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F2F8385" w14:textId="77777777" w:rsidR="00935BE6" w:rsidRPr="008C659F" w:rsidRDefault="00935BE6" w:rsidP="00935BE6">
      <w:pPr>
        <w:autoSpaceDE w:val="0"/>
        <w:autoSpaceDN w:val="0"/>
        <w:adjustRightInd w:val="0"/>
        <w:jc w:val="both"/>
        <w:rPr>
          <w:rFonts w:ascii="Arial" w:hAnsi="Arial" w:cs="Arial"/>
          <w:bCs/>
          <w:sz w:val="20"/>
          <w:szCs w:val="20"/>
          <w:lang w:val="es-ES_tradnl" w:eastAsia="es-CO"/>
        </w:rPr>
      </w:pPr>
      <w:bookmarkStart w:id="0" w:name="_GoBack"/>
      <w:bookmarkEnd w:id="0"/>
    </w:p>
    <w:p w14:paraId="7CD53771" w14:textId="77777777" w:rsidR="000832A6" w:rsidRPr="00D10030" w:rsidRDefault="000832A6" w:rsidP="000832A6">
      <w:pPr>
        <w:autoSpaceDE w:val="0"/>
        <w:autoSpaceDN w:val="0"/>
        <w:adjustRightInd w:val="0"/>
        <w:jc w:val="center"/>
        <w:rPr>
          <w:rFonts w:ascii="Arial" w:hAnsi="Arial" w:cs="Arial"/>
          <w:b/>
          <w:lang w:val="es-ES_tradnl"/>
        </w:rPr>
      </w:pPr>
      <w:r w:rsidRPr="00D10030">
        <w:rPr>
          <w:rFonts w:ascii="Arial" w:hAnsi="Arial" w:cs="Arial"/>
          <w:b/>
          <w:lang w:val="es-ES_tradnl"/>
        </w:rPr>
        <w:t>PROPUESTA ECONOMICA</w:t>
      </w:r>
    </w:p>
    <w:p w14:paraId="1ABCD7C0" w14:textId="77777777" w:rsidR="000832A6" w:rsidRPr="00D10030" w:rsidRDefault="000832A6" w:rsidP="000832A6">
      <w:pPr>
        <w:autoSpaceDE w:val="0"/>
        <w:autoSpaceDN w:val="0"/>
        <w:adjustRightInd w:val="0"/>
        <w:jc w:val="center"/>
        <w:rPr>
          <w:rFonts w:ascii="Arial" w:hAnsi="Arial" w:cs="Arial"/>
          <w:bCs/>
          <w:lang w:val="es-ES_tradnl" w:eastAsia="es-CO"/>
        </w:rPr>
      </w:pPr>
    </w:p>
    <w:p w14:paraId="59AD913A" w14:textId="77777777" w:rsidR="00935BE6" w:rsidRPr="00D10030" w:rsidRDefault="00935BE6" w:rsidP="00935BE6">
      <w:pPr>
        <w:autoSpaceDE w:val="0"/>
        <w:autoSpaceDN w:val="0"/>
        <w:adjustRightInd w:val="0"/>
        <w:jc w:val="both"/>
        <w:rPr>
          <w:rFonts w:ascii="Arial" w:hAnsi="Arial" w:cs="Arial"/>
          <w:bCs/>
          <w:lang w:val="es-ES_tradnl" w:eastAsia="es-CO"/>
        </w:rPr>
      </w:pPr>
      <w:r w:rsidRPr="00D10030">
        <w:rPr>
          <w:rFonts w:ascii="Arial" w:hAnsi="Arial" w:cs="Arial"/>
          <w:bCs/>
          <w:lang w:val="es-ES_tradnl" w:eastAsia="es-CO"/>
        </w:rPr>
        <w:t xml:space="preserve">Ciudad, fecha </w:t>
      </w:r>
    </w:p>
    <w:p w14:paraId="72A94BEA" w14:textId="77777777" w:rsidR="00935BE6" w:rsidRPr="00D10030" w:rsidRDefault="00935BE6" w:rsidP="00935BE6">
      <w:pPr>
        <w:autoSpaceDE w:val="0"/>
        <w:autoSpaceDN w:val="0"/>
        <w:adjustRightInd w:val="0"/>
        <w:jc w:val="both"/>
        <w:rPr>
          <w:rFonts w:ascii="Arial" w:hAnsi="Arial" w:cs="Arial"/>
          <w:bCs/>
          <w:lang w:val="es-ES_tradnl" w:eastAsia="es-CO"/>
        </w:rPr>
      </w:pPr>
    </w:p>
    <w:p w14:paraId="63D234C9" w14:textId="77777777" w:rsidR="00935BE6" w:rsidRPr="00D10030" w:rsidRDefault="00935BE6" w:rsidP="00935BE6">
      <w:pPr>
        <w:autoSpaceDE w:val="0"/>
        <w:autoSpaceDN w:val="0"/>
        <w:adjustRightInd w:val="0"/>
        <w:jc w:val="both"/>
        <w:rPr>
          <w:rFonts w:ascii="Arial" w:hAnsi="Arial" w:cs="Arial"/>
          <w:bCs/>
          <w:lang w:val="es-ES_tradnl" w:eastAsia="es-CO"/>
        </w:rPr>
      </w:pPr>
      <w:r w:rsidRPr="00D10030">
        <w:rPr>
          <w:rFonts w:ascii="Arial" w:hAnsi="Arial" w:cs="Arial"/>
          <w:bCs/>
          <w:lang w:val="es-ES_tradnl" w:eastAsia="es-CO"/>
        </w:rPr>
        <w:t xml:space="preserve">Señores </w:t>
      </w:r>
    </w:p>
    <w:p w14:paraId="123FE8B3" w14:textId="77777777" w:rsidR="00935BE6" w:rsidRPr="00D10030" w:rsidRDefault="00935BE6" w:rsidP="00935BE6">
      <w:pPr>
        <w:autoSpaceDE w:val="0"/>
        <w:autoSpaceDN w:val="0"/>
        <w:adjustRightInd w:val="0"/>
        <w:jc w:val="both"/>
        <w:rPr>
          <w:rFonts w:ascii="Arial" w:hAnsi="Arial" w:cs="Arial"/>
          <w:bCs/>
          <w:lang w:val="es-ES_tradnl" w:eastAsia="es-CO"/>
        </w:rPr>
      </w:pPr>
      <w:r w:rsidRPr="00D10030">
        <w:rPr>
          <w:rFonts w:ascii="Arial" w:hAnsi="Arial" w:cs="Arial"/>
          <w:b/>
          <w:bCs/>
          <w:lang w:val="es-ES_tradnl" w:eastAsia="es-CO"/>
        </w:rPr>
        <w:t xml:space="preserve">MUNICIPIO DE CARTAGO </w:t>
      </w:r>
    </w:p>
    <w:p w14:paraId="38CEE129" w14:textId="77777777" w:rsidR="00935BE6" w:rsidRPr="00D10030" w:rsidRDefault="00935BE6" w:rsidP="00935BE6">
      <w:pPr>
        <w:autoSpaceDE w:val="0"/>
        <w:autoSpaceDN w:val="0"/>
        <w:adjustRightInd w:val="0"/>
        <w:jc w:val="both"/>
        <w:rPr>
          <w:rFonts w:ascii="Arial" w:hAnsi="Arial" w:cs="Arial"/>
          <w:bCs/>
          <w:lang w:val="es-ES_tradnl" w:eastAsia="es-CO"/>
        </w:rPr>
      </w:pPr>
      <w:r w:rsidRPr="00D10030">
        <w:rPr>
          <w:rFonts w:ascii="Arial" w:hAnsi="Arial" w:cs="Arial"/>
          <w:bCs/>
          <w:lang w:val="es-ES_tradnl" w:eastAsia="es-CO"/>
        </w:rPr>
        <w:t>Alcaldía de Cartago</w:t>
      </w:r>
    </w:p>
    <w:p w14:paraId="73A0BC55" w14:textId="77777777" w:rsidR="00935BE6" w:rsidRPr="00D10030" w:rsidRDefault="00935BE6" w:rsidP="00935BE6">
      <w:pPr>
        <w:autoSpaceDE w:val="0"/>
        <w:autoSpaceDN w:val="0"/>
        <w:adjustRightInd w:val="0"/>
        <w:jc w:val="both"/>
        <w:rPr>
          <w:rFonts w:ascii="Arial" w:hAnsi="Arial" w:cs="Arial"/>
          <w:bCs/>
          <w:lang w:val="es-ES_tradnl" w:eastAsia="es-CO"/>
        </w:rPr>
      </w:pPr>
      <w:r w:rsidRPr="00D10030">
        <w:rPr>
          <w:rFonts w:ascii="Arial" w:hAnsi="Arial" w:cs="Arial"/>
          <w:bCs/>
          <w:lang w:val="es-ES_tradnl" w:eastAsia="es-CO"/>
        </w:rPr>
        <w:t xml:space="preserve">Cartago. </w:t>
      </w:r>
    </w:p>
    <w:p w14:paraId="7865EBEE" w14:textId="77777777" w:rsidR="007F3FC1" w:rsidRPr="00D10030" w:rsidRDefault="007F3FC1" w:rsidP="00935BE6">
      <w:pPr>
        <w:autoSpaceDE w:val="0"/>
        <w:autoSpaceDN w:val="0"/>
        <w:adjustRightInd w:val="0"/>
        <w:jc w:val="both"/>
        <w:rPr>
          <w:rFonts w:ascii="Arial" w:hAnsi="Arial" w:cs="Arial"/>
          <w:b/>
          <w:bCs/>
          <w:lang w:val="es-ES_tradnl" w:eastAsia="es-CO"/>
        </w:rPr>
      </w:pPr>
    </w:p>
    <w:p w14:paraId="726BE418" w14:textId="77777777" w:rsidR="00EA3B0E" w:rsidRPr="00D10030" w:rsidRDefault="00EA3B0E" w:rsidP="00935BE6">
      <w:pPr>
        <w:autoSpaceDE w:val="0"/>
        <w:autoSpaceDN w:val="0"/>
        <w:adjustRightInd w:val="0"/>
        <w:jc w:val="both"/>
        <w:rPr>
          <w:rFonts w:ascii="Arial" w:hAnsi="Arial" w:cs="Arial"/>
          <w:b/>
          <w:bCs/>
          <w:lang w:val="es-ES_tradnl" w:eastAsia="es-CO"/>
        </w:rPr>
      </w:pPr>
    </w:p>
    <w:p w14:paraId="515807B6" w14:textId="77777777" w:rsidR="00935BE6" w:rsidRPr="00D10030" w:rsidRDefault="00935BE6" w:rsidP="00935BE6">
      <w:pPr>
        <w:autoSpaceDE w:val="0"/>
        <w:autoSpaceDN w:val="0"/>
        <w:adjustRightInd w:val="0"/>
        <w:jc w:val="both"/>
        <w:rPr>
          <w:rFonts w:ascii="Arial" w:hAnsi="Arial" w:cs="Arial"/>
          <w:bCs/>
          <w:lang w:val="es-ES_tradnl" w:eastAsia="es-CO"/>
        </w:rPr>
      </w:pPr>
      <w:r w:rsidRPr="00D10030">
        <w:rPr>
          <w:rFonts w:ascii="Arial" w:hAnsi="Arial" w:cs="Arial"/>
          <w:b/>
          <w:bCs/>
          <w:lang w:val="es-ES_tradnl" w:eastAsia="es-CO"/>
        </w:rPr>
        <w:t xml:space="preserve">REFERENCIA: </w:t>
      </w:r>
      <w:r w:rsidRPr="00D10030">
        <w:rPr>
          <w:rFonts w:ascii="Arial" w:hAnsi="Arial" w:cs="Arial"/>
          <w:b/>
          <w:bCs/>
          <w:lang w:val="es-ES_tradnl" w:eastAsia="es-CO"/>
        </w:rPr>
        <w:tab/>
      </w:r>
      <w:r w:rsidRPr="00D10030">
        <w:rPr>
          <w:rFonts w:ascii="Arial" w:hAnsi="Arial" w:cs="Arial"/>
          <w:bCs/>
          <w:lang w:val="es-ES_tradnl" w:eastAsia="es-CO"/>
        </w:rPr>
        <w:t xml:space="preserve">PROCESO SELECCIÓN DE MÍNIMA CUANTÍA </w:t>
      </w:r>
    </w:p>
    <w:p w14:paraId="392CA5DD" w14:textId="539D29A9" w:rsidR="00935BE6" w:rsidRPr="00D10030" w:rsidRDefault="00935BE6" w:rsidP="00935BE6">
      <w:pPr>
        <w:autoSpaceDE w:val="0"/>
        <w:autoSpaceDN w:val="0"/>
        <w:adjustRightInd w:val="0"/>
        <w:ind w:left="1416" w:firstLine="708"/>
        <w:jc w:val="both"/>
        <w:rPr>
          <w:rFonts w:ascii="Arial" w:hAnsi="Arial" w:cs="Arial"/>
          <w:bCs/>
          <w:lang w:val="es-ES_tradnl" w:eastAsia="es-CO"/>
        </w:rPr>
      </w:pPr>
      <w:r w:rsidRPr="00D10030">
        <w:rPr>
          <w:rFonts w:ascii="Arial" w:hAnsi="Arial" w:cs="Arial"/>
          <w:bCs/>
          <w:lang w:val="es-ES_tradnl" w:eastAsia="es-CO"/>
        </w:rPr>
        <w:t>No. PSMC-</w:t>
      </w:r>
      <w:r w:rsidR="00540EC7">
        <w:rPr>
          <w:rFonts w:ascii="Arial" w:hAnsi="Arial" w:cs="Arial"/>
          <w:bCs/>
          <w:lang w:val="es-ES_tradnl" w:eastAsia="es-CO"/>
        </w:rPr>
        <w:t>06</w:t>
      </w:r>
      <w:r w:rsidR="00312E99">
        <w:rPr>
          <w:rFonts w:ascii="Arial" w:hAnsi="Arial" w:cs="Arial"/>
          <w:bCs/>
          <w:lang w:val="es-ES_tradnl" w:eastAsia="es-CO"/>
        </w:rPr>
        <w:t>1-</w:t>
      </w:r>
      <w:r w:rsidRPr="00D10030">
        <w:rPr>
          <w:rFonts w:ascii="Arial" w:hAnsi="Arial" w:cs="Arial"/>
          <w:bCs/>
          <w:lang w:val="es-ES_tradnl" w:eastAsia="es-CO"/>
        </w:rPr>
        <w:t>202</w:t>
      </w:r>
      <w:r w:rsidR="001337C6">
        <w:rPr>
          <w:rFonts w:ascii="Arial" w:hAnsi="Arial" w:cs="Arial"/>
          <w:bCs/>
          <w:lang w:val="es-ES_tradnl" w:eastAsia="es-CO"/>
        </w:rPr>
        <w:t>6</w:t>
      </w:r>
    </w:p>
    <w:p w14:paraId="00E3D379" w14:textId="3F7AA905" w:rsidR="00935BE6" w:rsidRDefault="00935BE6" w:rsidP="00935BE6">
      <w:pPr>
        <w:autoSpaceDE w:val="0"/>
        <w:autoSpaceDN w:val="0"/>
        <w:adjustRightInd w:val="0"/>
        <w:jc w:val="both"/>
        <w:rPr>
          <w:rFonts w:ascii="Arial" w:hAnsi="Arial" w:cs="Arial"/>
          <w:bCs/>
          <w:lang w:val="es-ES_tradnl" w:eastAsia="es-CO"/>
        </w:rPr>
      </w:pPr>
    </w:p>
    <w:p w14:paraId="3F3487AC" w14:textId="250E11B4" w:rsidR="00935BE6" w:rsidRPr="00D10030" w:rsidRDefault="00312E99" w:rsidP="00935BE6">
      <w:pPr>
        <w:ind w:left="2124" w:hanging="2124"/>
        <w:jc w:val="both"/>
        <w:rPr>
          <w:rFonts w:ascii="Arial" w:hAnsi="Arial" w:cs="Arial"/>
          <w:bCs/>
          <w:color w:val="FF0000"/>
          <w:lang w:val="es-ES_tradnl" w:eastAsia="es-CO"/>
        </w:rPr>
      </w:pPr>
      <w:r w:rsidRPr="00D10030">
        <w:rPr>
          <w:rFonts w:ascii="Arial" w:hAnsi="Arial" w:cs="Arial"/>
          <w:b/>
          <w:lang w:val="es-ES_tradnl"/>
        </w:rPr>
        <w:t>OBJETO</w:t>
      </w:r>
      <w:r w:rsidRPr="00D10030">
        <w:rPr>
          <w:rFonts w:ascii="Arial" w:hAnsi="Arial" w:cs="Arial"/>
          <w:lang w:val="es-ES_tradnl"/>
        </w:rPr>
        <w:t xml:space="preserve">: </w:t>
      </w:r>
      <w:r w:rsidRPr="00D10030">
        <w:rPr>
          <w:rFonts w:ascii="Arial" w:hAnsi="Arial" w:cs="Arial"/>
          <w:lang w:val="es-ES_tradnl"/>
        </w:rPr>
        <w:tab/>
      </w:r>
      <w:r>
        <w:rPr>
          <w:rFonts w:ascii="Arial" w:hAnsi="Arial" w:cs="Arial"/>
        </w:rPr>
        <w:t>S</w:t>
      </w:r>
      <w:r w:rsidRPr="008F635D">
        <w:rPr>
          <w:rFonts w:ascii="Arial" w:hAnsi="Arial" w:cs="Arial"/>
        </w:rPr>
        <w:t>ERVICIO DE COMPUTACIÓN EN LA NUBE (PAAS</w:t>
      </w:r>
      <w:r>
        <w:rPr>
          <w:rFonts w:ascii="Arial" w:hAnsi="Arial" w:cs="Arial"/>
        </w:rPr>
        <w:t>- PLATAFORMA EN LA NUBE</w:t>
      </w:r>
      <w:r w:rsidRPr="008F635D">
        <w:rPr>
          <w:rFonts w:ascii="Arial" w:hAnsi="Arial" w:cs="Arial"/>
        </w:rPr>
        <w:t>) PARA LA IMPLEMENTACIÓN DE UN SISTEMA DE GESTIÓN</w:t>
      </w:r>
      <w:r>
        <w:rPr>
          <w:rFonts w:ascii="Arial" w:hAnsi="Arial" w:cs="Arial"/>
        </w:rPr>
        <w:t xml:space="preserve"> DE</w:t>
      </w:r>
      <w:r w:rsidRPr="008F635D">
        <w:rPr>
          <w:rFonts w:ascii="Arial" w:hAnsi="Arial" w:cs="Arial"/>
        </w:rPr>
        <w:t xml:space="preserve"> </w:t>
      </w:r>
      <w:r>
        <w:rPr>
          <w:rFonts w:ascii="Arial" w:hAnsi="Arial" w:cs="Arial"/>
        </w:rPr>
        <w:t>DOCUMENTOS</w:t>
      </w:r>
      <w:r w:rsidRPr="008F635D">
        <w:rPr>
          <w:rFonts w:ascii="Arial" w:hAnsi="Arial" w:cs="Arial"/>
        </w:rPr>
        <w:t xml:space="preserve"> PARA LA ADMINISTRACIÓN DE REFERENTES INSTITUCIONALES DE CALIDAD EDUCATIVA (</w:t>
      </w:r>
      <w:r w:rsidRPr="00393B13">
        <w:rPr>
          <w:rFonts w:ascii="Arial" w:hAnsi="Arial" w:cs="Arial"/>
        </w:rPr>
        <w:t xml:space="preserve">GUÍA NO 34 </w:t>
      </w:r>
      <w:r>
        <w:rPr>
          <w:rFonts w:ascii="Arial" w:hAnsi="Arial" w:cs="Arial"/>
        </w:rPr>
        <w:t>“</w:t>
      </w:r>
      <w:r w:rsidRPr="00393B13">
        <w:rPr>
          <w:rFonts w:ascii="Arial" w:hAnsi="Arial" w:cs="Arial"/>
        </w:rPr>
        <w:t>GUÍA PARA EL MEJORAMIENTO INSTITUCIONAL DE LA AUTOEVALUACIÓN AL PLAN DE MEJORAMIENTO</w:t>
      </w:r>
      <w:r>
        <w:rPr>
          <w:rFonts w:ascii="Arial" w:hAnsi="Arial" w:cs="Arial"/>
        </w:rPr>
        <w:t>”</w:t>
      </w:r>
      <w:r w:rsidRPr="008F635D">
        <w:rPr>
          <w:rFonts w:ascii="Arial" w:hAnsi="Arial" w:cs="Arial"/>
        </w:rPr>
        <w:t xml:space="preserve"> </w:t>
      </w:r>
      <w:proofErr w:type="gramStart"/>
      <w:r w:rsidRPr="008F635D">
        <w:rPr>
          <w:rFonts w:ascii="Arial" w:hAnsi="Arial" w:cs="Arial"/>
        </w:rPr>
        <w:t>)..</w:t>
      </w:r>
      <w:proofErr w:type="gramEnd"/>
    </w:p>
    <w:p w14:paraId="5D45AC99" w14:textId="77777777" w:rsidR="00935BE6" w:rsidRPr="00D10030" w:rsidRDefault="00935BE6" w:rsidP="00935BE6">
      <w:pPr>
        <w:autoSpaceDE w:val="0"/>
        <w:autoSpaceDN w:val="0"/>
        <w:adjustRightInd w:val="0"/>
        <w:jc w:val="both"/>
        <w:rPr>
          <w:rFonts w:ascii="Arial" w:hAnsi="Arial" w:cs="Arial"/>
          <w:lang w:val="es-ES_tradnl"/>
        </w:rPr>
      </w:pPr>
    </w:p>
    <w:p w14:paraId="54FB4A17" w14:textId="03B5F00F" w:rsidR="00935BE6" w:rsidRDefault="00935BE6" w:rsidP="00935BE6">
      <w:pPr>
        <w:autoSpaceDE w:val="0"/>
        <w:autoSpaceDN w:val="0"/>
        <w:adjustRightInd w:val="0"/>
        <w:jc w:val="both"/>
        <w:rPr>
          <w:rFonts w:ascii="Arial" w:hAnsi="Arial" w:cs="Arial"/>
          <w:bCs/>
          <w:lang w:val="es-ES_tradnl" w:eastAsia="es-CO"/>
        </w:rPr>
      </w:pPr>
      <w:r w:rsidRPr="00D10030">
        <w:rPr>
          <w:rFonts w:ascii="Arial" w:hAnsi="Arial" w:cs="Arial"/>
          <w:bCs/>
          <w:lang w:val="es-ES_tradnl" w:eastAsia="es-CO"/>
        </w:rPr>
        <w:t>Por medio del presente me permito presentar propuesta económica y técnica para el proceso de la referencia:</w:t>
      </w:r>
    </w:p>
    <w:p w14:paraId="3E0A86AE" w14:textId="77777777" w:rsidR="00312E99" w:rsidRDefault="00312E99" w:rsidP="00312E99">
      <w:pPr>
        <w:spacing w:line="259" w:lineRule="auto"/>
        <w:rPr>
          <w:rFonts w:ascii="Arial" w:hAnsi="Arial" w:cs="Arial"/>
          <w:b/>
          <w:sz w:val="24"/>
          <w:szCs w:val="24"/>
        </w:rPr>
      </w:pPr>
    </w:p>
    <w:tbl>
      <w:tblPr>
        <w:tblW w:w="9067" w:type="dxa"/>
        <w:jc w:val="center"/>
        <w:tblCellMar>
          <w:left w:w="70" w:type="dxa"/>
          <w:right w:w="70" w:type="dxa"/>
        </w:tblCellMar>
        <w:tblLook w:val="04A0" w:firstRow="1" w:lastRow="0" w:firstColumn="1" w:lastColumn="0" w:noHBand="0" w:noVBand="1"/>
      </w:tblPr>
      <w:tblGrid>
        <w:gridCol w:w="618"/>
        <w:gridCol w:w="4906"/>
        <w:gridCol w:w="1275"/>
        <w:gridCol w:w="752"/>
        <w:gridCol w:w="1516"/>
      </w:tblGrid>
      <w:tr w:rsidR="008326E4" w:rsidRPr="00312E99" w14:paraId="7BEDFE68" w14:textId="0195260D" w:rsidTr="008326E4">
        <w:trPr>
          <w:trHeight w:val="20"/>
          <w:tblHeader/>
          <w:jc w:val="center"/>
        </w:trPr>
        <w:tc>
          <w:tcPr>
            <w:tcW w:w="618" w:type="dxa"/>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tcPr>
          <w:p w14:paraId="34DD938F" w14:textId="15B2BD04" w:rsidR="008326E4" w:rsidRPr="00312E99" w:rsidRDefault="008326E4" w:rsidP="00EC3338">
            <w:pPr>
              <w:jc w:val="center"/>
              <w:rPr>
                <w:rFonts w:ascii="Arial" w:hAnsi="Arial" w:cs="Arial"/>
                <w:b/>
                <w:bCs/>
                <w:color w:val="000000" w:themeColor="text1"/>
                <w:sz w:val="20"/>
                <w:szCs w:val="20"/>
                <w:lang w:val="es-ES"/>
              </w:rPr>
            </w:pPr>
            <w:r w:rsidRPr="00312E99">
              <w:rPr>
                <w:rFonts w:ascii="Arial" w:hAnsi="Arial" w:cs="Arial"/>
                <w:b/>
                <w:bCs/>
                <w:color w:val="000000" w:themeColor="text1"/>
                <w:sz w:val="20"/>
                <w:szCs w:val="20"/>
                <w:lang w:val="es-ES"/>
              </w:rPr>
              <w:t>ITEM</w:t>
            </w:r>
          </w:p>
        </w:tc>
        <w:tc>
          <w:tcPr>
            <w:tcW w:w="4906" w:type="dxa"/>
            <w:tcBorders>
              <w:top w:val="single" w:sz="4" w:space="0" w:color="auto"/>
              <w:left w:val="single" w:sz="4" w:space="0" w:color="auto"/>
              <w:bottom w:val="single" w:sz="4" w:space="0" w:color="auto"/>
              <w:right w:val="single" w:sz="4" w:space="0" w:color="auto"/>
            </w:tcBorders>
            <w:shd w:val="clear" w:color="auto" w:fill="DEEAF6" w:themeFill="accent1" w:themeFillTint="33"/>
            <w:noWrap/>
            <w:vAlign w:val="center"/>
            <w:hideMark/>
          </w:tcPr>
          <w:p w14:paraId="3372A054" w14:textId="10D30D6E" w:rsidR="008326E4" w:rsidRPr="00312E99" w:rsidRDefault="008326E4" w:rsidP="00EC3338">
            <w:pPr>
              <w:jc w:val="center"/>
              <w:rPr>
                <w:rFonts w:ascii="Arial" w:hAnsi="Arial" w:cs="Arial"/>
                <w:b/>
                <w:bCs/>
                <w:sz w:val="20"/>
                <w:szCs w:val="20"/>
                <w:lang w:val="es-ES"/>
              </w:rPr>
            </w:pPr>
            <w:r w:rsidRPr="00312E99">
              <w:rPr>
                <w:rFonts w:ascii="Arial" w:hAnsi="Arial" w:cs="Arial"/>
                <w:b/>
                <w:bCs/>
                <w:color w:val="000000" w:themeColor="text1"/>
                <w:sz w:val="20"/>
                <w:szCs w:val="20"/>
                <w:lang w:val="es-ES"/>
              </w:rPr>
              <w:t xml:space="preserve">DESCRIPCIÓN </w:t>
            </w:r>
          </w:p>
        </w:tc>
        <w:tc>
          <w:tcPr>
            <w:tcW w:w="1275" w:type="dxa"/>
            <w:tcBorders>
              <w:top w:val="single" w:sz="4" w:space="0" w:color="auto"/>
              <w:left w:val="nil"/>
              <w:bottom w:val="single" w:sz="4" w:space="0" w:color="auto"/>
              <w:right w:val="single" w:sz="4" w:space="0" w:color="auto"/>
            </w:tcBorders>
            <w:shd w:val="clear" w:color="auto" w:fill="DEEAF6" w:themeFill="accent1" w:themeFillTint="33"/>
          </w:tcPr>
          <w:p w14:paraId="4F7D8604" w14:textId="050DEAB2" w:rsidR="008326E4" w:rsidRPr="00312E99" w:rsidRDefault="008326E4" w:rsidP="00EC3338">
            <w:pPr>
              <w:jc w:val="center"/>
              <w:rPr>
                <w:rFonts w:ascii="Arial" w:hAnsi="Arial" w:cs="Arial"/>
                <w:b/>
                <w:bCs/>
                <w:sz w:val="20"/>
                <w:szCs w:val="20"/>
                <w:lang w:val="es-ES"/>
              </w:rPr>
            </w:pPr>
            <w:r w:rsidRPr="00312E99">
              <w:rPr>
                <w:rFonts w:ascii="Arial" w:hAnsi="Arial" w:cs="Arial"/>
                <w:b/>
                <w:bCs/>
                <w:sz w:val="20"/>
                <w:szCs w:val="20"/>
                <w:lang w:val="es-ES"/>
              </w:rPr>
              <w:t>UNIDAD DE MEDIDA</w:t>
            </w:r>
          </w:p>
        </w:tc>
        <w:tc>
          <w:tcPr>
            <w:tcW w:w="752" w:type="dxa"/>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tcPr>
          <w:p w14:paraId="1D8B1694" w14:textId="26349AE5" w:rsidR="008326E4" w:rsidRPr="00312E99" w:rsidRDefault="008326E4" w:rsidP="00EC3338">
            <w:pPr>
              <w:jc w:val="center"/>
              <w:rPr>
                <w:rFonts w:ascii="Arial" w:hAnsi="Arial" w:cs="Arial"/>
                <w:b/>
                <w:bCs/>
                <w:sz w:val="20"/>
                <w:szCs w:val="20"/>
                <w:lang w:val="es-ES"/>
              </w:rPr>
            </w:pPr>
            <w:r w:rsidRPr="00312E99">
              <w:rPr>
                <w:rFonts w:ascii="Arial" w:hAnsi="Arial" w:cs="Arial"/>
                <w:b/>
                <w:bCs/>
                <w:sz w:val="20"/>
                <w:szCs w:val="20"/>
                <w:lang w:val="es-ES"/>
              </w:rPr>
              <w:t>CANT.</w:t>
            </w:r>
          </w:p>
        </w:tc>
        <w:tc>
          <w:tcPr>
            <w:tcW w:w="1516" w:type="dxa"/>
            <w:tcBorders>
              <w:top w:val="single" w:sz="4" w:space="0" w:color="auto"/>
              <w:left w:val="single" w:sz="4" w:space="0" w:color="auto"/>
              <w:bottom w:val="single" w:sz="4" w:space="0" w:color="auto"/>
              <w:right w:val="single" w:sz="4" w:space="0" w:color="auto"/>
            </w:tcBorders>
            <w:shd w:val="clear" w:color="auto" w:fill="DEEAF6" w:themeFill="accent1" w:themeFillTint="33"/>
          </w:tcPr>
          <w:p w14:paraId="51E18189" w14:textId="60316DAF" w:rsidR="008326E4" w:rsidRPr="00312E99" w:rsidRDefault="008326E4" w:rsidP="00EC3338">
            <w:pPr>
              <w:jc w:val="center"/>
              <w:rPr>
                <w:rFonts w:ascii="Arial" w:hAnsi="Arial" w:cs="Arial"/>
                <w:b/>
                <w:bCs/>
                <w:sz w:val="20"/>
                <w:szCs w:val="20"/>
                <w:lang w:val="es-ES"/>
              </w:rPr>
            </w:pPr>
            <w:r>
              <w:rPr>
                <w:rFonts w:ascii="Arial" w:hAnsi="Arial" w:cs="Arial"/>
                <w:b/>
                <w:bCs/>
                <w:sz w:val="20"/>
                <w:szCs w:val="20"/>
                <w:lang w:val="es-ES"/>
              </w:rPr>
              <w:t>VALOR TOTAL</w:t>
            </w:r>
          </w:p>
        </w:tc>
      </w:tr>
      <w:tr w:rsidR="008326E4" w:rsidRPr="00312E99" w14:paraId="3641E85B" w14:textId="5333432E" w:rsidTr="008326E4">
        <w:trPr>
          <w:trHeight w:val="20"/>
          <w:jc w:val="center"/>
        </w:trPr>
        <w:tc>
          <w:tcPr>
            <w:tcW w:w="618" w:type="dxa"/>
            <w:tcBorders>
              <w:top w:val="single" w:sz="4" w:space="0" w:color="auto"/>
              <w:left w:val="single" w:sz="4" w:space="0" w:color="auto"/>
              <w:bottom w:val="single" w:sz="4" w:space="0" w:color="auto"/>
              <w:right w:val="single" w:sz="4" w:space="0" w:color="auto"/>
            </w:tcBorders>
            <w:vAlign w:val="center"/>
          </w:tcPr>
          <w:p w14:paraId="7445E965" w14:textId="77777777" w:rsidR="008326E4" w:rsidRPr="00312E99" w:rsidRDefault="008326E4" w:rsidP="00EC3338">
            <w:pPr>
              <w:jc w:val="center"/>
              <w:rPr>
                <w:rFonts w:ascii="Arial" w:hAnsi="Arial" w:cs="Arial"/>
                <w:b/>
                <w:bCs/>
                <w:color w:val="000000" w:themeColor="text1"/>
                <w:lang w:val="es-CO"/>
              </w:rPr>
            </w:pPr>
            <w:r w:rsidRPr="00312E99">
              <w:rPr>
                <w:rFonts w:ascii="Arial" w:hAnsi="Arial" w:cs="Arial"/>
                <w:b/>
                <w:bCs/>
                <w:color w:val="000000" w:themeColor="text1"/>
                <w:lang w:val="es-CO"/>
              </w:rPr>
              <w:t>1</w:t>
            </w:r>
          </w:p>
        </w:tc>
        <w:tc>
          <w:tcPr>
            <w:tcW w:w="4906" w:type="dxa"/>
            <w:tcBorders>
              <w:top w:val="single" w:sz="4" w:space="0" w:color="auto"/>
              <w:left w:val="single" w:sz="4" w:space="0" w:color="auto"/>
              <w:bottom w:val="single" w:sz="4" w:space="0" w:color="auto"/>
              <w:right w:val="single" w:sz="4" w:space="0" w:color="auto"/>
            </w:tcBorders>
            <w:noWrap/>
            <w:vAlign w:val="center"/>
          </w:tcPr>
          <w:p w14:paraId="3917AD38" w14:textId="77777777" w:rsidR="008326E4" w:rsidRPr="00312E99" w:rsidRDefault="008326E4" w:rsidP="00EC3338">
            <w:pPr>
              <w:rPr>
                <w:rFonts w:ascii="Arial" w:hAnsi="Arial" w:cs="Arial"/>
                <w:b/>
                <w:sz w:val="20"/>
                <w:lang w:val="es-CO"/>
              </w:rPr>
            </w:pPr>
            <w:r w:rsidRPr="00312E99">
              <w:rPr>
                <w:rFonts w:ascii="Arial" w:hAnsi="Arial" w:cs="Arial"/>
                <w:b/>
                <w:sz w:val="20"/>
                <w:lang w:val="es-CO"/>
              </w:rPr>
              <w:t>DESARROLLO Y ENTREGA DE UNA HERRAMIENTA TECNOLÓGICA BASADA EN LA COMPUTACIÓN EN LA NUBE</w:t>
            </w:r>
          </w:p>
          <w:p w14:paraId="5C5D1BFA" w14:textId="77777777" w:rsidR="008326E4" w:rsidRPr="00312E99" w:rsidRDefault="008326E4" w:rsidP="00EC3338">
            <w:pPr>
              <w:jc w:val="both"/>
              <w:rPr>
                <w:rFonts w:ascii="Arial" w:hAnsi="Arial" w:cs="Arial"/>
                <w:b/>
                <w:sz w:val="20"/>
                <w:lang w:val="es-CO"/>
              </w:rPr>
            </w:pPr>
            <w:r w:rsidRPr="00312E99">
              <w:rPr>
                <w:rFonts w:ascii="Arial" w:hAnsi="Arial" w:cs="Arial"/>
                <w:b/>
                <w:sz w:val="20"/>
                <w:lang w:val="es-CO"/>
              </w:rPr>
              <w:t>DETALLE</w:t>
            </w:r>
          </w:p>
          <w:p w14:paraId="7B072F77" w14:textId="77777777" w:rsidR="008326E4" w:rsidRPr="00312E99" w:rsidRDefault="008326E4" w:rsidP="00EC3338">
            <w:pPr>
              <w:jc w:val="both"/>
              <w:rPr>
                <w:rFonts w:ascii="Arial" w:hAnsi="Arial" w:cs="Arial"/>
                <w:sz w:val="20"/>
                <w:lang w:val="es-CO"/>
              </w:rPr>
            </w:pPr>
            <w:r w:rsidRPr="00312E99">
              <w:rPr>
                <w:rFonts w:ascii="Arial" w:hAnsi="Arial" w:cs="Arial"/>
                <w:sz w:val="20"/>
                <w:lang w:val="es-CO"/>
              </w:rPr>
              <w:t>Esta herramienta tecnológica basada en la computación en la nube, brinda una solución tecnológica para que las Instituciones Educativas y todos los actores del Sector (Secretaría de Educación y Ministerio de Educación Nacional), realicen procesos básicos de gestión de información (tales como registro, consolidación, reporte y consulta), en desarrollo de las acciones de calidad educativa.</w:t>
            </w:r>
          </w:p>
          <w:p w14:paraId="5DB4ECC7" w14:textId="77777777" w:rsidR="008326E4" w:rsidRPr="00312E99" w:rsidRDefault="008326E4" w:rsidP="00EC3338">
            <w:pPr>
              <w:jc w:val="both"/>
              <w:rPr>
                <w:rFonts w:ascii="Arial" w:hAnsi="Arial" w:cs="Arial"/>
                <w:sz w:val="20"/>
                <w:lang w:val="es-CO"/>
              </w:rPr>
            </w:pPr>
            <w:r w:rsidRPr="00312E99">
              <w:rPr>
                <w:rFonts w:ascii="Arial" w:hAnsi="Arial" w:cs="Arial"/>
                <w:sz w:val="20"/>
                <w:lang w:val="es-CO"/>
              </w:rPr>
              <w:t>La herramienta se estructura sobre la base de información que aportan los tres actores del sector: Las Instituciones Educativas (PEI, Autoevaluación institucional y Planes de mejoría institucional), Secretaría de Educación (Plan de Apoyo al Mejoramiento PAM) y Ministerio de Educación Nacional (referentes de Calidad).</w:t>
            </w:r>
          </w:p>
          <w:p w14:paraId="00EC7493" w14:textId="77777777" w:rsidR="008326E4" w:rsidRPr="00312E99" w:rsidRDefault="008326E4" w:rsidP="00EC3338">
            <w:pPr>
              <w:jc w:val="both"/>
              <w:rPr>
                <w:rFonts w:ascii="Arial" w:hAnsi="Arial" w:cs="Arial"/>
                <w:b/>
                <w:sz w:val="20"/>
                <w:lang w:val="es-CO"/>
              </w:rPr>
            </w:pPr>
            <w:r w:rsidRPr="00312E99">
              <w:rPr>
                <w:rFonts w:ascii="Arial" w:hAnsi="Arial" w:cs="Arial"/>
                <w:b/>
                <w:sz w:val="20"/>
                <w:lang w:val="es-CO"/>
              </w:rPr>
              <w:t>BENEFICIOS</w:t>
            </w:r>
          </w:p>
          <w:p w14:paraId="0A40DC8F" w14:textId="77777777" w:rsidR="008326E4" w:rsidRPr="00312E99" w:rsidRDefault="008326E4" w:rsidP="00312E99">
            <w:pPr>
              <w:pStyle w:val="Prrafodelista"/>
              <w:numPr>
                <w:ilvl w:val="0"/>
                <w:numId w:val="48"/>
              </w:numPr>
              <w:contextualSpacing w:val="0"/>
              <w:jc w:val="both"/>
              <w:rPr>
                <w:rFonts w:ascii="Arial" w:hAnsi="Arial" w:cs="Arial"/>
                <w:sz w:val="20"/>
                <w:lang w:val="es-CO"/>
              </w:rPr>
            </w:pPr>
            <w:r w:rsidRPr="00312E99">
              <w:rPr>
                <w:rFonts w:ascii="Arial" w:hAnsi="Arial" w:cs="Arial"/>
                <w:sz w:val="20"/>
                <w:lang w:val="es-CO"/>
              </w:rPr>
              <w:t>Disponibilidad de información oportuna, veraz, y consistente acerca del desarrollo de las estrategias de gestión de la calidad educativa: Referentes, Evaluaciones, PEI, PMI, PAM.</w:t>
            </w:r>
          </w:p>
          <w:p w14:paraId="755A136B" w14:textId="77777777" w:rsidR="008326E4" w:rsidRPr="00312E99" w:rsidRDefault="008326E4" w:rsidP="00312E99">
            <w:pPr>
              <w:pStyle w:val="Prrafodelista"/>
              <w:numPr>
                <w:ilvl w:val="0"/>
                <w:numId w:val="48"/>
              </w:numPr>
              <w:contextualSpacing w:val="0"/>
              <w:jc w:val="both"/>
              <w:rPr>
                <w:rFonts w:ascii="Arial" w:hAnsi="Arial" w:cs="Arial"/>
                <w:sz w:val="20"/>
                <w:lang w:val="es-CO"/>
              </w:rPr>
            </w:pPr>
            <w:r w:rsidRPr="00312E99">
              <w:rPr>
                <w:rFonts w:ascii="Arial" w:hAnsi="Arial" w:cs="Arial"/>
                <w:sz w:val="20"/>
                <w:lang w:val="es-CO"/>
              </w:rPr>
              <w:t>Disminución en el tiempo dedicado a tareas de consolidación de la información por parte de Instituciones Educativas, Secretaría de Educación y Ministerio de Educación, lo cual permite la dedicación de esfuerzos a otros procesos de gestión.</w:t>
            </w:r>
          </w:p>
          <w:p w14:paraId="1BA7E16D" w14:textId="77777777" w:rsidR="008326E4" w:rsidRPr="00312E99" w:rsidRDefault="008326E4" w:rsidP="00312E99">
            <w:pPr>
              <w:pStyle w:val="Prrafodelista"/>
              <w:numPr>
                <w:ilvl w:val="0"/>
                <w:numId w:val="48"/>
              </w:numPr>
              <w:contextualSpacing w:val="0"/>
              <w:jc w:val="both"/>
              <w:rPr>
                <w:rFonts w:ascii="Arial" w:hAnsi="Arial" w:cs="Arial"/>
                <w:sz w:val="20"/>
                <w:lang w:val="es-CO"/>
              </w:rPr>
            </w:pPr>
            <w:r w:rsidRPr="00312E99">
              <w:rPr>
                <w:rFonts w:ascii="Arial" w:hAnsi="Arial" w:cs="Arial"/>
                <w:sz w:val="20"/>
                <w:lang w:val="es-CO"/>
              </w:rPr>
              <w:t>Estandarización del registro de información. La herramienta plantea un modelo para el registro unificado de la información básica.</w:t>
            </w:r>
          </w:p>
          <w:p w14:paraId="127FE3E6" w14:textId="77777777" w:rsidR="008326E4" w:rsidRPr="00312E99" w:rsidRDefault="008326E4" w:rsidP="00312E99">
            <w:pPr>
              <w:pStyle w:val="Prrafodelista"/>
              <w:numPr>
                <w:ilvl w:val="0"/>
                <w:numId w:val="48"/>
              </w:numPr>
              <w:contextualSpacing w:val="0"/>
              <w:jc w:val="both"/>
              <w:rPr>
                <w:rFonts w:ascii="Arial" w:hAnsi="Arial" w:cs="Arial"/>
                <w:sz w:val="20"/>
                <w:lang w:val="es-CO"/>
              </w:rPr>
            </w:pPr>
            <w:r w:rsidRPr="00312E99">
              <w:rPr>
                <w:rFonts w:ascii="Arial" w:hAnsi="Arial" w:cs="Arial"/>
                <w:sz w:val="20"/>
                <w:lang w:val="es-CO"/>
              </w:rPr>
              <w:lastRenderedPageBreak/>
              <w:t>Mejora cualitativa de la gestión por cuanto brinda la posibilidad de contar con información consolidada, actualizada, y organizada para el análisis y la toma de decisiones en los procesos de gestión de la calidad educativa.</w:t>
            </w:r>
          </w:p>
          <w:p w14:paraId="4F56A51A" w14:textId="77777777" w:rsidR="008326E4" w:rsidRPr="00312E99" w:rsidRDefault="008326E4" w:rsidP="00312E99">
            <w:pPr>
              <w:pStyle w:val="Prrafodelista"/>
              <w:numPr>
                <w:ilvl w:val="0"/>
                <w:numId w:val="48"/>
              </w:numPr>
              <w:contextualSpacing w:val="0"/>
              <w:jc w:val="both"/>
              <w:rPr>
                <w:rFonts w:ascii="Arial" w:hAnsi="Arial" w:cs="Arial"/>
                <w:sz w:val="20"/>
                <w:lang w:val="es-CO"/>
              </w:rPr>
            </w:pPr>
            <w:r w:rsidRPr="00312E99">
              <w:rPr>
                <w:rFonts w:ascii="Arial" w:hAnsi="Arial" w:cs="Arial"/>
                <w:sz w:val="20"/>
                <w:lang w:val="es-CO"/>
              </w:rPr>
              <w:t>Propiciar el libre acceso a información sobre la calidad educativa, así como la generación de una cultura de uso de información para la gestión, la toma de decisiones y la participación ciudadana en el seguimiento de resultados.</w:t>
            </w:r>
          </w:p>
          <w:p w14:paraId="4A08B947" w14:textId="77777777" w:rsidR="008326E4" w:rsidRPr="00312E99" w:rsidRDefault="008326E4" w:rsidP="00312E99">
            <w:pPr>
              <w:pStyle w:val="Prrafodelista"/>
              <w:numPr>
                <w:ilvl w:val="0"/>
                <w:numId w:val="47"/>
              </w:numPr>
              <w:contextualSpacing w:val="0"/>
              <w:jc w:val="both"/>
              <w:rPr>
                <w:rFonts w:ascii="Arial" w:hAnsi="Arial" w:cs="Arial"/>
                <w:sz w:val="20"/>
                <w:lang w:val="es-CO"/>
              </w:rPr>
            </w:pPr>
            <w:r w:rsidRPr="00312E99">
              <w:rPr>
                <w:rFonts w:ascii="Arial" w:hAnsi="Arial" w:cs="Arial"/>
                <w:sz w:val="20"/>
                <w:lang w:val="es-CO"/>
              </w:rPr>
              <w:t>Ofrecer la consulta de históricos para tener comparativos acerca de las evaluaciones y niveles alcanzados en los últimos años en cuanto a la evolución de la educación.</w:t>
            </w:r>
          </w:p>
          <w:p w14:paraId="4BB8A2AC" w14:textId="77777777" w:rsidR="008326E4" w:rsidRPr="00312E99" w:rsidRDefault="008326E4" w:rsidP="00312E99">
            <w:pPr>
              <w:pStyle w:val="Prrafodelista"/>
              <w:numPr>
                <w:ilvl w:val="0"/>
                <w:numId w:val="47"/>
              </w:numPr>
              <w:contextualSpacing w:val="0"/>
              <w:jc w:val="both"/>
              <w:rPr>
                <w:rFonts w:ascii="Arial" w:hAnsi="Arial" w:cs="Arial"/>
                <w:sz w:val="20"/>
                <w:lang w:val="es-CO"/>
              </w:rPr>
            </w:pPr>
            <w:r w:rsidRPr="00312E99">
              <w:rPr>
                <w:rFonts w:ascii="Arial" w:hAnsi="Arial" w:cs="Arial"/>
                <w:sz w:val="20"/>
                <w:lang w:val="es-CO"/>
              </w:rPr>
              <w:t>Ofrecer funcionalidades parametrizadas en el momento de su diseño inicial, en la cual se ofrezca la posibilidad del cargue remoto de los documentos identificados en la ficha diagnóstico y que el cargue se realice desde los usuarios creados para cada institución educativa.</w:t>
            </w:r>
          </w:p>
          <w:p w14:paraId="05457E13" w14:textId="77777777" w:rsidR="008326E4" w:rsidRPr="00312E99" w:rsidRDefault="008326E4" w:rsidP="00312E99">
            <w:pPr>
              <w:pStyle w:val="Sinespaciado"/>
              <w:numPr>
                <w:ilvl w:val="0"/>
                <w:numId w:val="47"/>
              </w:numPr>
              <w:jc w:val="both"/>
              <w:rPr>
                <w:rFonts w:ascii="Arial" w:hAnsi="Arial" w:cs="Arial"/>
                <w:sz w:val="20"/>
                <w:lang w:val="es-CO"/>
              </w:rPr>
            </w:pPr>
            <w:r w:rsidRPr="00312E99">
              <w:rPr>
                <w:rFonts w:ascii="Arial" w:hAnsi="Arial" w:cs="Arial"/>
                <w:sz w:val="20"/>
                <w:lang w:val="es-CO"/>
              </w:rPr>
              <w:t>Garantizar disponibilidad, escalabilidad y acceso remoto desde cualquier dispositivo con conexión a internet.</w:t>
            </w:r>
          </w:p>
          <w:p w14:paraId="56024D5B" w14:textId="77777777" w:rsidR="008326E4" w:rsidRPr="00312E99" w:rsidRDefault="008326E4" w:rsidP="00312E99">
            <w:pPr>
              <w:pStyle w:val="Sinespaciado"/>
              <w:numPr>
                <w:ilvl w:val="0"/>
                <w:numId w:val="47"/>
              </w:numPr>
              <w:jc w:val="both"/>
              <w:rPr>
                <w:rFonts w:ascii="Arial" w:hAnsi="Arial" w:cs="Arial"/>
                <w:sz w:val="20"/>
                <w:lang w:val="es-CO"/>
              </w:rPr>
            </w:pPr>
            <w:r w:rsidRPr="00312E99">
              <w:rPr>
                <w:rFonts w:ascii="Arial" w:hAnsi="Arial" w:cs="Arial"/>
                <w:sz w:val="20"/>
                <w:lang w:val="es-CO"/>
              </w:rPr>
              <w:t xml:space="preserve">Centralizar la información en un único repositorio. </w:t>
            </w:r>
          </w:p>
          <w:p w14:paraId="315E8D94" w14:textId="77777777" w:rsidR="008326E4" w:rsidRPr="00312E99" w:rsidRDefault="008326E4" w:rsidP="00312E99">
            <w:pPr>
              <w:pStyle w:val="Sinespaciado"/>
              <w:numPr>
                <w:ilvl w:val="0"/>
                <w:numId w:val="47"/>
              </w:numPr>
              <w:jc w:val="both"/>
              <w:rPr>
                <w:rFonts w:ascii="Arial" w:hAnsi="Arial" w:cs="Arial"/>
                <w:sz w:val="20"/>
                <w:lang w:val="es-CO"/>
              </w:rPr>
            </w:pPr>
            <w:r w:rsidRPr="00312E99">
              <w:rPr>
                <w:rFonts w:ascii="Arial" w:hAnsi="Arial" w:cs="Arial"/>
                <w:sz w:val="20"/>
                <w:lang w:val="es-CO"/>
              </w:rPr>
              <w:t xml:space="preserve">Evitar la pérdida de datos. </w:t>
            </w:r>
          </w:p>
          <w:p w14:paraId="136A215D" w14:textId="77777777" w:rsidR="008326E4" w:rsidRPr="00312E99" w:rsidRDefault="008326E4" w:rsidP="00312E99">
            <w:pPr>
              <w:pStyle w:val="Sinespaciado"/>
              <w:numPr>
                <w:ilvl w:val="0"/>
                <w:numId w:val="47"/>
              </w:numPr>
              <w:jc w:val="both"/>
              <w:rPr>
                <w:rFonts w:ascii="Arial" w:hAnsi="Arial" w:cs="Arial"/>
                <w:sz w:val="20"/>
                <w:lang w:val="es-CO"/>
              </w:rPr>
            </w:pPr>
            <w:r w:rsidRPr="00312E99">
              <w:rPr>
                <w:rFonts w:ascii="Arial" w:hAnsi="Arial" w:cs="Arial"/>
                <w:sz w:val="20"/>
                <w:lang w:val="es-CO"/>
              </w:rPr>
              <w:t xml:space="preserve">Reducir la duplicidad de información. </w:t>
            </w:r>
          </w:p>
          <w:p w14:paraId="698EA1E8" w14:textId="77777777" w:rsidR="008326E4" w:rsidRPr="00312E99" w:rsidRDefault="008326E4" w:rsidP="00312E99">
            <w:pPr>
              <w:pStyle w:val="Sinespaciado"/>
              <w:numPr>
                <w:ilvl w:val="0"/>
                <w:numId w:val="47"/>
              </w:numPr>
              <w:jc w:val="both"/>
              <w:rPr>
                <w:rFonts w:ascii="Arial" w:hAnsi="Arial" w:cs="Arial"/>
                <w:sz w:val="20"/>
                <w:lang w:val="es-CO"/>
              </w:rPr>
            </w:pPr>
            <w:r w:rsidRPr="00312E99">
              <w:rPr>
                <w:rFonts w:ascii="Arial" w:hAnsi="Arial" w:cs="Arial"/>
                <w:sz w:val="20"/>
                <w:lang w:val="es-CO"/>
              </w:rPr>
              <w:t xml:space="preserve">Facilitar la búsqueda y recuperación de registros. </w:t>
            </w:r>
          </w:p>
          <w:p w14:paraId="1FE6392B" w14:textId="77777777" w:rsidR="008326E4" w:rsidRPr="00312E99" w:rsidRDefault="008326E4" w:rsidP="00312E99">
            <w:pPr>
              <w:pStyle w:val="Sinespaciado"/>
              <w:numPr>
                <w:ilvl w:val="0"/>
                <w:numId w:val="47"/>
              </w:numPr>
              <w:jc w:val="both"/>
              <w:rPr>
                <w:rFonts w:ascii="Arial" w:hAnsi="Arial" w:cs="Arial"/>
                <w:sz w:val="20"/>
                <w:lang w:val="es-CO"/>
              </w:rPr>
            </w:pPr>
            <w:r w:rsidRPr="00312E99">
              <w:rPr>
                <w:rFonts w:ascii="Arial" w:hAnsi="Arial" w:cs="Arial"/>
                <w:sz w:val="20"/>
                <w:lang w:val="es-CO"/>
              </w:rPr>
              <w:t xml:space="preserve">Mejorar el control de acceso mediante perfiles y permisos. </w:t>
            </w:r>
          </w:p>
          <w:p w14:paraId="5E2BF213" w14:textId="77777777" w:rsidR="008326E4" w:rsidRPr="00312E99" w:rsidRDefault="008326E4" w:rsidP="00312E99">
            <w:pPr>
              <w:pStyle w:val="Sinespaciado"/>
              <w:numPr>
                <w:ilvl w:val="0"/>
                <w:numId w:val="47"/>
              </w:numPr>
              <w:jc w:val="both"/>
              <w:rPr>
                <w:rFonts w:ascii="Arial" w:hAnsi="Arial" w:cs="Arial"/>
                <w:sz w:val="20"/>
                <w:lang w:val="es-CO"/>
              </w:rPr>
            </w:pPr>
            <w:r w:rsidRPr="00312E99">
              <w:rPr>
                <w:rFonts w:ascii="Arial" w:hAnsi="Arial" w:cs="Arial"/>
                <w:sz w:val="20"/>
                <w:lang w:val="es-CO"/>
              </w:rPr>
              <w:t xml:space="preserve">Automatizar procesos relacionados con la gestión de la información. </w:t>
            </w:r>
          </w:p>
          <w:p w14:paraId="56F2995E" w14:textId="77777777" w:rsidR="008326E4" w:rsidRPr="00312E99" w:rsidRDefault="008326E4" w:rsidP="00312E99">
            <w:pPr>
              <w:pStyle w:val="Sinespaciado"/>
              <w:numPr>
                <w:ilvl w:val="0"/>
                <w:numId w:val="47"/>
              </w:numPr>
              <w:jc w:val="both"/>
              <w:rPr>
                <w:rFonts w:ascii="Arial" w:hAnsi="Arial" w:cs="Arial"/>
                <w:sz w:val="20"/>
                <w:lang w:val="es-CO"/>
              </w:rPr>
            </w:pPr>
            <w:r w:rsidRPr="00312E99">
              <w:rPr>
                <w:rFonts w:ascii="Arial" w:hAnsi="Arial" w:cs="Arial"/>
                <w:sz w:val="20"/>
                <w:lang w:val="es-CO"/>
              </w:rPr>
              <w:t xml:space="preserve">Generar reportes e indicadores para apoyar la toma de decisiones. </w:t>
            </w:r>
          </w:p>
          <w:p w14:paraId="33F29C84" w14:textId="77777777" w:rsidR="008326E4" w:rsidRPr="00312E99" w:rsidRDefault="008326E4" w:rsidP="00312E99">
            <w:pPr>
              <w:pStyle w:val="Sinespaciado"/>
              <w:numPr>
                <w:ilvl w:val="0"/>
                <w:numId w:val="47"/>
              </w:numPr>
              <w:jc w:val="both"/>
              <w:rPr>
                <w:rFonts w:ascii="Arial" w:hAnsi="Arial" w:cs="Arial"/>
                <w:sz w:val="20"/>
                <w:lang w:val="es-CO"/>
              </w:rPr>
            </w:pPr>
            <w:r w:rsidRPr="00312E99">
              <w:rPr>
                <w:rFonts w:ascii="Arial" w:hAnsi="Arial" w:cs="Arial"/>
                <w:sz w:val="20"/>
                <w:lang w:val="es-CO"/>
              </w:rPr>
              <w:t>Garantizar la disponibilidad, integridad y confidencialidad de los datos.</w:t>
            </w:r>
          </w:p>
          <w:p w14:paraId="7D6B46F8" w14:textId="77777777" w:rsidR="008326E4" w:rsidRPr="00312E99" w:rsidRDefault="008326E4" w:rsidP="00EC3338">
            <w:pPr>
              <w:pStyle w:val="Sinespaciado"/>
              <w:jc w:val="both"/>
              <w:rPr>
                <w:rFonts w:ascii="Arial" w:hAnsi="Arial" w:cs="Arial"/>
                <w:sz w:val="20"/>
                <w:lang w:val="es-CO"/>
              </w:rPr>
            </w:pPr>
          </w:p>
          <w:p w14:paraId="178EA230" w14:textId="77777777" w:rsidR="008326E4" w:rsidRPr="00312E99" w:rsidRDefault="008326E4" w:rsidP="00EC3338">
            <w:pPr>
              <w:pStyle w:val="Sinespaciado"/>
              <w:jc w:val="both"/>
              <w:rPr>
                <w:rFonts w:ascii="Arial" w:hAnsi="Arial" w:cs="Arial"/>
                <w:sz w:val="20"/>
                <w:lang w:val="es-CO"/>
              </w:rPr>
            </w:pPr>
            <w:r w:rsidRPr="00312E99">
              <w:rPr>
                <w:rFonts w:ascii="Arial" w:hAnsi="Arial" w:cs="Arial"/>
                <w:sz w:val="20"/>
                <w:lang w:val="es-CO"/>
              </w:rPr>
              <w:t xml:space="preserve">Los pasos a desarrollar para la entrega de la herramienta tecnológica serán el </w:t>
            </w:r>
            <w:r w:rsidRPr="00312E99">
              <w:rPr>
                <w:rFonts w:ascii="Arial" w:hAnsi="Arial" w:cs="Arial"/>
                <w:b/>
                <w:bCs/>
                <w:sz w:val="20"/>
                <w:lang w:val="es-CO"/>
              </w:rPr>
              <w:t>diseño</w:t>
            </w:r>
            <w:r w:rsidRPr="00312E99">
              <w:rPr>
                <w:rFonts w:ascii="Arial" w:hAnsi="Arial" w:cs="Arial"/>
                <w:sz w:val="20"/>
                <w:lang w:val="es-CO"/>
              </w:rPr>
              <w:t xml:space="preserve">, </w:t>
            </w:r>
            <w:r w:rsidRPr="00312E99">
              <w:rPr>
                <w:rFonts w:ascii="Arial" w:hAnsi="Arial" w:cs="Arial"/>
                <w:b/>
                <w:bCs/>
                <w:sz w:val="20"/>
                <w:lang w:val="es-CO"/>
              </w:rPr>
              <w:t>codificación, pruebas, implementación, despliegue y entrega formal de una solución de software a la medida</w:t>
            </w:r>
            <w:r w:rsidRPr="00312E99">
              <w:rPr>
                <w:rFonts w:ascii="Arial" w:hAnsi="Arial" w:cs="Arial"/>
                <w:sz w:val="20"/>
                <w:lang w:val="es-CO"/>
              </w:rPr>
              <w:t xml:space="preserve"> (o parametrización de un SaaS), bajo un modelo de arquitectura nativa en la nube. La herramienta debe garantizar la optimización de los procesos internos de la Entidad, permitiendo el acceso ubicuo, seguro y escalable a la información por parte de los usuarios autorizados.</w:t>
            </w:r>
          </w:p>
          <w:p w14:paraId="55F0DC49" w14:textId="77777777" w:rsidR="008326E4" w:rsidRPr="00312E99" w:rsidRDefault="008326E4" w:rsidP="00EC3338">
            <w:pPr>
              <w:pStyle w:val="Sinespaciado"/>
              <w:jc w:val="both"/>
              <w:rPr>
                <w:rFonts w:ascii="Arial" w:hAnsi="Arial" w:cs="Arial"/>
                <w:sz w:val="20"/>
                <w:lang w:val="es-CO"/>
              </w:rPr>
            </w:pPr>
          </w:p>
          <w:p w14:paraId="143FB5FD" w14:textId="77777777" w:rsidR="008326E4" w:rsidRPr="00312E99" w:rsidRDefault="008326E4" w:rsidP="00EC3338">
            <w:pPr>
              <w:jc w:val="both"/>
              <w:rPr>
                <w:rFonts w:ascii="Arial" w:eastAsia="Times New Roman" w:hAnsi="Arial" w:cs="Arial"/>
                <w:sz w:val="20"/>
                <w:lang w:val="es-CO" w:eastAsia="es-ES"/>
              </w:rPr>
            </w:pPr>
            <w:r w:rsidRPr="00312E99">
              <w:rPr>
                <w:rFonts w:ascii="Arial" w:eastAsia="Times New Roman" w:hAnsi="Arial" w:cs="Arial"/>
                <w:sz w:val="20"/>
                <w:lang w:val="es-CO" w:eastAsia="es-ES"/>
              </w:rPr>
              <w:t>El repositorio digital estará soportado en una plataforma de servicios de computación en la nube, garantizando las siguientes funcionalidades clave:</w:t>
            </w:r>
          </w:p>
          <w:p w14:paraId="6B3559BD" w14:textId="77777777" w:rsidR="008326E4" w:rsidRPr="00312E99" w:rsidRDefault="008326E4" w:rsidP="00312E99">
            <w:pPr>
              <w:numPr>
                <w:ilvl w:val="0"/>
                <w:numId w:val="46"/>
              </w:numPr>
              <w:spacing w:after="100" w:afterAutospacing="1"/>
              <w:jc w:val="both"/>
              <w:rPr>
                <w:rFonts w:ascii="Arial" w:eastAsia="Times New Roman" w:hAnsi="Arial" w:cs="Arial"/>
                <w:b/>
                <w:sz w:val="20"/>
                <w:szCs w:val="20"/>
                <w:lang w:val="es-CO" w:eastAsia="es-ES"/>
              </w:rPr>
            </w:pPr>
            <w:r w:rsidRPr="00312E99">
              <w:rPr>
                <w:rFonts w:ascii="Arial" w:eastAsia="Times New Roman" w:hAnsi="Arial" w:cs="Arial"/>
                <w:b/>
                <w:sz w:val="20"/>
                <w:szCs w:val="20"/>
                <w:lang w:val="es-CO" w:eastAsia="es-ES"/>
              </w:rPr>
              <w:t xml:space="preserve">Dominio: </w:t>
            </w:r>
            <w:r w:rsidRPr="00312E99">
              <w:rPr>
                <w:rFonts w:ascii="Arial" w:eastAsia="Times New Roman" w:hAnsi="Arial" w:cs="Arial"/>
                <w:sz w:val="20"/>
                <w:szCs w:val="20"/>
                <w:lang w:val="es-CO" w:eastAsia="es-ES"/>
              </w:rPr>
              <w:t>Por un año a partir de la entrega del aplicativo al ente.</w:t>
            </w:r>
          </w:p>
          <w:p w14:paraId="78C095A7" w14:textId="77777777" w:rsidR="008326E4" w:rsidRPr="00312E99" w:rsidRDefault="008326E4" w:rsidP="00312E99">
            <w:pPr>
              <w:numPr>
                <w:ilvl w:val="0"/>
                <w:numId w:val="46"/>
              </w:numPr>
              <w:spacing w:before="100" w:beforeAutospacing="1" w:after="100" w:afterAutospacing="1"/>
              <w:jc w:val="both"/>
              <w:rPr>
                <w:rFonts w:ascii="Arial" w:eastAsia="Times New Roman" w:hAnsi="Arial" w:cs="Arial"/>
                <w:b/>
                <w:sz w:val="20"/>
                <w:szCs w:val="20"/>
                <w:lang w:val="es-CO" w:eastAsia="es-ES"/>
              </w:rPr>
            </w:pPr>
            <w:r w:rsidRPr="00312E99">
              <w:rPr>
                <w:rFonts w:ascii="Arial" w:eastAsia="Times New Roman" w:hAnsi="Arial" w:cs="Arial"/>
                <w:b/>
                <w:sz w:val="20"/>
                <w:szCs w:val="20"/>
                <w:lang w:val="es-CO" w:eastAsia="es-ES"/>
              </w:rPr>
              <w:t>Roles de administración de la plataforma (Usuarios y Súper usuarios)</w:t>
            </w:r>
          </w:p>
          <w:p w14:paraId="0F3A1A63" w14:textId="77777777" w:rsidR="008326E4" w:rsidRPr="00312E99" w:rsidRDefault="008326E4" w:rsidP="00312E99">
            <w:pPr>
              <w:numPr>
                <w:ilvl w:val="0"/>
                <w:numId w:val="46"/>
              </w:numPr>
              <w:spacing w:before="100" w:beforeAutospacing="1" w:after="100" w:afterAutospacing="1"/>
              <w:jc w:val="both"/>
              <w:rPr>
                <w:rFonts w:ascii="Arial" w:eastAsia="Times New Roman" w:hAnsi="Arial" w:cs="Arial"/>
                <w:b/>
                <w:sz w:val="20"/>
                <w:szCs w:val="20"/>
                <w:lang w:val="es-CO" w:eastAsia="es-ES"/>
              </w:rPr>
            </w:pPr>
            <w:r w:rsidRPr="00312E99">
              <w:rPr>
                <w:rFonts w:ascii="Arial" w:eastAsia="Times New Roman" w:hAnsi="Arial" w:cs="Arial"/>
                <w:b/>
                <w:sz w:val="20"/>
                <w:szCs w:val="20"/>
                <w:lang w:val="es-CO" w:eastAsia="es-ES"/>
              </w:rPr>
              <w:t>Acceso vía navegador web</w:t>
            </w:r>
          </w:p>
          <w:p w14:paraId="4312FF0A" w14:textId="77777777" w:rsidR="008326E4" w:rsidRPr="00312E99" w:rsidRDefault="008326E4" w:rsidP="00312E99">
            <w:pPr>
              <w:numPr>
                <w:ilvl w:val="0"/>
                <w:numId w:val="46"/>
              </w:numPr>
              <w:spacing w:before="100" w:beforeAutospacing="1" w:after="100" w:afterAutospacing="1"/>
              <w:jc w:val="both"/>
              <w:rPr>
                <w:rFonts w:ascii="Arial" w:eastAsia="Times New Roman" w:hAnsi="Arial" w:cs="Arial"/>
                <w:b/>
                <w:sz w:val="20"/>
                <w:szCs w:val="20"/>
                <w:lang w:val="es-CO" w:eastAsia="es-ES"/>
              </w:rPr>
            </w:pPr>
            <w:r w:rsidRPr="00312E99">
              <w:rPr>
                <w:rFonts w:ascii="Arial" w:eastAsia="Times New Roman" w:hAnsi="Arial" w:cs="Arial"/>
                <w:b/>
                <w:sz w:val="20"/>
                <w:szCs w:val="20"/>
                <w:lang w:val="es-CO" w:eastAsia="es-ES"/>
              </w:rPr>
              <w:lastRenderedPageBreak/>
              <w:t>Compatibilidad con equipos móviles y de escritorio</w:t>
            </w:r>
          </w:p>
          <w:p w14:paraId="4ACEE984" w14:textId="77777777" w:rsidR="008326E4" w:rsidRPr="00312E99" w:rsidRDefault="008326E4" w:rsidP="00312E99">
            <w:pPr>
              <w:pStyle w:val="Prrafodelista"/>
              <w:numPr>
                <w:ilvl w:val="0"/>
                <w:numId w:val="46"/>
              </w:numPr>
              <w:contextualSpacing w:val="0"/>
              <w:rPr>
                <w:rFonts w:ascii="Arial" w:hAnsi="Arial" w:cs="Arial"/>
                <w:sz w:val="20"/>
                <w:szCs w:val="20"/>
                <w:lang w:val="es-CO"/>
              </w:rPr>
            </w:pPr>
            <w:r w:rsidRPr="00312E99">
              <w:rPr>
                <w:rFonts w:ascii="Arial" w:hAnsi="Arial" w:cs="Arial"/>
                <w:b/>
                <w:sz w:val="20"/>
                <w:szCs w:val="20"/>
                <w:lang w:val="es-CO"/>
              </w:rPr>
              <w:t>Cargue de documentos (individual y masivo):</w:t>
            </w:r>
            <w:r w:rsidRPr="00312E99">
              <w:rPr>
                <w:rFonts w:ascii="Arial" w:hAnsi="Arial" w:cs="Arial"/>
                <w:sz w:val="20"/>
                <w:szCs w:val="20"/>
                <w:lang w:val="es-CO"/>
              </w:rPr>
              <w:t xml:space="preserve"> La plataforma debe permitir la carga de archivos en formatos estándar (PDF, DOCX, XLSX) con un límite de peso configurable (mínimo 20MB por archivo) para asegurar la integridad de documentos extensos como el PEI o el Manual de Convivencia.</w:t>
            </w:r>
          </w:p>
          <w:p w14:paraId="7EE14058" w14:textId="77777777" w:rsidR="008326E4" w:rsidRPr="00312E99" w:rsidRDefault="008326E4" w:rsidP="00312E99">
            <w:pPr>
              <w:numPr>
                <w:ilvl w:val="0"/>
                <w:numId w:val="46"/>
              </w:numPr>
              <w:spacing w:before="100" w:beforeAutospacing="1" w:after="100" w:afterAutospacing="1"/>
              <w:jc w:val="both"/>
              <w:rPr>
                <w:rFonts w:ascii="Arial" w:eastAsia="Times New Roman" w:hAnsi="Arial" w:cs="Arial"/>
                <w:sz w:val="20"/>
                <w:szCs w:val="20"/>
                <w:lang w:val="es-CO" w:eastAsia="es-ES"/>
              </w:rPr>
            </w:pPr>
            <w:r w:rsidRPr="00312E99">
              <w:rPr>
                <w:rFonts w:ascii="Arial" w:eastAsia="Times New Roman" w:hAnsi="Arial" w:cs="Arial"/>
                <w:b/>
                <w:bCs/>
                <w:sz w:val="20"/>
                <w:szCs w:val="20"/>
                <w:lang w:val="es-CO" w:eastAsia="es-ES"/>
              </w:rPr>
              <w:t>Almacenamiento y acceso centralizado:</w:t>
            </w:r>
            <w:r w:rsidRPr="00312E99">
              <w:rPr>
                <w:rFonts w:ascii="Arial" w:eastAsia="Times New Roman" w:hAnsi="Arial" w:cs="Arial"/>
                <w:sz w:val="20"/>
                <w:szCs w:val="20"/>
                <w:lang w:val="es-CO" w:eastAsia="es-ES"/>
              </w:rPr>
              <w:t xml:space="preserve"> Repositorio digital con disponibilidad permanente para consulta y gestión documental.</w:t>
            </w:r>
          </w:p>
          <w:p w14:paraId="226E768B" w14:textId="77777777" w:rsidR="008326E4" w:rsidRPr="00312E99" w:rsidRDefault="008326E4" w:rsidP="00312E99">
            <w:pPr>
              <w:numPr>
                <w:ilvl w:val="0"/>
                <w:numId w:val="46"/>
              </w:numPr>
              <w:spacing w:before="100" w:beforeAutospacing="1" w:after="100" w:afterAutospacing="1"/>
              <w:jc w:val="both"/>
              <w:rPr>
                <w:rFonts w:ascii="Arial" w:eastAsia="Times New Roman" w:hAnsi="Arial" w:cs="Arial"/>
                <w:sz w:val="20"/>
                <w:szCs w:val="20"/>
                <w:lang w:val="es-CO" w:eastAsia="es-ES"/>
              </w:rPr>
            </w:pPr>
            <w:r w:rsidRPr="00312E99">
              <w:rPr>
                <w:rFonts w:ascii="Arial" w:eastAsia="Times New Roman" w:hAnsi="Arial" w:cs="Arial"/>
                <w:b/>
                <w:bCs/>
                <w:sz w:val="20"/>
                <w:szCs w:val="20"/>
                <w:lang w:val="es-CO" w:eastAsia="es-ES"/>
              </w:rPr>
              <w:t>Seguimiento y acompañamiento remoto:</w:t>
            </w:r>
            <w:r w:rsidRPr="00312E99">
              <w:rPr>
                <w:rFonts w:ascii="Arial" w:eastAsia="Times New Roman" w:hAnsi="Arial" w:cs="Arial"/>
                <w:sz w:val="20"/>
                <w:szCs w:val="20"/>
                <w:lang w:val="es-CO" w:eastAsia="es-ES"/>
              </w:rPr>
              <w:t xml:space="preserve"> Herramientas de monitoreo y gestión para la supervisión de procesos institucionales.</w:t>
            </w:r>
          </w:p>
          <w:p w14:paraId="02C66EAB" w14:textId="77777777" w:rsidR="008326E4" w:rsidRPr="00312E99" w:rsidRDefault="008326E4" w:rsidP="00312E99">
            <w:pPr>
              <w:numPr>
                <w:ilvl w:val="0"/>
                <w:numId w:val="46"/>
              </w:numPr>
              <w:spacing w:before="100" w:beforeAutospacing="1" w:after="100" w:afterAutospacing="1"/>
              <w:jc w:val="both"/>
              <w:rPr>
                <w:rFonts w:ascii="Arial" w:eastAsia="Times New Roman" w:hAnsi="Arial" w:cs="Arial"/>
                <w:sz w:val="20"/>
                <w:szCs w:val="20"/>
                <w:lang w:val="es-CO" w:eastAsia="es-ES"/>
              </w:rPr>
            </w:pPr>
            <w:r w:rsidRPr="00312E99">
              <w:rPr>
                <w:rFonts w:ascii="Arial" w:eastAsia="Times New Roman" w:hAnsi="Arial" w:cs="Arial"/>
                <w:b/>
                <w:bCs/>
                <w:sz w:val="20"/>
                <w:szCs w:val="20"/>
                <w:lang w:val="es-CO" w:eastAsia="es-ES"/>
              </w:rPr>
              <w:t xml:space="preserve">Disponibilidad y Resiliencia: </w:t>
            </w:r>
            <w:r w:rsidRPr="00312E99">
              <w:rPr>
                <w:rFonts w:ascii="Arial" w:eastAsia="Times New Roman" w:hAnsi="Arial" w:cs="Arial"/>
                <w:sz w:val="20"/>
                <w:szCs w:val="20"/>
                <w:lang w:val="es-CO" w:eastAsia="es-ES"/>
              </w:rPr>
              <w:t>Durabilidad mínima del 99.9% mensual. para evitar la pérdida de datos ante fallos de hardware.</w:t>
            </w:r>
          </w:p>
          <w:p w14:paraId="11904421" w14:textId="77777777" w:rsidR="008326E4" w:rsidRPr="00312E99" w:rsidRDefault="008326E4" w:rsidP="00312E99">
            <w:pPr>
              <w:numPr>
                <w:ilvl w:val="0"/>
                <w:numId w:val="46"/>
              </w:numPr>
              <w:spacing w:before="100" w:beforeAutospacing="1" w:afterAutospacing="1"/>
              <w:jc w:val="both"/>
              <w:rPr>
                <w:rFonts w:ascii="Arial" w:hAnsi="Arial" w:cs="Arial"/>
                <w:sz w:val="20"/>
                <w:lang w:val="es-CO"/>
              </w:rPr>
            </w:pPr>
            <w:r w:rsidRPr="00312E99">
              <w:rPr>
                <w:rFonts w:ascii="Arial" w:eastAsia="Times New Roman" w:hAnsi="Arial" w:cs="Arial"/>
                <w:b/>
                <w:bCs/>
                <w:sz w:val="20"/>
                <w:szCs w:val="20"/>
                <w:lang w:val="es-CO" w:eastAsia="es-ES"/>
              </w:rPr>
              <w:t>Almacenamiento de Objetos (Archivos No Estructurados):</w:t>
            </w:r>
            <w:r w:rsidRPr="00312E99">
              <w:rPr>
                <w:rFonts w:ascii="Arial" w:eastAsia="Times New Roman" w:hAnsi="Arial" w:cs="Arial"/>
                <w:sz w:val="20"/>
                <w:szCs w:val="20"/>
                <w:lang w:val="es-CO" w:eastAsia="es-ES"/>
              </w:rPr>
              <w:t xml:space="preserve"> Espacio dedicado para el cargue de documentos (PDF, imágenes, reportes, etc.) mediante servicios nativos de la nube (ej. </w:t>
            </w:r>
            <w:r w:rsidRPr="00312E99">
              <w:rPr>
                <w:rFonts w:ascii="Arial" w:hAnsi="Arial" w:cs="Arial"/>
                <w:sz w:val="20"/>
                <w:szCs w:val="20"/>
                <w:lang w:val="es-CO"/>
              </w:rPr>
              <w:t xml:space="preserve">AWS - Amazon Web </w:t>
            </w:r>
            <w:proofErr w:type="spellStart"/>
            <w:r w:rsidRPr="00312E99">
              <w:rPr>
                <w:rFonts w:ascii="Arial" w:hAnsi="Arial" w:cs="Arial"/>
                <w:sz w:val="20"/>
                <w:szCs w:val="20"/>
                <w:lang w:val="es-CO"/>
              </w:rPr>
              <w:t>Services</w:t>
            </w:r>
            <w:proofErr w:type="spellEnd"/>
            <w:r w:rsidRPr="00312E99">
              <w:rPr>
                <w:rFonts w:ascii="Arial" w:hAnsi="Arial" w:cs="Arial"/>
                <w:sz w:val="20"/>
                <w:szCs w:val="20"/>
                <w:lang w:val="es-CO"/>
              </w:rPr>
              <w:t xml:space="preserve">, Google Cloud </w:t>
            </w:r>
            <w:proofErr w:type="spellStart"/>
            <w:r w:rsidRPr="00312E99">
              <w:rPr>
                <w:rFonts w:ascii="Arial" w:hAnsi="Arial" w:cs="Arial"/>
                <w:sz w:val="20"/>
                <w:szCs w:val="20"/>
                <w:lang w:val="es-CO"/>
              </w:rPr>
              <w:t>Platform</w:t>
            </w:r>
            <w:proofErr w:type="spellEnd"/>
            <w:r w:rsidRPr="00312E99">
              <w:rPr>
                <w:rFonts w:ascii="Arial" w:hAnsi="Arial" w:cs="Arial"/>
                <w:sz w:val="20"/>
                <w:szCs w:val="20"/>
                <w:lang w:val="es-CO"/>
              </w:rPr>
              <w:t xml:space="preserve"> o servicios en la nube que cuente con el cumplimiento de los criterios establecidos por la certificación ISO 27001-Seguridad de la información).</w:t>
            </w:r>
            <w:r w:rsidRPr="00312E99">
              <w:rPr>
                <w:lang w:val="es-CO"/>
              </w:rPr>
              <w:t xml:space="preserve"> </w:t>
            </w:r>
            <w:r w:rsidRPr="00312E99">
              <w:rPr>
                <w:rFonts w:ascii="Arial" w:hAnsi="Arial" w:cs="Arial"/>
                <w:sz w:val="20"/>
                <w:lang w:val="es-CO"/>
              </w:rPr>
              <w:t xml:space="preserve"> </w:t>
            </w:r>
          </w:p>
          <w:p w14:paraId="66926DB2" w14:textId="77777777" w:rsidR="008326E4" w:rsidRPr="00312E99" w:rsidRDefault="008326E4" w:rsidP="00312E99">
            <w:pPr>
              <w:numPr>
                <w:ilvl w:val="0"/>
                <w:numId w:val="46"/>
              </w:numPr>
              <w:spacing w:before="100" w:beforeAutospacing="1" w:afterAutospacing="1"/>
              <w:jc w:val="both"/>
              <w:rPr>
                <w:rFonts w:ascii="Arial" w:eastAsia="Times New Roman" w:hAnsi="Arial" w:cs="Arial"/>
                <w:b/>
                <w:bCs/>
                <w:sz w:val="20"/>
                <w:szCs w:val="20"/>
                <w:lang w:val="es-CO" w:eastAsia="es-ES"/>
              </w:rPr>
            </w:pPr>
            <w:r w:rsidRPr="00312E99">
              <w:rPr>
                <w:rFonts w:ascii="Arial" w:eastAsia="Times New Roman" w:hAnsi="Arial" w:cs="Arial"/>
                <w:b/>
                <w:bCs/>
                <w:sz w:val="20"/>
                <w:szCs w:val="20"/>
                <w:lang w:val="es-CO" w:eastAsia="es-ES"/>
              </w:rPr>
              <w:t xml:space="preserve">Capacidad de Almacenamiento en Nube: </w:t>
            </w:r>
            <w:r w:rsidRPr="00312E99">
              <w:rPr>
                <w:rFonts w:ascii="Arial" w:eastAsia="Times New Roman" w:hAnsi="Arial" w:cs="Arial"/>
                <w:sz w:val="20"/>
                <w:szCs w:val="20"/>
                <w:lang w:val="es-CO" w:eastAsia="es-ES"/>
              </w:rPr>
              <w:t>100 GB de espacio.</w:t>
            </w:r>
          </w:p>
          <w:p w14:paraId="1A872FFD" w14:textId="77777777" w:rsidR="008326E4" w:rsidRPr="00312E99" w:rsidRDefault="008326E4" w:rsidP="00312E99">
            <w:pPr>
              <w:numPr>
                <w:ilvl w:val="0"/>
                <w:numId w:val="46"/>
              </w:numPr>
              <w:spacing w:before="100" w:beforeAutospacing="1" w:afterAutospacing="1"/>
              <w:jc w:val="both"/>
              <w:rPr>
                <w:rFonts w:ascii="Arial" w:eastAsia="Times New Roman" w:hAnsi="Arial" w:cs="Arial"/>
                <w:sz w:val="20"/>
                <w:szCs w:val="20"/>
                <w:lang w:val="es-CO" w:eastAsia="es-ES"/>
              </w:rPr>
            </w:pPr>
            <w:r w:rsidRPr="00312E99">
              <w:rPr>
                <w:rFonts w:ascii="Arial" w:eastAsia="Times New Roman" w:hAnsi="Arial" w:cs="Arial"/>
                <w:b/>
                <w:bCs/>
                <w:sz w:val="20"/>
                <w:szCs w:val="20"/>
                <w:lang w:val="es-CO" w:eastAsia="es-ES"/>
              </w:rPr>
              <w:t>Ancho de Banda (</w:t>
            </w:r>
            <w:proofErr w:type="spellStart"/>
            <w:r w:rsidRPr="00312E99">
              <w:rPr>
                <w:rFonts w:ascii="Arial" w:eastAsia="Times New Roman" w:hAnsi="Arial" w:cs="Arial"/>
                <w:b/>
                <w:bCs/>
                <w:sz w:val="20"/>
                <w:szCs w:val="20"/>
                <w:lang w:val="es-CO" w:eastAsia="es-ES"/>
              </w:rPr>
              <w:t>Bandwidth</w:t>
            </w:r>
            <w:proofErr w:type="spellEnd"/>
            <w:r w:rsidRPr="00312E99">
              <w:rPr>
                <w:rFonts w:ascii="Arial" w:eastAsia="Times New Roman" w:hAnsi="Arial" w:cs="Arial"/>
                <w:b/>
                <w:bCs/>
                <w:sz w:val="20"/>
                <w:szCs w:val="20"/>
                <w:lang w:val="es-CO" w:eastAsia="es-ES"/>
              </w:rPr>
              <w:t>):</w:t>
            </w:r>
            <w:r w:rsidRPr="00312E99">
              <w:rPr>
                <w:rFonts w:ascii="Arial" w:eastAsia="Times New Roman" w:hAnsi="Arial" w:cs="Arial"/>
                <w:sz w:val="20"/>
                <w:szCs w:val="20"/>
                <w:lang w:val="es-CO" w:eastAsia="es-ES"/>
              </w:rPr>
              <w:t xml:space="preserve"> Ilimitado.</w:t>
            </w:r>
          </w:p>
          <w:p w14:paraId="4F48CD15" w14:textId="77777777" w:rsidR="008326E4" w:rsidRPr="00312E99" w:rsidRDefault="008326E4" w:rsidP="00312E99">
            <w:pPr>
              <w:numPr>
                <w:ilvl w:val="0"/>
                <w:numId w:val="46"/>
              </w:numPr>
              <w:spacing w:before="100" w:beforeAutospacing="1" w:afterAutospacing="1"/>
              <w:jc w:val="both"/>
              <w:rPr>
                <w:rFonts w:ascii="Arial" w:hAnsi="Arial" w:cs="Arial"/>
                <w:sz w:val="20"/>
                <w:lang w:val="es-CO"/>
              </w:rPr>
            </w:pPr>
            <w:r w:rsidRPr="00312E99">
              <w:rPr>
                <w:rFonts w:ascii="Arial" w:eastAsia="Times New Roman" w:hAnsi="Arial" w:cs="Arial"/>
                <w:b/>
                <w:bCs/>
                <w:sz w:val="20"/>
                <w:lang w:val="es-CO" w:eastAsia="es-ES"/>
              </w:rPr>
              <w:t>Seguridad y control de acceso:</w:t>
            </w:r>
            <w:r w:rsidRPr="00312E99">
              <w:rPr>
                <w:rFonts w:ascii="Arial" w:eastAsia="Times New Roman" w:hAnsi="Arial" w:cs="Arial"/>
                <w:sz w:val="20"/>
                <w:lang w:val="es-CO" w:eastAsia="es-ES"/>
              </w:rPr>
              <w:t xml:space="preserve"> </w:t>
            </w:r>
            <w:r w:rsidRPr="00312E99">
              <w:rPr>
                <w:rFonts w:ascii="Arial" w:hAnsi="Arial" w:cs="Arial"/>
                <w:sz w:val="20"/>
                <w:lang w:val="es-CO"/>
              </w:rPr>
              <w:t xml:space="preserve">La propiedad intelectual de la base de datos y la totalidad de los documentos cargados pertenecen exclusivamente a la Secretaría de Educación Municipal de Cartago. El contratista deberá hacer entrega de un </w:t>
            </w:r>
            <w:proofErr w:type="spellStart"/>
            <w:r w:rsidRPr="00312E99">
              <w:rPr>
                <w:rFonts w:ascii="Arial" w:hAnsi="Arial" w:cs="Arial"/>
                <w:sz w:val="20"/>
                <w:lang w:val="es-CO"/>
              </w:rPr>
              <w:t>backup</w:t>
            </w:r>
            <w:proofErr w:type="spellEnd"/>
            <w:r w:rsidRPr="00312E99">
              <w:rPr>
                <w:rFonts w:ascii="Arial" w:hAnsi="Arial" w:cs="Arial"/>
                <w:sz w:val="20"/>
                <w:lang w:val="es-CO"/>
              </w:rPr>
              <w:t xml:space="preserve"> (respaldo) al finalizar el contrato.</w:t>
            </w:r>
          </w:p>
          <w:p w14:paraId="36F0861B" w14:textId="77777777" w:rsidR="008326E4" w:rsidRPr="00312E99" w:rsidRDefault="008326E4" w:rsidP="00312E99">
            <w:pPr>
              <w:numPr>
                <w:ilvl w:val="0"/>
                <w:numId w:val="46"/>
              </w:numPr>
              <w:spacing w:before="100" w:beforeAutospacing="1" w:afterAutospacing="1"/>
              <w:jc w:val="both"/>
              <w:rPr>
                <w:rFonts w:ascii="Arial" w:hAnsi="Arial" w:cs="Arial"/>
                <w:sz w:val="20"/>
                <w:lang w:val="es-CO"/>
              </w:rPr>
            </w:pPr>
            <w:r w:rsidRPr="00312E99">
              <w:rPr>
                <w:rFonts w:ascii="Arial" w:hAnsi="Arial" w:cs="Arial"/>
                <w:b/>
                <w:sz w:val="20"/>
                <w:lang w:val="es-CO"/>
              </w:rPr>
              <w:t xml:space="preserve">Arquitectura de Alojamiento y </w:t>
            </w:r>
            <w:proofErr w:type="spellStart"/>
            <w:r w:rsidRPr="00312E99">
              <w:rPr>
                <w:rFonts w:ascii="Arial" w:hAnsi="Arial" w:cs="Arial"/>
                <w:b/>
                <w:sz w:val="20"/>
                <w:lang w:val="es-CO"/>
              </w:rPr>
              <w:t>Multi</w:t>
            </w:r>
            <w:proofErr w:type="spellEnd"/>
            <w:r w:rsidRPr="00312E99">
              <w:rPr>
                <w:rFonts w:ascii="Arial" w:hAnsi="Arial" w:cs="Arial"/>
                <w:b/>
                <w:sz w:val="20"/>
                <w:lang w:val="es-CO"/>
              </w:rPr>
              <w:t xml:space="preserve">-Nube (Hosting &amp; </w:t>
            </w:r>
            <w:proofErr w:type="spellStart"/>
            <w:r w:rsidRPr="00312E99">
              <w:rPr>
                <w:rFonts w:ascii="Arial" w:hAnsi="Arial" w:cs="Arial"/>
                <w:b/>
                <w:sz w:val="20"/>
                <w:lang w:val="es-CO"/>
              </w:rPr>
              <w:t>Multi</w:t>
            </w:r>
            <w:proofErr w:type="spellEnd"/>
            <w:r w:rsidRPr="00312E99">
              <w:rPr>
                <w:rFonts w:ascii="Arial" w:hAnsi="Arial" w:cs="Arial"/>
                <w:b/>
                <w:sz w:val="20"/>
                <w:lang w:val="es-CO"/>
              </w:rPr>
              <w:t>-Cloud):</w:t>
            </w:r>
            <w:r w:rsidRPr="00312E99">
              <w:rPr>
                <w:rFonts w:ascii="Arial" w:hAnsi="Arial" w:cs="Arial"/>
                <w:sz w:val="20"/>
                <w:lang w:val="es-CO"/>
              </w:rPr>
              <w:t xml:space="preserve"> El aplicativo no depende de un único servidor físico. La infraestructura de nube provista debe operar bajo una red global redundante basada en topologías de múltiples proveedores líderes de la </w:t>
            </w:r>
            <w:r w:rsidRPr="00312E99">
              <w:rPr>
                <w:rFonts w:ascii="Arial" w:hAnsi="Arial" w:cs="Arial"/>
                <w:sz w:val="20"/>
                <w:szCs w:val="20"/>
                <w:lang w:val="es-CO"/>
              </w:rPr>
              <w:t xml:space="preserve">industria (AWS - Amazon Web </w:t>
            </w:r>
            <w:proofErr w:type="spellStart"/>
            <w:r w:rsidRPr="00312E99">
              <w:rPr>
                <w:rFonts w:ascii="Arial" w:hAnsi="Arial" w:cs="Arial"/>
                <w:sz w:val="20"/>
                <w:szCs w:val="20"/>
                <w:lang w:val="es-CO"/>
              </w:rPr>
              <w:t>Services</w:t>
            </w:r>
            <w:proofErr w:type="spellEnd"/>
            <w:r w:rsidRPr="00312E99">
              <w:rPr>
                <w:rFonts w:ascii="Arial" w:hAnsi="Arial" w:cs="Arial"/>
                <w:sz w:val="20"/>
                <w:szCs w:val="20"/>
                <w:lang w:val="es-CO"/>
              </w:rPr>
              <w:t xml:space="preserve">, Google Cloud </w:t>
            </w:r>
            <w:proofErr w:type="spellStart"/>
            <w:r w:rsidRPr="00312E99">
              <w:rPr>
                <w:rFonts w:ascii="Arial" w:hAnsi="Arial" w:cs="Arial"/>
                <w:sz w:val="20"/>
                <w:szCs w:val="20"/>
                <w:lang w:val="es-CO"/>
              </w:rPr>
              <w:t>Platform</w:t>
            </w:r>
            <w:proofErr w:type="spellEnd"/>
            <w:r w:rsidRPr="00312E99">
              <w:rPr>
                <w:rFonts w:ascii="Arial" w:hAnsi="Arial" w:cs="Arial"/>
                <w:sz w:val="20"/>
                <w:szCs w:val="20"/>
                <w:lang w:val="es-CO"/>
              </w:rPr>
              <w:t xml:space="preserve"> o servicios en la nube que cuente con el cumplimiento de los criterios establecidos por la certificación ISO 27001-Seguridad de la información).</w:t>
            </w:r>
            <w:r w:rsidRPr="00312E99">
              <w:rPr>
                <w:rFonts w:ascii="Arial" w:hAnsi="Arial" w:cs="Arial"/>
                <w:sz w:val="20"/>
                <w:lang w:val="es-CO"/>
              </w:rPr>
              <w:t xml:space="preserve"> Esto para garantiza un entorno elástico que absorba picos de tráfico de manera automatizada.</w:t>
            </w:r>
          </w:p>
          <w:p w14:paraId="44558DBA" w14:textId="77777777" w:rsidR="008326E4" w:rsidRPr="00312E99" w:rsidRDefault="008326E4" w:rsidP="00EC3338">
            <w:pPr>
              <w:jc w:val="both"/>
              <w:rPr>
                <w:rFonts w:ascii="Arial" w:hAnsi="Arial" w:cs="Arial"/>
                <w:sz w:val="20"/>
                <w:lang w:val="es-CO"/>
              </w:rPr>
            </w:pPr>
            <w:r w:rsidRPr="00312E99">
              <w:rPr>
                <w:rFonts w:ascii="Arial" w:hAnsi="Arial" w:cs="Arial"/>
                <w:sz w:val="20"/>
                <w:lang w:val="es-CO"/>
              </w:rPr>
              <w:t>El contratista y la solución tecnológica deberán dar estricto cumplimiento a la Ley 1581 de 2012 y el Decreto 1377 de 2013 sobre protección de datos personales, garantizando el tratamiento seguro de los nombres y datos de contacto de los funcionarios registrados.</w:t>
            </w:r>
          </w:p>
          <w:p w14:paraId="212B0332" w14:textId="77777777" w:rsidR="008326E4" w:rsidRPr="00312E99" w:rsidRDefault="008326E4" w:rsidP="00EC3338">
            <w:pPr>
              <w:ind w:left="720"/>
              <w:jc w:val="both"/>
              <w:rPr>
                <w:rFonts w:ascii="Arial" w:hAnsi="Arial" w:cs="Arial"/>
                <w:sz w:val="20"/>
                <w:lang w:val="es-CO"/>
              </w:rPr>
            </w:pPr>
          </w:p>
          <w:p w14:paraId="0A265ADA" w14:textId="77777777" w:rsidR="008326E4" w:rsidRPr="00312E99" w:rsidRDefault="008326E4" w:rsidP="00EC3338">
            <w:pPr>
              <w:jc w:val="both"/>
              <w:rPr>
                <w:rFonts w:ascii="Arial" w:hAnsi="Arial" w:cs="Arial"/>
                <w:sz w:val="20"/>
                <w:lang w:val="es-CO"/>
              </w:rPr>
            </w:pPr>
            <w:r w:rsidRPr="00312E99">
              <w:rPr>
                <w:rFonts w:ascii="Arial" w:hAnsi="Arial" w:cs="Arial"/>
                <w:b/>
                <w:bCs/>
                <w:sz w:val="20"/>
                <w:lang w:val="es-CO"/>
              </w:rPr>
              <w:t xml:space="preserve">TIPO DE SEGURIDAD DEBE OFRECER: </w:t>
            </w:r>
          </w:p>
          <w:p w14:paraId="7C780DD2" w14:textId="77777777" w:rsidR="008326E4" w:rsidRPr="00312E99" w:rsidRDefault="008326E4" w:rsidP="00312E99">
            <w:pPr>
              <w:pStyle w:val="Prrafodelista"/>
              <w:numPr>
                <w:ilvl w:val="0"/>
                <w:numId w:val="46"/>
              </w:numPr>
              <w:contextualSpacing w:val="0"/>
              <w:jc w:val="both"/>
              <w:rPr>
                <w:rFonts w:ascii="Arial" w:hAnsi="Arial" w:cs="Arial"/>
                <w:b/>
                <w:bCs/>
                <w:sz w:val="20"/>
                <w:lang w:val="es-CO"/>
              </w:rPr>
            </w:pPr>
            <w:r w:rsidRPr="00312E99">
              <w:rPr>
                <w:rFonts w:ascii="Arial" w:hAnsi="Arial" w:cs="Arial"/>
                <w:b/>
                <w:bCs/>
                <w:sz w:val="20"/>
                <w:lang w:val="es-CO"/>
              </w:rPr>
              <w:t xml:space="preserve">Protección de Datos y Cifrado </w:t>
            </w:r>
          </w:p>
          <w:p w14:paraId="24B72D13" w14:textId="77777777" w:rsidR="008326E4" w:rsidRPr="00312E99" w:rsidRDefault="008326E4" w:rsidP="00312E99">
            <w:pPr>
              <w:pStyle w:val="Prrafodelista"/>
              <w:numPr>
                <w:ilvl w:val="1"/>
                <w:numId w:val="46"/>
              </w:numPr>
              <w:tabs>
                <w:tab w:val="clear" w:pos="1440"/>
              </w:tabs>
              <w:contextualSpacing w:val="0"/>
              <w:jc w:val="both"/>
              <w:rPr>
                <w:rFonts w:ascii="Arial" w:hAnsi="Arial" w:cs="Arial"/>
                <w:b/>
                <w:bCs/>
                <w:sz w:val="20"/>
                <w:lang w:val="es-CO"/>
              </w:rPr>
            </w:pPr>
            <w:r w:rsidRPr="00312E99">
              <w:rPr>
                <w:rFonts w:ascii="Arial" w:hAnsi="Arial" w:cs="Arial"/>
                <w:b/>
                <w:bCs/>
                <w:sz w:val="20"/>
                <w:lang w:val="es-CO"/>
              </w:rPr>
              <w:t xml:space="preserve">Certificado SSL Automático: </w:t>
            </w:r>
            <w:r w:rsidRPr="00312E99">
              <w:rPr>
                <w:rFonts w:ascii="Arial" w:hAnsi="Arial" w:cs="Arial"/>
                <w:bCs/>
                <w:sz w:val="20"/>
                <w:lang w:val="es-CO"/>
              </w:rPr>
              <w:t xml:space="preserve">La plataforma debe contar de forma nativa con el protocolo HTTPS y cifrado TLS 1.2 o superior. Esto garantiza que la información que viaja entre el navegador del visitante y la herramienta tecnológica (como contraseñas o datos personales) esté completamente encriptada.  </w:t>
            </w:r>
          </w:p>
          <w:p w14:paraId="2248E814" w14:textId="77777777" w:rsidR="008326E4" w:rsidRPr="00312E99" w:rsidRDefault="008326E4" w:rsidP="00312E99">
            <w:pPr>
              <w:pStyle w:val="Prrafodelista"/>
              <w:numPr>
                <w:ilvl w:val="1"/>
                <w:numId w:val="46"/>
              </w:numPr>
              <w:tabs>
                <w:tab w:val="clear" w:pos="1440"/>
              </w:tabs>
              <w:contextualSpacing w:val="0"/>
              <w:jc w:val="both"/>
              <w:rPr>
                <w:rFonts w:ascii="Arial" w:hAnsi="Arial" w:cs="Arial"/>
                <w:b/>
                <w:bCs/>
                <w:sz w:val="20"/>
                <w:lang w:val="es-CO"/>
              </w:rPr>
            </w:pPr>
            <w:r w:rsidRPr="00312E99">
              <w:rPr>
                <w:rFonts w:ascii="Arial" w:hAnsi="Arial" w:cs="Arial"/>
                <w:b/>
                <w:bCs/>
                <w:sz w:val="20"/>
                <w:lang w:val="es-CO"/>
              </w:rPr>
              <w:t xml:space="preserve">Cifrado en reposo: </w:t>
            </w:r>
            <w:r w:rsidRPr="00312E99">
              <w:rPr>
                <w:rFonts w:ascii="Arial" w:hAnsi="Arial" w:cs="Arial"/>
                <w:bCs/>
                <w:sz w:val="20"/>
                <w:lang w:val="es-CO"/>
              </w:rPr>
              <w:t xml:space="preserve">Los datos que se almacenan en este tipo de </w:t>
            </w:r>
            <w:r w:rsidRPr="00312E99">
              <w:rPr>
                <w:rFonts w:ascii="Arial" w:hAnsi="Arial" w:cs="Arial"/>
                <w:sz w:val="20"/>
                <w:lang w:val="es-CO"/>
              </w:rPr>
              <w:t xml:space="preserve">Arquitectura de Alojamiento y </w:t>
            </w:r>
            <w:proofErr w:type="spellStart"/>
            <w:r w:rsidRPr="00312E99">
              <w:rPr>
                <w:rFonts w:ascii="Arial" w:hAnsi="Arial" w:cs="Arial"/>
                <w:sz w:val="20"/>
                <w:lang w:val="es-CO"/>
              </w:rPr>
              <w:t>Multi</w:t>
            </w:r>
            <w:proofErr w:type="spellEnd"/>
            <w:r w:rsidRPr="00312E99">
              <w:rPr>
                <w:rFonts w:ascii="Arial" w:hAnsi="Arial" w:cs="Arial"/>
                <w:sz w:val="20"/>
                <w:lang w:val="es-CO"/>
              </w:rPr>
              <w:t>-Nube,</w:t>
            </w:r>
            <w:r w:rsidRPr="00312E99">
              <w:rPr>
                <w:rFonts w:ascii="Arial" w:hAnsi="Arial" w:cs="Arial"/>
                <w:bCs/>
                <w:sz w:val="20"/>
                <w:lang w:val="es-CO"/>
              </w:rPr>
              <w:t xml:space="preserve"> deben quedar guardados en los servidores utilizando el estándar de cifrado AES-256, que es el método comercialmente más fuerte que existe.</w:t>
            </w:r>
            <w:r w:rsidRPr="00312E99">
              <w:rPr>
                <w:rFonts w:ascii="Arial" w:hAnsi="Arial" w:cs="Arial"/>
                <w:b/>
                <w:bCs/>
                <w:sz w:val="20"/>
                <w:lang w:val="es-CO"/>
              </w:rPr>
              <w:t xml:space="preserve"> </w:t>
            </w:r>
          </w:p>
          <w:p w14:paraId="61FC0741" w14:textId="77777777" w:rsidR="008326E4" w:rsidRPr="00312E99" w:rsidRDefault="008326E4" w:rsidP="00EC3338">
            <w:pPr>
              <w:pStyle w:val="Prrafodelista"/>
              <w:ind w:left="1440"/>
              <w:jc w:val="both"/>
              <w:rPr>
                <w:rFonts w:ascii="Arial" w:hAnsi="Arial" w:cs="Arial"/>
                <w:b/>
                <w:bCs/>
                <w:sz w:val="20"/>
                <w:lang w:val="es-CO"/>
              </w:rPr>
            </w:pPr>
          </w:p>
          <w:p w14:paraId="1CAF271A" w14:textId="77777777" w:rsidR="008326E4" w:rsidRPr="00312E99" w:rsidRDefault="008326E4" w:rsidP="00EC3338">
            <w:pPr>
              <w:jc w:val="both"/>
              <w:rPr>
                <w:rFonts w:ascii="Arial" w:hAnsi="Arial" w:cs="Arial"/>
                <w:b/>
                <w:bCs/>
                <w:sz w:val="20"/>
                <w:lang w:val="es-CO"/>
              </w:rPr>
            </w:pPr>
            <w:r w:rsidRPr="00312E99">
              <w:rPr>
                <w:rFonts w:ascii="Arial" w:hAnsi="Arial" w:cs="Arial"/>
                <w:b/>
                <w:bCs/>
                <w:sz w:val="20"/>
                <w:lang w:val="es-CO"/>
              </w:rPr>
              <w:t>MANUALES:</w:t>
            </w:r>
          </w:p>
          <w:p w14:paraId="067BC5CC" w14:textId="77777777" w:rsidR="008326E4" w:rsidRPr="00312E99" w:rsidRDefault="008326E4" w:rsidP="00312E99">
            <w:pPr>
              <w:pStyle w:val="Prrafodelista"/>
              <w:numPr>
                <w:ilvl w:val="1"/>
                <w:numId w:val="46"/>
              </w:numPr>
              <w:tabs>
                <w:tab w:val="clear" w:pos="1440"/>
              </w:tabs>
              <w:contextualSpacing w:val="0"/>
              <w:jc w:val="both"/>
              <w:rPr>
                <w:rFonts w:ascii="Arial" w:hAnsi="Arial" w:cs="Arial"/>
                <w:sz w:val="20"/>
                <w:lang w:val="es-CO"/>
              </w:rPr>
            </w:pPr>
            <w:r w:rsidRPr="00312E99">
              <w:rPr>
                <w:rFonts w:ascii="Arial" w:hAnsi="Arial" w:cs="Arial"/>
                <w:b/>
                <w:bCs/>
                <w:sz w:val="20"/>
                <w:lang w:val="es-CO"/>
              </w:rPr>
              <w:t xml:space="preserve">Manuales de operación y roles de usuarios: </w:t>
            </w:r>
            <w:r w:rsidRPr="00312E99">
              <w:rPr>
                <w:rFonts w:ascii="Arial" w:hAnsi="Arial" w:cs="Arial"/>
                <w:sz w:val="20"/>
                <w:lang w:val="es-CO"/>
              </w:rPr>
              <w:t>El contratista debe entregar la documentación técnica de construcción del sistema (</w:t>
            </w:r>
            <w:proofErr w:type="spellStart"/>
            <w:r w:rsidRPr="00312E99">
              <w:rPr>
                <w:rFonts w:ascii="Arial" w:hAnsi="Arial" w:cs="Arial"/>
                <w:sz w:val="20"/>
                <w:lang w:val="es-CO"/>
              </w:rPr>
              <w:t>Ej</w:t>
            </w:r>
            <w:proofErr w:type="spellEnd"/>
            <w:r w:rsidRPr="00312E99">
              <w:rPr>
                <w:rFonts w:ascii="Arial" w:hAnsi="Arial" w:cs="Arial"/>
                <w:sz w:val="20"/>
                <w:lang w:val="es-CO"/>
              </w:rPr>
              <w:t>: código fuente, scripts de despliegue o la documentación de la arquitectura de software) y manuales de usuario por rol, al finalizar el contrato.</w:t>
            </w:r>
          </w:p>
          <w:p w14:paraId="555FE32C" w14:textId="77777777" w:rsidR="008326E4" w:rsidRPr="00312E99" w:rsidRDefault="008326E4" w:rsidP="00EC3338">
            <w:pPr>
              <w:jc w:val="both"/>
              <w:rPr>
                <w:rFonts w:ascii="Arial" w:hAnsi="Arial" w:cs="Arial"/>
                <w:b/>
                <w:bCs/>
                <w:sz w:val="20"/>
                <w:lang w:val="es-CO"/>
              </w:rPr>
            </w:pPr>
          </w:p>
          <w:p w14:paraId="5A9AF470" w14:textId="77777777" w:rsidR="008326E4" w:rsidRPr="00312E99" w:rsidRDefault="008326E4" w:rsidP="00EC3338">
            <w:pPr>
              <w:jc w:val="both"/>
              <w:rPr>
                <w:rFonts w:ascii="Arial" w:hAnsi="Arial" w:cs="Arial"/>
                <w:b/>
                <w:bCs/>
                <w:sz w:val="20"/>
                <w:lang w:val="es-CO"/>
              </w:rPr>
            </w:pPr>
            <w:r w:rsidRPr="00312E99">
              <w:rPr>
                <w:rFonts w:ascii="Arial" w:hAnsi="Arial" w:cs="Arial"/>
                <w:b/>
                <w:bCs/>
                <w:sz w:val="20"/>
                <w:lang w:val="es-CO"/>
              </w:rPr>
              <w:t xml:space="preserve">TIPO DE RESPALDO: </w:t>
            </w:r>
          </w:p>
          <w:p w14:paraId="05A04448" w14:textId="77777777" w:rsidR="008326E4" w:rsidRPr="00312E99" w:rsidRDefault="008326E4" w:rsidP="00312E99">
            <w:pPr>
              <w:pStyle w:val="Prrafodelista"/>
              <w:numPr>
                <w:ilvl w:val="1"/>
                <w:numId w:val="46"/>
              </w:numPr>
              <w:tabs>
                <w:tab w:val="clear" w:pos="1440"/>
              </w:tabs>
              <w:contextualSpacing w:val="0"/>
              <w:jc w:val="both"/>
              <w:rPr>
                <w:rFonts w:ascii="Arial" w:hAnsi="Arial" w:cs="Arial"/>
                <w:bCs/>
                <w:sz w:val="20"/>
                <w:lang w:val="es-CO"/>
              </w:rPr>
            </w:pPr>
            <w:r w:rsidRPr="00312E99">
              <w:rPr>
                <w:rFonts w:ascii="Arial" w:hAnsi="Arial" w:cs="Arial"/>
                <w:b/>
                <w:bCs/>
                <w:sz w:val="20"/>
                <w:lang w:val="es-CO"/>
              </w:rPr>
              <w:t xml:space="preserve">Copias de seguridad automáticas: </w:t>
            </w:r>
            <w:r w:rsidRPr="00312E99">
              <w:rPr>
                <w:rFonts w:ascii="Arial" w:hAnsi="Arial" w:cs="Arial"/>
                <w:bCs/>
                <w:sz w:val="20"/>
                <w:lang w:val="es-CO"/>
              </w:rPr>
              <w:t xml:space="preserve">La plataforma debe proporcionar un sistema continuo de respaldo, permitiendo generar </w:t>
            </w:r>
            <w:proofErr w:type="spellStart"/>
            <w:r w:rsidRPr="00312E99">
              <w:rPr>
                <w:rFonts w:ascii="Arial" w:hAnsi="Arial" w:cs="Arial"/>
                <w:lang w:val="es-CO"/>
              </w:rPr>
              <w:t>backups</w:t>
            </w:r>
            <w:proofErr w:type="spellEnd"/>
            <w:r w:rsidRPr="00312E99">
              <w:rPr>
                <w:rFonts w:ascii="Arial" w:hAnsi="Arial" w:cs="Arial"/>
                <w:lang w:val="es-CO"/>
              </w:rPr>
              <w:t xml:space="preserve"> programados automatizados con periodicidad ajustable.</w:t>
            </w:r>
          </w:p>
          <w:p w14:paraId="70683E98" w14:textId="77777777" w:rsidR="008326E4" w:rsidRPr="00312E99" w:rsidRDefault="008326E4" w:rsidP="00312E99">
            <w:pPr>
              <w:pStyle w:val="Prrafodelista"/>
              <w:numPr>
                <w:ilvl w:val="1"/>
                <w:numId w:val="46"/>
              </w:numPr>
              <w:tabs>
                <w:tab w:val="clear" w:pos="1440"/>
              </w:tabs>
              <w:contextualSpacing w:val="0"/>
              <w:jc w:val="both"/>
              <w:rPr>
                <w:rFonts w:ascii="Arial" w:hAnsi="Arial" w:cs="Arial"/>
                <w:bCs/>
                <w:sz w:val="20"/>
                <w:lang w:val="es-CO"/>
              </w:rPr>
            </w:pPr>
            <w:r w:rsidRPr="00312E99">
              <w:rPr>
                <w:rFonts w:ascii="Arial" w:hAnsi="Arial" w:cs="Arial"/>
                <w:b/>
                <w:sz w:val="20"/>
                <w:lang w:val="es-CO"/>
              </w:rPr>
              <w:t>Mesa de ayuda:</w:t>
            </w:r>
            <w:r w:rsidRPr="00312E99">
              <w:rPr>
                <w:rFonts w:ascii="Arial" w:hAnsi="Arial" w:cs="Arial"/>
                <w:bCs/>
                <w:sz w:val="20"/>
                <w:lang w:val="es-CO"/>
              </w:rPr>
              <w:t xml:space="preserve"> El contratista debe entregar una mesa de ayuda (</w:t>
            </w:r>
            <w:proofErr w:type="spellStart"/>
            <w:r w:rsidRPr="00312E99">
              <w:rPr>
                <w:rFonts w:ascii="Arial" w:hAnsi="Arial" w:cs="Arial"/>
                <w:bCs/>
                <w:sz w:val="20"/>
                <w:lang w:val="es-CO"/>
              </w:rPr>
              <w:t>Help</w:t>
            </w:r>
            <w:proofErr w:type="spellEnd"/>
            <w:r w:rsidRPr="00312E99">
              <w:rPr>
                <w:rFonts w:ascii="Arial" w:hAnsi="Arial" w:cs="Arial"/>
                <w:bCs/>
                <w:sz w:val="20"/>
                <w:lang w:val="es-CO"/>
              </w:rPr>
              <w:t xml:space="preserve"> </w:t>
            </w:r>
            <w:proofErr w:type="spellStart"/>
            <w:r w:rsidRPr="00312E99">
              <w:rPr>
                <w:rFonts w:ascii="Arial" w:hAnsi="Arial" w:cs="Arial"/>
                <w:bCs/>
                <w:sz w:val="20"/>
                <w:lang w:val="es-CO"/>
              </w:rPr>
              <w:t>Desk</w:t>
            </w:r>
            <w:proofErr w:type="spellEnd"/>
            <w:r w:rsidRPr="00312E99">
              <w:rPr>
                <w:rFonts w:ascii="Arial" w:hAnsi="Arial" w:cs="Arial"/>
                <w:bCs/>
                <w:sz w:val="20"/>
                <w:lang w:val="es-CO"/>
              </w:rPr>
              <w:t>) mediante tickets o correo electrónico durante el año de vigencia del dominio, estableciendo tiempos máximos de respuesta (ej. máximo 4 horas para caídas del sistema, 24 horas para fallas leves).</w:t>
            </w:r>
          </w:p>
          <w:p w14:paraId="6A362F26" w14:textId="77777777" w:rsidR="008326E4" w:rsidRPr="00312E99" w:rsidRDefault="008326E4" w:rsidP="00312E99">
            <w:pPr>
              <w:pStyle w:val="Prrafodelista"/>
              <w:numPr>
                <w:ilvl w:val="1"/>
                <w:numId w:val="46"/>
              </w:numPr>
              <w:tabs>
                <w:tab w:val="clear" w:pos="1440"/>
              </w:tabs>
              <w:contextualSpacing w:val="0"/>
              <w:jc w:val="both"/>
              <w:rPr>
                <w:rFonts w:ascii="Arial" w:hAnsi="Arial" w:cs="Arial"/>
                <w:bCs/>
                <w:sz w:val="20"/>
                <w:lang w:val="es-CO"/>
              </w:rPr>
            </w:pPr>
            <w:r w:rsidRPr="00312E99">
              <w:rPr>
                <w:rFonts w:ascii="Arial" w:hAnsi="Arial" w:cs="Arial"/>
                <w:b/>
                <w:sz w:val="20"/>
                <w:lang w:val="es-CO"/>
              </w:rPr>
              <w:t>Carga/concurrencia</w:t>
            </w:r>
            <w:r w:rsidRPr="00312E99">
              <w:rPr>
                <w:rFonts w:ascii="Arial" w:hAnsi="Arial" w:cs="Arial"/>
                <w:bCs/>
                <w:sz w:val="20"/>
                <w:lang w:val="es-CO"/>
              </w:rPr>
              <w:t>: El contratista debe generar y entregar un "Informe de pruebas de carga/concurrencia" antes de la puesta en producción de la herramienta.</w:t>
            </w:r>
          </w:p>
          <w:p w14:paraId="3BBBAE3B" w14:textId="77777777" w:rsidR="008326E4" w:rsidRPr="00312E99" w:rsidRDefault="008326E4" w:rsidP="00EC3338">
            <w:pPr>
              <w:jc w:val="both"/>
              <w:rPr>
                <w:rFonts w:ascii="Arial" w:hAnsi="Arial" w:cs="Arial"/>
                <w:b/>
                <w:bCs/>
                <w:sz w:val="20"/>
                <w:lang w:val="es-CO"/>
              </w:rPr>
            </w:pPr>
          </w:p>
          <w:p w14:paraId="2A17D6B7" w14:textId="77777777" w:rsidR="008326E4" w:rsidRPr="00312E99" w:rsidRDefault="008326E4" w:rsidP="00EC3338">
            <w:pPr>
              <w:jc w:val="both"/>
              <w:rPr>
                <w:rFonts w:ascii="Arial" w:hAnsi="Arial" w:cs="Arial"/>
                <w:b/>
                <w:bCs/>
                <w:sz w:val="20"/>
                <w:lang w:val="es-CO"/>
              </w:rPr>
            </w:pPr>
          </w:p>
          <w:p w14:paraId="6F94F6AE" w14:textId="77777777" w:rsidR="008326E4" w:rsidRPr="00312E99" w:rsidRDefault="008326E4" w:rsidP="00EC3338">
            <w:pPr>
              <w:jc w:val="both"/>
              <w:rPr>
                <w:rFonts w:ascii="Arial" w:hAnsi="Arial" w:cs="Arial"/>
                <w:b/>
                <w:bCs/>
                <w:sz w:val="20"/>
                <w:lang w:val="es-CO"/>
              </w:rPr>
            </w:pPr>
            <w:r w:rsidRPr="00312E99">
              <w:rPr>
                <w:rFonts w:ascii="Arial" w:hAnsi="Arial" w:cs="Arial"/>
                <w:b/>
                <w:bCs/>
                <w:sz w:val="20"/>
                <w:lang w:val="es-CO"/>
              </w:rPr>
              <w:t xml:space="preserve">INSTALACIÓN DE HERRAMIENTA TECNOLÓGICA: </w:t>
            </w:r>
            <w:r w:rsidRPr="00312E99">
              <w:rPr>
                <w:rFonts w:ascii="Arial" w:hAnsi="Arial" w:cs="Arial"/>
                <w:sz w:val="20"/>
                <w:lang w:val="es-CO"/>
              </w:rPr>
              <w:t>En las siguientes instituciones educativas.</w:t>
            </w:r>
          </w:p>
          <w:p w14:paraId="40C86700" w14:textId="77777777" w:rsidR="008326E4" w:rsidRPr="00312E99" w:rsidRDefault="008326E4" w:rsidP="00EC3338">
            <w:pPr>
              <w:jc w:val="both"/>
              <w:rPr>
                <w:rFonts w:ascii="Arial" w:eastAsia="Times New Roman" w:hAnsi="Arial" w:cs="Arial"/>
                <w:b/>
                <w:bCs/>
                <w:color w:val="EE0000"/>
                <w:sz w:val="20"/>
                <w:lang w:val="es-CO" w:eastAsia="es-ES"/>
              </w:rPr>
            </w:pPr>
          </w:p>
          <w:p w14:paraId="63243327" w14:textId="77777777" w:rsidR="008326E4" w:rsidRPr="00312E99" w:rsidRDefault="008326E4" w:rsidP="00EC3338">
            <w:pPr>
              <w:pStyle w:val="Sinespaciado"/>
              <w:jc w:val="both"/>
              <w:rPr>
                <w:rFonts w:ascii="Arial" w:eastAsia="Calibri" w:hAnsi="Arial" w:cs="Arial"/>
                <w:bCs/>
                <w:color w:val="000000" w:themeColor="text1"/>
                <w:sz w:val="20"/>
                <w:lang w:val="es-CO"/>
              </w:rPr>
            </w:pPr>
            <w:r w:rsidRPr="00312E99">
              <w:rPr>
                <w:rFonts w:ascii="Arial" w:eastAsia="Calibri" w:hAnsi="Arial" w:cs="Arial"/>
                <w:bCs/>
                <w:color w:val="000000" w:themeColor="text1"/>
                <w:sz w:val="20"/>
                <w:lang w:val="es-CO"/>
              </w:rPr>
              <w:t>ANTONIO HOLGUÍN GARCÉS</w:t>
            </w:r>
          </w:p>
          <w:p w14:paraId="7ECB5C4B" w14:textId="77777777" w:rsidR="008326E4" w:rsidRPr="00312E99" w:rsidRDefault="008326E4" w:rsidP="00EC3338">
            <w:pPr>
              <w:pStyle w:val="Sinespaciado"/>
              <w:jc w:val="both"/>
              <w:rPr>
                <w:rFonts w:ascii="Arial" w:eastAsia="Calibri" w:hAnsi="Arial" w:cs="Arial"/>
                <w:bCs/>
                <w:color w:val="000000" w:themeColor="text1"/>
                <w:sz w:val="20"/>
                <w:lang w:val="es-CO"/>
              </w:rPr>
            </w:pPr>
            <w:r w:rsidRPr="00312E99">
              <w:rPr>
                <w:rFonts w:ascii="Arial" w:eastAsia="Calibri" w:hAnsi="Arial" w:cs="Arial"/>
                <w:bCs/>
                <w:color w:val="000000" w:themeColor="text1"/>
                <w:sz w:val="20"/>
                <w:lang w:val="es-CO"/>
              </w:rPr>
              <w:t>ESCUELA NORMAL SUPERIOR REGIONAL CIUDAD CARTAGO</w:t>
            </w:r>
          </w:p>
          <w:p w14:paraId="5AA0B67C" w14:textId="77777777" w:rsidR="008326E4" w:rsidRPr="00312E99" w:rsidRDefault="008326E4" w:rsidP="00EC3338">
            <w:pPr>
              <w:pStyle w:val="Sinespaciado"/>
              <w:jc w:val="both"/>
              <w:rPr>
                <w:rFonts w:ascii="Arial" w:hAnsi="Arial" w:cs="Arial"/>
                <w:bCs/>
                <w:color w:val="000000" w:themeColor="text1"/>
                <w:sz w:val="18"/>
                <w:lang w:val="es-CO"/>
              </w:rPr>
            </w:pPr>
            <w:r w:rsidRPr="00312E99">
              <w:rPr>
                <w:rFonts w:ascii="Arial" w:eastAsia="Calibri" w:hAnsi="Arial" w:cs="Arial"/>
                <w:bCs/>
                <w:color w:val="000000" w:themeColor="text1"/>
                <w:sz w:val="20"/>
                <w:lang w:val="es-CO"/>
              </w:rPr>
              <w:lastRenderedPageBreak/>
              <w:t>GABO</w:t>
            </w:r>
          </w:p>
          <w:p w14:paraId="62859C05" w14:textId="77777777" w:rsidR="008326E4" w:rsidRPr="00312E99" w:rsidRDefault="008326E4" w:rsidP="00EC3338">
            <w:pPr>
              <w:jc w:val="both"/>
              <w:rPr>
                <w:rFonts w:ascii="Arial" w:hAnsi="Arial" w:cs="Arial"/>
                <w:bCs/>
                <w:color w:val="000000" w:themeColor="text1"/>
                <w:sz w:val="18"/>
                <w:lang w:val="es-CO" w:eastAsia="es-ES"/>
              </w:rPr>
            </w:pPr>
            <w:r w:rsidRPr="00312E99">
              <w:rPr>
                <w:rFonts w:ascii="Arial" w:hAnsi="Arial" w:cs="Arial"/>
                <w:bCs/>
                <w:color w:val="000000" w:themeColor="text1"/>
                <w:sz w:val="20"/>
                <w:lang w:val="es-CO"/>
              </w:rPr>
              <w:t>INDALECIO PENILLA</w:t>
            </w:r>
          </w:p>
          <w:p w14:paraId="3ABF5803" w14:textId="77777777" w:rsidR="008326E4" w:rsidRPr="00312E99" w:rsidRDefault="008326E4" w:rsidP="00EC3338">
            <w:pPr>
              <w:pStyle w:val="Sinespaciado"/>
              <w:jc w:val="both"/>
              <w:rPr>
                <w:rFonts w:ascii="Arial" w:eastAsia="Calibri" w:hAnsi="Arial" w:cs="Arial"/>
                <w:bCs/>
                <w:color w:val="000000" w:themeColor="text1"/>
                <w:sz w:val="20"/>
                <w:lang w:val="es-CO"/>
              </w:rPr>
            </w:pPr>
            <w:r w:rsidRPr="00312E99">
              <w:rPr>
                <w:rFonts w:ascii="Arial" w:eastAsia="Calibri" w:hAnsi="Arial" w:cs="Arial"/>
                <w:bCs/>
                <w:color w:val="000000" w:themeColor="text1"/>
                <w:sz w:val="20"/>
                <w:lang w:val="es-CO"/>
              </w:rPr>
              <w:t>MARÍA AUXILIADORA</w:t>
            </w:r>
          </w:p>
          <w:p w14:paraId="59A05004" w14:textId="77777777" w:rsidR="008326E4" w:rsidRPr="00312E99" w:rsidRDefault="008326E4" w:rsidP="00EC3338">
            <w:pPr>
              <w:pStyle w:val="Sinespaciado"/>
              <w:jc w:val="both"/>
              <w:rPr>
                <w:rFonts w:ascii="Arial" w:hAnsi="Arial" w:cs="Arial"/>
                <w:bCs/>
                <w:color w:val="000000" w:themeColor="text1"/>
                <w:sz w:val="18"/>
                <w:lang w:val="es-CO"/>
              </w:rPr>
            </w:pPr>
            <w:r w:rsidRPr="00312E99">
              <w:rPr>
                <w:rFonts w:ascii="Arial" w:eastAsia="Calibri" w:hAnsi="Arial" w:cs="Arial"/>
                <w:bCs/>
                <w:color w:val="000000" w:themeColor="text1"/>
                <w:sz w:val="20"/>
                <w:lang w:val="es-CO"/>
              </w:rPr>
              <w:t>SOR MARÍA JULIANA</w:t>
            </w:r>
          </w:p>
          <w:p w14:paraId="762A9CFD" w14:textId="77777777" w:rsidR="008326E4" w:rsidRPr="00312E99" w:rsidRDefault="008326E4" w:rsidP="00EC3338">
            <w:pPr>
              <w:spacing w:before="100" w:beforeAutospacing="1"/>
              <w:jc w:val="both"/>
              <w:outlineLvl w:val="2"/>
              <w:rPr>
                <w:rFonts w:ascii="Arial" w:eastAsia="Times New Roman" w:hAnsi="Arial" w:cs="Arial"/>
                <w:b/>
                <w:bCs/>
                <w:sz w:val="20"/>
                <w:lang w:val="es-CO" w:eastAsia="es-ES"/>
              </w:rPr>
            </w:pPr>
            <w:r w:rsidRPr="00312E99">
              <w:rPr>
                <w:rFonts w:ascii="Arial" w:eastAsia="Times New Roman" w:hAnsi="Arial" w:cs="Arial"/>
                <w:b/>
                <w:bCs/>
                <w:sz w:val="20"/>
                <w:lang w:val="es-CO" w:eastAsia="es-ES"/>
              </w:rPr>
              <w:t>CAPACITACIÓN, SOPORTE Y TRANSFERENCIA DE CONOCIMIENTO</w:t>
            </w:r>
          </w:p>
          <w:p w14:paraId="5BD5998F" w14:textId="77777777" w:rsidR="008326E4" w:rsidRPr="00312E99" w:rsidRDefault="008326E4" w:rsidP="00EC3338">
            <w:pPr>
              <w:jc w:val="both"/>
              <w:outlineLvl w:val="2"/>
              <w:rPr>
                <w:rFonts w:ascii="Arial" w:hAnsi="Arial" w:cs="Arial"/>
                <w:sz w:val="20"/>
                <w:lang w:val="es-CO"/>
              </w:rPr>
            </w:pPr>
            <w:r w:rsidRPr="00312E99">
              <w:rPr>
                <w:rFonts w:ascii="Arial" w:hAnsi="Arial" w:cs="Arial"/>
                <w:sz w:val="20"/>
                <w:lang w:val="es-CO"/>
              </w:rPr>
              <w:t>Entrega de manuales técnicos, de usuarios y de arquitectura.</w:t>
            </w:r>
          </w:p>
          <w:p w14:paraId="2C70E256" w14:textId="77777777" w:rsidR="008326E4" w:rsidRPr="00312E99" w:rsidRDefault="008326E4" w:rsidP="00EC3338">
            <w:pPr>
              <w:outlineLvl w:val="2"/>
              <w:rPr>
                <w:rFonts w:ascii="Arial" w:hAnsi="Arial" w:cs="Arial"/>
                <w:sz w:val="20"/>
                <w:lang w:val="es-CO"/>
              </w:rPr>
            </w:pPr>
            <w:r w:rsidRPr="00312E99">
              <w:rPr>
                <w:rFonts w:ascii="Arial" w:hAnsi="Arial" w:cs="Arial"/>
                <w:sz w:val="20"/>
                <w:lang w:val="es-CO"/>
              </w:rPr>
              <w:t xml:space="preserve">Capacitación al equipo de </w:t>
            </w:r>
            <w:r w:rsidRPr="00312E99">
              <w:rPr>
                <w:rFonts w:ascii="Arial" w:hAnsi="Arial" w:cs="Arial"/>
                <w:bCs/>
                <w:sz w:val="20"/>
                <w:lang w:val="es-CO"/>
              </w:rPr>
              <w:t>funcionarios de las instituciones educativas del sector oficial y la Secretaría de Educación.</w:t>
            </w:r>
          </w:p>
          <w:p w14:paraId="01A7B97D" w14:textId="77777777" w:rsidR="008326E4" w:rsidRPr="00312E99" w:rsidRDefault="008326E4" w:rsidP="00312E99">
            <w:pPr>
              <w:pStyle w:val="Sinespaciado"/>
              <w:numPr>
                <w:ilvl w:val="0"/>
                <w:numId w:val="46"/>
              </w:numPr>
              <w:jc w:val="both"/>
              <w:rPr>
                <w:rFonts w:ascii="Arial" w:hAnsi="Arial" w:cs="Arial"/>
                <w:sz w:val="20"/>
                <w:szCs w:val="20"/>
                <w:lang w:val="es-CO"/>
              </w:rPr>
            </w:pPr>
            <w:r w:rsidRPr="00312E99">
              <w:rPr>
                <w:rFonts w:ascii="Arial" w:hAnsi="Arial" w:cs="Arial"/>
                <w:b/>
                <w:sz w:val="20"/>
                <w:szCs w:val="20"/>
                <w:lang w:val="es-CO"/>
              </w:rPr>
              <w:t xml:space="preserve">Temas a Desarrollar: </w:t>
            </w:r>
            <w:r w:rsidRPr="00312E99">
              <w:rPr>
                <w:rFonts w:ascii="Arial" w:hAnsi="Arial" w:cs="Arial"/>
                <w:sz w:val="20"/>
                <w:szCs w:val="20"/>
                <w:lang w:val="es-CO"/>
              </w:rPr>
              <w:t>Identificación de roles (Instituciones Educativas y Secretaría de Educación Municipal) Introducción a la Computación en la Nube. Uso de la herramienta de computación en la nube.</w:t>
            </w:r>
          </w:p>
          <w:p w14:paraId="1A83A563" w14:textId="77777777" w:rsidR="008326E4" w:rsidRPr="00312E99" w:rsidRDefault="008326E4" w:rsidP="00312E99">
            <w:pPr>
              <w:pStyle w:val="Sinespaciado"/>
              <w:numPr>
                <w:ilvl w:val="0"/>
                <w:numId w:val="46"/>
              </w:numPr>
              <w:jc w:val="both"/>
              <w:rPr>
                <w:rFonts w:ascii="Arial" w:hAnsi="Arial" w:cs="Arial"/>
                <w:sz w:val="20"/>
                <w:szCs w:val="20"/>
                <w:lang w:val="es-CO"/>
              </w:rPr>
            </w:pPr>
            <w:r w:rsidRPr="00312E99">
              <w:rPr>
                <w:rFonts w:ascii="Arial" w:hAnsi="Arial" w:cs="Arial"/>
                <w:b/>
                <w:sz w:val="20"/>
                <w:szCs w:val="20"/>
                <w:lang w:val="es-CO"/>
              </w:rPr>
              <w:t>Modalidad:</w:t>
            </w:r>
            <w:r w:rsidRPr="00312E99">
              <w:rPr>
                <w:rFonts w:ascii="Arial" w:hAnsi="Arial" w:cs="Arial"/>
                <w:sz w:val="20"/>
                <w:szCs w:val="20"/>
                <w:lang w:val="es-CO"/>
              </w:rPr>
              <w:t xml:space="preserve"> presencial</w:t>
            </w:r>
          </w:p>
          <w:p w14:paraId="476C8A8D" w14:textId="77777777" w:rsidR="008326E4" w:rsidRPr="00312E99" w:rsidRDefault="008326E4" w:rsidP="00312E99">
            <w:pPr>
              <w:pStyle w:val="Sinespaciado"/>
              <w:numPr>
                <w:ilvl w:val="0"/>
                <w:numId w:val="46"/>
              </w:numPr>
              <w:jc w:val="both"/>
              <w:rPr>
                <w:rFonts w:ascii="Arial" w:hAnsi="Arial" w:cs="Arial"/>
                <w:sz w:val="20"/>
                <w:lang w:val="es-CO"/>
              </w:rPr>
            </w:pPr>
            <w:r w:rsidRPr="00312E99">
              <w:rPr>
                <w:rFonts w:ascii="Arial" w:hAnsi="Arial" w:cs="Arial"/>
                <w:b/>
                <w:sz w:val="20"/>
                <w:lang w:val="es-CO"/>
              </w:rPr>
              <w:t xml:space="preserve"> Duración</w:t>
            </w:r>
            <w:r w:rsidRPr="00312E99">
              <w:rPr>
                <w:rFonts w:ascii="Arial" w:hAnsi="Arial" w:cs="Arial"/>
                <w:sz w:val="20"/>
                <w:lang w:val="es-CO"/>
              </w:rPr>
              <w:t>: una capacitación de 6 horas con jornada teórica y practica</w:t>
            </w:r>
          </w:p>
          <w:p w14:paraId="2A0C226C" w14:textId="77777777" w:rsidR="008326E4" w:rsidRPr="00312E99" w:rsidRDefault="008326E4" w:rsidP="00312E99">
            <w:pPr>
              <w:pStyle w:val="Prrafodelista"/>
              <w:numPr>
                <w:ilvl w:val="0"/>
                <w:numId w:val="46"/>
              </w:numPr>
              <w:contextualSpacing w:val="0"/>
              <w:jc w:val="both"/>
              <w:rPr>
                <w:rFonts w:ascii="Arial" w:hAnsi="Arial" w:cs="Arial"/>
                <w:sz w:val="20"/>
                <w:lang w:val="es-CO"/>
              </w:rPr>
            </w:pPr>
            <w:r w:rsidRPr="00312E99">
              <w:rPr>
                <w:rFonts w:ascii="Arial" w:hAnsi="Arial" w:cs="Arial"/>
                <w:b/>
                <w:sz w:val="20"/>
                <w:lang w:val="es-CO"/>
              </w:rPr>
              <w:t>Número de personas</w:t>
            </w:r>
            <w:r w:rsidRPr="00312E99">
              <w:rPr>
                <w:rFonts w:ascii="Arial" w:hAnsi="Arial" w:cs="Arial"/>
                <w:sz w:val="20"/>
                <w:lang w:val="es-CO"/>
              </w:rPr>
              <w:t>: 30</w:t>
            </w:r>
            <w:r w:rsidRPr="00312E99">
              <w:rPr>
                <w:rFonts w:ascii="Arial" w:hAnsi="Arial" w:cs="Arial"/>
                <w:bCs/>
                <w:sz w:val="20"/>
                <w:lang w:val="es-CO"/>
              </w:rPr>
              <w:t xml:space="preserve"> funcionarios de las instituciones educativas del sector oficial y la Secretaría de Educación, los cuales fueron designados por los rectores y el secretario de Educación Municipal.</w:t>
            </w:r>
          </w:p>
        </w:tc>
        <w:tc>
          <w:tcPr>
            <w:tcW w:w="1275" w:type="dxa"/>
            <w:tcBorders>
              <w:top w:val="single" w:sz="4" w:space="0" w:color="auto"/>
              <w:left w:val="nil"/>
              <w:bottom w:val="single" w:sz="4" w:space="0" w:color="auto"/>
              <w:right w:val="single" w:sz="4" w:space="0" w:color="auto"/>
            </w:tcBorders>
            <w:vAlign w:val="center"/>
          </w:tcPr>
          <w:p w14:paraId="2E914747" w14:textId="77777777" w:rsidR="008326E4" w:rsidRPr="00312E99" w:rsidRDefault="008326E4" w:rsidP="00EC3338">
            <w:pPr>
              <w:jc w:val="center"/>
              <w:rPr>
                <w:rFonts w:ascii="Arial" w:hAnsi="Arial" w:cs="Arial"/>
                <w:bCs/>
                <w:lang w:val="es-CO"/>
              </w:rPr>
            </w:pPr>
            <w:r w:rsidRPr="00312E99">
              <w:rPr>
                <w:rFonts w:ascii="Arial" w:hAnsi="Arial" w:cs="Arial"/>
                <w:bCs/>
                <w:lang w:val="es-CO"/>
              </w:rPr>
              <w:lastRenderedPageBreak/>
              <w:t>Unidad</w:t>
            </w:r>
          </w:p>
        </w:tc>
        <w:tc>
          <w:tcPr>
            <w:tcW w:w="752" w:type="dxa"/>
            <w:tcBorders>
              <w:top w:val="single" w:sz="4" w:space="0" w:color="auto"/>
              <w:left w:val="single" w:sz="4" w:space="0" w:color="auto"/>
              <w:bottom w:val="single" w:sz="4" w:space="0" w:color="auto"/>
              <w:right w:val="single" w:sz="4" w:space="0" w:color="auto"/>
            </w:tcBorders>
            <w:vAlign w:val="center"/>
          </w:tcPr>
          <w:p w14:paraId="1668318F" w14:textId="77777777" w:rsidR="008326E4" w:rsidRPr="00312E99" w:rsidRDefault="008326E4" w:rsidP="00EC3338">
            <w:pPr>
              <w:jc w:val="center"/>
              <w:rPr>
                <w:rFonts w:ascii="Arial" w:hAnsi="Arial" w:cs="Arial"/>
                <w:bCs/>
                <w:lang w:val="es-CO"/>
              </w:rPr>
            </w:pPr>
            <w:r w:rsidRPr="00312E99">
              <w:rPr>
                <w:rFonts w:ascii="Arial" w:hAnsi="Arial" w:cs="Arial"/>
                <w:bCs/>
                <w:lang w:val="es-CO"/>
              </w:rPr>
              <w:t>1</w:t>
            </w:r>
          </w:p>
        </w:tc>
        <w:tc>
          <w:tcPr>
            <w:tcW w:w="1516" w:type="dxa"/>
            <w:tcBorders>
              <w:top w:val="single" w:sz="4" w:space="0" w:color="auto"/>
              <w:left w:val="single" w:sz="4" w:space="0" w:color="auto"/>
              <w:bottom w:val="single" w:sz="4" w:space="0" w:color="auto"/>
              <w:right w:val="single" w:sz="4" w:space="0" w:color="auto"/>
            </w:tcBorders>
          </w:tcPr>
          <w:p w14:paraId="70A51BEB" w14:textId="77777777" w:rsidR="008326E4" w:rsidRPr="00312E99" w:rsidRDefault="008326E4" w:rsidP="00EC3338">
            <w:pPr>
              <w:jc w:val="center"/>
              <w:rPr>
                <w:rFonts w:ascii="Arial" w:hAnsi="Arial" w:cs="Arial"/>
                <w:b/>
                <w:bCs/>
                <w:lang w:val="es-CO"/>
              </w:rPr>
            </w:pPr>
          </w:p>
        </w:tc>
      </w:tr>
    </w:tbl>
    <w:p w14:paraId="197BC7BF" w14:textId="77777777" w:rsidR="00312E99" w:rsidRPr="00312E99" w:rsidRDefault="00312E99" w:rsidP="00312E99">
      <w:pPr>
        <w:spacing w:line="259" w:lineRule="auto"/>
        <w:rPr>
          <w:rFonts w:ascii="Arial" w:hAnsi="Arial" w:cs="Arial"/>
          <w:b/>
          <w:sz w:val="24"/>
          <w:szCs w:val="24"/>
          <w:lang w:val="es-CO"/>
        </w:rPr>
      </w:pPr>
    </w:p>
    <w:p w14:paraId="3CAAB850" w14:textId="77777777" w:rsidR="00312E99" w:rsidRPr="00312E99" w:rsidRDefault="00312E99" w:rsidP="00312E99">
      <w:pPr>
        <w:spacing w:line="259" w:lineRule="auto"/>
        <w:jc w:val="both"/>
        <w:rPr>
          <w:rFonts w:ascii="Arial" w:hAnsi="Arial" w:cs="Arial"/>
          <w:bCs/>
          <w:sz w:val="24"/>
          <w:szCs w:val="24"/>
          <w:lang w:val="es-CO"/>
        </w:rPr>
      </w:pPr>
      <w:r w:rsidRPr="00312E99">
        <w:rPr>
          <w:rFonts w:ascii="Arial" w:hAnsi="Arial" w:cs="Arial"/>
          <w:b/>
          <w:sz w:val="24"/>
          <w:szCs w:val="24"/>
          <w:lang w:val="es-CO"/>
        </w:rPr>
        <w:t xml:space="preserve">Nota: </w:t>
      </w:r>
      <w:r w:rsidRPr="00312E99">
        <w:rPr>
          <w:rFonts w:ascii="Arial" w:hAnsi="Arial" w:cs="Arial"/>
          <w:bCs/>
          <w:sz w:val="24"/>
          <w:szCs w:val="24"/>
          <w:lang w:val="es-CO"/>
        </w:rPr>
        <w:t>La adquisición de esta herramienta tecnológica se realiza en alineación con los procesos de la Guía No. 34 del Ministerio de Educación Nacional, orientados al mejoramiento institucional continuo." Y sirve como soporte operativo y responde a las recomendaciones y estándares de la Guía No. 34.</w:t>
      </w:r>
    </w:p>
    <w:p w14:paraId="16AB7F96" w14:textId="77777777" w:rsidR="00312E99" w:rsidRDefault="00312E99" w:rsidP="000E053F">
      <w:pPr>
        <w:pStyle w:val="Prrafodelista"/>
        <w:ind w:left="0"/>
        <w:jc w:val="both"/>
        <w:rPr>
          <w:rFonts w:ascii="Arial" w:hAnsi="Arial" w:cs="Arial"/>
        </w:rPr>
      </w:pPr>
    </w:p>
    <w:p w14:paraId="15C816D6" w14:textId="565EC004" w:rsidR="001C54C1" w:rsidRPr="00D10030" w:rsidRDefault="00145DCD" w:rsidP="001C54C1">
      <w:pPr>
        <w:autoSpaceDE w:val="0"/>
        <w:autoSpaceDN w:val="0"/>
        <w:adjustRightInd w:val="0"/>
        <w:jc w:val="both"/>
        <w:rPr>
          <w:rFonts w:ascii="Arial" w:hAnsi="Arial" w:cs="Arial"/>
          <w:b/>
          <w:bCs/>
          <w:lang w:val="es-CO" w:eastAsia="es-CO"/>
        </w:rPr>
      </w:pPr>
      <w:r>
        <w:rPr>
          <w:rFonts w:ascii="Arial" w:hAnsi="Arial" w:cs="Arial"/>
          <w:b/>
          <w:bCs/>
          <w:lang w:val="es-CO" w:eastAsia="es-CO"/>
        </w:rPr>
        <w:t>VALOR TOTAL PROPUESTA ECONOMICA</w:t>
      </w:r>
      <w:r w:rsidR="001C54C1" w:rsidRPr="00D10030">
        <w:rPr>
          <w:rFonts w:ascii="Arial" w:hAnsi="Arial" w:cs="Arial"/>
          <w:b/>
          <w:bCs/>
          <w:lang w:val="es-CO" w:eastAsia="es-CO"/>
        </w:rPr>
        <w:t>: _____________________________</w:t>
      </w:r>
      <w:r w:rsidR="001C54C1" w:rsidRPr="00D10030">
        <w:rPr>
          <w:rFonts w:ascii="Arial" w:hAnsi="Arial" w:cs="Arial"/>
          <w:bCs/>
          <w:lang w:val="es-CO" w:eastAsia="es-CO"/>
        </w:rPr>
        <w:t xml:space="preserve"> </w:t>
      </w:r>
      <w:r w:rsidR="001C54C1" w:rsidRPr="00D10030">
        <w:rPr>
          <w:rFonts w:ascii="Arial" w:hAnsi="Arial" w:cs="Arial"/>
          <w:b/>
          <w:bCs/>
          <w:lang w:val="es-CO" w:eastAsia="es-CO"/>
        </w:rPr>
        <w:t>($</w:t>
      </w:r>
      <w:proofErr w:type="spellStart"/>
      <w:r w:rsidR="001C54C1" w:rsidRPr="00D10030">
        <w:rPr>
          <w:rFonts w:ascii="Arial" w:hAnsi="Arial" w:cs="Arial"/>
          <w:b/>
          <w:bCs/>
          <w:lang w:val="es-CO" w:eastAsia="es-CO"/>
        </w:rPr>
        <w:t>XXX.oo</w:t>
      </w:r>
      <w:proofErr w:type="spellEnd"/>
      <w:r w:rsidR="001C54C1" w:rsidRPr="00D10030">
        <w:rPr>
          <w:rFonts w:ascii="Arial" w:hAnsi="Arial" w:cs="Arial"/>
          <w:b/>
          <w:bCs/>
          <w:lang w:val="es-CO" w:eastAsia="es-CO"/>
        </w:rPr>
        <w:t xml:space="preserve">) </w:t>
      </w:r>
    </w:p>
    <w:p w14:paraId="019768FB" w14:textId="1059CDBD" w:rsidR="00173D28" w:rsidRDefault="00173D28" w:rsidP="001C54C1">
      <w:pPr>
        <w:pStyle w:val="Prrafodelista"/>
        <w:autoSpaceDE w:val="0"/>
        <w:autoSpaceDN w:val="0"/>
        <w:adjustRightInd w:val="0"/>
        <w:ind w:left="0"/>
        <w:jc w:val="both"/>
        <w:rPr>
          <w:rFonts w:ascii="Arial" w:hAnsi="Arial" w:cs="Arial"/>
          <w:b/>
          <w:sz w:val="18"/>
          <w:szCs w:val="18"/>
        </w:rPr>
      </w:pPr>
    </w:p>
    <w:p w14:paraId="6036826E" w14:textId="77777777" w:rsidR="00173D28" w:rsidRDefault="00173D28" w:rsidP="001C54C1">
      <w:pPr>
        <w:pStyle w:val="Prrafodelista"/>
        <w:autoSpaceDE w:val="0"/>
        <w:autoSpaceDN w:val="0"/>
        <w:adjustRightInd w:val="0"/>
        <w:ind w:left="0"/>
        <w:jc w:val="both"/>
        <w:rPr>
          <w:rFonts w:ascii="Arial" w:hAnsi="Arial" w:cs="Arial"/>
          <w:b/>
          <w:sz w:val="18"/>
          <w:szCs w:val="18"/>
        </w:rPr>
      </w:pPr>
    </w:p>
    <w:p w14:paraId="5D35BE45" w14:textId="77777777" w:rsidR="001C54C1" w:rsidRPr="000F077B" w:rsidRDefault="001C54C1" w:rsidP="001C54C1">
      <w:pPr>
        <w:pStyle w:val="Prrafodelista"/>
        <w:autoSpaceDE w:val="0"/>
        <w:autoSpaceDN w:val="0"/>
        <w:adjustRightInd w:val="0"/>
        <w:ind w:left="0"/>
        <w:jc w:val="both"/>
        <w:rPr>
          <w:rFonts w:ascii="Arial" w:hAnsi="Arial" w:cs="Arial"/>
          <w:sz w:val="16"/>
          <w:szCs w:val="16"/>
        </w:rPr>
      </w:pPr>
      <w:r w:rsidRPr="000F077B">
        <w:rPr>
          <w:rFonts w:ascii="Arial" w:hAnsi="Arial" w:cs="Arial"/>
          <w:b/>
          <w:sz w:val="16"/>
          <w:szCs w:val="16"/>
        </w:rPr>
        <w:t>Nota 1:</w:t>
      </w:r>
      <w:r w:rsidRPr="000F077B">
        <w:rPr>
          <w:rFonts w:ascii="Arial" w:hAnsi="Arial" w:cs="Arial"/>
          <w:sz w:val="16"/>
          <w:szCs w:val="16"/>
        </w:rPr>
        <w:t xml:space="preserve"> El valor total presentado comprende todos los costos directos o indirectos, que se puedan generar. Por lo tanto, están proyectados todos los costos directos e indirectos en que pudiera incurrir durante la ejecución del contrato.</w:t>
      </w:r>
    </w:p>
    <w:p w14:paraId="71D15360" w14:textId="77777777" w:rsidR="001C54C1" w:rsidRPr="000F077B" w:rsidRDefault="001C54C1" w:rsidP="001C54C1">
      <w:pPr>
        <w:pStyle w:val="Prrafodelista"/>
        <w:autoSpaceDE w:val="0"/>
        <w:autoSpaceDN w:val="0"/>
        <w:adjustRightInd w:val="0"/>
        <w:ind w:left="0"/>
        <w:jc w:val="both"/>
        <w:rPr>
          <w:rFonts w:ascii="Arial" w:hAnsi="Arial" w:cs="Arial"/>
          <w:sz w:val="16"/>
          <w:szCs w:val="16"/>
        </w:rPr>
      </w:pPr>
      <w:r w:rsidRPr="000F077B">
        <w:rPr>
          <w:rFonts w:ascii="Arial" w:hAnsi="Arial" w:cs="Arial"/>
          <w:b/>
          <w:sz w:val="16"/>
          <w:szCs w:val="16"/>
        </w:rPr>
        <w:t>Nota 2:</w:t>
      </w:r>
      <w:r w:rsidRPr="000F077B">
        <w:rPr>
          <w:rFonts w:ascii="Arial" w:hAnsi="Arial" w:cs="Arial"/>
          <w:sz w:val="16"/>
          <w:szCs w:val="16"/>
        </w:rPr>
        <w:t xml:space="preserve"> Me comprometo con la Entidad a entregar las cantidades de los ítems que sean indicados por el Supervisor del Contrato, bajo las mismas condiciones de precio final, calidad, plazo de ejecución y demás especificaciones indicadas en el presente proceso contractual, hasta agotar la totalidad del presupuesto oficial establecido para el presente contrato o hasta un monto inferior dependiendo de las indicaciones del Supervisor.</w:t>
      </w:r>
    </w:p>
    <w:p w14:paraId="067882D0" w14:textId="77777777" w:rsidR="001C54C1" w:rsidRPr="000F077B" w:rsidRDefault="001C54C1" w:rsidP="001C54C1">
      <w:pPr>
        <w:pStyle w:val="Prrafodelista"/>
        <w:autoSpaceDE w:val="0"/>
        <w:autoSpaceDN w:val="0"/>
        <w:adjustRightInd w:val="0"/>
        <w:ind w:left="0"/>
        <w:jc w:val="both"/>
        <w:rPr>
          <w:rFonts w:ascii="Arial" w:hAnsi="Arial" w:cs="Arial"/>
          <w:sz w:val="16"/>
          <w:szCs w:val="16"/>
        </w:rPr>
      </w:pPr>
      <w:r w:rsidRPr="000F077B">
        <w:rPr>
          <w:rFonts w:ascii="Arial" w:hAnsi="Arial" w:cs="Arial"/>
          <w:b/>
          <w:sz w:val="16"/>
          <w:szCs w:val="16"/>
        </w:rPr>
        <w:t>Nota No. 3:</w:t>
      </w:r>
      <w:r w:rsidRPr="000F077B">
        <w:rPr>
          <w:rFonts w:ascii="Arial" w:hAnsi="Arial" w:cs="Arial"/>
          <w:sz w:val="16"/>
          <w:szCs w:val="16"/>
        </w:rPr>
        <w:t xml:space="preserve"> Soy el único responsable por los valores establecidos en la oferta, liberando de toda responsabilidad a la entidad por dicha circunstancia, por lo que garantizo que los precios ofrecidos corresponden a los precios del mercado local, de tal manera que, si se llegara a desbordar los precios del mercado, asumiré las responsabilidades legales y económicas a que haya lugar, por la inducción al error a la entidad.</w:t>
      </w:r>
    </w:p>
    <w:p w14:paraId="583F1FA1" w14:textId="77777777" w:rsidR="00007B80" w:rsidRPr="008C659F" w:rsidRDefault="00007B80" w:rsidP="00935BE6">
      <w:pPr>
        <w:autoSpaceDE w:val="0"/>
        <w:autoSpaceDN w:val="0"/>
        <w:adjustRightInd w:val="0"/>
        <w:jc w:val="both"/>
        <w:rPr>
          <w:rFonts w:ascii="Arial" w:hAnsi="Arial" w:cs="Arial"/>
          <w:sz w:val="20"/>
          <w:szCs w:val="20"/>
          <w:lang w:val="es-ES_tradnl"/>
        </w:rPr>
      </w:pPr>
    </w:p>
    <w:p w14:paraId="08AD5AED" w14:textId="168F883F" w:rsidR="00935BE6" w:rsidRDefault="00935BE6" w:rsidP="00935BE6">
      <w:pPr>
        <w:autoSpaceDE w:val="0"/>
        <w:autoSpaceDN w:val="0"/>
        <w:adjustRightInd w:val="0"/>
        <w:jc w:val="both"/>
        <w:rPr>
          <w:rFonts w:ascii="Arial" w:hAnsi="Arial" w:cs="Arial"/>
          <w:lang w:val="es-ES_tradnl"/>
        </w:rPr>
      </w:pPr>
      <w:r w:rsidRPr="00D10030">
        <w:rPr>
          <w:rFonts w:ascii="Arial" w:hAnsi="Arial" w:cs="Arial"/>
          <w:lang w:val="es-ES_tradnl"/>
        </w:rPr>
        <w:t>Declaro bajo mi responsabilidad personal, y comprometiendo la responsabilidad empresarial de la(s) persona(s) jurídica(s) que representamos, que la información antes consignada es totalmente cierta, y puede ser verificada.</w:t>
      </w:r>
    </w:p>
    <w:p w14:paraId="18721AA4" w14:textId="71EE911E" w:rsidR="00935BE6" w:rsidRPr="008C659F" w:rsidRDefault="00935BE6" w:rsidP="00935BE6">
      <w:pPr>
        <w:autoSpaceDE w:val="0"/>
        <w:autoSpaceDN w:val="0"/>
        <w:adjustRightInd w:val="0"/>
        <w:jc w:val="both"/>
        <w:rPr>
          <w:rFonts w:ascii="Arial" w:hAnsi="Arial" w:cs="Arial"/>
          <w:sz w:val="20"/>
          <w:szCs w:val="20"/>
          <w:lang w:val="es-ES_tradnl"/>
        </w:rPr>
      </w:pPr>
      <w:r w:rsidRPr="00D10030">
        <w:rPr>
          <w:rFonts w:ascii="Arial" w:hAnsi="Arial" w:cs="Arial"/>
          <w:lang w:val="es-ES_tradnl"/>
        </w:rPr>
        <w:t xml:space="preserve">Declaro que sí </w:t>
      </w:r>
      <w:proofErr w:type="gramStart"/>
      <w:r w:rsidRPr="00D10030">
        <w:rPr>
          <w:rFonts w:ascii="Arial" w:hAnsi="Arial" w:cs="Arial"/>
          <w:lang w:val="es-ES_tradnl"/>
        </w:rPr>
        <w:t xml:space="preserve">(  </w:t>
      </w:r>
      <w:proofErr w:type="gramEnd"/>
      <w:r w:rsidRPr="00D10030">
        <w:rPr>
          <w:rFonts w:ascii="Arial" w:hAnsi="Arial" w:cs="Arial"/>
          <w:lang w:val="es-ES_tradnl"/>
        </w:rPr>
        <w:t xml:space="preserve">   )  no (     ) soy responsable del IVA.</w:t>
      </w:r>
    </w:p>
    <w:p w14:paraId="6C74CE55" w14:textId="77777777" w:rsidR="00935BE6" w:rsidRPr="008C659F" w:rsidRDefault="00935BE6" w:rsidP="00935BE6">
      <w:pPr>
        <w:autoSpaceDE w:val="0"/>
        <w:autoSpaceDN w:val="0"/>
        <w:adjustRightInd w:val="0"/>
        <w:jc w:val="both"/>
        <w:rPr>
          <w:rFonts w:ascii="Arial" w:hAnsi="Arial" w:cs="Arial"/>
          <w:sz w:val="20"/>
          <w:szCs w:val="20"/>
          <w:lang w:val="es-ES_tradnl"/>
        </w:rPr>
      </w:pPr>
    </w:p>
    <w:p w14:paraId="581C7B07" w14:textId="77777777" w:rsidR="00B64D9D" w:rsidRPr="008C659F" w:rsidRDefault="00B64D9D" w:rsidP="00935BE6">
      <w:pPr>
        <w:autoSpaceDE w:val="0"/>
        <w:autoSpaceDN w:val="0"/>
        <w:adjustRightInd w:val="0"/>
        <w:jc w:val="both"/>
        <w:rPr>
          <w:rFonts w:ascii="Arial" w:hAnsi="Arial" w:cs="Arial"/>
          <w:sz w:val="18"/>
          <w:szCs w:val="18"/>
          <w:lang w:val="es-ES_tradnl"/>
        </w:rPr>
      </w:pPr>
    </w:p>
    <w:p w14:paraId="57A8A7F7" w14:textId="77777777" w:rsidR="00B64D9D" w:rsidRPr="008C659F" w:rsidRDefault="00B64D9D" w:rsidP="00935BE6">
      <w:pPr>
        <w:autoSpaceDE w:val="0"/>
        <w:autoSpaceDN w:val="0"/>
        <w:adjustRightInd w:val="0"/>
        <w:jc w:val="both"/>
        <w:rPr>
          <w:rFonts w:ascii="Arial" w:hAnsi="Arial" w:cs="Arial"/>
          <w:sz w:val="18"/>
          <w:szCs w:val="18"/>
          <w:lang w:val="es-ES_tradnl"/>
        </w:rPr>
      </w:pPr>
    </w:p>
    <w:p w14:paraId="7C408232" w14:textId="77777777" w:rsidR="00B75450" w:rsidRPr="008C659F" w:rsidRDefault="00B75450" w:rsidP="00935BE6">
      <w:pPr>
        <w:autoSpaceDE w:val="0"/>
        <w:autoSpaceDN w:val="0"/>
        <w:adjustRightInd w:val="0"/>
        <w:jc w:val="both"/>
        <w:rPr>
          <w:rFonts w:ascii="Arial" w:hAnsi="Arial" w:cs="Arial"/>
          <w:sz w:val="18"/>
          <w:szCs w:val="18"/>
          <w:lang w:val="es-ES_tradnl"/>
        </w:rPr>
      </w:pPr>
    </w:p>
    <w:p w14:paraId="51CFC5B4" w14:textId="77777777" w:rsidR="00935BE6" w:rsidRPr="008C659F" w:rsidRDefault="00935BE6" w:rsidP="00935BE6">
      <w:pPr>
        <w:autoSpaceDE w:val="0"/>
        <w:autoSpaceDN w:val="0"/>
        <w:adjustRightInd w:val="0"/>
        <w:rPr>
          <w:rFonts w:ascii="Arial" w:hAnsi="Arial" w:cs="Arial"/>
          <w:bCs/>
          <w:lang w:val="es-ES_tradnl" w:eastAsia="es-CO"/>
        </w:rPr>
      </w:pPr>
      <w:r w:rsidRPr="008C659F">
        <w:rPr>
          <w:rFonts w:ascii="Arial" w:hAnsi="Arial" w:cs="Arial"/>
          <w:bCs/>
          <w:lang w:val="es-ES_tradnl" w:eastAsia="es-CO"/>
        </w:rPr>
        <w:t xml:space="preserve">____________________________ </w:t>
      </w:r>
    </w:p>
    <w:p w14:paraId="2AE068E0" w14:textId="77777777" w:rsidR="00935BE6" w:rsidRPr="008C659F" w:rsidRDefault="00935BE6" w:rsidP="00935BE6">
      <w:pPr>
        <w:autoSpaceDE w:val="0"/>
        <w:autoSpaceDN w:val="0"/>
        <w:adjustRightInd w:val="0"/>
        <w:jc w:val="both"/>
        <w:rPr>
          <w:rFonts w:ascii="Arial" w:hAnsi="Arial" w:cs="Arial"/>
          <w:b/>
          <w:bCs/>
          <w:lang w:val="es-ES_tradnl" w:eastAsia="es-CO"/>
        </w:rPr>
      </w:pPr>
      <w:r w:rsidRPr="008C659F">
        <w:rPr>
          <w:rFonts w:ascii="Arial" w:hAnsi="Arial" w:cs="Arial"/>
          <w:b/>
          <w:bCs/>
          <w:lang w:val="es-ES_tradnl" w:eastAsia="es-CO"/>
        </w:rPr>
        <w:t xml:space="preserve">FIRMA DEL PROPONENTE O REPRESENTANTE LEGAL  </w:t>
      </w:r>
    </w:p>
    <w:p w14:paraId="7E243515" w14:textId="77777777" w:rsidR="00935BE6" w:rsidRPr="008C659F" w:rsidRDefault="00935BE6" w:rsidP="00935BE6">
      <w:pPr>
        <w:autoSpaceDE w:val="0"/>
        <w:autoSpaceDN w:val="0"/>
        <w:adjustRightInd w:val="0"/>
        <w:jc w:val="both"/>
        <w:rPr>
          <w:rFonts w:ascii="Arial" w:hAnsi="Arial" w:cs="Arial"/>
          <w:b/>
          <w:bCs/>
          <w:lang w:val="es-ES_tradnl" w:eastAsia="es-CO"/>
        </w:rPr>
      </w:pPr>
      <w:r w:rsidRPr="008C659F">
        <w:rPr>
          <w:rFonts w:ascii="Arial" w:hAnsi="Arial" w:cs="Arial"/>
          <w:bCs/>
          <w:lang w:val="es-ES_tradnl" w:eastAsia="es-CO"/>
        </w:rPr>
        <w:t xml:space="preserve">Nombre del proponente. </w:t>
      </w:r>
      <w:r w:rsidRPr="008C659F">
        <w:rPr>
          <w:rFonts w:ascii="Arial" w:hAnsi="Arial" w:cs="Arial"/>
          <w:b/>
          <w:bCs/>
          <w:lang w:val="es-ES_tradnl" w:eastAsia="es-CO"/>
        </w:rPr>
        <w:t>NOMBRE PROPONENTE</w:t>
      </w:r>
    </w:p>
    <w:p w14:paraId="4E15736B" w14:textId="77777777" w:rsidR="00935BE6" w:rsidRPr="008C659F" w:rsidRDefault="00935BE6" w:rsidP="00935BE6">
      <w:pPr>
        <w:autoSpaceDE w:val="0"/>
        <w:autoSpaceDN w:val="0"/>
        <w:adjustRightInd w:val="0"/>
        <w:jc w:val="both"/>
        <w:rPr>
          <w:rFonts w:ascii="Arial" w:hAnsi="Arial" w:cs="Arial"/>
          <w:bCs/>
          <w:lang w:val="es-ES_tradnl" w:eastAsia="es-CO"/>
        </w:rPr>
      </w:pPr>
      <w:r w:rsidRPr="008C659F">
        <w:rPr>
          <w:rFonts w:ascii="Arial" w:hAnsi="Arial" w:cs="Arial"/>
          <w:bCs/>
          <w:lang w:val="es-ES_tradnl" w:eastAsia="es-CO"/>
        </w:rPr>
        <w:t>Identificación: NIT</w:t>
      </w:r>
    </w:p>
    <w:p w14:paraId="27F9B567" w14:textId="77777777" w:rsidR="00935BE6" w:rsidRPr="008C659F" w:rsidRDefault="00935BE6" w:rsidP="00935BE6">
      <w:pPr>
        <w:autoSpaceDE w:val="0"/>
        <w:autoSpaceDN w:val="0"/>
        <w:adjustRightInd w:val="0"/>
        <w:jc w:val="both"/>
        <w:rPr>
          <w:rFonts w:ascii="Arial" w:hAnsi="Arial" w:cs="Arial"/>
          <w:bCs/>
          <w:lang w:val="es-ES_tradnl" w:eastAsia="es-CO"/>
        </w:rPr>
      </w:pPr>
      <w:r w:rsidRPr="008C659F">
        <w:rPr>
          <w:rFonts w:ascii="Arial" w:hAnsi="Arial" w:cs="Arial"/>
          <w:bCs/>
          <w:lang w:val="es-ES_tradnl" w:eastAsia="es-CO"/>
        </w:rPr>
        <w:t xml:space="preserve">Dirección:   </w:t>
      </w:r>
    </w:p>
    <w:p w14:paraId="31B0E89E" w14:textId="2FCA4BF8" w:rsidR="00A76907" w:rsidRDefault="00A76907" w:rsidP="0020762E">
      <w:pPr>
        <w:autoSpaceDE w:val="0"/>
        <w:autoSpaceDN w:val="0"/>
        <w:adjustRightInd w:val="0"/>
        <w:jc w:val="both"/>
        <w:rPr>
          <w:rFonts w:ascii="Arial" w:hAnsi="Arial" w:cs="Arial"/>
          <w:bCs/>
          <w:lang w:val="es-ES_tradnl" w:eastAsia="es-CO"/>
        </w:rPr>
      </w:pPr>
    </w:p>
    <w:p w14:paraId="7ED14327" w14:textId="77777777" w:rsidR="000178C1" w:rsidRPr="008C659F" w:rsidRDefault="000178C1" w:rsidP="0020762E">
      <w:pPr>
        <w:autoSpaceDE w:val="0"/>
        <w:autoSpaceDN w:val="0"/>
        <w:adjustRightInd w:val="0"/>
        <w:jc w:val="both"/>
        <w:rPr>
          <w:lang w:val="es-ES_tradnl"/>
        </w:rPr>
      </w:pPr>
    </w:p>
    <w:sectPr w:rsidR="000178C1" w:rsidRPr="008C659F" w:rsidSect="000D1388">
      <w:headerReference w:type="default" r:id="rId7"/>
      <w:footerReference w:type="default" r:id="rId8"/>
      <w:pgSz w:w="12242" w:h="18722" w:code="281"/>
      <w:pgMar w:top="1417" w:right="1325"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A2DCA0F" w14:textId="77777777" w:rsidR="005C5DB0" w:rsidRDefault="005C5DB0" w:rsidP="000B189B">
      <w:r>
        <w:separator/>
      </w:r>
    </w:p>
  </w:endnote>
  <w:endnote w:type="continuationSeparator" w:id="0">
    <w:p w14:paraId="00C6E765" w14:textId="77777777" w:rsidR="005C5DB0" w:rsidRDefault="005C5DB0" w:rsidP="000B18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rial Narrow">
    <w:panose1 w:val="020B0606020202030204"/>
    <w:charset w:val="00"/>
    <w:family w:val="swiss"/>
    <w:pitch w:val="variable"/>
    <w:sig w:usb0="00000287" w:usb1="00000800" w:usb2="00000000" w:usb3="00000000" w:csb0="0000009F" w:csb1="00000000"/>
  </w:font>
  <w:font w:name="Helvetica">
    <w:panose1 w:val="020B0604020202020204"/>
    <w:charset w:val="00"/>
    <w:family w:val="swiss"/>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Mangal">
    <w:panose1 w:val="00000400000000000000"/>
    <w:charset w:val="00"/>
    <w:family w:val="roman"/>
    <w:pitch w:val="variable"/>
    <w:sig w:usb0="00008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7791562" w14:textId="631FF9B3" w:rsidR="008C659F" w:rsidRDefault="004C199C" w:rsidP="00FA0B2E">
    <w:pPr>
      <w:jc w:val="center"/>
    </w:pPr>
    <w:r>
      <w:rPr>
        <w:noProof/>
        <w:lang w:val="es-CO" w:eastAsia="es-CO"/>
      </w:rPr>
      <w:drawing>
        <wp:inline distT="0" distB="0" distL="0" distR="0" wp14:anchorId="5CBB2E74" wp14:editId="13F1FD99">
          <wp:extent cx="5612130" cy="651911"/>
          <wp:effectExtent l="0" t="0" r="0" b="0"/>
          <wp:docPr id="46" name="Imagen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5612130" cy="651911"/>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12FC9D5" w14:textId="77777777" w:rsidR="005C5DB0" w:rsidRDefault="005C5DB0" w:rsidP="000B189B">
      <w:r>
        <w:separator/>
      </w:r>
    </w:p>
  </w:footnote>
  <w:footnote w:type="continuationSeparator" w:id="0">
    <w:p w14:paraId="3F3DF889" w14:textId="77777777" w:rsidR="005C5DB0" w:rsidRDefault="005C5DB0" w:rsidP="000B189B">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887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675"/>
      <w:gridCol w:w="4801"/>
      <w:gridCol w:w="2403"/>
    </w:tblGrid>
    <w:tr w:rsidR="008C659F" w:rsidRPr="00FE70E7" w14:paraId="0CF9D806" w14:textId="77777777" w:rsidTr="00A76907">
      <w:trPr>
        <w:cantSplit/>
        <w:trHeight w:val="177"/>
        <w:jc w:val="center"/>
      </w:trPr>
      <w:tc>
        <w:tcPr>
          <w:tcW w:w="1675" w:type="dxa"/>
          <w:vMerge w:val="restart"/>
        </w:tcPr>
        <w:p w14:paraId="3D64740A" w14:textId="2BDB5784" w:rsidR="008C659F" w:rsidRDefault="004C199C" w:rsidP="00A76907">
          <w:pPr>
            <w:ind w:right="112"/>
            <w:jc w:val="center"/>
          </w:pPr>
          <w:r>
            <w:rPr>
              <w:noProof/>
              <w:lang w:val="es-CO" w:eastAsia="es-CO"/>
            </w:rPr>
            <w:drawing>
              <wp:anchor distT="0" distB="0" distL="114300" distR="114300" simplePos="0" relativeHeight="251659264" behindDoc="0" locked="0" layoutInCell="1" allowOverlap="1" wp14:anchorId="18B93E5E" wp14:editId="2995B0C2">
                <wp:simplePos x="0" y="0"/>
                <wp:positionH relativeFrom="column">
                  <wp:posOffset>-3174</wp:posOffset>
                </wp:positionH>
                <wp:positionV relativeFrom="paragraph">
                  <wp:posOffset>10795</wp:posOffset>
                </wp:positionV>
                <wp:extent cx="906074" cy="895350"/>
                <wp:effectExtent l="0" t="0" r="8890" b="0"/>
                <wp:wrapNone/>
                <wp:docPr id="45" name="Imagen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logo alcaldia.jpg"/>
                        <pic:cNvPicPr/>
                      </pic:nvPicPr>
                      <pic:blipFill>
                        <a:blip r:embed="rId1">
                          <a:extLst>
                            <a:ext uri="{28A0092B-C50C-407E-A947-70E740481C1C}">
                              <a14:useLocalDpi xmlns:a14="http://schemas.microsoft.com/office/drawing/2010/main" val="0"/>
                            </a:ext>
                          </a:extLst>
                        </a:blip>
                        <a:stretch>
                          <a:fillRect/>
                        </a:stretch>
                      </pic:blipFill>
                      <pic:spPr>
                        <a:xfrm>
                          <a:off x="0" y="0"/>
                          <a:ext cx="908855" cy="898098"/>
                        </a:xfrm>
                        <a:prstGeom prst="rect">
                          <a:avLst/>
                        </a:prstGeom>
                      </pic:spPr>
                    </pic:pic>
                  </a:graphicData>
                </a:graphic>
                <wp14:sizeRelH relativeFrom="margin">
                  <wp14:pctWidth>0</wp14:pctWidth>
                </wp14:sizeRelH>
                <wp14:sizeRelV relativeFrom="margin">
                  <wp14:pctHeight>0</wp14:pctHeight>
                </wp14:sizeRelV>
              </wp:anchor>
            </w:drawing>
          </w:r>
        </w:p>
      </w:tc>
      <w:tc>
        <w:tcPr>
          <w:tcW w:w="4801" w:type="dxa"/>
          <w:vMerge w:val="restart"/>
          <w:vAlign w:val="center"/>
        </w:tcPr>
        <w:p w14:paraId="51C485B7" w14:textId="77777777" w:rsidR="008C659F" w:rsidRPr="00471920" w:rsidRDefault="008C659F" w:rsidP="00A76907">
          <w:pPr>
            <w:jc w:val="center"/>
            <w:rPr>
              <w:rFonts w:ascii="Arial" w:hAnsi="Arial" w:cs="Arial"/>
              <w:b/>
              <w:noProof/>
              <w:lang w:val="es-ES"/>
            </w:rPr>
          </w:pPr>
          <w:r w:rsidRPr="00471920">
            <w:rPr>
              <w:rFonts w:ascii="Arial" w:hAnsi="Arial" w:cs="Arial"/>
              <w:b/>
              <w:noProof/>
              <w:lang w:val="es-ES"/>
            </w:rPr>
            <w:t>MUNICIPIO DE CARTAGO</w:t>
          </w:r>
        </w:p>
        <w:p w14:paraId="7B4A8E66" w14:textId="77777777" w:rsidR="008C659F" w:rsidRPr="00471920" w:rsidRDefault="008C659F" w:rsidP="00A76907">
          <w:pPr>
            <w:jc w:val="center"/>
            <w:rPr>
              <w:rFonts w:ascii="Arial" w:hAnsi="Arial" w:cs="Arial"/>
              <w:b/>
              <w:noProof/>
              <w:lang w:val="es-ES"/>
            </w:rPr>
          </w:pPr>
          <w:r w:rsidRPr="00471920">
            <w:rPr>
              <w:rFonts w:ascii="Arial" w:hAnsi="Arial" w:cs="Arial"/>
              <w:b/>
              <w:noProof/>
              <w:lang w:val="es-ES"/>
            </w:rPr>
            <w:t>VALLE DEL CAUCA</w:t>
          </w:r>
        </w:p>
        <w:p w14:paraId="7645E5D9" w14:textId="77777777" w:rsidR="008C659F" w:rsidRPr="00AF5FB0" w:rsidRDefault="008C659F" w:rsidP="00A76907">
          <w:pPr>
            <w:jc w:val="center"/>
            <w:rPr>
              <w:b/>
              <w:noProof/>
            </w:rPr>
          </w:pPr>
          <w:r w:rsidRPr="00AF5FB0">
            <w:rPr>
              <w:rFonts w:ascii="Arial" w:hAnsi="Arial" w:cs="Arial"/>
              <w:b/>
              <w:noProof/>
            </w:rPr>
            <w:t>Nit: 891.900.493.2</w:t>
          </w:r>
        </w:p>
      </w:tc>
      <w:tc>
        <w:tcPr>
          <w:tcW w:w="2403" w:type="dxa"/>
          <w:vAlign w:val="center"/>
        </w:tcPr>
        <w:p w14:paraId="728FAD57" w14:textId="59A529CC" w:rsidR="008C659F" w:rsidRPr="00433E17" w:rsidRDefault="008C659F" w:rsidP="00A76907">
          <w:pPr>
            <w:rPr>
              <w:rFonts w:ascii="Arial" w:hAnsi="Arial" w:cs="Arial"/>
              <w:noProof/>
              <w:sz w:val="20"/>
              <w:szCs w:val="20"/>
            </w:rPr>
          </w:pPr>
          <w:r w:rsidRPr="00433E17">
            <w:rPr>
              <w:rFonts w:ascii="Arial" w:hAnsi="Arial" w:cs="Arial"/>
              <w:noProof/>
              <w:sz w:val="20"/>
              <w:szCs w:val="20"/>
            </w:rPr>
            <w:t>PAGINA     [</w:t>
          </w:r>
          <w:r w:rsidRPr="00433E17">
            <w:rPr>
              <w:rFonts w:ascii="Arial" w:hAnsi="Arial" w:cs="Arial"/>
              <w:noProof/>
              <w:sz w:val="20"/>
              <w:szCs w:val="20"/>
            </w:rPr>
            <w:fldChar w:fldCharType="begin"/>
          </w:r>
          <w:r w:rsidRPr="00433E17">
            <w:rPr>
              <w:rFonts w:ascii="Arial" w:hAnsi="Arial" w:cs="Arial"/>
              <w:noProof/>
              <w:sz w:val="20"/>
              <w:szCs w:val="20"/>
            </w:rPr>
            <w:instrText xml:space="preserve"> PAGE   \* MERGEFORMAT </w:instrText>
          </w:r>
          <w:r w:rsidRPr="00433E17">
            <w:rPr>
              <w:rFonts w:ascii="Arial" w:hAnsi="Arial" w:cs="Arial"/>
              <w:noProof/>
              <w:sz w:val="20"/>
              <w:szCs w:val="20"/>
            </w:rPr>
            <w:fldChar w:fldCharType="separate"/>
          </w:r>
          <w:r w:rsidR="008326E4">
            <w:rPr>
              <w:rFonts w:ascii="Arial" w:hAnsi="Arial" w:cs="Arial"/>
              <w:noProof/>
              <w:sz w:val="20"/>
              <w:szCs w:val="20"/>
            </w:rPr>
            <w:t>5</w:t>
          </w:r>
          <w:r w:rsidRPr="00433E17">
            <w:rPr>
              <w:rFonts w:ascii="Arial" w:hAnsi="Arial" w:cs="Arial"/>
              <w:noProof/>
              <w:sz w:val="20"/>
              <w:szCs w:val="20"/>
            </w:rPr>
            <w:fldChar w:fldCharType="end"/>
          </w:r>
          <w:r w:rsidRPr="00433E17">
            <w:rPr>
              <w:rFonts w:ascii="Arial" w:hAnsi="Arial" w:cs="Arial"/>
              <w:noProof/>
              <w:sz w:val="20"/>
              <w:szCs w:val="20"/>
            </w:rPr>
            <w:t>]</w:t>
          </w:r>
        </w:p>
      </w:tc>
    </w:tr>
    <w:tr w:rsidR="008C659F" w:rsidRPr="00FE70E7" w14:paraId="34CAEDC3" w14:textId="77777777" w:rsidTr="00A76907">
      <w:trPr>
        <w:cantSplit/>
        <w:trHeight w:val="363"/>
        <w:jc w:val="center"/>
      </w:trPr>
      <w:tc>
        <w:tcPr>
          <w:tcW w:w="1675" w:type="dxa"/>
          <w:vMerge/>
        </w:tcPr>
        <w:p w14:paraId="67E10391" w14:textId="77777777" w:rsidR="008C659F" w:rsidRDefault="008C659F" w:rsidP="00A76907"/>
      </w:tc>
      <w:tc>
        <w:tcPr>
          <w:tcW w:w="4801" w:type="dxa"/>
          <w:vMerge/>
        </w:tcPr>
        <w:p w14:paraId="3E52C404" w14:textId="77777777" w:rsidR="008C659F" w:rsidRPr="00AF5FB0" w:rsidRDefault="008C659F" w:rsidP="00A76907">
          <w:pPr>
            <w:rPr>
              <w:b/>
              <w:noProof/>
            </w:rPr>
          </w:pPr>
        </w:p>
      </w:tc>
      <w:tc>
        <w:tcPr>
          <w:tcW w:w="2403" w:type="dxa"/>
          <w:vAlign w:val="center"/>
        </w:tcPr>
        <w:p w14:paraId="0836AE57" w14:textId="77777777" w:rsidR="008C659F" w:rsidRPr="00433E17" w:rsidRDefault="008C659F" w:rsidP="00A76907">
          <w:pPr>
            <w:rPr>
              <w:rFonts w:ascii="Arial" w:hAnsi="Arial" w:cs="Arial"/>
              <w:noProof/>
              <w:sz w:val="20"/>
              <w:szCs w:val="20"/>
            </w:rPr>
          </w:pPr>
          <w:r w:rsidRPr="00433E17">
            <w:rPr>
              <w:rFonts w:ascii="Arial" w:hAnsi="Arial" w:cs="Arial"/>
              <w:sz w:val="20"/>
              <w:szCs w:val="20"/>
            </w:rPr>
            <w:t xml:space="preserve">CÓDIGO: </w:t>
          </w:r>
          <w:r>
            <w:rPr>
              <w:rFonts w:ascii="Arial" w:hAnsi="Arial" w:cs="Arial"/>
              <w:sz w:val="20"/>
              <w:szCs w:val="20"/>
            </w:rPr>
            <w:t>MAAD.800.61.01</w:t>
          </w:r>
        </w:p>
      </w:tc>
    </w:tr>
    <w:tr w:rsidR="008C659F" w:rsidRPr="00FE70E7" w14:paraId="1C4D8A68" w14:textId="77777777" w:rsidTr="00A76907">
      <w:trPr>
        <w:cantSplit/>
        <w:trHeight w:val="634"/>
        <w:jc w:val="center"/>
      </w:trPr>
      <w:tc>
        <w:tcPr>
          <w:tcW w:w="1675" w:type="dxa"/>
          <w:vMerge/>
        </w:tcPr>
        <w:p w14:paraId="6810277B" w14:textId="77777777" w:rsidR="008C659F" w:rsidRDefault="008C659F" w:rsidP="00A76907"/>
      </w:tc>
      <w:tc>
        <w:tcPr>
          <w:tcW w:w="4801" w:type="dxa"/>
          <w:vAlign w:val="center"/>
        </w:tcPr>
        <w:p w14:paraId="4EC78B20" w14:textId="77777777" w:rsidR="008C659F" w:rsidRDefault="008C659F" w:rsidP="000B189B">
          <w:pPr>
            <w:jc w:val="center"/>
            <w:rPr>
              <w:rFonts w:ascii="Arial" w:hAnsi="Arial" w:cs="Arial"/>
              <w:b/>
              <w:lang w:val="es-CO"/>
            </w:rPr>
          </w:pPr>
          <w:r>
            <w:rPr>
              <w:rFonts w:ascii="Arial" w:hAnsi="Arial" w:cs="Arial"/>
              <w:b/>
              <w:lang w:val="es-CO"/>
            </w:rPr>
            <w:t>FORMATO ANEXO</w:t>
          </w:r>
        </w:p>
        <w:p w14:paraId="5831249D" w14:textId="77777777" w:rsidR="008C659F" w:rsidRPr="00436C65" w:rsidRDefault="008C659F" w:rsidP="000B189B">
          <w:pPr>
            <w:jc w:val="center"/>
            <w:rPr>
              <w:rFonts w:ascii="Arial" w:hAnsi="Arial" w:cs="Arial"/>
              <w:b/>
              <w:lang w:val="es-CO"/>
            </w:rPr>
          </w:pPr>
          <w:r>
            <w:rPr>
              <w:rFonts w:ascii="Arial" w:hAnsi="Arial" w:cs="Arial"/>
              <w:b/>
              <w:lang w:val="es-CO"/>
            </w:rPr>
            <w:t>PROPUESTA ECONOMICA</w:t>
          </w:r>
        </w:p>
      </w:tc>
      <w:tc>
        <w:tcPr>
          <w:tcW w:w="2403" w:type="dxa"/>
          <w:vAlign w:val="center"/>
        </w:tcPr>
        <w:p w14:paraId="70567AA4" w14:textId="77777777" w:rsidR="008C659F" w:rsidRPr="00433E17" w:rsidRDefault="008C659F" w:rsidP="00A76907">
          <w:pPr>
            <w:rPr>
              <w:rFonts w:ascii="Arial" w:hAnsi="Arial" w:cs="Arial"/>
              <w:sz w:val="20"/>
              <w:szCs w:val="20"/>
            </w:rPr>
          </w:pPr>
          <w:r>
            <w:rPr>
              <w:rFonts w:ascii="Arial" w:hAnsi="Arial" w:cs="Arial"/>
              <w:sz w:val="20"/>
              <w:szCs w:val="20"/>
            </w:rPr>
            <w:t>VERSION 1</w:t>
          </w:r>
        </w:p>
        <w:p w14:paraId="40ABDD17" w14:textId="77777777" w:rsidR="008C659F" w:rsidRPr="00433E17" w:rsidRDefault="008C659F" w:rsidP="00A76907">
          <w:pPr>
            <w:rPr>
              <w:rFonts w:ascii="Arial" w:hAnsi="Arial" w:cs="Arial"/>
              <w:noProof/>
              <w:sz w:val="20"/>
              <w:szCs w:val="20"/>
            </w:rPr>
          </w:pPr>
        </w:p>
      </w:tc>
    </w:tr>
  </w:tbl>
  <w:p w14:paraId="65C38375" w14:textId="77777777" w:rsidR="008C659F" w:rsidRPr="000A74E3" w:rsidRDefault="008C659F" w:rsidP="00A76907">
    <w:pPr>
      <w:pStyle w:val="Encabezado"/>
      <w:jc w:val="center"/>
      <w:rPr>
        <w:rFonts w:ascii="Arial" w:hAnsi="Arial" w:cs="Arial"/>
        <w:b/>
        <w:sz w:val="6"/>
        <w:szCs w:val="6"/>
        <w:lang w:val="es-CO"/>
      </w:rPr>
    </w:pPr>
  </w:p>
  <w:p w14:paraId="18970AE1" w14:textId="77777777" w:rsidR="008C659F" w:rsidRPr="00EA1663" w:rsidRDefault="008C659F">
    <w:pPr>
      <w:rPr>
        <w:lang w:val="es-CO"/>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D2271D"/>
    <w:multiLevelType w:val="hybridMultilevel"/>
    <w:tmpl w:val="F96AFB58"/>
    <w:lvl w:ilvl="0" w:tplc="EE7490D6">
      <w:start w:val="3"/>
      <w:numFmt w:val="decimal"/>
      <w:lvlText w:val="%1."/>
      <w:lvlJc w:val="left"/>
      <w:pPr>
        <w:ind w:left="720" w:hanging="360"/>
      </w:pPr>
      <w:rPr>
        <w:rFonts w:hint="default"/>
        <w:b/>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2BD462B"/>
    <w:multiLevelType w:val="hybridMultilevel"/>
    <w:tmpl w:val="54C8E0FA"/>
    <w:lvl w:ilvl="0" w:tplc="2B6C387C">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04527C53"/>
    <w:multiLevelType w:val="multilevel"/>
    <w:tmpl w:val="854AD4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7475E14"/>
    <w:multiLevelType w:val="hybridMultilevel"/>
    <w:tmpl w:val="E654B45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15D425EE"/>
    <w:multiLevelType w:val="multilevel"/>
    <w:tmpl w:val="CF384ECA"/>
    <w:lvl w:ilvl="0">
      <w:start w:val="5"/>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16F84FB2"/>
    <w:multiLevelType w:val="multilevel"/>
    <w:tmpl w:val="918E77AE"/>
    <w:lvl w:ilvl="0">
      <w:start w:val="1"/>
      <w:numFmt w:val="decimal"/>
      <w:lvlText w:val="%1."/>
      <w:lvlJc w:val="left"/>
      <w:pPr>
        <w:ind w:left="720" w:hanging="360"/>
      </w:pPr>
      <w:rPr>
        <w:b/>
      </w:rPr>
    </w:lvl>
    <w:lvl w:ilvl="1">
      <w:start w:val="3"/>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6" w15:restartNumberingAfterBreak="0">
    <w:nsid w:val="188D1079"/>
    <w:multiLevelType w:val="multilevel"/>
    <w:tmpl w:val="CED079F8"/>
    <w:lvl w:ilvl="0">
      <w:start w:val="3"/>
      <w:numFmt w:val="decimal"/>
      <w:lvlText w:val="%1."/>
      <w:lvlJc w:val="left"/>
      <w:pPr>
        <w:ind w:left="720" w:hanging="360"/>
      </w:pPr>
      <w:rPr>
        <w:rFonts w:hint="default"/>
      </w:rPr>
    </w:lvl>
    <w:lvl w:ilvl="1">
      <w:start w:val="2"/>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7"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1D0A4A30"/>
    <w:multiLevelType w:val="hybridMultilevel"/>
    <w:tmpl w:val="E6A6321E"/>
    <w:lvl w:ilvl="0" w:tplc="0C0A0017">
      <w:start w:val="1"/>
      <w:numFmt w:val="lowerLetter"/>
      <w:lvlText w:val="%1)"/>
      <w:lvlJc w:val="left"/>
      <w:pPr>
        <w:tabs>
          <w:tab w:val="num" w:pos="720"/>
        </w:tabs>
        <w:ind w:left="720" w:hanging="360"/>
      </w:pPr>
    </w:lvl>
    <w:lvl w:ilvl="1" w:tplc="24A2C800">
      <w:start w:val="9"/>
      <w:numFmt w:val="decimal"/>
      <w:lvlText w:val="%2."/>
      <w:lvlJc w:val="left"/>
      <w:pPr>
        <w:tabs>
          <w:tab w:val="num" w:pos="1440"/>
        </w:tabs>
        <w:ind w:left="1440" w:hanging="360"/>
      </w:pPr>
    </w:lvl>
    <w:lvl w:ilvl="2" w:tplc="0C0A001B">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9" w15:restartNumberingAfterBreak="0">
    <w:nsid w:val="1E9C703C"/>
    <w:multiLevelType w:val="multilevel"/>
    <w:tmpl w:val="89CA6EF0"/>
    <w:lvl w:ilvl="0">
      <w:start w:val="1"/>
      <w:numFmt w:val="decimal"/>
      <w:lvlText w:val="%1."/>
      <w:lvlJc w:val="left"/>
      <w:pPr>
        <w:ind w:left="720" w:hanging="360"/>
      </w:pPr>
      <w:rPr>
        <w:rFonts w:hint="default"/>
        <w:b/>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1FF1216C"/>
    <w:multiLevelType w:val="hybridMultilevel"/>
    <w:tmpl w:val="B4D6236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21D34B4D"/>
    <w:multiLevelType w:val="multilevel"/>
    <w:tmpl w:val="0A2EDF78"/>
    <w:lvl w:ilvl="0">
      <w:start w:val="2"/>
      <w:numFmt w:val="decimal"/>
      <w:lvlText w:val="%1."/>
      <w:lvlJc w:val="left"/>
      <w:pPr>
        <w:ind w:left="360" w:hanging="360"/>
      </w:pPr>
      <w:rPr>
        <w:rFonts w:hint="default"/>
      </w:rPr>
    </w:lvl>
    <w:lvl w:ilvl="1">
      <w:start w:val="8"/>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249D51F2"/>
    <w:multiLevelType w:val="hybridMultilevel"/>
    <w:tmpl w:val="89FE6612"/>
    <w:lvl w:ilvl="0" w:tplc="6590E122">
      <w:start w:val="1"/>
      <w:numFmt w:val="lowerLetter"/>
      <w:lvlText w:val="%1)"/>
      <w:lvlJc w:val="left"/>
      <w:pPr>
        <w:ind w:left="1080" w:hanging="360"/>
      </w:pPr>
      <w:rPr>
        <w:rFonts w:hint="default"/>
        <w:b/>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13" w15:restartNumberingAfterBreak="0">
    <w:nsid w:val="25E915D1"/>
    <w:multiLevelType w:val="hybridMultilevel"/>
    <w:tmpl w:val="25D848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772727B"/>
    <w:multiLevelType w:val="multilevel"/>
    <w:tmpl w:val="668ED3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E4E1440"/>
    <w:multiLevelType w:val="hybridMultilevel"/>
    <w:tmpl w:val="F8E4C606"/>
    <w:lvl w:ilvl="0" w:tplc="AA8C2C5E">
      <w:start w:val="1"/>
      <w:numFmt w:val="decimal"/>
      <w:lvlText w:val="%1."/>
      <w:lvlJc w:val="left"/>
      <w:pPr>
        <w:ind w:left="360" w:hanging="360"/>
      </w:pPr>
      <w:rPr>
        <w:b/>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6" w15:restartNumberingAfterBreak="0">
    <w:nsid w:val="2F4C4619"/>
    <w:multiLevelType w:val="multilevel"/>
    <w:tmpl w:val="FA72842A"/>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Zero"/>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7" w15:restartNumberingAfterBreak="0">
    <w:nsid w:val="32B75439"/>
    <w:multiLevelType w:val="multilevel"/>
    <w:tmpl w:val="AC8603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35512D8"/>
    <w:multiLevelType w:val="hybridMultilevel"/>
    <w:tmpl w:val="16643988"/>
    <w:lvl w:ilvl="0" w:tplc="6B7856BC">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33C556B2"/>
    <w:multiLevelType w:val="hybridMultilevel"/>
    <w:tmpl w:val="22BE3B42"/>
    <w:lvl w:ilvl="0" w:tplc="AD5E996A">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3465554C"/>
    <w:multiLevelType w:val="hybridMultilevel"/>
    <w:tmpl w:val="AB6E14D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383C0558"/>
    <w:multiLevelType w:val="hybridMultilevel"/>
    <w:tmpl w:val="1E0052B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3A114CFE"/>
    <w:multiLevelType w:val="hybridMultilevel"/>
    <w:tmpl w:val="D5A6B8F2"/>
    <w:lvl w:ilvl="0" w:tplc="D00C02E4">
      <w:numFmt w:val="bullet"/>
      <w:lvlText w:val="•"/>
      <w:lvlJc w:val="left"/>
      <w:pPr>
        <w:ind w:left="4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3AD23DB6"/>
    <w:multiLevelType w:val="hybridMultilevel"/>
    <w:tmpl w:val="C2FA75A4"/>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4" w15:restartNumberingAfterBreak="0">
    <w:nsid w:val="3BB13C14"/>
    <w:multiLevelType w:val="hybridMultilevel"/>
    <w:tmpl w:val="2784816A"/>
    <w:lvl w:ilvl="0" w:tplc="2FE6D2D0">
      <w:start w:val="1"/>
      <w:numFmt w:val="decimal"/>
      <w:lvlText w:val="%1."/>
      <w:lvlJc w:val="left"/>
      <w:pPr>
        <w:ind w:left="1065" w:hanging="705"/>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3F6D6BEA"/>
    <w:multiLevelType w:val="multilevel"/>
    <w:tmpl w:val="A23A00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0F82A27"/>
    <w:multiLevelType w:val="multilevel"/>
    <w:tmpl w:val="A624447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41564AC7"/>
    <w:multiLevelType w:val="multilevel"/>
    <w:tmpl w:val="0A2EF602"/>
    <w:lvl w:ilvl="0">
      <w:start w:val="1"/>
      <w:numFmt w:val="decimal"/>
      <w:lvlText w:val="%1."/>
      <w:lvlJc w:val="left"/>
      <w:pPr>
        <w:tabs>
          <w:tab w:val="num" w:pos="1284"/>
        </w:tabs>
        <w:ind w:left="1284" w:hanging="360"/>
      </w:pPr>
    </w:lvl>
    <w:lvl w:ilvl="1" w:tentative="1">
      <w:start w:val="1"/>
      <w:numFmt w:val="decimal"/>
      <w:lvlText w:val="%2."/>
      <w:lvlJc w:val="left"/>
      <w:pPr>
        <w:tabs>
          <w:tab w:val="num" w:pos="2004"/>
        </w:tabs>
        <w:ind w:left="2004" w:hanging="360"/>
      </w:pPr>
    </w:lvl>
    <w:lvl w:ilvl="2" w:tentative="1">
      <w:start w:val="1"/>
      <w:numFmt w:val="decimal"/>
      <w:lvlText w:val="%3."/>
      <w:lvlJc w:val="left"/>
      <w:pPr>
        <w:tabs>
          <w:tab w:val="num" w:pos="2724"/>
        </w:tabs>
        <w:ind w:left="2724" w:hanging="360"/>
      </w:pPr>
    </w:lvl>
    <w:lvl w:ilvl="3" w:tentative="1">
      <w:start w:val="1"/>
      <w:numFmt w:val="decimal"/>
      <w:lvlText w:val="%4."/>
      <w:lvlJc w:val="left"/>
      <w:pPr>
        <w:tabs>
          <w:tab w:val="num" w:pos="3444"/>
        </w:tabs>
        <w:ind w:left="3444" w:hanging="360"/>
      </w:pPr>
    </w:lvl>
    <w:lvl w:ilvl="4" w:tentative="1">
      <w:start w:val="1"/>
      <w:numFmt w:val="decimal"/>
      <w:lvlText w:val="%5."/>
      <w:lvlJc w:val="left"/>
      <w:pPr>
        <w:tabs>
          <w:tab w:val="num" w:pos="4164"/>
        </w:tabs>
        <w:ind w:left="4164" w:hanging="360"/>
      </w:pPr>
    </w:lvl>
    <w:lvl w:ilvl="5" w:tentative="1">
      <w:start w:val="1"/>
      <w:numFmt w:val="decimal"/>
      <w:lvlText w:val="%6."/>
      <w:lvlJc w:val="left"/>
      <w:pPr>
        <w:tabs>
          <w:tab w:val="num" w:pos="4884"/>
        </w:tabs>
        <w:ind w:left="4884" w:hanging="360"/>
      </w:pPr>
    </w:lvl>
    <w:lvl w:ilvl="6" w:tentative="1">
      <w:start w:val="1"/>
      <w:numFmt w:val="decimal"/>
      <w:lvlText w:val="%7."/>
      <w:lvlJc w:val="left"/>
      <w:pPr>
        <w:tabs>
          <w:tab w:val="num" w:pos="5604"/>
        </w:tabs>
        <w:ind w:left="5604" w:hanging="360"/>
      </w:pPr>
    </w:lvl>
    <w:lvl w:ilvl="7" w:tentative="1">
      <w:start w:val="1"/>
      <w:numFmt w:val="decimal"/>
      <w:lvlText w:val="%8."/>
      <w:lvlJc w:val="left"/>
      <w:pPr>
        <w:tabs>
          <w:tab w:val="num" w:pos="6324"/>
        </w:tabs>
        <w:ind w:left="6324" w:hanging="360"/>
      </w:pPr>
    </w:lvl>
    <w:lvl w:ilvl="8" w:tentative="1">
      <w:start w:val="1"/>
      <w:numFmt w:val="decimal"/>
      <w:lvlText w:val="%9."/>
      <w:lvlJc w:val="left"/>
      <w:pPr>
        <w:tabs>
          <w:tab w:val="num" w:pos="7044"/>
        </w:tabs>
        <w:ind w:left="7044" w:hanging="360"/>
      </w:pPr>
    </w:lvl>
  </w:abstractNum>
  <w:abstractNum w:abstractNumId="28" w15:restartNumberingAfterBreak="0">
    <w:nsid w:val="44C61D6C"/>
    <w:multiLevelType w:val="hybridMultilevel"/>
    <w:tmpl w:val="FA44A29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4F745263"/>
    <w:multiLevelType w:val="multilevel"/>
    <w:tmpl w:val="D5EEC358"/>
    <w:lvl w:ilvl="0">
      <w:start w:val="4"/>
      <w:numFmt w:val="decimal"/>
      <w:lvlText w:val="%1."/>
      <w:lvlJc w:val="left"/>
      <w:pPr>
        <w:ind w:left="360" w:hanging="360"/>
      </w:pPr>
      <w:rPr>
        <w:rFonts w:hint="default"/>
      </w:rPr>
    </w:lvl>
    <w:lvl w:ilvl="1">
      <w:start w:val="4"/>
      <w:numFmt w:val="decimal"/>
      <w:lvlText w:val="%1.%2."/>
      <w:lvlJc w:val="left"/>
      <w:pPr>
        <w:ind w:left="720" w:hanging="720"/>
      </w:pPr>
      <w:rPr>
        <w:rFonts w:hint="default"/>
        <w:sz w:val="24"/>
        <w:szCs w:val="24"/>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520C4FFC"/>
    <w:multiLevelType w:val="hybridMultilevel"/>
    <w:tmpl w:val="C7A0F862"/>
    <w:lvl w:ilvl="0" w:tplc="240A0017">
      <w:start w:val="1"/>
      <w:numFmt w:val="lowerLetter"/>
      <w:lvlText w:val="%1)"/>
      <w:lvlJc w:val="left"/>
      <w:pPr>
        <w:ind w:left="720" w:hanging="360"/>
      </w:pPr>
    </w:lvl>
    <w:lvl w:ilvl="1" w:tplc="866A2402">
      <w:start w:val="1"/>
      <w:numFmt w:val="lowerLetter"/>
      <w:lvlText w:val="%2."/>
      <w:lvlJc w:val="left"/>
      <w:pPr>
        <w:ind w:left="1440" w:hanging="360"/>
      </w:pPr>
      <w:rPr>
        <w:b/>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52BA6662"/>
    <w:multiLevelType w:val="hybridMultilevel"/>
    <w:tmpl w:val="C5C8324A"/>
    <w:lvl w:ilvl="0" w:tplc="CBB67E74">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2CD58A7"/>
    <w:multiLevelType w:val="multilevel"/>
    <w:tmpl w:val="40FEC95A"/>
    <w:lvl w:ilvl="0">
      <w:start w:val="1"/>
      <w:numFmt w:val="decimal"/>
      <w:lvlText w:val="%1"/>
      <w:lvlJc w:val="left"/>
      <w:pPr>
        <w:ind w:left="525" w:hanging="525"/>
      </w:pPr>
      <w:rPr>
        <w:rFonts w:hint="default"/>
        <w:b/>
      </w:rPr>
    </w:lvl>
    <w:lvl w:ilvl="1">
      <w:start w:val="3"/>
      <w:numFmt w:val="decimal"/>
      <w:lvlText w:val="%1.%2"/>
      <w:lvlJc w:val="left"/>
      <w:pPr>
        <w:ind w:left="525" w:hanging="525"/>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3" w15:restartNumberingAfterBreak="0">
    <w:nsid w:val="54FB78C4"/>
    <w:multiLevelType w:val="hybridMultilevel"/>
    <w:tmpl w:val="345AA6AC"/>
    <w:lvl w:ilvl="0" w:tplc="9B8E01EC">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5B5E755E"/>
    <w:multiLevelType w:val="hybridMultilevel"/>
    <w:tmpl w:val="B85C2D98"/>
    <w:lvl w:ilvl="0" w:tplc="080A0001">
      <w:start w:val="1"/>
      <w:numFmt w:val="bullet"/>
      <w:lvlText w:val=""/>
      <w:lvlJc w:val="left"/>
      <w:pPr>
        <w:ind w:left="787" w:hanging="360"/>
      </w:pPr>
      <w:rPr>
        <w:rFonts w:ascii="Symbol" w:hAnsi="Symbol" w:hint="default"/>
      </w:rPr>
    </w:lvl>
    <w:lvl w:ilvl="1" w:tplc="080A0003" w:tentative="1">
      <w:start w:val="1"/>
      <w:numFmt w:val="bullet"/>
      <w:lvlText w:val="o"/>
      <w:lvlJc w:val="left"/>
      <w:pPr>
        <w:ind w:left="1507" w:hanging="360"/>
      </w:pPr>
      <w:rPr>
        <w:rFonts w:ascii="Courier New" w:hAnsi="Courier New" w:cs="Courier New" w:hint="default"/>
      </w:rPr>
    </w:lvl>
    <w:lvl w:ilvl="2" w:tplc="080A0005" w:tentative="1">
      <w:start w:val="1"/>
      <w:numFmt w:val="bullet"/>
      <w:lvlText w:val=""/>
      <w:lvlJc w:val="left"/>
      <w:pPr>
        <w:ind w:left="2227" w:hanging="360"/>
      </w:pPr>
      <w:rPr>
        <w:rFonts w:ascii="Wingdings" w:hAnsi="Wingdings" w:hint="default"/>
      </w:rPr>
    </w:lvl>
    <w:lvl w:ilvl="3" w:tplc="080A0001" w:tentative="1">
      <w:start w:val="1"/>
      <w:numFmt w:val="bullet"/>
      <w:lvlText w:val=""/>
      <w:lvlJc w:val="left"/>
      <w:pPr>
        <w:ind w:left="2947" w:hanging="360"/>
      </w:pPr>
      <w:rPr>
        <w:rFonts w:ascii="Symbol" w:hAnsi="Symbol" w:hint="default"/>
      </w:rPr>
    </w:lvl>
    <w:lvl w:ilvl="4" w:tplc="080A0003" w:tentative="1">
      <w:start w:val="1"/>
      <w:numFmt w:val="bullet"/>
      <w:lvlText w:val="o"/>
      <w:lvlJc w:val="left"/>
      <w:pPr>
        <w:ind w:left="3667" w:hanging="360"/>
      </w:pPr>
      <w:rPr>
        <w:rFonts w:ascii="Courier New" w:hAnsi="Courier New" w:cs="Courier New" w:hint="default"/>
      </w:rPr>
    </w:lvl>
    <w:lvl w:ilvl="5" w:tplc="080A0005" w:tentative="1">
      <w:start w:val="1"/>
      <w:numFmt w:val="bullet"/>
      <w:lvlText w:val=""/>
      <w:lvlJc w:val="left"/>
      <w:pPr>
        <w:ind w:left="4387" w:hanging="360"/>
      </w:pPr>
      <w:rPr>
        <w:rFonts w:ascii="Wingdings" w:hAnsi="Wingdings" w:hint="default"/>
      </w:rPr>
    </w:lvl>
    <w:lvl w:ilvl="6" w:tplc="080A0001" w:tentative="1">
      <w:start w:val="1"/>
      <w:numFmt w:val="bullet"/>
      <w:lvlText w:val=""/>
      <w:lvlJc w:val="left"/>
      <w:pPr>
        <w:ind w:left="5107" w:hanging="360"/>
      </w:pPr>
      <w:rPr>
        <w:rFonts w:ascii="Symbol" w:hAnsi="Symbol" w:hint="default"/>
      </w:rPr>
    </w:lvl>
    <w:lvl w:ilvl="7" w:tplc="080A0003" w:tentative="1">
      <w:start w:val="1"/>
      <w:numFmt w:val="bullet"/>
      <w:lvlText w:val="o"/>
      <w:lvlJc w:val="left"/>
      <w:pPr>
        <w:ind w:left="5827" w:hanging="360"/>
      </w:pPr>
      <w:rPr>
        <w:rFonts w:ascii="Courier New" w:hAnsi="Courier New" w:cs="Courier New" w:hint="default"/>
      </w:rPr>
    </w:lvl>
    <w:lvl w:ilvl="8" w:tplc="080A0005" w:tentative="1">
      <w:start w:val="1"/>
      <w:numFmt w:val="bullet"/>
      <w:lvlText w:val=""/>
      <w:lvlJc w:val="left"/>
      <w:pPr>
        <w:ind w:left="6547" w:hanging="360"/>
      </w:pPr>
      <w:rPr>
        <w:rFonts w:ascii="Wingdings" w:hAnsi="Wingdings" w:hint="default"/>
      </w:rPr>
    </w:lvl>
  </w:abstractNum>
  <w:abstractNum w:abstractNumId="35" w15:restartNumberingAfterBreak="0">
    <w:nsid w:val="5BD70051"/>
    <w:multiLevelType w:val="hybridMultilevel"/>
    <w:tmpl w:val="C90C65A6"/>
    <w:lvl w:ilvl="0" w:tplc="0AEA27A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6" w15:restartNumberingAfterBreak="0">
    <w:nsid w:val="5D08394F"/>
    <w:multiLevelType w:val="multilevel"/>
    <w:tmpl w:val="9F4E12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5E605E3E"/>
    <w:multiLevelType w:val="hybridMultilevel"/>
    <w:tmpl w:val="E9DA102A"/>
    <w:lvl w:ilvl="0" w:tplc="4748246E">
      <w:start w:val="2"/>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8" w15:restartNumberingAfterBreak="0">
    <w:nsid w:val="6CAC59A6"/>
    <w:multiLevelType w:val="hybridMultilevel"/>
    <w:tmpl w:val="4F54C970"/>
    <w:lvl w:ilvl="0" w:tplc="7D8ABC06">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9" w15:restartNumberingAfterBreak="0">
    <w:nsid w:val="6F876324"/>
    <w:multiLevelType w:val="hybridMultilevel"/>
    <w:tmpl w:val="87DA3720"/>
    <w:lvl w:ilvl="0" w:tplc="2D1016DA">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0" w15:restartNumberingAfterBreak="0">
    <w:nsid w:val="721B3A4C"/>
    <w:multiLevelType w:val="hybridMultilevel"/>
    <w:tmpl w:val="891C9A34"/>
    <w:lvl w:ilvl="0" w:tplc="D00C02E4">
      <w:numFmt w:val="bullet"/>
      <w:lvlText w:val="•"/>
      <w:lvlJc w:val="left"/>
      <w:pPr>
        <w:ind w:left="4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1" w15:restartNumberingAfterBreak="0">
    <w:nsid w:val="748A32ED"/>
    <w:multiLevelType w:val="hybridMultilevel"/>
    <w:tmpl w:val="B5724C32"/>
    <w:lvl w:ilvl="0" w:tplc="CCD4808A">
      <w:start w:val="1"/>
      <w:numFmt w:val="lowerLetter"/>
      <w:lvlText w:val="%1."/>
      <w:lvlJc w:val="left"/>
      <w:pPr>
        <w:ind w:left="720" w:hanging="360"/>
      </w:pPr>
      <w:rPr>
        <w:rFonts w:eastAsia="Times New Roman" w:hint="default"/>
        <w:b/>
        <w:sz w:val="24"/>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2" w15:restartNumberingAfterBreak="0">
    <w:nsid w:val="78F11236"/>
    <w:multiLevelType w:val="multilevel"/>
    <w:tmpl w:val="9B384B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79AD2701"/>
    <w:multiLevelType w:val="hybridMultilevel"/>
    <w:tmpl w:val="86B65794"/>
    <w:lvl w:ilvl="0" w:tplc="1974D470">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4" w15:restartNumberingAfterBreak="0">
    <w:nsid w:val="7AB25E33"/>
    <w:multiLevelType w:val="hybridMultilevel"/>
    <w:tmpl w:val="2C66AD0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5" w15:restartNumberingAfterBreak="0">
    <w:nsid w:val="7D341629"/>
    <w:multiLevelType w:val="multilevel"/>
    <w:tmpl w:val="BA746942"/>
    <w:lvl w:ilvl="0">
      <w:start w:val="1"/>
      <w:numFmt w:val="decimal"/>
      <w:lvlText w:val="%1."/>
      <w:lvlJc w:val="left"/>
      <w:pPr>
        <w:ind w:left="390" w:hanging="390"/>
      </w:pPr>
      <w:rPr>
        <w:rFonts w:hint="default"/>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6" w15:restartNumberingAfterBreak="0">
    <w:nsid w:val="7DC65B19"/>
    <w:multiLevelType w:val="multilevel"/>
    <w:tmpl w:val="7EA03EC4"/>
    <w:lvl w:ilvl="0">
      <w:start w:val="1"/>
      <w:numFmt w:val="decimal"/>
      <w:lvlText w:val="%1."/>
      <w:lvlJc w:val="left"/>
      <w:pPr>
        <w:ind w:left="360" w:hanging="360"/>
      </w:pPr>
      <w:rPr>
        <w:rFonts w:hint="default"/>
      </w:rPr>
    </w:lvl>
    <w:lvl w:ilvl="1">
      <w:start w:val="2"/>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num w:numId="1">
    <w:abstractNumId w:val="45"/>
  </w:num>
  <w:num w:numId="2">
    <w:abstractNumId w:val="30"/>
  </w:num>
  <w:num w:numId="3">
    <w:abstractNumId w:val="5"/>
  </w:num>
  <w:num w:numId="4">
    <w:abstractNumId w:val="8"/>
    <w:lvlOverride w:ilvl="0">
      <w:startOverride w:val="1"/>
    </w:lvlOverride>
    <w:lvlOverride w:ilvl="1">
      <w:startOverride w:val="9"/>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8"/>
  </w:num>
  <w:num w:numId="6">
    <w:abstractNumId w:val="10"/>
  </w:num>
  <w:num w:numId="7">
    <w:abstractNumId w:val="0"/>
  </w:num>
  <w:num w:numId="8">
    <w:abstractNumId w:val="6"/>
  </w:num>
  <w:num w:numId="9">
    <w:abstractNumId w:val="32"/>
  </w:num>
  <w:num w:numId="10">
    <w:abstractNumId w:val="27"/>
  </w:num>
  <w:num w:numId="11">
    <w:abstractNumId w:val="28"/>
  </w:num>
  <w:num w:numId="12">
    <w:abstractNumId w:val="4"/>
  </w:num>
  <w:num w:numId="13">
    <w:abstractNumId w:val="41"/>
  </w:num>
  <w:num w:numId="14">
    <w:abstractNumId w:val="19"/>
  </w:num>
  <w:num w:numId="15">
    <w:abstractNumId w:val="24"/>
  </w:num>
  <w:num w:numId="16">
    <w:abstractNumId w:val="11"/>
  </w:num>
  <w:num w:numId="17">
    <w:abstractNumId w:val="29"/>
  </w:num>
  <w:num w:numId="18">
    <w:abstractNumId w:val="7"/>
  </w:num>
  <w:num w:numId="19">
    <w:abstractNumId w:val="35"/>
  </w:num>
  <w:num w:numId="20">
    <w:abstractNumId w:val="3"/>
  </w:num>
  <w:num w:numId="21">
    <w:abstractNumId w:val="39"/>
  </w:num>
  <w:num w:numId="22">
    <w:abstractNumId w:val="20"/>
  </w:num>
  <w:num w:numId="23">
    <w:abstractNumId w:val="18"/>
  </w:num>
  <w:num w:numId="24">
    <w:abstractNumId w:val="12"/>
  </w:num>
  <w:num w:numId="25">
    <w:abstractNumId w:val="33"/>
  </w:num>
  <w:num w:numId="26">
    <w:abstractNumId w:val="34"/>
  </w:num>
  <w:num w:numId="27">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44"/>
  </w:num>
  <w:num w:numId="30">
    <w:abstractNumId w:val="21"/>
  </w:num>
  <w:num w:numId="31">
    <w:abstractNumId w:val="46"/>
  </w:num>
  <w:num w:numId="32">
    <w:abstractNumId w:val="16"/>
  </w:num>
  <w:num w:numId="33">
    <w:abstractNumId w:val="23"/>
  </w:num>
  <w:num w:numId="34">
    <w:abstractNumId w:val="9"/>
  </w:num>
  <w:num w:numId="35">
    <w:abstractNumId w:val="43"/>
  </w:num>
  <w:num w:numId="36">
    <w:abstractNumId w:val="14"/>
  </w:num>
  <w:num w:numId="37">
    <w:abstractNumId w:val="37"/>
  </w:num>
  <w:num w:numId="38">
    <w:abstractNumId w:val="2"/>
  </w:num>
  <w:num w:numId="39">
    <w:abstractNumId w:val="36"/>
  </w:num>
  <w:num w:numId="40">
    <w:abstractNumId w:val="42"/>
  </w:num>
  <w:num w:numId="41">
    <w:abstractNumId w:val="22"/>
  </w:num>
  <w:num w:numId="42">
    <w:abstractNumId w:val="1"/>
  </w:num>
  <w:num w:numId="43">
    <w:abstractNumId w:val="40"/>
  </w:num>
  <w:num w:numId="44">
    <w:abstractNumId w:val="25"/>
  </w:num>
  <w:num w:numId="45">
    <w:abstractNumId w:val="17"/>
  </w:num>
  <w:num w:numId="46">
    <w:abstractNumId w:val="26"/>
  </w:num>
  <w:num w:numId="47">
    <w:abstractNumId w:val="31"/>
  </w:num>
  <w:num w:numId="48">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35BE6"/>
    <w:rsid w:val="00007B80"/>
    <w:rsid w:val="000178C1"/>
    <w:rsid w:val="0002337F"/>
    <w:rsid w:val="00055160"/>
    <w:rsid w:val="000832A6"/>
    <w:rsid w:val="00093473"/>
    <w:rsid w:val="00096B62"/>
    <w:rsid w:val="000B189B"/>
    <w:rsid w:val="000C6AFA"/>
    <w:rsid w:val="000D1388"/>
    <w:rsid w:val="000D235A"/>
    <w:rsid w:val="000E053F"/>
    <w:rsid w:val="001206C0"/>
    <w:rsid w:val="001337C6"/>
    <w:rsid w:val="00145DCD"/>
    <w:rsid w:val="00173D28"/>
    <w:rsid w:val="00177F8D"/>
    <w:rsid w:val="00194681"/>
    <w:rsid w:val="001C54C1"/>
    <w:rsid w:val="0020762E"/>
    <w:rsid w:val="002C4CED"/>
    <w:rsid w:val="00312E99"/>
    <w:rsid w:val="00343560"/>
    <w:rsid w:val="003F38BD"/>
    <w:rsid w:val="004043A8"/>
    <w:rsid w:val="00432C44"/>
    <w:rsid w:val="00452A29"/>
    <w:rsid w:val="0046740B"/>
    <w:rsid w:val="004C199C"/>
    <w:rsid w:val="004E330B"/>
    <w:rsid w:val="00540EC7"/>
    <w:rsid w:val="005C5DB0"/>
    <w:rsid w:val="00693F17"/>
    <w:rsid w:val="006967F4"/>
    <w:rsid w:val="006B071A"/>
    <w:rsid w:val="00774439"/>
    <w:rsid w:val="007B345A"/>
    <w:rsid w:val="007F3FC1"/>
    <w:rsid w:val="008326E4"/>
    <w:rsid w:val="008542DB"/>
    <w:rsid w:val="00854E21"/>
    <w:rsid w:val="00855930"/>
    <w:rsid w:val="00882EE7"/>
    <w:rsid w:val="00886CEA"/>
    <w:rsid w:val="008C47EA"/>
    <w:rsid w:val="008C659F"/>
    <w:rsid w:val="008E226E"/>
    <w:rsid w:val="008F64F6"/>
    <w:rsid w:val="00935BE6"/>
    <w:rsid w:val="009561DD"/>
    <w:rsid w:val="009A24D0"/>
    <w:rsid w:val="009D7E0A"/>
    <w:rsid w:val="00A10F8B"/>
    <w:rsid w:val="00A12D1D"/>
    <w:rsid w:val="00A14070"/>
    <w:rsid w:val="00A76907"/>
    <w:rsid w:val="00A9770D"/>
    <w:rsid w:val="00AD697F"/>
    <w:rsid w:val="00AF2ADD"/>
    <w:rsid w:val="00B173FE"/>
    <w:rsid w:val="00B176FA"/>
    <w:rsid w:val="00B64D9D"/>
    <w:rsid w:val="00B75450"/>
    <w:rsid w:val="00C273A9"/>
    <w:rsid w:val="00C55A55"/>
    <w:rsid w:val="00C716A7"/>
    <w:rsid w:val="00CC10D1"/>
    <w:rsid w:val="00CE7862"/>
    <w:rsid w:val="00D10030"/>
    <w:rsid w:val="00D8083B"/>
    <w:rsid w:val="00D86694"/>
    <w:rsid w:val="00DD0C42"/>
    <w:rsid w:val="00DE3F37"/>
    <w:rsid w:val="00DF2DC5"/>
    <w:rsid w:val="00EA3B0E"/>
    <w:rsid w:val="00F063D9"/>
    <w:rsid w:val="00F43726"/>
    <w:rsid w:val="00F655B7"/>
    <w:rsid w:val="00FA0B2E"/>
    <w:rsid w:val="00FD56F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B28B066"/>
  <w15:chartTrackingRefBased/>
  <w15:docId w15:val="{64A6C20B-FD89-4231-B95D-DCEBFD917B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35BE6"/>
    <w:pPr>
      <w:spacing w:after="0" w:line="240" w:lineRule="auto"/>
    </w:pPr>
    <w:rPr>
      <w:lang w:val="en-US"/>
    </w:rPr>
  </w:style>
  <w:style w:type="paragraph" w:styleId="Ttulo1">
    <w:name w:val="heading 1"/>
    <w:basedOn w:val="Normal"/>
    <w:next w:val="Normal"/>
    <w:link w:val="Ttulo1Car"/>
    <w:qFormat/>
    <w:rsid w:val="00935BE6"/>
    <w:pPr>
      <w:keepNext/>
      <w:outlineLvl w:val="0"/>
    </w:pPr>
    <w:rPr>
      <w:rFonts w:ascii="Arial" w:eastAsia="Times New Roman" w:hAnsi="Arial" w:cs="Times New Roman"/>
      <w:sz w:val="24"/>
      <w:szCs w:val="20"/>
      <w:lang w:val="es-ES_tradnl" w:eastAsia="es-ES"/>
    </w:rPr>
  </w:style>
  <w:style w:type="paragraph" w:styleId="Ttulo2">
    <w:name w:val="heading 2"/>
    <w:aliases w:val="Edgar 2,morcheba"/>
    <w:basedOn w:val="Normal"/>
    <w:next w:val="Normal"/>
    <w:link w:val="Ttulo2Car"/>
    <w:uiPriority w:val="9"/>
    <w:qFormat/>
    <w:rsid w:val="00935BE6"/>
    <w:pPr>
      <w:keepNext/>
      <w:overflowPunct w:val="0"/>
      <w:autoSpaceDE w:val="0"/>
      <w:autoSpaceDN w:val="0"/>
      <w:adjustRightInd w:val="0"/>
      <w:textAlignment w:val="baseline"/>
      <w:outlineLvl w:val="1"/>
    </w:pPr>
    <w:rPr>
      <w:rFonts w:ascii="Tahoma" w:eastAsia="Times New Roman" w:hAnsi="Tahoma" w:cs="Times New Roman"/>
      <w:b/>
      <w:sz w:val="21"/>
      <w:szCs w:val="20"/>
      <w:lang w:val="es-CO" w:eastAsia="es-ES"/>
    </w:rPr>
  </w:style>
  <w:style w:type="paragraph" w:styleId="Ttulo3">
    <w:name w:val="heading 3"/>
    <w:basedOn w:val="Normal"/>
    <w:next w:val="Normal"/>
    <w:link w:val="Ttulo3Car"/>
    <w:qFormat/>
    <w:rsid w:val="00935BE6"/>
    <w:pPr>
      <w:keepNext/>
      <w:spacing w:before="240" w:after="60"/>
      <w:outlineLvl w:val="2"/>
    </w:pPr>
    <w:rPr>
      <w:rFonts w:ascii="Arial" w:eastAsia="Times New Roman" w:hAnsi="Arial" w:cs="Arial"/>
      <w:b/>
      <w:bCs/>
      <w:sz w:val="26"/>
      <w:szCs w:val="26"/>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935BE6"/>
    <w:rPr>
      <w:rFonts w:ascii="Arial" w:eastAsia="Times New Roman" w:hAnsi="Arial" w:cs="Times New Roman"/>
      <w:sz w:val="24"/>
      <w:szCs w:val="20"/>
      <w:lang w:val="es-ES_tradnl" w:eastAsia="es-ES"/>
    </w:rPr>
  </w:style>
  <w:style w:type="character" w:customStyle="1" w:styleId="Ttulo2Car">
    <w:name w:val="Título 2 Car"/>
    <w:aliases w:val="Edgar 2 Car,morcheba Car"/>
    <w:basedOn w:val="Fuentedeprrafopredeter"/>
    <w:link w:val="Ttulo2"/>
    <w:uiPriority w:val="9"/>
    <w:rsid w:val="00935BE6"/>
    <w:rPr>
      <w:rFonts w:ascii="Tahoma" w:eastAsia="Times New Roman" w:hAnsi="Tahoma" w:cs="Times New Roman"/>
      <w:b/>
      <w:sz w:val="21"/>
      <w:szCs w:val="20"/>
      <w:lang w:eastAsia="es-ES"/>
    </w:rPr>
  </w:style>
  <w:style w:type="character" w:customStyle="1" w:styleId="Ttulo3Car">
    <w:name w:val="Título 3 Car"/>
    <w:basedOn w:val="Fuentedeprrafopredeter"/>
    <w:link w:val="Ttulo3"/>
    <w:rsid w:val="00935BE6"/>
    <w:rPr>
      <w:rFonts w:ascii="Arial" w:eastAsia="Times New Roman" w:hAnsi="Arial" w:cs="Arial"/>
      <w:b/>
      <w:bCs/>
      <w:sz w:val="26"/>
      <w:szCs w:val="26"/>
      <w:lang w:val="es-ES" w:eastAsia="es-ES"/>
    </w:rPr>
  </w:style>
  <w:style w:type="paragraph" w:styleId="Encabezado">
    <w:name w:val="header"/>
    <w:basedOn w:val="Normal"/>
    <w:link w:val="EncabezadoCar"/>
    <w:uiPriority w:val="99"/>
    <w:unhideWhenUsed/>
    <w:rsid w:val="00935BE6"/>
    <w:pPr>
      <w:tabs>
        <w:tab w:val="center" w:pos="4252"/>
        <w:tab w:val="right" w:pos="8504"/>
      </w:tabs>
    </w:pPr>
  </w:style>
  <w:style w:type="character" w:customStyle="1" w:styleId="EncabezadoCar">
    <w:name w:val="Encabezado Car"/>
    <w:basedOn w:val="Fuentedeprrafopredeter"/>
    <w:link w:val="Encabezado"/>
    <w:uiPriority w:val="99"/>
    <w:rsid w:val="00935BE6"/>
    <w:rPr>
      <w:lang w:val="en-US"/>
    </w:rPr>
  </w:style>
  <w:style w:type="paragraph" w:styleId="Piedepgina">
    <w:name w:val="footer"/>
    <w:basedOn w:val="Normal"/>
    <w:link w:val="PiedepginaCar"/>
    <w:uiPriority w:val="99"/>
    <w:unhideWhenUsed/>
    <w:rsid w:val="00935BE6"/>
    <w:pPr>
      <w:tabs>
        <w:tab w:val="center" w:pos="4252"/>
        <w:tab w:val="right" w:pos="8504"/>
      </w:tabs>
    </w:pPr>
  </w:style>
  <w:style w:type="character" w:customStyle="1" w:styleId="PiedepginaCar">
    <w:name w:val="Pie de página Car"/>
    <w:basedOn w:val="Fuentedeprrafopredeter"/>
    <w:link w:val="Piedepgina"/>
    <w:uiPriority w:val="99"/>
    <w:rsid w:val="00935BE6"/>
    <w:rPr>
      <w:lang w:val="en-US"/>
    </w:rPr>
  </w:style>
  <w:style w:type="paragraph" w:styleId="Textodeglobo">
    <w:name w:val="Balloon Text"/>
    <w:basedOn w:val="Normal"/>
    <w:link w:val="TextodegloboCar"/>
    <w:uiPriority w:val="99"/>
    <w:unhideWhenUsed/>
    <w:rsid w:val="00935BE6"/>
    <w:rPr>
      <w:rFonts w:ascii="Tahoma" w:hAnsi="Tahoma" w:cs="Tahoma"/>
      <w:sz w:val="16"/>
      <w:szCs w:val="16"/>
    </w:rPr>
  </w:style>
  <w:style w:type="character" w:customStyle="1" w:styleId="TextodegloboCar">
    <w:name w:val="Texto de globo Car"/>
    <w:basedOn w:val="Fuentedeprrafopredeter"/>
    <w:link w:val="Textodeglobo"/>
    <w:uiPriority w:val="99"/>
    <w:rsid w:val="00935BE6"/>
    <w:rPr>
      <w:rFonts w:ascii="Tahoma" w:hAnsi="Tahoma" w:cs="Tahoma"/>
      <w:sz w:val="16"/>
      <w:szCs w:val="16"/>
      <w:lang w:val="en-US"/>
    </w:rPr>
  </w:style>
  <w:style w:type="table" w:styleId="Tablaconcuadrcula">
    <w:name w:val="Table Grid"/>
    <w:basedOn w:val="Tablanormal"/>
    <w:uiPriority w:val="39"/>
    <w:rsid w:val="00935BE6"/>
    <w:pPr>
      <w:spacing w:after="0" w:line="240" w:lineRule="auto"/>
    </w:pPr>
    <w:rPr>
      <w:lang w:val="es-E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NormalWeb">
    <w:name w:val="Normal (Web)"/>
    <w:basedOn w:val="Normal"/>
    <w:uiPriority w:val="99"/>
    <w:rsid w:val="00935BE6"/>
    <w:pPr>
      <w:spacing w:before="100" w:beforeAutospacing="1" w:after="100" w:afterAutospacing="1"/>
    </w:pPr>
    <w:rPr>
      <w:rFonts w:ascii="Verdana" w:eastAsia="Times New Roman" w:hAnsi="Verdana" w:cs="Times New Roman"/>
      <w:color w:val="000000"/>
      <w:sz w:val="24"/>
      <w:szCs w:val="24"/>
      <w:lang w:val="es-ES" w:eastAsia="es-ES"/>
    </w:rPr>
  </w:style>
  <w:style w:type="character" w:customStyle="1" w:styleId="apple-converted-space">
    <w:name w:val="apple-converted-space"/>
    <w:basedOn w:val="Fuentedeprrafopredeter"/>
    <w:rsid w:val="00935BE6"/>
  </w:style>
  <w:style w:type="paragraph" w:styleId="Prrafodelista">
    <w:name w:val="List Paragraph"/>
    <w:aliases w:val="NORMAL,Bullet List,FooterText,numbered,Paragraphe de liste1,lp1,List Paragraph1,Use Case List Paragraph,Lista vistosa - Énfasis 12,Lista vistosa - Énfasis 13,TITULO,titulo 3,Bullets,Chulito,Bulletr List Paragraph,Foot,列出段落,列出段落1,リスト段落1"/>
    <w:basedOn w:val="Normal"/>
    <w:link w:val="PrrafodelistaCar"/>
    <w:uiPriority w:val="34"/>
    <w:qFormat/>
    <w:rsid w:val="00935BE6"/>
    <w:pPr>
      <w:ind w:left="720"/>
      <w:contextualSpacing/>
    </w:pPr>
    <w:rPr>
      <w:rFonts w:ascii="Times New Roman" w:eastAsia="Times New Roman" w:hAnsi="Times New Roman" w:cs="Times New Roman"/>
      <w:sz w:val="24"/>
      <w:szCs w:val="24"/>
      <w:lang w:val="es-ES" w:eastAsia="es-ES"/>
    </w:rPr>
  </w:style>
  <w:style w:type="paragraph" w:styleId="Lista2">
    <w:name w:val="List 2"/>
    <w:basedOn w:val="Normal"/>
    <w:uiPriority w:val="99"/>
    <w:unhideWhenUsed/>
    <w:rsid w:val="00935BE6"/>
    <w:pPr>
      <w:ind w:left="566" w:hanging="283"/>
      <w:contextualSpacing/>
    </w:pPr>
    <w:rPr>
      <w:rFonts w:ascii="Times New Roman" w:eastAsia="Times New Roman" w:hAnsi="Times New Roman" w:cs="Times New Roman"/>
      <w:sz w:val="24"/>
      <w:szCs w:val="24"/>
      <w:lang w:val="es-ES" w:eastAsia="es-ES"/>
    </w:rPr>
  </w:style>
  <w:style w:type="paragraph" w:styleId="Continuarlista">
    <w:name w:val="List Continue"/>
    <w:basedOn w:val="Normal"/>
    <w:uiPriority w:val="99"/>
    <w:unhideWhenUsed/>
    <w:rsid w:val="00935BE6"/>
    <w:pPr>
      <w:spacing w:after="120"/>
      <w:ind w:left="283"/>
      <w:contextualSpacing/>
    </w:pPr>
    <w:rPr>
      <w:rFonts w:ascii="Times New Roman" w:eastAsia="Times New Roman" w:hAnsi="Times New Roman" w:cs="Times New Roman"/>
      <w:sz w:val="24"/>
      <w:szCs w:val="24"/>
      <w:lang w:val="es-ES" w:eastAsia="es-ES"/>
    </w:rPr>
  </w:style>
  <w:style w:type="paragraph" w:styleId="Sinespaciado">
    <w:name w:val="No Spacing"/>
    <w:link w:val="SinespaciadoCar"/>
    <w:qFormat/>
    <w:rsid w:val="00935BE6"/>
    <w:pPr>
      <w:spacing w:after="0" w:line="240" w:lineRule="auto"/>
    </w:pPr>
    <w:rPr>
      <w:rFonts w:ascii="Times New Roman" w:eastAsia="Times New Roman" w:hAnsi="Times New Roman" w:cs="Times New Roman"/>
      <w:sz w:val="24"/>
      <w:szCs w:val="24"/>
      <w:lang w:val="es-ES" w:eastAsia="es-ES"/>
    </w:rPr>
  </w:style>
  <w:style w:type="paragraph" w:customStyle="1" w:styleId="Default">
    <w:name w:val="Default"/>
    <w:link w:val="DefaultCar"/>
    <w:rsid w:val="00935BE6"/>
    <w:pPr>
      <w:autoSpaceDE w:val="0"/>
      <w:autoSpaceDN w:val="0"/>
      <w:adjustRightInd w:val="0"/>
      <w:spacing w:after="0" w:line="240" w:lineRule="auto"/>
    </w:pPr>
    <w:rPr>
      <w:rFonts w:ascii="Tahoma" w:eastAsia="Calibri" w:hAnsi="Tahoma" w:cs="Tahoma"/>
      <w:color w:val="000000"/>
      <w:sz w:val="24"/>
      <w:szCs w:val="24"/>
    </w:rPr>
  </w:style>
  <w:style w:type="character" w:customStyle="1" w:styleId="PrrafodelistaCar">
    <w:name w:val="Párrafo de lista Car"/>
    <w:aliases w:val="NORMAL Car,Bullet List Car,FooterText Car,numbered Car,Paragraphe de liste1 Car,lp1 Car,List Paragraph1 Car,Use Case List Paragraph Car,Lista vistosa - Énfasis 12 Car,Lista vistosa - Énfasis 13 Car,TITULO Car,titulo 3 Car,Foot Car"/>
    <w:link w:val="Prrafodelista"/>
    <w:uiPriority w:val="34"/>
    <w:qFormat/>
    <w:rsid w:val="00935BE6"/>
    <w:rPr>
      <w:rFonts w:ascii="Times New Roman" w:eastAsia="Times New Roman" w:hAnsi="Times New Roman" w:cs="Times New Roman"/>
      <w:sz w:val="24"/>
      <w:szCs w:val="24"/>
      <w:lang w:val="es-ES" w:eastAsia="es-ES"/>
    </w:rPr>
  </w:style>
  <w:style w:type="character" w:customStyle="1" w:styleId="SinespaciadoCar">
    <w:name w:val="Sin espaciado Car"/>
    <w:link w:val="Sinespaciado"/>
    <w:rsid w:val="00935BE6"/>
    <w:rPr>
      <w:rFonts w:ascii="Times New Roman" w:eastAsia="Times New Roman" w:hAnsi="Times New Roman" w:cs="Times New Roman"/>
      <w:sz w:val="24"/>
      <w:szCs w:val="24"/>
      <w:lang w:val="es-ES" w:eastAsia="es-ES"/>
    </w:rPr>
  </w:style>
  <w:style w:type="paragraph" w:styleId="Textoindependiente">
    <w:name w:val="Body Text"/>
    <w:basedOn w:val="Normal"/>
    <w:link w:val="TextoindependienteCar"/>
    <w:qFormat/>
    <w:rsid w:val="00935BE6"/>
    <w:pPr>
      <w:spacing w:after="120"/>
    </w:pPr>
    <w:rPr>
      <w:rFonts w:ascii="Times New Roman" w:eastAsia="Times New Roman" w:hAnsi="Times New Roman" w:cs="Times New Roman"/>
      <w:sz w:val="24"/>
      <w:szCs w:val="24"/>
      <w:lang w:val="es-ES" w:eastAsia="es-ES"/>
    </w:rPr>
  </w:style>
  <w:style w:type="character" w:customStyle="1" w:styleId="TextoindependienteCar">
    <w:name w:val="Texto independiente Car"/>
    <w:basedOn w:val="Fuentedeprrafopredeter"/>
    <w:link w:val="Textoindependiente"/>
    <w:rsid w:val="00935BE6"/>
    <w:rPr>
      <w:rFonts w:ascii="Times New Roman" w:eastAsia="Times New Roman" w:hAnsi="Times New Roman" w:cs="Times New Roman"/>
      <w:sz w:val="24"/>
      <w:szCs w:val="24"/>
      <w:lang w:val="es-ES" w:eastAsia="es-ES"/>
    </w:rPr>
  </w:style>
  <w:style w:type="paragraph" w:customStyle="1" w:styleId="CM4">
    <w:name w:val="CM4"/>
    <w:basedOn w:val="Normal"/>
    <w:next w:val="Normal"/>
    <w:rsid w:val="00935BE6"/>
    <w:pPr>
      <w:widowControl w:val="0"/>
      <w:autoSpaceDE w:val="0"/>
      <w:autoSpaceDN w:val="0"/>
      <w:adjustRightInd w:val="0"/>
      <w:spacing w:after="248"/>
    </w:pPr>
    <w:rPr>
      <w:rFonts w:ascii="Arial" w:eastAsia="Times New Roman" w:hAnsi="Arial" w:cs="Times New Roman"/>
      <w:sz w:val="24"/>
      <w:szCs w:val="24"/>
      <w:lang w:val="es-ES" w:eastAsia="es-ES"/>
    </w:rPr>
  </w:style>
  <w:style w:type="character" w:styleId="Hipervnculo">
    <w:name w:val="Hyperlink"/>
    <w:uiPriority w:val="99"/>
    <w:rsid w:val="00935BE6"/>
    <w:rPr>
      <w:color w:val="0000FF"/>
      <w:u w:val="single"/>
    </w:rPr>
  </w:style>
  <w:style w:type="paragraph" w:styleId="Textoindependiente3">
    <w:name w:val="Body Text 3"/>
    <w:basedOn w:val="Normal"/>
    <w:link w:val="Textoindependiente3Car"/>
    <w:rsid w:val="00935BE6"/>
    <w:pPr>
      <w:spacing w:after="120"/>
    </w:pPr>
    <w:rPr>
      <w:rFonts w:ascii="Times New Roman" w:eastAsia="Times New Roman" w:hAnsi="Times New Roman" w:cs="Times New Roman"/>
      <w:sz w:val="16"/>
      <w:szCs w:val="16"/>
      <w:lang w:val="es-ES" w:eastAsia="es-ES"/>
    </w:rPr>
  </w:style>
  <w:style w:type="character" w:customStyle="1" w:styleId="Textoindependiente3Car">
    <w:name w:val="Texto independiente 3 Car"/>
    <w:basedOn w:val="Fuentedeprrafopredeter"/>
    <w:link w:val="Textoindependiente3"/>
    <w:rsid w:val="00935BE6"/>
    <w:rPr>
      <w:rFonts w:ascii="Times New Roman" w:eastAsia="Times New Roman" w:hAnsi="Times New Roman" w:cs="Times New Roman"/>
      <w:sz w:val="16"/>
      <w:szCs w:val="16"/>
      <w:lang w:val="es-ES" w:eastAsia="es-ES"/>
    </w:rPr>
  </w:style>
  <w:style w:type="table" w:customStyle="1" w:styleId="TableNormal">
    <w:name w:val="Table Normal"/>
    <w:uiPriority w:val="2"/>
    <w:semiHidden/>
    <w:unhideWhenUsed/>
    <w:qFormat/>
    <w:rsid w:val="00935BE6"/>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935BE6"/>
    <w:pPr>
      <w:widowControl w:val="0"/>
      <w:autoSpaceDE w:val="0"/>
      <w:autoSpaceDN w:val="0"/>
    </w:pPr>
    <w:rPr>
      <w:rFonts w:ascii="Arial Narrow" w:eastAsia="Arial Narrow" w:hAnsi="Arial Narrow" w:cs="Arial Narrow"/>
      <w:lang w:val="es-ES" w:eastAsia="es-ES" w:bidi="es-ES"/>
    </w:rPr>
  </w:style>
  <w:style w:type="character" w:customStyle="1" w:styleId="DefaultCar">
    <w:name w:val="Default Car"/>
    <w:link w:val="Default"/>
    <w:locked/>
    <w:rsid w:val="00935BE6"/>
    <w:rPr>
      <w:rFonts w:ascii="Tahoma" w:eastAsia="Calibri" w:hAnsi="Tahoma" w:cs="Tahoma"/>
      <w:color w:val="000000"/>
      <w:sz w:val="24"/>
      <w:szCs w:val="24"/>
    </w:rPr>
  </w:style>
  <w:style w:type="paragraph" w:styleId="Textocomentario">
    <w:name w:val="annotation text"/>
    <w:basedOn w:val="Normal"/>
    <w:link w:val="TextocomentarioCar"/>
    <w:uiPriority w:val="99"/>
    <w:semiHidden/>
    <w:unhideWhenUsed/>
    <w:rsid w:val="00935BE6"/>
    <w:rPr>
      <w:sz w:val="20"/>
      <w:szCs w:val="20"/>
    </w:rPr>
  </w:style>
  <w:style w:type="character" w:customStyle="1" w:styleId="TextocomentarioCar">
    <w:name w:val="Texto comentario Car"/>
    <w:basedOn w:val="Fuentedeprrafopredeter"/>
    <w:link w:val="Textocomentario"/>
    <w:uiPriority w:val="99"/>
    <w:semiHidden/>
    <w:rsid w:val="00935BE6"/>
    <w:rPr>
      <w:sz w:val="20"/>
      <w:szCs w:val="20"/>
      <w:lang w:val="en-US"/>
    </w:rPr>
  </w:style>
  <w:style w:type="paragraph" w:styleId="Asuntodelcomentario">
    <w:name w:val="annotation subject"/>
    <w:basedOn w:val="Textocomentario"/>
    <w:next w:val="Textocomentario"/>
    <w:link w:val="AsuntodelcomentarioCar"/>
    <w:uiPriority w:val="99"/>
    <w:semiHidden/>
    <w:unhideWhenUsed/>
    <w:rsid w:val="00935BE6"/>
    <w:rPr>
      <w:rFonts w:ascii="Times New Roman" w:eastAsia="Times New Roman" w:hAnsi="Times New Roman" w:cs="Times New Roman"/>
      <w:b/>
      <w:bCs/>
      <w:lang w:val="es-ES_tradnl" w:eastAsia="es-ES"/>
    </w:rPr>
  </w:style>
  <w:style w:type="character" w:customStyle="1" w:styleId="AsuntodelcomentarioCar">
    <w:name w:val="Asunto del comentario Car"/>
    <w:basedOn w:val="TextocomentarioCar"/>
    <w:link w:val="Asuntodelcomentario"/>
    <w:uiPriority w:val="99"/>
    <w:semiHidden/>
    <w:rsid w:val="00935BE6"/>
    <w:rPr>
      <w:rFonts w:ascii="Times New Roman" w:eastAsia="Times New Roman" w:hAnsi="Times New Roman" w:cs="Times New Roman"/>
      <w:b/>
      <w:bCs/>
      <w:sz w:val="20"/>
      <w:szCs w:val="20"/>
      <w:lang w:val="es-ES_tradnl" w:eastAsia="es-ES"/>
    </w:rPr>
  </w:style>
  <w:style w:type="character" w:customStyle="1" w:styleId="CarCar4">
    <w:name w:val="Car Car4"/>
    <w:locked/>
    <w:rsid w:val="00935BE6"/>
    <w:rPr>
      <w:rFonts w:ascii="Arial" w:hAnsi="Arial"/>
      <w:i/>
      <w:color w:val="000000"/>
      <w:sz w:val="24"/>
      <w:u w:val="single"/>
      <w:lang w:val="es-ES_tradnl" w:eastAsia="es-ES" w:bidi="ar-SA"/>
    </w:rPr>
  </w:style>
  <w:style w:type="character" w:styleId="Refdecomentario">
    <w:name w:val="annotation reference"/>
    <w:basedOn w:val="Fuentedeprrafopredeter"/>
    <w:uiPriority w:val="99"/>
    <w:semiHidden/>
    <w:unhideWhenUsed/>
    <w:rsid w:val="00935BE6"/>
    <w:rPr>
      <w:sz w:val="16"/>
      <w:szCs w:val="16"/>
    </w:rPr>
  </w:style>
  <w:style w:type="paragraph" w:customStyle="1" w:styleId="m-1759966521704558203gmail-msolistparagraph">
    <w:name w:val="m_-1759966521704558203gmail-msolistparagraph"/>
    <w:basedOn w:val="Normal"/>
    <w:rsid w:val="00935BE6"/>
    <w:pPr>
      <w:spacing w:before="100" w:beforeAutospacing="1" w:after="100" w:afterAutospacing="1"/>
    </w:pPr>
    <w:rPr>
      <w:rFonts w:ascii="Times New Roman" w:eastAsia="Times New Roman" w:hAnsi="Times New Roman" w:cs="Times New Roman"/>
      <w:sz w:val="24"/>
      <w:szCs w:val="24"/>
      <w:lang w:val="es-CO" w:eastAsia="es-CO"/>
    </w:rPr>
  </w:style>
  <w:style w:type="character" w:customStyle="1" w:styleId="fontstyle01">
    <w:name w:val="fontstyle01"/>
    <w:basedOn w:val="Fuentedeprrafopredeter"/>
    <w:rsid w:val="00935BE6"/>
    <w:rPr>
      <w:rFonts w:ascii="Helvetica" w:hAnsi="Helvetica" w:cs="Helvetica" w:hint="default"/>
      <w:b w:val="0"/>
      <w:bCs w:val="0"/>
      <w:i w:val="0"/>
      <w:iCs w:val="0"/>
      <w:color w:val="000000"/>
      <w:sz w:val="18"/>
      <w:szCs w:val="18"/>
    </w:rPr>
  </w:style>
  <w:style w:type="character" w:styleId="Textoennegrita">
    <w:name w:val="Strong"/>
    <w:uiPriority w:val="22"/>
    <w:qFormat/>
    <w:rsid w:val="00935BE6"/>
    <w:rPr>
      <w:rFonts w:cs="Times New Roman"/>
      <w:b/>
      <w:bCs/>
    </w:rPr>
  </w:style>
  <w:style w:type="character" w:customStyle="1" w:styleId="normaltextrun">
    <w:name w:val="normaltextrun"/>
    <w:rsid w:val="00935BE6"/>
  </w:style>
  <w:style w:type="paragraph" w:customStyle="1" w:styleId="Body1">
    <w:name w:val="Body 1"/>
    <w:rsid w:val="00935BE6"/>
    <w:pPr>
      <w:spacing w:after="0" w:line="240" w:lineRule="auto"/>
    </w:pPr>
    <w:rPr>
      <w:rFonts w:ascii="Helvetica" w:eastAsia="Arial Unicode MS" w:hAnsi="Helvetica" w:cs="Times New Roman"/>
      <w:color w:val="000000"/>
      <w:sz w:val="24"/>
      <w:szCs w:val="20"/>
      <w:lang w:eastAsia="es-ES"/>
    </w:rPr>
  </w:style>
  <w:style w:type="table" w:customStyle="1" w:styleId="Tablaconcuadrcula1">
    <w:name w:val="Tabla con cuadrícula1"/>
    <w:basedOn w:val="Tablanormal"/>
    <w:next w:val="Tablaconcuadrcula"/>
    <w:uiPriority w:val="39"/>
    <w:rsid w:val="00935BE6"/>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z-Principiodelformulario">
    <w:name w:val="HTML Top of Form"/>
    <w:basedOn w:val="Normal"/>
    <w:next w:val="Normal"/>
    <w:link w:val="z-PrincipiodelformularioCar"/>
    <w:hidden/>
    <w:uiPriority w:val="99"/>
    <w:semiHidden/>
    <w:unhideWhenUsed/>
    <w:rsid w:val="00935BE6"/>
    <w:pPr>
      <w:pBdr>
        <w:bottom w:val="single" w:sz="6" w:space="1" w:color="auto"/>
      </w:pBdr>
      <w:jc w:val="center"/>
    </w:pPr>
    <w:rPr>
      <w:rFonts w:ascii="Arial" w:eastAsia="Times New Roman" w:hAnsi="Arial" w:cs="Arial"/>
      <w:vanish/>
      <w:sz w:val="16"/>
      <w:szCs w:val="16"/>
      <w:lang w:val="es-ES" w:eastAsia="es-ES"/>
    </w:rPr>
  </w:style>
  <w:style w:type="character" w:customStyle="1" w:styleId="z-PrincipiodelformularioCar">
    <w:name w:val="z-Principio del formulario Car"/>
    <w:basedOn w:val="Fuentedeprrafopredeter"/>
    <w:link w:val="z-Principiodelformulario"/>
    <w:uiPriority w:val="99"/>
    <w:semiHidden/>
    <w:rsid w:val="00935BE6"/>
    <w:rPr>
      <w:rFonts w:ascii="Arial" w:eastAsia="Times New Roman" w:hAnsi="Arial" w:cs="Arial"/>
      <w:vanish/>
      <w:sz w:val="16"/>
      <w:szCs w:val="16"/>
      <w:lang w:val="es-ES" w:eastAsia="es-ES"/>
    </w:rPr>
  </w:style>
  <w:style w:type="character" w:customStyle="1" w:styleId="Textoindependiente2Car">
    <w:name w:val="Texto independiente 2 Car"/>
    <w:basedOn w:val="Fuentedeprrafopredeter"/>
    <w:link w:val="Textoindependiente2"/>
    <w:semiHidden/>
    <w:rsid w:val="00935BE6"/>
    <w:rPr>
      <w:rFonts w:ascii="Arial" w:eastAsia="Times New Roman" w:hAnsi="Arial" w:cs="Times New Roman"/>
      <w:b/>
      <w:sz w:val="32"/>
      <w:szCs w:val="20"/>
      <w:lang w:val="es-ES_tradnl" w:eastAsia="es-ES"/>
    </w:rPr>
  </w:style>
  <w:style w:type="paragraph" w:styleId="Textoindependiente2">
    <w:name w:val="Body Text 2"/>
    <w:basedOn w:val="Normal"/>
    <w:link w:val="Textoindependiente2Car"/>
    <w:semiHidden/>
    <w:rsid w:val="00935BE6"/>
    <w:pPr>
      <w:jc w:val="center"/>
    </w:pPr>
    <w:rPr>
      <w:rFonts w:ascii="Arial" w:eastAsia="Times New Roman" w:hAnsi="Arial" w:cs="Times New Roman"/>
      <w:b/>
      <w:sz w:val="32"/>
      <w:szCs w:val="20"/>
      <w:lang w:val="es-ES_tradnl" w:eastAsia="es-ES"/>
    </w:rPr>
  </w:style>
  <w:style w:type="character" w:customStyle="1" w:styleId="Textoindependiente2Car1">
    <w:name w:val="Texto independiente 2 Car1"/>
    <w:basedOn w:val="Fuentedeprrafopredeter"/>
    <w:uiPriority w:val="99"/>
    <w:semiHidden/>
    <w:rsid w:val="00935BE6"/>
    <w:rPr>
      <w:lang w:val="en-US"/>
    </w:rPr>
  </w:style>
  <w:style w:type="paragraph" w:styleId="Sangradetextonormal">
    <w:name w:val="Body Text Indent"/>
    <w:basedOn w:val="Normal"/>
    <w:link w:val="SangradetextonormalCar"/>
    <w:semiHidden/>
    <w:rsid w:val="00935BE6"/>
    <w:pPr>
      <w:ind w:left="1361" w:hanging="1361"/>
      <w:jc w:val="both"/>
    </w:pPr>
    <w:rPr>
      <w:rFonts w:ascii="Arial" w:eastAsia="Times New Roman" w:hAnsi="Arial" w:cs="Times New Roman"/>
      <w:b/>
      <w:sz w:val="24"/>
      <w:szCs w:val="24"/>
      <w:lang w:val="es-ES" w:eastAsia="es-ES"/>
    </w:rPr>
  </w:style>
  <w:style w:type="character" w:customStyle="1" w:styleId="SangradetextonormalCar">
    <w:name w:val="Sangría de texto normal Car"/>
    <w:basedOn w:val="Fuentedeprrafopredeter"/>
    <w:link w:val="Sangradetextonormal"/>
    <w:semiHidden/>
    <w:rsid w:val="00935BE6"/>
    <w:rPr>
      <w:rFonts w:ascii="Arial" w:eastAsia="Times New Roman" w:hAnsi="Arial" w:cs="Times New Roman"/>
      <w:b/>
      <w:sz w:val="24"/>
      <w:szCs w:val="24"/>
      <w:lang w:val="es-ES" w:eastAsia="es-ES"/>
    </w:rPr>
  </w:style>
  <w:style w:type="character" w:customStyle="1" w:styleId="Sangra2detindependienteCar">
    <w:name w:val="Sangría 2 de t. independiente Car"/>
    <w:basedOn w:val="Fuentedeprrafopredeter"/>
    <w:link w:val="Sangra2detindependiente"/>
    <w:semiHidden/>
    <w:rsid w:val="00935BE6"/>
    <w:rPr>
      <w:rFonts w:ascii="Arial" w:eastAsia="Times New Roman" w:hAnsi="Arial" w:cs="Times New Roman"/>
      <w:sz w:val="24"/>
      <w:szCs w:val="24"/>
      <w:lang w:eastAsia="es-ES"/>
    </w:rPr>
  </w:style>
  <w:style w:type="paragraph" w:styleId="Sangra2detindependiente">
    <w:name w:val="Body Text Indent 2"/>
    <w:basedOn w:val="Normal"/>
    <w:link w:val="Sangra2detindependienteCar"/>
    <w:semiHidden/>
    <w:rsid w:val="00935BE6"/>
    <w:pPr>
      <w:ind w:left="357" w:hanging="357"/>
      <w:jc w:val="both"/>
    </w:pPr>
    <w:rPr>
      <w:rFonts w:ascii="Arial" w:eastAsia="Times New Roman" w:hAnsi="Arial" w:cs="Times New Roman"/>
      <w:sz w:val="24"/>
      <w:szCs w:val="24"/>
      <w:lang w:val="es-CO" w:eastAsia="es-ES"/>
    </w:rPr>
  </w:style>
  <w:style w:type="character" w:customStyle="1" w:styleId="Sangra2detindependienteCar1">
    <w:name w:val="Sangría 2 de t. independiente Car1"/>
    <w:basedOn w:val="Fuentedeprrafopredeter"/>
    <w:uiPriority w:val="99"/>
    <w:semiHidden/>
    <w:rsid w:val="00935BE6"/>
    <w:rPr>
      <w:lang w:val="en-US"/>
    </w:rPr>
  </w:style>
  <w:style w:type="paragraph" w:styleId="Ttulo">
    <w:name w:val="Title"/>
    <w:basedOn w:val="Normal"/>
    <w:link w:val="TtuloCar"/>
    <w:qFormat/>
    <w:rsid w:val="00935BE6"/>
    <w:pPr>
      <w:jc w:val="center"/>
    </w:pPr>
    <w:rPr>
      <w:rFonts w:ascii="Arial" w:eastAsia="Times New Roman" w:hAnsi="Arial" w:cs="Arial"/>
      <w:b/>
      <w:sz w:val="24"/>
      <w:szCs w:val="24"/>
      <w:lang w:val="es-ES" w:eastAsia="es-ES"/>
    </w:rPr>
  </w:style>
  <w:style w:type="character" w:customStyle="1" w:styleId="TtuloCar">
    <w:name w:val="Título Car"/>
    <w:basedOn w:val="Fuentedeprrafopredeter"/>
    <w:link w:val="Ttulo"/>
    <w:rsid w:val="00935BE6"/>
    <w:rPr>
      <w:rFonts w:ascii="Arial" w:eastAsia="Times New Roman" w:hAnsi="Arial" w:cs="Arial"/>
      <w:b/>
      <w:sz w:val="24"/>
      <w:szCs w:val="24"/>
      <w:lang w:val="es-ES" w:eastAsia="es-ES"/>
    </w:rPr>
  </w:style>
  <w:style w:type="character" w:customStyle="1" w:styleId="Textoindependiente3Car1">
    <w:name w:val="Texto independiente 3 Car1"/>
    <w:basedOn w:val="Fuentedeprrafopredeter"/>
    <w:uiPriority w:val="99"/>
    <w:semiHidden/>
    <w:rsid w:val="00935BE6"/>
    <w:rPr>
      <w:sz w:val="16"/>
      <w:szCs w:val="16"/>
    </w:rPr>
  </w:style>
  <w:style w:type="character" w:customStyle="1" w:styleId="texto-pequeno">
    <w:name w:val="texto-pequeno"/>
    <w:basedOn w:val="Fuentedeprrafopredeter"/>
    <w:rsid w:val="00935BE6"/>
  </w:style>
  <w:style w:type="paragraph" w:styleId="Saludo">
    <w:name w:val="Salutation"/>
    <w:basedOn w:val="Normal"/>
    <w:next w:val="Normal"/>
    <w:link w:val="SaludoCar"/>
    <w:uiPriority w:val="99"/>
    <w:unhideWhenUsed/>
    <w:rsid w:val="00935BE6"/>
    <w:rPr>
      <w:rFonts w:ascii="Times New Roman" w:eastAsia="Times New Roman" w:hAnsi="Times New Roman" w:cs="Times New Roman"/>
      <w:sz w:val="24"/>
      <w:szCs w:val="24"/>
      <w:lang w:val="es-ES" w:eastAsia="es-ES"/>
    </w:rPr>
  </w:style>
  <w:style w:type="character" w:customStyle="1" w:styleId="SaludoCar">
    <w:name w:val="Saludo Car"/>
    <w:basedOn w:val="Fuentedeprrafopredeter"/>
    <w:link w:val="Saludo"/>
    <w:uiPriority w:val="99"/>
    <w:rsid w:val="00935BE6"/>
    <w:rPr>
      <w:rFonts w:ascii="Times New Roman" w:eastAsia="Times New Roman" w:hAnsi="Times New Roman" w:cs="Times New Roman"/>
      <w:sz w:val="24"/>
      <w:szCs w:val="24"/>
      <w:lang w:val="es-ES" w:eastAsia="es-ES"/>
    </w:rPr>
  </w:style>
  <w:style w:type="paragraph" w:styleId="Textoindependienteprimerasangra2">
    <w:name w:val="Body Text First Indent 2"/>
    <w:basedOn w:val="Sangradetextonormal"/>
    <w:link w:val="Textoindependienteprimerasangra2Car"/>
    <w:uiPriority w:val="99"/>
    <w:unhideWhenUsed/>
    <w:rsid w:val="00935BE6"/>
    <w:pPr>
      <w:spacing w:after="120"/>
      <w:ind w:left="283" w:firstLine="210"/>
      <w:jc w:val="left"/>
    </w:pPr>
    <w:rPr>
      <w:rFonts w:ascii="Times New Roman" w:hAnsi="Times New Roman"/>
      <w:b w:val="0"/>
    </w:rPr>
  </w:style>
  <w:style w:type="character" w:customStyle="1" w:styleId="Textoindependienteprimerasangra2Car">
    <w:name w:val="Texto independiente primera sangría 2 Car"/>
    <w:basedOn w:val="SangradetextonormalCar"/>
    <w:link w:val="Textoindependienteprimerasangra2"/>
    <w:uiPriority w:val="99"/>
    <w:rsid w:val="00935BE6"/>
    <w:rPr>
      <w:rFonts w:ascii="Times New Roman" w:eastAsia="Times New Roman" w:hAnsi="Times New Roman" w:cs="Times New Roman"/>
      <w:b w:val="0"/>
      <w:sz w:val="24"/>
      <w:szCs w:val="24"/>
      <w:lang w:val="es-ES" w:eastAsia="es-ES"/>
    </w:rPr>
  </w:style>
  <w:style w:type="paragraph" w:styleId="z-Finaldelformulario">
    <w:name w:val="HTML Bottom of Form"/>
    <w:basedOn w:val="Normal"/>
    <w:next w:val="Normal"/>
    <w:link w:val="z-FinaldelformularioCar"/>
    <w:hidden/>
    <w:uiPriority w:val="99"/>
    <w:unhideWhenUsed/>
    <w:rsid w:val="00935BE6"/>
    <w:pPr>
      <w:pBdr>
        <w:top w:val="single" w:sz="6" w:space="1" w:color="auto"/>
      </w:pBdr>
      <w:jc w:val="center"/>
    </w:pPr>
    <w:rPr>
      <w:rFonts w:ascii="Arial" w:eastAsia="Times New Roman" w:hAnsi="Arial" w:cs="Arial"/>
      <w:vanish/>
      <w:sz w:val="16"/>
      <w:szCs w:val="16"/>
      <w:lang w:val="es-ES" w:eastAsia="es-ES"/>
    </w:rPr>
  </w:style>
  <w:style w:type="character" w:customStyle="1" w:styleId="z-FinaldelformularioCar">
    <w:name w:val="z-Final del formulario Car"/>
    <w:basedOn w:val="Fuentedeprrafopredeter"/>
    <w:link w:val="z-Finaldelformulario"/>
    <w:uiPriority w:val="99"/>
    <w:rsid w:val="00935BE6"/>
    <w:rPr>
      <w:rFonts w:ascii="Arial" w:eastAsia="Times New Roman" w:hAnsi="Arial" w:cs="Arial"/>
      <w:vanish/>
      <w:sz w:val="16"/>
      <w:szCs w:val="16"/>
      <w:lang w:val="es-ES" w:eastAsia="es-ES"/>
    </w:rPr>
  </w:style>
  <w:style w:type="paragraph" w:customStyle="1" w:styleId="BodyText21">
    <w:name w:val="Body Text 21"/>
    <w:basedOn w:val="Normal"/>
    <w:rsid w:val="00935BE6"/>
    <w:pPr>
      <w:widowControl w:val="0"/>
      <w:jc w:val="both"/>
    </w:pPr>
    <w:rPr>
      <w:rFonts w:ascii="Times New Roman" w:eastAsia="Times New Roman" w:hAnsi="Times New Roman" w:cs="Times New Roman"/>
      <w:sz w:val="24"/>
      <w:szCs w:val="20"/>
      <w:lang w:val="es-CO" w:eastAsia="es-ES"/>
    </w:rPr>
  </w:style>
  <w:style w:type="character" w:customStyle="1" w:styleId="TextonotapieCar">
    <w:name w:val="Texto nota pie Car"/>
    <w:basedOn w:val="Fuentedeprrafopredeter"/>
    <w:link w:val="Textonotapie"/>
    <w:uiPriority w:val="99"/>
    <w:semiHidden/>
    <w:rsid w:val="00935BE6"/>
    <w:rPr>
      <w:rFonts w:ascii="Times New Roman" w:eastAsia="Times New Roman" w:hAnsi="Times New Roman" w:cs="Times New Roman"/>
      <w:sz w:val="20"/>
      <w:szCs w:val="20"/>
      <w:lang w:eastAsia="es-ES"/>
    </w:rPr>
  </w:style>
  <w:style w:type="paragraph" w:styleId="Textonotapie">
    <w:name w:val="footnote text"/>
    <w:basedOn w:val="Normal"/>
    <w:link w:val="TextonotapieCar"/>
    <w:uiPriority w:val="99"/>
    <w:unhideWhenUsed/>
    <w:rsid w:val="00935BE6"/>
    <w:rPr>
      <w:rFonts w:ascii="Times New Roman" w:eastAsia="Times New Roman" w:hAnsi="Times New Roman" w:cs="Times New Roman"/>
      <w:sz w:val="20"/>
      <w:szCs w:val="20"/>
      <w:lang w:val="es-CO" w:eastAsia="es-ES"/>
    </w:rPr>
  </w:style>
  <w:style w:type="character" w:customStyle="1" w:styleId="TextonotapieCar1">
    <w:name w:val="Texto nota pie Car1"/>
    <w:basedOn w:val="Fuentedeprrafopredeter"/>
    <w:uiPriority w:val="99"/>
    <w:rsid w:val="00935BE6"/>
    <w:rPr>
      <w:sz w:val="20"/>
      <w:szCs w:val="20"/>
      <w:lang w:val="en-US"/>
    </w:rPr>
  </w:style>
  <w:style w:type="character" w:customStyle="1" w:styleId="TextocomentarioCar1">
    <w:name w:val="Texto comentario Car1"/>
    <w:basedOn w:val="Fuentedeprrafopredeter"/>
    <w:uiPriority w:val="99"/>
    <w:semiHidden/>
    <w:rsid w:val="00935BE6"/>
    <w:rPr>
      <w:sz w:val="20"/>
      <w:szCs w:val="20"/>
    </w:rPr>
  </w:style>
  <w:style w:type="character" w:customStyle="1" w:styleId="AsuntodelcomentarioCar1">
    <w:name w:val="Asunto del comentario Car1"/>
    <w:basedOn w:val="TextocomentarioCar1"/>
    <w:uiPriority w:val="99"/>
    <w:semiHidden/>
    <w:rsid w:val="00935BE6"/>
    <w:rPr>
      <w:b/>
      <w:bCs/>
      <w:sz w:val="20"/>
      <w:szCs w:val="20"/>
    </w:rPr>
  </w:style>
  <w:style w:type="character" w:customStyle="1" w:styleId="f1">
    <w:name w:val="f1"/>
    <w:rsid w:val="00935BE6"/>
    <w:rPr>
      <w:color w:val="0000FF"/>
      <w:sz w:val="30"/>
      <w:szCs w:val="30"/>
    </w:rPr>
  </w:style>
  <w:style w:type="character" w:styleId="nfasis">
    <w:name w:val="Emphasis"/>
    <w:uiPriority w:val="20"/>
    <w:qFormat/>
    <w:rsid w:val="00935BE6"/>
    <w:rPr>
      <w:i/>
      <w:iCs/>
    </w:rPr>
  </w:style>
  <w:style w:type="character" w:customStyle="1" w:styleId="mw-headline">
    <w:name w:val="mw-headline"/>
    <w:rsid w:val="00935BE6"/>
  </w:style>
  <w:style w:type="character" w:customStyle="1" w:styleId="mw-editsection">
    <w:name w:val="mw-editsection"/>
    <w:rsid w:val="00935BE6"/>
  </w:style>
  <w:style w:type="character" w:customStyle="1" w:styleId="mw-editsection-bracket">
    <w:name w:val="mw-editsection-bracket"/>
    <w:rsid w:val="00935BE6"/>
  </w:style>
  <w:style w:type="paragraph" w:customStyle="1" w:styleId="justificar">
    <w:name w:val="justificar"/>
    <w:basedOn w:val="Normal"/>
    <w:rsid w:val="00935BE6"/>
    <w:pPr>
      <w:spacing w:before="100" w:beforeAutospacing="1" w:after="100" w:afterAutospacing="1"/>
    </w:pPr>
    <w:rPr>
      <w:rFonts w:ascii="Times New Roman" w:eastAsia="Times New Roman" w:hAnsi="Times New Roman" w:cs="Times New Roman"/>
      <w:sz w:val="24"/>
      <w:szCs w:val="24"/>
      <w:lang w:val="es-CO" w:eastAsia="es-CO"/>
    </w:rPr>
  </w:style>
  <w:style w:type="character" w:customStyle="1" w:styleId="Mencinsinresolver1">
    <w:name w:val="Mención sin resolver1"/>
    <w:basedOn w:val="Fuentedeprrafopredeter"/>
    <w:uiPriority w:val="99"/>
    <w:semiHidden/>
    <w:unhideWhenUsed/>
    <w:rsid w:val="00935BE6"/>
    <w:rPr>
      <w:color w:val="605E5C"/>
      <w:shd w:val="clear" w:color="auto" w:fill="E1DFDD"/>
    </w:rPr>
  </w:style>
  <w:style w:type="character" w:styleId="Hipervnculovisitado">
    <w:name w:val="FollowedHyperlink"/>
    <w:basedOn w:val="Fuentedeprrafopredeter"/>
    <w:uiPriority w:val="99"/>
    <w:semiHidden/>
    <w:unhideWhenUsed/>
    <w:rsid w:val="00935BE6"/>
    <w:rPr>
      <w:color w:val="954F72" w:themeColor="followedHyperlink"/>
      <w:u w:val="single"/>
    </w:rPr>
  </w:style>
  <w:style w:type="numbering" w:customStyle="1" w:styleId="Sinlista1">
    <w:name w:val="Sin lista1"/>
    <w:next w:val="Sinlista"/>
    <w:uiPriority w:val="99"/>
    <w:semiHidden/>
    <w:unhideWhenUsed/>
    <w:rsid w:val="00935BE6"/>
  </w:style>
  <w:style w:type="paragraph" w:customStyle="1" w:styleId="CarCarCarCar">
    <w:name w:val="Car Car Car Car"/>
    <w:basedOn w:val="Normal"/>
    <w:rsid w:val="00935BE6"/>
    <w:pPr>
      <w:spacing w:after="160" w:line="240" w:lineRule="exact"/>
    </w:pPr>
    <w:rPr>
      <w:rFonts w:ascii="Verdana" w:eastAsia="Times New Roman" w:hAnsi="Verdana" w:cs="Times New Roman"/>
      <w:sz w:val="20"/>
      <w:szCs w:val="20"/>
    </w:rPr>
  </w:style>
  <w:style w:type="character" w:styleId="Nmerodepgina">
    <w:name w:val="page number"/>
    <w:basedOn w:val="Fuentedeprrafopredeter"/>
    <w:rsid w:val="00935BE6"/>
  </w:style>
  <w:style w:type="table" w:customStyle="1" w:styleId="Tablanormal11">
    <w:name w:val="Tabla normal 11"/>
    <w:basedOn w:val="Tablanormal"/>
    <w:next w:val="Tablanormal1"/>
    <w:uiPriority w:val="41"/>
    <w:rsid w:val="00935BE6"/>
    <w:pPr>
      <w:spacing w:after="0" w:line="240" w:lineRule="auto"/>
    </w:p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Tablanormal112">
    <w:name w:val="Tabla normal 112"/>
    <w:basedOn w:val="Tablanormal"/>
    <w:uiPriority w:val="41"/>
    <w:rsid w:val="00935BE6"/>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blanormal1">
    <w:name w:val="Plain Table 1"/>
    <w:basedOn w:val="Tablanormal"/>
    <w:uiPriority w:val="41"/>
    <w:rsid w:val="00935BE6"/>
    <w:pPr>
      <w:spacing w:after="0" w:line="240" w:lineRule="auto"/>
    </w:pPr>
    <w:rPr>
      <w:lang w:val="es-ES"/>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Subttulo">
    <w:name w:val="Subtitle"/>
    <w:basedOn w:val="Textoindependiente"/>
    <w:next w:val="Normal"/>
    <w:link w:val="SubttuloCar"/>
    <w:qFormat/>
    <w:rsid w:val="002C4CED"/>
    <w:pPr>
      <w:spacing w:after="0"/>
      <w:jc w:val="both"/>
    </w:pPr>
    <w:rPr>
      <w:rFonts w:ascii="Arial" w:hAnsi="Arial" w:cs="Arial"/>
      <w:iCs/>
      <w:sz w:val="22"/>
      <w:szCs w:val="22"/>
      <w:lang w:val="es-CO"/>
    </w:rPr>
  </w:style>
  <w:style w:type="character" w:customStyle="1" w:styleId="SubttuloCar">
    <w:name w:val="Subtítulo Car"/>
    <w:basedOn w:val="Fuentedeprrafopredeter"/>
    <w:link w:val="Subttulo"/>
    <w:rsid w:val="002C4CED"/>
    <w:rPr>
      <w:rFonts w:ascii="Arial" w:eastAsia="Times New Roman" w:hAnsi="Arial" w:cs="Arial"/>
      <w:iCs/>
      <w:lang w:eastAsia="es-ES"/>
    </w:rPr>
  </w:style>
  <w:style w:type="character" w:styleId="Refdenotaalpie">
    <w:name w:val="footnote reference"/>
    <w:basedOn w:val="Fuentedeprrafopredeter"/>
    <w:uiPriority w:val="99"/>
    <w:unhideWhenUsed/>
    <w:rsid w:val="008C659F"/>
    <w:rPr>
      <w:vertAlign w:val="superscript"/>
    </w:rPr>
  </w:style>
  <w:style w:type="paragraph" w:customStyle="1" w:styleId="msonormal0">
    <w:name w:val="msonormal"/>
    <w:basedOn w:val="Normal"/>
    <w:rsid w:val="008C659F"/>
    <w:pPr>
      <w:spacing w:before="100" w:beforeAutospacing="1" w:after="100" w:afterAutospacing="1"/>
    </w:pPr>
    <w:rPr>
      <w:rFonts w:ascii="Times New Roman" w:eastAsia="Times New Roman" w:hAnsi="Times New Roman" w:cs="Times New Roman"/>
      <w:sz w:val="24"/>
      <w:szCs w:val="24"/>
      <w:lang w:val="es-CO" w:eastAsia="es-CO"/>
    </w:rPr>
  </w:style>
  <w:style w:type="paragraph" w:customStyle="1" w:styleId="xl65">
    <w:name w:val="xl65"/>
    <w:basedOn w:val="Normal"/>
    <w:rsid w:val="008C659F"/>
    <w:pPr>
      <w:spacing w:before="100" w:beforeAutospacing="1" w:after="100" w:afterAutospacing="1"/>
    </w:pPr>
    <w:rPr>
      <w:rFonts w:ascii="Times New Roman" w:eastAsia="Times New Roman" w:hAnsi="Times New Roman" w:cs="Times New Roman"/>
      <w:sz w:val="16"/>
      <w:szCs w:val="16"/>
      <w:lang w:val="es-CO" w:eastAsia="es-CO"/>
    </w:rPr>
  </w:style>
  <w:style w:type="paragraph" w:customStyle="1" w:styleId="xl66">
    <w:name w:val="xl66"/>
    <w:basedOn w:val="Normal"/>
    <w:rsid w:val="008C659F"/>
    <w:pPr>
      <w:spacing w:before="100" w:beforeAutospacing="1" w:after="100" w:afterAutospacing="1"/>
      <w:jc w:val="center"/>
      <w:textAlignment w:val="center"/>
    </w:pPr>
    <w:rPr>
      <w:rFonts w:ascii="Times New Roman" w:eastAsia="Times New Roman" w:hAnsi="Times New Roman" w:cs="Times New Roman"/>
      <w:sz w:val="16"/>
      <w:szCs w:val="16"/>
      <w:lang w:val="es-CO" w:eastAsia="es-CO"/>
    </w:rPr>
  </w:style>
  <w:style w:type="paragraph" w:customStyle="1" w:styleId="xl67">
    <w:name w:val="xl67"/>
    <w:basedOn w:val="Normal"/>
    <w:rsid w:val="008C659F"/>
    <w:pPr>
      <w:spacing w:before="100" w:beforeAutospacing="1" w:after="100" w:afterAutospacing="1"/>
      <w:textAlignment w:val="center"/>
    </w:pPr>
    <w:rPr>
      <w:rFonts w:ascii="Times New Roman" w:eastAsia="Times New Roman" w:hAnsi="Times New Roman" w:cs="Times New Roman"/>
      <w:sz w:val="16"/>
      <w:szCs w:val="16"/>
      <w:lang w:val="es-CO" w:eastAsia="es-CO"/>
    </w:rPr>
  </w:style>
  <w:style w:type="paragraph" w:customStyle="1" w:styleId="xl68">
    <w:name w:val="xl68"/>
    <w:basedOn w:val="Normal"/>
    <w:rsid w:val="008C659F"/>
    <w:pPr>
      <w:spacing w:before="100" w:beforeAutospacing="1" w:after="100" w:afterAutospacing="1"/>
      <w:jc w:val="center"/>
      <w:textAlignment w:val="center"/>
    </w:pPr>
    <w:rPr>
      <w:rFonts w:ascii="Times New Roman" w:eastAsia="Times New Roman" w:hAnsi="Times New Roman" w:cs="Times New Roman"/>
      <w:sz w:val="16"/>
      <w:szCs w:val="16"/>
      <w:lang w:val="es-CO" w:eastAsia="es-CO"/>
    </w:rPr>
  </w:style>
  <w:style w:type="paragraph" w:customStyle="1" w:styleId="xl69">
    <w:name w:val="xl69"/>
    <w:basedOn w:val="Normal"/>
    <w:rsid w:val="008C659F"/>
    <w:pPr>
      <w:pBdr>
        <w:top w:val="single" w:sz="8" w:space="0" w:color="auto"/>
        <w:left w:val="single" w:sz="8" w:space="0" w:color="auto"/>
        <w:right w:val="single" w:sz="8" w:space="0" w:color="auto"/>
      </w:pBdr>
      <w:shd w:val="clear" w:color="000000" w:fill="E7E6E6"/>
      <w:spacing w:before="100" w:beforeAutospacing="1" w:after="100" w:afterAutospacing="1"/>
      <w:jc w:val="center"/>
      <w:textAlignment w:val="center"/>
    </w:pPr>
    <w:rPr>
      <w:rFonts w:ascii="Times New Roman" w:eastAsia="Times New Roman" w:hAnsi="Times New Roman" w:cs="Times New Roman"/>
      <w:b/>
      <w:bCs/>
      <w:color w:val="000000"/>
      <w:sz w:val="16"/>
      <w:szCs w:val="16"/>
      <w:lang w:val="es-CO" w:eastAsia="es-CO"/>
    </w:rPr>
  </w:style>
  <w:style w:type="paragraph" w:customStyle="1" w:styleId="xl70">
    <w:name w:val="xl70"/>
    <w:basedOn w:val="Normal"/>
    <w:rsid w:val="008C659F"/>
    <w:pPr>
      <w:pBdr>
        <w:top w:val="single" w:sz="8" w:space="0" w:color="auto"/>
        <w:left w:val="single" w:sz="8" w:space="0" w:color="auto"/>
        <w:right w:val="single" w:sz="8" w:space="0" w:color="auto"/>
      </w:pBdr>
      <w:shd w:val="clear" w:color="000000" w:fill="E7E6E6"/>
      <w:spacing w:before="100" w:beforeAutospacing="1" w:after="100" w:afterAutospacing="1"/>
      <w:jc w:val="center"/>
      <w:textAlignment w:val="center"/>
    </w:pPr>
    <w:rPr>
      <w:rFonts w:ascii="Times New Roman" w:eastAsia="Times New Roman" w:hAnsi="Times New Roman" w:cs="Times New Roman"/>
      <w:b/>
      <w:bCs/>
      <w:color w:val="000000"/>
      <w:sz w:val="16"/>
      <w:szCs w:val="16"/>
      <w:lang w:val="es-CO" w:eastAsia="es-CO"/>
    </w:rPr>
  </w:style>
  <w:style w:type="paragraph" w:customStyle="1" w:styleId="xl71">
    <w:name w:val="xl71"/>
    <w:basedOn w:val="Normal"/>
    <w:rsid w:val="008C659F"/>
    <w:pPr>
      <w:pBdr>
        <w:top w:val="single" w:sz="8" w:space="0" w:color="auto"/>
        <w:left w:val="single" w:sz="8" w:space="0" w:color="auto"/>
        <w:right w:val="single" w:sz="8" w:space="0" w:color="auto"/>
      </w:pBdr>
      <w:shd w:val="clear" w:color="000000" w:fill="E7E6E6"/>
      <w:spacing w:before="100" w:beforeAutospacing="1" w:after="100" w:afterAutospacing="1"/>
      <w:jc w:val="center"/>
      <w:textAlignment w:val="center"/>
    </w:pPr>
    <w:rPr>
      <w:rFonts w:ascii="Times New Roman" w:eastAsia="Times New Roman" w:hAnsi="Times New Roman" w:cs="Times New Roman"/>
      <w:b/>
      <w:bCs/>
      <w:color w:val="000000"/>
      <w:sz w:val="16"/>
      <w:szCs w:val="16"/>
      <w:lang w:val="es-CO" w:eastAsia="es-CO"/>
    </w:rPr>
  </w:style>
  <w:style w:type="paragraph" w:customStyle="1" w:styleId="xl72">
    <w:name w:val="xl72"/>
    <w:basedOn w:val="Normal"/>
    <w:rsid w:val="008C659F"/>
    <w:pPr>
      <w:pBdr>
        <w:top w:val="single" w:sz="8" w:space="0" w:color="auto"/>
        <w:right w:val="single" w:sz="8" w:space="0" w:color="auto"/>
      </w:pBdr>
      <w:shd w:val="clear" w:color="000000" w:fill="E7E6E6"/>
      <w:spacing w:before="100" w:beforeAutospacing="1" w:after="100" w:afterAutospacing="1"/>
      <w:jc w:val="center"/>
      <w:textAlignment w:val="center"/>
    </w:pPr>
    <w:rPr>
      <w:rFonts w:ascii="Times New Roman" w:eastAsia="Times New Roman" w:hAnsi="Times New Roman" w:cs="Times New Roman"/>
      <w:b/>
      <w:bCs/>
      <w:color w:val="000000"/>
      <w:sz w:val="16"/>
      <w:szCs w:val="16"/>
      <w:lang w:val="es-CO" w:eastAsia="es-CO"/>
    </w:rPr>
  </w:style>
  <w:style w:type="paragraph" w:customStyle="1" w:styleId="xl73">
    <w:name w:val="xl73"/>
    <w:basedOn w:val="Normal"/>
    <w:rsid w:val="008C659F"/>
    <w:pPr>
      <w:pBdr>
        <w:left w:val="single" w:sz="8" w:space="0" w:color="auto"/>
        <w:right w:val="single" w:sz="8" w:space="0" w:color="auto"/>
      </w:pBdr>
      <w:shd w:val="clear" w:color="000000" w:fill="E7E6E6"/>
      <w:spacing w:before="100" w:beforeAutospacing="1" w:after="100" w:afterAutospacing="1"/>
      <w:jc w:val="center"/>
      <w:textAlignment w:val="center"/>
    </w:pPr>
    <w:rPr>
      <w:rFonts w:ascii="Times New Roman" w:eastAsia="Times New Roman" w:hAnsi="Times New Roman" w:cs="Times New Roman"/>
      <w:b/>
      <w:bCs/>
      <w:color w:val="000000"/>
      <w:sz w:val="16"/>
      <w:szCs w:val="16"/>
      <w:lang w:val="es-CO" w:eastAsia="es-CO"/>
    </w:rPr>
  </w:style>
  <w:style w:type="paragraph" w:customStyle="1" w:styleId="xl74">
    <w:name w:val="xl74"/>
    <w:basedOn w:val="Normal"/>
    <w:rsid w:val="008C659F"/>
    <w:pPr>
      <w:pBdr>
        <w:left w:val="single" w:sz="8" w:space="0" w:color="auto"/>
        <w:bottom w:val="single" w:sz="8" w:space="0" w:color="auto"/>
        <w:right w:val="single" w:sz="8" w:space="0" w:color="auto"/>
      </w:pBdr>
      <w:shd w:val="clear" w:color="000000" w:fill="E7E6E6"/>
      <w:spacing w:before="100" w:beforeAutospacing="1" w:after="100" w:afterAutospacing="1"/>
      <w:jc w:val="center"/>
      <w:textAlignment w:val="center"/>
    </w:pPr>
    <w:rPr>
      <w:rFonts w:ascii="Times New Roman" w:eastAsia="Times New Roman" w:hAnsi="Times New Roman" w:cs="Times New Roman"/>
      <w:b/>
      <w:bCs/>
      <w:color w:val="000000"/>
      <w:sz w:val="16"/>
      <w:szCs w:val="16"/>
      <w:lang w:val="es-CO" w:eastAsia="es-CO"/>
    </w:rPr>
  </w:style>
  <w:style w:type="paragraph" w:customStyle="1" w:styleId="xl75">
    <w:name w:val="xl75"/>
    <w:basedOn w:val="Normal"/>
    <w:rsid w:val="008C659F"/>
    <w:pPr>
      <w:pBdr>
        <w:left w:val="single" w:sz="8" w:space="0" w:color="auto"/>
        <w:bottom w:val="single" w:sz="8" w:space="0" w:color="auto"/>
        <w:right w:val="single" w:sz="8" w:space="0" w:color="auto"/>
      </w:pBdr>
      <w:shd w:val="clear" w:color="000000" w:fill="E7E6E6"/>
      <w:spacing w:before="100" w:beforeAutospacing="1" w:after="100" w:afterAutospacing="1"/>
      <w:jc w:val="center"/>
      <w:textAlignment w:val="center"/>
    </w:pPr>
    <w:rPr>
      <w:rFonts w:ascii="Times New Roman" w:eastAsia="Times New Roman" w:hAnsi="Times New Roman" w:cs="Times New Roman"/>
      <w:b/>
      <w:bCs/>
      <w:color w:val="000000"/>
      <w:sz w:val="16"/>
      <w:szCs w:val="16"/>
      <w:lang w:val="es-CO" w:eastAsia="es-CO"/>
    </w:rPr>
  </w:style>
  <w:style w:type="paragraph" w:customStyle="1" w:styleId="xl76">
    <w:name w:val="xl76"/>
    <w:basedOn w:val="Normal"/>
    <w:rsid w:val="008C659F"/>
    <w:pPr>
      <w:pBdr>
        <w:left w:val="single" w:sz="8" w:space="0" w:color="auto"/>
        <w:right w:val="single" w:sz="8" w:space="0" w:color="auto"/>
      </w:pBdr>
      <w:shd w:val="clear" w:color="000000" w:fill="E7E6E6"/>
      <w:spacing w:before="100" w:beforeAutospacing="1" w:after="100" w:afterAutospacing="1"/>
      <w:jc w:val="center"/>
      <w:textAlignment w:val="center"/>
    </w:pPr>
    <w:rPr>
      <w:rFonts w:ascii="Times New Roman" w:eastAsia="Times New Roman" w:hAnsi="Times New Roman" w:cs="Times New Roman"/>
      <w:b/>
      <w:bCs/>
      <w:color w:val="000000"/>
      <w:sz w:val="16"/>
      <w:szCs w:val="16"/>
      <w:lang w:val="es-CO" w:eastAsia="es-CO"/>
    </w:rPr>
  </w:style>
  <w:style w:type="paragraph" w:customStyle="1" w:styleId="xl77">
    <w:name w:val="xl77"/>
    <w:basedOn w:val="Normal"/>
    <w:rsid w:val="008C659F"/>
    <w:pPr>
      <w:pBdr>
        <w:right w:val="single" w:sz="8" w:space="0" w:color="auto"/>
      </w:pBdr>
      <w:shd w:val="clear" w:color="000000" w:fill="E7E6E6"/>
      <w:spacing w:before="100" w:beforeAutospacing="1" w:after="100" w:afterAutospacing="1"/>
      <w:jc w:val="center"/>
      <w:textAlignment w:val="center"/>
    </w:pPr>
    <w:rPr>
      <w:rFonts w:ascii="Times New Roman" w:eastAsia="Times New Roman" w:hAnsi="Times New Roman" w:cs="Times New Roman"/>
      <w:b/>
      <w:bCs/>
      <w:color w:val="000000"/>
      <w:sz w:val="16"/>
      <w:szCs w:val="16"/>
      <w:lang w:val="es-CO" w:eastAsia="es-CO"/>
    </w:rPr>
  </w:style>
  <w:style w:type="paragraph" w:customStyle="1" w:styleId="xl78">
    <w:name w:val="xl78"/>
    <w:basedOn w:val="Normal"/>
    <w:rsid w:val="008C659F"/>
    <w:pPr>
      <w:pBdr>
        <w:left w:val="single" w:sz="8" w:space="0" w:color="auto"/>
        <w:right w:val="single" w:sz="8" w:space="0" w:color="auto"/>
      </w:pBdr>
      <w:shd w:val="clear" w:color="000000" w:fill="E7E6E6"/>
      <w:spacing w:before="100" w:beforeAutospacing="1" w:after="100" w:afterAutospacing="1"/>
      <w:jc w:val="center"/>
      <w:textAlignment w:val="center"/>
    </w:pPr>
    <w:rPr>
      <w:rFonts w:ascii="Times New Roman" w:eastAsia="Times New Roman" w:hAnsi="Times New Roman" w:cs="Times New Roman"/>
      <w:b/>
      <w:bCs/>
      <w:color w:val="000000"/>
      <w:sz w:val="16"/>
      <w:szCs w:val="16"/>
      <w:lang w:val="es-CO" w:eastAsia="es-CO"/>
    </w:rPr>
  </w:style>
  <w:style w:type="paragraph" w:customStyle="1" w:styleId="xl79">
    <w:name w:val="xl79"/>
    <w:basedOn w:val="Normal"/>
    <w:rsid w:val="008C659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sz w:val="16"/>
      <w:szCs w:val="16"/>
      <w:lang w:val="es-CO" w:eastAsia="es-CO"/>
    </w:rPr>
  </w:style>
  <w:style w:type="paragraph" w:customStyle="1" w:styleId="xl80">
    <w:name w:val="xl80"/>
    <w:basedOn w:val="Normal"/>
    <w:rsid w:val="008C659F"/>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sz w:val="16"/>
      <w:szCs w:val="16"/>
      <w:lang w:val="es-CO" w:eastAsia="es-CO"/>
    </w:rPr>
  </w:style>
  <w:style w:type="paragraph" w:customStyle="1" w:styleId="xl81">
    <w:name w:val="xl81"/>
    <w:basedOn w:val="Normal"/>
    <w:rsid w:val="008C659F"/>
    <w:pPr>
      <w:pBdr>
        <w:left w:val="single" w:sz="4" w:space="0" w:color="auto"/>
        <w:bottom w:val="single" w:sz="4" w:space="0" w:color="auto"/>
        <w:right w:val="single" w:sz="4" w:space="0" w:color="auto"/>
      </w:pBdr>
      <w:spacing w:before="100" w:beforeAutospacing="1" w:after="100" w:afterAutospacing="1"/>
      <w:jc w:val="both"/>
      <w:textAlignment w:val="center"/>
    </w:pPr>
    <w:rPr>
      <w:rFonts w:ascii="Times New Roman" w:eastAsia="Times New Roman" w:hAnsi="Times New Roman" w:cs="Times New Roman"/>
      <w:sz w:val="16"/>
      <w:szCs w:val="16"/>
      <w:lang w:val="es-CO" w:eastAsia="es-CO"/>
    </w:rPr>
  </w:style>
  <w:style w:type="paragraph" w:customStyle="1" w:styleId="xl82">
    <w:name w:val="xl82"/>
    <w:basedOn w:val="Normal"/>
    <w:rsid w:val="008C659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sz w:val="16"/>
      <w:szCs w:val="16"/>
      <w:lang w:val="es-CO" w:eastAsia="es-CO"/>
    </w:rPr>
  </w:style>
  <w:style w:type="paragraph" w:customStyle="1" w:styleId="xl83">
    <w:name w:val="xl83"/>
    <w:basedOn w:val="Normal"/>
    <w:rsid w:val="008C659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sz w:val="16"/>
      <w:szCs w:val="16"/>
      <w:lang w:val="es-CO" w:eastAsia="es-CO"/>
    </w:rPr>
  </w:style>
  <w:style w:type="paragraph" w:customStyle="1" w:styleId="xl84">
    <w:name w:val="xl84"/>
    <w:basedOn w:val="Normal"/>
    <w:rsid w:val="008C659F"/>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Times New Roman" w:eastAsia="Times New Roman" w:hAnsi="Times New Roman" w:cs="Times New Roman"/>
      <w:sz w:val="16"/>
      <w:szCs w:val="16"/>
      <w:lang w:val="es-CO" w:eastAsia="es-CO"/>
    </w:rPr>
  </w:style>
  <w:style w:type="paragraph" w:customStyle="1" w:styleId="xl85">
    <w:name w:val="xl85"/>
    <w:basedOn w:val="Normal"/>
    <w:rsid w:val="008C659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sz w:val="16"/>
      <w:szCs w:val="16"/>
      <w:lang w:val="es-CO" w:eastAsia="es-CO"/>
    </w:rPr>
  </w:style>
  <w:style w:type="paragraph" w:customStyle="1" w:styleId="xl86">
    <w:name w:val="xl86"/>
    <w:basedOn w:val="Normal"/>
    <w:rsid w:val="008C659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sz w:val="16"/>
      <w:szCs w:val="16"/>
      <w:lang w:val="es-CO" w:eastAsia="es-CO"/>
    </w:rPr>
  </w:style>
  <w:style w:type="paragraph" w:customStyle="1" w:styleId="xl87">
    <w:name w:val="xl87"/>
    <w:basedOn w:val="Normal"/>
    <w:rsid w:val="008C659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b/>
      <w:bCs/>
      <w:sz w:val="16"/>
      <w:szCs w:val="16"/>
      <w:lang w:val="es-CO" w:eastAsia="es-CO"/>
    </w:rPr>
  </w:style>
  <w:style w:type="paragraph" w:customStyle="1" w:styleId="xl88">
    <w:name w:val="xl88"/>
    <w:basedOn w:val="Normal"/>
    <w:rsid w:val="008C659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b/>
      <w:bCs/>
      <w:sz w:val="16"/>
      <w:szCs w:val="16"/>
      <w:lang w:val="es-CO" w:eastAsia="es-CO"/>
    </w:rPr>
  </w:style>
  <w:style w:type="character" w:customStyle="1" w:styleId="vortalspan">
    <w:name w:val="vortalspan"/>
    <w:basedOn w:val="Fuentedeprrafopredeter"/>
    <w:rsid w:val="008C659F"/>
  </w:style>
  <w:style w:type="table" w:customStyle="1" w:styleId="Tablaconcuadrcula2">
    <w:name w:val="Tabla con cuadrícula2"/>
    <w:basedOn w:val="Tablanormal"/>
    <w:next w:val="Tablaconcuadrcula"/>
    <w:uiPriority w:val="39"/>
    <w:rsid w:val="008C659F"/>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39"/>
    <w:rsid w:val="008C659F"/>
    <w:pPr>
      <w:spacing w:after="0" w:line="240" w:lineRule="auto"/>
    </w:pPr>
    <w:rPr>
      <w:lang w:val="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rtejustify">
    <w:name w:val="rtejustify"/>
    <w:basedOn w:val="Normal"/>
    <w:rsid w:val="008C659F"/>
    <w:pPr>
      <w:spacing w:before="100" w:beforeAutospacing="1" w:after="100" w:afterAutospacing="1"/>
    </w:pPr>
    <w:rPr>
      <w:rFonts w:ascii="Times New Roman" w:eastAsia="Times New Roman" w:hAnsi="Times New Roman" w:cs="Times New Roman"/>
      <w:sz w:val="24"/>
      <w:szCs w:val="24"/>
      <w:lang w:val="es-CO" w:eastAsia="es-CO"/>
    </w:rPr>
  </w:style>
  <w:style w:type="paragraph" w:customStyle="1" w:styleId="Normal1">
    <w:name w:val="Normal1"/>
    <w:rsid w:val="004C199C"/>
    <w:pPr>
      <w:widowControl w:val="0"/>
      <w:suppressAutoHyphens/>
      <w:autoSpaceDN w:val="0"/>
      <w:spacing w:after="0" w:line="240" w:lineRule="auto"/>
      <w:textAlignment w:val="baseline"/>
    </w:pPr>
    <w:rPr>
      <w:rFonts w:ascii="Times New Roman" w:eastAsia="Lucida Sans Unicode" w:hAnsi="Times New Roman" w:cs="Mangal"/>
      <w:kern w:val="3"/>
      <w:sz w:val="24"/>
      <w:szCs w:val="24"/>
      <w:lang w:val="es-ES" w:eastAsia="zh-CN" w:bidi="hi-IN"/>
    </w:rPr>
  </w:style>
  <w:style w:type="character" w:customStyle="1" w:styleId="UnresolvedMention">
    <w:name w:val="Unresolved Mention"/>
    <w:basedOn w:val="Fuentedeprrafopredeter"/>
    <w:uiPriority w:val="99"/>
    <w:semiHidden/>
    <w:unhideWhenUsed/>
    <w:rsid w:val="004C199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201</TotalTime>
  <Pages>5</Pages>
  <Words>1678</Words>
  <Characters>9229</Characters>
  <Application>Microsoft Office Word</Application>
  <DocSecurity>0</DocSecurity>
  <Lines>76</Lines>
  <Paragraphs>21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10886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dc:creator>
  <cp:keywords/>
  <dc:description/>
  <cp:lastModifiedBy>USUARIO</cp:lastModifiedBy>
  <cp:revision>23</cp:revision>
  <dcterms:created xsi:type="dcterms:W3CDTF">2023-02-23T21:15:00Z</dcterms:created>
  <dcterms:modified xsi:type="dcterms:W3CDTF">2026-09-29T13:43:00Z</dcterms:modified>
</cp:coreProperties>
</file>