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C03CA9" w:rsidRDefault="00CA2C5C" w:rsidP="00CA2C5C">
      <w:pPr>
        <w:jc w:val="center"/>
        <w:rPr>
          <w:rFonts w:ascii="Century Gothic" w:hAnsi="Century Gothic" w:cs="Arial"/>
          <w:b/>
          <w:bCs/>
          <w:sz w:val="20"/>
          <w:szCs w:val="20"/>
          <w:u w:val="single"/>
        </w:rPr>
      </w:pPr>
      <w:r w:rsidRPr="00C03CA9">
        <w:rPr>
          <w:rFonts w:ascii="Century Gothic" w:hAnsi="Century Gothic" w:cs="Arial"/>
          <w:b/>
          <w:bCs/>
          <w:sz w:val="20"/>
          <w:szCs w:val="20"/>
          <w:u w:val="single"/>
        </w:rPr>
        <w:t>ANEXO No 2</w:t>
      </w:r>
    </w:p>
    <w:p w14:paraId="10F08944" w14:textId="77777777" w:rsidR="00CA2C5C" w:rsidRPr="00C03CA9"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C03CA9" w:rsidRDefault="00CA2C5C" w:rsidP="00CA2C5C">
      <w:pPr>
        <w:spacing w:line="276" w:lineRule="auto"/>
        <w:jc w:val="center"/>
        <w:rPr>
          <w:rFonts w:ascii="Century Gothic" w:hAnsi="Century Gothic" w:cs="Arial"/>
          <w:b/>
          <w:bCs/>
          <w:sz w:val="20"/>
          <w:szCs w:val="20"/>
        </w:rPr>
      </w:pPr>
      <w:r w:rsidRPr="00C03CA9">
        <w:rPr>
          <w:rFonts w:ascii="Century Gothic" w:hAnsi="Century Gothic" w:cs="Arial"/>
          <w:b/>
          <w:bCs/>
          <w:sz w:val="20"/>
          <w:szCs w:val="20"/>
        </w:rPr>
        <w:t>ANEXO TÉCNICO Y DE OFERTA ECONÓMICA</w:t>
      </w:r>
    </w:p>
    <w:p w14:paraId="71205CAC" w14:textId="77777777" w:rsidR="00CA2C5C" w:rsidRPr="00C03CA9"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Ciudad y fecha </w:t>
      </w:r>
    </w:p>
    <w:p w14:paraId="1451578D" w14:textId="77777777" w:rsidR="00CA2C5C" w:rsidRPr="00C03CA9"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Señores </w:t>
      </w:r>
    </w:p>
    <w:p w14:paraId="647834EB"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b/>
          <w:sz w:val="20"/>
          <w:szCs w:val="20"/>
          <w:lang w:val="es-ES"/>
        </w:rPr>
        <w:t>Alcaldía Municipal de Aguadas Caldas</w:t>
      </w:r>
    </w:p>
    <w:p w14:paraId="7292F88B"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Carrera 6ª No.  5 – 23 </w:t>
      </w:r>
    </w:p>
    <w:p w14:paraId="0B55D480" w14:textId="77777777" w:rsidR="00CA2C5C" w:rsidRPr="00C03CA9" w:rsidRDefault="00CA2C5C" w:rsidP="009415AA">
      <w:pPr>
        <w:spacing w:line="276" w:lineRule="auto"/>
        <w:jc w:val="both"/>
        <w:rPr>
          <w:rFonts w:ascii="Century Gothic" w:hAnsi="Century Gothic" w:cs="Arial"/>
          <w:sz w:val="20"/>
          <w:szCs w:val="20"/>
          <w:lang w:val="es-ES"/>
        </w:rPr>
      </w:pPr>
    </w:p>
    <w:p w14:paraId="40E0A721" w14:textId="58F8BFC5" w:rsidR="001D0C09" w:rsidRDefault="00CA2C5C" w:rsidP="001D0C09">
      <w:pPr>
        <w:tabs>
          <w:tab w:val="left" w:pos="6024"/>
        </w:tabs>
        <w:autoSpaceDE w:val="0"/>
        <w:autoSpaceDN w:val="0"/>
        <w:adjustRightInd w:val="0"/>
        <w:jc w:val="both"/>
        <w:rPr>
          <w:rFonts w:ascii="Century Gothic" w:hAnsi="Century Gothic" w:cs="Arial"/>
          <w:b/>
          <w:sz w:val="20"/>
          <w:szCs w:val="20"/>
        </w:rPr>
      </w:pPr>
      <w:r w:rsidRPr="00C03CA9">
        <w:rPr>
          <w:rFonts w:ascii="Century Gothic" w:hAnsi="Century Gothic" w:cs="Arial"/>
          <w:b/>
          <w:sz w:val="20"/>
          <w:szCs w:val="20"/>
          <w:u w:val="single"/>
        </w:rPr>
        <w:t>OBJETO:</w:t>
      </w:r>
      <w:r w:rsidRPr="00C03CA9">
        <w:rPr>
          <w:rFonts w:ascii="Century Gothic" w:hAnsi="Century Gothic" w:cs="Arial"/>
          <w:sz w:val="20"/>
          <w:szCs w:val="20"/>
        </w:rPr>
        <w:t xml:space="preserve"> </w:t>
      </w:r>
      <w:r w:rsidRPr="00C03CA9">
        <w:rPr>
          <w:rFonts w:ascii="Century Gothic" w:hAnsi="Century Gothic" w:cs="Arial"/>
          <w:b/>
          <w:bCs/>
          <w:sz w:val="20"/>
          <w:szCs w:val="20"/>
          <w:lang w:val="es-ES"/>
        </w:rPr>
        <w:t xml:space="preserve"> </w:t>
      </w:r>
      <w:r w:rsidR="00685043" w:rsidRPr="00685043">
        <w:rPr>
          <w:rFonts w:ascii="Century Gothic" w:hAnsi="Century Gothic" w:cs="Arial"/>
          <w:b/>
          <w:bCs/>
          <w:color w:val="000000"/>
          <w:sz w:val="20"/>
          <w:szCs w:val="20"/>
        </w:rPr>
        <w:t>PRESTACIÓN DEL SERVICIO DE INTERNET DE ALTA VELOCIDAD A TRAVÉS DE FIBRA OPTICA CON SOPORTE TÉCNICO ESPECIALIZADO PERMANENTE PARA DEPENDENCIAS DE LA ALCALDÍA MUNICIPAL DE AGUADAS, CALDAS</w:t>
      </w:r>
    </w:p>
    <w:p w14:paraId="6ED30AA7" w14:textId="77777777" w:rsidR="001D0C09" w:rsidRDefault="001D0C09" w:rsidP="001D0C09">
      <w:pPr>
        <w:tabs>
          <w:tab w:val="left" w:pos="6024"/>
        </w:tabs>
        <w:autoSpaceDE w:val="0"/>
        <w:autoSpaceDN w:val="0"/>
        <w:adjustRightInd w:val="0"/>
        <w:jc w:val="both"/>
        <w:rPr>
          <w:rFonts w:ascii="Century Gothic" w:hAnsi="Century Gothic" w:cs="Arial"/>
          <w:b/>
          <w:sz w:val="20"/>
          <w:szCs w:val="20"/>
        </w:rPr>
      </w:pPr>
    </w:p>
    <w:p w14:paraId="60627986" w14:textId="0456B3D8" w:rsidR="001D0C09" w:rsidRDefault="001D0C09" w:rsidP="001D0C09">
      <w:pPr>
        <w:tabs>
          <w:tab w:val="left" w:pos="6024"/>
        </w:tabs>
        <w:autoSpaceDE w:val="0"/>
        <w:autoSpaceDN w:val="0"/>
        <w:adjustRightInd w:val="0"/>
        <w:jc w:val="both"/>
        <w:rPr>
          <w:rFonts w:ascii="Century Gothic" w:hAnsi="Century Gothic" w:cs="Arial"/>
          <w:b/>
          <w:sz w:val="20"/>
          <w:szCs w:val="20"/>
        </w:rPr>
      </w:pPr>
      <w:r>
        <w:rPr>
          <w:rFonts w:ascii="Century Gothic" w:hAnsi="Century Gothic" w:cs="Arial"/>
          <w:b/>
          <w:sz w:val="20"/>
          <w:szCs w:val="20"/>
        </w:rPr>
        <w:t xml:space="preserve">Condiciones técnicas </w:t>
      </w:r>
    </w:p>
    <w:p w14:paraId="1FC34AF2" w14:textId="77777777" w:rsidR="001D0C09" w:rsidRPr="001D0C09" w:rsidRDefault="001D0C09" w:rsidP="001D0C09">
      <w:pPr>
        <w:tabs>
          <w:tab w:val="left" w:pos="6024"/>
        </w:tabs>
        <w:autoSpaceDE w:val="0"/>
        <w:autoSpaceDN w:val="0"/>
        <w:adjustRightInd w:val="0"/>
        <w:jc w:val="both"/>
        <w:rPr>
          <w:rFonts w:ascii="Century Gothic" w:hAnsi="Century Gothic" w:cs="Arial"/>
          <w:b/>
          <w:sz w:val="20"/>
          <w:szCs w:val="20"/>
        </w:rPr>
      </w:pPr>
    </w:p>
    <w:p w14:paraId="79A23FE0" w14:textId="77777777" w:rsidR="001D0C09" w:rsidRPr="00FD6809" w:rsidRDefault="001D0C09" w:rsidP="001D0C09">
      <w:pPr>
        <w:jc w:val="both"/>
        <w:rPr>
          <w:rFonts w:ascii="Century Gothic" w:hAnsi="Century Gothic" w:cs="Arial"/>
          <w:color w:val="141414"/>
          <w:sz w:val="20"/>
          <w:szCs w:val="20"/>
        </w:rPr>
      </w:pPr>
      <w:r w:rsidRPr="00FD6809">
        <w:rPr>
          <w:rFonts w:ascii="Century Gothic" w:hAnsi="Century Gothic" w:cs="Arial"/>
          <w:color w:val="141414"/>
          <w:sz w:val="20"/>
          <w:szCs w:val="20"/>
        </w:rPr>
        <w:t>Las condiciones técnicas que deben ser tenidas en cuenta por parte de los proponentes para la presentación de la propuesta económica, la cual será parámetro para la expedición de la comunicación de aceptación y la ejecución del contrato, son las siguientes:</w:t>
      </w:r>
    </w:p>
    <w:p w14:paraId="60797FF7" w14:textId="77777777" w:rsidR="001D0C09" w:rsidRPr="00FD6809" w:rsidRDefault="001D0C09" w:rsidP="001D0C09">
      <w:pPr>
        <w:jc w:val="both"/>
        <w:rPr>
          <w:rFonts w:ascii="Century Gothic" w:hAnsi="Century Gothic" w:cs="Arial"/>
          <w:color w:val="141414"/>
          <w:sz w:val="20"/>
          <w:szCs w:val="20"/>
        </w:rPr>
      </w:pPr>
    </w:p>
    <w:tbl>
      <w:tblPr>
        <w:tblW w:w="9067" w:type="dxa"/>
        <w:jc w:val="center"/>
        <w:tblCellMar>
          <w:left w:w="70" w:type="dxa"/>
          <w:right w:w="70" w:type="dxa"/>
        </w:tblCellMar>
        <w:tblLook w:val="04A0" w:firstRow="1" w:lastRow="0" w:firstColumn="1" w:lastColumn="0" w:noHBand="0" w:noVBand="1"/>
      </w:tblPr>
      <w:tblGrid>
        <w:gridCol w:w="616"/>
        <w:gridCol w:w="4176"/>
        <w:gridCol w:w="1144"/>
        <w:gridCol w:w="1669"/>
        <w:gridCol w:w="1462"/>
      </w:tblGrid>
      <w:tr w:rsidR="00685043" w:rsidRPr="00685043" w14:paraId="0F0816BE" w14:textId="77777777" w:rsidTr="008F229D">
        <w:trPr>
          <w:trHeight w:val="288"/>
          <w:jc w:val="center"/>
        </w:trPr>
        <w:tc>
          <w:tcPr>
            <w:tcW w:w="616"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4AF747E3"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Ítem</w:t>
            </w:r>
          </w:p>
        </w:tc>
        <w:tc>
          <w:tcPr>
            <w:tcW w:w="4176" w:type="dxa"/>
            <w:tcBorders>
              <w:top w:val="single" w:sz="4" w:space="0" w:color="auto"/>
              <w:left w:val="nil"/>
              <w:bottom w:val="single" w:sz="4" w:space="0" w:color="auto"/>
              <w:right w:val="single" w:sz="4" w:space="0" w:color="auto"/>
            </w:tcBorders>
            <w:shd w:val="clear" w:color="000000" w:fill="BDD7EE"/>
            <w:noWrap/>
            <w:vAlign w:val="center"/>
            <w:hideMark/>
          </w:tcPr>
          <w:p w14:paraId="0B8DB5F8"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 xml:space="preserve">Ficha técnica </w:t>
            </w:r>
          </w:p>
        </w:tc>
        <w:tc>
          <w:tcPr>
            <w:tcW w:w="1144" w:type="dxa"/>
            <w:tcBorders>
              <w:top w:val="single" w:sz="4" w:space="0" w:color="auto"/>
              <w:left w:val="nil"/>
              <w:bottom w:val="single" w:sz="4" w:space="0" w:color="auto"/>
              <w:right w:val="single" w:sz="4" w:space="0" w:color="auto"/>
            </w:tcBorders>
            <w:shd w:val="clear" w:color="000000" w:fill="BDD7EE"/>
            <w:noWrap/>
            <w:vAlign w:val="center"/>
            <w:hideMark/>
          </w:tcPr>
          <w:p w14:paraId="568AB127" w14:textId="77777777" w:rsidR="00685043" w:rsidRPr="00685043" w:rsidRDefault="00685043" w:rsidP="008F229D">
            <w:pPr>
              <w:jc w:val="cente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Cantidad</w:t>
            </w:r>
          </w:p>
        </w:tc>
        <w:tc>
          <w:tcPr>
            <w:tcW w:w="1669" w:type="dxa"/>
            <w:tcBorders>
              <w:top w:val="single" w:sz="4" w:space="0" w:color="auto"/>
              <w:left w:val="nil"/>
              <w:bottom w:val="single" w:sz="4" w:space="0" w:color="auto"/>
              <w:right w:val="single" w:sz="4" w:space="0" w:color="auto"/>
            </w:tcBorders>
            <w:shd w:val="clear" w:color="000000" w:fill="BDD7EE"/>
            <w:noWrap/>
            <w:vAlign w:val="center"/>
            <w:hideMark/>
          </w:tcPr>
          <w:p w14:paraId="21BAF8A4" w14:textId="77777777" w:rsidR="00685043" w:rsidRPr="00685043" w:rsidRDefault="00685043" w:rsidP="008F229D">
            <w:pPr>
              <w:jc w:val="both"/>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Valor mensual + IVA</w:t>
            </w:r>
          </w:p>
        </w:tc>
        <w:tc>
          <w:tcPr>
            <w:tcW w:w="1462" w:type="dxa"/>
            <w:tcBorders>
              <w:top w:val="single" w:sz="4" w:space="0" w:color="auto"/>
              <w:left w:val="nil"/>
              <w:bottom w:val="single" w:sz="4" w:space="0" w:color="auto"/>
              <w:right w:val="single" w:sz="4" w:space="0" w:color="auto"/>
            </w:tcBorders>
            <w:shd w:val="clear" w:color="000000" w:fill="BDD7EE"/>
            <w:vAlign w:val="center"/>
          </w:tcPr>
          <w:p w14:paraId="1CE16C65"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 xml:space="preserve">Valor total </w:t>
            </w:r>
          </w:p>
        </w:tc>
      </w:tr>
      <w:tr w:rsidR="00685043" w:rsidRPr="00685043" w14:paraId="3AA887DE"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445D2567"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4176" w:type="dxa"/>
            <w:tcBorders>
              <w:top w:val="nil"/>
              <w:left w:val="nil"/>
              <w:bottom w:val="single" w:sz="4" w:space="0" w:color="auto"/>
              <w:right w:val="single" w:sz="4" w:space="0" w:color="auto"/>
            </w:tcBorders>
            <w:noWrap/>
            <w:vAlign w:val="center"/>
            <w:hideMark/>
          </w:tcPr>
          <w:p w14:paraId="4470CAF7"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Instalación y configuración de red</w:t>
            </w:r>
          </w:p>
        </w:tc>
        <w:tc>
          <w:tcPr>
            <w:tcW w:w="1144" w:type="dxa"/>
            <w:tcBorders>
              <w:top w:val="nil"/>
              <w:left w:val="nil"/>
              <w:bottom w:val="single" w:sz="4" w:space="0" w:color="auto"/>
              <w:right w:val="single" w:sz="4" w:space="0" w:color="auto"/>
            </w:tcBorders>
            <w:noWrap/>
            <w:vAlign w:val="center"/>
            <w:hideMark/>
          </w:tcPr>
          <w:p w14:paraId="36274ACF"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69" w:type="dxa"/>
            <w:tcBorders>
              <w:top w:val="nil"/>
              <w:left w:val="nil"/>
              <w:bottom w:val="single" w:sz="4" w:space="0" w:color="auto"/>
              <w:right w:val="single" w:sz="4" w:space="0" w:color="auto"/>
            </w:tcBorders>
            <w:noWrap/>
            <w:vAlign w:val="center"/>
          </w:tcPr>
          <w:p w14:paraId="1C6DC251" w14:textId="41FFC690" w:rsidR="00685043" w:rsidRPr="00685043" w:rsidRDefault="00685043" w:rsidP="008F229D">
            <w:pPr>
              <w:rPr>
                <w:rFonts w:ascii="Century Gothic" w:eastAsia="Times New Roman" w:hAnsi="Century Gothic"/>
                <w:color w:val="000000"/>
                <w:sz w:val="20"/>
                <w:szCs w:val="20"/>
                <w:lang w:val="es-CO"/>
              </w:rPr>
            </w:pPr>
          </w:p>
        </w:tc>
        <w:tc>
          <w:tcPr>
            <w:tcW w:w="1462" w:type="dxa"/>
            <w:tcBorders>
              <w:top w:val="nil"/>
              <w:left w:val="nil"/>
              <w:bottom w:val="single" w:sz="4" w:space="0" w:color="auto"/>
              <w:right w:val="single" w:sz="4" w:space="0" w:color="auto"/>
            </w:tcBorders>
            <w:vAlign w:val="center"/>
          </w:tcPr>
          <w:p w14:paraId="39C44C1B" w14:textId="34A1E5F5" w:rsidR="00685043" w:rsidRPr="00685043" w:rsidRDefault="00685043" w:rsidP="008F229D">
            <w:pPr>
              <w:rPr>
                <w:rFonts w:ascii="Century Gothic" w:eastAsia="Times New Roman" w:hAnsi="Century Gothic"/>
                <w:color w:val="000000"/>
                <w:sz w:val="20"/>
                <w:szCs w:val="20"/>
                <w:lang w:val="es-CO"/>
              </w:rPr>
            </w:pPr>
          </w:p>
        </w:tc>
      </w:tr>
      <w:tr w:rsidR="00685043" w:rsidRPr="00685043" w14:paraId="5A96DE46"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6E71243D"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2</w:t>
            </w:r>
          </w:p>
        </w:tc>
        <w:tc>
          <w:tcPr>
            <w:tcW w:w="4176" w:type="dxa"/>
            <w:tcBorders>
              <w:top w:val="nil"/>
              <w:left w:val="nil"/>
              <w:bottom w:val="single" w:sz="4" w:space="0" w:color="auto"/>
              <w:right w:val="single" w:sz="4" w:space="0" w:color="auto"/>
            </w:tcBorders>
            <w:noWrap/>
            <w:vAlign w:val="center"/>
          </w:tcPr>
          <w:p w14:paraId="05883B24" w14:textId="77777777" w:rsidR="00685043" w:rsidRPr="00685043" w:rsidRDefault="00685043" w:rsidP="008F229D">
            <w:pPr>
              <w:jc w:val="both"/>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Prestación de servicio de internet mediante fibra óp tica 500 Mbps simétricos (Alcaldía Municipal)</w:t>
            </w:r>
          </w:p>
        </w:tc>
        <w:tc>
          <w:tcPr>
            <w:tcW w:w="1144" w:type="dxa"/>
            <w:tcBorders>
              <w:top w:val="nil"/>
              <w:left w:val="nil"/>
              <w:bottom w:val="single" w:sz="4" w:space="0" w:color="auto"/>
              <w:right w:val="single" w:sz="4" w:space="0" w:color="auto"/>
            </w:tcBorders>
            <w:noWrap/>
            <w:vAlign w:val="center"/>
          </w:tcPr>
          <w:p w14:paraId="565174AC"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3 meses</w:t>
            </w:r>
          </w:p>
        </w:tc>
        <w:tc>
          <w:tcPr>
            <w:tcW w:w="1669" w:type="dxa"/>
            <w:tcBorders>
              <w:top w:val="nil"/>
              <w:left w:val="nil"/>
              <w:bottom w:val="single" w:sz="4" w:space="0" w:color="auto"/>
              <w:right w:val="single" w:sz="4" w:space="0" w:color="auto"/>
            </w:tcBorders>
            <w:noWrap/>
            <w:vAlign w:val="center"/>
          </w:tcPr>
          <w:p w14:paraId="0DF5C4DA" w14:textId="753C4694" w:rsidR="00685043" w:rsidRPr="00685043" w:rsidRDefault="00685043" w:rsidP="008F229D">
            <w:pPr>
              <w:rPr>
                <w:rFonts w:ascii="Century Gothic" w:eastAsia="Times New Roman" w:hAnsi="Century Gothic"/>
                <w:color w:val="000000"/>
                <w:sz w:val="20"/>
                <w:szCs w:val="20"/>
                <w:lang w:val="es-CO"/>
              </w:rPr>
            </w:pPr>
          </w:p>
        </w:tc>
        <w:tc>
          <w:tcPr>
            <w:tcW w:w="1462" w:type="dxa"/>
            <w:tcBorders>
              <w:top w:val="nil"/>
              <w:left w:val="nil"/>
              <w:bottom w:val="single" w:sz="4" w:space="0" w:color="auto"/>
              <w:right w:val="single" w:sz="4" w:space="0" w:color="auto"/>
            </w:tcBorders>
            <w:vAlign w:val="center"/>
          </w:tcPr>
          <w:p w14:paraId="288D94EC" w14:textId="0C7164FF" w:rsidR="00685043" w:rsidRPr="00685043" w:rsidRDefault="00685043" w:rsidP="008F229D">
            <w:pPr>
              <w:rPr>
                <w:rFonts w:ascii="Century Gothic" w:eastAsia="Times New Roman" w:hAnsi="Century Gothic"/>
                <w:color w:val="000000"/>
                <w:sz w:val="20"/>
                <w:szCs w:val="20"/>
                <w:lang w:val="es-CO"/>
              </w:rPr>
            </w:pPr>
          </w:p>
        </w:tc>
      </w:tr>
      <w:tr w:rsidR="00685043" w:rsidRPr="00685043" w14:paraId="0F841089" w14:textId="77777777" w:rsidTr="008F229D">
        <w:trPr>
          <w:trHeight w:val="58"/>
          <w:jc w:val="center"/>
        </w:trPr>
        <w:tc>
          <w:tcPr>
            <w:tcW w:w="616" w:type="dxa"/>
            <w:tcBorders>
              <w:top w:val="nil"/>
              <w:left w:val="single" w:sz="4" w:space="0" w:color="auto"/>
              <w:bottom w:val="nil"/>
              <w:right w:val="single" w:sz="4" w:space="0" w:color="auto"/>
            </w:tcBorders>
            <w:noWrap/>
            <w:vAlign w:val="center"/>
          </w:tcPr>
          <w:p w14:paraId="68DA1AA3" w14:textId="77777777" w:rsidR="00685043" w:rsidRPr="00685043" w:rsidRDefault="00685043" w:rsidP="008F229D">
            <w:pPr>
              <w:jc w:val="right"/>
              <w:rPr>
                <w:rFonts w:ascii="Century Gothic" w:eastAsia="Times New Roman" w:hAnsi="Century Gothic"/>
                <w:sz w:val="20"/>
                <w:szCs w:val="20"/>
                <w:lang w:val="es-CO"/>
              </w:rPr>
            </w:pPr>
            <w:r w:rsidRPr="00685043">
              <w:rPr>
                <w:rFonts w:ascii="Century Gothic" w:eastAsia="Times New Roman" w:hAnsi="Century Gothic"/>
                <w:sz w:val="20"/>
                <w:szCs w:val="20"/>
                <w:lang w:val="es-CO"/>
              </w:rPr>
              <w:t>3</w:t>
            </w:r>
          </w:p>
        </w:tc>
        <w:tc>
          <w:tcPr>
            <w:tcW w:w="4176" w:type="dxa"/>
            <w:tcBorders>
              <w:top w:val="nil"/>
              <w:left w:val="nil"/>
              <w:bottom w:val="nil"/>
              <w:right w:val="single" w:sz="4" w:space="0" w:color="auto"/>
            </w:tcBorders>
            <w:noWrap/>
            <w:vAlign w:val="center"/>
          </w:tcPr>
          <w:p w14:paraId="123CDF0C" w14:textId="77777777" w:rsidR="00685043" w:rsidRPr="00685043" w:rsidRDefault="00685043" w:rsidP="008F229D">
            <w:pPr>
              <w:jc w:val="both"/>
              <w:rPr>
                <w:rFonts w:ascii="Century Gothic" w:eastAsia="Times New Roman" w:hAnsi="Century Gothic"/>
                <w:sz w:val="20"/>
                <w:szCs w:val="20"/>
                <w:lang w:val="es-CO"/>
              </w:rPr>
            </w:pPr>
            <w:r w:rsidRPr="00685043">
              <w:rPr>
                <w:rFonts w:ascii="Century Gothic" w:eastAsia="Times New Roman" w:hAnsi="Century Gothic"/>
                <w:sz w:val="20"/>
                <w:szCs w:val="20"/>
                <w:lang w:val="es-CO"/>
              </w:rPr>
              <w:t>Prestación de servicio de internet mediante fibra óptica 15 Mbps simétricos para cada uno de los puntos(Campamento, Coso y patios)</w:t>
            </w:r>
          </w:p>
        </w:tc>
        <w:tc>
          <w:tcPr>
            <w:tcW w:w="1144" w:type="dxa"/>
            <w:tcBorders>
              <w:top w:val="nil"/>
              <w:left w:val="nil"/>
              <w:bottom w:val="nil"/>
              <w:right w:val="single" w:sz="4" w:space="0" w:color="auto"/>
            </w:tcBorders>
            <w:noWrap/>
            <w:vAlign w:val="center"/>
          </w:tcPr>
          <w:p w14:paraId="44457E31" w14:textId="77777777" w:rsidR="00685043" w:rsidRPr="00685043" w:rsidRDefault="00685043" w:rsidP="008F229D">
            <w:pPr>
              <w:jc w:val="center"/>
              <w:rPr>
                <w:rFonts w:ascii="Century Gothic" w:eastAsia="Times New Roman" w:hAnsi="Century Gothic"/>
                <w:sz w:val="20"/>
                <w:szCs w:val="20"/>
                <w:lang w:val="es-CO"/>
              </w:rPr>
            </w:pPr>
            <w:r w:rsidRPr="00685043">
              <w:rPr>
                <w:rFonts w:ascii="Century Gothic" w:eastAsia="Times New Roman" w:hAnsi="Century Gothic"/>
                <w:sz w:val="20"/>
                <w:szCs w:val="20"/>
                <w:lang w:val="es-CO"/>
              </w:rPr>
              <w:t>3 meses</w:t>
            </w:r>
          </w:p>
          <w:p w14:paraId="3906E56F" w14:textId="77777777" w:rsidR="00685043" w:rsidRPr="00685043" w:rsidRDefault="00685043" w:rsidP="008F229D">
            <w:pPr>
              <w:jc w:val="center"/>
              <w:rPr>
                <w:rFonts w:ascii="Century Gothic" w:eastAsia="Times New Roman" w:hAnsi="Century Gothic"/>
                <w:sz w:val="20"/>
                <w:szCs w:val="20"/>
                <w:lang w:val="es-CO"/>
              </w:rPr>
            </w:pPr>
            <w:r w:rsidRPr="00685043">
              <w:rPr>
                <w:rFonts w:ascii="Century Gothic" w:eastAsia="Times New Roman" w:hAnsi="Century Gothic"/>
                <w:sz w:val="20"/>
                <w:szCs w:val="20"/>
                <w:lang w:val="es-CO"/>
              </w:rPr>
              <w:t xml:space="preserve">3 puntos </w:t>
            </w:r>
          </w:p>
        </w:tc>
        <w:tc>
          <w:tcPr>
            <w:tcW w:w="1669" w:type="dxa"/>
            <w:tcBorders>
              <w:top w:val="nil"/>
              <w:left w:val="nil"/>
              <w:bottom w:val="nil"/>
              <w:right w:val="single" w:sz="4" w:space="0" w:color="auto"/>
            </w:tcBorders>
            <w:noWrap/>
            <w:vAlign w:val="center"/>
          </w:tcPr>
          <w:p w14:paraId="589C9FAD" w14:textId="71B4785C" w:rsidR="00685043" w:rsidRPr="00685043" w:rsidRDefault="00685043" w:rsidP="008F229D">
            <w:pPr>
              <w:rPr>
                <w:rFonts w:ascii="Century Gothic" w:eastAsia="Times New Roman" w:hAnsi="Century Gothic"/>
                <w:sz w:val="20"/>
                <w:szCs w:val="20"/>
                <w:lang w:val="es-CO"/>
              </w:rPr>
            </w:pPr>
          </w:p>
        </w:tc>
        <w:tc>
          <w:tcPr>
            <w:tcW w:w="1462" w:type="dxa"/>
            <w:tcBorders>
              <w:top w:val="nil"/>
              <w:left w:val="nil"/>
              <w:bottom w:val="nil"/>
              <w:right w:val="single" w:sz="4" w:space="0" w:color="auto"/>
            </w:tcBorders>
            <w:vAlign w:val="center"/>
          </w:tcPr>
          <w:p w14:paraId="0BA68D36" w14:textId="246C8198" w:rsidR="00685043" w:rsidRPr="00685043" w:rsidRDefault="00685043" w:rsidP="008F229D">
            <w:pPr>
              <w:rPr>
                <w:rFonts w:ascii="Century Gothic" w:eastAsia="Times New Roman" w:hAnsi="Century Gothic"/>
                <w:sz w:val="20"/>
                <w:szCs w:val="20"/>
                <w:lang w:val="es-CO"/>
              </w:rPr>
            </w:pPr>
          </w:p>
        </w:tc>
      </w:tr>
      <w:tr w:rsidR="00685043" w:rsidRPr="00685043" w14:paraId="6A3811BA" w14:textId="77777777" w:rsidTr="008F229D">
        <w:trPr>
          <w:trHeight w:val="58"/>
          <w:jc w:val="center"/>
        </w:trPr>
        <w:tc>
          <w:tcPr>
            <w:tcW w:w="7605" w:type="dxa"/>
            <w:gridSpan w:val="4"/>
            <w:tcBorders>
              <w:top w:val="nil"/>
              <w:left w:val="single" w:sz="4" w:space="0" w:color="auto"/>
              <w:bottom w:val="single" w:sz="4" w:space="0" w:color="auto"/>
              <w:right w:val="single" w:sz="4" w:space="0" w:color="auto"/>
            </w:tcBorders>
            <w:noWrap/>
            <w:vAlign w:val="center"/>
          </w:tcPr>
          <w:p w14:paraId="587B08EC" w14:textId="77777777" w:rsidR="00685043" w:rsidRPr="00685043" w:rsidRDefault="00685043" w:rsidP="008F229D">
            <w:pPr>
              <w:jc w:val="right"/>
              <w:rPr>
                <w:rFonts w:ascii="Century Gothic" w:eastAsia="Times New Roman" w:hAnsi="Century Gothic"/>
                <w:sz w:val="20"/>
                <w:szCs w:val="20"/>
                <w:lang w:val="es-CO"/>
              </w:rPr>
            </w:pPr>
            <w:r w:rsidRPr="00685043">
              <w:rPr>
                <w:rFonts w:ascii="Century Gothic" w:eastAsia="Times New Roman" w:hAnsi="Century Gothic"/>
                <w:b/>
                <w:bCs/>
                <w:sz w:val="20"/>
                <w:szCs w:val="20"/>
                <w:lang w:val="es-CO"/>
              </w:rPr>
              <w:t>VALOR TOTAL</w:t>
            </w:r>
          </w:p>
        </w:tc>
        <w:tc>
          <w:tcPr>
            <w:tcW w:w="1462" w:type="dxa"/>
            <w:tcBorders>
              <w:top w:val="nil"/>
              <w:left w:val="nil"/>
              <w:bottom w:val="single" w:sz="4" w:space="0" w:color="auto"/>
              <w:right w:val="single" w:sz="4" w:space="0" w:color="auto"/>
            </w:tcBorders>
            <w:vAlign w:val="center"/>
          </w:tcPr>
          <w:p w14:paraId="03122592" w14:textId="337A60F3" w:rsidR="00685043" w:rsidRPr="00685043" w:rsidRDefault="00685043" w:rsidP="008F229D">
            <w:pPr>
              <w:rPr>
                <w:rFonts w:ascii="Century Gothic" w:eastAsia="Times New Roman" w:hAnsi="Century Gothic"/>
                <w:b/>
                <w:bCs/>
                <w:sz w:val="20"/>
                <w:szCs w:val="20"/>
                <w:lang w:val="es-CO"/>
              </w:rPr>
            </w:pPr>
            <w:r w:rsidRPr="00685043">
              <w:rPr>
                <w:rFonts w:ascii="Century Gothic" w:eastAsia="Times New Roman" w:hAnsi="Century Gothic"/>
                <w:b/>
                <w:bCs/>
                <w:sz w:val="20"/>
                <w:szCs w:val="20"/>
                <w:lang w:val="es-CO"/>
              </w:rPr>
              <w:t>$</w:t>
            </w:r>
          </w:p>
        </w:tc>
      </w:tr>
    </w:tbl>
    <w:p w14:paraId="040CF58D" w14:textId="77777777" w:rsidR="00685043" w:rsidRPr="00685043" w:rsidRDefault="00685043" w:rsidP="00685043">
      <w:pPr>
        <w:jc w:val="both"/>
        <w:rPr>
          <w:rFonts w:ascii="Century Gothic" w:hAnsi="Century Gothic" w:cs="Arial"/>
          <w:color w:val="141414"/>
          <w:sz w:val="20"/>
          <w:szCs w:val="20"/>
        </w:rPr>
      </w:pPr>
    </w:p>
    <w:tbl>
      <w:tblPr>
        <w:tblW w:w="7637" w:type="dxa"/>
        <w:jc w:val="center"/>
        <w:tblCellMar>
          <w:left w:w="70" w:type="dxa"/>
          <w:right w:w="70" w:type="dxa"/>
        </w:tblCellMar>
        <w:tblLook w:val="04A0" w:firstRow="1" w:lastRow="0" w:firstColumn="1" w:lastColumn="0" w:noHBand="0" w:noVBand="1"/>
      </w:tblPr>
      <w:tblGrid>
        <w:gridCol w:w="616"/>
        <w:gridCol w:w="4057"/>
        <w:gridCol w:w="1286"/>
        <w:gridCol w:w="1678"/>
      </w:tblGrid>
      <w:tr w:rsidR="00685043" w:rsidRPr="00685043" w14:paraId="709ACEC8" w14:textId="77777777" w:rsidTr="008F229D">
        <w:trPr>
          <w:trHeight w:val="288"/>
          <w:jc w:val="center"/>
        </w:trPr>
        <w:tc>
          <w:tcPr>
            <w:tcW w:w="616"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034D8B3"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Ítem</w:t>
            </w:r>
          </w:p>
        </w:tc>
        <w:tc>
          <w:tcPr>
            <w:tcW w:w="4057" w:type="dxa"/>
            <w:tcBorders>
              <w:top w:val="single" w:sz="4" w:space="0" w:color="auto"/>
              <w:left w:val="nil"/>
              <w:bottom w:val="single" w:sz="4" w:space="0" w:color="auto"/>
              <w:right w:val="single" w:sz="4" w:space="0" w:color="auto"/>
            </w:tcBorders>
            <w:shd w:val="clear" w:color="000000" w:fill="BDD7EE"/>
            <w:noWrap/>
            <w:vAlign w:val="center"/>
            <w:hideMark/>
          </w:tcPr>
          <w:p w14:paraId="066A0088"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Equipo requerido para la prestación del servicio</w:t>
            </w:r>
          </w:p>
        </w:tc>
        <w:tc>
          <w:tcPr>
            <w:tcW w:w="1286" w:type="dxa"/>
            <w:tcBorders>
              <w:top w:val="single" w:sz="4" w:space="0" w:color="auto"/>
              <w:left w:val="nil"/>
              <w:bottom w:val="single" w:sz="4" w:space="0" w:color="auto"/>
              <w:right w:val="single" w:sz="4" w:space="0" w:color="auto"/>
            </w:tcBorders>
            <w:shd w:val="clear" w:color="000000" w:fill="BDD7EE"/>
            <w:noWrap/>
            <w:vAlign w:val="center"/>
            <w:hideMark/>
          </w:tcPr>
          <w:p w14:paraId="2BA3090C" w14:textId="77777777" w:rsidR="00685043" w:rsidRPr="00685043" w:rsidRDefault="00685043" w:rsidP="008F229D">
            <w:pPr>
              <w:jc w:val="cente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Cantidad</w:t>
            </w:r>
          </w:p>
        </w:tc>
        <w:tc>
          <w:tcPr>
            <w:tcW w:w="1678" w:type="dxa"/>
            <w:tcBorders>
              <w:top w:val="single" w:sz="4" w:space="0" w:color="auto"/>
              <w:left w:val="nil"/>
              <w:bottom w:val="single" w:sz="4" w:space="0" w:color="auto"/>
              <w:right w:val="single" w:sz="4" w:space="0" w:color="auto"/>
            </w:tcBorders>
            <w:shd w:val="clear" w:color="000000" w:fill="BDD7EE"/>
            <w:noWrap/>
            <w:vAlign w:val="center"/>
            <w:hideMark/>
          </w:tcPr>
          <w:p w14:paraId="289ED695" w14:textId="77777777" w:rsidR="00685043" w:rsidRPr="00685043" w:rsidRDefault="00685043" w:rsidP="008F229D">
            <w:pPr>
              <w:rPr>
                <w:rFonts w:ascii="Century Gothic" w:eastAsia="Times New Roman" w:hAnsi="Century Gothic"/>
                <w:b/>
                <w:bCs/>
                <w:color w:val="000000"/>
                <w:sz w:val="20"/>
                <w:szCs w:val="20"/>
                <w:lang w:val="es-CO"/>
              </w:rPr>
            </w:pPr>
            <w:r w:rsidRPr="00685043">
              <w:rPr>
                <w:rFonts w:ascii="Century Gothic" w:eastAsia="Times New Roman" w:hAnsi="Century Gothic"/>
                <w:b/>
                <w:bCs/>
                <w:color w:val="000000"/>
                <w:sz w:val="20"/>
                <w:szCs w:val="20"/>
                <w:lang w:val="es-CO"/>
              </w:rPr>
              <w:t>Dependencia</w:t>
            </w:r>
          </w:p>
        </w:tc>
      </w:tr>
      <w:tr w:rsidR="00685043" w:rsidRPr="00685043" w14:paraId="48449FBC"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7DFBBD22"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4057" w:type="dxa"/>
            <w:tcBorders>
              <w:top w:val="nil"/>
              <w:left w:val="nil"/>
              <w:bottom w:val="single" w:sz="4" w:space="0" w:color="auto"/>
              <w:right w:val="single" w:sz="4" w:space="0" w:color="auto"/>
            </w:tcBorders>
            <w:noWrap/>
            <w:vAlign w:val="center"/>
            <w:hideMark/>
          </w:tcPr>
          <w:p w14:paraId="3D93CE4B"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Router Ruijie RG-EW3000X</w:t>
            </w:r>
          </w:p>
        </w:tc>
        <w:tc>
          <w:tcPr>
            <w:tcW w:w="1286" w:type="dxa"/>
            <w:tcBorders>
              <w:top w:val="nil"/>
              <w:left w:val="nil"/>
              <w:bottom w:val="single" w:sz="4" w:space="0" w:color="auto"/>
              <w:right w:val="single" w:sz="4" w:space="0" w:color="auto"/>
            </w:tcBorders>
            <w:noWrap/>
            <w:vAlign w:val="center"/>
            <w:hideMark/>
          </w:tcPr>
          <w:p w14:paraId="6A5DE058"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2E748CA7"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Jurídica</w:t>
            </w:r>
          </w:p>
        </w:tc>
      </w:tr>
      <w:tr w:rsidR="00685043" w:rsidRPr="00685043" w14:paraId="4865955C"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0BB0CA90"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2</w:t>
            </w:r>
          </w:p>
        </w:tc>
        <w:tc>
          <w:tcPr>
            <w:tcW w:w="4057" w:type="dxa"/>
            <w:tcBorders>
              <w:top w:val="nil"/>
              <w:left w:val="nil"/>
              <w:bottom w:val="single" w:sz="4" w:space="0" w:color="auto"/>
              <w:right w:val="single" w:sz="4" w:space="0" w:color="auto"/>
            </w:tcBorders>
            <w:noWrap/>
            <w:vAlign w:val="center"/>
            <w:hideMark/>
          </w:tcPr>
          <w:p w14:paraId="1857B2EF"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Router Ruijie RG-EW3000X</w:t>
            </w:r>
          </w:p>
        </w:tc>
        <w:tc>
          <w:tcPr>
            <w:tcW w:w="1286" w:type="dxa"/>
            <w:tcBorders>
              <w:top w:val="nil"/>
              <w:left w:val="nil"/>
              <w:bottom w:val="single" w:sz="4" w:space="0" w:color="auto"/>
              <w:right w:val="single" w:sz="4" w:space="0" w:color="auto"/>
            </w:tcBorders>
            <w:noWrap/>
            <w:vAlign w:val="center"/>
            <w:hideMark/>
          </w:tcPr>
          <w:p w14:paraId="77782C46"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58477523"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Hacienda</w:t>
            </w:r>
          </w:p>
        </w:tc>
      </w:tr>
      <w:tr w:rsidR="00685043" w:rsidRPr="00685043" w14:paraId="049B2C99"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7C1FB57F"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3</w:t>
            </w:r>
          </w:p>
        </w:tc>
        <w:tc>
          <w:tcPr>
            <w:tcW w:w="4057" w:type="dxa"/>
            <w:tcBorders>
              <w:top w:val="nil"/>
              <w:left w:val="nil"/>
              <w:bottom w:val="single" w:sz="4" w:space="0" w:color="auto"/>
              <w:right w:val="single" w:sz="4" w:space="0" w:color="auto"/>
            </w:tcBorders>
            <w:noWrap/>
            <w:vAlign w:val="center"/>
            <w:hideMark/>
          </w:tcPr>
          <w:p w14:paraId="6782C97D"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Acces point RAP-2260(G)</w:t>
            </w:r>
          </w:p>
        </w:tc>
        <w:tc>
          <w:tcPr>
            <w:tcW w:w="1286" w:type="dxa"/>
            <w:tcBorders>
              <w:top w:val="nil"/>
              <w:left w:val="nil"/>
              <w:bottom w:val="single" w:sz="4" w:space="0" w:color="auto"/>
              <w:right w:val="single" w:sz="4" w:space="0" w:color="auto"/>
            </w:tcBorders>
            <w:noWrap/>
            <w:vAlign w:val="center"/>
            <w:hideMark/>
          </w:tcPr>
          <w:p w14:paraId="1F78A019"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71A290D5"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Despacho</w:t>
            </w:r>
          </w:p>
        </w:tc>
      </w:tr>
      <w:tr w:rsidR="00685043" w:rsidRPr="00685043" w14:paraId="6BD61C06"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500AAEBD"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4</w:t>
            </w:r>
          </w:p>
        </w:tc>
        <w:tc>
          <w:tcPr>
            <w:tcW w:w="4057" w:type="dxa"/>
            <w:tcBorders>
              <w:top w:val="nil"/>
              <w:left w:val="nil"/>
              <w:bottom w:val="single" w:sz="4" w:space="0" w:color="auto"/>
              <w:right w:val="single" w:sz="4" w:space="0" w:color="auto"/>
            </w:tcBorders>
            <w:noWrap/>
            <w:vAlign w:val="center"/>
            <w:hideMark/>
          </w:tcPr>
          <w:p w14:paraId="44DE7B9A"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Puntos Accesos cableados (LAN)</w:t>
            </w:r>
          </w:p>
        </w:tc>
        <w:tc>
          <w:tcPr>
            <w:tcW w:w="1286" w:type="dxa"/>
            <w:tcBorders>
              <w:top w:val="nil"/>
              <w:left w:val="nil"/>
              <w:bottom w:val="single" w:sz="4" w:space="0" w:color="auto"/>
              <w:right w:val="single" w:sz="4" w:space="0" w:color="auto"/>
            </w:tcBorders>
            <w:noWrap/>
            <w:vAlign w:val="center"/>
            <w:hideMark/>
          </w:tcPr>
          <w:p w14:paraId="26388ED9"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2</w:t>
            </w:r>
          </w:p>
        </w:tc>
        <w:tc>
          <w:tcPr>
            <w:tcW w:w="1678" w:type="dxa"/>
            <w:tcBorders>
              <w:top w:val="nil"/>
              <w:left w:val="nil"/>
              <w:bottom w:val="single" w:sz="4" w:space="0" w:color="auto"/>
              <w:right w:val="single" w:sz="4" w:space="0" w:color="auto"/>
            </w:tcBorders>
            <w:noWrap/>
            <w:vAlign w:val="center"/>
            <w:hideMark/>
          </w:tcPr>
          <w:p w14:paraId="62CCF4BF"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Jurídica</w:t>
            </w:r>
          </w:p>
        </w:tc>
      </w:tr>
      <w:tr w:rsidR="00685043" w:rsidRPr="00685043" w14:paraId="07AC0D9B"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0FFE0DD1"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5</w:t>
            </w:r>
          </w:p>
        </w:tc>
        <w:tc>
          <w:tcPr>
            <w:tcW w:w="4057" w:type="dxa"/>
            <w:tcBorders>
              <w:top w:val="nil"/>
              <w:left w:val="nil"/>
              <w:bottom w:val="single" w:sz="4" w:space="0" w:color="auto"/>
              <w:right w:val="single" w:sz="4" w:space="0" w:color="auto"/>
            </w:tcBorders>
            <w:noWrap/>
            <w:vAlign w:val="center"/>
            <w:hideMark/>
          </w:tcPr>
          <w:p w14:paraId="2064B350"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Puntos Accesos cableados (LAN)</w:t>
            </w:r>
          </w:p>
        </w:tc>
        <w:tc>
          <w:tcPr>
            <w:tcW w:w="1286" w:type="dxa"/>
            <w:tcBorders>
              <w:top w:val="nil"/>
              <w:left w:val="nil"/>
              <w:bottom w:val="single" w:sz="4" w:space="0" w:color="auto"/>
              <w:right w:val="single" w:sz="4" w:space="0" w:color="auto"/>
            </w:tcBorders>
            <w:noWrap/>
            <w:vAlign w:val="center"/>
            <w:hideMark/>
          </w:tcPr>
          <w:p w14:paraId="523FDA3B"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2</w:t>
            </w:r>
          </w:p>
        </w:tc>
        <w:tc>
          <w:tcPr>
            <w:tcW w:w="1678" w:type="dxa"/>
            <w:tcBorders>
              <w:top w:val="nil"/>
              <w:left w:val="nil"/>
              <w:bottom w:val="single" w:sz="4" w:space="0" w:color="auto"/>
              <w:right w:val="single" w:sz="4" w:space="0" w:color="auto"/>
            </w:tcBorders>
            <w:noWrap/>
            <w:vAlign w:val="center"/>
            <w:hideMark/>
          </w:tcPr>
          <w:p w14:paraId="76A3DEEC"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Despacho</w:t>
            </w:r>
          </w:p>
        </w:tc>
      </w:tr>
      <w:tr w:rsidR="00685043" w:rsidRPr="00685043" w14:paraId="3FB464E8"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6E92AF2C"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6</w:t>
            </w:r>
          </w:p>
        </w:tc>
        <w:tc>
          <w:tcPr>
            <w:tcW w:w="4057" w:type="dxa"/>
            <w:tcBorders>
              <w:top w:val="nil"/>
              <w:left w:val="nil"/>
              <w:bottom w:val="single" w:sz="4" w:space="0" w:color="auto"/>
              <w:right w:val="single" w:sz="4" w:space="0" w:color="auto"/>
            </w:tcBorders>
            <w:noWrap/>
            <w:vAlign w:val="center"/>
            <w:hideMark/>
          </w:tcPr>
          <w:p w14:paraId="0C573036"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Puntos Accesos cableados (LAN)</w:t>
            </w:r>
          </w:p>
        </w:tc>
        <w:tc>
          <w:tcPr>
            <w:tcW w:w="1286" w:type="dxa"/>
            <w:tcBorders>
              <w:top w:val="nil"/>
              <w:left w:val="nil"/>
              <w:bottom w:val="single" w:sz="4" w:space="0" w:color="auto"/>
              <w:right w:val="single" w:sz="4" w:space="0" w:color="auto"/>
            </w:tcBorders>
            <w:noWrap/>
            <w:vAlign w:val="center"/>
            <w:hideMark/>
          </w:tcPr>
          <w:p w14:paraId="07E13999"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12</w:t>
            </w:r>
          </w:p>
        </w:tc>
        <w:tc>
          <w:tcPr>
            <w:tcW w:w="1678" w:type="dxa"/>
            <w:tcBorders>
              <w:top w:val="nil"/>
              <w:left w:val="nil"/>
              <w:bottom w:val="single" w:sz="4" w:space="0" w:color="auto"/>
              <w:right w:val="single" w:sz="4" w:space="0" w:color="auto"/>
            </w:tcBorders>
            <w:noWrap/>
            <w:vAlign w:val="center"/>
            <w:hideMark/>
          </w:tcPr>
          <w:p w14:paraId="666B5BFA"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Hacienda</w:t>
            </w:r>
          </w:p>
        </w:tc>
      </w:tr>
      <w:tr w:rsidR="00685043" w:rsidRPr="00685043" w14:paraId="076CEBEB"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068FDF04"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7</w:t>
            </w:r>
          </w:p>
        </w:tc>
        <w:tc>
          <w:tcPr>
            <w:tcW w:w="4057" w:type="dxa"/>
            <w:tcBorders>
              <w:top w:val="nil"/>
              <w:left w:val="nil"/>
              <w:bottom w:val="single" w:sz="4" w:space="0" w:color="auto"/>
              <w:right w:val="single" w:sz="4" w:space="0" w:color="auto"/>
            </w:tcBorders>
            <w:noWrap/>
            <w:vAlign w:val="center"/>
            <w:hideMark/>
          </w:tcPr>
          <w:p w14:paraId="586B61E9"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Conexión Internet FO</w:t>
            </w:r>
          </w:p>
        </w:tc>
        <w:tc>
          <w:tcPr>
            <w:tcW w:w="1286" w:type="dxa"/>
            <w:tcBorders>
              <w:top w:val="nil"/>
              <w:left w:val="nil"/>
              <w:bottom w:val="single" w:sz="4" w:space="0" w:color="auto"/>
              <w:right w:val="single" w:sz="4" w:space="0" w:color="auto"/>
            </w:tcBorders>
            <w:noWrap/>
            <w:vAlign w:val="center"/>
            <w:hideMark/>
          </w:tcPr>
          <w:p w14:paraId="2A981019"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26AE4A81"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Coso Municipal</w:t>
            </w:r>
          </w:p>
        </w:tc>
      </w:tr>
      <w:tr w:rsidR="00685043" w:rsidRPr="00685043" w14:paraId="645B1C5D"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78A33A8F"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8</w:t>
            </w:r>
          </w:p>
        </w:tc>
        <w:tc>
          <w:tcPr>
            <w:tcW w:w="4057" w:type="dxa"/>
            <w:tcBorders>
              <w:top w:val="nil"/>
              <w:left w:val="nil"/>
              <w:bottom w:val="single" w:sz="4" w:space="0" w:color="auto"/>
              <w:right w:val="single" w:sz="4" w:space="0" w:color="auto"/>
            </w:tcBorders>
            <w:noWrap/>
            <w:vAlign w:val="center"/>
            <w:hideMark/>
          </w:tcPr>
          <w:p w14:paraId="290A75E3"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Conexión Internet FO</w:t>
            </w:r>
          </w:p>
        </w:tc>
        <w:tc>
          <w:tcPr>
            <w:tcW w:w="1286" w:type="dxa"/>
            <w:tcBorders>
              <w:top w:val="nil"/>
              <w:left w:val="nil"/>
              <w:bottom w:val="single" w:sz="4" w:space="0" w:color="auto"/>
              <w:right w:val="single" w:sz="4" w:space="0" w:color="auto"/>
            </w:tcBorders>
            <w:noWrap/>
            <w:vAlign w:val="center"/>
            <w:hideMark/>
          </w:tcPr>
          <w:p w14:paraId="11595BB6"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2C200B38"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Campamento</w:t>
            </w:r>
          </w:p>
        </w:tc>
      </w:tr>
      <w:tr w:rsidR="00685043" w:rsidRPr="00685043" w14:paraId="6CBDA47E" w14:textId="77777777" w:rsidTr="008F229D">
        <w:trPr>
          <w:trHeight w:val="288"/>
          <w:jc w:val="center"/>
        </w:trPr>
        <w:tc>
          <w:tcPr>
            <w:tcW w:w="616" w:type="dxa"/>
            <w:tcBorders>
              <w:top w:val="nil"/>
              <w:left w:val="single" w:sz="4" w:space="0" w:color="auto"/>
              <w:bottom w:val="single" w:sz="4" w:space="0" w:color="auto"/>
              <w:right w:val="single" w:sz="4" w:space="0" w:color="auto"/>
            </w:tcBorders>
            <w:noWrap/>
            <w:vAlign w:val="center"/>
            <w:hideMark/>
          </w:tcPr>
          <w:p w14:paraId="165BFE65" w14:textId="77777777" w:rsidR="00685043" w:rsidRPr="00685043" w:rsidRDefault="00685043" w:rsidP="008F229D">
            <w:pPr>
              <w:jc w:val="right"/>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9</w:t>
            </w:r>
          </w:p>
        </w:tc>
        <w:tc>
          <w:tcPr>
            <w:tcW w:w="4057" w:type="dxa"/>
            <w:tcBorders>
              <w:top w:val="nil"/>
              <w:left w:val="nil"/>
              <w:bottom w:val="single" w:sz="4" w:space="0" w:color="auto"/>
              <w:right w:val="single" w:sz="4" w:space="0" w:color="auto"/>
            </w:tcBorders>
            <w:noWrap/>
            <w:vAlign w:val="center"/>
            <w:hideMark/>
          </w:tcPr>
          <w:p w14:paraId="623B1DAA"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Conexión Internet FO</w:t>
            </w:r>
          </w:p>
        </w:tc>
        <w:tc>
          <w:tcPr>
            <w:tcW w:w="1286" w:type="dxa"/>
            <w:tcBorders>
              <w:top w:val="nil"/>
              <w:left w:val="nil"/>
              <w:bottom w:val="single" w:sz="4" w:space="0" w:color="auto"/>
              <w:right w:val="single" w:sz="4" w:space="0" w:color="auto"/>
            </w:tcBorders>
            <w:noWrap/>
            <w:vAlign w:val="center"/>
            <w:hideMark/>
          </w:tcPr>
          <w:p w14:paraId="10EDECB6" w14:textId="77777777" w:rsidR="00685043" w:rsidRPr="00685043" w:rsidRDefault="00685043" w:rsidP="008F229D">
            <w:pPr>
              <w:jc w:val="cente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1</w:t>
            </w:r>
          </w:p>
        </w:tc>
        <w:tc>
          <w:tcPr>
            <w:tcW w:w="1678" w:type="dxa"/>
            <w:tcBorders>
              <w:top w:val="nil"/>
              <w:left w:val="nil"/>
              <w:bottom w:val="single" w:sz="4" w:space="0" w:color="auto"/>
              <w:right w:val="single" w:sz="4" w:space="0" w:color="auto"/>
            </w:tcBorders>
            <w:noWrap/>
            <w:vAlign w:val="center"/>
            <w:hideMark/>
          </w:tcPr>
          <w:p w14:paraId="129EAF74" w14:textId="77777777" w:rsidR="00685043" w:rsidRPr="00685043" w:rsidRDefault="00685043" w:rsidP="008F229D">
            <w:pPr>
              <w:rPr>
                <w:rFonts w:ascii="Century Gothic" w:eastAsia="Times New Roman" w:hAnsi="Century Gothic"/>
                <w:color w:val="000000"/>
                <w:sz w:val="20"/>
                <w:szCs w:val="20"/>
                <w:lang w:val="es-CO"/>
              </w:rPr>
            </w:pPr>
            <w:r w:rsidRPr="00685043">
              <w:rPr>
                <w:rFonts w:ascii="Century Gothic" w:eastAsia="Times New Roman" w:hAnsi="Century Gothic"/>
                <w:color w:val="000000"/>
                <w:sz w:val="20"/>
                <w:szCs w:val="20"/>
                <w:lang w:val="es-CO"/>
              </w:rPr>
              <w:t>Patios</w:t>
            </w:r>
          </w:p>
        </w:tc>
      </w:tr>
    </w:tbl>
    <w:p w14:paraId="425C6E2F" w14:textId="77777777" w:rsidR="00685043" w:rsidRPr="00685043" w:rsidRDefault="00685043" w:rsidP="00685043">
      <w:pPr>
        <w:jc w:val="both"/>
        <w:rPr>
          <w:rFonts w:ascii="Century Gothic" w:hAnsi="Century Gothic" w:cs="Arial"/>
          <w:color w:val="141414"/>
          <w:sz w:val="20"/>
          <w:szCs w:val="20"/>
        </w:rPr>
      </w:pPr>
    </w:p>
    <w:p w14:paraId="6EFBD704" w14:textId="77777777" w:rsidR="00685043" w:rsidRPr="00685043" w:rsidRDefault="00685043" w:rsidP="00685043">
      <w:pPr>
        <w:jc w:val="both"/>
        <w:rPr>
          <w:rFonts w:ascii="Century Gothic" w:hAnsi="Century Gothic" w:cs="Arial"/>
          <w:color w:val="141414"/>
          <w:sz w:val="20"/>
          <w:szCs w:val="20"/>
        </w:rPr>
      </w:pPr>
      <w:r w:rsidRPr="00685043">
        <w:rPr>
          <w:rFonts w:ascii="Century Gothic" w:hAnsi="Century Gothic" w:cs="Arial"/>
          <w:b/>
          <w:color w:val="141414"/>
          <w:sz w:val="20"/>
          <w:szCs w:val="20"/>
        </w:rPr>
        <w:t xml:space="preserve">NOTA: </w:t>
      </w:r>
      <w:r w:rsidRPr="00685043">
        <w:rPr>
          <w:rFonts w:ascii="Century Gothic" w:hAnsi="Century Gothic" w:cs="Arial"/>
          <w:color w:val="141414"/>
          <w:sz w:val="20"/>
          <w:szCs w:val="20"/>
        </w:rPr>
        <w:t xml:space="preserve">El cambio de los equipos que presenten fallas técnicas y/o cualquier otro evento que impida el normal funcionamiento y prestación del servicio, estará a cargo del contratista. </w:t>
      </w:r>
    </w:p>
    <w:p w14:paraId="787E96C7" w14:textId="77777777" w:rsidR="001D0C09" w:rsidRPr="00685043" w:rsidRDefault="001D0C09" w:rsidP="001D0C09">
      <w:pPr>
        <w:jc w:val="both"/>
        <w:rPr>
          <w:rFonts w:ascii="Century Gothic" w:hAnsi="Century Gothic" w:cs="Arial"/>
          <w:color w:val="141414"/>
          <w:sz w:val="20"/>
          <w:szCs w:val="20"/>
        </w:rPr>
      </w:pPr>
    </w:p>
    <w:p w14:paraId="4DBC5BAC" w14:textId="77777777" w:rsidR="001D0C09" w:rsidRPr="00685043" w:rsidRDefault="001D0C09" w:rsidP="001D0C09">
      <w:pPr>
        <w:autoSpaceDE w:val="0"/>
        <w:autoSpaceDN w:val="0"/>
        <w:adjustRightInd w:val="0"/>
        <w:jc w:val="both"/>
        <w:rPr>
          <w:rFonts w:ascii="Century Gothic" w:hAnsi="Century Gothic" w:cs="Arial"/>
          <w:b/>
          <w:color w:val="000000"/>
          <w:sz w:val="20"/>
          <w:szCs w:val="20"/>
        </w:rPr>
      </w:pPr>
    </w:p>
    <w:p w14:paraId="4E15AE59" w14:textId="15A36C63" w:rsidR="001D0C09" w:rsidRPr="00FD6809" w:rsidRDefault="001D0C09" w:rsidP="001D0C09">
      <w:pPr>
        <w:autoSpaceDE w:val="0"/>
        <w:autoSpaceDN w:val="0"/>
        <w:adjustRightInd w:val="0"/>
        <w:jc w:val="both"/>
        <w:rPr>
          <w:rFonts w:ascii="Century Gothic" w:hAnsi="Century Gothic" w:cs="Arial"/>
          <w:b/>
          <w:color w:val="000000"/>
          <w:sz w:val="20"/>
          <w:szCs w:val="20"/>
        </w:rPr>
      </w:pPr>
      <w:r>
        <w:rPr>
          <w:rFonts w:ascii="Century Gothic" w:hAnsi="Century Gothic" w:cs="Arial"/>
          <w:b/>
          <w:color w:val="000000"/>
          <w:sz w:val="20"/>
          <w:szCs w:val="20"/>
        </w:rPr>
        <w:lastRenderedPageBreak/>
        <w:t xml:space="preserve">Obligaciones </w:t>
      </w:r>
      <w:r w:rsidRPr="00FD6809">
        <w:rPr>
          <w:rFonts w:ascii="Century Gothic" w:hAnsi="Century Gothic" w:cs="Arial"/>
          <w:b/>
          <w:color w:val="000000"/>
          <w:sz w:val="20"/>
          <w:szCs w:val="20"/>
        </w:rPr>
        <w:t>Específicas.</w:t>
      </w:r>
    </w:p>
    <w:p w14:paraId="30CE7682" w14:textId="77777777" w:rsidR="001D0C09" w:rsidRPr="00FD6809" w:rsidRDefault="001D0C09" w:rsidP="001D0C09">
      <w:pPr>
        <w:pStyle w:val="Prrafodelista"/>
        <w:autoSpaceDE w:val="0"/>
        <w:autoSpaceDN w:val="0"/>
        <w:adjustRightInd w:val="0"/>
        <w:ind w:left="0"/>
        <w:jc w:val="both"/>
        <w:rPr>
          <w:rFonts w:ascii="Century Gothic" w:hAnsi="Century Gothic" w:cstheme="minorHAnsi"/>
          <w:bCs/>
          <w:color w:val="000000"/>
          <w:sz w:val="20"/>
          <w:szCs w:val="20"/>
        </w:rPr>
      </w:pPr>
    </w:p>
    <w:p w14:paraId="57DCD2EF"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bookmarkStart w:id="0" w:name="_Hlk190965713"/>
      <w:r w:rsidRPr="00685043">
        <w:rPr>
          <w:rFonts w:ascii="Century Gothic" w:hAnsi="Century Gothic" w:cstheme="minorHAnsi"/>
          <w:bCs/>
          <w:color w:val="000000"/>
          <w:sz w:val="20"/>
          <w:szCs w:val="20"/>
        </w:rPr>
        <w:t>Instalar, configurar y poner en funcionamiento la red y los equipos necesarios para la prestación del servicio de Internet.</w:t>
      </w:r>
    </w:p>
    <w:p w14:paraId="4D950034"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Suministrar el servicio de Internet mediante fibra óptica, de acuerdo con las velocidades y puntos establecidos en la ficha técnica.</w:t>
      </w:r>
    </w:p>
    <w:p w14:paraId="68359B83"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Suministrar e instalar los equipos de red inalámbrica de alto rendimiento y demás elementos necesarios para garantizar la prestación del servicio.</w:t>
      </w:r>
    </w:p>
    <w:p w14:paraId="6B9BDB83"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Garantizar la continuidad, estabilidad y disponibilidad del servicio durante la vigencia del contrato.</w:t>
      </w:r>
    </w:p>
    <w:p w14:paraId="55411225"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Prestar soporte técnico especializado para atender y solucionar los requerimientos y fallas que se presenten durante la ejecución del contrato.</w:t>
      </w:r>
    </w:p>
    <w:p w14:paraId="3C620276"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Atender y solucionar las fallas reportadas en el menor tiempo posible, procurando el restablecimiento oportuno del servicio.</w:t>
      </w:r>
    </w:p>
    <w:p w14:paraId="17054DB9"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Reemplazar los equipos que presenten fallas de fabricación o funcionamiento, sin costo adicional para la entidad, durante la vigencia del contrato.</w:t>
      </w:r>
    </w:p>
    <w:p w14:paraId="4183786A"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Realizar mantenimiento y ajustes técnicos cuando sean necesarios para garantizar el adecuado funcionamiento del servicio.</w:t>
      </w:r>
    </w:p>
    <w:p w14:paraId="6BAF5BEA"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Informar y coordinar previamente con la entidad los mantenimientos programados que puedan afectar temporalmente la prestación del servicio.</w:t>
      </w:r>
    </w:p>
    <w:p w14:paraId="4165FEF1"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color w:val="000000"/>
          <w:sz w:val="20"/>
          <w:szCs w:val="20"/>
        </w:rPr>
        <w:t>Garantizar que el personal encargado del soporte técnico cuente con la capacitación y conocimientos necesarios para atender los requerimientos de la entidad.</w:t>
      </w:r>
    </w:p>
    <w:p w14:paraId="00F242CA"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sz w:val="20"/>
          <w:szCs w:val="20"/>
          <w:lang w:eastAsia="es-CO"/>
        </w:rPr>
        <w:t>Evitar la ejecución de actividades que no estén contenidas como obligaciones contractuales, en caso de ser ejecutadas, no serán reconocidas ni remuneradas por parte de la entidad contratante.</w:t>
      </w:r>
    </w:p>
    <w:p w14:paraId="68F8EDB0" w14:textId="77777777" w:rsidR="00685043"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sz w:val="20"/>
          <w:szCs w:val="20"/>
          <w:lang w:eastAsia="es-CO"/>
        </w:rPr>
        <w:t>Ejecutar las obligaciones contractuales de buena fe, evitando en todo caso la configuración de una relación de subordinación.</w:t>
      </w:r>
    </w:p>
    <w:p w14:paraId="64B537F4" w14:textId="026F937B" w:rsidR="001D0C09" w:rsidRPr="00685043" w:rsidRDefault="00685043" w:rsidP="00685043">
      <w:pPr>
        <w:pStyle w:val="Prrafodelista"/>
        <w:numPr>
          <w:ilvl w:val="0"/>
          <w:numId w:val="14"/>
        </w:numPr>
        <w:autoSpaceDE w:val="0"/>
        <w:autoSpaceDN w:val="0"/>
        <w:adjustRightInd w:val="0"/>
        <w:ind w:left="0" w:firstLine="0"/>
        <w:jc w:val="both"/>
        <w:rPr>
          <w:rFonts w:ascii="Century Gothic" w:hAnsi="Century Gothic" w:cstheme="minorHAnsi"/>
          <w:bCs/>
          <w:color w:val="000000"/>
          <w:sz w:val="20"/>
          <w:szCs w:val="20"/>
        </w:rPr>
      </w:pPr>
      <w:r w:rsidRPr="00685043">
        <w:rPr>
          <w:rFonts w:ascii="Century Gothic" w:hAnsi="Century Gothic" w:cstheme="minorHAnsi"/>
          <w:bCs/>
          <w:sz w:val="20"/>
          <w:szCs w:val="20"/>
          <w:lang w:eastAsia="es-CO"/>
        </w:rPr>
        <w:t>Comunicar al supervisor del contrato cualquier situación que ponga en riesgo el correcto desarrollo de la gestión contractual a cargo del Municipio de Aguadas –Caldas.</w:t>
      </w:r>
      <w:r w:rsidR="001D0C09" w:rsidRPr="00685043">
        <w:rPr>
          <w:rFonts w:ascii="Century Gothic" w:hAnsi="Century Gothic" w:cstheme="minorHAnsi"/>
          <w:bCs/>
          <w:sz w:val="20"/>
          <w:szCs w:val="20"/>
          <w:lang w:eastAsia="es-CO"/>
        </w:rPr>
        <w:t>.</w:t>
      </w:r>
    </w:p>
    <w:bookmarkEnd w:id="0"/>
    <w:p w14:paraId="7E5974E4" w14:textId="77777777" w:rsidR="0010136F" w:rsidRPr="00C03CA9" w:rsidRDefault="0010136F" w:rsidP="002B207C">
      <w:pPr>
        <w:spacing w:line="276" w:lineRule="auto"/>
        <w:jc w:val="both"/>
        <w:rPr>
          <w:rFonts w:ascii="Century Gothic" w:hAnsi="Century Gothic" w:cs="Arial"/>
          <w:color w:val="141414"/>
          <w:sz w:val="20"/>
          <w:szCs w:val="20"/>
        </w:rPr>
      </w:pPr>
    </w:p>
    <w:p w14:paraId="240711EC" w14:textId="77777777" w:rsidR="00CA2C5C" w:rsidRPr="00C03CA9" w:rsidRDefault="00CA2C5C" w:rsidP="00CA2C5C">
      <w:pPr>
        <w:shd w:val="clear" w:color="auto" w:fill="FFFFFF"/>
        <w:spacing w:line="276" w:lineRule="auto"/>
        <w:jc w:val="both"/>
        <w:rPr>
          <w:rFonts w:ascii="Century Gothic" w:hAnsi="Century Gothic" w:cs="Arial"/>
          <w:b/>
          <w:bCs/>
          <w:sz w:val="20"/>
          <w:szCs w:val="20"/>
          <w:lang w:val="es-ES"/>
        </w:rPr>
      </w:pPr>
      <w:r w:rsidRPr="00C03CA9">
        <w:rPr>
          <w:rFonts w:ascii="Century Gothic" w:hAnsi="Century Gothic" w:cs="Arial"/>
          <w:b/>
          <w:bCs/>
          <w:sz w:val="20"/>
          <w:szCs w:val="20"/>
          <w:lang w:val="es-ES"/>
        </w:rPr>
        <w:t>VALOR DE LA OFERTA: _________________________ PESOS M/CTE (XX.XXX.XXX)</w:t>
      </w:r>
    </w:p>
    <w:p w14:paraId="3E4759A2" w14:textId="77777777" w:rsidR="00CA2C5C" w:rsidRPr="00C03CA9" w:rsidRDefault="00CA2C5C" w:rsidP="00CA2C5C">
      <w:pPr>
        <w:spacing w:line="276" w:lineRule="auto"/>
        <w:rPr>
          <w:rFonts w:ascii="Century Gothic" w:hAnsi="Century Gothic" w:cs="Arial"/>
          <w:sz w:val="20"/>
          <w:szCs w:val="20"/>
        </w:rPr>
      </w:pPr>
    </w:p>
    <w:p w14:paraId="52467FF4"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__________________________</w:t>
      </w:r>
    </w:p>
    <w:p w14:paraId="75A7A741"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Firma </w:t>
      </w:r>
    </w:p>
    <w:p w14:paraId="3BC84CDE" w14:textId="77777777" w:rsidR="00CA2C5C" w:rsidRPr="00C03CA9"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Nombre del representante legal: </w:t>
      </w:r>
    </w:p>
    <w:p w14:paraId="57ED9C7F"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Nombre o razón social:  </w:t>
      </w:r>
    </w:p>
    <w:p w14:paraId="519987D5"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NIT: </w:t>
      </w:r>
    </w:p>
    <w:p w14:paraId="09FCCC1A"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Documento de identidad: </w:t>
      </w:r>
    </w:p>
    <w:p w14:paraId="422EAD21"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Ciudad: </w:t>
      </w:r>
    </w:p>
    <w:p w14:paraId="13B4A0DC"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Dirección: </w:t>
      </w:r>
    </w:p>
    <w:p w14:paraId="138BD18B" w14:textId="77777777" w:rsidR="00CA2C5C" w:rsidRPr="00C03CA9" w:rsidRDefault="00CA2C5C" w:rsidP="00CA2C5C">
      <w:pPr>
        <w:tabs>
          <w:tab w:val="left" w:pos="2550"/>
        </w:tabs>
        <w:spacing w:line="276" w:lineRule="auto"/>
        <w:rPr>
          <w:rFonts w:ascii="Century Gothic" w:hAnsi="Century Gothic"/>
          <w:sz w:val="20"/>
          <w:szCs w:val="20"/>
        </w:rPr>
      </w:pPr>
      <w:r w:rsidRPr="00C03CA9">
        <w:rPr>
          <w:rFonts w:ascii="Century Gothic" w:hAnsi="Century Gothic" w:cs="Arial"/>
          <w:b/>
          <w:sz w:val="20"/>
          <w:szCs w:val="20"/>
          <w:lang w:val="es-ES"/>
        </w:rPr>
        <w:t>Teléfono:</w:t>
      </w:r>
    </w:p>
    <w:p w14:paraId="6882445C" w14:textId="77777777" w:rsidR="00CA08AF" w:rsidRPr="00F9771C" w:rsidRDefault="00CA08AF" w:rsidP="00CA08AF">
      <w:pPr>
        <w:tabs>
          <w:tab w:val="left" w:pos="2550"/>
        </w:tabs>
        <w:spacing w:line="276" w:lineRule="auto"/>
        <w:rPr>
          <w:rFonts w:ascii="Century Gothic" w:hAnsi="Century Gothic" w:cs="Arial"/>
          <w:sz w:val="20"/>
          <w:szCs w:val="20"/>
        </w:rPr>
      </w:pPr>
    </w:p>
    <w:p w14:paraId="6885795A" w14:textId="77777777" w:rsidR="00CA08AF" w:rsidRPr="00F9771C" w:rsidRDefault="00CA08AF" w:rsidP="00CA08AF">
      <w:pPr>
        <w:rPr>
          <w:rFonts w:ascii="Century Gothic" w:hAnsi="Century Gothic" w:cs="Arial"/>
          <w:sz w:val="20"/>
          <w:szCs w:val="20"/>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7CD"/>
    <w:multiLevelType w:val="hybridMultilevel"/>
    <w:tmpl w:val="8E4EDF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B701BF"/>
    <w:multiLevelType w:val="multilevel"/>
    <w:tmpl w:val="6F4646EA"/>
    <w:lvl w:ilvl="0">
      <w:start w:val="1"/>
      <w:numFmt w:val="decimal"/>
      <w:lvlText w:val="%1."/>
      <w:lvlJc w:val="left"/>
      <w:pPr>
        <w:ind w:left="720" w:hanging="360"/>
      </w:pPr>
    </w:lvl>
    <w:lvl w:ilvl="1">
      <w:start w:val="2"/>
      <w:numFmt w:val="decimal"/>
      <w:isLgl/>
      <w:lvlText w:val="%1.%2"/>
      <w:lvlJc w:val="left"/>
      <w:pPr>
        <w:ind w:left="1416" w:hanging="1056"/>
      </w:pPr>
      <w:rPr>
        <w:rFonts w:hint="default"/>
        <w:b/>
      </w:rPr>
    </w:lvl>
    <w:lvl w:ilvl="2">
      <w:start w:val="5"/>
      <w:numFmt w:val="decimal"/>
      <w:isLgl/>
      <w:lvlText w:val="%1.%2.%3"/>
      <w:lvlJc w:val="left"/>
      <w:pPr>
        <w:ind w:left="1416" w:hanging="1056"/>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10E69BA"/>
    <w:multiLevelType w:val="hybridMultilevel"/>
    <w:tmpl w:val="58589868"/>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4"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7" w15:restartNumberingAfterBreak="0">
    <w:nsid w:val="42421916"/>
    <w:multiLevelType w:val="hybridMultilevel"/>
    <w:tmpl w:val="689EFF6C"/>
    <w:lvl w:ilvl="0" w:tplc="1BFAD04C">
      <w:start w:val="1"/>
      <w:numFmt w:val="lowerLetter"/>
      <w:lvlText w:val="%1."/>
      <w:lvlJc w:val="left"/>
      <w:pPr>
        <w:ind w:left="1440" w:hanging="360"/>
      </w:pPr>
      <w:rPr>
        <w:b/>
      </w:rPr>
    </w:lvl>
    <w:lvl w:ilvl="1" w:tplc="6032EA28">
      <w:numFmt w:val="bullet"/>
      <w:lvlText w:val=""/>
      <w:lvlJc w:val="left"/>
      <w:pPr>
        <w:ind w:left="2160" w:hanging="360"/>
      </w:pPr>
      <w:rPr>
        <w:rFonts w:ascii="Times New Roman" w:eastAsia="Times New Roman" w:hAnsi="Symbol" w:cs="Times New Roman" w:hint="default"/>
        <w:color w:val="auto"/>
        <w:sz w:val="24"/>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F675B12"/>
    <w:multiLevelType w:val="hybridMultilevel"/>
    <w:tmpl w:val="65FE2DE6"/>
    <w:lvl w:ilvl="0" w:tplc="3C68E8FE">
      <w:start w:val="1"/>
      <w:numFmt w:val="decimal"/>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19511CD"/>
    <w:multiLevelType w:val="hybridMultilevel"/>
    <w:tmpl w:val="4B464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21044D1"/>
    <w:multiLevelType w:val="hybridMultilevel"/>
    <w:tmpl w:val="C9B48AC4"/>
    <w:lvl w:ilvl="0" w:tplc="F12A8C8C">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5491628">
    <w:abstractNumId w:val="5"/>
  </w:num>
  <w:num w:numId="2" w16cid:durableId="836723245">
    <w:abstractNumId w:val="13"/>
  </w:num>
  <w:num w:numId="3" w16cid:durableId="1301881383">
    <w:abstractNumId w:val="3"/>
  </w:num>
  <w:num w:numId="4" w16cid:durableId="1085297486">
    <w:abstractNumId w:val="12"/>
  </w:num>
  <w:num w:numId="5" w16cid:durableId="516118161">
    <w:abstractNumId w:val="4"/>
  </w:num>
  <w:num w:numId="6" w16cid:durableId="482891556">
    <w:abstractNumId w:val="6"/>
  </w:num>
  <w:num w:numId="7" w16cid:durableId="188185970">
    <w:abstractNumId w:val="8"/>
  </w:num>
  <w:num w:numId="8" w16cid:durableId="1515027450">
    <w:abstractNumId w:val="1"/>
  </w:num>
  <w:num w:numId="9" w16cid:durableId="367923595">
    <w:abstractNumId w:val="2"/>
  </w:num>
  <w:num w:numId="10" w16cid:durableId="2052069494">
    <w:abstractNumId w:val="7"/>
  </w:num>
  <w:num w:numId="11" w16cid:durableId="283661473">
    <w:abstractNumId w:val="10"/>
  </w:num>
  <w:num w:numId="12" w16cid:durableId="341471783">
    <w:abstractNumId w:val="0"/>
  </w:num>
  <w:num w:numId="13" w16cid:durableId="2090538467">
    <w:abstractNumId w:val="11"/>
  </w:num>
  <w:num w:numId="14" w16cid:durableId="4010985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D1C9A"/>
    <w:rsid w:val="000E4355"/>
    <w:rsid w:val="001012B1"/>
    <w:rsid w:val="0010136F"/>
    <w:rsid w:val="00106F89"/>
    <w:rsid w:val="00151812"/>
    <w:rsid w:val="001A46F1"/>
    <w:rsid w:val="001D0C09"/>
    <w:rsid w:val="001F74DE"/>
    <w:rsid w:val="00285E77"/>
    <w:rsid w:val="002B207C"/>
    <w:rsid w:val="00327D4F"/>
    <w:rsid w:val="003B17E4"/>
    <w:rsid w:val="003C6E68"/>
    <w:rsid w:val="00401A7E"/>
    <w:rsid w:val="00425654"/>
    <w:rsid w:val="004652F6"/>
    <w:rsid w:val="00495DEC"/>
    <w:rsid w:val="0052376B"/>
    <w:rsid w:val="00564FFA"/>
    <w:rsid w:val="005B21FB"/>
    <w:rsid w:val="005E71EC"/>
    <w:rsid w:val="00685043"/>
    <w:rsid w:val="006876D5"/>
    <w:rsid w:val="00691A06"/>
    <w:rsid w:val="006A02CF"/>
    <w:rsid w:val="00765966"/>
    <w:rsid w:val="0077263E"/>
    <w:rsid w:val="007749DA"/>
    <w:rsid w:val="007B1CDE"/>
    <w:rsid w:val="007E52FE"/>
    <w:rsid w:val="007F6CF1"/>
    <w:rsid w:val="00807BF6"/>
    <w:rsid w:val="008670A5"/>
    <w:rsid w:val="00877FC3"/>
    <w:rsid w:val="0091023F"/>
    <w:rsid w:val="009415AA"/>
    <w:rsid w:val="00992174"/>
    <w:rsid w:val="009C0AF7"/>
    <w:rsid w:val="009D1F17"/>
    <w:rsid w:val="009F1BA9"/>
    <w:rsid w:val="00AB185C"/>
    <w:rsid w:val="00AD583E"/>
    <w:rsid w:val="00B33932"/>
    <w:rsid w:val="00BB7AAF"/>
    <w:rsid w:val="00C03CA9"/>
    <w:rsid w:val="00CA08AF"/>
    <w:rsid w:val="00CA2C5C"/>
    <w:rsid w:val="00D05511"/>
    <w:rsid w:val="00E11444"/>
    <w:rsid w:val="00E36E78"/>
    <w:rsid w:val="00F50524"/>
    <w:rsid w:val="00F84811"/>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5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 w:type="table" w:customStyle="1" w:styleId="Tablaconcuadrcula1">
    <w:name w:val="Tabla con cuadrícula1"/>
    <w:basedOn w:val="Tablanormal"/>
    <w:next w:val="Tablaconcuadrcula"/>
    <w:uiPriority w:val="39"/>
    <w:rsid w:val="00BB7AAF"/>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876D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571</Words>
  <Characters>3145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29</cp:revision>
  <cp:lastPrinted>2025-02-07T22:19:00Z</cp:lastPrinted>
  <dcterms:created xsi:type="dcterms:W3CDTF">2025-01-28T19:54:00Z</dcterms:created>
  <dcterms:modified xsi:type="dcterms:W3CDTF">2026-09-30T13:44:00Z</dcterms:modified>
</cp:coreProperties>
</file>