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1BEADB" w14:textId="77777777" w:rsidR="00476530" w:rsidRPr="00810A4B" w:rsidRDefault="00476530" w:rsidP="00F76F33">
      <w:pPr>
        <w:spacing w:after="0"/>
        <w:jc w:val="center"/>
        <w:rPr>
          <w:rFonts w:ascii="Century Gothic" w:hAnsi="Century Gothic"/>
          <w:b/>
          <w:sz w:val="20"/>
          <w:szCs w:val="20"/>
          <w:highlight w:val="yellow"/>
        </w:rPr>
      </w:pPr>
    </w:p>
    <w:p w14:paraId="4E3583B0" w14:textId="35DEAE47" w:rsidR="00476530" w:rsidRPr="008D4D24" w:rsidRDefault="00110192" w:rsidP="00F76F33">
      <w:pPr>
        <w:spacing w:after="0"/>
        <w:jc w:val="center"/>
        <w:rPr>
          <w:rFonts w:ascii="Century Gothic" w:hAnsi="Century Gothic"/>
          <w:b/>
          <w:sz w:val="20"/>
          <w:szCs w:val="20"/>
        </w:rPr>
      </w:pPr>
      <w:r>
        <w:rPr>
          <w:rFonts w:ascii="Century Gothic" w:hAnsi="Century Gothic"/>
          <w:b/>
          <w:sz w:val="20"/>
          <w:szCs w:val="20"/>
        </w:rPr>
        <w:t>FORMATO</w:t>
      </w:r>
      <w:r w:rsidR="00476530" w:rsidRPr="008D4D24">
        <w:rPr>
          <w:rFonts w:ascii="Century Gothic" w:hAnsi="Century Gothic"/>
          <w:b/>
          <w:sz w:val="20"/>
          <w:szCs w:val="20"/>
        </w:rPr>
        <w:t xml:space="preserve"> No.</w:t>
      </w:r>
      <w:r w:rsidR="00DD2699" w:rsidRPr="008D4D24">
        <w:rPr>
          <w:rFonts w:ascii="Century Gothic" w:hAnsi="Century Gothic"/>
          <w:b/>
          <w:sz w:val="20"/>
          <w:szCs w:val="20"/>
        </w:rPr>
        <w:t xml:space="preserve"> </w:t>
      </w:r>
      <w:r w:rsidR="003B4BD2">
        <w:rPr>
          <w:rFonts w:ascii="Century Gothic" w:hAnsi="Century Gothic"/>
          <w:b/>
          <w:sz w:val="20"/>
          <w:szCs w:val="20"/>
        </w:rPr>
        <w:t>6</w:t>
      </w:r>
    </w:p>
    <w:p w14:paraId="6ABFDAA6" w14:textId="58DA6C1E"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PAGOS DE SEGURIDAD SOCIAL Y APORTES LEGALES ARTÍCULO 50 LEY 789 DE 2002</w:t>
      </w:r>
    </w:p>
    <w:p w14:paraId="1EEBAF60" w14:textId="52B3B32A"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(PERSONAS JURÍDICAS)</w:t>
      </w:r>
    </w:p>
    <w:p w14:paraId="430CF75E" w14:textId="5F90F1F0" w:rsidR="00B41CFB" w:rsidRPr="00B41CFB" w:rsidRDefault="00B41CFB" w:rsidP="00B41CFB">
      <w:pPr>
        <w:jc w:val="both"/>
        <w:rPr>
          <w:rFonts w:ascii="Century Gothic" w:hAnsi="Century Gothic"/>
          <w:sz w:val="20"/>
          <w:szCs w:val="20"/>
        </w:rPr>
      </w:pPr>
    </w:p>
    <w:p w14:paraId="32A35ACF" w14:textId="72795666"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0D5BB850" w14:textId="5B2B8EC2"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159404A8" w14:textId="77777777" w:rsidR="00B41CFB" w:rsidRDefault="00B41CFB" w:rsidP="00B41CFB">
      <w:pPr>
        <w:jc w:val="both"/>
        <w:rPr>
          <w:rFonts w:ascii="Century Gothic" w:hAnsi="Century Gothic"/>
          <w:sz w:val="20"/>
          <w:szCs w:val="20"/>
        </w:rPr>
      </w:pPr>
    </w:p>
    <w:p w14:paraId="05614786" w14:textId="5225F540"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[En el evento en que la sociedad no tenga más de seis (6) meses de constituida, deberá acreditar los pagos a partir de la fecha de su constitución como sigue]</w:t>
      </w:r>
    </w:p>
    <w:p w14:paraId="69E95271" w14:textId="77777777" w:rsidR="00B41CFB" w:rsidRPr="00B41CFB" w:rsidRDefault="00B41CFB" w:rsidP="00B41CFB">
      <w:pPr>
        <w:jc w:val="both"/>
        <w:rPr>
          <w:rFonts w:ascii="Century Gothic" w:hAnsi="Century Gothic"/>
          <w:sz w:val="20"/>
          <w:szCs w:val="20"/>
          <w:u w:val="single"/>
        </w:rPr>
      </w:pPr>
    </w:p>
    <w:p w14:paraId="2DF1BA8B" w14:textId="7BA7E140"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en mi condición de Representante Legal de (Razón social de la compañía) identificada con Nit ________,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r w:rsidRPr="00B41CFB">
        <w:rPr>
          <w:rFonts w:ascii="Century Gothic" w:hAnsi="Century Gothic"/>
          <w:sz w:val="20"/>
          <w:szCs w:val="20"/>
        </w:rPr>
        <w:tab/>
      </w:r>
    </w:p>
    <w:p w14:paraId="2D8E44D5" w14:textId="67507D88"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w:t>
      </w:r>
      <w:r w:rsidRPr="00B41CFB">
        <w:rPr>
          <w:rFonts w:ascii="Century Gothic" w:hAnsi="Century Gothic"/>
          <w:sz w:val="20"/>
          <w:szCs w:val="20"/>
        </w:rPr>
        <w:lastRenderedPageBreak/>
        <w:t xml:space="preserve">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 xml:space="preserve">(Articulo 65 Ley 1819 de 2016), </w:t>
      </w:r>
      <w:r w:rsidRPr="00B41CFB">
        <w:rPr>
          <w:rFonts w:ascii="Century Gothic" w:hAnsi="Century Gothic"/>
          <w:sz w:val="20"/>
          <w:szCs w:val="20"/>
        </w:rPr>
        <w:t>pagados por la compañía a partir de [fecha de constitución]. Lo anterior, en cumplimiento de lo dispuesto en el artículo 50 de la Ley 789 de 2002.</w:t>
      </w:r>
    </w:p>
    <w:p w14:paraId="15ECB5EE" w14:textId="77777777" w:rsidR="00B41CFB" w:rsidRPr="00B41CFB" w:rsidRDefault="00B41CFB" w:rsidP="00B41CFB">
      <w:pPr>
        <w:jc w:val="both"/>
        <w:rPr>
          <w:rFonts w:ascii="Century Gothic" w:hAnsi="Century Gothic"/>
          <w:sz w:val="20"/>
          <w:szCs w:val="20"/>
        </w:rPr>
      </w:pPr>
    </w:p>
    <w:p w14:paraId="00A10D24" w14:textId="196EF9BA"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AA2240" w14:textId="1F3AC969"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LA ANTERIOR PREVISIÓN APLICA PARA LAS PERSONAS JURÍDICAS EXTRANJERAS CON DOMICILIO O SUCURSAL EN COLOMBIA LAS CUALES DEBERÁN ACREDITAR ESTE REQUISITO RESPECTO DEL PERSONAL VINCULADO EN COLOMBIA. </w:t>
      </w:r>
    </w:p>
    <w:p w14:paraId="2D4D809C" w14:textId="77777777" w:rsidR="00B41CFB" w:rsidRPr="00B41CFB" w:rsidRDefault="00B41CFB" w:rsidP="00B41CFB">
      <w:pPr>
        <w:jc w:val="both"/>
        <w:rPr>
          <w:rFonts w:ascii="Century Gothic" w:hAnsi="Century Gothic"/>
          <w:sz w:val="20"/>
          <w:szCs w:val="20"/>
        </w:rPr>
      </w:pPr>
    </w:p>
    <w:p w14:paraId="3D6CC5DF" w14:textId="5E8BDB26" w:rsidR="00B41CFB" w:rsidRDefault="00B41CFB" w:rsidP="00B41CFB">
      <w:pPr>
        <w:jc w:val="both"/>
        <w:rPr>
          <w:rFonts w:ascii="Century Gothic" w:hAnsi="Century Gothic"/>
          <w:sz w:val="20"/>
          <w:szCs w:val="20"/>
        </w:rPr>
      </w:pPr>
      <w:r w:rsidRPr="00B41CFB">
        <w:rPr>
          <w:rFonts w:ascii="Century Gothic" w:hAnsi="Century Gothic"/>
          <w:sz w:val="20"/>
          <w:szCs w:val="20"/>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663188C" w14:textId="77777777" w:rsidR="00B41CFB" w:rsidRPr="00B41CFB" w:rsidRDefault="00B41CFB" w:rsidP="00B41CFB">
      <w:pPr>
        <w:jc w:val="both"/>
        <w:rPr>
          <w:rFonts w:ascii="Century Gothic" w:hAnsi="Century Gothic"/>
          <w:sz w:val="20"/>
          <w:szCs w:val="20"/>
        </w:rPr>
      </w:pPr>
    </w:p>
    <w:p w14:paraId="5DF14696" w14:textId="12B1813D"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EN CASO DE NO REQUERIRSE DE REVISOR FISCAL, ESTE ANEXO </w:t>
      </w:r>
      <w:proofErr w:type="spellStart"/>
      <w:r w:rsidRPr="00B41CFB">
        <w:rPr>
          <w:rFonts w:ascii="Century Gothic" w:hAnsi="Century Gothic"/>
          <w:sz w:val="20"/>
          <w:szCs w:val="20"/>
        </w:rPr>
        <w:t>DEBERA</w:t>
      </w:r>
      <w:proofErr w:type="spellEnd"/>
      <w:r w:rsidRPr="00B41CFB">
        <w:rPr>
          <w:rFonts w:ascii="Century Gothic" w:hAnsi="Century Gothic"/>
          <w:sz w:val="20"/>
          <w:szCs w:val="20"/>
        </w:rPr>
        <w:t xml:space="preserve"> DILIGENCIARSE Y SUSCRIBIRSE POR EL REPRESENTANTE LEGAL DE LA COMPAÑÍA, CERTIFICANDO EL PAGO EFECTUADO POR DICHOS CONCEPTOS EN LOS PERIODOS ANTES MENCIONADOS Y, NO SE INCLUIRÁ LA EXPRESIÓN “BAJO JURAMENTO”. CUANDO LA FIRME EL REPRESENTANTE LEGAL DEBERÁ CONTENER ESTA EXPRESIÓN. </w:t>
      </w:r>
    </w:p>
    <w:p w14:paraId="0C2DDB5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56451D5B"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Dada en ______, a los (XX) _________ del mes de __________ ________  </w:t>
      </w:r>
    </w:p>
    <w:p w14:paraId="34840A1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488412F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FIRMA -----------------------------------------------------------  </w:t>
      </w:r>
    </w:p>
    <w:p w14:paraId="0DD92657"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NOMBRE DE QUIEN CERTIFICA ___________________________________ </w:t>
      </w:r>
    </w:p>
    <w:p w14:paraId="5EA09472" w14:textId="3EB7B47D" w:rsidR="00B41CFB" w:rsidRDefault="00B41CFB" w:rsidP="00B41CFB">
      <w:pPr>
        <w:jc w:val="both"/>
        <w:rPr>
          <w:rFonts w:ascii="Century Gothic" w:hAnsi="Century Gothic"/>
          <w:b/>
          <w:sz w:val="20"/>
          <w:szCs w:val="20"/>
        </w:rPr>
      </w:pPr>
      <w:r w:rsidRPr="00B41CFB">
        <w:rPr>
          <w:rFonts w:ascii="Century Gothic" w:hAnsi="Century Gothic"/>
          <w:b/>
          <w:sz w:val="20"/>
          <w:szCs w:val="20"/>
        </w:rPr>
        <w:lastRenderedPageBreak/>
        <w:t xml:space="preserve"> </w:t>
      </w:r>
    </w:p>
    <w:p w14:paraId="2893E326" w14:textId="4C7DE413" w:rsidR="00B41CFB" w:rsidRDefault="00B41CFB" w:rsidP="00B41CFB">
      <w:pPr>
        <w:jc w:val="both"/>
        <w:rPr>
          <w:rFonts w:ascii="Century Gothic" w:hAnsi="Century Gothic"/>
          <w:sz w:val="20"/>
          <w:szCs w:val="20"/>
        </w:rPr>
      </w:pPr>
    </w:p>
    <w:p w14:paraId="14A37A62" w14:textId="5E9AAE08" w:rsidR="00B41CFB" w:rsidRDefault="00B41CFB" w:rsidP="00B41CFB">
      <w:pPr>
        <w:jc w:val="both"/>
        <w:rPr>
          <w:rFonts w:ascii="Century Gothic" w:hAnsi="Century Gothic"/>
          <w:sz w:val="20"/>
          <w:szCs w:val="20"/>
        </w:rPr>
      </w:pPr>
    </w:p>
    <w:p w14:paraId="6F135E17" w14:textId="550D9BDB" w:rsidR="00B41CFB" w:rsidRDefault="00B41CFB" w:rsidP="00B41CFB">
      <w:pPr>
        <w:jc w:val="both"/>
        <w:rPr>
          <w:rFonts w:ascii="Century Gothic" w:hAnsi="Century Gothic"/>
          <w:sz w:val="20"/>
          <w:szCs w:val="20"/>
        </w:rPr>
      </w:pPr>
    </w:p>
    <w:p w14:paraId="0FE22135" w14:textId="77777777" w:rsidR="00B41CFB" w:rsidRPr="00B41CFB" w:rsidRDefault="00B41CFB" w:rsidP="00B41CFB">
      <w:pPr>
        <w:jc w:val="both"/>
        <w:rPr>
          <w:rFonts w:ascii="Century Gothic" w:hAnsi="Century Gothic"/>
          <w:sz w:val="20"/>
          <w:szCs w:val="20"/>
        </w:rPr>
      </w:pPr>
    </w:p>
    <w:p w14:paraId="166B2AC8" w14:textId="5E2C156B"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FORMATO No. 2 (B)</w:t>
      </w:r>
    </w:p>
    <w:p w14:paraId="516BC622" w14:textId="665822E4"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 xml:space="preserve">PAGOS DE SEGURIDAD SOCIAL Y APORTES LEGALES ARTICULO 9 LEY 828 DE 2003 </w:t>
      </w:r>
    </w:p>
    <w:p w14:paraId="2E9CF5B2" w14:textId="77777777" w:rsidR="00B41CFB" w:rsidRPr="00B41CFB" w:rsidRDefault="00B41CFB" w:rsidP="00B41CFB">
      <w:pPr>
        <w:spacing w:after="0"/>
        <w:jc w:val="center"/>
        <w:rPr>
          <w:rFonts w:ascii="Century Gothic" w:hAnsi="Century Gothic"/>
          <w:b/>
          <w:sz w:val="20"/>
          <w:szCs w:val="20"/>
        </w:rPr>
      </w:pPr>
      <w:r w:rsidRPr="00B41CFB">
        <w:rPr>
          <w:rFonts w:ascii="Century Gothic" w:hAnsi="Century Gothic"/>
          <w:b/>
          <w:sz w:val="20"/>
          <w:szCs w:val="20"/>
        </w:rPr>
        <w:t xml:space="preserve">(PERSONAS NATURALES) </w:t>
      </w:r>
    </w:p>
    <w:p w14:paraId="568A845B" w14:textId="77777777" w:rsidR="00B41CFB" w:rsidRPr="00B41CFB" w:rsidRDefault="00B41CFB" w:rsidP="00B41CFB">
      <w:pPr>
        <w:jc w:val="both"/>
        <w:rPr>
          <w:rFonts w:ascii="Century Gothic" w:hAnsi="Century Gothic"/>
          <w:sz w:val="20"/>
          <w:szCs w:val="20"/>
        </w:rPr>
      </w:pPr>
      <w:r w:rsidRPr="00B41CFB">
        <w:rPr>
          <w:rFonts w:ascii="Century Gothic" w:hAnsi="Century Gothic"/>
          <w:b/>
          <w:sz w:val="20"/>
          <w:szCs w:val="20"/>
        </w:rPr>
        <w:t xml:space="preserve"> </w:t>
      </w:r>
    </w:p>
    <w:p w14:paraId="1B0476F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Yo _______________________________ identificado (a) con </w:t>
      </w:r>
      <w:proofErr w:type="spellStart"/>
      <w:r w:rsidRPr="00B41CFB">
        <w:rPr>
          <w:rFonts w:ascii="Century Gothic" w:hAnsi="Century Gothic"/>
          <w:sz w:val="20"/>
          <w:szCs w:val="20"/>
        </w:rPr>
        <w:t>c.c</w:t>
      </w:r>
      <w:proofErr w:type="spellEnd"/>
      <w:r w:rsidRPr="00B41CFB">
        <w:rPr>
          <w:rFonts w:ascii="Century Gothic" w:hAnsi="Century Gothic"/>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B41CFB">
        <w:rPr>
          <w:rFonts w:ascii="Century Gothic" w:hAnsi="Century Gothic"/>
          <w:i/>
          <w:sz w:val="20"/>
          <w:szCs w:val="20"/>
        </w:rPr>
        <w:t>Articulo 65 Ley 1819 de 2016)</w:t>
      </w:r>
      <w:r w:rsidRPr="00B41CFB">
        <w:rPr>
          <w:rFonts w:ascii="Century Gothic" w:hAnsi="Century Gothic"/>
          <w:sz w:val="20"/>
          <w:szCs w:val="20"/>
        </w:rPr>
        <w:t xml:space="preserve">,  </w:t>
      </w:r>
    </w:p>
    <w:p w14:paraId="02611AE2" w14:textId="77777777" w:rsidR="00B41CFB" w:rsidRDefault="00B41CFB" w:rsidP="00B41CFB">
      <w:pPr>
        <w:jc w:val="both"/>
        <w:rPr>
          <w:rFonts w:ascii="Century Gothic" w:hAnsi="Century Gothic"/>
          <w:b/>
          <w:sz w:val="20"/>
          <w:szCs w:val="20"/>
          <w:u w:val="single"/>
        </w:rPr>
      </w:pPr>
    </w:p>
    <w:p w14:paraId="1554CEC1" w14:textId="0FF9EF61" w:rsidR="00B41CFB" w:rsidRPr="00B41CFB" w:rsidRDefault="00B41CFB" w:rsidP="00B41CFB">
      <w:pPr>
        <w:jc w:val="both"/>
        <w:rPr>
          <w:rFonts w:ascii="Century Gothic" w:hAnsi="Century Gothic"/>
          <w:b/>
          <w:sz w:val="20"/>
          <w:szCs w:val="20"/>
          <w:u w:val="single"/>
        </w:rPr>
      </w:pPr>
      <w:r w:rsidRPr="00B41CFB">
        <w:rPr>
          <w:rFonts w:ascii="Century Gothic" w:hAnsi="Century Gothic"/>
          <w:b/>
          <w:sz w:val="20"/>
          <w:szCs w:val="20"/>
          <w:u w:val="single"/>
        </w:rPr>
        <w:t>[En caso de presentar acuerdo de pago con las entidades recaudadoras respecto de alguna de las obligaciones mencionadas deberá manifestar que existe el acuerdo y que se encuentra al día en el cumplimiento del mismo. En este evento el Proponente deberá anexar copia del acuerdo de pago correspondiente y el comprobante de pago soporte del mes anterior al cierre del proceso de selección]</w:t>
      </w:r>
    </w:p>
    <w:p w14:paraId="5FA5FA78"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7D86B4B1"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ESTA PREVISIONES APLICAN PARA LAS PERSONAS NATURALES EXTRANJERAS CON DOMICILIO EN COLOMBIA LAS CUALES DEBERÁN ACREDITAR ESTE REQUISITO RESPECTO DEL PERSONAL VINCULADO EN COLOMBIA. </w:t>
      </w:r>
    </w:p>
    <w:p w14:paraId="33CEF392"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60F2F5ED" w14:textId="5828A044"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En virtud de lo señalado en el artículo 65 de la Ley 1819 de 2016, </w:t>
      </w:r>
      <w:r w:rsidRPr="00B41CFB">
        <w:rPr>
          <w:rFonts w:ascii="Century Gothic" w:hAnsi="Century Gothic"/>
          <w:sz w:val="20"/>
          <w:szCs w:val="20"/>
          <w:u w:val="single"/>
        </w:rPr>
        <w:t>(Marcar con X)</w:t>
      </w:r>
      <w:r w:rsidRPr="00B41CFB">
        <w:rPr>
          <w:rFonts w:ascii="Century Gothic" w:hAnsi="Century Gothic"/>
          <w:sz w:val="20"/>
          <w:szCs w:val="20"/>
        </w:rPr>
        <w:t xml:space="preserve">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63D180A7"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u w:val="single"/>
        </w:rPr>
        <w:lastRenderedPageBreak/>
        <w:t xml:space="preserve">                       </w:t>
      </w:r>
      <w:r w:rsidRPr="00B41CFB">
        <w:rPr>
          <w:rFonts w:ascii="Century Gothic" w:hAnsi="Century Gothic"/>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 </w:t>
      </w:r>
    </w:p>
    <w:p w14:paraId="774174A9"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25256A1D"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Dada en ______ a los ( ) __________ del mes de __________ </w:t>
      </w:r>
      <w:proofErr w:type="spellStart"/>
      <w:r w:rsidRPr="00B41CFB">
        <w:rPr>
          <w:rFonts w:ascii="Century Gothic" w:hAnsi="Century Gothic"/>
          <w:sz w:val="20"/>
          <w:szCs w:val="20"/>
        </w:rPr>
        <w:t>de</w:t>
      </w:r>
      <w:proofErr w:type="spellEnd"/>
      <w:r w:rsidRPr="00B41CFB">
        <w:rPr>
          <w:rFonts w:ascii="Century Gothic" w:hAnsi="Century Gothic"/>
          <w:sz w:val="20"/>
          <w:szCs w:val="20"/>
        </w:rPr>
        <w:t xml:space="preserve"> _______ </w:t>
      </w:r>
    </w:p>
    <w:p w14:paraId="2764919C"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5832D48E"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FIRMA ----------------------------------------------------------- </w:t>
      </w:r>
    </w:p>
    <w:p w14:paraId="31111EFB"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NOMBRE DE QUIEN DECLARA ________________________________ </w:t>
      </w:r>
    </w:p>
    <w:p w14:paraId="78DE6363"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0697D5DD" w14:textId="77777777" w:rsidR="00B41CFB" w:rsidRPr="00B41CFB" w:rsidRDefault="00B41CFB" w:rsidP="00B41CFB">
      <w:pPr>
        <w:jc w:val="both"/>
        <w:rPr>
          <w:rFonts w:ascii="Century Gothic" w:hAnsi="Century Gothic"/>
          <w:sz w:val="20"/>
          <w:szCs w:val="20"/>
        </w:rPr>
      </w:pPr>
      <w:r w:rsidRPr="00B41CFB">
        <w:rPr>
          <w:rFonts w:ascii="Century Gothic" w:hAnsi="Century Gothic"/>
          <w:sz w:val="20"/>
          <w:szCs w:val="20"/>
        </w:rPr>
        <w:t xml:space="preserve"> </w:t>
      </w:r>
    </w:p>
    <w:p w14:paraId="09F42D5F" w14:textId="59BD4687" w:rsidR="00B41CFB" w:rsidRPr="00B41CFB" w:rsidRDefault="00B41CFB" w:rsidP="00B41CFB">
      <w:pPr>
        <w:jc w:val="both"/>
        <w:rPr>
          <w:rFonts w:ascii="Century Gothic" w:hAnsi="Century Gothic"/>
          <w:sz w:val="20"/>
          <w:szCs w:val="20"/>
        </w:rPr>
      </w:pPr>
      <w:r w:rsidRPr="00B41CFB">
        <w:rPr>
          <w:rFonts w:ascii="Century Gothic" w:hAnsi="Century Gothic"/>
          <w:b/>
          <w:sz w:val="20"/>
          <w:szCs w:val="20"/>
        </w:rPr>
        <w:t>NOTA:</w:t>
      </w:r>
      <w:r w:rsidRPr="00B41CFB">
        <w:rPr>
          <w:rFonts w:ascii="Century Gothic" w:hAnsi="Century Gothic"/>
          <w:sz w:val="20"/>
          <w:szCs w:val="20"/>
        </w:rPr>
        <w:t xml:space="preserve"> Para los Proponentes Plurales cada uno de los integrantes debe suscribir por separado la declaración de la que tratan los anteriores numerales. Adicionalmente, el Proponente seleccionado debe presentar, para la suscripción del respectivo Contrato, ante la dependencia respectiva, la declaración donde acredite el pago correspondiente a seguridad social y aportes legales cuando a ello haya lugar. </w:t>
      </w:r>
    </w:p>
    <w:p w14:paraId="09325226" w14:textId="77777777" w:rsidR="00B41CFB" w:rsidRPr="00110192" w:rsidRDefault="00B41CFB" w:rsidP="00110192">
      <w:pPr>
        <w:jc w:val="both"/>
        <w:rPr>
          <w:rFonts w:ascii="Century Gothic" w:hAnsi="Century Gothic"/>
          <w:sz w:val="20"/>
          <w:szCs w:val="20"/>
        </w:rPr>
      </w:pPr>
    </w:p>
    <w:sectPr w:rsidR="00B41CFB" w:rsidRPr="00110192"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126827" w14:textId="77777777" w:rsidR="00404C21" w:rsidRDefault="00404C21">
      <w:pPr>
        <w:spacing w:after="0" w:line="240" w:lineRule="auto"/>
      </w:pPr>
      <w:r>
        <w:separator/>
      </w:r>
    </w:p>
  </w:endnote>
  <w:endnote w:type="continuationSeparator" w:id="0">
    <w:p w14:paraId="0DD043CD" w14:textId="77777777" w:rsidR="00404C21" w:rsidRDefault="0040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20B0604020202020204"/>
    <w:charset w:val="00"/>
    <w:family w:val="auto"/>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78410899"/>
      <w:docPartObj>
        <w:docPartGallery w:val="Page Numbers (Bottom of Page)"/>
        <w:docPartUnique/>
      </w:docPartObj>
    </w:sdtPr>
    <w:sdtContent>
      <w:sdt>
        <w:sdtPr>
          <w:id w:val="-1705238520"/>
          <w:docPartObj>
            <w:docPartGallery w:val="Page Numbers (Top of Page)"/>
            <w:docPartUnique/>
          </w:docPartObj>
        </w:sdtPr>
        <w:sdtContent>
          <w:p w14:paraId="4200EC4F" w14:textId="77777777" w:rsidR="00AE418D" w:rsidRPr="00581FF3" w:rsidRDefault="00AE418D" w:rsidP="00AE418D">
            <w:pPr>
              <w:spacing w:line="245" w:lineRule="exact"/>
              <w:ind w:right="1"/>
              <w:jc w:val="center"/>
              <w:rPr>
                <w:rFonts w:eastAsia="Times New Roman" w:hAnsi="Times New Roman" w:cs="Times New Roman"/>
                <w:i/>
                <w:lang w:eastAsia="es-ES"/>
              </w:rPr>
            </w:pPr>
            <w:hyperlink r:id="rId1">
              <w:r w:rsidRPr="00581FF3">
                <w:rPr>
                  <w:rFonts w:eastAsia="Times New Roman" w:hAnsi="Times New Roman" w:cs="Times New Roman"/>
                  <w:i/>
                  <w:spacing w:val="-2"/>
                  <w:lang w:eastAsia="es-ES"/>
                </w:rPr>
                <w:t>www.sabanagrande-atlantico.gov.co</w:t>
              </w:r>
            </w:hyperlink>
          </w:p>
          <w:p w14:paraId="38765D8E" w14:textId="77777777" w:rsidR="00AE418D" w:rsidRPr="00581FF3" w:rsidRDefault="00AE418D" w:rsidP="00AE418D">
            <w:pPr>
              <w:ind w:left="1" w:right="1"/>
              <w:jc w:val="center"/>
              <w:rPr>
                <w:rFonts w:eastAsia="Times New Roman" w:hAnsi="Times New Roman" w:cs="Times New Roman"/>
                <w:i/>
                <w:sz w:val="18"/>
                <w:lang w:eastAsia="es-ES"/>
              </w:rPr>
            </w:pPr>
            <w:r w:rsidRPr="00581FF3">
              <w:rPr>
                <w:rFonts w:eastAsia="Times New Roman" w:hAnsi="Times New Roman" w:cs="Times New Roman"/>
                <w:i/>
                <w:spacing w:val="-2"/>
                <w:sz w:val="18"/>
                <w:lang w:eastAsia="es-ES"/>
              </w:rPr>
              <w:t>Email:</w:t>
            </w:r>
            <w:r w:rsidRPr="00581FF3">
              <w:rPr>
                <w:rFonts w:eastAsia="Times New Roman" w:hAnsi="Times New Roman" w:cs="Times New Roman"/>
                <w:i/>
                <w:spacing w:val="38"/>
                <w:sz w:val="18"/>
                <w:lang w:eastAsia="es-ES"/>
              </w:rPr>
              <w:t xml:space="preserve"> </w:t>
            </w:r>
            <w:hyperlink r:id="rId2" w:history="1">
              <w:r w:rsidRPr="00581FF3">
                <w:rPr>
                  <w:rFonts w:eastAsia="Times New Roman" w:hAnsi="Times New Roman" w:cs="Times New Roman"/>
                  <w:i/>
                  <w:color w:val="0000FF"/>
                  <w:spacing w:val="-2"/>
                  <w:sz w:val="18"/>
                  <w:u w:val="single"/>
                  <w:lang w:eastAsia="es-ES"/>
                </w:rPr>
                <w:t>secretariadegobierno@sabanagrande-atlantico.gov.co.</w:t>
              </w:r>
            </w:hyperlink>
          </w:p>
          <w:p w14:paraId="53B0B6B7" w14:textId="418844EF" w:rsidR="00B36CB4" w:rsidRPr="00AE418D" w:rsidRDefault="00AE418D" w:rsidP="00AE418D">
            <w:pPr>
              <w:spacing w:before="1"/>
              <w:ind w:left="1" w:right="1"/>
              <w:jc w:val="center"/>
              <w:rPr>
                <w:rFonts w:eastAsia="Times New Roman" w:cs="Times New Roman"/>
                <w:sz w:val="18"/>
                <w:lang w:val="pt-PT" w:eastAsia="es-ES"/>
              </w:rPr>
            </w:pPr>
            <w:r w:rsidRPr="00E25B35">
              <w:rPr>
                <w:rFonts w:eastAsia="Times New Roman" w:cs="Times New Roman"/>
                <w:sz w:val="18"/>
                <w:lang w:val="pt-PT" w:eastAsia="es-ES"/>
              </w:rPr>
              <w:t>Carrera</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7</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Nº</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5-10</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Telefax</w:t>
            </w:r>
            <w:r w:rsidRPr="00E25B35">
              <w:rPr>
                <w:rFonts w:eastAsia="Times New Roman" w:cs="Times New Roman"/>
                <w:spacing w:val="-3"/>
                <w:sz w:val="18"/>
                <w:lang w:val="pt-PT" w:eastAsia="es-ES"/>
              </w:rPr>
              <w:t xml:space="preserve"> </w:t>
            </w:r>
            <w:r w:rsidRPr="00E25B35">
              <w:rPr>
                <w:rFonts w:eastAsia="Times New Roman" w:cs="Times New Roman"/>
                <w:sz w:val="18"/>
                <w:lang w:val="pt-PT" w:eastAsia="es-ES"/>
              </w:rPr>
              <w:t>(095)</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8712584</w:t>
            </w:r>
            <w:r w:rsidRPr="00E25B35">
              <w:rPr>
                <w:rFonts w:eastAsia="Times New Roman" w:cs="Times New Roman"/>
                <w:spacing w:val="-1"/>
                <w:sz w:val="18"/>
                <w:lang w:val="pt-PT" w:eastAsia="es-ES"/>
              </w:rPr>
              <w:t xml:space="preserve"> </w:t>
            </w:r>
            <w:r w:rsidRPr="00E25B35">
              <w:rPr>
                <w:rFonts w:eastAsia="Times New Roman" w:cs="Times New Roman"/>
                <w:sz w:val="18"/>
                <w:lang w:val="pt-PT" w:eastAsia="es-ES"/>
              </w:rPr>
              <w:t>–</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8791216</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-8791370,</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Código</w:t>
            </w:r>
            <w:r w:rsidRPr="00E25B35">
              <w:rPr>
                <w:rFonts w:eastAsia="Times New Roman" w:cs="Times New Roman"/>
                <w:spacing w:val="-2"/>
                <w:sz w:val="18"/>
                <w:lang w:val="pt-PT" w:eastAsia="es-ES"/>
              </w:rPr>
              <w:t xml:space="preserve"> </w:t>
            </w:r>
            <w:r w:rsidRPr="00E25B35">
              <w:rPr>
                <w:rFonts w:eastAsia="Times New Roman" w:cs="Times New Roman"/>
                <w:sz w:val="18"/>
                <w:lang w:val="pt-PT" w:eastAsia="es-ES"/>
              </w:rPr>
              <w:t>Postal</w:t>
            </w:r>
            <w:r w:rsidRPr="00E25B35">
              <w:rPr>
                <w:rFonts w:eastAsia="Times New Roman" w:cs="Times New Roman"/>
                <w:spacing w:val="-2"/>
                <w:sz w:val="18"/>
                <w:lang w:val="pt-PT" w:eastAsia="es-ES"/>
              </w:rPr>
              <w:t xml:space="preserve"> </w:t>
            </w:r>
            <w:r w:rsidRPr="00E25B35">
              <w:rPr>
                <w:rFonts w:eastAsia="Times New Roman" w:cs="Times New Roman"/>
                <w:spacing w:val="-4"/>
                <w:sz w:val="18"/>
                <w:lang w:val="pt-PT" w:eastAsia="es-ES"/>
              </w:rPr>
              <w:t>0830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5E4D40" w14:textId="77777777" w:rsidR="00404C21" w:rsidRDefault="00404C21">
      <w:pPr>
        <w:spacing w:after="0" w:line="240" w:lineRule="auto"/>
      </w:pPr>
      <w:r>
        <w:separator/>
      </w:r>
    </w:p>
  </w:footnote>
  <w:footnote w:type="continuationSeparator" w:id="0">
    <w:p w14:paraId="1889DBDF" w14:textId="77777777" w:rsidR="00404C21" w:rsidRDefault="00404C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002353" w14:textId="26D4BEF8" w:rsidR="00AF08B5" w:rsidRDefault="00AF08B5" w:rsidP="00AF08B5">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8240" behindDoc="1" locked="0" layoutInCell="1" allowOverlap="1" wp14:anchorId="62A82E2B" wp14:editId="26264FEB">
          <wp:simplePos x="0" y="0"/>
          <wp:positionH relativeFrom="column">
            <wp:posOffset>119380</wp:posOffset>
          </wp:positionH>
          <wp:positionV relativeFrom="paragraph">
            <wp:posOffset>-84455</wp:posOffset>
          </wp:positionV>
          <wp:extent cx="866775" cy="971550"/>
          <wp:effectExtent l="0" t="0" r="9525" b="0"/>
          <wp:wrapNone/>
          <wp:docPr id="1" name="Imagen 1"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45582315" w14:textId="77777777" w:rsidR="00AF08B5" w:rsidRDefault="00AF08B5" w:rsidP="00AF08B5">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6146C71A" w14:textId="77777777" w:rsidR="00AF08B5" w:rsidRDefault="00AF08B5" w:rsidP="00AF08B5">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73510E8D" w14:textId="77777777" w:rsidR="00AF08B5" w:rsidRDefault="00AF08B5" w:rsidP="00AF08B5">
    <w:pPr>
      <w:pStyle w:val="Encabezado"/>
      <w:jc w:val="center"/>
      <w:rPr>
        <w:rFonts w:asciiTheme="minorHAnsi" w:hAnsiTheme="minorHAnsi"/>
        <w:b/>
        <w:bCs/>
        <w:iCs/>
      </w:rPr>
    </w:pPr>
    <w:r>
      <w:rPr>
        <w:b/>
        <w:bCs/>
        <w:iCs/>
      </w:rPr>
      <w:t>DESPACHO DEL ALCALDE</w:t>
    </w:r>
  </w:p>
  <w:p w14:paraId="07A83CD3" w14:textId="77777777" w:rsidR="00AF08B5" w:rsidRDefault="00AF08B5" w:rsidP="00AF08B5">
    <w:pPr>
      <w:pStyle w:val="Encabezado"/>
      <w:tabs>
        <w:tab w:val="left" w:pos="8760"/>
      </w:tabs>
      <w:jc w:val="center"/>
      <w:rPr>
        <w:b/>
        <w:bCs/>
        <w:iCs/>
      </w:rPr>
    </w:pPr>
    <w:r>
      <w:rPr>
        <w:b/>
        <w:bCs/>
        <w:iCs/>
      </w:rPr>
      <w:t>NIT. 890115982-1</w:t>
    </w: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9312009">
    <w:abstractNumId w:val="6"/>
  </w:num>
  <w:num w:numId="2" w16cid:durableId="2097093868">
    <w:abstractNumId w:val="8"/>
  </w:num>
  <w:num w:numId="3" w16cid:durableId="335812379">
    <w:abstractNumId w:val="5"/>
  </w:num>
  <w:num w:numId="4" w16cid:durableId="1060254207">
    <w:abstractNumId w:val="2"/>
  </w:num>
  <w:num w:numId="5" w16cid:durableId="1044255405">
    <w:abstractNumId w:val="7"/>
  </w:num>
  <w:num w:numId="6" w16cid:durableId="1179153370">
    <w:abstractNumId w:val="0"/>
  </w:num>
  <w:num w:numId="7" w16cid:durableId="963274545">
    <w:abstractNumId w:val="3"/>
  </w:num>
  <w:num w:numId="8" w16cid:durableId="1851481392">
    <w:abstractNumId w:val="1"/>
  </w:num>
  <w:num w:numId="9" w16cid:durableId="984315517">
    <w:abstractNumId w:val="4"/>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22A3"/>
    <w:rsid w:val="00021399"/>
    <w:rsid w:val="00052646"/>
    <w:rsid w:val="0007433D"/>
    <w:rsid w:val="000F1A8B"/>
    <w:rsid w:val="000F4A05"/>
    <w:rsid w:val="000F66D0"/>
    <w:rsid w:val="00110192"/>
    <w:rsid w:val="001126F6"/>
    <w:rsid w:val="00133AFF"/>
    <w:rsid w:val="00155384"/>
    <w:rsid w:val="0017573E"/>
    <w:rsid w:val="00176DDC"/>
    <w:rsid w:val="001812C7"/>
    <w:rsid w:val="00195E98"/>
    <w:rsid w:val="001B3D80"/>
    <w:rsid w:val="001C1BDD"/>
    <w:rsid w:val="001D7409"/>
    <w:rsid w:val="001E4551"/>
    <w:rsid w:val="002168B7"/>
    <w:rsid w:val="00216917"/>
    <w:rsid w:val="002371BC"/>
    <w:rsid w:val="00252F84"/>
    <w:rsid w:val="00265D7C"/>
    <w:rsid w:val="00295F7E"/>
    <w:rsid w:val="002A2495"/>
    <w:rsid w:val="002C26E5"/>
    <w:rsid w:val="002C434C"/>
    <w:rsid w:val="002E127D"/>
    <w:rsid w:val="002E1299"/>
    <w:rsid w:val="002F5896"/>
    <w:rsid w:val="00302C14"/>
    <w:rsid w:val="003353C6"/>
    <w:rsid w:val="003744AF"/>
    <w:rsid w:val="00396896"/>
    <w:rsid w:val="00397341"/>
    <w:rsid w:val="003B0EE7"/>
    <w:rsid w:val="003B167F"/>
    <w:rsid w:val="003B4BD2"/>
    <w:rsid w:val="003D2B93"/>
    <w:rsid w:val="003F58E5"/>
    <w:rsid w:val="00404C21"/>
    <w:rsid w:val="0042553E"/>
    <w:rsid w:val="0043025B"/>
    <w:rsid w:val="00444F5C"/>
    <w:rsid w:val="004544C9"/>
    <w:rsid w:val="00454ACA"/>
    <w:rsid w:val="00476530"/>
    <w:rsid w:val="004942B3"/>
    <w:rsid w:val="004953D2"/>
    <w:rsid w:val="004A6E76"/>
    <w:rsid w:val="004B363F"/>
    <w:rsid w:val="004C13FF"/>
    <w:rsid w:val="004C3A0E"/>
    <w:rsid w:val="004E2377"/>
    <w:rsid w:val="004E2DBF"/>
    <w:rsid w:val="00513CD7"/>
    <w:rsid w:val="00515DD3"/>
    <w:rsid w:val="005173DC"/>
    <w:rsid w:val="00522192"/>
    <w:rsid w:val="00553A52"/>
    <w:rsid w:val="00562D2F"/>
    <w:rsid w:val="005761B5"/>
    <w:rsid w:val="00576FAB"/>
    <w:rsid w:val="00577370"/>
    <w:rsid w:val="00597ED1"/>
    <w:rsid w:val="00611E6B"/>
    <w:rsid w:val="00624C68"/>
    <w:rsid w:val="00637940"/>
    <w:rsid w:val="006A24B9"/>
    <w:rsid w:val="006A5692"/>
    <w:rsid w:val="006B6E3C"/>
    <w:rsid w:val="006D458C"/>
    <w:rsid w:val="006E7EFD"/>
    <w:rsid w:val="006F02C8"/>
    <w:rsid w:val="00705A9D"/>
    <w:rsid w:val="00712398"/>
    <w:rsid w:val="007133B5"/>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42346"/>
    <w:rsid w:val="00873E25"/>
    <w:rsid w:val="00881389"/>
    <w:rsid w:val="00887B5B"/>
    <w:rsid w:val="008953E4"/>
    <w:rsid w:val="008A67FF"/>
    <w:rsid w:val="008D4D24"/>
    <w:rsid w:val="008F0ED5"/>
    <w:rsid w:val="00936D95"/>
    <w:rsid w:val="00952E1D"/>
    <w:rsid w:val="00962128"/>
    <w:rsid w:val="00974297"/>
    <w:rsid w:val="00987078"/>
    <w:rsid w:val="00995CB8"/>
    <w:rsid w:val="009A3F77"/>
    <w:rsid w:val="009C2AE2"/>
    <w:rsid w:val="009C4672"/>
    <w:rsid w:val="009D779F"/>
    <w:rsid w:val="00A03685"/>
    <w:rsid w:val="00A16632"/>
    <w:rsid w:val="00A22899"/>
    <w:rsid w:val="00A233FC"/>
    <w:rsid w:val="00A373BB"/>
    <w:rsid w:val="00A4611B"/>
    <w:rsid w:val="00A47D00"/>
    <w:rsid w:val="00A92AF8"/>
    <w:rsid w:val="00AE418D"/>
    <w:rsid w:val="00AF08B5"/>
    <w:rsid w:val="00B00D4D"/>
    <w:rsid w:val="00B11204"/>
    <w:rsid w:val="00B22EF3"/>
    <w:rsid w:val="00B2449F"/>
    <w:rsid w:val="00B24FBC"/>
    <w:rsid w:val="00B32341"/>
    <w:rsid w:val="00B36CB4"/>
    <w:rsid w:val="00B41CFB"/>
    <w:rsid w:val="00B427E0"/>
    <w:rsid w:val="00B47FAD"/>
    <w:rsid w:val="00B52D5F"/>
    <w:rsid w:val="00B72B04"/>
    <w:rsid w:val="00BA2BCE"/>
    <w:rsid w:val="00BA5A90"/>
    <w:rsid w:val="00BE2375"/>
    <w:rsid w:val="00BF03FD"/>
    <w:rsid w:val="00BF507B"/>
    <w:rsid w:val="00C23D4C"/>
    <w:rsid w:val="00C34D6B"/>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63555"/>
    <w:rsid w:val="00D75129"/>
    <w:rsid w:val="00D92DAB"/>
    <w:rsid w:val="00DA7C20"/>
    <w:rsid w:val="00DB1082"/>
    <w:rsid w:val="00DC2B9B"/>
    <w:rsid w:val="00DD2699"/>
    <w:rsid w:val="00DD7117"/>
    <w:rsid w:val="00E0290F"/>
    <w:rsid w:val="00E15212"/>
    <w:rsid w:val="00E3456C"/>
    <w:rsid w:val="00E42566"/>
    <w:rsid w:val="00E628D0"/>
    <w:rsid w:val="00E778B0"/>
    <w:rsid w:val="00E94DAD"/>
    <w:rsid w:val="00ED2876"/>
    <w:rsid w:val="00EE381A"/>
    <w:rsid w:val="00EE7250"/>
    <w:rsid w:val="00EF3C4D"/>
    <w:rsid w:val="00F01BBA"/>
    <w:rsid w:val="00F01DF0"/>
    <w:rsid w:val="00F50328"/>
    <w:rsid w:val="00F76F33"/>
    <w:rsid w:val="00F83B81"/>
    <w:rsid w:val="00F91F24"/>
    <w:rsid w:val="00FB275B"/>
    <w:rsid w:val="00FC2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453476033">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cretariadegobierno@sabanagrande-atlantico.gov.co." TargetMode="External"/><Relationship Id="rId1" Type="http://schemas.openxmlformats.org/officeDocument/2006/relationships/hyperlink" Target="http://www.sabanagrande-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1143</Words>
  <Characters>6273</Characters>
  <Application>Microsoft Office Word</Application>
  <DocSecurity>0</DocSecurity>
  <Lines>120</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Gabriela Carvajalino Borja</cp:lastModifiedBy>
  <cp:revision>3</cp:revision>
  <cp:lastPrinted>2024-04-11T19:11:00Z</cp:lastPrinted>
  <dcterms:created xsi:type="dcterms:W3CDTF">2026-09-29T20:28:00Z</dcterms:created>
  <dcterms:modified xsi:type="dcterms:W3CDTF">2026-09-29T20:40:00Z</dcterms:modified>
</cp:coreProperties>
</file>