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428304F8" w:rsidR="00927B6A" w:rsidRPr="00927B6A" w:rsidDel="007628C9" w:rsidRDefault="1BE926AB" w:rsidP="06176CEA">
      <w:pPr>
        <w:autoSpaceDE w:val="0"/>
        <w:autoSpaceDN w:val="0"/>
        <w:adjustRightInd w:val="0"/>
        <w:spacing w:before="120" w:after="120"/>
        <w:jc w:val="center"/>
        <w:outlineLvl w:val="0"/>
        <w:rPr>
          <w:rFonts w:cs="Arial"/>
          <w:sz w:val="20"/>
          <w:szCs w:val="20"/>
          <w:highlight w:val="lightGray"/>
          <w:lang w:val="es-CO"/>
        </w:rPr>
      </w:pPr>
      <w:r w:rsidRPr="06176CEA">
        <w:rPr>
          <w:rFonts w:cs="Arial"/>
          <w:b/>
          <w:bCs/>
          <w:sz w:val="20"/>
          <w:szCs w:val="20"/>
        </w:rPr>
        <w:t xml:space="preserve">FORMATO </w:t>
      </w:r>
      <w:r w:rsidR="502B28DC" w:rsidRPr="06176CEA">
        <w:rPr>
          <w:rFonts w:cs="Arial"/>
          <w:b/>
          <w:bCs/>
          <w:sz w:val="20"/>
          <w:szCs w:val="20"/>
        </w:rPr>
        <w:t>OFERTA DE</w:t>
      </w:r>
      <w:r w:rsidRPr="06176CEA">
        <w:rPr>
          <w:rFonts w:cs="Arial"/>
          <w:b/>
          <w:bCs/>
          <w:sz w:val="20"/>
          <w:szCs w:val="20"/>
        </w:rPr>
        <w:t xml:space="preserve"> </w:t>
      </w:r>
      <w:r w:rsidR="48F4FE11" w:rsidRPr="06176CEA">
        <w:rPr>
          <w:rFonts w:cs="Arial"/>
          <w:b/>
          <w:bCs/>
          <w:sz w:val="20"/>
          <w:szCs w:val="20"/>
        </w:rPr>
        <w:t xml:space="preserve">BIENES O </w:t>
      </w:r>
      <w:r w:rsidRPr="06176CEA">
        <w:rPr>
          <w:rFonts w:cs="Arial"/>
          <w:b/>
          <w:bCs/>
          <w:sz w:val="20"/>
          <w:szCs w:val="20"/>
        </w:rPr>
        <w:t>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38631AE6" w14:textId="77777777" w:rsidR="00964A92" w:rsidRPr="00B07878" w:rsidRDefault="00964A92" w:rsidP="00964A92">
      <w:pPr>
        <w:tabs>
          <w:tab w:val="left" w:pos="-142"/>
          <w:tab w:val="center" w:pos="4419"/>
        </w:tabs>
        <w:autoSpaceDE w:val="0"/>
        <w:autoSpaceDN w:val="0"/>
        <w:adjustRightInd w:val="0"/>
        <w:jc w:val="both"/>
        <w:outlineLvl w:val="0"/>
        <w:rPr>
          <w:rFonts w:cs="Arial"/>
          <w:b/>
          <w:bCs/>
          <w:sz w:val="20"/>
          <w:szCs w:val="20"/>
        </w:rPr>
      </w:pPr>
      <w:r>
        <w:rPr>
          <w:rFonts w:cs="Arial"/>
          <w:b/>
          <w:bCs/>
          <w:sz w:val="20"/>
          <w:szCs w:val="20"/>
        </w:rPr>
        <w:t>SENA REGIONAL TOLIMA</w:t>
      </w:r>
    </w:p>
    <w:p w14:paraId="4D0BAA11" w14:textId="77777777" w:rsidR="00964A92" w:rsidRPr="00B07878"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Transversal 1 No. 42-244</w:t>
      </w:r>
    </w:p>
    <w:p w14:paraId="53883713" w14:textId="77777777" w:rsidR="00964A92" w:rsidRPr="003F0542"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ab/>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2FD67E0C" w14:textId="77777777" w:rsidR="0022324F" w:rsidRPr="00927B6A" w:rsidRDefault="0022324F" w:rsidP="00927B6A">
      <w:pPr>
        <w:tabs>
          <w:tab w:val="left" w:pos="-142"/>
        </w:tabs>
        <w:autoSpaceDE w:val="0"/>
        <w:autoSpaceDN w:val="0"/>
        <w:adjustRightInd w:val="0"/>
        <w:jc w:val="both"/>
        <w:outlineLvl w:val="0"/>
        <w:rPr>
          <w:rFonts w:cs="Arial"/>
          <w:b/>
          <w:bCs/>
          <w:sz w:val="20"/>
          <w:szCs w:val="20"/>
          <w:u w:val="single"/>
          <w:lang w:val="es-CO"/>
        </w:rPr>
      </w:pPr>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0B199286"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r w:rsidR="002F60ED">
        <w:rPr>
          <w:rFonts w:cs="Arial"/>
          <w:sz w:val="20"/>
          <w:szCs w:val="20"/>
          <w:highlight w:val="lightGray"/>
          <w:lang w:val="es-CO" w:bidi="en-US"/>
        </w:rPr>
        <w:t>, si aplica</w:t>
      </w:r>
      <w:r w:rsidRPr="00927B6A">
        <w:rPr>
          <w:rFonts w:cs="Arial"/>
          <w:sz w:val="20"/>
          <w:szCs w:val="20"/>
          <w:highlight w:val="lightGray"/>
          <w:lang w:val="es-CO" w:bidi="en-US"/>
        </w:rPr>
        <w:t>.]</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46FE2FE4" w:rsidR="00927B6A" w:rsidRPr="00927B6A" w:rsidRDefault="194E2159" w:rsidP="00927B6A">
      <w:pPr>
        <w:spacing w:before="240" w:after="120"/>
        <w:jc w:val="both"/>
        <w:rPr>
          <w:rFonts w:cs="Arial"/>
          <w:sz w:val="20"/>
          <w:szCs w:val="20"/>
          <w:lang w:val="es-CO" w:bidi="en-US"/>
        </w:rPr>
      </w:pPr>
      <w:r w:rsidRPr="06176CEA">
        <w:rPr>
          <w:rFonts w:cs="Arial"/>
          <w:sz w:val="20"/>
          <w:szCs w:val="20"/>
          <w:lang w:val="es-CO"/>
        </w:rPr>
        <w:t>E</w:t>
      </w:r>
      <w:r w:rsidR="1BE926AB" w:rsidRPr="06176CEA">
        <w:rPr>
          <w:rFonts w:cs="Arial"/>
          <w:sz w:val="20"/>
          <w:szCs w:val="20"/>
          <w:lang w:val="es-CO"/>
        </w:rPr>
        <w:t xml:space="preserve">n mi calidad de representante legal de </w:t>
      </w:r>
      <w:r w:rsidR="1BE926AB" w:rsidRPr="06176CEA">
        <w:rPr>
          <w:rFonts w:cs="Arial"/>
          <w:sz w:val="20"/>
          <w:szCs w:val="20"/>
          <w:highlight w:val="lightGray"/>
          <w:lang w:val="es-CO"/>
        </w:rPr>
        <w:t>[Nombre del Proponente - persona jurídica]</w:t>
      </w:r>
      <w:r w:rsidR="1BE926AB" w:rsidRPr="06176CEA">
        <w:rPr>
          <w:rFonts w:cs="Arial"/>
          <w:sz w:val="20"/>
          <w:szCs w:val="20"/>
          <w:lang w:val="es-CO"/>
        </w:rPr>
        <w:t xml:space="preserve"> </w:t>
      </w:r>
      <w:r w:rsidR="1BE926AB" w:rsidRPr="06176CEA">
        <w:rPr>
          <w:rFonts w:cs="Arial"/>
          <w:sz w:val="20"/>
          <w:szCs w:val="20"/>
          <w:lang w:val="es-CO" w:bidi="en-US"/>
        </w:rPr>
        <w:t xml:space="preserve">o </w:t>
      </w:r>
      <w:r w:rsidR="1BE926AB" w:rsidRPr="06176CEA">
        <w:rPr>
          <w:rFonts w:cs="Arial"/>
          <w:sz w:val="20"/>
          <w:szCs w:val="20"/>
          <w:highlight w:val="lightGray"/>
          <w:lang w:val="es-CO"/>
        </w:rPr>
        <w:t>[Nombre del Proponente- persona natural]</w:t>
      </w:r>
      <w:r w:rsidR="1BE926AB" w:rsidRPr="06176CEA">
        <w:rPr>
          <w:rFonts w:cs="Arial"/>
          <w:sz w:val="20"/>
          <w:szCs w:val="20"/>
          <w:lang w:val="es-CO"/>
        </w:rPr>
        <w:t xml:space="preserve"> o </w:t>
      </w:r>
      <w:r w:rsidR="1BE926AB" w:rsidRPr="06176CEA">
        <w:rPr>
          <w:rFonts w:cs="Arial"/>
          <w:sz w:val="20"/>
          <w:szCs w:val="20"/>
          <w:highlight w:val="lightGray"/>
          <w:lang w:val="es-CO"/>
        </w:rPr>
        <w:t>[Nombre del representante del Proponente Plural]</w:t>
      </w:r>
      <w:r w:rsidR="1BE926AB" w:rsidRPr="06176CEA">
        <w:rPr>
          <w:rFonts w:cs="Arial"/>
          <w:sz w:val="20"/>
          <w:szCs w:val="20"/>
          <w:lang w:val="es-CO"/>
        </w:rPr>
        <w:t xml:space="preserve"> </w:t>
      </w:r>
      <w:r w:rsidR="1BE926AB" w:rsidRPr="06176CEA">
        <w:rPr>
          <w:rFonts w:cs="Arial"/>
          <w:sz w:val="20"/>
          <w:szCs w:val="20"/>
          <w:lang w:val="es-CO" w:bidi="en-US"/>
        </w:rPr>
        <w:t>en adelante el “Proponente”, presento ofrecimiento optando por el</w:t>
      </w:r>
      <w:r w:rsidR="025A9476" w:rsidRPr="06176CEA">
        <w:rPr>
          <w:rFonts w:cs="Arial"/>
          <w:sz w:val="20"/>
          <w:szCs w:val="20"/>
          <w:lang w:val="es-CO" w:bidi="en-US"/>
        </w:rPr>
        <w:t xml:space="preserve"> factor de desempate</w:t>
      </w:r>
      <w:r w:rsidR="1BE926AB" w:rsidRPr="06176CEA">
        <w:rPr>
          <w:rFonts w:cs="Arial"/>
          <w:sz w:val="20"/>
          <w:szCs w:val="20"/>
          <w:lang w:val="es-CO" w:bidi="en-US"/>
        </w:rPr>
        <w:t xml:space="preserve"> por apoyo a la industria nacional por la prestación de </w:t>
      </w:r>
      <w:r w:rsidR="58A6DDBD" w:rsidRPr="06176CEA">
        <w:rPr>
          <w:rFonts w:cs="Arial"/>
          <w:sz w:val="20"/>
          <w:szCs w:val="20"/>
          <w:lang w:val="es-CO" w:bidi="en-US"/>
        </w:rPr>
        <w:t xml:space="preserve">Bienes o </w:t>
      </w:r>
      <w:r w:rsidR="1BE926AB" w:rsidRPr="06176CEA">
        <w:rPr>
          <w:rFonts w:cs="Arial"/>
          <w:sz w:val="20"/>
          <w:szCs w:val="20"/>
          <w:lang w:val="es-CO" w:bidi="en-US"/>
        </w:rPr>
        <w:t xml:space="preserve">Servicios Nacionales o con Trato Nacional. </w:t>
      </w:r>
    </w:p>
    <w:p w14:paraId="6119D453" w14:textId="1649431A" w:rsidR="00927B6A" w:rsidRPr="00927B6A" w:rsidRDefault="1BE926AB" w:rsidP="00927B6A">
      <w:pPr>
        <w:spacing w:before="120" w:after="120"/>
        <w:jc w:val="both"/>
        <w:rPr>
          <w:rFonts w:cs="Arial"/>
          <w:color w:val="000000"/>
          <w:sz w:val="20"/>
          <w:szCs w:val="20"/>
          <w:highlight w:val="lightGray"/>
          <w:lang w:val="es-CO"/>
        </w:rPr>
      </w:pPr>
      <w:r w:rsidRPr="06176CEA">
        <w:rPr>
          <w:rFonts w:cs="Arial"/>
          <w:color w:val="000000" w:themeColor="text1"/>
          <w:sz w:val="20"/>
          <w:szCs w:val="20"/>
          <w:highlight w:val="lightGray"/>
          <w:lang w:val="es-CO"/>
        </w:rPr>
        <w:t>[</w:t>
      </w:r>
      <w:r w:rsidRPr="06176CEA">
        <w:rPr>
          <w:rFonts w:cs="Arial"/>
          <w:b/>
          <w:bCs/>
          <w:color w:val="000000" w:themeColor="text1"/>
          <w:sz w:val="20"/>
          <w:szCs w:val="20"/>
          <w:highlight w:val="lightGray"/>
          <w:lang w:val="es-CO"/>
        </w:rPr>
        <w:t xml:space="preserve">Opción </w:t>
      </w:r>
      <w:r w:rsidR="629F3D6B" w:rsidRPr="06176CEA">
        <w:rPr>
          <w:rFonts w:cs="Arial"/>
          <w:b/>
          <w:bCs/>
          <w:color w:val="000000" w:themeColor="text1"/>
          <w:sz w:val="20"/>
          <w:szCs w:val="20"/>
          <w:highlight w:val="lightGray"/>
          <w:lang w:val="es-CO"/>
        </w:rPr>
        <w:t>1</w:t>
      </w:r>
      <w:r w:rsidRPr="06176CEA">
        <w:rPr>
          <w:rFonts w:cs="Arial"/>
          <w:b/>
          <w:bCs/>
          <w:color w:val="000000" w:themeColor="text1"/>
          <w:sz w:val="20"/>
          <w:szCs w:val="20"/>
          <w:highlight w:val="lightGray"/>
          <w:lang w:val="es-CO"/>
        </w:rPr>
        <w:t>.</w:t>
      </w:r>
      <w:r w:rsidRPr="06176CEA">
        <w:rPr>
          <w:rFonts w:cs="Arial"/>
          <w:color w:val="000000" w:themeColor="text1"/>
          <w:sz w:val="20"/>
          <w:szCs w:val="20"/>
          <w:highlight w:val="lightGray"/>
          <w:lang w:val="es-CO"/>
        </w:rPr>
        <w:t xml:space="preserve"> </w:t>
      </w:r>
      <w:r w:rsidR="4643FCC5" w:rsidRPr="06176CEA">
        <w:rPr>
          <w:rFonts w:cs="Arial"/>
          <w:color w:val="000000" w:themeColor="text1"/>
          <w:sz w:val="20"/>
          <w:szCs w:val="20"/>
          <w:highlight w:val="lightGray"/>
          <w:lang w:val="es-CO"/>
        </w:rPr>
        <w:t>Proponentes Nacionales</w:t>
      </w:r>
      <w:r w:rsidRPr="06176CEA">
        <w:rPr>
          <w:rFonts w:cs="Arial"/>
          <w:color w:val="000000" w:themeColor="text1"/>
          <w:sz w:val="20"/>
          <w:szCs w:val="20"/>
          <w:highlight w:val="lightGray"/>
          <w:lang w:val="es-CO"/>
        </w:rPr>
        <w:t xml:space="preserve">]  </w:t>
      </w:r>
    </w:p>
    <w:p w14:paraId="323F10E1" w14:textId="4BD45C7D" w:rsidR="27993011" w:rsidRDefault="27993011" w:rsidP="06176CEA">
      <w:pPr>
        <w:spacing w:before="120" w:after="240"/>
        <w:jc w:val="both"/>
        <w:rPr>
          <w:rFonts w:eastAsia="Arial" w:cs="Arial"/>
          <w:sz w:val="20"/>
          <w:szCs w:val="20"/>
          <w:lang w:val="es-CO"/>
        </w:rPr>
      </w:pPr>
      <w:r w:rsidRPr="06176CEA">
        <w:rPr>
          <w:rFonts w:eastAsia="Arial" w:cs="Arial"/>
          <w:sz w:val="20"/>
          <w:szCs w:val="20"/>
          <w:lang w:val="es-CO"/>
        </w:rPr>
        <w:t>Manifiesto que los bienes o servicios ofertados son de origen nacional, considerando las definiciones del artículo 2.2.1.1.1.3.1 y 2.2.1.2.4.2.9 del Decreto 1082 de 2015</w:t>
      </w:r>
      <w:r w:rsidR="2343871C" w:rsidRPr="06176CEA">
        <w:rPr>
          <w:rFonts w:eastAsia="Arial" w:cs="Arial"/>
          <w:sz w:val="20"/>
          <w:szCs w:val="20"/>
          <w:lang w:val="es-CO"/>
        </w:rPr>
        <w:t>.</w:t>
      </w:r>
    </w:p>
    <w:p w14:paraId="2F15FAF7" w14:textId="6B60574F" w:rsidR="398DAB6C" w:rsidRDefault="398DAB6C" w:rsidP="06176CEA">
      <w:pPr>
        <w:spacing w:before="120" w:after="240"/>
        <w:jc w:val="both"/>
        <w:rPr>
          <w:rFonts w:eastAsia="Arial" w:cs="Arial"/>
          <w:sz w:val="20"/>
          <w:szCs w:val="20"/>
          <w:lang w:val="es-CO"/>
        </w:rPr>
      </w:pPr>
      <w:r w:rsidRPr="06176CEA">
        <w:rPr>
          <w:rFonts w:eastAsia="Arial" w:cs="Arial"/>
          <w:sz w:val="20"/>
          <w:szCs w:val="20"/>
          <w:lang w:val="es-CO"/>
        </w:rPr>
        <w:t>Para tal fin anexo</w:t>
      </w:r>
      <w:r w:rsidR="2D86BBBF" w:rsidRPr="06176CEA">
        <w:rPr>
          <w:rFonts w:eastAsia="Arial" w:cs="Arial"/>
          <w:sz w:val="20"/>
          <w:szCs w:val="20"/>
          <w:lang w:val="es-CO"/>
        </w:rPr>
        <w:t xml:space="preserve"> la siguiente documentación</w:t>
      </w:r>
      <w:r w:rsidRPr="06176CEA">
        <w:rPr>
          <w:rFonts w:eastAsia="Arial" w:cs="Arial"/>
          <w:sz w:val="20"/>
          <w:szCs w:val="20"/>
          <w:lang w:val="es-CO"/>
        </w:rPr>
        <w:t>:</w:t>
      </w:r>
      <w:r w:rsidR="1EB643A2" w:rsidRPr="06176CEA">
        <w:rPr>
          <w:rFonts w:eastAsia="Arial" w:cs="Arial"/>
          <w:sz w:val="20"/>
          <w:szCs w:val="20"/>
          <w:lang w:val="es-CO"/>
        </w:rPr>
        <w:t xml:space="preserve"> </w:t>
      </w:r>
    </w:p>
    <w:p w14:paraId="1733A2CD" w14:textId="061C4AA9" w:rsidR="00442E44" w:rsidRDefault="00442E44" w:rsidP="06176CEA">
      <w:pPr>
        <w:spacing w:before="120" w:after="240"/>
        <w:jc w:val="both"/>
        <w:rPr>
          <w:rFonts w:eastAsia="Arial" w:cs="Arial"/>
          <w:sz w:val="20"/>
          <w:szCs w:val="20"/>
          <w:highlight w:val="lightGray"/>
          <w:lang w:val="es-CO"/>
        </w:rPr>
      </w:pPr>
      <w:r w:rsidRPr="06176CEA">
        <w:rPr>
          <w:rFonts w:eastAsia="Arial" w:cs="Arial"/>
          <w:sz w:val="20"/>
          <w:szCs w:val="20"/>
          <w:highlight w:val="lightGray"/>
          <w:lang w:val="es-CO"/>
        </w:rPr>
        <w:t>P</w:t>
      </w:r>
      <w:r w:rsidR="1EB643A2" w:rsidRPr="06176CEA">
        <w:rPr>
          <w:rFonts w:eastAsia="Arial" w:cs="Arial"/>
          <w:sz w:val="20"/>
          <w:szCs w:val="20"/>
          <w:highlight w:val="lightGray"/>
          <w:lang w:val="es-CO"/>
        </w:rPr>
        <w:t>ara el caso de bienes con el registro de producto nacional según verificación realizada en el VUCE - Ventanilla Única de Comercio Exterior.</w:t>
      </w:r>
      <w:r w:rsidR="1EB643A2" w:rsidRPr="06176CEA">
        <w:rPr>
          <w:rFonts w:eastAsia="Arial" w:cs="Arial"/>
          <w:sz w:val="20"/>
          <w:szCs w:val="20"/>
          <w:lang w:val="es-CO"/>
        </w:rPr>
        <w:t xml:space="preserve"> </w:t>
      </w:r>
    </w:p>
    <w:p w14:paraId="1ABCDE6C" w14:textId="1BD13EB2" w:rsidR="1EB643A2" w:rsidRDefault="1EB643A2" w:rsidP="06176CEA">
      <w:pPr>
        <w:spacing w:before="120" w:after="240"/>
        <w:jc w:val="both"/>
        <w:rPr>
          <w:rFonts w:eastAsia="Arial" w:cs="Arial"/>
          <w:sz w:val="20"/>
          <w:szCs w:val="20"/>
          <w:highlight w:val="lightGray"/>
          <w:lang w:val="es-CO"/>
        </w:rPr>
      </w:pPr>
      <w:r w:rsidRPr="06176CEA">
        <w:rPr>
          <w:rFonts w:eastAsia="Arial" w:cs="Arial"/>
          <w:sz w:val="20"/>
          <w:szCs w:val="20"/>
          <w:highlight w:val="lightGray"/>
          <w:lang w:val="es-CO"/>
        </w:rPr>
        <w:t>Para el caso de servicios, un servicio es nacional si es prestado por una persona natural colombiana o residente en Colombia. La Cédula de Ciudadanía certifica la nacionalidad. La visa de residencia certifica la residencia y un servicio es nacional si es prestado por una persona jurídica constituida en el país; lo cual es verificado con el certificado de existencia y representación legal, si el domicilio de la persona jurídica está dentro del territorio nacional.</w:t>
      </w:r>
      <w:r w:rsidRPr="06176CEA">
        <w:rPr>
          <w:rFonts w:eastAsia="Arial" w:cs="Arial"/>
          <w:sz w:val="20"/>
          <w:szCs w:val="20"/>
          <w:lang w:val="es-CO"/>
        </w:rPr>
        <w:t xml:space="preserve"> </w:t>
      </w:r>
    </w:p>
    <w:p w14:paraId="3FAF13EB" w14:textId="70FA4809"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 xml:space="preserve">Opción </w:t>
      </w:r>
      <w:r w:rsidR="0022324F">
        <w:rPr>
          <w:rFonts w:cs="Arial"/>
          <w:b/>
          <w:bCs/>
          <w:color w:val="000000"/>
          <w:sz w:val="20"/>
          <w:szCs w:val="20"/>
          <w:highlight w:val="lightGray"/>
          <w:lang w:val="es-CO"/>
        </w:rPr>
        <w:t>2</w:t>
      </w:r>
      <w:r w:rsidRPr="00927B6A">
        <w:rPr>
          <w:rFonts w:cs="Arial"/>
          <w:b/>
          <w:bCs/>
          <w:color w:val="000000"/>
          <w:sz w:val="20"/>
          <w:szCs w:val="20"/>
          <w:highlight w:val="lightGray"/>
          <w:lang w:val="es-CO"/>
        </w:rPr>
        <w:t>.</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27A7C65" w:rsidR="00927B6A" w:rsidRPr="00927B6A" w:rsidRDefault="1BE926AB" w:rsidP="00927B6A">
      <w:pPr>
        <w:spacing w:before="120" w:after="120"/>
        <w:jc w:val="both"/>
        <w:rPr>
          <w:rFonts w:cs="Arial"/>
          <w:sz w:val="20"/>
          <w:szCs w:val="20"/>
          <w:lang w:val="es-CO" w:bidi="en-US"/>
        </w:rPr>
      </w:pPr>
      <w:r w:rsidRPr="06176CEA">
        <w:rPr>
          <w:rFonts w:cs="Arial"/>
          <w:sz w:val="20"/>
          <w:szCs w:val="20"/>
          <w:lang w:val="es-CO" w:bidi="en-US"/>
        </w:rPr>
        <w:t xml:space="preserve">Manifiesto que los </w:t>
      </w:r>
      <w:r w:rsidR="4C418C56" w:rsidRPr="06176CEA">
        <w:rPr>
          <w:rFonts w:cs="Arial"/>
          <w:sz w:val="20"/>
          <w:szCs w:val="20"/>
          <w:lang w:val="es-CO" w:bidi="en-US"/>
        </w:rPr>
        <w:t xml:space="preserve">bines o </w:t>
      </w:r>
      <w:r w:rsidRPr="06176CEA">
        <w:rPr>
          <w:rFonts w:cs="Arial"/>
          <w:sz w:val="20"/>
          <w:szCs w:val="20"/>
          <w:lang w:val="es-CO" w:bidi="en-US"/>
        </w:rPr>
        <w:t xml:space="preserve">servicios ofrecidos para la eventual ejecución del objeto contractual son originarios de </w:t>
      </w:r>
      <w:r w:rsidRPr="06176CEA">
        <w:rPr>
          <w:rFonts w:cs="Arial"/>
          <w:sz w:val="20"/>
          <w:szCs w:val="20"/>
          <w:highlight w:val="lightGray"/>
          <w:lang w:val="es-CO" w:bidi="en-US"/>
        </w:rPr>
        <w:t>[indicar nombre del país de origen de los servicios</w:t>
      </w:r>
      <w:r w:rsidRPr="06176CEA">
        <w:rPr>
          <w:rFonts w:cs="Arial"/>
          <w:sz w:val="20"/>
          <w:szCs w:val="20"/>
          <w:lang w:val="es-CO" w:bidi="en-US"/>
        </w:rPr>
        <w:t xml:space="preserve">], país con el que la República de Colombia </w:t>
      </w:r>
      <w:r w:rsidRPr="06176CEA">
        <w:rPr>
          <w:rFonts w:cs="Arial"/>
          <w:sz w:val="20"/>
          <w:szCs w:val="20"/>
          <w:highlight w:val="lightGray"/>
          <w:lang w:val="es-CO" w:bidi="en-US"/>
        </w:rPr>
        <w:t>[indicar si: A) tiene vigente un Acuerdo Comercia</w:t>
      </w:r>
      <w:r w:rsidR="1D69E5F5" w:rsidRPr="06176CEA">
        <w:rPr>
          <w:rFonts w:cs="Arial"/>
          <w:sz w:val="20"/>
          <w:szCs w:val="20"/>
          <w:highlight w:val="lightGray"/>
          <w:lang w:val="es-CO" w:bidi="en-US"/>
        </w:rPr>
        <w:t>l</w:t>
      </w:r>
      <w:r w:rsidRPr="06176CEA">
        <w:rPr>
          <w:rFonts w:cs="Arial"/>
          <w:sz w:val="20"/>
          <w:szCs w:val="20"/>
          <w:highlight w:val="lightGray"/>
          <w:lang w:val="es-CO" w:bidi="en-US"/>
        </w:rPr>
        <w:t>; B) ha certificado Trato Nacional por reciprocidad; o C) se trata de un país miembro de la Comunidad Andina de Naciones]</w:t>
      </w:r>
      <w:r w:rsidRPr="06176CEA">
        <w:rPr>
          <w:rFonts w:cs="Arial"/>
          <w:sz w:val="20"/>
          <w:szCs w:val="20"/>
          <w:lang w:val="es-CO" w:bidi="en-US"/>
        </w:rPr>
        <w:t>.</w:t>
      </w:r>
    </w:p>
    <w:p w14:paraId="0DFDF0BD" w14:textId="2126C70E"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w:t>
      </w:r>
      <w:r w:rsidRPr="00927B6A">
        <w:rPr>
          <w:rFonts w:cs="Arial"/>
          <w:sz w:val="20"/>
          <w:szCs w:val="20"/>
          <w:lang w:val="es-CO" w:bidi="en-US"/>
        </w:rPr>
        <w:lastRenderedPageBreak/>
        <w:t xml:space="preserve">adjunto la siguiente documentación: </w:t>
      </w:r>
      <w:r w:rsidRPr="00927B6A">
        <w:rPr>
          <w:rFonts w:cs="Arial"/>
          <w:sz w:val="20"/>
          <w:szCs w:val="20"/>
          <w:highlight w:val="lightGray"/>
          <w:lang w:val="es-CO" w:bidi="en-US"/>
        </w:rPr>
        <w:t>[Señalar anexos al Formato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BF2C7F2" w14:textId="77777777" w:rsidR="0022324F" w:rsidRDefault="0022324F" w:rsidP="000E0F77">
      <w:pPr>
        <w:spacing w:after="160" w:line="259" w:lineRule="auto"/>
        <w:jc w:val="center"/>
        <w:rPr>
          <w:rFonts w:eastAsiaTheme="minorHAnsi" w:cs="Arial"/>
          <w:b/>
          <w:bCs/>
          <w:sz w:val="20"/>
          <w:szCs w:val="20"/>
          <w:lang w:eastAsia="en-US"/>
        </w:rPr>
      </w:pPr>
    </w:p>
    <w:p w14:paraId="6B63021B" w14:textId="77777777" w:rsidR="0022324F" w:rsidRDefault="0022324F" w:rsidP="000E0F77">
      <w:pPr>
        <w:spacing w:after="160" w:line="259" w:lineRule="auto"/>
        <w:jc w:val="center"/>
        <w:rPr>
          <w:rFonts w:eastAsiaTheme="minorHAnsi" w:cs="Arial"/>
          <w:b/>
          <w:bCs/>
          <w:sz w:val="20"/>
          <w:szCs w:val="20"/>
          <w:lang w:eastAsia="en-US"/>
        </w:rPr>
      </w:pPr>
    </w:p>
    <w:p w14:paraId="5C71731D" w14:textId="77777777" w:rsidR="0022324F" w:rsidRDefault="0022324F" w:rsidP="000E0F77">
      <w:pPr>
        <w:spacing w:after="160" w:line="259" w:lineRule="auto"/>
        <w:jc w:val="center"/>
        <w:rPr>
          <w:rFonts w:eastAsiaTheme="minorHAnsi" w:cs="Arial"/>
          <w:b/>
          <w:bCs/>
          <w:sz w:val="20"/>
          <w:szCs w:val="20"/>
          <w:lang w:eastAsia="en-US"/>
        </w:rPr>
      </w:pPr>
    </w:p>
    <w:p w14:paraId="225342F4" w14:textId="77777777" w:rsidR="0022324F" w:rsidRDefault="0022324F" w:rsidP="000E0F77">
      <w:pPr>
        <w:spacing w:after="160" w:line="259" w:lineRule="auto"/>
        <w:jc w:val="center"/>
        <w:rPr>
          <w:rFonts w:eastAsiaTheme="minorHAnsi" w:cs="Arial"/>
          <w:b/>
          <w:bCs/>
          <w:sz w:val="20"/>
          <w:szCs w:val="20"/>
          <w:lang w:eastAsia="en-US"/>
        </w:rPr>
      </w:pPr>
    </w:p>
    <w:p w14:paraId="781614D0" w14:textId="77777777" w:rsidR="0022324F" w:rsidRDefault="0022324F" w:rsidP="000E0F77">
      <w:pPr>
        <w:spacing w:after="160" w:line="259" w:lineRule="auto"/>
        <w:jc w:val="center"/>
        <w:rPr>
          <w:rFonts w:eastAsiaTheme="minorHAnsi" w:cs="Arial"/>
          <w:b/>
          <w:bCs/>
          <w:sz w:val="20"/>
          <w:szCs w:val="20"/>
          <w:lang w:eastAsia="en-US"/>
        </w:rPr>
      </w:pPr>
    </w:p>
    <w:p w14:paraId="0A6C870F" w14:textId="77777777" w:rsidR="0022324F" w:rsidRDefault="0022324F" w:rsidP="000E0F77">
      <w:pPr>
        <w:spacing w:after="160" w:line="259" w:lineRule="auto"/>
        <w:jc w:val="center"/>
        <w:rPr>
          <w:rFonts w:eastAsiaTheme="minorHAnsi" w:cs="Arial"/>
          <w:b/>
          <w:bCs/>
          <w:sz w:val="20"/>
          <w:szCs w:val="20"/>
          <w:lang w:eastAsia="en-US"/>
        </w:rPr>
      </w:pPr>
    </w:p>
    <w:p w14:paraId="5FDDF200" w14:textId="77777777" w:rsidR="00964A92" w:rsidRDefault="00964A92" w:rsidP="000E0F77">
      <w:pPr>
        <w:spacing w:after="160" w:line="259" w:lineRule="auto"/>
        <w:jc w:val="center"/>
        <w:rPr>
          <w:rFonts w:eastAsiaTheme="minorHAnsi" w:cs="Arial"/>
          <w:b/>
          <w:bCs/>
          <w:sz w:val="20"/>
          <w:szCs w:val="20"/>
          <w:lang w:eastAsia="en-US"/>
        </w:rPr>
      </w:pPr>
    </w:p>
    <w:p w14:paraId="09D7B44B" w14:textId="77777777" w:rsidR="00964A92" w:rsidRDefault="00964A92" w:rsidP="000E0F77">
      <w:pPr>
        <w:spacing w:after="160" w:line="259" w:lineRule="auto"/>
        <w:jc w:val="center"/>
        <w:rPr>
          <w:rFonts w:eastAsiaTheme="minorHAnsi" w:cs="Arial"/>
          <w:b/>
          <w:bCs/>
          <w:sz w:val="20"/>
          <w:szCs w:val="20"/>
          <w:lang w:eastAsia="en-US"/>
        </w:rPr>
      </w:pPr>
    </w:p>
    <w:p w14:paraId="46EECC8D" w14:textId="77777777" w:rsidR="00964A92" w:rsidRDefault="00964A92" w:rsidP="000E0F77">
      <w:pPr>
        <w:spacing w:after="160" w:line="259" w:lineRule="auto"/>
        <w:jc w:val="center"/>
        <w:rPr>
          <w:rFonts w:eastAsiaTheme="minorHAnsi" w:cs="Arial"/>
          <w:b/>
          <w:bCs/>
          <w:sz w:val="20"/>
          <w:szCs w:val="20"/>
          <w:lang w:eastAsia="en-US"/>
        </w:rPr>
      </w:pPr>
    </w:p>
    <w:p w14:paraId="34140EDD" w14:textId="77777777" w:rsidR="00964A92" w:rsidRDefault="00964A92" w:rsidP="000E0F77">
      <w:pPr>
        <w:spacing w:after="160" w:line="259" w:lineRule="auto"/>
        <w:jc w:val="center"/>
        <w:rPr>
          <w:rFonts w:eastAsiaTheme="minorHAnsi" w:cs="Arial"/>
          <w:b/>
          <w:bCs/>
          <w:sz w:val="20"/>
          <w:szCs w:val="20"/>
          <w:lang w:eastAsia="en-US"/>
        </w:rPr>
      </w:pPr>
    </w:p>
    <w:p w14:paraId="718CF496" w14:textId="77777777" w:rsidR="00964A92" w:rsidRDefault="00964A92" w:rsidP="000E0F77">
      <w:pPr>
        <w:spacing w:after="160" w:line="259" w:lineRule="auto"/>
        <w:jc w:val="center"/>
        <w:rPr>
          <w:rFonts w:eastAsiaTheme="minorHAnsi" w:cs="Arial"/>
          <w:b/>
          <w:bCs/>
          <w:sz w:val="20"/>
          <w:szCs w:val="20"/>
          <w:lang w:eastAsia="en-US"/>
        </w:rPr>
      </w:pPr>
    </w:p>
    <w:p w14:paraId="7F526BCF" w14:textId="77777777" w:rsidR="00964A92" w:rsidRDefault="00964A92" w:rsidP="000E0F77">
      <w:pPr>
        <w:spacing w:after="160" w:line="259" w:lineRule="auto"/>
        <w:jc w:val="center"/>
        <w:rPr>
          <w:rFonts w:eastAsiaTheme="minorHAnsi" w:cs="Arial"/>
          <w:b/>
          <w:bCs/>
          <w:sz w:val="20"/>
          <w:szCs w:val="20"/>
          <w:lang w:eastAsia="en-US"/>
        </w:rPr>
      </w:pPr>
    </w:p>
    <w:p w14:paraId="111DEC49" w14:textId="1E0E9169"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sidRPr="00B80DEB">
        <w:rPr>
          <w:rFonts w:eastAsiaTheme="minorHAnsi" w:cs="Arial"/>
          <w:b/>
          <w:bCs/>
          <w:sz w:val="20"/>
          <w:szCs w:val="20"/>
          <w:lang w:val="es-CO" w:eastAsia="en-US"/>
        </w:rPr>
        <w:t>PARTICIPACIÓN MAYORITARIA DE MUJERES CABEZA DE FAMILIA Y/O MUJERES VÍCTIMA DE VIOLENCIA INTRAFAMILIAR (PERSONA JURÍDICA)</w:t>
      </w:r>
    </w:p>
    <w:p w14:paraId="43FE6F22" w14:textId="60386D59"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6FC7D528" w14:textId="77777777" w:rsidR="002F60ED" w:rsidRPr="00927B6A" w:rsidRDefault="002F60ED" w:rsidP="002F60ED">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7F3ED8A0" w14:textId="77777777" w:rsidR="00964A92" w:rsidRPr="00B07878" w:rsidRDefault="00964A92" w:rsidP="00964A92">
      <w:pPr>
        <w:tabs>
          <w:tab w:val="left" w:pos="-142"/>
          <w:tab w:val="center" w:pos="4419"/>
        </w:tabs>
        <w:autoSpaceDE w:val="0"/>
        <w:autoSpaceDN w:val="0"/>
        <w:adjustRightInd w:val="0"/>
        <w:jc w:val="both"/>
        <w:outlineLvl w:val="0"/>
        <w:rPr>
          <w:rFonts w:cs="Arial"/>
          <w:b/>
          <w:bCs/>
          <w:sz w:val="20"/>
          <w:szCs w:val="20"/>
        </w:rPr>
      </w:pPr>
      <w:r>
        <w:rPr>
          <w:rFonts w:cs="Arial"/>
          <w:b/>
          <w:bCs/>
          <w:sz w:val="20"/>
          <w:szCs w:val="20"/>
        </w:rPr>
        <w:t>SENA REGIONAL TOLIMA</w:t>
      </w:r>
    </w:p>
    <w:p w14:paraId="29097EC4" w14:textId="77777777" w:rsidR="00964A92" w:rsidRPr="00B07878"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Transversal 1 No. 42-244</w:t>
      </w:r>
    </w:p>
    <w:p w14:paraId="6C50FCCB" w14:textId="77777777" w:rsidR="00964A92" w:rsidRPr="003F0542"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ab/>
      </w:r>
    </w:p>
    <w:p w14:paraId="093A69A6" w14:textId="60B4E8DC" w:rsidR="002F60ED" w:rsidRPr="00927B6A" w:rsidRDefault="002F60ED" w:rsidP="002F60ED">
      <w:pPr>
        <w:tabs>
          <w:tab w:val="left" w:pos="-142"/>
        </w:tabs>
        <w:autoSpaceDE w:val="0"/>
        <w:autoSpaceDN w:val="0"/>
        <w:adjustRightInd w:val="0"/>
        <w:jc w:val="both"/>
        <w:rPr>
          <w:rFonts w:cs="Arial"/>
          <w:sz w:val="20"/>
          <w:szCs w:val="20"/>
          <w:lang w:val="es-CO"/>
        </w:rPr>
      </w:pP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67AED0DB"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r w:rsidR="002F60ED">
        <w:rPr>
          <w:rFonts w:eastAsiaTheme="minorHAnsi" w:cs="Arial"/>
          <w:sz w:val="20"/>
          <w:szCs w:val="20"/>
          <w:highlight w:val="lightGray"/>
          <w:lang w:val="es-CO" w:eastAsia="en-US"/>
        </w:rPr>
        <w:t>, si aplica</w:t>
      </w:r>
      <w:r w:rsidRPr="00B80DEB">
        <w:rPr>
          <w:rFonts w:eastAsiaTheme="minorHAnsi" w:cs="Arial"/>
          <w:sz w:val="20"/>
          <w:szCs w:val="20"/>
          <w:highlight w:val="lightGray"/>
          <w:lang w:val="es-CO" w:eastAsia="en-US"/>
        </w:rPr>
        <w:t>.]</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71A751EB"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w:t>
      </w:r>
      <w:r w:rsidR="005D697D">
        <w:rPr>
          <w:rFonts w:cs="Arial"/>
          <w:sz w:val="20"/>
          <w:szCs w:val="20"/>
        </w:rPr>
        <w:t>lo señalado por el numeral 2 del artículo 2.2.1.2.4.2.17 del Decreto 1082 de 2015 adicionado por el artículo 3 del Decreto 1860 de 2021</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6DB089F" w14:textId="77777777" w:rsidR="00964A92" w:rsidRDefault="00964A92" w:rsidP="00964A92"/>
    <w:p w14:paraId="7589F955" w14:textId="17FED917" w:rsidR="000E0F77" w:rsidRPr="00FA40BF" w:rsidRDefault="000E0F77" w:rsidP="00964A92">
      <w:pPr>
        <w:jc w:val="center"/>
        <w:rPr>
          <w:rFonts w:cs="Arial"/>
          <w:b/>
          <w:bCs/>
          <w:sz w:val="20"/>
          <w:szCs w:val="20"/>
        </w:rPr>
      </w:pPr>
      <w:r w:rsidRPr="00FA40BF">
        <w:rPr>
          <w:rFonts w:cs="Arial"/>
          <w:b/>
          <w:bCs/>
          <w:sz w:val="20"/>
          <w:szCs w:val="20"/>
        </w:rPr>
        <w:lastRenderedPageBreak/>
        <w:t>FORMATO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388F3D32" w14:textId="77777777" w:rsidR="002F60ED" w:rsidRPr="00927B6A" w:rsidRDefault="002F60ED" w:rsidP="002F60ED">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0838AF39" w14:textId="77777777" w:rsidR="00964A92" w:rsidRPr="00B07878" w:rsidRDefault="00964A92" w:rsidP="00964A92">
      <w:pPr>
        <w:tabs>
          <w:tab w:val="left" w:pos="-142"/>
          <w:tab w:val="center" w:pos="4419"/>
        </w:tabs>
        <w:autoSpaceDE w:val="0"/>
        <w:autoSpaceDN w:val="0"/>
        <w:adjustRightInd w:val="0"/>
        <w:jc w:val="both"/>
        <w:outlineLvl w:val="0"/>
        <w:rPr>
          <w:rFonts w:cs="Arial"/>
          <w:b/>
          <w:bCs/>
          <w:sz w:val="20"/>
          <w:szCs w:val="20"/>
        </w:rPr>
      </w:pPr>
      <w:r>
        <w:rPr>
          <w:rFonts w:cs="Arial"/>
          <w:b/>
          <w:bCs/>
          <w:sz w:val="20"/>
          <w:szCs w:val="20"/>
        </w:rPr>
        <w:t>SENA REGIONAL TOLIMA</w:t>
      </w:r>
    </w:p>
    <w:p w14:paraId="01A6E066" w14:textId="77777777" w:rsidR="00964A92" w:rsidRPr="00B07878"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Transversal 1 No. 42-244</w:t>
      </w:r>
    </w:p>
    <w:p w14:paraId="4C7D4BF1" w14:textId="1379DAFF" w:rsidR="000E0F77" w:rsidRPr="00FA40BF"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ab/>
      </w: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455863A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r w:rsidR="002F60ED">
        <w:rPr>
          <w:rFonts w:cs="Arial"/>
          <w:sz w:val="20"/>
          <w:szCs w:val="20"/>
          <w:highlight w:val="lightGray"/>
        </w:rPr>
        <w:t>, si aplica</w:t>
      </w:r>
      <w:r w:rsidRPr="00FA40BF">
        <w:rPr>
          <w:rFonts w:cs="Arial"/>
          <w:sz w:val="20"/>
          <w:szCs w:val="20"/>
          <w:highlight w:val="lightGray"/>
        </w:rPr>
        <w:t>.]</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762F86EF" w:rsidR="006D0FD7" w:rsidRDefault="006D0FD7" w:rsidP="000E0F77">
      <w:pPr>
        <w:jc w:val="both"/>
        <w:rPr>
          <w:rFonts w:cs="Arial"/>
          <w:sz w:val="20"/>
          <w:szCs w:val="20"/>
        </w:rPr>
      </w:pPr>
      <w:r w:rsidRPr="006D0FD7">
        <w:rPr>
          <w:rFonts w:cs="Arial"/>
          <w:sz w:val="20"/>
          <w:szCs w:val="20"/>
        </w:rPr>
        <w:t xml:space="preserve">Para acreditar el tiempo de vinculación </w:t>
      </w:r>
      <w:r w:rsidR="005D697D">
        <w:rPr>
          <w:rFonts w:cs="Arial"/>
          <w:sz w:val="20"/>
          <w:szCs w:val="20"/>
        </w:rPr>
        <w:t>de que trata el numeral 3 del artículo 2.2.1.2.4.2.17 del Decreto 1082 de 2015 adicionado por el artículo 3 del Decreto 1860 de 2021</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even" r:id="rId11"/>
          <w:headerReference w:type="default" r:id="rId12"/>
          <w:footerReference w:type="even" r:id="rId13"/>
          <w:footerReference w:type="default" r:id="rId14"/>
          <w:headerReference w:type="first" r:id="rId15"/>
          <w:footerReference w:type="first" r:id="rId16"/>
          <w:pgSz w:w="12240" w:h="15840"/>
          <w:pgMar w:top="1417" w:right="1183" w:bottom="1417" w:left="1276" w:header="708" w:footer="708" w:gutter="0"/>
          <w:cols w:space="708"/>
          <w:docGrid w:linePitch="360"/>
        </w:sectP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AB4C4EC">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C420E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74C1957C" w14:textId="77777777" w:rsidR="00964A92" w:rsidRDefault="00964A92">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BCA94E3">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3243C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6176CEA">
        <w:rPr>
          <w:rFonts w:eastAsia="Arial" w:cs="Arial"/>
          <w:sz w:val="20"/>
          <w:szCs w:val="20"/>
          <w:highlight w:val="lightGray"/>
        </w:rPr>
        <w:t>[Nombre y firma del representante legal de la persona jurídica o el revisor fiscal, según corresponda]</w:t>
      </w:r>
      <w:r w:rsidRPr="06176CEA">
        <w:rPr>
          <w:rFonts w:eastAsia="Arial" w:cs="Arial"/>
          <w:sz w:val="20"/>
          <w:szCs w:val="20"/>
        </w:rPr>
        <w:t xml:space="preserve">  </w:t>
      </w: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4351858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Pr="007627BD">
        <w:rPr>
          <w:rFonts w:eastAsiaTheme="minorHAnsi" w:cs="Arial"/>
          <w:b/>
          <w:bCs/>
          <w:sz w:val="20"/>
          <w:szCs w:val="20"/>
          <w:lang w:val="es-CO" w:eastAsia="en-US"/>
        </w:rPr>
        <w:t>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6AF438B0" w14:textId="77777777" w:rsidR="002F60ED" w:rsidRPr="00927B6A" w:rsidRDefault="002F60ED" w:rsidP="002F60ED">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190AEFB" w14:textId="77777777" w:rsidR="00964A92" w:rsidRPr="00B07878" w:rsidRDefault="00964A92" w:rsidP="00964A92">
      <w:pPr>
        <w:tabs>
          <w:tab w:val="left" w:pos="-142"/>
          <w:tab w:val="center" w:pos="4419"/>
        </w:tabs>
        <w:autoSpaceDE w:val="0"/>
        <w:autoSpaceDN w:val="0"/>
        <w:adjustRightInd w:val="0"/>
        <w:jc w:val="both"/>
        <w:outlineLvl w:val="0"/>
        <w:rPr>
          <w:rFonts w:cs="Arial"/>
          <w:b/>
          <w:bCs/>
          <w:sz w:val="20"/>
          <w:szCs w:val="20"/>
        </w:rPr>
      </w:pPr>
      <w:r>
        <w:rPr>
          <w:rFonts w:cs="Arial"/>
          <w:b/>
          <w:bCs/>
          <w:sz w:val="20"/>
          <w:szCs w:val="20"/>
        </w:rPr>
        <w:t>SENA REGIONAL TOLIMA</w:t>
      </w:r>
    </w:p>
    <w:p w14:paraId="6695B39D" w14:textId="77777777" w:rsidR="00964A92" w:rsidRPr="00B07878"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Transversal 1 No. 42-244</w:t>
      </w:r>
    </w:p>
    <w:p w14:paraId="18188579" w14:textId="77777777" w:rsidR="00964A92" w:rsidRPr="003F0542"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ab/>
      </w:r>
    </w:p>
    <w:p w14:paraId="5B1937FF" w14:textId="623A650E" w:rsidR="002F60ED" w:rsidRPr="00927B6A" w:rsidRDefault="002F60ED" w:rsidP="002F60ED">
      <w:pPr>
        <w:tabs>
          <w:tab w:val="left" w:pos="-142"/>
        </w:tabs>
        <w:autoSpaceDE w:val="0"/>
        <w:autoSpaceDN w:val="0"/>
        <w:adjustRightInd w:val="0"/>
        <w:jc w:val="both"/>
        <w:rPr>
          <w:rFonts w:cs="Arial"/>
          <w:sz w:val="20"/>
          <w:szCs w:val="20"/>
          <w:lang w:val="es-CO"/>
        </w:rPr>
      </w:pP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01D9D65E"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r w:rsidR="002F60ED">
        <w:rPr>
          <w:rFonts w:eastAsiaTheme="minorHAnsi" w:cs="Arial"/>
          <w:sz w:val="20"/>
          <w:szCs w:val="20"/>
          <w:highlight w:val="lightGray"/>
          <w:lang w:val="es-CO" w:eastAsia="en-US"/>
        </w:rPr>
        <w:t>, si aplica</w:t>
      </w:r>
      <w:r w:rsidRPr="007627BD">
        <w:rPr>
          <w:rFonts w:eastAsiaTheme="minorHAnsi" w:cs="Arial"/>
          <w:sz w:val="20"/>
          <w:szCs w:val="20"/>
          <w:highlight w:val="lightGray"/>
          <w:lang w:val="es-CO" w:eastAsia="en-US"/>
        </w:rPr>
        <w:t>.]</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A1EA6A5">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5AAE9A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AA0E546">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3D4B15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00F9ABD9" w:rsidR="000E0F77" w:rsidRDefault="000E0F77" w:rsidP="000E0F77">
      <w:pPr>
        <w:jc w:val="center"/>
        <w:rPr>
          <w:rFonts w:cs="Arial"/>
          <w:b/>
          <w:bCs/>
          <w:sz w:val="20"/>
          <w:szCs w:val="20"/>
        </w:rPr>
      </w:pPr>
      <w:bookmarkStart w:id="2" w:name="_Hlk65589619"/>
      <w:r w:rsidRPr="00824875">
        <w:rPr>
          <w:rFonts w:cs="Arial"/>
          <w:b/>
          <w:bCs/>
          <w:sz w:val="20"/>
          <w:szCs w:val="20"/>
        </w:rPr>
        <w:t xml:space="preserve">FORMATO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1D017ABD" w14:textId="77777777" w:rsidR="002F60ED" w:rsidRPr="00927B6A" w:rsidRDefault="002F60ED" w:rsidP="002F60ED">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64658E53" w14:textId="77777777" w:rsidR="00964A92" w:rsidRPr="00B07878" w:rsidRDefault="00964A92" w:rsidP="00964A92">
      <w:pPr>
        <w:tabs>
          <w:tab w:val="left" w:pos="-142"/>
          <w:tab w:val="center" w:pos="4419"/>
        </w:tabs>
        <w:autoSpaceDE w:val="0"/>
        <w:autoSpaceDN w:val="0"/>
        <w:adjustRightInd w:val="0"/>
        <w:jc w:val="both"/>
        <w:outlineLvl w:val="0"/>
        <w:rPr>
          <w:rFonts w:cs="Arial"/>
          <w:b/>
          <w:bCs/>
          <w:sz w:val="20"/>
          <w:szCs w:val="20"/>
        </w:rPr>
      </w:pPr>
      <w:r>
        <w:rPr>
          <w:rFonts w:cs="Arial"/>
          <w:b/>
          <w:bCs/>
          <w:sz w:val="20"/>
          <w:szCs w:val="20"/>
        </w:rPr>
        <w:t>SENA REGIONAL TOLIMA</w:t>
      </w:r>
    </w:p>
    <w:p w14:paraId="2711FCE1" w14:textId="77777777" w:rsidR="00964A92" w:rsidRPr="00B07878"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Transversal 1 No. 42-244</w:t>
      </w:r>
    </w:p>
    <w:p w14:paraId="781F0320" w14:textId="77777777" w:rsidR="00964A92" w:rsidRPr="003F0542"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ab/>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56B4D5D1"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r w:rsidR="002F60ED">
        <w:rPr>
          <w:rFonts w:cs="Arial"/>
          <w:sz w:val="20"/>
          <w:szCs w:val="20"/>
          <w:highlight w:val="lightGray"/>
        </w:rPr>
        <w:t>, si aplica</w:t>
      </w:r>
      <w:r w:rsidRPr="00824875">
        <w:rPr>
          <w:rFonts w:cs="Arial"/>
          <w:sz w:val="20"/>
          <w:szCs w:val="20"/>
          <w:highlight w:val="lightGray"/>
        </w:rPr>
        <w:t>.]</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3C5A93C8"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w:t>
      </w:r>
      <w:r w:rsidR="002F60ED">
        <w:rPr>
          <w:rFonts w:cs="Arial"/>
          <w:sz w:val="20"/>
          <w:szCs w:val="20"/>
        </w:rPr>
        <w:t>n</w:t>
      </w:r>
      <w:r w:rsidR="002F60ED" w:rsidRPr="002F60ED">
        <w:rPr>
          <w:rFonts w:cs="Arial"/>
          <w:sz w:val="20"/>
          <w:szCs w:val="20"/>
        </w:rPr>
        <w:t xml:space="preserve">umeral </w:t>
      </w:r>
      <w:r w:rsidR="002F60ED">
        <w:rPr>
          <w:rFonts w:cs="Arial"/>
          <w:sz w:val="20"/>
          <w:szCs w:val="20"/>
        </w:rPr>
        <w:t>4</w:t>
      </w:r>
      <w:r w:rsidR="002F60ED" w:rsidRPr="002F60ED">
        <w:rPr>
          <w:rFonts w:cs="Arial"/>
          <w:sz w:val="20"/>
          <w:szCs w:val="20"/>
        </w:rPr>
        <w:t xml:space="preserve"> del artículo 2.2.1.2.4.2.17 del Decreto 1082 de 2015 adicionado por el artículo 3 del Decreto 1860 de 2021</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30897D10" w14:textId="293529BD" w:rsidR="000E0F77" w:rsidRDefault="000E0F77" w:rsidP="00964A92">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56821B5C"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34BC2768" w14:textId="77777777" w:rsidR="0007637F" w:rsidRPr="00927B6A" w:rsidRDefault="0007637F" w:rsidP="0007637F">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58914138" w14:textId="77777777" w:rsidR="00964A92" w:rsidRPr="00B07878" w:rsidRDefault="00964A92" w:rsidP="00964A92">
      <w:pPr>
        <w:tabs>
          <w:tab w:val="left" w:pos="-142"/>
          <w:tab w:val="center" w:pos="4419"/>
        </w:tabs>
        <w:autoSpaceDE w:val="0"/>
        <w:autoSpaceDN w:val="0"/>
        <w:adjustRightInd w:val="0"/>
        <w:jc w:val="both"/>
        <w:outlineLvl w:val="0"/>
        <w:rPr>
          <w:rFonts w:cs="Arial"/>
          <w:b/>
          <w:bCs/>
          <w:sz w:val="20"/>
          <w:szCs w:val="20"/>
        </w:rPr>
      </w:pPr>
      <w:r>
        <w:rPr>
          <w:rFonts w:cs="Arial"/>
          <w:b/>
          <w:bCs/>
          <w:sz w:val="20"/>
          <w:szCs w:val="20"/>
        </w:rPr>
        <w:t>SENA REGIONAL TOLIMA</w:t>
      </w:r>
    </w:p>
    <w:p w14:paraId="577FF110" w14:textId="77777777" w:rsidR="00964A92" w:rsidRPr="00B07878"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Transversal 1 No. 42-244</w:t>
      </w:r>
    </w:p>
    <w:p w14:paraId="3359E867" w14:textId="27A95790" w:rsidR="000E0F77" w:rsidRPr="00824875"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ab/>
      </w: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263A645C"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r w:rsidR="004073A3">
        <w:rPr>
          <w:rFonts w:cs="Arial"/>
          <w:sz w:val="20"/>
          <w:szCs w:val="20"/>
          <w:highlight w:val="lightGray"/>
        </w:rPr>
        <w:t>, si aplica</w:t>
      </w:r>
      <w:r w:rsidRPr="00824875">
        <w:rPr>
          <w:rFonts w:cs="Arial"/>
          <w:sz w:val="20"/>
          <w:szCs w:val="20"/>
          <w:highlight w:val="lightGray"/>
        </w:rPr>
        <w:t>.]</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 xml:space="preserve">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56214DF5" w14:textId="643F521B"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w:t>
      </w:r>
      <w:r w:rsidR="002F60ED">
        <w:rPr>
          <w:rFonts w:cs="Arial"/>
          <w:sz w:val="20"/>
          <w:szCs w:val="20"/>
        </w:rPr>
        <w:t xml:space="preserve">y afectos de acreditar el tiempo de vinculación aporto </w:t>
      </w:r>
      <w:r w:rsidR="002F60ED" w:rsidRPr="002F60ED">
        <w:rPr>
          <w:rFonts w:cs="Arial"/>
          <w:sz w:val="20"/>
          <w:szCs w:val="20"/>
        </w:rPr>
        <w:t>certificado de aportes a seguridad social del último año</w:t>
      </w:r>
      <w:r w:rsidR="002F60ED">
        <w:rPr>
          <w:rFonts w:cs="Arial"/>
          <w:sz w:val="20"/>
          <w:szCs w:val="20"/>
        </w:rPr>
        <w:t xml:space="preserve">, </w:t>
      </w:r>
      <w:r w:rsidRPr="00084297">
        <w:rPr>
          <w:rFonts w:cs="Arial"/>
          <w:sz w:val="20"/>
          <w:szCs w:val="20"/>
        </w:rPr>
        <w:t xml:space="preserve">de acuerdo con </w:t>
      </w:r>
      <w:r w:rsidR="002F60ED">
        <w:rPr>
          <w:rFonts w:cs="Arial"/>
          <w:sz w:val="20"/>
          <w:szCs w:val="20"/>
        </w:rPr>
        <w:t>lo señalado por el</w:t>
      </w:r>
      <w:r w:rsidR="002F60ED" w:rsidRPr="002F60ED">
        <w:rPr>
          <w:rFonts w:cs="Arial"/>
          <w:sz w:val="20"/>
          <w:szCs w:val="20"/>
        </w:rPr>
        <w:t xml:space="preserve"> numeral </w:t>
      </w:r>
      <w:r w:rsidR="002F60ED">
        <w:rPr>
          <w:rFonts w:cs="Arial"/>
          <w:sz w:val="20"/>
          <w:szCs w:val="20"/>
        </w:rPr>
        <w:t>5</w:t>
      </w:r>
      <w:r w:rsidR="002F60ED" w:rsidRPr="002F60ED">
        <w:rPr>
          <w:rFonts w:cs="Arial"/>
          <w:sz w:val="20"/>
          <w:szCs w:val="20"/>
        </w:rPr>
        <w:t xml:space="preserve"> del artículo 2.2.1.2.4.2.17 del Decreto 1082 de 2015 adicionado por el artículo 3 del Decreto 1860 de 2021</w:t>
      </w:r>
      <w:r>
        <w:rPr>
          <w:rFonts w:cs="Arial"/>
          <w:sz w:val="20"/>
          <w:szCs w:val="20"/>
        </w:rPr>
        <w:t xml:space="preserve">.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1688BD2D" w14:textId="525FE47F" w:rsidR="000A05A8" w:rsidRDefault="59A133BB" w:rsidP="00964A92">
      <w:pPr>
        <w:jc w:val="center"/>
        <w:rPr>
          <w:rFonts w:cs="Arial"/>
          <w:b/>
          <w:bCs/>
          <w:sz w:val="20"/>
          <w:szCs w:val="20"/>
        </w:rPr>
      </w:pPr>
      <w:r w:rsidRPr="5A3A48B1">
        <w:rPr>
          <w:rFonts w:cs="Arial"/>
          <w:b/>
          <w:bCs/>
          <w:sz w:val="20"/>
          <w:szCs w:val="20"/>
        </w:rPr>
        <w:t>FORMATO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201BAC7D"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 xml:space="preserve">ormato contiene datos sensibles la cual está sujeta a reserva legal y, por tanto, no se podrá publicar en el </w:t>
      </w:r>
      <w:r w:rsidR="0007637F">
        <w:rPr>
          <w:rFonts w:cs="Arial"/>
          <w:sz w:val="20"/>
          <w:szCs w:val="20"/>
          <w:highlight w:val="lightGray"/>
        </w:rPr>
        <w:t>SECOP II</w:t>
      </w:r>
      <w:r>
        <w:rPr>
          <w:rFonts w:cs="Arial"/>
          <w:sz w:val="20"/>
          <w:szCs w:val="20"/>
          <w:highlight w:val="lightGray"/>
        </w:rPr>
        <w:t xml:space="preserve">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711FDE53" w14:textId="77777777" w:rsidR="0007637F" w:rsidRPr="00927B6A" w:rsidRDefault="0007637F" w:rsidP="0007637F">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2690EAF5" w14:textId="77777777" w:rsidR="00964A92" w:rsidRPr="00B07878" w:rsidRDefault="00964A92" w:rsidP="00964A92">
      <w:pPr>
        <w:tabs>
          <w:tab w:val="left" w:pos="-142"/>
          <w:tab w:val="center" w:pos="4419"/>
        </w:tabs>
        <w:autoSpaceDE w:val="0"/>
        <w:autoSpaceDN w:val="0"/>
        <w:adjustRightInd w:val="0"/>
        <w:jc w:val="both"/>
        <w:outlineLvl w:val="0"/>
        <w:rPr>
          <w:rFonts w:cs="Arial"/>
          <w:b/>
          <w:bCs/>
          <w:sz w:val="20"/>
          <w:szCs w:val="20"/>
        </w:rPr>
      </w:pPr>
      <w:r>
        <w:rPr>
          <w:rFonts w:cs="Arial"/>
          <w:b/>
          <w:bCs/>
          <w:sz w:val="20"/>
          <w:szCs w:val="20"/>
        </w:rPr>
        <w:t>SENA REGIONAL TOLIMA</w:t>
      </w:r>
    </w:p>
    <w:p w14:paraId="209282F6" w14:textId="77777777" w:rsidR="00964A92" w:rsidRPr="00B07878"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Transversal 1 No. 42-244</w:t>
      </w:r>
    </w:p>
    <w:p w14:paraId="2FB6D58F" w14:textId="77777777" w:rsidR="00964A92" w:rsidRPr="003F0542"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ab/>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33401D2E"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r w:rsidR="0007637F">
        <w:rPr>
          <w:rFonts w:cs="Arial"/>
          <w:sz w:val="20"/>
          <w:szCs w:val="20"/>
          <w:highlight w:val="lightGray"/>
        </w:rPr>
        <w:t>, si aplica</w:t>
      </w:r>
      <w:r w:rsidRPr="00824875">
        <w:rPr>
          <w:rFonts w:cs="Arial"/>
          <w:sz w:val="20"/>
          <w:szCs w:val="20"/>
          <w:highlight w:val="lightGray"/>
        </w:rPr>
        <w:t>.]</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4F0ABD12" w14:textId="4916B50F" w:rsidR="00FD3200" w:rsidRDefault="00FD3200" w:rsidP="0007637F">
      <w:pPr>
        <w:jc w:val="both"/>
        <w:rPr>
          <w:rFonts w:eastAsiaTheme="minorHAnsi" w:cs="Arial"/>
          <w:color w:val="000000" w:themeColor="text1"/>
          <w:sz w:val="20"/>
          <w:szCs w:val="20"/>
          <w:lang w:eastAsia="en-US"/>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w:t>
      </w:r>
      <w:r w:rsidR="0007637F" w:rsidRPr="0007637F">
        <w:rPr>
          <w:rFonts w:eastAsiaTheme="minorHAnsi" w:cs="Arial"/>
          <w:color w:val="000000" w:themeColor="text1"/>
          <w:sz w:val="20"/>
          <w:szCs w:val="20"/>
          <w:lang w:eastAsia="en-US"/>
        </w:rPr>
        <w:t xml:space="preserve">de que trata el numeral </w:t>
      </w:r>
      <w:r w:rsidR="0007637F">
        <w:rPr>
          <w:rFonts w:eastAsiaTheme="minorHAnsi" w:cs="Arial"/>
          <w:color w:val="000000" w:themeColor="text1"/>
          <w:sz w:val="20"/>
          <w:szCs w:val="20"/>
          <w:lang w:eastAsia="en-US"/>
        </w:rPr>
        <w:t>6</w:t>
      </w:r>
      <w:r w:rsidR="0007637F" w:rsidRPr="0007637F">
        <w:rPr>
          <w:rFonts w:eastAsiaTheme="minorHAnsi" w:cs="Arial"/>
          <w:color w:val="000000" w:themeColor="text1"/>
          <w:sz w:val="20"/>
          <w:szCs w:val="20"/>
          <w:lang w:eastAsia="en-US"/>
        </w:rPr>
        <w:t xml:space="preserve"> del artículo 2.2.1.2.4.2.17 del Decreto 1082 de 2015 adicionado por el artículo 3 del Decreto 1860 de 2021</w:t>
      </w:r>
    </w:p>
    <w:p w14:paraId="7DB3A543" w14:textId="77777777" w:rsidR="0007637F" w:rsidRPr="00824875" w:rsidRDefault="0007637F" w:rsidP="0007637F">
      <w:pPr>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3933F148" w:rsidR="000A05A8" w:rsidRDefault="59A133BB" w:rsidP="000A05A8">
      <w:pPr>
        <w:jc w:val="center"/>
        <w:rPr>
          <w:rFonts w:cs="Arial"/>
          <w:b/>
          <w:bCs/>
          <w:sz w:val="20"/>
          <w:szCs w:val="20"/>
        </w:rPr>
      </w:pPr>
      <w:r w:rsidRPr="5A3A48B1">
        <w:rPr>
          <w:rFonts w:cs="Arial"/>
          <w:b/>
          <w:bCs/>
          <w:sz w:val="20"/>
          <w:szCs w:val="20"/>
        </w:rPr>
        <w:t>FORMATO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402CC54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CCB202F" w14:textId="77777777" w:rsidR="0007637F" w:rsidRPr="0007637F" w:rsidRDefault="0007637F" w:rsidP="0007637F">
      <w:pPr>
        <w:tabs>
          <w:tab w:val="left" w:pos="-142"/>
        </w:tabs>
        <w:autoSpaceDE w:val="0"/>
        <w:autoSpaceDN w:val="0"/>
        <w:adjustRightInd w:val="0"/>
        <w:spacing w:before="120" w:after="120"/>
        <w:rPr>
          <w:rFonts w:cs="Arial"/>
          <w:sz w:val="20"/>
          <w:szCs w:val="20"/>
          <w:lang w:val="es-CO"/>
        </w:rPr>
      </w:pPr>
      <w:r w:rsidRPr="0007637F">
        <w:rPr>
          <w:rFonts w:cs="Arial"/>
          <w:sz w:val="20"/>
          <w:szCs w:val="20"/>
          <w:lang w:val="es-CO"/>
        </w:rPr>
        <w:t>Señores</w:t>
      </w:r>
    </w:p>
    <w:p w14:paraId="033DB8E3" w14:textId="77777777" w:rsidR="00964A92" w:rsidRPr="00B07878" w:rsidRDefault="00964A92" w:rsidP="00964A92">
      <w:pPr>
        <w:tabs>
          <w:tab w:val="left" w:pos="-142"/>
          <w:tab w:val="center" w:pos="4419"/>
        </w:tabs>
        <w:autoSpaceDE w:val="0"/>
        <w:autoSpaceDN w:val="0"/>
        <w:adjustRightInd w:val="0"/>
        <w:jc w:val="both"/>
        <w:outlineLvl w:val="0"/>
        <w:rPr>
          <w:rFonts w:cs="Arial"/>
          <w:b/>
          <w:bCs/>
          <w:sz w:val="20"/>
          <w:szCs w:val="20"/>
        </w:rPr>
      </w:pPr>
      <w:r>
        <w:rPr>
          <w:rFonts w:cs="Arial"/>
          <w:b/>
          <w:bCs/>
          <w:sz w:val="20"/>
          <w:szCs w:val="20"/>
        </w:rPr>
        <w:t>SENA REGIONAL TOLIMA</w:t>
      </w:r>
    </w:p>
    <w:p w14:paraId="71EA9F99" w14:textId="77777777" w:rsidR="00964A92" w:rsidRPr="00B07878"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Transversal 1 No. 42-244</w:t>
      </w:r>
    </w:p>
    <w:p w14:paraId="50F9A732" w14:textId="77777777" w:rsidR="00964A92" w:rsidRPr="003F0542"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ab/>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9971199"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r w:rsidR="0007637F">
        <w:rPr>
          <w:rFonts w:cs="Arial"/>
          <w:sz w:val="20"/>
          <w:szCs w:val="20"/>
          <w:highlight w:val="lightGray"/>
        </w:rPr>
        <w:t>, si aplica</w:t>
      </w:r>
      <w:r w:rsidRPr="00824875">
        <w:rPr>
          <w:rFonts w:cs="Arial"/>
          <w:sz w:val="20"/>
          <w:szCs w:val="20"/>
          <w:highlight w:val="lightGray"/>
        </w:rPr>
        <w:t>.]</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1FCC966B"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w:t>
      </w:r>
      <w:r w:rsidR="0007637F" w:rsidRPr="0007637F">
        <w:rPr>
          <w:rFonts w:eastAsiaTheme="minorHAnsi" w:cs="Arial"/>
          <w:color w:val="000000" w:themeColor="text1"/>
          <w:sz w:val="20"/>
          <w:szCs w:val="20"/>
          <w:lang w:eastAsia="en-US"/>
        </w:rPr>
        <w:t xml:space="preserve">de que trata el numeral </w:t>
      </w:r>
      <w:r w:rsidR="0007637F">
        <w:rPr>
          <w:rFonts w:eastAsiaTheme="minorHAnsi" w:cs="Arial"/>
          <w:color w:val="000000" w:themeColor="text1"/>
          <w:sz w:val="20"/>
          <w:szCs w:val="20"/>
          <w:lang w:eastAsia="en-US"/>
        </w:rPr>
        <w:t>6</w:t>
      </w:r>
      <w:r w:rsidR="0007637F" w:rsidRPr="0007637F">
        <w:rPr>
          <w:rFonts w:eastAsiaTheme="minorHAnsi" w:cs="Arial"/>
          <w:color w:val="000000" w:themeColor="text1"/>
          <w:sz w:val="20"/>
          <w:szCs w:val="20"/>
          <w:lang w:eastAsia="en-US"/>
        </w:rPr>
        <w:t xml:space="preserve"> del artículo 2.2.1.2.4.2.17 del Decreto 1082 de 2015 adicionado por el artículo 3 del Decreto 1860 de 2021</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5DFD9E52"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8AF3AC8"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23918416" w14:textId="77777777" w:rsidR="0007637F" w:rsidRPr="0007637F" w:rsidRDefault="0007637F" w:rsidP="0007637F">
      <w:pPr>
        <w:tabs>
          <w:tab w:val="left" w:pos="-142"/>
        </w:tabs>
        <w:autoSpaceDE w:val="0"/>
        <w:autoSpaceDN w:val="0"/>
        <w:adjustRightInd w:val="0"/>
        <w:spacing w:before="120" w:after="120"/>
        <w:rPr>
          <w:rFonts w:cs="Arial"/>
          <w:sz w:val="20"/>
          <w:szCs w:val="20"/>
          <w:lang w:val="es-CO"/>
        </w:rPr>
      </w:pPr>
      <w:r w:rsidRPr="0007637F">
        <w:rPr>
          <w:rFonts w:cs="Arial"/>
          <w:sz w:val="20"/>
          <w:szCs w:val="20"/>
          <w:lang w:val="es-CO"/>
        </w:rPr>
        <w:t>Señores</w:t>
      </w:r>
    </w:p>
    <w:p w14:paraId="01407CAE" w14:textId="77777777" w:rsidR="00964A92" w:rsidRPr="00B07878" w:rsidRDefault="00964A92" w:rsidP="00964A92">
      <w:pPr>
        <w:tabs>
          <w:tab w:val="left" w:pos="-142"/>
          <w:tab w:val="center" w:pos="4419"/>
        </w:tabs>
        <w:autoSpaceDE w:val="0"/>
        <w:autoSpaceDN w:val="0"/>
        <w:adjustRightInd w:val="0"/>
        <w:jc w:val="both"/>
        <w:outlineLvl w:val="0"/>
        <w:rPr>
          <w:rFonts w:cs="Arial"/>
          <w:b/>
          <w:bCs/>
          <w:sz w:val="20"/>
          <w:szCs w:val="20"/>
        </w:rPr>
      </w:pPr>
      <w:r>
        <w:rPr>
          <w:rFonts w:cs="Arial"/>
          <w:b/>
          <w:bCs/>
          <w:sz w:val="20"/>
          <w:szCs w:val="20"/>
        </w:rPr>
        <w:t>SENA REGIONAL TOLIMA</w:t>
      </w:r>
    </w:p>
    <w:p w14:paraId="21FBC760" w14:textId="77777777" w:rsidR="00964A92" w:rsidRPr="00B07878"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Transversal 1 No. 42-244</w:t>
      </w:r>
    </w:p>
    <w:p w14:paraId="531C6F23" w14:textId="77777777" w:rsidR="00964A92" w:rsidRPr="003F0542"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ab/>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05E1759E"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r w:rsidR="0007637F">
        <w:rPr>
          <w:rFonts w:eastAsiaTheme="minorHAnsi" w:cs="Arial"/>
          <w:sz w:val="20"/>
          <w:szCs w:val="20"/>
          <w:highlight w:val="lightGray"/>
          <w:lang w:val="es-CO" w:eastAsia="en-US"/>
        </w:rPr>
        <w:t>, si aplica</w:t>
      </w:r>
      <w:r w:rsidRPr="00A2410A">
        <w:rPr>
          <w:rFonts w:eastAsiaTheme="minorHAnsi" w:cs="Arial"/>
          <w:sz w:val="20"/>
          <w:szCs w:val="20"/>
          <w:highlight w:val="lightGray"/>
          <w:lang w:val="es-CO" w:eastAsia="en-US"/>
        </w:rPr>
        <w:t>.]</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4C8E089B"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w:t>
      </w:r>
      <w:r w:rsidR="0007637F" w:rsidRPr="0007637F">
        <w:rPr>
          <w:rFonts w:eastAsiaTheme="minorHAnsi" w:cs="Arial"/>
          <w:sz w:val="20"/>
          <w:szCs w:val="20"/>
          <w:lang w:eastAsia="en-US"/>
        </w:rPr>
        <w:t>artículo 2.2.1.2.4.2.17 del Decreto 1082 de 2015 adicionado por el artículo 3 del Decreto 1860 de 2021</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6E2F147F"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t xml:space="preserve">[Para la acreditación de desempate establecida en el numeral 7 del </w:t>
      </w:r>
      <w:r w:rsidR="0007637F" w:rsidRPr="0007637F">
        <w:rPr>
          <w:rFonts w:eastAsiaTheme="minorHAnsi" w:cs="Arial"/>
          <w:sz w:val="20"/>
          <w:szCs w:val="20"/>
          <w:highlight w:val="lightGray"/>
          <w:lang w:eastAsia="en-US"/>
        </w:rPr>
        <w:t>artículo 2.2.1.2.4.2.17 del Decreto 1082 de 2015 adicionado por el artículo 3 del Decreto 1860 de 2021</w:t>
      </w:r>
      <w:r w:rsidR="0007637F">
        <w:rPr>
          <w:rFonts w:eastAsiaTheme="minorHAnsi" w:cs="Arial"/>
          <w:sz w:val="20"/>
          <w:szCs w:val="20"/>
          <w:highlight w:val="lightGray"/>
          <w:lang w:eastAsia="en-US"/>
        </w:rPr>
        <w:t>,</w:t>
      </w:r>
      <w:r w:rsidR="00873DF0">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5CB4E40F" w14:textId="229DF8FB" w:rsidR="000E0F77" w:rsidRDefault="000E0F77" w:rsidP="00964A92">
      <w:pPr>
        <w:rPr>
          <w:rFonts w:cs="Arial"/>
          <w:b/>
          <w:bCs/>
          <w:sz w:val="20"/>
          <w:szCs w:val="20"/>
          <w:lang w:val="es-CO"/>
        </w:rPr>
      </w:pPr>
    </w:p>
    <w:p w14:paraId="56FAC007" w14:textId="35C93457"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Pr="00A02B37">
        <w:rPr>
          <w:rFonts w:eastAsiaTheme="minorHAnsi" w:cs="Arial"/>
          <w:b/>
          <w:bCs/>
          <w:sz w:val="20"/>
          <w:szCs w:val="20"/>
          <w:lang w:val="es-CO" w:eastAsia="en-US"/>
        </w:rPr>
        <w:t>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1B526D93" w14:textId="77777777" w:rsidR="0007637F" w:rsidRPr="0007637F" w:rsidRDefault="0007637F" w:rsidP="0007637F">
      <w:pPr>
        <w:tabs>
          <w:tab w:val="left" w:pos="-142"/>
        </w:tabs>
        <w:autoSpaceDE w:val="0"/>
        <w:autoSpaceDN w:val="0"/>
        <w:adjustRightInd w:val="0"/>
        <w:spacing w:before="120" w:after="120"/>
        <w:rPr>
          <w:rFonts w:cs="Arial"/>
          <w:sz w:val="20"/>
          <w:szCs w:val="20"/>
          <w:lang w:val="es-CO"/>
        </w:rPr>
      </w:pPr>
      <w:r w:rsidRPr="0007637F">
        <w:rPr>
          <w:rFonts w:cs="Arial"/>
          <w:sz w:val="20"/>
          <w:szCs w:val="20"/>
          <w:lang w:val="es-CO"/>
        </w:rPr>
        <w:t>Señores</w:t>
      </w:r>
    </w:p>
    <w:p w14:paraId="412A665E" w14:textId="77777777" w:rsidR="00964A92" w:rsidRPr="00B07878" w:rsidRDefault="00964A92" w:rsidP="00964A92">
      <w:pPr>
        <w:tabs>
          <w:tab w:val="left" w:pos="-142"/>
          <w:tab w:val="center" w:pos="4419"/>
        </w:tabs>
        <w:autoSpaceDE w:val="0"/>
        <w:autoSpaceDN w:val="0"/>
        <w:adjustRightInd w:val="0"/>
        <w:jc w:val="both"/>
        <w:outlineLvl w:val="0"/>
        <w:rPr>
          <w:rFonts w:cs="Arial"/>
          <w:b/>
          <w:bCs/>
          <w:sz w:val="20"/>
          <w:szCs w:val="20"/>
        </w:rPr>
      </w:pPr>
      <w:r>
        <w:rPr>
          <w:rFonts w:cs="Arial"/>
          <w:b/>
          <w:bCs/>
          <w:sz w:val="20"/>
          <w:szCs w:val="20"/>
        </w:rPr>
        <w:t>SENA REGIONAL TOLIMA</w:t>
      </w:r>
    </w:p>
    <w:p w14:paraId="12A60ABA" w14:textId="77777777" w:rsidR="00964A92" w:rsidRPr="00B07878"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Transversal 1 No. 42-244</w:t>
      </w:r>
    </w:p>
    <w:p w14:paraId="06F64E9A" w14:textId="77777777" w:rsidR="00964A92" w:rsidRPr="003F0542"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ab/>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55D87119"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r w:rsidR="0007637F">
        <w:rPr>
          <w:rFonts w:eastAsiaTheme="minorHAnsi" w:cs="Arial"/>
          <w:sz w:val="20"/>
          <w:szCs w:val="20"/>
          <w:highlight w:val="lightGray"/>
          <w:lang w:val="es-CO" w:eastAsia="en-US"/>
        </w:rPr>
        <w:t>, si aplica</w:t>
      </w:r>
      <w:r w:rsidRPr="00A02B37">
        <w:rPr>
          <w:rFonts w:eastAsiaTheme="minorHAnsi" w:cs="Arial"/>
          <w:sz w:val="20"/>
          <w:szCs w:val="20"/>
          <w:highlight w:val="lightGray"/>
          <w:lang w:val="es-CO" w:eastAsia="en-US"/>
        </w:rPr>
        <w:t>.]</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7F5D104C"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 xml:space="preserve">[Para la acreditación de desempate establecida en </w:t>
      </w:r>
      <w:r w:rsidR="006E6B12">
        <w:rPr>
          <w:rFonts w:eastAsiaTheme="minorEastAsia" w:cs="Arial"/>
          <w:sz w:val="20"/>
          <w:szCs w:val="20"/>
          <w:highlight w:val="lightGray"/>
          <w:lang w:val="es-CO" w:eastAsia="en-US"/>
        </w:rPr>
        <w:t xml:space="preserve">el numeral 8 </w:t>
      </w:r>
      <w:r w:rsidR="006E6B12" w:rsidRPr="006E6B12">
        <w:rPr>
          <w:rFonts w:eastAsiaTheme="minorEastAsia" w:cs="Arial"/>
          <w:sz w:val="20"/>
          <w:szCs w:val="20"/>
          <w:highlight w:val="lightGray"/>
          <w:lang w:eastAsia="en-US"/>
        </w:rPr>
        <w:t>del artículo 2.2.1.2.4.2.17 del Decreto 1082 de 2015 adicionado por el artículo 3 del Decreto 1860 de 2021</w:t>
      </w:r>
      <w:r w:rsidR="006E6B12">
        <w:rPr>
          <w:rFonts w:eastAsiaTheme="minorEastAsia" w:cs="Arial"/>
          <w:sz w:val="20"/>
          <w:szCs w:val="20"/>
          <w:highlight w:val="lightGray"/>
          <w:lang w:eastAsia="en-US"/>
        </w:rPr>
        <w:t>,</w:t>
      </w:r>
      <w:r w:rsidR="001330A1">
        <w:rPr>
          <w:rFonts w:eastAsiaTheme="minorEastAsia" w:cs="Arial"/>
          <w:sz w:val="20"/>
          <w:szCs w:val="20"/>
          <w:highlight w:val="lightGray"/>
          <w:lang w:val="es-CO" w:eastAsia="en-US"/>
        </w:rPr>
        <w:t xml:space="preserve">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D8F724D" w14:textId="5041059B" w:rsidR="000E0F77" w:rsidRPr="002E67FD" w:rsidRDefault="000E0F77" w:rsidP="000E0F77">
      <w:pPr>
        <w:jc w:val="center"/>
        <w:rPr>
          <w:rFonts w:cs="Arial"/>
          <w:b/>
          <w:bCs/>
          <w:sz w:val="20"/>
          <w:szCs w:val="20"/>
        </w:rPr>
      </w:pPr>
      <w:r w:rsidRPr="002E67FD">
        <w:rPr>
          <w:rFonts w:cs="Arial"/>
          <w:b/>
          <w:bCs/>
          <w:sz w:val="20"/>
          <w:szCs w:val="20"/>
        </w:rPr>
        <w:lastRenderedPageBreak/>
        <w:t>FORMATO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7E3A972D" w14:textId="77777777" w:rsidR="006E6B12" w:rsidRPr="006E6B12" w:rsidRDefault="006E6B12" w:rsidP="006E6B12">
      <w:pPr>
        <w:spacing w:after="120"/>
        <w:rPr>
          <w:rFonts w:cs="Arial"/>
          <w:sz w:val="20"/>
          <w:szCs w:val="20"/>
          <w:lang w:val="es-CO"/>
        </w:rPr>
      </w:pPr>
      <w:r w:rsidRPr="006E6B12">
        <w:rPr>
          <w:rFonts w:cs="Arial"/>
          <w:sz w:val="20"/>
          <w:szCs w:val="20"/>
          <w:lang w:val="es-CO"/>
        </w:rPr>
        <w:t>Señores</w:t>
      </w:r>
    </w:p>
    <w:p w14:paraId="10291697" w14:textId="77777777" w:rsidR="00964A92" w:rsidRPr="00B07878" w:rsidRDefault="00964A92" w:rsidP="00964A92">
      <w:pPr>
        <w:tabs>
          <w:tab w:val="left" w:pos="-142"/>
          <w:tab w:val="center" w:pos="4419"/>
        </w:tabs>
        <w:autoSpaceDE w:val="0"/>
        <w:autoSpaceDN w:val="0"/>
        <w:adjustRightInd w:val="0"/>
        <w:jc w:val="both"/>
        <w:outlineLvl w:val="0"/>
        <w:rPr>
          <w:rFonts w:cs="Arial"/>
          <w:b/>
          <w:bCs/>
          <w:sz w:val="20"/>
          <w:szCs w:val="20"/>
        </w:rPr>
      </w:pPr>
      <w:r>
        <w:rPr>
          <w:rFonts w:cs="Arial"/>
          <w:b/>
          <w:bCs/>
          <w:sz w:val="20"/>
          <w:szCs w:val="20"/>
        </w:rPr>
        <w:t>SENA REGIONAL TOLIMA</w:t>
      </w:r>
    </w:p>
    <w:p w14:paraId="13544E70" w14:textId="77777777" w:rsidR="00964A92" w:rsidRPr="00B07878"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Transversal 1 No. 42-244</w:t>
      </w:r>
    </w:p>
    <w:p w14:paraId="2451DF47" w14:textId="77777777" w:rsidR="00964A92" w:rsidRPr="003F0542" w:rsidRDefault="00964A92" w:rsidP="00964A92">
      <w:pPr>
        <w:tabs>
          <w:tab w:val="left" w:pos="-142"/>
          <w:tab w:val="center" w:pos="4419"/>
        </w:tabs>
        <w:autoSpaceDE w:val="0"/>
        <w:autoSpaceDN w:val="0"/>
        <w:adjustRightInd w:val="0"/>
        <w:jc w:val="both"/>
        <w:outlineLvl w:val="0"/>
        <w:rPr>
          <w:rFonts w:cs="Arial"/>
          <w:sz w:val="20"/>
          <w:szCs w:val="20"/>
        </w:rPr>
      </w:pPr>
      <w:r>
        <w:rPr>
          <w:rFonts w:cs="Arial"/>
          <w:sz w:val="20"/>
          <w:szCs w:val="20"/>
        </w:rPr>
        <w:tab/>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F8F18B1"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r w:rsidR="006E6B12">
        <w:rPr>
          <w:rFonts w:cs="Arial"/>
          <w:sz w:val="20"/>
          <w:szCs w:val="20"/>
          <w:highlight w:val="lightGray"/>
        </w:rPr>
        <w:t>, si aplica</w:t>
      </w:r>
      <w:r w:rsidRPr="00AA3DB7">
        <w:rPr>
          <w:rFonts w:cs="Arial"/>
          <w:sz w:val="20"/>
          <w:szCs w:val="20"/>
          <w:highlight w:val="lightGray"/>
        </w:rPr>
        <w:t>.]</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w:t>
      </w:r>
      <w:proofErr w:type="spellEnd"/>
      <w:r w:rsidRPr="00AA3DB7">
        <w:rPr>
          <w:rFonts w:cs="Arial"/>
          <w:sz w:val="20"/>
          <w:szCs w:val="20"/>
        </w:rPr>
        <w:t>, cooperativas o asociaciones mutuales por concepto de proveeduría de</w:t>
      </w:r>
      <w:r w:rsidR="000330A0">
        <w:rPr>
          <w:rFonts w:cs="Arial"/>
          <w:sz w:val="20"/>
          <w:szCs w:val="20"/>
        </w:rPr>
        <w:t xml:space="preserve"> </w:t>
      </w:r>
      <w:proofErr w:type="spellStart"/>
      <w:r w:rsidR="000330A0">
        <w:rPr>
          <w:rFonts w:cs="Arial"/>
          <w:sz w:val="20"/>
          <w:szCs w:val="20"/>
        </w:rPr>
        <w:t>Mipyme</w:t>
      </w:r>
      <w:proofErr w:type="spellEnd"/>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3572C" w14:textId="77777777" w:rsidR="004B11F9" w:rsidRDefault="004B11F9" w:rsidP="00C26B45">
      <w:r>
        <w:separator/>
      </w:r>
    </w:p>
  </w:endnote>
  <w:endnote w:type="continuationSeparator" w:id="0">
    <w:p w14:paraId="424A32EC" w14:textId="77777777" w:rsidR="004B11F9" w:rsidRDefault="004B11F9" w:rsidP="00C26B45">
      <w:r>
        <w:continuationSeparator/>
      </w:r>
    </w:p>
  </w:endnote>
  <w:endnote w:type="continuationNotice" w:id="1">
    <w:p w14:paraId="41EB5961" w14:textId="77777777" w:rsidR="004B11F9" w:rsidRDefault="004B11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9DE5C" w14:textId="77777777" w:rsidR="0022324F" w:rsidRDefault="0022324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1FAB" w14:textId="77777777" w:rsidR="00BD42C9" w:rsidRPr="0022324F" w:rsidRDefault="00BD42C9" w:rsidP="0022324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EEA40" w14:textId="77777777" w:rsidR="0022324F" w:rsidRDefault="002232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42D6F" w14:textId="77777777" w:rsidR="004B11F9" w:rsidRDefault="004B11F9" w:rsidP="00C26B45">
      <w:r>
        <w:separator/>
      </w:r>
    </w:p>
  </w:footnote>
  <w:footnote w:type="continuationSeparator" w:id="0">
    <w:p w14:paraId="7BDDC668" w14:textId="77777777" w:rsidR="004B11F9" w:rsidRDefault="004B11F9" w:rsidP="00C26B45">
      <w:r>
        <w:continuationSeparator/>
      </w:r>
    </w:p>
  </w:footnote>
  <w:footnote w:type="continuationNotice" w:id="1">
    <w:p w14:paraId="66C525F4" w14:textId="77777777" w:rsidR="004B11F9" w:rsidRDefault="004B11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31EFE" w14:textId="77777777" w:rsidR="0022324F" w:rsidRDefault="0022324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31792" w14:textId="06C4F48A" w:rsidR="00C26B45" w:rsidRPr="0022324F" w:rsidRDefault="06176CEA" w:rsidP="06176CEA">
    <w:pPr>
      <w:pStyle w:val="Encabezado"/>
      <w:jc w:val="center"/>
    </w:pPr>
    <w:r>
      <w:rPr>
        <w:noProof/>
      </w:rPr>
      <w:drawing>
        <wp:inline distT="0" distB="0" distL="0" distR="0" wp14:anchorId="6342D741" wp14:editId="67F265CB">
          <wp:extent cx="590550" cy="561975"/>
          <wp:effectExtent l="0" t="0" r="0" b="0"/>
          <wp:docPr id="1731722605" name="Imagen 173172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90550" cy="561975"/>
                  </a:xfrm>
                  <a:prstGeom prst="rect">
                    <a:avLst/>
                  </a:prstGeom>
                </pic:spPr>
              </pic:pic>
            </a:graphicData>
          </a:graphic>
        </wp:inline>
      </w:drawing>
    </w:r>
    <w:r w:rsidR="00C26B45">
      <w:b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0B941" w14:textId="77777777" w:rsidR="0022324F" w:rsidRDefault="002232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7637F"/>
    <w:rsid w:val="00081EA5"/>
    <w:rsid w:val="00084297"/>
    <w:rsid w:val="000A05A8"/>
    <w:rsid w:val="000B3A77"/>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2324F"/>
    <w:rsid w:val="002327F1"/>
    <w:rsid w:val="00244ECB"/>
    <w:rsid w:val="0024712F"/>
    <w:rsid w:val="002634FE"/>
    <w:rsid w:val="00275502"/>
    <w:rsid w:val="002F0F20"/>
    <w:rsid w:val="002F60ED"/>
    <w:rsid w:val="003165CD"/>
    <w:rsid w:val="00317F3B"/>
    <w:rsid w:val="00327DA4"/>
    <w:rsid w:val="003365FC"/>
    <w:rsid w:val="00354F67"/>
    <w:rsid w:val="00356491"/>
    <w:rsid w:val="00370632"/>
    <w:rsid w:val="00390A50"/>
    <w:rsid w:val="003D6D45"/>
    <w:rsid w:val="003F4EFF"/>
    <w:rsid w:val="004073A3"/>
    <w:rsid w:val="00420871"/>
    <w:rsid w:val="00437B95"/>
    <w:rsid w:val="00442E44"/>
    <w:rsid w:val="00443395"/>
    <w:rsid w:val="00447D07"/>
    <w:rsid w:val="004622FD"/>
    <w:rsid w:val="004756EF"/>
    <w:rsid w:val="004757E8"/>
    <w:rsid w:val="0048344F"/>
    <w:rsid w:val="00484C54"/>
    <w:rsid w:val="0049769D"/>
    <w:rsid w:val="004A6E68"/>
    <w:rsid w:val="004B11F9"/>
    <w:rsid w:val="004B7DCF"/>
    <w:rsid w:val="004C65B7"/>
    <w:rsid w:val="004D4564"/>
    <w:rsid w:val="004E0191"/>
    <w:rsid w:val="004F0A66"/>
    <w:rsid w:val="004F68B6"/>
    <w:rsid w:val="0051246D"/>
    <w:rsid w:val="005479C5"/>
    <w:rsid w:val="005525B9"/>
    <w:rsid w:val="0056347B"/>
    <w:rsid w:val="00571CCF"/>
    <w:rsid w:val="00574980"/>
    <w:rsid w:val="00596A84"/>
    <w:rsid w:val="005A4F3C"/>
    <w:rsid w:val="005B60A7"/>
    <w:rsid w:val="005C4E71"/>
    <w:rsid w:val="005D697D"/>
    <w:rsid w:val="005F1948"/>
    <w:rsid w:val="005F305C"/>
    <w:rsid w:val="00601AB5"/>
    <w:rsid w:val="006242B1"/>
    <w:rsid w:val="00631F38"/>
    <w:rsid w:val="00634B8C"/>
    <w:rsid w:val="0064165E"/>
    <w:rsid w:val="00657980"/>
    <w:rsid w:val="006709E6"/>
    <w:rsid w:val="00677B67"/>
    <w:rsid w:val="00677F83"/>
    <w:rsid w:val="006978AA"/>
    <w:rsid w:val="006A6653"/>
    <w:rsid w:val="006A7AD0"/>
    <w:rsid w:val="006D0FD7"/>
    <w:rsid w:val="006E6B12"/>
    <w:rsid w:val="007028FB"/>
    <w:rsid w:val="00722B2D"/>
    <w:rsid w:val="00735898"/>
    <w:rsid w:val="00735E20"/>
    <w:rsid w:val="007C2C67"/>
    <w:rsid w:val="00805E4D"/>
    <w:rsid w:val="008214E8"/>
    <w:rsid w:val="00831914"/>
    <w:rsid w:val="008419A4"/>
    <w:rsid w:val="0084311A"/>
    <w:rsid w:val="00857079"/>
    <w:rsid w:val="008578C6"/>
    <w:rsid w:val="00873DF0"/>
    <w:rsid w:val="00893C1C"/>
    <w:rsid w:val="008A507F"/>
    <w:rsid w:val="008C4AD3"/>
    <w:rsid w:val="008D1BF0"/>
    <w:rsid w:val="008F2A79"/>
    <w:rsid w:val="00903FAF"/>
    <w:rsid w:val="00915B49"/>
    <w:rsid w:val="00927B6A"/>
    <w:rsid w:val="00964A92"/>
    <w:rsid w:val="009703DA"/>
    <w:rsid w:val="0098018F"/>
    <w:rsid w:val="00995422"/>
    <w:rsid w:val="009A20C5"/>
    <w:rsid w:val="009B7FF2"/>
    <w:rsid w:val="009D5AE8"/>
    <w:rsid w:val="009E29E7"/>
    <w:rsid w:val="00A05D91"/>
    <w:rsid w:val="00A071CB"/>
    <w:rsid w:val="00A30552"/>
    <w:rsid w:val="00A402BF"/>
    <w:rsid w:val="00A4045E"/>
    <w:rsid w:val="00A476E6"/>
    <w:rsid w:val="00A90371"/>
    <w:rsid w:val="00AC0932"/>
    <w:rsid w:val="00AE5189"/>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233DB"/>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C70FD"/>
    <w:rsid w:val="00FD1C0B"/>
    <w:rsid w:val="00FD3200"/>
    <w:rsid w:val="01D1F087"/>
    <w:rsid w:val="025A9476"/>
    <w:rsid w:val="04C7574B"/>
    <w:rsid w:val="06176CEA"/>
    <w:rsid w:val="0745E926"/>
    <w:rsid w:val="131F99F5"/>
    <w:rsid w:val="185F435B"/>
    <w:rsid w:val="194E2159"/>
    <w:rsid w:val="1BE926AB"/>
    <w:rsid w:val="1D69E5F5"/>
    <w:rsid w:val="1EACEA86"/>
    <w:rsid w:val="1EB643A2"/>
    <w:rsid w:val="1FF26AA5"/>
    <w:rsid w:val="2175037C"/>
    <w:rsid w:val="2343871C"/>
    <w:rsid w:val="25F0E84B"/>
    <w:rsid w:val="2703628E"/>
    <w:rsid w:val="27993011"/>
    <w:rsid w:val="2D86BBBF"/>
    <w:rsid w:val="398DAB6C"/>
    <w:rsid w:val="419D9D74"/>
    <w:rsid w:val="4643FCC5"/>
    <w:rsid w:val="48F4FE11"/>
    <w:rsid w:val="4B2C11A7"/>
    <w:rsid w:val="4BF47AAE"/>
    <w:rsid w:val="4C418C56"/>
    <w:rsid w:val="502B28DC"/>
    <w:rsid w:val="510CB28E"/>
    <w:rsid w:val="538F6526"/>
    <w:rsid w:val="58A6DDBD"/>
    <w:rsid w:val="59A133BB"/>
    <w:rsid w:val="5A3A48B1"/>
    <w:rsid w:val="5A55A5BA"/>
    <w:rsid w:val="5C30D9E3"/>
    <w:rsid w:val="60390BFA"/>
    <w:rsid w:val="629F3D6B"/>
    <w:rsid w:val="65332314"/>
    <w:rsid w:val="6D5DFA2F"/>
    <w:rsid w:val="6DAB57CC"/>
    <w:rsid w:val="7076C599"/>
    <w:rsid w:val="7082C513"/>
    <w:rsid w:val="70D7016F"/>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37F"/>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574930">
      <w:bodyDiv w:val="1"/>
      <w:marLeft w:val="0"/>
      <w:marRight w:val="0"/>
      <w:marTop w:val="0"/>
      <w:marBottom w:val="0"/>
      <w:divBdr>
        <w:top w:val="none" w:sz="0" w:space="0" w:color="auto"/>
        <w:left w:val="none" w:sz="0" w:space="0" w:color="auto"/>
        <w:bottom w:val="none" w:sz="0" w:space="0" w:color="auto"/>
        <w:right w:val="none" w:sz="0" w:space="0" w:color="auto"/>
      </w:divBdr>
    </w:div>
    <w:div w:id="421731030">
      <w:bodyDiv w:val="1"/>
      <w:marLeft w:val="0"/>
      <w:marRight w:val="0"/>
      <w:marTop w:val="0"/>
      <w:marBottom w:val="0"/>
      <w:divBdr>
        <w:top w:val="none" w:sz="0" w:space="0" w:color="auto"/>
        <w:left w:val="none" w:sz="0" w:space="0" w:color="auto"/>
        <w:bottom w:val="none" w:sz="0" w:space="0" w:color="auto"/>
        <w:right w:val="none" w:sz="0" w:space="0" w:color="auto"/>
      </w:divBdr>
    </w:div>
    <w:div w:id="863400749">
      <w:bodyDiv w:val="1"/>
      <w:marLeft w:val="0"/>
      <w:marRight w:val="0"/>
      <w:marTop w:val="0"/>
      <w:marBottom w:val="0"/>
      <w:divBdr>
        <w:top w:val="none" w:sz="0" w:space="0" w:color="auto"/>
        <w:left w:val="none" w:sz="0" w:space="0" w:color="auto"/>
        <w:bottom w:val="none" w:sz="0" w:space="0" w:color="auto"/>
        <w:right w:val="none" w:sz="0" w:space="0" w:color="auto"/>
      </w:divBdr>
    </w:div>
    <w:div w:id="1364331773">
      <w:bodyDiv w:val="1"/>
      <w:marLeft w:val="0"/>
      <w:marRight w:val="0"/>
      <w:marTop w:val="0"/>
      <w:marBottom w:val="0"/>
      <w:divBdr>
        <w:top w:val="none" w:sz="0" w:space="0" w:color="auto"/>
        <w:left w:val="none" w:sz="0" w:space="0" w:color="auto"/>
        <w:bottom w:val="none" w:sz="0" w:space="0" w:color="auto"/>
        <w:right w:val="none" w:sz="0" w:space="0" w:color="auto"/>
      </w:divBdr>
    </w:div>
    <w:div w:id="1519153150">
      <w:bodyDiv w:val="1"/>
      <w:marLeft w:val="0"/>
      <w:marRight w:val="0"/>
      <w:marTop w:val="0"/>
      <w:marBottom w:val="0"/>
      <w:divBdr>
        <w:top w:val="none" w:sz="0" w:space="0" w:color="auto"/>
        <w:left w:val="none" w:sz="0" w:space="0" w:color="auto"/>
        <w:bottom w:val="none" w:sz="0" w:space="0" w:color="auto"/>
        <w:right w:val="none" w:sz="0" w:space="0" w:color="auto"/>
      </w:divBdr>
    </w:div>
    <w:div w:id="1581987171">
      <w:bodyDiv w:val="1"/>
      <w:marLeft w:val="0"/>
      <w:marRight w:val="0"/>
      <w:marTop w:val="0"/>
      <w:marBottom w:val="0"/>
      <w:divBdr>
        <w:top w:val="none" w:sz="0" w:space="0" w:color="auto"/>
        <w:left w:val="none" w:sz="0" w:space="0" w:color="auto"/>
        <w:bottom w:val="none" w:sz="0" w:space="0" w:color="auto"/>
        <w:right w:val="none" w:sz="0" w:space="0" w:color="auto"/>
      </w:divBdr>
    </w:div>
    <w:div w:id="1590578154">
      <w:bodyDiv w:val="1"/>
      <w:marLeft w:val="0"/>
      <w:marRight w:val="0"/>
      <w:marTop w:val="0"/>
      <w:marBottom w:val="0"/>
      <w:divBdr>
        <w:top w:val="none" w:sz="0" w:space="0" w:color="auto"/>
        <w:left w:val="none" w:sz="0" w:space="0" w:color="auto"/>
        <w:bottom w:val="none" w:sz="0" w:space="0" w:color="auto"/>
        <w:right w:val="none" w:sz="0" w:space="0" w:color="auto"/>
      </w:divBdr>
    </w:div>
    <w:div w:id="200562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2.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4835</Words>
  <Characters>26596</Characters>
  <Application>Microsoft Office Word</Application>
  <DocSecurity>0</DocSecurity>
  <Lines>221</Lines>
  <Paragraphs>62</Paragraphs>
  <ScaleCrop>false</ScaleCrop>
  <Company/>
  <LinksUpToDate>false</LinksUpToDate>
  <CharactersWithSpaces>31369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LIZETH JHOANA MEJIA ROJAS</cp:lastModifiedBy>
  <cp:revision>8</cp:revision>
  <dcterms:created xsi:type="dcterms:W3CDTF">2024-08-23T12:55:00Z</dcterms:created>
  <dcterms:modified xsi:type="dcterms:W3CDTF">2026-03-25T20:49:00Z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MSIP_Label_fc111285-cafa-4fc9-8a9a-bd902089b24f_Enabled">
    <vt:lpwstr>true</vt:lpwstr>
  </property>
  <property fmtid="{D5CDD505-2E9C-101B-9397-08002B2CF9AE}" pid="5" name="MSIP_Label_fc111285-cafa-4fc9-8a9a-bd902089b24f_SetDate">
    <vt:lpwstr>2024-08-23T12:55:24Z</vt:lpwstr>
  </property>
  <property fmtid="{D5CDD505-2E9C-101B-9397-08002B2CF9AE}" pid="6" name="MSIP_Label_fc111285-cafa-4fc9-8a9a-bd902089b24f_Method">
    <vt:lpwstr>Privileged</vt:lpwstr>
  </property>
  <property fmtid="{D5CDD505-2E9C-101B-9397-08002B2CF9AE}" pid="7" name="MSIP_Label_fc111285-cafa-4fc9-8a9a-bd902089b24f_Name">
    <vt:lpwstr>Public</vt:lpwstr>
  </property>
  <property fmtid="{D5CDD505-2E9C-101B-9397-08002B2CF9AE}" pid="8" name="MSIP_Label_fc111285-cafa-4fc9-8a9a-bd902089b24f_SiteId">
    <vt:lpwstr>cbc2c381-2f2e-4d93-91d1-506c9316ace7</vt:lpwstr>
  </property>
  <property fmtid="{D5CDD505-2E9C-101B-9397-08002B2CF9AE}" pid="9" name="MSIP_Label_fc111285-cafa-4fc9-8a9a-bd902089b24f_ActionId">
    <vt:lpwstr>511c2dd9-57d6-4bfc-bea6-30675dd8bde8</vt:lpwstr>
  </property>
  <property fmtid="{D5CDD505-2E9C-101B-9397-08002B2CF9AE}" pid="10" name="MSIP_Label_fc111285-cafa-4fc9-8a9a-bd902089b24f_ContentBits">
    <vt:lpwstr>0</vt:lpwstr>
  </property>
</Properties>
</file>