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03579" w:rsidRDefault="00B4520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:rsidR="00D03579" w:rsidRDefault="00B4520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:rsidR="00D03579" w:rsidRDefault="00B4520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>
            <wp:extent cx="457200" cy="476250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03579" w:rsidRDefault="00B4520F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:rsidR="00D03579" w:rsidRDefault="00843844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DIRECCION DE FAMILIA Y BIENESTAR</w:t>
      </w:r>
    </w:p>
    <w:p w:rsidR="00D03579" w:rsidRDefault="00D0357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03579" w:rsidRDefault="00B4520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INFORME DE SUPERVISIÓN Y RECIBO A SATISFACCIÓN PARCIAL </w:t>
      </w:r>
      <w:r w:rsidR="00454A1A"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3763645</wp:posOffset>
            </wp:positionH>
            <wp:positionV relativeFrom="paragraph">
              <wp:posOffset>3810</wp:posOffset>
            </wp:positionV>
            <wp:extent cx="133350" cy="92075"/>
            <wp:effectExtent l="0" t="0" r="0" b="3175"/>
            <wp:wrapNone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92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4A1A">
        <w:rPr>
          <w:rFonts w:ascii="Arial" w:eastAsia="Arial" w:hAnsi="Arial" w:cs="Arial"/>
          <w:b/>
          <w:color w:val="000000"/>
          <w:sz w:val="16"/>
          <w:szCs w:val="16"/>
        </w:rPr>
        <w:t xml:space="preserve">  </w:t>
      </w:r>
      <w:r w:rsidR="00454A1A">
        <w:rPr>
          <w:rFonts w:ascii="Arial" w:eastAsia="Arial" w:hAnsi="Arial" w:cs="Arial"/>
          <w:b/>
          <w:noProof/>
          <w:color w:val="000000"/>
          <w:sz w:val="16"/>
          <w:szCs w:val="16"/>
        </w:rPr>
        <w:t>X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 w:rsidR="00454A1A">
        <w:rPr>
          <w:rFonts w:ascii="Arial" w:eastAsia="Arial" w:hAnsi="Arial" w:cs="Arial"/>
          <w:b/>
          <w:color w:val="000000"/>
          <w:sz w:val="16"/>
          <w:szCs w:val="16"/>
        </w:rPr>
        <w:t xml:space="preserve">  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TOTAL </w:t>
      </w: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>
            <wp:extent cx="141378" cy="100103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30B18" w:rsidRDefault="00F30B1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03579" w:rsidRDefault="00B4520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No. </w:t>
      </w:r>
      <w:r w:rsidR="0060744D" w:rsidRPr="0060744D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01</w:t>
      </w:r>
      <w:bookmarkStart w:id="0" w:name="_GoBack"/>
      <w:bookmarkEnd w:id="0"/>
    </w:p>
    <w:p w:rsidR="00454A1A" w:rsidRDefault="00454A1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454A1A" w:rsidRDefault="00454A1A" w:rsidP="00454A1A">
      <w:pPr>
        <w:ind w:left="709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Bogotá D. C., FEBRERO de 2021</w:t>
      </w:r>
    </w:p>
    <w:p w:rsidR="00D03579" w:rsidRDefault="00D0357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1"/>
        <w:tblW w:w="8472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5103"/>
      </w:tblGrid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103" w:type="dxa"/>
            <w:vAlign w:val="center"/>
          </w:tcPr>
          <w:p w:rsidR="00454A1A" w:rsidRPr="007447F6" w:rsidRDefault="00454A1A" w:rsidP="00454A1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completo: ANDREA BOJACA MENDOZA</w:t>
            </w:r>
          </w:p>
          <w:p w:rsidR="00454A1A" w:rsidRPr="007447F6" w:rsidRDefault="00454A1A" w:rsidP="00454A1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Identificación: C.C. 52.345.925</w:t>
            </w:r>
          </w:p>
          <w:p w:rsidR="00454A1A" w:rsidRPr="007447F6" w:rsidRDefault="00454A1A" w:rsidP="00454A1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Nacionalidad: COLOMBIANA</w:t>
            </w:r>
          </w:p>
          <w:p w:rsidR="00454A1A" w:rsidRPr="007447F6" w:rsidRDefault="00454A1A" w:rsidP="00454A1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Dirección – ciudad de residencia: CARRERA 91 No. 136 - 12- Bogotá.</w:t>
            </w:r>
          </w:p>
          <w:p w:rsidR="00454A1A" w:rsidRPr="007447F6" w:rsidRDefault="00454A1A" w:rsidP="00454A1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Teléfono de contacto: 3105645517</w:t>
            </w:r>
          </w:p>
          <w:p w:rsidR="00D03579" w:rsidRPr="007447F6" w:rsidRDefault="00454A1A" w:rsidP="00454A1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E-mail de contacto: </w:t>
            </w:r>
            <w:hyperlink r:id="rId10" w:history="1">
              <w:r w:rsidR="00207E31" w:rsidRPr="00E16441">
                <w:rPr>
                  <w:rStyle w:val="Hipervnculo"/>
                  <w:rFonts w:ascii="Arial" w:eastAsia="Arial" w:hAnsi="Arial" w:cs="Arial"/>
                  <w:sz w:val="16"/>
                  <w:szCs w:val="16"/>
                </w:rPr>
                <w:t>Sinai74@hotmail.com</w:t>
              </w:r>
            </w:hyperlink>
            <w:r w:rsidR="00207E31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SUPERVISOR</w:t>
            </w:r>
          </w:p>
        </w:tc>
        <w:tc>
          <w:tcPr>
            <w:tcW w:w="5103" w:type="dxa"/>
            <w:vAlign w:val="center"/>
          </w:tcPr>
          <w:p w:rsidR="003D7C20" w:rsidRPr="007447F6" w:rsidRDefault="003D7C20" w:rsidP="003D7C2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Nombre completo: CP. NESTOR ANDRES RAMIREZ SANCHEZ </w:t>
            </w:r>
          </w:p>
          <w:p w:rsidR="003D7C20" w:rsidRPr="007447F6" w:rsidRDefault="003D7C20" w:rsidP="003D7C2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Cargo: COORDINADOR CEFAM HOSPITAL MILITAR</w:t>
            </w:r>
          </w:p>
          <w:p w:rsidR="00D03579" w:rsidRPr="007447F6" w:rsidRDefault="003D7C20" w:rsidP="003D7C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Resolución No. 00000216 del 19 de Enero de 2021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 – FECHA DE SUSCRIPCIÓN</w:t>
            </w:r>
          </w:p>
        </w:tc>
        <w:tc>
          <w:tcPr>
            <w:tcW w:w="5103" w:type="dxa"/>
            <w:vAlign w:val="center"/>
          </w:tcPr>
          <w:p w:rsidR="00D03579" w:rsidRPr="007447F6" w:rsidRDefault="00B45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No. Del contrato</w:t>
            </w:r>
            <w:r w:rsidR="003D7C20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87-CENACPERSONAL-2021</w:t>
            </w:r>
          </w:p>
          <w:p w:rsidR="00D03579" w:rsidRPr="007447F6" w:rsidRDefault="00B4520F" w:rsidP="00A01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Fecha de suscripción</w:t>
            </w:r>
            <w:r w:rsidR="003D7C20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: 0</w:t>
            </w:r>
            <w:r w:rsidR="00A014DC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 w:rsidR="003D7C20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febrero de 2021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PÓLIZA DE GARANTÍA ÚNICA</w:t>
            </w:r>
          </w:p>
        </w:tc>
        <w:tc>
          <w:tcPr>
            <w:tcW w:w="5103" w:type="dxa"/>
            <w:vAlign w:val="center"/>
          </w:tcPr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No. De póliza</w:t>
            </w:r>
            <w:r w:rsidR="003D7C20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: 12-46-101044191</w:t>
            </w:r>
          </w:p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Aseguradora</w:t>
            </w:r>
            <w:r w:rsidR="003D7C20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: Seguros del Estado S. A.</w:t>
            </w:r>
          </w:p>
          <w:p w:rsidR="00D03579" w:rsidRPr="007447F6" w:rsidRDefault="003D7C20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Fecha oficio aprobación: 08 de Febrero de 2021</w:t>
            </w:r>
          </w:p>
          <w:p w:rsidR="00D03579" w:rsidRPr="007447F6" w:rsidRDefault="00F44C5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Aprobado por: CR. LIGIA DEL ROSARIO MALDONADO</w:t>
            </w:r>
            <w:r w:rsidR="005F665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CARDEÑO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CRP </w:t>
            </w:r>
          </w:p>
        </w:tc>
        <w:tc>
          <w:tcPr>
            <w:tcW w:w="5103" w:type="dxa"/>
            <w:vAlign w:val="center"/>
          </w:tcPr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No. CDP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2721</w:t>
            </w: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–</w:t>
            </w: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CRP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17621</w:t>
            </w:r>
          </w:p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Fecha expedición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: 04 de Febrero de 2021</w:t>
            </w:r>
          </w:p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Unidas/Sub-unidad ejecutora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: Central Administrativa y Contable de Personal</w:t>
            </w:r>
          </w:p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Dependencia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: DIFAB</w:t>
            </w:r>
          </w:p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Posición catálogo de gasto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1E5F2A">
              <w:rPr>
                <w:rFonts w:ascii="Arial" w:eastAsia="Arial" w:hAnsi="Arial" w:cs="Arial"/>
                <w:color w:val="000000"/>
                <w:sz w:val="16"/>
                <w:szCs w:val="16"/>
              </w:rPr>
              <w:t>A-02-02-02-008-003</w:t>
            </w:r>
          </w:p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Fuente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: Nación</w:t>
            </w:r>
          </w:p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Recurso</w:t>
            </w:r>
            <w:r w:rsidR="001F13F3">
              <w:rPr>
                <w:rFonts w:ascii="Arial" w:eastAsia="Arial" w:hAnsi="Arial" w:cs="Arial"/>
                <w:color w:val="000000"/>
                <w:sz w:val="16"/>
                <w:szCs w:val="16"/>
              </w:rPr>
              <w:t>: 10</w:t>
            </w:r>
          </w:p>
          <w:p w:rsidR="00D03579" w:rsidRPr="007447F6" w:rsidRDefault="00B4520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Valor</w:t>
            </w:r>
            <w:r w:rsidR="007447F6" w:rsidRPr="007447F6">
              <w:rPr>
                <w:rFonts w:ascii="Arial" w:eastAsia="Arial" w:hAnsi="Arial" w:cs="Arial"/>
                <w:color w:val="000000"/>
                <w:sz w:val="16"/>
                <w:szCs w:val="16"/>
              </w:rPr>
              <w:t>: 26.100.000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FECHA INICIO EJECUCIÓN CONTRACTUAL</w:t>
            </w:r>
          </w:p>
        </w:tc>
        <w:tc>
          <w:tcPr>
            <w:tcW w:w="5103" w:type="dxa"/>
            <w:vAlign w:val="center"/>
          </w:tcPr>
          <w:p w:rsidR="00D03579" w:rsidRPr="004512EF" w:rsidRDefault="00B1101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08</w:t>
            </w:r>
            <w:r w:rsidR="00207E31" w:rsidRPr="004512E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febrero de 2021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PLAZO DE EJECUCIÓN</w:t>
            </w:r>
          </w:p>
        </w:tc>
        <w:tc>
          <w:tcPr>
            <w:tcW w:w="5103" w:type="dxa"/>
            <w:vAlign w:val="center"/>
          </w:tcPr>
          <w:p w:rsidR="00D03579" w:rsidRPr="004512EF" w:rsidRDefault="00207E31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512EF">
              <w:rPr>
                <w:rFonts w:ascii="Arial" w:hAnsi="Arial" w:cs="Arial"/>
                <w:sz w:val="16"/>
                <w:szCs w:val="16"/>
              </w:rPr>
              <w:t>A partir de la aprobación de la garantía única y la expedición del registro presupuestal y hasta el 30 de noviembre de 2021.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OBJETO CONTRACTUAL</w:t>
            </w:r>
          </w:p>
        </w:tc>
        <w:tc>
          <w:tcPr>
            <w:tcW w:w="5103" w:type="dxa"/>
            <w:vAlign w:val="center"/>
          </w:tcPr>
          <w:p w:rsidR="00D03579" w:rsidRDefault="00207E31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>PRESTACION DE SERVICIOS PROFESIONALES COMO ASESOR Y ORIENTADOR PSICOSOCIAL DEL CEFAM HOMIC.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OBLIGACIONES CONTRACTUALES</w:t>
            </w:r>
          </w:p>
        </w:tc>
        <w:tc>
          <w:tcPr>
            <w:tcW w:w="5103" w:type="dxa"/>
            <w:vAlign w:val="center"/>
          </w:tcPr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1. 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2. 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3. Ejecutar los lineamientos y directrices establecidos por la Dirección de Familia y Bienestar, emitidos a través de planes, directivas, boletines, entre otros requerimientos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4. Gestionar recursos y beneficios a nivel departamental y municipal, con el propósito de vincular en programas y actividades que ofrecen las entidades públicas y privadas a la familia militar.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5. Capacitar permanentemente al personal militar, civil,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lastRenderedPageBreak/>
              <w:t xml:space="preserve">población sensible y sus respectivas familias en materia de prevención y promoción a nivel familiar y en temas relacionados con el contexto laboral.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10</w:t>
            </w:r>
            <w:proofErr w:type="gramStart"/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.Realizar</w:t>
            </w:r>
            <w:proofErr w:type="gramEnd"/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orientación y atención a los militares víctimas del conflicto armado y sus familias.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11.Realizar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El contratista no efectuara intervención clínica, en caso de requerirla remitir el caso a la autoridad.</w:t>
            </w:r>
          </w:p>
          <w:p w:rsidR="00207E31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A57AE7" w:rsidRDefault="00A57AE7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12. </w:t>
            </w:r>
            <w:r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>Estructurar un plan de intervención o trabajo con los miembros del CEFAM</w:t>
            </w:r>
            <w:r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, el equipo debe planear de manera interna </w:t>
            </w:r>
            <w:r w:rsidRPr="00C20E42">
              <w:rPr>
                <w:rFonts w:ascii="Arial" w:hAnsi="Arial" w:cs="Arial"/>
                <w:sz w:val="18"/>
                <w:szCs w:val="18"/>
              </w:rPr>
              <w:t>capacitaciones propias a parte de las establecidas por la DIFAB con el propósito de mitigar las problemáticas y necesidades de la población de su respectiva jurisdicción de acuerdo con el análisis realizado al panorama de familia, la morbilidad y las características de la población, deben reportarse según los fo</w:t>
            </w:r>
            <w:r>
              <w:rPr>
                <w:rFonts w:ascii="Arial" w:hAnsi="Arial" w:cs="Arial"/>
                <w:sz w:val="18"/>
                <w:szCs w:val="18"/>
              </w:rPr>
              <w:t>rmatos establecidos y vigentes.</w:t>
            </w:r>
          </w:p>
          <w:p w:rsidR="00A57AE7" w:rsidRDefault="00A57AE7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13. Realizar visita domiciliaria al personal militar y sus familias cuando se requiera, previa coordinación con el equipo interdisciplinario.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15.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lastRenderedPageBreak/>
              <w:t xml:space="preserve">16.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17. Ejecutar y movilizar mensualmente cada uno de los programas y campañas dirigidas a la familia y poblaciones sensibles, realizando las acciones, actividades, </w:t>
            </w:r>
            <w:proofErr w:type="spellStart"/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subcampañas</w:t>
            </w:r>
            <w:proofErr w:type="spellEnd"/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, gestiones, requerimientos y capacitaciones en la unidad, de acuerdo a las iniciativas del Centro de Familia y directrices emitidas por la Dirección de Familia y Bienestar.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18. Acompañar y apoyar a las familias de los heridos y fallecidos, 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desaparecidos y secuestrados,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con el equipo interdisciplinario completo, de acuerdo las necesidades de la población y de la DIFAB.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20. Crear y actualizar las bases de datos de la población militar que vivan en la jurisdicción.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21.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22. En coordinación con el Oficial y/o Suboficial coordinador del centro de familia, difundir las actividades de descuento programadas en beneficio de la familia militar a nivel nacional.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23. Ejecutar el plan de comunicaciones y directrices emitidas por el área de alianzas de la Dirección de Familia y Bienestar.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24. Las demás obligaciones que sean asignadas por el supervisor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del contrato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, 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de acuerdo a las necesidades de la dirección de familia y bienestar,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relacionadas con 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 naturaleza y objeto del contrato.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  <w:t xml:space="preserve">OBLIGACIONES </w:t>
            </w:r>
            <w:r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  <w:t>LEGALES</w:t>
            </w:r>
            <w:r w:rsidRPr="00AF6FC9"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  <w:t xml:space="preserve"> GENERALES</w:t>
            </w:r>
          </w:p>
          <w:p w:rsidR="00207E31" w:rsidRPr="009324EE" w:rsidRDefault="00207E31" w:rsidP="00207E31">
            <w:pPr>
              <w:pStyle w:val="Default"/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9324EE" w:rsidRDefault="00207E31" w:rsidP="00207E31">
            <w:pPr>
              <w:pStyle w:val="Default"/>
              <w:numPr>
                <w:ilvl w:val="0"/>
                <w:numId w:val="7"/>
              </w:numPr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9324EE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De Conformidad con el artículo 282 de la Ley 100 de 1993, el contratista debe acreditar el pago mensual al sistema de pensión, salud y riesgos laborales, anexando a su informe mensual fotocopia de los documentos que acrediten el cumplimiento de tal exigencia.</w:t>
            </w:r>
          </w:p>
          <w:p w:rsidR="00207E31" w:rsidRPr="009324EE" w:rsidRDefault="00207E31" w:rsidP="00207E31">
            <w:pPr>
              <w:pStyle w:val="Default"/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9324EE" w:rsidRDefault="00207E31" w:rsidP="00207E31">
            <w:pPr>
              <w:pStyle w:val="Default"/>
              <w:numPr>
                <w:ilvl w:val="0"/>
                <w:numId w:val="7"/>
              </w:numPr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9324EE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De conformidad con la ley 594 de 2000 y el artículo 3 del Decreto 2609 de 2012, el contratista será responsable por la gestión documental de las actividades realizadas durante la ejecución del contrato, </w:t>
            </w:r>
            <w:r w:rsidRPr="009324EE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lastRenderedPageBreak/>
              <w:t>incluyendo el cuidado, conservación y organización del archivo y la elaboración del formato único de inventario documental (FUID).</w:t>
            </w:r>
          </w:p>
          <w:p w:rsidR="00207E31" w:rsidRPr="009324EE" w:rsidRDefault="00207E31" w:rsidP="00207E31">
            <w:pPr>
              <w:pStyle w:val="Default"/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9324EE" w:rsidRDefault="00207E31" w:rsidP="00207E31">
            <w:pPr>
              <w:pStyle w:val="Default"/>
              <w:numPr>
                <w:ilvl w:val="0"/>
                <w:numId w:val="7"/>
              </w:numPr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9324EE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Dar cumplimiento al sistema de gestión documental ORFEO SGD, manteniendo al día las bandejas, garantizando con ello la seguridad de la información y la trazabilidad de los procesos. </w:t>
            </w:r>
          </w:p>
          <w:p w:rsidR="00207E31" w:rsidRPr="00AF6FC9" w:rsidRDefault="00207E31" w:rsidP="00207E31">
            <w:pPr>
              <w:pStyle w:val="Default"/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correspondan. </w:t>
            </w:r>
          </w:p>
          <w:p w:rsidR="00207E31" w:rsidRPr="00AF6FC9" w:rsidRDefault="00207E31" w:rsidP="00207E31">
            <w:pPr>
              <w:ind w:left="286"/>
              <w:rPr>
                <w:rFonts w:ascii="Arial" w:hAnsi="Arial" w:cs="Arial"/>
                <w:sz w:val="18"/>
                <w:szCs w:val="18"/>
              </w:rPr>
            </w:pPr>
          </w:p>
          <w:p w:rsidR="00207E31" w:rsidRPr="00AF6FC9" w:rsidRDefault="00207E31" w:rsidP="00207E31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Ejecutar el objeto del contrato con calidad, oportunidad y eficiencia.</w:t>
            </w:r>
          </w:p>
          <w:p w:rsidR="00207E31" w:rsidRPr="00AF6FC9" w:rsidRDefault="00207E31" w:rsidP="00207E31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207E31" w:rsidRPr="00AF6FC9" w:rsidRDefault="00207E31" w:rsidP="00207E31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207E31" w:rsidRPr="00AF6FC9" w:rsidRDefault="00207E31" w:rsidP="00207E31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207E31" w:rsidRPr="00AF6FC9" w:rsidRDefault="00207E31" w:rsidP="00207E31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El contratista autoriza al MDN – EJÉRCITO NACIONAL a realizar los estudios de seguridad, comprobación de lealtad, realización de los exámenes de poligrafía y pruebas sicométricas antes y durante la contratación.</w:t>
            </w:r>
          </w:p>
          <w:p w:rsidR="00207E31" w:rsidRPr="00AF6FC9" w:rsidRDefault="00207E31" w:rsidP="00207E31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207E31" w:rsidRPr="00AF6FC9" w:rsidRDefault="00207E31" w:rsidP="00207E31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Las demás obligaciones establecidas en el estudio previo, documento que el contratista declara conocer, y que hace parte del presente contrato.</w:t>
            </w:r>
          </w:p>
          <w:p w:rsidR="00207E31" w:rsidRPr="00AF6FC9" w:rsidRDefault="00207E31" w:rsidP="00207E31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207E31" w:rsidRDefault="00207E31" w:rsidP="00207E31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Las demás obligaciones que se deriven del objeto del contrato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.</w:t>
            </w:r>
          </w:p>
          <w:p w:rsidR="00207E31" w:rsidRDefault="00207E31" w:rsidP="00207E31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207E31" w:rsidRDefault="00207E31" w:rsidP="00207E31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Las obligaciones legales que se deriven de los contratos estatales.</w:t>
            </w:r>
          </w:p>
          <w:p w:rsidR="00207E31" w:rsidRDefault="00207E31" w:rsidP="00207E31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207E31" w:rsidRPr="00AF6FC9" w:rsidRDefault="00207E31" w:rsidP="00207E31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El cumplimiento de las políticas y directrices emanadas del Ministerio de Defensa Nacional – Ejército Nacional.</w:t>
            </w:r>
          </w:p>
          <w:p w:rsidR="00207E31" w:rsidRPr="00AF6FC9" w:rsidRDefault="00207E31" w:rsidP="00207E31">
            <w:pPr>
              <w:pStyle w:val="Default"/>
              <w:ind w:left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  <w:t>PARAGRAFO PRIMERO: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Independencia del Contratista. El Contratista es independiente del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207E31" w:rsidRPr="00AF6FC9" w:rsidRDefault="00207E31" w:rsidP="00207E3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D03579" w:rsidRDefault="00207E31" w:rsidP="00207E31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6FC9">
              <w:rPr>
                <w:rFonts w:ascii="Arial" w:eastAsia="DejaVu Sans" w:hAnsi="Arial" w:cs="Arial"/>
                <w:b/>
                <w:kern w:val="1"/>
                <w:sz w:val="18"/>
                <w:szCs w:val="18"/>
              </w:rPr>
              <w:t>PARAGRAFO SEGUNDO:</w:t>
            </w:r>
            <w:r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 El contratista se encuentra en la 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</w:tc>
      </w:tr>
      <w:tr w:rsidR="00D03579">
        <w:tc>
          <w:tcPr>
            <w:tcW w:w="3369" w:type="dxa"/>
            <w:vAlign w:val="center"/>
          </w:tcPr>
          <w:p w:rsidR="00D03579" w:rsidRDefault="00B45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103" w:type="dxa"/>
            <w:vAlign w:val="center"/>
          </w:tcPr>
          <w:p w:rsidR="00983C2F" w:rsidRDefault="00983C2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D03579" w:rsidRDefault="00207E31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FEBRERO DE 2021</w:t>
            </w:r>
          </w:p>
          <w:p w:rsidR="00983C2F" w:rsidRDefault="00983C2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CA4230" w:rsidTr="00BE36B5">
        <w:trPr>
          <w:trHeight w:val="1124"/>
        </w:trPr>
        <w:tc>
          <w:tcPr>
            <w:tcW w:w="3369" w:type="dxa"/>
            <w:vAlign w:val="center"/>
          </w:tcPr>
          <w:p w:rsidR="00CA4230" w:rsidRDefault="00CA4230" w:rsidP="00CA423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DOCUMENTOS QUE SOPORTAN EL CUMPLIMIENTO DE LAS OBLIGACIONES CONTRACTUALES  </w:t>
            </w:r>
          </w:p>
          <w:p w:rsidR="00CA4230" w:rsidRDefault="00CA4230" w:rsidP="00CA4230">
            <w:pPr>
              <w:tabs>
                <w:tab w:val="left" w:pos="1701"/>
              </w:tabs>
              <w:ind w:left="28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Obligación No. 1: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A4230" w:rsidTr="00B0177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A4230" w:rsidTr="00B0177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10016991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los informes semanales (infografía), los informes de atención y actividades de acuerdo a las directrices emitidas por la DIFAB.</w:t>
                  </w:r>
                </w:p>
              </w:tc>
            </w:tr>
          </w:tbl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DejaVu Sans" w:hAnsi="Arial" w:cs="Arial"/>
                <w:kern w:val="1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No. 2: </w:t>
            </w:r>
            <w:r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>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</w:t>
            </w:r>
            <w:r w:rsidR="008E7DE1">
              <w:rPr>
                <w:rFonts w:ascii="Arial" w:eastAsia="DejaVu Sans" w:hAnsi="Arial" w:cs="Arial"/>
                <w:kern w:val="1"/>
                <w:sz w:val="18"/>
                <w:szCs w:val="18"/>
              </w:rPr>
              <w:t>.</w:t>
            </w:r>
          </w:p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A4230" w:rsidTr="00B0177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A4230" w:rsidTr="00B0177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10016991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Asistencia a la capacitación virtual de inducción de los CEFAM nivel nacional y asistencia a reunión con Oficial de Familia de la DIFAB fin impartir instrucciones de trabajo para la presente anualidad en el CEFAM.</w:t>
                  </w:r>
                </w:p>
              </w:tc>
            </w:tr>
          </w:tbl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CA4230" w:rsidRPr="00AF6FC9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Obligación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8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: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A4230" w:rsidTr="00B0177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A4230" w:rsidTr="00B0177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10016991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Elaboración del Panorama Familiar con base en la información recolectada por el CEFAM.</w:t>
                  </w:r>
                </w:p>
              </w:tc>
            </w:tr>
          </w:tbl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DejaVu Sans" w:hAnsi="Arial" w:cs="Arial"/>
                <w:kern w:val="1"/>
                <w:sz w:val="18"/>
                <w:szCs w:val="18"/>
              </w:rPr>
            </w:pPr>
          </w:p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DejaVu Sans" w:hAnsi="Arial" w:cs="Arial"/>
                <w:kern w:val="1"/>
                <w:sz w:val="18"/>
                <w:szCs w:val="18"/>
              </w:rPr>
            </w:pPr>
            <w:r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Obligación 11: </w:t>
            </w:r>
            <w:r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ascii="Arial" w:eastAsia="DejaVu Sans" w:hAnsi="Arial" w:cs="Arial"/>
                <w:kern w:val="1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A4230" w:rsidTr="00B0177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A4230" w:rsidTr="00B0177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179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10016991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brindó atención psicosocial a 09 casos.</w:t>
                  </w:r>
                </w:p>
              </w:tc>
            </w:tr>
          </w:tbl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CA4230" w:rsidRPr="00AF6FC9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14: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A4230" w:rsidTr="00B0177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A4230" w:rsidTr="00B0177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7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10016991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realizó 01 remisión a red interna para atención psicosocial.</w:t>
                  </w:r>
                </w:p>
              </w:tc>
            </w:tr>
          </w:tbl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CA4230" w:rsidRPr="00AF6FC9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18: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Acompañar y apoyar a las familias de los heridos y fallecidos, 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desaparecidos y secuestrados,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con el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lastRenderedPageBreak/>
              <w:t xml:space="preserve">equipo interdisciplinario completo, de acuerdo las necesidades de la población y de la DIFAB. </w:t>
            </w:r>
          </w:p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A4230" w:rsidTr="00B0177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A4230" w:rsidTr="00B0177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7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10016991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realizó atención psicosocial a 01 Herido y a su familia.</w:t>
                  </w:r>
                </w:p>
              </w:tc>
            </w:tr>
          </w:tbl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CA4230" w:rsidRPr="00AF6FC9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19: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A4230" w:rsidTr="00B0177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A4230" w:rsidTr="00B0177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179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10016991</w:t>
                  </w:r>
                </w:p>
              </w:tc>
              <w:tc>
                <w:tcPr>
                  <w:tcW w:w="2249" w:type="dxa"/>
                </w:tcPr>
                <w:p w:rsidR="00CA4230" w:rsidRDefault="00CA4230" w:rsidP="00CA4230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elaboraron los respectivos informes mensuales donde se describe las orientaciones psicosociales y actividades realizadas.</w:t>
                  </w:r>
                </w:p>
              </w:tc>
            </w:tr>
          </w:tbl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20: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Crear y actualizar las bases de datos de la población militar que vivan en la jurisdicción. </w:t>
            </w:r>
          </w:p>
          <w:p w:rsidR="00CA4230" w:rsidRDefault="00CA4230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8E7DE1" w:rsidTr="00B0177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8E7DE1" w:rsidRDefault="008E7DE1" w:rsidP="008E7DE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8E7DE1" w:rsidRDefault="008E7DE1" w:rsidP="008E7DE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8E7DE1" w:rsidRDefault="008E7DE1" w:rsidP="008E7DE1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8E7DE1" w:rsidRDefault="008E7DE1" w:rsidP="008E7DE1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8E7DE1" w:rsidTr="00B0177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8E7DE1" w:rsidRDefault="008E7DE1" w:rsidP="008E7DE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8E7DE1" w:rsidRDefault="008E7DE1" w:rsidP="008E7DE1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8E7DE1" w:rsidRDefault="008E7DE1" w:rsidP="008E7DE1">
                  <w:pPr>
                    <w:tabs>
                      <w:tab w:val="left" w:pos="1701"/>
                    </w:tabs>
                    <w:ind w:left="179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10016991</w:t>
                  </w:r>
                </w:p>
              </w:tc>
              <w:tc>
                <w:tcPr>
                  <w:tcW w:w="2249" w:type="dxa"/>
                </w:tcPr>
                <w:p w:rsidR="008E7DE1" w:rsidRDefault="008E7DE1" w:rsidP="008E7DE1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elaboró la base de datos de heridos en combate y NNA con eventos oncológicos.</w:t>
                  </w:r>
                </w:p>
              </w:tc>
            </w:tr>
          </w:tbl>
          <w:p w:rsidR="008E7DE1" w:rsidRDefault="008E7DE1" w:rsidP="00CA4230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CA4230">
        <w:tc>
          <w:tcPr>
            <w:tcW w:w="3369" w:type="dxa"/>
            <w:vAlign w:val="center"/>
          </w:tcPr>
          <w:p w:rsidR="00CA4230" w:rsidRDefault="00CA4230" w:rsidP="00CA423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5103" w:type="dxa"/>
            <w:vAlign w:val="center"/>
          </w:tcPr>
          <w:p w:rsidR="00CA4230" w:rsidRPr="00BE36B5" w:rsidRDefault="00CA4230" w:rsidP="00CA4230">
            <w:pPr>
              <w:tabs>
                <w:tab w:val="left" w:pos="1701"/>
              </w:tabs>
              <w:jc w:val="both"/>
              <w:rPr>
                <w:rFonts w:ascii="Arial" w:eastAsia="BatangChe" w:hAnsi="Arial" w:cs="Arial"/>
                <w:sz w:val="16"/>
                <w:szCs w:val="16"/>
              </w:rPr>
            </w:pPr>
            <w:r w:rsidRPr="00BE36B5">
              <w:rPr>
                <w:rFonts w:ascii="Arial" w:eastAsia="BatangChe" w:hAnsi="Arial" w:cs="Arial"/>
                <w:sz w:val="16"/>
                <w:szCs w:val="16"/>
              </w:rPr>
              <w:t xml:space="preserve">Valor total: VEINTISEIS MILLONES </w:t>
            </w:r>
            <w:r>
              <w:rPr>
                <w:rFonts w:ascii="Arial" w:eastAsia="BatangChe" w:hAnsi="Arial" w:cs="Arial"/>
                <w:sz w:val="16"/>
                <w:szCs w:val="16"/>
              </w:rPr>
              <w:t xml:space="preserve">CIEN MIL PESOS </w:t>
            </w:r>
            <w:r w:rsidRPr="00BE36B5">
              <w:rPr>
                <w:rFonts w:ascii="Arial" w:eastAsia="BatangChe" w:hAnsi="Arial" w:cs="Arial"/>
                <w:sz w:val="16"/>
                <w:szCs w:val="16"/>
              </w:rPr>
              <w:t>M/CTE ($26.</w:t>
            </w:r>
            <w:r>
              <w:rPr>
                <w:rFonts w:ascii="Arial" w:eastAsia="BatangChe" w:hAnsi="Arial" w:cs="Arial"/>
                <w:sz w:val="16"/>
                <w:szCs w:val="16"/>
              </w:rPr>
              <w:t>1</w:t>
            </w:r>
            <w:r w:rsidRPr="00BE36B5">
              <w:rPr>
                <w:rFonts w:ascii="Arial" w:eastAsia="BatangChe" w:hAnsi="Arial" w:cs="Arial"/>
                <w:sz w:val="16"/>
                <w:szCs w:val="16"/>
              </w:rPr>
              <w:t>00.000,00)</w:t>
            </w:r>
          </w:p>
          <w:p w:rsidR="00CA4230" w:rsidRPr="00BE36B5" w:rsidRDefault="00CA4230" w:rsidP="00CA4230">
            <w:pPr>
              <w:tabs>
                <w:tab w:val="left" w:pos="1701"/>
              </w:tabs>
              <w:jc w:val="both"/>
              <w:rPr>
                <w:rFonts w:ascii="Arial" w:eastAsia="BatangChe" w:hAnsi="Arial" w:cs="Arial"/>
                <w:sz w:val="16"/>
                <w:szCs w:val="16"/>
              </w:rPr>
            </w:pPr>
          </w:p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eastAsia="BatangChe" w:hAnsi="Arial" w:cs="Arial"/>
                <w:sz w:val="16"/>
                <w:szCs w:val="16"/>
              </w:rPr>
            </w:pPr>
            <w:r w:rsidRPr="00BE36B5">
              <w:rPr>
                <w:rFonts w:ascii="Arial" w:eastAsia="BatangChe" w:hAnsi="Arial" w:cs="Arial"/>
                <w:sz w:val="16"/>
                <w:szCs w:val="16"/>
              </w:rPr>
              <w:t>Valor Autorizado a pagar:</w:t>
            </w:r>
            <w:r>
              <w:rPr>
                <w:rFonts w:ascii="Arial" w:eastAsia="BatangChe" w:hAnsi="Arial" w:cs="Arial"/>
                <w:sz w:val="16"/>
                <w:szCs w:val="16"/>
              </w:rPr>
              <w:t xml:space="preserve"> </w:t>
            </w:r>
            <w:r w:rsidRPr="00BE36B5">
              <w:rPr>
                <w:rFonts w:ascii="Arial" w:eastAsia="BatangChe" w:hAnsi="Arial" w:cs="Arial"/>
                <w:sz w:val="16"/>
                <w:szCs w:val="16"/>
              </w:rPr>
              <w:t>10 PAGOS POR DOS MILLONES SEIS</w:t>
            </w:r>
            <w:r>
              <w:rPr>
                <w:rFonts w:ascii="Arial" w:eastAsia="BatangChe" w:hAnsi="Arial" w:cs="Arial"/>
                <w:sz w:val="16"/>
                <w:szCs w:val="16"/>
              </w:rPr>
              <w:t>C</w:t>
            </w:r>
            <w:r w:rsidRPr="00BE36B5">
              <w:rPr>
                <w:rFonts w:ascii="Arial" w:eastAsia="BatangChe" w:hAnsi="Arial" w:cs="Arial"/>
                <w:sz w:val="16"/>
                <w:szCs w:val="16"/>
              </w:rPr>
              <w:t xml:space="preserve">IENTOS </w:t>
            </w:r>
            <w:r>
              <w:rPr>
                <w:rFonts w:ascii="Arial" w:eastAsia="BatangChe" w:hAnsi="Arial" w:cs="Arial"/>
                <w:sz w:val="16"/>
                <w:szCs w:val="16"/>
              </w:rPr>
              <w:t xml:space="preserve">DIEZ </w:t>
            </w:r>
            <w:r w:rsidRPr="00BE36B5">
              <w:rPr>
                <w:rFonts w:ascii="Arial" w:eastAsia="BatangChe" w:hAnsi="Arial" w:cs="Arial"/>
                <w:sz w:val="16"/>
                <w:szCs w:val="16"/>
              </w:rPr>
              <w:t>MIL PESOS M/CT $ 2.6</w:t>
            </w:r>
            <w:r>
              <w:rPr>
                <w:rFonts w:ascii="Arial" w:eastAsia="BatangChe" w:hAnsi="Arial" w:cs="Arial"/>
                <w:sz w:val="16"/>
                <w:szCs w:val="16"/>
              </w:rPr>
              <w:t>1</w:t>
            </w:r>
            <w:r w:rsidRPr="00BE36B5">
              <w:rPr>
                <w:rFonts w:ascii="Arial" w:eastAsia="BatangChe" w:hAnsi="Arial" w:cs="Arial"/>
                <w:sz w:val="16"/>
                <w:szCs w:val="16"/>
              </w:rPr>
              <w:t>0.000,00</w:t>
            </w:r>
          </w:p>
          <w:p w:rsidR="00CA4230" w:rsidRPr="008444F5" w:rsidRDefault="00CA4230" w:rsidP="00CA4230">
            <w:pPr>
              <w:tabs>
                <w:tab w:val="left" w:pos="1701"/>
              </w:tabs>
              <w:jc w:val="both"/>
              <w:rPr>
                <w:rFonts w:ascii="Arial" w:eastAsia="BatangChe" w:hAnsi="Arial" w:cs="Arial"/>
                <w:sz w:val="16"/>
                <w:szCs w:val="16"/>
              </w:rPr>
            </w:pPr>
          </w:p>
        </w:tc>
      </w:tr>
      <w:tr w:rsidR="00CA4230">
        <w:tc>
          <w:tcPr>
            <w:tcW w:w="3369" w:type="dxa"/>
            <w:vAlign w:val="center"/>
          </w:tcPr>
          <w:p w:rsidR="00CA4230" w:rsidRDefault="00CA4230" w:rsidP="00CA423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CUMPLIMIENTO PAGO SEGURIDAD SOCIAL</w:t>
            </w:r>
          </w:p>
        </w:tc>
        <w:tc>
          <w:tcPr>
            <w:tcW w:w="5103" w:type="dxa"/>
            <w:vAlign w:val="center"/>
          </w:tcPr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a4"/>
              <w:tblW w:w="42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304"/>
            </w:tblGrid>
            <w:tr w:rsidR="00CA4230">
              <w:tc>
                <w:tcPr>
                  <w:tcW w:w="146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20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 Pago</w:t>
                  </w:r>
                </w:p>
              </w:tc>
            </w:tr>
            <w:tr w:rsidR="00CA4230">
              <w:tc>
                <w:tcPr>
                  <w:tcW w:w="146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-69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30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167.100.00</w:t>
                  </w:r>
                </w:p>
              </w:tc>
            </w:tr>
            <w:tr w:rsidR="00CA4230">
              <w:tc>
                <w:tcPr>
                  <w:tcW w:w="146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-69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FOSYGA</w:t>
                  </w:r>
                </w:p>
              </w:tc>
              <w:tc>
                <w:tcPr>
                  <w:tcW w:w="130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130.500.00</w:t>
                  </w:r>
                </w:p>
              </w:tc>
            </w:tr>
            <w:tr w:rsidR="00CA4230">
              <w:tc>
                <w:tcPr>
                  <w:tcW w:w="1469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ind w:left="-69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CA4230" w:rsidRDefault="00CA4230" w:rsidP="00CA4230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  5.500.00</w:t>
                  </w:r>
                </w:p>
              </w:tc>
            </w:tr>
          </w:tbl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CA4230">
        <w:trPr>
          <w:trHeight w:val="3182"/>
        </w:trPr>
        <w:tc>
          <w:tcPr>
            <w:tcW w:w="3369" w:type="dxa"/>
            <w:vAlign w:val="center"/>
          </w:tcPr>
          <w:p w:rsidR="00CA4230" w:rsidRDefault="00CA4230" w:rsidP="00CA423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DOCUMENTOS QUE HACEN PARTE DEL INFORME</w:t>
            </w:r>
          </w:p>
        </w:tc>
        <w:tc>
          <w:tcPr>
            <w:tcW w:w="5103" w:type="dxa"/>
            <w:vAlign w:val="center"/>
          </w:tcPr>
          <w:p w:rsidR="00CA4230" w:rsidRDefault="00CA4230" w:rsidP="00CA423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Informe de gestión sobre el cumplimiento del objeto contractual, firmado por el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CA4230" w:rsidRDefault="00CA4230" w:rsidP="00CA423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</w:p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Nota: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A.R.L.</w:t>
            </w:r>
          </w:p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CA4230" w:rsidRPr="00013354" w:rsidRDefault="003054D0" w:rsidP="00CA423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Cuenta de Cobro</w:t>
            </w:r>
          </w:p>
        </w:tc>
      </w:tr>
      <w:tr w:rsidR="00CA4230">
        <w:tc>
          <w:tcPr>
            <w:tcW w:w="3369" w:type="dxa"/>
            <w:vAlign w:val="center"/>
          </w:tcPr>
          <w:p w:rsidR="00CA4230" w:rsidRDefault="00CA4230" w:rsidP="00CA423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CONSTANCIAS</w:t>
            </w:r>
          </w:p>
        </w:tc>
        <w:tc>
          <w:tcPr>
            <w:tcW w:w="5103" w:type="dxa"/>
            <w:vAlign w:val="center"/>
          </w:tcPr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2336" behindDoc="1" locked="0" layoutInCell="1" allowOverlap="1" wp14:anchorId="2590C92F" wp14:editId="3E82E6D7">
                  <wp:simplePos x="0" y="0"/>
                  <wp:positionH relativeFrom="column">
                    <wp:posOffset>935990</wp:posOffset>
                  </wp:positionH>
                  <wp:positionV relativeFrom="paragraph">
                    <wp:posOffset>345440</wp:posOffset>
                  </wp:positionV>
                  <wp:extent cx="171450" cy="133350"/>
                  <wp:effectExtent l="0" t="0" r="0" b="0"/>
                  <wp:wrapNone/>
                  <wp:docPr id="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PARCIAL  </w:t>
            </w:r>
            <w:r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TOTAL </w:t>
            </w:r>
            <w:r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 wp14:anchorId="3EDEACFB" wp14:editId="7F9F0214">
                  <wp:extent cx="133985" cy="91440"/>
                  <wp:effectExtent l="0" t="0" r="0" b="0"/>
                  <wp:docPr id="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0"/>
                <w:szCs w:val="10"/>
              </w:rPr>
            </w:pPr>
          </w:p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8E7DE1" w:rsidRDefault="008E7DE1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CA4230">
        <w:tc>
          <w:tcPr>
            <w:tcW w:w="3369" w:type="dxa"/>
            <w:vAlign w:val="center"/>
          </w:tcPr>
          <w:p w:rsidR="00CA4230" w:rsidRDefault="00CA4230" w:rsidP="00CA423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RECOMENDACIONES</w:t>
            </w:r>
          </w:p>
        </w:tc>
        <w:tc>
          <w:tcPr>
            <w:tcW w:w="5103" w:type="dxa"/>
            <w:vAlign w:val="center"/>
          </w:tcPr>
          <w:p w:rsidR="00CA4230" w:rsidRDefault="00CA4230" w:rsidP="00CA4230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F90394">
              <w:rPr>
                <w:rFonts w:ascii="Arial" w:hAnsi="Arial" w:cs="Arial"/>
                <w:sz w:val="16"/>
                <w:szCs w:val="16"/>
              </w:rPr>
              <w:t xml:space="preserve">Continuar con la atención </w:t>
            </w:r>
            <w:r>
              <w:rPr>
                <w:rFonts w:ascii="Arial" w:hAnsi="Arial" w:cs="Arial"/>
                <w:sz w:val="16"/>
                <w:szCs w:val="16"/>
              </w:rPr>
              <w:t xml:space="preserve">psicosocial </w:t>
            </w:r>
            <w:r w:rsidRPr="00F90394">
              <w:rPr>
                <w:rFonts w:ascii="Arial" w:hAnsi="Arial" w:cs="Arial"/>
                <w:sz w:val="16"/>
                <w:szCs w:val="16"/>
              </w:rPr>
              <w:t>a las familias de los integrantes de Institución que acuden a los diferent</w:t>
            </w:r>
            <w:r>
              <w:rPr>
                <w:rFonts w:ascii="Arial" w:hAnsi="Arial" w:cs="Arial"/>
                <w:sz w:val="16"/>
                <w:szCs w:val="16"/>
              </w:rPr>
              <w:t>es servicios médicos en el HOMIL</w:t>
            </w:r>
            <w:r w:rsidRPr="00F90394">
              <w:rPr>
                <w:rFonts w:ascii="Arial" w:hAnsi="Arial" w:cs="Arial"/>
                <w:sz w:val="16"/>
                <w:szCs w:val="16"/>
              </w:rPr>
              <w:t xml:space="preserve">, así como </w:t>
            </w:r>
            <w:r>
              <w:rPr>
                <w:rFonts w:ascii="Arial" w:hAnsi="Arial" w:cs="Arial"/>
                <w:sz w:val="16"/>
                <w:szCs w:val="16"/>
              </w:rPr>
              <w:t xml:space="preserve">realizar </w:t>
            </w:r>
            <w:r w:rsidRPr="00F90394">
              <w:rPr>
                <w:rFonts w:ascii="Arial" w:hAnsi="Arial" w:cs="Arial"/>
                <w:sz w:val="16"/>
                <w:szCs w:val="16"/>
              </w:rPr>
              <w:t xml:space="preserve">las </w:t>
            </w:r>
            <w:r>
              <w:rPr>
                <w:rFonts w:ascii="Arial" w:hAnsi="Arial" w:cs="Arial"/>
                <w:sz w:val="16"/>
                <w:szCs w:val="16"/>
              </w:rPr>
              <w:t xml:space="preserve">diferentes actividades implementadas por la </w:t>
            </w:r>
            <w:r w:rsidRPr="00F90394">
              <w:rPr>
                <w:rFonts w:ascii="Arial" w:hAnsi="Arial" w:cs="Arial"/>
                <w:sz w:val="16"/>
                <w:szCs w:val="16"/>
              </w:rPr>
              <w:t>Dirección de Fa</w:t>
            </w:r>
            <w:r>
              <w:rPr>
                <w:rFonts w:ascii="Arial" w:hAnsi="Arial" w:cs="Arial"/>
                <w:sz w:val="16"/>
                <w:szCs w:val="16"/>
              </w:rPr>
              <w:t>milia y Bienestar del Ejército de acuerdo a las necesidades identificadas sin ir en contra de los diferentes protocolos establecidos en el HOMIL.</w:t>
            </w:r>
          </w:p>
          <w:p w:rsidR="008E7DE1" w:rsidRPr="00F90394" w:rsidRDefault="008E7DE1" w:rsidP="00CA4230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4230">
        <w:tc>
          <w:tcPr>
            <w:tcW w:w="3369" w:type="dxa"/>
            <w:vAlign w:val="center"/>
          </w:tcPr>
          <w:p w:rsidR="00CA4230" w:rsidRDefault="00CA4230" w:rsidP="00CA423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CONCLUSIONES</w:t>
            </w:r>
          </w:p>
        </w:tc>
        <w:tc>
          <w:tcPr>
            <w:tcW w:w="5103" w:type="dxa"/>
            <w:vAlign w:val="center"/>
          </w:tcPr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CA4230" w:rsidRDefault="00715A0F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 contratista cumplió a satisfacción las actividades contractuales durante el mes de febrero del 2021</w:t>
            </w:r>
            <w:r w:rsidR="00CA4230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  <w:p w:rsidR="00CA4230" w:rsidRDefault="00CA4230" w:rsidP="00CA4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:rsidR="00D03579" w:rsidRDefault="00D0357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8E7DE1" w:rsidRPr="00AB5A63" w:rsidRDefault="008E7DE1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851241" w:rsidRPr="00AB5A63" w:rsidRDefault="00851241" w:rsidP="00851241">
      <w:pPr>
        <w:ind w:left="709"/>
        <w:jc w:val="both"/>
        <w:rPr>
          <w:rFonts w:ascii="Arial" w:hAnsi="Arial" w:cs="Arial"/>
          <w:sz w:val="16"/>
          <w:szCs w:val="16"/>
          <w:lang w:val="es-ES"/>
        </w:rPr>
      </w:pPr>
      <w:r w:rsidRPr="00AB5A63">
        <w:rPr>
          <w:rFonts w:ascii="Arial" w:hAnsi="Arial" w:cs="Arial"/>
          <w:sz w:val="16"/>
          <w:szCs w:val="16"/>
          <w:lang w:val="es-ES"/>
        </w:rPr>
        <w:t>Para constancia se firma en,</w:t>
      </w:r>
      <w:r w:rsidRPr="00AB5A63">
        <w:rPr>
          <w:rFonts w:ascii="Arial" w:hAnsi="Arial" w:cs="Arial"/>
          <w:b/>
          <w:sz w:val="16"/>
          <w:szCs w:val="16"/>
          <w:lang w:val="es-ES"/>
        </w:rPr>
        <w:t xml:space="preserve"> Bogotá D.C., en FEBRERO de 2021</w:t>
      </w:r>
    </w:p>
    <w:p w:rsidR="00D03579" w:rsidRPr="00AB5A63" w:rsidRDefault="00D0357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  <w:lang w:val="es-ES"/>
        </w:rPr>
      </w:pPr>
    </w:p>
    <w:p w:rsidR="00D03579" w:rsidRPr="00AB5A63" w:rsidRDefault="00D0357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851241" w:rsidRDefault="00851241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851241" w:rsidRPr="00851241" w:rsidRDefault="00851241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851241" w:rsidRPr="00851241" w:rsidRDefault="00851241" w:rsidP="00851241">
      <w:pPr>
        <w:tabs>
          <w:tab w:val="left" w:pos="1701"/>
        </w:tabs>
        <w:ind w:left="709"/>
        <w:rPr>
          <w:rFonts w:ascii="Arial" w:hAnsi="Arial" w:cs="Arial"/>
          <w:b/>
          <w:sz w:val="16"/>
          <w:szCs w:val="16"/>
          <w:lang w:val="es-ES"/>
        </w:rPr>
      </w:pPr>
      <w:r w:rsidRPr="00851241">
        <w:rPr>
          <w:rFonts w:ascii="Arial" w:hAnsi="Arial" w:cs="Arial"/>
          <w:b/>
          <w:sz w:val="16"/>
          <w:szCs w:val="16"/>
          <w:lang w:val="es-ES"/>
        </w:rPr>
        <w:t>FIRMA SUPERVISOR</w:t>
      </w:r>
    </w:p>
    <w:p w:rsidR="00851241" w:rsidRPr="00851241" w:rsidRDefault="00851241" w:rsidP="00851241">
      <w:pPr>
        <w:pStyle w:val="Prrafodelista"/>
        <w:tabs>
          <w:tab w:val="left" w:pos="1701"/>
        </w:tabs>
        <w:rPr>
          <w:rFonts w:ascii="Arial" w:hAnsi="Arial" w:cs="Arial"/>
          <w:b/>
          <w:sz w:val="16"/>
          <w:szCs w:val="16"/>
          <w:lang w:val="es-ES"/>
        </w:rPr>
      </w:pPr>
      <w:r w:rsidRPr="00851241">
        <w:rPr>
          <w:rFonts w:ascii="Arial" w:hAnsi="Arial" w:cs="Arial"/>
          <w:b/>
          <w:sz w:val="16"/>
          <w:szCs w:val="16"/>
        </w:rPr>
        <w:t>CP. NESTOR ANDRES RAMIREZ SANCHEZ</w:t>
      </w:r>
    </w:p>
    <w:p w:rsidR="00851241" w:rsidRPr="00851241" w:rsidRDefault="00851241" w:rsidP="00851241">
      <w:pPr>
        <w:pStyle w:val="Prrafodelista"/>
        <w:tabs>
          <w:tab w:val="left" w:pos="1701"/>
        </w:tabs>
        <w:rPr>
          <w:rFonts w:ascii="Arial" w:hAnsi="Arial" w:cs="Arial"/>
          <w:b/>
          <w:sz w:val="16"/>
          <w:szCs w:val="16"/>
          <w:lang w:val="es-ES"/>
        </w:rPr>
      </w:pPr>
      <w:r w:rsidRPr="00851241">
        <w:rPr>
          <w:rFonts w:ascii="Arial" w:hAnsi="Arial" w:cs="Arial"/>
          <w:b/>
          <w:sz w:val="16"/>
          <w:szCs w:val="16"/>
          <w:lang w:val="es-ES"/>
        </w:rPr>
        <w:t xml:space="preserve">COORDINADOR CEFAM HOSPITAL MILITAR </w:t>
      </w:r>
    </w:p>
    <w:sectPr w:rsidR="00851241" w:rsidRPr="00851241">
      <w:footerReference w:type="default" r:id="rId12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20F" w:rsidRDefault="00B4520F">
      <w:r>
        <w:separator/>
      </w:r>
    </w:p>
  </w:endnote>
  <w:endnote w:type="continuationSeparator" w:id="0">
    <w:p w:rsidR="00B4520F" w:rsidRDefault="00B45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579" w:rsidRDefault="00B4520F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03579" w:rsidRDefault="00D03579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D03579" w:rsidRDefault="00D03579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D03579" w:rsidRDefault="00B4520F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:rsidR="00D03579" w:rsidRPr="00843844" w:rsidRDefault="00B4520F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843844">
      <w:rPr>
        <w:rFonts w:ascii="Arial" w:eastAsia="Arial" w:hAnsi="Arial" w:cs="Arial"/>
        <w:sz w:val="14"/>
        <w:szCs w:val="14"/>
        <w:lang w:val="en-US"/>
      </w:rPr>
      <w:t>4261426 EXT. 38282</w:t>
    </w:r>
  </w:p>
  <w:p w:rsidR="00D03579" w:rsidRPr="00843844" w:rsidRDefault="00B4520F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843844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r w:rsidR="001F13F3">
      <w:fldChar w:fldCharType="begin"/>
    </w:r>
    <w:r w:rsidR="001F13F3" w:rsidRPr="001F13F3">
      <w:rPr>
        <w:lang w:val="en-US"/>
      </w:rPr>
      <w:instrText xml:space="preserve"> HYPERLINK "http://www.ejercito.mil.co" \h </w:instrText>
    </w:r>
    <w:r w:rsidR="001F13F3">
      <w:fldChar w:fldCharType="separate"/>
    </w:r>
    <w:r w:rsidRPr="00843844">
      <w:rPr>
        <w:rFonts w:ascii="Arial" w:eastAsia="Arial" w:hAnsi="Arial" w:cs="Arial"/>
        <w:color w:val="0000FF"/>
        <w:sz w:val="14"/>
        <w:szCs w:val="14"/>
        <w:u w:val="single"/>
        <w:lang w:val="en-US"/>
      </w:rPr>
      <w:t>www.ejercito.mil.co</w:t>
    </w:r>
    <w:r w:rsidR="001F13F3">
      <w:rPr>
        <w:rFonts w:ascii="Arial" w:eastAsia="Arial" w:hAnsi="Arial" w:cs="Arial"/>
        <w:color w:val="0000FF"/>
        <w:sz w:val="14"/>
        <w:szCs w:val="14"/>
        <w:u w:val="single"/>
        <w:lang w:val="en-US"/>
      </w:rPr>
      <w:fldChar w:fldCharType="end"/>
    </w:r>
  </w:p>
  <w:p w:rsidR="00D03579" w:rsidRPr="00843844" w:rsidRDefault="00B4520F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843844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:rsidR="00D03579" w:rsidRPr="00843844" w:rsidRDefault="00D03579" w:rsidP="00851241">
    <w:pPr>
      <w:tabs>
        <w:tab w:val="left" w:pos="360"/>
      </w:tabs>
      <w:ind w:right="-20"/>
      <w:rPr>
        <w:rFonts w:ascii="Arial" w:eastAsia="Arial" w:hAnsi="Arial" w:cs="Arial"/>
        <w:b/>
        <w:lang w:val="en-US"/>
      </w:rPr>
    </w:pPr>
  </w:p>
  <w:p w:rsidR="00D03579" w:rsidRPr="00843844" w:rsidRDefault="00D035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20F" w:rsidRDefault="00B4520F">
      <w:r>
        <w:separator/>
      </w:r>
    </w:p>
  </w:footnote>
  <w:footnote w:type="continuationSeparator" w:id="0">
    <w:p w:rsidR="00B4520F" w:rsidRDefault="00B45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0F7F5D"/>
    <w:multiLevelType w:val="multilevel"/>
    <w:tmpl w:val="B5B8C1CA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01A83"/>
    <w:multiLevelType w:val="hybridMultilevel"/>
    <w:tmpl w:val="AAD4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D20B3"/>
    <w:multiLevelType w:val="multilevel"/>
    <w:tmpl w:val="4C445D40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41248B7"/>
    <w:multiLevelType w:val="multilevel"/>
    <w:tmpl w:val="8BE438F0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4">
    <w:nsid w:val="6DB213DF"/>
    <w:multiLevelType w:val="hybridMultilevel"/>
    <w:tmpl w:val="29F28038"/>
    <w:lvl w:ilvl="0" w:tplc="240A000D">
      <w:start w:val="1"/>
      <w:numFmt w:val="bullet"/>
      <w:lvlText w:val=""/>
      <w:lvlJc w:val="left"/>
      <w:pPr>
        <w:ind w:left="100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>
    <w:nsid w:val="73EF690E"/>
    <w:multiLevelType w:val="multilevel"/>
    <w:tmpl w:val="FC0E334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5D0C9F"/>
    <w:multiLevelType w:val="multilevel"/>
    <w:tmpl w:val="BAB09638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579"/>
    <w:rsid w:val="00013354"/>
    <w:rsid w:val="000218A0"/>
    <w:rsid w:val="00027D1E"/>
    <w:rsid w:val="00031A86"/>
    <w:rsid w:val="00153782"/>
    <w:rsid w:val="00172A80"/>
    <w:rsid w:val="001E5F2A"/>
    <w:rsid w:val="001F13F3"/>
    <w:rsid w:val="00207E31"/>
    <w:rsid w:val="002215C8"/>
    <w:rsid w:val="002E7D50"/>
    <w:rsid w:val="00300604"/>
    <w:rsid w:val="003054D0"/>
    <w:rsid w:val="003D7C20"/>
    <w:rsid w:val="003E5CAA"/>
    <w:rsid w:val="003E68EB"/>
    <w:rsid w:val="004512EF"/>
    <w:rsid w:val="00454A1A"/>
    <w:rsid w:val="004F56BC"/>
    <w:rsid w:val="00584C3F"/>
    <w:rsid w:val="005F665B"/>
    <w:rsid w:val="0060744D"/>
    <w:rsid w:val="00626209"/>
    <w:rsid w:val="00664EF3"/>
    <w:rsid w:val="006727C5"/>
    <w:rsid w:val="006A2809"/>
    <w:rsid w:val="00715A0F"/>
    <w:rsid w:val="007447F6"/>
    <w:rsid w:val="00765903"/>
    <w:rsid w:val="007F13BF"/>
    <w:rsid w:val="007F4556"/>
    <w:rsid w:val="00804B61"/>
    <w:rsid w:val="008224D9"/>
    <w:rsid w:val="00843844"/>
    <w:rsid w:val="008444F5"/>
    <w:rsid w:val="00851241"/>
    <w:rsid w:val="00881818"/>
    <w:rsid w:val="00882841"/>
    <w:rsid w:val="008D0198"/>
    <w:rsid w:val="008E7DE1"/>
    <w:rsid w:val="0090075B"/>
    <w:rsid w:val="00983C2F"/>
    <w:rsid w:val="00A014DC"/>
    <w:rsid w:val="00A352B8"/>
    <w:rsid w:val="00A57AE7"/>
    <w:rsid w:val="00A80172"/>
    <w:rsid w:val="00A8272A"/>
    <w:rsid w:val="00AB5A63"/>
    <w:rsid w:val="00B1101E"/>
    <w:rsid w:val="00B4520F"/>
    <w:rsid w:val="00B45D29"/>
    <w:rsid w:val="00BD596F"/>
    <w:rsid w:val="00BE36B5"/>
    <w:rsid w:val="00C0120D"/>
    <w:rsid w:val="00CA4230"/>
    <w:rsid w:val="00CB3E07"/>
    <w:rsid w:val="00D03579"/>
    <w:rsid w:val="00DC68BE"/>
    <w:rsid w:val="00E97299"/>
    <w:rsid w:val="00F067C3"/>
    <w:rsid w:val="00F30B18"/>
    <w:rsid w:val="00F44C5E"/>
    <w:rsid w:val="00F90394"/>
    <w:rsid w:val="00FE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785DE02-1BA8-4501-9A60-E14C9B42B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207E3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07E31"/>
    <w:pPr>
      <w:suppressAutoHyphens/>
      <w:ind w:left="720"/>
      <w:contextualSpacing/>
    </w:pPr>
    <w:rPr>
      <w:rFonts w:eastAsia="DejaVu Sans" w:cs="Times New Roman"/>
      <w:kern w:val="1"/>
    </w:rPr>
  </w:style>
  <w:style w:type="paragraph" w:customStyle="1" w:styleId="Default">
    <w:name w:val="Default"/>
    <w:rsid w:val="00207E31"/>
    <w:pPr>
      <w:widowControl/>
      <w:autoSpaceDE w:val="0"/>
      <w:autoSpaceDN w:val="0"/>
      <w:adjustRightInd w:val="0"/>
    </w:pPr>
    <w:rPr>
      <w:rFonts w:ascii="Wingdings" w:eastAsiaTheme="minorHAnsi" w:hAnsi="Wingdings" w:cs="Wingdings"/>
      <w:color w:val="000000"/>
      <w:lang w:val="es-ES" w:eastAsia="en-US"/>
    </w:rPr>
  </w:style>
  <w:style w:type="paragraph" w:styleId="Encabezado">
    <w:name w:val="header"/>
    <w:basedOn w:val="Normal"/>
    <w:link w:val="EncabezadoCar"/>
    <w:uiPriority w:val="99"/>
    <w:unhideWhenUsed/>
    <w:rsid w:val="0085124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1241"/>
  </w:style>
  <w:style w:type="paragraph" w:styleId="Piedepgina">
    <w:name w:val="footer"/>
    <w:basedOn w:val="Normal"/>
    <w:link w:val="PiedepginaCar"/>
    <w:uiPriority w:val="99"/>
    <w:unhideWhenUsed/>
    <w:rsid w:val="008512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1241"/>
  </w:style>
  <w:style w:type="paragraph" w:styleId="Textodeglobo">
    <w:name w:val="Balloon Text"/>
    <w:basedOn w:val="Normal"/>
    <w:link w:val="TextodegloboCar"/>
    <w:uiPriority w:val="99"/>
    <w:semiHidden/>
    <w:unhideWhenUsed/>
    <w:rsid w:val="006A28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8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yperlink" Target="mailto:Sinai74@hot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2551</Words>
  <Characters>14036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63</cp:revision>
  <cp:lastPrinted>2021-02-12T22:07:00Z</cp:lastPrinted>
  <dcterms:created xsi:type="dcterms:W3CDTF">2021-02-11T17:23:00Z</dcterms:created>
  <dcterms:modified xsi:type="dcterms:W3CDTF">2021-02-16T20:30:00Z</dcterms:modified>
</cp:coreProperties>
</file>