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06EF3653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>Señores</w:t>
      </w:r>
    </w:p>
    <w:p w14:paraId="2203D137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b/>
          <w:bCs/>
          <w:sz w:val="20"/>
          <w:szCs w:val="20"/>
          <w:lang w:val="es-ES"/>
        </w:rPr>
      </w:pPr>
      <w:r w:rsidRPr="00C85083">
        <w:rPr>
          <w:rFonts w:eastAsia="Yu Mincho"/>
          <w:b/>
          <w:bCs/>
          <w:sz w:val="20"/>
          <w:szCs w:val="20"/>
          <w:lang w:val="es-ES"/>
        </w:rPr>
        <w:t>CORPORACIÓN AUTÓNOMA REGIONAL DEL VALLE DEL CAUCA - CVC</w:t>
      </w:r>
    </w:p>
    <w:p w14:paraId="077DF444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>Calle 56 # 11-36</w:t>
      </w:r>
    </w:p>
    <w:p w14:paraId="06107A8C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>Santiago de Cali</w:t>
      </w:r>
    </w:p>
    <w:p w14:paraId="4139F5EC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ab/>
      </w:r>
    </w:p>
    <w:p w14:paraId="679C26E3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ab/>
      </w:r>
    </w:p>
    <w:p w14:paraId="6C8CCF98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b/>
          <w:bCs/>
          <w:sz w:val="20"/>
          <w:szCs w:val="20"/>
          <w:lang w:val="es-ES"/>
        </w:rPr>
        <w:t>REFERENCIA:</w:t>
      </w:r>
      <w:r w:rsidRPr="00C85083">
        <w:rPr>
          <w:rFonts w:eastAsia="Yu Mincho"/>
          <w:sz w:val="20"/>
          <w:szCs w:val="20"/>
          <w:lang w:val="es-ES"/>
        </w:rPr>
        <w:t xml:space="preserve"> Proceso de Contratación SAMC 11 de 2026</w:t>
      </w:r>
    </w:p>
    <w:p w14:paraId="7104E118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</w:p>
    <w:p w14:paraId="633C3EB1" w14:textId="77777777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b/>
          <w:bCs/>
          <w:sz w:val="20"/>
          <w:szCs w:val="20"/>
          <w:lang w:val="es-ES"/>
        </w:rPr>
      </w:pPr>
      <w:r w:rsidRPr="00C85083">
        <w:rPr>
          <w:rFonts w:eastAsia="Yu Mincho"/>
          <w:b/>
          <w:bCs/>
          <w:sz w:val="20"/>
          <w:szCs w:val="20"/>
          <w:lang w:val="es-ES"/>
        </w:rPr>
        <w:t xml:space="preserve">Objeto: </w:t>
      </w:r>
    </w:p>
    <w:p w14:paraId="193DF893" w14:textId="7481BEA3" w:rsidR="00C85083" w:rsidRPr="00C85083" w:rsidRDefault="00C85083" w:rsidP="00C85083">
      <w:pPr>
        <w:pStyle w:val="InviasNormal"/>
        <w:spacing w:before="0" w:after="0"/>
        <w:outlineLvl w:val="0"/>
        <w:rPr>
          <w:rFonts w:eastAsia="Yu Mincho"/>
          <w:sz w:val="20"/>
          <w:szCs w:val="20"/>
          <w:lang w:val="es-ES"/>
        </w:rPr>
      </w:pPr>
      <w:r w:rsidRPr="00C85083">
        <w:rPr>
          <w:rFonts w:eastAsia="Yu Mincho"/>
          <w:sz w:val="20"/>
          <w:szCs w:val="20"/>
          <w:lang w:val="es-ES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EC4EAB">
        <w:rPr>
          <w:rFonts w:eastAsia="Yu Mincho"/>
          <w:sz w:val="20"/>
          <w:szCs w:val="20"/>
          <w:lang w:val="es-ES"/>
        </w:rPr>
        <w:t>C</w:t>
      </w:r>
      <w:r w:rsidRPr="00C85083">
        <w:rPr>
          <w:rFonts w:eastAsia="Yu Mincho"/>
          <w:sz w:val="20"/>
          <w:szCs w:val="20"/>
          <w:lang w:val="es-ES"/>
        </w:rPr>
        <w:t>O FIRMADO ENTRE LA FUERZA AÉREA COLOMBI</w:t>
      </w:r>
      <w:r w:rsidR="00EC4EAB">
        <w:rPr>
          <w:rFonts w:eastAsia="Yu Mincho"/>
          <w:sz w:val="20"/>
          <w:szCs w:val="20"/>
          <w:lang w:val="es-ES"/>
        </w:rPr>
        <w:t>A</w:t>
      </w:r>
      <w:r w:rsidRPr="00C85083">
        <w:rPr>
          <w:rFonts w:eastAsia="Yu Mincho"/>
          <w:sz w:val="20"/>
          <w:szCs w:val="20"/>
          <w:lang w:val="es-ES"/>
        </w:rPr>
        <w:t>NA Y LA CORPORACIÓN AUTÓNOMA REGIONAL DEL VALLE DEL CAUCA (CVC).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0F6A4" w14:textId="77777777" w:rsidR="001E6DC4" w:rsidRDefault="001E6DC4" w:rsidP="000616C1">
      <w:r>
        <w:separator/>
      </w:r>
    </w:p>
  </w:endnote>
  <w:endnote w:type="continuationSeparator" w:id="0">
    <w:p w14:paraId="6C66361B" w14:textId="77777777" w:rsidR="001E6DC4" w:rsidRDefault="001E6DC4" w:rsidP="000616C1">
      <w:r>
        <w:continuationSeparator/>
      </w:r>
    </w:p>
  </w:endnote>
  <w:endnote w:type="continuationNotice" w:id="1">
    <w:p w14:paraId="5195A452" w14:textId="77777777" w:rsidR="001E6DC4" w:rsidRDefault="001E6D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5AA9E" w14:textId="77777777" w:rsidR="001E6DC4" w:rsidRDefault="001E6DC4" w:rsidP="000616C1">
      <w:r>
        <w:separator/>
      </w:r>
    </w:p>
  </w:footnote>
  <w:footnote w:type="continuationSeparator" w:id="0">
    <w:p w14:paraId="41FADF6A" w14:textId="77777777" w:rsidR="001E6DC4" w:rsidRDefault="001E6DC4" w:rsidP="000616C1">
      <w:r>
        <w:continuationSeparator/>
      </w:r>
    </w:p>
  </w:footnote>
  <w:footnote w:type="continuationNotice" w:id="1">
    <w:p w14:paraId="1F4ABCC8" w14:textId="77777777" w:rsidR="001E6DC4" w:rsidRDefault="001E6D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E6DC4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70090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A6204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5083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4EAB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3682D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David Saldarriga Vargas</cp:lastModifiedBy>
  <cp:revision>18</cp:revision>
  <cp:lastPrinted>2022-06-28T19:36:00Z</cp:lastPrinted>
  <dcterms:created xsi:type="dcterms:W3CDTF">2024-06-07T20:17:00Z</dcterms:created>
  <dcterms:modified xsi:type="dcterms:W3CDTF">2026-10-05T13:56:00Z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