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E8901" w14:textId="05D2128F" w:rsidR="00D37F9B" w:rsidRPr="002A0CE6" w:rsidRDefault="00D37F9B" w:rsidP="00410D01">
      <w:pPr>
        <w:ind w:left="709" w:hanging="709"/>
        <w:jc w:val="center"/>
        <w:rPr>
          <w:rFonts w:ascii="Verdana" w:hAnsi="Verdana" w:cstheme="minorHAnsi"/>
          <w:b/>
          <w:sz w:val="24"/>
          <w:szCs w:val="24"/>
          <w:lang w:val="es-CO"/>
        </w:rPr>
      </w:pPr>
      <w:r w:rsidRPr="002A0CE6">
        <w:rPr>
          <w:rFonts w:ascii="Verdana" w:hAnsi="Verdana" w:cstheme="minorHAnsi"/>
          <w:b/>
          <w:sz w:val="24"/>
          <w:szCs w:val="24"/>
          <w:lang w:val="es-CO"/>
        </w:rPr>
        <w:t>ANEXO 4</w:t>
      </w:r>
    </w:p>
    <w:p w14:paraId="3F8AAE6D" w14:textId="77777777" w:rsidR="00D37F9B" w:rsidRPr="002A0CE6" w:rsidRDefault="00D37F9B" w:rsidP="00D37F9B">
      <w:pPr>
        <w:jc w:val="center"/>
        <w:rPr>
          <w:rFonts w:ascii="Verdana" w:hAnsi="Verdana" w:cstheme="minorHAnsi"/>
          <w:b/>
          <w:sz w:val="24"/>
          <w:szCs w:val="24"/>
          <w:lang w:val="es-CO"/>
        </w:rPr>
      </w:pPr>
      <w:r w:rsidRPr="002A0CE6">
        <w:rPr>
          <w:rFonts w:ascii="Verdana" w:hAnsi="Verdana" w:cstheme="minorHAnsi"/>
          <w:b/>
          <w:sz w:val="24"/>
          <w:szCs w:val="24"/>
          <w:lang w:val="es-CO"/>
        </w:rPr>
        <w:t xml:space="preserve">MINUTA DEL CONTRATO </w:t>
      </w:r>
    </w:p>
    <w:p w14:paraId="5D8F4296" w14:textId="77777777" w:rsidR="00D37F9B" w:rsidRPr="003331F9" w:rsidRDefault="00D37F9B" w:rsidP="00D37F9B">
      <w:pPr>
        <w:rPr>
          <w:rFonts w:ascii="Verdana" w:hAnsi="Verdana" w:cstheme="minorHAnsi"/>
          <w:b/>
          <w:sz w:val="22"/>
          <w:highlight w:val="darkGray"/>
          <w:lang w:val="es-CO"/>
        </w:rPr>
      </w:pPr>
    </w:p>
    <w:p w14:paraId="5BFA5B5E" w14:textId="77777777" w:rsidR="00D37F9B" w:rsidRPr="003331F9" w:rsidRDefault="00D37F9B" w:rsidP="00D37F9B">
      <w:pPr>
        <w:rPr>
          <w:rFonts w:ascii="Verdana" w:hAnsi="Verdana"/>
          <w:bCs/>
          <w:sz w:val="22"/>
          <w:szCs w:val="24"/>
        </w:rPr>
      </w:pPr>
      <w:r w:rsidRPr="003331F9">
        <w:rPr>
          <w:rFonts w:ascii="Verdana" w:hAnsi="Verdana" w:cstheme="minorHAnsi"/>
          <w:b/>
          <w:bCs/>
          <w:noProof/>
          <w:sz w:val="22"/>
          <w:lang w:val="es-CO"/>
        </w:rPr>
        <w:t>TABLA DE CONTENIDO</w:t>
      </w:r>
    </w:p>
    <w:p w14:paraId="2E900E0D" w14:textId="77777777" w:rsidR="00D37F9B" w:rsidRPr="003331F9"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1.</w:t>
      </w:r>
      <w:r w:rsidRPr="003331F9">
        <w:rPr>
          <w:rFonts w:ascii="Verdana" w:hAnsi="Verdana" w:cstheme="minorHAnsi"/>
          <w:sz w:val="22"/>
        </w:rPr>
        <w:tab/>
        <w:t>DEFINICIONES</w:t>
      </w:r>
    </w:p>
    <w:p w14:paraId="7930AE8A" w14:textId="42F888E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 xml:space="preserve">CLÁUSULA 2. </w:t>
      </w:r>
      <w:r w:rsidRPr="003331F9">
        <w:rPr>
          <w:rFonts w:ascii="Verdana" w:hAnsi="Verdana" w:cstheme="minorHAnsi"/>
          <w:sz w:val="22"/>
        </w:rPr>
        <w:tab/>
        <w:t>OBJETO</w:t>
      </w:r>
    </w:p>
    <w:p w14:paraId="5BA4D74C" w14:textId="53AA00D4"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3.</w:t>
      </w:r>
      <w:r w:rsidRPr="003331F9">
        <w:rPr>
          <w:rFonts w:ascii="Verdana" w:hAnsi="Verdana" w:cstheme="minorHAnsi"/>
          <w:sz w:val="22"/>
        </w:rPr>
        <w:tab/>
        <w:t>ALCANCE DEL OBJETO</w:t>
      </w:r>
    </w:p>
    <w:p w14:paraId="5DE45F7D" w14:textId="3BEEB43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4.</w:t>
      </w:r>
      <w:r w:rsidRPr="003331F9">
        <w:rPr>
          <w:rFonts w:ascii="Verdana" w:hAnsi="Verdana" w:cstheme="minorHAnsi"/>
          <w:sz w:val="22"/>
        </w:rPr>
        <w:tab/>
        <w:t>PLAZO DEL CONTRATO</w:t>
      </w:r>
    </w:p>
    <w:p w14:paraId="1D30394C" w14:textId="4F84445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5.</w:t>
      </w:r>
      <w:r w:rsidRPr="003331F9">
        <w:rPr>
          <w:rFonts w:ascii="Verdana" w:hAnsi="Verdana" w:cstheme="minorHAnsi"/>
          <w:sz w:val="22"/>
        </w:rPr>
        <w:tab/>
        <w:t>VALOR DEL CONTRATO</w:t>
      </w:r>
    </w:p>
    <w:p w14:paraId="5E12C7E3" w14:textId="203FD8AA" w:rsidR="00D37F9B" w:rsidRPr="00F05033" w:rsidRDefault="00D37F9B" w:rsidP="000975F0">
      <w:pPr>
        <w:pStyle w:val="clusulas"/>
        <w:numPr>
          <w:ilvl w:val="0"/>
          <w:numId w:val="0"/>
        </w:numPr>
        <w:spacing w:before="0" w:after="0"/>
        <w:ind w:left="-567" w:firstLine="567"/>
        <w:rPr>
          <w:rFonts w:ascii="Verdana" w:hAnsi="Verdana"/>
          <w:sz w:val="22"/>
          <w:szCs w:val="24"/>
        </w:rPr>
      </w:pPr>
      <w:r w:rsidRPr="00F05033">
        <w:rPr>
          <w:rFonts w:ascii="Verdana" w:hAnsi="Verdana"/>
          <w:sz w:val="22"/>
          <w:szCs w:val="24"/>
        </w:rPr>
        <w:t>CLÁUSULA 6.</w:t>
      </w:r>
      <w:r w:rsidRPr="00F05033">
        <w:rPr>
          <w:rFonts w:ascii="Verdana" w:hAnsi="Verdana" w:cstheme="minorHAnsi"/>
          <w:sz w:val="22"/>
        </w:rPr>
        <w:tab/>
      </w:r>
      <w:r w:rsidRPr="00F05033">
        <w:rPr>
          <w:rFonts w:ascii="Verdana" w:hAnsi="Verdana"/>
          <w:sz w:val="22"/>
          <w:szCs w:val="24"/>
        </w:rPr>
        <w:t>ANTICIPO O PAGO ANTICIPADO</w:t>
      </w:r>
    </w:p>
    <w:p w14:paraId="118B40E9" w14:textId="4C67B7AA"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F05033">
        <w:rPr>
          <w:rFonts w:ascii="Verdana" w:hAnsi="Verdana" w:cstheme="minorHAnsi"/>
          <w:sz w:val="22"/>
        </w:rPr>
        <w:t>CLÁUSULA 7.</w:t>
      </w:r>
      <w:r w:rsidRPr="00F05033">
        <w:rPr>
          <w:rFonts w:ascii="Verdana" w:hAnsi="Verdana" w:cstheme="minorHAnsi"/>
          <w:sz w:val="22"/>
        </w:rPr>
        <w:tab/>
      </w:r>
      <w:r w:rsidRPr="003331F9">
        <w:rPr>
          <w:rFonts w:ascii="Verdana" w:hAnsi="Verdana" w:cstheme="minorHAnsi"/>
          <w:sz w:val="22"/>
        </w:rPr>
        <w:t>APROPIACIÓN PRESUPUESTAL</w:t>
      </w:r>
    </w:p>
    <w:p w14:paraId="2645DE46" w14:textId="41FDE0A8" w:rsidR="00D37F9B" w:rsidRPr="00F05033" w:rsidRDefault="00D37F9B" w:rsidP="000975F0">
      <w:pPr>
        <w:pStyle w:val="clusulas"/>
        <w:numPr>
          <w:ilvl w:val="0"/>
          <w:numId w:val="0"/>
        </w:numPr>
        <w:spacing w:before="0" w:after="0"/>
        <w:ind w:left="-567" w:firstLine="567"/>
        <w:rPr>
          <w:rFonts w:ascii="Verdana" w:hAnsi="Verdana" w:cstheme="minorHAnsi"/>
          <w:sz w:val="22"/>
          <w:lang w:val="pt-PT"/>
        </w:rPr>
      </w:pPr>
      <w:r w:rsidRPr="00F05033">
        <w:rPr>
          <w:rFonts w:ascii="Verdana" w:hAnsi="Verdana" w:cstheme="minorHAnsi"/>
          <w:sz w:val="22"/>
          <w:lang w:val="pt-PT"/>
        </w:rPr>
        <w:t>CLÁUSULA 8.</w:t>
      </w:r>
      <w:r w:rsidRPr="00F05033">
        <w:rPr>
          <w:rFonts w:ascii="Verdana" w:hAnsi="Verdana" w:cstheme="minorHAnsi"/>
          <w:sz w:val="22"/>
          <w:lang w:val="pt-PT"/>
        </w:rPr>
        <w:tab/>
        <w:t>FORMA DE PAGO</w:t>
      </w:r>
    </w:p>
    <w:p w14:paraId="616CDCAC" w14:textId="43A0561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F05033">
        <w:rPr>
          <w:rFonts w:ascii="Verdana" w:hAnsi="Verdana" w:cstheme="minorHAnsi"/>
          <w:sz w:val="22"/>
          <w:lang w:val="pt-PT"/>
        </w:rPr>
        <w:t>CLÁUSULA 9.</w:t>
      </w:r>
      <w:r w:rsidRPr="00F05033">
        <w:rPr>
          <w:rFonts w:ascii="Verdana" w:hAnsi="Verdana" w:cstheme="minorHAnsi"/>
          <w:sz w:val="22"/>
          <w:lang w:val="pt-PT"/>
        </w:rPr>
        <w:tab/>
      </w:r>
      <w:r w:rsidRPr="003331F9">
        <w:rPr>
          <w:rFonts w:ascii="Verdana" w:hAnsi="Verdana" w:cstheme="minorHAnsi"/>
          <w:sz w:val="22"/>
        </w:rPr>
        <w:t>OBLIGACIONES GENERALES DEL CONTRATISTA</w:t>
      </w:r>
    </w:p>
    <w:p w14:paraId="285AA9F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10.</w:t>
      </w:r>
      <w:r w:rsidRPr="003331F9">
        <w:rPr>
          <w:rFonts w:ascii="Verdana" w:hAnsi="Verdana" w:cstheme="minorHAnsi"/>
          <w:sz w:val="22"/>
        </w:rPr>
        <w:tab/>
        <w:t>OBLIGACIONES ESPECÍFICAS DEL CONTRATISTA</w:t>
      </w:r>
    </w:p>
    <w:p w14:paraId="39386A9D"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11.</w:t>
      </w:r>
      <w:r w:rsidRPr="003331F9">
        <w:rPr>
          <w:rFonts w:ascii="Verdana" w:hAnsi="Verdana" w:cstheme="minorHAnsi"/>
          <w:sz w:val="22"/>
        </w:rPr>
        <w:tab/>
        <w:t>DERECHOS DEL CONTRATISTA</w:t>
      </w:r>
    </w:p>
    <w:p w14:paraId="445ECDB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12.</w:t>
      </w:r>
      <w:r w:rsidRPr="003331F9">
        <w:rPr>
          <w:rFonts w:ascii="Verdana" w:hAnsi="Verdana" w:cstheme="minorHAnsi"/>
          <w:sz w:val="22"/>
        </w:rPr>
        <w:tab/>
        <w:t>OBLIGACIONES DE LA ENTIDAD</w:t>
      </w:r>
    </w:p>
    <w:p w14:paraId="0407E1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13.</w:t>
      </w:r>
      <w:r w:rsidRPr="003331F9">
        <w:rPr>
          <w:rFonts w:ascii="Verdana" w:hAnsi="Verdana" w:cstheme="minorHAnsi"/>
          <w:sz w:val="22"/>
        </w:rPr>
        <w:tab/>
        <w:t>RESPONSABILIDAD</w:t>
      </w:r>
    </w:p>
    <w:p w14:paraId="3D63699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14.</w:t>
      </w:r>
      <w:r w:rsidRPr="003331F9">
        <w:rPr>
          <w:rFonts w:ascii="Verdana" w:hAnsi="Verdana" w:cstheme="minorHAnsi"/>
          <w:sz w:val="22"/>
        </w:rPr>
        <w:tab/>
        <w:t>INDEMNIDAD</w:t>
      </w:r>
    </w:p>
    <w:p w14:paraId="29D650CC"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15.</w:t>
      </w:r>
      <w:r w:rsidRPr="003331F9">
        <w:rPr>
          <w:rFonts w:ascii="Verdana" w:hAnsi="Verdana" w:cstheme="minorHAnsi"/>
          <w:sz w:val="22"/>
        </w:rPr>
        <w:tab/>
        <w:t>MULTAS</w:t>
      </w:r>
    </w:p>
    <w:p w14:paraId="1DE669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16.</w:t>
      </w:r>
      <w:r w:rsidRPr="003331F9">
        <w:rPr>
          <w:rFonts w:ascii="Verdana" w:hAnsi="Verdana" w:cstheme="minorHAnsi"/>
          <w:sz w:val="22"/>
        </w:rPr>
        <w:tab/>
        <w:t>CLÁUSULA PENAL</w:t>
      </w:r>
    </w:p>
    <w:p w14:paraId="401C588A" w14:textId="4FA73304" w:rsidR="00D426BE"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17.</w:t>
      </w:r>
      <w:r w:rsidR="00D426BE">
        <w:rPr>
          <w:rFonts w:ascii="Verdana" w:hAnsi="Verdana" w:cstheme="minorHAnsi"/>
          <w:sz w:val="22"/>
        </w:rPr>
        <w:t xml:space="preserve">      CLÁUSULA </w:t>
      </w:r>
      <w:r w:rsidR="00AE0E65">
        <w:rPr>
          <w:rFonts w:ascii="Verdana" w:hAnsi="Verdana" w:cstheme="minorHAnsi"/>
          <w:sz w:val="22"/>
        </w:rPr>
        <w:t xml:space="preserve">RESOLUCIÓN </w:t>
      </w:r>
      <w:r w:rsidR="00D426BE">
        <w:rPr>
          <w:rFonts w:ascii="Verdana" w:hAnsi="Verdana" w:cstheme="minorHAnsi"/>
          <w:sz w:val="22"/>
        </w:rPr>
        <w:t xml:space="preserve">DE CONTROVERSIAS </w:t>
      </w:r>
    </w:p>
    <w:p w14:paraId="2B6ACAC4" w14:textId="132D2BF3" w:rsidR="00D37F9B" w:rsidRPr="003331F9" w:rsidRDefault="00D37F9B" w:rsidP="00D37F9B">
      <w:pPr>
        <w:pStyle w:val="clusulas"/>
        <w:numPr>
          <w:ilvl w:val="0"/>
          <w:numId w:val="0"/>
        </w:numPr>
        <w:spacing w:before="0" w:after="0"/>
        <w:ind w:left="2130" w:hanging="213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8</w:t>
      </w:r>
      <w:r w:rsidRPr="003331F9">
        <w:rPr>
          <w:rFonts w:ascii="Verdana" w:hAnsi="Verdana" w:cstheme="minorHAnsi"/>
          <w:sz w:val="22"/>
        </w:rPr>
        <w:t>.</w:t>
      </w:r>
      <w:r w:rsidRPr="003331F9">
        <w:rPr>
          <w:rFonts w:ascii="Verdana" w:hAnsi="Verdana" w:cstheme="minorHAnsi"/>
          <w:sz w:val="22"/>
        </w:rPr>
        <w:tab/>
        <w:t>CLÁUSULAS EXCEPCIONALES</w:t>
      </w:r>
    </w:p>
    <w:p w14:paraId="3AF18490" w14:textId="411DB9F3"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9</w:t>
      </w:r>
      <w:r w:rsidRPr="003331F9">
        <w:rPr>
          <w:rFonts w:ascii="Verdana" w:hAnsi="Verdana" w:cstheme="minorHAnsi"/>
          <w:sz w:val="22"/>
        </w:rPr>
        <w:t>.</w:t>
      </w:r>
      <w:r w:rsidRPr="003331F9">
        <w:rPr>
          <w:rFonts w:ascii="Verdana" w:hAnsi="Verdana" w:cstheme="minorHAnsi"/>
          <w:sz w:val="22"/>
        </w:rPr>
        <w:tab/>
        <w:t>GARANTÍAS</w:t>
      </w:r>
    </w:p>
    <w:p w14:paraId="5E776D77" w14:textId="6546C460"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 xml:space="preserve">CLÁUSULA </w:t>
      </w:r>
      <w:r w:rsidR="00AE0E65">
        <w:rPr>
          <w:rFonts w:ascii="Verdana" w:hAnsi="Verdana" w:cstheme="minorHAnsi"/>
          <w:sz w:val="22"/>
        </w:rPr>
        <w:t>20</w:t>
      </w:r>
      <w:r w:rsidRPr="003331F9">
        <w:rPr>
          <w:rFonts w:ascii="Verdana" w:hAnsi="Verdana" w:cstheme="minorHAnsi"/>
          <w:sz w:val="22"/>
        </w:rPr>
        <w:t>.</w:t>
      </w:r>
      <w:r w:rsidRPr="003331F9">
        <w:rPr>
          <w:rFonts w:ascii="Verdana" w:hAnsi="Verdana" w:cstheme="minorHAnsi"/>
          <w:sz w:val="22"/>
        </w:rPr>
        <w:tab/>
        <w:t>INDEPENDENCIA DEL CONTRATISTA</w:t>
      </w:r>
    </w:p>
    <w:p w14:paraId="26AF5050" w14:textId="7EAEC8D9"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sidRPr="003331F9">
        <w:rPr>
          <w:rFonts w:ascii="Verdana" w:hAnsi="Verdana" w:cstheme="minorHAnsi"/>
          <w:bCs/>
          <w:sz w:val="22"/>
        </w:rPr>
        <w:t>CLÁUSULA 2</w:t>
      </w:r>
      <w:r w:rsidR="00AE0E65">
        <w:rPr>
          <w:rFonts w:ascii="Verdana" w:hAnsi="Verdana" w:cstheme="minorHAnsi"/>
          <w:bCs/>
          <w:sz w:val="22"/>
        </w:rPr>
        <w:t>1</w:t>
      </w:r>
      <w:r w:rsidRPr="003331F9">
        <w:rPr>
          <w:rFonts w:ascii="Verdana" w:hAnsi="Verdana" w:cstheme="minorHAnsi"/>
          <w:bCs/>
          <w:sz w:val="22"/>
        </w:rPr>
        <w:t>.</w:t>
      </w:r>
      <w:r w:rsidRPr="003331F9">
        <w:rPr>
          <w:rFonts w:ascii="Verdana" w:hAnsi="Verdana" w:cstheme="minorHAnsi"/>
          <w:bCs/>
          <w:sz w:val="22"/>
        </w:rPr>
        <w:tab/>
      </w:r>
      <w:r w:rsidRPr="003331F9">
        <w:rPr>
          <w:rFonts w:ascii="Verdana" w:eastAsia="Times New Roman" w:hAnsi="Verdana" w:cstheme="minorHAnsi"/>
          <w:sz w:val="22"/>
          <w:lang w:val="es-ES" w:eastAsia="es-CO"/>
        </w:rPr>
        <w:t>INEXISTENCIA DE RELACIÓN LABORAL ENTRE LA ENTIDAD Y EL CONTRATISTA</w:t>
      </w:r>
    </w:p>
    <w:p w14:paraId="2EA8DDFD" w14:textId="72D43FA3"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2</w:t>
      </w:r>
      <w:r w:rsidRPr="003331F9">
        <w:rPr>
          <w:rFonts w:ascii="Verdana" w:hAnsi="Verdana" w:cstheme="minorHAnsi"/>
          <w:sz w:val="22"/>
        </w:rPr>
        <w:t>.</w:t>
      </w:r>
      <w:r w:rsidRPr="003331F9">
        <w:rPr>
          <w:rFonts w:ascii="Verdana" w:hAnsi="Verdana" w:cstheme="minorHAnsi"/>
          <w:sz w:val="22"/>
        </w:rPr>
        <w:tab/>
        <w:t>CESIÓN</w:t>
      </w:r>
    </w:p>
    <w:p w14:paraId="1F58ECFB" w14:textId="5DA23D84"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3</w:t>
      </w:r>
      <w:r w:rsidRPr="003331F9">
        <w:rPr>
          <w:rFonts w:ascii="Verdana" w:hAnsi="Verdana" w:cstheme="minorHAnsi"/>
          <w:sz w:val="22"/>
        </w:rPr>
        <w:t>.</w:t>
      </w:r>
      <w:r w:rsidRPr="003331F9">
        <w:rPr>
          <w:rFonts w:ascii="Verdana" w:hAnsi="Verdana" w:cstheme="minorHAnsi"/>
          <w:sz w:val="22"/>
        </w:rPr>
        <w:tab/>
        <w:t>LIQUIDACIÓN</w:t>
      </w:r>
    </w:p>
    <w:p w14:paraId="31882A42" w14:textId="1F9B19C9"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4</w:t>
      </w:r>
      <w:r w:rsidRPr="003331F9">
        <w:rPr>
          <w:rFonts w:ascii="Verdana" w:hAnsi="Verdana" w:cstheme="minorHAnsi"/>
          <w:sz w:val="22"/>
        </w:rPr>
        <w:t>.</w:t>
      </w:r>
      <w:r w:rsidRPr="003331F9">
        <w:rPr>
          <w:rFonts w:ascii="Verdana" w:hAnsi="Verdana" w:cstheme="minorHAnsi"/>
          <w:sz w:val="22"/>
        </w:rPr>
        <w:tab/>
        <w:t>SUSCRIPCIÓN, PERFECCIONAMIENTO, EJECUCIÓN</w:t>
      </w:r>
    </w:p>
    <w:p w14:paraId="4FC9EDFB" w14:textId="5245F492"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5</w:t>
      </w:r>
      <w:r w:rsidRPr="003331F9">
        <w:rPr>
          <w:rFonts w:ascii="Verdana" w:hAnsi="Verdana" w:cstheme="minorHAnsi"/>
          <w:sz w:val="22"/>
        </w:rPr>
        <w:t>.</w:t>
      </w:r>
      <w:r w:rsidRPr="003331F9">
        <w:rPr>
          <w:rFonts w:ascii="Verdana" w:hAnsi="Verdana" w:cstheme="minorHAnsi"/>
          <w:sz w:val="22"/>
        </w:rPr>
        <w:tab/>
        <w:t xml:space="preserve">LUGAR DE EJECUCIÓN Y DOMICILIO CONTRACTUAL </w:t>
      </w:r>
    </w:p>
    <w:p w14:paraId="10BBA561" w14:textId="6802D4B6" w:rsidR="00D37F9B" w:rsidRPr="003331F9" w:rsidRDefault="00D37F9B" w:rsidP="00D37F9B">
      <w:pPr>
        <w:pStyle w:val="clusulas"/>
        <w:numPr>
          <w:ilvl w:val="0"/>
          <w:numId w:val="0"/>
        </w:numPr>
        <w:spacing w:before="0" w:after="0"/>
        <w:rPr>
          <w:rFonts w:ascii="Verdana" w:hAnsi="Verdana" w:cstheme="minorHAnsi"/>
          <w:b w:val="0"/>
          <w:sz w:val="22"/>
        </w:rPr>
      </w:pPr>
      <w:r w:rsidRPr="003331F9">
        <w:rPr>
          <w:rFonts w:ascii="Verdana" w:hAnsi="Verdana" w:cstheme="minorHAnsi"/>
          <w:sz w:val="22"/>
        </w:rPr>
        <w:t>CLÁUSULA 2</w:t>
      </w:r>
      <w:r w:rsidR="00AE0E65">
        <w:rPr>
          <w:rFonts w:ascii="Verdana" w:hAnsi="Verdana" w:cstheme="minorHAnsi"/>
          <w:sz w:val="22"/>
        </w:rPr>
        <w:t>6</w:t>
      </w:r>
      <w:r w:rsidRPr="003331F9">
        <w:rPr>
          <w:rFonts w:ascii="Verdana" w:hAnsi="Verdana" w:cstheme="minorHAnsi"/>
          <w:sz w:val="22"/>
        </w:rPr>
        <w:t>.</w:t>
      </w:r>
      <w:r w:rsidRPr="003331F9">
        <w:rPr>
          <w:rFonts w:ascii="Verdana" w:hAnsi="Verdana" w:cstheme="minorHAnsi"/>
          <w:sz w:val="22"/>
        </w:rPr>
        <w:tab/>
        <w:t>DOCUMENTOS</w:t>
      </w:r>
      <w:r w:rsidRPr="003331F9">
        <w:rPr>
          <w:rFonts w:ascii="Verdana" w:hAnsi="Verdana" w:cstheme="minorHAnsi"/>
          <w:sz w:val="22"/>
        </w:rPr>
        <w:br w:type="page"/>
      </w:r>
    </w:p>
    <w:p w14:paraId="09C442FF" w14:textId="2C6DB19D"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lastRenderedPageBreak/>
        <w:t xml:space="preserve">Entre el </w:t>
      </w:r>
      <w:r w:rsidR="001F37FA" w:rsidRPr="001F37FA">
        <w:rPr>
          <w:rFonts w:ascii="Verdana" w:hAnsi="Verdana" w:cstheme="minorHAnsi"/>
          <w:sz w:val="22"/>
          <w:lang w:val="es-CO"/>
        </w:rPr>
        <w:t>JONATHAN REINERIO RUBIO PEREZ en representación legal del MUNICIPIO DE PITALITO (en adelante la “Entidad”)</w:t>
      </w:r>
      <w:r w:rsidRPr="003331F9">
        <w:rPr>
          <w:rFonts w:ascii="Verdana" w:hAnsi="Verdana" w:cstheme="minorHAnsi"/>
          <w:sz w:val="22"/>
          <w:lang w:val="es-CO"/>
        </w:rPr>
        <w:t xml:space="preserve">; y, por la otra, </w:t>
      </w:r>
      <w:r w:rsidRPr="003331F9">
        <w:rPr>
          <w:rFonts w:ascii="Verdana" w:hAnsi="Verdana" w:cstheme="minorHAnsi"/>
          <w:sz w:val="22"/>
          <w:highlight w:val="lightGray"/>
          <w:lang w:val="es-CO"/>
        </w:rPr>
        <w:t>[incluir el nombre de la persona natural; o incluir el nombre del representante legal]</w:t>
      </w:r>
      <w:r w:rsidRPr="003331F9">
        <w:rPr>
          <w:rFonts w:ascii="Verdana" w:hAnsi="Verdana" w:cstheme="minorHAnsi"/>
          <w:sz w:val="22"/>
          <w:lang w:val="es-CO"/>
        </w:rPr>
        <w:t xml:space="preserve"> </w:t>
      </w:r>
      <w:r w:rsidRPr="003331F9">
        <w:rPr>
          <w:rFonts w:ascii="Verdana" w:hAnsi="Verdana" w:cstheme="minorHAnsi"/>
          <w:sz w:val="22"/>
          <w:highlight w:val="lightGray"/>
          <w:lang w:val="es-CO"/>
        </w:rPr>
        <w:t>[en calidad de representante legal de]</w:t>
      </w:r>
      <w:r w:rsidRPr="003331F9">
        <w:rPr>
          <w:rFonts w:ascii="Verdana" w:hAnsi="Verdana" w:cstheme="min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3331F9" w:rsidRDefault="00D37F9B" w:rsidP="00D37F9B">
      <w:pPr>
        <w:rPr>
          <w:rFonts w:ascii="Verdana" w:hAnsi="Verdana" w:cstheme="minorHAnsi"/>
          <w:sz w:val="22"/>
          <w:lang w:val="es-CO"/>
        </w:rPr>
      </w:pPr>
    </w:p>
    <w:p w14:paraId="353711C3" w14:textId="5814C2CC" w:rsidR="00D37F9B" w:rsidRPr="001F37FA" w:rsidRDefault="00D37F9B" w:rsidP="00602BF2">
      <w:pPr>
        <w:pStyle w:val="Prrafodelista"/>
        <w:numPr>
          <w:ilvl w:val="0"/>
          <w:numId w:val="1"/>
        </w:numPr>
        <w:contextualSpacing w:val="0"/>
        <w:rPr>
          <w:rFonts w:ascii="Verdana" w:hAnsi="Verdana" w:cstheme="minorHAnsi"/>
          <w:sz w:val="22"/>
        </w:rPr>
      </w:pPr>
      <w:r w:rsidRPr="001F37FA">
        <w:rPr>
          <w:rFonts w:ascii="Verdana" w:hAnsi="Verdana"/>
          <w:sz w:val="22"/>
        </w:rPr>
        <w:t xml:space="preserve">Que mediante Resolución No. </w:t>
      </w:r>
      <w:r w:rsidRPr="001F37FA">
        <w:rPr>
          <w:rFonts w:ascii="Verdana" w:hAnsi="Verdana"/>
          <w:sz w:val="22"/>
          <w:highlight w:val="lightGray"/>
        </w:rPr>
        <w:t>[</w:t>
      </w:r>
      <w:proofErr w:type="spellStart"/>
      <w:r w:rsidRPr="001F37FA">
        <w:rPr>
          <w:rFonts w:ascii="Verdana" w:hAnsi="Verdana"/>
          <w:sz w:val="22"/>
          <w:highlight w:val="lightGray"/>
        </w:rPr>
        <w:t>xxxxx</w:t>
      </w:r>
      <w:proofErr w:type="spellEnd"/>
      <w:r w:rsidRPr="001F37FA">
        <w:rPr>
          <w:rFonts w:ascii="Verdana" w:hAnsi="Verdana"/>
          <w:sz w:val="22"/>
          <w:highlight w:val="lightGray"/>
        </w:rPr>
        <w:t xml:space="preserve"> del </w:t>
      </w:r>
      <w:proofErr w:type="spellStart"/>
      <w:r w:rsidRPr="001F37FA">
        <w:rPr>
          <w:rFonts w:ascii="Verdana" w:hAnsi="Verdana"/>
          <w:sz w:val="22"/>
          <w:highlight w:val="lightGray"/>
        </w:rPr>
        <w:t>xxx</w:t>
      </w:r>
      <w:proofErr w:type="spellEnd"/>
      <w:r w:rsidRPr="001F37FA">
        <w:rPr>
          <w:rFonts w:ascii="Verdana" w:hAnsi="Verdana"/>
          <w:sz w:val="22"/>
          <w:highlight w:val="lightGray"/>
        </w:rPr>
        <w:t xml:space="preserve"> de </w:t>
      </w:r>
      <w:proofErr w:type="spellStart"/>
      <w:r w:rsidRPr="001F37FA">
        <w:rPr>
          <w:rFonts w:ascii="Verdana" w:hAnsi="Verdana"/>
          <w:sz w:val="22"/>
          <w:highlight w:val="lightGray"/>
        </w:rPr>
        <w:t>xxx</w:t>
      </w:r>
      <w:proofErr w:type="spellEnd"/>
      <w:r w:rsidRPr="001F37FA">
        <w:rPr>
          <w:rFonts w:ascii="Verdana" w:hAnsi="Verdana"/>
          <w:sz w:val="22"/>
          <w:highlight w:val="lightGray"/>
        </w:rPr>
        <w:t xml:space="preserve"> de </w:t>
      </w:r>
      <w:proofErr w:type="spellStart"/>
      <w:r w:rsidRPr="001F37FA">
        <w:rPr>
          <w:rFonts w:ascii="Verdana" w:hAnsi="Verdana"/>
          <w:sz w:val="22"/>
          <w:highlight w:val="lightGray"/>
        </w:rPr>
        <w:t>xxxx</w:t>
      </w:r>
      <w:proofErr w:type="spellEnd"/>
      <w:r w:rsidRPr="001F37FA">
        <w:rPr>
          <w:rFonts w:ascii="Verdana" w:hAnsi="Verdana"/>
          <w:sz w:val="22"/>
          <w:highlight w:val="lightGray"/>
        </w:rPr>
        <w:t>]</w:t>
      </w:r>
      <w:r w:rsidRPr="001F37FA">
        <w:rPr>
          <w:rFonts w:ascii="Verdana" w:hAnsi="Verdana"/>
          <w:sz w:val="22"/>
        </w:rPr>
        <w:t xml:space="preserve"> la Entidad abrió el Proceso de Contratación número </w:t>
      </w:r>
      <w:r w:rsidR="001F37FA" w:rsidRPr="001F37FA">
        <w:rPr>
          <w:rFonts w:ascii="Verdana" w:hAnsi="Verdana"/>
          <w:b/>
          <w:bCs/>
          <w:sz w:val="22"/>
        </w:rPr>
        <w:t>MP-SEM-LP-PS-003-2026</w:t>
      </w:r>
    </w:p>
    <w:p w14:paraId="1CB12EE6"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adjudicó el Contrato al Contratista.</w:t>
      </w:r>
    </w:p>
    <w:p w14:paraId="5460E4DA" w14:textId="77777777" w:rsidR="00D37F9B" w:rsidRPr="003331F9" w:rsidRDefault="00D37F9B" w:rsidP="00D37F9B">
      <w:pPr>
        <w:rPr>
          <w:rFonts w:ascii="Verdana" w:hAnsi="Verdana" w:cstheme="minorHAnsi"/>
          <w:sz w:val="22"/>
          <w:lang w:val="es-CO"/>
        </w:rPr>
      </w:pPr>
    </w:p>
    <w:p w14:paraId="24385AFC" w14:textId="77777777" w:rsidR="00D37F9B" w:rsidRPr="003331F9" w:rsidRDefault="00D37F9B" w:rsidP="00D37F9B">
      <w:pPr>
        <w:autoSpaceDE w:val="0"/>
        <w:autoSpaceDN w:val="0"/>
        <w:adjustRightInd w:val="0"/>
        <w:rPr>
          <w:rFonts w:ascii="Verdana" w:hAnsi="Verdana" w:cstheme="minorHAnsi"/>
          <w:sz w:val="22"/>
        </w:rPr>
      </w:pPr>
      <w:r w:rsidRPr="003331F9">
        <w:rPr>
          <w:rFonts w:ascii="Verdana" w:hAnsi="Verdana" w:cstheme="minorHAnsi"/>
          <w:sz w:val="22"/>
        </w:rPr>
        <w:t>Con base en las anteriores consideraciones, la Entidad y el Contratista (individualmente la “Parte”, conjuntamente las “Partes”), acuerdan que el presente Contrato</w:t>
      </w:r>
      <w:r w:rsidRPr="003331F9">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3331F9" w:rsidRDefault="00D37F9B" w:rsidP="00D37F9B">
      <w:pPr>
        <w:autoSpaceDE w:val="0"/>
        <w:autoSpaceDN w:val="0"/>
        <w:adjustRightInd w:val="0"/>
        <w:rPr>
          <w:rFonts w:ascii="Verdana" w:hAnsi="Verdana" w:cstheme="minorHAnsi"/>
          <w:sz w:val="22"/>
        </w:rPr>
      </w:pPr>
      <w:r w:rsidRPr="003331F9" w:rsidDel="001F42BA">
        <w:rPr>
          <w:rFonts w:ascii="Verdana" w:hAnsi="Verdana" w:cstheme="minorHAnsi"/>
          <w:sz w:val="22"/>
        </w:rPr>
        <w:t xml:space="preserve"> </w:t>
      </w:r>
    </w:p>
    <w:p w14:paraId="2DABDB19"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DEFINICIONES</w:t>
      </w:r>
    </w:p>
    <w:p w14:paraId="3501260D"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81D7DA5" w14:textId="29A99D32" w:rsidR="00D37F9B" w:rsidRPr="003331F9" w:rsidRDefault="00D37F9B" w:rsidP="56A26811">
      <w:pPr>
        <w:rPr>
          <w:rFonts w:ascii="Verdana" w:hAnsi="Verdana"/>
          <w:sz w:val="22"/>
          <w:szCs w:val="24"/>
        </w:rPr>
      </w:pPr>
      <w:r w:rsidRPr="003331F9">
        <w:rPr>
          <w:rFonts w:ascii="Verdana" w:hAnsi="Verdana"/>
          <w:sz w:val="22"/>
          <w:szCs w:val="24"/>
        </w:rPr>
        <w:t xml:space="preserve">Las expresiones utilizadas en el Contrato con mayúscula inicial deben ser entendidas con el significado que se les asigna en el Anexo </w:t>
      </w:r>
      <w:r w:rsidR="64734FA5" w:rsidRPr="003331F9">
        <w:rPr>
          <w:rFonts w:ascii="Verdana" w:hAnsi="Verdana"/>
          <w:sz w:val="22"/>
          <w:szCs w:val="24"/>
        </w:rPr>
        <w:t>5</w:t>
      </w:r>
      <w:r w:rsidRPr="003331F9">
        <w:rPr>
          <w:rFonts w:ascii="Verdana" w:hAnsi="Verdana"/>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3331F9" w:rsidRDefault="00D37F9B" w:rsidP="00D37F9B">
      <w:pPr>
        <w:rPr>
          <w:rFonts w:ascii="Verdana" w:hAnsi="Verdana" w:cstheme="minorHAnsi"/>
          <w:sz w:val="22"/>
        </w:rPr>
      </w:pPr>
    </w:p>
    <w:p w14:paraId="6B738E23"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OBJETO</w:t>
      </w:r>
    </w:p>
    <w:p w14:paraId="4B20D23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52D91C6" w14:textId="491C562C" w:rsidR="00D37F9B" w:rsidRPr="003331F9" w:rsidRDefault="00D37F9B" w:rsidP="00D37F9B">
      <w:pPr>
        <w:rPr>
          <w:rFonts w:ascii="Verdana" w:hAnsi="Verdana" w:cstheme="minorHAnsi"/>
          <w:sz w:val="22"/>
        </w:rPr>
      </w:pPr>
      <w:r w:rsidRPr="003331F9">
        <w:rPr>
          <w:rFonts w:ascii="Verdana" w:hAnsi="Verdana" w:cstheme="minorHAnsi"/>
          <w:sz w:val="22"/>
        </w:rPr>
        <w:t xml:space="preserve">El objeto del Contrato es </w:t>
      </w:r>
      <w:r w:rsidR="001F37FA" w:rsidRPr="001F37FA">
        <w:rPr>
          <w:rFonts w:ascii="Verdana" w:hAnsi="Verdana" w:cstheme="minorHAnsi"/>
          <w:sz w:val="22"/>
        </w:rPr>
        <w:t>“CONSTRUCCIÓN ADECUACIÓN Y MEJORAMIENTO DE LA INFRAESTRUCTURA FÍSICA DE LAS INSTITUCIONES EDUCATIVAS DEL MUNICIPIO DE PITALITO”</w:t>
      </w:r>
    </w:p>
    <w:p w14:paraId="003E3432" w14:textId="77777777" w:rsidR="00D37F9B" w:rsidRPr="003331F9" w:rsidRDefault="00D37F9B" w:rsidP="00D37F9B">
      <w:pPr>
        <w:rPr>
          <w:rFonts w:ascii="Verdana" w:hAnsi="Verdana" w:cstheme="minorHAnsi"/>
          <w:sz w:val="22"/>
        </w:rPr>
      </w:pPr>
    </w:p>
    <w:p w14:paraId="6D651EC7"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ALCANCE DEL OBJETO</w:t>
      </w:r>
    </w:p>
    <w:p w14:paraId="5B5AB679"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21723B0" w14:textId="48F16170"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deberá desarrollar el objeto del Contrato de conformidad con las especificaciones y características técnicas señaladas en los Documentos del Proceso de Contratación No. </w:t>
      </w:r>
      <w:r w:rsidR="001F37FA" w:rsidRPr="001F37FA">
        <w:rPr>
          <w:rFonts w:ascii="Verdana" w:hAnsi="Verdana" w:cstheme="minorHAnsi"/>
          <w:sz w:val="22"/>
        </w:rPr>
        <w:t>MP-SEM-LP-PS-003-2026</w:t>
      </w:r>
      <w:r w:rsidRPr="003331F9">
        <w:rPr>
          <w:rFonts w:ascii="Verdana" w:hAnsi="Verdana" w:cstheme="minorHAnsi"/>
          <w:sz w:val="22"/>
        </w:rPr>
        <w:t>, los cuales hacen parte integral del presente contrato.</w:t>
      </w:r>
    </w:p>
    <w:p w14:paraId="0CC0E7B7" w14:textId="77777777" w:rsidR="00D37F9B" w:rsidRPr="003331F9" w:rsidRDefault="00D37F9B" w:rsidP="00D37F9B">
      <w:pPr>
        <w:rPr>
          <w:rFonts w:ascii="Verdana" w:hAnsi="Verdana" w:cstheme="minorHAnsi"/>
          <w:sz w:val="22"/>
        </w:rPr>
      </w:pPr>
    </w:p>
    <w:p w14:paraId="5F86039D"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se obliga para con la Entidad a ejecutar, a los precios cotizados en la propuesta y con sus propios medios: materiales, maquinaria, laboratorios, equipos y personal, en forma independiente y con plena autonomía técnica y </w:t>
      </w:r>
      <w:r w:rsidRPr="003331F9">
        <w:rPr>
          <w:rFonts w:ascii="Verdana" w:hAnsi="Verdana" w:cstheme="minorHAnsi"/>
          <w:sz w:val="22"/>
        </w:rPr>
        <w:lastRenderedPageBreak/>
        <w:t xml:space="preserve">administrativa, hasta su total terminación y aceptación final, las cantidades de obra que se detallan en su propuesta económica, conforme lo señaló en el Formulario 1 – Formulario de Presupuesto Oficial. </w:t>
      </w:r>
    </w:p>
    <w:p w14:paraId="2D132684" w14:textId="33161B19" w:rsidR="00D37F9B" w:rsidRPr="003331F9" w:rsidRDefault="00D37F9B" w:rsidP="00D37F9B">
      <w:pPr>
        <w:rPr>
          <w:rFonts w:ascii="Verdana" w:hAnsi="Verdana" w:cstheme="minorHAnsi"/>
          <w:sz w:val="22"/>
        </w:rPr>
      </w:pPr>
    </w:p>
    <w:p w14:paraId="52B9618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3331F9" w:rsidRDefault="00D37F9B" w:rsidP="00D37F9B">
      <w:pPr>
        <w:rPr>
          <w:rFonts w:ascii="Verdana" w:hAnsi="Verdana" w:cstheme="minorHAnsi"/>
          <w:color w:val="1A1818" w:themeColor="text1"/>
          <w:sz w:val="22"/>
        </w:rPr>
      </w:pPr>
    </w:p>
    <w:p w14:paraId="38289B09" w14:textId="77777777" w:rsidR="00D37F9B" w:rsidRPr="003331F9" w:rsidRDefault="00D37F9B" w:rsidP="00D37F9B">
      <w:pPr>
        <w:pStyle w:val="clusulas"/>
        <w:spacing w:before="0" w:after="0"/>
        <w:ind w:left="426"/>
        <w:rPr>
          <w:rFonts w:ascii="Verdana" w:hAnsi="Verdana" w:cstheme="minorHAnsi"/>
          <w:color w:val="1A1818" w:themeColor="text1"/>
          <w:sz w:val="22"/>
        </w:rPr>
      </w:pPr>
      <w:r w:rsidRPr="003331F9">
        <w:rPr>
          <w:rFonts w:ascii="Verdana" w:hAnsi="Verdana" w:cstheme="minorHAnsi"/>
          <w:color w:val="1A1818" w:themeColor="text1"/>
          <w:sz w:val="22"/>
        </w:rPr>
        <w:t>PLAZO DEL CONTRATO</w:t>
      </w:r>
    </w:p>
    <w:p w14:paraId="08D07C0B" w14:textId="77777777" w:rsidR="00D37F9B" w:rsidRPr="003331F9" w:rsidRDefault="00D37F9B" w:rsidP="00D37F9B">
      <w:pPr>
        <w:pStyle w:val="clusulas"/>
        <w:numPr>
          <w:ilvl w:val="0"/>
          <w:numId w:val="0"/>
        </w:numPr>
        <w:spacing w:before="0" w:after="0"/>
        <w:ind w:left="720"/>
        <w:rPr>
          <w:rFonts w:ascii="Verdana" w:hAnsi="Verdana" w:cstheme="minorHAnsi"/>
          <w:sz w:val="22"/>
        </w:rPr>
      </w:pPr>
      <w:r w:rsidRPr="003331F9">
        <w:rPr>
          <w:rFonts w:ascii="Verdana" w:hAnsi="Verdana" w:cstheme="minorHAnsi"/>
          <w:color w:val="1A1818" w:themeColor="text1"/>
          <w:sz w:val="22"/>
        </w:rPr>
        <w:t xml:space="preserve"> </w:t>
      </w:r>
    </w:p>
    <w:p w14:paraId="41336852" w14:textId="1BEEC4B0" w:rsidR="00D37F9B" w:rsidRPr="003331F9" w:rsidRDefault="00D37F9B" w:rsidP="00D37F9B">
      <w:pPr>
        <w:rPr>
          <w:rFonts w:ascii="Verdana" w:hAnsi="Verdana" w:cstheme="minorHAnsi"/>
          <w:sz w:val="22"/>
        </w:rPr>
      </w:pPr>
      <w:r w:rsidRPr="003331F9">
        <w:rPr>
          <w:rFonts w:ascii="Verdana" w:hAnsi="Verdana" w:cstheme="minorHAnsi"/>
          <w:sz w:val="22"/>
        </w:rPr>
        <w:t xml:space="preserve">El plazo estimado para la ejecución del presente contrato será de </w:t>
      </w:r>
      <w:r w:rsidR="00EE2603" w:rsidRPr="00EE2603">
        <w:rPr>
          <w:rFonts w:ascii="Verdana" w:hAnsi="Verdana" w:cstheme="minorHAnsi"/>
          <w:sz w:val="22"/>
        </w:rPr>
        <w:t>ocho</w:t>
      </w:r>
      <w:r w:rsidR="00EE2603" w:rsidRPr="00EE2603">
        <w:rPr>
          <w:rFonts w:ascii="Verdana" w:hAnsi="Verdana" w:cstheme="minorHAnsi"/>
          <w:sz w:val="22"/>
        </w:rPr>
        <w:t xml:space="preserve"> (08) </w:t>
      </w:r>
      <w:r w:rsidR="00EE2603" w:rsidRPr="00EE2603">
        <w:rPr>
          <w:rFonts w:ascii="Verdana" w:hAnsi="Verdana" w:cstheme="minorHAnsi"/>
          <w:sz w:val="22"/>
        </w:rPr>
        <w:t>meses</w:t>
      </w:r>
      <w:r w:rsidRPr="003331F9">
        <w:rPr>
          <w:rFonts w:ascii="Verdana" w:hAnsi="Verdana" w:cstheme="minorHAnsi"/>
          <w:sz w:val="22"/>
        </w:rPr>
        <w:t xml:space="preserve">, contados a partir de </w:t>
      </w:r>
      <w:r w:rsidR="00EE2603" w:rsidRPr="00EE2603">
        <w:rPr>
          <w:rFonts w:ascii="Verdana" w:hAnsi="Verdana" w:cstheme="minorHAnsi"/>
          <w:sz w:val="22"/>
        </w:rPr>
        <w:t>la suscripción del acta de inicio</w:t>
      </w:r>
      <w:r w:rsidRPr="003331F9">
        <w:rPr>
          <w:rFonts w:ascii="Verdana" w:hAnsi="Verdana" w:cstheme="minorHAnsi"/>
          <w:sz w:val="22"/>
        </w:rPr>
        <w:t>, previo el cumplimiento de los requisitos de perfeccionamiento y ejecución y aprobación de los documentos previstos en el Pliego de Condiciones.</w:t>
      </w:r>
    </w:p>
    <w:p w14:paraId="6C35DFB6" w14:textId="77777777" w:rsidR="00D37F9B" w:rsidRPr="003331F9" w:rsidRDefault="00D37F9B" w:rsidP="00D37F9B">
      <w:pPr>
        <w:rPr>
          <w:rFonts w:ascii="Verdana" w:hAnsi="Verdana" w:cstheme="minorHAnsi"/>
          <w:sz w:val="22"/>
        </w:rPr>
      </w:pPr>
    </w:p>
    <w:p w14:paraId="69D445B9" w14:textId="77777777" w:rsidR="00D37F9B" w:rsidRPr="003331F9" w:rsidRDefault="00D37F9B" w:rsidP="00D37F9B">
      <w:pPr>
        <w:rPr>
          <w:rFonts w:ascii="Verdana" w:hAnsi="Verdana" w:cstheme="minorHAnsi"/>
          <w:sz w:val="22"/>
        </w:rPr>
      </w:pPr>
    </w:p>
    <w:p w14:paraId="0F83A6B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VALOR DEL CONTRATO </w:t>
      </w:r>
    </w:p>
    <w:p w14:paraId="48A0AD60" w14:textId="77777777" w:rsidR="00D37F9B" w:rsidRPr="003331F9" w:rsidRDefault="00D37F9B" w:rsidP="00D37F9B">
      <w:pPr>
        <w:pStyle w:val="clusulas"/>
        <w:numPr>
          <w:ilvl w:val="0"/>
          <w:numId w:val="0"/>
        </w:numPr>
        <w:spacing w:before="0" w:after="0"/>
        <w:ind w:left="720"/>
        <w:rPr>
          <w:rFonts w:ascii="Verdana" w:hAnsi="Verdana" w:cstheme="minorHAnsi"/>
          <w:color w:val="1A1818" w:themeColor="text1"/>
          <w:sz w:val="22"/>
        </w:rPr>
      </w:pPr>
    </w:p>
    <w:p w14:paraId="38881723" w14:textId="50B07B53" w:rsidR="00D37F9B" w:rsidRDefault="00EE2603" w:rsidP="00D37F9B">
      <w:pPr>
        <w:rPr>
          <w:rFonts w:ascii="Verdana" w:hAnsi="Verdana" w:cstheme="minorHAnsi"/>
          <w:sz w:val="22"/>
        </w:rPr>
      </w:pPr>
      <w:r w:rsidRPr="00EE2603">
        <w:rPr>
          <w:rFonts w:ascii="Verdana" w:hAnsi="Verdana" w:cstheme="minorHAnsi"/>
          <w:sz w:val="22"/>
        </w:rPr>
        <w:t>El valor estimado del contrato corresponde a la suma de MIL SEISCIENTOS TREINTA Y SEIS MILLONES QUINIENTOS NOVENTA Y TRES MIL SEISCIENTOS SESENTA Y TRES PESOS M/CTE ($1.636.593.663,00) equivalentes a 934,71 SMLMV para el año de suscripción del Contrato 2026, suma que se discrimina de la siguiente manera:</w:t>
      </w:r>
    </w:p>
    <w:p w14:paraId="1FC5CC5E" w14:textId="77777777" w:rsidR="00EE2603" w:rsidRPr="003331F9" w:rsidRDefault="00EE2603" w:rsidP="00D37F9B">
      <w:pPr>
        <w:rPr>
          <w:rFonts w:ascii="Verdana" w:hAnsi="Verdana" w:cstheme="minorHAnsi"/>
          <w:sz w:val="22"/>
        </w:rPr>
      </w:pPr>
    </w:p>
    <w:p w14:paraId="0647142D" w14:textId="77777777" w:rsidR="00EE2603" w:rsidRPr="00EE2603" w:rsidRDefault="00EE2603">
      <w:pPr>
        <w:numPr>
          <w:ilvl w:val="0"/>
          <w:numId w:val="11"/>
        </w:numPr>
        <w:rPr>
          <w:rFonts w:ascii="Verdana" w:hAnsi="Verdana" w:cstheme="minorHAnsi"/>
          <w:bCs/>
          <w:iCs/>
          <w:sz w:val="22"/>
          <w:lang w:val="es-CO"/>
        </w:rPr>
      </w:pPr>
      <w:r w:rsidRPr="00EE2603">
        <w:rPr>
          <w:rFonts w:ascii="Verdana" w:hAnsi="Verdana" w:cstheme="minorHAnsi"/>
          <w:bCs/>
          <w:iCs/>
          <w:sz w:val="22"/>
          <w:lang w:val="es-CO"/>
        </w:rPr>
        <w:t xml:space="preserve">La suma de </w:t>
      </w:r>
      <w:r w:rsidRPr="00EE2603">
        <w:rPr>
          <w:rFonts w:ascii="Verdana" w:hAnsi="Verdana" w:cstheme="minorHAnsi"/>
          <w:b/>
          <w:iCs/>
          <w:sz w:val="22"/>
          <w:lang w:val="es-CO"/>
        </w:rPr>
        <w:t xml:space="preserve">MIL CIENTO CINCUENTA Y NUEVE MILLONES SEISCIENTOS NOVENTA Y OCHO MIL SETECIENTOS CINCUENTA Y CUATRO PESOS M/CTE ($1.159.698.754,00) </w:t>
      </w:r>
      <w:r w:rsidRPr="00EE2603">
        <w:rPr>
          <w:rFonts w:ascii="Verdana" w:hAnsi="Verdana" w:cstheme="minorHAnsi"/>
          <w:bCs/>
          <w:iCs/>
          <w:sz w:val="22"/>
          <w:lang w:val="es-CO"/>
        </w:rPr>
        <w:t>para la vigencia 2026</w:t>
      </w:r>
      <w:r w:rsidRPr="00EE2603">
        <w:rPr>
          <w:rFonts w:ascii="Verdana" w:hAnsi="Verdana" w:cstheme="minorHAnsi"/>
          <w:iCs/>
          <w:sz w:val="22"/>
          <w:lang w:val="es-CO"/>
        </w:rPr>
        <w:t>,</w:t>
      </w:r>
      <w:r w:rsidRPr="00EE2603">
        <w:rPr>
          <w:rFonts w:ascii="Verdana" w:hAnsi="Verdana" w:cstheme="minorHAnsi"/>
          <w:b/>
          <w:iCs/>
          <w:sz w:val="22"/>
          <w:lang w:val="es-CO"/>
        </w:rPr>
        <w:t xml:space="preserve"> </w:t>
      </w:r>
      <w:r w:rsidRPr="00EE2603">
        <w:rPr>
          <w:rFonts w:ascii="Verdana" w:hAnsi="Verdana" w:cstheme="minorHAnsi"/>
          <w:bCs/>
          <w:iCs/>
          <w:sz w:val="22"/>
          <w:lang w:val="es-CO"/>
        </w:rPr>
        <w:t>valor que se respalda mediante Certificado de Disponibilidad Presupuestal No. 2026001285 de fecha 06/07/2026.</w:t>
      </w:r>
    </w:p>
    <w:p w14:paraId="6FDDB6DF" w14:textId="77777777" w:rsidR="00EE2603" w:rsidRPr="00EE2603" w:rsidRDefault="00EE2603" w:rsidP="00EE2603">
      <w:pPr>
        <w:rPr>
          <w:rFonts w:ascii="Verdana" w:hAnsi="Verdana" w:cstheme="minorHAnsi"/>
          <w:bCs/>
          <w:iCs/>
          <w:sz w:val="22"/>
          <w:lang w:val="es-CO"/>
        </w:rPr>
      </w:pPr>
    </w:p>
    <w:p w14:paraId="27BD6F84" w14:textId="77777777" w:rsidR="00EE2603" w:rsidRDefault="00EE2603">
      <w:pPr>
        <w:numPr>
          <w:ilvl w:val="0"/>
          <w:numId w:val="11"/>
        </w:numPr>
        <w:rPr>
          <w:rFonts w:ascii="Verdana" w:hAnsi="Verdana" w:cstheme="minorHAnsi"/>
          <w:bCs/>
          <w:iCs/>
          <w:sz w:val="22"/>
          <w:lang w:val="es-CO"/>
        </w:rPr>
      </w:pPr>
      <w:r w:rsidRPr="00EE2603">
        <w:rPr>
          <w:rFonts w:ascii="Verdana" w:hAnsi="Verdana" w:cstheme="minorHAnsi"/>
          <w:bCs/>
          <w:iCs/>
          <w:sz w:val="22"/>
          <w:lang w:val="es-CO"/>
        </w:rPr>
        <w:t xml:space="preserve">La suma de </w:t>
      </w:r>
      <w:r w:rsidRPr="00EE2603">
        <w:rPr>
          <w:rFonts w:ascii="Verdana" w:hAnsi="Verdana" w:cstheme="minorHAnsi"/>
          <w:b/>
          <w:iCs/>
          <w:sz w:val="22"/>
          <w:lang w:val="es-CO"/>
        </w:rPr>
        <w:t>CUATROCIENTOS SETENTA Y SEIS MILLONES OCHOCIENTOS NOVENTA Y CUATRO MIL NOVENCIENTOS NUEVE PESOS M/CTE ($ 476.894.909,00).</w:t>
      </w:r>
      <w:r w:rsidRPr="00EE2603">
        <w:rPr>
          <w:rFonts w:ascii="Verdana" w:hAnsi="Verdana" w:cstheme="minorHAnsi"/>
          <w:bCs/>
          <w:iCs/>
          <w:sz w:val="22"/>
          <w:lang w:val="es-CO"/>
        </w:rPr>
        <w:t xml:space="preserve"> Para la vigencia 2027, valor que se respalda mediante Acuerdo 026 del 02 de septiembre de 2026 expedido por el Concejo Municipal, “POR MEDIO DEL CUAL SE AUTORIZA AL ALCALDE MUNICIPAL PARA COMPROMETER VIGENCIAS FUTURAS ORDINARIAS CON EL FIN DE DAR CUMPLIMIENTO AL PLAN DE DESARROLLO “EL GOBIERNO DE LA GENTE” SECTOR EDUCACIÓN.”</w:t>
      </w:r>
    </w:p>
    <w:p w14:paraId="027A8D1D" w14:textId="77777777" w:rsidR="00EE2603" w:rsidRPr="00EE2603" w:rsidRDefault="00EE2603" w:rsidP="00EE2603">
      <w:pPr>
        <w:ind w:left="720"/>
        <w:rPr>
          <w:rFonts w:ascii="Verdana" w:hAnsi="Verdana" w:cstheme="minorHAnsi"/>
          <w:bCs/>
          <w:iCs/>
          <w:sz w:val="22"/>
          <w:lang w:val="es-CO"/>
        </w:rPr>
      </w:pPr>
    </w:p>
    <w:tbl>
      <w:tblPr>
        <w:tblW w:w="8994" w:type="dxa"/>
        <w:jc w:val="center"/>
        <w:tblLayout w:type="fixed"/>
        <w:tblCellMar>
          <w:left w:w="70" w:type="dxa"/>
          <w:right w:w="70" w:type="dxa"/>
        </w:tblCellMar>
        <w:tblLook w:val="04A0" w:firstRow="1" w:lastRow="0" w:firstColumn="1" w:lastColumn="0" w:noHBand="0" w:noVBand="1"/>
      </w:tblPr>
      <w:tblGrid>
        <w:gridCol w:w="1937"/>
        <w:gridCol w:w="2521"/>
        <w:gridCol w:w="2266"/>
        <w:gridCol w:w="2270"/>
      </w:tblGrid>
      <w:tr w:rsidR="00EE2603" w:rsidRPr="00EE2603" w14:paraId="4A0EDB0D" w14:textId="77777777" w:rsidTr="00DD7CC3">
        <w:trPr>
          <w:trHeight w:val="690"/>
          <w:tblHeader/>
          <w:jc w:val="center"/>
        </w:trPr>
        <w:tc>
          <w:tcPr>
            <w:tcW w:w="8994" w:type="dxa"/>
            <w:gridSpan w:val="4"/>
            <w:tcBorders>
              <w:top w:val="single" w:sz="4" w:space="0" w:color="auto"/>
              <w:left w:val="single" w:sz="4" w:space="0" w:color="auto"/>
              <w:bottom w:val="single" w:sz="4" w:space="0" w:color="auto"/>
              <w:right w:val="single" w:sz="4" w:space="0" w:color="auto"/>
            </w:tcBorders>
            <w:vAlign w:val="bottom"/>
            <w:hideMark/>
          </w:tcPr>
          <w:p w14:paraId="245E206E" w14:textId="77777777" w:rsidR="00EE2603" w:rsidRPr="00EE2603" w:rsidRDefault="00EE2603" w:rsidP="00EE2603">
            <w:pPr>
              <w:widowControl w:val="0"/>
              <w:jc w:val="center"/>
              <w:rPr>
                <w:rFonts w:ascii="Verdana" w:eastAsia="Batang" w:hAnsi="Verdana" w:cs="Arial"/>
                <w:b/>
                <w:bCs/>
                <w:color w:val="000000"/>
                <w:sz w:val="22"/>
                <w:lang w:val="es-CO" w:eastAsia="es-CO"/>
              </w:rPr>
            </w:pPr>
            <w:r w:rsidRPr="00EE2603">
              <w:rPr>
                <w:rFonts w:ascii="Verdana" w:eastAsia="Batang" w:hAnsi="Verdana" w:cs="Arial"/>
                <w:b/>
                <w:bCs/>
                <w:color w:val="000000"/>
                <w:sz w:val="22"/>
                <w:lang w:val="es-CO" w:eastAsia="es-CO"/>
              </w:rPr>
              <w:t>“CONSTRUCCIÓN Y ADECUACIÓN DE LA INFRAESTRUCTURA FISICA DE LAS INSTITUCIONES EDUCATIVAS DEL MUNICIPIO DE PITALITO”.</w:t>
            </w:r>
          </w:p>
        </w:tc>
      </w:tr>
      <w:tr w:rsidR="00EE2603" w:rsidRPr="00EE2603" w14:paraId="1172C232" w14:textId="77777777" w:rsidTr="00DD7CC3">
        <w:trPr>
          <w:trHeight w:val="300"/>
          <w:tblHeader/>
          <w:jc w:val="center"/>
        </w:trPr>
        <w:tc>
          <w:tcPr>
            <w:tcW w:w="1937" w:type="dxa"/>
            <w:tcBorders>
              <w:top w:val="nil"/>
              <w:left w:val="single" w:sz="4" w:space="0" w:color="auto"/>
              <w:bottom w:val="single" w:sz="4" w:space="0" w:color="auto"/>
              <w:right w:val="single" w:sz="4" w:space="0" w:color="auto"/>
            </w:tcBorders>
            <w:noWrap/>
            <w:vAlign w:val="bottom"/>
            <w:hideMark/>
          </w:tcPr>
          <w:p w14:paraId="36F65951" w14:textId="77777777" w:rsidR="00EE2603" w:rsidRPr="00EE2603" w:rsidRDefault="00EE2603" w:rsidP="00EE2603">
            <w:pPr>
              <w:widowControl w:val="0"/>
              <w:jc w:val="center"/>
              <w:rPr>
                <w:rFonts w:ascii="Verdana" w:eastAsia="Batang" w:hAnsi="Verdana" w:cs="Arial"/>
                <w:b/>
                <w:bCs/>
                <w:color w:val="000000"/>
                <w:sz w:val="22"/>
                <w:lang w:val="es-CO" w:eastAsia="es-CO"/>
              </w:rPr>
            </w:pPr>
            <w:r w:rsidRPr="00EE2603">
              <w:rPr>
                <w:rFonts w:ascii="Verdana" w:eastAsia="Batang" w:hAnsi="Verdana" w:cs="Arial"/>
                <w:b/>
                <w:bCs/>
                <w:color w:val="000000"/>
                <w:sz w:val="22"/>
                <w:lang w:val="es-CO" w:eastAsia="es-CO"/>
              </w:rPr>
              <w:t>CONTRATO</w:t>
            </w:r>
          </w:p>
        </w:tc>
        <w:tc>
          <w:tcPr>
            <w:tcW w:w="2521" w:type="dxa"/>
            <w:tcBorders>
              <w:top w:val="nil"/>
              <w:left w:val="nil"/>
              <w:bottom w:val="single" w:sz="4" w:space="0" w:color="auto"/>
              <w:right w:val="single" w:sz="4" w:space="0" w:color="auto"/>
            </w:tcBorders>
            <w:noWrap/>
            <w:vAlign w:val="bottom"/>
            <w:hideMark/>
          </w:tcPr>
          <w:p w14:paraId="23CD38DE" w14:textId="77777777" w:rsidR="00EE2603" w:rsidRPr="00EE2603" w:rsidRDefault="00EE2603" w:rsidP="00EE2603">
            <w:pPr>
              <w:widowControl w:val="0"/>
              <w:jc w:val="center"/>
              <w:rPr>
                <w:rFonts w:ascii="Verdana" w:eastAsia="Batang" w:hAnsi="Verdana" w:cs="Arial"/>
                <w:b/>
                <w:bCs/>
                <w:color w:val="000000"/>
                <w:sz w:val="22"/>
                <w:lang w:val="es-CO" w:eastAsia="es-CO"/>
              </w:rPr>
            </w:pPr>
            <w:r w:rsidRPr="00EE2603">
              <w:rPr>
                <w:rFonts w:ascii="Verdana" w:eastAsia="Batang" w:hAnsi="Verdana" w:cs="Arial"/>
                <w:b/>
                <w:bCs/>
                <w:color w:val="000000"/>
                <w:sz w:val="22"/>
                <w:lang w:val="es-CO" w:eastAsia="es-CO"/>
              </w:rPr>
              <w:t>VIGENCIA 2026</w:t>
            </w:r>
          </w:p>
        </w:tc>
        <w:tc>
          <w:tcPr>
            <w:tcW w:w="2266" w:type="dxa"/>
            <w:tcBorders>
              <w:top w:val="nil"/>
              <w:left w:val="nil"/>
              <w:bottom w:val="single" w:sz="4" w:space="0" w:color="auto"/>
              <w:right w:val="single" w:sz="4" w:space="0" w:color="auto"/>
            </w:tcBorders>
            <w:noWrap/>
            <w:vAlign w:val="bottom"/>
            <w:hideMark/>
          </w:tcPr>
          <w:p w14:paraId="130B5838" w14:textId="77777777" w:rsidR="00EE2603" w:rsidRPr="00EE2603" w:rsidRDefault="00EE2603" w:rsidP="00EE2603">
            <w:pPr>
              <w:widowControl w:val="0"/>
              <w:jc w:val="center"/>
              <w:rPr>
                <w:rFonts w:ascii="Verdana" w:eastAsia="Batang" w:hAnsi="Verdana" w:cs="Arial"/>
                <w:b/>
                <w:bCs/>
                <w:color w:val="000000"/>
                <w:sz w:val="22"/>
                <w:lang w:val="es-CO" w:eastAsia="es-CO"/>
              </w:rPr>
            </w:pPr>
            <w:r w:rsidRPr="00EE2603">
              <w:rPr>
                <w:rFonts w:ascii="Verdana" w:eastAsia="Batang" w:hAnsi="Verdana" w:cs="Arial"/>
                <w:b/>
                <w:bCs/>
                <w:color w:val="000000"/>
                <w:sz w:val="22"/>
                <w:lang w:val="es-CO" w:eastAsia="es-CO"/>
              </w:rPr>
              <w:t>VIGENCIA 2027</w:t>
            </w:r>
          </w:p>
        </w:tc>
        <w:tc>
          <w:tcPr>
            <w:tcW w:w="2270" w:type="dxa"/>
            <w:tcBorders>
              <w:top w:val="nil"/>
              <w:left w:val="nil"/>
              <w:bottom w:val="single" w:sz="4" w:space="0" w:color="auto"/>
              <w:right w:val="single" w:sz="4" w:space="0" w:color="auto"/>
            </w:tcBorders>
            <w:noWrap/>
            <w:vAlign w:val="bottom"/>
            <w:hideMark/>
          </w:tcPr>
          <w:p w14:paraId="35441F55" w14:textId="77777777" w:rsidR="00EE2603" w:rsidRPr="00EE2603" w:rsidRDefault="00EE2603" w:rsidP="00EE2603">
            <w:pPr>
              <w:widowControl w:val="0"/>
              <w:jc w:val="center"/>
              <w:rPr>
                <w:rFonts w:ascii="Verdana" w:eastAsia="Batang" w:hAnsi="Verdana" w:cs="Arial"/>
                <w:b/>
                <w:bCs/>
                <w:color w:val="000000"/>
                <w:sz w:val="22"/>
                <w:lang w:val="es-CO" w:eastAsia="es-CO"/>
              </w:rPr>
            </w:pPr>
            <w:r w:rsidRPr="00EE2603">
              <w:rPr>
                <w:rFonts w:ascii="Verdana" w:eastAsia="Batang" w:hAnsi="Verdana" w:cs="Arial"/>
                <w:b/>
                <w:bCs/>
                <w:color w:val="000000"/>
                <w:sz w:val="22"/>
                <w:lang w:val="es-CO" w:eastAsia="es-CO"/>
              </w:rPr>
              <w:t>TOTAL</w:t>
            </w:r>
          </w:p>
        </w:tc>
      </w:tr>
      <w:tr w:rsidR="00EE2603" w:rsidRPr="00EE2603" w14:paraId="307AFDC5" w14:textId="77777777" w:rsidTr="00DD7CC3">
        <w:trPr>
          <w:trHeight w:val="300"/>
          <w:jc w:val="center"/>
        </w:trPr>
        <w:tc>
          <w:tcPr>
            <w:tcW w:w="1937" w:type="dxa"/>
            <w:tcBorders>
              <w:top w:val="nil"/>
              <w:left w:val="single" w:sz="4" w:space="0" w:color="auto"/>
              <w:bottom w:val="single" w:sz="4" w:space="0" w:color="auto"/>
              <w:right w:val="single" w:sz="4" w:space="0" w:color="auto"/>
            </w:tcBorders>
            <w:vAlign w:val="center"/>
            <w:hideMark/>
          </w:tcPr>
          <w:p w14:paraId="7A90A21F" w14:textId="77777777" w:rsidR="00EE2603" w:rsidRPr="00EE2603" w:rsidRDefault="00EE2603" w:rsidP="00EE2603">
            <w:pPr>
              <w:widowControl w:val="0"/>
              <w:jc w:val="left"/>
              <w:rPr>
                <w:rFonts w:ascii="Verdana" w:eastAsia="Batang" w:hAnsi="Verdana" w:cs="Arial"/>
                <w:b/>
                <w:bCs/>
                <w:color w:val="000000"/>
                <w:sz w:val="22"/>
                <w:lang w:val="es-CO" w:eastAsia="es-CO"/>
              </w:rPr>
            </w:pPr>
            <w:r w:rsidRPr="00EE2603">
              <w:rPr>
                <w:rFonts w:ascii="Verdana" w:eastAsia="Batang" w:hAnsi="Verdana" w:cs="Arial"/>
                <w:b/>
                <w:bCs/>
                <w:color w:val="000000"/>
                <w:sz w:val="22"/>
                <w:lang w:val="es-CO" w:eastAsia="es-CO"/>
              </w:rPr>
              <w:t>CONTRATO DE OBRA</w:t>
            </w:r>
          </w:p>
        </w:tc>
        <w:tc>
          <w:tcPr>
            <w:tcW w:w="2521" w:type="dxa"/>
            <w:tcBorders>
              <w:top w:val="nil"/>
              <w:left w:val="nil"/>
              <w:bottom w:val="single" w:sz="4" w:space="0" w:color="auto"/>
              <w:right w:val="single" w:sz="4" w:space="0" w:color="auto"/>
            </w:tcBorders>
            <w:noWrap/>
            <w:vAlign w:val="center"/>
            <w:hideMark/>
          </w:tcPr>
          <w:p w14:paraId="19A874AD" w14:textId="77777777" w:rsidR="00EE2603" w:rsidRPr="00EE2603" w:rsidRDefault="00EE2603" w:rsidP="00EE2603">
            <w:pPr>
              <w:widowControl w:val="0"/>
              <w:jc w:val="center"/>
              <w:rPr>
                <w:rFonts w:ascii="Verdana" w:eastAsia="Batang" w:hAnsi="Verdana" w:cs="Arial"/>
                <w:color w:val="000000"/>
                <w:sz w:val="22"/>
                <w:lang w:val="es-CO" w:eastAsia="es-CO"/>
              </w:rPr>
            </w:pPr>
            <w:r w:rsidRPr="00EE2603">
              <w:rPr>
                <w:rFonts w:ascii="Verdana" w:eastAsia="Batang" w:hAnsi="Verdana" w:cs="Arial"/>
                <w:color w:val="000000"/>
                <w:sz w:val="22"/>
                <w:lang w:val="es-CO" w:eastAsia="es-CO"/>
              </w:rPr>
              <w:t>$     1.159.698.754,00</w:t>
            </w:r>
          </w:p>
        </w:tc>
        <w:tc>
          <w:tcPr>
            <w:tcW w:w="2266" w:type="dxa"/>
            <w:tcBorders>
              <w:top w:val="nil"/>
              <w:left w:val="nil"/>
              <w:bottom w:val="single" w:sz="4" w:space="0" w:color="auto"/>
              <w:right w:val="single" w:sz="4" w:space="0" w:color="auto"/>
            </w:tcBorders>
            <w:noWrap/>
            <w:vAlign w:val="center"/>
            <w:hideMark/>
          </w:tcPr>
          <w:p w14:paraId="6E90DC99" w14:textId="77777777" w:rsidR="00EE2603" w:rsidRPr="00EE2603" w:rsidRDefault="00EE2603" w:rsidP="00EE2603">
            <w:pPr>
              <w:widowControl w:val="0"/>
              <w:jc w:val="center"/>
              <w:rPr>
                <w:rFonts w:ascii="Verdana" w:eastAsia="Batang" w:hAnsi="Verdana" w:cs="Arial"/>
                <w:color w:val="000000"/>
                <w:sz w:val="22"/>
                <w:lang w:val="es-CO" w:eastAsia="es-CO"/>
              </w:rPr>
            </w:pPr>
            <w:r w:rsidRPr="00EE2603">
              <w:rPr>
                <w:rFonts w:ascii="Verdana" w:eastAsia="Batang" w:hAnsi="Verdana" w:cs="Arial"/>
                <w:color w:val="000000"/>
                <w:sz w:val="22"/>
                <w:lang w:val="es-CO" w:eastAsia="es-CO"/>
              </w:rPr>
              <w:t>$    476.894.909,00</w:t>
            </w:r>
          </w:p>
        </w:tc>
        <w:tc>
          <w:tcPr>
            <w:tcW w:w="2270" w:type="dxa"/>
            <w:tcBorders>
              <w:top w:val="nil"/>
              <w:left w:val="nil"/>
              <w:bottom w:val="single" w:sz="4" w:space="0" w:color="auto"/>
              <w:right w:val="single" w:sz="4" w:space="0" w:color="auto"/>
            </w:tcBorders>
            <w:noWrap/>
            <w:vAlign w:val="center"/>
            <w:hideMark/>
          </w:tcPr>
          <w:p w14:paraId="466BCBEC" w14:textId="77777777" w:rsidR="00EE2603" w:rsidRPr="00EE2603" w:rsidRDefault="00EE2603" w:rsidP="00EE2603">
            <w:pPr>
              <w:widowControl w:val="0"/>
              <w:jc w:val="center"/>
              <w:rPr>
                <w:rFonts w:ascii="Verdana" w:eastAsia="Batang" w:hAnsi="Verdana" w:cs="Arial"/>
                <w:color w:val="000000"/>
                <w:sz w:val="22"/>
                <w:lang w:val="es-CO" w:eastAsia="es-CO"/>
              </w:rPr>
            </w:pPr>
            <w:r w:rsidRPr="00EE2603">
              <w:rPr>
                <w:rFonts w:ascii="Verdana" w:eastAsia="Batang" w:hAnsi="Verdana" w:cs="Arial"/>
                <w:color w:val="000000"/>
                <w:sz w:val="22"/>
                <w:lang w:val="es-CO" w:eastAsia="es-CO"/>
              </w:rPr>
              <w:t>$ 1.636.593.663,00</w:t>
            </w:r>
          </w:p>
        </w:tc>
      </w:tr>
    </w:tbl>
    <w:p w14:paraId="213D0CC0" w14:textId="2CDD8855" w:rsidR="00D37F9B" w:rsidRDefault="00D37F9B" w:rsidP="00D37F9B">
      <w:pPr>
        <w:rPr>
          <w:rFonts w:ascii="Verdana" w:hAnsi="Verdana" w:cstheme="minorHAnsi"/>
          <w:sz w:val="22"/>
          <w:lang w:val="es-CO"/>
        </w:rPr>
      </w:pPr>
    </w:p>
    <w:p w14:paraId="03CE8201" w14:textId="77777777" w:rsidR="00EE2603" w:rsidRPr="00EE2603" w:rsidRDefault="00EE2603" w:rsidP="00D37F9B">
      <w:pPr>
        <w:rPr>
          <w:rFonts w:ascii="Verdana" w:hAnsi="Verdana" w:cstheme="minorHAnsi"/>
          <w:sz w:val="22"/>
          <w:lang w:val="es-CO"/>
        </w:rPr>
      </w:pPr>
    </w:p>
    <w:p w14:paraId="3E1ED2FA"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3331F9" w:rsidRDefault="00D37F9B" w:rsidP="00D37F9B">
      <w:pPr>
        <w:rPr>
          <w:rFonts w:ascii="Verdana" w:hAnsi="Verdana" w:cstheme="minorHAnsi"/>
          <w:sz w:val="22"/>
        </w:rPr>
      </w:pPr>
    </w:p>
    <w:p w14:paraId="2B7B60B2" w14:textId="2109BFDA" w:rsidR="00D37F9B" w:rsidRPr="003331F9" w:rsidRDefault="00D37F9B" w:rsidP="00D37F9B">
      <w:pPr>
        <w:pStyle w:val="clusulas"/>
        <w:spacing w:before="0" w:after="0"/>
        <w:ind w:left="426"/>
        <w:rPr>
          <w:rFonts w:ascii="Verdana" w:hAnsi="Verdana"/>
          <w:sz w:val="22"/>
          <w:szCs w:val="24"/>
        </w:rPr>
      </w:pPr>
      <w:r w:rsidRPr="003331F9">
        <w:rPr>
          <w:rFonts w:ascii="Verdana" w:hAnsi="Verdana"/>
          <w:sz w:val="22"/>
          <w:szCs w:val="24"/>
        </w:rPr>
        <w:t>ANTICIPO O PAGO ANTICIPADO</w:t>
      </w:r>
    </w:p>
    <w:p w14:paraId="37394FA7"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 xml:space="preserve"> </w:t>
      </w:r>
    </w:p>
    <w:p w14:paraId="2CB17BFB" w14:textId="2C31C7DD" w:rsidR="00D37F9B" w:rsidRPr="00EE2603" w:rsidRDefault="00D37F9B" w:rsidP="00D37F9B">
      <w:pPr>
        <w:rPr>
          <w:rFonts w:ascii="Verdana" w:hAnsi="Verdana"/>
          <w:sz w:val="22"/>
          <w:szCs w:val="24"/>
        </w:rPr>
      </w:pPr>
      <w:r w:rsidRPr="00EE2603">
        <w:rPr>
          <w:rFonts w:ascii="Verdana" w:hAnsi="Verdana"/>
          <w:sz w:val="22"/>
          <w:szCs w:val="24"/>
        </w:rPr>
        <w:t>Para el presente contrato la Entidad no entregará al Contratista anticipo o pago anticipado</w:t>
      </w:r>
    </w:p>
    <w:p w14:paraId="0A588D35" w14:textId="77777777" w:rsidR="00D37F9B" w:rsidRPr="003331F9" w:rsidRDefault="00D37F9B" w:rsidP="00D37F9B">
      <w:pPr>
        <w:rPr>
          <w:rFonts w:ascii="Verdana" w:hAnsi="Verdana" w:cstheme="minorHAnsi"/>
          <w:sz w:val="22"/>
        </w:rPr>
      </w:pPr>
    </w:p>
    <w:p w14:paraId="022DEA3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APROPIACIÓN PRESUPUESTAL </w:t>
      </w:r>
    </w:p>
    <w:p w14:paraId="36802B02"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6DFEC770" w14:textId="5F99E3DC" w:rsidR="00D37F9B" w:rsidRPr="003331F9" w:rsidRDefault="00D37F9B" w:rsidP="00D37F9B">
      <w:pPr>
        <w:rPr>
          <w:rFonts w:ascii="Verdana" w:hAnsi="Verdana" w:cstheme="minorHAnsi"/>
          <w:sz w:val="22"/>
        </w:rPr>
      </w:pPr>
      <w:r w:rsidRPr="003331F9">
        <w:rPr>
          <w:rFonts w:ascii="Verdana" w:hAnsi="Verdana" w:cstheme="minorHAnsi"/>
          <w:sz w:val="22"/>
        </w:rPr>
        <w:t>El pago de la suma estipulada en este contrato se sujetará a la apropiación presupuestal correspondiente y específicamente al Certificado de Disponibilidad Presupuestal:</w:t>
      </w:r>
      <w:r w:rsidR="00EE2603" w:rsidRPr="00EE2603">
        <w:t xml:space="preserve"> </w:t>
      </w:r>
      <w:r w:rsidR="00EE2603" w:rsidRPr="00EE2603">
        <w:rPr>
          <w:rFonts w:ascii="Verdana" w:hAnsi="Verdana" w:cstheme="minorHAnsi"/>
          <w:sz w:val="22"/>
        </w:rPr>
        <w:t>No. 2026001285 de fecha 06/07/2026.</w:t>
      </w:r>
    </w:p>
    <w:p w14:paraId="6236111E" w14:textId="77777777" w:rsidR="00D37F9B" w:rsidRPr="003331F9" w:rsidRDefault="00D37F9B" w:rsidP="00D37F9B">
      <w:pPr>
        <w:rPr>
          <w:rFonts w:ascii="Verdana" w:hAnsi="Verdana" w:cstheme="minorHAnsi"/>
          <w:sz w:val="22"/>
        </w:rPr>
      </w:pPr>
    </w:p>
    <w:p w14:paraId="7F84F9AE" w14:textId="0BB6709D" w:rsidR="00D37F9B" w:rsidRDefault="00EE2603" w:rsidP="00D37F9B">
      <w:pPr>
        <w:rPr>
          <w:rFonts w:ascii="Verdana" w:hAnsi="Verdana" w:cstheme="minorHAnsi"/>
          <w:sz w:val="22"/>
        </w:rPr>
      </w:pPr>
      <w:r w:rsidRPr="00EE2603">
        <w:rPr>
          <w:rFonts w:ascii="Verdana" w:hAnsi="Verdana" w:cstheme="minorHAnsi"/>
          <w:sz w:val="22"/>
        </w:rPr>
        <w:t>Ya que el plazo del presente Contrato excede la actual Vigencia Fiscal, existe autorización para comprometer vigencias futuras según Acuerdo 026 del 02 de septiembre de 2026 aprobado por el Concejo Municipal de Pitalito por el valor de ($ $ 1.636.593.663,00)</w:t>
      </w:r>
      <w:r>
        <w:rPr>
          <w:rFonts w:ascii="Verdana" w:hAnsi="Verdana" w:cstheme="minorHAnsi"/>
          <w:sz w:val="22"/>
        </w:rPr>
        <w:t>.</w:t>
      </w:r>
    </w:p>
    <w:p w14:paraId="4D6E5742" w14:textId="77777777" w:rsidR="00EE2603" w:rsidRPr="003331F9" w:rsidRDefault="00EE2603" w:rsidP="00D37F9B">
      <w:pPr>
        <w:rPr>
          <w:rFonts w:ascii="Verdana" w:hAnsi="Verdana" w:cstheme="minorHAnsi"/>
          <w:sz w:val="22"/>
        </w:rPr>
      </w:pPr>
    </w:p>
    <w:p w14:paraId="2B6B8D36"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FORMA DE PAGO</w:t>
      </w:r>
    </w:p>
    <w:p w14:paraId="581513FA" w14:textId="77777777" w:rsidR="00D37F9B" w:rsidRPr="003331F9" w:rsidRDefault="00D37F9B" w:rsidP="00D37F9B">
      <w:pPr>
        <w:pStyle w:val="clusulas"/>
        <w:numPr>
          <w:ilvl w:val="0"/>
          <w:numId w:val="0"/>
        </w:numPr>
        <w:spacing w:before="0" w:after="0"/>
        <w:rPr>
          <w:rFonts w:ascii="Verdana" w:hAnsi="Verdana" w:cstheme="minorHAnsi"/>
          <w:color w:val="1A1818" w:themeColor="text1"/>
          <w:sz w:val="22"/>
        </w:rPr>
      </w:pPr>
    </w:p>
    <w:p w14:paraId="06C87A0A" w14:textId="1CA51C7F" w:rsidR="00EE2603" w:rsidRDefault="00EE2603" w:rsidP="00D37F9B">
      <w:pPr>
        <w:rPr>
          <w:rFonts w:ascii="Verdana" w:hAnsi="Verdana"/>
          <w:sz w:val="22"/>
          <w:szCs w:val="24"/>
        </w:rPr>
      </w:pPr>
      <w:r w:rsidRPr="00EE2603">
        <w:rPr>
          <w:rFonts w:ascii="Verdana" w:hAnsi="Verdana"/>
          <w:sz w:val="22"/>
          <w:szCs w:val="24"/>
        </w:rPr>
        <w:t>EL MUNICIPIO pagará al CONTRATISTA el valor del contrato de la siguiente: manera:</w:t>
      </w:r>
    </w:p>
    <w:p w14:paraId="6690117B" w14:textId="77777777" w:rsidR="00EE2603" w:rsidRDefault="00EE2603" w:rsidP="00D37F9B">
      <w:pPr>
        <w:rPr>
          <w:rFonts w:ascii="Verdana" w:hAnsi="Verdana"/>
          <w:sz w:val="22"/>
          <w:szCs w:val="24"/>
        </w:rPr>
      </w:pPr>
    </w:p>
    <w:p w14:paraId="123FF942" w14:textId="77777777" w:rsidR="00EE2603" w:rsidRPr="00EE2603" w:rsidRDefault="00EE2603" w:rsidP="00EE2603">
      <w:pPr>
        <w:rPr>
          <w:rFonts w:ascii="Verdana" w:hAnsi="Verdana" w:cstheme="minorHAnsi"/>
          <w:sz w:val="22"/>
          <w:lang w:val="es-CO"/>
        </w:rPr>
      </w:pPr>
      <w:r w:rsidRPr="00EE2603">
        <w:rPr>
          <w:rFonts w:ascii="Verdana" w:hAnsi="Verdana" w:cstheme="minorHAnsi"/>
          <w:sz w:val="22"/>
          <w:lang w:val="es-CO"/>
        </w:rPr>
        <w:t xml:space="preserve">La entidad efectuará al Contratista pagos mensuales en pesos colombianos desde un avance mínimo de obra del cincuenta por ciento (50%),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AIU pactado. Hasta el noventa por ciento (90 %) del valor del contrato. </w:t>
      </w:r>
    </w:p>
    <w:p w14:paraId="1CE81F13" w14:textId="77777777" w:rsidR="00D37F9B" w:rsidRPr="003331F9" w:rsidRDefault="00D37F9B" w:rsidP="00D37F9B">
      <w:pPr>
        <w:rPr>
          <w:rFonts w:ascii="Verdana" w:hAnsi="Verdana" w:cstheme="minorHAnsi"/>
          <w:sz w:val="22"/>
        </w:rPr>
      </w:pPr>
    </w:p>
    <w:p w14:paraId="277B5F9F" w14:textId="77777777" w:rsidR="00EE2603" w:rsidRPr="00EE2603" w:rsidRDefault="00EE2603">
      <w:pPr>
        <w:widowControl w:val="0"/>
        <w:numPr>
          <w:ilvl w:val="0"/>
          <w:numId w:val="12"/>
        </w:numPr>
        <w:shd w:val="clear" w:color="auto" w:fill="FFFFFF"/>
        <w:jc w:val="left"/>
        <w:rPr>
          <w:rFonts w:ascii="Verdana" w:eastAsia="Batang" w:hAnsi="Verdana" w:cs="Arial"/>
          <w:sz w:val="22"/>
          <w:lang w:val="es-CO" w:eastAsia="es-ES"/>
        </w:rPr>
      </w:pPr>
      <w:r w:rsidRPr="00EE2603">
        <w:rPr>
          <w:rFonts w:ascii="Verdana" w:eastAsia="Batang" w:hAnsi="Verdana" w:cs="Arial"/>
          <w:sz w:val="22"/>
          <w:lang w:val="es-CO" w:eastAsia="es-ES"/>
        </w:rPr>
        <w:t>Presentación de la cuenta de cobro o factura electrónica.</w:t>
      </w:r>
    </w:p>
    <w:p w14:paraId="43100D16" w14:textId="77777777" w:rsidR="00EE2603" w:rsidRPr="00EE2603" w:rsidRDefault="00EE2603">
      <w:pPr>
        <w:widowControl w:val="0"/>
        <w:numPr>
          <w:ilvl w:val="0"/>
          <w:numId w:val="12"/>
        </w:numPr>
        <w:shd w:val="clear" w:color="auto" w:fill="FFFFFF"/>
        <w:jc w:val="left"/>
        <w:rPr>
          <w:rFonts w:ascii="Verdana" w:eastAsia="Batang" w:hAnsi="Verdana" w:cs="Arial"/>
          <w:sz w:val="22"/>
          <w:lang w:val="es-CO" w:eastAsia="es-ES"/>
        </w:rPr>
      </w:pPr>
      <w:r w:rsidRPr="00EE2603">
        <w:rPr>
          <w:rFonts w:ascii="Verdana" w:eastAsia="Batang" w:hAnsi="Verdana" w:cs="Arial"/>
          <w:sz w:val="22"/>
          <w:lang w:val="es-CO" w:eastAsia="es-ES"/>
        </w:rPr>
        <w:t>Presentación del informe técnico de obra por parte del contratista.</w:t>
      </w:r>
    </w:p>
    <w:p w14:paraId="59D2D2EB" w14:textId="77777777" w:rsidR="00EE2603" w:rsidRPr="00EE2603" w:rsidRDefault="00EE2603">
      <w:pPr>
        <w:widowControl w:val="0"/>
        <w:numPr>
          <w:ilvl w:val="0"/>
          <w:numId w:val="12"/>
        </w:numPr>
        <w:shd w:val="clear" w:color="auto" w:fill="FFFFFF"/>
        <w:jc w:val="left"/>
        <w:rPr>
          <w:rFonts w:ascii="Verdana" w:eastAsia="Batang" w:hAnsi="Verdana" w:cs="Arial"/>
          <w:sz w:val="22"/>
          <w:lang w:val="es-CO" w:eastAsia="es-ES"/>
        </w:rPr>
      </w:pPr>
      <w:r w:rsidRPr="00EE2603">
        <w:rPr>
          <w:rFonts w:ascii="Verdana" w:eastAsia="Batang" w:hAnsi="Verdana" w:cs="Arial"/>
          <w:sz w:val="22"/>
          <w:lang w:val="es-CO" w:eastAsia="es-ES"/>
        </w:rPr>
        <w:t>Presentación de la bitácora de obra firmada por el contratista de obra e interventoría y/o supervisor.</w:t>
      </w:r>
    </w:p>
    <w:p w14:paraId="07F2579E" w14:textId="77777777" w:rsidR="00EE2603" w:rsidRPr="00EE2603" w:rsidRDefault="00EE2603">
      <w:pPr>
        <w:widowControl w:val="0"/>
        <w:numPr>
          <w:ilvl w:val="0"/>
          <w:numId w:val="12"/>
        </w:numPr>
        <w:shd w:val="clear" w:color="auto" w:fill="FFFFFF"/>
        <w:jc w:val="left"/>
        <w:rPr>
          <w:rFonts w:ascii="Verdana" w:eastAsia="Batang" w:hAnsi="Verdana" w:cs="Arial"/>
          <w:sz w:val="22"/>
          <w:lang w:val="es-CO" w:eastAsia="es-ES"/>
        </w:rPr>
      </w:pPr>
      <w:r w:rsidRPr="00EE2603">
        <w:rPr>
          <w:rFonts w:ascii="Verdana" w:eastAsia="Batang" w:hAnsi="Verdana" w:cs="Arial"/>
          <w:sz w:val="22"/>
          <w:lang w:val="es-CO" w:eastAsia="es-ES"/>
        </w:rPr>
        <w:t>Presentación del informe técnico realizado por la interventoría y/o supervisor.</w:t>
      </w:r>
    </w:p>
    <w:p w14:paraId="7717FE7E" w14:textId="77777777" w:rsidR="00EE2603" w:rsidRPr="00EE2603" w:rsidRDefault="00EE2603">
      <w:pPr>
        <w:widowControl w:val="0"/>
        <w:numPr>
          <w:ilvl w:val="0"/>
          <w:numId w:val="12"/>
        </w:numPr>
        <w:shd w:val="clear" w:color="auto" w:fill="FFFFFF"/>
        <w:jc w:val="left"/>
        <w:rPr>
          <w:rFonts w:ascii="Verdana" w:eastAsia="Batang" w:hAnsi="Verdana" w:cs="Arial"/>
          <w:sz w:val="22"/>
          <w:lang w:val="es-CO" w:eastAsia="es-ES"/>
        </w:rPr>
      </w:pPr>
      <w:r w:rsidRPr="00EE2603">
        <w:rPr>
          <w:rFonts w:ascii="Verdana" w:eastAsia="Batang" w:hAnsi="Verdana" w:cs="Arial"/>
          <w:sz w:val="22"/>
          <w:lang w:val="es-CO" w:eastAsia="es-ES"/>
        </w:rPr>
        <w:t xml:space="preserve">Acta parcial de obra firmada por el contratista y el interventor </w:t>
      </w:r>
      <w:r w:rsidRPr="00EE2603">
        <w:rPr>
          <w:rFonts w:ascii="Verdana" w:eastAsia="Batang" w:hAnsi="Verdana" w:cs="Arial"/>
          <w:color w:val="000000"/>
          <w:sz w:val="22"/>
          <w:lang w:val="es-CO" w:eastAsia="es-ES"/>
        </w:rPr>
        <w:t>y/o supervisor</w:t>
      </w:r>
      <w:r w:rsidRPr="00EE2603">
        <w:rPr>
          <w:rFonts w:ascii="Verdana" w:eastAsia="Batang" w:hAnsi="Verdana" w:cs="Arial"/>
          <w:sz w:val="22"/>
          <w:lang w:val="es-CO" w:eastAsia="es-ES"/>
        </w:rPr>
        <w:t>.</w:t>
      </w:r>
    </w:p>
    <w:p w14:paraId="6E8B2D85" w14:textId="77777777" w:rsidR="00EE2603" w:rsidRPr="00EE2603" w:rsidRDefault="00EE2603">
      <w:pPr>
        <w:widowControl w:val="0"/>
        <w:numPr>
          <w:ilvl w:val="0"/>
          <w:numId w:val="12"/>
        </w:numPr>
        <w:shd w:val="clear" w:color="auto" w:fill="FFFFFF"/>
        <w:jc w:val="left"/>
        <w:rPr>
          <w:rFonts w:ascii="Verdana" w:eastAsia="Batang" w:hAnsi="Verdana" w:cs="Arial"/>
          <w:sz w:val="22"/>
          <w:lang w:val="es-CO" w:eastAsia="es-ES"/>
        </w:rPr>
      </w:pPr>
      <w:r w:rsidRPr="00EE2603">
        <w:rPr>
          <w:rFonts w:ascii="Verdana" w:eastAsia="Batang" w:hAnsi="Verdana" w:cs="Arial"/>
          <w:sz w:val="22"/>
          <w:lang w:val="es-CO" w:eastAsia="es-ES"/>
        </w:rPr>
        <w:t xml:space="preserve">Certificado de cumplimiento por parte de la interventoría </w:t>
      </w:r>
      <w:r w:rsidRPr="00EE2603">
        <w:rPr>
          <w:rFonts w:ascii="Verdana" w:eastAsia="Batang" w:hAnsi="Verdana" w:cs="Arial"/>
          <w:color w:val="000000"/>
          <w:sz w:val="22"/>
          <w:lang w:val="es-CO" w:eastAsia="es-ES"/>
        </w:rPr>
        <w:t>y/o supervisor</w:t>
      </w:r>
      <w:r w:rsidRPr="00EE2603">
        <w:rPr>
          <w:rFonts w:ascii="Verdana" w:eastAsia="Batang" w:hAnsi="Verdana" w:cs="Arial"/>
          <w:sz w:val="22"/>
          <w:lang w:val="es-CO" w:eastAsia="es-ES"/>
        </w:rPr>
        <w:t>.</w:t>
      </w:r>
    </w:p>
    <w:p w14:paraId="6C5E29FF" w14:textId="77777777" w:rsidR="00EE2603" w:rsidRPr="00EE2603" w:rsidRDefault="00EE2603">
      <w:pPr>
        <w:widowControl w:val="0"/>
        <w:numPr>
          <w:ilvl w:val="0"/>
          <w:numId w:val="12"/>
        </w:numPr>
        <w:shd w:val="clear" w:color="auto" w:fill="FFFFFF"/>
        <w:jc w:val="left"/>
        <w:rPr>
          <w:rFonts w:ascii="Verdana" w:eastAsia="Batang" w:hAnsi="Verdana" w:cs="Arial"/>
          <w:sz w:val="22"/>
          <w:lang w:val="es-CO" w:eastAsia="es-ES"/>
        </w:rPr>
      </w:pPr>
      <w:r w:rsidRPr="00EE2603">
        <w:rPr>
          <w:rFonts w:ascii="Verdana" w:eastAsia="Batang" w:hAnsi="Verdana" w:cs="Arial"/>
          <w:sz w:val="22"/>
          <w:lang w:val="es-CO" w:eastAsia="es-ES"/>
        </w:rPr>
        <w:t xml:space="preserve">Acreditación de los pagos en materia de seguridad social al personal empleado por el contratista en la ejecución del contrato. </w:t>
      </w:r>
    </w:p>
    <w:p w14:paraId="45B6E173" w14:textId="77777777" w:rsidR="00EE2603" w:rsidRDefault="00EE2603">
      <w:pPr>
        <w:widowControl w:val="0"/>
        <w:numPr>
          <w:ilvl w:val="0"/>
          <w:numId w:val="12"/>
        </w:numPr>
        <w:spacing w:line="276" w:lineRule="auto"/>
        <w:contextualSpacing/>
        <w:jc w:val="left"/>
        <w:rPr>
          <w:rFonts w:ascii="Verdana" w:eastAsia="Batang" w:hAnsi="Verdana" w:cs="Arial"/>
          <w:sz w:val="22"/>
          <w:lang w:val="es-CO" w:eastAsia="es-ES"/>
        </w:rPr>
      </w:pPr>
      <w:r w:rsidRPr="00EE2603">
        <w:rPr>
          <w:rFonts w:ascii="Verdana" w:eastAsia="Batang" w:hAnsi="Verdana" w:cs="Arial"/>
          <w:sz w:val="22"/>
          <w:lang w:val="es-CO" w:eastAsia="es-ES"/>
        </w:rPr>
        <w:t>Actualización y aprobación de las garantías.</w:t>
      </w:r>
    </w:p>
    <w:p w14:paraId="5C7DDD18" w14:textId="21FCED76" w:rsidR="00EE2603" w:rsidRPr="00EE2603" w:rsidRDefault="00EE2603" w:rsidP="00EE2603">
      <w:pPr>
        <w:shd w:val="clear" w:color="auto" w:fill="FFFFFF"/>
        <w:rPr>
          <w:rFonts w:ascii="Verdana" w:eastAsia="Batang" w:hAnsi="Verdana" w:cs="Arial"/>
          <w:sz w:val="22"/>
          <w:lang w:val="es-CO" w:eastAsia="es-ES"/>
        </w:rPr>
      </w:pPr>
      <w:r w:rsidRPr="00EE2603">
        <w:rPr>
          <w:rFonts w:ascii="Verdana" w:eastAsia="Batang" w:hAnsi="Verdana" w:cs="Arial"/>
          <w:b/>
          <w:bCs/>
          <w:sz w:val="22"/>
          <w:lang w:val="es-CO" w:eastAsia="es-ES"/>
        </w:rPr>
        <w:lastRenderedPageBreak/>
        <w:t xml:space="preserve">Parágrafo 1: </w:t>
      </w:r>
      <w:r w:rsidRPr="00EE2603">
        <w:rPr>
          <w:rFonts w:ascii="Verdana" w:eastAsia="Batang" w:hAnsi="Verdana" w:cs="Arial"/>
          <w:sz w:val="22"/>
          <w:lang w:val="es-CO" w:eastAsia="es-ES"/>
        </w:rPr>
        <w:t>La entidad realizará al Contratista el último pago, cuyo valor no podrá ser inferior al diez por ciento (10%) del valor total del contrato, el cual se hará a la terminación de los trabajos recibidos a entera satisfacción de la entidad.</w:t>
      </w:r>
    </w:p>
    <w:p w14:paraId="6397B6E9" w14:textId="77777777" w:rsidR="00EE2603" w:rsidRPr="00EE2603" w:rsidRDefault="00EE2603" w:rsidP="00EE2603">
      <w:pPr>
        <w:widowControl w:val="0"/>
        <w:rPr>
          <w:rFonts w:ascii="Verdana" w:eastAsia="Batang" w:hAnsi="Verdana" w:cs="Arial"/>
          <w:sz w:val="24"/>
          <w:szCs w:val="24"/>
          <w:lang w:val="es-CO" w:eastAsia="es-ES"/>
        </w:rPr>
      </w:pPr>
    </w:p>
    <w:p w14:paraId="4E50F6A4" w14:textId="77777777" w:rsidR="00EE2603" w:rsidRPr="00EE2603" w:rsidRDefault="00EE2603">
      <w:pPr>
        <w:widowControl w:val="0"/>
        <w:numPr>
          <w:ilvl w:val="0"/>
          <w:numId w:val="13"/>
        </w:numPr>
        <w:spacing w:line="276" w:lineRule="auto"/>
        <w:contextualSpacing/>
        <w:jc w:val="left"/>
        <w:rPr>
          <w:rFonts w:ascii="Verdana" w:eastAsia="Batang" w:hAnsi="Verdana" w:cs="Arial"/>
          <w:sz w:val="22"/>
          <w:lang w:val="es-CO" w:eastAsia="es-ES"/>
        </w:rPr>
      </w:pPr>
      <w:r w:rsidRPr="00EE2603">
        <w:rPr>
          <w:rFonts w:ascii="Verdana" w:eastAsia="Batang" w:hAnsi="Verdana" w:cs="Arial"/>
          <w:sz w:val="22"/>
          <w:lang w:val="es-CO" w:eastAsia="es-ES"/>
        </w:rPr>
        <w:t xml:space="preserve">Presentación de </w:t>
      </w:r>
      <w:r w:rsidRPr="00EE2603">
        <w:rPr>
          <w:rFonts w:ascii="Verdana" w:eastAsia="Calibri" w:hAnsi="Verdana" w:cs="Arial"/>
          <w:sz w:val="22"/>
          <w:lang w:val="es-CO"/>
        </w:rPr>
        <w:t>la cuenta de cobro o factura electrónica</w:t>
      </w:r>
      <w:r w:rsidRPr="00EE2603">
        <w:rPr>
          <w:rFonts w:ascii="Verdana" w:eastAsia="Batang" w:hAnsi="Verdana" w:cs="Arial"/>
          <w:sz w:val="22"/>
          <w:lang w:val="es-CO" w:eastAsia="es-ES"/>
        </w:rPr>
        <w:t>.</w:t>
      </w:r>
    </w:p>
    <w:p w14:paraId="1312BDEF" w14:textId="77777777" w:rsidR="00EE2603" w:rsidRPr="00EE2603" w:rsidRDefault="00EE2603">
      <w:pPr>
        <w:widowControl w:val="0"/>
        <w:numPr>
          <w:ilvl w:val="0"/>
          <w:numId w:val="13"/>
        </w:numPr>
        <w:spacing w:line="276" w:lineRule="auto"/>
        <w:contextualSpacing/>
        <w:jc w:val="left"/>
        <w:rPr>
          <w:rFonts w:ascii="Verdana" w:eastAsia="Batang" w:hAnsi="Verdana" w:cs="Arial"/>
          <w:sz w:val="22"/>
          <w:lang w:val="es-CO" w:eastAsia="es-ES"/>
        </w:rPr>
      </w:pPr>
      <w:r w:rsidRPr="00EE2603">
        <w:rPr>
          <w:rFonts w:ascii="Verdana" w:eastAsia="Batang" w:hAnsi="Verdana" w:cs="Arial"/>
          <w:sz w:val="22"/>
          <w:lang w:val="es-CO" w:eastAsia="es-ES"/>
        </w:rPr>
        <w:t>Presentación del informe técnico final de obra por parte del contratista.</w:t>
      </w:r>
    </w:p>
    <w:p w14:paraId="510D30D2" w14:textId="77777777" w:rsidR="00EE2603" w:rsidRPr="00EE2603" w:rsidRDefault="00EE2603">
      <w:pPr>
        <w:widowControl w:val="0"/>
        <w:numPr>
          <w:ilvl w:val="0"/>
          <w:numId w:val="13"/>
        </w:numPr>
        <w:spacing w:line="276" w:lineRule="auto"/>
        <w:contextualSpacing/>
        <w:jc w:val="left"/>
        <w:rPr>
          <w:rFonts w:ascii="Verdana" w:eastAsia="Batang" w:hAnsi="Verdana" w:cs="Arial"/>
          <w:sz w:val="22"/>
          <w:lang w:val="es-CO" w:eastAsia="es-ES"/>
        </w:rPr>
      </w:pPr>
      <w:r w:rsidRPr="00EE2603">
        <w:rPr>
          <w:rFonts w:ascii="Verdana" w:eastAsia="Batang" w:hAnsi="Verdana" w:cs="Arial"/>
          <w:sz w:val="22"/>
          <w:lang w:val="es-CO" w:eastAsia="es-ES"/>
        </w:rPr>
        <w:t xml:space="preserve">Presentación de la bitácora de obra </w:t>
      </w:r>
    </w:p>
    <w:p w14:paraId="0216CE92" w14:textId="77777777" w:rsidR="00EE2603" w:rsidRPr="00EE2603" w:rsidRDefault="00EE2603">
      <w:pPr>
        <w:widowControl w:val="0"/>
        <w:numPr>
          <w:ilvl w:val="0"/>
          <w:numId w:val="13"/>
        </w:numPr>
        <w:spacing w:line="276" w:lineRule="auto"/>
        <w:contextualSpacing/>
        <w:jc w:val="left"/>
        <w:rPr>
          <w:rFonts w:ascii="Verdana" w:eastAsia="Batang" w:hAnsi="Verdana" w:cs="Arial"/>
          <w:sz w:val="22"/>
          <w:lang w:val="es-CO" w:eastAsia="es-ES"/>
        </w:rPr>
      </w:pPr>
      <w:r w:rsidRPr="00EE2603">
        <w:rPr>
          <w:rFonts w:ascii="Verdana" w:eastAsia="Batang" w:hAnsi="Verdana" w:cs="Arial"/>
          <w:sz w:val="22"/>
          <w:lang w:val="es-CO" w:eastAsia="es-ES"/>
        </w:rPr>
        <w:t>Presentación de la bitácora de obra firmada por el contratista de obra, interventoría y/o supervisor.</w:t>
      </w:r>
    </w:p>
    <w:p w14:paraId="3FFF6831" w14:textId="77777777" w:rsidR="00EE2603" w:rsidRPr="00EE2603" w:rsidRDefault="00EE2603">
      <w:pPr>
        <w:widowControl w:val="0"/>
        <w:numPr>
          <w:ilvl w:val="0"/>
          <w:numId w:val="13"/>
        </w:numPr>
        <w:spacing w:line="276" w:lineRule="auto"/>
        <w:contextualSpacing/>
        <w:jc w:val="left"/>
        <w:rPr>
          <w:rFonts w:ascii="Verdana" w:eastAsia="Batang" w:hAnsi="Verdana" w:cs="Arial"/>
          <w:sz w:val="22"/>
          <w:lang w:val="es-CO" w:eastAsia="es-ES"/>
        </w:rPr>
      </w:pPr>
      <w:r w:rsidRPr="00EE2603">
        <w:rPr>
          <w:rFonts w:ascii="Verdana" w:eastAsia="Batang" w:hAnsi="Verdana" w:cs="Arial"/>
          <w:sz w:val="22"/>
          <w:lang w:val="es-CO" w:eastAsia="es-ES"/>
        </w:rPr>
        <w:t>Presentación del informe técnico final realizado por la interventoría y/o supervisor.</w:t>
      </w:r>
    </w:p>
    <w:p w14:paraId="444CFFA3" w14:textId="77777777" w:rsidR="00EE2603" w:rsidRPr="00EE2603" w:rsidRDefault="00EE2603">
      <w:pPr>
        <w:widowControl w:val="0"/>
        <w:numPr>
          <w:ilvl w:val="0"/>
          <w:numId w:val="13"/>
        </w:numPr>
        <w:spacing w:line="276" w:lineRule="auto"/>
        <w:contextualSpacing/>
        <w:jc w:val="left"/>
        <w:rPr>
          <w:rFonts w:ascii="Verdana" w:eastAsia="Batang" w:hAnsi="Verdana" w:cs="Arial"/>
          <w:sz w:val="22"/>
          <w:lang w:val="es-CO" w:eastAsia="es-ES"/>
        </w:rPr>
      </w:pPr>
      <w:r w:rsidRPr="00EE2603">
        <w:rPr>
          <w:rFonts w:ascii="Verdana" w:eastAsia="Batang" w:hAnsi="Verdana" w:cs="Arial"/>
          <w:sz w:val="22"/>
          <w:lang w:val="es-CO" w:eastAsia="es-ES"/>
        </w:rPr>
        <w:t>Certificado de cumplimiento y o recibo a satisfacción de la obra por parte de la interventoría y/o supervisor.</w:t>
      </w:r>
    </w:p>
    <w:p w14:paraId="58F7E6E8" w14:textId="77777777" w:rsidR="00EE2603" w:rsidRPr="00EE2603" w:rsidRDefault="00EE2603">
      <w:pPr>
        <w:widowControl w:val="0"/>
        <w:numPr>
          <w:ilvl w:val="0"/>
          <w:numId w:val="13"/>
        </w:numPr>
        <w:spacing w:line="276" w:lineRule="auto"/>
        <w:contextualSpacing/>
        <w:jc w:val="left"/>
        <w:rPr>
          <w:rFonts w:ascii="Verdana" w:eastAsia="Batang" w:hAnsi="Verdana" w:cs="Arial"/>
          <w:sz w:val="22"/>
          <w:lang w:val="es-CO" w:eastAsia="es-ES"/>
        </w:rPr>
      </w:pPr>
      <w:r w:rsidRPr="00EE2603">
        <w:rPr>
          <w:rFonts w:ascii="Verdana" w:eastAsia="Batang" w:hAnsi="Verdana" w:cs="Arial"/>
          <w:sz w:val="22"/>
          <w:lang w:val="es-CO" w:eastAsia="es-ES"/>
        </w:rPr>
        <w:t>Acreditación de los pagos en materia de seguridad social al personal empleado por el contratista en la ejecución del contrato.</w:t>
      </w:r>
    </w:p>
    <w:p w14:paraId="39623231" w14:textId="77777777" w:rsidR="00EE2603" w:rsidRPr="00EE2603" w:rsidRDefault="00EE2603">
      <w:pPr>
        <w:widowControl w:val="0"/>
        <w:numPr>
          <w:ilvl w:val="0"/>
          <w:numId w:val="13"/>
        </w:numPr>
        <w:spacing w:line="276" w:lineRule="auto"/>
        <w:contextualSpacing/>
        <w:jc w:val="left"/>
        <w:rPr>
          <w:rFonts w:ascii="Verdana" w:eastAsia="Batang" w:hAnsi="Verdana" w:cs="Arial"/>
          <w:sz w:val="22"/>
          <w:lang w:val="es-CO" w:eastAsia="es-ES"/>
        </w:rPr>
      </w:pPr>
      <w:r w:rsidRPr="00EE2603">
        <w:rPr>
          <w:rFonts w:ascii="Verdana" w:eastAsia="Batang" w:hAnsi="Verdana" w:cs="Arial"/>
          <w:sz w:val="22"/>
          <w:lang w:val="es-CO" w:eastAsia="es-ES"/>
        </w:rPr>
        <w:t>Actualización y aprobación de las garantías.</w:t>
      </w:r>
    </w:p>
    <w:p w14:paraId="072C4876" w14:textId="77777777" w:rsidR="00EE2603" w:rsidRPr="00EE2603" w:rsidRDefault="00EE2603">
      <w:pPr>
        <w:widowControl w:val="0"/>
        <w:numPr>
          <w:ilvl w:val="0"/>
          <w:numId w:val="13"/>
        </w:numPr>
        <w:spacing w:line="276" w:lineRule="auto"/>
        <w:contextualSpacing/>
        <w:jc w:val="left"/>
        <w:rPr>
          <w:rFonts w:ascii="Verdana" w:eastAsia="Batang" w:hAnsi="Verdana" w:cs="Arial"/>
          <w:sz w:val="22"/>
          <w:lang w:val="es-CO" w:eastAsia="es-ES"/>
        </w:rPr>
      </w:pPr>
      <w:r w:rsidRPr="00EE2603">
        <w:rPr>
          <w:rFonts w:ascii="Verdana" w:eastAsia="Batang" w:hAnsi="Verdana" w:cs="Arial"/>
          <w:sz w:val="22"/>
          <w:lang w:val="es-CO" w:eastAsia="es-ES"/>
        </w:rPr>
        <w:t>Acta final de obra firmada por el contratista y el interventor y/o supervisor.</w:t>
      </w:r>
    </w:p>
    <w:p w14:paraId="48E4955B" w14:textId="77777777" w:rsidR="00EE2603" w:rsidRPr="00EE2603" w:rsidRDefault="00EE2603">
      <w:pPr>
        <w:widowControl w:val="0"/>
        <w:numPr>
          <w:ilvl w:val="0"/>
          <w:numId w:val="13"/>
        </w:numPr>
        <w:spacing w:line="276" w:lineRule="auto"/>
        <w:contextualSpacing/>
        <w:jc w:val="left"/>
        <w:rPr>
          <w:rFonts w:ascii="Verdana" w:eastAsia="Batang" w:hAnsi="Verdana" w:cs="Arial"/>
          <w:sz w:val="22"/>
          <w:lang w:val="es-CO" w:eastAsia="es-ES"/>
        </w:rPr>
      </w:pPr>
      <w:r w:rsidRPr="00EE2603">
        <w:rPr>
          <w:rFonts w:ascii="Verdana" w:eastAsia="Batang" w:hAnsi="Verdana" w:cs="Arial"/>
          <w:sz w:val="22"/>
          <w:lang w:val="es-CO" w:eastAsia="es-ES"/>
        </w:rPr>
        <w:t>Suscripción del Acta de Recibo Final de Obra.</w:t>
      </w:r>
    </w:p>
    <w:p w14:paraId="0442B0A2" w14:textId="77777777" w:rsidR="00EE2603" w:rsidRPr="00EE2603" w:rsidRDefault="00EE2603">
      <w:pPr>
        <w:widowControl w:val="0"/>
        <w:numPr>
          <w:ilvl w:val="0"/>
          <w:numId w:val="13"/>
        </w:numPr>
        <w:spacing w:line="276" w:lineRule="auto"/>
        <w:contextualSpacing/>
        <w:jc w:val="left"/>
        <w:rPr>
          <w:rFonts w:ascii="Verdana" w:eastAsia="Batang" w:hAnsi="Verdana" w:cs="Arial"/>
          <w:sz w:val="22"/>
          <w:lang w:val="es-CO" w:eastAsia="es-ES"/>
        </w:rPr>
      </w:pPr>
      <w:r w:rsidRPr="00EE2603">
        <w:rPr>
          <w:rFonts w:ascii="Verdana" w:eastAsia="Batang" w:hAnsi="Verdana" w:cs="Arial"/>
          <w:sz w:val="22"/>
          <w:lang w:val="es-CO" w:eastAsia="es-ES"/>
        </w:rPr>
        <w:t>Suscripción del acta de liquidación.</w:t>
      </w:r>
    </w:p>
    <w:p w14:paraId="4A65B35E" w14:textId="77777777" w:rsidR="00D37F9B" w:rsidRPr="00EE2603" w:rsidRDefault="00D37F9B" w:rsidP="00D37F9B">
      <w:pPr>
        <w:rPr>
          <w:rFonts w:ascii="Verdana" w:hAnsi="Verdana" w:cstheme="minorHAnsi"/>
          <w:b/>
          <w:bCs/>
          <w:sz w:val="22"/>
          <w:lang w:val="es-CO"/>
        </w:rPr>
      </w:pPr>
    </w:p>
    <w:p w14:paraId="3A9F0945" w14:textId="77777777" w:rsidR="00D37F9B" w:rsidRPr="003331F9" w:rsidRDefault="00D37F9B" w:rsidP="00D37F9B">
      <w:pPr>
        <w:rPr>
          <w:rFonts w:ascii="Verdana" w:hAnsi="Verdana"/>
          <w:b/>
          <w:bCs/>
          <w:sz w:val="22"/>
          <w:szCs w:val="24"/>
        </w:rPr>
      </w:pPr>
      <w:r w:rsidRPr="003331F9">
        <w:rPr>
          <w:rFonts w:ascii="Verdana" w:hAnsi="Verdana"/>
          <w:b/>
          <w:bCs/>
          <w:sz w:val="22"/>
          <w:szCs w:val="24"/>
        </w:rPr>
        <w:t>Reglas comunes a todas las opciones:</w:t>
      </w:r>
    </w:p>
    <w:p w14:paraId="02337A08" w14:textId="77777777" w:rsidR="00D37F9B" w:rsidRPr="003331F9" w:rsidRDefault="00D37F9B" w:rsidP="00D37F9B">
      <w:pPr>
        <w:rPr>
          <w:rFonts w:ascii="Verdana" w:hAnsi="Verdana"/>
          <w:sz w:val="22"/>
          <w:szCs w:val="24"/>
        </w:rPr>
      </w:pPr>
    </w:p>
    <w:p w14:paraId="0BDD2FD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812805" w14:textId="77777777" w:rsidR="00D37F9B" w:rsidRPr="003331F9" w:rsidRDefault="00D37F9B" w:rsidP="00D37F9B">
      <w:pPr>
        <w:rPr>
          <w:rFonts w:ascii="Verdana" w:hAnsi="Verdana" w:cstheme="minorHAnsi"/>
          <w:sz w:val="22"/>
        </w:rPr>
      </w:pPr>
    </w:p>
    <w:p w14:paraId="58E91B47"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hará las retenciones a que haya lugar sobre cada pago, de acuerdo con las disposiciones legales vigentes sobre la materia.</w:t>
      </w:r>
    </w:p>
    <w:p w14:paraId="01C84AB0" w14:textId="77777777" w:rsidR="00D37F9B" w:rsidRPr="003331F9" w:rsidRDefault="00D37F9B" w:rsidP="00D37F9B">
      <w:pPr>
        <w:rPr>
          <w:rFonts w:ascii="Verdana" w:hAnsi="Verdana" w:cstheme="minorHAnsi"/>
          <w:color w:val="1A1818" w:themeColor="text1"/>
          <w:sz w:val="22"/>
        </w:rPr>
      </w:pPr>
    </w:p>
    <w:p w14:paraId="7BE5F7E2" w14:textId="77777777" w:rsidR="00D37F9B" w:rsidRDefault="00D37F9B" w:rsidP="00D37F9B">
      <w:pPr>
        <w:rPr>
          <w:rFonts w:ascii="Verdana" w:hAnsi="Verdana" w:cstheme="minorHAnsi"/>
          <w:sz w:val="22"/>
        </w:rPr>
      </w:pPr>
      <w:r w:rsidRPr="003331F9">
        <w:rPr>
          <w:rFonts w:ascii="Verdana" w:hAnsi="Verdana" w:cstheme="minorHAnsi"/>
          <w:color w:val="1A1818" w:themeColor="text1"/>
          <w:sz w:val="22"/>
        </w:rPr>
        <w:t xml:space="preserve">El Contratista </w:t>
      </w:r>
      <w:r w:rsidRPr="003331F9">
        <w:rPr>
          <w:rFonts w:ascii="Verdana" w:hAnsi="Verdana" w:cstheme="minorHAnsi"/>
          <w:sz w:val="22"/>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3761D7F6" w14:textId="77777777" w:rsidR="00EE2603" w:rsidRDefault="00EE2603" w:rsidP="00D37F9B">
      <w:pPr>
        <w:rPr>
          <w:rFonts w:ascii="Verdana" w:hAnsi="Verdana" w:cstheme="minorHAnsi"/>
          <w:sz w:val="22"/>
        </w:rPr>
      </w:pPr>
    </w:p>
    <w:p w14:paraId="69070BD4" w14:textId="77777777" w:rsidR="00EE2603" w:rsidRPr="00EE2603" w:rsidRDefault="00EE2603" w:rsidP="00EE2603">
      <w:pPr>
        <w:rPr>
          <w:rFonts w:ascii="Verdana" w:hAnsi="Verdana" w:cstheme="minorHAnsi"/>
          <w:sz w:val="22"/>
          <w:lang w:val="es-CO"/>
        </w:rPr>
      </w:pPr>
      <w:r w:rsidRPr="00EE2603">
        <w:rPr>
          <w:rFonts w:ascii="Verdana" w:hAnsi="Verdana" w:cstheme="minorHAnsi"/>
          <w:sz w:val="22"/>
          <w:lang w:val="es-CO"/>
        </w:rPr>
        <w:t>Para efectos de los pagos, EL CONTRATISTA deberá acreditar el cumplimiento de sus obligaciones con el Sistema Integral de Seguridad Social y parafiscales, de conformidad con el artículo 182 de la Ley 100 de 1993, a Ley 789 de 2002, el Decreto 1703 de agosto 2 de 2002, las Leyes 797 y 828 de 2003 y el Decreto 510 de 2003, so pena de hacerse acreedor a las sanciones establecidas en la misma, la modificación de la garantía de estabilidad de la obra, la suscripción del acta de liquidación y demás a que haya lugar.</w:t>
      </w:r>
    </w:p>
    <w:p w14:paraId="4E5DB887" w14:textId="77777777" w:rsidR="00EE2603" w:rsidRPr="00EE2603" w:rsidRDefault="00EE2603" w:rsidP="00EE2603">
      <w:pPr>
        <w:rPr>
          <w:rFonts w:ascii="Verdana" w:hAnsi="Verdana" w:cstheme="minorHAnsi"/>
          <w:bCs/>
          <w:iCs/>
          <w:sz w:val="22"/>
          <w:lang w:val="es-CO"/>
        </w:rPr>
      </w:pPr>
    </w:p>
    <w:p w14:paraId="7C7CFE30" w14:textId="77777777" w:rsidR="00EE2603" w:rsidRPr="00EE2603" w:rsidRDefault="00EE2603" w:rsidP="00EE2603">
      <w:pPr>
        <w:rPr>
          <w:rFonts w:ascii="Verdana" w:hAnsi="Verdana" w:cstheme="minorHAnsi"/>
          <w:bCs/>
          <w:iCs/>
          <w:sz w:val="22"/>
          <w:lang w:val="es-CO"/>
        </w:rPr>
      </w:pPr>
      <w:r w:rsidRPr="00EE2603">
        <w:rPr>
          <w:rFonts w:ascii="Verdana" w:hAnsi="Verdana" w:cstheme="minorHAnsi"/>
          <w:b/>
          <w:bCs/>
          <w:iCs/>
          <w:sz w:val="22"/>
          <w:lang w:val="es-CO"/>
        </w:rPr>
        <w:lastRenderedPageBreak/>
        <w:t>NOTA 1:</w:t>
      </w:r>
      <w:r w:rsidRPr="00EE2603">
        <w:rPr>
          <w:rFonts w:ascii="Verdana" w:hAnsi="Verdana" w:cstheme="minorHAnsi"/>
          <w:bCs/>
          <w:iCs/>
          <w:sz w:val="22"/>
          <w:lang w:val="es-CO"/>
        </w:rPr>
        <w:t xml:space="preserve"> Cumplir con sus obligaciones con el pago de los aportes al sistema de Seguridad social (salud, pensión y ARL) y aportes parafiscales. Señalados por la Ley 789 de 2002 si estuviese obligado ello de acuerdo con el valor del suministro mensual.</w:t>
      </w:r>
    </w:p>
    <w:p w14:paraId="62306DE6" w14:textId="77777777" w:rsidR="00EE2603" w:rsidRPr="00EE2603" w:rsidRDefault="00EE2603" w:rsidP="00EE2603">
      <w:pPr>
        <w:rPr>
          <w:rFonts w:ascii="Verdana" w:hAnsi="Verdana" w:cstheme="minorHAnsi"/>
          <w:b/>
          <w:bCs/>
          <w:iCs/>
          <w:sz w:val="22"/>
          <w:lang w:val="es-CO"/>
        </w:rPr>
      </w:pPr>
    </w:p>
    <w:p w14:paraId="76F4F122" w14:textId="77777777" w:rsidR="00EE2603" w:rsidRPr="00EE2603" w:rsidRDefault="00EE2603" w:rsidP="00EE2603">
      <w:pPr>
        <w:rPr>
          <w:rFonts w:ascii="Verdana" w:hAnsi="Verdana" w:cstheme="minorHAnsi"/>
          <w:bCs/>
          <w:iCs/>
          <w:sz w:val="22"/>
          <w:lang w:val="es-CO"/>
        </w:rPr>
      </w:pPr>
      <w:r w:rsidRPr="00EE2603">
        <w:rPr>
          <w:rFonts w:ascii="Verdana" w:hAnsi="Verdana" w:cstheme="minorHAnsi"/>
          <w:b/>
          <w:bCs/>
          <w:iCs/>
          <w:sz w:val="22"/>
          <w:lang w:val="es-CO"/>
        </w:rPr>
        <w:t>NOTA 2:</w:t>
      </w:r>
      <w:r w:rsidRPr="00EE2603">
        <w:rPr>
          <w:rFonts w:ascii="Verdana" w:hAnsi="Verdana" w:cstheme="minorHAnsi"/>
          <w:bCs/>
          <w:iCs/>
          <w:sz w:val="22"/>
          <w:lang w:val="es-CO"/>
        </w:rPr>
        <w:t xml:space="preserve"> En todo caso el pago, ya sea de anticipo, actas parciales y acta final se encontrará supeditado al plan anual de caja, que disponga para tal efecto el municipio de Pitalito, y sus modificaciones generando lo anterior a la condición a la que se somete el contratista con la presentación de la oferta y la suscripción del contrato respecto a esta circunstancia. </w:t>
      </w:r>
    </w:p>
    <w:p w14:paraId="2DD3AABA" w14:textId="77777777" w:rsidR="00EE2603" w:rsidRPr="00EE2603" w:rsidRDefault="00EE2603" w:rsidP="00EE2603">
      <w:pPr>
        <w:rPr>
          <w:rFonts w:ascii="Verdana" w:hAnsi="Verdana" w:cstheme="minorHAnsi"/>
          <w:bCs/>
          <w:iCs/>
          <w:sz w:val="22"/>
          <w:lang w:val="es-CO"/>
        </w:rPr>
      </w:pPr>
    </w:p>
    <w:p w14:paraId="2C496156" w14:textId="77777777" w:rsidR="00EE2603" w:rsidRPr="00EE2603" w:rsidRDefault="00EE2603" w:rsidP="00EE2603">
      <w:pPr>
        <w:rPr>
          <w:rFonts w:ascii="Verdana" w:hAnsi="Verdana" w:cstheme="minorHAnsi"/>
          <w:bCs/>
          <w:iCs/>
          <w:sz w:val="22"/>
          <w:lang w:val="es-CO"/>
        </w:rPr>
      </w:pPr>
      <w:r w:rsidRPr="00EE2603">
        <w:rPr>
          <w:rFonts w:ascii="Verdana" w:hAnsi="Verdana" w:cstheme="minorHAnsi"/>
          <w:b/>
          <w:iCs/>
          <w:sz w:val="22"/>
          <w:lang w:val="es-CO"/>
        </w:rPr>
        <w:t xml:space="preserve">NOTA 3: </w:t>
      </w:r>
      <w:r w:rsidRPr="00EE2603">
        <w:rPr>
          <w:rFonts w:ascii="Verdana" w:hAnsi="Verdana" w:cstheme="minorHAnsi"/>
          <w:bCs/>
          <w:iCs/>
          <w:sz w:val="22"/>
          <w:lang w:val="es-CO"/>
        </w:rPr>
        <w:t>La entidad no se hace responsable por las demoras presentadas en el trámite para el pago al Contratista cuando ellas fueren ocasionadas por encontrase incompleta la documentación de soporte o no ajustarse a cualquiera de las condiciones establecidas en el Contrato.</w:t>
      </w:r>
    </w:p>
    <w:p w14:paraId="1627E9D3" w14:textId="77777777" w:rsidR="00EE2603" w:rsidRPr="00EE2603" w:rsidRDefault="00EE2603" w:rsidP="00EE2603">
      <w:pPr>
        <w:rPr>
          <w:rFonts w:ascii="Verdana" w:hAnsi="Verdana" w:cstheme="minorHAnsi"/>
          <w:bCs/>
          <w:iCs/>
          <w:sz w:val="22"/>
          <w:lang w:val="es-CO"/>
        </w:rPr>
      </w:pPr>
    </w:p>
    <w:p w14:paraId="1442055E" w14:textId="77777777" w:rsidR="00EE2603" w:rsidRPr="00EE2603" w:rsidRDefault="00EE2603" w:rsidP="00EE2603">
      <w:pPr>
        <w:rPr>
          <w:rFonts w:ascii="Verdana" w:hAnsi="Verdana" w:cstheme="minorHAnsi"/>
          <w:bCs/>
          <w:iCs/>
          <w:sz w:val="22"/>
          <w:lang w:val="es-CO"/>
        </w:rPr>
      </w:pPr>
      <w:r w:rsidRPr="00EE2603">
        <w:rPr>
          <w:rFonts w:ascii="Verdana" w:hAnsi="Verdana" w:cstheme="minorHAnsi"/>
          <w:b/>
          <w:iCs/>
          <w:sz w:val="22"/>
          <w:lang w:val="es-CO"/>
        </w:rPr>
        <w:t xml:space="preserve">NOTA 4: </w:t>
      </w:r>
      <w:r w:rsidRPr="00EE2603">
        <w:rPr>
          <w:rFonts w:ascii="Verdana" w:hAnsi="Verdana" w:cstheme="minorHAnsi"/>
          <w:bCs/>
          <w:iCs/>
          <w:sz w:val="22"/>
          <w:lang w:val="es-CO"/>
        </w:rPr>
        <w:t>La Entidad hará las retenciones a que haya lugar sobre cada pago, de acuerdo con las disposiciones legales vigentes sobre la materia.</w:t>
      </w:r>
    </w:p>
    <w:p w14:paraId="43D4A617" w14:textId="77777777" w:rsidR="00EE2603" w:rsidRPr="00EE2603" w:rsidRDefault="00EE2603" w:rsidP="00EE2603">
      <w:pPr>
        <w:rPr>
          <w:rFonts w:ascii="Verdana" w:hAnsi="Verdana" w:cstheme="minorHAnsi"/>
          <w:bCs/>
          <w:iCs/>
          <w:sz w:val="22"/>
          <w:lang w:val="es-CO"/>
        </w:rPr>
      </w:pPr>
    </w:p>
    <w:p w14:paraId="4FF48A02" w14:textId="77777777" w:rsidR="00EE2603" w:rsidRPr="00EE2603" w:rsidRDefault="00EE2603" w:rsidP="00EE2603">
      <w:pPr>
        <w:rPr>
          <w:rFonts w:ascii="Verdana" w:hAnsi="Verdana" w:cstheme="minorHAnsi"/>
          <w:bCs/>
          <w:iCs/>
          <w:sz w:val="22"/>
          <w:lang w:val="es-CO"/>
        </w:rPr>
      </w:pPr>
      <w:r w:rsidRPr="00EE2603">
        <w:rPr>
          <w:rFonts w:ascii="Verdana" w:hAnsi="Verdana" w:cstheme="minorHAnsi"/>
          <w:b/>
          <w:iCs/>
          <w:sz w:val="22"/>
          <w:lang w:val="es-CO"/>
        </w:rPr>
        <w:t xml:space="preserve">NOTA 5: </w:t>
      </w:r>
      <w:r w:rsidRPr="00EE2603">
        <w:rPr>
          <w:rFonts w:ascii="Verdana" w:hAnsi="Verdana" w:cstheme="minorHAnsi"/>
          <w:bCs/>
          <w:iCs/>
          <w:sz w:val="22"/>
          <w:lang w:val="es-CO"/>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084790F0" w14:textId="77777777" w:rsidR="00EE2603" w:rsidRDefault="00EE2603" w:rsidP="00D37F9B">
      <w:pPr>
        <w:rPr>
          <w:rFonts w:ascii="Verdana" w:hAnsi="Verdana" w:cstheme="minorHAnsi"/>
          <w:sz w:val="22"/>
          <w:lang w:val="es-ES"/>
        </w:rPr>
      </w:pPr>
    </w:p>
    <w:p w14:paraId="7970AA5C" w14:textId="77777777" w:rsidR="00EE2603" w:rsidRDefault="00EE2603" w:rsidP="00D37F9B">
      <w:pPr>
        <w:rPr>
          <w:rFonts w:ascii="Verdana" w:hAnsi="Verdana" w:cstheme="minorHAnsi"/>
          <w:sz w:val="22"/>
          <w:lang w:val="es-ES"/>
        </w:rPr>
      </w:pPr>
    </w:p>
    <w:tbl>
      <w:tblPr>
        <w:tblpPr w:leftFromText="141" w:rightFromText="141" w:vertAnchor="text" w:horzAnchor="margin" w:tblpXSpec="center" w:tblpY="-290"/>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97"/>
        <w:gridCol w:w="4969"/>
      </w:tblGrid>
      <w:tr w:rsidR="00EE2603" w:rsidRPr="00EE2603" w14:paraId="6A949C6D" w14:textId="77777777" w:rsidTr="00EE2603">
        <w:trPr>
          <w:trHeight w:val="409"/>
        </w:trPr>
        <w:tc>
          <w:tcPr>
            <w:tcW w:w="4397" w:type="dxa"/>
            <w:shd w:val="clear" w:color="auto" w:fill="D5DCE4"/>
            <w:vAlign w:val="center"/>
          </w:tcPr>
          <w:p w14:paraId="71D2B1E2" w14:textId="77777777" w:rsidR="00EE2603" w:rsidRPr="00EE2603" w:rsidRDefault="00EE2603" w:rsidP="00EE2603">
            <w:pPr>
              <w:jc w:val="center"/>
              <w:rPr>
                <w:rFonts w:ascii="Verdana" w:eastAsia="Times New Roman" w:hAnsi="Verdana" w:cs="Arial"/>
                <w:b/>
                <w:sz w:val="22"/>
                <w:lang w:val="es-CO" w:eastAsia="es-ES"/>
              </w:rPr>
            </w:pPr>
            <w:r w:rsidRPr="00EE2603">
              <w:rPr>
                <w:rFonts w:ascii="Verdana" w:eastAsia="Times New Roman" w:hAnsi="Verdana" w:cs="Arial"/>
                <w:b/>
                <w:sz w:val="22"/>
                <w:lang w:val="es-CO" w:eastAsia="es-ES"/>
              </w:rPr>
              <w:t>LEGALIZACIÓN</w:t>
            </w:r>
          </w:p>
        </w:tc>
        <w:tc>
          <w:tcPr>
            <w:tcW w:w="4969" w:type="dxa"/>
            <w:shd w:val="clear" w:color="auto" w:fill="D5DCE4"/>
            <w:vAlign w:val="center"/>
          </w:tcPr>
          <w:p w14:paraId="3AFF2E00" w14:textId="77777777" w:rsidR="00EE2603" w:rsidRPr="00EE2603" w:rsidRDefault="00EE2603" w:rsidP="00EE2603">
            <w:pPr>
              <w:jc w:val="center"/>
              <w:rPr>
                <w:rFonts w:ascii="Verdana" w:eastAsia="Times New Roman" w:hAnsi="Verdana" w:cs="Arial"/>
                <w:b/>
                <w:sz w:val="22"/>
                <w:lang w:val="es-CO" w:eastAsia="es-ES"/>
              </w:rPr>
            </w:pPr>
            <w:r w:rsidRPr="00EE2603">
              <w:rPr>
                <w:rFonts w:ascii="Verdana" w:eastAsia="Times New Roman" w:hAnsi="Verdana" w:cs="Arial"/>
                <w:b/>
                <w:sz w:val="22"/>
                <w:lang w:val="es-CO" w:eastAsia="es-ES"/>
              </w:rPr>
              <w:t>DESCUENTOS Y TRIBUTOS LEGALES</w:t>
            </w:r>
          </w:p>
        </w:tc>
      </w:tr>
      <w:tr w:rsidR="00EE2603" w:rsidRPr="00EE2603" w14:paraId="47BDA4DD" w14:textId="77777777" w:rsidTr="00EE2603">
        <w:trPr>
          <w:trHeight w:val="111"/>
        </w:trPr>
        <w:tc>
          <w:tcPr>
            <w:tcW w:w="4397" w:type="dxa"/>
          </w:tcPr>
          <w:p w14:paraId="6241E70C" w14:textId="77777777" w:rsidR="00EE2603" w:rsidRPr="00EE2603" w:rsidRDefault="00EE2603" w:rsidP="00EE2603">
            <w:pPr>
              <w:rPr>
                <w:rFonts w:ascii="Verdana" w:eastAsia="Times New Roman" w:hAnsi="Verdana" w:cs="Arial"/>
                <w:sz w:val="22"/>
                <w:lang w:val="es-CO" w:eastAsia="es-ES"/>
              </w:rPr>
            </w:pPr>
            <w:r w:rsidRPr="00EE2603">
              <w:rPr>
                <w:rFonts w:ascii="Verdana" w:eastAsia="Times New Roman" w:hAnsi="Verdana" w:cs="Arial"/>
                <w:sz w:val="22"/>
                <w:lang w:val="es-CO" w:eastAsia="es-ES"/>
              </w:rPr>
              <w:t xml:space="preserve">Estampilla </w:t>
            </w:r>
            <w:proofErr w:type="gramStart"/>
            <w:r w:rsidRPr="00EE2603">
              <w:rPr>
                <w:rFonts w:ascii="Verdana" w:eastAsia="Times New Roman" w:hAnsi="Verdana" w:cs="Arial"/>
                <w:sz w:val="22"/>
                <w:lang w:val="es-CO" w:eastAsia="es-ES"/>
              </w:rPr>
              <w:t>pro bienestar</w:t>
            </w:r>
            <w:proofErr w:type="gramEnd"/>
            <w:r w:rsidRPr="00EE2603">
              <w:rPr>
                <w:rFonts w:ascii="Verdana" w:eastAsia="Times New Roman" w:hAnsi="Verdana" w:cs="Arial"/>
                <w:sz w:val="22"/>
                <w:lang w:val="es-CO" w:eastAsia="es-ES"/>
              </w:rPr>
              <w:t xml:space="preserve"> adulto mayor</w:t>
            </w:r>
          </w:p>
        </w:tc>
        <w:tc>
          <w:tcPr>
            <w:tcW w:w="4969" w:type="dxa"/>
          </w:tcPr>
          <w:p w14:paraId="1549B551" w14:textId="77777777" w:rsidR="00EE2603" w:rsidRPr="00EE2603" w:rsidRDefault="00EE2603" w:rsidP="00EE2603">
            <w:pPr>
              <w:rPr>
                <w:rFonts w:ascii="Verdana" w:eastAsia="Times New Roman" w:hAnsi="Verdana" w:cs="Arial"/>
                <w:sz w:val="22"/>
                <w:lang w:val="es-CO" w:eastAsia="es-ES"/>
              </w:rPr>
            </w:pPr>
            <w:r w:rsidRPr="00EE2603">
              <w:rPr>
                <w:rFonts w:ascii="Verdana" w:eastAsia="Times New Roman" w:hAnsi="Verdana" w:cs="Arial"/>
                <w:sz w:val="22"/>
                <w:lang w:val="es-CO" w:eastAsia="es-ES"/>
              </w:rPr>
              <w:t>4% por el valor del contrato</w:t>
            </w:r>
          </w:p>
        </w:tc>
      </w:tr>
      <w:tr w:rsidR="00EE2603" w:rsidRPr="00EE2603" w14:paraId="1D84DE31" w14:textId="77777777" w:rsidTr="00EE2603">
        <w:trPr>
          <w:trHeight w:val="111"/>
        </w:trPr>
        <w:tc>
          <w:tcPr>
            <w:tcW w:w="4397" w:type="dxa"/>
          </w:tcPr>
          <w:p w14:paraId="516A9437" w14:textId="77777777" w:rsidR="00EE2603" w:rsidRPr="00EE2603" w:rsidRDefault="00EE2603" w:rsidP="00EE2603">
            <w:pPr>
              <w:rPr>
                <w:rFonts w:ascii="Verdana" w:eastAsia="Times New Roman" w:hAnsi="Verdana" w:cs="Arial"/>
                <w:sz w:val="22"/>
                <w:lang w:val="es-CO" w:eastAsia="es-ES"/>
              </w:rPr>
            </w:pPr>
            <w:r w:rsidRPr="00EE2603">
              <w:rPr>
                <w:rFonts w:ascii="Verdana" w:eastAsia="Times New Roman" w:hAnsi="Verdana" w:cs="Arial"/>
                <w:sz w:val="22"/>
                <w:lang w:val="es-CO" w:eastAsia="es-ES"/>
              </w:rPr>
              <w:t xml:space="preserve">Estampilla </w:t>
            </w:r>
            <w:proofErr w:type="gramStart"/>
            <w:r w:rsidRPr="00EE2603">
              <w:rPr>
                <w:rFonts w:ascii="Verdana" w:eastAsia="Times New Roman" w:hAnsi="Verdana" w:cs="Arial"/>
                <w:sz w:val="22"/>
                <w:lang w:val="es-CO" w:eastAsia="es-ES"/>
              </w:rPr>
              <w:t>Pro Cultura</w:t>
            </w:r>
            <w:proofErr w:type="gramEnd"/>
          </w:p>
        </w:tc>
        <w:tc>
          <w:tcPr>
            <w:tcW w:w="4969" w:type="dxa"/>
          </w:tcPr>
          <w:p w14:paraId="00C4EB55" w14:textId="77777777" w:rsidR="00EE2603" w:rsidRPr="00EE2603" w:rsidRDefault="00EE2603" w:rsidP="00EE2603">
            <w:pPr>
              <w:rPr>
                <w:rFonts w:ascii="Verdana" w:eastAsia="Times New Roman" w:hAnsi="Verdana" w:cs="Arial"/>
                <w:sz w:val="22"/>
                <w:lang w:val="es-CO" w:eastAsia="es-ES"/>
              </w:rPr>
            </w:pPr>
            <w:r w:rsidRPr="00EE2603">
              <w:rPr>
                <w:rFonts w:ascii="Verdana" w:eastAsia="Times New Roman" w:hAnsi="Verdana" w:cs="Arial"/>
                <w:sz w:val="22"/>
                <w:lang w:val="es-CO" w:eastAsia="es-ES"/>
              </w:rPr>
              <w:t>1% por el valor del contrato</w:t>
            </w:r>
          </w:p>
        </w:tc>
      </w:tr>
      <w:tr w:rsidR="00EE2603" w:rsidRPr="00EE2603" w14:paraId="6684A4AC" w14:textId="77777777" w:rsidTr="00EE2603">
        <w:trPr>
          <w:trHeight w:val="111"/>
        </w:trPr>
        <w:tc>
          <w:tcPr>
            <w:tcW w:w="4397" w:type="dxa"/>
          </w:tcPr>
          <w:p w14:paraId="0D4CCE21" w14:textId="77777777" w:rsidR="00EE2603" w:rsidRPr="00EE2603" w:rsidRDefault="00EE2603" w:rsidP="00EE2603">
            <w:pPr>
              <w:rPr>
                <w:rFonts w:ascii="Verdana" w:eastAsia="Times New Roman" w:hAnsi="Verdana" w:cs="Arial"/>
                <w:sz w:val="22"/>
                <w:lang w:val="es-CO" w:eastAsia="es-ES"/>
              </w:rPr>
            </w:pPr>
            <w:r w:rsidRPr="00EE2603">
              <w:rPr>
                <w:rFonts w:ascii="Verdana" w:eastAsia="Times New Roman" w:hAnsi="Verdana" w:cs="Arial"/>
                <w:sz w:val="22"/>
                <w:lang w:val="es-CO" w:eastAsia="es-ES"/>
              </w:rPr>
              <w:t xml:space="preserve">Estampilla </w:t>
            </w:r>
            <w:proofErr w:type="gramStart"/>
            <w:r w:rsidRPr="00EE2603">
              <w:rPr>
                <w:rFonts w:ascii="Verdana" w:eastAsia="Times New Roman" w:hAnsi="Verdana" w:cs="Arial"/>
                <w:sz w:val="22"/>
                <w:lang w:val="es-CO" w:eastAsia="es-ES"/>
              </w:rPr>
              <w:t>Pro desarrollo</w:t>
            </w:r>
            <w:proofErr w:type="gramEnd"/>
            <w:r w:rsidRPr="00EE2603">
              <w:rPr>
                <w:rFonts w:ascii="Verdana" w:eastAsia="Times New Roman" w:hAnsi="Verdana" w:cs="Arial"/>
                <w:sz w:val="22"/>
                <w:lang w:val="es-CO" w:eastAsia="es-ES"/>
              </w:rPr>
              <w:t xml:space="preserve"> Universidad</w:t>
            </w:r>
          </w:p>
        </w:tc>
        <w:tc>
          <w:tcPr>
            <w:tcW w:w="4969" w:type="dxa"/>
          </w:tcPr>
          <w:p w14:paraId="568C7C2D" w14:textId="77777777" w:rsidR="00EE2603" w:rsidRPr="00EE2603" w:rsidRDefault="00EE2603" w:rsidP="00EE2603">
            <w:pPr>
              <w:rPr>
                <w:rFonts w:ascii="Verdana" w:eastAsia="Times New Roman" w:hAnsi="Verdana" w:cs="Arial"/>
                <w:sz w:val="22"/>
                <w:lang w:val="es-CO" w:eastAsia="es-ES"/>
              </w:rPr>
            </w:pPr>
            <w:r w:rsidRPr="00EE2603">
              <w:rPr>
                <w:rFonts w:ascii="Verdana" w:eastAsia="Times New Roman" w:hAnsi="Verdana" w:cs="Arial"/>
                <w:sz w:val="22"/>
                <w:lang w:val="es-CO" w:eastAsia="es-ES"/>
              </w:rPr>
              <w:t>0.5% por el valor del contrato</w:t>
            </w:r>
          </w:p>
        </w:tc>
      </w:tr>
      <w:tr w:rsidR="00EE2603" w:rsidRPr="00EE2603" w14:paraId="28E6C4E9" w14:textId="77777777" w:rsidTr="00EE2603">
        <w:trPr>
          <w:trHeight w:val="111"/>
        </w:trPr>
        <w:tc>
          <w:tcPr>
            <w:tcW w:w="4397" w:type="dxa"/>
          </w:tcPr>
          <w:p w14:paraId="09AE463C" w14:textId="77777777" w:rsidR="00EE2603" w:rsidRPr="00EE2603" w:rsidRDefault="00EE2603" w:rsidP="00EE2603">
            <w:pPr>
              <w:rPr>
                <w:rFonts w:ascii="Verdana" w:eastAsia="Times New Roman" w:hAnsi="Verdana" w:cs="Arial"/>
                <w:sz w:val="22"/>
                <w:lang w:val="es-CO" w:eastAsia="es-ES"/>
              </w:rPr>
            </w:pPr>
            <w:r w:rsidRPr="00EE2603">
              <w:rPr>
                <w:rFonts w:ascii="Verdana" w:eastAsia="Times New Roman" w:hAnsi="Verdana" w:cs="Arial"/>
                <w:sz w:val="22"/>
                <w:lang w:val="es-CO" w:eastAsia="es-ES"/>
              </w:rPr>
              <w:t xml:space="preserve">Estampilla </w:t>
            </w:r>
            <w:proofErr w:type="gramStart"/>
            <w:r w:rsidRPr="00EE2603">
              <w:rPr>
                <w:rFonts w:ascii="Verdana" w:eastAsia="Times New Roman" w:hAnsi="Verdana" w:cs="Arial"/>
                <w:sz w:val="22"/>
                <w:lang w:val="es-CO" w:eastAsia="es-ES"/>
              </w:rPr>
              <w:t>Pro electrificación</w:t>
            </w:r>
            <w:proofErr w:type="gramEnd"/>
            <w:r w:rsidRPr="00EE2603">
              <w:rPr>
                <w:rFonts w:ascii="Verdana" w:eastAsia="Times New Roman" w:hAnsi="Verdana" w:cs="Arial"/>
                <w:sz w:val="22"/>
                <w:lang w:val="es-CO" w:eastAsia="es-ES"/>
              </w:rPr>
              <w:t xml:space="preserve"> rural</w:t>
            </w:r>
          </w:p>
        </w:tc>
        <w:tc>
          <w:tcPr>
            <w:tcW w:w="4969" w:type="dxa"/>
          </w:tcPr>
          <w:p w14:paraId="7DC926E9" w14:textId="77777777" w:rsidR="00EE2603" w:rsidRPr="00EE2603" w:rsidRDefault="00EE2603" w:rsidP="00EE2603">
            <w:pPr>
              <w:rPr>
                <w:rFonts w:ascii="Verdana" w:eastAsia="Times New Roman" w:hAnsi="Verdana" w:cs="Arial"/>
                <w:sz w:val="22"/>
                <w:lang w:val="es-CO" w:eastAsia="es-ES"/>
              </w:rPr>
            </w:pPr>
            <w:r w:rsidRPr="00EE2603">
              <w:rPr>
                <w:rFonts w:ascii="Verdana" w:eastAsia="Times New Roman" w:hAnsi="Verdana" w:cs="Arial"/>
                <w:sz w:val="22"/>
                <w:lang w:val="es-CO" w:eastAsia="es-ES"/>
              </w:rPr>
              <w:t>0.5% por el valor del contrato</w:t>
            </w:r>
          </w:p>
        </w:tc>
      </w:tr>
      <w:tr w:rsidR="00EE2603" w:rsidRPr="00EE2603" w14:paraId="7CF1D07B" w14:textId="77777777" w:rsidTr="00EE2603">
        <w:trPr>
          <w:trHeight w:val="111"/>
        </w:trPr>
        <w:tc>
          <w:tcPr>
            <w:tcW w:w="4397" w:type="dxa"/>
          </w:tcPr>
          <w:p w14:paraId="381CF9AF" w14:textId="77777777" w:rsidR="00EE2603" w:rsidRPr="00EE2603" w:rsidRDefault="00EE2603" w:rsidP="00EE2603">
            <w:pPr>
              <w:rPr>
                <w:rFonts w:ascii="Verdana" w:eastAsia="Times New Roman" w:hAnsi="Verdana" w:cs="Arial"/>
                <w:sz w:val="22"/>
                <w:lang w:val="es-CO" w:eastAsia="es-ES"/>
              </w:rPr>
            </w:pPr>
            <w:r w:rsidRPr="00EE2603">
              <w:rPr>
                <w:rFonts w:ascii="Verdana" w:eastAsia="Times New Roman" w:hAnsi="Verdana" w:cs="Arial"/>
                <w:sz w:val="22"/>
                <w:lang w:val="es-CO" w:eastAsia="es-ES"/>
              </w:rPr>
              <w:t xml:space="preserve">Tasa </w:t>
            </w:r>
            <w:proofErr w:type="gramStart"/>
            <w:r w:rsidRPr="00EE2603">
              <w:rPr>
                <w:rFonts w:ascii="Verdana" w:eastAsia="Times New Roman" w:hAnsi="Verdana" w:cs="Arial"/>
                <w:sz w:val="22"/>
                <w:lang w:val="es-CO" w:eastAsia="es-ES"/>
              </w:rPr>
              <w:t>Pro Deporte</w:t>
            </w:r>
            <w:proofErr w:type="gramEnd"/>
            <w:r w:rsidRPr="00EE2603">
              <w:rPr>
                <w:rFonts w:ascii="Verdana" w:eastAsia="Times New Roman" w:hAnsi="Verdana" w:cs="Arial"/>
                <w:sz w:val="22"/>
                <w:lang w:val="es-CO" w:eastAsia="es-ES"/>
              </w:rPr>
              <w:t xml:space="preserve"> y recreación</w:t>
            </w:r>
          </w:p>
        </w:tc>
        <w:tc>
          <w:tcPr>
            <w:tcW w:w="4969" w:type="dxa"/>
          </w:tcPr>
          <w:p w14:paraId="4AA37CA6" w14:textId="77777777" w:rsidR="00EE2603" w:rsidRPr="00EE2603" w:rsidRDefault="00EE2603" w:rsidP="00EE2603">
            <w:pPr>
              <w:rPr>
                <w:rFonts w:ascii="Verdana" w:eastAsia="Times New Roman" w:hAnsi="Verdana" w:cs="Arial"/>
                <w:sz w:val="22"/>
                <w:lang w:val="es-CO" w:eastAsia="es-ES"/>
              </w:rPr>
            </w:pPr>
            <w:r w:rsidRPr="00EE2603">
              <w:rPr>
                <w:rFonts w:ascii="Verdana" w:eastAsia="Times New Roman" w:hAnsi="Verdana" w:cs="Arial"/>
                <w:sz w:val="22"/>
                <w:lang w:val="es-CO" w:eastAsia="es-ES"/>
              </w:rPr>
              <w:t>2% por el valor del contrato</w:t>
            </w:r>
          </w:p>
        </w:tc>
      </w:tr>
      <w:tr w:rsidR="00EE2603" w:rsidRPr="00EE2603" w14:paraId="7D553E4D" w14:textId="77777777" w:rsidTr="00EE2603">
        <w:trPr>
          <w:trHeight w:val="111"/>
        </w:trPr>
        <w:tc>
          <w:tcPr>
            <w:tcW w:w="4397" w:type="dxa"/>
          </w:tcPr>
          <w:p w14:paraId="63D7F944" w14:textId="77777777" w:rsidR="00EE2603" w:rsidRPr="00EE2603" w:rsidRDefault="00EE2603" w:rsidP="00EE2603">
            <w:pPr>
              <w:rPr>
                <w:rFonts w:ascii="Verdana" w:eastAsia="Times New Roman" w:hAnsi="Verdana" w:cs="Arial"/>
                <w:sz w:val="22"/>
                <w:lang w:val="es-CO" w:eastAsia="es-ES"/>
              </w:rPr>
            </w:pPr>
            <w:r w:rsidRPr="00EE2603">
              <w:rPr>
                <w:rFonts w:ascii="Verdana" w:eastAsia="Times New Roman" w:hAnsi="Verdana" w:cs="Arial"/>
                <w:sz w:val="22"/>
                <w:lang w:val="es-CO" w:eastAsia="es-ES"/>
              </w:rPr>
              <w:t>Estampilla Para la Justicia familiar</w:t>
            </w:r>
          </w:p>
        </w:tc>
        <w:tc>
          <w:tcPr>
            <w:tcW w:w="4969" w:type="dxa"/>
          </w:tcPr>
          <w:p w14:paraId="6F8285D5" w14:textId="77777777" w:rsidR="00EE2603" w:rsidRPr="00EE2603" w:rsidRDefault="00EE2603" w:rsidP="00EE2603">
            <w:pPr>
              <w:rPr>
                <w:rFonts w:ascii="Verdana" w:eastAsia="Times New Roman" w:hAnsi="Verdana" w:cs="Arial"/>
                <w:sz w:val="22"/>
                <w:lang w:val="es-CO" w:eastAsia="es-ES"/>
              </w:rPr>
            </w:pPr>
            <w:r w:rsidRPr="00EE2603">
              <w:rPr>
                <w:rFonts w:ascii="Verdana" w:eastAsia="Times New Roman" w:hAnsi="Verdana" w:cs="Arial"/>
                <w:sz w:val="22"/>
                <w:lang w:val="es-CO" w:eastAsia="es-ES"/>
              </w:rPr>
              <w:t>2% por el valor del contrato</w:t>
            </w:r>
          </w:p>
        </w:tc>
      </w:tr>
    </w:tbl>
    <w:p w14:paraId="74FAF188" w14:textId="77777777" w:rsidR="00EE2603" w:rsidRDefault="00EE2603" w:rsidP="00D37F9B">
      <w:pPr>
        <w:rPr>
          <w:rFonts w:ascii="Verdana" w:hAnsi="Verdana" w:cstheme="minorHAnsi"/>
          <w:sz w:val="22"/>
          <w:lang w:val="es-ES"/>
        </w:rPr>
      </w:pPr>
    </w:p>
    <w:p w14:paraId="46BB3C7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OBLIGACIONES GENERALES DEL CONTRATISTA</w:t>
      </w:r>
    </w:p>
    <w:p w14:paraId="180CA5A9" w14:textId="77777777" w:rsidR="00D37F9B" w:rsidRPr="003331F9" w:rsidRDefault="00D37F9B" w:rsidP="00D37F9B">
      <w:pPr>
        <w:rPr>
          <w:rFonts w:ascii="Verdana" w:hAnsi="Verdana" w:cstheme="minorHAnsi"/>
          <w:sz w:val="22"/>
        </w:rPr>
      </w:pPr>
    </w:p>
    <w:p w14:paraId="5962F880" w14:textId="55D803E3" w:rsidR="00B51AF9" w:rsidRPr="00B51AF9" w:rsidRDefault="00B51AF9" w:rsidP="00085090">
      <w:pPr>
        <w:pStyle w:val="Captulo9"/>
        <w:numPr>
          <w:ilvl w:val="0"/>
          <w:numId w:val="0"/>
        </w:numPr>
        <w:tabs>
          <w:tab w:val="left" w:pos="993"/>
        </w:tabs>
        <w:ind w:right="-93"/>
        <w:rPr>
          <w:rFonts w:ascii="Verdana" w:eastAsia="Calibri" w:hAnsi="Verdana" w:cs="Arial"/>
          <w:b/>
          <w:sz w:val="22"/>
          <w:lang w:val="es-CO"/>
        </w:rPr>
      </w:pPr>
      <w:r w:rsidRPr="00B51AF9">
        <w:rPr>
          <w:rFonts w:ascii="Verdana" w:eastAsia="Calibri" w:hAnsi="Verdana" w:cs="Arial"/>
          <w:b/>
          <w:sz w:val="22"/>
          <w:lang w:val="es-CO"/>
        </w:rPr>
        <w:t>1.Obligaciones Generales:</w:t>
      </w:r>
    </w:p>
    <w:p w14:paraId="0FECCB9A" w14:textId="77777777" w:rsidR="00B51AF9" w:rsidRDefault="00B51AF9" w:rsidP="00085090">
      <w:pPr>
        <w:pStyle w:val="Captulo9"/>
        <w:numPr>
          <w:ilvl w:val="0"/>
          <w:numId w:val="0"/>
        </w:numPr>
        <w:tabs>
          <w:tab w:val="left" w:pos="993"/>
        </w:tabs>
        <w:ind w:right="-93"/>
        <w:rPr>
          <w:rFonts w:ascii="Verdana" w:eastAsia="Calibri" w:hAnsi="Verdana" w:cs="Arial"/>
          <w:bCs/>
          <w:sz w:val="22"/>
          <w:lang w:val="es-CO"/>
        </w:rPr>
      </w:pPr>
    </w:p>
    <w:p w14:paraId="383C0FD9" w14:textId="0F981B7B"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Además de las derivadas de la esencia y la naturaleza del contrato, la ley, las obligaciones y condiciones señaladas en el Pliego de Condiciones y demás Documentos del Proceso y de las establecidas en</w:t>
      </w:r>
      <w:r w:rsidR="00EE2603">
        <w:rPr>
          <w:rFonts w:ascii="Verdana" w:eastAsia="Calibri" w:hAnsi="Verdana" w:cs="Arial"/>
          <w:bCs/>
          <w:sz w:val="22"/>
          <w:lang w:val="es-CO"/>
        </w:rPr>
        <w:t xml:space="preserve"> el anexo técnico</w:t>
      </w:r>
      <w:r w:rsidRPr="003331F9">
        <w:rPr>
          <w:rFonts w:ascii="Verdana" w:eastAsia="Calibri" w:hAnsi="Verdana" w:cs="Arial"/>
          <w:bCs/>
          <w:sz w:val="22"/>
          <w:lang w:val="es-CO"/>
        </w:rPr>
        <w:t>, vigente durante la ejecución del contrato, el Contratista se obliga a:</w:t>
      </w:r>
    </w:p>
    <w:p w14:paraId="7338CE4C"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p>
    <w:p w14:paraId="654F2AF9" w14:textId="18C21DCB" w:rsidR="00D37F9B" w:rsidRPr="003331F9" w:rsidRDefault="004C315E">
      <w:pPr>
        <w:numPr>
          <w:ilvl w:val="1"/>
          <w:numId w:val="15"/>
        </w:numPr>
        <w:ind w:left="0" w:right="-93" w:hanging="567"/>
        <w:rPr>
          <w:rFonts w:ascii="Verdana" w:eastAsia="Calibri" w:hAnsi="Verdana" w:cs="Arial"/>
          <w:bCs/>
          <w:sz w:val="22"/>
          <w:lang w:val="es-ES"/>
        </w:rPr>
      </w:pPr>
      <w:r w:rsidRPr="004C315E">
        <w:rPr>
          <w:rFonts w:ascii="Verdana" w:eastAsia="Calibri" w:hAnsi="Verdana" w:cs="Arial"/>
          <w:bCs/>
          <w:sz w:val="22"/>
          <w:lang w:val="es-ES"/>
        </w:rPr>
        <w:t xml:space="preserve">Destinar a la ejecución del contrato mano de obra no calificada de la región en un porcentaje no inferior al 20%, de acuerdo con el personal del contratista de obra destinado a la ejecución del contrato. En todo caso, el cinco por ciento (5%) </w:t>
      </w:r>
      <w:r w:rsidRPr="004C315E">
        <w:rPr>
          <w:rFonts w:ascii="Verdana" w:eastAsia="Calibri" w:hAnsi="Verdana" w:cs="Arial"/>
          <w:bCs/>
          <w:sz w:val="22"/>
          <w:lang w:val="es-ES"/>
        </w:rPr>
        <w:lastRenderedPageBreak/>
        <w:t>sin perjuicio de establecer un porcentaje superior, de acuerdo con el estudio del sector y características propias de la región, de la mano de obra no calificada de la región serán mujeres</w:t>
      </w:r>
      <w:r w:rsidR="00D37F9B" w:rsidRPr="003331F9">
        <w:rPr>
          <w:rFonts w:ascii="Verdana" w:eastAsia="Calibri" w:hAnsi="Verdana" w:cs="Arial"/>
          <w:bCs/>
          <w:sz w:val="22"/>
          <w:lang w:val="es-ES"/>
        </w:rPr>
        <w:t>.</w:t>
      </w:r>
    </w:p>
    <w:p w14:paraId="29308BEB" w14:textId="77777777" w:rsidR="00D37F9B" w:rsidRPr="003331F9" w:rsidRDefault="00D37F9B" w:rsidP="00B51AF9">
      <w:pPr>
        <w:ind w:right="-93" w:hanging="567"/>
        <w:rPr>
          <w:rFonts w:ascii="Verdana" w:eastAsia="Calibri" w:hAnsi="Verdana" w:cs="Arial"/>
          <w:bCs/>
          <w:sz w:val="22"/>
          <w:lang w:val="es-ES"/>
        </w:rPr>
      </w:pPr>
    </w:p>
    <w:p w14:paraId="46747AB5" w14:textId="2344C5E3" w:rsidR="00D37F9B" w:rsidRPr="003331F9" w:rsidRDefault="00D37F9B" w:rsidP="00B51AF9">
      <w:pPr>
        <w:ind w:right="-93"/>
        <w:rPr>
          <w:rFonts w:ascii="Verdana" w:eastAsia="Calibri" w:hAnsi="Verdana" w:cs="Arial"/>
          <w:bCs/>
          <w:sz w:val="22"/>
          <w:lang w:val="es-ES"/>
        </w:rPr>
      </w:pPr>
      <w:r w:rsidRPr="003331F9">
        <w:rPr>
          <w:rFonts w:ascii="Verdana" w:eastAsia="Calibri" w:hAnsi="Verdana"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3331F9">
        <w:rPr>
          <w:rFonts w:ascii="Verdana" w:eastAsia="Calibri" w:hAnsi="Verdana" w:cs="Arial"/>
          <w:color w:val="000000"/>
          <w:sz w:val="22"/>
          <w:lang w:val="es-ES"/>
        </w:rPr>
        <w:t>En caso de modificarse la fecha de cierre del proceso, se tendrá como referencia la fecha originalmente contemplada en el Pliego de Condiciones definitivo.</w:t>
      </w:r>
    </w:p>
    <w:p w14:paraId="7D943E67" w14:textId="77777777" w:rsidR="00D37F9B" w:rsidRPr="003331F9" w:rsidRDefault="00D37F9B" w:rsidP="00B51AF9">
      <w:pPr>
        <w:ind w:right="-93" w:hanging="567"/>
        <w:rPr>
          <w:rFonts w:ascii="Verdana" w:eastAsia="Calibri" w:hAnsi="Verdana" w:cs="Arial"/>
          <w:bCs/>
          <w:sz w:val="22"/>
          <w:lang w:val="es-ES"/>
        </w:rPr>
      </w:pPr>
    </w:p>
    <w:p w14:paraId="3B2AEEA7" w14:textId="2EB8098F" w:rsidR="00D37F9B" w:rsidRPr="003331F9" w:rsidRDefault="00D37F9B" w:rsidP="00B51AF9">
      <w:pPr>
        <w:ind w:right="-93"/>
        <w:rPr>
          <w:rFonts w:ascii="Verdana" w:eastAsia="Calibri" w:hAnsi="Verdana" w:cs="Arial"/>
          <w:bCs/>
          <w:sz w:val="22"/>
          <w:lang w:val="es-ES"/>
        </w:rPr>
      </w:pPr>
      <w:r w:rsidRPr="003331F9">
        <w:rPr>
          <w:rFonts w:ascii="Verdana" w:eastAsia="Calibri" w:hAnsi="Verdana"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3331F9" w:rsidRDefault="00D37F9B" w:rsidP="00B51AF9">
      <w:pPr>
        <w:ind w:right="-93" w:hanging="567"/>
        <w:rPr>
          <w:rFonts w:ascii="Verdana" w:eastAsia="Calibri" w:hAnsi="Verdana" w:cs="Arial"/>
          <w:bCs/>
          <w:sz w:val="22"/>
          <w:lang w:val="es-ES"/>
        </w:rPr>
      </w:pPr>
    </w:p>
    <w:p w14:paraId="4EF8119F" w14:textId="138A2F7A" w:rsidR="00D37F9B" w:rsidRPr="003331F9" w:rsidRDefault="00D37F9B" w:rsidP="00B51AF9">
      <w:pPr>
        <w:ind w:right="-93"/>
        <w:rPr>
          <w:rFonts w:ascii="Verdana" w:eastAsia="Calibri" w:hAnsi="Verdana" w:cs="Arial"/>
          <w:bCs/>
          <w:sz w:val="22"/>
          <w:lang w:val="es-ES"/>
        </w:rPr>
      </w:pPr>
      <w:r w:rsidRPr="003331F9">
        <w:rPr>
          <w:rFonts w:ascii="Verdana" w:eastAsia="Calibri" w:hAnsi="Verdana" w:cs="Arial"/>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3331F9" w:rsidRDefault="00D37F9B" w:rsidP="00B51AF9">
      <w:pPr>
        <w:ind w:right="-93" w:hanging="567"/>
        <w:rPr>
          <w:rFonts w:ascii="Verdana" w:eastAsia="Calibri" w:hAnsi="Verdana" w:cs="Arial"/>
          <w:bCs/>
          <w:sz w:val="22"/>
          <w:lang w:val="es-ES"/>
        </w:rPr>
      </w:pPr>
    </w:p>
    <w:p w14:paraId="2BC34059" w14:textId="77777777" w:rsidR="00B51AF9" w:rsidRDefault="00B51AF9">
      <w:pPr>
        <w:numPr>
          <w:ilvl w:val="1"/>
          <w:numId w:val="15"/>
        </w:numPr>
        <w:ind w:left="0" w:right="-93" w:hanging="567"/>
        <w:rPr>
          <w:rFonts w:ascii="Verdana" w:eastAsia="Calibri" w:hAnsi="Verdana" w:cs="Arial"/>
          <w:bCs/>
          <w:sz w:val="22"/>
          <w:shd w:val="clear" w:color="auto" w:fill="FFFFFF"/>
          <w:lang w:val="es-ES"/>
        </w:rPr>
      </w:pPr>
      <w:r w:rsidRPr="00B51AF9">
        <w:rPr>
          <w:rFonts w:ascii="Verdana" w:eastAsia="Calibri" w:hAnsi="Verdana" w:cs="Arial"/>
          <w:bCs/>
          <w:sz w:val="22"/>
          <w:lang w:val="es-ES"/>
        </w:rPr>
        <w:t xml:space="preserve">Destinar a la ejecución del contrato, en un porcentaje del cinco por ciento (5%) sin perjuicio de que el contratista incorpore un porcentaje superior al definido por la Entidad,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B51AF9">
        <w:rPr>
          <w:rFonts w:ascii="Verdana" w:eastAsia="Calibri" w:hAnsi="Verdana" w:cs="Arial"/>
          <w:bCs/>
          <w:sz w:val="22"/>
          <w:lang w:val="es-ES"/>
        </w:rPr>
        <w:t>Rrom</w:t>
      </w:r>
      <w:proofErr w:type="spellEnd"/>
      <w:r w:rsidRPr="00B51AF9">
        <w:rPr>
          <w:rFonts w:ascii="Verdana" w:eastAsia="Calibri" w:hAnsi="Verdana" w:cs="Arial"/>
          <w:bCs/>
          <w:sz w:val="22"/>
          <w:lang w:val="es-ES"/>
        </w:rPr>
        <w:t xml:space="preserve"> o gitana, entre otros sujetos identificados por la Ley o la jurisprudencia de esta manera</w:t>
      </w:r>
      <w:r w:rsidR="00D37F9B" w:rsidRPr="003331F9">
        <w:rPr>
          <w:rFonts w:ascii="Verdana" w:eastAsia="Calibri" w:hAnsi="Verdana" w:cs="Arial"/>
          <w:bCs/>
          <w:sz w:val="22"/>
          <w:shd w:val="clear" w:color="auto" w:fill="FFFFFF"/>
          <w:lang w:val="es-ES"/>
        </w:rPr>
        <w:t>.</w:t>
      </w:r>
    </w:p>
    <w:p w14:paraId="4F30DA71" w14:textId="77777777" w:rsidR="00B51AF9" w:rsidRDefault="00D37F9B" w:rsidP="00B51AF9">
      <w:pPr>
        <w:ind w:right="-93"/>
        <w:rPr>
          <w:rFonts w:ascii="Verdana" w:eastAsia="Calibri" w:hAnsi="Verdana" w:cs="Arial"/>
          <w:bCs/>
          <w:sz w:val="22"/>
          <w:shd w:val="clear" w:color="auto" w:fill="FFFFFF"/>
          <w:lang w:val="es-CO"/>
        </w:rPr>
      </w:pPr>
      <w:r w:rsidRPr="00B51AF9">
        <w:rPr>
          <w:rFonts w:ascii="Verdana" w:eastAsia="Calibri" w:hAnsi="Verdana" w:cs="Arial"/>
          <w:bCs/>
          <w:sz w:val="22"/>
          <w:lang w:val="es-CO"/>
        </w:rPr>
        <w:t>El porcentaje de sujetos mencionados incorporados a la ejecución del contrato deberá mantenerse durante toda su vigencia en el porcentaje mínimo establecido en este numeral, so pena del incumplimiento contractual.</w:t>
      </w:r>
    </w:p>
    <w:p w14:paraId="43740038" w14:textId="77777777" w:rsidR="00B51AF9" w:rsidRDefault="00B51AF9" w:rsidP="00B51AF9">
      <w:pPr>
        <w:ind w:right="-93" w:hanging="567"/>
        <w:rPr>
          <w:rFonts w:ascii="Verdana" w:eastAsia="Calibri" w:hAnsi="Verdana" w:cs="Arial"/>
          <w:bCs/>
          <w:sz w:val="22"/>
          <w:shd w:val="clear" w:color="auto" w:fill="FFFFFF"/>
          <w:lang w:val="es-CO"/>
        </w:rPr>
      </w:pPr>
    </w:p>
    <w:p w14:paraId="7E379D48" w14:textId="77777777" w:rsidR="00B51AF9" w:rsidRDefault="00D37F9B" w:rsidP="00B51AF9">
      <w:pPr>
        <w:ind w:right="-93"/>
        <w:rPr>
          <w:rFonts w:ascii="Verdana" w:eastAsia="Calibri" w:hAnsi="Verdana" w:cs="Arial"/>
          <w:bCs/>
          <w:sz w:val="22"/>
          <w:shd w:val="clear" w:color="auto" w:fill="FFFFFF"/>
          <w:lang w:val="es-ES"/>
        </w:rPr>
      </w:pPr>
      <w:r w:rsidRPr="003331F9">
        <w:rPr>
          <w:rFonts w:ascii="Verdana" w:eastAsia="Calibri" w:hAnsi="Verdana" w:cs="Arial"/>
          <w:b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w:t>
      </w:r>
      <w:r w:rsidR="00B51AF9" w:rsidRPr="00B51AF9">
        <w:rPr>
          <w:rFonts w:ascii="Verdana" w:eastAsia="Calibri" w:hAnsi="Verdana" w:cs="Arial"/>
          <w:bCs/>
          <w:sz w:val="22"/>
          <w:lang w:val="es-ES"/>
        </w:rPr>
        <w:t>El cumplimiento de esta obligación deberá probarse ante al Interventor dentro de los diez (10) días hábiles siguientes contados a partir de la suscripción del acta de inicio.</w:t>
      </w:r>
    </w:p>
    <w:p w14:paraId="4795F36D" w14:textId="77777777" w:rsidR="00B51AF9" w:rsidRDefault="00B51AF9" w:rsidP="00B51AF9">
      <w:pPr>
        <w:ind w:right="-93" w:hanging="567"/>
        <w:rPr>
          <w:rFonts w:ascii="Verdana" w:eastAsia="Calibri" w:hAnsi="Verdana" w:cs="Arial"/>
          <w:bCs/>
          <w:sz w:val="22"/>
          <w:shd w:val="clear" w:color="auto" w:fill="FFFFFF"/>
          <w:lang w:val="es-ES"/>
        </w:rPr>
      </w:pPr>
    </w:p>
    <w:p w14:paraId="48601913" w14:textId="77777777" w:rsidR="00B51AF9" w:rsidRDefault="00D37F9B" w:rsidP="00B51AF9">
      <w:pPr>
        <w:ind w:right="-93"/>
        <w:rPr>
          <w:rFonts w:ascii="Verdana" w:eastAsia="Calibri" w:hAnsi="Verdana" w:cs="Arial"/>
          <w:bCs/>
          <w:sz w:val="22"/>
          <w:shd w:val="clear" w:color="auto" w:fill="FFFFFF"/>
          <w:lang w:val="es-ES"/>
        </w:rPr>
      </w:pPr>
      <w:r w:rsidRPr="003331F9">
        <w:rPr>
          <w:rFonts w:ascii="Verdana" w:eastAsia="Calibri" w:hAnsi="Verdana" w:cs="Arial"/>
          <w:sz w:val="22"/>
          <w:szCs w:val="24"/>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3331F9">
        <w:rPr>
          <w:rFonts w:ascii="Verdana" w:eastAsia="Calibri" w:hAnsi="Verdana" w:cs="Arial"/>
          <w:sz w:val="22"/>
          <w:szCs w:val="24"/>
          <w:lang w:val="es-CO"/>
        </w:rPr>
        <w:t>Rrom</w:t>
      </w:r>
      <w:proofErr w:type="spellEnd"/>
      <w:r w:rsidRPr="003331F9">
        <w:rPr>
          <w:rFonts w:ascii="Verdana" w:eastAsia="Calibri" w:hAnsi="Verdana" w:cs="Arial"/>
          <w:sz w:val="22"/>
          <w:szCs w:val="24"/>
          <w:lang w:val="es-CO"/>
        </w:rPr>
        <w:t xml:space="preserve"> o gitana, personas en proceso de reintegración o reincorporación, se aplicará en lo pertinente lo dispuesto en el artículo 2.2.1.2.4.2.17 del Decreto 1082 de 2015 o 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lastRenderedPageBreak/>
        <w:t>lo modifique, complemente o sustituya. Por su parte, la condición de población en pobreza extrema se constatará en las bases de datos de</w:t>
      </w:r>
      <w:r w:rsidRPr="003331F9">
        <w:rPr>
          <w:rFonts w:ascii="Verdana" w:eastAsia="Calibri" w:hAnsi="Verdana"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3331F9">
        <w:rPr>
          <w:rFonts w:ascii="Verdana" w:eastAsia="Calibri" w:hAnsi="Verdana" w:cs="Arial"/>
          <w:sz w:val="22"/>
          <w:szCs w:val="24"/>
          <w:lang w:val="es-CO"/>
        </w:rPr>
        <w:t>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w:t>
      </w:r>
      <w:r w:rsidRPr="003331F9">
        <w:rPr>
          <w:rFonts w:ascii="Verdana" w:eastAsia="Calibri" w:hAnsi="Verdana" w:cs="Arial"/>
          <w:sz w:val="22"/>
          <w:szCs w:val="24"/>
          <w:lang w:val="es-ES"/>
        </w:rPr>
        <w:t>.</w:t>
      </w:r>
      <w:r w:rsidR="33A8B56C" w:rsidRPr="003331F9">
        <w:rPr>
          <w:rFonts w:ascii="Verdana" w:eastAsia="Calibri" w:hAnsi="Verdana" w:cs="Arial"/>
          <w:sz w:val="22"/>
          <w:szCs w:val="24"/>
          <w:lang w:val="es-ES"/>
        </w:rPr>
        <w:t xml:space="preserve"> </w:t>
      </w:r>
    </w:p>
    <w:p w14:paraId="3309007D" w14:textId="77777777" w:rsidR="00B51AF9" w:rsidRDefault="00B51AF9" w:rsidP="00B51AF9">
      <w:pPr>
        <w:ind w:right="-93" w:hanging="567"/>
        <w:rPr>
          <w:rFonts w:ascii="Verdana" w:eastAsia="Calibri" w:hAnsi="Verdana" w:cs="Arial"/>
          <w:bCs/>
          <w:sz w:val="22"/>
          <w:shd w:val="clear" w:color="auto" w:fill="FFFFFF"/>
          <w:lang w:val="es-ES"/>
        </w:rPr>
      </w:pPr>
    </w:p>
    <w:p w14:paraId="602CCB54" w14:textId="77777777" w:rsidR="00B51AF9" w:rsidRDefault="00D37F9B" w:rsidP="00B51AF9">
      <w:pPr>
        <w:ind w:right="-93"/>
        <w:rPr>
          <w:rFonts w:ascii="Verdana" w:eastAsia="Calibri" w:hAnsi="Verdana" w:cs="Arial"/>
          <w:bCs/>
          <w:sz w:val="22"/>
          <w:shd w:val="clear" w:color="auto" w:fill="FFFFFF"/>
          <w:lang w:val="es-ES"/>
        </w:rPr>
      </w:pPr>
      <w:r w:rsidRPr="003331F9">
        <w:rPr>
          <w:rFonts w:ascii="Verdana" w:eastAsia="Calibri" w:hAnsi="Verdana" w:cs="Arial"/>
          <w:sz w:val="22"/>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05C0D6DC" w14:textId="77777777" w:rsidR="00B51AF9" w:rsidRDefault="00B51AF9" w:rsidP="00B51AF9">
      <w:pPr>
        <w:ind w:right="-93" w:hanging="567"/>
        <w:rPr>
          <w:rFonts w:ascii="Verdana" w:eastAsia="Calibri" w:hAnsi="Verdana" w:cs="Arial"/>
          <w:sz w:val="22"/>
          <w:lang w:val="es-CO" w:eastAsia="es-CO"/>
        </w:rPr>
      </w:pPr>
    </w:p>
    <w:p w14:paraId="6AB663AC" w14:textId="77777777" w:rsidR="00B51AF9" w:rsidRDefault="00B51AF9">
      <w:pPr>
        <w:numPr>
          <w:ilvl w:val="1"/>
          <w:numId w:val="15"/>
        </w:numPr>
        <w:ind w:left="0" w:right="-93" w:hanging="567"/>
        <w:rPr>
          <w:rFonts w:ascii="Verdana" w:eastAsia="Calibri" w:hAnsi="Verdana" w:cs="Arial"/>
          <w:bCs/>
          <w:sz w:val="22"/>
          <w:shd w:val="clear" w:color="auto" w:fill="FFFFFF"/>
          <w:lang w:val="es-ES"/>
        </w:rPr>
      </w:pPr>
      <w:r w:rsidRPr="00B51AF9">
        <w:rPr>
          <w:rFonts w:ascii="Verdana" w:eastAsia="Calibri" w:hAnsi="Verdana" w:cs="Arial"/>
          <w:sz w:val="22"/>
          <w:lang w:val="es-CO" w:eastAsia="es-CO"/>
        </w:rPr>
        <w:t>Dar cumplimiento al objeto y alcance del contrato de acuerdo con lo establecido en el presente documento y en sus anexos.</w:t>
      </w:r>
    </w:p>
    <w:p w14:paraId="798E3A93" w14:textId="220D139E" w:rsidR="00B51AF9" w:rsidRPr="00B51AF9" w:rsidRDefault="00B51AF9">
      <w:pPr>
        <w:numPr>
          <w:ilvl w:val="1"/>
          <w:numId w:val="15"/>
        </w:numPr>
        <w:ind w:left="0" w:right="-93" w:hanging="567"/>
        <w:rPr>
          <w:rFonts w:ascii="Verdana" w:eastAsia="Calibri" w:hAnsi="Verdana" w:cs="Arial"/>
          <w:bCs/>
          <w:sz w:val="22"/>
          <w:shd w:val="clear" w:color="auto" w:fill="FFFFFF"/>
          <w:lang w:val="es-ES"/>
        </w:rPr>
      </w:pPr>
      <w:r w:rsidRPr="00B51AF9">
        <w:rPr>
          <w:rFonts w:ascii="Verdana" w:eastAsia="Calibri" w:hAnsi="Verdana" w:cs="Arial"/>
          <w:sz w:val="22"/>
          <w:lang w:val="es-CO" w:eastAsia="es-CO"/>
        </w:rPr>
        <w:t>Estar en permanente comunicación con el interventor del contrato.</w:t>
      </w:r>
    </w:p>
    <w:p w14:paraId="606A0CA4" w14:textId="77777777" w:rsidR="00B51AF9" w:rsidRPr="00B51AF9" w:rsidRDefault="00B51AF9">
      <w:pPr>
        <w:widowControl w:val="0"/>
        <w:numPr>
          <w:ilvl w:val="1"/>
          <w:numId w:val="14"/>
        </w:numPr>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Facilitar la labor de seguimiento y control que realiza el interventor, atendiendo y dando respuesta oportuna a las observaciones o requerimientos que se realicen.</w:t>
      </w:r>
    </w:p>
    <w:p w14:paraId="5F73D781" w14:textId="77777777" w:rsidR="00B51AF9" w:rsidRPr="00B51AF9" w:rsidRDefault="00B51AF9">
      <w:pPr>
        <w:widowControl w:val="0"/>
        <w:numPr>
          <w:ilvl w:val="1"/>
          <w:numId w:val="14"/>
        </w:numPr>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Disponer del personal idóneo, así como de los recursos logísticos, materiales, y/o equipos, necesarios para desarrollar el contrato dentro de la oportunidad y con la calidad establecidos.</w:t>
      </w:r>
    </w:p>
    <w:p w14:paraId="7A1F473A" w14:textId="77777777" w:rsidR="00B51AF9" w:rsidRPr="00B51AF9" w:rsidRDefault="00B51AF9">
      <w:pPr>
        <w:widowControl w:val="0"/>
        <w:numPr>
          <w:ilvl w:val="1"/>
          <w:numId w:val="14"/>
        </w:numPr>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Acreditar el cumplimiento del factor de calidad ofrecido durante la fase de selección en los plazos acordados con la Entidad.</w:t>
      </w:r>
    </w:p>
    <w:p w14:paraId="1CFC7455" w14:textId="77777777" w:rsidR="00B51AF9" w:rsidRPr="00B51AF9" w:rsidRDefault="00B51AF9">
      <w:pPr>
        <w:widowControl w:val="0"/>
        <w:numPr>
          <w:ilvl w:val="1"/>
          <w:numId w:val="14"/>
        </w:numPr>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Identificar las oportunidades para promover el empleo local durante la ejecución del contrato.</w:t>
      </w:r>
    </w:p>
    <w:p w14:paraId="1C07A8E3" w14:textId="77777777" w:rsidR="00B51AF9" w:rsidRPr="00B51AF9" w:rsidRDefault="00B51AF9">
      <w:pPr>
        <w:widowControl w:val="0"/>
        <w:numPr>
          <w:ilvl w:val="1"/>
          <w:numId w:val="14"/>
        </w:numPr>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Aportar todo su conocimiento y experiencia para desarrollar adecuadamente el objeto del contrato de conformidad con lo requerido por el contratante.</w:t>
      </w:r>
    </w:p>
    <w:p w14:paraId="6CE6D54B" w14:textId="77777777" w:rsidR="00B51AF9" w:rsidRPr="00B51AF9" w:rsidRDefault="00B51AF9">
      <w:pPr>
        <w:widowControl w:val="0"/>
        <w:numPr>
          <w:ilvl w:val="1"/>
          <w:numId w:val="14"/>
        </w:numPr>
        <w:tabs>
          <w:tab w:val="left" w:pos="142"/>
          <w:tab w:val="left" w:pos="1576"/>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Cumplir con las normas de gestión ambiental, así como con las normas de seguridad y salud en el trabajo que rijan durante la vigencia del presente contrato y atender las acciones y evidencias que deben presentarse de conformidad con los anexos del contrato.</w:t>
      </w:r>
    </w:p>
    <w:p w14:paraId="6E918D5D" w14:textId="77777777" w:rsidR="00B51AF9" w:rsidRPr="00B51AF9" w:rsidRDefault="00B51AF9">
      <w:pPr>
        <w:widowControl w:val="0"/>
        <w:numPr>
          <w:ilvl w:val="1"/>
          <w:numId w:val="14"/>
        </w:numPr>
        <w:tabs>
          <w:tab w:val="left" w:pos="142"/>
          <w:tab w:val="left" w:pos="1516"/>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w:t>
      </w:r>
    </w:p>
    <w:p w14:paraId="60E91102" w14:textId="77777777" w:rsidR="00B51AF9" w:rsidRPr="00B51AF9" w:rsidRDefault="00B51AF9">
      <w:pPr>
        <w:widowControl w:val="0"/>
        <w:numPr>
          <w:ilvl w:val="1"/>
          <w:numId w:val="14"/>
        </w:numPr>
        <w:tabs>
          <w:tab w:val="left" w:pos="142"/>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lastRenderedPageBreak/>
        <w:t>Manejar con la debida confidencialidad la información a que tenga acceso, así como la producida a lo largo de la ejecución del contrato.</w:t>
      </w:r>
    </w:p>
    <w:p w14:paraId="683E6D0A" w14:textId="77777777" w:rsidR="00B51AF9" w:rsidRPr="00B51AF9" w:rsidRDefault="00B51AF9">
      <w:pPr>
        <w:widowControl w:val="0"/>
        <w:numPr>
          <w:ilvl w:val="1"/>
          <w:numId w:val="14"/>
        </w:numPr>
        <w:tabs>
          <w:tab w:val="left" w:pos="142"/>
          <w:tab w:val="left" w:pos="913"/>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Reportar la información relacionada con la ejecución del contrato o que tenga incidencia en ella cuando sea requerida por el contratante.</w:t>
      </w:r>
    </w:p>
    <w:p w14:paraId="3DEA0761" w14:textId="77777777" w:rsidR="00B51AF9" w:rsidRPr="00B51AF9" w:rsidRDefault="00B51AF9">
      <w:pPr>
        <w:widowControl w:val="0"/>
        <w:numPr>
          <w:ilvl w:val="1"/>
          <w:numId w:val="14"/>
        </w:numPr>
        <w:tabs>
          <w:tab w:val="left" w:pos="142"/>
          <w:tab w:val="left" w:pos="913"/>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5629D98C" w14:textId="77777777" w:rsidR="00B51AF9" w:rsidRPr="00B51AF9" w:rsidRDefault="00B51AF9">
      <w:pPr>
        <w:widowControl w:val="0"/>
        <w:numPr>
          <w:ilvl w:val="1"/>
          <w:numId w:val="14"/>
        </w:numPr>
        <w:tabs>
          <w:tab w:val="left" w:pos="142"/>
          <w:tab w:val="left" w:pos="913"/>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El Contratista declara y acepta que el diseño entregado por la Entidad ha sido analizado exhaustivamente y que conoce la totalidad de las condiciones de la obra contratada. En consecuencia, el Contratista considera que el diseño entregado es idóneo y adecuado para que sea la base para la ejecución de la obra contratada por la Entidad.</w:t>
      </w:r>
    </w:p>
    <w:p w14:paraId="1E8BAA60" w14:textId="77777777" w:rsidR="00B51AF9" w:rsidRPr="00B51AF9" w:rsidDel="00814F8A" w:rsidRDefault="00B51AF9">
      <w:pPr>
        <w:widowControl w:val="0"/>
        <w:numPr>
          <w:ilvl w:val="1"/>
          <w:numId w:val="14"/>
        </w:numPr>
        <w:tabs>
          <w:tab w:val="left" w:pos="142"/>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 xml:space="preserve">Cumplir los criterios sostenibles que se implementarán en el desarrollo de la obra de acuerdo con lo previsto en el numeral 7 del Anexo 1 – Anexo técnico. </w:t>
      </w:r>
    </w:p>
    <w:p w14:paraId="6F13E888" w14:textId="77777777" w:rsidR="00B51AF9" w:rsidRPr="00B51AF9" w:rsidRDefault="00B51AF9">
      <w:pPr>
        <w:widowControl w:val="0"/>
        <w:numPr>
          <w:ilvl w:val="1"/>
          <w:numId w:val="14"/>
        </w:numPr>
        <w:tabs>
          <w:tab w:val="left" w:pos="142"/>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 xml:space="preserve">El Contratista se compromete a adquirir los bienes nacionales relevantes definidos por la Entidad Estatal en el numeral 4.4.1 del documento base. En consecuencia, el contratista debe comprar los bienes que se encuentren en el Registro de Productores de Bienes Nacionales durante la ejecución del Contrato. </w:t>
      </w:r>
    </w:p>
    <w:p w14:paraId="69CCAA6E" w14:textId="77777777" w:rsidR="00B51AF9" w:rsidRPr="00B51AF9" w:rsidRDefault="00B51AF9">
      <w:pPr>
        <w:widowControl w:val="0"/>
        <w:numPr>
          <w:ilvl w:val="1"/>
          <w:numId w:val="14"/>
        </w:numPr>
        <w:tabs>
          <w:tab w:val="left" w:pos="142"/>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 xml:space="preserve">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6BB33612" w14:textId="77777777" w:rsidR="00B51AF9" w:rsidRPr="00B51AF9" w:rsidRDefault="00B51AF9">
      <w:pPr>
        <w:widowControl w:val="0"/>
        <w:numPr>
          <w:ilvl w:val="1"/>
          <w:numId w:val="14"/>
        </w:numPr>
        <w:tabs>
          <w:tab w:val="left" w:pos="142"/>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Incorporar como mínimo el 90% de personal colombiano para el cumplimiento del contrato.</w:t>
      </w:r>
    </w:p>
    <w:p w14:paraId="552E30E5" w14:textId="77777777" w:rsidR="00B51AF9" w:rsidRPr="00B51AF9" w:rsidRDefault="00B51AF9">
      <w:pPr>
        <w:widowControl w:val="0"/>
        <w:numPr>
          <w:ilvl w:val="1"/>
          <w:numId w:val="14"/>
        </w:numPr>
        <w:tabs>
          <w:tab w:val="left" w:pos="142"/>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Incorporar como mínimo el noventa por ciento (90 %) de personal calificado de origen colombiano para el cumplimiento del contrato.</w:t>
      </w:r>
    </w:p>
    <w:p w14:paraId="6816B1CE" w14:textId="77777777" w:rsidR="00B51AF9" w:rsidRPr="00B51AF9" w:rsidRDefault="00B51AF9">
      <w:pPr>
        <w:widowControl w:val="0"/>
        <w:numPr>
          <w:ilvl w:val="1"/>
          <w:numId w:val="14"/>
        </w:numPr>
        <w:tabs>
          <w:tab w:val="left" w:pos="142"/>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Acatar la Constitución Política, la ley y las demás disposiciones pertinentes.</w:t>
      </w:r>
    </w:p>
    <w:p w14:paraId="49B02C43" w14:textId="77777777" w:rsidR="00B51AF9" w:rsidRPr="00B51AF9" w:rsidRDefault="00B51AF9">
      <w:pPr>
        <w:widowControl w:val="0"/>
        <w:numPr>
          <w:ilvl w:val="1"/>
          <w:numId w:val="14"/>
        </w:numPr>
        <w:tabs>
          <w:tab w:val="left" w:pos="142"/>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Cumplir las obligaciones con el Sistema de Seguridad Social Integral y presentar los documentos respectivos que así lo acrediten, conforme lo establecido por el artículo 50 de la Ley 789 de 2002, las Leyes 828 de 2003, 1122 de 2007 y 1562 de 2012, los Decretos 1703 de 2002 y 510 de 2003, el artículo 23 de la Ley 1150 de 2007, la Ley 1562 de 2012 y las demás normas que las adicionen, complementen o modifiquen.</w:t>
      </w:r>
    </w:p>
    <w:p w14:paraId="069EECEC" w14:textId="77777777" w:rsidR="00B51AF9" w:rsidRPr="00B51AF9" w:rsidRDefault="00B51AF9">
      <w:pPr>
        <w:widowControl w:val="0"/>
        <w:numPr>
          <w:ilvl w:val="1"/>
          <w:numId w:val="14"/>
        </w:numPr>
        <w:tabs>
          <w:tab w:val="left" w:pos="142"/>
          <w:tab w:val="left" w:pos="1576"/>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lastRenderedPageBreak/>
        <w:t xml:space="preserve">Cumplir las obligaciones </w:t>
      </w:r>
      <w:proofErr w:type="gramStart"/>
      <w:r w:rsidRPr="00B51AF9">
        <w:rPr>
          <w:rFonts w:ascii="Verdana" w:eastAsia="Calibri" w:hAnsi="Verdana" w:cs="Arial"/>
          <w:sz w:val="22"/>
          <w:lang w:val="es-CO" w:eastAsia="es-CO"/>
        </w:rPr>
        <w:t>en relación a</w:t>
      </w:r>
      <w:proofErr w:type="gramEnd"/>
      <w:r w:rsidRPr="00B51AF9">
        <w:rPr>
          <w:rFonts w:ascii="Verdana" w:eastAsia="Calibri" w:hAnsi="Verdana" w:cs="Arial"/>
          <w:sz w:val="22"/>
          <w:lang w:val="es-CO" w:eastAsia="es-CO"/>
        </w:rPr>
        <w:t xml:space="preserve"> la seguridad y salud en el trabajo y medio ambiente, es decir, el Decreto 1072 de 2015, Resolución 0312 de 2019, Decreto 1076 de 2015 y demás marco legal aplicable vigente.</w:t>
      </w:r>
    </w:p>
    <w:p w14:paraId="19F3C066" w14:textId="77777777" w:rsidR="00B51AF9" w:rsidRPr="00B51AF9" w:rsidRDefault="00B51AF9">
      <w:pPr>
        <w:widowControl w:val="0"/>
        <w:numPr>
          <w:ilvl w:val="1"/>
          <w:numId w:val="14"/>
        </w:numPr>
        <w:tabs>
          <w:tab w:val="left" w:pos="142"/>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 xml:space="preserve">Constituir las garantías pactadas en el contrato dentro de los tres (3) días hábiles siguientes a la fecha en que se le entregue la copia del contrato y las instrucciones para su legalización. </w:t>
      </w:r>
    </w:p>
    <w:p w14:paraId="3728D868" w14:textId="77777777" w:rsidR="00B51AF9" w:rsidRPr="00B51AF9" w:rsidRDefault="00B51AF9">
      <w:pPr>
        <w:widowControl w:val="0"/>
        <w:numPr>
          <w:ilvl w:val="1"/>
          <w:numId w:val="14"/>
        </w:numPr>
        <w:tabs>
          <w:tab w:val="left" w:pos="142"/>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 xml:space="preserve">Mantener vigente las garantías exigidas por el tiempo pactado en el contrato, así como de las modificaciones que se presenten en la ejecución </w:t>
      </w:r>
      <w:proofErr w:type="gramStart"/>
      <w:r w:rsidRPr="00B51AF9">
        <w:rPr>
          <w:rFonts w:ascii="Verdana" w:eastAsia="Calibri" w:hAnsi="Verdana" w:cs="Arial"/>
          <w:sz w:val="22"/>
          <w:lang w:val="es-CO" w:eastAsia="es-CO"/>
        </w:rPr>
        <w:t>del mismo</w:t>
      </w:r>
      <w:proofErr w:type="gramEnd"/>
      <w:r w:rsidRPr="00B51AF9">
        <w:rPr>
          <w:rFonts w:ascii="Verdana" w:eastAsia="Calibri" w:hAnsi="Verdana" w:cs="Arial"/>
          <w:sz w:val="22"/>
          <w:lang w:val="es-CO" w:eastAsia="es-CO"/>
        </w:rPr>
        <w:t xml:space="preserve">. </w:t>
      </w:r>
    </w:p>
    <w:p w14:paraId="3502CEF8" w14:textId="77777777" w:rsidR="00B51AF9" w:rsidRPr="00B51AF9" w:rsidRDefault="00B51AF9">
      <w:pPr>
        <w:widowControl w:val="0"/>
        <w:numPr>
          <w:ilvl w:val="1"/>
          <w:numId w:val="14"/>
        </w:numPr>
        <w:tabs>
          <w:tab w:val="left" w:pos="142"/>
          <w:tab w:val="left" w:pos="1591"/>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Acatar las órdenes que le imparta la Entidad durante el desarrollo del contrato y, de manera general, obrar con lealtad y buena fe en las distintas etapas contractuales.</w:t>
      </w:r>
    </w:p>
    <w:p w14:paraId="47CADAFB" w14:textId="77777777" w:rsidR="00B51AF9" w:rsidRPr="00B51AF9" w:rsidRDefault="00B51AF9">
      <w:pPr>
        <w:widowControl w:val="0"/>
        <w:numPr>
          <w:ilvl w:val="1"/>
          <w:numId w:val="14"/>
        </w:numPr>
        <w:tabs>
          <w:tab w:val="left" w:pos="142"/>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 xml:space="preserve">Reportar al supervisor del contrato, de manera inmediata, cualquier novedad o anomalía que afecte la ejecución del contrato. </w:t>
      </w:r>
    </w:p>
    <w:p w14:paraId="4C3FB5AF" w14:textId="77777777" w:rsidR="00B51AF9" w:rsidRPr="00B51AF9" w:rsidRDefault="00B51AF9">
      <w:pPr>
        <w:widowControl w:val="0"/>
        <w:numPr>
          <w:ilvl w:val="1"/>
          <w:numId w:val="14"/>
        </w:numPr>
        <w:tabs>
          <w:tab w:val="left" w:pos="142"/>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 xml:space="preserve">Guardar total reserva de la información que conozca en desarrollo de sus actividades. Esta información es de propiedad de la Alcaldía Municipal y sólo podrá ser divulgada por expreso requerimiento de autoridad competente, es decir guardar la confidencialidad de toda información que le sea entregada y que se encuentre bajo su custodia, o que por cualquier otra circunstancia deba conocer o manipular, y responder patrimonialmente por los perjuicios de su divulgación y/o utilización indebida que, por sí, o por un tercero, cause a la administración o a un tercero. </w:t>
      </w:r>
    </w:p>
    <w:p w14:paraId="4329E6FF" w14:textId="77777777" w:rsidR="00B51AF9" w:rsidRPr="00B51AF9" w:rsidRDefault="00B51AF9">
      <w:pPr>
        <w:widowControl w:val="0"/>
        <w:numPr>
          <w:ilvl w:val="1"/>
          <w:numId w:val="14"/>
        </w:numPr>
        <w:tabs>
          <w:tab w:val="left" w:pos="142"/>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 xml:space="preserve">Atender las observaciones, solicitudes y sugerencias que formule el supervisor del contrato y realizar los ajustes a que haya lugar. </w:t>
      </w:r>
    </w:p>
    <w:p w14:paraId="398F981C" w14:textId="77777777" w:rsidR="00B51AF9" w:rsidRPr="00B51AF9" w:rsidRDefault="00B51AF9">
      <w:pPr>
        <w:widowControl w:val="0"/>
        <w:numPr>
          <w:ilvl w:val="1"/>
          <w:numId w:val="14"/>
        </w:numPr>
        <w:tabs>
          <w:tab w:val="left" w:pos="142"/>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 xml:space="preserve">Responder ante las autoridades competentes por los actos u omisiones que ejecute en desarrollo del contrato, cuando en ellos se cause perjuicio a la entidad o a terceros en los términos del artículo 52 de la Ley 80 de 1993. </w:t>
      </w:r>
    </w:p>
    <w:p w14:paraId="54CB2AFC" w14:textId="77777777" w:rsidR="00B51AF9" w:rsidRPr="00B51AF9" w:rsidRDefault="00B51AF9">
      <w:pPr>
        <w:widowControl w:val="0"/>
        <w:numPr>
          <w:ilvl w:val="1"/>
          <w:numId w:val="14"/>
        </w:numPr>
        <w:tabs>
          <w:tab w:val="left" w:pos="142"/>
        </w:tabs>
        <w:spacing w:before="240"/>
        <w:ind w:left="0" w:hanging="567"/>
        <w:jc w:val="left"/>
        <w:rPr>
          <w:rFonts w:ascii="Verdana" w:eastAsia="Calibri" w:hAnsi="Verdana" w:cs="Arial"/>
          <w:sz w:val="22"/>
          <w:lang w:val="es-CO" w:eastAsia="es-CO"/>
        </w:rPr>
      </w:pPr>
      <w:r w:rsidRPr="00B51AF9">
        <w:rPr>
          <w:rFonts w:ascii="Verdana" w:eastAsia="Calibri" w:hAnsi="Verdana" w:cs="Arial"/>
          <w:sz w:val="22"/>
          <w:lang w:val="es-CO" w:eastAsia="es-CO"/>
        </w:rPr>
        <w:t>Suscribir oportunamente el acta de liquidación del contrato y las modificaciones si las hubiere.</w:t>
      </w:r>
    </w:p>
    <w:p w14:paraId="74F92F82" w14:textId="77777777" w:rsidR="00D37F9B" w:rsidRPr="00B51AF9" w:rsidRDefault="00D37F9B" w:rsidP="00D37F9B">
      <w:pPr>
        <w:tabs>
          <w:tab w:val="left" w:pos="993"/>
        </w:tabs>
        <w:ind w:right="624" w:hanging="11"/>
        <w:rPr>
          <w:rFonts w:ascii="Verdana" w:eastAsia="Calibri" w:hAnsi="Verdana" w:cs="Arial"/>
          <w:b/>
          <w:bCs/>
          <w:color w:val="3B3838"/>
          <w:sz w:val="22"/>
          <w:lang w:val="es-CO"/>
        </w:rPr>
      </w:pPr>
    </w:p>
    <w:p w14:paraId="2D9E80D7" w14:textId="77777777" w:rsidR="00B51AF9" w:rsidRPr="00B51AF9" w:rsidRDefault="00B51AF9" w:rsidP="00B51AF9">
      <w:pPr>
        <w:tabs>
          <w:tab w:val="left" w:pos="993"/>
        </w:tabs>
        <w:spacing w:after="200"/>
        <w:ind w:right="49"/>
        <w:rPr>
          <w:rFonts w:ascii="Verdana" w:eastAsia="Calibri" w:hAnsi="Verdana"/>
          <w:bCs/>
          <w:sz w:val="22"/>
        </w:rPr>
      </w:pPr>
      <w:bookmarkStart w:id="0" w:name="_Hlk83994115"/>
      <w:r w:rsidRPr="00B51AF9">
        <w:rPr>
          <w:rFonts w:ascii="Verdana" w:eastAsia="Calibri" w:hAnsi="Verdana"/>
          <w:b/>
          <w:sz w:val="22"/>
          <w:lang w:val="es-CO"/>
        </w:rPr>
        <w:t xml:space="preserve">Parágrafo: </w:t>
      </w:r>
      <w:r w:rsidRPr="00B51AF9">
        <w:rPr>
          <w:rFonts w:ascii="Verdana" w:eastAsia="Calibri" w:hAnsi="Verdana"/>
          <w:bCs/>
          <w:sz w:val="22"/>
        </w:rPr>
        <w:t>En caso de que el oferente incorpore bienes nacionales relevantes durante la presentación de su oferta para la ejecución del contrato, quedará exento de cumplir con las obligaciones relacionadas con su utilización cuando se de alguno de los siguientes supuestos:</w:t>
      </w:r>
    </w:p>
    <w:p w14:paraId="34C18A27" w14:textId="77777777" w:rsidR="00B51AF9" w:rsidRPr="00B51AF9" w:rsidRDefault="00B51AF9">
      <w:pPr>
        <w:pStyle w:val="Prrafodelista"/>
        <w:numPr>
          <w:ilvl w:val="2"/>
          <w:numId w:val="16"/>
        </w:numPr>
        <w:spacing w:before="240"/>
        <w:ind w:left="426"/>
        <w:contextualSpacing w:val="0"/>
        <w:rPr>
          <w:rFonts w:ascii="Verdana" w:hAnsi="Verdana" w:cs="Arial"/>
          <w:sz w:val="22"/>
          <w:lang w:val="es-CO" w:eastAsia="es-CO"/>
        </w:rPr>
      </w:pPr>
      <w:r w:rsidRPr="00B51AF9">
        <w:rPr>
          <w:rFonts w:ascii="Verdana" w:hAnsi="Verdana" w:cs="Arial"/>
          <w:sz w:val="22"/>
          <w:lang w:val="es-CO" w:eastAsia="es-CO"/>
        </w:rPr>
        <w:t>El bien nacional relevante no esté registrado en el Registro de Productores Bienes Nacionales al momento de su adquisición.</w:t>
      </w:r>
    </w:p>
    <w:p w14:paraId="7FDDD008" w14:textId="77777777" w:rsidR="00B51AF9" w:rsidRPr="00B51AF9" w:rsidRDefault="00B51AF9">
      <w:pPr>
        <w:pStyle w:val="Prrafodelista"/>
        <w:numPr>
          <w:ilvl w:val="2"/>
          <w:numId w:val="16"/>
        </w:numPr>
        <w:spacing w:before="240"/>
        <w:ind w:left="426"/>
        <w:contextualSpacing w:val="0"/>
        <w:rPr>
          <w:rFonts w:ascii="Verdana" w:hAnsi="Verdana" w:cs="Arial"/>
          <w:sz w:val="22"/>
          <w:lang w:val="es-CO" w:eastAsia="es-CO"/>
        </w:rPr>
      </w:pPr>
      <w:r w:rsidRPr="00B51AF9">
        <w:rPr>
          <w:rFonts w:ascii="Verdana" w:hAnsi="Verdana" w:cs="Arial"/>
          <w:sz w:val="22"/>
          <w:lang w:val="es-CO" w:eastAsia="es-CO"/>
        </w:rPr>
        <w:t>Los proveedores existentes no tienen la capacidad de suministrar el bien nacional relevante.</w:t>
      </w:r>
    </w:p>
    <w:p w14:paraId="7B82C940" w14:textId="77777777" w:rsidR="00B51AF9" w:rsidRPr="00B51AF9" w:rsidRDefault="00B51AF9">
      <w:pPr>
        <w:pStyle w:val="Prrafodelista"/>
        <w:numPr>
          <w:ilvl w:val="2"/>
          <w:numId w:val="16"/>
        </w:numPr>
        <w:spacing w:before="240"/>
        <w:ind w:left="426"/>
        <w:contextualSpacing w:val="0"/>
        <w:rPr>
          <w:rFonts w:ascii="Verdana" w:hAnsi="Verdana" w:cs="Arial"/>
          <w:sz w:val="22"/>
          <w:lang w:val="es-CO" w:eastAsia="es-CO"/>
        </w:rPr>
      </w:pPr>
      <w:r w:rsidRPr="00B51AF9">
        <w:rPr>
          <w:rFonts w:ascii="Verdana" w:hAnsi="Verdana" w:cs="Arial"/>
          <w:sz w:val="22"/>
          <w:lang w:val="es-CO" w:eastAsia="es-CO"/>
        </w:rPr>
        <w:lastRenderedPageBreak/>
        <w:t>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w:t>
      </w:r>
    </w:p>
    <w:p w14:paraId="636F9050" w14:textId="77777777" w:rsidR="00B51AF9" w:rsidRPr="00B51AF9" w:rsidRDefault="00B51AF9" w:rsidP="00B51AF9">
      <w:pPr>
        <w:tabs>
          <w:tab w:val="left" w:pos="993"/>
        </w:tabs>
        <w:spacing w:after="200"/>
        <w:ind w:right="49"/>
        <w:rPr>
          <w:rFonts w:ascii="Verdana" w:eastAsia="Calibri" w:hAnsi="Verdana"/>
          <w:bCs/>
          <w:sz w:val="22"/>
        </w:rPr>
      </w:pPr>
    </w:p>
    <w:p w14:paraId="4A0034D7" w14:textId="77777777" w:rsidR="00B51AF9" w:rsidRPr="00B51AF9" w:rsidRDefault="00B51AF9" w:rsidP="00B51AF9">
      <w:pPr>
        <w:tabs>
          <w:tab w:val="left" w:pos="993"/>
        </w:tabs>
        <w:spacing w:after="200"/>
        <w:ind w:right="49"/>
        <w:rPr>
          <w:rFonts w:ascii="Verdana" w:eastAsia="Calibri" w:hAnsi="Verdana"/>
          <w:bCs/>
          <w:sz w:val="22"/>
        </w:rPr>
      </w:pPr>
      <w:r w:rsidRPr="00B51AF9">
        <w:rPr>
          <w:rFonts w:ascii="Verdana" w:eastAsia="Calibri" w:hAnsi="Verdana"/>
          <w:bCs/>
          <w:sz w:val="22"/>
        </w:rPr>
        <w:t>Para estos efectos, las partes deberán agotar las siguientes actuaciones para que se configure el evento eximente de responsabilidad:</w:t>
      </w:r>
    </w:p>
    <w:p w14:paraId="04F7E58A" w14:textId="77777777" w:rsidR="00B51AF9" w:rsidRPr="00B51AF9" w:rsidRDefault="00B51AF9">
      <w:pPr>
        <w:pStyle w:val="Prrafodelista"/>
        <w:numPr>
          <w:ilvl w:val="0"/>
          <w:numId w:val="17"/>
        </w:numPr>
        <w:tabs>
          <w:tab w:val="left" w:pos="993"/>
        </w:tabs>
        <w:spacing w:after="200"/>
        <w:ind w:left="426" w:right="49"/>
        <w:rPr>
          <w:rFonts w:ascii="Verdana" w:hAnsi="Verdana" w:cs="Arial"/>
          <w:bCs/>
          <w:sz w:val="22"/>
          <w:lang w:val="es-ES"/>
        </w:rPr>
      </w:pPr>
      <w:r w:rsidRPr="00B51AF9">
        <w:rPr>
          <w:rFonts w:ascii="Verdana" w:hAnsi="Verdana" w:cs="Arial"/>
          <w:bCs/>
          <w:sz w:val="22"/>
          <w:lang w:val="es-ES"/>
        </w:rPr>
        <w:t>El Contratista comunicará al supervisor o interventor del contrato la ocurrencia de uno de los supuestos eximentes de responsabilidad dentro de los cinco (5) días hábiles contados a partir de su ocurrencia, incluyendo la información con soportes o documentos, y demás detalles que fueran pertinentes sobre su acontecimiento.</w:t>
      </w:r>
    </w:p>
    <w:p w14:paraId="352D92E9" w14:textId="77777777" w:rsidR="00B51AF9" w:rsidRPr="00B51AF9" w:rsidRDefault="00B51AF9" w:rsidP="00B51AF9">
      <w:pPr>
        <w:pStyle w:val="Prrafodelista"/>
        <w:tabs>
          <w:tab w:val="left" w:pos="993"/>
        </w:tabs>
        <w:ind w:left="426" w:right="49"/>
        <w:rPr>
          <w:rFonts w:ascii="Verdana" w:hAnsi="Verdana" w:cs="Arial"/>
          <w:bCs/>
          <w:sz w:val="22"/>
          <w:lang w:val="es-ES"/>
        </w:rPr>
      </w:pPr>
    </w:p>
    <w:p w14:paraId="3069BBD4" w14:textId="77777777" w:rsidR="00B51AF9" w:rsidRPr="00B51AF9" w:rsidRDefault="00B51AF9">
      <w:pPr>
        <w:pStyle w:val="Prrafodelista"/>
        <w:numPr>
          <w:ilvl w:val="0"/>
          <w:numId w:val="17"/>
        </w:numPr>
        <w:tabs>
          <w:tab w:val="left" w:pos="993"/>
        </w:tabs>
        <w:spacing w:after="200"/>
        <w:ind w:left="426" w:right="49"/>
        <w:rPr>
          <w:rFonts w:ascii="Verdana" w:hAnsi="Verdana" w:cs="Arial"/>
          <w:bCs/>
          <w:sz w:val="22"/>
          <w:lang w:val="es-ES"/>
        </w:rPr>
      </w:pPr>
      <w:r w:rsidRPr="00B51AF9">
        <w:rPr>
          <w:rFonts w:ascii="Verdana" w:hAnsi="Verdana" w:cs="Arial"/>
          <w:bCs/>
          <w:sz w:val="22"/>
          <w:lang w:val="es-ES"/>
        </w:rPr>
        <w:t>La Entidad Estatal por medio del supervisor o interventor del contrato informará dentro de los cinco (5) de días hábiles siguientes contados a partir de la fecha de recibida la comunicación del Contratista, si efectivamente se configura o no uno de los supuestos definidos en este numeral.</w:t>
      </w:r>
    </w:p>
    <w:p w14:paraId="63577CEB" w14:textId="77777777" w:rsidR="00B51AF9" w:rsidRPr="00B51AF9" w:rsidRDefault="00B51AF9" w:rsidP="00B51AF9">
      <w:pPr>
        <w:pStyle w:val="Prrafodelista"/>
        <w:tabs>
          <w:tab w:val="left" w:pos="993"/>
        </w:tabs>
        <w:ind w:left="426" w:right="49"/>
        <w:rPr>
          <w:rFonts w:ascii="Verdana" w:hAnsi="Verdana" w:cs="Arial"/>
          <w:bCs/>
          <w:sz w:val="22"/>
          <w:lang w:val="es-ES"/>
        </w:rPr>
      </w:pPr>
    </w:p>
    <w:p w14:paraId="2E603976" w14:textId="77777777" w:rsidR="00B51AF9" w:rsidRPr="00B51AF9" w:rsidRDefault="00B51AF9">
      <w:pPr>
        <w:pStyle w:val="Prrafodelista"/>
        <w:numPr>
          <w:ilvl w:val="0"/>
          <w:numId w:val="17"/>
        </w:numPr>
        <w:tabs>
          <w:tab w:val="left" w:pos="993"/>
        </w:tabs>
        <w:spacing w:after="200"/>
        <w:ind w:left="426" w:right="49"/>
        <w:rPr>
          <w:rFonts w:ascii="Verdana" w:hAnsi="Verdana" w:cs="Arial"/>
          <w:bCs/>
          <w:sz w:val="22"/>
          <w:lang w:val="es-ES"/>
        </w:rPr>
      </w:pPr>
      <w:r w:rsidRPr="00B51AF9">
        <w:rPr>
          <w:rFonts w:ascii="Verdana" w:hAnsi="Verdana" w:cs="Arial"/>
          <w:bCs/>
          <w:sz w:val="22"/>
          <w:lang w:val="es-ES"/>
        </w:rPr>
        <w:t>En el evento que se compruebe la ocurrencia de uno de estos supuestos, la Interventoría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w:t>
      </w:r>
    </w:p>
    <w:p w14:paraId="3C892189" w14:textId="77777777" w:rsidR="00B51AF9" w:rsidRPr="00B51AF9" w:rsidRDefault="00B51AF9" w:rsidP="00B51AF9">
      <w:pPr>
        <w:pStyle w:val="Prrafodelista"/>
        <w:tabs>
          <w:tab w:val="left" w:pos="993"/>
        </w:tabs>
        <w:ind w:left="426" w:right="49"/>
        <w:rPr>
          <w:rFonts w:ascii="Verdana" w:hAnsi="Verdana" w:cs="Arial"/>
          <w:bCs/>
          <w:sz w:val="22"/>
          <w:lang w:val="es-ES"/>
        </w:rPr>
      </w:pPr>
    </w:p>
    <w:p w14:paraId="568C9019" w14:textId="09B364CA" w:rsidR="00D37F9B" w:rsidRDefault="00B51AF9">
      <w:pPr>
        <w:pStyle w:val="Prrafodelista"/>
        <w:numPr>
          <w:ilvl w:val="0"/>
          <w:numId w:val="17"/>
        </w:numPr>
        <w:tabs>
          <w:tab w:val="left" w:pos="993"/>
        </w:tabs>
        <w:spacing w:after="200"/>
        <w:ind w:left="426" w:right="49"/>
        <w:rPr>
          <w:rFonts w:ascii="Verdana" w:hAnsi="Verdana" w:cs="Arial"/>
          <w:bCs/>
          <w:sz w:val="22"/>
          <w:lang w:val="es-ES"/>
        </w:rPr>
      </w:pPr>
      <w:r w:rsidRPr="00B51AF9">
        <w:rPr>
          <w:rFonts w:ascii="Verdana" w:hAnsi="Verdana" w:cs="Arial"/>
          <w:bCs/>
          <w:sz w:val="22"/>
          <w:lang w:val="es-ES"/>
        </w:rPr>
        <w:t>En caso de que no sea posible adquirir un bien de características técnicas iguales o superiores para el cumplimiento del contrato, se configurará el evento eximente de responsabilidad.</w:t>
      </w:r>
    </w:p>
    <w:p w14:paraId="32897B6F" w14:textId="77777777" w:rsidR="00B51AF9" w:rsidRDefault="00B51AF9" w:rsidP="00B51AF9">
      <w:pPr>
        <w:pStyle w:val="Prrafodelista"/>
        <w:rPr>
          <w:rFonts w:ascii="Verdana" w:hAnsi="Verdana" w:cs="Arial"/>
          <w:bCs/>
          <w:sz w:val="22"/>
          <w:lang w:val="es-ES"/>
        </w:rPr>
      </w:pPr>
    </w:p>
    <w:bookmarkEnd w:id="0"/>
    <w:p w14:paraId="698105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ESPECÍFICAS DEL CONTRATISTA</w:t>
      </w:r>
    </w:p>
    <w:p w14:paraId="15C7259E"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sz w:val="22"/>
        </w:rPr>
      </w:pPr>
    </w:p>
    <w:p w14:paraId="789C25FC" w14:textId="77777777" w:rsidR="00BF41FE" w:rsidRDefault="00BF41FE" w:rsidP="00BF41FE">
      <w:pPr>
        <w:pStyle w:val="Prrafodelista"/>
        <w:tabs>
          <w:tab w:val="left" w:pos="993"/>
        </w:tabs>
        <w:spacing w:after="200"/>
        <w:ind w:left="0" w:right="49"/>
        <w:rPr>
          <w:rFonts w:ascii="Verdana" w:hAnsi="Verdana" w:cs="Arial"/>
          <w:b/>
          <w:sz w:val="22"/>
          <w:lang w:val="es-ES"/>
        </w:rPr>
      </w:pPr>
      <w:r w:rsidRPr="00B51AF9">
        <w:rPr>
          <w:rFonts w:ascii="Verdana" w:hAnsi="Verdana" w:cs="Arial"/>
          <w:bCs/>
          <w:sz w:val="22"/>
          <w:lang w:val="es-ES"/>
        </w:rPr>
        <w:t>2.</w:t>
      </w:r>
      <w:r w:rsidRPr="00B51AF9">
        <w:rPr>
          <w:rFonts w:ascii="Verdana" w:hAnsi="Verdana" w:cs="Arial"/>
          <w:b/>
          <w:sz w:val="22"/>
          <w:lang w:val="es-ES"/>
        </w:rPr>
        <w:t>Obligaciones específicas:</w:t>
      </w:r>
    </w:p>
    <w:p w14:paraId="196A205F" w14:textId="77777777" w:rsidR="00BF41FE" w:rsidRDefault="00BF41FE" w:rsidP="00BF41FE">
      <w:pPr>
        <w:pStyle w:val="Prrafodelista"/>
        <w:tabs>
          <w:tab w:val="left" w:pos="993"/>
        </w:tabs>
        <w:spacing w:after="200"/>
        <w:ind w:left="0" w:right="49"/>
        <w:rPr>
          <w:rFonts w:ascii="Verdana" w:hAnsi="Verdana" w:cs="Arial"/>
          <w:b/>
          <w:sz w:val="22"/>
          <w:lang w:val="es-ES"/>
        </w:rPr>
      </w:pPr>
    </w:p>
    <w:p w14:paraId="17689EAD" w14:textId="77777777" w:rsidR="00BF41FE" w:rsidRPr="00B51AF9" w:rsidRDefault="00BF41FE" w:rsidP="00BF41FE">
      <w:pPr>
        <w:pStyle w:val="Prrafodelista"/>
        <w:spacing w:after="200"/>
        <w:ind w:left="567" w:right="49" w:hanging="567"/>
        <w:rPr>
          <w:rFonts w:ascii="Verdana" w:hAnsi="Verdana" w:cs="Arial"/>
          <w:bCs/>
          <w:sz w:val="22"/>
          <w:lang w:val="es-CO"/>
        </w:rPr>
      </w:pPr>
      <w:r w:rsidRPr="00B51AF9">
        <w:rPr>
          <w:rFonts w:ascii="Verdana" w:hAnsi="Verdana" w:cs="Arial"/>
          <w:bCs/>
          <w:sz w:val="22"/>
          <w:lang w:val="es-CO"/>
        </w:rPr>
        <w:t>2.1.</w:t>
      </w:r>
      <w:r w:rsidRPr="00B51AF9">
        <w:rPr>
          <w:rFonts w:ascii="Verdana" w:hAnsi="Verdana" w:cs="Arial"/>
          <w:bCs/>
          <w:sz w:val="22"/>
          <w:lang w:val="es-CO"/>
        </w:rPr>
        <w:tab/>
        <w:t xml:space="preserve">Ejecutar el objeto del contrato en los plazos establecidos, bajo las condiciones económicas, técnicas y financieras de acuerdo con lo manifestado en el presente documento y la propuesta presentada por el contratista. </w:t>
      </w:r>
    </w:p>
    <w:p w14:paraId="239C153C" w14:textId="77777777" w:rsidR="00BF41FE" w:rsidRPr="00B51AF9" w:rsidRDefault="00BF41FE" w:rsidP="00BF41FE">
      <w:pPr>
        <w:pStyle w:val="Prrafodelista"/>
        <w:spacing w:after="200"/>
        <w:ind w:left="567" w:right="49" w:hanging="567"/>
        <w:rPr>
          <w:rFonts w:ascii="Verdana" w:hAnsi="Verdana" w:cs="Arial"/>
          <w:bCs/>
          <w:sz w:val="22"/>
          <w:lang w:val="es-CO"/>
        </w:rPr>
      </w:pPr>
      <w:r w:rsidRPr="00B51AF9">
        <w:rPr>
          <w:rFonts w:ascii="Verdana" w:hAnsi="Verdana" w:cs="Arial"/>
          <w:bCs/>
          <w:sz w:val="22"/>
          <w:lang w:val="es-CO"/>
        </w:rPr>
        <w:t>2.2.</w:t>
      </w:r>
      <w:r w:rsidRPr="00B51AF9">
        <w:rPr>
          <w:rFonts w:ascii="Verdana" w:hAnsi="Verdana" w:cs="Arial"/>
          <w:bCs/>
          <w:sz w:val="22"/>
          <w:lang w:val="es-CO"/>
        </w:rPr>
        <w:tab/>
        <w:t xml:space="preserve">Consultar en la oficina de Contratación y Educación las inquietudes de orden técnico o legal que se presenten en relación con la ejecución del contrato. </w:t>
      </w:r>
    </w:p>
    <w:p w14:paraId="35E77617" w14:textId="77777777" w:rsidR="00BF41FE" w:rsidRPr="00B51AF9" w:rsidRDefault="00BF41FE" w:rsidP="00BF41FE">
      <w:pPr>
        <w:pStyle w:val="Prrafodelista"/>
        <w:spacing w:after="200"/>
        <w:ind w:left="567" w:right="49" w:hanging="567"/>
        <w:rPr>
          <w:rFonts w:ascii="Verdana" w:hAnsi="Verdana" w:cs="Arial"/>
          <w:bCs/>
          <w:sz w:val="22"/>
          <w:lang w:val="es-CO"/>
        </w:rPr>
      </w:pPr>
      <w:r w:rsidRPr="00B51AF9">
        <w:rPr>
          <w:rFonts w:ascii="Verdana" w:hAnsi="Verdana" w:cs="Arial"/>
          <w:bCs/>
          <w:sz w:val="22"/>
          <w:lang w:val="es-CO"/>
        </w:rPr>
        <w:t>2.3.</w:t>
      </w:r>
      <w:r w:rsidRPr="00B51AF9">
        <w:rPr>
          <w:rFonts w:ascii="Verdana" w:hAnsi="Verdana" w:cs="Arial"/>
          <w:bCs/>
          <w:sz w:val="22"/>
          <w:lang w:val="es-CO"/>
        </w:rPr>
        <w:tab/>
        <w:t xml:space="preserve">Elaborar y presentar ante la interventoría y/o supervisor el cronograma de obra en donde se establezcan las fechas de inicio y terminación de cada uno de los frentes de trabajo. </w:t>
      </w:r>
    </w:p>
    <w:p w14:paraId="0BAA1B4A" w14:textId="77777777" w:rsidR="00BF41FE" w:rsidRPr="00B51AF9" w:rsidRDefault="00BF41FE" w:rsidP="00BF41FE">
      <w:pPr>
        <w:pStyle w:val="Prrafodelista"/>
        <w:spacing w:after="200"/>
        <w:ind w:left="567" w:right="49" w:hanging="567"/>
        <w:rPr>
          <w:rFonts w:ascii="Verdana" w:hAnsi="Verdana" w:cs="Arial"/>
          <w:bCs/>
          <w:sz w:val="22"/>
          <w:lang w:val="es-CO"/>
        </w:rPr>
      </w:pPr>
      <w:r w:rsidRPr="00B51AF9">
        <w:rPr>
          <w:rFonts w:ascii="Verdana" w:hAnsi="Verdana" w:cs="Arial"/>
          <w:bCs/>
          <w:sz w:val="22"/>
          <w:lang w:val="es-CO"/>
        </w:rPr>
        <w:lastRenderedPageBreak/>
        <w:t>2.4.</w:t>
      </w:r>
      <w:r w:rsidRPr="00B51AF9">
        <w:rPr>
          <w:rFonts w:ascii="Verdana" w:hAnsi="Verdana" w:cs="Arial"/>
          <w:bCs/>
          <w:sz w:val="22"/>
          <w:lang w:val="es-CO"/>
        </w:rPr>
        <w:tab/>
      </w:r>
      <w:proofErr w:type="gramStart"/>
      <w:r w:rsidRPr="00B51AF9">
        <w:rPr>
          <w:rFonts w:ascii="Verdana" w:hAnsi="Verdana" w:cs="Arial"/>
          <w:bCs/>
          <w:sz w:val="22"/>
          <w:lang w:val="es-CO"/>
        </w:rPr>
        <w:t>Dar inicio a</w:t>
      </w:r>
      <w:proofErr w:type="gramEnd"/>
      <w:r w:rsidRPr="00B51AF9">
        <w:rPr>
          <w:rFonts w:ascii="Verdana" w:hAnsi="Verdana" w:cs="Arial"/>
          <w:bCs/>
          <w:sz w:val="22"/>
          <w:lang w:val="es-CO"/>
        </w:rPr>
        <w:t xml:space="preserve"> cada una de las obras de manera simultánea, continua e ininterrumpida garantizando los diferentes frentes de trabajo en obra, con su respectiva programación de obra que indique la ruta crítica.</w:t>
      </w:r>
    </w:p>
    <w:p w14:paraId="17E58B93" w14:textId="77777777" w:rsidR="00BF41FE" w:rsidRPr="00B51AF9" w:rsidRDefault="00BF41FE" w:rsidP="00BF41FE">
      <w:pPr>
        <w:pStyle w:val="Prrafodelista"/>
        <w:spacing w:after="200"/>
        <w:ind w:left="567" w:right="49" w:hanging="567"/>
        <w:rPr>
          <w:rFonts w:ascii="Verdana" w:hAnsi="Verdana" w:cs="Arial"/>
          <w:bCs/>
          <w:sz w:val="22"/>
          <w:lang w:val="es-CO"/>
        </w:rPr>
      </w:pPr>
      <w:r w:rsidRPr="00B51AF9">
        <w:rPr>
          <w:rFonts w:ascii="Verdana" w:hAnsi="Verdana" w:cs="Arial"/>
          <w:bCs/>
          <w:sz w:val="22"/>
          <w:lang w:val="es-CO"/>
        </w:rPr>
        <w:t>2.5.</w:t>
      </w:r>
      <w:r w:rsidRPr="00B51AF9">
        <w:rPr>
          <w:rFonts w:ascii="Verdana" w:hAnsi="Verdana" w:cs="Arial"/>
          <w:bCs/>
          <w:sz w:val="22"/>
          <w:lang w:val="es-CO"/>
        </w:rPr>
        <w:tab/>
        <w:t>Garantizar los estándares de calidad de los materiales, en las cantidades establecidas en el presupuesto de obra que hace parte integral del presente proceso.</w:t>
      </w:r>
    </w:p>
    <w:p w14:paraId="5C2847E3" w14:textId="77777777" w:rsidR="00BF41FE" w:rsidRPr="00B51AF9" w:rsidRDefault="00BF41FE" w:rsidP="00BF41FE">
      <w:pPr>
        <w:pStyle w:val="Prrafodelista"/>
        <w:spacing w:after="200"/>
        <w:ind w:left="567" w:right="49" w:hanging="567"/>
        <w:rPr>
          <w:rFonts w:ascii="Verdana" w:hAnsi="Verdana" w:cs="Arial"/>
          <w:bCs/>
          <w:sz w:val="22"/>
          <w:lang w:val="es-CO"/>
        </w:rPr>
      </w:pPr>
      <w:r w:rsidRPr="00B51AF9">
        <w:rPr>
          <w:rFonts w:ascii="Verdana" w:hAnsi="Verdana" w:cs="Arial"/>
          <w:bCs/>
          <w:sz w:val="22"/>
          <w:lang w:val="es-CO"/>
        </w:rPr>
        <w:t>2.6.</w:t>
      </w:r>
      <w:r w:rsidRPr="00B51AF9">
        <w:rPr>
          <w:rFonts w:ascii="Verdana" w:hAnsi="Verdana" w:cs="Arial"/>
          <w:bCs/>
          <w:sz w:val="22"/>
          <w:lang w:val="es-CO"/>
        </w:rPr>
        <w:tab/>
        <w:t>Garantizar que los productos, elementos y/o materiales que se utilicen en la ejecución de la obra sean de buena calidad y que cumplan con las especificaciones de este tipo.</w:t>
      </w:r>
    </w:p>
    <w:p w14:paraId="105AC63B" w14:textId="77777777" w:rsidR="00BF41FE" w:rsidRPr="00B51AF9" w:rsidRDefault="00BF41FE" w:rsidP="00BF41FE">
      <w:pPr>
        <w:pStyle w:val="Prrafodelista"/>
        <w:spacing w:after="200"/>
        <w:ind w:left="567" w:right="49" w:hanging="567"/>
        <w:rPr>
          <w:rFonts w:ascii="Verdana" w:hAnsi="Verdana" w:cs="Arial"/>
          <w:bCs/>
          <w:sz w:val="22"/>
          <w:lang w:val="es-CO"/>
        </w:rPr>
      </w:pPr>
      <w:r w:rsidRPr="00B51AF9">
        <w:rPr>
          <w:rFonts w:ascii="Verdana" w:hAnsi="Verdana" w:cs="Arial"/>
          <w:bCs/>
          <w:sz w:val="22"/>
          <w:lang w:val="es-CO"/>
        </w:rPr>
        <w:t>2.7.</w:t>
      </w:r>
      <w:r w:rsidRPr="00B51AF9">
        <w:rPr>
          <w:rFonts w:ascii="Verdana" w:hAnsi="Verdana" w:cs="Arial"/>
          <w:bCs/>
          <w:sz w:val="22"/>
          <w:lang w:val="es-CO"/>
        </w:rPr>
        <w:tab/>
        <w:t xml:space="preserve">Garantizar la calidad del servicio relacionado en el objeto del contrato, haciendo que este cumpla con los estándares de calidad y que cumplan con todas las especificaciones técnicas de los elementos requeridos en el contrato. </w:t>
      </w:r>
    </w:p>
    <w:p w14:paraId="05737518" w14:textId="77777777" w:rsidR="00BF41FE" w:rsidRPr="00B51AF9" w:rsidRDefault="00BF41FE" w:rsidP="00BF41FE">
      <w:pPr>
        <w:pStyle w:val="Prrafodelista"/>
        <w:spacing w:after="200"/>
        <w:ind w:left="567" w:right="49" w:hanging="567"/>
        <w:rPr>
          <w:rFonts w:ascii="Verdana" w:hAnsi="Verdana" w:cs="Arial"/>
          <w:bCs/>
          <w:sz w:val="22"/>
          <w:lang w:val="es-CO"/>
        </w:rPr>
      </w:pPr>
      <w:r w:rsidRPr="00B51AF9">
        <w:rPr>
          <w:rFonts w:ascii="Verdana" w:hAnsi="Verdana" w:cs="Arial"/>
          <w:bCs/>
          <w:sz w:val="22"/>
          <w:lang w:val="es-CO"/>
        </w:rPr>
        <w:t>2.8.</w:t>
      </w:r>
      <w:r w:rsidRPr="00B51AF9">
        <w:rPr>
          <w:rFonts w:ascii="Verdana" w:hAnsi="Verdana" w:cs="Arial"/>
          <w:bCs/>
          <w:sz w:val="22"/>
          <w:lang w:val="es-CO"/>
        </w:rPr>
        <w:tab/>
        <w:t>El contratista deberá mantener el lugar de la obra ordenando y aseado.</w:t>
      </w:r>
    </w:p>
    <w:p w14:paraId="395FBAEA" w14:textId="77777777" w:rsidR="00BF41FE" w:rsidRPr="00B51AF9" w:rsidRDefault="00BF41FE" w:rsidP="00BF41FE">
      <w:pPr>
        <w:pStyle w:val="Prrafodelista"/>
        <w:spacing w:after="200"/>
        <w:ind w:left="567" w:right="49" w:hanging="567"/>
        <w:rPr>
          <w:rFonts w:ascii="Verdana" w:hAnsi="Verdana" w:cs="Arial"/>
          <w:bCs/>
          <w:sz w:val="22"/>
          <w:lang w:val="es-CO"/>
        </w:rPr>
      </w:pPr>
      <w:r w:rsidRPr="00B51AF9">
        <w:rPr>
          <w:rFonts w:ascii="Verdana" w:hAnsi="Verdana" w:cs="Arial"/>
          <w:bCs/>
          <w:sz w:val="22"/>
          <w:lang w:val="es-CO"/>
        </w:rPr>
        <w:t>2.9.</w:t>
      </w:r>
      <w:r w:rsidRPr="00B51AF9">
        <w:rPr>
          <w:rFonts w:ascii="Verdana" w:hAnsi="Verdana" w:cs="Arial"/>
          <w:bCs/>
          <w:sz w:val="22"/>
          <w:lang w:val="es-CO"/>
        </w:rPr>
        <w:tab/>
        <w:t>El contratista está obligado a almacenar los materiales de trabajo en el lugar establecido por las directivas de cada institución para evitar su uso por personal no autorizado.</w:t>
      </w:r>
    </w:p>
    <w:p w14:paraId="28926865" w14:textId="77777777" w:rsidR="00BF41FE" w:rsidRPr="00B51AF9" w:rsidRDefault="00BF41FE" w:rsidP="00BF41FE">
      <w:pPr>
        <w:pStyle w:val="Prrafodelista"/>
        <w:spacing w:after="200"/>
        <w:ind w:left="567" w:right="49" w:hanging="567"/>
        <w:rPr>
          <w:rFonts w:ascii="Verdana" w:hAnsi="Verdana" w:cs="Arial"/>
          <w:bCs/>
          <w:sz w:val="22"/>
          <w:lang w:val="es-CO"/>
        </w:rPr>
      </w:pPr>
    </w:p>
    <w:p w14:paraId="13BBA5D0" w14:textId="77777777" w:rsidR="00BF41FE" w:rsidRPr="00B51AF9" w:rsidRDefault="00BF41FE" w:rsidP="00BF41FE">
      <w:pPr>
        <w:pStyle w:val="Prrafodelista"/>
        <w:spacing w:after="200"/>
        <w:ind w:left="567" w:right="49" w:hanging="567"/>
        <w:rPr>
          <w:rFonts w:ascii="Verdana" w:hAnsi="Verdana" w:cs="Arial"/>
          <w:bCs/>
          <w:sz w:val="22"/>
          <w:lang w:val="es-CO"/>
        </w:rPr>
      </w:pPr>
      <w:r w:rsidRPr="00B51AF9">
        <w:rPr>
          <w:rFonts w:ascii="Verdana" w:hAnsi="Verdana" w:cs="Arial"/>
          <w:bCs/>
          <w:sz w:val="22"/>
          <w:lang w:val="es-CO"/>
        </w:rPr>
        <w:t>2.10.</w:t>
      </w:r>
      <w:r w:rsidRPr="00B51AF9">
        <w:rPr>
          <w:rFonts w:ascii="Verdana" w:hAnsi="Verdana" w:cs="Arial"/>
          <w:bCs/>
          <w:sz w:val="22"/>
          <w:lang w:val="es-CO"/>
        </w:rPr>
        <w:tab/>
        <w:t xml:space="preserve">Presentar informes mensuales, los cuales deberán ser aprobados por la interventoría y/o supervisor y contener, para cada frente de trabajo: </w:t>
      </w:r>
    </w:p>
    <w:p w14:paraId="20D4DC1B" w14:textId="77777777" w:rsidR="00BF41FE" w:rsidRPr="00B51AF9" w:rsidRDefault="00BF41FE" w:rsidP="00BF41FE">
      <w:pPr>
        <w:pStyle w:val="Prrafodelista"/>
        <w:tabs>
          <w:tab w:val="left" w:pos="993"/>
        </w:tabs>
        <w:spacing w:after="200"/>
        <w:ind w:right="49"/>
        <w:rPr>
          <w:rFonts w:ascii="Verdana" w:hAnsi="Verdana" w:cs="Arial"/>
          <w:bCs/>
          <w:sz w:val="22"/>
          <w:lang w:val="es-CO"/>
        </w:rPr>
      </w:pPr>
    </w:p>
    <w:p w14:paraId="210CAC7C" w14:textId="77777777" w:rsidR="00BF41FE" w:rsidRPr="00B51AF9" w:rsidRDefault="00BF41FE" w:rsidP="00BF41FE">
      <w:pPr>
        <w:pStyle w:val="Prrafodelista"/>
        <w:tabs>
          <w:tab w:val="left" w:pos="993"/>
        </w:tabs>
        <w:spacing w:after="200"/>
        <w:ind w:left="993" w:right="49" w:hanging="436"/>
        <w:rPr>
          <w:rFonts w:ascii="Verdana" w:hAnsi="Verdana" w:cs="Arial"/>
          <w:bCs/>
          <w:sz w:val="22"/>
          <w:lang w:val="es-CO"/>
        </w:rPr>
      </w:pPr>
      <w:r w:rsidRPr="00B51AF9">
        <w:rPr>
          <w:rFonts w:ascii="Verdana" w:hAnsi="Verdana" w:cs="Arial"/>
          <w:bCs/>
          <w:sz w:val="22"/>
          <w:lang w:val="es-CO"/>
        </w:rPr>
        <w:t>a)</w:t>
      </w:r>
      <w:r w:rsidRPr="00B51AF9">
        <w:rPr>
          <w:rFonts w:ascii="Verdana" w:hAnsi="Verdana" w:cs="Arial"/>
          <w:bCs/>
          <w:sz w:val="22"/>
          <w:lang w:val="es-CO"/>
        </w:rPr>
        <w:tab/>
        <w:t xml:space="preserve">Avance de cada una de las actividades programadas.  </w:t>
      </w:r>
    </w:p>
    <w:p w14:paraId="7E41DF1E" w14:textId="77777777" w:rsidR="00BF41FE" w:rsidRPr="00B51AF9" w:rsidRDefault="00BF41FE" w:rsidP="00BF41FE">
      <w:pPr>
        <w:pStyle w:val="Prrafodelista"/>
        <w:tabs>
          <w:tab w:val="left" w:pos="993"/>
        </w:tabs>
        <w:spacing w:after="200"/>
        <w:ind w:left="993" w:right="49" w:hanging="436"/>
        <w:rPr>
          <w:rFonts w:ascii="Verdana" w:hAnsi="Verdana" w:cs="Arial"/>
          <w:bCs/>
          <w:sz w:val="22"/>
          <w:lang w:val="es-CO"/>
        </w:rPr>
      </w:pPr>
      <w:r w:rsidRPr="00B51AF9">
        <w:rPr>
          <w:rFonts w:ascii="Verdana" w:hAnsi="Verdana" w:cs="Arial"/>
          <w:bCs/>
          <w:sz w:val="22"/>
          <w:lang w:val="es-CO"/>
        </w:rPr>
        <w:t>b)</w:t>
      </w:r>
      <w:r w:rsidRPr="00B51AF9">
        <w:rPr>
          <w:rFonts w:ascii="Verdana" w:hAnsi="Verdana" w:cs="Arial"/>
          <w:bCs/>
          <w:sz w:val="22"/>
          <w:lang w:val="es-CO"/>
        </w:rPr>
        <w:tab/>
        <w:t xml:space="preserve">Cantidades de obra ejecutadas.  </w:t>
      </w:r>
    </w:p>
    <w:p w14:paraId="40198C71" w14:textId="77777777" w:rsidR="00BF41FE" w:rsidRPr="00B51AF9" w:rsidRDefault="00BF41FE" w:rsidP="00BF41FE">
      <w:pPr>
        <w:pStyle w:val="Prrafodelista"/>
        <w:tabs>
          <w:tab w:val="left" w:pos="993"/>
        </w:tabs>
        <w:spacing w:after="200"/>
        <w:ind w:left="993" w:right="49" w:hanging="436"/>
        <w:rPr>
          <w:rFonts w:ascii="Verdana" w:hAnsi="Verdana" w:cs="Arial"/>
          <w:bCs/>
          <w:sz w:val="22"/>
          <w:lang w:val="es-CO"/>
        </w:rPr>
      </w:pPr>
      <w:r w:rsidRPr="00B51AF9">
        <w:rPr>
          <w:rFonts w:ascii="Verdana" w:hAnsi="Verdana" w:cs="Arial"/>
          <w:bCs/>
          <w:sz w:val="22"/>
          <w:lang w:val="es-CO"/>
        </w:rPr>
        <w:t>c)</w:t>
      </w:r>
      <w:r w:rsidRPr="00B51AF9">
        <w:rPr>
          <w:rFonts w:ascii="Verdana" w:hAnsi="Verdana" w:cs="Arial"/>
          <w:bCs/>
          <w:sz w:val="22"/>
          <w:lang w:val="es-CO"/>
        </w:rPr>
        <w:tab/>
        <w:t xml:space="preserve">Registros fotográficos.  </w:t>
      </w:r>
    </w:p>
    <w:p w14:paraId="2F2D9F59" w14:textId="77777777" w:rsidR="00BF41FE" w:rsidRPr="00B51AF9" w:rsidRDefault="00BF41FE" w:rsidP="00BF41FE">
      <w:pPr>
        <w:pStyle w:val="Prrafodelista"/>
        <w:tabs>
          <w:tab w:val="left" w:pos="993"/>
        </w:tabs>
        <w:spacing w:after="200"/>
        <w:ind w:left="993" w:right="49" w:hanging="436"/>
        <w:rPr>
          <w:rFonts w:ascii="Verdana" w:hAnsi="Verdana" w:cs="Arial"/>
          <w:bCs/>
          <w:sz w:val="22"/>
          <w:lang w:val="es-CO"/>
        </w:rPr>
      </w:pPr>
      <w:r w:rsidRPr="00B51AF9">
        <w:rPr>
          <w:rFonts w:ascii="Verdana" w:hAnsi="Verdana" w:cs="Arial"/>
          <w:bCs/>
          <w:sz w:val="22"/>
          <w:lang w:val="es-CO"/>
        </w:rPr>
        <w:t>d)</w:t>
      </w:r>
      <w:r w:rsidRPr="00B51AF9">
        <w:rPr>
          <w:rFonts w:ascii="Verdana" w:hAnsi="Verdana" w:cs="Arial"/>
          <w:bCs/>
          <w:sz w:val="22"/>
          <w:lang w:val="es-CO"/>
        </w:rPr>
        <w:tab/>
        <w:t>Resultados de los ensayos de materiales y demás pruebas realizadas.</w:t>
      </w:r>
    </w:p>
    <w:p w14:paraId="0446DA13" w14:textId="77777777" w:rsidR="00BF41FE" w:rsidRPr="00B51AF9" w:rsidRDefault="00BF41FE" w:rsidP="00BF41FE">
      <w:pPr>
        <w:pStyle w:val="Prrafodelista"/>
        <w:tabs>
          <w:tab w:val="left" w:pos="993"/>
        </w:tabs>
        <w:spacing w:after="200"/>
        <w:ind w:left="993" w:right="49" w:hanging="436"/>
        <w:rPr>
          <w:rFonts w:ascii="Verdana" w:hAnsi="Verdana" w:cs="Arial"/>
          <w:bCs/>
          <w:sz w:val="22"/>
          <w:lang w:val="es-CO"/>
        </w:rPr>
      </w:pPr>
      <w:r w:rsidRPr="00B51AF9">
        <w:rPr>
          <w:rFonts w:ascii="Verdana" w:hAnsi="Verdana" w:cs="Arial"/>
          <w:bCs/>
          <w:sz w:val="22"/>
          <w:lang w:val="es-CO"/>
        </w:rPr>
        <w:t>e)</w:t>
      </w:r>
      <w:r w:rsidRPr="00B51AF9">
        <w:rPr>
          <w:rFonts w:ascii="Verdana" w:hAnsi="Verdana" w:cs="Arial"/>
          <w:bCs/>
          <w:sz w:val="22"/>
          <w:lang w:val="es-CO"/>
        </w:rPr>
        <w:tab/>
        <w:t xml:space="preserve">Fotocopia de la bitácora o libro de obra.  </w:t>
      </w:r>
    </w:p>
    <w:p w14:paraId="2D28BBFB" w14:textId="77777777" w:rsidR="00BF41FE" w:rsidRPr="00B51AF9" w:rsidRDefault="00BF41FE" w:rsidP="00BF41FE">
      <w:pPr>
        <w:pStyle w:val="Prrafodelista"/>
        <w:tabs>
          <w:tab w:val="left" w:pos="993"/>
        </w:tabs>
        <w:spacing w:after="200"/>
        <w:ind w:left="993" w:right="49" w:hanging="436"/>
        <w:rPr>
          <w:rFonts w:ascii="Verdana" w:hAnsi="Verdana" w:cs="Arial"/>
          <w:bCs/>
          <w:sz w:val="22"/>
          <w:lang w:val="es-CO"/>
        </w:rPr>
      </w:pPr>
      <w:r w:rsidRPr="00B51AF9">
        <w:rPr>
          <w:rFonts w:ascii="Verdana" w:hAnsi="Verdana" w:cs="Arial"/>
          <w:bCs/>
          <w:sz w:val="22"/>
          <w:lang w:val="es-CO"/>
        </w:rPr>
        <w:t>f)</w:t>
      </w:r>
      <w:r w:rsidRPr="00B51AF9">
        <w:rPr>
          <w:rFonts w:ascii="Verdana" w:hAnsi="Verdana" w:cs="Arial"/>
          <w:bCs/>
          <w:sz w:val="22"/>
          <w:lang w:val="es-CO"/>
        </w:rPr>
        <w:tab/>
        <w:t xml:space="preserve">Relación del personal empleado en la ejecución de la obra.  </w:t>
      </w:r>
    </w:p>
    <w:p w14:paraId="0EC0650D" w14:textId="77777777" w:rsidR="00BF41FE" w:rsidRPr="00B51AF9" w:rsidRDefault="00BF41FE" w:rsidP="00BF41FE">
      <w:pPr>
        <w:pStyle w:val="Prrafodelista"/>
        <w:tabs>
          <w:tab w:val="left" w:pos="993"/>
        </w:tabs>
        <w:spacing w:after="200"/>
        <w:ind w:left="993" w:right="49" w:hanging="436"/>
        <w:rPr>
          <w:rFonts w:ascii="Verdana" w:hAnsi="Verdana" w:cs="Arial"/>
          <w:bCs/>
          <w:sz w:val="22"/>
          <w:lang w:val="es-CO"/>
        </w:rPr>
      </w:pPr>
      <w:r w:rsidRPr="00B51AF9">
        <w:rPr>
          <w:rFonts w:ascii="Verdana" w:hAnsi="Verdana" w:cs="Arial"/>
          <w:bCs/>
          <w:sz w:val="22"/>
          <w:lang w:val="es-CO"/>
        </w:rPr>
        <w:t>g)</w:t>
      </w:r>
      <w:r w:rsidRPr="00B51AF9">
        <w:rPr>
          <w:rFonts w:ascii="Verdana" w:hAnsi="Verdana" w:cs="Arial"/>
          <w:bCs/>
          <w:sz w:val="22"/>
          <w:lang w:val="es-CO"/>
        </w:rPr>
        <w:tab/>
        <w:t xml:space="preserve">Informe de seguridad industrial. </w:t>
      </w:r>
    </w:p>
    <w:p w14:paraId="05F16789" w14:textId="77777777" w:rsidR="00BF41FE" w:rsidRPr="00B51AF9" w:rsidRDefault="00BF41FE" w:rsidP="00BF41FE">
      <w:pPr>
        <w:pStyle w:val="Prrafodelista"/>
        <w:tabs>
          <w:tab w:val="left" w:pos="993"/>
        </w:tabs>
        <w:spacing w:after="200"/>
        <w:ind w:left="993" w:right="49" w:hanging="436"/>
        <w:rPr>
          <w:rFonts w:ascii="Verdana" w:hAnsi="Verdana" w:cs="Arial"/>
          <w:bCs/>
          <w:sz w:val="22"/>
          <w:lang w:val="es-CO"/>
        </w:rPr>
      </w:pPr>
      <w:r w:rsidRPr="00B51AF9">
        <w:rPr>
          <w:rFonts w:ascii="Verdana" w:hAnsi="Verdana" w:cs="Arial"/>
          <w:bCs/>
          <w:sz w:val="22"/>
          <w:lang w:val="es-CO"/>
        </w:rPr>
        <w:t>h)</w:t>
      </w:r>
      <w:r w:rsidRPr="00B51AF9">
        <w:rPr>
          <w:rFonts w:ascii="Verdana" w:hAnsi="Verdana" w:cs="Arial"/>
          <w:bCs/>
          <w:sz w:val="22"/>
          <w:lang w:val="es-CO"/>
        </w:rPr>
        <w:tab/>
        <w:t xml:space="preserve">Informe de manejo ambiental (sí aplica). </w:t>
      </w:r>
    </w:p>
    <w:p w14:paraId="191DB502" w14:textId="77777777" w:rsidR="00BF41FE" w:rsidRPr="00B51AF9" w:rsidRDefault="00BF41FE" w:rsidP="00BF41FE">
      <w:pPr>
        <w:pStyle w:val="Prrafodelista"/>
        <w:tabs>
          <w:tab w:val="left" w:pos="993"/>
        </w:tabs>
        <w:spacing w:after="200"/>
        <w:ind w:left="993" w:right="49" w:hanging="436"/>
        <w:rPr>
          <w:rFonts w:ascii="Verdana" w:hAnsi="Verdana" w:cs="Arial"/>
          <w:bCs/>
          <w:sz w:val="22"/>
          <w:lang w:val="es-CO"/>
        </w:rPr>
      </w:pPr>
      <w:r w:rsidRPr="00B51AF9">
        <w:rPr>
          <w:rFonts w:ascii="Verdana" w:hAnsi="Verdana" w:cs="Arial"/>
          <w:bCs/>
          <w:sz w:val="22"/>
          <w:lang w:val="es-CO"/>
        </w:rPr>
        <w:t>i)</w:t>
      </w:r>
      <w:r w:rsidRPr="00B51AF9">
        <w:rPr>
          <w:rFonts w:ascii="Verdana" w:hAnsi="Verdana" w:cs="Arial"/>
          <w:bCs/>
          <w:sz w:val="22"/>
          <w:lang w:val="es-CO"/>
        </w:rPr>
        <w:tab/>
        <w:t>Informe de manejo e inversión del anticipo con los respectivos soportes.</w:t>
      </w:r>
    </w:p>
    <w:p w14:paraId="23B5D715" w14:textId="77777777" w:rsidR="00BF41FE" w:rsidRPr="00B51AF9" w:rsidRDefault="00BF41FE" w:rsidP="00BF41FE">
      <w:pPr>
        <w:pStyle w:val="Prrafodelista"/>
        <w:tabs>
          <w:tab w:val="left" w:pos="993"/>
        </w:tabs>
        <w:spacing w:after="200"/>
        <w:ind w:left="993" w:right="49" w:hanging="436"/>
        <w:rPr>
          <w:rFonts w:ascii="Verdana" w:hAnsi="Verdana" w:cs="Arial"/>
          <w:bCs/>
          <w:sz w:val="22"/>
          <w:lang w:val="es-CO"/>
        </w:rPr>
      </w:pPr>
      <w:r w:rsidRPr="00B51AF9">
        <w:rPr>
          <w:rFonts w:ascii="Verdana" w:hAnsi="Verdana" w:cs="Arial"/>
          <w:bCs/>
          <w:sz w:val="22"/>
          <w:lang w:val="es-CO"/>
        </w:rPr>
        <w:t>j)</w:t>
      </w:r>
      <w:r w:rsidRPr="00B51AF9">
        <w:rPr>
          <w:rFonts w:ascii="Verdana" w:hAnsi="Verdana" w:cs="Arial"/>
          <w:bCs/>
          <w:sz w:val="22"/>
          <w:lang w:val="es-CO"/>
        </w:rPr>
        <w:tab/>
        <w:t>Informe de gestión social.</w:t>
      </w:r>
    </w:p>
    <w:p w14:paraId="120913CD" w14:textId="77777777" w:rsidR="00BF41FE" w:rsidRPr="00B51AF9" w:rsidRDefault="00BF41FE" w:rsidP="00BF41FE">
      <w:pPr>
        <w:pStyle w:val="Prrafodelista"/>
        <w:tabs>
          <w:tab w:val="left" w:pos="993"/>
        </w:tabs>
        <w:spacing w:after="200"/>
        <w:ind w:left="993" w:right="49" w:hanging="436"/>
        <w:rPr>
          <w:rFonts w:ascii="Verdana" w:hAnsi="Verdana" w:cs="Arial"/>
          <w:bCs/>
          <w:sz w:val="22"/>
          <w:lang w:val="es-CO"/>
        </w:rPr>
      </w:pPr>
      <w:r w:rsidRPr="00B51AF9">
        <w:rPr>
          <w:rFonts w:ascii="Verdana" w:hAnsi="Verdana" w:cs="Arial"/>
          <w:bCs/>
          <w:sz w:val="22"/>
          <w:lang w:val="es-CO"/>
        </w:rPr>
        <w:t>k)</w:t>
      </w:r>
      <w:r w:rsidRPr="00B51AF9">
        <w:rPr>
          <w:rFonts w:ascii="Verdana" w:hAnsi="Verdana" w:cs="Arial"/>
          <w:bCs/>
          <w:sz w:val="22"/>
          <w:lang w:val="es-CO"/>
        </w:rPr>
        <w:tab/>
        <w:t xml:space="preserve">Actualización del programa de ejecución de obra.  </w:t>
      </w:r>
    </w:p>
    <w:p w14:paraId="01496AC8" w14:textId="77777777" w:rsidR="00BF41FE" w:rsidRPr="00B51AF9" w:rsidRDefault="00BF41FE" w:rsidP="00BF41FE">
      <w:pPr>
        <w:pStyle w:val="Prrafodelista"/>
        <w:tabs>
          <w:tab w:val="left" w:pos="993"/>
        </w:tabs>
        <w:spacing w:after="200"/>
        <w:ind w:left="993" w:right="49" w:hanging="436"/>
        <w:rPr>
          <w:rFonts w:ascii="Verdana" w:hAnsi="Verdana" w:cs="Arial"/>
          <w:bCs/>
          <w:sz w:val="22"/>
          <w:lang w:val="es-CO"/>
        </w:rPr>
      </w:pPr>
      <w:r w:rsidRPr="00B51AF9">
        <w:rPr>
          <w:rFonts w:ascii="Verdana" w:hAnsi="Verdana" w:cs="Arial"/>
          <w:bCs/>
          <w:sz w:val="22"/>
          <w:lang w:val="es-CO"/>
        </w:rPr>
        <w:t>l)</w:t>
      </w:r>
      <w:r w:rsidRPr="00B51AF9">
        <w:rPr>
          <w:rFonts w:ascii="Verdana" w:hAnsi="Verdana" w:cs="Arial"/>
          <w:bCs/>
          <w:sz w:val="22"/>
          <w:lang w:val="es-CO"/>
        </w:rPr>
        <w:tab/>
        <w:t xml:space="preserve">Acreditación, de acuerdo con lo establecido en el inciso segundo del artículo 41 de Ley 80 de 1993, adicionado mediante el artículo 23 de la Ley 1150 de 2007,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 </w:t>
      </w:r>
    </w:p>
    <w:p w14:paraId="78921CD2" w14:textId="77777777" w:rsidR="00BF41FE" w:rsidRPr="00B51AF9" w:rsidRDefault="00BF41FE" w:rsidP="00BF41FE">
      <w:pPr>
        <w:pStyle w:val="Prrafodelista"/>
        <w:tabs>
          <w:tab w:val="left" w:pos="993"/>
        </w:tabs>
        <w:spacing w:after="200"/>
        <w:ind w:left="993" w:right="49" w:hanging="436"/>
        <w:rPr>
          <w:rFonts w:ascii="Verdana" w:hAnsi="Verdana" w:cs="Arial"/>
          <w:bCs/>
          <w:sz w:val="22"/>
          <w:lang w:val="es-CO"/>
        </w:rPr>
      </w:pPr>
      <w:r w:rsidRPr="00B51AF9">
        <w:rPr>
          <w:rFonts w:ascii="Verdana" w:hAnsi="Verdana" w:cs="Arial"/>
          <w:bCs/>
          <w:sz w:val="22"/>
          <w:lang w:val="es-CO"/>
        </w:rPr>
        <w:t>m)</w:t>
      </w:r>
      <w:r w:rsidRPr="00B51AF9">
        <w:rPr>
          <w:rFonts w:ascii="Verdana" w:hAnsi="Verdana" w:cs="Arial"/>
          <w:bCs/>
          <w:sz w:val="22"/>
          <w:lang w:val="es-CO"/>
        </w:rPr>
        <w:tab/>
        <w:t>Resumen de pólizas con información de fecha de expedición y fechas de inicio, reinicio y terminación de la póliza.</w:t>
      </w:r>
    </w:p>
    <w:p w14:paraId="18689DE7" w14:textId="77777777" w:rsidR="00BF41FE" w:rsidRPr="00B51AF9" w:rsidRDefault="00BF41FE" w:rsidP="00BF41FE">
      <w:pPr>
        <w:pStyle w:val="Prrafodelista"/>
        <w:tabs>
          <w:tab w:val="left" w:pos="993"/>
        </w:tabs>
        <w:spacing w:after="200"/>
        <w:ind w:right="49"/>
        <w:rPr>
          <w:rFonts w:ascii="Verdana" w:hAnsi="Verdana" w:cs="Arial"/>
          <w:bCs/>
          <w:sz w:val="22"/>
          <w:lang w:val="es-CO"/>
        </w:rPr>
      </w:pPr>
    </w:p>
    <w:p w14:paraId="007E5E72" w14:textId="77777777" w:rsidR="00BF41FE" w:rsidRPr="00B51AF9" w:rsidRDefault="00BF41FE" w:rsidP="00BF41FE">
      <w:pPr>
        <w:pStyle w:val="Prrafodelista"/>
        <w:tabs>
          <w:tab w:val="left" w:pos="993"/>
        </w:tabs>
        <w:spacing w:after="200"/>
        <w:ind w:left="567" w:right="49" w:hanging="710"/>
        <w:rPr>
          <w:rFonts w:ascii="Verdana" w:hAnsi="Verdana" w:cs="Arial"/>
          <w:bCs/>
          <w:sz w:val="22"/>
          <w:lang w:val="es-CO"/>
        </w:rPr>
      </w:pPr>
      <w:r w:rsidRPr="00B51AF9">
        <w:rPr>
          <w:rFonts w:ascii="Verdana" w:hAnsi="Verdana" w:cs="Arial"/>
          <w:bCs/>
          <w:sz w:val="22"/>
          <w:lang w:val="es-CO"/>
        </w:rPr>
        <w:t>2.11.</w:t>
      </w:r>
      <w:r w:rsidRPr="00B51AF9">
        <w:rPr>
          <w:rFonts w:ascii="Verdana" w:hAnsi="Verdana" w:cs="Arial"/>
          <w:bCs/>
          <w:sz w:val="22"/>
          <w:lang w:val="es-CO"/>
        </w:rPr>
        <w:tab/>
        <w:t>Presentar informe final anexo al último informe mensual, el cual deberá ser aprobado por el interventor y/o supervisor y deberá contener:</w:t>
      </w:r>
    </w:p>
    <w:p w14:paraId="0AF9DF62" w14:textId="77777777" w:rsidR="00BF41FE" w:rsidRPr="00B51AF9" w:rsidRDefault="00BF41FE" w:rsidP="00BF41FE">
      <w:pPr>
        <w:pStyle w:val="Prrafodelista"/>
        <w:tabs>
          <w:tab w:val="left" w:pos="993"/>
        </w:tabs>
        <w:spacing w:after="200"/>
        <w:ind w:right="49"/>
        <w:rPr>
          <w:rFonts w:ascii="Verdana" w:hAnsi="Verdana" w:cs="Arial"/>
          <w:bCs/>
          <w:sz w:val="22"/>
          <w:lang w:val="es-CO"/>
        </w:rPr>
      </w:pPr>
    </w:p>
    <w:p w14:paraId="2EFB6D46" w14:textId="77777777" w:rsidR="00BF41FE" w:rsidRPr="00B51AF9" w:rsidRDefault="00BF41FE" w:rsidP="00BF41FE">
      <w:pPr>
        <w:pStyle w:val="Prrafodelista"/>
        <w:tabs>
          <w:tab w:val="left" w:pos="993"/>
        </w:tabs>
        <w:spacing w:after="200"/>
        <w:ind w:right="49" w:hanging="294"/>
        <w:rPr>
          <w:rFonts w:ascii="Verdana" w:hAnsi="Verdana" w:cs="Arial"/>
          <w:bCs/>
          <w:sz w:val="22"/>
          <w:lang w:val="es-CO"/>
        </w:rPr>
      </w:pPr>
      <w:r w:rsidRPr="00B51AF9">
        <w:rPr>
          <w:rFonts w:ascii="Verdana" w:hAnsi="Verdana" w:cs="Arial"/>
          <w:bCs/>
          <w:sz w:val="22"/>
          <w:lang w:val="es-CO"/>
        </w:rPr>
        <w:t>a)</w:t>
      </w:r>
      <w:r w:rsidRPr="00B51AF9">
        <w:rPr>
          <w:rFonts w:ascii="Verdana" w:hAnsi="Verdana" w:cs="Arial"/>
          <w:bCs/>
          <w:sz w:val="22"/>
          <w:lang w:val="es-CO"/>
        </w:rPr>
        <w:tab/>
        <w:t xml:space="preserve">Resumen de actividades y desarrollo de la obra.  </w:t>
      </w:r>
    </w:p>
    <w:p w14:paraId="7E9BDE05" w14:textId="77777777" w:rsidR="00BF41FE" w:rsidRPr="00B51AF9" w:rsidRDefault="00BF41FE" w:rsidP="00BF41FE">
      <w:pPr>
        <w:pStyle w:val="Prrafodelista"/>
        <w:tabs>
          <w:tab w:val="left" w:pos="993"/>
        </w:tabs>
        <w:spacing w:after="200"/>
        <w:ind w:right="49" w:hanging="294"/>
        <w:rPr>
          <w:rFonts w:ascii="Verdana" w:hAnsi="Verdana" w:cs="Arial"/>
          <w:bCs/>
          <w:sz w:val="22"/>
          <w:lang w:val="es-CO"/>
        </w:rPr>
      </w:pPr>
      <w:r w:rsidRPr="00B51AF9">
        <w:rPr>
          <w:rFonts w:ascii="Verdana" w:hAnsi="Verdana" w:cs="Arial"/>
          <w:bCs/>
          <w:sz w:val="22"/>
          <w:lang w:val="es-CO"/>
        </w:rPr>
        <w:lastRenderedPageBreak/>
        <w:t>b)</w:t>
      </w:r>
      <w:r w:rsidRPr="00B51AF9">
        <w:rPr>
          <w:rFonts w:ascii="Verdana" w:hAnsi="Verdana" w:cs="Arial"/>
          <w:bCs/>
          <w:sz w:val="22"/>
          <w:lang w:val="es-CO"/>
        </w:rPr>
        <w:tab/>
        <w:t xml:space="preserve">Documentación técnica. </w:t>
      </w:r>
    </w:p>
    <w:p w14:paraId="3CA1683B" w14:textId="77777777" w:rsidR="00BF41FE" w:rsidRPr="00B51AF9" w:rsidRDefault="00BF41FE" w:rsidP="00BF41FE">
      <w:pPr>
        <w:pStyle w:val="Prrafodelista"/>
        <w:tabs>
          <w:tab w:val="left" w:pos="993"/>
        </w:tabs>
        <w:spacing w:after="200"/>
        <w:ind w:right="49" w:hanging="294"/>
        <w:rPr>
          <w:rFonts w:ascii="Verdana" w:hAnsi="Verdana" w:cs="Arial"/>
          <w:bCs/>
          <w:sz w:val="22"/>
          <w:lang w:val="es-CO"/>
        </w:rPr>
      </w:pPr>
      <w:r w:rsidRPr="00B51AF9">
        <w:rPr>
          <w:rFonts w:ascii="Verdana" w:hAnsi="Verdana" w:cs="Arial"/>
          <w:bCs/>
          <w:sz w:val="22"/>
          <w:lang w:val="es-CO"/>
        </w:rPr>
        <w:t>c)</w:t>
      </w:r>
      <w:r w:rsidRPr="00B51AF9">
        <w:rPr>
          <w:rFonts w:ascii="Verdana" w:hAnsi="Verdana" w:cs="Arial"/>
          <w:bCs/>
          <w:sz w:val="22"/>
          <w:lang w:val="es-CO"/>
        </w:rPr>
        <w:tab/>
        <w:t xml:space="preserve">Acreditación, de acuerdo con lo establecido en el inciso segundo del artículo 41 de Ley 80 de 1993, adicionado mediante el artículo 23 de la Ley 1150 de 2007,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  </w:t>
      </w:r>
    </w:p>
    <w:p w14:paraId="17286BCA" w14:textId="77777777" w:rsidR="00BF41FE" w:rsidRPr="00B51AF9" w:rsidRDefault="00BF41FE" w:rsidP="00BF41FE">
      <w:pPr>
        <w:pStyle w:val="Prrafodelista"/>
        <w:tabs>
          <w:tab w:val="left" w:pos="993"/>
        </w:tabs>
        <w:spacing w:after="200"/>
        <w:ind w:right="49" w:hanging="294"/>
        <w:rPr>
          <w:rFonts w:ascii="Verdana" w:hAnsi="Verdana" w:cs="Arial"/>
          <w:bCs/>
          <w:sz w:val="22"/>
          <w:lang w:val="es-CO"/>
        </w:rPr>
      </w:pPr>
      <w:r w:rsidRPr="00B51AF9">
        <w:rPr>
          <w:rFonts w:ascii="Verdana" w:hAnsi="Verdana" w:cs="Arial"/>
          <w:bCs/>
          <w:sz w:val="22"/>
          <w:lang w:val="es-CO"/>
        </w:rPr>
        <w:t>d)</w:t>
      </w:r>
      <w:r w:rsidRPr="00B51AF9">
        <w:rPr>
          <w:rFonts w:ascii="Verdana" w:hAnsi="Verdana" w:cs="Arial"/>
          <w:bCs/>
          <w:sz w:val="22"/>
          <w:lang w:val="es-CO"/>
        </w:rPr>
        <w:tab/>
        <w:t xml:space="preserve">Póliza de estabilidad de la obra y actualización de las demás pólizas que lo requieran.  </w:t>
      </w:r>
    </w:p>
    <w:p w14:paraId="04BBDB62" w14:textId="77777777" w:rsidR="00BF41FE" w:rsidRPr="00B51AF9" w:rsidRDefault="00BF41FE" w:rsidP="00BF41FE">
      <w:pPr>
        <w:pStyle w:val="Prrafodelista"/>
        <w:tabs>
          <w:tab w:val="left" w:pos="993"/>
        </w:tabs>
        <w:spacing w:after="200"/>
        <w:ind w:right="49" w:hanging="294"/>
        <w:rPr>
          <w:rFonts w:ascii="Verdana" w:hAnsi="Verdana" w:cs="Arial"/>
          <w:bCs/>
          <w:sz w:val="22"/>
          <w:lang w:val="es-CO"/>
        </w:rPr>
      </w:pPr>
      <w:r w:rsidRPr="00B51AF9">
        <w:rPr>
          <w:rFonts w:ascii="Verdana" w:hAnsi="Verdana" w:cs="Arial"/>
          <w:bCs/>
          <w:sz w:val="22"/>
          <w:lang w:val="es-CO"/>
        </w:rPr>
        <w:t>e)</w:t>
      </w:r>
      <w:r w:rsidRPr="00B51AF9">
        <w:rPr>
          <w:rFonts w:ascii="Verdana" w:hAnsi="Verdana" w:cs="Arial"/>
          <w:bCs/>
          <w:sz w:val="22"/>
          <w:lang w:val="es-CO"/>
        </w:rPr>
        <w:tab/>
        <w:t xml:space="preserve">Paz y salvo, por todo concepto, de los proveedores, subcontratistas, así como el certificado de paz y salvo que expide el Ministerio del Trabajo.  </w:t>
      </w:r>
    </w:p>
    <w:p w14:paraId="35DBFE84" w14:textId="77777777" w:rsidR="00BF41FE" w:rsidRPr="00B51AF9" w:rsidRDefault="00BF41FE" w:rsidP="00BF41FE">
      <w:pPr>
        <w:pStyle w:val="Prrafodelista"/>
        <w:tabs>
          <w:tab w:val="left" w:pos="993"/>
        </w:tabs>
        <w:spacing w:after="200"/>
        <w:ind w:right="49" w:hanging="294"/>
        <w:rPr>
          <w:rFonts w:ascii="Verdana" w:hAnsi="Verdana" w:cs="Arial"/>
          <w:bCs/>
          <w:sz w:val="22"/>
          <w:lang w:val="es-CO"/>
        </w:rPr>
      </w:pPr>
      <w:r w:rsidRPr="00B51AF9">
        <w:rPr>
          <w:rFonts w:ascii="Verdana" w:hAnsi="Verdana" w:cs="Arial"/>
          <w:bCs/>
          <w:sz w:val="22"/>
          <w:lang w:val="es-CO"/>
        </w:rPr>
        <w:t>f)</w:t>
      </w:r>
      <w:r w:rsidRPr="00B51AF9">
        <w:rPr>
          <w:rFonts w:ascii="Verdana" w:hAnsi="Verdana" w:cs="Arial"/>
          <w:bCs/>
          <w:sz w:val="22"/>
          <w:lang w:val="es-CO"/>
        </w:rPr>
        <w:tab/>
        <w:t>Registro fotográfico de cada uno de los ítems contractuales, en cada una de las etapas de construcción, permitiendo evidenciar las actividades de obra ejecutadas.</w:t>
      </w:r>
    </w:p>
    <w:p w14:paraId="53BFE578" w14:textId="77777777" w:rsidR="00BF41FE" w:rsidRPr="00B51AF9" w:rsidRDefault="00BF41FE" w:rsidP="00BF41FE">
      <w:pPr>
        <w:pStyle w:val="Prrafodelista"/>
        <w:tabs>
          <w:tab w:val="left" w:pos="993"/>
        </w:tabs>
        <w:spacing w:after="200"/>
        <w:ind w:right="49" w:hanging="294"/>
        <w:rPr>
          <w:rFonts w:ascii="Verdana" w:hAnsi="Verdana" w:cs="Arial"/>
          <w:bCs/>
          <w:sz w:val="22"/>
          <w:lang w:val="es-CO"/>
        </w:rPr>
      </w:pPr>
      <w:r w:rsidRPr="00B51AF9">
        <w:rPr>
          <w:rFonts w:ascii="Verdana" w:hAnsi="Verdana" w:cs="Arial"/>
          <w:bCs/>
          <w:sz w:val="22"/>
          <w:lang w:val="es-CO"/>
        </w:rPr>
        <w:t>g)</w:t>
      </w:r>
      <w:r w:rsidRPr="00B51AF9">
        <w:rPr>
          <w:rFonts w:ascii="Verdana" w:hAnsi="Verdana" w:cs="Arial"/>
          <w:bCs/>
          <w:sz w:val="22"/>
          <w:lang w:val="es-CO"/>
        </w:rPr>
        <w:tab/>
        <w:t xml:space="preserve">Informe de impacto y análisis social de la ejecución de la obra con el entorno. </w:t>
      </w:r>
    </w:p>
    <w:p w14:paraId="03D30C6E" w14:textId="77777777" w:rsidR="00BF41FE" w:rsidRPr="00B51AF9" w:rsidRDefault="00BF41FE" w:rsidP="00BF41FE">
      <w:pPr>
        <w:pStyle w:val="Prrafodelista"/>
        <w:tabs>
          <w:tab w:val="left" w:pos="993"/>
        </w:tabs>
        <w:spacing w:after="200"/>
        <w:ind w:right="49" w:hanging="294"/>
        <w:rPr>
          <w:rFonts w:ascii="Verdana" w:hAnsi="Verdana" w:cs="Arial"/>
          <w:bCs/>
          <w:sz w:val="22"/>
          <w:lang w:val="es-CO"/>
        </w:rPr>
      </w:pPr>
      <w:r w:rsidRPr="00B51AF9">
        <w:rPr>
          <w:rFonts w:ascii="Verdana" w:hAnsi="Verdana" w:cs="Arial"/>
          <w:bCs/>
          <w:sz w:val="22"/>
          <w:lang w:val="es-CO"/>
        </w:rPr>
        <w:t>h)</w:t>
      </w:r>
      <w:r w:rsidRPr="00B51AF9">
        <w:rPr>
          <w:rFonts w:ascii="Verdana" w:hAnsi="Verdana" w:cs="Arial"/>
          <w:bCs/>
          <w:sz w:val="22"/>
          <w:lang w:val="es-CO"/>
        </w:rPr>
        <w:tab/>
        <w:t xml:space="preserve">Actualización final de cada uno de los programas requeridos en el pliego de condiciones. </w:t>
      </w:r>
    </w:p>
    <w:p w14:paraId="529097A6" w14:textId="77777777" w:rsidR="00BF41FE" w:rsidRPr="00B51AF9" w:rsidRDefault="00BF41FE" w:rsidP="00BF41FE">
      <w:pPr>
        <w:pStyle w:val="Prrafodelista"/>
        <w:tabs>
          <w:tab w:val="left" w:pos="993"/>
        </w:tabs>
        <w:spacing w:after="200"/>
        <w:ind w:right="49" w:hanging="294"/>
        <w:rPr>
          <w:rFonts w:ascii="Verdana" w:hAnsi="Verdana" w:cs="Arial"/>
          <w:bCs/>
          <w:sz w:val="22"/>
          <w:lang w:val="es-CO"/>
        </w:rPr>
      </w:pPr>
      <w:r w:rsidRPr="00B51AF9">
        <w:rPr>
          <w:rFonts w:ascii="Verdana" w:hAnsi="Verdana" w:cs="Arial"/>
          <w:bCs/>
          <w:sz w:val="22"/>
          <w:lang w:val="es-CO"/>
        </w:rPr>
        <w:t>i)</w:t>
      </w:r>
      <w:r w:rsidRPr="00B51AF9">
        <w:rPr>
          <w:rFonts w:ascii="Verdana" w:hAnsi="Verdana" w:cs="Arial"/>
          <w:bCs/>
          <w:sz w:val="22"/>
          <w:lang w:val="es-CO"/>
        </w:rPr>
        <w:tab/>
        <w:t>Registro fotográfico definitivo.</w:t>
      </w:r>
    </w:p>
    <w:p w14:paraId="1016A448" w14:textId="77777777" w:rsidR="00BF41FE" w:rsidRPr="00B51AF9" w:rsidRDefault="00BF41FE" w:rsidP="00BF41FE">
      <w:pPr>
        <w:pStyle w:val="Prrafodelista"/>
        <w:tabs>
          <w:tab w:val="left" w:pos="993"/>
        </w:tabs>
        <w:spacing w:after="200"/>
        <w:ind w:right="49"/>
        <w:rPr>
          <w:rFonts w:ascii="Verdana" w:hAnsi="Verdana" w:cs="Arial"/>
          <w:bCs/>
          <w:sz w:val="22"/>
          <w:lang w:val="es-CO"/>
        </w:rPr>
      </w:pPr>
    </w:p>
    <w:p w14:paraId="4FA923FD" w14:textId="77777777" w:rsidR="00BF41FE" w:rsidRPr="00B51AF9" w:rsidRDefault="00BF41FE" w:rsidP="00BF41FE">
      <w:pPr>
        <w:pStyle w:val="Prrafodelista"/>
        <w:tabs>
          <w:tab w:val="left" w:pos="993"/>
        </w:tabs>
        <w:spacing w:after="200"/>
        <w:ind w:right="49" w:hanging="862"/>
        <w:rPr>
          <w:rFonts w:ascii="Verdana" w:hAnsi="Verdana" w:cs="Arial"/>
          <w:bCs/>
          <w:sz w:val="22"/>
          <w:lang w:val="es-CO"/>
        </w:rPr>
      </w:pPr>
      <w:r w:rsidRPr="00B51AF9">
        <w:rPr>
          <w:rFonts w:ascii="Verdana" w:hAnsi="Verdana" w:cs="Arial"/>
          <w:bCs/>
          <w:sz w:val="22"/>
          <w:lang w:val="es-CO"/>
        </w:rPr>
        <w:t>2.12.</w:t>
      </w:r>
      <w:r w:rsidRPr="00B51AF9">
        <w:rPr>
          <w:rFonts w:ascii="Verdana" w:hAnsi="Verdana" w:cs="Arial"/>
          <w:bCs/>
          <w:sz w:val="22"/>
          <w:lang w:val="es-CO"/>
        </w:rPr>
        <w:tab/>
        <w:t xml:space="preserve">Llevar una bitácora de obra, esto es, una memoria diaria de todos los acontecimientos ocurridos y decisiones tomadas en la ejecución de los trabajos, así como de las órdenes de la interventoría y/o supervisor, de los conceptos de los especialistas en caso de ser necesarios, de la visita de funcionarios que tengan que ver con el proyecto, etc., de manera que se logre la comprensión general de la obra y el desarrollo de las actividades, de acuerdo con la programación detallada de la obra. Debe encontrarse debidamente foliada y firmada por el director de obra, el residente, el interventor y/o supervisor. A ella tendrán acceso, cuando así lo requieran, los delegados de LA ADMINISTRACION MUNICIPAL. </w:t>
      </w:r>
    </w:p>
    <w:p w14:paraId="26D685D7" w14:textId="77777777" w:rsidR="00BF41FE" w:rsidRPr="00B51AF9" w:rsidRDefault="00BF41FE" w:rsidP="00BF41FE">
      <w:pPr>
        <w:pStyle w:val="Prrafodelista"/>
        <w:tabs>
          <w:tab w:val="left" w:pos="993"/>
        </w:tabs>
        <w:spacing w:after="200"/>
        <w:ind w:right="49" w:hanging="862"/>
        <w:rPr>
          <w:rFonts w:ascii="Verdana" w:hAnsi="Verdana" w:cs="Arial"/>
          <w:bCs/>
          <w:sz w:val="22"/>
          <w:lang w:val="es-CO"/>
        </w:rPr>
      </w:pPr>
    </w:p>
    <w:p w14:paraId="0ED95649" w14:textId="77777777" w:rsidR="00BF41FE" w:rsidRPr="00B51AF9" w:rsidRDefault="00BF41FE" w:rsidP="00BF41FE">
      <w:pPr>
        <w:pStyle w:val="Prrafodelista"/>
        <w:tabs>
          <w:tab w:val="left" w:pos="993"/>
        </w:tabs>
        <w:spacing w:after="200"/>
        <w:ind w:right="49" w:hanging="862"/>
        <w:rPr>
          <w:rFonts w:ascii="Verdana" w:hAnsi="Verdana" w:cs="Arial"/>
          <w:bCs/>
          <w:sz w:val="22"/>
          <w:lang w:val="es-CO"/>
        </w:rPr>
      </w:pPr>
      <w:r w:rsidRPr="00B51AF9">
        <w:rPr>
          <w:rFonts w:ascii="Verdana" w:hAnsi="Verdana" w:cs="Arial"/>
          <w:bCs/>
          <w:sz w:val="22"/>
          <w:lang w:val="es-CO"/>
        </w:rPr>
        <w:t>2.13.</w:t>
      </w:r>
      <w:r w:rsidRPr="00B51AF9">
        <w:rPr>
          <w:rFonts w:ascii="Verdana" w:hAnsi="Verdana" w:cs="Arial"/>
          <w:bCs/>
          <w:sz w:val="22"/>
          <w:lang w:val="es-CO"/>
        </w:rPr>
        <w:tab/>
        <w:t xml:space="preserve">Elaborar, siguiendo los mismos criterios de los planos y diseños entregados por la secretaria de educación. </w:t>
      </w:r>
    </w:p>
    <w:p w14:paraId="42CFE571" w14:textId="77777777" w:rsidR="00BF41FE" w:rsidRPr="00B51AF9" w:rsidRDefault="00BF41FE" w:rsidP="00BF41FE">
      <w:pPr>
        <w:pStyle w:val="Prrafodelista"/>
        <w:tabs>
          <w:tab w:val="left" w:pos="993"/>
        </w:tabs>
        <w:spacing w:after="200"/>
        <w:ind w:right="49" w:hanging="862"/>
        <w:rPr>
          <w:rFonts w:ascii="Verdana" w:hAnsi="Verdana" w:cs="Arial"/>
          <w:bCs/>
          <w:sz w:val="22"/>
          <w:lang w:val="es-CO"/>
        </w:rPr>
      </w:pPr>
    </w:p>
    <w:p w14:paraId="3CA1FF5C" w14:textId="77777777" w:rsidR="00BF41FE" w:rsidRPr="00B51AF9" w:rsidRDefault="00BF41FE" w:rsidP="00BF41FE">
      <w:pPr>
        <w:pStyle w:val="Prrafodelista"/>
        <w:tabs>
          <w:tab w:val="left" w:pos="993"/>
        </w:tabs>
        <w:spacing w:after="200"/>
        <w:ind w:right="49" w:hanging="862"/>
        <w:rPr>
          <w:rFonts w:ascii="Verdana" w:hAnsi="Verdana" w:cs="Arial"/>
          <w:bCs/>
          <w:sz w:val="22"/>
          <w:lang w:val="es-CO"/>
        </w:rPr>
      </w:pPr>
      <w:r w:rsidRPr="00B51AF9">
        <w:rPr>
          <w:rFonts w:ascii="Verdana" w:hAnsi="Verdana" w:cs="Arial"/>
          <w:bCs/>
          <w:sz w:val="22"/>
          <w:lang w:val="es-CO"/>
        </w:rPr>
        <w:t>2.14.</w:t>
      </w:r>
      <w:r w:rsidRPr="00B51AF9">
        <w:rPr>
          <w:rFonts w:ascii="Verdana" w:hAnsi="Verdana" w:cs="Arial"/>
          <w:bCs/>
          <w:sz w:val="22"/>
          <w:lang w:val="es-CO"/>
        </w:rPr>
        <w:tab/>
        <w:t>Utilizar los diseños, planos, estudios técnicos entregadas por LA ADMINISTRACION MUNICIPAL, únicamente para el desarrollo del objeto contractual, sin que por ello se entienda conferido algún derecho de propiedad intelectual. Su entrega, en ningún caso, se entenderá como cesión de derechos o licenciamiento; en todo caso el contratista con la suscripción del acta de inicio declara haber recibido de manera completa e integra los documentos técnicos tales como estudios, diseños, matrices, presupuestos, especificaciones técnicas y en general todo documento necesario para el inicio de la obra.</w:t>
      </w:r>
    </w:p>
    <w:p w14:paraId="2DCE4810" w14:textId="77777777" w:rsidR="00BF41FE" w:rsidRPr="00B51AF9" w:rsidRDefault="00BF41FE" w:rsidP="00BF41FE">
      <w:pPr>
        <w:pStyle w:val="Prrafodelista"/>
        <w:tabs>
          <w:tab w:val="left" w:pos="993"/>
        </w:tabs>
        <w:spacing w:after="200"/>
        <w:ind w:right="49" w:hanging="862"/>
        <w:rPr>
          <w:rFonts w:ascii="Verdana" w:hAnsi="Verdana" w:cs="Arial"/>
          <w:bCs/>
          <w:sz w:val="22"/>
          <w:lang w:val="es-CO"/>
        </w:rPr>
      </w:pPr>
      <w:r w:rsidRPr="00B51AF9">
        <w:rPr>
          <w:rFonts w:ascii="Verdana" w:hAnsi="Verdana" w:cs="Arial"/>
          <w:bCs/>
          <w:sz w:val="22"/>
          <w:lang w:val="es-CO"/>
        </w:rPr>
        <w:t>2.15.</w:t>
      </w:r>
      <w:r w:rsidRPr="00B51AF9">
        <w:rPr>
          <w:rFonts w:ascii="Verdana" w:hAnsi="Verdana" w:cs="Arial"/>
          <w:bCs/>
          <w:sz w:val="22"/>
          <w:lang w:val="es-CO"/>
        </w:rPr>
        <w:tab/>
        <w:t xml:space="preserve">Retirar los materiales sobrantes y disponerlos en sitios legalmente autorizados entregar las áreas intervenidas en perfecto estado y limpieza. </w:t>
      </w:r>
    </w:p>
    <w:p w14:paraId="5DAF46E8" w14:textId="77777777" w:rsidR="00BF41FE" w:rsidRPr="00B51AF9" w:rsidRDefault="00BF41FE" w:rsidP="00BF41FE">
      <w:pPr>
        <w:pStyle w:val="Prrafodelista"/>
        <w:tabs>
          <w:tab w:val="left" w:pos="993"/>
        </w:tabs>
        <w:spacing w:after="200"/>
        <w:ind w:right="49" w:hanging="862"/>
        <w:rPr>
          <w:rFonts w:ascii="Verdana" w:hAnsi="Verdana" w:cs="Arial"/>
          <w:bCs/>
          <w:sz w:val="22"/>
          <w:lang w:val="es-CO"/>
        </w:rPr>
      </w:pPr>
      <w:r w:rsidRPr="00B51AF9">
        <w:rPr>
          <w:rFonts w:ascii="Verdana" w:hAnsi="Verdana" w:cs="Arial"/>
          <w:bCs/>
          <w:sz w:val="22"/>
          <w:lang w:val="es-CO"/>
        </w:rPr>
        <w:lastRenderedPageBreak/>
        <w:t>2.16.</w:t>
      </w:r>
      <w:r w:rsidRPr="00B51AF9">
        <w:rPr>
          <w:rFonts w:ascii="Verdana" w:hAnsi="Verdana" w:cs="Arial"/>
          <w:bCs/>
          <w:sz w:val="22"/>
          <w:lang w:val="es-CO"/>
        </w:rPr>
        <w:tab/>
        <w:t xml:space="preserve">Reponer, por su cuenta y riesgo, las obras de urbanismo afectadas por la construcción. </w:t>
      </w:r>
    </w:p>
    <w:p w14:paraId="28401BDB" w14:textId="77777777" w:rsidR="00BF41FE" w:rsidRPr="00B51AF9" w:rsidRDefault="00BF41FE" w:rsidP="00BF41FE">
      <w:pPr>
        <w:pStyle w:val="Prrafodelista"/>
        <w:tabs>
          <w:tab w:val="left" w:pos="993"/>
        </w:tabs>
        <w:spacing w:after="200"/>
        <w:ind w:right="49" w:hanging="862"/>
        <w:rPr>
          <w:rFonts w:ascii="Verdana" w:hAnsi="Verdana" w:cs="Arial"/>
          <w:bCs/>
          <w:sz w:val="22"/>
          <w:lang w:val="es-CO"/>
        </w:rPr>
      </w:pPr>
      <w:r w:rsidRPr="00B51AF9">
        <w:rPr>
          <w:rFonts w:ascii="Verdana" w:hAnsi="Verdana" w:cs="Arial"/>
          <w:bCs/>
          <w:sz w:val="22"/>
          <w:lang w:val="es-CO"/>
        </w:rPr>
        <w:t>2.17.</w:t>
      </w:r>
      <w:r w:rsidRPr="00B51AF9">
        <w:rPr>
          <w:rFonts w:ascii="Verdana" w:hAnsi="Verdana" w:cs="Arial"/>
          <w:bCs/>
          <w:sz w:val="22"/>
          <w:lang w:val="es-CO"/>
        </w:rPr>
        <w:tab/>
        <w:t xml:space="preserve">EL CONTRATISTA debe garantizar bajo su responsabilidad que para el inicio del proyecto se cuente con las redes provisionales de los servicios. </w:t>
      </w:r>
    </w:p>
    <w:p w14:paraId="3E7977C7" w14:textId="77777777" w:rsidR="00BF41FE" w:rsidRPr="00B51AF9" w:rsidRDefault="00BF41FE" w:rsidP="00BF41FE">
      <w:pPr>
        <w:pStyle w:val="Prrafodelista"/>
        <w:tabs>
          <w:tab w:val="left" w:pos="993"/>
        </w:tabs>
        <w:spacing w:after="200"/>
        <w:ind w:right="49" w:hanging="862"/>
        <w:rPr>
          <w:rFonts w:ascii="Verdana" w:hAnsi="Verdana" w:cs="Arial"/>
          <w:bCs/>
          <w:sz w:val="22"/>
          <w:lang w:val="es-CO"/>
        </w:rPr>
      </w:pPr>
      <w:r w:rsidRPr="00B51AF9">
        <w:rPr>
          <w:rFonts w:ascii="Verdana" w:hAnsi="Verdana" w:cs="Arial"/>
          <w:bCs/>
          <w:sz w:val="22"/>
          <w:lang w:val="es-CO"/>
        </w:rPr>
        <w:t>2.18.</w:t>
      </w:r>
      <w:r w:rsidRPr="00B51AF9">
        <w:rPr>
          <w:rFonts w:ascii="Verdana" w:hAnsi="Verdana" w:cs="Arial"/>
          <w:bCs/>
          <w:sz w:val="22"/>
          <w:lang w:val="es-CO"/>
        </w:rPr>
        <w:tab/>
        <w:t xml:space="preserve">El contratista es responsable de la realización de las pruebas de campo y ensayos de laboratorio que aseguren la calidad de la obra, incluidas aquellas (si aplica) requeridas para el manejo ambiental del proyecto y entregará al interventor y/o supervisor los resultados de </w:t>
      </w:r>
      <w:proofErr w:type="gramStart"/>
      <w:r w:rsidRPr="00B51AF9">
        <w:rPr>
          <w:rFonts w:ascii="Verdana" w:hAnsi="Verdana" w:cs="Arial"/>
          <w:bCs/>
          <w:sz w:val="22"/>
          <w:lang w:val="es-CO"/>
        </w:rPr>
        <w:t>los mismos</w:t>
      </w:r>
      <w:proofErr w:type="gramEnd"/>
      <w:r w:rsidRPr="00B51AF9">
        <w:rPr>
          <w:rFonts w:ascii="Verdana" w:hAnsi="Verdana" w:cs="Arial"/>
          <w:bCs/>
          <w:sz w:val="22"/>
          <w:lang w:val="es-CO"/>
        </w:rPr>
        <w:t>, para verificar si se ajusta a los requerimientos de las especificaciones. La verificación y recibo de las obras ejecutadas por el contratista, de parte del interventor y/o supervisor, no exonera al contratista de su responsabilidad por la calidad y estabilidad de las obras ejecutadas. Los laboratorios y ensayos serán realizados por el contratista cuando la entidad lo requiera con fines de verificar circunstancias de calidad, resistencias y en general en el marco de la verificación en el cumplimiento de especificaciones técnicas necesarias.</w:t>
      </w:r>
    </w:p>
    <w:p w14:paraId="54F4D141" w14:textId="77777777" w:rsidR="00BF41FE" w:rsidRPr="00B51AF9" w:rsidRDefault="00BF41FE" w:rsidP="00BF41FE">
      <w:pPr>
        <w:pStyle w:val="Prrafodelista"/>
        <w:tabs>
          <w:tab w:val="left" w:pos="993"/>
        </w:tabs>
        <w:spacing w:after="200"/>
        <w:ind w:right="49" w:hanging="862"/>
        <w:rPr>
          <w:rFonts w:ascii="Verdana" w:hAnsi="Verdana" w:cs="Arial"/>
          <w:bCs/>
          <w:sz w:val="22"/>
          <w:lang w:val="es-CO"/>
        </w:rPr>
      </w:pPr>
      <w:r w:rsidRPr="00B51AF9">
        <w:rPr>
          <w:rFonts w:ascii="Verdana" w:hAnsi="Verdana" w:cs="Arial"/>
          <w:bCs/>
          <w:sz w:val="22"/>
          <w:lang w:val="es-CO"/>
        </w:rPr>
        <w:t>2.19.</w:t>
      </w:r>
      <w:r w:rsidRPr="00B51AF9">
        <w:rPr>
          <w:rFonts w:ascii="Verdana" w:hAnsi="Verdana" w:cs="Arial"/>
          <w:bCs/>
          <w:sz w:val="22"/>
          <w:lang w:val="es-CO"/>
        </w:rPr>
        <w:tab/>
        <w:t xml:space="preserve">El contratista deberá garantizar el personal requerido en el contrato </w:t>
      </w:r>
      <w:proofErr w:type="gramStart"/>
      <w:r w:rsidRPr="00B51AF9">
        <w:rPr>
          <w:rFonts w:ascii="Verdana" w:hAnsi="Verdana" w:cs="Arial"/>
          <w:bCs/>
          <w:sz w:val="22"/>
          <w:lang w:val="es-CO"/>
        </w:rPr>
        <w:t>de acuerdo al</w:t>
      </w:r>
      <w:proofErr w:type="gramEnd"/>
      <w:r w:rsidRPr="00B51AF9">
        <w:rPr>
          <w:rFonts w:ascii="Verdana" w:hAnsi="Verdana" w:cs="Arial"/>
          <w:bCs/>
          <w:sz w:val="22"/>
          <w:lang w:val="es-CO"/>
        </w:rPr>
        <w:t xml:space="preserve"> presupuesto general, de tal forma que las obras sean entregadas en el tiempo estipulado; ningún cambio de personal podrá realizarse unilateralmente por el contratista de obra ya que frente a los mismos debe proceder autorización expresa de la entidad contratante. </w:t>
      </w:r>
    </w:p>
    <w:p w14:paraId="4F0C7AC9" w14:textId="77777777" w:rsidR="00BF41FE" w:rsidRDefault="00BF41FE" w:rsidP="00BF41FE">
      <w:pPr>
        <w:pStyle w:val="Prrafodelista"/>
        <w:tabs>
          <w:tab w:val="left" w:pos="993"/>
        </w:tabs>
        <w:spacing w:after="200"/>
        <w:ind w:left="709" w:right="49" w:hanging="851"/>
        <w:rPr>
          <w:rFonts w:ascii="Verdana" w:hAnsi="Verdana" w:cs="Arial"/>
          <w:bCs/>
          <w:sz w:val="22"/>
          <w:lang w:val="es-CO"/>
        </w:rPr>
      </w:pPr>
      <w:r w:rsidRPr="00B51AF9">
        <w:rPr>
          <w:rFonts w:ascii="Verdana" w:hAnsi="Verdana" w:cs="Arial"/>
          <w:bCs/>
          <w:sz w:val="22"/>
          <w:lang w:val="es-CO"/>
        </w:rPr>
        <w:t>2.20.</w:t>
      </w:r>
      <w:r w:rsidRPr="00B51AF9">
        <w:rPr>
          <w:rFonts w:ascii="Verdana" w:hAnsi="Verdana" w:cs="Arial"/>
          <w:bCs/>
          <w:sz w:val="22"/>
          <w:lang w:val="es-CO"/>
        </w:rPr>
        <w:tab/>
        <w:t>El contratista debe realizar y presentar cronograma de las obras, actividades e hitos, debidamente aprobado por la interventoría y/o supervisor.  que garantice la ejecución de todas las actividades del contrato en el tiempo estipulado.</w:t>
      </w:r>
    </w:p>
    <w:p w14:paraId="2CCF587F" w14:textId="77777777" w:rsidR="00BF41FE" w:rsidRDefault="00BF41FE" w:rsidP="00BF41FE">
      <w:pPr>
        <w:pStyle w:val="Prrafodelista"/>
        <w:tabs>
          <w:tab w:val="left" w:pos="993"/>
        </w:tabs>
        <w:spacing w:after="200"/>
        <w:ind w:left="709" w:right="49" w:hanging="851"/>
        <w:rPr>
          <w:rFonts w:ascii="Verdana" w:hAnsi="Verdana" w:cs="Arial"/>
          <w:bCs/>
          <w:sz w:val="22"/>
          <w:lang w:val="es-CO"/>
        </w:rPr>
      </w:pPr>
    </w:p>
    <w:p w14:paraId="2982D40F" w14:textId="77777777" w:rsidR="00BF41FE" w:rsidRPr="00B51AF9" w:rsidRDefault="00BF41FE">
      <w:pPr>
        <w:pStyle w:val="Prrafodelista"/>
        <w:numPr>
          <w:ilvl w:val="0"/>
          <w:numId w:val="18"/>
        </w:numPr>
        <w:tabs>
          <w:tab w:val="left" w:pos="993"/>
        </w:tabs>
        <w:spacing w:after="200"/>
        <w:ind w:right="49"/>
        <w:rPr>
          <w:rFonts w:ascii="Verdana" w:hAnsi="Verdana" w:cs="Arial"/>
          <w:b/>
          <w:bCs/>
          <w:sz w:val="22"/>
          <w:u w:val="single"/>
          <w:lang w:val="es-CO"/>
        </w:rPr>
      </w:pPr>
      <w:r w:rsidRPr="00B51AF9">
        <w:rPr>
          <w:rFonts w:ascii="Verdana" w:hAnsi="Verdana" w:cs="Arial"/>
          <w:b/>
          <w:bCs/>
          <w:sz w:val="22"/>
          <w:u w:val="single"/>
          <w:lang w:val="es-CO"/>
        </w:rPr>
        <w:t xml:space="preserve">Obligaciones </w:t>
      </w:r>
      <w:r>
        <w:rPr>
          <w:rFonts w:ascii="Verdana" w:hAnsi="Verdana" w:cs="Arial"/>
          <w:b/>
          <w:bCs/>
          <w:sz w:val="22"/>
          <w:u w:val="single"/>
          <w:lang w:val="es-CO"/>
        </w:rPr>
        <w:t>d</w:t>
      </w:r>
      <w:r w:rsidRPr="00B51AF9">
        <w:rPr>
          <w:rFonts w:ascii="Verdana" w:hAnsi="Verdana" w:cs="Arial"/>
          <w:b/>
          <w:bCs/>
          <w:sz w:val="22"/>
          <w:u w:val="single"/>
          <w:lang w:val="es-CO"/>
        </w:rPr>
        <w:t>e Carácter Administrativo:</w:t>
      </w:r>
    </w:p>
    <w:p w14:paraId="1B0E07B6" w14:textId="77777777" w:rsidR="00BF41FE" w:rsidRDefault="00BF41FE" w:rsidP="00BF41FE">
      <w:pPr>
        <w:pStyle w:val="Prrafodelista"/>
        <w:tabs>
          <w:tab w:val="left" w:pos="993"/>
        </w:tabs>
        <w:spacing w:after="200"/>
        <w:ind w:left="709" w:right="49" w:hanging="851"/>
        <w:rPr>
          <w:rFonts w:ascii="Verdana" w:hAnsi="Verdana" w:cs="Arial"/>
          <w:bCs/>
          <w:sz w:val="22"/>
          <w:lang w:val="es-CO"/>
        </w:rPr>
      </w:pPr>
    </w:p>
    <w:p w14:paraId="044A96CE"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3.1.</w:t>
      </w:r>
      <w:r w:rsidRPr="00B51AF9">
        <w:rPr>
          <w:rFonts w:ascii="Verdana" w:hAnsi="Verdana" w:cs="Arial"/>
          <w:bCs/>
          <w:sz w:val="22"/>
          <w:lang w:val="es-ES"/>
        </w:rPr>
        <w:tab/>
        <w:t xml:space="preserve">El contratista es el único responsable por la vinculación de su personal, lo cual debe realizar en su propio nombre y por su propia cuenta y riesgo sin que la administración municipal de la alcaldía de Pitalito adquiera responsabilidad ni solidaridad alguna por dichos actos. </w:t>
      </w:r>
    </w:p>
    <w:p w14:paraId="3C880D77"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3.2.</w:t>
      </w:r>
      <w:r w:rsidRPr="00B51AF9">
        <w:rPr>
          <w:rFonts w:ascii="Verdana" w:hAnsi="Verdana" w:cs="Arial"/>
          <w:bCs/>
          <w:sz w:val="22"/>
          <w:lang w:val="es-ES"/>
        </w:rPr>
        <w:tab/>
        <w:t>Cumplir con el pago de salarios, prestaciones sociales, indemnizaciones y demás obligaciones laborales a su cargo, así como de las obligaciones parafiscales del personal vinculado en la ejecución del contrato.</w:t>
      </w:r>
    </w:p>
    <w:p w14:paraId="4A7963A6"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3.3.</w:t>
      </w:r>
      <w:r w:rsidRPr="00B51AF9">
        <w:rPr>
          <w:rFonts w:ascii="Verdana" w:hAnsi="Verdana" w:cs="Arial"/>
          <w:bCs/>
          <w:sz w:val="22"/>
          <w:lang w:val="es-ES"/>
        </w:rPr>
        <w:tab/>
        <w:t>Verificar y asegurar que el personal, mantenga durante el tiempo de trabajo una dotación adecuada a la labor desempeñada, así como los elementos de seguridad industrial necesarios para la ejecución de las actividades.</w:t>
      </w:r>
    </w:p>
    <w:p w14:paraId="2DF0B3D8"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3.4.</w:t>
      </w:r>
      <w:r w:rsidRPr="00B51AF9">
        <w:rPr>
          <w:rFonts w:ascii="Verdana" w:hAnsi="Verdana" w:cs="Arial"/>
          <w:bCs/>
          <w:sz w:val="22"/>
          <w:lang w:val="es-ES"/>
        </w:rPr>
        <w:tab/>
        <w:t>Responder por el pago de los tributos y los demás gastos que se causen o llegaren a causarse por la celebración, ejecución y liquidación del contrato.</w:t>
      </w:r>
    </w:p>
    <w:p w14:paraId="06302576"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3.5.</w:t>
      </w:r>
      <w:r w:rsidRPr="00B51AF9">
        <w:rPr>
          <w:rFonts w:ascii="Verdana" w:hAnsi="Verdana" w:cs="Arial"/>
          <w:bCs/>
          <w:sz w:val="22"/>
          <w:lang w:val="es-ES"/>
        </w:rPr>
        <w:tab/>
        <w:t>Constituir las garantías exigidas en el presente contrato, restablecer su valor y ampliar su vigencia en caso de requerirse.</w:t>
      </w:r>
    </w:p>
    <w:p w14:paraId="0019D7FE"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3.6.</w:t>
      </w:r>
      <w:r w:rsidRPr="00B51AF9">
        <w:rPr>
          <w:rFonts w:ascii="Verdana" w:hAnsi="Verdana" w:cs="Arial"/>
          <w:bCs/>
          <w:sz w:val="22"/>
          <w:lang w:val="es-ES"/>
        </w:rPr>
        <w:tab/>
        <w:t xml:space="preserve">Informar por escrito al municipio acerca de la ocurrencia de situaciones constitutivas de fuerza mayor o caso fortuito, que afecten o puedan </w:t>
      </w:r>
      <w:r w:rsidRPr="00B51AF9">
        <w:rPr>
          <w:rFonts w:ascii="Verdana" w:hAnsi="Verdana" w:cs="Arial"/>
          <w:bCs/>
          <w:sz w:val="22"/>
          <w:lang w:val="es-ES"/>
        </w:rPr>
        <w:lastRenderedPageBreak/>
        <w:t>afectar la adecuada ejecución del contrato, y recomendar la actuación que debe proceder.</w:t>
      </w:r>
    </w:p>
    <w:p w14:paraId="7A7FE09F"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3.7.</w:t>
      </w:r>
      <w:r w:rsidRPr="00B51AF9">
        <w:rPr>
          <w:rFonts w:ascii="Verdana" w:hAnsi="Verdana" w:cs="Arial"/>
          <w:bCs/>
          <w:sz w:val="22"/>
          <w:lang w:val="es-ES"/>
        </w:rPr>
        <w:tab/>
        <w:t>Durante la ejecución, de la obra cumplir con el sistema de gestión de seguridad y salud en el trabajo (SGSST), Verificar y dar cumplimiento durante la ejecución del contrato a las normas de Prevención y atención de desastres, seguridad industrial, salud ocupacional y manejo socio ambiental, ordenadas por las disposiciones legales vigentes.</w:t>
      </w:r>
    </w:p>
    <w:p w14:paraId="16D91A31"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3.8.</w:t>
      </w:r>
      <w:r w:rsidRPr="00B51AF9">
        <w:rPr>
          <w:rFonts w:ascii="Verdana" w:hAnsi="Verdana" w:cs="Arial"/>
          <w:bCs/>
          <w:sz w:val="22"/>
          <w:lang w:val="es-ES"/>
        </w:rPr>
        <w:tab/>
        <w:t xml:space="preserve">Establecer mecanismos ágiles y eficientes para el desarrollo del contrato. </w:t>
      </w:r>
    </w:p>
    <w:p w14:paraId="21CE969B"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3.9.</w:t>
      </w:r>
      <w:r w:rsidRPr="00B51AF9">
        <w:rPr>
          <w:rFonts w:ascii="Verdana" w:hAnsi="Verdana" w:cs="Arial"/>
          <w:bCs/>
          <w:sz w:val="22"/>
          <w:lang w:val="es-ES"/>
        </w:rPr>
        <w:tab/>
        <w:t xml:space="preserve">Llevar estricto control sobre la correspondencia que se produzca durante la ejecución del contrato, de tal forma que el Municipio de Pitalito intervenga oportunamente frente a las solicitudes presentadas. </w:t>
      </w:r>
    </w:p>
    <w:p w14:paraId="0D7472C2"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3.10.</w:t>
      </w:r>
      <w:r w:rsidRPr="00B51AF9">
        <w:rPr>
          <w:rFonts w:ascii="Verdana" w:hAnsi="Verdana" w:cs="Arial"/>
          <w:bCs/>
          <w:sz w:val="22"/>
          <w:lang w:val="es-ES"/>
        </w:rPr>
        <w:tab/>
        <w:t xml:space="preserve">Organizar la información y documentos que se generen durante la ejecución del contrato, manteniéndola a disposición de los interesados y, una vez se produzca, incorporarla en la carpeta contractual, conformando el archivo de gestión, conforme a las normas que regulan la materia. </w:t>
      </w:r>
    </w:p>
    <w:p w14:paraId="476323AA"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3.11.</w:t>
      </w:r>
      <w:r w:rsidRPr="00B51AF9">
        <w:rPr>
          <w:rFonts w:ascii="Verdana" w:hAnsi="Verdana" w:cs="Arial"/>
          <w:bCs/>
          <w:sz w:val="22"/>
          <w:lang w:val="es-ES"/>
        </w:rPr>
        <w:tab/>
        <w:t xml:space="preserve">Programar y coordinar, con quien sea necesario, reuniones periódicas para analizar el estado de ejecución y avance del contrato. </w:t>
      </w:r>
    </w:p>
    <w:p w14:paraId="415C0A86"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3.12.</w:t>
      </w:r>
      <w:r w:rsidRPr="00B51AF9">
        <w:rPr>
          <w:rFonts w:ascii="Verdana" w:hAnsi="Verdana" w:cs="Arial"/>
          <w:bCs/>
          <w:sz w:val="22"/>
          <w:lang w:val="es-ES"/>
        </w:rPr>
        <w:tab/>
        <w:t xml:space="preserve">Presentar informes sobre el estado de ejecución y avance del contrato cuando el municipio de Pitalito lo requiera. </w:t>
      </w:r>
    </w:p>
    <w:p w14:paraId="030C8163"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3.13.</w:t>
      </w:r>
      <w:r w:rsidRPr="00B51AF9">
        <w:rPr>
          <w:rFonts w:ascii="Verdana" w:hAnsi="Verdana" w:cs="Arial"/>
          <w:bCs/>
          <w:sz w:val="22"/>
          <w:lang w:val="es-ES"/>
        </w:rPr>
        <w:tab/>
        <w:t>El cumplimiento de las normas de seguridad, higiene, salud ocupacional y ambiental, que sean aplicables</w:t>
      </w:r>
    </w:p>
    <w:p w14:paraId="11CC6A1D"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3.14.</w:t>
      </w:r>
      <w:r w:rsidRPr="00B51AF9">
        <w:rPr>
          <w:rFonts w:ascii="Verdana" w:hAnsi="Verdana" w:cs="Arial"/>
          <w:bCs/>
          <w:sz w:val="22"/>
          <w:lang w:val="es-ES"/>
        </w:rPr>
        <w:tab/>
        <w:t>El riesgo y propiedad de los bienes será asumido por parte del contratista hasta que se realice la entrega total a satisfacción en el lugar indicado. Las demás contempladas en el artículo 5 de la Ley 80 de 1993.</w:t>
      </w:r>
    </w:p>
    <w:p w14:paraId="6A0FA863"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3.15.</w:t>
      </w:r>
      <w:r w:rsidRPr="00B51AF9">
        <w:rPr>
          <w:rFonts w:ascii="Verdana" w:hAnsi="Verdana" w:cs="Arial"/>
          <w:bCs/>
          <w:sz w:val="22"/>
          <w:lang w:val="es-ES"/>
        </w:rPr>
        <w:tab/>
        <w:t>Suministrar a la interventoría y/o supervisor del contrato planillas de registro de entrega e informes de la ejecución del contrato.</w:t>
      </w:r>
    </w:p>
    <w:p w14:paraId="75BBC43D"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3.16.</w:t>
      </w:r>
      <w:r w:rsidRPr="00B51AF9">
        <w:rPr>
          <w:rFonts w:ascii="Verdana" w:hAnsi="Verdana" w:cs="Arial"/>
          <w:bCs/>
          <w:sz w:val="22"/>
          <w:lang w:val="es-ES"/>
        </w:rPr>
        <w:tab/>
        <w:t xml:space="preserve">Acatar las instrucciones que durante el desarrollo se le impartan por parte de la entidad. </w:t>
      </w:r>
    </w:p>
    <w:p w14:paraId="3F64560A"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3.17.</w:t>
      </w:r>
      <w:r w:rsidRPr="00B51AF9">
        <w:rPr>
          <w:rFonts w:ascii="Verdana" w:hAnsi="Verdana" w:cs="Arial"/>
          <w:bCs/>
          <w:sz w:val="22"/>
          <w:lang w:val="es-ES"/>
        </w:rPr>
        <w:tab/>
        <w:t>Desarrollar el objeto contractual en las condiciones de eficiencia, oportunidad y calidad.</w:t>
      </w:r>
    </w:p>
    <w:p w14:paraId="07459D78"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3.18.</w:t>
      </w:r>
      <w:r w:rsidRPr="00B51AF9">
        <w:rPr>
          <w:rFonts w:ascii="Verdana" w:hAnsi="Verdana" w:cs="Arial"/>
          <w:bCs/>
          <w:sz w:val="22"/>
          <w:lang w:val="es-ES"/>
        </w:rPr>
        <w:tab/>
        <w:t>Los vehículos de transporte de agregados, concreto y/o escombros deberán atender y cumplir lo dispuesto en la Resolución 541 de 1994 Escombros, concretos y agregados/Transporte 2.</w:t>
      </w:r>
    </w:p>
    <w:p w14:paraId="14B6C449"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3.19.</w:t>
      </w:r>
      <w:r w:rsidRPr="00B51AF9">
        <w:rPr>
          <w:rFonts w:ascii="Verdana" w:hAnsi="Verdana" w:cs="Arial"/>
          <w:bCs/>
          <w:sz w:val="22"/>
          <w:lang w:val="es-ES"/>
        </w:rPr>
        <w:tab/>
        <w:t>Se prohíbe el almacenamiento temporal o permanente de los escombros, en áreas de espacio público.</w:t>
      </w:r>
    </w:p>
    <w:p w14:paraId="4294E722"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3.20.</w:t>
      </w:r>
      <w:r w:rsidRPr="00B51AF9">
        <w:rPr>
          <w:rFonts w:ascii="Verdana" w:hAnsi="Verdana" w:cs="Arial"/>
          <w:bCs/>
          <w:sz w:val="22"/>
          <w:lang w:val="es-ES"/>
        </w:rPr>
        <w:tab/>
        <w:t>El transporte, cargue, descargue de los materiales e insumos requeridos durante la ejecución del contrato serán asumidos por el contratista.</w:t>
      </w:r>
    </w:p>
    <w:p w14:paraId="6573C92F"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3.21.</w:t>
      </w:r>
      <w:r w:rsidRPr="00B51AF9">
        <w:rPr>
          <w:rFonts w:ascii="Verdana" w:hAnsi="Verdana" w:cs="Arial"/>
          <w:bCs/>
          <w:sz w:val="22"/>
          <w:lang w:val="es-ES"/>
        </w:rPr>
        <w:tab/>
        <w:t xml:space="preserve">Entregar certificación emitida por la ARL no mayor a un año, donde conste que el contratista tiene documentado la autoevaluación del SG-SST incluidos los estándares mínimos de la resolución 312 del 2019, </w:t>
      </w:r>
      <w:proofErr w:type="gramStart"/>
      <w:r w:rsidRPr="00B51AF9">
        <w:rPr>
          <w:rFonts w:ascii="Verdana" w:hAnsi="Verdana" w:cs="Arial"/>
          <w:bCs/>
          <w:sz w:val="22"/>
          <w:lang w:val="es-ES"/>
        </w:rPr>
        <w:t>de acuerdo al</w:t>
      </w:r>
      <w:proofErr w:type="gramEnd"/>
      <w:r w:rsidRPr="00B51AF9">
        <w:rPr>
          <w:rFonts w:ascii="Verdana" w:hAnsi="Verdana" w:cs="Arial"/>
          <w:bCs/>
          <w:sz w:val="22"/>
          <w:lang w:val="es-ES"/>
        </w:rPr>
        <w:t xml:space="preserve"> número de trabajadores y nivel de riesgo. </w:t>
      </w:r>
      <w:proofErr w:type="spellStart"/>
      <w:r w:rsidRPr="00B51AF9">
        <w:rPr>
          <w:rFonts w:ascii="Verdana" w:hAnsi="Verdana" w:cs="Arial"/>
          <w:bCs/>
          <w:sz w:val="22"/>
          <w:lang w:val="es-ES"/>
        </w:rPr>
        <w:t>ó</w:t>
      </w:r>
      <w:proofErr w:type="spellEnd"/>
      <w:r w:rsidRPr="00B51AF9">
        <w:rPr>
          <w:rFonts w:ascii="Verdana" w:hAnsi="Verdana" w:cs="Arial"/>
          <w:bCs/>
          <w:sz w:val="22"/>
          <w:lang w:val="es-ES"/>
        </w:rPr>
        <w:t xml:space="preserve"> Registro de la Autoevaluación no mayor a un año firmada por el Represente Legal y Profesional con Licencia en Seguridad y Salud en Trabajo vigente y curso de 50 horas en SG-SST (adjuntar licencia SST y certificado del curso); lo anterior para empresas de 11 a 50 trabajadores.</w:t>
      </w:r>
    </w:p>
    <w:p w14:paraId="25F9F501"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lastRenderedPageBreak/>
        <w:t>3.22.</w:t>
      </w:r>
      <w:r w:rsidRPr="00B51AF9">
        <w:rPr>
          <w:rFonts w:ascii="Verdana" w:hAnsi="Verdana" w:cs="Arial"/>
          <w:bCs/>
          <w:sz w:val="22"/>
          <w:lang w:val="es-ES"/>
        </w:rPr>
        <w:tab/>
        <w:t xml:space="preserve">Para las empresas con menos de 10 trabajadores deberán presentar certificado de afiliación a la ARL de todos sus trabajadores, </w:t>
      </w:r>
      <w:proofErr w:type="gramStart"/>
      <w:r w:rsidRPr="00B51AF9">
        <w:rPr>
          <w:rFonts w:ascii="Verdana" w:hAnsi="Verdana" w:cs="Arial"/>
          <w:bCs/>
          <w:sz w:val="22"/>
          <w:lang w:val="es-ES"/>
        </w:rPr>
        <w:t>de acuerdo al</w:t>
      </w:r>
      <w:proofErr w:type="gramEnd"/>
      <w:r w:rsidRPr="00B51AF9">
        <w:rPr>
          <w:rFonts w:ascii="Verdana" w:hAnsi="Verdana" w:cs="Arial"/>
          <w:bCs/>
          <w:sz w:val="22"/>
          <w:lang w:val="es-ES"/>
        </w:rPr>
        <w:t xml:space="preserve"> Decreto 1563 de 2016.</w:t>
      </w:r>
    </w:p>
    <w:p w14:paraId="0138F48B"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3.23.</w:t>
      </w:r>
      <w:r w:rsidRPr="00B51AF9">
        <w:rPr>
          <w:rFonts w:ascii="Verdana" w:hAnsi="Verdana" w:cs="Arial"/>
          <w:bCs/>
          <w:sz w:val="22"/>
          <w:lang w:val="es-ES"/>
        </w:rPr>
        <w:tab/>
        <w:t xml:space="preserve">Las demás que por ley o contrato le correspondan. </w:t>
      </w:r>
    </w:p>
    <w:p w14:paraId="010A2F6C"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7EC9FB2D"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25B5FAD9"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3.24.</w:t>
      </w:r>
      <w:r w:rsidRPr="00B51AF9">
        <w:rPr>
          <w:rFonts w:ascii="Verdana" w:hAnsi="Verdana" w:cs="Arial"/>
          <w:bCs/>
          <w:sz w:val="22"/>
          <w:lang w:val="es-ES"/>
        </w:rPr>
        <w:tab/>
        <w:t>OBLIGACIONES RELACIONADAS CON EL PERSONAL REQUERIDO PARA LA EJECUCIÓN DEL OBJETO CONTRACTUAL:</w:t>
      </w:r>
    </w:p>
    <w:p w14:paraId="51652DF9"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31A18CD0"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3.24.1.</w:t>
      </w:r>
      <w:r w:rsidRPr="00B51AF9">
        <w:rPr>
          <w:rFonts w:ascii="Verdana" w:hAnsi="Verdana" w:cs="Arial"/>
          <w:bCs/>
          <w:sz w:val="22"/>
          <w:lang w:val="es-ES"/>
        </w:rPr>
        <w:tab/>
        <w:t>Información sobre el personal requerido: Para efectos del análisis de la información del personal, se tendrán en cuenta las siguientes consideraciones:</w:t>
      </w:r>
    </w:p>
    <w:p w14:paraId="1DA3DBDC"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323647A9"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3.24.2.</w:t>
      </w:r>
      <w:r w:rsidRPr="00B51AF9">
        <w:rPr>
          <w:rFonts w:ascii="Verdana" w:hAnsi="Verdana" w:cs="Arial"/>
          <w:bCs/>
          <w:sz w:val="22"/>
          <w:lang w:val="es-ES"/>
        </w:rPr>
        <w:tab/>
        <w:t>Las hojas de vida y soportes del personal vinculado al proyecto serán verificadas una vez se adjudique el Contrato y no podrán ser pedidas durante la selección del Contratista para efectos de otorgar puntaje o como criterio habilitante.</w:t>
      </w:r>
    </w:p>
    <w:p w14:paraId="6767F5D5"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1A4EEB9C"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3.24.3.</w:t>
      </w:r>
      <w:r w:rsidRPr="00B51AF9">
        <w:rPr>
          <w:rFonts w:ascii="Verdana" w:hAnsi="Verdana" w:cs="Arial"/>
          <w:bCs/>
          <w:sz w:val="22"/>
          <w:lang w:val="es-ES"/>
        </w:rPr>
        <w:tab/>
        <w:t>Si el Contratista ofrece dos (2) o más profesionales para realizar actividades de un mismo cargo, cada uno de ellos deberá cumplir los requisitos exigidos en el presente documento para el respectivo cargo. Un mismo profesional no puede ser ofrecido para dos o más cargos diferentes en los cuales supere el 100 % de la dedicación requerida para este Proceso de Contratación.</w:t>
      </w:r>
    </w:p>
    <w:p w14:paraId="60B1837B"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150DEE49"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3.24.4.</w:t>
      </w:r>
      <w:r w:rsidRPr="00B51AF9">
        <w:rPr>
          <w:rFonts w:ascii="Verdana" w:hAnsi="Verdana" w:cs="Arial"/>
          <w:bCs/>
          <w:sz w:val="22"/>
          <w:lang w:val="es-ES"/>
        </w:rPr>
        <w:tab/>
        <w:t>El Contratista deberá informar la fecha a partir de la cual los profesionales ofrecidos ejercen legalmente la profesión de conformidad con lo señalado en el Pliego de Condiciones. El requisito de la tarjeta o matrícula profesional se puede suplir con lo regulado en el artículo 18 del Decreto -Ley 2106 de 2019.</w:t>
      </w:r>
    </w:p>
    <w:p w14:paraId="527B2FE0"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5AE8778B"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3.24.5.</w:t>
      </w:r>
      <w:r w:rsidRPr="00B51AF9">
        <w:rPr>
          <w:rFonts w:ascii="Verdana" w:hAnsi="Verdana" w:cs="Arial"/>
          <w:bCs/>
          <w:sz w:val="22"/>
          <w:lang w:val="es-ES"/>
        </w:rPr>
        <w:tab/>
        <w:t>Las certificaciones de experiencia de los profesionales deben ser expedidas por la persona natural o jurídica con quien se haya establecido la relación laboral o de prestación de servicios.</w:t>
      </w:r>
    </w:p>
    <w:p w14:paraId="233F012A"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431C70CA"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3.24.6.</w:t>
      </w:r>
      <w:r w:rsidRPr="00B51AF9">
        <w:rPr>
          <w:rFonts w:ascii="Verdana" w:hAnsi="Verdana" w:cs="Arial"/>
          <w:bCs/>
          <w:sz w:val="22"/>
          <w:lang w:val="es-ES"/>
        </w:rPr>
        <w:tab/>
        <w:t>La SEM podrá solicitar en cualquier momento al Contratista los documentos que permitan acreditar el valor y el pago correspondiente de cada uno de los profesionales empleados en la ejecución del contrato y que estén acorde con el valor de los honorarios definidos a la fecha de ejecución del Contrato, en el caso en que sea establecido un valor de honorarios de referencia.</w:t>
      </w:r>
    </w:p>
    <w:p w14:paraId="351FC8A1"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1F609AC3"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3.24.7.</w:t>
      </w:r>
      <w:r w:rsidRPr="00B51AF9">
        <w:rPr>
          <w:rFonts w:ascii="Verdana" w:hAnsi="Verdana" w:cs="Arial"/>
          <w:bCs/>
          <w:sz w:val="22"/>
          <w:lang w:val="es-ES"/>
        </w:rPr>
        <w:tab/>
        <w:t>El Contratista es responsable de verificar que los profesionales propuestos tengan la disponibilidad real para la cual se vinculan al proyecto.</w:t>
      </w:r>
    </w:p>
    <w:p w14:paraId="581DEF40"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0F703DE0"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3.24.8.</w:t>
      </w:r>
      <w:r w:rsidRPr="00B51AF9">
        <w:rPr>
          <w:rFonts w:ascii="Verdana" w:hAnsi="Verdana" w:cs="Arial"/>
          <w:bCs/>
          <w:sz w:val="22"/>
          <w:lang w:val="es-ES"/>
        </w:rPr>
        <w:tab/>
        <w:t xml:space="preserve">El Contratista garantizará que los profesionales estén disponibles (físicamente o a través de medios digitales) cada vez que la SEM los </w:t>
      </w:r>
      <w:r w:rsidRPr="00B51AF9">
        <w:rPr>
          <w:rFonts w:ascii="Verdana" w:hAnsi="Verdana" w:cs="Arial"/>
          <w:bCs/>
          <w:sz w:val="22"/>
          <w:lang w:val="es-ES"/>
        </w:rPr>
        <w:lastRenderedPageBreak/>
        <w:t>requiera para dar cumplimiento al objeto del Contrato de acuerdo con el tiempo de dedicación exigido para cada personal.</w:t>
      </w:r>
    </w:p>
    <w:p w14:paraId="600262C2"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5693A902" w14:textId="77777777" w:rsidR="00BF41FE"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3.24.9.</w:t>
      </w:r>
      <w:r w:rsidRPr="00B51AF9">
        <w:rPr>
          <w:rFonts w:ascii="Verdana" w:hAnsi="Verdana" w:cs="Arial"/>
          <w:bCs/>
          <w:sz w:val="22"/>
          <w:lang w:val="es-ES"/>
        </w:rPr>
        <w:tab/>
        <w:t>La Entidad se reserva el derecho de exigir el reemplazo o retiro de cualquier Subcontratista o trabajador vinculado al contrato, sin que ello conlleve mayores costos para la Entidad, detallando las razones debidamente justificadas por la cual solicita dicho cambio.</w:t>
      </w:r>
    </w:p>
    <w:p w14:paraId="79C78737" w14:textId="77777777" w:rsidR="00BF41FE" w:rsidRDefault="00BF41FE" w:rsidP="00BF41FE">
      <w:pPr>
        <w:pStyle w:val="Prrafodelista"/>
        <w:tabs>
          <w:tab w:val="left" w:pos="993"/>
        </w:tabs>
        <w:spacing w:after="200"/>
        <w:ind w:left="709" w:right="49" w:hanging="851"/>
        <w:rPr>
          <w:rFonts w:ascii="Verdana" w:hAnsi="Verdana" w:cs="Arial"/>
          <w:bCs/>
          <w:sz w:val="22"/>
          <w:lang w:val="es-ES"/>
        </w:rPr>
      </w:pPr>
    </w:p>
    <w:p w14:paraId="769B52D8" w14:textId="77777777" w:rsidR="00BF41FE" w:rsidRPr="00B51AF9" w:rsidRDefault="00BF41FE" w:rsidP="00BF41FE">
      <w:pPr>
        <w:pStyle w:val="Prrafodelista"/>
        <w:spacing w:after="200"/>
        <w:ind w:left="426" w:right="49"/>
        <w:rPr>
          <w:rFonts w:ascii="Verdana" w:hAnsi="Verdana" w:cs="Arial"/>
          <w:bCs/>
          <w:sz w:val="22"/>
          <w:lang w:val="es-ES"/>
        </w:rPr>
      </w:pPr>
      <w:r w:rsidRPr="00B51AF9">
        <w:rPr>
          <w:rFonts w:ascii="Verdana" w:hAnsi="Verdana" w:cs="Arial"/>
          <w:bCs/>
          <w:sz w:val="22"/>
          <w:lang w:val="es-ES"/>
        </w:rPr>
        <w:t>En la determinación de la experiencia de los profesionales se aplicará la</w:t>
      </w:r>
      <w:r>
        <w:rPr>
          <w:rFonts w:ascii="Verdana" w:hAnsi="Verdana" w:cs="Arial"/>
          <w:bCs/>
          <w:sz w:val="22"/>
          <w:lang w:val="es-ES"/>
        </w:rPr>
        <w:t xml:space="preserve"> </w:t>
      </w:r>
      <w:r w:rsidRPr="00B51AF9">
        <w:rPr>
          <w:rFonts w:ascii="Verdana" w:hAnsi="Verdana" w:cs="Arial"/>
          <w:bCs/>
          <w:sz w:val="22"/>
          <w:lang w:val="es-ES"/>
        </w:rPr>
        <w:t>equivalencia, así:</w:t>
      </w:r>
    </w:p>
    <w:p w14:paraId="3FC63110"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315511BF" w14:textId="77777777" w:rsidR="00BF41FE" w:rsidRPr="00B51AF9" w:rsidRDefault="00BF41FE" w:rsidP="00BF41FE">
      <w:pPr>
        <w:pStyle w:val="Prrafodelista"/>
        <w:tabs>
          <w:tab w:val="left" w:pos="993"/>
        </w:tabs>
        <w:spacing w:after="200"/>
        <w:ind w:left="709" w:right="49" w:hanging="851"/>
        <w:jc w:val="center"/>
        <w:rPr>
          <w:rFonts w:ascii="Verdana" w:hAnsi="Verdana" w:cs="Arial"/>
          <w:bCs/>
          <w:sz w:val="22"/>
          <w:lang w:val="es-ES"/>
        </w:rPr>
      </w:pPr>
      <w:r w:rsidRPr="00B51AF9">
        <w:rPr>
          <w:rFonts w:ascii="Verdana" w:hAnsi="Verdana" w:cs="Arial"/>
          <w:bCs/>
          <w:sz w:val="22"/>
          <w:lang w:val="es-ES"/>
        </w:rPr>
        <w:t>Tabla de Equivalencia para profesionales</w:t>
      </w:r>
    </w:p>
    <w:tbl>
      <w:tblPr>
        <w:tblStyle w:val="Tablaconcuadrcula1"/>
        <w:tblW w:w="6564" w:type="dxa"/>
        <w:tblInd w:w="1219" w:type="dxa"/>
        <w:tblLayout w:type="fixed"/>
        <w:tblLook w:val="04A0" w:firstRow="1" w:lastRow="0" w:firstColumn="1" w:lastColumn="0" w:noHBand="0" w:noVBand="1"/>
      </w:tblPr>
      <w:tblGrid>
        <w:gridCol w:w="1644"/>
        <w:gridCol w:w="2793"/>
        <w:gridCol w:w="2127"/>
      </w:tblGrid>
      <w:tr w:rsidR="00BF41FE" w:rsidRPr="00B51AF9" w14:paraId="71F40920" w14:textId="77777777" w:rsidTr="00DD7CC3">
        <w:trPr>
          <w:trHeight w:val="655"/>
        </w:trPr>
        <w:tc>
          <w:tcPr>
            <w:tcW w:w="1644" w:type="dxa"/>
          </w:tcPr>
          <w:p w14:paraId="2796AB8C" w14:textId="77777777" w:rsidR="00BF41FE" w:rsidRPr="00B51AF9" w:rsidRDefault="00BF41FE" w:rsidP="00DD7CC3">
            <w:pPr>
              <w:widowControl w:val="0"/>
              <w:jc w:val="center"/>
              <w:rPr>
                <w:rFonts w:ascii="Verdana" w:eastAsia="Calibri" w:hAnsi="Verdana" w:cs="Arial"/>
                <w:b/>
                <w:bCs/>
                <w:sz w:val="18"/>
                <w:szCs w:val="18"/>
                <w:lang w:val="es-ES" w:eastAsia="es-ES"/>
              </w:rPr>
            </w:pPr>
            <w:r w:rsidRPr="00B51AF9">
              <w:rPr>
                <w:rFonts w:ascii="Verdana" w:eastAsia="Calibri" w:hAnsi="Verdana" w:cs="Arial"/>
                <w:b/>
                <w:bCs/>
                <w:sz w:val="18"/>
                <w:szCs w:val="18"/>
                <w:lang w:val="es-ES" w:eastAsia="es-ES"/>
              </w:rPr>
              <w:t>POSGRADO CON TÌTULO</w:t>
            </w:r>
          </w:p>
        </w:tc>
        <w:tc>
          <w:tcPr>
            <w:tcW w:w="2793" w:type="dxa"/>
          </w:tcPr>
          <w:p w14:paraId="5A3FE78F" w14:textId="77777777" w:rsidR="00BF41FE" w:rsidRPr="00B51AF9" w:rsidRDefault="00BF41FE" w:rsidP="00DD7CC3">
            <w:pPr>
              <w:widowControl w:val="0"/>
              <w:jc w:val="center"/>
              <w:rPr>
                <w:rFonts w:ascii="Verdana" w:eastAsia="Calibri" w:hAnsi="Verdana" w:cs="Arial"/>
                <w:b/>
                <w:bCs/>
                <w:sz w:val="18"/>
                <w:szCs w:val="18"/>
                <w:lang w:val="es-ES" w:eastAsia="es-ES"/>
              </w:rPr>
            </w:pPr>
            <w:r w:rsidRPr="00B51AF9">
              <w:rPr>
                <w:rFonts w:ascii="Verdana" w:eastAsia="Calibri" w:hAnsi="Verdana" w:cs="Arial"/>
                <w:b/>
                <w:bCs/>
                <w:sz w:val="18"/>
                <w:szCs w:val="18"/>
                <w:lang w:val="es-ES" w:eastAsia="es-ES"/>
              </w:rPr>
              <w:t>REQUISITO DE EXPERIENCIA GENERAL</w:t>
            </w:r>
          </w:p>
        </w:tc>
        <w:tc>
          <w:tcPr>
            <w:tcW w:w="2127" w:type="dxa"/>
          </w:tcPr>
          <w:p w14:paraId="60A340A6" w14:textId="77777777" w:rsidR="00BF41FE" w:rsidRPr="00B51AF9" w:rsidRDefault="00BF41FE" w:rsidP="00DD7CC3">
            <w:pPr>
              <w:widowControl w:val="0"/>
              <w:jc w:val="center"/>
              <w:rPr>
                <w:rFonts w:ascii="Verdana" w:eastAsia="Calibri" w:hAnsi="Verdana" w:cs="Arial"/>
                <w:b/>
                <w:bCs/>
                <w:sz w:val="18"/>
                <w:szCs w:val="18"/>
                <w:lang w:val="es-ES" w:eastAsia="es-ES"/>
              </w:rPr>
            </w:pPr>
            <w:r w:rsidRPr="00B51AF9">
              <w:rPr>
                <w:rFonts w:ascii="Verdana" w:eastAsia="Calibri" w:hAnsi="Verdana" w:cs="Arial"/>
                <w:b/>
                <w:bCs/>
                <w:sz w:val="18"/>
                <w:szCs w:val="18"/>
                <w:lang w:val="es-ES" w:eastAsia="es-ES"/>
              </w:rPr>
              <w:t>REQUISITOS DE EXPERIENCIA ESPECÍFICA</w:t>
            </w:r>
          </w:p>
        </w:tc>
      </w:tr>
      <w:tr w:rsidR="00BF41FE" w:rsidRPr="00B51AF9" w14:paraId="2B7D7FA3" w14:textId="77777777" w:rsidTr="00DD7CC3">
        <w:trPr>
          <w:trHeight w:val="213"/>
        </w:trPr>
        <w:tc>
          <w:tcPr>
            <w:tcW w:w="1644" w:type="dxa"/>
          </w:tcPr>
          <w:p w14:paraId="3A0F1540" w14:textId="77777777" w:rsidR="00BF41FE" w:rsidRPr="00B51AF9" w:rsidRDefault="00BF41FE" w:rsidP="00DD7CC3">
            <w:pPr>
              <w:widowControl w:val="0"/>
              <w:jc w:val="left"/>
              <w:rPr>
                <w:rFonts w:ascii="Verdana" w:eastAsia="Calibri" w:hAnsi="Verdana" w:cs="Arial"/>
                <w:bCs/>
                <w:sz w:val="18"/>
                <w:szCs w:val="18"/>
                <w:lang w:val="es-ES" w:eastAsia="es-ES"/>
              </w:rPr>
            </w:pPr>
            <w:r w:rsidRPr="00B51AF9">
              <w:rPr>
                <w:rFonts w:ascii="Verdana" w:eastAsia="Calibri" w:hAnsi="Verdana" w:cs="Arial"/>
                <w:bCs/>
                <w:sz w:val="18"/>
                <w:szCs w:val="18"/>
                <w:lang w:val="es-ES" w:eastAsia="es-ES"/>
              </w:rPr>
              <w:t>Especialización</w:t>
            </w:r>
          </w:p>
        </w:tc>
        <w:tc>
          <w:tcPr>
            <w:tcW w:w="2793" w:type="dxa"/>
          </w:tcPr>
          <w:p w14:paraId="6FAEFF34" w14:textId="77777777" w:rsidR="00BF41FE" w:rsidRPr="00B51AF9" w:rsidRDefault="00BF41FE" w:rsidP="00DD7CC3">
            <w:pPr>
              <w:widowControl w:val="0"/>
              <w:jc w:val="left"/>
              <w:rPr>
                <w:rFonts w:ascii="Verdana" w:eastAsia="Calibri" w:hAnsi="Verdana" w:cs="Arial"/>
                <w:bCs/>
                <w:sz w:val="18"/>
                <w:szCs w:val="18"/>
                <w:lang w:val="es-ES" w:eastAsia="es-ES"/>
              </w:rPr>
            </w:pPr>
            <w:r w:rsidRPr="00B51AF9">
              <w:rPr>
                <w:rFonts w:ascii="Verdana" w:eastAsia="Calibri" w:hAnsi="Verdana" w:cs="Arial"/>
                <w:bCs/>
                <w:sz w:val="18"/>
                <w:szCs w:val="18"/>
                <w:lang w:val="es-ES" w:eastAsia="es-ES"/>
              </w:rPr>
              <w:t>Veinticuatro (24) meses</w:t>
            </w:r>
          </w:p>
        </w:tc>
        <w:tc>
          <w:tcPr>
            <w:tcW w:w="2127" w:type="dxa"/>
          </w:tcPr>
          <w:p w14:paraId="27816E9F" w14:textId="77777777" w:rsidR="00BF41FE" w:rsidRPr="00B51AF9" w:rsidRDefault="00BF41FE" w:rsidP="00DD7CC3">
            <w:pPr>
              <w:widowControl w:val="0"/>
              <w:jc w:val="left"/>
              <w:rPr>
                <w:rFonts w:ascii="Verdana" w:eastAsia="Calibri" w:hAnsi="Verdana" w:cs="Arial"/>
                <w:bCs/>
                <w:sz w:val="18"/>
                <w:szCs w:val="18"/>
                <w:lang w:val="es-ES" w:eastAsia="es-ES"/>
              </w:rPr>
            </w:pPr>
            <w:r w:rsidRPr="00B51AF9">
              <w:rPr>
                <w:rFonts w:ascii="Verdana" w:eastAsia="Calibri" w:hAnsi="Verdana" w:cs="Arial"/>
                <w:bCs/>
                <w:sz w:val="18"/>
                <w:szCs w:val="18"/>
                <w:lang w:val="es-ES" w:eastAsia="es-ES"/>
              </w:rPr>
              <w:t>Doce (12) meses</w:t>
            </w:r>
          </w:p>
        </w:tc>
      </w:tr>
      <w:tr w:rsidR="00BF41FE" w:rsidRPr="00B51AF9" w14:paraId="7166044E" w14:textId="77777777" w:rsidTr="00DD7CC3">
        <w:trPr>
          <w:trHeight w:val="213"/>
        </w:trPr>
        <w:tc>
          <w:tcPr>
            <w:tcW w:w="1644" w:type="dxa"/>
          </w:tcPr>
          <w:p w14:paraId="08965AB3" w14:textId="77777777" w:rsidR="00BF41FE" w:rsidRPr="00B51AF9" w:rsidRDefault="00BF41FE" w:rsidP="00DD7CC3">
            <w:pPr>
              <w:widowControl w:val="0"/>
              <w:jc w:val="left"/>
              <w:rPr>
                <w:rFonts w:ascii="Verdana" w:eastAsia="Calibri" w:hAnsi="Verdana" w:cs="Arial"/>
                <w:bCs/>
                <w:sz w:val="18"/>
                <w:szCs w:val="18"/>
                <w:lang w:val="es-ES" w:eastAsia="es-ES"/>
              </w:rPr>
            </w:pPr>
            <w:r w:rsidRPr="00B51AF9">
              <w:rPr>
                <w:rFonts w:ascii="Verdana" w:eastAsia="Calibri" w:hAnsi="Verdana" w:cs="Arial"/>
                <w:bCs/>
                <w:sz w:val="18"/>
                <w:szCs w:val="18"/>
                <w:lang w:val="es-ES" w:eastAsia="es-ES"/>
              </w:rPr>
              <w:t>Maestría</w:t>
            </w:r>
          </w:p>
        </w:tc>
        <w:tc>
          <w:tcPr>
            <w:tcW w:w="2793" w:type="dxa"/>
          </w:tcPr>
          <w:p w14:paraId="0B222746" w14:textId="77777777" w:rsidR="00BF41FE" w:rsidRPr="00B51AF9" w:rsidRDefault="00BF41FE" w:rsidP="00DD7CC3">
            <w:pPr>
              <w:widowControl w:val="0"/>
              <w:jc w:val="left"/>
              <w:rPr>
                <w:rFonts w:ascii="Verdana" w:eastAsia="Calibri" w:hAnsi="Verdana" w:cs="Arial"/>
                <w:bCs/>
                <w:sz w:val="18"/>
                <w:szCs w:val="18"/>
                <w:lang w:val="es-ES" w:eastAsia="es-ES"/>
              </w:rPr>
            </w:pPr>
            <w:r w:rsidRPr="00B51AF9">
              <w:rPr>
                <w:rFonts w:ascii="Verdana" w:eastAsia="Calibri" w:hAnsi="Verdana" w:cs="Arial"/>
                <w:bCs/>
                <w:sz w:val="18"/>
                <w:szCs w:val="18"/>
                <w:lang w:val="es-ES" w:eastAsia="es-ES"/>
              </w:rPr>
              <w:t>Treinta y seis (36) meses</w:t>
            </w:r>
          </w:p>
        </w:tc>
        <w:tc>
          <w:tcPr>
            <w:tcW w:w="2127" w:type="dxa"/>
          </w:tcPr>
          <w:p w14:paraId="38495C48" w14:textId="77777777" w:rsidR="00BF41FE" w:rsidRPr="00B51AF9" w:rsidRDefault="00BF41FE" w:rsidP="00DD7CC3">
            <w:pPr>
              <w:widowControl w:val="0"/>
              <w:jc w:val="left"/>
              <w:rPr>
                <w:rFonts w:ascii="Verdana" w:eastAsia="Calibri" w:hAnsi="Verdana" w:cs="Arial"/>
                <w:bCs/>
                <w:sz w:val="18"/>
                <w:szCs w:val="18"/>
                <w:lang w:val="es-ES" w:eastAsia="es-ES"/>
              </w:rPr>
            </w:pPr>
            <w:r w:rsidRPr="00B51AF9">
              <w:rPr>
                <w:rFonts w:ascii="Verdana" w:eastAsia="Calibri" w:hAnsi="Verdana" w:cs="Arial"/>
                <w:bCs/>
                <w:sz w:val="18"/>
                <w:szCs w:val="18"/>
                <w:lang w:val="es-ES" w:eastAsia="es-ES"/>
              </w:rPr>
              <w:t>Dieciocho (18) meses</w:t>
            </w:r>
          </w:p>
        </w:tc>
      </w:tr>
      <w:tr w:rsidR="00BF41FE" w:rsidRPr="00B51AF9" w14:paraId="7F036D0B" w14:textId="77777777" w:rsidTr="00DD7CC3">
        <w:trPr>
          <w:trHeight w:val="213"/>
        </w:trPr>
        <w:tc>
          <w:tcPr>
            <w:tcW w:w="1644" w:type="dxa"/>
          </w:tcPr>
          <w:p w14:paraId="71C00F7B" w14:textId="77777777" w:rsidR="00BF41FE" w:rsidRPr="00B51AF9" w:rsidRDefault="00BF41FE" w:rsidP="00DD7CC3">
            <w:pPr>
              <w:widowControl w:val="0"/>
              <w:jc w:val="left"/>
              <w:rPr>
                <w:rFonts w:ascii="Verdana" w:eastAsia="Calibri" w:hAnsi="Verdana" w:cs="Arial"/>
                <w:bCs/>
                <w:sz w:val="18"/>
                <w:szCs w:val="18"/>
                <w:lang w:val="es-ES" w:eastAsia="es-ES"/>
              </w:rPr>
            </w:pPr>
            <w:r w:rsidRPr="00B51AF9">
              <w:rPr>
                <w:rFonts w:ascii="Verdana" w:eastAsia="Calibri" w:hAnsi="Verdana" w:cs="Arial"/>
                <w:bCs/>
                <w:sz w:val="18"/>
                <w:szCs w:val="18"/>
                <w:lang w:val="es-ES" w:eastAsia="es-ES"/>
              </w:rPr>
              <w:t>Doctorado</w:t>
            </w:r>
          </w:p>
        </w:tc>
        <w:tc>
          <w:tcPr>
            <w:tcW w:w="2793" w:type="dxa"/>
          </w:tcPr>
          <w:p w14:paraId="701ED84B" w14:textId="77777777" w:rsidR="00BF41FE" w:rsidRPr="00B51AF9" w:rsidRDefault="00BF41FE" w:rsidP="00DD7CC3">
            <w:pPr>
              <w:widowControl w:val="0"/>
              <w:jc w:val="left"/>
              <w:rPr>
                <w:rFonts w:ascii="Verdana" w:eastAsia="Calibri" w:hAnsi="Verdana" w:cs="Arial"/>
                <w:bCs/>
                <w:sz w:val="18"/>
                <w:szCs w:val="18"/>
                <w:lang w:val="es-ES" w:eastAsia="es-ES"/>
              </w:rPr>
            </w:pPr>
            <w:r w:rsidRPr="00B51AF9">
              <w:rPr>
                <w:rFonts w:ascii="Verdana" w:eastAsia="Calibri" w:hAnsi="Verdana" w:cs="Arial"/>
                <w:bCs/>
                <w:sz w:val="18"/>
                <w:szCs w:val="18"/>
                <w:lang w:val="es-ES" w:eastAsia="es-ES"/>
              </w:rPr>
              <w:t>Cuarenta y ocho (48) meses</w:t>
            </w:r>
          </w:p>
        </w:tc>
        <w:tc>
          <w:tcPr>
            <w:tcW w:w="2127" w:type="dxa"/>
          </w:tcPr>
          <w:p w14:paraId="6A5CA3C3" w14:textId="77777777" w:rsidR="00BF41FE" w:rsidRPr="00B51AF9" w:rsidRDefault="00BF41FE" w:rsidP="00DD7CC3">
            <w:pPr>
              <w:widowControl w:val="0"/>
              <w:jc w:val="left"/>
              <w:rPr>
                <w:rFonts w:ascii="Verdana" w:eastAsia="Calibri" w:hAnsi="Verdana" w:cs="Arial"/>
                <w:bCs/>
                <w:sz w:val="18"/>
                <w:szCs w:val="18"/>
                <w:lang w:val="es-ES" w:eastAsia="es-ES"/>
              </w:rPr>
            </w:pPr>
            <w:r w:rsidRPr="00B51AF9">
              <w:rPr>
                <w:rFonts w:ascii="Verdana" w:eastAsia="Calibri" w:hAnsi="Verdana" w:cs="Arial"/>
                <w:bCs/>
                <w:sz w:val="18"/>
                <w:szCs w:val="18"/>
                <w:lang w:val="es-ES" w:eastAsia="es-ES"/>
              </w:rPr>
              <w:t>Veinticuatro (24) meses</w:t>
            </w:r>
          </w:p>
        </w:tc>
      </w:tr>
    </w:tbl>
    <w:p w14:paraId="417B2CD7"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2D741909" w14:textId="77777777" w:rsidR="00BF41FE" w:rsidRPr="00B51AF9" w:rsidRDefault="00BF41FE" w:rsidP="00BF41FE">
      <w:pPr>
        <w:pStyle w:val="Prrafodelista"/>
        <w:tabs>
          <w:tab w:val="left" w:pos="993"/>
        </w:tabs>
        <w:spacing w:after="200"/>
        <w:ind w:left="1134" w:right="49" w:hanging="851"/>
        <w:rPr>
          <w:rFonts w:ascii="Verdana" w:hAnsi="Verdana" w:cs="Arial"/>
          <w:bCs/>
          <w:sz w:val="22"/>
          <w:lang w:val="es-ES"/>
        </w:rPr>
      </w:pPr>
      <w:r w:rsidRPr="00B51AF9">
        <w:rPr>
          <w:rFonts w:ascii="Verdana" w:hAnsi="Verdana" w:cs="Arial"/>
          <w:bCs/>
          <w:sz w:val="22"/>
          <w:lang w:val="es-ES"/>
        </w:rPr>
        <w:t>Las equivalencias se pueden aplicar en los siguientes eventos:</w:t>
      </w:r>
    </w:p>
    <w:p w14:paraId="59F13B72"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168261B4" w14:textId="77777777" w:rsidR="00BF41FE" w:rsidRPr="00B51AF9" w:rsidRDefault="00BF41FE" w:rsidP="00BF41FE">
      <w:pPr>
        <w:pStyle w:val="Prrafodelista"/>
        <w:tabs>
          <w:tab w:val="left" w:pos="993"/>
        </w:tabs>
        <w:spacing w:after="200"/>
        <w:ind w:left="1134" w:right="49" w:hanging="283"/>
        <w:rPr>
          <w:rFonts w:ascii="Verdana" w:hAnsi="Verdana" w:cs="Arial"/>
          <w:bCs/>
          <w:sz w:val="22"/>
          <w:lang w:val="es-ES"/>
        </w:rPr>
      </w:pPr>
      <w:r w:rsidRPr="00B51AF9">
        <w:rPr>
          <w:rFonts w:ascii="Verdana" w:hAnsi="Verdana" w:cs="Arial"/>
          <w:bCs/>
          <w:sz w:val="22"/>
          <w:lang w:val="es-ES"/>
        </w:rPr>
        <w:t>1.</w:t>
      </w:r>
      <w:r w:rsidRPr="00B51AF9">
        <w:rPr>
          <w:rFonts w:ascii="Verdana" w:hAnsi="Verdana" w:cs="Arial"/>
          <w:bCs/>
          <w:sz w:val="22"/>
          <w:lang w:val="es-ES"/>
        </w:rPr>
        <w:tab/>
        <w:t>Título de posgrado en las diferentes modalidades por experiencia general y viceversa.</w:t>
      </w:r>
    </w:p>
    <w:p w14:paraId="22EAEF57" w14:textId="77777777" w:rsidR="00BF41FE" w:rsidRPr="00B51AF9" w:rsidRDefault="00BF41FE" w:rsidP="00BF41FE">
      <w:pPr>
        <w:pStyle w:val="Prrafodelista"/>
        <w:tabs>
          <w:tab w:val="left" w:pos="993"/>
        </w:tabs>
        <w:spacing w:after="200"/>
        <w:ind w:left="1134" w:right="49" w:hanging="283"/>
        <w:rPr>
          <w:rFonts w:ascii="Verdana" w:hAnsi="Verdana" w:cs="Arial"/>
          <w:bCs/>
          <w:sz w:val="22"/>
          <w:lang w:val="es-ES"/>
        </w:rPr>
      </w:pPr>
      <w:r w:rsidRPr="00B51AF9">
        <w:rPr>
          <w:rFonts w:ascii="Verdana" w:hAnsi="Verdana" w:cs="Arial"/>
          <w:bCs/>
          <w:sz w:val="22"/>
          <w:lang w:val="es-ES"/>
        </w:rPr>
        <w:t>2.</w:t>
      </w:r>
      <w:r w:rsidRPr="00B51AF9">
        <w:rPr>
          <w:rFonts w:ascii="Verdana" w:hAnsi="Verdana" w:cs="Arial"/>
          <w:bCs/>
          <w:sz w:val="22"/>
          <w:lang w:val="es-ES"/>
        </w:rPr>
        <w:tab/>
        <w:t>Título de posgrado en las diferentes modalidades por experiencia específica y viceversa.</w:t>
      </w:r>
    </w:p>
    <w:p w14:paraId="29EC91E2" w14:textId="77777777" w:rsidR="00BF41FE" w:rsidRPr="00B51AF9" w:rsidRDefault="00BF41FE" w:rsidP="00BF41FE">
      <w:pPr>
        <w:pStyle w:val="Prrafodelista"/>
        <w:tabs>
          <w:tab w:val="left" w:pos="993"/>
        </w:tabs>
        <w:spacing w:after="200"/>
        <w:ind w:left="1134" w:right="49" w:hanging="283"/>
        <w:rPr>
          <w:rFonts w:ascii="Verdana" w:hAnsi="Verdana" w:cs="Arial"/>
          <w:bCs/>
          <w:sz w:val="22"/>
          <w:lang w:val="es-ES"/>
        </w:rPr>
      </w:pPr>
      <w:r w:rsidRPr="00B51AF9">
        <w:rPr>
          <w:rFonts w:ascii="Verdana" w:hAnsi="Verdana" w:cs="Arial"/>
          <w:bCs/>
          <w:sz w:val="22"/>
          <w:lang w:val="es-ES"/>
        </w:rPr>
        <w:t>3.</w:t>
      </w:r>
      <w:r w:rsidRPr="00B51AF9">
        <w:rPr>
          <w:rFonts w:ascii="Verdana" w:hAnsi="Verdana" w:cs="Arial"/>
          <w:bCs/>
          <w:sz w:val="22"/>
          <w:lang w:val="es-ES"/>
        </w:rPr>
        <w:tab/>
        <w:t>No se puede aplicar equivalencia de experiencia general por experiencia específica o viceversa.</w:t>
      </w:r>
    </w:p>
    <w:p w14:paraId="73A54432" w14:textId="77777777" w:rsidR="00BF41FE" w:rsidRPr="00B51AF9" w:rsidRDefault="00BF41FE" w:rsidP="00BF41FE">
      <w:pPr>
        <w:pStyle w:val="Prrafodelista"/>
        <w:tabs>
          <w:tab w:val="left" w:pos="993"/>
        </w:tabs>
        <w:spacing w:after="200"/>
        <w:ind w:left="1134" w:right="49" w:hanging="283"/>
        <w:rPr>
          <w:rFonts w:ascii="Verdana" w:hAnsi="Verdana" w:cs="Arial"/>
          <w:bCs/>
          <w:sz w:val="22"/>
          <w:lang w:val="es-ES"/>
        </w:rPr>
      </w:pPr>
      <w:r w:rsidRPr="00B51AF9">
        <w:rPr>
          <w:rFonts w:ascii="Verdana" w:hAnsi="Verdana" w:cs="Arial"/>
          <w:bCs/>
          <w:sz w:val="22"/>
          <w:lang w:val="es-ES"/>
        </w:rPr>
        <w:t>4.</w:t>
      </w:r>
      <w:r w:rsidRPr="00B51AF9">
        <w:rPr>
          <w:rFonts w:ascii="Verdana" w:hAnsi="Verdana" w:cs="Arial"/>
          <w:bCs/>
          <w:sz w:val="22"/>
          <w:lang w:val="es-ES"/>
        </w:rPr>
        <w:tab/>
        <w:t>No se puede aplicar equivalencia de experiencia general o específica por título de posgrado.</w:t>
      </w:r>
    </w:p>
    <w:p w14:paraId="26361BBD"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04D2F8F5" w14:textId="77777777" w:rsidR="00BF41FE" w:rsidRPr="00B51AF9" w:rsidRDefault="00BF41FE" w:rsidP="00BF41FE">
      <w:pPr>
        <w:pStyle w:val="Prrafodelista"/>
        <w:tabs>
          <w:tab w:val="left" w:pos="993"/>
        </w:tabs>
        <w:spacing w:after="200"/>
        <w:ind w:left="709" w:right="49"/>
        <w:rPr>
          <w:rFonts w:ascii="Verdana" w:hAnsi="Verdana" w:cs="Arial"/>
          <w:bCs/>
          <w:sz w:val="22"/>
          <w:lang w:val="es-ES"/>
        </w:rPr>
      </w:pPr>
      <w:r w:rsidRPr="00B51AF9">
        <w:rPr>
          <w:rFonts w:ascii="Verdana" w:hAnsi="Verdana" w:cs="Arial"/>
          <w:bCs/>
          <w:sz w:val="22"/>
          <w:lang w:val="es-ES"/>
        </w:rPr>
        <w:t>El personal relacionado será contratado por el Contratista y su costo debe incluirse dentro de los gastos administrativos generales del Contrato. Se aclara que los perfiles que hacen parte del personal clave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Contratista, para lo cual se podrá hacer uso de medios virtuales.</w:t>
      </w:r>
    </w:p>
    <w:p w14:paraId="2CA57392"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624F7417" w14:textId="77777777" w:rsidR="00BF41FE" w:rsidRPr="00B51AF9" w:rsidRDefault="00BF41FE" w:rsidP="00BF41FE">
      <w:pPr>
        <w:pStyle w:val="Prrafodelista"/>
        <w:tabs>
          <w:tab w:val="left" w:pos="993"/>
        </w:tabs>
        <w:spacing w:after="200"/>
        <w:ind w:left="709" w:right="49" w:hanging="283"/>
        <w:rPr>
          <w:rFonts w:ascii="Verdana" w:hAnsi="Verdana" w:cs="Arial"/>
          <w:bCs/>
          <w:sz w:val="22"/>
          <w:lang w:val="es-ES"/>
        </w:rPr>
      </w:pPr>
      <w:r w:rsidRPr="00B51AF9">
        <w:rPr>
          <w:rFonts w:ascii="Verdana" w:hAnsi="Verdana" w:cs="Arial"/>
          <w:bCs/>
          <w:sz w:val="22"/>
          <w:lang w:val="es-ES"/>
        </w:rPr>
        <w:t>i.</w:t>
      </w:r>
      <w:r w:rsidRPr="00B51AF9">
        <w:rPr>
          <w:rFonts w:ascii="Verdana" w:hAnsi="Verdana" w:cs="Arial"/>
          <w:bCs/>
          <w:sz w:val="22"/>
          <w:lang w:val="es-ES"/>
        </w:rPr>
        <w:tab/>
        <w:t>Personal Clave mínimo requerido: El proponente con la presentación de su propuesta manifiesta que conoce y cuenta con los requisitos mínimos que deben cumplirse para el personal clave para cada cargo, los cuales se detallan en el anexo 1 – anexo técnico.</w:t>
      </w:r>
    </w:p>
    <w:p w14:paraId="1D257E35"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 xml:space="preserve"> </w:t>
      </w:r>
    </w:p>
    <w:p w14:paraId="426787A7" w14:textId="77777777" w:rsidR="00BF41FE" w:rsidRPr="00B51AF9" w:rsidRDefault="00BF41FE" w:rsidP="00BF41FE">
      <w:pPr>
        <w:pStyle w:val="Prrafodelista"/>
        <w:tabs>
          <w:tab w:val="left" w:pos="993"/>
        </w:tabs>
        <w:spacing w:after="200"/>
        <w:ind w:left="709" w:right="49"/>
        <w:rPr>
          <w:rFonts w:ascii="Verdana" w:hAnsi="Verdana" w:cs="Arial"/>
          <w:bCs/>
          <w:sz w:val="22"/>
          <w:lang w:val="es-ES"/>
        </w:rPr>
      </w:pPr>
      <w:r w:rsidRPr="00B51AF9">
        <w:rPr>
          <w:rFonts w:ascii="Verdana" w:hAnsi="Verdana" w:cs="Arial"/>
          <w:b/>
          <w:sz w:val="22"/>
          <w:lang w:val="es-ES"/>
        </w:rPr>
        <w:lastRenderedPageBreak/>
        <w:t>NOTA 1:</w:t>
      </w:r>
      <w:r w:rsidRPr="00B51AF9">
        <w:rPr>
          <w:rFonts w:ascii="Verdana" w:hAnsi="Verdana" w:cs="Arial"/>
          <w:bCs/>
          <w:sz w:val="22"/>
          <w:lang w:val="es-ES"/>
        </w:rPr>
        <w:t xml:space="preserve"> La Interventoría realizará la verificación de los títulos presentados, verificando la afinidad de </w:t>
      </w:r>
      <w:proofErr w:type="gramStart"/>
      <w:r w:rsidRPr="00B51AF9">
        <w:rPr>
          <w:rFonts w:ascii="Verdana" w:hAnsi="Verdana" w:cs="Arial"/>
          <w:bCs/>
          <w:sz w:val="22"/>
          <w:lang w:val="es-ES"/>
        </w:rPr>
        <w:t>los mismos</w:t>
      </w:r>
      <w:proofErr w:type="gramEnd"/>
      <w:r w:rsidRPr="00B51AF9">
        <w:rPr>
          <w:rFonts w:ascii="Verdana" w:hAnsi="Verdana" w:cs="Arial"/>
          <w:bCs/>
          <w:sz w:val="22"/>
          <w:lang w:val="es-ES"/>
        </w:rPr>
        <w:t>, de acuerdo con el Sistema Nacional de Información de Educación Superior (SNIES) del Ministerio de Educación Nacional.</w:t>
      </w:r>
    </w:p>
    <w:p w14:paraId="18CBE7B0"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6184127E" w14:textId="77777777" w:rsidR="00BF41FE" w:rsidRPr="00B51AF9" w:rsidRDefault="00BF41FE" w:rsidP="00BF41FE">
      <w:pPr>
        <w:pStyle w:val="Prrafodelista"/>
        <w:tabs>
          <w:tab w:val="left" w:pos="993"/>
        </w:tabs>
        <w:spacing w:after="200"/>
        <w:ind w:left="709" w:right="49"/>
        <w:rPr>
          <w:rFonts w:ascii="Verdana" w:hAnsi="Verdana" w:cs="Arial"/>
          <w:bCs/>
          <w:sz w:val="22"/>
          <w:lang w:val="es-ES"/>
        </w:rPr>
      </w:pPr>
      <w:r w:rsidRPr="00B51AF9">
        <w:rPr>
          <w:rFonts w:ascii="Verdana" w:hAnsi="Verdana" w:cs="Arial"/>
          <w:b/>
          <w:sz w:val="22"/>
          <w:lang w:val="es-ES"/>
        </w:rPr>
        <w:t>NOTA 2:</w:t>
      </w:r>
      <w:r w:rsidRPr="00B51AF9">
        <w:rPr>
          <w:rFonts w:ascii="Verdana" w:hAnsi="Verdana" w:cs="Arial"/>
          <w:bCs/>
          <w:sz w:val="22"/>
          <w:lang w:val="es-ES"/>
        </w:rPr>
        <w:t xml:space="preserve"> Se deberá tener en cuenta que la experiencia general no se suma con la experiencia específica, es decir, la experiencia general hace relación al desempeño de su actividad profesional y la experiencia específica corresponde a la asociada directamente con el cargo a ocupar; en ese orden de ideas, la específica está contenida dentro del plazo de ejercicio profesional la cual deberá estar certificada en el ejercicio o ramas de su profesión de conformidad con lo dispuesto en el artículo 2.2.2.3.8 del Decreto 1083 de 2015, por lo cual nunca será mayor la experiencia específica a la general.</w:t>
      </w:r>
    </w:p>
    <w:p w14:paraId="22C65786" w14:textId="77777777" w:rsidR="00BF41FE" w:rsidRPr="00B51AF9" w:rsidRDefault="00BF41FE" w:rsidP="00BF41FE">
      <w:pPr>
        <w:pStyle w:val="Prrafodelista"/>
        <w:tabs>
          <w:tab w:val="left" w:pos="993"/>
        </w:tabs>
        <w:spacing w:after="200"/>
        <w:ind w:left="709" w:right="49"/>
        <w:rPr>
          <w:rFonts w:ascii="Verdana" w:hAnsi="Verdana" w:cs="Arial"/>
          <w:bCs/>
          <w:sz w:val="22"/>
          <w:lang w:val="es-ES"/>
        </w:rPr>
      </w:pPr>
    </w:p>
    <w:p w14:paraId="2E186ACD" w14:textId="77777777" w:rsidR="00BF41FE" w:rsidRPr="00B51AF9" w:rsidRDefault="00BF41FE" w:rsidP="00BF41FE">
      <w:pPr>
        <w:pStyle w:val="Prrafodelista"/>
        <w:tabs>
          <w:tab w:val="left" w:pos="993"/>
        </w:tabs>
        <w:spacing w:after="200"/>
        <w:ind w:left="709" w:right="49"/>
        <w:rPr>
          <w:rFonts w:ascii="Verdana" w:hAnsi="Verdana" w:cs="Arial"/>
          <w:bCs/>
          <w:sz w:val="22"/>
          <w:lang w:val="es-ES"/>
        </w:rPr>
      </w:pPr>
      <w:r w:rsidRPr="00BF41FE">
        <w:rPr>
          <w:rFonts w:ascii="Verdana" w:hAnsi="Verdana" w:cs="Arial"/>
          <w:b/>
          <w:sz w:val="22"/>
          <w:lang w:val="es-ES"/>
        </w:rPr>
        <w:t>NOTA 3:</w:t>
      </w:r>
      <w:r w:rsidRPr="00B51AF9">
        <w:rPr>
          <w:rFonts w:ascii="Verdana" w:hAnsi="Verdana" w:cs="Arial"/>
          <w:bCs/>
          <w:sz w:val="22"/>
          <w:lang w:val="es-ES"/>
        </w:rPr>
        <w:t xml:space="preserve"> Se deberá tener en cuenta que los profesionales que desempeñen un cargo en la ejecución de la obra no podrán hacer parte de la interventoría, conforme a la independencia y autonomía que se requiere entre estos.</w:t>
      </w:r>
    </w:p>
    <w:p w14:paraId="79C5FA02"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3B152021" w14:textId="77777777" w:rsidR="00BF41FE" w:rsidRPr="00B51AF9" w:rsidRDefault="00BF41FE" w:rsidP="00BF41FE">
      <w:pPr>
        <w:pStyle w:val="Prrafodelista"/>
        <w:tabs>
          <w:tab w:val="left" w:pos="993"/>
        </w:tabs>
        <w:spacing w:after="200"/>
        <w:ind w:left="851" w:right="49" w:hanging="283"/>
        <w:rPr>
          <w:rFonts w:ascii="Verdana" w:hAnsi="Verdana" w:cs="Arial"/>
          <w:bCs/>
          <w:sz w:val="22"/>
          <w:lang w:val="es-ES"/>
        </w:rPr>
      </w:pPr>
      <w:r w:rsidRPr="00B51AF9">
        <w:rPr>
          <w:rFonts w:ascii="Verdana" w:hAnsi="Verdana" w:cs="Arial"/>
          <w:bCs/>
          <w:sz w:val="22"/>
          <w:lang w:val="es-ES"/>
        </w:rPr>
        <w:t>1.</w:t>
      </w:r>
      <w:r w:rsidRPr="00B51AF9">
        <w:rPr>
          <w:rFonts w:ascii="Verdana" w:hAnsi="Verdana" w:cs="Arial"/>
          <w:bCs/>
          <w:sz w:val="22"/>
          <w:lang w:val="es-ES"/>
        </w:rPr>
        <w:tab/>
        <w:t>El personal relacionado anteriormente es el personal operacional y profesional mínimo necesario para la ejecución. Si el Contratista contrata persona adicional, este correrá por su cuenta, por lo que no habrá lugar a pago alguno por parte de la Entidad frente al personal extra que el Contratista utilice en la ejecución del Contrato, ya que la Entidad en la etapa de planeación estableció el personal profesional y operacional mínimo requerido para el cumplimiento del Contrato.</w:t>
      </w:r>
    </w:p>
    <w:p w14:paraId="347E6024" w14:textId="77777777" w:rsidR="00BF41FE" w:rsidRPr="00B51AF9" w:rsidRDefault="00BF41FE" w:rsidP="00BF41FE">
      <w:pPr>
        <w:pStyle w:val="Prrafodelista"/>
        <w:tabs>
          <w:tab w:val="left" w:pos="993"/>
        </w:tabs>
        <w:spacing w:after="200"/>
        <w:ind w:left="851" w:right="49" w:hanging="283"/>
        <w:rPr>
          <w:rFonts w:ascii="Verdana" w:hAnsi="Verdana" w:cs="Arial"/>
          <w:bCs/>
          <w:sz w:val="22"/>
          <w:lang w:val="es-ES"/>
        </w:rPr>
      </w:pPr>
    </w:p>
    <w:p w14:paraId="6F3B09DC" w14:textId="77777777" w:rsidR="00BF41FE" w:rsidRPr="00B51AF9" w:rsidRDefault="00BF41FE" w:rsidP="00BF41FE">
      <w:pPr>
        <w:pStyle w:val="Prrafodelista"/>
        <w:tabs>
          <w:tab w:val="left" w:pos="993"/>
        </w:tabs>
        <w:spacing w:after="200"/>
        <w:ind w:left="851" w:right="49" w:hanging="283"/>
        <w:rPr>
          <w:rFonts w:ascii="Verdana" w:hAnsi="Verdana" w:cs="Arial"/>
          <w:bCs/>
          <w:sz w:val="22"/>
          <w:lang w:val="es-ES"/>
        </w:rPr>
      </w:pPr>
      <w:r w:rsidRPr="00B51AF9">
        <w:rPr>
          <w:rFonts w:ascii="Verdana" w:hAnsi="Verdana" w:cs="Arial"/>
          <w:bCs/>
          <w:sz w:val="22"/>
          <w:lang w:val="es-ES"/>
        </w:rPr>
        <w:t>2.</w:t>
      </w:r>
      <w:r w:rsidRPr="00B51AF9">
        <w:rPr>
          <w:rFonts w:ascii="Verdana" w:hAnsi="Verdana" w:cs="Arial"/>
          <w:bCs/>
          <w:sz w:val="22"/>
          <w:lang w:val="es-ES"/>
        </w:rPr>
        <w:tab/>
        <w:t>Para cada uno de los profesionales mencionados se deberá anexar fotocopia de la tarjeta profesional y certificado de vigencia y antecedentes expedido por el consejo profesional competente cuando haya lugar a ello. El requisito de la tarjeta profesional se puede suplir con el requisito de que trata el artículo 18 del Decreto – Ley 2106 de 2019.</w:t>
      </w:r>
    </w:p>
    <w:p w14:paraId="46F63362" w14:textId="77777777" w:rsidR="00BF41FE" w:rsidRPr="00B51AF9" w:rsidRDefault="00BF41FE" w:rsidP="00BF41FE">
      <w:pPr>
        <w:pStyle w:val="Prrafodelista"/>
        <w:tabs>
          <w:tab w:val="left" w:pos="993"/>
        </w:tabs>
        <w:spacing w:after="200"/>
        <w:ind w:left="851" w:right="49" w:hanging="283"/>
        <w:rPr>
          <w:rFonts w:ascii="Verdana" w:hAnsi="Verdana" w:cs="Arial"/>
          <w:bCs/>
          <w:sz w:val="22"/>
          <w:lang w:val="es-ES"/>
        </w:rPr>
      </w:pPr>
    </w:p>
    <w:p w14:paraId="6E1E172F" w14:textId="77777777" w:rsidR="00BF41FE" w:rsidRPr="00B51AF9" w:rsidRDefault="00BF41FE" w:rsidP="00BF41FE">
      <w:pPr>
        <w:pStyle w:val="Prrafodelista"/>
        <w:tabs>
          <w:tab w:val="left" w:pos="993"/>
        </w:tabs>
        <w:spacing w:after="200"/>
        <w:ind w:left="851" w:right="49" w:hanging="283"/>
        <w:rPr>
          <w:rFonts w:ascii="Verdana" w:hAnsi="Verdana" w:cs="Arial"/>
          <w:bCs/>
          <w:sz w:val="22"/>
          <w:lang w:val="es-ES"/>
        </w:rPr>
      </w:pPr>
      <w:r w:rsidRPr="00B51AF9">
        <w:rPr>
          <w:rFonts w:ascii="Verdana" w:hAnsi="Verdana" w:cs="Arial"/>
          <w:bCs/>
          <w:sz w:val="22"/>
          <w:lang w:val="es-ES"/>
        </w:rPr>
        <w:t>3.</w:t>
      </w:r>
      <w:r w:rsidRPr="00B51AF9">
        <w:rPr>
          <w:rFonts w:ascii="Verdana" w:hAnsi="Verdana" w:cs="Arial"/>
          <w:bCs/>
          <w:sz w:val="22"/>
          <w:lang w:val="es-ES"/>
        </w:rPr>
        <w:tab/>
        <w:t>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w:t>
      </w:r>
    </w:p>
    <w:p w14:paraId="136C4516" w14:textId="77777777" w:rsidR="00BF41FE" w:rsidRPr="00B51AF9" w:rsidRDefault="00BF41FE" w:rsidP="00BF41FE">
      <w:pPr>
        <w:pStyle w:val="Prrafodelista"/>
        <w:tabs>
          <w:tab w:val="left" w:pos="993"/>
        </w:tabs>
        <w:spacing w:after="200"/>
        <w:ind w:left="851" w:right="49" w:hanging="283"/>
        <w:rPr>
          <w:rFonts w:ascii="Verdana" w:hAnsi="Verdana" w:cs="Arial"/>
          <w:bCs/>
          <w:sz w:val="22"/>
          <w:lang w:val="es-ES"/>
        </w:rPr>
      </w:pPr>
    </w:p>
    <w:p w14:paraId="3BA31CC2" w14:textId="77777777" w:rsidR="00BF41FE" w:rsidRPr="00B51AF9" w:rsidRDefault="00BF41FE" w:rsidP="00BF41FE">
      <w:pPr>
        <w:pStyle w:val="Prrafodelista"/>
        <w:tabs>
          <w:tab w:val="left" w:pos="993"/>
        </w:tabs>
        <w:spacing w:after="200"/>
        <w:ind w:left="851" w:right="49" w:hanging="283"/>
        <w:rPr>
          <w:rFonts w:ascii="Verdana" w:hAnsi="Verdana" w:cs="Arial"/>
          <w:bCs/>
          <w:sz w:val="22"/>
          <w:lang w:val="es-ES"/>
        </w:rPr>
      </w:pPr>
      <w:r w:rsidRPr="00B51AF9">
        <w:rPr>
          <w:rFonts w:ascii="Verdana" w:hAnsi="Verdana" w:cs="Arial"/>
          <w:bCs/>
          <w:sz w:val="22"/>
          <w:lang w:val="es-ES"/>
        </w:rPr>
        <w:t>4.</w:t>
      </w:r>
      <w:r w:rsidRPr="00B51AF9">
        <w:rPr>
          <w:rFonts w:ascii="Verdana" w:hAnsi="Verdana" w:cs="Arial"/>
          <w:bCs/>
          <w:sz w:val="22"/>
          <w:lang w:val="es-ES"/>
        </w:rPr>
        <w:tab/>
        <w:t xml:space="preserve">El personal profesional, técnico y asistencial requerido para cumplir con el objeto contractual, deberá contar con la disponibilidad de tiempo mínima establecida en el presente documento. Por tanto, la Interventoría verificará que el personal profesional, técnico y asistencial presentado para la ejecución del contrato por parte del CONTRATISTA </w:t>
      </w:r>
      <w:r w:rsidRPr="00B51AF9">
        <w:rPr>
          <w:rFonts w:ascii="Verdana" w:hAnsi="Verdana" w:cs="Arial"/>
          <w:bCs/>
          <w:sz w:val="22"/>
          <w:lang w:val="es-ES"/>
        </w:rPr>
        <w:lastRenderedPageBreak/>
        <w:t>DE OBRA, tenga por lo menos el porcentaje de dedicación mínima de disponibilidad en tiempo, requerido por la SEM para la ejecución del contrato derivado del presente proceso.</w:t>
      </w:r>
    </w:p>
    <w:p w14:paraId="7B93080E" w14:textId="77777777" w:rsidR="00BF41FE" w:rsidRPr="00B51AF9" w:rsidRDefault="00BF41FE" w:rsidP="00BF41FE">
      <w:pPr>
        <w:pStyle w:val="Prrafodelista"/>
        <w:tabs>
          <w:tab w:val="left" w:pos="993"/>
        </w:tabs>
        <w:spacing w:after="200"/>
        <w:ind w:left="851" w:right="49" w:hanging="283"/>
        <w:rPr>
          <w:rFonts w:ascii="Verdana" w:hAnsi="Verdana" w:cs="Arial"/>
          <w:bCs/>
          <w:sz w:val="22"/>
          <w:lang w:val="es-ES"/>
        </w:rPr>
      </w:pPr>
    </w:p>
    <w:p w14:paraId="52A8E929" w14:textId="77777777" w:rsidR="00BF41FE" w:rsidRPr="00B51AF9" w:rsidRDefault="00BF41FE" w:rsidP="00BF41FE">
      <w:pPr>
        <w:pStyle w:val="Prrafodelista"/>
        <w:tabs>
          <w:tab w:val="left" w:pos="993"/>
        </w:tabs>
        <w:spacing w:after="200"/>
        <w:ind w:left="851" w:right="49" w:hanging="283"/>
        <w:rPr>
          <w:rFonts w:ascii="Verdana" w:hAnsi="Verdana" w:cs="Arial"/>
          <w:bCs/>
          <w:sz w:val="22"/>
          <w:lang w:val="es-ES"/>
        </w:rPr>
      </w:pPr>
      <w:r w:rsidRPr="00B51AF9">
        <w:rPr>
          <w:rFonts w:ascii="Verdana" w:hAnsi="Verdana" w:cs="Arial"/>
          <w:bCs/>
          <w:sz w:val="22"/>
          <w:lang w:val="es-ES"/>
        </w:rPr>
        <w:t>5.</w:t>
      </w:r>
      <w:r w:rsidRPr="00B51AF9">
        <w:rPr>
          <w:rFonts w:ascii="Verdana" w:hAnsi="Verdana" w:cs="Arial"/>
          <w:bCs/>
          <w:sz w:val="22"/>
          <w:lang w:val="es-ES"/>
        </w:rPr>
        <w:tab/>
        <w:t>El contratista deberá tener en cuenta que los profesionales y personal enunciado en el cuadro anterior, deberá cumplir con todas y cada una de las actividades y obligaciones que sean de su competencia y resorte conforme las normas generales que regulan la materia, el objeto contratado y las indicaciones e instrucciones que le sean impartidas para el correcto cumplimiento del contrato suscrito.</w:t>
      </w:r>
    </w:p>
    <w:p w14:paraId="3505AF46"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3621E10E" w14:textId="77777777" w:rsidR="00BF41FE" w:rsidRPr="00B51AF9" w:rsidRDefault="00BF41FE" w:rsidP="00BF41FE">
      <w:pPr>
        <w:pStyle w:val="Prrafodelista"/>
        <w:tabs>
          <w:tab w:val="left" w:pos="993"/>
        </w:tabs>
        <w:spacing w:after="200"/>
        <w:ind w:left="426" w:right="49"/>
        <w:rPr>
          <w:rFonts w:ascii="Verdana" w:hAnsi="Verdana" w:cs="Arial"/>
          <w:bCs/>
          <w:sz w:val="22"/>
          <w:lang w:val="es-ES"/>
        </w:rPr>
      </w:pPr>
      <w:r w:rsidRPr="00B51AF9">
        <w:rPr>
          <w:rFonts w:ascii="Verdana" w:hAnsi="Verdana" w:cs="Arial"/>
          <w:bCs/>
          <w:sz w:val="22"/>
          <w:lang w:val="es-ES"/>
        </w:rPr>
        <w:t>Nota 1: Las actividades y obligaciones de los profesionales y técnicos deberán realizarlas de acuerdo con la naturaleza de los diferentes cargos a desempeñar.</w:t>
      </w:r>
    </w:p>
    <w:p w14:paraId="4CC39AA5"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07108D80" w14:textId="77777777" w:rsidR="00BF41FE" w:rsidRPr="00B51AF9" w:rsidRDefault="00BF41FE" w:rsidP="00BF41FE">
      <w:pPr>
        <w:pStyle w:val="Prrafodelista"/>
        <w:tabs>
          <w:tab w:val="left" w:pos="993"/>
        </w:tabs>
        <w:spacing w:after="200"/>
        <w:ind w:left="426" w:right="49"/>
        <w:rPr>
          <w:rFonts w:ascii="Verdana" w:hAnsi="Verdana" w:cs="Arial"/>
          <w:bCs/>
          <w:sz w:val="22"/>
          <w:lang w:val="es-ES"/>
        </w:rPr>
      </w:pPr>
      <w:r w:rsidRPr="00B51AF9">
        <w:rPr>
          <w:rFonts w:ascii="Verdana" w:hAnsi="Verdana" w:cs="Arial"/>
          <w:bCs/>
          <w:sz w:val="22"/>
          <w:lang w:val="es-ES"/>
        </w:rPr>
        <w:t>Nota 2: Todos los conceptos, esquemas, cálculos y/o soluciones técnicas deberán emitirse por escrito y firmados por los profesionales especialistas, a su vez deberán contar con la aprobación de los profesionales especialistas de la interventoría.</w:t>
      </w:r>
    </w:p>
    <w:p w14:paraId="21112E02"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2B1ED9A5" w14:textId="77777777" w:rsidR="00BF41FE" w:rsidRPr="00B51AF9" w:rsidRDefault="00BF41FE" w:rsidP="00BF41FE">
      <w:pPr>
        <w:pStyle w:val="Prrafodelista"/>
        <w:tabs>
          <w:tab w:val="left" w:pos="993"/>
        </w:tabs>
        <w:spacing w:after="200"/>
        <w:ind w:left="709" w:right="49" w:hanging="283"/>
        <w:rPr>
          <w:rFonts w:ascii="Verdana" w:hAnsi="Verdana" w:cs="Arial"/>
          <w:bCs/>
          <w:sz w:val="22"/>
          <w:lang w:val="es-ES"/>
        </w:rPr>
      </w:pPr>
      <w:r w:rsidRPr="00B51AF9">
        <w:rPr>
          <w:rFonts w:ascii="Verdana" w:hAnsi="Verdana" w:cs="Arial"/>
          <w:bCs/>
          <w:sz w:val="22"/>
          <w:lang w:val="es-ES"/>
        </w:rPr>
        <w:t>6.</w:t>
      </w:r>
      <w:r w:rsidRPr="00B51AF9">
        <w:rPr>
          <w:rFonts w:ascii="Verdana" w:hAnsi="Verdana" w:cs="Arial"/>
          <w:bCs/>
          <w:sz w:val="22"/>
          <w:lang w:val="es-ES"/>
        </w:rPr>
        <w:tab/>
      </w:r>
      <w:r w:rsidRPr="00BF41FE">
        <w:rPr>
          <w:rFonts w:ascii="Verdana" w:hAnsi="Verdana" w:cs="Arial"/>
          <w:b/>
          <w:sz w:val="22"/>
          <w:lang w:val="es-ES"/>
        </w:rPr>
        <w:t>Verificación de la Experiencia del Personal Clave:</w:t>
      </w:r>
      <w:r w:rsidRPr="00B51AF9">
        <w:rPr>
          <w:rFonts w:ascii="Verdana" w:hAnsi="Verdana" w:cs="Arial"/>
          <w:bCs/>
          <w:sz w:val="22"/>
          <w:lang w:val="es-ES"/>
        </w:rPr>
        <w:t xml:space="preserve"> Los soportes y/o documentos para acreditar las condiciones mínimas exigidas del personal clave deberán sujetarse a las siguientes condiciones:</w:t>
      </w:r>
    </w:p>
    <w:p w14:paraId="59905D64" w14:textId="77777777" w:rsidR="00BF41FE" w:rsidRPr="00B51AF9" w:rsidRDefault="00BF41FE" w:rsidP="00BF41FE">
      <w:pPr>
        <w:pStyle w:val="Prrafodelista"/>
        <w:tabs>
          <w:tab w:val="left" w:pos="993"/>
        </w:tabs>
        <w:spacing w:after="200"/>
        <w:ind w:left="709" w:right="49" w:hanging="283"/>
        <w:rPr>
          <w:rFonts w:ascii="Verdana" w:hAnsi="Verdana" w:cs="Arial"/>
          <w:bCs/>
          <w:sz w:val="22"/>
          <w:lang w:val="es-ES"/>
        </w:rPr>
      </w:pPr>
    </w:p>
    <w:p w14:paraId="125BA5FD" w14:textId="77777777" w:rsidR="00BF41FE" w:rsidRPr="00B51AF9" w:rsidRDefault="00BF41FE" w:rsidP="00BF41FE">
      <w:pPr>
        <w:pStyle w:val="Prrafodelista"/>
        <w:tabs>
          <w:tab w:val="left" w:pos="993"/>
        </w:tabs>
        <w:spacing w:after="200"/>
        <w:ind w:left="709" w:right="49" w:hanging="283"/>
        <w:rPr>
          <w:rFonts w:ascii="Verdana" w:hAnsi="Verdana" w:cs="Arial"/>
          <w:bCs/>
          <w:sz w:val="22"/>
          <w:lang w:val="es-ES"/>
        </w:rPr>
      </w:pPr>
      <w:r w:rsidRPr="00B51AF9">
        <w:rPr>
          <w:rFonts w:ascii="Verdana" w:hAnsi="Verdana" w:cs="Arial"/>
          <w:bCs/>
          <w:sz w:val="22"/>
          <w:lang w:val="es-ES"/>
        </w:rPr>
        <w:t>7.</w:t>
      </w:r>
      <w:r w:rsidRPr="00B51AF9">
        <w:rPr>
          <w:rFonts w:ascii="Verdana" w:hAnsi="Verdana" w:cs="Arial"/>
          <w:bCs/>
          <w:sz w:val="22"/>
          <w:lang w:val="es-ES"/>
        </w:rPr>
        <w:tab/>
        <w:t>Para los profesionales, técnicos y tecnólogos del equipo de trabajo, se deberá presentar la respectiva matrícula o tarjeta profesional o certificado de inscripción profesional de acuerdo con lo que aplique; el requisito de la tarjeta profesional se puede suplir con el requisito de que trata el artículo 18 del Decreto – Ley 2106 de 2012. Adicionalmente, se debe allegar el respectivo certificado de vigencia y antecedentes disciplinarios de la tarjeta o matrícula profesional según corresponda.</w:t>
      </w:r>
    </w:p>
    <w:p w14:paraId="60FB9A86" w14:textId="77777777" w:rsidR="00BF41FE" w:rsidRPr="00B51AF9" w:rsidRDefault="00BF41FE" w:rsidP="00BF41FE">
      <w:pPr>
        <w:pStyle w:val="Prrafodelista"/>
        <w:tabs>
          <w:tab w:val="left" w:pos="993"/>
        </w:tabs>
        <w:spacing w:after="200"/>
        <w:ind w:left="709" w:right="49" w:hanging="283"/>
        <w:rPr>
          <w:rFonts w:ascii="Verdana" w:hAnsi="Verdana" w:cs="Arial"/>
          <w:bCs/>
          <w:sz w:val="22"/>
          <w:lang w:val="es-ES"/>
        </w:rPr>
      </w:pPr>
    </w:p>
    <w:p w14:paraId="2F63E8B0" w14:textId="77777777" w:rsidR="00BF41FE" w:rsidRPr="00B51AF9" w:rsidRDefault="00BF41FE" w:rsidP="00BF41FE">
      <w:pPr>
        <w:pStyle w:val="Prrafodelista"/>
        <w:tabs>
          <w:tab w:val="left" w:pos="993"/>
        </w:tabs>
        <w:spacing w:after="200"/>
        <w:ind w:left="709" w:right="49" w:hanging="283"/>
        <w:rPr>
          <w:rFonts w:ascii="Verdana" w:hAnsi="Verdana" w:cs="Arial"/>
          <w:bCs/>
          <w:sz w:val="22"/>
          <w:lang w:val="es-ES"/>
        </w:rPr>
      </w:pPr>
      <w:r w:rsidRPr="00B51AF9">
        <w:rPr>
          <w:rFonts w:ascii="Verdana" w:hAnsi="Verdana" w:cs="Arial"/>
          <w:bCs/>
          <w:sz w:val="22"/>
          <w:lang w:val="es-ES"/>
        </w:rPr>
        <w:t>8.</w:t>
      </w:r>
      <w:r w:rsidRPr="00B51AF9">
        <w:rPr>
          <w:rFonts w:ascii="Verdana" w:hAnsi="Verdana" w:cs="Arial"/>
          <w:bCs/>
          <w:sz w:val="22"/>
          <w:lang w:val="es-ES"/>
        </w:rPr>
        <w:tab/>
        <w:t>La experiencia profesional para la ingeniería, sus profesiones afines y sus profesiones auxiliares, será válida únicamente, a partir de la expedición de la matricula profesional, de acuerdo con lo establecido en el Artículo 12 de la Ley 842 de 2003, declarado exequible por la Corte Constitucional a través del Sentencia C-296 del 18 abril de 2012.</w:t>
      </w:r>
    </w:p>
    <w:p w14:paraId="26E271E5" w14:textId="77777777" w:rsidR="00BF41FE" w:rsidRPr="00B51AF9" w:rsidRDefault="00BF41FE" w:rsidP="00BF41FE">
      <w:pPr>
        <w:pStyle w:val="Prrafodelista"/>
        <w:tabs>
          <w:tab w:val="left" w:pos="993"/>
        </w:tabs>
        <w:spacing w:after="200"/>
        <w:ind w:left="709" w:right="49" w:hanging="283"/>
        <w:rPr>
          <w:rFonts w:ascii="Verdana" w:hAnsi="Verdana" w:cs="Arial"/>
          <w:bCs/>
          <w:sz w:val="22"/>
          <w:lang w:val="es-ES"/>
        </w:rPr>
      </w:pPr>
    </w:p>
    <w:p w14:paraId="58381C61" w14:textId="77777777" w:rsidR="00BF41FE" w:rsidRPr="00B51AF9" w:rsidRDefault="00BF41FE" w:rsidP="00BF41FE">
      <w:pPr>
        <w:pStyle w:val="Prrafodelista"/>
        <w:tabs>
          <w:tab w:val="left" w:pos="993"/>
        </w:tabs>
        <w:spacing w:after="200"/>
        <w:ind w:left="709" w:right="49" w:hanging="283"/>
        <w:rPr>
          <w:rFonts w:ascii="Verdana" w:hAnsi="Verdana" w:cs="Arial"/>
          <w:bCs/>
          <w:sz w:val="22"/>
          <w:lang w:val="es-ES"/>
        </w:rPr>
      </w:pPr>
      <w:r w:rsidRPr="00B51AF9">
        <w:rPr>
          <w:rFonts w:ascii="Verdana" w:hAnsi="Verdana" w:cs="Arial"/>
          <w:bCs/>
          <w:sz w:val="22"/>
          <w:lang w:val="es-ES"/>
        </w:rPr>
        <w:t>9.</w:t>
      </w:r>
      <w:r w:rsidRPr="00B51AF9">
        <w:rPr>
          <w:rFonts w:ascii="Verdana" w:hAnsi="Verdana" w:cs="Arial"/>
          <w:bCs/>
          <w:sz w:val="22"/>
          <w:lang w:val="es-ES"/>
        </w:rPr>
        <w:tab/>
        <w:t>Para ejercer la profesión de arquitectura o sus profesiones auxiliares, es requisito obtener la Tarjeta de Matrícula Profesional expedida por el Consejo Profesional Nacional de Arquitectura y sus profesiones auxiliares, de acuerdo con lo señalado en el artículo 3ª de la Ley 435 de 1998. Por tanto, para los arquitectos y sus profesiones auxiliares, sólo será válida la experiencia profesional, adquirida con posterioridad a la expedición de la matrícula profesional.</w:t>
      </w:r>
    </w:p>
    <w:p w14:paraId="7BA5AC4C" w14:textId="77777777" w:rsidR="00BF41FE" w:rsidRPr="00B51AF9" w:rsidRDefault="00BF41FE" w:rsidP="00BF41FE">
      <w:pPr>
        <w:pStyle w:val="Prrafodelista"/>
        <w:tabs>
          <w:tab w:val="left" w:pos="993"/>
        </w:tabs>
        <w:spacing w:after="200"/>
        <w:ind w:left="709" w:right="49" w:hanging="283"/>
        <w:rPr>
          <w:rFonts w:ascii="Verdana" w:hAnsi="Verdana" w:cs="Arial"/>
          <w:bCs/>
          <w:sz w:val="22"/>
          <w:lang w:val="es-ES"/>
        </w:rPr>
      </w:pPr>
    </w:p>
    <w:p w14:paraId="1DCFD181" w14:textId="77777777" w:rsidR="00BF41FE" w:rsidRPr="00B51AF9" w:rsidRDefault="00BF41FE" w:rsidP="00BF41FE">
      <w:pPr>
        <w:pStyle w:val="Prrafodelista"/>
        <w:tabs>
          <w:tab w:val="left" w:pos="993"/>
        </w:tabs>
        <w:spacing w:after="200"/>
        <w:ind w:left="709" w:right="49" w:hanging="283"/>
        <w:rPr>
          <w:rFonts w:ascii="Verdana" w:hAnsi="Verdana" w:cs="Arial"/>
          <w:bCs/>
          <w:sz w:val="22"/>
          <w:lang w:val="es-ES"/>
        </w:rPr>
      </w:pPr>
      <w:r w:rsidRPr="00B51AF9">
        <w:rPr>
          <w:rFonts w:ascii="Verdana" w:hAnsi="Verdana" w:cs="Arial"/>
          <w:bCs/>
          <w:sz w:val="22"/>
          <w:lang w:val="es-ES"/>
        </w:rPr>
        <w:lastRenderedPageBreak/>
        <w:t>10.</w:t>
      </w:r>
      <w:r w:rsidRPr="00B51AF9">
        <w:rPr>
          <w:rFonts w:ascii="Verdana" w:hAnsi="Verdana" w:cs="Arial"/>
          <w:bCs/>
          <w:sz w:val="22"/>
          <w:lang w:val="es-ES"/>
        </w:rPr>
        <w:tab/>
        <w:t>La experiencia profesional para profesiones diferentes a las vigiladas por el COPNIA y por el Consejo Profesional Nacional de Arquitectura y sus profesiones auxiliares, se computará, de acuerdo con las disposiciones de ley.</w:t>
      </w:r>
    </w:p>
    <w:p w14:paraId="48A4F8EF" w14:textId="77777777" w:rsidR="00BF41FE" w:rsidRPr="00B51AF9" w:rsidRDefault="00BF41FE" w:rsidP="00BF41FE">
      <w:pPr>
        <w:pStyle w:val="Prrafodelista"/>
        <w:tabs>
          <w:tab w:val="left" w:pos="993"/>
        </w:tabs>
        <w:spacing w:after="200"/>
        <w:ind w:left="709" w:right="49" w:hanging="283"/>
        <w:rPr>
          <w:rFonts w:ascii="Verdana" w:hAnsi="Verdana" w:cs="Arial"/>
          <w:bCs/>
          <w:sz w:val="22"/>
          <w:lang w:val="es-ES"/>
        </w:rPr>
      </w:pPr>
    </w:p>
    <w:p w14:paraId="7BEED611" w14:textId="77777777" w:rsidR="00BF41FE" w:rsidRPr="00B51AF9" w:rsidRDefault="00BF41FE" w:rsidP="00BF41FE">
      <w:pPr>
        <w:pStyle w:val="Prrafodelista"/>
        <w:tabs>
          <w:tab w:val="left" w:pos="993"/>
        </w:tabs>
        <w:spacing w:after="200"/>
        <w:ind w:left="709" w:right="49" w:hanging="283"/>
        <w:rPr>
          <w:rFonts w:ascii="Verdana" w:hAnsi="Verdana" w:cs="Arial"/>
          <w:bCs/>
          <w:sz w:val="22"/>
          <w:lang w:val="es-ES"/>
        </w:rPr>
      </w:pPr>
      <w:r w:rsidRPr="00B51AF9">
        <w:rPr>
          <w:rFonts w:ascii="Verdana" w:hAnsi="Verdana" w:cs="Arial"/>
          <w:bCs/>
          <w:sz w:val="22"/>
          <w:lang w:val="es-ES"/>
        </w:rPr>
        <w:t>11.</w:t>
      </w:r>
      <w:r w:rsidRPr="00B51AF9">
        <w:rPr>
          <w:rFonts w:ascii="Verdana" w:hAnsi="Verdana" w:cs="Arial"/>
          <w:bCs/>
          <w:sz w:val="22"/>
          <w:lang w:val="es-ES"/>
        </w:rPr>
        <w:tab/>
        <w:t>Los soportes para acreditar las condiciones exigidas deberán sujetarse a las siguientes condiciones:</w:t>
      </w:r>
    </w:p>
    <w:p w14:paraId="149743F0" w14:textId="77777777" w:rsidR="00BF41FE" w:rsidRPr="00B51AF9" w:rsidRDefault="00BF41FE" w:rsidP="00BF41FE">
      <w:pPr>
        <w:pStyle w:val="Prrafodelista"/>
        <w:tabs>
          <w:tab w:val="left" w:pos="993"/>
        </w:tabs>
        <w:spacing w:after="200"/>
        <w:ind w:left="709" w:right="49" w:hanging="283"/>
        <w:rPr>
          <w:rFonts w:ascii="Verdana" w:hAnsi="Verdana" w:cs="Arial"/>
          <w:bCs/>
          <w:sz w:val="22"/>
          <w:lang w:val="es-ES"/>
        </w:rPr>
      </w:pPr>
    </w:p>
    <w:p w14:paraId="0A16081C" w14:textId="77777777" w:rsidR="00BF41FE" w:rsidRPr="00B51AF9" w:rsidRDefault="00BF41FE" w:rsidP="00BF41FE">
      <w:pPr>
        <w:pStyle w:val="Prrafodelista"/>
        <w:tabs>
          <w:tab w:val="left" w:pos="993"/>
        </w:tabs>
        <w:spacing w:after="200"/>
        <w:ind w:left="709" w:right="49" w:hanging="283"/>
        <w:rPr>
          <w:rFonts w:ascii="Verdana" w:hAnsi="Verdana" w:cs="Arial"/>
          <w:bCs/>
          <w:sz w:val="22"/>
          <w:lang w:val="es-ES"/>
        </w:rPr>
      </w:pPr>
      <w:r w:rsidRPr="00B51AF9">
        <w:rPr>
          <w:rFonts w:ascii="Verdana" w:hAnsi="Verdana" w:cs="Arial"/>
          <w:bCs/>
          <w:sz w:val="22"/>
          <w:lang w:val="es-ES"/>
        </w:rPr>
        <w:t>12.</w:t>
      </w:r>
      <w:r w:rsidRPr="00B51AF9">
        <w:rPr>
          <w:rFonts w:ascii="Verdana" w:hAnsi="Verdana" w:cs="Arial"/>
          <w:bCs/>
          <w:sz w:val="22"/>
          <w:lang w:val="es-ES"/>
        </w:rPr>
        <w:tab/>
        <w:t>Los estudios de educación superior (pregrado y postgrado), así como los estudios técnicos se acreditarán mediante fotocopia de los diplomas respectivos o actas correspondientes.</w:t>
      </w:r>
    </w:p>
    <w:p w14:paraId="0A41DD50" w14:textId="77777777" w:rsidR="00BF41FE" w:rsidRPr="00B51AF9" w:rsidRDefault="00BF41FE" w:rsidP="00BF41FE">
      <w:pPr>
        <w:pStyle w:val="Prrafodelista"/>
        <w:tabs>
          <w:tab w:val="left" w:pos="993"/>
        </w:tabs>
        <w:spacing w:after="200"/>
        <w:ind w:left="709" w:right="49" w:hanging="283"/>
        <w:rPr>
          <w:rFonts w:ascii="Verdana" w:hAnsi="Verdana" w:cs="Arial"/>
          <w:bCs/>
          <w:sz w:val="22"/>
          <w:lang w:val="es-ES"/>
        </w:rPr>
      </w:pPr>
    </w:p>
    <w:p w14:paraId="1BD3EFF3" w14:textId="77777777" w:rsidR="00BF41FE" w:rsidRPr="00B51AF9" w:rsidRDefault="00BF41FE" w:rsidP="00BF41FE">
      <w:pPr>
        <w:pStyle w:val="Prrafodelista"/>
        <w:tabs>
          <w:tab w:val="left" w:pos="993"/>
        </w:tabs>
        <w:spacing w:after="200"/>
        <w:ind w:left="709" w:right="49" w:hanging="283"/>
        <w:rPr>
          <w:rFonts w:ascii="Verdana" w:hAnsi="Verdana" w:cs="Arial"/>
          <w:bCs/>
          <w:sz w:val="22"/>
          <w:lang w:val="es-ES"/>
        </w:rPr>
      </w:pPr>
      <w:r w:rsidRPr="00B51AF9">
        <w:rPr>
          <w:rFonts w:ascii="Verdana" w:hAnsi="Verdana" w:cs="Arial"/>
          <w:bCs/>
          <w:sz w:val="22"/>
          <w:lang w:val="es-ES"/>
        </w:rPr>
        <w:t>13.</w:t>
      </w:r>
      <w:r w:rsidRPr="00B51AF9">
        <w:rPr>
          <w:rFonts w:ascii="Verdana" w:hAnsi="Verdana" w:cs="Arial"/>
          <w:bCs/>
          <w:sz w:val="22"/>
          <w:lang w:val="es-ES"/>
        </w:rPr>
        <w:tab/>
        <w:t>La experiencia general y específica se acreditará con la presentación de certificaciones o documentos válidos e idóneos que demuestre el ejercicio de las actividades relacionadas con su profesión, área de conocimiento o del área específica requerida según corresponda, ya sea mediante vinculación laboral o por medio de la prestación de servicios, documentos que deben ser expedidos por el empleador o contratante y que contenga como mínimo, la siguiente información:</w:t>
      </w:r>
    </w:p>
    <w:p w14:paraId="2CA9055C"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6B3F6A38" w14:textId="77777777" w:rsidR="00BF41FE" w:rsidRPr="00B51AF9" w:rsidRDefault="00BF41FE" w:rsidP="00BF41FE">
      <w:pPr>
        <w:pStyle w:val="Prrafodelista"/>
        <w:tabs>
          <w:tab w:val="left" w:pos="993"/>
        </w:tabs>
        <w:spacing w:after="200"/>
        <w:ind w:left="993" w:right="49" w:hanging="425"/>
        <w:rPr>
          <w:rFonts w:ascii="Verdana" w:hAnsi="Verdana" w:cs="Arial"/>
          <w:bCs/>
          <w:sz w:val="22"/>
          <w:lang w:val="es-ES"/>
        </w:rPr>
      </w:pPr>
      <w:r w:rsidRPr="00B51AF9">
        <w:rPr>
          <w:rFonts w:ascii="Verdana" w:hAnsi="Verdana" w:cs="Arial"/>
          <w:bCs/>
          <w:sz w:val="22"/>
          <w:lang w:val="es-ES"/>
        </w:rPr>
        <w:t>a)</w:t>
      </w:r>
      <w:r w:rsidRPr="00B51AF9">
        <w:rPr>
          <w:rFonts w:ascii="Verdana" w:hAnsi="Verdana" w:cs="Arial"/>
          <w:bCs/>
          <w:sz w:val="22"/>
          <w:lang w:val="es-ES"/>
        </w:rPr>
        <w:tab/>
        <w:t>Nombre de la entidad Contratante.</w:t>
      </w:r>
    </w:p>
    <w:p w14:paraId="7ADAD157" w14:textId="77777777" w:rsidR="00BF41FE" w:rsidRPr="00B51AF9" w:rsidRDefault="00BF41FE" w:rsidP="00BF41FE">
      <w:pPr>
        <w:pStyle w:val="Prrafodelista"/>
        <w:tabs>
          <w:tab w:val="left" w:pos="993"/>
        </w:tabs>
        <w:spacing w:after="200"/>
        <w:ind w:left="993" w:right="49" w:hanging="425"/>
        <w:rPr>
          <w:rFonts w:ascii="Verdana" w:hAnsi="Verdana" w:cs="Arial"/>
          <w:bCs/>
          <w:sz w:val="22"/>
          <w:lang w:val="es-ES"/>
        </w:rPr>
      </w:pPr>
      <w:r w:rsidRPr="00B51AF9">
        <w:rPr>
          <w:rFonts w:ascii="Verdana" w:hAnsi="Verdana" w:cs="Arial"/>
          <w:bCs/>
          <w:sz w:val="22"/>
          <w:lang w:val="es-ES"/>
        </w:rPr>
        <w:t>b)</w:t>
      </w:r>
      <w:r w:rsidRPr="00B51AF9">
        <w:rPr>
          <w:rFonts w:ascii="Verdana" w:hAnsi="Verdana" w:cs="Arial"/>
          <w:bCs/>
          <w:sz w:val="22"/>
          <w:lang w:val="es-ES"/>
        </w:rPr>
        <w:tab/>
        <w:t>Persona Natural o jurídica que ejecutó el contrato con No. de NIT respectivo.</w:t>
      </w:r>
    </w:p>
    <w:p w14:paraId="379DDF22" w14:textId="77777777" w:rsidR="00BF41FE" w:rsidRPr="00B51AF9" w:rsidRDefault="00BF41FE" w:rsidP="00BF41FE">
      <w:pPr>
        <w:pStyle w:val="Prrafodelista"/>
        <w:tabs>
          <w:tab w:val="left" w:pos="993"/>
        </w:tabs>
        <w:spacing w:after="200"/>
        <w:ind w:left="993" w:right="49" w:hanging="425"/>
        <w:rPr>
          <w:rFonts w:ascii="Verdana" w:hAnsi="Verdana" w:cs="Arial"/>
          <w:bCs/>
          <w:sz w:val="22"/>
          <w:lang w:val="es-ES"/>
        </w:rPr>
      </w:pPr>
      <w:r w:rsidRPr="00B51AF9">
        <w:rPr>
          <w:rFonts w:ascii="Verdana" w:hAnsi="Verdana" w:cs="Arial"/>
          <w:bCs/>
          <w:sz w:val="22"/>
          <w:lang w:val="es-ES"/>
        </w:rPr>
        <w:t>c)</w:t>
      </w:r>
      <w:r w:rsidRPr="00B51AF9">
        <w:rPr>
          <w:rFonts w:ascii="Verdana" w:hAnsi="Verdana" w:cs="Arial"/>
          <w:bCs/>
          <w:sz w:val="22"/>
          <w:lang w:val="es-ES"/>
        </w:rPr>
        <w:tab/>
        <w:t>No. de contrato y objeto del contrato de obra.</w:t>
      </w:r>
    </w:p>
    <w:p w14:paraId="3E85DDD0" w14:textId="77777777" w:rsidR="00BF41FE" w:rsidRPr="00B51AF9" w:rsidRDefault="00BF41FE" w:rsidP="00BF41FE">
      <w:pPr>
        <w:pStyle w:val="Prrafodelista"/>
        <w:tabs>
          <w:tab w:val="left" w:pos="993"/>
        </w:tabs>
        <w:spacing w:after="200"/>
        <w:ind w:left="993" w:right="49" w:hanging="425"/>
        <w:rPr>
          <w:rFonts w:ascii="Verdana" w:hAnsi="Verdana" w:cs="Arial"/>
          <w:bCs/>
          <w:sz w:val="22"/>
          <w:lang w:val="es-ES"/>
        </w:rPr>
      </w:pPr>
      <w:r w:rsidRPr="00B51AF9">
        <w:rPr>
          <w:rFonts w:ascii="Verdana" w:hAnsi="Verdana" w:cs="Arial"/>
          <w:bCs/>
          <w:sz w:val="22"/>
          <w:lang w:val="es-ES"/>
        </w:rPr>
        <w:t>d)</w:t>
      </w:r>
      <w:r w:rsidRPr="00B51AF9">
        <w:rPr>
          <w:rFonts w:ascii="Verdana" w:hAnsi="Verdana" w:cs="Arial"/>
          <w:bCs/>
          <w:sz w:val="22"/>
          <w:lang w:val="es-ES"/>
        </w:rPr>
        <w:tab/>
        <w:t>Nombre completo y documento de identidad del profesional al cual se certifica.</w:t>
      </w:r>
    </w:p>
    <w:p w14:paraId="309B52D3" w14:textId="77777777" w:rsidR="00BF41FE" w:rsidRPr="00B51AF9" w:rsidRDefault="00BF41FE" w:rsidP="00BF41FE">
      <w:pPr>
        <w:pStyle w:val="Prrafodelista"/>
        <w:tabs>
          <w:tab w:val="left" w:pos="993"/>
        </w:tabs>
        <w:spacing w:after="200"/>
        <w:ind w:left="993" w:right="49" w:hanging="425"/>
        <w:rPr>
          <w:rFonts w:ascii="Verdana" w:hAnsi="Verdana" w:cs="Arial"/>
          <w:bCs/>
          <w:sz w:val="22"/>
          <w:lang w:val="es-ES"/>
        </w:rPr>
      </w:pPr>
      <w:r w:rsidRPr="00B51AF9">
        <w:rPr>
          <w:rFonts w:ascii="Verdana" w:hAnsi="Verdana" w:cs="Arial"/>
          <w:bCs/>
          <w:sz w:val="22"/>
          <w:lang w:val="es-ES"/>
        </w:rPr>
        <w:t>e)</w:t>
      </w:r>
      <w:r w:rsidRPr="00B51AF9">
        <w:rPr>
          <w:rFonts w:ascii="Verdana" w:hAnsi="Verdana" w:cs="Arial"/>
          <w:bCs/>
          <w:sz w:val="22"/>
          <w:lang w:val="es-ES"/>
        </w:rPr>
        <w:tab/>
        <w:t>Cargo ejercido en el desarrollo del contrato de Interventoría o de obra certificado, por parte del profesional.</w:t>
      </w:r>
    </w:p>
    <w:p w14:paraId="51C52F75" w14:textId="77777777" w:rsidR="00BF41FE" w:rsidRPr="00B51AF9" w:rsidRDefault="00BF41FE" w:rsidP="00BF41FE">
      <w:pPr>
        <w:pStyle w:val="Prrafodelista"/>
        <w:tabs>
          <w:tab w:val="left" w:pos="993"/>
        </w:tabs>
        <w:spacing w:after="200"/>
        <w:ind w:left="993" w:right="49" w:hanging="425"/>
        <w:rPr>
          <w:rFonts w:ascii="Verdana" w:hAnsi="Verdana" w:cs="Arial"/>
          <w:bCs/>
          <w:sz w:val="22"/>
          <w:lang w:val="es-ES"/>
        </w:rPr>
      </w:pPr>
      <w:r w:rsidRPr="00B51AF9">
        <w:rPr>
          <w:rFonts w:ascii="Verdana" w:hAnsi="Verdana" w:cs="Arial"/>
          <w:bCs/>
          <w:sz w:val="22"/>
          <w:lang w:val="es-ES"/>
        </w:rPr>
        <w:t>f)</w:t>
      </w:r>
      <w:r w:rsidRPr="00B51AF9">
        <w:rPr>
          <w:rFonts w:ascii="Verdana" w:hAnsi="Verdana" w:cs="Arial"/>
          <w:bCs/>
          <w:sz w:val="22"/>
          <w:lang w:val="es-ES"/>
        </w:rPr>
        <w:tab/>
        <w:t>Fecha de suscripción, inicio (día, mes y año) y fecha de terminación (día, mes y año). Cuando en la certificación no se indique el día de inicio y/o terminación, se tomará el último día del mes para efectos de contar el inicio y el primer día del mes para contar la terminación.</w:t>
      </w:r>
    </w:p>
    <w:p w14:paraId="14BA8E4C" w14:textId="77777777" w:rsidR="00BF41FE" w:rsidRPr="00B51AF9" w:rsidRDefault="00BF41FE" w:rsidP="00BF41FE">
      <w:pPr>
        <w:pStyle w:val="Prrafodelista"/>
        <w:tabs>
          <w:tab w:val="left" w:pos="993"/>
        </w:tabs>
        <w:spacing w:after="200"/>
        <w:ind w:left="993" w:right="49" w:hanging="425"/>
        <w:rPr>
          <w:rFonts w:ascii="Verdana" w:hAnsi="Verdana" w:cs="Arial"/>
          <w:bCs/>
          <w:sz w:val="22"/>
          <w:lang w:val="es-ES"/>
        </w:rPr>
      </w:pPr>
      <w:r w:rsidRPr="00B51AF9">
        <w:rPr>
          <w:rFonts w:ascii="Verdana" w:hAnsi="Verdana" w:cs="Arial"/>
          <w:bCs/>
          <w:sz w:val="22"/>
          <w:lang w:val="es-ES"/>
        </w:rPr>
        <w:t>g)</w:t>
      </w:r>
      <w:r w:rsidRPr="00B51AF9">
        <w:rPr>
          <w:rFonts w:ascii="Verdana" w:hAnsi="Verdana" w:cs="Arial"/>
          <w:bCs/>
          <w:sz w:val="22"/>
          <w:lang w:val="es-ES"/>
        </w:rPr>
        <w:tab/>
        <w:t>Certificado de vigencia de la matrícula profesional (para ingenieros y arquitectos), cuya fecha de expedición no sea mayor a 30 días.</w:t>
      </w:r>
    </w:p>
    <w:p w14:paraId="53F1B793" w14:textId="77777777" w:rsidR="00BF41FE" w:rsidRPr="00B51AF9" w:rsidRDefault="00BF41FE" w:rsidP="00BF41FE">
      <w:pPr>
        <w:pStyle w:val="Prrafodelista"/>
        <w:tabs>
          <w:tab w:val="left" w:pos="993"/>
        </w:tabs>
        <w:spacing w:after="200"/>
        <w:ind w:left="993" w:right="49" w:hanging="425"/>
        <w:rPr>
          <w:rFonts w:ascii="Verdana" w:hAnsi="Verdana" w:cs="Arial"/>
          <w:bCs/>
          <w:sz w:val="22"/>
          <w:lang w:val="es-ES"/>
        </w:rPr>
      </w:pPr>
      <w:r w:rsidRPr="00B51AF9">
        <w:rPr>
          <w:rFonts w:ascii="Verdana" w:hAnsi="Verdana" w:cs="Arial"/>
          <w:bCs/>
          <w:sz w:val="22"/>
          <w:lang w:val="es-ES"/>
        </w:rPr>
        <w:t>h)</w:t>
      </w:r>
      <w:r w:rsidRPr="00B51AF9">
        <w:rPr>
          <w:rFonts w:ascii="Verdana" w:hAnsi="Verdana" w:cs="Arial"/>
          <w:bCs/>
          <w:sz w:val="22"/>
          <w:lang w:val="es-ES"/>
        </w:rPr>
        <w:tab/>
        <w:t>Fecha de expedición de la certificación.</w:t>
      </w:r>
    </w:p>
    <w:p w14:paraId="7B1C648E" w14:textId="77777777" w:rsidR="00BF41FE" w:rsidRPr="00B51AF9" w:rsidRDefault="00BF41FE" w:rsidP="00BF41FE">
      <w:pPr>
        <w:pStyle w:val="Prrafodelista"/>
        <w:tabs>
          <w:tab w:val="left" w:pos="993"/>
        </w:tabs>
        <w:spacing w:after="200"/>
        <w:ind w:left="993" w:right="49" w:hanging="425"/>
        <w:rPr>
          <w:rFonts w:ascii="Verdana" w:hAnsi="Verdana" w:cs="Arial"/>
          <w:bCs/>
          <w:sz w:val="22"/>
          <w:lang w:val="es-ES"/>
        </w:rPr>
      </w:pPr>
      <w:r w:rsidRPr="00B51AF9">
        <w:rPr>
          <w:rFonts w:ascii="Verdana" w:hAnsi="Verdana" w:cs="Arial"/>
          <w:bCs/>
          <w:sz w:val="22"/>
          <w:lang w:val="es-ES"/>
        </w:rPr>
        <w:t>i)</w:t>
      </w:r>
      <w:r w:rsidRPr="00B51AF9">
        <w:rPr>
          <w:rFonts w:ascii="Verdana" w:hAnsi="Verdana" w:cs="Arial"/>
          <w:bCs/>
          <w:sz w:val="22"/>
          <w:lang w:val="es-ES"/>
        </w:rPr>
        <w:tab/>
        <w:t>Los títulos obtenidos en el exterior deben ser homologados con la entidad competente o con quien corresponda en el país.</w:t>
      </w:r>
    </w:p>
    <w:p w14:paraId="0B4A99D8"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47FCA97E" w14:textId="77777777" w:rsidR="00BF41FE" w:rsidRPr="00BF41FE" w:rsidRDefault="00BF41FE" w:rsidP="00BF41FE">
      <w:pPr>
        <w:pStyle w:val="Prrafodelista"/>
        <w:tabs>
          <w:tab w:val="left" w:pos="993"/>
        </w:tabs>
        <w:spacing w:after="200"/>
        <w:ind w:left="709" w:right="49" w:hanging="851"/>
        <w:jc w:val="center"/>
        <w:rPr>
          <w:rFonts w:ascii="Verdana" w:hAnsi="Verdana" w:cs="Arial"/>
          <w:b/>
          <w:sz w:val="22"/>
          <w:lang w:val="es-ES"/>
        </w:rPr>
      </w:pPr>
      <w:r w:rsidRPr="00BF41FE">
        <w:rPr>
          <w:rFonts w:ascii="Verdana" w:hAnsi="Verdana" w:cs="Arial"/>
          <w:b/>
          <w:sz w:val="22"/>
          <w:lang w:val="es-ES"/>
        </w:rPr>
        <w:t>Otras obligaciones del Contratista frente al Personal Clave:</w:t>
      </w:r>
    </w:p>
    <w:p w14:paraId="42FF1F30"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505C5B2A"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3.24.10.</w:t>
      </w:r>
      <w:r w:rsidRPr="00B51AF9">
        <w:rPr>
          <w:rFonts w:ascii="Verdana" w:hAnsi="Verdana" w:cs="Arial"/>
          <w:bCs/>
          <w:sz w:val="22"/>
          <w:lang w:val="es-ES"/>
        </w:rPr>
        <w:tab/>
        <w:t>Contar con el personal mínimo y la dedicación requerida en el sitio de obra por cada sede a intervenir de acuerdo con el cronograma de ejecución del contrato (todos los frentes simultáneos) y las necesidades de este.</w:t>
      </w:r>
    </w:p>
    <w:p w14:paraId="0222353A"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756092D0"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3.24.11.</w:t>
      </w:r>
      <w:r w:rsidRPr="00B51AF9">
        <w:rPr>
          <w:rFonts w:ascii="Verdana" w:hAnsi="Verdana" w:cs="Arial"/>
          <w:bCs/>
          <w:sz w:val="22"/>
          <w:lang w:val="es-ES"/>
        </w:rPr>
        <w:tab/>
        <w:t xml:space="preserve">Asumir, por su cuenta y riesgo, el pago de los salarios, prestaciones sociales, indemnizaciones y/o honorarios de todo el personal que ocupe </w:t>
      </w:r>
      <w:r w:rsidRPr="00B51AF9">
        <w:rPr>
          <w:rFonts w:ascii="Verdana" w:hAnsi="Verdana" w:cs="Arial"/>
          <w:bCs/>
          <w:sz w:val="22"/>
          <w:lang w:val="es-ES"/>
        </w:rPr>
        <w:lastRenderedPageBreak/>
        <w:t xml:space="preserve">en la ejecución del contrato, quedando claro que no existe ningún tipo de vínculo laboral de tal personal con la SEM, ni responsabilidad en los riesgos que se deriven de esa contratación. </w:t>
      </w:r>
    </w:p>
    <w:p w14:paraId="14ED1DDE"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679F9235"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3.24.12.</w:t>
      </w:r>
      <w:r w:rsidRPr="00B51AF9">
        <w:rPr>
          <w:rFonts w:ascii="Verdana" w:hAnsi="Verdana" w:cs="Arial"/>
          <w:bCs/>
          <w:sz w:val="22"/>
          <w:lang w:val="es-ES"/>
        </w:rPr>
        <w:tab/>
        <w:t xml:space="preserve">Responder por cualquier tipo de reclamación, judicial o extrajudicial, que instaure, impulse o en la que coadyuve su personal o sus subcontratistas contra la SEM, por causa o con ocasión del contrato. </w:t>
      </w:r>
    </w:p>
    <w:p w14:paraId="6FB8DCCF"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21FBDE12"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3.24.13.</w:t>
      </w:r>
      <w:r w:rsidRPr="00B51AF9">
        <w:rPr>
          <w:rFonts w:ascii="Verdana" w:hAnsi="Verdana" w:cs="Arial"/>
          <w:bCs/>
          <w:sz w:val="22"/>
          <w:lang w:val="es-ES"/>
        </w:rPr>
        <w:tab/>
        <w:t>Durante la ejecución del contrato, el contratista podrá sustituir cualquier miembro del equipo de trabajo, previa autorización del interventor y si así lo autoriza la Entidad, siempre que el nuevo miembro propuesto cuente con calidades iguales o superiores a las exigidas en el presente documento y exista una causa que justifique el cambio. Teniendo en cuenta que la SEM podrá aplicar los descuentos o realizar sanciones de conformidad con lo establecido en el presente documento.</w:t>
      </w:r>
    </w:p>
    <w:p w14:paraId="56832F88"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01C349D4"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3.24.14.</w:t>
      </w:r>
      <w:r w:rsidRPr="00B51AF9">
        <w:rPr>
          <w:rFonts w:ascii="Verdana" w:hAnsi="Verdana" w:cs="Arial"/>
          <w:bCs/>
          <w:sz w:val="22"/>
          <w:lang w:val="es-ES"/>
        </w:rPr>
        <w:tab/>
        <w:t>En caso de incumplimiento por parte del CONTRATISTA en la presentación de los soportes del personal antes indicado, en el plazo señalado, se procederá a la aplicación de las sanciones contractuales correspondientes.</w:t>
      </w:r>
    </w:p>
    <w:p w14:paraId="3BF40030"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p>
    <w:p w14:paraId="1AB817CB" w14:textId="77777777" w:rsidR="00BF41FE" w:rsidRPr="00B51AF9" w:rsidRDefault="00BF41FE" w:rsidP="00BF41FE">
      <w:pPr>
        <w:pStyle w:val="Prrafodelista"/>
        <w:tabs>
          <w:tab w:val="left" w:pos="993"/>
        </w:tabs>
        <w:spacing w:after="200"/>
        <w:ind w:left="709" w:right="49" w:hanging="851"/>
        <w:rPr>
          <w:rFonts w:ascii="Verdana" w:hAnsi="Verdana" w:cs="Arial"/>
          <w:bCs/>
          <w:sz w:val="22"/>
          <w:lang w:val="es-ES"/>
        </w:rPr>
      </w:pPr>
      <w:r w:rsidRPr="00B51AF9">
        <w:rPr>
          <w:rFonts w:ascii="Verdana" w:hAnsi="Verdana" w:cs="Arial"/>
          <w:bCs/>
          <w:sz w:val="22"/>
          <w:lang w:val="es-ES"/>
        </w:rPr>
        <w:t>Nota: De conformidad con el personal clave requerido, los proponentes deberán contemplar dentro de su oferta económica todo el personal técnico, profesional, administrativo y/o auxiliar indispensable para la correcta ejecución del contrato sin que ello ocasione valores adicionales para la SEM.</w:t>
      </w:r>
    </w:p>
    <w:p w14:paraId="237595DF" w14:textId="77777777" w:rsidR="00BF41FE" w:rsidRDefault="00BF41FE" w:rsidP="00BF41FE">
      <w:pPr>
        <w:pStyle w:val="Prrafodelista"/>
        <w:tabs>
          <w:tab w:val="left" w:pos="993"/>
        </w:tabs>
        <w:spacing w:after="200"/>
        <w:ind w:left="709" w:right="49" w:hanging="851"/>
        <w:rPr>
          <w:rFonts w:ascii="Verdana" w:hAnsi="Verdana" w:cs="Arial"/>
          <w:bCs/>
          <w:sz w:val="22"/>
          <w:lang w:val="es-CO"/>
        </w:rPr>
      </w:pPr>
    </w:p>
    <w:p w14:paraId="71035EA8" w14:textId="77777777" w:rsidR="00BF41FE" w:rsidRPr="00BF41FE" w:rsidRDefault="00BF41FE" w:rsidP="00BF41FE">
      <w:pPr>
        <w:pStyle w:val="Prrafodelista"/>
        <w:tabs>
          <w:tab w:val="left" w:pos="993"/>
        </w:tabs>
        <w:spacing w:after="200"/>
        <w:ind w:left="709" w:right="49" w:hanging="851"/>
        <w:rPr>
          <w:rFonts w:ascii="Verdana" w:hAnsi="Verdana" w:cs="Arial"/>
          <w:b/>
          <w:sz w:val="22"/>
          <w:lang w:val="es-CO"/>
        </w:rPr>
      </w:pPr>
      <w:r w:rsidRPr="00BF41FE">
        <w:rPr>
          <w:rFonts w:ascii="Verdana" w:hAnsi="Verdana" w:cs="Arial"/>
          <w:bCs/>
          <w:sz w:val="22"/>
          <w:lang w:val="es-CO"/>
        </w:rPr>
        <w:t>3.25.</w:t>
      </w:r>
      <w:r w:rsidRPr="00BF41FE">
        <w:rPr>
          <w:rFonts w:ascii="Verdana" w:hAnsi="Verdana" w:cs="Arial"/>
          <w:bCs/>
          <w:sz w:val="22"/>
          <w:lang w:val="es-CO"/>
        </w:rPr>
        <w:tab/>
      </w:r>
      <w:r w:rsidRPr="00BF41FE">
        <w:rPr>
          <w:rFonts w:ascii="Verdana" w:hAnsi="Verdana" w:cs="Arial"/>
          <w:b/>
          <w:sz w:val="22"/>
          <w:lang w:val="es-CO"/>
        </w:rPr>
        <w:t>OBLIGACIONES RESPECTO A LA GESTIÓN SOCIAL:</w:t>
      </w:r>
    </w:p>
    <w:p w14:paraId="29533A49"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78EFC1AE"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3.25.1.</w:t>
      </w:r>
      <w:r w:rsidRPr="00BF41FE">
        <w:rPr>
          <w:rFonts w:ascii="Verdana" w:hAnsi="Verdana" w:cs="Arial"/>
          <w:bCs/>
          <w:sz w:val="22"/>
          <w:lang w:val="es-CO"/>
        </w:rPr>
        <w:tab/>
        <w:t>El contratista de obra, por medio del residente de obra, deberá diseñar y ejecutar el plan pedagógico de acciones adecuadas y de prevención de accidentes y el plan de emergencia, el cual deberá socializar de forma clara y oportuna a todos los integrantes de la comunidad habitantes de la zona de influencia del proyecto.</w:t>
      </w:r>
    </w:p>
    <w:p w14:paraId="20E63523"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3A913C2F"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3.25.2.</w:t>
      </w:r>
      <w:r w:rsidRPr="00BF41FE">
        <w:rPr>
          <w:rFonts w:ascii="Verdana" w:hAnsi="Verdana" w:cs="Arial"/>
          <w:bCs/>
          <w:sz w:val="22"/>
          <w:lang w:val="es-CO"/>
        </w:rPr>
        <w:tab/>
        <w:t>Así mismo, deberá participar en los levantamientos de las actas de vecindad y las vías aledañas al lote donde se ejecutarán las obras.</w:t>
      </w:r>
    </w:p>
    <w:p w14:paraId="70BEA0F3"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5C318E3A"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3.25.3.</w:t>
      </w:r>
      <w:r w:rsidRPr="00BF41FE">
        <w:rPr>
          <w:rFonts w:ascii="Verdana" w:hAnsi="Verdana" w:cs="Arial"/>
          <w:bCs/>
          <w:sz w:val="22"/>
          <w:lang w:val="es-CO"/>
        </w:rPr>
        <w:tab/>
        <w:t>El contratista, deberá tener especial cuidado en mantener en óptimas condiciones el cerramiento de obra cuando haya lugar, para evitar que la población aledaña ingrese de forma no autorizada al lugar de las obras.</w:t>
      </w:r>
    </w:p>
    <w:p w14:paraId="742A1BF6"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0E7FA4DB"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3.25.4.</w:t>
      </w:r>
      <w:r w:rsidRPr="00BF41FE">
        <w:rPr>
          <w:rFonts w:ascii="Verdana" w:hAnsi="Verdana" w:cs="Arial"/>
          <w:bCs/>
          <w:sz w:val="22"/>
          <w:lang w:val="es-CO"/>
        </w:rPr>
        <w:tab/>
        <w:t>El residente de obra deberá atender las observaciones, inquietudes y peticiones que interpongan los integrantes de la comunidad educativa o los habitantes de la zona de influencias del proyecto, en cuanto a la ejecución de las obras.</w:t>
      </w:r>
    </w:p>
    <w:p w14:paraId="51E41C08"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37143AC5"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lastRenderedPageBreak/>
        <w:t>3.25.5.</w:t>
      </w:r>
      <w:r w:rsidRPr="00BF41FE">
        <w:rPr>
          <w:rFonts w:ascii="Verdana" w:hAnsi="Verdana" w:cs="Arial"/>
          <w:bCs/>
          <w:sz w:val="22"/>
          <w:lang w:val="es-CO"/>
        </w:rPr>
        <w:tab/>
        <w:t>El residente de obra deberá tener especial atención con la población estudiantil en condición de discapacidad, de tal forma que se garantice su inclusión en la capacitación de acciones adecuadas y prevención de accidentes producto de la ejecución de la obra y que en el plan de contingencia se tengan en cuenta las necesidades especiales de dicha población.</w:t>
      </w:r>
    </w:p>
    <w:p w14:paraId="1E1F6592"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358848E3"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3.25.6.</w:t>
      </w:r>
      <w:r w:rsidRPr="00BF41FE">
        <w:rPr>
          <w:rFonts w:ascii="Verdana" w:hAnsi="Verdana" w:cs="Arial"/>
          <w:bCs/>
          <w:sz w:val="22"/>
          <w:lang w:val="es-CO"/>
        </w:rPr>
        <w:tab/>
        <w:t>El Contratista se obliga a elaborar e implementar un Programa de Gestión de Seguridad y Salud en el Trabajo (Resolución 1016 de 1989. Por la cual se reglamenta la organización, funcionamiento y forma de los Programas de Salud Ocupacional que deben desarrollar los patronos o empleadores en el país. Y decreto 1072 de 2015 Por medio del cual se expide el Decreto Único Reglamentario del Sector Trabajo), incluyendo los lineamientos exigidos en la Resolución 1401 del 14 de mayo del 2007, por la cual se reglamenta la investigación de incidentes y accidentes de trabajo, el cual debe contener entre otros los siguientes subprogramas:</w:t>
      </w:r>
    </w:p>
    <w:p w14:paraId="486104CE"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4D023298" w14:textId="77777777" w:rsidR="00BF41FE" w:rsidRPr="00BF41FE" w:rsidRDefault="00BF41FE" w:rsidP="00BF41FE">
      <w:pPr>
        <w:pStyle w:val="Prrafodelista"/>
        <w:tabs>
          <w:tab w:val="left" w:pos="993"/>
        </w:tabs>
        <w:spacing w:after="200"/>
        <w:ind w:left="993" w:right="49" w:hanging="283"/>
        <w:rPr>
          <w:rFonts w:ascii="Verdana" w:hAnsi="Verdana" w:cs="Arial"/>
          <w:bCs/>
          <w:sz w:val="22"/>
          <w:lang w:val="es-CO"/>
        </w:rPr>
      </w:pPr>
      <w:r w:rsidRPr="00BF41FE">
        <w:rPr>
          <w:rFonts w:ascii="Verdana" w:hAnsi="Verdana" w:cs="Arial"/>
          <w:bCs/>
          <w:sz w:val="22"/>
          <w:lang w:val="es-CO"/>
        </w:rPr>
        <w:t>a.</w:t>
      </w:r>
      <w:r w:rsidRPr="00BF41FE">
        <w:rPr>
          <w:rFonts w:ascii="Verdana" w:hAnsi="Verdana" w:cs="Arial"/>
          <w:bCs/>
          <w:sz w:val="22"/>
          <w:lang w:val="es-CO"/>
        </w:rPr>
        <w:tab/>
        <w:t>Subprograma de medicina.</w:t>
      </w:r>
    </w:p>
    <w:p w14:paraId="685BD04D" w14:textId="77777777" w:rsidR="00BF41FE" w:rsidRPr="00BF41FE" w:rsidRDefault="00BF41FE" w:rsidP="00BF41FE">
      <w:pPr>
        <w:pStyle w:val="Prrafodelista"/>
        <w:tabs>
          <w:tab w:val="left" w:pos="993"/>
        </w:tabs>
        <w:spacing w:after="200"/>
        <w:ind w:left="993" w:right="49" w:hanging="283"/>
        <w:rPr>
          <w:rFonts w:ascii="Verdana" w:hAnsi="Verdana" w:cs="Arial"/>
          <w:bCs/>
          <w:sz w:val="22"/>
          <w:lang w:val="es-CO"/>
        </w:rPr>
      </w:pPr>
      <w:r w:rsidRPr="00BF41FE">
        <w:rPr>
          <w:rFonts w:ascii="Verdana" w:hAnsi="Verdana" w:cs="Arial"/>
          <w:bCs/>
          <w:sz w:val="22"/>
          <w:lang w:val="es-CO"/>
        </w:rPr>
        <w:t>b.</w:t>
      </w:r>
      <w:r w:rsidRPr="00BF41FE">
        <w:rPr>
          <w:rFonts w:ascii="Verdana" w:hAnsi="Verdana" w:cs="Arial"/>
          <w:bCs/>
          <w:sz w:val="22"/>
          <w:lang w:val="es-CO"/>
        </w:rPr>
        <w:tab/>
        <w:t>Subprograma de higiene.</w:t>
      </w:r>
    </w:p>
    <w:p w14:paraId="25530712" w14:textId="77777777" w:rsidR="00BF41FE" w:rsidRPr="00BF41FE" w:rsidRDefault="00BF41FE" w:rsidP="00BF41FE">
      <w:pPr>
        <w:pStyle w:val="Prrafodelista"/>
        <w:tabs>
          <w:tab w:val="left" w:pos="993"/>
        </w:tabs>
        <w:spacing w:after="200"/>
        <w:ind w:left="993" w:right="49" w:hanging="283"/>
        <w:rPr>
          <w:rFonts w:ascii="Verdana" w:hAnsi="Verdana" w:cs="Arial"/>
          <w:bCs/>
          <w:sz w:val="22"/>
          <w:lang w:val="es-CO"/>
        </w:rPr>
      </w:pPr>
      <w:r w:rsidRPr="00BF41FE">
        <w:rPr>
          <w:rFonts w:ascii="Verdana" w:hAnsi="Verdana" w:cs="Arial"/>
          <w:bCs/>
          <w:sz w:val="22"/>
          <w:lang w:val="es-CO"/>
        </w:rPr>
        <w:t>c.</w:t>
      </w:r>
      <w:r w:rsidRPr="00BF41FE">
        <w:rPr>
          <w:rFonts w:ascii="Verdana" w:hAnsi="Verdana" w:cs="Arial"/>
          <w:bCs/>
          <w:sz w:val="22"/>
          <w:lang w:val="es-CO"/>
        </w:rPr>
        <w:tab/>
        <w:t>Subprograma de seguridad industrial, en este último el contratista deberá relacionar el equipo de protección a utilizar de acuerdo con el proceso o actividad desempeñada por el personal a su cargo y la norma que lo faculta.</w:t>
      </w:r>
    </w:p>
    <w:p w14:paraId="7D4302FF" w14:textId="77777777" w:rsidR="00BF41FE" w:rsidRPr="00BF41FE" w:rsidRDefault="00BF41FE" w:rsidP="00BF41FE">
      <w:pPr>
        <w:pStyle w:val="Prrafodelista"/>
        <w:tabs>
          <w:tab w:val="left" w:pos="993"/>
        </w:tabs>
        <w:spacing w:after="200"/>
        <w:ind w:left="993" w:right="49" w:hanging="283"/>
        <w:rPr>
          <w:rFonts w:ascii="Verdana" w:hAnsi="Verdana" w:cs="Arial"/>
          <w:bCs/>
          <w:sz w:val="22"/>
          <w:lang w:val="es-CO"/>
        </w:rPr>
      </w:pPr>
      <w:r w:rsidRPr="00BF41FE">
        <w:rPr>
          <w:rFonts w:ascii="Verdana" w:hAnsi="Verdana" w:cs="Arial"/>
          <w:bCs/>
          <w:sz w:val="22"/>
          <w:lang w:val="es-CO"/>
        </w:rPr>
        <w:t>d.</w:t>
      </w:r>
      <w:r w:rsidRPr="00BF41FE">
        <w:rPr>
          <w:rFonts w:ascii="Verdana" w:hAnsi="Verdana" w:cs="Arial"/>
          <w:bCs/>
          <w:sz w:val="22"/>
          <w:lang w:val="es-CO"/>
        </w:rPr>
        <w:tab/>
        <w:t>Subprograma de aislamiento de la obra, señalización y mitigación del riesgo de ingreso de niños o particulares al lugar de los trabajos.</w:t>
      </w:r>
    </w:p>
    <w:p w14:paraId="0ED6D917"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635302EC"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3.25.7.</w:t>
      </w:r>
      <w:r w:rsidRPr="00BF41FE">
        <w:rPr>
          <w:rFonts w:ascii="Verdana" w:hAnsi="Verdana" w:cs="Arial"/>
          <w:bCs/>
          <w:sz w:val="22"/>
          <w:lang w:val="es-CO"/>
        </w:rPr>
        <w:tab/>
        <w:t>Se debe implementar todo lo concerniente a la seguridad Industrial y gestión de seguridad y salud en el trabajo de la obra y del personal que realice actividades en la misma.</w:t>
      </w:r>
    </w:p>
    <w:p w14:paraId="02A40116"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68CA6B4D"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3.25.8.</w:t>
      </w:r>
      <w:r w:rsidRPr="00BF41FE">
        <w:rPr>
          <w:rFonts w:ascii="Verdana" w:hAnsi="Verdana" w:cs="Arial"/>
          <w:bCs/>
          <w:sz w:val="22"/>
          <w:lang w:val="es-CO"/>
        </w:rPr>
        <w:tab/>
        <w:t>El contratista se obliga a elaborar, difundir e implementar un reglamento interno de trabajo, conforme a las Resoluciones 2413 de 1979 emitida por el Ministerio del Trabajo, por la cual se dicta el Reglamento de Higiene y Seguridad para la Industria de la Construcción, y la Resolución 2013 de 1986 emitida por la misma cartera ministerial, por la cual se reglamenta la organización y funcionamiento de los Comités de Medicina, Higiene y Seguridad Industrial en los lugares de trabajo. Así mismo, el contratista implementará un plan de convivencia con el fin de que las personas a su cargo conozcan y respeten las normas de seguridad industrial y gestión de seguridad y salud en el trabajo.</w:t>
      </w:r>
    </w:p>
    <w:p w14:paraId="38835FAA"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22F9BC73"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3.25.9.</w:t>
      </w:r>
      <w:r w:rsidRPr="00BF41FE">
        <w:rPr>
          <w:rFonts w:ascii="Verdana" w:hAnsi="Verdana" w:cs="Arial"/>
          <w:bCs/>
          <w:sz w:val="22"/>
          <w:lang w:val="es-CO"/>
        </w:rPr>
        <w:tab/>
        <w:t xml:space="preserve">El contratista se obliga a manejar los formatos mensuales para control de accidentes e incidentes, los indicadores como son entre otros el ISI (índice de severidad incapacitante), IFI (Índice de frecuencia incapacitante), ILI (Índice de lesión incapacitante). Entrega de equipo de protección personal que cumpla con las respectivas normas, constancia </w:t>
      </w:r>
      <w:r w:rsidRPr="00BF41FE">
        <w:rPr>
          <w:rFonts w:ascii="Verdana" w:hAnsi="Verdana" w:cs="Arial"/>
          <w:bCs/>
          <w:sz w:val="22"/>
          <w:lang w:val="es-CO"/>
        </w:rPr>
        <w:lastRenderedPageBreak/>
        <w:t>de capacitaciones, además tener un perfil socio demográfico de la población.</w:t>
      </w:r>
    </w:p>
    <w:p w14:paraId="61BF4A63"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0295A42A"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3.25.10.</w:t>
      </w:r>
      <w:r w:rsidRPr="00BF41FE">
        <w:rPr>
          <w:rFonts w:ascii="Verdana" w:hAnsi="Verdana" w:cs="Arial"/>
          <w:bCs/>
          <w:sz w:val="22"/>
          <w:lang w:val="es-CO"/>
        </w:rPr>
        <w:tab/>
        <w:t>El contratista se obliga a implementar un comité de higiene y seguridad industrial o comité paritario (Decreto 586/1983), el cual debe reunirse como mínimo dos (2) veces al mes con el fin de exponer los diferentes puntos a corregir o incentivar, liderado por el Asesor Profesional designado para tal fin.</w:t>
      </w:r>
    </w:p>
    <w:p w14:paraId="41C79DD3"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21FE74D5"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3.26.</w:t>
      </w:r>
      <w:r w:rsidRPr="00BF41FE">
        <w:rPr>
          <w:rFonts w:ascii="Verdana" w:hAnsi="Verdana" w:cs="Arial"/>
          <w:bCs/>
          <w:sz w:val="22"/>
          <w:lang w:val="es-CO"/>
        </w:rPr>
        <w:tab/>
        <w:t>OBLIGACIONES RELACIONADAS CON LA ADECUACIÓN DEL LUGAR DE OBRA:</w:t>
      </w:r>
    </w:p>
    <w:p w14:paraId="39D4DD4E"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363ACF94"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3.26.1.</w:t>
      </w:r>
      <w:r w:rsidRPr="00BF41FE">
        <w:rPr>
          <w:rFonts w:ascii="Verdana" w:hAnsi="Verdana" w:cs="Arial"/>
          <w:bCs/>
          <w:sz w:val="22"/>
          <w:lang w:val="es-CO"/>
        </w:rPr>
        <w:tab/>
        <w:t>Para las obras programadas, el contratista deberá mantener durante la ejecución del contrato todos los frentes de trabajo (uno para cada una de las sedes educativas) simultáneos dependiendo de las actividades que requiera la SEM con dedicación de personal permanente para el desarrollo del alcance de estas sedes. Con la dedicación indicada en el pliego de condiciones, del personal operativo con dedicación exclusiva de personal operativo para cada sede que se esté interviniendo, para la ejecución del objeto contractual.</w:t>
      </w:r>
    </w:p>
    <w:p w14:paraId="093A3D3B"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1A4BB975"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3.26.2.</w:t>
      </w:r>
      <w:r w:rsidRPr="00BF41FE">
        <w:rPr>
          <w:rFonts w:ascii="Verdana" w:hAnsi="Verdana" w:cs="Arial"/>
          <w:bCs/>
          <w:sz w:val="22"/>
          <w:lang w:val="es-CO"/>
        </w:rPr>
        <w:tab/>
        <w:t>Para las obras programadas, el CONTRATISTA en virtud de dar cumplimiento a la ejecución de los diferentes frentes a intervenir si llegare a necesitar de la elaboración de algún estudio técnico y/o solución técnica para ejecutar alguna actividad deberá desarrollarlo, para lo cual podrá entre otros utilizar el personal mínimo establecido en el presente documento.</w:t>
      </w:r>
    </w:p>
    <w:p w14:paraId="661679BF"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07496FBA"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3.26.3.</w:t>
      </w:r>
      <w:r w:rsidRPr="00BF41FE">
        <w:rPr>
          <w:rFonts w:ascii="Verdana" w:hAnsi="Verdana" w:cs="Arial"/>
          <w:bCs/>
          <w:sz w:val="22"/>
          <w:lang w:val="es-CO"/>
        </w:rPr>
        <w:tab/>
        <w:t xml:space="preserve">Para las obras programadas con antelación a la ejecución de las obras, el contratista deberá informar al rector y/o coordinador de sede cinco días (5) hábiles sobre el desarrollo de </w:t>
      </w:r>
      <w:proofErr w:type="gramStart"/>
      <w:r w:rsidRPr="00BF41FE">
        <w:rPr>
          <w:rFonts w:ascii="Verdana" w:hAnsi="Verdana" w:cs="Arial"/>
          <w:bCs/>
          <w:sz w:val="22"/>
          <w:lang w:val="es-CO"/>
        </w:rPr>
        <w:t>las mismas</w:t>
      </w:r>
      <w:proofErr w:type="gramEnd"/>
      <w:r w:rsidRPr="00BF41FE">
        <w:rPr>
          <w:rFonts w:ascii="Verdana" w:hAnsi="Verdana" w:cs="Arial"/>
          <w:bCs/>
          <w:sz w:val="22"/>
          <w:lang w:val="es-CO"/>
        </w:rPr>
        <w:t>.</w:t>
      </w:r>
    </w:p>
    <w:p w14:paraId="274FF628"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41A3303A"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3.26.4.</w:t>
      </w:r>
      <w:r w:rsidRPr="00BF41FE">
        <w:rPr>
          <w:rFonts w:ascii="Verdana" w:hAnsi="Verdana" w:cs="Arial"/>
          <w:bCs/>
          <w:sz w:val="22"/>
          <w:lang w:val="es-CO"/>
        </w:rPr>
        <w:tab/>
        <w:t xml:space="preserve">Para las obras programadas, el contratista </w:t>
      </w:r>
      <w:proofErr w:type="gramStart"/>
      <w:r w:rsidRPr="00BF41FE">
        <w:rPr>
          <w:rFonts w:ascii="Verdana" w:hAnsi="Verdana" w:cs="Arial"/>
          <w:bCs/>
          <w:sz w:val="22"/>
          <w:lang w:val="es-CO"/>
        </w:rPr>
        <w:t>dará inicio a</w:t>
      </w:r>
      <w:proofErr w:type="gramEnd"/>
      <w:r w:rsidRPr="00BF41FE">
        <w:rPr>
          <w:rFonts w:ascii="Verdana" w:hAnsi="Verdana" w:cs="Arial"/>
          <w:bCs/>
          <w:sz w:val="22"/>
          <w:lang w:val="es-CO"/>
        </w:rPr>
        <w:t xml:space="preserve"> las intervenciones respectivas en cada sede cuando en obra se encuentren todos los materiales requeridos para la misma. Lo anterior con el propósito de no generar retrasos o traslados sin que se estén desarrollando las mismas.</w:t>
      </w:r>
    </w:p>
    <w:p w14:paraId="2C7DF6CA"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7771756D"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3.26.5.</w:t>
      </w:r>
      <w:r w:rsidRPr="00BF41FE">
        <w:rPr>
          <w:rFonts w:ascii="Verdana" w:hAnsi="Verdana" w:cs="Arial"/>
          <w:bCs/>
          <w:sz w:val="22"/>
          <w:lang w:val="es-CO"/>
        </w:rPr>
        <w:tab/>
        <w:t>Realizar el cerramiento provisional de la obra y/o de las zonas por intervenir, de acuerdo con las especificaciones dadas, que proteja los sitios de construcción de la obra del acceso de personas ajenas a los trabajos, evite perturbaciones de tránsito e incomodidades a los vecinos. Deberá tener como mínimo dos (2.10) metros de altura y la totalidad de la señalización preventiva necesaria para la segura circulación del personal de obra, vecinos y terceros. De igual forma, deberá realizar el mantenimiento del campamento y del cerramiento, durante toda la ejecución de la obra.</w:t>
      </w:r>
    </w:p>
    <w:p w14:paraId="56B2D2D4"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254EEF27"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lastRenderedPageBreak/>
        <w:t>3.26.6.</w:t>
      </w:r>
      <w:r w:rsidRPr="00BF41FE">
        <w:rPr>
          <w:rFonts w:ascii="Verdana" w:hAnsi="Verdana" w:cs="Arial"/>
          <w:bCs/>
          <w:sz w:val="22"/>
          <w:lang w:val="es-CO"/>
        </w:rPr>
        <w:tab/>
        <w:t>Previo al inicio de las obras, el contratista hará el registro de los sumideros aledaños a los frentes de obra y los mantendrá en iguales o mejores condiciones a las iniciales, hasta la finalización de las obras.</w:t>
      </w:r>
    </w:p>
    <w:p w14:paraId="6039605E"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1432CEA4"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3.26.7.</w:t>
      </w:r>
      <w:r w:rsidRPr="00BF41FE">
        <w:rPr>
          <w:rFonts w:ascii="Verdana" w:hAnsi="Verdana" w:cs="Arial"/>
          <w:bCs/>
          <w:sz w:val="22"/>
          <w:lang w:val="es-CO"/>
        </w:rPr>
        <w:tab/>
        <w:t>Igualmente, previo al inicio de actividades el contratista hará el registro de las vías de acceso aledañas, las cuales serán mantenidas permanentemente libres de residuos de material particular proveniente de las obras.</w:t>
      </w:r>
    </w:p>
    <w:p w14:paraId="7C2E30E8"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1317317D"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w:t>
      </w:r>
      <w:r w:rsidRPr="00BF41FE">
        <w:rPr>
          <w:rFonts w:ascii="Verdana" w:hAnsi="Verdana" w:cs="Arial"/>
          <w:bCs/>
          <w:sz w:val="22"/>
          <w:lang w:val="es-CO"/>
        </w:rPr>
        <w:tab/>
      </w:r>
      <w:r w:rsidRPr="00BF41FE">
        <w:rPr>
          <w:rFonts w:ascii="Verdana" w:hAnsi="Verdana" w:cs="Arial"/>
          <w:b/>
          <w:sz w:val="22"/>
          <w:lang w:val="es-CO"/>
        </w:rPr>
        <w:t>OBLIGACIONES RELACIONADAS CON LA EJECUCIÓN DE OBRAS Y PROTOCOLO DE ATENCIÓN DE EMERGENCIAS:</w:t>
      </w:r>
    </w:p>
    <w:p w14:paraId="7BD24FF7"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4E52A27A"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3.27.1.</w:t>
      </w:r>
      <w:r w:rsidRPr="00BF41FE">
        <w:rPr>
          <w:rFonts w:ascii="Verdana" w:hAnsi="Verdana" w:cs="Arial"/>
          <w:bCs/>
          <w:sz w:val="22"/>
          <w:lang w:val="es-CO"/>
        </w:rPr>
        <w:tab/>
        <w:t>El contratista deberá contar con una línea de telefonía celular para uso exclusivo del contrato, en la cual deberá responder las 24 horas del día y los siete días de la semana, a los llamados que el interventor o el supervisor de la SEM le realicen, con el fin de informarle sobre las necesidades de atención oportuna de las emergencias que se presenten en las sedes educativas. Durante la ejecución del contrato, el director de obra o el residente de obra serán los responsables de contestar las llamadas y programar la atención a la emergencia.</w:t>
      </w:r>
    </w:p>
    <w:p w14:paraId="533003F3"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7414751D"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3.27.2.</w:t>
      </w:r>
      <w:r w:rsidRPr="00BF41FE">
        <w:rPr>
          <w:rFonts w:ascii="Verdana" w:hAnsi="Verdana" w:cs="Arial"/>
          <w:bCs/>
          <w:sz w:val="22"/>
          <w:lang w:val="es-CO"/>
        </w:rPr>
        <w:tab/>
        <w:t xml:space="preserve">La SEM, informará al contratista de obra y a la interventoría sobre la ocurrencia de la emergencia en la sede educativa o administrativa por medio de la línea celular de uso exclusivo para el contrato con las que cuentan tanto el contratista como el interventor; para garantizar que la comunicación sea efectiva, la SEM también informará de lo anterior por medio del correo electrónico al contratista y al interventor. </w:t>
      </w:r>
    </w:p>
    <w:p w14:paraId="4FDDD2B2"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0BE8C591"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3.27.3.</w:t>
      </w:r>
      <w:r w:rsidRPr="00BF41FE">
        <w:rPr>
          <w:rFonts w:ascii="Verdana" w:hAnsi="Verdana" w:cs="Arial"/>
          <w:bCs/>
          <w:sz w:val="22"/>
          <w:lang w:val="es-CO"/>
        </w:rPr>
        <w:tab/>
        <w:t>Una vez informado el contratista sobre la atención de la emergencia, en un plazo máximo de 24 horas el interventor y constructor deberán realizar visita a sitio, con el fin de verificar el tipo de emergencia, y realizar las actividades de mitigación del riesgo de forma inmediata, es decir, acordonar el área, levantar escombros, cerrar o suspender los servicios públicos afectados, demoler los elementos que se encuentren en riesgo de colapso o cualquier otra actividad que mitigue el riesgo.</w:t>
      </w:r>
    </w:p>
    <w:p w14:paraId="7BF0096A"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42A61B1F"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3.27.4.</w:t>
      </w:r>
      <w:r w:rsidRPr="00BF41FE">
        <w:rPr>
          <w:rFonts w:ascii="Verdana" w:hAnsi="Verdana" w:cs="Arial"/>
          <w:bCs/>
          <w:sz w:val="22"/>
          <w:lang w:val="es-CO"/>
        </w:rPr>
        <w:tab/>
        <w:t>Simultáneamente, el contratista deberá realizar el diagnóstico, presupuesto o costeo determinando cantidades y valor por cada ítem a ejecutarse, el cual solo podrá ser modificado en la ejecución de la obra con la aprobación de la Interventoría.</w:t>
      </w:r>
    </w:p>
    <w:p w14:paraId="796B5896"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26327B03"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3.27.5.</w:t>
      </w:r>
      <w:r w:rsidRPr="00BF41FE">
        <w:rPr>
          <w:rFonts w:ascii="Verdana" w:hAnsi="Verdana" w:cs="Arial"/>
          <w:bCs/>
          <w:sz w:val="22"/>
          <w:lang w:val="es-CO"/>
        </w:rPr>
        <w:tab/>
        <w:t xml:space="preserve">Mediante documento escrito el contratista presentará una programación inicial (programación de Gantt incluyendo como mínimo: plazo, cantidad y valor de cada ítem), programación que se convertirá en el plazo máximo de ejecución del frente de trabajo en condiciones normales, plazo dentro del cual deberá ser terminada la obra a satisfacción, el cual podrá ser modificado previa autorización del interventor y supervisor de </w:t>
      </w:r>
      <w:r w:rsidRPr="00BF41FE">
        <w:rPr>
          <w:rFonts w:ascii="Verdana" w:hAnsi="Verdana" w:cs="Arial"/>
          <w:bCs/>
          <w:sz w:val="22"/>
          <w:lang w:val="es-CO"/>
        </w:rPr>
        <w:lastRenderedPageBreak/>
        <w:t>interventoría. Para entregar estos documentos, el contratista tendrá un plazo máximo de 48 horas contadas a partir de la fecha y hora en la cual le fue notificado vía celular o correo electrónico de la ocurrencia de la emergencia.</w:t>
      </w:r>
    </w:p>
    <w:p w14:paraId="79A5FA21"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6F79AE3C"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3.27.6.</w:t>
      </w:r>
      <w:r w:rsidRPr="00BF41FE">
        <w:rPr>
          <w:rFonts w:ascii="Verdana" w:hAnsi="Verdana" w:cs="Arial"/>
          <w:bCs/>
          <w:sz w:val="22"/>
          <w:lang w:val="es-CO"/>
        </w:rPr>
        <w:tab/>
        <w:t>En la visita inicial, se deberá dejar evidencia de la atención con la suscripción de un acta de visita suscita por el rector de la Institución o quien este delegue donde se deje constancia de las posibles obras a desarrollar con objeto de la atención emergencia.</w:t>
      </w:r>
    </w:p>
    <w:p w14:paraId="2A1E2384"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61455232"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3.27.7.</w:t>
      </w:r>
      <w:r w:rsidRPr="00BF41FE">
        <w:rPr>
          <w:rFonts w:ascii="Verdana" w:hAnsi="Verdana" w:cs="Arial"/>
          <w:bCs/>
          <w:sz w:val="22"/>
          <w:lang w:val="es-CO"/>
        </w:rPr>
        <w:tab/>
        <w:t>En caso de presentarse dos o más emergencias de forma simultánea, se atenderá primero la sede cuya emergencia cause mayor riesgo a la integridad física de los estudiantes, docentes y demás integrantes de la comunidad educativa. Esta priorización la definirá vía correo electrónico y vía comunicación celular el Supervisor de la SEM.</w:t>
      </w:r>
    </w:p>
    <w:p w14:paraId="3B6F40CD"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3615BCE2"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3.27.8.</w:t>
      </w:r>
      <w:r w:rsidRPr="00BF41FE">
        <w:rPr>
          <w:rFonts w:ascii="Verdana" w:hAnsi="Verdana" w:cs="Arial"/>
          <w:bCs/>
          <w:sz w:val="22"/>
          <w:lang w:val="es-CO"/>
        </w:rPr>
        <w:tab/>
        <w:t>En el caso que se requiera un concepto técnico especializado, la interventoría y contratista deberán asistir a la obra con el asesor respectivo y en un plazo máximo de 72 horas contadas a partir de la fecha y hora en la cual le fue notificado vía celular o correo electrónico la ocurrencia de la emergencia, deberán tener definido el proceso constructivo a implementar acompañado por los documentos técnicos necesarios, incluyendo costeo y programación.</w:t>
      </w:r>
    </w:p>
    <w:p w14:paraId="7AFBFDB8"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304170F5"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3.27.9.</w:t>
      </w:r>
      <w:r w:rsidRPr="00BF41FE">
        <w:rPr>
          <w:rFonts w:ascii="Verdana" w:hAnsi="Verdana" w:cs="Arial"/>
          <w:bCs/>
          <w:sz w:val="22"/>
          <w:lang w:val="es-CO"/>
        </w:rPr>
        <w:tab/>
        <w:t>Por tratarse de atención de emergencias, la intervención no cuenta con un diseño previo. Por tanto, las propuestas constructivas que presente el contratista y su equipo de asesores deberán ser avaladas por la interventoría mediante documento escrito acompañado de la aprobación del costeo y programación inicial.</w:t>
      </w:r>
    </w:p>
    <w:p w14:paraId="59973D3F"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1A15765A"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3.27.10.</w:t>
      </w:r>
      <w:r w:rsidRPr="00BF41FE">
        <w:rPr>
          <w:rFonts w:ascii="Verdana" w:hAnsi="Verdana" w:cs="Arial"/>
          <w:bCs/>
          <w:sz w:val="22"/>
          <w:lang w:val="es-CO"/>
        </w:rPr>
        <w:tab/>
        <w:t>La interventoría deberá informar por escrito y vía correo electrónico la aprobación de los procesos constructivos, costeo y programación, tanto al contratista como al supervisor de la SEM, previo al inicio de las obras. El supervisor de la SEM tendrá un plazo máximo de seis (6) horas dentro del día hábil siguiente para realizar observaciones a la programación y presupuesto. El contratista deberá iniciar las obras como máximo al siguiente día calendario a la notificación de la aprobación del proceso constructivo, presupuesto y programación por parte del interventor.</w:t>
      </w:r>
    </w:p>
    <w:p w14:paraId="446A13B7"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34833616"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3.27.11.</w:t>
      </w:r>
      <w:r w:rsidRPr="00BF41FE">
        <w:rPr>
          <w:rFonts w:ascii="Verdana" w:hAnsi="Verdana" w:cs="Arial"/>
          <w:bCs/>
          <w:sz w:val="22"/>
          <w:lang w:val="es-CO"/>
        </w:rPr>
        <w:tab/>
        <w:t>En el caso eventual que exista un mayor número de frentes de trabajo a los mínimos a ejecutar de manera en simultánea en este proceso tanto contratista como interventor deberán garantizar la ejecución de las medidas de mitigación sin perjuicio de demora, atraso o suspensión de obras en ejecución, y una vez se de terminación a las obras según programación se validará la inmediatez para la ejecución de la obra de corrección y/o la obra civil necesaria.</w:t>
      </w:r>
    </w:p>
    <w:p w14:paraId="28BEC555"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39A51177"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lastRenderedPageBreak/>
        <w:t>3.27.12.</w:t>
      </w:r>
      <w:r w:rsidRPr="00BF41FE">
        <w:rPr>
          <w:rFonts w:ascii="Verdana" w:hAnsi="Verdana" w:cs="Arial"/>
          <w:bCs/>
          <w:sz w:val="22"/>
          <w:lang w:val="es-CO"/>
        </w:rPr>
        <w:tab/>
        <w:t>De acuerdo con la estructuración técnica del proceso deberá atender todos los frentes de trabajo) simultáneos para las sedes del Municipio de Pitalito, con dedicación de personal permanente para el desarrollo del alcance de estas sedes, los cuales podrán incrementarse acorde a la atención de emergencias que requiera la SEM. Con la dedicación indicada en el pliego de condiciones, del personal operativo de trabajo de forma simultánea con el equipo de trabajo solicitado.</w:t>
      </w:r>
    </w:p>
    <w:p w14:paraId="0C9BD5EE"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 xml:space="preserve"> </w:t>
      </w:r>
    </w:p>
    <w:p w14:paraId="516ABAD1"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3.27.13.</w:t>
      </w:r>
      <w:r w:rsidRPr="00BF41FE">
        <w:rPr>
          <w:rFonts w:ascii="Verdana" w:hAnsi="Verdana" w:cs="Arial"/>
          <w:bCs/>
          <w:sz w:val="22"/>
          <w:lang w:val="es-CO"/>
        </w:rPr>
        <w:tab/>
        <w:t>Las obras deberán ser entregadas por parte del contratista a la interventoría máximo 5 días hábiles siguientes a la terminación de la obra según programación, con la presentación de manual de mantenimiento y demás documentos técnicos requerido por el supervisor del contrato de interventoría.</w:t>
      </w:r>
    </w:p>
    <w:p w14:paraId="068DB5FA"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058AE754"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3.27.14.</w:t>
      </w:r>
      <w:r w:rsidRPr="00BF41FE">
        <w:rPr>
          <w:rFonts w:ascii="Verdana" w:hAnsi="Verdana" w:cs="Arial"/>
          <w:bCs/>
          <w:sz w:val="22"/>
          <w:lang w:val="es-CO"/>
        </w:rPr>
        <w:tab/>
        <w:t>Si durante la ejecución de las obras para la atención de una emergencia puntual, el contratista o la interventoría, evidencian que se requiere ejecutar mayores cantidades de obra a las inicialmente presupuestadas, el contratista deberá realizar un nuevo presupuesto y programación de obra y presentarlo a la interventoría, antes de terminar el plazo inicialmente establecido, para que el interventor realice el procedimiento de revisión y aprobación. En todo caso el interventor deberá aprobar la ejecución de las mayores cantidades de obra y la ampliación del plazo de ejecución, lo cual será comunicado a la SEM.</w:t>
      </w:r>
    </w:p>
    <w:p w14:paraId="3CD93B23"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74BE7B56"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3.27.15.</w:t>
      </w:r>
      <w:r w:rsidRPr="00BF41FE">
        <w:rPr>
          <w:rFonts w:ascii="Verdana" w:hAnsi="Verdana" w:cs="Arial"/>
          <w:bCs/>
          <w:sz w:val="22"/>
          <w:lang w:val="es-CO"/>
        </w:rPr>
        <w:tab/>
        <w:t>Elaborar todos los documentos para adelantar la gestión necesaria ante las autoridades respectivas de acuerdo con el plazo establecido por cada una de las entidades, para la obtención de los permisos requeridos en la ejecución de obra, tales como: cruce de vías, cierre temporal de vías, accesos a cada área, ingreso del personal, horarios de trabajo, excavaciones, o cualquier intervención del espacio público.</w:t>
      </w:r>
    </w:p>
    <w:p w14:paraId="4A8E9956"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5B9D6543"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3.27.16.</w:t>
      </w:r>
      <w:r w:rsidRPr="00BF41FE">
        <w:rPr>
          <w:rFonts w:ascii="Verdana" w:hAnsi="Verdana" w:cs="Arial"/>
          <w:bCs/>
          <w:sz w:val="22"/>
          <w:lang w:val="es-CO"/>
        </w:rPr>
        <w:tab/>
        <w:t>Realizar, por su cuenta y riesgo, las pruebas requeridas a todas las redes de instalaciones y corregirlas, si es el caso, hasta la entrega a satisfacción a la interventoría.</w:t>
      </w:r>
    </w:p>
    <w:p w14:paraId="4042A032"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5708645F"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3.27.17.</w:t>
      </w:r>
      <w:r w:rsidRPr="00BF41FE">
        <w:rPr>
          <w:rFonts w:ascii="Verdana" w:hAnsi="Verdana" w:cs="Arial"/>
          <w:bCs/>
          <w:sz w:val="22"/>
          <w:lang w:val="es-CO"/>
        </w:rPr>
        <w:tab/>
        <w:t>Retirar los materiales sobrantes y entregar las áreas intervenidas en perfecto estado y limpieza.</w:t>
      </w:r>
    </w:p>
    <w:p w14:paraId="77FF71EA"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1DC2234F"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3.27.18.</w:t>
      </w:r>
      <w:r w:rsidRPr="00BF41FE">
        <w:rPr>
          <w:rFonts w:ascii="Verdana" w:hAnsi="Verdana" w:cs="Arial"/>
          <w:bCs/>
          <w:sz w:val="22"/>
          <w:lang w:val="es-CO"/>
        </w:rPr>
        <w:tab/>
        <w:t>Efectuar las reparaciones necesarias a las áreas intervenidas como consecuencia de los defectos de estabilidad, y a las áreas contiguas que presenten deterioro, incluso dentro del año siguiente a la entrega de las obras.</w:t>
      </w:r>
    </w:p>
    <w:p w14:paraId="3BD14692"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668D23B5"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3.27.19.</w:t>
      </w:r>
      <w:r w:rsidRPr="00BF41FE">
        <w:rPr>
          <w:rFonts w:ascii="Verdana" w:hAnsi="Verdana" w:cs="Arial"/>
          <w:bCs/>
          <w:sz w:val="22"/>
          <w:lang w:val="es-CO"/>
        </w:rPr>
        <w:tab/>
        <w:t xml:space="preserve">Demoler y reemplazar, por su cuenta y riesgo, en el término indicado por el interventor o la SEM, toda actividad ejecutada que resulte defectuosa según el análisis de calidad, o que no cumpla las normas de </w:t>
      </w:r>
      <w:r w:rsidRPr="00BF41FE">
        <w:rPr>
          <w:rFonts w:ascii="Verdana" w:hAnsi="Verdana" w:cs="Arial"/>
          <w:bCs/>
          <w:sz w:val="22"/>
          <w:lang w:val="es-CO"/>
        </w:rPr>
        <w:lastRenderedPageBreak/>
        <w:t>calidad requeridas para la obra, ya sea por causa de los insumos o de la mano de obra.</w:t>
      </w:r>
    </w:p>
    <w:p w14:paraId="4F9FBA55"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3DBC3814"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3.27.20.</w:t>
      </w:r>
      <w:r w:rsidRPr="00BF41FE">
        <w:rPr>
          <w:rFonts w:ascii="Verdana" w:hAnsi="Verdana" w:cs="Arial"/>
          <w:bCs/>
          <w:sz w:val="22"/>
          <w:lang w:val="es-CO"/>
        </w:rPr>
        <w:tab/>
        <w:t>Reponer, por su cuenta y riesgo, las obras de urbanismo afectadas por la construcción.</w:t>
      </w:r>
    </w:p>
    <w:p w14:paraId="78C03200"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004B28EF"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3.27.21.</w:t>
      </w:r>
      <w:r w:rsidRPr="00BF41FE">
        <w:rPr>
          <w:rFonts w:ascii="Verdana" w:hAnsi="Verdana" w:cs="Arial"/>
          <w:bCs/>
          <w:sz w:val="22"/>
          <w:lang w:val="es-CO"/>
        </w:rPr>
        <w:tab/>
        <w:t>Siempre que, en opinión del supervisor de la SEM, la obra o parte de ella esté en condiciones de ser utilizada y los intereses de la SEM requieran de su uso, podrá tomarse posesión y hacer uso de dicha obra o parte de ella.</w:t>
      </w:r>
    </w:p>
    <w:p w14:paraId="5E6E00E9"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3D25CB4E"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3.27.22.</w:t>
      </w:r>
      <w:r w:rsidRPr="00BF41FE">
        <w:rPr>
          <w:rFonts w:ascii="Verdana" w:hAnsi="Verdana" w:cs="Arial"/>
          <w:bCs/>
          <w:sz w:val="22"/>
          <w:lang w:val="es-CO"/>
        </w:rPr>
        <w:tab/>
        <w:t>El uso por la SEM de la obra o parte de ella no eximirá al contratista de ninguna de sus obligaciones, ni implicará la renuncia de la SEM a ninguno de sus derechos.</w:t>
      </w:r>
    </w:p>
    <w:p w14:paraId="6DF53D55"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743EE973"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3.27.23.</w:t>
      </w:r>
      <w:r w:rsidRPr="00BF41FE">
        <w:rPr>
          <w:rFonts w:ascii="Verdana" w:hAnsi="Verdana" w:cs="Arial"/>
          <w:bCs/>
          <w:sz w:val="22"/>
          <w:lang w:val="es-CO"/>
        </w:rPr>
        <w:tab/>
        <w:t>La SEM se reserva el derecho de usar las obras que se consideren defectuosas, por necesidad de servicio, sin que por ello se eliminen las obligaciones contraídas por el contratista ni la SEM renuncie a cualquiera de sus derechos contemplados en este documento, incluido el inicio de un proceso sancionatorio por presunto incumplimiento.</w:t>
      </w:r>
    </w:p>
    <w:p w14:paraId="2C8EDF7C"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00205185"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3.28.</w:t>
      </w:r>
      <w:r w:rsidRPr="00BF41FE">
        <w:rPr>
          <w:rFonts w:ascii="Verdana" w:hAnsi="Verdana" w:cs="Arial"/>
          <w:bCs/>
          <w:sz w:val="22"/>
          <w:lang w:val="es-CO"/>
        </w:rPr>
        <w:tab/>
      </w:r>
      <w:r w:rsidRPr="00BF41FE">
        <w:rPr>
          <w:rFonts w:ascii="Verdana" w:hAnsi="Verdana" w:cs="Arial"/>
          <w:b/>
          <w:sz w:val="22"/>
          <w:lang w:val="es-CO"/>
        </w:rPr>
        <w:t>OBLIGACIONES EN MATERIA DE SERVICIOS PÚBLICOS:</w:t>
      </w:r>
    </w:p>
    <w:p w14:paraId="72E41B01"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33ECDE57"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3.28.1.</w:t>
      </w:r>
      <w:r w:rsidRPr="00BF41FE">
        <w:rPr>
          <w:rFonts w:ascii="Verdana" w:hAnsi="Verdana" w:cs="Arial"/>
          <w:bCs/>
          <w:sz w:val="22"/>
          <w:lang w:val="es-CO"/>
        </w:rPr>
        <w:tab/>
        <w:t>El Contratista, de requerirse, deberá realizar las adecuaciones necesarias para utilizar los servicios públicos de la sede educativa a intervenir, previa autorización de la SEM. Dichas adecuaciones no deberán alterar ni modificar el continuo servicio de las instalaciones eléctricas, hidráulicas y sanitarias de la edificación. Igualmente, al finalizar las obras, deberá retirar las instalaciones provisionales que haya efectuado y garantizar el adecuado funcionamiento de las redes que haya intervenido, como también solicitar la liquidación de los consumos que haya pagado la SEM y realizar el pago como requisito para el Paz y salvo.</w:t>
      </w:r>
    </w:p>
    <w:p w14:paraId="211A83E7"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1142F5A9"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3.28.2.</w:t>
      </w:r>
      <w:r w:rsidRPr="00BF41FE">
        <w:rPr>
          <w:rFonts w:ascii="Verdana" w:hAnsi="Verdana" w:cs="Arial"/>
          <w:bCs/>
          <w:sz w:val="22"/>
          <w:lang w:val="es-CO"/>
        </w:rPr>
        <w:tab/>
        <w:t>Una vez finalizadas las obras y como requisito previo para la suscripción del acta de finalización, el CONTRATISTA deberá estar a PAZ Y SALVO, por concepto de consumo de servicios públicos utilizados en la ejecución de la obra. Para tal efecto la SEM y la Interventoría contratada, verificaran que se haya pagado los consumos en las provisionales, se hayan taponado y solicitado paz y salvo a la empresa respectiva, sino se contó con servicio temporales, establecerán un sistema de medición de los consumos atribuibles al CONTRATISTA, cuyo valor será liquidado por la interventoría.</w:t>
      </w:r>
    </w:p>
    <w:p w14:paraId="50D70579"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63F9CBD2"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3.28.3.</w:t>
      </w:r>
      <w:r w:rsidRPr="00BF41FE">
        <w:rPr>
          <w:rFonts w:ascii="Verdana" w:hAnsi="Verdana" w:cs="Arial"/>
          <w:bCs/>
          <w:sz w:val="22"/>
          <w:lang w:val="es-CO"/>
        </w:rPr>
        <w:tab/>
        <w:t>El contratista deberá tramitar todos los permisos necesarios, para realizar las obras tendientes a la obtención de servicio público domiciliario y deberá notificar, oportunamente, a la SEM de los trámites que realice, para que la SEM pueda acompañar este proceso.</w:t>
      </w:r>
    </w:p>
    <w:p w14:paraId="010D2177"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6FC99477"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235188F4"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3.29.</w:t>
      </w:r>
      <w:r w:rsidRPr="00BF41FE">
        <w:rPr>
          <w:rFonts w:ascii="Verdana" w:hAnsi="Verdana" w:cs="Arial"/>
          <w:bCs/>
          <w:sz w:val="22"/>
          <w:lang w:val="es-CO"/>
        </w:rPr>
        <w:tab/>
      </w:r>
      <w:r w:rsidRPr="00BF41FE">
        <w:rPr>
          <w:rFonts w:ascii="Verdana" w:hAnsi="Verdana" w:cs="Arial"/>
          <w:b/>
          <w:sz w:val="22"/>
          <w:lang w:val="es-CO"/>
        </w:rPr>
        <w:t>APROBACIÒN DE ITEMS NO PREVISTOS:</w:t>
      </w:r>
    </w:p>
    <w:p w14:paraId="09FFB111"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31388409"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3.29.1.</w:t>
      </w:r>
      <w:r w:rsidRPr="00BF41FE">
        <w:rPr>
          <w:rFonts w:ascii="Verdana" w:hAnsi="Verdana" w:cs="Arial"/>
          <w:bCs/>
          <w:sz w:val="22"/>
          <w:lang w:val="es-CO"/>
        </w:rPr>
        <w:tab/>
        <w:t>Son ítems o actividades no previstas aquellas obras que no fueron pactadas en el inicio del contrato por ser imposibles de prever, contemplar o cuantificar antes del inicio de este. Sin embargo, son actividades necesarias para el cumplimiento del objeto contractual por su conveniencia y oportunidad técnica.</w:t>
      </w:r>
    </w:p>
    <w:p w14:paraId="602E2336"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6509B591"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3.29.2.</w:t>
      </w:r>
      <w:r w:rsidRPr="00BF41FE">
        <w:rPr>
          <w:rFonts w:ascii="Verdana" w:hAnsi="Verdana" w:cs="Arial"/>
          <w:bCs/>
          <w:sz w:val="22"/>
          <w:lang w:val="es-CO"/>
        </w:rPr>
        <w:tab/>
        <w:t>En caso de que, durante la ejecución de la obra se evidencie la necesidad de ejecutar otros ítems no contemplados en el contrato inicial y dicha necesidad cuente con el visto bueno de la interventoría y la SEM, el contratista de obra, la interventoría y la SEM acordarán la actividad no prevista y el respectivo precio para estos ítems conforme al procedimiento establecido en el presente documento, los cuales en todo caso deberán contar con la aprobación de la interventoría y la SEM. Así el contratista de obra estará obligado a ejecutar las labores correspondientes a los ítems no previstos, previo trámite legal respectivo.</w:t>
      </w:r>
    </w:p>
    <w:p w14:paraId="40876B8B"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2635949B"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3.29.3.</w:t>
      </w:r>
      <w:r w:rsidRPr="00BF41FE">
        <w:rPr>
          <w:rFonts w:ascii="Verdana" w:hAnsi="Verdana" w:cs="Arial"/>
          <w:bCs/>
          <w:sz w:val="22"/>
          <w:lang w:val="es-CO"/>
        </w:rPr>
        <w:tab/>
        <w:t xml:space="preserve">Los ítems no previstos corresponden a actividades o recursos no contemplados en los documentos del proceso de contratación, pero necesarios para la ejecución del objeto contractual. La interventoría debe justificar por escrito a la SEM la necesidad de la utilización del ítem dentro del proyecto, haciendo una breve descripción de las consideraciones y causales que dieron soporte a la decisión. </w:t>
      </w:r>
    </w:p>
    <w:p w14:paraId="7092C15E"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491122CB"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3.29.4.</w:t>
      </w:r>
      <w:r w:rsidRPr="00BF41FE">
        <w:rPr>
          <w:rFonts w:ascii="Verdana" w:hAnsi="Verdana" w:cs="Arial"/>
          <w:bCs/>
          <w:sz w:val="22"/>
          <w:lang w:val="es-CO"/>
        </w:rPr>
        <w:tab/>
        <w:t>Si durante el desarrollo de la obra surge la necesidad de ejecutar ítems o actividades de obra no previstos contractualmente, el contratista de obra los deberá ejecutar, previa aprobación del precio unitario por parte de la interventoría, y avalados por la SEM.</w:t>
      </w:r>
    </w:p>
    <w:p w14:paraId="31709219"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46A1A671"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3.29.5.</w:t>
      </w:r>
      <w:r w:rsidRPr="00BF41FE">
        <w:rPr>
          <w:rFonts w:ascii="Verdana" w:hAnsi="Verdana" w:cs="Arial"/>
          <w:bCs/>
          <w:sz w:val="22"/>
          <w:lang w:val="es-CO"/>
        </w:rPr>
        <w:tab/>
        <w:t>Las actas mediante las cuales se reconozcan ítems no previstos deberán estar suscritas por el interventor, y contratista de obra, en los casos que no sea necesario tramitar adición en valor por esos ítems no previstos. De lo contrario, será necesario realizar y suscribir por ambas partes la adición respectiva, para lo cual se deberá tramitar la solicitud con la suficiente anticipación y siempre durante el plazo de ejecución del contrato. En caso de no adelantarse el procedimiento aquí descritos para los ítems no previstos durante el plazo de ejecución, no habrá lugar a reconocimiento de estos.</w:t>
      </w:r>
    </w:p>
    <w:p w14:paraId="427B2354"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09072509"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3.29.6.</w:t>
      </w:r>
      <w:r w:rsidRPr="00BF41FE">
        <w:rPr>
          <w:rFonts w:ascii="Verdana" w:hAnsi="Verdana" w:cs="Arial"/>
          <w:bCs/>
          <w:sz w:val="22"/>
          <w:lang w:val="es-CO"/>
        </w:rPr>
        <w:tab/>
        <w:t>Cualquier ítem que ejecute el contratista sin la celebración previa del documento contractual será asumido por cuenta y riesgo del contratista de obra, de manera que la SEM no reconocerá valores por tal concepto.</w:t>
      </w:r>
    </w:p>
    <w:p w14:paraId="722483BD"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7DDECFB6"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lastRenderedPageBreak/>
        <w:t>3.29.7.</w:t>
      </w:r>
      <w:r w:rsidRPr="00BF41FE">
        <w:rPr>
          <w:rFonts w:ascii="Verdana" w:hAnsi="Verdana" w:cs="Arial"/>
          <w:bCs/>
          <w:sz w:val="22"/>
          <w:lang w:val="es-CO"/>
        </w:rPr>
        <w:tab/>
        <w:t>El contratista de obra debe justificar por escrito al Interventor/Supervisor o quien este delegue, según el caso, la necesidad de la utilización de ítems no previstos dentro del proyecto. El interventor tiene la obligación de revisarlos, aprobarlos – en caso de estar de acuerdo con su utilización, haciendo una descripción de las consideraciones y causales que dieron soporte a la decisión – y remitirlos a la SEM.</w:t>
      </w:r>
    </w:p>
    <w:p w14:paraId="67D3623D"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336CB85F"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3.29.8.</w:t>
      </w:r>
      <w:r w:rsidRPr="00BF41FE">
        <w:rPr>
          <w:rFonts w:ascii="Verdana" w:hAnsi="Verdana" w:cs="Arial"/>
          <w:bCs/>
          <w:sz w:val="22"/>
          <w:lang w:val="es-CO"/>
        </w:rPr>
        <w:tab/>
        <w:t>Los requisitos que la Interventoría/Supervisión debe tener en cuenta para la aprobación de los ítems no previstos son los siguientes:</w:t>
      </w:r>
    </w:p>
    <w:p w14:paraId="6CE9D1CD"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612295A3" w14:textId="77777777" w:rsidR="00BF41FE" w:rsidRPr="00BF41FE" w:rsidRDefault="00BF41FE" w:rsidP="00BF41FE">
      <w:pPr>
        <w:pStyle w:val="Prrafodelista"/>
        <w:tabs>
          <w:tab w:val="left" w:pos="993"/>
        </w:tabs>
        <w:spacing w:after="200"/>
        <w:ind w:left="709" w:right="49" w:hanging="283"/>
        <w:rPr>
          <w:rFonts w:ascii="Verdana" w:hAnsi="Verdana" w:cs="Arial"/>
          <w:bCs/>
          <w:sz w:val="22"/>
          <w:lang w:val="es-CO"/>
        </w:rPr>
      </w:pPr>
      <w:r w:rsidRPr="00BF41FE">
        <w:rPr>
          <w:rFonts w:ascii="Verdana" w:hAnsi="Verdana" w:cs="Arial"/>
          <w:bCs/>
          <w:sz w:val="22"/>
          <w:lang w:val="es-CO"/>
        </w:rPr>
        <w:t>a.</w:t>
      </w:r>
      <w:r w:rsidRPr="00BF41FE">
        <w:rPr>
          <w:rFonts w:ascii="Verdana" w:hAnsi="Verdana" w:cs="Arial"/>
          <w:bCs/>
          <w:sz w:val="22"/>
          <w:lang w:val="es-CO"/>
        </w:rPr>
        <w:tab/>
        <w:t>El ítem no previsto no debe coincidir ni tener ninguna equivalencia técnica con ninguno de los ítems o actividades contractuales.</w:t>
      </w:r>
    </w:p>
    <w:p w14:paraId="06D38B46" w14:textId="77777777" w:rsidR="00BF41FE" w:rsidRPr="00BF41FE" w:rsidRDefault="00BF41FE" w:rsidP="00BF41FE">
      <w:pPr>
        <w:pStyle w:val="Prrafodelista"/>
        <w:tabs>
          <w:tab w:val="left" w:pos="993"/>
        </w:tabs>
        <w:spacing w:after="200"/>
        <w:ind w:left="709" w:right="49" w:hanging="283"/>
        <w:rPr>
          <w:rFonts w:ascii="Verdana" w:hAnsi="Verdana" w:cs="Arial"/>
          <w:bCs/>
          <w:sz w:val="22"/>
          <w:lang w:val="es-CO"/>
        </w:rPr>
      </w:pPr>
    </w:p>
    <w:p w14:paraId="7C92B5F9" w14:textId="77777777" w:rsidR="00BF41FE" w:rsidRPr="00BF41FE" w:rsidRDefault="00BF41FE" w:rsidP="00BF41FE">
      <w:pPr>
        <w:pStyle w:val="Prrafodelista"/>
        <w:tabs>
          <w:tab w:val="left" w:pos="993"/>
        </w:tabs>
        <w:spacing w:after="200"/>
        <w:ind w:left="709" w:right="49" w:hanging="283"/>
        <w:rPr>
          <w:rFonts w:ascii="Verdana" w:hAnsi="Verdana" w:cs="Arial"/>
          <w:bCs/>
          <w:sz w:val="22"/>
          <w:lang w:val="es-CO"/>
        </w:rPr>
      </w:pPr>
      <w:r w:rsidRPr="00BF41FE">
        <w:rPr>
          <w:rFonts w:ascii="Verdana" w:hAnsi="Verdana" w:cs="Arial"/>
          <w:bCs/>
          <w:sz w:val="22"/>
          <w:lang w:val="es-CO"/>
        </w:rPr>
        <w:t>b.</w:t>
      </w:r>
      <w:r w:rsidRPr="00BF41FE">
        <w:rPr>
          <w:rFonts w:ascii="Verdana" w:hAnsi="Verdana" w:cs="Arial"/>
          <w:bCs/>
          <w:sz w:val="22"/>
          <w:lang w:val="es-CO"/>
        </w:rPr>
        <w:tab/>
        <w:t>El contratista de obra y la interventoría deberán cotizar dicho insumo. Quienes deberán realizar un estudio de mercado, que concluya con un mínimo de 3 cotizaciones de empresas especializadas en la producción o comercialización del insumo específico. Que sean comparables en cuanto a su descripción y unidad de medida, además de venir firmadas o en correo empresarial donde se evidencie la razón social y NIT.</w:t>
      </w:r>
    </w:p>
    <w:p w14:paraId="235BFE7B" w14:textId="77777777" w:rsidR="00BF41FE" w:rsidRPr="00BF41FE" w:rsidRDefault="00BF41FE" w:rsidP="00BF41FE">
      <w:pPr>
        <w:pStyle w:val="Prrafodelista"/>
        <w:tabs>
          <w:tab w:val="left" w:pos="993"/>
        </w:tabs>
        <w:spacing w:after="200"/>
        <w:ind w:left="709" w:right="49" w:hanging="283"/>
        <w:rPr>
          <w:rFonts w:ascii="Verdana" w:hAnsi="Verdana" w:cs="Arial"/>
          <w:bCs/>
          <w:sz w:val="22"/>
          <w:lang w:val="es-CO"/>
        </w:rPr>
      </w:pPr>
    </w:p>
    <w:p w14:paraId="1B3E7340" w14:textId="77777777" w:rsidR="00BF41FE" w:rsidRPr="00BF41FE" w:rsidRDefault="00BF41FE" w:rsidP="00BF41FE">
      <w:pPr>
        <w:pStyle w:val="Prrafodelista"/>
        <w:tabs>
          <w:tab w:val="left" w:pos="993"/>
        </w:tabs>
        <w:spacing w:after="200"/>
        <w:ind w:left="709" w:right="49" w:hanging="283"/>
        <w:rPr>
          <w:rFonts w:ascii="Verdana" w:hAnsi="Verdana" w:cs="Arial"/>
          <w:bCs/>
          <w:sz w:val="22"/>
          <w:lang w:val="es-CO"/>
        </w:rPr>
      </w:pPr>
      <w:r w:rsidRPr="00BF41FE">
        <w:rPr>
          <w:rFonts w:ascii="Verdana" w:hAnsi="Verdana" w:cs="Arial"/>
          <w:bCs/>
          <w:sz w:val="22"/>
          <w:lang w:val="es-CO"/>
        </w:rPr>
        <w:t>c.</w:t>
      </w:r>
      <w:r w:rsidRPr="00BF41FE">
        <w:rPr>
          <w:rFonts w:ascii="Verdana" w:hAnsi="Verdana" w:cs="Arial"/>
          <w:bCs/>
          <w:sz w:val="22"/>
          <w:lang w:val="es-CO"/>
        </w:rPr>
        <w:tab/>
        <w:t xml:space="preserve">Para aquellos casos en que el estudio de mercado determine que el grado de especificidad del insumo solo permite contar con un único proveedor </w:t>
      </w:r>
      <w:proofErr w:type="gramStart"/>
      <w:r w:rsidRPr="00BF41FE">
        <w:rPr>
          <w:rFonts w:ascii="Verdana" w:hAnsi="Verdana" w:cs="Arial"/>
          <w:bCs/>
          <w:sz w:val="22"/>
          <w:lang w:val="es-CO"/>
        </w:rPr>
        <w:t>del mismo</w:t>
      </w:r>
      <w:proofErr w:type="gramEnd"/>
      <w:r w:rsidRPr="00BF41FE">
        <w:rPr>
          <w:rFonts w:ascii="Verdana" w:hAnsi="Verdana" w:cs="Arial"/>
          <w:bCs/>
          <w:sz w:val="22"/>
          <w:lang w:val="es-CO"/>
        </w:rPr>
        <w:t>, la Interventoría deberá validar tal información presentando todos los soportes a que haya lugar.</w:t>
      </w:r>
    </w:p>
    <w:p w14:paraId="45D82B6D" w14:textId="77777777" w:rsidR="00BF41FE" w:rsidRPr="00BF41FE" w:rsidRDefault="00BF41FE" w:rsidP="00BF41FE">
      <w:pPr>
        <w:pStyle w:val="Prrafodelista"/>
        <w:tabs>
          <w:tab w:val="left" w:pos="993"/>
        </w:tabs>
        <w:spacing w:after="200"/>
        <w:ind w:left="709" w:right="49" w:hanging="283"/>
        <w:rPr>
          <w:rFonts w:ascii="Verdana" w:hAnsi="Verdana" w:cs="Arial"/>
          <w:bCs/>
          <w:sz w:val="22"/>
          <w:lang w:val="es-CO"/>
        </w:rPr>
      </w:pPr>
    </w:p>
    <w:p w14:paraId="1106D1E3" w14:textId="77777777" w:rsidR="00BF41FE" w:rsidRPr="00BF41FE" w:rsidRDefault="00BF41FE" w:rsidP="00BF41FE">
      <w:pPr>
        <w:pStyle w:val="Prrafodelista"/>
        <w:tabs>
          <w:tab w:val="left" w:pos="993"/>
        </w:tabs>
        <w:spacing w:after="200"/>
        <w:ind w:left="709" w:right="49" w:hanging="283"/>
        <w:rPr>
          <w:rFonts w:ascii="Verdana" w:hAnsi="Verdana" w:cs="Arial"/>
          <w:bCs/>
          <w:sz w:val="22"/>
          <w:lang w:val="es-CO"/>
        </w:rPr>
      </w:pPr>
      <w:r w:rsidRPr="00BF41FE">
        <w:rPr>
          <w:rFonts w:ascii="Verdana" w:hAnsi="Verdana" w:cs="Arial"/>
          <w:bCs/>
          <w:sz w:val="22"/>
          <w:lang w:val="es-CO"/>
        </w:rPr>
        <w:t>d.</w:t>
      </w:r>
      <w:r w:rsidRPr="00BF41FE">
        <w:rPr>
          <w:rFonts w:ascii="Verdana" w:hAnsi="Verdana" w:cs="Arial"/>
          <w:bCs/>
          <w:sz w:val="22"/>
          <w:lang w:val="es-CO"/>
        </w:rPr>
        <w:tab/>
        <w:t>El contratista de obra deberá estructurar el Análisis de Precios Unitarios - APU en el formato presentado por el contratista de obra, el cual deberá ser verificado y aprobado por la interventoría previa radicación a la entidad.</w:t>
      </w:r>
    </w:p>
    <w:p w14:paraId="4DAEAA69" w14:textId="77777777" w:rsidR="00BF41FE" w:rsidRPr="00BF41FE" w:rsidRDefault="00BF41FE" w:rsidP="00BF41FE">
      <w:pPr>
        <w:pStyle w:val="Prrafodelista"/>
        <w:tabs>
          <w:tab w:val="left" w:pos="993"/>
        </w:tabs>
        <w:spacing w:after="200"/>
        <w:ind w:left="709" w:right="49" w:hanging="283"/>
        <w:rPr>
          <w:rFonts w:ascii="Verdana" w:hAnsi="Verdana" w:cs="Arial"/>
          <w:bCs/>
          <w:sz w:val="22"/>
          <w:lang w:val="es-CO"/>
        </w:rPr>
      </w:pPr>
    </w:p>
    <w:p w14:paraId="40CC59C8" w14:textId="77777777" w:rsidR="00BF41FE" w:rsidRPr="00BF41FE" w:rsidRDefault="00BF41FE" w:rsidP="00BF41FE">
      <w:pPr>
        <w:pStyle w:val="Prrafodelista"/>
        <w:tabs>
          <w:tab w:val="left" w:pos="993"/>
        </w:tabs>
        <w:spacing w:after="200"/>
        <w:ind w:left="709" w:right="49" w:hanging="283"/>
        <w:rPr>
          <w:rFonts w:ascii="Verdana" w:hAnsi="Verdana" w:cs="Arial"/>
          <w:bCs/>
          <w:sz w:val="22"/>
          <w:lang w:val="es-CO"/>
        </w:rPr>
      </w:pPr>
      <w:r w:rsidRPr="00BF41FE">
        <w:rPr>
          <w:rFonts w:ascii="Verdana" w:hAnsi="Verdana" w:cs="Arial"/>
          <w:bCs/>
          <w:sz w:val="22"/>
          <w:lang w:val="es-CO"/>
        </w:rPr>
        <w:t>e.</w:t>
      </w:r>
      <w:r w:rsidRPr="00BF41FE">
        <w:rPr>
          <w:rFonts w:ascii="Verdana" w:hAnsi="Verdana" w:cs="Arial"/>
          <w:bCs/>
          <w:sz w:val="22"/>
          <w:lang w:val="es-CO"/>
        </w:rPr>
        <w:tab/>
        <w:t>El contratista de obra deberá allegar el presupuesto contractual en formato Excel editable, debidamente soportado con los análisis de los precios unitarios, los cuales deben tener correspondencia con la oferta presentada en el proceso de selección, esta deberá ser verificado y aprobado por la interventoría previa radicación a la entidad.</w:t>
      </w:r>
    </w:p>
    <w:p w14:paraId="7A9D2D1D" w14:textId="77777777" w:rsidR="00BF41FE" w:rsidRPr="00BF41FE" w:rsidRDefault="00BF41FE" w:rsidP="00BF41FE">
      <w:pPr>
        <w:pStyle w:val="Prrafodelista"/>
        <w:tabs>
          <w:tab w:val="left" w:pos="993"/>
        </w:tabs>
        <w:spacing w:after="200"/>
        <w:ind w:left="709" w:right="49" w:hanging="283"/>
        <w:rPr>
          <w:rFonts w:ascii="Verdana" w:hAnsi="Verdana" w:cs="Arial"/>
          <w:bCs/>
          <w:sz w:val="22"/>
          <w:lang w:val="es-CO"/>
        </w:rPr>
      </w:pPr>
    </w:p>
    <w:p w14:paraId="7AD89B1B" w14:textId="77777777" w:rsidR="00BF41FE" w:rsidRPr="00BF41FE" w:rsidRDefault="00BF41FE" w:rsidP="00BF41FE">
      <w:pPr>
        <w:pStyle w:val="Prrafodelista"/>
        <w:tabs>
          <w:tab w:val="left" w:pos="993"/>
        </w:tabs>
        <w:spacing w:after="200"/>
        <w:ind w:left="709" w:right="49" w:hanging="283"/>
        <w:rPr>
          <w:rFonts w:ascii="Verdana" w:hAnsi="Verdana" w:cs="Arial"/>
          <w:bCs/>
          <w:sz w:val="22"/>
          <w:lang w:val="es-CO"/>
        </w:rPr>
      </w:pPr>
      <w:r w:rsidRPr="00BF41FE">
        <w:rPr>
          <w:rFonts w:ascii="Verdana" w:hAnsi="Verdana" w:cs="Arial"/>
          <w:bCs/>
          <w:sz w:val="22"/>
          <w:lang w:val="es-CO"/>
        </w:rPr>
        <w:t>f.</w:t>
      </w:r>
      <w:r w:rsidRPr="00BF41FE">
        <w:rPr>
          <w:rFonts w:ascii="Verdana" w:hAnsi="Verdana" w:cs="Arial"/>
          <w:bCs/>
          <w:sz w:val="22"/>
          <w:lang w:val="es-CO"/>
        </w:rPr>
        <w:tab/>
        <w:t xml:space="preserve">Junto con el formato de APU, el contratista de obra deberá anexar los esquemas y memorias de cálculo a que haya lugar, que soporten las especificaciones particulares y/o normas técnicas que lo regula. </w:t>
      </w:r>
    </w:p>
    <w:p w14:paraId="62C35876" w14:textId="77777777" w:rsidR="00BF41FE" w:rsidRPr="00BF41FE" w:rsidRDefault="00BF41FE" w:rsidP="00BF41FE">
      <w:pPr>
        <w:pStyle w:val="Prrafodelista"/>
        <w:tabs>
          <w:tab w:val="left" w:pos="993"/>
        </w:tabs>
        <w:spacing w:after="200"/>
        <w:ind w:left="709" w:right="49" w:hanging="283"/>
        <w:rPr>
          <w:rFonts w:ascii="Verdana" w:hAnsi="Verdana" w:cs="Arial"/>
          <w:bCs/>
          <w:sz w:val="22"/>
          <w:lang w:val="es-CO"/>
        </w:rPr>
      </w:pPr>
    </w:p>
    <w:p w14:paraId="7B25983B" w14:textId="77777777" w:rsidR="00BF41FE" w:rsidRPr="00BF41FE" w:rsidRDefault="00BF41FE" w:rsidP="00BF41FE">
      <w:pPr>
        <w:pStyle w:val="Prrafodelista"/>
        <w:tabs>
          <w:tab w:val="left" w:pos="993"/>
        </w:tabs>
        <w:spacing w:after="200"/>
        <w:ind w:left="709" w:right="49" w:hanging="283"/>
        <w:rPr>
          <w:rFonts w:ascii="Verdana" w:hAnsi="Verdana" w:cs="Arial"/>
          <w:bCs/>
          <w:sz w:val="22"/>
          <w:lang w:val="es-CO"/>
        </w:rPr>
      </w:pPr>
      <w:r w:rsidRPr="00BF41FE">
        <w:rPr>
          <w:rFonts w:ascii="Verdana" w:hAnsi="Verdana" w:cs="Arial"/>
          <w:bCs/>
          <w:sz w:val="22"/>
          <w:lang w:val="es-CO"/>
        </w:rPr>
        <w:t>g.</w:t>
      </w:r>
      <w:r w:rsidRPr="00BF41FE">
        <w:rPr>
          <w:rFonts w:ascii="Verdana" w:hAnsi="Verdana" w:cs="Arial"/>
          <w:bCs/>
          <w:sz w:val="22"/>
          <w:lang w:val="es-CO"/>
        </w:rPr>
        <w:tab/>
        <w:t>Una vez estudiada la documentación aportada sobre el particular, la SEM comunicará a la Interventoría la objeción o no objeción de los precios de los ítems no previstos dentro de los quince (15) días hábiles siguientes a la radicación de los Análisis de Precios Unitarios correspondientes en la Entidad.</w:t>
      </w:r>
    </w:p>
    <w:p w14:paraId="6C4E08D1"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08B51DA9"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lastRenderedPageBreak/>
        <w:t>3.29.9.</w:t>
      </w:r>
      <w:r w:rsidRPr="00BF41FE">
        <w:rPr>
          <w:rFonts w:ascii="Verdana" w:hAnsi="Verdana" w:cs="Arial"/>
          <w:bCs/>
          <w:sz w:val="22"/>
          <w:lang w:val="es-CO"/>
        </w:rPr>
        <w:tab/>
        <w:t>Para tal efecto, el contratista de obra presentará a la interventoría el APU de cada ítem no previsto en el formato acordado por las partes, en el cual deberá diligenciar la justificación técnica correspondiente con sus respectivos soportes, los ítems no previstos junto con los soportes deberán ser revisados por la interventoría, durante un plazo no mayor a tres (3) días hábiles, contados a partir de su radicación.</w:t>
      </w:r>
    </w:p>
    <w:p w14:paraId="273F86E1"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4B263F34"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3.29.10.</w:t>
      </w:r>
      <w:r w:rsidRPr="00BF41FE">
        <w:rPr>
          <w:rFonts w:ascii="Verdana" w:hAnsi="Verdana" w:cs="Arial"/>
          <w:bCs/>
          <w:sz w:val="22"/>
          <w:lang w:val="es-CO"/>
        </w:rPr>
        <w:tab/>
        <w:t>Este plazo podrá ser prorrogado por otros tres (3) días hábiles, conforme a la cantidad o complejidad de los ítems no previstos radicados por el contratista.</w:t>
      </w:r>
    </w:p>
    <w:p w14:paraId="15538316"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3FD8AAA0"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3.29.11.</w:t>
      </w:r>
      <w:r w:rsidRPr="00BF41FE">
        <w:rPr>
          <w:rFonts w:ascii="Verdana" w:hAnsi="Verdana" w:cs="Arial"/>
          <w:bCs/>
          <w:sz w:val="22"/>
          <w:lang w:val="es-CO"/>
        </w:rPr>
        <w:tab/>
        <w:t>Una vez realizada la revisión y verificación por parte de la Interventoría, el contratista de obra deberá atender a las observaciones presentadas en un plazo no superior a tres (3) días hábiles, una vez recibida la comunicación por parte del interventor. El interventor aprobará los ítems no previstos a más tardar dentro de los dos (2) días hábiles siguientes, si el contratista de obra llegara a cumplir con los requisitos para tal efecto.</w:t>
      </w:r>
    </w:p>
    <w:p w14:paraId="76168879"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597E8DAE"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3.29.12.</w:t>
      </w:r>
      <w:r w:rsidRPr="00BF41FE">
        <w:rPr>
          <w:rFonts w:ascii="Verdana" w:hAnsi="Verdana" w:cs="Arial"/>
          <w:bCs/>
          <w:sz w:val="22"/>
          <w:lang w:val="es-CO"/>
        </w:rPr>
        <w:tab/>
        <w:t>Surtido este proceso, la interventoría remitirá los ítems no previstos aprobados a la SEM para su revisión.</w:t>
      </w:r>
    </w:p>
    <w:p w14:paraId="670E32A3"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26B97CAB"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3.29.13.</w:t>
      </w:r>
      <w:r w:rsidRPr="00BF41FE">
        <w:rPr>
          <w:rFonts w:ascii="Verdana" w:hAnsi="Verdana" w:cs="Arial"/>
          <w:bCs/>
          <w:sz w:val="22"/>
          <w:lang w:val="es-CO"/>
        </w:rPr>
        <w:tab/>
        <w:t xml:space="preserve">La SEM podrá solicitar al contratista la modificación o aclaración que estime conveniente y la decisión final se hará constar en el Acta de mayores y menores cantidades de obra, siempre que la misma no implique adición en el valor del contrato de obra, pues de ser así se procederá a la adición </w:t>
      </w:r>
      <w:proofErr w:type="gramStart"/>
      <w:r w:rsidRPr="00BF41FE">
        <w:rPr>
          <w:rFonts w:ascii="Verdana" w:hAnsi="Verdana" w:cs="Arial"/>
          <w:bCs/>
          <w:sz w:val="22"/>
          <w:lang w:val="es-CO"/>
        </w:rPr>
        <w:t>del mismo</w:t>
      </w:r>
      <w:proofErr w:type="gramEnd"/>
      <w:r w:rsidRPr="00BF41FE">
        <w:rPr>
          <w:rFonts w:ascii="Verdana" w:hAnsi="Verdana" w:cs="Arial"/>
          <w:bCs/>
          <w:sz w:val="22"/>
          <w:lang w:val="es-CO"/>
        </w:rPr>
        <w:t xml:space="preserve"> con su respectiva modificación contractual.</w:t>
      </w:r>
    </w:p>
    <w:p w14:paraId="34F083B7"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09F9C3EC"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3.29.14.</w:t>
      </w:r>
      <w:r w:rsidRPr="00BF41FE">
        <w:rPr>
          <w:rFonts w:ascii="Verdana" w:hAnsi="Verdana" w:cs="Arial"/>
          <w:bCs/>
          <w:sz w:val="22"/>
          <w:lang w:val="es-CO"/>
        </w:rPr>
        <w:tab/>
        <w:t>Será facultativo de la Entidad determinar el techo máximo de la actividad no prevista, dicha aprobación será emitida por la SEM en un plazo no mayor a quince (15) días hábiles de presentados los soportes previamente aprobados por parte de la interventoría, no obstante, conforme a la cantidad o complejidad de los ítems no previstos radicados por el contratista, la SEM podrá prorrogar el plazo por quince (15) días hábiles más.</w:t>
      </w:r>
    </w:p>
    <w:p w14:paraId="4DDDF04D"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5658A352"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3.29.15.</w:t>
      </w:r>
      <w:r w:rsidRPr="00BF41FE">
        <w:rPr>
          <w:rFonts w:ascii="Verdana" w:hAnsi="Verdana" w:cs="Arial"/>
          <w:bCs/>
          <w:sz w:val="22"/>
          <w:lang w:val="es-CO"/>
        </w:rPr>
        <w:tab/>
        <w:t>Se entiende por cantidades de obra las realmente ejecutadas, las cuales, para ser pagadas, deben ser autorizadas previamente a su ejecución por parte de la interventoría.</w:t>
      </w:r>
    </w:p>
    <w:p w14:paraId="217E6977"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09A0CA8F" w14:textId="77777777" w:rsid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3.29.16.</w:t>
      </w:r>
      <w:r w:rsidRPr="00BF41FE">
        <w:rPr>
          <w:rFonts w:ascii="Verdana" w:hAnsi="Verdana" w:cs="Arial"/>
          <w:bCs/>
          <w:sz w:val="22"/>
          <w:lang w:val="es-CO"/>
        </w:rPr>
        <w:tab/>
        <w:t>Los precios no previstos deben ser aprobados dentro del plazo contractual, por tanto, los últimos que se tramiten, deben ser radicados a la SEM veinte (20) días calendario antes de la fecha final contractual.</w:t>
      </w:r>
    </w:p>
    <w:p w14:paraId="788778A2"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002BD0E6"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4.</w:t>
      </w:r>
      <w:r w:rsidRPr="00BF41FE">
        <w:rPr>
          <w:rFonts w:ascii="Verdana" w:hAnsi="Verdana" w:cs="Arial"/>
          <w:bCs/>
          <w:sz w:val="22"/>
          <w:lang w:val="es-CO"/>
        </w:rPr>
        <w:tab/>
      </w:r>
      <w:r w:rsidRPr="00BF41FE">
        <w:rPr>
          <w:rFonts w:ascii="Verdana" w:hAnsi="Verdana" w:cs="Arial"/>
          <w:b/>
          <w:sz w:val="22"/>
          <w:lang w:val="es-CO"/>
        </w:rPr>
        <w:t>OBLIGACIONES ESPECIALES:</w:t>
      </w:r>
    </w:p>
    <w:p w14:paraId="2BF9A65A"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236F9747"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lastRenderedPageBreak/>
        <w:t>4.1.</w:t>
      </w:r>
      <w:r w:rsidRPr="00BF41FE">
        <w:rPr>
          <w:rFonts w:ascii="Verdana" w:hAnsi="Verdana" w:cs="Arial"/>
          <w:bCs/>
          <w:sz w:val="22"/>
          <w:lang w:val="es-CO"/>
        </w:rPr>
        <w:tab/>
        <w:t>El contratista será responsable de todos los objetos de valor arqueológico que encuentre en los sitios de trabajo o que descubra durante la ejecución del contrato, debiendo dar cuenta de ello inmediatamente al Interventor y/o supervisión y/o apoyo a la supervisión, mediante informe con el levantamiento y conservación de los restos.</w:t>
      </w:r>
    </w:p>
    <w:p w14:paraId="0B0B32B9"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47A591F6" w14:textId="77777777" w:rsid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4.2.</w:t>
      </w:r>
      <w:r w:rsidRPr="00BF41FE">
        <w:rPr>
          <w:rFonts w:ascii="Verdana" w:hAnsi="Verdana" w:cs="Arial"/>
          <w:bCs/>
          <w:sz w:val="22"/>
          <w:lang w:val="es-CO"/>
        </w:rPr>
        <w:tab/>
        <w:t>El contratista deberá evitar que sus empleados invadan o perjudiquen en cualquier forma zonas o monumentos que tengan interés arqueológico, histórico o turístico. En el caso que aplique, deberá también presentar el plan de manejo arqueológico ante la interventoría conforme a la normatividad y a las directrices emitidas por la Entidad competente, esto de acuerdo con el tratamiento contenido en la matriz de riesgos.</w:t>
      </w:r>
    </w:p>
    <w:p w14:paraId="35DD7165" w14:textId="77777777" w:rsidR="00BF41FE" w:rsidRDefault="00BF41FE" w:rsidP="00BF41FE">
      <w:pPr>
        <w:pStyle w:val="Prrafodelista"/>
        <w:tabs>
          <w:tab w:val="left" w:pos="993"/>
        </w:tabs>
        <w:spacing w:after="200"/>
        <w:ind w:left="709" w:right="49" w:hanging="851"/>
        <w:rPr>
          <w:rFonts w:ascii="Verdana" w:hAnsi="Verdana" w:cs="Arial"/>
          <w:bCs/>
          <w:sz w:val="22"/>
          <w:lang w:val="es-CO"/>
        </w:rPr>
      </w:pPr>
    </w:p>
    <w:p w14:paraId="0B54002B"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5.</w:t>
      </w:r>
      <w:r w:rsidRPr="00BF41FE">
        <w:rPr>
          <w:rFonts w:ascii="Verdana" w:hAnsi="Verdana" w:cs="Arial"/>
          <w:bCs/>
          <w:sz w:val="22"/>
          <w:lang w:val="es-CO"/>
        </w:rPr>
        <w:tab/>
      </w:r>
      <w:r w:rsidRPr="00BF41FE">
        <w:rPr>
          <w:rFonts w:ascii="Verdana" w:hAnsi="Verdana" w:cs="Arial"/>
          <w:b/>
          <w:sz w:val="22"/>
          <w:lang w:val="es-CO"/>
        </w:rPr>
        <w:t>OBLIGACIONES POSTERIORES A LA ENTREGA DE LA OBRA Y LIQUIDACIÓN DEL CONTRATO:</w:t>
      </w:r>
    </w:p>
    <w:p w14:paraId="3097283F"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p>
    <w:p w14:paraId="31EFBC53" w14:textId="77777777" w:rsidR="00BF41FE" w:rsidRPr="00BF41FE" w:rsidRDefault="00BF41FE" w:rsidP="00BF41FE">
      <w:pPr>
        <w:pStyle w:val="Prrafodelista"/>
        <w:tabs>
          <w:tab w:val="left" w:pos="993"/>
        </w:tabs>
        <w:spacing w:after="200"/>
        <w:ind w:left="709" w:right="49" w:hanging="851"/>
        <w:rPr>
          <w:rFonts w:ascii="Verdana" w:hAnsi="Verdana" w:cs="Arial"/>
          <w:bCs/>
          <w:sz w:val="22"/>
          <w:lang w:val="es-CO"/>
        </w:rPr>
      </w:pPr>
      <w:r w:rsidRPr="00BF41FE">
        <w:rPr>
          <w:rFonts w:ascii="Verdana" w:hAnsi="Verdana" w:cs="Arial"/>
          <w:bCs/>
          <w:sz w:val="22"/>
          <w:lang w:val="es-CO"/>
        </w:rPr>
        <w:t>5.1.</w:t>
      </w:r>
      <w:r w:rsidRPr="00BF41FE">
        <w:rPr>
          <w:rFonts w:ascii="Verdana" w:hAnsi="Verdana" w:cs="Arial"/>
          <w:bCs/>
          <w:sz w:val="22"/>
          <w:lang w:val="es-CO"/>
        </w:rPr>
        <w:tab/>
        <w:t>El contratista se obliga a ejecutar las reparaciones a que haya lugar por causa de defectos en los procesos constructivos o calidad deficiente de los materiales utilizados en la obra, durante un tiempo de dos (2) años a partir del recibo a satisfacción por parte de la interventoría y de la SEM.</w:t>
      </w:r>
    </w:p>
    <w:p w14:paraId="1BF2C647"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p>
    <w:p w14:paraId="4BAD506F"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DERECHOS DEL CONTRATISTA</w:t>
      </w:r>
    </w:p>
    <w:p w14:paraId="52F38678" w14:textId="77777777" w:rsidR="00D37F9B" w:rsidRPr="003331F9" w:rsidRDefault="00D37F9B" w:rsidP="00D37F9B">
      <w:pPr>
        <w:rPr>
          <w:rFonts w:ascii="Verdana" w:hAnsi="Verdana" w:cstheme="minorHAnsi"/>
          <w:sz w:val="22"/>
        </w:rPr>
      </w:pPr>
    </w:p>
    <w:p w14:paraId="637A82C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tiene derecho a: </w:t>
      </w:r>
    </w:p>
    <w:p w14:paraId="6DF72C28" w14:textId="77777777" w:rsidR="00D37F9B" w:rsidRPr="003331F9" w:rsidRDefault="00D37F9B" w:rsidP="00D37F9B">
      <w:pPr>
        <w:pStyle w:val="Ttulo"/>
        <w:numPr>
          <w:ilvl w:val="0"/>
          <w:numId w:val="0"/>
        </w:numPr>
        <w:spacing w:after="0"/>
        <w:ind w:left="1068"/>
        <w:rPr>
          <w:rFonts w:ascii="Verdana" w:hAnsi="Verdana" w:cstheme="minorHAnsi"/>
          <w:color w:val="auto"/>
          <w:sz w:val="22"/>
          <w:szCs w:val="22"/>
        </w:rPr>
      </w:pPr>
    </w:p>
    <w:p w14:paraId="3E65F903" w14:textId="1B29C73A" w:rsidR="00D37F9B" w:rsidRPr="003331F9" w:rsidRDefault="00BF41FE">
      <w:pPr>
        <w:pStyle w:val="Prrafodelista"/>
        <w:numPr>
          <w:ilvl w:val="3"/>
          <w:numId w:val="9"/>
        </w:numPr>
        <w:ind w:left="426"/>
        <w:rPr>
          <w:rFonts w:ascii="Verdana" w:hAnsi="Verdana"/>
          <w:sz w:val="22"/>
          <w:szCs w:val="24"/>
        </w:rPr>
      </w:pPr>
      <w:r w:rsidRPr="00BF41FE">
        <w:rPr>
          <w:rFonts w:ascii="Verdana" w:hAnsi="Verdana"/>
          <w:sz w:val="22"/>
          <w:szCs w:val="24"/>
        </w:rPr>
        <w:t>Recibir la remuneración por la ejecución de la obra en los términos pactados en la Cláusula (8) “VALOR ESTIMADO DEL CONTRATO, SU JUSTIFICACIÓN Y FORMA DE PAGO” del Contrato</w:t>
      </w:r>
      <w:r w:rsidR="00D37F9B" w:rsidRPr="003331F9">
        <w:rPr>
          <w:rFonts w:ascii="Verdana" w:hAnsi="Verdana"/>
          <w:sz w:val="22"/>
          <w:szCs w:val="24"/>
        </w:rPr>
        <w:t>.</w:t>
      </w:r>
    </w:p>
    <w:p w14:paraId="73F3B2FF" w14:textId="77777777" w:rsidR="00D37F9B" w:rsidRPr="003331F9" w:rsidRDefault="00D37F9B" w:rsidP="00D37F9B">
      <w:pPr>
        <w:rPr>
          <w:rFonts w:ascii="Verdana" w:hAnsi="Verdana" w:cstheme="minorHAnsi"/>
          <w:sz w:val="22"/>
          <w:szCs w:val="24"/>
        </w:rPr>
      </w:pPr>
    </w:p>
    <w:p w14:paraId="6726CC9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DE LA ENTIDAD</w:t>
      </w:r>
    </w:p>
    <w:p w14:paraId="56844CC5" w14:textId="77777777" w:rsidR="00D37F9B" w:rsidRPr="003331F9" w:rsidRDefault="00D37F9B" w:rsidP="00D37F9B">
      <w:pPr>
        <w:rPr>
          <w:rFonts w:ascii="Verdana" w:hAnsi="Verdana" w:cstheme="minorHAnsi"/>
          <w:sz w:val="22"/>
        </w:rPr>
      </w:pPr>
    </w:p>
    <w:p w14:paraId="2C82021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está obligada a: </w:t>
      </w:r>
    </w:p>
    <w:p w14:paraId="12966AF2" w14:textId="77777777" w:rsidR="00D37F9B" w:rsidRPr="003331F9" w:rsidRDefault="00D37F9B" w:rsidP="00D37F9B">
      <w:pPr>
        <w:rPr>
          <w:rFonts w:ascii="Verdana" w:hAnsi="Verdana" w:cs="Arial"/>
          <w:sz w:val="22"/>
        </w:rPr>
      </w:pPr>
    </w:p>
    <w:p w14:paraId="623D6952" w14:textId="2CCCBD09" w:rsidR="00BF41FE" w:rsidRPr="00BF41FE" w:rsidRDefault="00BF41FE">
      <w:pPr>
        <w:numPr>
          <w:ilvl w:val="0"/>
          <w:numId w:val="19"/>
        </w:numPr>
        <w:rPr>
          <w:rFonts w:ascii="Verdana" w:eastAsiaTheme="majorEastAsia" w:hAnsi="Verdana" w:cstheme="minorHAnsi"/>
          <w:spacing w:val="5"/>
          <w:kern w:val="28"/>
          <w:sz w:val="22"/>
        </w:rPr>
      </w:pPr>
      <w:r w:rsidRPr="00BF41FE">
        <w:rPr>
          <w:rFonts w:ascii="Verdana" w:eastAsiaTheme="majorEastAsia" w:hAnsi="Verdana" w:cstheme="minorHAnsi"/>
          <w:spacing w:val="5"/>
          <w:kern w:val="28"/>
          <w:sz w:val="22"/>
        </w:rPr>
        <w:t>Cumplir con las condiciones establecidas en los Documentos del Proceso de Contratación.</w:t>
      </w:r>
    </w:p>
    <w:p w14:paraId="68FE5AAF" w14:textId="77777777" w:rsidR="00BF41FE" w:rsidRPr="00BF41FE" w:rsidRDefault="00BF41FE" w:rsidP="00BF41FE">
      <w:pPr>
        <w:ind w:left="708"/>
        <w:rPr>
          <w:rFonts w:ascii="Verdana" w:eastAsiaTheme="majorEastAsia" w:hAnsi="Verdana" w:cstheme="minorHAnsi"/>
          <w:spacing w:val="5"/>
          <w:kern w:val="28"/>
          <w:sz w:val="22"/>
        </w:rPr>
      </w:pPr>
    </w:p>
    <w:p w14:paraId="00E9DAFF" w14:textId="6CD454C5" w:rsidR="00BF41FE" w:rsidRPr="00BF41FE" w:rsidRDefault="00BF41FE">
      <w:pPr>
        <w:numPr>
          <w:ilvl w:val="0"/>
          <w:numId w:val="19"/>
        </w:numPr>
        <w:rPr>
          <w:rFonts w:ascii="Verdana" w:eastAsiaTheme="majorEastAsia" w:hAnsi="Verdana" w:cstheme="minorHAnsi"/>
          <w:spacing w:val="5"/>
          <w:kern w:val="28"/>
          <w:sz w:val="22"/>
        </w:rPr>
      </w:pPr>
      <w:r w:rsidRPr="00BF41FE">
        <w:rPr>
          <w:rFonts w:ascii="Verdana" w:eastAsiaTheme="majorEastAsia" w:hAnsi="Verdana" w:cstheme="minorHAnsi"/>
          <w:spacing w:val="5"/>
          <w:kern w:val="28"/>
          <w:sz w:val="22"/>
        </w:rPr>
        <w:t>Fijar un Cronograma con el Contratista para la ejecución del factor de calidad ofrecido en la etapa de selección que permita su implementación oportuna durante el desarrollo del contrato.</w:t>
      </w:r>
    </w:p>
    <w:p w14:paraId="26831FF0" w14:textId="77777777" w:rsidR="00BF41FE" w:rsidRPr="00BF41FE" w:rsidRDefault="00BF41FE" w:rsidP="00BF41FE">
      <w:pPr>
        <w:ind w:left="708"/>
        <w:rPr>
          <w:rFonts w:ascii="Verdana" w:eastAsiaTheme="majorEastAsia" w:hAnsi="Verdana" w:cstheme="minorHAnsi"/>
          <w:spacing w:val="5"/>
          <w:kern w:val="28"/>
          <w:sz w:val="22"/>
        </w:rPr>
      </w:pPr>
    </w:p>
    <w:p w14:paraId="0F6CEF9E" w14:textId="69C014A4" w:rsidR="00BF41FE" w:rsidRPr="00BF41FE" w:rsidRDefault="00BF41FE">
      <w:pPr>
        <w:numPr>
          <w:ilvl w:val="0"/>
          <w:numId w:val="19"/>
        </w:numPr>
        <w:rPr>
          <w:rFonts w:ascii="Verdana" w:eastAsiaTheme="majorEastAsia" w:hAnsi="Verdana" w:cstheme="minorHAnsi"/>
          <w:spacing w:val="5"/>
          <w:kern w:val="28"/>
          <w:sz w:val="22"/>
        </w:rPr>
      </w:pPr>
      <w:r w:rsidRPr="00BF41FE">
        <w:rPr>
          <w:rFonts w:ascii="Verdana" w:eastAsiaTheme="majorEastAsia" w:hAnsi="Verdana" w:cstheme="minorHAnsi"/>
          <w:spacing w:val="5"/>
          <w:kern w:val="28"/>
          <w:sz w:val="22"/>
        </w:rPr>
        <w:t>Fijar un Cronograma con el Contratista para la ejecución del factor de sostenibilidad técnico ambiental ofrecido en la etapa de selección que permita su implementación oportuna durante el desarrollo del Contrato.</w:t>
      </w:r>
    </w:p>
    <w:p w14:paraId="61312C91" w14:textId="77777777" w:rsidR="00BF41FE" w:rsidRPr="00BF41FE" w:rsidRDefault="00BF41FE" w:rsidP="00BF41FE">
      <w:pPr>
        <w:ind w:left="708"/>
        <w:rPr>
          <w:rFonts w:ascii="Verdana" w:eastAsiaTheme="majorEastAsia" w:hAnsi="Verdana" w:cstheme="minorHAnsi"/>
          <w:spacing w:val="5"/>
          <w:kern w:val="28"/>
          <w:sz w:val="22"/>
        </w:rPr>
      </w:pPr>
    </w:p>
    <w:p w14:paraId="3687A6A8" w14:textId="1B160BEB" w:rsidR="00BF41FE" w:rsidRPr="00BF41FE" w:rsidRDefault="00BF41FE">
      <w:pPr>
        <w:numPr>
          <w:ilvl w:val="0"/>
          <w:numId w:val="19"/>
        </w:numPr>
        <w:rPr>
          <w:rFonts w:ascii="Verdana" w:eastAsiaTheme="majorEastAsia" w:hAnsi="Verdana" w:cstheme="minorHAnsi"/>
          <w:spacing w:val="5"/>
          <w:kern w:val="28"/>
          <w:sz w:val="22"/>
        </w:rPr>
      </w:pPr>
      <w:r w:rsidRPr="00BF41FE">
        <w:rPr>
          <w:rFonts w:ascii="Verdana" w:eastAsiaTheme="majorEastAsia" w:hAnsi="Verdana" w:cstheme="minorHAnsi"/>
          <w:spacing w:val="5"/>
          <w:kern w:val="28"/>
          <w:sz w:val="22"/>
        </w:rPr>
        <w:t>Pagar la remuneración por la ejecución de la obra en los términos pactados en la Cláusula 8 del Contrato.</w:t>
      </w:r>
    </w:p>
    <w:p w14:paraId="0D115373" w14:textId="77777777" w:rsidR="00BF41FE" w:rsidRPr="00BF41FE" w:rsidRDefault="00BF41FE" w:rsidP="00BF41FE">
      <w:pPr>
        <w:ind w:left="708"/>
        <w:rPr>
          <w:rFonts w:ascii="Verdana" w:eastAsiaTheme="majorEastAsia" w:hAnsi="Verdana" w:cstheme="minorHAnsi"/>
          <w:spacing w:val="5"/>
          <w:kern w:val="28"/>
          <w:sz w:val="22"/>
        </w:rPr>
      </w:pPr>
    </w:p>
    <w:p w14:paraId="6CBB2323" w14:textId="1C03EE4D" w:rsidR="00BF41FE" w:rsidRPr="00BF41FE" w:rsidRDefault="00BF41FE">
      <w:pPr>
        <w:numPr>
          <w:ilvl w:val="0"/>
          <w:numId w:val="19"/>
        </w:numPr>
        <w:rPr>
          <w:rFonts w:ascii="Verdana" w:eastAsiaTheme="majorEastAsia" w:hAnsi="Verdana" w:cstheme="minorHAnsi"/>
          <w:spacing w:val="5"/>
          <w:kern w:val="28"/>
          <w:sz w:val="22"/>
        </w:rPr>
      </w:pPr>
      <w:r w:rsidRPr="00BF41FE">
        <w:rPr>
          <w:rFonts w:ascii="Verdana" w:eastAsiaTheme="majorEastAsia" w:hAnsi="Verdana" w:cstheme="minorHAnsi"/>
          <w:spacing w:val="5"/>
          <w:kern w:val="28"/>
          <w:sz w:val="22"/>
        </w:rPr>
        <w:t>Suministrar la información requerida y que fuese responsabilidad del municipio para la correcta ejecución del contrato.</w:t>
      </w:r>
    </w:p>
    <w:p w14:paraId="623FF70A" w14:textId="77777777" w:rsidR="00BF41FE" w:rsidRPr="00BF41FE" w:rsidRDefault="00BF41FE" w:rsidP="00BF41FE">
      <w:pPr>
        <w:ind w:left="708"/>
        <w:rPr>
          <w:rFonts w:ascii="Verdana" w:eastAsiaTheme="majorEastAsia" w:hAnsi="Verdana" w:cstheme="minorHAnsi"/>
          <w:spacing w:val="5"/>
          <w:kern w:val="28"/>
          <w:sz w:val="22"/>
        </w:rPr>
      </w:pPr>
    </w:p>
    <w:p w14:paraId="4AF52841" w14:textId="0CAF7B5A" w:rsidR="00BF41FE" w:rsidRPr="00BF41FE" w:rsidRDefault="00BF41FE">
      <w:pPr>
        <w:numPr>
          <w:ilvl w:val="0"/>
          <w:numId w:val="19"/>
        </w:numPr>
        <w:rPr>
          <w:rFonts w:ascii="Verdana" w:eastAsiaTheme="majorEastAsia" w:hAnsi="Verdana" w:cstheme="minorHAnsi"/>
          <w:spacing w:val="5"/>
          <w:kern w:val="28"/>
          <w:sz w:val="22"/>
        </w:rPr>
      </w:pPr>
      <w:r w:rsidRPr="00BF41FE">
        <w:rPr>
          <w:rFonts w:ascii="Verdana" w:eastAsiaTheme="majorEastAsia" w:hAnsi="Verdana" w:cstheme="minorHAnsi"/>
          <w:spacing w:val="5"/>
          <w:kern w:val="28"/>
          <w:sz w:val="22"/>
        </w:rPr>
        <w:t>Delegar de manera oportuna el supervisor del contrato.</w:t>
      </w:r>
    </w:p>
    <w:p w14:paraId="3A16157D" w14:textId="77777777" w:rsidR="00BF41FE" w:rsidRPr="00BF41FE" w:rsidRDefault="00BF41FE" w:rsidP="00BF41FE">
      <w:pPr>
        <w:ind w:left="708"/>
        <w:rPr>
          <w:rFonts w:ascii="Verdana" w:eastAsiaTheme="majorEastAsia" w:hAnsi="Verdana" w:cstheme="minorHAnsi"/>
          <w:spacing w:val="5"/>
          <w:kern w:val="28"/>
          <w:sz w:val="22"/>
        </w:rPr>
      </w:pPr>
    </w:p>
    <w:p w14:paraId="7C432802" w14:textId="4FD1F053" w:rsidR="00BF41FE" w:rsidRPr="00BF41FE" w:rsidRDefault="00BF41FE">
      <w:pPr>
        <w:numPr>
          <w:ilvl w:val="0"/>
          <w:numId w:val="19"/>
        </w:numPr>
        <w:rPr>
          <w:rFonts w:ascii="Verdana" w:eastAsiaTheme="majorEastAsia" w:hAnsi="Verdana" w:cstheme="minorHAnsi"/>
          <w:spacing w:val="5"/>
          <w:kern w:val="28"/>
          <w:sz w:val="22"/>
        </w:rPr>
      </w:pPr>
      <w:r w:rsidRPr="00BF41FE">
        <w:rPr>
          <w:rFonts w:ascii="Verdana" w:eastAsiaTheme="majorEastAsia" w:hAnsi="Verdana" w:cstheme="minorHAnsi"/>
          <w:spacing w:val="5"/>
          <w:kern w:val="28"/>
          <w:sz w:val="22"/>
        </w:rPr>
        <w:t>Exigir al Contratista la ejecución idónea y oportuna del objeto contratado.</w:t>
      </w:r>
    </w:p>
    <w:p w14:paraId="3762DF7F" w14:textId="77777777" w:rsidR="00BF41FE" w:rsidRPr="00BF41FE" w:rsidRDefault="00BF41FE" w:rsidP="00BF41FE">
      <w:pPr>
        <w:ind w:left="708"/>
        <w:rPr>
          <w:rFonts w:ascii="Verdana" w:eastAsiaTheme="majorEastAsia" w:hAnsi="Verdana" w:cstheme="minorHAnsi"/>
          <w:spacing w:val="5"/>
          <w:kern w:val="28"/>
          <w:sz w:val="22"/>
        </w:rPr>
      </w:pPr>
    </w:p>
    <w:p w14:paraId="6724CDE5" w14:textId="0EEA5EF6" w:rsidR="00BF41FE" w:rsidRPr="00BF41FE" w:rsidRDefault="00BF41FE">
      <w:pPr>
        <w:numPr>
          <w:ilvl w:val="0"/>
          <w:numId w:val="19"/>
        </w:numPr>
        <w:rPr>
          <w:rFonts w:ascii="Verdana" w:eastAsiaTheme="majorEastAsia" w:hAnsi="Verdana" w:cstheme="minorHAnsi"/>
          <w:spacing w:val="5"/>
          <w:kern w:val="28"/>
          <w:sz w:val="22"/>
        </w:rPr>
      </w:pPr>
      <w:r w:rsidRPr="00BF41FE">
        <w:rPr>
          <w:rFonts w:ascii="Verdana" w:eastAsiaTheme="majorEastAsia" w:hAnsi="Verdana" w:cstheme="minorHAnsi"/>
          <w:spacing w:val="5"/>
          <w:kern w:val="28"/>
          <w:sz w:val="22"/>
        </w:rPr>
        <w:t>Exigir que los servicios prestados sean de óptima calidad.</w:t>
      </w:r>
    </w:p>
    <w:p w14:paraId="09FBC454" w14:textId="77777777" w:rsidR="00BF41FE" w:rsidRPr="00BF41FE" w:rsidRDefault="00BF41FE" w:rsidP="00BF41FE">
      <w:pPr>
        <w:ind w:left="708"/>
        <w:rPr>
          <w:rFonts w:ascii="Verdana" w:eastAsiaTheme="majorEastAsia" w:hAnsi="Verdana" w:cstheme="minorHAnsi"/>
          <w:spacing w:val="5"/>
          <w:kern w:val="28"/>
          <w:sz w:val="22"/>
        </w:rPr>
      </w:pPr>
    </w:p>
    <w:p w14:paraId="6807E339" w14:textId="5234347F" w:rsidR="00D37F9B" w:rsidRDefault="00BF41FE">
      <w:pPr>
        <w:numPr>
          <w:ilvl w:val="0"/>
          <w:numId w:val="19"/>
        </w:numPr>
        <w:rPr>
          <w:rFonts w:ascii="Verdana" w:eastAsiaTheme="majorEastAsia" w:hAnsi="Verdana" w:cstheme="minorHAnsi"/>
          <w:spacing w:val="5"/>
          <w:kern w:val="28"/>
          <w:sz w:val="22"/>
        </w:rPr>
      </w:pPr>
      <w:r w:rsidRPr="00BF41FE">
        <w:rPr>
          <w:rFonts w:ascii="Verdana" w:eastAsiaTheme="majorEastAsia" w:hAnsi="Verdana" w:cstheme="minorHAnsi"/>
          <w:spacing w:val="5"/>
          <w:kern w:val="28"/>
          <w:sz w:val="22"/>
        </w:rPr>
        <w:t>Adelantar las gestiones necesarias para el reconocimiento y cobro de las sanciones y garantías a que hubiera lugar.</w:t>
      </w:r>
    </w:p>
    <w:p w14:paraId="18A2C305" w14:textId="77777777" w:rsidR="00BF41FE" w:rsidRPr="003331F9" w:rsidRDefault="00BF41FE" w:rsidP="00BF41FE">
      <w:pPr>
        <w:ind w:left="708"/>
        <w:rPr>
          <w:rFonts w:ascii="Verdana" w:eastAsiaTheme="majorEastAsia" w:hAnsi="Verdana" w:cstheme="minorHAnsi"/>
          <w:spacing w:val="5"/>
          <w:kern w:val="28"/>
          <w:sz w:val="22"/>
        </w:rPr>
      </w:pPr>
    </w:p>
    <w:p w14:paraId="11A4E30B" w14:textId="77777777" w:rsidR="00D37F9B" w:rsidRPr="003331F9" w:rsidRDefault="00D37F9B" w:rsidP="00D37F9B">
      <w:pPr>
        <w:pStyle w:val="clusulas"/>
        <w:tabs>
          <w:tab w:val="left" w:pos="1418"/>
          <w:tab w:val="left" w:pos="1560"/>
        </w:tabs>
        <w:spacing w:before="0" w:after="0"/>
        <w:ind w:left="426"/>
        <w:rPr>
          <w:rFonts w:ascii="Verdana" w:hAnsi="Verdana" w:cstheme="minorHAnsi"/>
          <w:sz w:val="22"/>
        </w:rPr>
      </w:pPr>
      <w:r w:rsidRPr="003331F9">
        <w:rPr>
          <w:rFonts w:ascii="Verdana" w:hAnsi="Verdana" w:cstheme="minorHAnsi"/>
          <w:sz w:val="22"/>
        </w:rPr>
        <w:t>RESPONSABILIDAD</w:t>
      </w:r>
    </w:p>
    <w:p w14:paraId="7DA6CE9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3331F9" w:rsidRDefault="00D37F9B" w:rsidP="00D37F9B">
      <w:pPr>
        <w:rPr>
          <w:rFonts w:ascii="Verdana" w:hAnsi="Verdana" w:cstheme="minorHAnsi"/>
          <w:sz w:val="22"/>
        </w:rPr>
      </w:pPr>
    </w:p>
    <w:p w14:paraId="4A97E0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INDEMNIDAD</w:t>
      </w:r>
    </w:p>
    <w:p w14:paraId="3F96A927" w14:textId="77777777" w:rsidR="00D37F9B" w:rsidRPr="003331F9" w:rsidRDefault="00D37F9B" w:rsidP="00D37F9B">
      <w:pPr>
        <w:pStyle w:val="clusulas"/>
        <w:numPr>
          <w:ilvl w:val="0"/>
          <w:numId w:val="0"/>
        </w:numPr>
        <w:spacing w:before="0" w:after="0"/>
        <w:ind w:left="426"/>
        <w:rPr>
          <w:rFonts w:ascii="Verdana" w:hAnsi="Verdana" w:cstheme="minorHAnsi"/>
          <w:sz w:val="22"/>
        </w:rPr>
      </w:pPr>
    </w:p>
    <w:p w14:paraId="7567C400" w14:textId="2BEE9D4D" w:rsidR="00D37F9B" w:rsidRDefault="00BF41FE" w:rsidP="00D37F9B">
      <w:pPr>
        <w:rPr>
          <w:rFonts w:ascii="Verdana" w:hAnsi="Verdana"/>
          <w:sz w:val="22"/>
          <w:szCs w:val="24"/>
          <w:lang w:val="es-CO"/>
        </w:rPr>
      </w:pPr>
      <w:r w:rsidRPr="00BF41FE">
        <w:rPr>
          <w:rFonts w:ascii="Verdana" w:hAnsi="Verdana"/>
          <w:sz w:val="22"/>
          <w:szCs w:val="24"/>
          <w:lang w:val="es-CO"/>
        </w:rPr>
        <w:t>El contratista se obliga a mantener indemne al MUNICIPIO DE PITALITO de cualquier daño o perjuicio originado en reclamaciones de terceros y que se deriven de sus actuaciones o de las de sus subcontratistas o dependientes contra todo reclamo, demanda, acción legal, y costos que puedan causarse o surgir por daños o lesiones a personas o bienes, ocasionados por el CONTRATISTA o su personal, durante la ejecución del objeto y obligaciones del contrato.</w:t>
      </w:r>
    </w:p>
    <w:p w14:paraId="591C85DA" w14:textId="77777777" w:rsidR="00BF41FE" w:rsidRPr="003331F9" w:rsidRDefault="00BF41FE" w:rsidP="00D37F9B">
      <w:pPr>
        <w:rPr>
          <w:rFonts w:ascii="Verdana" w:hAnsi="Verdana"/>
          <w:sz w:val="22"/>
          <w:szCs w:val="24"/>
          <w:highlight w:val="lightGray"/>
          <w:lang w:val="es-CO"/>
        </w:rPr>
      </w:pPr>
    </w:p>
    <w:p w14:paraId="28D72C69" w14:textId="77777777" w:rsidR="00D37F9B" w:rsidRPr="003331F9" w:rsidRDefault="00D37F9B" w:rsidP="00D37F9B">
      <w:pPr>
        <w:pStyle w:val="clusulas"/>
        <w:tabs>
          <w:tab w:val="left" w:pos="1560"/>
          <w:tab w:val="left" w:pos="1701"/>
        </w:tabs>
        <w:spacing w:before="0" w:after="0"/>
        <w:ind w:left="426"/>
        <w:rPr>
          <w:rFonts w:ascii="Verdana" w:hAnsi="Verdana" w:cstheme="minorHAnsi"/>
          <w:sz w:val="22"/>
        </w:rPr>
      </w:pPr>
      <w:r w:rsidRPr="003331F9">
        <w:rPr>
          <w:rFonts w:ascii="Verdana" w:hAnsi="Verdana" w:cstheme="minorHAnsi"/>
          <w:sz w:val="22"/>
        </w:rPr>
        <w:t>MULTAS</w:t>
      </w:r>
    </w:p>
    <w:p w14:paraId="61CF8E16" w14:textId="77777777" w:rsidR="00D37F9B" w:rsidRPr="003331F9" w:rsidRDefault="00D37F9B" w:rsidP="00D37F9B">
      <w:pPr>
        <w:rPr>
          <w:rFonts w:ascii="Verdana" w:hAnsi="Verdana" w:cs="Arial"/>
          <w:sz w:val="22"/>
        </w:rPr>
      </w:pPr>
      <w:bookmarkStart w:id="1" w:name="_Hlk509453512"/>
    </w:p>
    <w:p w14:paraId="728AC8F1" w14:textId="77777777" w:rsidR="00D37F9B" w:rsidRPr="003331F9" w:rsidRDefault="00D37F9B">
      <w:pPr>
        <w:numPr>
          <w:ilvl w:val="6"/>
          <w:numId w:val="10"/>
        </w:numPr>
        <w:tabs>
          <w:tab w:val="left" w:pos="284"/>
          <w:tab w:val="left" w:pos="993"/>
        </w:tabs>
        <w:ind w:left="0" w:right="49" w:firstLine="0"/>
        <w:rPr>
          <w:rFonts w:ascii="Verdana" w:eastAsia="Arial" w:hAnsi="Verdana" w:cs="Arial"/>
          <w:bCs/>
          <w:sz w:val="22"/>
          <w:lang w:val="es-CO"/>
        </w:rPr>
      </w:pPr>
      <w:r w:rsidRPr="003331F9">
        <w:rPr>
          <w:rFonts w:ascii="Verdana" w:eastAsia="Arial" w:hAnsi="Verdana" w:cs="Arial"/>
          <w:bCs/>
          <w:sz w:val="22"/>
          <w:lang w:val="es-CO"/>
        </w:rPr>
        <w:t xml:space="preserve">Incumplir la obligación de destinar mínimamente el </w:t>
      </w:r>
      <w:r w:rsidRPr="003331F9">
        <w:rPr>
          <w:rFonts w:ascii="Verdana" w:eastAsia="Arial" w:hAnsi="Verdana" w:cs="Arial"/>
          <w:bCs/>
          <w:sz w:val="22"/>
          <w:highlight w:val="lightGray"/>
          <w:lang w:val="es-CO"/>
        </w:rPr>
        <w:t>[la Entidad establecerá el porcentaje mínimo definido en el numeral 1 de la Cláusula 9 del presente contrato]</w:t>
      </w:r>
      <w:r w:rsidRPr="003331F9">
        <w:rPr>
          <w:rFonts w:ascii="Verdana" w:eastAsia="Arial" w:hAnsi="Verdana" w:cs="Arial"/>
          <w:bCs/>
          <w:sz w:val="22"/>
          <w:lang w:val="es-CO"/>
        </w:rPr>
        <w:t xml:space="preserve"> de mano de obra no calificada de la región 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3331F9">
        <w:rPr>
          <w:rFonts w:ascii="Verdana" w:eastAsia="Arial" w:hAnsi="Verdana" w:cs="Arial"/>
          <w:bCs/>
          <w:sz w:val="22"/>
          <w:highlight w:val="lightGray"/>
          <w:lang w:val="es-CO"/>
        </w:rPr>
        <w:t>[1% del valor total del contrato]</w:t>
      </w:r>
      <w:r w:rsidRPr="003331F9">
        <w:rPr>
          <w:rFonts w:ascii="Verdana" w:eastAsia="Arial" w:hAnsi="Verdana" w:cs="Arial"/>
          <w:bCs/>
          <w:sz w:val="22"/>
          <w:lang w:val="es-CO"/>
        </w:rPr>
        <w:t>.</w:t>
      </w:r>
    </w:p>
    <w:p w14:paraId="01282C4F" w14:textId="77777777" w:rsidR="00802B48" w:rsidRPr="003331F9" w:rsidRDefault="00802B48" w:rsidP="000203EA">
      <w:pPr>
        <w:tabs>
          <w:tab w:val="left" w:pos="284"/>
          <w:tab w:val="left" w:pos="993"/>
        </w:tabs>
        <w:ind w:right="49"/>
        <w:rPr>
          <w:rFonts w:ascii="Verdana" w:eastAsia="Arial" w:hAnsi="Verdana" w:cs="Arial"/>
          <w:sz w:val="22"/>
          <w:szCs w:val="24"/>
          <w:lang w:val="es-CO"/>
        </w:rPr>
      </w:pPr>
    </w:p>
    <w:p w14:paraId="6DA722C9" w14:textId="574C69C3" w:rsidR="33D630B7" w:rsidRPr="00987534" w:rsidRDefault="00D37F9B">
      <w:pPr>
        <w:numPr>
          <w:ilvl w:val="6"/>
          <w:numId w:val="10"/>
        </w:numPr>
        <w:tabs>
          <w:tab w:val="left" w:pos="284"/>
          <w:tab w:val="left" w:pos="993"/>
        </w:tabs>
        <w:ind w:left="0" w:right="49" w:firstLine="0"/>
        <w:rPr>
          <w:rFonts w:ascii="Verdana" w:eastAsia="Arial" w:hAnsi="Verdana" w:cs="Arial"/>
          <w:sz w:val="22"/>
          <w:szCs w:val="24"/>
          <w:lang w:val="es-CO"/>
        </w:rPr>
      </w:pPr>
      <w:r w:rsidRPr="003331F9">
        <w:rPr>
          <w:rFonts w:ascii="Verdana" w:eastAsia="Arial" w:hAnsi="Verdana" w:cs="Arial"/>
          <w:sz w:val="22"/>
          <w:szCs w:val="24"/>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3331F9">
        <w:rPr>
          <w:rFonts w:ascii="Verdana" w:eastAsia="Arial" w:hAnsi="Verdana" w:cs="Arial"/>
          <w:sz w:val="22"/>
          <w:szCs w:val="24"/>
          <w:lang w:val="es-CO"/>
        </w:rPr>
        <w:t xml:space="preserve"> 1. Incumplir la obligación de destinar mínimamente el </w:t>
      </w:r>
      <w:r w:rsidRPr="003331F9">
        <w:rPr>
          <w:rFonts w:ascii="Verdana" w:eastAsia="Arial" w:hAnsi="Verdana" w:cs="Arial"/>
          <w:sz w:val="22"/>
          <w:szCs w:val="24"/>
          <w:highlight w:val="lightGray"/>
          <w:lang w:val="es-CO"/>
        </w:rPr>
        <w:t>[la Entidad establecerá el porcentaje mínimo definido en el numeral 2 de la Cláusula 9 del presente contrato]</w:t>
      </w:r>
      <w:r w:rsidRPr="003331F9">
        <w:rPr>
          <w:rFonts w:ascii="Verdana" w:eastAsia="Arial" w:hAnsi="Verdana" w:cs="Arial"/>
          <w:sz w:val="22"/>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w:t>
      </w:r>
      <w:r w:rsidRPr="003331F9">
        <w:rPr>
          <w:rFonts w:ascii="Verdana" w:eastAsia="Arial" w:hAnsi="Verdana" w:cs="Arial"/>
          <w:sz w:val="22"/>
          <w:szCs w:val="24"/>
          <w:lang w:val="es-CO"/>
        </w:rPr>
        <w:lastRenderedPageBreak/>
        <w:t xml:space="preserve">constitucional mencionados en el numeral 2 de la Cláusula 9 del presente contrato”, causará multas equivalentes a </w:t>
      </w:r>
      <w:r w:rsidRPr="003331F9">
        <w:rPr>
          <w:rFonts w:ascii="Verdana" w:eastAsia="Arial" w:hAnsi="Verdana" w:cs="Arial"/>
          <w:sz w:val="22"/>
          <w:szCs w:val="24"/>
          <w:highlight w:val="lightGray"/>
          <w:lang w:val="es-CO"/>
        </w:rPr>
        <w:t>[______ SMMLV]</w:t>
      </w:r>
      <w:r w:rsidRPr="003331F9">
        <w:rPr>
          <w:rFonts w:ascii="Verdana" w:eastAsia="Arial" w:hAnsi="Verdana" w:cs="Arial"/>
          <w:sz w:val="22"/>
          <w:szCs w:val="24"/>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159423DC" w14:textId="58D18A45" w:rsidR="004D60E5" w:rsidRPr="003331F9" w:rsidRDefault="004D60E5" w:rsidP="004D60E5">
      <w:pPr>
        <w:tabs>
          <w:tab w:val="left" w:pos="284"/>
          <w:tab w:val="left" w:pos="993"/>
        </w:tabs>
        <w:ind w:right="49"/>
        <w:rPr>
          <w:rFonts w:ascii="Verdana" w:eastAsia="Arial" w:hAnsi="Verdana" w:cs="Arial"/>
          <w:sz w:val="22"/>
          <w:szCs w:val="24"/>
          <w:lang w:val="es-CO"/>
        </w:rPr>
      </w:pPr>
    </w:p>
    <w:p w14:paraId="1B37AC0A" w14:textId="59CF622A" w:rsidR="00534EB0" w:rsidRPr="00DB3EB7" w:rsidRDefault="00BD42B7" w:rsidP="00534EB0">
      <w:pPr>
        <w:tabs>
          <w:tab w:val="left" w:pos="284"/>
          <w:tab w:val="left" w:pos="993"/>
        </w:tabs>
        <w:ind w:right="49"/>
        <w:rPr>
          <w:rFonts w:ascii="Verdana" w:eastAsia="Arial" w:hAnsi="Verdana" w:cs="Arial"/>
          <w:sz w:val="22"/>
          <w:szCs w:val="24"/>
          <w:highlight w:val="lightGray"/>
          <w:lang w:val="es-CO"/>
        </w:rPr>
      </w:pPr>
      <w:r w:rsidRPr="0A15E15C">
        <w:rPr>
          <w:rFonts w:ascii="Verdana" w:eastAsia="Arial" w:hAnsi="Verdana" w:cs="Arial"/>
          <w:sz w:val="22"/>
          <w:lang w:val="es-CO"/>
        </w:rPr>
        <w:t xml:space="preserve">3. </w:t>
      </w:r>
      <w:r w:rsidR="00534EB0" w:rsidRPr="00534EB0">
        <w:rPr>
          <w:rFonts w:ascii="Verdana" w:eastAsia="Arial" w:hAnsi="Verdana" w:cs="Arial"/>
          <w:b/>
          <w:bCs/>
          <w:sz w:val="22"/>
          <w:lang w:val="es-CO"/>
        </w:rPr>
        <w:t>[</w:t>
      </w:r>
      <w:r w:rsidR="00534EB0" w:rsidRPr="00DB3EB7">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00534EB0" w:rsidRPr="00DB3EB7">
        <w:rPr>
          <w:rFonts w:ascii="Verdana" w:eastAsia="Arial" w:hAnsi="Verdana" w:cs="Arial"/>
          <w:b/>
          <w:sz w:val="22"/>
          <w:szCs w:val="24"/>
          <w:highlight w:val="lightGray"/>
          <w:lang w:val="es-CO"/>
        </w:rPr>
        <w:t>Para el criterio social</w:t>
      </w:r>
      <w:r w:rsidR="00534EB0" w:rsidRPr="00DB3EB7">
        <w:rPr>
          <w:rFonts w:ascii="Verdana" w:eastAsia="Arial" w:hAnsi="Verdana" w:cs="Arial"/>
          <w:sz w:val="22"/>
          <w:szCs w:val="24"/>
          <w:highlight w:val="lightGray"/>
          <w:lang w:val="es-CO"/>
        </w:rPr>
        <w:t>:</w:t>
      </w:r>
      <w:r w:rsidR="00F37E92">
        <w:rPr>
          <w:rFonts w:ascii="Verdana" w:eastAsia="Arial" w:hAnsi="Verdana" w:cs="Arial"/>
          <w:sz w:val="22"/>
          <w:szCs w:val="24"/>
          <w:highlight w:val="lightGray"/>
          <w:lang w:val="es-CO"/>
        </w:rPr>
        <w:t xml:space="preserve"> </w:t>
      </w:r>
      <w:r w:rsidR="00F37E92" w:rsidRPr="00DB3EB7">
        <w:rPr>
          <w:rFonts w:ascii="Verdana" w:eastAsia="Arial" w:hAnsi="Verdana" w:cs="Arial"/>
          <w:sz w:val="22"/>
          <w:szCs w:val="24"/>
          <w:highlight w:val="lightGray"/>
          <w:lang w:val="es-CO"/>
        </w:rPr>
        <w:t>Por cada día de incumplimiento</w:t>
      </w:r>
      <w:r w:rsidR="00534EB0" w:rsidRPr="00DB3EB7">
        <w:rPr>
          <w:rFonts w:ascii="Verdana" w:eastAsia="Arial" w:hAnsi="Verdana" w:cs="Arial"/>
          <w:sz w:val="22"/>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4. Personas pertenecientes a comunidades indígenas, negras, afrocolombianas, raizales, palenqueras o del pueblo </w:t>
      </w:r>
      <w:proofErr w:type="spellStart"/>
      <w:r w:rsidR="00534EB0" w:rsidRPr="00DB3EB7">
        <w:rPr>
          <w:rFonts w:ascii="Verdana" w:eastAsia="Arial" w:hAnsi="Verdana" w:cs="Arial"/>
          <w:sz w:val="22"/>
          <w:szCs w:val="24"/>
          <w:highlight w:val="lightGray"/>
          <w:lang w:val="es-CO"/>
        </w:rPr>
        <w:t>Rrom</w:t>
      </w:r>
      <w:proofErr w:type="spellEnd"/>
      <w:r w:rsidR="00534EB0" w:rsidRPr="00DB3EB7">
        <w:rPr>
          <w:rFonts w:ascii="Verdana" w:eastAsia="Arial" w:hAnsi="Verdana" w:cs="Arial"/>
          <w:sz w:val="22"/>
          <w:szCs w:val="24"/>
          <w:highlight w:val="lightGray"/>
          <w:lang w:val="es-CO"/>
        </w:rPr>
        <w:t xml:space="preserve"> (gitano).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5. Personas en proceso de reintegración o reincorporación</w:t>
      </w:r>
      <w:r w:rsidR="000A26FA">
        <w:rPr>
          <w:rFonts w:ascii="Verdana" w:eastAsia="Arial" w:hAnsi="Verdana" w:cs="Arial"/>
          <w:sz w:val="22"/>
          <w:szCs w:val="24"/>
          <w:highlight w:val="lightGray"/>
          <w:lang w:val="es-CO"/>
        </w:rPr>
        <w:t xml:space="preserve"> </w:t>
      </w:r>
      <w:r w:rsidR="000A26FA" w:rsidRPr="00FE3430">
        <w:rPr>
          <w:rFonts w:ascii="Verdana" w:eastAsia="Arial" w:hAnsi="Verdana" w:cs="Arial"/>
          <w:sz w:val="22"/>
          <w:szCs w:val="24"/>
          <w:highlight w:val="lightGray"/>
          <w:lang w:val="es-CO"/>
        </w:rPr>
        <w:t>y miembros o exmiembros de la fuerza pública comparecientes ante la Jurisdicción Especial para la Paz- JEP</w:t>
      </w:r>
      <w:r w:rsidR="00534EB0" w:rsidRPr="00DB3EB7">
        <w:rPr>
          <w:rFonts w:ascii="Verdana" w:eastAsia="Arial" w:hAnsi="Verdana" w:cs="Arial"/>
          <w:sz w:val="22"/>
          <w:szCs w:val="24"/>
          <w:highlight w:val="lightGray"/>
          <w:lang w:val="es-CO"/>
        </w:rPr>
        <w:t>.</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6. Personas </w:t>
      </w:r>
      <w:proofErr w:type="spellStart"/>
      <w:r w:rsidR="00534EB0" w:rsidRPr="00DB3EB7">
        <w:rPr>
          <w:rFonts w:ascii="Verdana" w:eastAsia="Arial" w:hAnsi="Verdana" w:cs="Arial"/>
          <w:sz w:val="22"/>
          <w:szCs w:val="24"/>
          <w:highlight w:val="lightGray"/>
          <w:lang w:val="es-CO"/>
        </w:rPr>
        <w:t>pospenadas</w:t>
      </w:r>
      <w:proofErr w:type="spellEnd"/>
      <w:r w:rsidR="00534EB0" w:rsidRPr="00DB3EB7">
        <w:rPr>
          <w:rFonts w:ascii="Verdana" w:eastAsia="Arial" w:hAnsi="Verdana" w:cs="Arial"/>
          <w:sz w:val="22"/>
          <w:szCs w:val="24"/>
          <w:highlight w:val="lightGray"/>
          <w:lang w:val="es-CO"/>
        </w:rPr>
        <w:t>, o aquellas que se encuentren cumpliendo pena con permiso de trabajo, libertad condicional o suspensión provisional de pena con autorización de trabajo.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7. Víctimas del conflicto armado. 8.Sujetos de especial protección constitucional.</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9. Personas en condición de pobreza extrema. [se debe seleccionar de acuerdo con lo ofertado por el proponente]</w:t>
      </w:r>
      <w:r w:rsidR="00F37E92">
        <w:rPr>
          <w:rFonts w:ascii="Verdana" w:eastAsia="Arial" w:hAnsi="Verdana" w:cs="Arial"/>
          <w:sz w:val="22"/>
          <w:szCs w:val="24"/>
          <w:highlight w:val="lightGray"/>
          <w:lang w:val="es-CO"/>
        </w:rPr>
        <w:t xml:space="preserve"> </w:t>
      </w:r>
      <w:r w:rsidR="00534EB0" w:rsidRPr="00DB3EB7">
        <w:rPr>
          <w:rFonts w:ascii="Verdana" w:eastAsia="Arial" w:hAnsi="Verdana" w:cs="Arial"/>
          <w:b/>
          <w:sz w:val="22"/>
          <w:szCs w:val="24"/>
          <w:highlight w:val="lightGray"/>
          <w:lang w:val="es-CO"/>
        </w:rPr>
        <w:t>Para el criterio ambiental:</w:t>
      </w:r>
      <w:r w:rsidR="00534EB0" w:rsidRPr="00DB3EB7">
        <w:rPr>
          <w:rFonts w:ascii="Verdana" w:eastAsia="Arial" w:hAnsi="Verdana" w:cs="Arial"/>
          <w:sz w:val="22"/>
          <w:szCs w:val="24"/>
          <w:highlight w:val="lightGray"/>
          <w:lang w:val="es-CO"/>
        </w:rPr>
        <w:t xml:space="preserve"> Deberá incluirse </w:t>
      </w:r>
      <w:r w:rsidR="00F37E92" w:rsidRPr="00DB3EB7">
        <w:rPr>
          <w:rFonts w:ascii="Verdana" w:eastAsia="Arial" w:hAnsi="Verdana" w:cs="Arial"/>
          <w:sz w:val="22"/>
          <w:szCs w:val="24"/>
          <w:highlight w:val="lightGray"/>
          <w:lang w:val="es-CO"/>
        </w:rPr>
        <w:t xml:space="preserve">por cada día </w:t>
      </w:r>
      <w:r w:rsidR="001E7CEC" w:rsidRPr="001E7CEC">
        <w:rPr>
          <w:rFonts w:ascii="Verdana" w:eastAsia="Arial" w:hAnsi="Verdana" w:cs="Arial"/>
          <w:sz w:val="22"/>
          <w:szCs w:val="24"/>
          <w:highlight w:val="lightGray"/>
          <w:lang w:val="es-CO"/>
        </w:rPr>
        <w:t>de incumplimiento</w:t>
      </w:r>
      <w:r w:rsidR="001C73C8" w:rsidRPr="00DB3EB7">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correspondiente al criterio ambiental por el cual se otorgó puntaje en el proceso de selección.</w:t>
      </w:r>
      <w:r w:rsidR="00F37E92" w:rsidRPr="00DB3EB7">
        <w:rPr>
          <w:rFonts w:ascii="Verdana" w:eastAsia="Arial" w:hAnsi="Verdana" w:cs="Arial"/>
          <w:sz w:val="22"/>
          <w:szCs w:val="24"/>
          <w:highlight w:val="lightGray"/>
          <w:lang w:val="es-CO"/>
        </w:rPr>
        <w:t>]</w:t>
      </w:r>
    </w:p>
    <w:p w14:paraId="6F307C78" w14:textId="49969191" w:rsidR="004D60E5" w:rsidRPr="003331F9" w:rsidRDefault="004D60E5" w:rsidP="0A15E15C">
      <w:pPr>
        <w:tabs>
          <w:tab w:val="left" w:pos="284"/>
          <w:tab w:val="left" w:pos="993"/>
        </w:tabs>
        <w:ind w:right="49"/>
        <w:rPr>
          <w:rFonts w:ascii="Verdana" w:eastAsia="Arial" w:hAnsi="Verdana" w:cs="Arial"/>
          <w:sz w:val="22"/>
          <w:lang w:val="es-CO"/>
        </w:rPr>
      </w:pPr>
      <w:r w:rsidRPr="003331F9">
        <w:rPr>
          <w:rFonts w:ascii="Verdana" w:eastAsia="Arial" w:hAnsi="Verdana" w:cs="Arial"/>
          <w:bCs/>
          <w:sz w:val="22"/>
          <w:lang w:val="es-CO"/>
        </w:rPr>
        <w:t xml:space="preserve">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w:t>
      </w:r>
      <w:r w:rsidRPr="0A15E15C">
        <w:rPr>
          <w:rFonts w:ascii="Verdana" w:eastAsia="Arial" w:hAnsi="Verdana" w:cs="Arial"/>
          <w:sz w:val="22"/>
          <w:lang w:val="es-CO"/>
        </w:rPr>
        <w:t xml:space="preserve">Por su parte, no cumplir con </w:t>
      </w:r>
      <w:r w:rsidR="0008781D" w:rsidRPr="0A15E15C">
        <w:rPr>
          <w:rFonts w:ascii="Verdana" w:eastAsia="Arial" w:hAnsi="Verdana" w:cs="Arial"/>
          <w:sz w:val="22"/>
          <w:lang w:val="es-CO"/>
        </w:rPr>
        <w:t>la obligación contenida en el numeral</w:t>
      </w:r>
      <w:r w:rsidR="00341800" w:rsidRPr="0A15E15C">
        <w:rPr>
          <w:rFonts w:ascii="Verdana" w:eastAsia="Arial" w:hAnsi="Verdana" w:cs="Arial"/>
          <w:sz w:val="22"/>
          <w:lang w:val="es-CO"/>
        </w:rPr>
        <w:t xml:space="preserve"> 15 o 18 según </w:t>
      </w:r>
      <w:r w:rsidR="002304DB" w:rsidRPr="0A15E15C">
        <w:rPr>
          <w:rFonts w:ascii="Verdana" w:eastAsia="Arial" w:hAnsi="Verdana" w:cs="Arial"/>
          <w:sz w:val="22"/>
          <w:lang w:val="es-CO"/>
        </w:rPr>
        <w:t xml:space="preserve">la opción que </w:t>
      </w:r>
      <w:r w:rsidR="00341800" w:rsidRPr="0A15E15C">
        <w:rPr>
          <w:rFonts w:ascii="Verdana" w:eastAsia="Arial" w:hAnsi="Verdana" w:cs="Arial"/>
          <w:sz w:val="22"/>
          <w:lang w:val="es-CO"/>
        </w:rPr>
        <w:t>corresponda</w:t>
      </w:r>
      <w:r w:rsidR="0008781D" w:rsidRPr="0A15E15C">
        <w:rPr>
          <w:rFonts w:ascii="Verdana" w:eastAsia="Arial" w:hAnsi="Verdana" w:cs="Arial"/>
          <w:sz w:val="22"/>
          <w:lang w:val="es-CO"/>
        </w:rPr>
        <w:t xml:space="preserve"> de la cláusula </w:t>
      </w:r>
      <w:r w:rsidR="002304DB" w:rsidRPr="0A15E15C">
        <w:rPr>
          <w:rFonts w:ascii="Verdana" w:eastAsia="Arial" w:hAnsi="Verdana" w:cs="Arial"/>
          <w:sz w:val="22"/>
          <w:lang w:val="es-CO"/>
        </w:rPr>
        <w:t xml:space="preserve">novena </w:t>
      </w:r>
      <w:r w:rsidRPr="0A15E15C">
        <w:rPr>
          <w:rFonts w:ascii="Verdana" w:eastAsia="Arial" w:hAnsi="Verdana" w:cs="Arial"/>
          <w:sz w:val="22"/>
          <w:lang w:val="es-CO"/>
        </w:rPr>
        <w:t xml:space="preserve">durante la ejecución del contrato, de conformidad con la misma obligación indicada, causará multas equivalentes al </w:t>
      </w:r>
      <w:r w:rsidRPr="0A15E15C">
        <w:rPr>
          <w:rFonts w:ascii="Verdana" w:eastAsia="Arial" w:hAnsi="Verdana" w:cs="Arial"/>
          <w:sz w:val="22"/>
          <w:highlight w:val="lightGray"/>
          <w:lang w:val="es-CO"/>
        </w:rPr>
        <w:t>[1% del valor total del contrato]</w:t>
      </w:r>
      <w:r w:rsidRPr="0A15E15C">
        <w:rPr>
          <w:rFonts w:ascii="Verdana" w:eastAsia="Arial" w:hAnsi="Verdana" w:cs="Arial"/>
          <w:sz w:val="22"/>
          <w:lang w:val="es-CO"/>
        </w:rPr>
        <w:t>.</w:t>
      </w:r>
      <w:r w:rsidR="009F7394" w:rsidRPr="0A15E15C">
        <w:rPr>
          <w:rFonts w:ascii="Verdana" w:eastAsia="Arial" w:hAnsi="Verdana" w:cs="Arial"/>
          <w:sz w:val="22"/>
          <w:lang w:val="es-CO"/>
        </w:rPr>
        <w:t>]</w:t>
      </w:r>
    </w:p>
    <w:p w14:paraId="2A7D6C80" w14:textId="77777777" w:rsidR="008D1132" w:rsidRPr="003331F9" w:rsidRDefault="008D1132" w:rsidP="008D1132">
      <w:pPr>
        <w:tabs>
          <w:tab w:val="left" w:pos="284"/>
          <w:tab w:val="left" w:pos="993"/>
        </w:tabs>
        <w:ind w:right="49"/>
        <w:rPr>
          <w:rFonts w:ascii="Verdana" w:eastAsia="Arial" w:hAnsi="Verdana" w:cs="Arial"/>
          <w:sz w:val="22"/>
          <w:szCs w:val="24"/>
          <w:lang w:val="es-CO"/>
        </w:rPr>
      </w:pPr>
    </w:p>
    <w:p w14:paraId="4883FE0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0AB65208" w14:textId="77777777" w:rsidR="00D37F9B" w:rsidRPr="003331F9" w:rsidRDefault="00D37F9B" w:rsidP="00D37F9B">
      <w:pPr>
        <w:rPr>
          <w:rFonts w:ascii="Verdana" w:hAnsi="Verdana" w:cstheme="minorHAnsi"/>
          <w:sz w:val="22"/>
          <w:lang w:val="es-CO"/>
        </w:rPr>
      </w:pPr>
    </w:p>
    <w:p w14:paraId="0F75A27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2EE5C954" w14:textId="77777777" w:rsidR="00D37F9B" w:rsidRPr="003331F9" w:rsidRDefault="00D37F9B" w:rsidP="00D37F9B">
      <w:pPr>
        <w:rPr>
          <w:rFonts w:ascii="Verdana" w:hAnsi="Verdana" w:cstheme="minorHAnsi"/>
          <w:sz w:val="22"/>
          <w:lang w:val="es-CO"/>
        </w:rPr>
      </w:pPr>
    </w:p>
    <w:p w14:paraId="40697428"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3331F9">
        <w:rPr>
          <w:rFonts w:ascii="Verdana" w:hAnsi="Verdana" w:cstheme="minorHAnsi"/>
          <w:sz w:val="22"/>
          <w:highlight w:val="lightGray"/>
          <w:lang w:val="es-CO"/>
        </w:rPr>
        <w:t>[_______SMMLV]</w:t>
      </w:r>
      <w:r w:rsidRPr="003331F9">
        <w:rPr>
          <w:rFonts w:ascii="Verdana" w:hAnsi="Verdana" w:cstheme="minorHAnsi"/>
          <w:sz w:val="22"/>
          <w:lang w:val="es-CO"/>
        </w:rPr>
        <w:t xml:space="preserve"> por cada día transcurrido a partir del tercer día hábil siguiente al momento en que se hizo el requerimiento. </w:t>
      </w:r>
    </w:p>
    <w:p w14:paraId="2899F7CD" w14:textId="77777777" w:rsidR="00D37F9B" w:rsidRPr="003331F9" w:rsidRDefault="00D37F9B" w:rsidP="00D37F9B">
      <w:pPr>
        <w:rPr>
          <w:rFonts w:ascii="Verdana" w:hAnsi="Verdana" w:cstheme="minorHAnsi"/>
          <w:sz w:val="22"/>
          <w:lang w:val="es-CO"/>
        </w:rPr>
      </w:pPr>
    </w:p>
    <w:p w14:paraId="35C4421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2</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Incumplir la obligación de vincular a la ejecución del contrato por lo menos el </w:t>
      </w:r>
      <w:r w:rsidRPr="003331F9">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lang w:val="es-CO"/>
        </w:rPr>
        <w:t xml:space="preserve"> de personal colombiano,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5279B22"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ab/>
      </w:r>
    </w:p>
    <w:p w14:paraId="1B774517"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[Incluir cuando el contratista haya diligenciado el Formato 9B – Incorporación de Componente Nacional en Servicios Extranjeros]</w:t>
      </w:r>
      <w:r w:rsidRPr="003331F9">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9A23FBF" w14:textId="77777777" w:rsidR="00D37F9B" w:rsidRPr="003331F9" w:rsidRDefault="00D37F9B" w:rsidP="00D37F9B">
      <w:pPr>
        <w:rPr>
          <w:rFonts w:ascii="Verdana" w:hAnsi="Verdana" w:cstheme="minorHAnsi"/>
          <w:sz w:val="22"/>
          <w:lang w:val="es-CO"/>
        </w:rPr>
      </w:pPr>
    </w:p>
    <w:p w14:paraId="70746BA9"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3331F9" w:rsidRDefault="00D37F9B" w:rsidP="00D37F9B">
      <w:pPr>
        <w:rPr>
          <w:rFonts w:ascii="Verdana" w:hAnsi="Verdana" w:cstheme="minorHAnsi"/>
          <w:sz w:val="22"/>
          <w:lang w:val="es-CO"/>
        </w:rPr>
      </w:pPr>
    </w:p>
    <w:p w14:paraId="3736FDE4"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3331F9" w:rsidRDefault="00D37F9B" w:rsidP="00D37F9B">
      <w:pPr>
        <w:rPr>
          <w:rFonts w:ascii="Verdana" w:hAnsi="Verdana" w:cstheme="minorHAnsi"/>
          <w:sz w:val="22"/>
          <w:lang w:val="es-CO"/>
        </w:rPr>
      </w:pPr>
    </w:p>
    <w:p w14:paraId="2A1C3E10" w14:textId="77777777" w:rsidR="00D37F9B" w:rsidRPr="003331F9" w:rsidRDefault="00D37F9B" w:rsidP="00D37F9B">
      <w:pPr>
        <w:pStyle w:val="Prrafodelista"/>
        <w:ind w:left="360"/>
        <w:rPr>
          <w:rFonts w:ascii="Verdana" w:hAnsi="Verdana" w:cstheme="minorHAnsi"/>
          <w:sz w:val="22"/>
          <w:szCs w:val="24"/>
        </w:rPr>
      </w:pPr>
      <w:r w:rsidRPr="003331F9">
        <w:rPr>
          <w:rFonts w:ascii="Verdana" w:hAnsi="Verdana" w:cstheme="minorHAnsi"/>
          <w:b/>
          <w:bCs/>
          <w:sz w:val="22"/>
          <w:szCs w:val="24"/>
        </w:rPr>
        <w:t>Causales:</w:t>
      </w:r>
      <w:r w:rsidRPr="003331F9">
        <w:rPr>
          <w:rFonts w:ascii="Verdana" w:hAnsi="Verdana" w:cstheme="minorHAnsi"/>
          <w:b/>
          <w:bCs/>
          <w:sz w:val="22"/>
          <w:lang w:val="es-CO"/>
        </w:rPr>
        <w:t xml:space="preserve"> </w:t>
      </w:r>
    </w:p>
    <w:p w14:paraId="1885C56E" w14:textId="77777777" w:rsidR="00D37F9B" w:rsidRPr="003331F9" w:rsidRDefault="00D37F9B">
      <w:pPr>
        <w:pStyle w:val="Prrafodelista"/>
        <w:numPr>
          <w:ilvl w:val="0"/>
          <w:numId w:val="7"/>
        </w:numPr>
        <w:rPr>
          <w:rFonts w:ascii="Verdana" w:hAnsi="Verdana" w:cstheme="minorHAnsi"/>
          <w:sz w:val="22"/>
          <w:lang w:val="es-CO"/>
        </w:rPr>
      </w:pPr>
      <w:r w:rsidRPr="003331F9">
        <w:rPr>
          <w:rFonts w:ascii="Verdana" w:hAnsi="Verdana" w:cstheme="minorHAnsi"/>
          <w:sz w:val="22"/>
          <w:lang w:val="es-CO"/>
        </w:rPr>
        <w:t xml:space="preserve">Por atraso o incumplimiento del cronograma de obra se causará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por cada día calendario de atraso.</w:t>
      </w:r>
    </w:p>
    <w:p w14:paraId="5EF3C9BA" w14:textId="77777777" w:rsidR="00D37F9B" w:rsidRPr="003331F9" w:rsidRDefault="00D37F9B">
      <w:pPr>
        <w:pStyle w:val="Prrafodelista"/>
        <w:numPr>
          <w:ilvl w:val="0"/>
          <w:numId w:val="7"/>
        </w:numPr>
        <w:rPr>
          <w:rFonts w:ascii="Verdana" w:hAnsi="Verdana" w:cstheme="minorHAnsi"/>
          <w:sz w:val="22"/>
          <w:lang w:val="es-CO"/>
        </w:rPr>
      </w:pPr>
      <w:r w:rsidRPr="003331F9">
        <w:rPr>
          <w:rFonts w:ascii="Verdana" w:hAnsi="Verdana" w:cstheme="minorHAnsi"/>
          <w:sz w:val="22"/>
          <w:lang w:val="es-CO"/>
        </w:rPr>
        <w:t xml:space="preserve">Por no mantener en vigor, renovar, prorrogar, obtener para la etapa siguiente, corregir o adicionar las garantías, en los plazos y por los montos establecidos en la cláusula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w:t>
      </w:r>
      <w:proofErr w:type="gramStart"/>
      <w:r w:rsidRPr="003331F9">
        <w:rPr>
          <w:rFonts w:ascii="Verdana" w:hAnsi="Verdana" w:cstheme="minorHAnsi"/>
          <w:sz w:val="22"/>
          <w:lang w:val="es-CO"/>
        </w:rPr>
        <w:t>de acuerdo al</w:t>
      </w:r>
      <w:proofErr w:type="gramEnd"/>
      <w:r w:rsidRPr="003331F9">
        <w:rPr>
          <w:rFonts w:ascii="Verdana" w:hAnsi="Verdana" w:cstheme="minorHAnsi"/>
          <w:sz w:val="22"/>
          <w:lang w:val="es-CO"/>
        </w:rPr>
        <w:t xml:space="preserve"> contrato inicial o sus modificaciones, se causará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w:t>
      </w:r>
      <w:r w:rsidRPr="003331F9" w:rsidDel="00787139">
        <w:rPr>
          <w:rFonts w:ascii="Verdana" w:hAnsi="Verdana" w:cstheme="minorHAnsi"/>
          <w:sz w:val="22"/>
          <w:lang w:val="es-CO"/>
        </w:rPr>
        <w:t xml:space="preserve"> </w:t>
      </w:r>
      <w:r w:rsidRPr="003331F9">
        <w:rPr>
          <w:rFonts w:ascii="Verdana" w:hAnsi="Verdana" w:cstheme="minorHAnsi"/>
          <w:sz w:val="22"/>
          <w:lang w:val="es-CO"/>
        </w:rPr>
        <w:t xml:space="preserve">por cada día calendario de atraso en el cumplimiento; sin perjuicio de que con esta conducta se haga acreedor a otras sanciones más gravosas. </w:t>
      </w:r>
    </w:p>
    <w:p w14:paraId="498ECA53" w14:textId="77777777" w:rsidR="00D37F9B" w:rsidRPr="003331F9" w:rsidRDefault="00D37F9B">
      <w:pPr>
        <w:pStyle w:val="Prrafodelista"/>
        <w:numPr>
          <w:ilvl w:val="0"/>
          <w:numId w:val="7"/>
        </w:numPr>
        <w:rPr>
          <w:rFonts w:ascii="Verdana" w:hAnsi="Verdana" w:cstheme="minorHAnsi"/>
          <w:sz w:val="22"/>
          <w:lang w:val="es-CO"/>
        </w:rPr>
      </w:pPr>
      <w:r w:rsidRPr="003331F9">
        <w:rPr>
          <w:rFonts w:ascii="Verdana" w:hAnsi="Verdana" w:cstheme="minorHAnsi"/>
          <w:sz w:val="22"/>
          <w:lang w:val="es-CO"/>
        </w:rPr>
        <w:t xml:space="preserve">Si el Contratista no entrega la información completa que le solicite el </w:t>
      </w:r>
      <w:r w:rsidRPr="003331F9">
        <w:rPr>
          <w:rFonts w:ascii="Verdana" w:hAnsi="Verdana" w:cstheme="minorHAnsi"/>
          <w:sz w:val="22"/>
        </w:rPr>
        <w:t>interventor,</w:t>
      </w:r>
      <w:r w:rsidRPr="003331F9">
        <w:rPr>
          <w:rFonts w:ascii="Verdana" w:hAnsi="Verdana" w:cstheme="minorHAnsi"/>
          <w:sz w:val="22"/>
          <w:lang w:val="es-CO"/>
        </w:rPr>
        <w:t xml:space="preserve"> que se relacione con el objeto del contrato, dentro de los plazos y en los términos de cada requerimiento, se causará una multa equivalente al </w:t>
      </w:r>
      <w:r w:rsidRPr="003331F9">
        <w:rPr>
          <w:rFonts w:ascii="Verdana" w:hAnsi="Verdana" w:cstheme="minorHAnsi"/>
          <w:sz w:val="22"/>
          <w:highlight w:val="lightGray"/>
          <w:lang w:val="es-CO"/>
        </w:rPr>
        <w:t>[0,2%]</w:t>
      </w:r>
      <w:r w:rsidRPr="003331F9">
        <w:rPr>
          <w:rFonts w:ascii="Verdana" w:hAnsi="Verdana" w:cstheme="minorHAnsi"/>
          <w:sz w:val="22"/>
          <w:lang w:val="es-CO"/>
        </w:rPr>
        <w:t xml:space="preserve"> del valor del contrato. Estas multas se causarán sucesivamente por </w:t>
      </w:r>
      <w:r w:rsidRPr="003331F9">
        <w:rPr>
          <w:rFonts w:ascii="Verdana" w:hAnsi="Verdana" w:cstheme="minorHAnsi"/>
          <w:sz w:val="22"/>
          <w:lang w:val="es-CO"/>
        </w:rPr>
        <w:lastRenderedPageBreak/>
        <w:t xml:space="preserve">cada día de atraso, hasta cuando el Contratista demuestre que corrija el incumplimiento respectivo a satisfacción del </w:t>
      </w:r>
      <w:r w:rsidRPr="003331F9">
        <w:rPr>
          <w:rFonts w:ascii="Verdana" w:hAnsi="Verdana" w:cstheme="minorHAnsi"/>
          <w:sz w:val="22"/>
        </w:rPr>
        <w:t>interventor</w:t>
      </w:r>
      <w:r w:rsidRPr="003331F9">
        <w:rPr>
          <w:rFonts w:ascii="Verdana" w:hAnsi="Verdana" w:cstheme="minorHAnsi"/>
          <w:sz w:val="22"/>
          <w:lang w:val="es-CO"/>
        </w:rPr>
        <w:t xml:space="preserve">. </w:t>
      </w:r>
    </w:p>
    <w:p w14:paraId="05F49F42" w14:textId="77777777" w:rsidR="00D37F9B" w:rsidRPr="003331F9" w:rsidRDefault="00D37F9B">
      <w:pPr>
        <w:pStyle w:val="Prrafodelista"/>
        <w:numPr>
          <w:ilvl w:val="0"/>
          <w:numId w:val="7"/>
        </w:numPr>
        <w:rPr>
          <w:rFonts w:ascii="Verdana" w:hAnsi="Verdana" w:cstheme="minorHAnsi"/>
          <w:sz w:val="22"/>
          <w:lang w:val="es-CO"/>
        </w:rPr>
      </w:pPr>
      <w:r w:rsidRPr="003331F9">
        <w:rPr>
          <w:rFonts w:ascii="Verdana" w:hAnsi="Verdana" w:cstheme="minorHAnsi"/>
          <w:sz w:val="22"/>
          <w:lang w:val="es-CO"/>
        </w:rPr>
        <w:t xml:space="preserve">Por atraso imputable al Contratista en </w:t>
      </w:r>
      <w:r w:rsidRPr="003331F9">
        <w:rPr>
          <w:rFonts w:ascii="Verdana" w:hAnsi="Verdana" w:cstheme="minorHAnsi"/>
          <w:sz w:val="22"/>
          <w:highlight w:val="lightGray"/>
          <w:lang w:val="es-CO"/>
        </w:rPr>
        <w:t>[la firma del acta de inicio o no iniciar la ejecución en la fecha pactada]</w:t>
      </w:r>
      <w:r w:rsidRPr="003331F9">
        <w:rPr>
          <w:rFonts w:ascii="Verdana" w:hAnsi="Verdana" w:cstheme="minorHAnsi"/>
          <w:sz w:val="22"/>
          <w:lang w:val="es-CO"/>
        </w:rPr>
        <w:t xml:space="preserve">, se causará una multa diaria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día calendario de atraso. Igual sanción se aplicará en caso de que el Contratista no inicie efectivamente con la ejecución del contrato en la fecha acordada.</w:t>
      </w:r>
    </w:p>
    <w:p w14:paraId="148E56EF" w14:textId="77777777" w:rsidR="00D37F9B" w:rsidRPr="003331F9" w:rsidRDefault="00D37F9B">
      <w:pPr>
        <w:pStyle w:val="Prrafodelista"/>
        <w:numPr>
          <w:ilvl w:val="0"/>
          <w:numId w:val="7"/>
        </w:numPr>
        <w:rPr>
          <w:rFonts w:ascii="Verdana" w:hAnsi="Verdana" w:cstheme="minorHAnsi"/>
          <w:sz w:val="22"/>
          <w:lang w:val="es-CO"/>
        </w:rPr>
      </w:pPr>
      <w:r w:rsidRPr="003331F9">
        <w:rPr>
          <w:rFonts w:ascii="Verdana" w:hAnsi="Verdana" w:cstheme="minorHAnsi"/>
          <w:sz w:val="22"/>
          <w:lang w:val="es-CO"/>
        </w:rPr>
        <w:t xml:space="preserve">Por atraso en la entrega final de la obra contratada, el Contratista se hará acreedor a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 por cada día calendario de atraso.</w:t>
      </w:r>
    </w:p>
    <w:p w14:paraId="33A9CBE4" w14:textId="77777777" w:rsidR="00D37F9B" w:rsidRPr="003331F9" w:rsidRDefault="00D37F9B">
      <w:pPr>
        <w:pStyle w:val="Prrafodelista"/>
        <w:numPr>
          <w:ilvl w:val="0"/>
          <w:numId w:val="7"/>
        </w:numPr>
        <w:rPr>
          <w:rFonts w:ascii="Verdana" w:hAnsi="Verdana" w:cstheme="minorHAnsi"/>
          <w:sz w:val="22"/>
          <w:lang w:val="es-CO"/>
        </w:rPr>
      </w:pPr>
      <w:r w:rsidRPr="003331F9">
        <w:rPr>
          <w:rFonts w:ascii="Verdana" w:hAnsi="Verdana" w:cstheme="minorHAnsi"/>
          <w:sz w:val="22"/>
          <w:lang w:val="es-CO"/>
        </w:rPr>
        <w:t xml:space="preserve">Por incumplir las órdenes dadas por la interventoría, el Contratista se hará acreedor a una multa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orden incumplida.</w:t>
      </w:r>
    </w:p>
    <w:p w14:paraId="13FFC518" w14:textId="77777777" w:rsidR="00D37F9B" w:rsidRPr="003331F9" w:rsidRDefault="00D37F9B">
      <w:pPr>
        <w:pStyle w:val="Prrafodelista"/>
        <w:numPr>
          <w:ilvl w:val="0"/>
          <w:numId w:val="7"/>
        </w:numPr>
        <w:rPr>
          <w:rFonts w:ascii="Verdana" w:hAnsi="Verdana" w:cstheme="minorHAnsi"/>
          <w:sz w:val="22"/>
          <w:lang w:val="es-CO"/>
        </w:rPr>
      </w:pPr>
      <w:r w:rsidRPr="003331F9">
        <w:rPr>
          <w:rFonts w:ascii="Verdana" w:hAnsi="Verdana" w:cstheme="minorHAnsi"/>
          <w:sz w:val="22"/>
          <w:lang w:val="es-CO"/>
        </w:rPr>
        <w:t xml:space="preserve">Por incumplir el ofrecimiento otorgado en cuanto al factor calidad,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5638E656" w14:textId="77777777" w:rsidR="00D37F9B" w:rsidRPr="003331F9" w:rsidRDefault="00D37F9B">
      <w:pPr>
        <w:pStyle w:val="Prrafodelista"/>
        <w:numPr>
          <w:ilvl w:val="0"/>
          <w:numId w:val="7"/>
        </w:numPr>
        <w:rPr>
          <w:rFonts w:ascii="Verdana" w:hAnsi="Verdana" w:cstheme="minorHAnsi"/>
          <w:sz w:val="22"/>
          <w:lang w:val="es-CO"/>
        </w:rPr>
      </w:pPr>
      <w:r w:rsidRPr="003331F9">
        <w:rPr>
          <w:rFonts w:ascii="Verdana" w:hAnsi="Verdana" w:cstheme="minorHAnsi"/>
          <w:sz w:val="22"/>
          <w:lang w:val="es-CO"/>
        </w:rPr>
        <w:t xml:space="preserve">Por cambiar el personal presentado a la interventoría, sin la aprobación previa de esta,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w:t>
      </w:r>
    </w:p>
    <w:p w14:paraId="5FE9490E" w14:textId="77777777" w:rsidR="00D37F9B" w:rsidRPr="003331F9" w:rsidRDefault="00D37F9B">
      <w:pPr>
        <w:pStyle w:val="Prrafodelista"/>
        <w:numPr>
          <w:ilvl w:val="0"/>
          <w:numId w:val="7"/>
        </w:numPr>
        <w:rPr>
          <w:rFonts w:ascii="Verdana" w:hAnsi="Verdana" w:cstheme="minorHAnsi"/>
          <w:sz w:val="22"/>
          <w:lang w:val="es-CO"/>
        </w:rPr>
      </w:pPr>
      <w:r w:rsidRPr="003331F9">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salarios mínimos </w:t>
      </w:r>
      <w:r w:rsidRPr="003331F9">
        <w:rPr>
          <w:rFonts w:ascii="Verdana" w:hAnsi="Verdana" w:cstheme="minorHAnsi"/>
          <w:sz w:val="22"/>
          <w:highlight w:val="lightGray"/>
          <w:lang w:val="es-CO"/>
        </w:rPr>
        <w:t>[diarios o mensuales]</w:t>
      </w:r>
      <w:r w:rsidRPr="003331F9">
        <w:rPr>
          <w:rFonts w:ascii="Verdana" w:hAnsi="Verdana" w:cstheme="minorHAnsi"/>
          <w:sz w:val="22"/>
          <w:lang w:val="es-CO"/>
        </w:rPr>
        <w:t xml:space="preserve"> legales vigentes,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13A499CC" w14:textId="77777777" w:rsidR="00D37F9B" w:rsidRPr="003331F9" w:rsidRDefault="00D37F9B">
      <w:pPr>
        <w:pStyle w:val="Prrafodelista"/>
        <w:numPr>
          <w:ilvl w:val="0"/>
          <w:numId w:val="7"/>
        </w:numPr>
        <w:rPr>
          <w:rFonts w:ascii="Verdana" w:hAnsi="Verdana" w:cstheme="minorHAnsi"/>
          <w:sz w:val="22"/>
          <w:lang w:val="es-CO"/>
        </w:rPr>
      </w:pPr>
      <w:r w:rsidRPr="003331F9">
        <w:rPr>
          <w:rFonts w:ascii="Verdana" w:hAnsi="Verdana" w:cstheme="minorHAnsi"/>
          <w:sz w:val="22"/>
          <w:highlight w:val="lightGray"/>
          <w:lang w:val="es-CO"/>
        </w:rPr>
        <w:t>[La Entidad incluirá las demás causales que considere convenientes teniendo en cuenta las obligaciones pactadas en el contrato]</w:t>
      </w:r>
    </w:p>
    <w:p w14:paraId="2CACD651" w14:textId="77777777" w:rsidR="00D37F9B" w:rsidRPr="003331F9" w:rsidRDefault="00D37F9B" w:rsidP="00D37F9B">
      <w:pPr>
        <w:rPr>
          <w:rFonts w:ascii="Verdana" w:hAnsi="Verdana" w:cstheme="minorHAnsi"/>
          <w:b/>
          <w:bCs/>
          <w:sz w:val="22"/>
          <w:szCs w:val="24"/>
        </w:rPr>
      </w:pPr>
    </w:p>
    <w:p w14:paraId="7DA6A588"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3331F9" w:rsidRDefault="00D37F9B" w:rsidP="00D37F9B">
      <w:pPr>
        <w:rPr>
          <w:rFonts w:ascii="Verdana" w:hAnsi="Verdana" w:cstheme="minorHAnsi"/>
          <w:sz w:val="22"/>
          <w:lang w:val="es-CO"/>
        </w:rPr>
      </w:pPr>
    </w:p>
    <w:p w14:paraId="35F6D4F9" w14:textId="77777777" w:rsidR="00D37F9B" w:rsidRPr="003331F9" w:rsidRDefault="00D37F9B" w:rsidP="00D37F9B">
      <w:pPr>
        <w:rPr>
          <w:rFonts w:ascii="Verdana" w:hAnsi="Verdana"/>
          <w:sz w:val="22"/>
          <w:szCs w:val="24"/>
        </w:rPr>
      </w:pPr>
      <w:r w:rsidRPr="003331F9">
        <w:rPr>
          <w:rFonts w:ascii="Verdana" w:hAnsi="Verdana" w:cstheme="minorHAnsi"/>
          <w:b/>
          <w:bCs/>
          <w:sz w:val="22"/>
          <w:lang w:val="es-CO"/>
        </w:rPr>
        <w:t xml:space="preserve">Parágrafo 2. </w:t>
      </w:r>
      <w:r w:rsidRPr="003331F9">
        <w:rPr>
          <w:rFonts w:ascii="Verdana" w:hAnsi="Verdana"/>
          <w:sz w:val="22"/>
          <w:szCs w:val="24"/>
        </w:rPr>
        <w:t xml:space="preserve">En caso de que el Contratista incurra en una de las causales de multa, este autoriza a la Entidad Contratante para descontar el valor de </w:t>
      </w:r>
      <w:proofErr w:type="gramStart"/>
      <w:r w:rsidRPr="003331F9">
        <w:rPr>
          <w:rFonts w:ascii="Verdana" w:hAnsi="Verdana"/>
          <w:sz w:val="22"/>
          <w:szCs w:val="24"/>
        </w:rPr>
        <w:t>la misma</w:t>
      </w:r>
      <w:proofErr w:type="gramEnd"/>
      <w:r w:rsidRPr="003331F9">
        <w:rPr>
          <w:rFonts w:ascii="Verdana" w:hAnsi="Verdana"/>
          <w:sz w:val="22"/>
          <w:szCs w:val="24"/>
        </w:rPr>
        <w:t>, la cual se tomará directamente de cualquier suma que se le adeude al Contratista, sin perjuicio de hacer efectiva la cláusula penal o la garantía de cumplimiento del contrato.</w:t>
      </w:r>
    </w:p>
    <w:p w14:paraId="59552933" w14:textId="77777777" w:rsidR="00D37F9B" w:rsidRPr="003331F9" w:rsidRDefault="00D37F9B" w:rsidP="00D37F9B">
      <w:pPr>
        <w:rPr>
          <w:rFonts w:ascii="Verdana" w:hAnsi="Verdana" w:cstheme="minorHAnsi"/>
          <w:sz w:val="22"/>
          <w:lang w:val="es-CO"/>
        </w:rPr>
      </w:pPr>
    </w:p>
    <w:p w14:paraId="331A7414"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3331F9" w:rsidRDefault="00D37F9B" w:rsidP="00D37F9B">
      <w:pPr>
        <w:rPr>
          <w:rFonts w:ascii="Verdana" w:hAnsi="Verdana" w:cstheme="minorHAnsi"/>
          <w:sz w:val="22"/>
          <w:lang w:val="es-CO"/>
        </w:rPr>
      </w:pPr>
    </w:p>
    <w:p w14:paraId="7961354B"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3331F9" w:rsidRDefault="00D37F9B" w:rsidP="00D37F9B">
      <w:pPr>
        <w:rPr>
          <w:rFonts w:ascii="Verdana" w:hAnsi="Verdana" w:cstheme="minorHAnsi"/>
          <w:sz w:val="22"/>
          <w:lang w:val="es-CO"/>
        </w:rPr>
      </w:pPr>
    </w:p>
    <w:p w14:paraId="27B5DBCE"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3331F9" w:rsidRDefault="00D37F9B" w:rsidP="00D37F9B">
      <w:pPr>
        <w:rPr>
          <w:rFonts w:ascii="Verdana" w:hAnsi="Verdana" w:cstheme="minorHAnsi"/>
          <w:sz w:val="22"/>
          <w:lang w:val="es-CO"/>
        </w:rPr>
      </w:pPr>
    </w:p>
    <w:p w14:paraId="4752E8C2"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6. </w:t>
      </w:r>
      <w:r w:rsidRPr="003331F9">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3331F9" w:rsidRDefault="00D37F9B" w:rsidP="00D37F9B">
      <w:pPr>
        <w:rPr>
          <w:rFonts w:ascii="Verdana" w:hAnsi="Verdana" w:cstheme="minorHAnsi"/>
          <w:b/>
          <w:bCs/>
          <w:sz w:val="22"/>
          <w:szCs w:val="24"/>
        </w:rPr>
      </w:pPr>
    </w:p>
    <w:bookmarkEnd w:id="1"/>
    <w:p w14:paraId="02B596D5"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CLÁUSULA PENAL </w:t>
      </w:r>
    </w:p>
    <w:p w14:paraId="6CE2A39A" w14:textId="77777777" w:rsidR="00D37F9B" w:rsidRPr="003331F9" w:rsidRDefault="00D37F9B" w:rsidP="00D37F9B">
      <w:pPr>
        <w:rPr>
          <w:rFonts w:ascii="Verdana" w:hAnsi="Verdana" w:cstheme="minorHAnsi"/>
          <w:sz w:val="22"/>
        </w:rPr>
      </w:pPr>
    </w:p>
    <w:p w14:paraId="4DAB3E86" w14:textId="77777777" w:rsidR="00D37F9B" w:rsidRPr="003331F9" w:rsidRDefault="00D37F9B" w:rsidP="00D37F9B">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3331F9" w:rsidRDefault="00D37F9B" w:rsidP="00D37F9B">
      <w:pPr>
        <w:rPr>
          <w:rFonts w:ascii="Verdana" w:hAnsi="Verdana" w:cstheme="minorHAnsi"/>
          <w:sz w:val="22"/>
          <w:highlight w:val="lightGray"/>
        </w:rPr>
      </w:pPr>
    </w:p>
    <w:p w14:paraId="1F3C3804" w14:textId="7D35A593" w:rsidR="00D37F9B" w:rsidRPr="003331F9" w:rsidRDefault="00D37F9B" w:rsidP="33D630B7">
      <w:pPr>
        <w:rPr>
          <w:rFonts w:ascii="Verdana" w:hAnsi="Verdana"/>
          <w:sz w:val="22"/>
          <w:szCs w:val="24"/>
        </w:rPr>
      </w:pPr>
      <w:r w:rsidRPr="003331F9">
        <w:rPr>
          <w:rFonts w:ascii="Verdana" w:hAnsi="Verdana"/>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BF41FE">
        <w:rPr>
          <w:rFonts w:ascii="Verdana" w:hAnsi="Verdana"/>
          <w:sz w:val="22"/>
          <w:szCs w:val="24"/>
        </w:rPr>
        <w:t>treinta por ciento (30%) del valor del contrato</w:t>
      </w:r>
      <w:r w:rsidRPr="003331F9">
        <w:rPr>
          <w:rFonts w:ascii="Verdana" w:hAnsi="Verdana"/>
          <w:sz w:val="22"/>
          <w:szCs w:val="24"/>
        </w:rPr>
        <w:t>. La presente cláusula penal no tiene el carácter de estimación anticipada de perjuicios.</w:t>
      </w:r>
    </w:p>
    <w:p w14:paraId="643DA95A" w14:textId="77777777" w:rsidR="00D37F9B" w:rsidRPr="003331F9" w:rsidRDefault="00D37F9B" w:rsidP="00D37F9B">
      <w:pPr>
        <w:rPr>
          <w:rFonts w:ascii="Verdana" w:hAnsi="Verdana" w:cstheme="minorHAnsi"/>
          <w:sz w:val="22"/>
        </w:rPr>
      </w:pPr>
    </w:p>
    <w:p w14:paraId="2C96BF82"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1.</w:t>
      </w:r>
      <w:r w:rsidRPr="003331F9">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3331F9" w:rsidRDefault="00D37F9B" w:rsidP="00D37F9B">
      <w:pPr>
        <w:rPr>
          <w:rFonts w:ascii="Verdana" w:hAnsi="Verdana" w:cstheme="minorHAnsi"/>
          <w:sz w:val="22"/>
        </w:rPr>
      </w:pPr>
    </w:p>
    <w:p w14:paraId="0D6CDCA6"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2.</w:t>
      </w:r>
      <w:r w:rsidRPr="003331F9">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3331F9" w:rsidRDefault="00D37F9B" w:rsidP="00D37F9B">
      <w:pPr>
        <w:rPr>
          <w:rFonts w:ascii="Verdana" w:hAnsi="Verdana" w:cstheme="minorHAnsi"/>
          <w:sz w:val="22"/>
        </w:rPr>
      </w:pPr>
    </w:p>
    <w:p w14:paraId="601581BF" w14:textId="2FF69720" w:rsidR="00D37F9B" w:rsidRPr="00BF41FE" w:rsidRDefault="00D37F9B" w:rsidP="02EC831E">
      <w:pPr>
        <w:rPr>
          <w:rFonts w:ascii="Verdana" w:hAnsi="Verdana" w:cstheme="minorHAnsi"/>
          <w:sz w:val="22"/>
        </w:rPr>
      </w:pPr>
      <w:r w:rsidRPr="003331F9">
        <w:rPr>
          <w:rFonts w:ascii="Verdana" w:hAnsi="Verdana" w:cstheme="minorHAnsi"/>
          <w:b/>
          <w:bCs/>
          <w:sz w:val="22"/>
        </w:rPr>
        <w:t xml:space="preserve">Parágrafo 3. </w:t>
      </w:r>
      <w:r w:rsidRPr="003331F9">
        <w:rPr>
          <w:rFonts w:ascii="Verdana" w:hAnsi="Verdana" w:cstheme="minorHAnsi"/>
          <w:sz w:val="22"/>
        </w:rPr>
        <w:t>Esta misma sanción se aplicará en caso de declararse la caducidad del contrato.</w:t>
      </w:r>
      <w:r w:rsidRPr="003331F9">
        <w:rPr>
          <w:rFonts w:ascii="Verdana" w:hAnsi="Verdana"/>
          <w:sz w:val="22"/>
          <w:szCs w:val="24"/>
        </w:rPr>
        <w:t xml:space="preserve"> </w:t>
      </w:r>
    </w:p>
    <w:p w14:paraId="25BE8A98" w14:textId="18AA320E" w:rsidR="02EC831E" w:rsidRPr="003331F9" w:rsidRDefault="02EC831E" w:rsidP="02EC831E">
      <w:pPr>
        <w:rPr>
          <w:rFonts w:ascii="Verdana" w:eastAsiaTheme="minorEastAsia" w:hAnsi="Verdana"/>
          <w:sz w:val="22"/>
          <w:szCs w:val="24"/>
        </w:rPr>
      </w:pPr>
    </w:p>
    <w:p w14:paraId="7AB82D69" w14:textId="55064E40"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3331F9">
        <w:rPr>
          <w:rFonts w:ascii="Verdana" w:eastAsiaTheme="minorEastAsia" w:hAnsi="Verdana"/>
          <w:bCs/>
          <w:sz w:val="22"/>
          <w:lang w:val="es-MX"/>
        </w:rPr>
        <w:t xml:space="preserve">CLÁUSULA </w:t>
      </w:r>
      <w:r w:rsidR="00D426BE">
        <w:rPr>
          <w:rFonts w:ascii="Verdana" w:eastAsiaTheme="minorEastAsia" w:hAnsi="Verdana"/>
          <w:bCs/>
          <w:sz w:val="22"/>
          <w:lang w:val="es-MX"/>
        </w:rPr>
        <w:t xml:space="preserve">RESOLUCIÓN DE CONTROVERSIAS </w:t>
      </w:r>
    </w:p>
    <w:p w14:paraId="3B7CC68F" w14:textId="52CB7D7F"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0524CD4B" w14:textId="58E36552" w:rsidR="0A7316F9" w:rsidRPr="00DB3EB7" w:rsidRDefault="1AD0C808">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w:t>
      </w:r>
      <w:r w:rsidRPr="722AC384">
        <w:rPr>
          <w:rFonts w:ascii="Verdana" w:hAnsi="Verdana"/>
          <w:sz w:val="22"/>
          <w:highlight w:val="lightGray"/>
        </w:rPr>
        <w:lastRenderedPageBreak/>
        <w:t xml:space="preserve">de la ejecución del contrato con arreglo a la normatividad vigente y de acuerdo con los principios de la </w:t>
      </w:r>
      <w:r w:rsidR="0072492C">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13DD7A6" w14:textId="246729A0"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34C53801" w14:textId="77777777"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sidRPr="003331F9">
        <w:rPr>
          <w:rFonts w:ascii="Verdana" w:hAnsi="Verdana" w:cstheme="minorHAnsi"/>
          <w:sz w:val="22"/>
        </w:rPr>
        <w:t xml:space="preserve">CLÁUSULAS EXCEPCIONALES </w:t>
      </w:r>
    </w:p>
    <w:p w14:paraId="0D025DFA"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2EDBEA9B" w14:textId="77777777" w:rsidR="00D37F9B" w:rsidRPr="003331F9" w:rsidRDefault="00D37F9B" w:rsidP="00D37F9B">
      <w:pPr>
        <w:rPr>
          <w:rFonts w:ascii="Verdana" w:hAnsi="Verdana" w:cstheme="minorHAnsi"/>
          <w:sz w:val="22"/>
        </w:rPr>
      </w:pPr>
      <w:r w:rsidRPr="003331F9">
        <w:rPr>
          <w:rFonts w:ascii="Verdana" w:hAnsi="Verdana" w:cstheme="minorHAnsi"/>
          <w:sz w:val="22"/>
        </w:rPr>
        <w:t>Se entienden incorporadas al Contrato las cláusulas excepcionales a que se refiere el Estatuto General de Contratación de la Administración Pública.</w:t>
      </w:r>
    </w:p>
    <w:p w14:paraId="45C40B48" w14:textId="77777777" w:rsidR="00D37F9B" w:rsidRPr="003331F9" w:rsidRDefault="00D37F9B" w:rsidP="00D37F9B">
      <w:pPr>
        <w:rPr>
          <w:rFonts w:ascii="Verdana" w:hAnsi="Verdana" w:cstheme="minorHAnsi"/>
          <w:sz w:val="22"/>
        </w:rPr>
      </w:pPr>
    </w:p>
    <w:p w14:paraId="0CF1B43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GARANTÍAS </w:t>
      </w:r>
    </w:p>
    <w:p w14:paraId="2F9C0491" w14:textId="77777777" w:rsidR="00D37F9B" w:rsidRPr="003331F9" w:rsidRDefault="00D37F9B" w:rsidP="00D37F9B">
      <w:pPr>
        <w:rPr>
          <w:rFonts w:ascii="Verdana" w:hAnsi="Verdana" w:cstheme="minorHAnsi"/>
          <w:sz w:val="22"/>
          <w:lang w:val="es-CO"/>
        </w:rPr>
      </w:pPr>
    </w:p>
    <w:p w14:paraId="7E77B1C4" w14:textId="77777777" w:rsidR="0066265D" w:rsidRPr="003331F9" w:rsidRDefault="0066265D">
      <w:pPr>
        <w:pStyle w:val="Prrafodelista"/>
        <w:numPr>
          <w:ilvl w:val="0"/>
          <w:numId w:val="8"/>
        </w:numPr>
        <w:tabs>
          <w:tab w:val="left" w:pos="851"/>
        </w:tabs>
        <w:contextualSpacing w:val="0"/>
        <w:rPr>
          <w:rFonts w:ascii="Verdana" w:hAnsi="Verdana" w:cstheme="minorHAnsi"/>
          <w:b/>
          <w:vanish/>
          <w:sz w:val="22"/>
        </w:rPr>
      </w:pPr>
    </w:p>
    <w:p w14:paraId="797063E9" w14:textId="77777777" w:rsidR="0066265D" w:rsidRPr="003331F9" w:rsidRDefault="0066265D">
      <w:pPr>
        <w:pStyle w:val="Prrafodelista"/>
        <w:numPr>
          <w:ilvl w:val="0"/>
          <w:numId w:val="8"/>
        </w:numPr>
        <w:tabs>
          <w:tab w:val="left" w:pos="851"/>
        </w:tabs>
        <w:contextualSpacing w:val="0"/>
        <w:rPr>
          <w:rFonts w:ascii="Verdana" w:hAnsi="Verdana" w:cstheme="minorHAnsi"/>
          <w:b/>
          <w:vanish/>
          <w:sz w:val="22"/>
        </w:rPr>
      </w:pPr>
    </w:p>
    <w:p w14:paraId="0F67ECF2" w14:textId="77777777" w:rsidR="00D37F9B" w:rsidRPr="003331F9" w:rsidRDefault="00D37F9B">
      <w:pPr>
        <w:pStyle w:val="Clusula10"/>
        <w:numPr>
          <w:ilvl w:val="1"/>
          <w:numId w:val="8"/>
        </w:numPr>
        <w:tabs>
          <w:tab w:val="left" w:pos="851"/>
        </w:tabs>
        <w:rPr>
          <w:rFonts w:ascii="Verdana" w:hAnsi="Verdana" w:cstheme="minorHAnsi"/>
          <w:b/>
          <w:color w:val="auto"/>
          <w:sz w:val="22"/>
        </w:rPr>
      </w:pPr>
      <w:r w:rsidRPr="003331F9">
        <w:rPr>
          <w:rFonts w:ascii="Verdana" w:hAnsi="Verdana" w:cstheme="minorHAnsi"/>
          <w:b/>
          <w:color w:val="auto"/>
          <w:sz w:val="22"/>
        </w:rPr>
        <w:t xml:space="preserve">GARANTÍA DE CUMPLIMIENTO </w:t>
      </w:r>
    </w:p>
    <w:p w14:paraId="20F9B138" w14:textId="77777777" w:rsidR="00D37F9B" w:rsidRPr="003331F9" w:rsidRDefault="00D37F9B" w:rsidP="00D37F9B">
      <w:pPr>
        <w:rPr>
          <w:rFonts w:ascii="Verdana" w:hAnsi="Verdana" w:cstheme="minorHAnsi"/>
          <w:sz w:val="22"/>
        </w:rPr>
      </w:pPr>
    </w:p>
    <w:p w14:paraId="261078C1" w14:textId="22DAB9B8" w:rsidR="00D37F9B" w:rsidRPr="003331F9" w:rsidRDefault="00D37F9B" w:rsidP="00D37F9B">
      <w:pPr>
        <w:rPr>
          <w:rFonts w:ascii="Verdana" w:hAnsi="Verdana" w:cstheme="minorHAnsi"/>
          <w:color w:val="1A1818" w:themeColor="text1"/>
          <w:sz w:val="22"/>
        </w:rPr>
      </w:pPr>
      <w:r w:rsidRPr="003331F9">
        <w:rPr>
          <w:rFonts w:ascii="Verdana" w:hAnsi="Verdana" w:cstheme="minorHAnsi"/>
          <w:sz w:val="22"/>
        </w:rPr>
        <w:t xml:space="preserve">Para cubrir cualquier hecho constitutivo de incumplimiento, el Contratista deberá presentar la garantía de cumplimiento en original a la Entidad dentro de los </w:t>
      </w:r>
      <w:r w:rsidR="00BF41FE" w:rsidRPr="00BF41FE">
        <w:rPr>
          <w:rFonts w:ascii="Verdana" w:eastAsia="Arial" w:hAnsi="Verdana" w:cstheme="minorHAnsi"/>
          <w:sz w:val="22"/>
          <w:szCs w:val="24"/>
        </w:rPr>
        <w:t xml:space="preserve">tres (03) </w:t>
      </w:r>
      <w:r w:rsidRPr="003331F9">
        <w:rPr>
          <w:rFonts w:ascii="Verdana" w:hAnsi="Verdana" w:cstheme="minorHAnsi"/>
          <w:sz w:val="22"/>
        </w:rPr>
        <w:t>días hábiles siguientes contados a partir de la firma del contrato y requerirá la aprobación de la Entidad. Esta garantía tendrá las siguientes características</w:t>
      </w:r>
      <w:r w:rsidRPr="003331F9">
        <w:rPr>
          <w:rFonts w:ascii="Verdana" w:hAnsi="Verdana" w:cstheme="minorHAnsi"/>
          <w:color w:val="1A1818" w:themeColor="text1"/>
          <w:sz w:val="22"/>
        </w:rPr>
        <w:t xml:space="preserve">: </w:t>
      </w:r>
    </w:p>
    <w:p w14:paraId="60F53B8F" w14:textId="77777777" w:rsidR="00D37F9B" w:rsidRPr="003331F9" w:rsidRDefault="00D37F9B"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942"/>
        <w:gridCol w:w="6886"/>
      </w:tblGrid>
      <w:tr w:rsidR="00D37F9B" w:rsidRPr="003331F9" w14:paraId="62A6E44B" w14:textId="77777777"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3AFAC6AC"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1A499A3"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 xml:space="preserve">Condición </w:t>
            </w:r>
          </w:p>
        </w:tc>
      </w:tr>
      <w:tr w:rsidR="00D37F9B" w:rsidRPr="003331F9" w14:paraId="11AEE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Cualquiera de las clases permitidas por el artículo 2.2.1.2.3.1.2 del Decreto 1082 de 2015, a saber: (i) Contrato de seguro contenido en una póliza para Entidades Estatales, (</w:t>
            </w:r>
            <w:proofErr w:type="spellStart"/>
            <w:r w:rsidRPr="003331F9">
              <w:rPr>
                <w:rFonts w:ascii="Verdana" w:eastAsia="Times New Roman" w:hAnsi="Verdana" w:cs="Arial"/>
                <w:bCs/>
                <w:szCs w:val="20"/>
                <w:lang w:val="es-ES" w:eastAsia="es-CO"/>
              </w:rPr>
              <w:t>ii</w:t>
            </w:r>
            <w:proofErr w:type="spellEnd"/>
            <w:r w:rsidRPr="003331F9">
              <w:rPr>
                <w:rFonts w:ascii="Verdana" w:eastAsia="Times New Roman" w:hAnsi="Verdana" w:cs="Arial"/>
                <w:bCs/>
                <w:szCs w:val="20"/>
                <w:lang w:val="es-ES" w:eastAsia="es-CO"/>
              </w:rPr>
              <w:t>) Patrimonio autónomo, (</w:t>
            </w:r>
            <w:proofErr w:type="spellStart"/>
            <w:r w:rsidRPr="003331F9">
              <w:rPr>
                <w:rFonts w:ascii="Verdana" w:eastAsia="Times New Roman" w:hAnsi="Verdana" w:cs="Arial"/>
                <w:bCs/>
                <w:szCs w:val="20"/>
                <w:lang w:val="es-ES" w:eastAsia="es-CO"/>
              </w:rPr>
              <w:t>iii</w:t>
            </w:r>
            <w:proofErr w:type="spellEnd"/>
            <w:r w:rsidRPr="003331F9">
              <w:rPr>
                <w:rFonts w:ascii="Verdana" w:eastAsia="Times New Roman" w:hAnsi="Verdana" w:cs="Arial"/>
                <w:bCs/>
                <w:szCs w:val="20"/>
                <w:lang w:val="es-ES" w:eastAsia="es-CO"/>
              </w:rPr>
              <w:t>) Garantía Bancaria.</w:t>
            </w:r>
          </w:p>
        </w:tc>
      </w:tr>
      <w:tr w:rsidR="00D37F9B" w:rsidRPr="003331F9" w14:paraId="3F1A769A"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58CB1D51" w:rsidR="00D37F9B" w:rsidRPr="003331F9" w:rsidRDefault="00BF41FE">
            <w:pPr>
              <w:rPr>
                <w:rFonts w:ascii="Verdana" w:eastAsia="Times New Roman" w:hAnsi="Verdana" w:cs="Arial"/>
                <w:bCs/>
                <w:szCs w:val="20"/>
                <w:lang w:val="es-ES" w:eastAsia="es-CO"/>
              </w:rPr>
            </w:pPr>
            <w:r w:rsidRPr="00BF41FE">
              <w:rPr>
                <w:rFonts w:ascii="Verdana" w:eastAsia="Times New Roman" w:hAnsi="Verdana" w:cs="Arial"/>
                <w:bCs/>
                <w:szCs w:val="20"/>
                <w:lang w:val="es-ES" w:eastAsia="es-CO"/>
              </w:rPr>
              <w:t>Municipio de Pitalito identificada con el NIT 891.180.077-0.</w:t>
            </w:r>
          </w:p>
        </w:tc>
      </w:tr>
      <w:tr w:rsidR="00D37F9B" w:rsidRPr="003331F9" w14:paraId="2581F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3331F9" w:rsidRDefault="00D37F9B">
            <w:pPr>
              <w:rPr>
                <w:rFonts w:ascii="Verdana" w:eastAsia="Times New Roman" w:hAnsi="Verdana" w:cs="Arial"/>
                <w:bCs/>
                <w:szCs w:val="20"/>
                <w:lang w:val="es-ES" w:eastAsia="es-CO"/>
              </w:rPr>
            </w:pPr>
          </w:p>
          <w:tbl>
            <w:tblPr>
              <w:tblStyle w:val="Tablaconcuadrcula"/>
              <w:tblW w:w="5000" w:type="pct"/>
              <w:tblLook w:val="04A0" w:firstRow="1" w:lastRow="0" w:firstColumn="1" w:lastColumn="0" w:noHBand="0" w:noVBand="1"/>
            </w:tblPr>
            <w:tblGrid>
              <w:gridCol w:w="2843"/>
              <w:gridCol w:w="1835"/>
              <w:gridCol w:w="1982"/>
            </w:tblGrid>
            <w:tr w:rsidR="00D37F9B" w:rsidRPr="003331F9" w14:paraId="40E3726B" w14:textId="77777777" w:rsidTr="004831EE">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60125DD9"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3BA72546"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164DC74C"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Valor Asegurado</w:t>
                  </w:r>
                </w:p>
              </w:tc>
            </w:tr>
            <w:tr w:rsidR="00D37F9B" w:rsidRPr="003331F9" w14:paraId="192882F9" w14:textId="77777777">
              <w:tc>
                <w:tcPr>
                  <w:tcW w:w="2134" w:type="pct"/>
                  <w:tcBorders>
                    <w:top w:val="single" w:sz="4" w:space="0" w:color="auto"/>
                    <w:left w:val="single" w:sz="4" w:space="0" w:color="auto"/>
                    <w:bottom w:val="single" w:sz="4" w:space="0" w:color="auto"/>
                    <w:right w:val="single" w:sz="4" w:space="0" w:color="auto"/>
                  </w:tcBorders>
                  <w:hideMark/>
                </w:tcPr>
                <w:p w14:paraId="70A95B7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Cumplimiento general</w:t>
                  </w:r>
                  <w:r w:rsidRPr="003331F9">
                    <w:rPr>
                      <w:rFonts w:ascii="Verdana" w:eastAsia="Times New Roman" w:hAnsi="Verdana"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26FA5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E5DA24E" w14:textId="64BCD430" w:rsidR="00D37F9B" w:rsidRPr="003331F9" w:rsidRDefault="00BF41FE">
                  <w:pPr>
                    <w:rPr>
                      <w:rFonts w:ascii="Verdana" w:eastAsia="Times New Roman" w:hAnsi="Verdana" w:cs="Arial"/>
                      <w:szCs w:val="20"/>
                      <w:highlight w:val="lightGray"/>
                      <w:lang w:val="es-ES" w:eastAsia="es-CO"/>
                    </w:rPr>
                  </w:pPr>
                  <w:r w:rsidRPr="00BF41FE">
                    <w:rPr>
                      <w:rFonts w:ascii="Verdana" w:eastAsia="Times New Roman" w:hAnsi="Verdana" w:cs="Arial"/>
                      <w:szCs w:val="20"/>
                      <w:lang w:val="es-ES" w:eastAsia="es-CO"/>
                    </w:rPr>
                    <w:t>20 % del valor del contrato</w:t>
                  </w:r>
                  <w:r>
                    <w:rPr>
                      <w:rFonts w:ascii="Verdana" w:eastAsia="Times New Roman" w:hAnsi="Verdana" w:cs="Arial"/>
                      <w:szCs w:val="20"/>
                      <w:lang w:val="es-ES" w:eastAsia="es-CO"/>
                    </w:rPr>
                    <w:t>.</w:t>
                  </w:r>
                </w:p>
              </w:tc>
            </w:tr>
            <w:tr w:rsidR="00D37F9B" w:rsidRPr="003331F9" w14:paraId="4EE1057A" w14:textId="77777777">
              <w:tc>
                <w:tcPr>
                  <w:tcW w:w="2134" w:type="pct"/>
                  <w:tcBorders>
                    <w:top w:val="single" w:sz="4" w:space="0" w:color="auto"/>
                    <w:left w:val="single" w:sz="4" w:space="0" w:color="auto"/>
                    <w:bottom w:val="single" w:sz="4" w:space="0" w:color="auto"/>
                    <w:right w:val="single" w:sz="4" w:space="0" w:color="auto"/>
                  </w:tcBorders>
                  <w:hideMark/>
                </w:tcPr>
                <w:p w14:paraId="1E56D7F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Pago de salarios, prestaciones sociales legales e indemnizaciones laborales</w:t>
                  </w:r>
                  <w:r w:rsidRPr="003331F9">
                    <w:rPr>
                      <w:rFonts w:ascii="Verdana" w:eastAsia="Times New Roman" w:hAnsi="Verdana"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A765F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4FE67CE" w14:textId="47321E25" w:rsidR="00D37F9B" w:rsidRPr="003331F9" w:rsidRDefault="00BF41FE">
                  <w:pPr>
                    <w:rPr>
                      <w:rFonts w:ascii="Verdana" w:eastAsia="Times New Roman" w:hAnsi="Verdana" w:cs="Arial"/>
                      <w:szCs w:val="20"/>
                      <w:highlight w:val="lightGray"/>
                      <w:lang w:val="es-ES" w:eastAsia="es-CO"/>
                    </w:rPr>
                  </w:pPr>
                  <w:r w:rsidRPr="00BF41FE">
                    <w:rPr>
                      <w:rFonts w:ascii="Verdana" w:eastAsia="Times New Roman" w:hAnsi="Verdana" w:cs="Arial"/>
                      <w:szCs w:val="20"/>
                      <w:lang w:val="es-ES" w:eastAsia="es-CO"/>
                    </w:rPr>
                    <w:t>20% del valor del contrato</w:t>
                  </w:r>
                  <w:r>
                    <w:rPr>
                      <w:rFonts w:ascii="Verdana" w:eastAsia="Times New Roman" w:hAnsi="Verdana" w:cs="Arial"/>
                      <w:szCs w:val="20"/>
                      <w:lang w:val="es-ES" w:eastAsia="es-CO"/>
                    </w:rPr>
                    <w:t>.</w:t>
                  </w:r>
                </w:p>
              </w:tc>
            </w:tr>
            <w:tr w:rsidR="00D37F9B" w:rsidRPr="003331F9" w14:paraId="306A003B" w14:textId="77777777">
              <w:tc>
                <w:tcPr>
                  <w:tcW w:w="2134" w:type="pct"/>
                  <w:tcBorders>
                    <w:top w:val="single" w:sz="4" w:space="0" w:color="auto"/>
                    <w:left w:val="single" w:sz="4" w:space="0" w:color="auto"/>
                    <w:bottom w:val="single" w:sz="4" w:space="0" w:color="auto"/>
                    <w:right w:val="single" w:sz="4" w:space="0" w:color="auto"/>
                  </w:tcBorders>
                  <w:hideMark/>
                </w:tcPr>
                <w:p w14:paraId="299C09A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Estabilidad y calidad de las obras</w:t>
                  </w:r>
                  <w:r w:rsidRPr="003331F9">
                    <w:rPr>
                      <w:rFonts w:ascii="Verdana" w:eastAsia="Times New Roman" w:hAnsi="Verdana"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22A96C4" w14:textId="529E9B67" w:rsidR="00D37F9B" w:rsidRPr="003331F9" w:rsidRDefault="00BF41FE">
                  <w:pPr>
                    <w:rPr>
                      <w:rFonts w:ascii="Verdana" w:eastAsia="Times New Roman" w:hAnsi="Verdana" w:cs="Arial"/>
                      <w:szCs w:val="20"/>
                      <w:highlight w:val="lightGray"/>
                      <w:lang w:val="es-ES" w:eastAsia="es-CO"/>
                    </w:rPr>
                  </w:pPr>
                  <w:r w:rsidRPr="00BF41FE">
                    <w:rPr>
                      <w:rFonts w:ascii="Verdana" w:eastAsia="Times New Roman" w:hAnsi="Verdana" w:cs="Arial"/>
                      <w:bCs/>
                      <w:szCs w:val="20"/>
                      <w:lang w:val="es-ES" w:eastAsia="es-CO"/>
                    </w:rPr>
                    <w:t>Término de cinco (05) años, contados a partir de la fecha en la cual se recibe a satisfacción la obra.</w:t>
                  </w:r>
                </w:p>
              </w:tc>
              <w:tc>
                <w:tcPr>
                  <w:tcW w:w="1488" w:type="pct"/>
                  <w:tcBorders>
                    <w:top w:val="single" w:sz="4" w:space="0" w:color="auto"/>
                    <w:left w:val="single" w:sz="4" w:space="0" w:color="auto"/>
                    <w:bottom w:val="single" w:sz="4" w:space="0" w:color="auto"/>
                    <w:right w:val="single" w:sz="4" w:space="0" w:color="auto"/>
                  </w:tcBorders>
                  <w:hideMark/>
                </w:tcPr>
                <w:p w14:paraId="16E6D444" w14:textId="48635D26" w:rsidR="00D37F9B" w:rsidRPr="003331F9" w:rsidRDefault="00BF41FE">
                  <w:pPr>
                    <w:rPr>
                      <w:rFonts w:ascii="Verdana" w:eastAsia="Times New Roman" w:hAnsi="Verdana" w:cs="Arial"/>
                      <w:szCs w:val="20"/>
                      <w:highlight w:val="lightGray"/>
                      <w:lang w:val="es-ES" w:eastAsia="es-CO"/>
                    </w:rPr>
                  </w:pPr>
                  <w:r w:rsidRPr="00BF41FE">
                    <w:rPr>
                      <w:rFonts w:ascii="Verdana" w:eastAsia="Times New Roman" w:hAnsi="Verdana" w:cs="Arial"/>
                      <w:szCs w:val="20"/>
                      <w:lang w:val="es-ES" w:eastAsia="es-CO"/>
                    </w:rPr>
                    <w:t>20% del valor total del contrato.</w:t>
                  </w:r>
                </w:p>
              </w:tc>
            </w:tr>
          </w:tbl>
          <w:p w14:paraId="17F74836" w14:textId="77777777" w:rsidR="00D37F9B" w:rsidRPr="003331F9" w:rsidRDefault="00D37F9B">
            <w:pPr>
              <w:rPr>
                <w:rFonts w:ascii="Verdana" w:eastAsia="Times New Roman" w:hAnsi="Verdana" w:cs="Arial"/>
                <w:bCs/>
                <w:szCs w:val="20"/>
                <w:lang w:val="es-ES" w:eastAsia="es-CO"/>
              </w:rPr>
            </w:pPr>
          </w:p>
          <w:p w14:paraId="049A10C5" w14:textId="77777777" w:rsidR="00D37F9B" w:rsidRPr="003331F9" w:rsidRDefault="00D37F9B">
            <w:pPr>
              <w:rPr>
                <w:rFonts w:ascii="Verdana" w:eastAsia="Times New Roman" w:hAnsi="Verdana" w:cs="Arial"/>
                <w:bCs/>
                <w:szCs w:val="20"/>
                <w:lang w:val="es-ES" w:eastAsia="es-CO"/>
              </w:rPr>
            </w:pPr>
          </w:p>
        </w:tc>
      </w:tr>
      <w:tr w:rsidR="00D37F9B" w:rsidRPr="003331F9" w14:paraId="03F082C2"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3331F9" w:rsidRDefault="00D37F9B">
            <w:pPr>
              <w:pStyle w:val="Prrafodelista"/>
              <w:numPr>
                <w:ilvl w:val="0"/>
                <w:numId w:val="5"/>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9F936A" w14:textId="77777777" w:rsidR="00D37F9B" w:rsidRPr="003331F9" w:rsidRDefault="00D37F9B">
            <w:pPr>
              <w:pStyle w:val="Prrafodelista"/>
              <w:numPr>
                <w:ilvl w:val="0"/>
                <w:numId w:val="5"/>
              </w:numPr>
              <w:rPr>
                <w:rFonts w:ascii="Verdana" w:eastAsia="Times New Roman" w:hAnsi="Verdana" w:cs="Arial"/>
                <w:bCs/>
                <w:szCs w:val="20"/>
                <w:lang w:val="es-ES" w:eastAsia="es-CO"/>
              </w:rPr>
            </w:pPr>
            <w:r w:rsidRPr="003331F9">
              <w:rPr>
                <w:rFonts w:ascii="Verdana" w:eastAsia="Times New Roman" w:hAnsi="Verdana"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3331F9" w:rsidRDefault="00D37F9B">
            <w:pPr>
              <w:pStyle w:val="Prrafodelista"/>
              <w:numPr>
                <w:ilvl w:val="0"/>
                <w:numId w:val="5"/>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3331F9">
              <w:rPr>
                <w:rFonts w:ascii="Verdana" w:eastAsia="Times New Roman" w:hAnsi="Verdana" w:cs="Arial"/>
                <w:bCs/>
                <w:szCs w:val="20"/>
                <w:lang w:val="es-ES" w:eastAsia="es-CO"/>
              </w:rPr>
              <w:t>la misma</w:t>
            </w:r>
            <w:proofErr w:type="gramEnd"/>
            <w:r w:rsidRPr="003331F9">
              <w:rPr>
                <w:rFonts w:ascii="Verdana" w:eastAsia="Times New Roman" w:hAnsi="Verdana" w:cs="Arial"/>
                <w:bCs/>
                <w:szCs w:val="20"/>
                <w:lang w:val="es-ES" w:eastAsia="es-CO"/>
              </w:rPr>
              <w:t xml:space="preserve">. </w:t>
            </w:r>
          </w:p>
        </w:tc>
      </w:tr>
      <w:tr w:rsidR="00D37F9B" w:rsidRPr="003331F9" w14:paraId="4BEE36D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3331F9" w:rsidRDefault="00D37F9B">
            <w:pPr>
              <w:pStyle w:val="Prrafodelista"/>
              <w:numPr>
                <w:ilvl w:val="0"/>
                <w:numId w:val="5"/>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Número y año del contrato </w:t>
            </w:r>
          </w:p>
          <w:p w14:paraId="57EEFD8C" w14:textId="77777777" w:rsidR="00D37F9B" w:rsidRPr="003331F9" w:rsidRDefault="00D37F9B">
            <w:pPr>
              <w:pStyle w:val="Prrafodelista"/>
              <w:numPr>
                <w:ilvl w:val="0"/>
                <w:numId w:val="5"/>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Objeto del contrato</w:t>
            </w:r>
          </w:p>
          <w:p w14:paraId="0681C652" w14:textId="77777777" w:rsidR="00D37F9B" w:rsidRPr="003331F9" w:rsidRDefault="00D37F9B">
            <w:pPr>
              <w:pStyle w:val="Prrafodelista"/>
              <w:numPr>
                <w:ilvl w:val="0"/>
                <w:numId w:val="5"/>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Firma del representante legal del Contratista</w:t>
            </w:r>
          </w:p>
          <w:p w14:paraId="3BA1DED4" w14:textId="77777777" w:rsidR="00D37F9B" w:rsidRPr="003331F9" w:rsidRDefault="00D37F9B">
            <w:pPr>
              <w:pStyle w:val="Prrafodelista"/>
              <w:numPr>
                <w:ilvl w:val="0"/>
                <w:numId w:val="5"/>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En caso de usar centavos, los valores deben aproximarse al mayor. Ej. Cumplimiento, si el valor a asegurar es $14.980.420,20 aproximar a $14.980.421</w:t>
            </w:r>
          </w:p>
        </w:tc>
      </w:tr>
    </w:tbl>
    <w:p w14:paraId="0CBACF6B" w14:textId="77777777" w:rsidR="00D37F9B" w:rsidRPr="003331F9" w:rsidRDefault="00D37F9B" w:rsidP="00D37F9B">
      <w:pPr>
        <w:tabs>
          <w:tab w:val="left" w:pos="1560"/>
        </w:tabs>
        <w:rPr>
          <w:rFonts w:ascii="Verdana" w:hAnsi="Verdana" w:cstheme="minorHAnsi"/>
          <w:szCs w:val="20"/>
        </w:rPr>
      </w:pPr>
    </w:p>
    <w:p w14:paraId="75B3F244"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hAnsi="Verdana" w:cstheme="minorHAnsi"/>
          <w:bCs/>
          <w:color w:val="auto"/>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3331F9">
        <w:rPr>
          <w:rFonts w:ascii="Verdana" w:eastAsiaTheme="minorHAnsi" w:hAnsi="Verdana" w:cstheme="minorHAnsi"/>
          <w:color w:val="auto"/>
          <w:sz w:val="22"/>
          <w:szCs w:val="22"/>
          <w:lang w:val="es-CO" w:eastAsia="en-US"/>
        </w:rPr>
        <w:t>.</w:t>
      </w:r>
    </w:p>
    <w:p w14:paraId="136215F7"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eastAsiaTheme="minorHAnsi" w:hAnsi="Verdana" w:cstheme="minorHAnsi"/>
          <w:color w:val="auto"/>
          <w:sz w:val="22"/>
          <w:szCs w:val="22"/>
          <w:lang w:val="es-CO" w:eastAsia="en-US"/>
        </w:rPr>
        <w:t xml:space="preserve"> </w:t>
      </w:r>
    </w:p>
    <w:p w14:paraId="34F15091" w14:textId="77777777" w:rsidR="00D37F9B" w:rsidRPr="003331F9" w:rsidRDefault="00D37F9B">
      <w:pPr>
        <w:pStyle w:val="Clusula10"/>
        <w:numPr>
          <w:ilvl w:val="1"/>
          <w:numId w:val="8"/>
        </w:numPr>
        <w:tabs>
          <w:tab w:val="left" w:pos="851"/>
        </w:tabs>
        <w:rPr>
          <w:rFonts w:ascii="Verdana" w:hAnsi="Verdana" w:cstheme="minorHAnsi"/>
          <w:b/>
          <w:color w:val="auto"/>
          <w:sz w:val="22"/>
        </w:rPr>
      </w:pPr>
      <w:r w:rsidRPr="003331F9">
        <w:rPr>
          <w:rFonts w:ascii="Verdana" w:hAnsi="Verdana" w:cstheme="minorHAnsi"/>
          <w:b/>
          <w:color w:val="auto"/>
          <w:sz w:val="22"/>
        </w:rPr>
        <w:t xml:space="preserve">ESTABILIDAD DE LA OBRA Y PERIODO DE GARANTÍA </w:t>
      </w:r>
    </w:p>
    <w:p w14:paraId="28AC881E" w14:textId="77777777" w:rsidR="00D37F9B" w:rsidRPr="003331F9" w:rsidRDefault="00D37F9B" w:rsidP="00D37F9B">
      <w:pPr>
        <w:pStyle w:val="Clusula10"/>
        <w:numPr>
          <w:ilvl w:val="0"/>
          <w:numId w:val="0"/>
        </w:numPr>
        <w:rPr>
          <w:rFonts w:ascii="Verdana" w:hAnsi="Verdana" w:cstheme="minorHAnsi"/>
          <w:b/>
          <w:color w:val="auto"/>
          <w:sz w:val="22"/>
        </w:rPr>
      </w:pPr>
    </w:p>
    <w:p w14:paraId="7DEEBEA3" w14:textId="0311A6DA"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BF41FE" w:rsidRPr="00BF41FE">
        <w:rPr>
          <w:rFonts w:ascii="Verdana" w:hAnsi="Verdana" w:cstheme="minorHAnsi"/>
          <w:sz w:val="22"/>
          <w:szCs w:val="24"/>
        </w:rPr>
        <w:t xml:space="preserve">cinco (05) años </w:t>
      </w:r>
      <w:r w:rsidRPr="003331F9">
        <w:rPr>
          <w:rFonts w:ascii="Verdana" w:eastAsia="Times New Roman" w:hAnsi="Verdana"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3331F9" w:rsidRDefault="00D37F9B" w:rsidP="00D37F9B">
      <w:pPr>
        <w:rPr>
          <w:rFonts w:ascii="Verdana" w:eastAsia="Times New Roman" w:hAnsi="Verdana" w:cstheme="minorHAnsi"/>
          <w:bCs/>
          <w:sz w:val="22"/>
          <w:lang w:val="es-ES" w:eastAsia="es-CO"/>
        </w:rPr>
      </w:pPr>
    </w:p>
    <w:p w14:paraId="68E4D57A"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lastRenderedPageBreak/>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3331F9" w:rsidRDefault="00D37F9B" w:rsidP="00D37F9B">
      <w:pPr>
        <w:rPr>
          <w:rFonts w:ascii="Verdana" w:eastAsia="Times New Roman" w:hAnsi="Verdana" w:cstheme="minorHAnsi"/>
          <w:bCs/>
          <w:sz w:val="22"/>
          <w:lang w:val="es-ES" w:eastAsia="es-CO"/>
        </w:rPr>
      </w:pPr>
    </w:p>
    <w:p w14:paraId="50E0F97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9EB151E" w14:textId="77777777" w:rsidR="00D37F9B" w:rsidRPr="003331F9" w:rsidRDefault="00D37F9B">
      <w:pPr>
        <w:pStyle w:val="Clusula10"/>
        <w:numPr>
          <w:ilvl w:val="1"/>
          <w:numId w:val="8"/>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486D14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3331F9" w:rsidRDefault="00D37F9B" w:rsidP="00D37F9B">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9"/>
        <w:gridCol w:w="6499"/>
      </w:tblGrid>
      <w:tr w:rsidR="00D37F9B" w:rsidRPr="003331F9"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4831EE" w:rsidRDefault="00D37F9B">
            <w:pPr>
              <w:jc w:val="center"/>
              <w:rPr>
                <w:rFonts w:ascii="Verdana" w:hAnsi="Verdana" w:cs="Arial"/>
                <w:b/>
                <w:bCs/>
                <w:sz w:val="22"/>
              </w:rPr>
            </w:pPr>
            <w:r w:rsidRPr="004831EE">
              <w:rPr>
                <w:rFonts w:ascii="Verdana" w:hAnsi="Verdana"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4831EE" w:rsidRDefault="00D37F9B">
            <w:pPr>
              <w:jc w:val="center"/>
              <w:rPr>
                <w:rFonts w:ascii="Verdana" w:hAnsi="Verdana" w:cs="Arial"/>
                <w:b/>
                <w:bCs/>
                <w:sz w:val="22"/>
              </w:rPr>
            </w:pPr>
            <w:r w:rsidRPr="004831EE">
              <w:rPr>
                <w:rFonts w:ascii="Verdana" w:hAnsi="Verdana" w:cs="Arial"/>
                <w:b/>
                <w:bCs/>
                <w:sz w:val="22"/>
              </w:rPr>
              <w:t>Condición</w:t>
            </w:r>
          </w:p>
        </w:tc>
      </w:tr>
      <w:tr w:rsidR="00D37F9B" w:rsidRPr="003331F9"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Contrato de seguro contenido en una póliza </w:t>
            </w:r>
          </w:p>
        </w:tc>
      </w:tr>
      <w:tr w:rsidR="00D37F9B" w:rsidRPr="003331F9"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49CC773D" w:rsidR="00D37F9B" w:rsidRPr="003331F9" w:rsidRDefault="00BF41FE">
            <w:pPr>
              <w:rPr>
                <w:rFonts w:ascii="Verdana" w:eastAsia="Times New Roman" w:hAnsi="Verdana" w:cs="Arial"/>
                <w:bCs/>
                <w:sz w:val="22"/>
                <w:lang w:val="es-ES" w:eastAsia="es-CO"/>
              </w:rPr>
            </w:pPr>
            <w:r w:rsidRPr="00BF41FE">
              <w:rPr>
                <w:rFonts w:ascii="Verdana" w:eastAsia="Times New Roman" w:hAnsi="Verdana" w:cs="Arial"/>
                <w:bCs/>
                <w:sz w:val="22"/>
                <w:lang w:val="es-ES" w:eastAsia="es-CO"/>
              </w:rPr>
              <w:t>Municipio de Pitalito identificada con el NIT 891.180.077-0</w:t>
            </w:r>
            <w:r>
              <w:rPr>
                <w:rFonts w:ascii="Verdana" w:eastAsia="Times New Roman" w:hAnsi="Verdana" w:cs="Arial"/>
                <w:bCs/>
                <w:sz w:val="22"/>
                <w:lang w:val="es-ES" w:eastAsia="es-CO"/>
              </w:rPr>
              <w:t xml:space="preserve"> </w:t>
            </w:r>
            <w:r w:rsidR="00D37F9B" w:rsidRPr="003331F9">
              <w:rPr>
                <w:rFonts w:ascii="Verdana" w:eastAsia="Times New Roman" w:hAnsi="Verdana" w:cs="Arial"/>
                <w:bCs/>
                <w:sz w:val="22"/>
                <w:lang w:val="es-ES" w:eastAsia="es-CO"/>
              </w:rPr>
              <w:t>y el Contratista</w:t>
            </w:r>
          </w:p>
        </w:tc>
      </w:tr>
      <w:tr w:rsidR="00D37F9B" w:rsidRPr="003331F9"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3331F9" w:rsidRDefault="00D37F9B">
            <w:pPr>
              <w:pStyle w:val="Prrafodelista"/>
              <w:numPr>
                <w:ilvl w:val="0"/>
                <w:numId w:val="5"/>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3331F9" w:rsidRDefault="00D37F9B">
            <w:pPr>
              <w:pStyle w:val="Prrafodelista"/>
              <w:numPr>
                <w:ilvl w:val="0"/>
                <w:numId w:val="5"/>
              </w:numPr>
              <w:rPr>
                <w:rFonts w:ascii="Verdana" w:eastAsia="Times New Roman" w:hAnsi="Verdana" w:cs="Arial"/>
                <w:bCs/>
                <w:sz w:val="22"/>
                <w:lang w:val="es-ES" w:eastAsia="es-CO"/>
              </w:rPr>
            </w:pPr>
            <w:r w:rsidRPr="003331F9">
              <w:rPr>
                <w:rFonts w:ascii="Verdana" w:eastAsia="Times New Roman" w:hAnsi="Verdana"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3331F9" w:rsidRDefault="00D37F9B">
            <w:pPr>
              <w:pStyle w:val="Prrafodelista"/>
              <w:numPr>
                <w:ilvl w:val="0"/>
                <w:numId w:val="5"/>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3331F9">
              <w:rPr>
                <w:rFonts w:ascii="Verdana" w:eastAsia="Times New Roman" w:hAnsi="Verdana" w:cs="Arial"/>
                <w:bCs/>
                <w:sz w:val="22"/>
                <w:lang w:val="es-ES" w:eastAsia="es-CO"/>
              </w:rPr>
              <w:t>la misma</w:t>
            </w:r>
            <w:proofErr w:type="gramEnd"/>
            <w:r w:rsidRPr="003331F9">
              <w:rPr>
                <w:rFonts w:ascii="Verdana" w:eastAsia="Times New Roman" w:hAnsi="Verdana" w:cs="Arial"/>
                <w:bCs/>
                <w:sz w:val="22"/>
                <w:lang w:val="es-ES" w:eastAsia="es-CO"/>
              </w:rPr>
              <w:t xml:space="preserve">. </w:t>
            </w:r>
          </w:p>
        </w:tc>
      </w:tr>
      <w:tr w:rsidR="00D37F9B" w:rsidRPr="003331F9"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EC50CBD" w14:textId="43E247E6" w:rsidR="00D37F9B" w:rsidRPr="003331F9" w:rsidRDefault="00BF41FE">
            <w:pPr>
              <w:shd w:val="clear" w:color="auto" w:fill="FFFFFF"/>
              <w:spacing w:after="150"/>
              <w:rPr>
                <w:rFonts w:ascii="Verdana" w:eastAsia="Times New Roman" w:hAnsi="Verdana" w:cs="Arial"/>
                <w:bCs/>
                <w:sz w:val="22"/>
                <w:lang w:val="es-ES" w:eastAsia="es-CO"/>
              </w:rPr>
            </w:pPr>
            <w:r w:rsidRPr="00BF41FE">
              <w:rPr>
                <w:rFonts w:ascii="Verdana" w:eastAsia="Times New Roman" w:hAnsi="Verdana" w:cs="Arial"/>
                <w:bCs/>
                <w:sz w:val="22"/>
                <w:lang w:val="es-ES" w:eastAsia="es-CO"/>
              </w:rPr>
              <w:t>200 SMMLV para contratos cuyo valor sea inferior o igual a 1.500 SMMLV.</w:t>
            </w:r>
          </w:p>
        </w:tc>
      </w:tr>
      <w:tr w:rsidR="00D37F9B" w:rsidRPr="003331F9"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sz w:val="22"/>
                <w:lang w:val="es-ES" w:eastAsia="es-ES"/>
              </w:rPr>
              <w:t>Igual al período de ejecución del contrato.</w:t>
            </w:r>
          </w:p>
        </w:tc>
      </w:tr>
      <w:tr w:rsidR="00D37F9B" w:rsidRPr="003331F9"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lastRenderedPageBreak/>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1D1390D3" w:rsidR="00D37F9B" w:rsidRPr="003331F9" w:rsidRDefault="00D37F9B">
            <w:pPr>
              <w:rPr>
                <w:rFonts w:ascii="Verdana" w:eastAsia="Times New Roman" w:hAnsi="Verdana" w:cs="Arial"/>
                <w:bCs/>
                <w:sz w:val="22"/>
                <w:highlight w:val="lightGray"/>
                <w:lang w:val="es-ES" w:eastAsia="es-CO"/>
              </w:rPr>
            </w:pPr>
            <w:r w:rsidRPr="003331F9">
              <w:rPr>
                <w:rFonts w:ascii="Verdana" w:eastAsia="Times New Roman" w:hAnsi="Verdana" w:cs="Arial"/>
                <w:bCs/>
                <w:sz w:val="22"/>
                <w:lang w:val="es-ES" w:eastAsia="es-CO"/>
              </w:rPr>
              <w:t xml:space="preserve">Terceros afectados y </w:t>
            </w:r>
            <w:r w:rsidR="00BF41FE" w:rsidRPr="00BF41FE">
              <w:rPr>
                <w:rFonts w:ascii="Verdana" w:eastAsia="Times New Roman" w:hAnsi="Verdana" w:cs="Arial"/>
                <w:bCs/>
                <w:sz w:val="22"/>
                <w:lang w:val="es-ES" w:eastAsia="es-CO"/>
              </w:rPr>
              <w:t>Municipio de Pitalito identificada con el NIT 891.180.077-0</w:t>
            </w:r>
            <w:r w:rsidR="00BF41FE">
              <w:rPr>
                <w:rFonts w:ascii="Verdana" w:eastAsia="Times New Roman" w:hAnsi="Verdana" w:cs="Arial"/>
                <w:bCs/>
                <w:sz w:val="22"/>
                <w:lang w:val="es-ES" w:eastAsia="es-CO"/>
              </w:rPr>
              <w:t>.</w:t>
            </w:r>
          </w:p>
        </w:tc>
      </w:tr>
      <w:tr w:rsidR="00D37F9B" w:rsidRPr="003331F9" w14:paraId="20CF94EB"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3331F9" w:rsidRDefault="00D37F9B">
            <w:pPr>
              <w:rPr>
                <w:rFonts w:ascii="Verdana" w:eastAsia="Times New Roman" w:hAnsi="Verdana" w:cs="Arial"/>
                <w:bCs/>
                <w:sz w:val="22"/>
                <w:lang w:val="es-ES" w:eastAsia="es-CO"/>
              </w:rPr>
            </w:pPr>
          </w:p>
          <w:p w14:paraId="4BD9D72C" w14:textId="6D64AFF4" w:rsidR="00D37F9B" w:rsidRPr="00C30CE7" w:rsidRDefault="00D37F9B" w:rsidP="33FC075E">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Responsabilidad Civil Extracontractual de la Entidad, derivada de las actuaciones, hechos u omisiones del Contratista o Subcontratistas autorizados. </w:t>
            </w:r>
            <w:r w:rsidR="5C73A634" w:rsidRPr="00C30CE7">
              <w:rPr>
                <w:rFonts w:ascii="Verdana" w:eastAsia="Times New Roman" w:hAnsi="Verdana" w:cs="Arial"/>
                <w:bCs/>
                <w:sz w:val="22"/>
                <w:lang w:val="es-ES" w:eastAsia="es-CO"/>
              </w:rPr>
              <w:t xml:space="preserve">La Entidad contratante deberá establecer </w:t>
            </w:r>
            <w:r w:rsidR="6A055D88" w:rsidRPr="00C30CE7">
              <w:rPr>
                <w:rFonts w:ascii="Verdana" w:eastAsia="Times New Roman" w:hAnsi="Verdana" w:cs="Arial"/>
                <w:bCs/>
                <w:sz w:val="22"/>
                <w:lang w:val="es-ES" w:eastAsia="es-CO"/>
              </w:rPr>
              <w:t>y discriminar</w:t>
            </w:r>
            <w:r w:rsidRPr="003331F9">
              <w:rPr>
                <w:rFonts w:ascii="Verdana" w:eastAsia="Times New Roman" w:hAnsi="Verdana" w:cs="Arial"/>
                <w:bCs/>
                <w:sz w:val="22"/>
                <w:lang w:val="es-ES" w:eastAsia="es-CO"/>
              </w:rPr>
              <w:t xml:space="preserve"> los amparos descritos en el numeral 3º del artículo 2.2.1.2.3.2.9 del Decreto 1082 de 2015</w:t>
            </w:r>
            <w:r w:rsidR="00BF41FE">
              <w:rPr>
                <w:rFonts w:ascii="Verdana" w:eastAsia="Times New Roman" w:hAnsi="Verdana" w:cs="Arial"/>
                <w:bCs/>
                <w:sz w:val="22"/>
                <w:lang w:val="es-ES" w:eastAsia="es-CO"/>
              </w:rPr>
              <w:t>.</w:t>
            </w:r>
          </w:p>
          <w:p w14:paraId="7F209A62" w14:textId="77777777" w:rsidR="00D37F9B" w:rsidRPr="003331F9" w:rsidRDefault="00D37F9B">
            <w:pPr>
              <w:rPr>
                <w:rFonts w:ascii="Verdana" w:eastAsia="Times New Roman" w:hAnsi="Verdana" w:cs="Arial"/>
                <w:bCs/>
                <w:sz w:val="22"/>
                <w:lang w:val="es-ES" w:eastAsia="es-CO"/>
              </w:rPr>
            </w:pPr>
          </w:p>
        </w:tc>
      </w:tr>
      <w:tr w:rsidR="00D37F9B" w:rsidRPr="003331F9"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3331F9" w:rsidRDefault="00D37F9B">
            <w:pPr>
              <w:pStyle w:val="Prrafodelista"/>
              <w:numPr>
                <w:ilvl w:val="0"/>
                <w:numId w:val="5"/>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Número y año del contrato </w:t>
            </w:r>
          </w:p>
          <w:p w14:paraId="6C6EDBA3" w14:textId="77777777" w:rsidR="00D37F9B" w:rsidRPr="003331F9" w:rsidRDefault="00D37F9B">
            <w:pPr>
              <w:pStyle w:val="Prrafodelista"/>
              <w:numPr>
                <w:ilvl w:val="0"/>
                <w:numId w:val="5"/>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Objeto del contrato</w:t>
            </w:r>
          </w:p>
          <w:p w14:paraId="73ECE69C" w14:textId="77777777" w:rsidR="00D37F9B" w:rsidRPr="003331F9" w:rsidRDefault="00D37F9B">
            <w:pPr>
              <w:pStyle w:val="Prrafodelista"/>
              <w:numPr>
                <w:ilvl w:val="0"/>
                <w:numId w:val="5"/>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Firma del representante legal del Contratista</w:t>
            </w:r>
          </w:p>
          <w:p w14:paraId="6257EC2D" w14:textId="77777777" w:rsidR="00D37F9B" w:rsidRPr="003331F9" w:rsidRDefault="00D37F9B">
            <w:pPr>
              <w:pStyle w:val="Prrafodelista"/>
              <w:numPr>
                <w:ilvl w:val="0"/>
                <w:numId w:val="5"/>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0F76768F" w14:textId="77777777" w:rsidR="00D37F9B" w:rsidRPr="003331F9" w:rsidRDefault="00D37F9B" w:rsidP="00D37F9B">
      <w:pPr>
        <w:tabs>
          <w:tab w:val="left" w:pos="951"/>
        </w:tabs>
        <w:rPr>
          <w:rFonts w:ascii="Verdana" w:hAnsi="Verdana" w:cstheme="minorHAnsi"/>
          <w:bCs/>
          <w:sz w:val="22"/>
        </w:rPr>
      </w:pPr>
      <w:r w:rsidRPr="003331F9">
        <w:rPr>
          <w:rFonts w:ascii="Verdana" w:eastAsia="Times New Roman" w:hAnsi="Verdana" w:cstheme="minorHAnsi"/>
          <w:bCs/>
          <w:sz w:val="22"/>
          <w:lang w:val="es-ES" w:eastAsia="es-CO"/>
        </w:rPr>
        <w:tab/>
      </w:r>
    </w:p>
    <w:p w14:paraId="4EAF089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10B0091F"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ABE54B4"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1F71CBC"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deberá anexar el comprobante de pago de la prima del seguro de responsabilidad civil extracontractual.</w:t>
      </w:r>
    </w:p>
    <w:p w14:paraId="40162CF8" w14:textId="77777777" w:rsidR="00D37F9B" w:rsidRPr="003331F9" w:rsidRDefault="00D37F9B" w:rsidP="00D37F9B">
      <w:pPr>
        <w:rPr>
          <w:rFonts w:ascii="Verdana" w:eastAsia="Times New Roman" w:hAnsi="Verdana" w:cstheme="minorHAnsi"/>
          <w:bCs/>
          <w:sz w:val="22"/>
          <w:lang w:val="es-ES" w:eastAsia="es-CO"/>
        </w:rPr>
      </w:pPr>
    </w:p>
    <w:p w14:paraId="2DC7FA51" w14:textId="77777777"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INDEPENDENCIA DEL CONTRATISTA</w:t>
      </w:r>
    </w:p>
    <w:p w14:paraId="6BDAAF31" w14:textId="77777777"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 </w:t>
      </w:r>
    </w:p>
    <w:p w14:paraId="3F7FECBA" w14:textId="77777777" w:rsidR="00D37F9B"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331F9">
        <w:rPr>
          <w:rFonts w:ascii="Verdana" w:eastAsia="Times New Roman" w:hAnsi="Verdana" w:cstheme="minorHAnsi"/>
          <w:bCs/>
          <w:sz w:val="22"/>
          <w:lang w:val="es-ES" w:eastAsia="es-CO"/>
        </w:rPr>
        <w:cr/>
      </w:r>
    </w:p>
    <w:p w14:paraId="44BAA0BA" w14:textId="77777777" w:rsidR="006F2BBD" w:rsidRPr="003331F9" w:rsidRDefault="006F2BBD" w:rsidP="00D37F9B">
      <w:pPr>
        <w:rPr>
          <w:rFonts w:ascii="Verdana" w:eastAsia="Times New Roman" w:hAnsi="Verdana" w:cstheme="minorHAnsi"/>
          <w:bCs/>
          <w:sz w:val="22"/>
          <w:lang w:val="es-ES" w:eastAsia="es-CO"/>
        </w:rPr>
      </w:pPr>
    </w:p>
    <w:p w14:paraId="29A97436" w14:textId="77777777"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331F9">
        <w:rPr>
          <w:rFonts w:ascii="Verdana" w:eastAsia="Times New Roman" w:hAnsi="Verdana" w:cstheme="minorHAnsi"/>
          <w:sz w:val="22"/>
          <w:lang w:val="es-ES" w:eastAsia="es-CO"/>
        </w:rPr>
        <w:t xml:space="preserve">INEXISTENCIA DE RELACIÓN LABORAL ENTRE LA ENTIDAD Y EL CONTRATISTA </w:t>
      </w:r>
    </w:p>
    <w:p w14:paraId="64DC10E2" w14:textId="77777777"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w:t>
      </w:r>
      <w:r w:rsidRPr="003331F9">
        <w:rPr>
          <w:rFonts w:ascii="Verdana" w:eastAsia="Times New Roman" w:hAnsi="Verdana" w:cstheme="minorHAnsi"/>
          <w:bCs/>
          <w:sz w:val="22"/>
          <w:lang w:val="es-ES" w:eastAsia="es-CO"/>
        </w:rPr>
        <w:lastRenderedPageBreak/>
        <w:t xml:space="preserve">del contrato será de su libre escogencia, debiendo cumplir con todos los requisitos exigidos en los documentos del </w:t>
      </w:r>
      <w:r w:rsidRPr="003331F9">
        <w:rPr>
          <w:rFonts w:ascii="Verdana" w:hAnsi="Verdana" w:cstheme="minorHAnsi"/>
          <w:sz w:val="22"/>
        </w:rPr>
        <w:t>Proceso de Contratación</w:t>
      </w:r>
      <w:r w:rsidRPr="003331F9">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 </w:t>
      </w:r>
    </w:p>
    <w:p w14:paraId="217CF285"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3331F9" w:rsidRDefault="00D37F9B" w:rsidP="00D37F9B">
      <w:pPr>
        <w:rPr>
          <w:rFonts w:ascii="Verdana" w:eastAsia="Times New Roman" w:hAnsi="Verdana" w:cstheme="minorHAnsi"/>
          <w:bCs/>
          <w:sz w:val="22"/>
          <w:lang w:val="es-ES" w:eastAsia="es-CO"/>
        </w:rPr>
      </w:pPr>
    </w:p>
    <w:p w14:paraId="6705CD07"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CESIÓN</w:t>
      </w:r>
    </w:p>
    <w:p w14:paraId="6497673F" w14:textId="77777777"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3331F9" w:rsidRDefault="00D37F9B" w:rsidP="00D37F9B">
      <w:pPr>
        <w:rPr>
          <w:rFonts w:ascii="Verdana" w:hAnsi="Verdana" w:cstheme="minorHAnsi"/>
          <w:sz w:val="22"/>
        </w:rPr>
      </w:pPr>
    </w:p>
    <w:p w14:paraId="1FB98DCF"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LIQUIDACIÓN</w:t>
      </w:r>
    </w:p>
    <w:p w14:paraId="2C81F17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7D382B5E" w14:textId="467430EB"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El contrato será objeto de liquidación de acuerdo con lo establecido en l</w:t>
      </w:r>
      <w:r w:rsidRPr="003331F9">
        <w:rPr>
          <w:rFonts w:ascii="Verdana" w:eastAsia="Times New Roman" w:hAnsi="Verdana" w:cstheme="minorHAnsi"/>
          <w:b w:val="0"/>
          <w:sz w:val="22"/>
          <w:lang w:val="es-ES" w:eastAsia="es-CO"/>
        </w:rPr>
        <w:t xml:space="preserve">as normas que regulan la materia. </w:t>
      </w:r>
      <w:r w:rsidRPr="003331F9">
        <w:rPr>
          <w:rFonts w:ascii="Verdana" w:eastAsia="Times New Roman" w:hAnsi="Verdana" w:cstheme="minorHAnsi"/>
          <w:b w:val="0"/>
          <w:bCs/>
          <w:sz w:val="22"/>
          <w:lang w:val="es-ES" w:eastAsia="es-CO"/>
        </w:rPr>
        <w:t xml:space="preserve">El término para la liquidación del contrato será de </w:t>
      </w:r>
      <w:r w:rsidR="00BF41FE">
        <w:rPr>
          <w:rFonts w:ascii="Verdana" w:eastAsia="Times New Roman" w:hAnsi="Verdana" w:cstheme="minorHAnsi"/>
          <w:b w:val="0"/>
          <w:sz w:val="22"/>
          <w:lang w:val="es-ES" w:eastAsia="es-CO"/>
        </w:rPr>
        <w:t xml:space="preserve">dos años. </w:t>
      </w:r>
      <w:r w:rsidRPr="003331F9">
        <w:rPr>
          <w:rFonts w:ascii="Verdana" w:eastAsia="Times New Roman" w:hAnsi="Verdana" w:cstheme="minorHAnsi"/>
          <w:b w:val="0"/>
          <w:bCs/>
          <w:sz w:val="22"/>
          <w:lang w:val="es-ES" w:eastAsia="es-CO"/>
        </w:rPr>
        <w:t xml:space="preserve"> </w:t>
      </w:r>
    </w:p>
    <w:p w14:paraId="6EE4B1D4"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5686F572"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44813CB3"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w:t>
      </w:r>
      <w:r w:rsidRPr="003331F9">
        <w:rPr>
          <w:rFonts w:ascii="Verdana" w:eastAsia="Times New Roman" w:hAnsi="Verdana" w:cstheme="minorHAnsi"/>
          <w:bCs/>
          <w:sz w:val="22"/>
          <w:lang w:val="es-ES" w:eastAsia="es-CO"/>
        </w:rPr>
        <w:lastRenderedPageBreak/>
        <w:t xml:space="preserve">contener decisiones nuevas frente a la liquidación acordada o que no hayan sido respondidas por la Entidad con anterioridad a la liquidación. </w:t>
      </w:r>
    </w:p>
    <w:p w14:paraId="2D0272B9"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SUSCRIPCIÓN, PERFECCIONAMIENTO Y EJECUCIÓN</w:t>
      </w:r>
    </w:p>
    <w:p w14:paraId="31156E25" w14:textId="77777777"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3331F9" w:rsidRDefault="00D37F9B" w:rsidP="00D37F9B">
      <w:pPr>
        <w:tabs>
          <w:tab w:val="left" w:pos="2780"/>
        </w:tabs>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3331F9"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 xml:space="preserve">LUGAR DE EJECUCIÓN Y DOMICILIO CONTRACTUAL </w:t>
      </w:r>
    </w:p>
    <w:p w14:paraId="59F5A942" w14:textId="77777777" w:rsidR="00D37F9B" w:rsidRPr="003331F9" w:rsidRDefault="00D37F9B" w:rsidP="00D37F9B">
      <w:pPr>
        <w:rPr>
          <w:rFonts w:ascii="Verdana" w:hAnsi="Verdana" w:cstheme="minorHAnsi"/>
          <w:sz w:val="22"/>
          <w:szCs w:val="24"/>
        </w:rPr>
      </w:pPr>
    </w:p>
    <w:p w14:paraId="406B35EC" w14:textId="1B0EC6EB" w:rsidR="00D37F9B" w:rsidRPr="003331F9" w:rsidRDefault="00D37F9B" w:rsidP="00D37F9B">
      <w:pPr>
        <w:rPr>
          <w:rFonts w:ascii="Verdana" w:hAnsi="Verdana" w:cstheme="minorHAnsi"/>
          <w:sz w:val="22"/>
          <w:szCs w:val="24"/>
        </w:rPr>
      </w:pPr>
      <w:r w:rsidRPr="003331F9">
        <w:rPr>
          <w:rFonts w:ascii="Verdana" w:hAnsi="Verdana" w:cstheme="minorHAnsi"/>
          <w:sz w:val="22"/>
          <w:szCs w:val="24"/>
        </w:rPr>
        <w:t xml:space="preserve">Las actividades previstas en el presente Contrato se deben desarrollar en </w:t>
      </w:r>
      <w:proofErr w:type="spellStart"/>
      <w:r w:rsidR="00BF41FE">
        <w:rPr>
          <w:rFonts w:ascii="Verdana" w:hAnsi="Verdana" w:cstheme="minorHAnsi"/>
          <w:sz w:val="22"/>
          <w:szCs w:val="24"/>
        </w:rPr>
        <w:t>el</w:t>
      </w:r>
      <w:proofErr w:type="spellEnd"/>
      <w:r w:rsidR="00BF41FE">
        <w:rPr>
          <w:rFonts w:ascii="Verdana" w:hAnsi="Verdana" w:cstheme="minorHAnsi"/>
          <w:sz w:val="22"/>
          <w:szCs w:val="24"/>
        </w:rPr>
        <w:t xml:space="preserve"> Municipio de Pitalito zona urbana y rural</w:t>
      </w:r>
      <w:r w:rsidRPr="003331F9">
        <w:rPr>
          <w:rFonts w:ascii="Verdana" w:hAnsi="Verdana" w:cstheme="minorHAnsi"/>
          <w:sz w:val="22"/>
          <w:szCs w:val="24"/>
        </w:rPr>
        <w:t xml:space="preserve"> y el domicilio contractual es </w:t>
      </w:r>
      <w:r w:rsidR="00BF41FE">
        <w:rPr>
          <w:rFonts w:ascii="Verdana" w:hAnsi="Verdana" w:cstheme="minorHAnsi"/>
          <w:sz w:val="22"/>
          <w:szCs w:val="24"/>
        </w:rPr>
        <w:t xml:space="preserve">el Municipio de Pitalito-Huila. </w:t>
      </w:r>
    </w:p>
    <w:p w14:paraId="6C007C9E"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69B9AA17" w14:textId="77777777"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DOCUMENTOS</w:t>
      </w:r>
    </w:p>
    <w:p w14:paraId="12BF1564" w14:textId="77777777"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Estudios y documentos previos.</w:t>
      </w:r>
    </w:p>
    <w:p w14:paraId="5895C6F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Pliego de condiciones, Adendas, Anexos, Formatos, Matrices, Formularios.</w:t>
      </w:r>
    </w:p>
    <w:p w14:paraId="04FDE85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Propuesta presentada por el Contratista.</w:t>
      </w:r>
    </w:p>
    <w:p w14:paraId="1BC619F5"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Las garantías debidamente aprobadas.</w:t>
      </w:r>
    </w:p>
    <w:p w14:paraId="19DE9E2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Toda la correspondencia que se surta entre las partes durante el término de ejecución del Contrato.</w:t>
      </w:r>
    </w:p>
    <w:p w14:paraId="100CBE2A" w14:textId="74816E39" w:rsidR="003E4D98" w:rsidRPr="003331F9" w:rsidRDefault="003E4D98" w:rsidP="00D37F9B">
      <w:pPr>
        <w:rPr>
          <w:rFonts w:ascii="Verdana" w:hAnsi="Verdana"/>
          <w:sz w:val="22"/>
          <w:szCs w:val="24"/>
          <w:lang w:val="es-ES"/>
        </w:rPr>
      </w:pPr>
    </w:p>
    <w:sectPr w:rsidR="003E4D98" w:rsidRPr="003331F9"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A6390" w14:textId="77777777" w:rsidR="006F03C9" w:rsidRDefault="006F03C9" w:rsidP="004F2C35">
      <w:r>
        <w:separator/>
      </w:r>
    </w:p>
  </w:endnote>
  <w:endnote w:type="continuationSeparator" w:id="0">
    <w:p w14:paraId="0B4874B5" w14:textId="77777777" w:rsidR="006F03C9" w:rsidRDefault="006F03C9" w:rsidP="004F2C35">
      <w:r>
        <w:continuationSeparator/>
      </w:r>
    </w:p>
  </w:endnote>
  <w:endnote w:type="continuationNotice" w:id="1">
    <w:p w14:paraId="4A1E04CF" w14:textId="77777777" w:rsidR="006F03C9" w:rsidRDefault="006F03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916A8" w14:textId="77777777" w:rsidR="006F03C9" w:rsidRDefault="006F03C9" w:rsidP="004F2C35">
      <w:r>
        <w:separator/>
      </w:r>
    </w:p>
  </w:footnote>
  <w:footnote w:type="continuationSeparator" w:id="0">
    <w:p w14:paraId="37E3526C" w14:textId="77777777" w:rsidR="006F03C9" w:rsidRDefault="006F03C9" w:rsidP="004F2C35">
      <w:r>
        <w:continuationSeparator/>
      </w:r>
    </w:p>
  </w:footnote>
  <w:footnote w:type="continuationNotice" w:id="1">
    <w:p w14:paraId="261CDB68" w14:textId="77777777" w:rsidR="006F03C9" w:rsidRDefault="006F03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F7F0AA6"/>
    <w:multiLevelType w:val="hybridMultilevel"/>
    <w:tmpl w:val="2CC27E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9AF691E"/>
    <w:multiLevelType w:val="multilevel"/>
    <w:tmpl w:val="D9E269D6"/>
    <w:lvl w:ilvl="0">
      <w:start w:val="1"/>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6" w15:restartNumberingAfterBreak="0">
    <w:nsid w:val="32540A04"/>
    <w:multiLevelType w:val="multilevel"/>
    <w:tmpl w:val="9E5252A0"/>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53D37B1D"/>
    <w:multiLevelType w:val="multilevel"/>
    <w:tmpl w:val="49E2B43A"/>
    <w:lvl w:ilvl="0">
      <w:start w:val="1"/>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C7D5EFF"/>
    <w:multiLevelType w:val="multilevel"/>
    <w:tmpl w:val="A7B6A300"/>
    <w:lvl w:ilvl="0">
      <w:start w:val="1"/>
      <w:numFmt w:val="decimal"/>
      <w:lvlText w:val="%1."/>
      <w:lvlJc w:val="left"/>
      <w:pPr>
        <w:ind w:left="360" w:hanging="360"/>
      </w:pPr>
    </w:lvl>
    <w:lvl w:ilvl="1">
      <w:start w:val="1"/>
      <w:numFmt w:val="lowerRoman"/>
      <w:lvlText w:val="%2)"/>
      <w:lvlJc w:val="left"/>
      <w:pPr>
        <w:ind w:left="720" w:hanging="360"/>
      </w:pPr>
      <w:rPr>
        <w:rFonts w:asciiTheme="minorHAnsi" w:hAnsiTheme="minorHAnsi" w:cstheme="minorHAnsi" w:hint="default"/>
        <w:b w:val="0"/>
        <w:bCs w:val="0"/>
        <w:i w:val="0"/>
        <w:iCs/>
      </w:rPr>
    </w:lvl>
    <w:lvl w:ilvl="2">
      <w:start w:val="1"/>
      <w:numFmt w:val="lowerRoman"/>
      <w:lvlText w:val="%3)"/>
      <w:lvlJc w:val="left"/>
      <w:pPr>
        <w:ind w:left="1080" w:hanging="360"/>
      </w:pPr>
      <w:rPr>
        <w:rFonts w:asciiTheme="minorHAnsi" w:hAnsiTheme="minorHAnsi" w:cstheme="minorHAnsi" w:hint="default"/>
        <w:b w:val="0"/>
        <w:bCs w:val="0"/>
        <w:i w:val="0"/>
        <w:i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2" w15:restartNumberingAfterBreak="0">
    <w:nsid w:val="686A0826"/>
    <w:multiLevelType w:val="multilevel"/>
    <w:tmpl w:val="A672E32E"/>
    <w:lvl w:ilvl="0">
      <w:start w:val="3"/>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07B742D"/>
    <w:multiLevelType w:val="hybridMultilevel"/>
    <w:tmpl w:val="2CC27E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105113A"/>
    <w:multiLevelType w:val="hybridMultilevel"/>
    <w:tmpl w:val="2CC27E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11757CA"/>
    <w:multiLevelType w:val="multilevel"/>
    <w:tmpl w:val="8CA06B6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18"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3"/>
  </w:num>
  <w:num w:numId="2" w16cid:durableId="1748959860">
    <w:abstractNumId w:val="5"/>
  </w:num>
  <w:num w:numId="3" w16cid:durableId="145097031">
    <w:abstractNumId w:val="16"/>
  </w:num>
  <w:num w:numId="4" w16cid:durableId="2086997787">
    <w:abstractNumId w:val="17"/>
  </w:num>
  <w:num w:numId="5" w16cid:durableId="1266036251">
    <w:abstractNumId w:val="7"/>
  </w:num>
  <w:num w:numId="6" w16cid:durableId="1517227971">
    <w:abstractNumId w:val="11"/>
  </w:num>
  <w:num w:numId="7" w16cid:durableId="615137896">
    <w:abstractNumId w:val="1"/>
  </w:num>
  <w:num w:numId="8" w16cid:durableId="1234318172">
    <w:abstractNumId w:val="9"/>
  </w:num>
  <w:num w:numId="9" w16cid:durableId="490675970">
    <w:abstractNumId w:val="18"/>
  </w:num>
  <w:num w:numId="10" w16cid:durableId="40713759">
    <w:abstractNumId w:val="0"/>
  </w:num>
  <w:num w:numId="11" w16cid:durableId="772819279">
    <w:abstractNumId w:val="14"/>
  </w:num>
  <w:num w:numId="12" w16cid:durableId="1820270189">
    <w:abstractNumId w:val="2"/>
  </w:num>
  <w:num w:numId="13" w16cid:durableId="1353727391">
    <w:abstractNumId w:val="13"/>
  </w:num>
  <w:num w:numId="14" w16cid:durableId="1825925901">
    <w:abstractNumId w:val="8"/>
  </w:num>
  <w:num w:numId="15" w16cid:durableId="760830601">
    <w:abstractNumId w:val="15"/>
  </w:num>
  <w:num w:numId="16" w16cid:durableId="884605235">
    <w:abstractNumId w:val="10"/>
  </w:num>
  <w:num w:numId="17" w16cid:durableId="535046300">
    <w:abstractNumId w:val="6"/>
  </w:num>
  <w:num w:numId="18" w16cid:durableId="1816681016">
    <w:abstractNumId w:val="12"/>
  </w:num>
  <w:num w:numId="19" w16cid:durableId="1798179073">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37F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315E"/>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1F7"/>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03C9"/>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1AF9"/>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1FE"/>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39E0"/>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2C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603"/>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033"/>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 w:type="table" w:customStyle="1" w:styleId="Tablaconcuadrcula1">
    <w:name w:val="Tabla con cuadrícula1"/>
    <w:basedOn w:val="Tablanormal"/>
    <w:next w:val="Tablaconcuadrcula"/>
    <w:uiPriority w:val="39"/>
    <w:rsid w:val="00B51AF9"/>
    <w:pPr>
      <w:spacing w:after="0" w:line="240" w:lineRule="auto"/>
    </w:pPr>
    <w:rPr>
      <w:rFonts w:ascii="Times New Roman" w:eastAsia="Batang"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42</Pages>
  <Words>15612</Words>
  <Characters>85866</Characters>
  <Application>Microsoft Office Word</Application>
  <DocSecurity>0</DocSecurity>
  <Lines>715</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Caro Mendez</cp:lastModifiedBy>
  <cp:revision>146</cp:revision>
  <cp:lastPrinted>2021-08-06T20:04:00Z</cp:lastPrinted>
  <dcterms:created xsi:type="dcterms:W3CDTF">2022-08-03T23:01:00Z</dcterms:created>
  <dcterms:modified xsi:type="dcterms:W3CDTF">2026-10-10T01:45:00Z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