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4BB70"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47B8C17B" w14:textId="77777777"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RIESGOS EN LA CONTRATACION ESTATAL</w:t>
      </w:r>
    </w:p>
    <w:p w14:paraId="47B8C6A7" w14:textId="77777777" w:rsidR="004267FA" w:rsidRPr="00AF06C3" w:rsidRDefault="004267FA" w:rsidP="0011751E">
      <w:pPr>
        <w:spacing w:after="0" w:line="240" w:lineRule="auto"/>
        <w:ind w:left="284" w:hanging="284"/>
        <w:jc w:val="both"/>
        <w:rPr>
          <w:rFonts w:ascii="Arial" w:eastAsia="ZTR1C.tmp" w:hAnsi="Arial" w:cs="Arial"/>
          <w:b/>
          <w:sz w:val="20"/>
          <w:szCs w:val="20"/>
          <w:lang w:val="es-MX" w:eastAsia="es-ES"/>
        </w:rPr>
      </w:pPr>
    </w:p>
    <w:p w14:paraId="656B6D01" w14:textId="313A6610" w:rsidR="00DD5B75" w:rsidRPr="00AF06C3" w:rsidRDefault="00DD5B75" w:rsidP="0011751E">
      <w:pPr>
        <w:spacing w:after="0" w:line="240" w:lineRule="auto"/>
        <w:ind w:left="-567"/>
        <w:jc w:val="both"/>
        <w:rPr>
          <w:rFonts w:ascii="Arial" w:eastAsia="ZTR1C.tmp" w:hAnsi="Arial" w:cs="Arial"/>
          <w:b/>
          <w:sz w:val="20"/>
          <w:szCs w:val="20"/>
          <w:lang w:val="es-ES" w:eastAsia="es-ES"/>
        </w:rPr>
      </w:pPr>
      <w:r w:rsidRPr="00AF06C3">
        <w:rPr>
          <w:rFonts w:ascii="Arial" w:eastAsia="ZTR1C.tmp" w:hAnsi="Arial" w:cs="Arial"/>
          <w:sz w:val="20"/>
          <w:szCs w:val="20"/>
          <w:lang w:val="es-ES" w:eastAsia="es-ES"/>
        </w:rPr>
        <w:t>El área técnica no solo deberá remitirse a la tabla transcrita, deberá escoger y analizar los riesgos que se aplican a su contratación.</w:t>
      </w:r>
    </w:p>
    <w:p w14:paraId="72685A89" w14:textId="77777777" w:rsidR="003467DD" w:rsidRDefault="003467DD" w:rsidP="0011751E">
      <w:pPr>
        <w:spacing w:after="0" w:line="240" w:lineRule="auto"/>
        <w:ind w:left="-567"/>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1311"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104"/>
        <w:gridCol w:w="1134"/>
        <w:gridCol w:w="283"/>
        <w:gridCol w:w="284"/>
        <w:gridCol w:w="283"/>
        <w:gridCol w:w="284"/>
        <w:gridCol w:w="283"/>
        <w:gridCol w:w="1418"/>
        <w:gridCol w:w="283"/>
        <w:gridCol w:w="284"/>
        <w:gridCol w:w="283"/>
        <w:gridCol w:w="284"/>
        <w:gridCol w:w="283"/>
        <w:gridCol w:w="851"/>
        <w:gridCol w:w="425"/>
        <w:gridCol w:w="709"/>
        <w:gridCol w:w="567"/>
        <w:gridCol w:w="709"/>
      </w:tblGrid>
      <w:tr w:rsidR="00B91BDA" w:rsidRPr="003467DD" w14:paraId="1820E227" w14:textId="77777777" w:rsidTr="00EC5D52">
        <w:trPr>
          <w:trHeight w:val="616"/>
          <w:tblHeader/>
        </w:trPr>
        <w:tc>
          <w:tcPr>
            <w:tcW w:w="330" w:type="dxa"/>
            <w:vMerge w:val="restart"/>
            <w:shd w:val="clear" w:color="auto" w:fill="D9D9D9" w:themeFill="background1" w:themeFillShade="D9"/>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237" w:type="dxa"/>
            <w:vMerge w:val="restart"/>
            <w:shd w:val="clear" w:color="auto" w:fill="D9D9D9" w:themeFill="background1" w:themeFillShade="D9"/>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84" w:type="dxa"/>
            <w:vMerge w:val="restart"/>
            <w:shd w:val="clear" w:color="auto" w:fill="D9D9D9" w:themeFill="background1" w:themeFillShade="D9"/>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284" w:type="dxa"/>
            <w:vMerge w:val="restart"/>
            <w:shd w:val="clear" w:color="auto" w:fill="D9D9D9" w:themeFill="background1" w:themeFillShade="D9"/>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425" w:type="dxa"/>
            <w:vMerge w:val="restart"/>
            <w:shd w:val="clear" w:color="auto" w:fill="D9D9D9" w:themeFill="background1" w:themeFillShade="D9"/>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104" w:type="dxa"/>
            <w:vMerge w:val="restart"/>
            <w:shd w:val="clear" w:color="auto" w:fill="D9D9D9" w:themeFill="background1" w:themeFillShade="D9"/>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134" w:type="dxa"/>
            <w:vMerge w:val="restart"/>
            <w:shd w:val="clear" w:color="auto" w:fill="D9D9D9" w:themeFill="background1" w:themeFillShade="D9"/>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83" w:type="dxa"/>
            <w:vMerge w:val="restart"/>
            <w:shd w:val="clear" w:color="auto" w:fill="D9D9D9" w:themeFill="background1" w:themeFillShade="D9"/>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4" w:type="dxa"/>
            <w:vMerge w:val="restart"/>
            <w:shd w:val="clear" w:color="auto" w:fill="D9D9D9" w:themeFill="background1" w:themeFillShade="D9"/>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3" w:type="dxa"/>
            <w:vMerge w:val="restart"/>
            <w:shd w:val="clear" w:color="auto" w:fill="D9D9D9" w:themeFill="background1" w:themeFillShade="D9"/>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84" w:type="dxa"/>
            <w:vMerge w:val="restart"/>
            <w:shd w:val="clear" w:color="auto" w:fill="D9D9D9" w:themeFill="background1" w:themeFillShade="D9"/>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3" w:type="dxa"/>
            <w:vMerge w:val="restart"/>
            <w:shd w:val="clear" w:color="auto" w:fill="D9D9D9" w:themeFill="background1" w:themeFillShade="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418" w:type="dxa"/>
            <w:vMerge w:val="restart"/>
            <w:shd w:val="clear" w:color="auto" w:fill="D9D9D9" w:themeFill="background1" w:themeFillShade="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134" w:type="dxa"/>
            <w:gridSpan w:val="4"/>
            <w:shd w:val="clear" w:color="000000" w:fill="D9D9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283" w:type="dxa"/>
            <w:vMerge w:val="restart"/>
            <w:shd w:val="clear" w:color="000000" w:fill="D9D9D9"/>
            <w:textDirection w:val="btLr"/>
            <w:vAlign w:val="center"/>
            <w:hideMark/>
          </w:tcPr>
          <w:p w14:paraId="6174358F" w14:textId="77777777" w:rsidR="003467DD" w:rsidRPr="003467DD" w:rsidRDefault="003467DD" w:rsidP="003467DD">
            <w:pPr>
              <w:spacing w:after="0" w:line="240" w:lineRule="auto"/>
              <w:jc w:val="center"/>
              <w:rPr>
                <w:rFonts w:ascii="Arial" w:eastAsia="Times New Roman" w:hAnsi="Arial" w:cs="Arial"/>
                <w:b/>
                <w:color w:val="000000"/>
                <w:sz w:val="10"/>
                <w:szCs w:val="10"/>
                <w:lang w:eastAsia="es-CO"/>
              </w:rPr>
            </w:pPr>
            <w:r w:rsidRPr="003467DD">
              <w:rPr>
                <w:rFonts w:ascii="Arial" w:eastAsia="Times New Roman" w:hAnsi="Arial" w:cs="Arial"/>
                <w:b/>
                <w:color w:val="000000"/>
                <w:sz w:val="10"/>
                <w:szCs w:val="10"/>
                <w:lang w:eastAsia="es-CO"/>
              </w:rPr>
              <w:t>¿Afecta la ejecución del contrato?</w:t>
            </w:r>
          </w:p>
        </w:tc>
        <w:tc>
          <w:tcPr>
            <w:tcW w:w="851" w:type="dxa"/>
            <w:vMerge w:val="restart"/>
            <w:shd w:val="clear" w:color="000000" w:fill="D9D9D9"/>
            <w:textDirection w:val="btLr"/>
            <w:vAlign w:val="center"/>
            <w:hideMark/>
          </w:tcPr>
          <w:p w14:paraId="4237A902" w14:textId="77777777" w:rsidR="003467DD" w:rsidRPr="00E742C6" w:rsidRDefault="003467DD" w:rsidP="003467DD">
            <w:pPr>
              <w:spacing w:after="0" w:line="240" w:lineRule="auto"/>
              <w:jc w:val="center"/>
              <w:rPr>
                <w:rFonts w:ascii="Arial" w:eastAsia="Times New Roman" w:hAnsi="Arial" w:cs="Arial"/>
                <w:b/>
                <w:color w:val="000000"/>
                <w:sz w:val="10"/>
                <w:szCs w:val="10"/>
                <w:lang w:eastAsia="es-CO"/>
              </w:rPr>
            </w:pPr>
            <w:r w:rsidRPr="00E742C6">
              <w:rPr>
                <w:rFonts w:ascii="Arial" w:eastAsia="Times New Roman" w:hAnsi="Arial" w:cs="Arial"/>
                <w:b/>
                <w:color w:val="000000"/>
                <w:sz w:val="10"/>
                <w:szCs w:val="10"/>
                <w:lang w:eastAsia="es-CO"/>
              </w:rPr>
              <w:t>Responsable por implementar el tratamiento</w:t>
            </w:r>
          </w:p>
        </w:tc>
        <w:tc>
          <w:tcPr>
            <w:tcW w:w="425" w:type="dxa"/>
            <w:vMerge w:val="restart"/>
            <w:shd w:val="clear" w:color="000000" w:fill="D9D9D9"/>
            <w:textDirection w:val="btLr"/>
            <w:vAlign w:val="center"/>
            <w:hideMark/>
          </w:tcPr>
          <w:p w14:paraId="6C5B8771" w14:textId="77777777" w:rsidR="003467DD" w:rsidRPr="00E742C6" w:rsidRDefault="003467DD" w:rsidP="003467DD">
            <w:pPr>
              <w:spacing w:after="0" w:line="240" w:lineRule="auto"/>
              <w:jc w:val="center"/>
              <w:rPr>
                <w:rFonts w:ascii="Arial" w:eastAsia="Times New Roman" w:hAnsi="Arial" w:cs="Arial"/>
                <w:b/>
                <w:color w:val="000000"/>
                <w:sz w:val="10"/>
                <w:szCs w:val="10"/>
                <w:lang w:eastAsia="es-CO"/>
              </w:rPr>
            </w:pPr>
            <w:r w:rsidRPr="00E742C6">
              <w:rPr>
                <w:rFonts w:ascii="Arial" w:eastAsia="Times New Roman" w:hAnsi="Arial" w:cs="Arial"/>
                <w:b/>
                <w:color w:val="000000"/>
                <w:sz w:val="10"/>
                <w:szCs w:val="10"/>
                <w:lang w:eastAsia="es-CO"/>
              </w:rPr>
              <w:t>Fecha estimada en que se inicia el tratamiento</w:t>
            </w:r>
          </w:p>
        </w:tc>
        <w:tc>
          <w:tcPr>
            <w:tcW w:w="709" w:type="dxa"/>
            <w:vMerge w:val="restart"/>
            <w:shd w:val="clear" w:color="000000" w:fill="D9D9D9"/>
            <w:textDirection w:val="btLr"/>
            <w:vAlign w:val="center"/>
            <w:hideMark/>
          </w:tcPr>
          <w:p w14:paraId="0E67F277" w14:textId="77777777" w:rsidR="003467DD" w:rsidRPr="00E742C6" w:rsidRDefault="003467DD" w:rsidP="003467DD">
            <w:pPr>
              <w:spacing w:after="0" w:line="240" w:lineRule="auto"/>
              <w:jc w:val="center"/>
              <w:rPr>
                <w:rFonts w:ascii="Arial" w:eastAsia="Times New Roman" w:hAnsi="Arial" w:cs="Arial"/>
                <w:b/>
                <w:color w:val="000000"/>
                <w:sz w:val="10"/>
                <w:szCs w:val="10"/>
                <w:lang w:eastAsia="es-CO"/>
              </w:rPr>
            </w:pPr>
            <w:r w:rsidRPr="00E742C6">
              <w:rPr>
                <w:rFonts w:ascii="Arial" w:eastAsia="Times New Roman" w:hAnsi="Arial" w:cs="Arial"/>
                <w:b/>
                <w:color w:val="000000"/>
                <w:sz w:val="10"/>
                <w:szCs w:val="10"/>
                <w:lang w:eastAsia="es-CO"/>
              </w:rPr>
              <w:t>Fecha estimada en que se completa el tratamiento</w:t>
            </w:r>
          </w:p>
        </w:tc>
        <w:tc>
          <w:tcPr>
            <w:tcW w:w="1276" w:type="dxa"/>
            <w:gridSpan w:val="2"/>
            <w:shd w:val="clear" w:color="000000" w:fill="D9D9D9"/>
            <w:vAlign w:val="center"/>
            <w:hideMark/>
          </w:tcPr>
          <w:p w14:paraId="44CD6ECF" w14:textId="77777777" w:rsidR="003467DD" w:rsidRPr="00E742C6" w:rsidRDefault="003467DD" w:rsidP="003467DD">
            <w:pPr>
              <w:spacing w:after="0" w:line="240" w:lineRule="auto"/>
              <w:jc w:val="center"/>
              <w:rPr>
                <w:rFonts w:ascii="Arial" w:eastAsia="Times New Roman" w:hAnsi="Arial" w:cs="Arial"/>
                <w:b/>
                <w:color w:val="000000"/>
                <w:sz w:val="10"/>
                <w:szCs w:val="10"/>
                <w:lang w:eastAsia="es-CO"/>
              </w:rPr>
            </w:pPr>
            <w:r w:rsidRPr="00E742C6">
              <w:rPr>
                <w:rFonts w:ascii="Arial" w:eastAsia="Times New Roman" w:hAnsi="Arial" w:cs="Arial"/>
                <w:b/>
                <w:color w:val="000000"/>
                <w:sz w:val="10"/>
                <w:szCs w:val="10"/>
                <w:lang w:eastAsia="es-CO"/>
              </w:rPr>
              <w:t>Monitoreo y revisión</w:t>
            </w:r>
          </w:p>
        </w:tc>
      </w:tr>
      <w:tr w:rsidR="00B91BDA" w:rsidRPr="003467DD" w14:paraId="7F9C5512" w14:textId="77777777" w:rsidTr="00EC5D52">
        <w:trPr>
          <w:trHeight w:val="782"/>
          <w:tblHeader/>
        </w:trPr>
        <w:tc>
          <w:tcPr>
            <w:tcW w:w="330" w:type="dxa"/>
            <w:vMerge/>
            <w:shd w:val="clear" w:color="auto" w:fill="D9D9D9" w:themeFill="background1" w:themeFillShade="D9"/>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37" w:type="dxa"/>
            <w:vMerge/>
            <w:shd w:val="clear" w:color="auto" w:fill="D9D9D9" w:themeFill="background1" w:themeFillShade="D9"/>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D9D9D9" w:themeFill="background1" w:themeFillShade="D9"/>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D9D9D9" w:themeFill="background1" w:themeFillShade="D9"/>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5" w:type="dxa"/>
            <w:vMerge/>
            <w:shd w:val="clear" w:color="auto" w:fill="D9D9D9" w:themeFill="background1" w:themeFillShade="D9"/>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104" w:type="dxa"/>
            <w:vMerge/>
            <w:shd w:val="clear" w:color="auto" w:fill="D9D9D9" w:themeFill="background1" w:themeFillShade="D9"/>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134" w:type="dxa"/>
            <w:vMerge/>
            <w:shd w:val="clear" w:color="auto" w:fill="D9D9D9" w:themeFill="background1" w:themeFillShade="D9"/>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shd w:val="clear" w:color="auto" w:fill="D9D9D9" w:themeFill="background1" w:themeFillShade="D9"/>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D9D9D9" w:themeFill="background1" w:themeFillShade="D9"/>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shd w:val="clear" w:color="auto" w:fill="D9D9D9" w:themeFill="background1" w:themeFillShade="D9"/>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shd w:val="clear" w:color="auto" w:fill="D9D9D9" w:themeFill="background1" w:themeFillShade="D9"/>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shd w:val="clear" w:color="auto" w:fill="D9D9D9" w:themeFill="background1" w:themeFillShade="D9"/>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418" w:type="dxa"/>
            <w:vMerge/>
            <w:shd w:val="clear" w:color="auto" w:fill="D9D9D9" w:themeFill="background1" w:themeFillShade="D9"/>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83" w:type="dxa"/>
            <w:shd w:val="clear" w:color="000000" w:fill="D9D9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4" w:type="dxa"/>
            <w:shd w:val="clear" w:color="000000" w:fill="D9D9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3" w:type="dxa"/>
            <w:shd w:val="clear" w:color="000000" w:fill="D9D9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284" w:type="dxa"/>
            <w:shd w:val="clear" w:color="000000" w:fill="D9D9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3" w:type="dxa"/>
            <w:vMerge/>
            <w:vAlign w:val="center"/>
            <w:hideMark/>
          </w:tcPr>
          <w:p w14:paraId="04DB792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851" w:type="dxa"/>
            <w:vMerge/>
            <w:vAlign w:val="center"/>
            <w:hideMark/>
          </w:tcPr>
          <w:p w14:paraId="72C3B2D8" w14:textId="77777777" w:rsidR="003467DD" w:rsidRPr="00E742C6" w:rsidRDefault="003467DD" w:rsidP="003467DD">
            <w:pPr>
              <w:spacing w:after="0" w:line="240" w:lineRule="auto"/>
              <w:rPr>
                <w:rFonts w:ascii="Arial" w:eastAsia="Times New Roman" w:hAnsi="Arial" w:cs="Arial"/>
                <w:b/>
                <w:color w:val="000000"/>
                <w:sz w:val="10"/>
                <w:szCs w:val="10"/>
                <w:lang w:eastAsia="es-CO"/>
              </w:rPr>
            </w:pPr>
          </w:p>
        </w:tc>
        <w:tc>
          <w:tcPr>
            <w:tcW w:w="425" w:type="dxa"/>
            <w:vMerge/>
            <w:vAlign w:val="center"/>
            <w:hideMark/>
          </w:tcPr>
          <w:p w14:paraId="58B0F4F7" w14:textId="77777777" w:rsidR="003467DD" w:rsidRPr="00E742C6" w:rsidRDefault="003467DD" w:rsidP="003467DD">
            <w:pPr>
              <w:spacing w:after="0" w:line="240" w:lineRule="auto"/>
              <w:rPr>
                <w:rFonts w:ascii="Arial" w:eastAsia="Times New Roman" w:hAnsi="Arial" w:cs="Arial"/>
                <w:b/>
                <w:color w:val="000000"/>
                <w:sz w:val="10"/>
                <w:szCs w:val="10"/>
                <w:lang w:eastAsia="es-CO"/>
              </w:rPr>
            </w:pPr>
          </w:p>
        </w:tc>
        <w:tc>
          <w:tcPr>
            <w:tcW w:w="709" w:type="dxa"/>
            <w:vMerge/>
            <w:vAlign w:val="center"/>
            <w:hideMark/>
          </w:tcPr>
          <w:p w14:paraId="17B2822C" w14:textId="77777777" w:rsidR="003467DD" w:rsidRPr="00E742C6" w:rsidRDefault="003467DD" w:rsidP="003467DD">
            <w:pPr>
              <w:spacing w:after="0" w:line="240" w:lineRule="auto"/>
              <w:rPr>
                <w:rFonts w:ascii="Arial" w:eastAsia="Times New Roman" w:hAnsi="Arial" w:cs="Arial"/>
                <w:b/>
                <w:color w:val="000000"/>
                <w:sz w:val="10"/>
                <w:szCs w:val="10"/>
                <w:lang w:eastAsia="es-CO"/>
              </w:rPr>
            </w:pPr>
          </w:p>
        </w:tc>
        <w:tc>
          <w:tcPr>
            <w:tcW w:w="567" w:type="dxa"/>
            <w:shd w:val="clear" w:color="000000" w:fill="D9D9D9"/>
            <w:textDirection w:val="btLr"/>
            <w:vAlign w:val="center"/>
            <w:hideMark/>
          </w:tcPr>
          <w:p w14:paraId="36388EAD" w14:textId="59D2C909" w:rsidR="003467DD" w:rsidRPr="00E742C6" w:rsidRDefault="003467DD" w:rsidP="003467DD">
            <w:pPr>
              <w:spacing w:after="0" w:line="240" w:lineRule="auto"/>
              <w:jc w:val="center"/>
              <w:rPr>
                <w:rFonts w:ascii="Arial" w:eastAsia="Times New Roman" w:hAnsi="Arial" w:cs="Arial"/>
                <w:b/>
                <w:color w:val="000000"/>
                <w:sz w:val="10"/>
                <w:szCs w:val="10"/>
                <w:lang w:eastAsia="es-CO"/>
              </w:rPr>
            </w:pPr>
            <w:r w:rsidRPr="00E742C6">
              <w:rPr>
                <w:rFonts w:ascii="Arial" w:eastAsia="Times New Roman" w:hAnsi="Arial" w:cs="Arial"/>
                <w:b/>
                <w:color w:val="000000"/>
                <w:sz w:val="10"/>
                <w:szCs w:val="10"/>
                <w:lang w:eastAsia="es-CO"/>
              </w:rPr>
              <w:t>¿Cómo se realiza</w:t>
            </w:r>
            <w:r w:rsidR="00BC0CE5" w:rsidRPr="00E742C6">
              <w:rPr>
                <w:rFonts w:ascii="Arial" w:eastAsia="Times New Roman" w:hAnsi="Arial" w:cs="Arial"/>
                <w:b/>
                <w:color w:val="000000"/>
                <w:sz w:val="10"/>
                <w:szCs w:val="10"/>
                <w:lang w:eastAsia="es-CO"/>
              </w:rPr>
              <w:t xml:space="preserve"> </w:t>
            </w:r>
            <w:r w:rsidRPr="00E742C6">
              <w:rPr>
                <w:rFonts w:ascii="Arial" w:eastAsia="Times New Roman" w:hAnsi="Arial" w:cs="Arial"/>
                <w:b/>
                <w:color w:val="000000"/>
                <w:sz w:val="10"/>
                <w:szCs w:val="10"/>
                <w:lang w:eastAsia="es-CO"/>
              </w:rPr>
              <w:t>el monitoreo?</w:t>
            </w:r>
          </w:p>
        </w:tc>
        <w:tc>
          <w:tcPr>
            <w:tcW w:w="709" w:type="dxa"/>
            <w:shd w:val="clear" w:color="000000" w:fill="D9D9D9"/>
            <w:textDirection w:val="btLr"/>
            <w:vAlign w:val="center"/>
            <w:hideMark/>
          </w:tcPr>
          <w:p w14:paraId="32C661A2" w14:textId="77777777" w:rsidR="003467DD" w:rsidRPr="00E742C6" w:rsidRDefault="003467DD" w:rsidP="003467DD">
            <w:pPr>
              <w:spacing w:after="0" w:line="240" w:lineRule="auto"/>
              <w:jc w:val="center"/>
              <w:rPr>
                <w:rFonts w:ascii="Arial" w:eastAsia="Times New Roman" w:hAnsi="Arial" w:cs="Arial"/>
                <w:b/>
                <w:color w:val="000000"/>
                <w:sz w:val="10"/>
                <w:szCs w:val="10"/>
                <w:lang w:eastAsia="es-CO"/>
              </w:rPr>
            </w:pPr>
            <w:r w:rsidRPr="00E742C6">
              <w:rPr>
                <w:rFonts w:ascii="Arial" w:eastAsia="Times New Roman" w:hAnsi="Arial" w:cs="Arial"/>
                <w:b/>
                <w:color w:val="000000"/>
                <w:sz w:val="10"/>
                <w:szCs w:val="10"/>
                <w:lang w:eastAsia="es-CO"/>
              </w:rPr>
              <w:t>Periodicidad</w:t>
            </w:r>
          </w:p>
        </w:tc>
      </w:tr>
      <w:tr w:rsidR="00B91BDA" w:rsidRPr="003467DD" w14:paraId="182E9887" w14:textId="77777777" w:rsidTr="00EC5D52">
        <w:trPr>
          <w:cantSplit/>
          <w:trHeight w:val="1784"/>
        </w:trPr>
        <w:tc>
          <w:tcPr>
            <w:tcW w:w="330" w:type="dxa"/>
            <w:textDirection w:val="btLr"/>
            <w:vAlign w:val="center"/>
          </w:tcPr>
          <w:p w14:paraId="785BD81A" w14:textId="7505CC61"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37" w:type="dxa"/>
            <w:textDirection w:val="btLr"/>
            <w:vAlign w:val="center"/>
          </w:tcPr>
          <w:p w14:paraId="767E521B" w14:textId="601AE747"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6720CEF7" w14:textId="1B3ED102"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70B0CEFE" w14:textId="10FC861A"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4A01CA61" w14:textId="282B2430"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41BDB87D" w14:textId="2AB115C0" w:rsidR="00F04EAC" w:rsidRPr="003467DD" w:rsidRDefault="00F04EAC" w:rsidP="00F04EA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Adecuada escogencia del proceso de selección</w:t>
            </w:r>
          </w:p>
        </w:tc>
        <w:tc>
          <w:tcPr>
            <w:tcW w:w="1134" w:type="dxa"/>
            <w:vAlign w:val="center"/>
          </w:tcPr>
          <w:p w14:paraId="265B77AB" w14:textId="11DCE440"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3" w:type="dxa"/>
            <w:vAlign w:val="center"/>
          </w:tcPr>
          <w:p w14:paraId="1E0A8FF3" w14:textId="764E8AC4"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164112EE" w14:textId="1A5AD6C5"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597FEA09" w14:textId="28595C1C"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1B42303E" w14:textId="4221C803"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55416D40" w14:textId="7F66AA04"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4A0908F7" w14:textId="1AB986ED"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Jefe de la dependencia – Grupo de Estructuración</w:t>
            </w:r>
          </w:p>
        </w:tc>
        <w:tc>
          <w:tcPr>
            <w:tcW w:w="283" w:type="dxa"/>
            <w:vAlign w:val="center"/>
          </w:tcPr>
          <w:p w14:paraId="57A9C7F7" w14:textId="110A2E58"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7693F93" w14:textId="053C38C9"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0BB8B303" w14:textId="2C88D22F"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47B82DF1" w14:textId="0B45F4E0"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7FC744B3" w14:textId="4C8B6932"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1AA3722D" w14:textId="14049094"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DIRTECCION CORPORATIVA – </w:t>
            </w:r>
            <w:r w:rsidR="00C818EB">
              <w:rPr>
                <w:rFonts w:ascii="Arial" w:eastAsia="Times New Roman" w:hAnsi="Arial" w:cs="Arial"/>
                <w:color w:val="000000"/>
                <w:sz w:val="10"/>
                <w:szCs w:val="10"/>
                <w:lang w:eastAsia="es-CO"/>
              </w:rPr>
              <w:t>SUBGERENCIA DE COMUNICACIONES</w:t>
            </w:r>
            <w:r w:rsidR="00EC5D52">
              <w:rPr>
                <w:rFonts w:ascii="Arial" w:eastAsia="Times New Roman" w:hAnsi="Arial" w:cs="Arial"/>
                <w:color w:val="000000"/>
                <w:sz w:val="10"/>
                <w:szCs w:val="10"/>
                <w:lang w:eastAsia="es-CO"/>
              </w:rPr>
              <w:t xml:space="preserve"> Y RELACIONAMIENTO CON EL USUARIO </w:t>
            </w:r>
          </w:p>
        </w:tc>
        <w:tc>
          <w:tcPr>
            <w:tcW w:w="425" w:type="dxa"/>
            <w:textDirection w:val="btLr"/>
            <w:vAlign w:val="center"/>
          </w:tcPr>
          <w:p w14:paraId="0B5FF899" w14:textId="2F18FB5E"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ESTRUCTURACION DEL ANALISIS JURIDICO </w:t>
            </w:r>
          </w:p>
        </w:tc>
        <w:tc>
          <w:tcPr>
            <w:tcW w:w="709" w:type="dxa"/>
            <w:textDirection w:val="btLr"/>
            <w:vAlign w:val="center"/>
          </w:tcPr>
          <w:p w14:paraId="7BD0CDA9" w14:textId="240B6577"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SOLICITUD DEL CDP POR PARTE DEL RESPONSABLE DEL AREA</w:t>
            </w:r>
          </w:p>
        </w:tc>
        <w:tc>
          <w:tcPr>
            <w:tcW w:w="567" w:type="dxa"/>
            <w:textDirection w:val="btLr"/>
            <w:vAlign w:val="center"/>
          </w:tcPr>
          <w:p w14:paraId="146EC28F" w14:textId="10291876"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 E LA NORMA CONTRACTUAL EN RELACION AL PROCESO</w:t>
            </w:r>
          </w:p>
        </w:tc>
        <w:tc>
          <w:tcPr>
            <w:tcW w:w="709" w:type="dxa"/>
            <w:textDirection w:val="btLr"/>
            <w:vAlign w:val="center"/>
          </w:tcPr>
          <w:p w14:paraId="782AACA8" w14:textId="68E49A08"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62F9E007" w14:textId="77777777" w:rsidTr="00EC5D52">
        <w:trPr>
          <w:cantSplit/>
          <w:trHeight w:val="1768"/>
        </w:trPr>
        <w:tc>
          <w:tcPr>
            <w:tcW w:w="330" w:type="dxa"/>
            <w:textDirection w:val="btLr"/>
            <w:vAlign w:val="center"/>
          </w:tcPr>
          <w:p w14:paraId="4E9E314F" w14:textId="648A2FB1"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37" w:type="dxa"/>
            <w:textDirection w:val="btLr"/>
            <w:vAlign w:val="center"/>
          </w:tcPr>
          <w:p w14:paraId="25D67B5E" w14:textId="6720B7F2"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30478C8E" w14:textId="73FF3D65"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43E80165" w14:textId="28C95798"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368A696B" w14:textId="52C7192F"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76FAECA8" w14:textId="09C123E5" w:rsidR="00F04EAC" w:rsidRPr="003467DD" w:rsidRDefault="00F04EAC" w:rsidP="00F04EAC">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Determinación </w:t>
            </w:r>
            <w:r>
              <w:rPr>
                <w:rFonts w:ascii="Arial" w:eastAsia="Times New Roman" w:hAnsi="Arial" w:cs="Arial"/>
                <w:bCs/>
                <w:color w:val="000000"/>
                <w:sz w:val="12"/>
                <w:szCs w:val="12"/>
                <w:lang w:val="es-ES" w:eastAsia="es-CO"/>
              </w:rPr>
              <w:t xml:space="preserve">deficiente </w:t>
            </w:r>
            <w:r w:rsidRPr="003467DD">
              <w:rPr>
                <w:rFonts w:ascii="Arial" w:eastAsia="Times New Roman" w:hAnsi="Arial" w:cs="Arial"/>
                <w:bCs/>
                <w:color w:val="000000"/>
                <w:sz w:val="12"/>
                <w:szCs w:val="12"/>
                <w:lang w:val="es-ES" w:eastAsia="es-CO"/>
              </w:rPr>
              <w:t>de los requisitos de selección habilitantes dependiendo de la modalidad del proceso de selección escogida.</w:t>
            </w:r>
          </w:p>
        </w:tc>
        <w:tc>
          <w:tcPr>
            <w:tcW w:w="1134" w:type="dxa"/>
            <w:vAlign w:val="center"/>
          </w:tcPr>
          <w:p w14:paraId="1355F17B" w14:textId="557BDC31"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3" w:type="dxa"/>
            <w:vAlign w:val="center"/>
          </w:tcPr>
          <w:p w14:paraId="631DA651" w14:textId="27CE2753"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38258D5" w14:textId="3EE33CD6"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A9689F8" w14:textId="0D0F80AD"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3C37B77A" w14:textId="65DD89B6"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408688A1" w14:textId="309098DB"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04346301" w14:textId="076DC46D"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Jefe de la dependencia – Grupo de Estructuración</w:t>
            </w:r>
          </w:p>
        </w:tc>
        <w:tc>
          <w:tcPr>
            <w:tcW w:w="283" w:type="dxa"/>
            <w:vAlign w:val="center"/>
          </w:tcPr>
          <w:p w14:paraId="68C6E105" w14:textId="5F648D1B"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30B37DD8" w14:textId="4ADEEF1C"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70EF9910" w14:textId="28C284EB"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32CFF399" w14:textId="3416D31F"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6EC106ED" w14:textId="1E94AD5C"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7E33A3D6" w14:textId="0F7AB3E8"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DIRTECCION CORPORATIVA – </w:t>
            </w:r>
            <w:r w:rsidR="00EC5D52">
              <w:rPr>
                <w:rFonts w:ascii="Arial" w:eastAsia="Times New Roman" w:hAnsi="Arial" w:cs="Arial"/>
                <w:color w:val="000000"/>
                <w:sz w:val="10"/>
                <w:szCs w:val="10"/>
                <w:lang w:eastAsia="es-CO"/>
              </w:rPr>
              <w:t>SUBGERENCIA DE COMUNICACIONES Y RELACIONAMIENTO CON EL USUARIO</w:t>
            </w:r>
          </w:p>
        </w:tc>
        <w:tc>
          <w:tcPr>
            <w:tcW w:w="425" w:type="dxa"/>
            <w:textDirection w:val="btLr"/>
            <w:vAlign w:val="center"/>
          </w:tcPr>
          <w:p w14:paraId="1E213EC2" w14:textId="0524939B"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RADICACION DEL ESTUDIO TECNICO Y ECONOMICO </w:t>
            </w:r>
          </w:p>
        </w:tc>
        <w:tc>
          <w:tcPr>
            <w:tcW w:w="709" w:type="dxa"/>
            <w:textDirection w:val="btLr"/>
            <w:vAlign w:val="center"/>
          </w:tcPr>
          <w:p w14:paraId="7C714F3F" w14:textId="00DB94C5"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PREVIO A LA RECEPCIÓN DE OFERTAS</w:t>
            </w:r>
          </w:p>
        </w:tc>
        <w:tc>
          <w:tcPr>
            <w:tcW w:w="567" w:type="dxa"/>
            <w:textDirection w:val="btLr"/>
            <w:vAlign w:val="center"/>
          </w:tcPr>
          <w:p w14:paraId="21FA1BA0" w14:textId="7064393D"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 E LA NORMA CONTRACTUAL EN RELACION AL PROCESO</w:t>
            </w:r>
          </w:p>
        </w:tc>
        <w:tc>
          <w:tcPr>
            <w:tcW w:w="709" w:type="dxa"/>
            <w:textDirection w:val="btLr"/>
            <w:vAlign w:val="center"/>
          </w:tcPr>
          <w:p w14:paraId="130286CB" w14:textId="7D876378"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68244DE8" w14:textId="77777777" w:rsidTr="00EC5D52">
        <w:trPr>
          <w:cantSplit/>
          <w:trHeight w:val="1781"/>
        </w:trPr>
        <w:tc>
          <w:tcPr>
            <w:tcW w:w="330" w:type="dxa"/>
            <w:textDirection w:val="btLr"/>
            <w:vAlign w:val="center"/>
          </w:tcPr>
          <w:p w14:paraId="271454EC" w14:textId="0C964233"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37" w:type="dxa"/>
            <w:textDirection w:val="btLr"/>
            <w:vAlign w:val="center"/>
          </w:tcPr>
          <w:p w14:paraId="520A962F" w14:textId="48231464"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B30689B" w14:textId="0C1A4B99"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0B29F2DB" w14:textId="1F85D5A6"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63566870" w14:textId="09455CCD"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04F18953" w14:textId="0B5A210A" w:rsidR="00F04EAC" w:rsidRPr="003467DD" w:rsidRDefault="00F04EAC" w:rsidP="00F04EAC">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eastAsia="es-CO"/>
              </w:rPr>
              <w:t>Limitación inadecuada</w:t>
            </w:r>
            <w:r w:rsidRPr="003467DD">
              <w:rPr>
                <w:rFonts w:ascii="Arial" w:eastAsia="Times New Roman" w:hAnsi="Arial" w:cs="Arial"/>
                <w:bCs/>
                <w:color w:val="000000"/>
                <w:sz w:val="12"/>
                <w:szCs w:val="12"/>
                <w:lang w:eastAsia="es-CO"/>
              </w:rPr>
              <w:t xml:space="preserve"> de pluralidad de oferentes dependiendo de los requisitos habilitantes</w:t>
            </w:r>
            <w:r w:rsidRPr="003467DD">
              <w:rPr>
                <w:rFonts w:ascii="Arial" w:eastAsia="Times New Roman" w:hAnsi="Arial" w:cs="Arial"/>
                <w:bCs/>
                <w:color w:val="000000"/>
                <w:sz w:val="12"/>
                <w:szCs w:val="12"/>
                <w:lang w:val="es-ES" w:eastAsia="es-CO"/>
              </w:rPr>
              <w:t>.</w:t>
            </w:r>
          </w:p>
        </w:tc>
        <w:tc>
          <w:tcPr>
            <w:tcW w:w="1134" w:type="dxa"/>
            <w:vAlign w:val="center"/>
          </w:tcPr>
          <w:p w14:paraId="412DF990" w14:textId="2008DB88"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3" w:type="dxa"/>
            <w:vAlign w:val="center"/>
          </w:tcPr>
          <w:p w14:paraId="1BCBDCEF" w14:textId="795CF244"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76E78B92" w14:textId="56C83169"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BE25C92" w14:textId="34330B02"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260622AF" w14:textId="423BC34C"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546D5EA7" w14:textId="2875D61B"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02D506A9" w14:textId="5EF5328C"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Jefe de la dependencia – Grupo de Estructuración</w:t>
            </w:r>
          </w:p>
        </w:tc>
        <w:tc>
          <w:tcPr>
            <w:tcW w:w="283" w:type="dxa"/>
            <w:vAlign w:val="center"/>
          </w:tcPr>
          <w:p w14:paraId="416D3AA4" w14:textId="5DFBEED6"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166F76BB" w14:textId="0352C65A"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4D2AA38C" w14:textId="4AED781F"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77D113DD" w14:textId="3787AFA9"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2AF3F59B" w14:textId="3E294D84"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6C21F992" w14:textId="51534CDD"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DIRECCION CORPORATIVA – </w:t>
            </w:r>
            <w:r w:rsidR="00EC5D52">
              <w:rPr>
                <w:rFonts w:ascii="Arial" w:eastAsia="Times New Roman" w:hAnsi="Arial" w:cs="Arial"/>
                <w:color w:val="000000"/>
                <w:sz w:val="10"/>
                <w:szCs w:val="10"/>
                <w:lang w:eastAsia="es-CO"/>
              </w:rPr>
              <w:t>SUBGERENCIA DE COMUNICACIONES Y RELACIONAMIENTO CON EL USUARIO</w:t>
            </w:r>
          </w:p>
        </w:tc>
        <w:tc>
          <w:tcPr>
            <w:tcW w:w="425" w:type="dxa"/>
            <w:textDirection w:val="btLr"/>
            <w:vAlign w:val="center"/>
          </w:tcPr>
          <w:p w14:paraId="6E705411" w14:textId="67F0880A"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ESTRUCTURACIÓN DEL ESTUDIO TECNICO Y ECONOMICO </w:t>
            </w:r>
          </w:p>
        </w:tc>
        <w:tc>
          <w:tcPr>
            <w:tcW w:w="709" w:type="dxa"/>
            <w:textDirection w:val="btLr"/>
            <w:vAlign w:val="center"/>
          </w:tcPr>
          <w:p w14:paraId="6655FE18" w14:textId="3CB0A3E2"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PREVIO A LA RECEPCIÓN DE OFERTAS</w:t>
            </w:r>
          </w:p>
        </w:tc>
        <w:tc>
          <w:tcPr>
            <w:tcW w:w="567" w:type="dxa"/>
            <w:textDirection w:val="btLr"/>
            <w:vAlign w:val="center"/>
          </w:tcPr>
          <w:p w14:paraId="0C01CA8B" w14:textId="1551F120"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 E LA NORMA CONTRACTUAL EN RELACION AL PROCESO</w:t>
            </w:r>
          </w:p>
        </w:tc>
        <w:tc>
          <w:tcPr>
            <w:tcW w:w="709" w:type="dxa"/>
            <w:textDirection w:val="btLr"/>
            <w:vAlign w:val="center"/>
          </w:tcPr>
          <w:p w14:paraId="3BC3F895" w14:textId="13CB5BA8"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7AC0FF64" w14:textId="77777777" w:rsidTr="00EC5D52">
        <w:trPr>
          <w:cantSplit/>
          <w:trHeight w:val="1473"/>
        </w:trPr>
        <w:tc>
          <w:tcPr>
            <w:tcW w:w="330" w:type="dxa"/>
            <w:textDirection w:val="btLr"/>
            <w:vAlign w:val="center"/>
          </w:tcPr>
          <w:p w14:paraId="28C08065" w14:textId="391912E4"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37" w:type="dxa"/>
            <w:textDirection w:val="btLr"/>
            <w:vAlign w:val="center"/>
          </w:tcPr>
          <w:p w14:paraId="7C0A69CC" w14:textId="770AC0FD"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36899F69" w14:textId="31073D18"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58B552FD" w14:textId="3B88C592"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3F3D9791" w14:textId="4E2DEB96"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38EC5F7B" w14:textId="542447D7" w:rsidR="00F04EAC" w:rsidRPr="003467DD" w:rsidRDefault="00F04EAC" w:rsidP="00F04EAC">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 xml:space="preserve">Utilización recurrente de precios históricos como referentes para establecer el valor del proceso. </w:t>
            </w:r>
          </w:p>
        </w:tc>
        <w:tc>
          <w:tcPr>
            <w:tcW w:w="1134" w:type="dxa"/>
            <w:vAlign w:val="center"/>
          </w:tcPr>
          <w:p w14:paraId="5F17C84D" w14:textId="007259C2"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Alteración de</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la Ecuación contractual</w:t>
            </w:r>
          </w:p>
        </w:tc>
        <w:tc>
          <w:tcPr>
            <w:tcW w:w="283" w:type="dxa"/>
            <w:vAlign w:val="center"/>
          </w:tcPr>
          <w:p w14:paraId="2E6C0AEA" w14:textId="58891AC7"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01EB7DCA" w14:textId="0B0A680F"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42456C80" w14:textId="1B161568"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4" w:type="dxa"/>
            <w:vAlign w:val="center"/>
          </w:tcPr>
          <w:p w14:paraId="7C60343A" w14:textId="3310B9BC"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11C0A217" w14:textId="059C7606"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2616FA23" w14:textId="6789E7CC"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Jefe de la dependencia – Grupo de Estructuración</w:t>
            </w:r>
          </w:p>
        </w:tc>
        <w:tc>
          <w:tcPr>
            <w:tcW w:w="283" w:type="dxa"/>
            <w:vAlign w:val="center"/>
          </w:tcPr>
          <w:p w14:paraId="5A86E9E1" w14:textId="68438705"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04C73C6D" w14:textId="67EC2B21"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6A65D359" w14:textId="1E9E9C65"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5F69EE8C" w14:textId="571AC217"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7DF15C4E" w14:textId="3EE039B3"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2F6F084F" w14:textId="5C819100" w:rsidR="00F04EAC" w:rsidRPr="00E742C6" w:rsidRDefault="00EC5D52" w:rsidP="00F04EAC">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SUBGERENCIA DE COMUNICACIONES Y RELACIONAMIENTO CON EL USUARIO</w:t>
            </w:r>
          </w:p>
        </w:tc>
        <w:tc>
          <w:tcPr>
            <w:tcW w:w="425" w:type="dxa"/>
            <w:textDirection w:val="btLr"/>
            <w:vAlign w:val="center"/>
          </w:tcPr>
          <w:p w14:paraId="519E8ECC" w14:textId="7568864C"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CUANDO SE ESTRUCTURAN LOS PRECIOS</w:t>
            </w:r>
          </w:p>
        </w:tc>
        <w:tc>
          <w:tcPr>
            <w:tcW w:w="709" w:type="dxa"/>
            <w:textDirection w:val="btLr"/>
            <w:vAlign w:val="center"/>
          </w:tcPr>
          <w:p w14:paraId="4AD9089E" w14:textId="64437B1F"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PREVIO A LA RECEPCIÓN DE OFERTAS</w:t>
            </w:r>
          </w:p>
        </w:tc>
        <w:tc>
          <w:tcPr>
            <w:tcW w:w="567" w:type="dxa"/>
            <w:textDirection w:val="btLr"/>
            <w:vAlign w:val="center"/>
          </w:tcPr>
          <w:p w14:paraId="032C6D71" w14:textId="59D6C431"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COTEJANDO PRECIOS HISTORICOS Y DE MERCADO </w:t>
            </w:r>
          </w:p>
        </w:tc>
        <w:tc>
          <w:tcPr>
            <w:tcW w:w="709" w:type="dxa"/>
            <w:textDirection w:val="btLr"/>
            <w:vAlign w:val="center"/>
          </w:tcPr>
          <w:p w14:paraId="5A6F4BEF" w14:textId="48651019"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69F6EBF4" w14:textId="77777777" w:rsidTr="00EC5D52">
        <w:trPr>
          <w:cantSplit/>
          <w:trHeight w:val="1622"/>
        </w:trPr>
        <w:tc>
          <w:tcPr>
            <w:tcW w:w="330" w:type="dxa"/>
            <w:textDirection w:val="btLr"/>
            <w:vAlign w:val="center"/>
          </w:tcPr>
          <w:p w14:paraId="5912A1ED" w14:textId="082A2E86"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37" w:type="dxa"/>
            <w:textDirection w:val="btLr"/>
            <w:vAlign w:val="center"/>
          </w:tcPr>
          <w:p w14:paraId="3ADAF204" w14:textId="2C0A973C"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C835306" w14:textId="3C6B6FAD"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551509A2" w14:textId="4C23742E"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231F80D1" w14:textId="5F77DE4E"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0A9D9A29" w14:textId="31A1B04D" w:rsidR="00F04EAC" w:rsidRPr="003467DD" w:rsidRDefault="00F04EAC" w:rsidP="00F04EAC">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Falta de c</w:t>
            </w:r>
            <w:r w:rsidRPr="003467DD">
              <w:rPr>
                <w:rFonts w:ascii="Arial" w:eastAsia="Times New Roman" w:hAnsi="Arial" w:cs="Arial"/>
                <w:bCs/>
                <w:color w:val="000000"/>
                <w:sz w:val="12"/>
                <w:szCs w:val="12"/>
                <w:lang w:val="es-ES" w:eastAsia="es-CO"/>
              </w:rPr>
              <w:t>laridad en la descripción de las especificaciones técnicas, normas técnicas y obligaciones específicas</w:t>
            </w:r>
          </w:p>
        </w:tc>
        <w:tc>
          <w:tcPr>
            <w:tcW w:w="1134" w:type="dxa"/>
            <w:vAlign w:val="center"/>
          </w:tcPr>
          <w:p w14:paraId="5B2FCE44" w14:textId="34DFEF4D"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p>
        </w:tc>
        <w:tc>
          <w:tcPr>
            <w:tcW w:w="283" w:type="dxa"/>
            <w:vAlign w:val="center"/>
          </w:tcPr>
          <w:p w14:paraId="5408E975" w14:textId="389E0B24"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74F116C6" w14:textId="2AB5F11D"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6003B1FF" w14:textId="282EBBD1"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4" w:type="dxa"/>
            <w:vAlign w:val="center"/>
          </w:tcPr>
          <w:p w14:paraId="08D07E73" w14:textId="17A8A1C9"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418FAA17" w14:textId="490E95E9"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3F7D038E" w14:textId="5FB0747A"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Jefe de la dependencia – Grupo de Estructuración</w:t>
            </w:r>
          </w:p>
        </w:tc>
        <w:tc>
          <w:tcPr>
            <w:tcW w:w="283" w:type="dxa"/>
            <w:vAlign w:val="center"/>
          </w:tcPr>
          <w:p w14:paraId="39FE3833" w14:textId="09EC00F9"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68BEDFA8" w14:textId="6CA435D1"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7D9715C8" w14:textId="1E9A6B04"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282B8D1F" w14:textId="461F9468"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29D1B4A8" w14:textId="518E9163"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6D0C5510" w14:textId="527099C6" w:rsidR="00F04EAC" w:rsidRPr="00E742C6" w:rsidRDefault="00EC5D52" w:rsidP="00F04EAC">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SUBGERENCIA DE COMUNICACIONES Y RELACIONAMIENTO CON EL USUARIO</w:t>
            </w:r>
          </w:p>
        </w:tc>
        <w:tc>
          <w:tcPr>
            <w:tcW w:w="425" w:type="dxa"/>
            <w:textDirection w:val="btLr"/>
            <w:vAlign w:val="center"/>
          </w:tcPr>
          <w:p w14:paraId="0D284452" w14:textId="356BBD3A"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CUANDO SE ESTRUCTURAN LOS ESTUDIOS TÉCNICOS Y ECONOMICOS</w:t>
            </w:r>
          </w:p>
        </w:tc>
        <w:tc>
          <w:tcPr>
            <w:tcW w:w="709" w:type="dxa"/>
            <w:textDirection w:val="btLr"/>
            <w:vAlign w:val="center"/>
          </w:tcPr>
          <w:p w14:paraId="5CD1BADB" w14:textId="247C995C"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PREVIO A LA RECEPCIÓN DE OFERTAS</w:t>
            </w:r>
          </w:p>
        </w:tc>
        <w:tc>
          <w:tcPr>
            <w:tcW w:w="567" w:type="dxa"/>
            <w:textDirection w:val="btLr"/>
            <w:vAlign w:val="center"/>
          </w:tcPr>
          <w:p w14:paraId="74FA3ED1" w14:textId="301E7244"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COTEJANDO PRECIOS HISTORICOS Y DE MERCADO </w:t>
            </w:r>
          </w:p>
        </w:tc>
        <w:tc>
          <w:tcPr>
            <w:tcW w:w="709" w:type="dxa"/>
            <w:textDirection w:val="btLr"/>
            <w:vAlign w:val="center"/>
          </w:tcPr>
          <w:p w14:paraId="3F48E145" w14:textId="2DC02DA9"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4CCC22C0" w14:textId="77777777" w:rsidTr="00EC5D52">
        <w:trPr>
          <w:cantSplit/>
          <w:trHeight w:val="2072"/>
        </w:trPr>
        <w:tc>
          <w:tcPr>
            <w:tcW w:w="330" w:type="dxa"/>
            <w:textDirection w:val="btLr"/>
            <w:vAlign w:val="center"/>
          </w:tcPr>
          <w:p w14:paraId="40C6F251" w14:textId="37859ADC"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lastRenderedPageBreak/>
              <w:t>6</w:t>
            </w:r>
          </w:p>
        </w:tc>
        <w:tc>
          <w:tcPr>
            <w:tcW w:w="237" w:type="dxa"/>
            <w:textDirection w:val="btLr"/>
            <w:vAlign w:val="center"/>
          </w:tcPr>
          <w:p w14:paraId="2B4ADEE0" w14:textId="59B8DF37"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7254FBDB" w14:textId="65B5DD2E"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414F0183" w14:textId="64E261F5"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0EF9C94C" w14:textId="126D3528"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029CEB85" w14:textId="77777777" w:rsidR="00F04EAC" w:rsidRPr="003467DD" w:rsidRDefault="00F04EAC" w:rsidP="00F04EAC">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Las condiciones del proceso de selección</w:t>
            </w:r>
            <w:r>
              <w:rPr>
                <w:rFonts w:ascii="Arial" w:eastAsia="Times New Roman" w:hAnsi="Arial" w:cs="Arial"/>
                <w:bCs/>
                <w:color w:val="000000"/>
                <w:sz w:val="12"/>
                <w:szCs w:val="12"/>
                <w:lang w:val="es-ES" w:eastAsia="es-CO"/>
              </w:rPr>
              <w:t xml:space="preserve"> no</w:t>
            </w:r>
            <w:r w:rsidRPr="003467DD">
              <w:rPr>
                <w:rFonts w:ascii="Arial" w:eastAsia="Times New Roman" w:hAnsi="Arial" w:cs="Arial"/>
                <w:bCs/>
                <w:color w:val="000000"/>
                <w:sz w:val="12"/>
                <w:szCs w:val="12"/>
                <w:lang w:val="es-ES" w:eastAsia="es-CO"/>
              </w:rPr>
              <w:t xml:space="preserve"> cuentan con los lineamientos que garanticen la transparencia, equidad y competencia entre oferentes.</w:t>
            </w:r>
          </w:p>
          <w:p w14:paraId="294B2354" w14:textId="77777777" w:rsidR="00F04EAC" w:rsidRPr="003467DD" w:rsidRDefault="00F04EAC" w:rsidP="00F04EAC">
            <w:pPr>
              <w:spacing w:after="0" w:line="240" w:lineRule="auto"/>
              <w:jc w:val="center"/>
              <w:rPr>
                <w:rFonts w:ascii="Arial" w:eastAsia="Times New Roman" w:hAnsi="Arial" w:cs="Arial"/>
                <w:bCs/>
                <w:color w:val="000000"/>
                <w:sz w:val="12"/>
                <w:szCs w:val="12"/>
                <w:lang w:val="es-ES" w:eastAsia="es-CO"/>
              </w:rPr>
            </w:pPr>
          </w:p>
        </w:tc>
        <w:tc>
          <w:tcPr>
            <w:tcW w:w="1134" w:type="dxa"/>
            <w:vAlign w:val="center"/>
          </w:tcPr>
          <w:p w14:paraId="42971CCA" w14:textId="07747662"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3" w:type="dxa"/>
            <w:vAlign w:val="center"/>
          </w:tcPr>
          <w:p w14:paraId="3A3851F7" w14:textId="24B8FF8D"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1DAD4FBE" w14:textId="2B9FC3D3"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1CD8EBCA" w14:textId="403177FA"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48DA6DF6" w14:textId="29BF3B67"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7EB95E70" w14:textId="5C5B99D0"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2868FA5B" w14:textId="50531516"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Jefe de la dependencia – Grupo de Estructuración</w:t>
            </w:r>
          </w:p>
        </w:tc>
        <w:tc>
          <w:tcPr>
            <w:tcW w:w="283" w:type="dxa"/>
            <w:vAlign w:val="center"/>
          </w:tcPr>
          <w:p w14:paraId="5E593EB6" w14:textId="20B3FB7D"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20C7BB2A" w14:textId="7552DF31"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2963F514" w14:textId="21130B1F"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7ABDCA4B" w14:textId="3F5C620C"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5E068AC4" w14:textId="0E01261C"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333AD9CC" w14:textId="77777777" w:rsidR="00F04EAC"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DIRTECCION CORPORATIVA – </w:t>
            </w:r>
            <w:r w:rsidR="00EC5D52">
              <w:rPr>
                <w:rFonts w:ascii="Arial" w:eastAsia="Times New Roman" w:hAnsi="Arial" w:cs="Arial"/>
                <w:color w:val="000000"/>
                <w:sz w:val="10"/>
                <w:szCs w:val="10"/>
                <w:lang w:eastAsia="es-CO"/>
              </w:rPr>
              <w:t>SUBGERENCIA DE COMUNICACIONES Y RELACIONAMIENTO CON EL USUARIO</w:t>
            </w:r>
          </w:p>
          <w:p w14:paraId="3C067438" w14:textId="4C1F4495" w:rsidR="00EC5D52" w:rsidRPr="00E742C6" w:rsidRDefault="00EC5D52" w:rsidP="00F04EAC">
            <w:pPr>
              <w:spacing w:after="0" w:line="240" w:lineRule="auto"/>
              <w:ind w:left="113" w:right="113"/>
              <w:jc w:val="center"/>
              <w:rPr>
                <w:rFonts w:ascii="Arial" w:eastAsia="Times New Roman" w:hAnsi="Arial" w:cs="Arial"/>
                <w:color w:val="000000"/>
                <w:sz w:val="10"/>
                <w:szCs w:val="10"/>
                <w:lang w:eastAsia="es-CO"/>
              </w:rPr>
            </w:pPr>
          </w:p>
        </w:tc>
        <w:tc>
          <w:tcPr>
            <w:tcW w:w="425" w:type="dxa"/>
            <w:textDirection w:val="btLr"/>
            <w:vAlign w:val="center"/>
          </w:tcPr>
          <w:p w14:paraId="5EA55B37" w14:textId="3E7EF38C"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CUANDO SE ESTRUCTURAN LOS ESTUDIOS TÉCNICOS Y ECONOMICOS</w:t>
            </w:r>
          </w:p>
        </w:tc>
        <w:tc>
          <w:tcPr>
            <w:tcW w:w="709" w:type="dxa"/>
            <w:textDirection w:val="btLr"/>
            <w:vAlign w:val="center"/>
          </w:tcPr>
          <w:p w14:paraId="08A922C7" w14:textId="13623AB0"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HASTA LA ADJUDICACION DEL PROCESO</w:t>
            </w:r>
          </w:p>
        </w:tc>
        <w:tc>
          <w:tcPr>
            <w:tcW w:w="567" w:type="dxa"/>
            <w:textDirection w:val="btLr"/>
            <w:vAlign w:val="center"/>
          </w:tcPr>
          <w:p w14:paraId="5BA7DEF1" w14:textId="46DBB326"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FILTROS INTERNOS Y VERIFICANDO LAS POSTURAS DE LOS POTENCIALES PROPONENTES</w:t>
            </w:r>
          </w:p>
        </w:tc>
        <w:tc>
          <w:tcPr>
            <w:tcW w:w="709" w:type="dxa"/>
            <w:textDirection w:val="btLr"/>
            <w:vAlign w:val="center"/>
          </w:tcPr>
          <w:p w14:paraId="5220BBA9" w14:textId="11CEF0C6"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3863772A" w14:textId="77777777" w:rsidTr="00EC5D52">
        <w:trPr>
          <w:cantSplit/>
          <w:trHeight w:val="2064"/>
        </w:trPr>
        <w:tc>
          <w:tcPr>
            <w:tcW w:w="330" w:type="dxa"/>
            <w:textDirection w:val="btLr"/>
            <w:vAlign w:val="center"/>
          </w:tcPr>
          <w:p w14:paraId="4E5E1038" w14:textId="2012800B"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7</w:t>
            </w:r>
          </w:p>
        </w:tc>
        <w:tc>
          <w:tcPr>
            <w:tcW w:w="237" w:type="dxa"/>
            <w:textDirection w:val="btLr"/>
            <w:vAlign w:val="center"/>
          </w:tcPr>
          <w:p w14:paraId="09A10079" w14:textId="633C0167"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09BEA6B" w14:textId="22654617"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787CB0C8" w14:textId="5AA52B68"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textDirection w:val="btLr"/>
            <w:vAlign w:val="center"/>
          </w:tcPr>
          <w:p w14:paraId="6296E569" w14:textId="5E04BF92"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77362E36" w14:textId="44A66C4F" w:rsidR="00F04EAC" w:rsidRPr="003467DD" w:rsidRDefault="00F04EAC" w:rsidP="00F04EAC">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El diseño del Proceso de Contratación permite satisfacer </w:t>
            </w:r>
            <w:r w:rsidR="00BC0CE5" w:rsidRPr="003467DD">
              <w:rPr>
                <w:rFonts w:ascii="Arial" w:eastAsia="Times New Roman" w:hAnsi="Arial" w:cs="Arial"/>
                <w:bCs/>
                <w:color w:val="000000"/>
                <w:sz w:val="12"/>
                <w:szCs w:val="12"/>
                <w:lang w:val="es-ES" w:eastAsia="es-CO"/>
              </w:rPr>
              <w:t>las necesidades</w:t>
            </w:r>
            <w:r w:rsidRPr="003467DD">
              <w:rPr>
                <w:rFonts w:ascii="Arial" w:eastAsia="Times New Roman" w:hAnsi="Arial" w:cs="Arial"/>
                <w:bCs/>
                <w:color w:val="000000"/>
                <w:sz w:val="12"/>
                <w:szCs w:val="12"/>
                <w:lang w:val="es-ES" w:eastAsia="es-CO"/>
              </w:rPr>
              <w:t xml:space="preserve"> de la entidad estatal, cumplir con su misión y coherente con sus objetivos y metas.</w:t>
            </w:r>
          </w:p>
          <w:p w14:paraId="61765297" w14:textId="77777777" w:rsidR="00F04EAC" w:rsidRPr="003467DD" w:rsidRDefault="00F04EAC" w:rsidP="00F04EAC">
            <w:pPr>
              <w:spacing w:after="0" w:line="240" w:lineRule="auto"/>
              <w:jc w:val="center"/>
              <w:rPr>
                <w:rFonts w:ascii="Arial" w:eastAsia="Times New Roman" w:hAnsi="Arial" w:cs="Arial"/>
                <w:bCs/>
                <w:color w:val="000000"/>
                <w:sz w:val="12"/>
                <w:szCs w:val="12"/>
                <w:lang w:val="es-ES" w:eastAsia="es-CO"/>
              </w:rPr>
            </w:pPr>
          </w:p>
        </w:tc>
        <w:tc>
          <w:tcPr>
            <w:tcW w:w="1134" w:type="dxa"/>
            <w:vAlign w:val="center"/>
          </w:tcPr>
          <w:p w14:paraId="134B5BA0" w14:textId="7B364BB2"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Inadecuada satisfacción de la necesidad</w:t>
            </w:r>
          </w:p>
        </w:tc>
        <w:tc>
          <w:tcPr>
            <w:tcW w:w="283" w:type="dxa"/>
            <w:vAlign w:val="center"/>
          </w:tcPr>
          <w:p w14:paraId="4D06CAC3" w14:textId="74C0CE24"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189D792D" w14:textId="619DC681"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6C3E811F" w14:textId="19B4B4CB"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34EC70EF" w14:textId="472150B8"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6DB53F3D" w14:textId="3C4C1EC6" w:rsidR="00F04EAC" w:rsidRPr="003467DD" w:rsidRDefault="00F04EAC" w:rsidP="00F04EAC">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5D47ECC3" w14:textId="330B0FD9" w:rsidR="00F04EAC" w:rsidRPr="003467DD" w:rsidRDefault="00F04EAC" w:rsidP="00F04EAC">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w:t>
            </w:r>
            <w:r>
              <w:rPr>
                <w:rFonts w:ascii="Arial" w:eastAsia="Times New Roman" w:hAnsi="Arial" w:cs="Arial"/>
                <w:color w:val="000000"/>
                <w:sz w:val="12"/>
                <w:szCs w:val="12"/>
                <w:lang w:eastAsia="es-CO"/>
              </w:rPr>
              <w:t>Responsables jurídicos</w:t>
            </w:r>
            <w:r w:rsidRPr="003467DD">
              <w:rPr>
                <w:rFonts w:ascii="Arial" w:eastAsia="Times New Roman" w:hAnsi="Arial" w:cs="Arial"/>
                <w:color w:val="000000"/>
                <w:sz w:val="12"/>
                <w:szCs w:val="12"/>
                <w:lang w:eastAsia="es-CO"/>
              </w:rPr>
              <w:t>- Jefe de la dependencia – Grupo de Estructuración</w:t>
            </w:r>
          </w:p>
        </w:tc>
        <w:tc>
          <w:tcPr>
            <w:tcW w:w="283" w:type="dxa"/>
            <w:vAlign w:val="center"/>
          </w:tcPr>
          <w:p w14:paraId="2B52DA5F" w14:textId="1B3B4A0F"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249026B6" w14:textId="3A1C5235" w:rsidR="00F04EAC" w:rsidRPr="003467DD" w:rsidRDefault="00C818EB" w:rsidP="00C818EB">
            <w:pPr>
              <w:spacing w:after="0" w:line="240" w:lineRule="auto"/>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 1</w:t>
            </w:r>
          </w:p>
        </w:tc>
        <w:tc>
          <w:tcPr>
            <w:tcW w:w="283" w:type="dxa"/>
            <w:vAlign w:val="center"/>
          </w:tcPr>
          <w:p w14:paraId="4929D06F" w14:textId="3DAEF517"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642E14A1" w14:textId="3FCC45BC" w:rsidR="00F04EAC" w:rsidRPr="003467DD" w:rsidRDefault="00C818EB" w:rsidP="00F04EAC">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56DA4A51" w14:textId="25B1682B" w:rsidR="00F04EAC" w:rsidRPr="003467DD" w:rsidRDefault="008F79ED" w:rsidP="00F04EAC">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318F1EA7" w14:textId="77777777" w:rsidR="00EC5D52" w:rsidRDefault="00F04EAC" w:rsidP="00EC5D52">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DIRTECCION CORPORATIVA – </w:t>
            </w:r>
            <w:r w:rsidR="00EC5D52">
              <w:rPr>
                <w:rFonts w:ascii="Arial" w:eastAsia="Times New Roman" w:hAnsi="Arial" w:cs="Arial"/>
                <w:color w:val="000000"/>
                <w:sz w:val="10"/>
                <w:szCs w:val="10"/>
                <w:lang w:eastAsia="es-CO"/>
              </w:rPr>
              <w:t>SUBGERENCIA DE COMUNICACIONES Y RELACIONAMIENTO CON EL USUARIO</w:t>
            </w:r>
          </w:p>
          <w:p w14:paraId="0F61D980" w14:textId="5A97B98B"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p>
        </w:tc>
        <w:tc>
          <w:tcPr>
            <w:tcW w:w="425" w:type="dxa"/>
            <w:textDirection w:val="btLr"/>
            <w:vAlign w:val="center"/>
          </w:tcPr>
          <w:p w14:paraId="37E1AF55" w14:textId="7854F390"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CUANDO SE ESTRUCTURAN LOS ESTUDIOS TÉCNICOS Y ECONOMICOS</w:t>
            </w:r>
          </w:p>
        </w:tc>
        <w:tc>
          <w:tcPr>
            <w:tcW w:w="709" w:type="dxa"/>
            <w:textDirection w:val="btLr"/>
            <w:vAlign w:val="center"/>
          </w:tcPr>
          <w:p w14:paraId="681033AE" w14:textId="143E7142"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HASTA LA ADJUDICACION DEL PROCESO</w:t>
            </w:r>
          </w:p>
        </w:tc>
        <w:tc>
          <w:tcPr>
            <w:tcW w:w="567" w:type="dxa"/>
            <w:textDirection w:val="btLr"/>
            <w:vAlign w:val="center"/>
          </w:tcPr>
          <w:p w14:paraId="509B9851" w14:textId="1A0E495E"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FILTROS INTERNOS Y VERIFICANDO LAS POSTURAS DE LOS POTENCIALES PROPONENTES</w:t>
            </w:r>
          </w:p>
        </w:tc>
        <w:tc>
          <w:tcPr>
            <w:tcW w:w="709" w:type="dxa"/>
            <w:textDirection w:val="btLr"/>
            <w:vAlign w:val="center"/>
          </w:tcPr>
          <w:p w14:paraId="7C2F29CC" w14:textId="676A4F6E" w:rsidR="00F04EAC" w:rsidRPr="00E742C6" w:rsidRDefault="00F04EAC" w:rsidP="00F04EAC">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6390C927" w14:textId="77777777" w:rsidTr="00EC5D52">
        <w:trPr>
          <w:cantSplit/>
          <w:trHeight w:val="1932"/>
        </w:trPr>
        <w:tc>
          <w:tcPr>
            <w:tcW w:w="330" w:type="dxa"/>
            <w:textDirection w:val="btLr"/>
            <w:vAlign w:val="center"/>
          </w:tcPr>
          <w:p w14:paraId="1BF5A25F" w14:textId="1091FF53" w:rsidR="00305DBA" w:rsidRPr="003467DD" w:rsidRDefault="001614A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8</w:t>
            </w:r>
          </w:p>
        </w:tc>
        <w:tc>
          <w:tcPr>
            <w:tcW w:w="237" w:type="dxa"/>
            <w:textDirection w:val="btLr"/>
            <w:vAlign w:val="center"/>
          </w:tcPr>
          <w:p w14:paraId="3962D0E2" w14:textId="5131F523"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1EF434B0" w14:textId="0CF1F32D"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1995FB76" w14:textId="6BC8C3AB"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29DCA833" w14:textId="046BF71A"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104" w:type="dxa"/>
            <w:vAlign w:val="center"/>
          </w:tcPr>
          <w:p w14:paraId="3CF3411D" w14:textId="77777777" w:rsidR="00305DBA" w:rsidRPr="003467DD" w:rsidRDefault="00305DBA" w:rsidP="00305DBA">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Falta de capacidad de TRANSMILENIO para adelantar el proceso de selección.</w:t>
            </w:r>
          </w:p>
          <w:p w14:paraId="15DCCB9F" w14:textId="77777777" w:rsidR="00305DBA" w:rsidRPr="003467DD" w:rsidRDefault="00305DBA" w:rsidP="00305DBA">
            <w:pPr>
              <w:spacing w:after="0" w:line="240" w:lineRule="auto"/>
              <w:jc w:val="center"/>
              <w:rPr>
                <w:rFonts w:ascii="Arial" w:eastAsia="Times New Roman" w:hAnsi="Arial" w:cs="Arial"/>
                <w:bCs/>
                <w:color w:val="000000"/>
                <w:sz w:val="12"/>
                <w:szCs w:val="12"/>
                <w:lang w:val="es-ES" w:eastAsia="es-CO"/>
              </w:rPr>
            </w:pPr>
          </w:p>
        </w:tc>
        <w:tc>
          <w:tcPr>
            <w:tcW w:w="1134" w:type="dxa"/>
            <w:vAlign w:val="center"/>
          </w:tcPr>
          <w:p w14:paraId="527C6029" w14:textId="6FE0DA9D"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MX" w:eastAsia="es-CO"/>
              </w:rPr>
              <w:t>Revocar el proceso de selección</w:t>
            </w:r>
          </w:p>
        </w:tc>
        <w:tc>
          <w:tcPr>
            <w:tcW w:w="283" w:type="dxa"/>
            <w:vAlign w:val="center"/>
          </w:tcPr>
          <w:p w14:paraId="0881F717" w14:textId="0A2D26CA"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7CF0D9EF" w14:textId="09ACF9FB"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3EE5A8F3" w14:textId="0A2DC7D6"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0B8F4753" w14:textId="6C428686"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12AFF4DA" w14:textId="7166428B"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0350FD6E" w14:textId="42C51126"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p>
        </w:tc>
        <w:tc>
          <w:tcPr>
            <w:tcW w:w="283" w:type="dxa"/>
            <w:vAlign w:val="center"/>
          </w:tcPr>
          <w:p w14:paraId="55171B35" w14:textId="26E7632C"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727BAD93" w14:textId="15D45C17"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0DBED1C6" w14:textId="64A95021"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6C8245A9" w14:textId="49A9A9FE"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5CB74F17" w14:textId="72B82833" w:rsidR="00305DBA" w:rsidRPr="003467DD" w:rsidRDefault="008F79E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7F62185E" w14:textId="1B9F403D"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DIRTECCION CORPORATIVA </w:t>
            </w:r>
          </w:p>
        </w:tc>
        <w:tc>
          <w:tcPr>
            <w:tcW w:w="425" w:type="dxa"/>
            <w:textDirection w:val="btLr"/>
            <w:vAlign w:val="center"/>
          </w:tcPr>
          <w:p w14:paraId="714DC761" w14:textId="34AEBE36"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ESTRUCTURACION DEL ANALISIS JURIDICO</w:t>
            </w:r>
          </w:p>
        </w:tc>
        <w:tc>
          <w:tcPr>
            <w:tcW w:w="709" w:type="dxa"/>
            <w:textDirection w:val="btLr"/>
            <w:vAlign w:val="center"/>
          </w:tcPr>
          <w:p w14:paraId="4FE6D08B" w14:textId="2EF9152D"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PARA LOS PROCESOS CON CONVOCATORIA PUBLICA HASTA EL ACTO DE APERTURA Y PARA LO OTROS PREVIO A LA FIRMA DEL NEGOCIO</w:t>
            </w:r>
          </w:p>
        </w:tc>
        <w:tc>
          <w:tcPr>
            <w:tcW w:w="567" w:type="dxa"/>
            <w:textDirection w:val="btLr"/>
            <w:vAlign w:val="center"/>
          </w:tcPr>
          <w:p w14:paraId="64DB4B85" w14:textId="4AC378E3"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FILTROS INTERNOS (Abogado Responsable – Ordenador del gasto)</w:t>
            </w:r>
          </w:p>
        </w:tc>
        <w:tc>
          <w:tcPr>
            <w:tcW w:w="709" w:type="dxa"/>
            <w:textDirection w:val="btLr"/>
            <w:vAlign w:val="center"/>
          </w:tcPr>
          <w:p w14:paraId="4BED2427" w14:textId="7907F851"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6BE60180" w14:textId="77777777" w:rsidTr="00EC5D52">
        <w:trPr>
          <w:cantSplit/>
          <w:trHeight w:val="1777"/>
        </w:trPr>
        <w:tc>
          <w:tcPr>
            <w:tcW w:w="330" w:type="dxa"/>
            <w:textDirection w:val="btLr"/>
            <w:vAlign w:val="center"/>
          </w:tcPr>
          <w:p w14:paraId="4481C6F7" w14:textId="3D458A2D" w:rsidR="00305DBA" w:rsidRPr="003467DD" w:rsidRDefault="001614A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9</w:t>
            </w:r>
          </w:p>
        </w:tc>
        <w:tc>
          <w:tcPr>
            <w:tcW w:w="237" w:type="dxa"/>
            <w:textDirection w:val="btLr"/>
            <w:vAlign w:val="center"/>
          </w:tcPr>
          <w:p w14:paraId="41BADDDA" w14:textId="13C90AB3"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38DDD228" w14:textId="41AECDA1"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30D419D4" w14:textId="0897FF8B"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53EFB6ED" w14:textId="27F604C7"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104" w:type="dxa"/>
            <w:vAlign w:val="center"/>
          </w:tcPr>
          <w:p w14:paraId="24220DED" w14:textId="77777777" w:rsidR="00305DBA" w:rsidRPr="003467DD" w:rsidRDefault="00305DBA" w:rsidP="00305DBA">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557D6857" w14:textId="77777777" w:rsidR="00305DBA" w:rsidRPr="003467DD" w:rsidRDefault="00305DBA" w:rsidP="00305DBA">
            <w:pPr>
              <w:spacing w:after="0" w:line="240" w:lineRule="auto"/>
              <w:jc w:val="center"/>
              <w:rPr>
                <w:rFonts w:ascii="Arial" w:eastAsia="Times New Roman" w:hAnsi="Arial" w:cs="Arial"/>
                <w:bCs/>
                <w:color w:val="000000"/>
                <w:sz w:val="12"/>
                <w:szCs w:val="12"/>
                <w:lang w:val="es-ES" w:eastAsia="es-CO"/>
              </w:rPr>
            </w:pPr>
          </w:p>
        </w:tc>
        <w:tc>
          <w:tcPr>
            <w:tcW w:w="1134" w:type="dxa"/>
            <w:vAlign w:val="center"/>
          </w:tcPr>
          <w:p w14:paraId="4718AF31" w14:textId="5CE05E23"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3" w:type="dxa"/>
            <w:vAlign w:val="center"/>
          </w:tcPr>
          <w:p w14:paraId="1905BF9F" w14:textId="55B1C9CA"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C9501EB" w14:textId="623B6608"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4B774EF7" w14:textId="1C4188F0"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3B1D3538" w14:textId="3F95424A"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6A8F76DD" w14:textId="5CE9C6EE"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1CCFEE1B" w14:textId="744FC28A"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3" w:type="dxa"/>
            <w:vAlign w:val="center"/>
          </w:tcPr>
          <w:p w14:paraId="6FEE31E9" w14:textId="659F240B"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1FFDA903" w14:textId="3D5601EF"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6149AB2F" w14:textId="1D6D5E40"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623914C5" w14:textId="3BEFC7D7"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42DEBC95" w14:textId="60652798" w:rsidR="00305DBA" w:rsidRPr="003467DD" w:rsidRDefault="008F79E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75F572FF" w14:textId="79FD74D7"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COMITÉ EVALUADOR</w:t>
            </w:r>
          </w:p>
        </w:tc>
        <w:tc>
          <w:tcPr>
            <w:tcW w:w="425" w:type="dxa"/>
            <w:textDirection w:val="btLr"/>
            <w:vAlign w:val="center"/>
          </w:tcPr>
          <w:p w14:paraId="64499CCA" w14:textId="2118AFDE"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RECEPCION DE OFERTA(S)</w:t>
            </w:r>
          </w:p>
        </w:tc>
        <w:tc>
          <w:tcPr>
            <w:tcW w:w="709" w:type="dxa"/>
            <w:textDirection w:val="btLr"/>
            <w:vAlign w:val="center"/>
          </w:tcPr>
          <w:p w14:paraId="7710F0D5" w14:textId="13D5C00D"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PARA LOS PROCESOS CON CONVOCATORIA PUBLICA HASTA EL ACTO DE ADJUDICACION Y PARA LO OTROS PREVIO A LA FIRMA DEL NEGOCIO</w:t>
            </w:r>
          </w:p>
        </w:tc>
        <w:tc>
          <w:tcPr>
            <w:tcW w:w="567" w:type="dxa"/>
            <w:textDirection w:val="btLr"/>
            <w:vAlign w:val="center"/>
          </w:tcPr>
          <w:p w14:paraId="5FF41A75" w14:textId="3E36DD58"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FILTROS INTERNOS (Abogado Responsable – Ordenador del gasto – Comité Evaluador)</w:t>
            </w:r>
          </w:p>
        </w:tc>
        <w:tc>
          <w:tcPr>
            <w:tcW w:w="709" w:type="dxa"/>
            <w:textDirection w:val="btLr"/>
            <w:vAlign w:val="center"/>
          </w:tcPr>
          <w:p w14:paraId="32A7D6BE" w14:textId="0FE5AD59"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0A1209B4" w14:textId="77777777" w:rsidTr="00EC5D52">
        <w:trPr>
          <w:cantSplit/>
          <w:trHeight w:val="2064"/>
        </w:trPr>
        <w:tc>
          <w:tcPr>
            <w:tcW w:w="330" w:type="dxa"/>
            <w:textDirection w:val="btLr"/>
            <w:vAlign w:val="center"/>
          </w:tcPr>
          <w:p w14:paraId="71D47A77" w14:textId="010C43DF" w:rsidR="00305DBA" w:rsidRPr="003467DD" w:rsidRDefault="001614A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10</w:t>
            </w:r>
          </w:p>
        </w:tc>
        <w:tc>
          <w:tcPr>
            <w:tcW w:w="237" w:type="dxa"/>
            <w:textDirection w:val="btLr"/>
            <w:vAlign w:val="center"/>
          </w:tcPr>
          <w:p w14:paraId="7F6B27E1" w14:textId="799CF975"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4CE5DE4B" w14:textId="22649305"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textDirection w:val="btLr"/>
            <w:vAlign w:val="center"/>
          </w:tcPr>
          <w:p w14:paraId="298DD151" w14:textId="604E3598"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40A3E3BF" w14:textId="26720AFE"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104" w:type="dxa"/>
            <w:vAlign w:val="center"/>
          </w:tcPr>
          <w:p w14:paraId="6A64EFA0" w14:textId="6188AE18" w:rsidR="00305DBA" w:rsidRPr="003467DD" w:rsidRDefault="00305DBA" w:rsidP="00305DBA">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1134" w:type="dxa"/>
            <w:vAlign w:val="center"/>
          </w:tcPr>
          <w:p w14:paraId="3D49B3C7" w14:textId="32EA922F"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3" w:type="dxa"/>
            <w:vAlign w:val="center"/>
          </w:tcPr>
          <w:p w14:paraId="4F82AD49" w14:textId="7BD67190"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633EBB1C" w14:textId="74ECD144"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789D0918" w14:textId="7504F587"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3B72DB73" w14:textId="38E3F7BE"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40599CD3" w14:textId="5A7E626F"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48E22085" w14:textId="4FA370F9"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3" w:type="dxa"/>
            <w:vAlign w:val="center"/>
          </w:tcPr>
          <w:p w14:paraId="26066E4D" w14:textId="2DEF9A09"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5FC24D99" w14:textId="641C71AE"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3C27C751" w14:textId="2D8EF7EE"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vAlign w:val="center"/>
          </w:tcPr>
          <w:p w14:paraId="5D163502" w14:textId="4A8397CA"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37FC6B9D" w14:textId="3B365DEB" w:rsidR="00305DBA" w:rsidRPr="003467DD" w:rsidRDefault="008F79E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69B9305D" w14:textId="0F96F556"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DIRECCIÒN CORPORATIVA – ABOGADO RESPONSABLE - COMITÉ EVALUADOR</w:t>
            </w:r>
          </w:p>
        </w:tc>
        <w:tc>
          <w:tcPr>
            <w:tcW w:w="425" w:type="dxa"/>
            <w:textDirection w:val="btLr"/>
            <w:vAlign w:val="center"/>
          </w:tcPr>
          <w:p w14:paraId="008140D2" w14:textId="39CEEEA6"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RECEPCION DE OFERTA(S)</w:t>
            </w:r>
          </w:p>
        </w:tc>
        <w:tc>
          <w:tcPr>
            <w:tcW w:w="709" w:type="dxa"/>
            <w:textDirection w:val="btLr"/>
            <w:vAlign w:val="center"/>
          </w:tcPr>
          <w:p w14:paraId="79A07461" w14:textId="4A054A78"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PREVIO A LA FIRMA DEL NEGOCIO</w:t>
            </w:r>
          </w:p>
        </w:tc>
        <w:tc>
          <w:tcPr>
            <w:tcW w:w="567" w:type="dxa"/>
            <w:textDirection w:val="btLr"/>
            <w:vAlign w:val="center"/>
          </w:tcPr>
          <w:p w14:paraId="1B9DA102" w14:textId="46DCF64B"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FILTROS INTERNOS (Abogado Responsable – Ordenador del gasto – Comité Evaluador)</w:t>
            </w:r>
          </w:p>
        </w:tc>
        <w:tc>
          <w:tcPr>
            <w:tcW w:w="709" w:type="dxa"/>
            <w:textDirection w:val="btLr"/>
            <w:vAlign w:val="center"/>
          </w:tcPr>
          <w:p w14:paraId="09367ACF" w14:textId="580A5F7F"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2182F52D" w14:textId="77777777" w:rsidTr="00EC5D52">
        <w:trPr>
          <w:cantSplit/>
          <w:trHeight w:val="2827"/>
        </w:trPr>
        <w:tc>
          <w:tcPr>
            <w:tcW w:w="330" w:type="dxa"/>
            <w:textDirection w:val="btLr"/>
            <w:vAlign w:val="center"/>
          </w:tcPr>
          <w:p w14:paraId="710B0233" w14:textId="08E10802" w:rsidR="00305DBA" w:rsidRPr="003467DD" w:rsidRDefault="001614A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11</w:t>
            </w:r>
          </w:p>
        </w:tc>
        <w:tc>
          <w:tcPr>
            <w:tcW w:w="237" w:type="dxa"/>
            <w:textDirection w:val="btLr"/>
            <w:vAlign w:val="center"/>
          </w:tcPr>
          <w:p w14:paraId="4E604720" w14:textId="544A7ED3"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5E958657" w14:textId="43525CAE"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textDirection w:val="btLr"/>
            <w:vAlign w:val="center"/>
          </w:tcPr>
          <w:p w14:paraId="294FB124" w14:textId="0B170EFF"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714B7D61" w14:textId="3751CEFE"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104" w:type="dxa"/>
            <w:vAlign w:val="center"/>
          </w:tcPr>
          <w:p w14:paraId="7815E121" w14:textId="11664CAB" w:rsidR="00305DBA" w:rsidRPr="003467DD" w:rsidRDefault="00305DBA" w:rsidP="00305DBA">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que realice pactos con otros oferentes para engañar a la entidad – Pactos colusorios</w:t>
            </w:r>
          </w:p>
        </w:tc>
        <w:tc>
          <w:tcPr>
            <w:tcW w:w="1134" w:type="dxa"/>
            <w:vAlign w:val="center"/>
          </w:tcPr>
          <w:p w14:paraId="7A6AA898" w14:textId="0BFAB051"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3" w:type="dxa"/>
            <w:vAlign w:val="center"/>
          </w:tcPr>
          <w:p w14:paraId="68D2C7ED" w14:textId="7A717755"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794CC0E9" w14:textId="5AF50D65"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1091A77A" w14:textId="443691BF"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3ED2BE79" w14:textId="1106D441"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35E208EA" w14:textId="5EC64388"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3B7CD47F" w14:textId="2C00A191"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(se debe oficiar a entes de control competentes)</w:t>
            </w:r>
            <w:r w:rsidRPr="003467DD">
              <w:rPr>
                <w:rFonts w:ascii="Arial" w:eastAsia="Times New Roman" w:hAnsi="Arial" w:cs="Arial"/>
                <w:color w:val="000000"/>
                <w:sz w:val="12"/>
                <w:szCs w:val="12"/>
                <w:lang w:eastAsia="es-CO"/>
              </w:rPr>
              <w:t xml:space="preserve">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3" w:type="dxa"/>
            <w:vAlign w:val="center"/>
          </w:tcPr>
          <w:p w14:paraId="3EF0DDA9" w14:textId="285D4C9B"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397467D9" w14:textId="5A812494"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41C0C64D" w14:textId="15F310F7"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1B8442FA" w14:textId="366FB6D9"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3C0A43D7" w14:textId="202449E8" w:rsidR="00305DBA" w:rsidRPr="003467DD" w:rsidRDefault="008F79E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70D972D5" w14:textId="4EC53028"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DIRECCION CORPORATIVA – ABOGADO RESPONSABLE - COMITÉ EVALUADOR – POTENCIALES PROPONENTES</w:t>
            </w:r>
          </w:p>
        </w:tc>
        <w:tc>
          <w:tcPr>
            <w:tcW w:w="425" w:type="dxa"/>
            <w:textDirection w:val="btLr"/>
            <w:vAlign w:val="center"/>
          </w:tcPr>
          <w:p w14:paraId="61174C83" w14:textId="7BBBE55E"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DESDE LA PROBLICACIÓN DEL PROYECTO DE PLIGOS O INVITACION PARA PROCESOS CON CONVOCATORIA PUBLICA O DESDE LA INVITACIÓN PARA LOS PROCESOS SIN CONVOCATORIA PUBLICA</w:t>
            </w:r>
          </w:p>
        </w:tc>
        <w:tc>
          <w:tcPr>
            <w:tcW w:w="709" w:type="dxa"/>
            <w:textDirection w:val="btLr"/>
            <w:vAlign w:val="center"/>
          </w:tcPr>
          <w:p w14:paraId="55DF3699" w14:textId="32EF97E4"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PREVIO A LA FIRMA DEL NEGOCIO</w:t>
            </w:r>
          </w:p>
        </w:tc>
        <w:tc>
          <w:tcPr>
            <w:tcW w:w="567" w:type="dxa"/>
            <w:textDirection w:val="btLr"/>
            <w:vAlign w:val="center"/>
          </w:tcPr>
          <w:p w14:paraId="6F3E72D5" w14:textId="7EBEFC8D"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FILTROS INTERNOS (Abogado Responsable – Subgerente Jurídico – Comité Evaluador) Y OFERENTES</w:t>
            </w:r>
          </w:p>
        </w:tc>
        <w:tc>
          <w:tcPr>
            <w:tcW w:w="709" w:type="dxa"/>
            <w:textDirection w:val="btLr"/>
            <w:vAlign w:val="center"/>
          </w:tcPr>
          <w:p w14:paraId="49C83AC2" w14:textId="0C2765DA"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B91BDA" w:rsidRPr="003467DD" w14:paraId="428CAB31" w14:textId="77777777" w:rsidTr="00EC5D52">
        <w:trPr>
          <w:cantSplit/>
          <w:trHeight w:val="2483"/>
        </w:trPr>
        <w:tc>
          <w:tcPr>
            <w:tcW w:w="330" w:type="dxa"/>
            <w:textDirection w:val="btLr"/>
            <w:vAlign w:val="center"/>
          </w:tcPr>
          <w:p w14:paraId="38048AE0" w14:textId="7F289FEF" w:rsidR="00305DBA" w:rsidRPr="003467DD" w:rsidRDefault="001614A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12</w:t>
            </w:r>
          </w:p>
        </w:tc>
        <w:tc>
          <w:tcPr>
            <w:tcW w:w="237" w:type="dxa"/>
            <w:textDirection w:val="btLr"/>
            <w:vAlign w:val="center"/>
          </w:tcPr>
          <w:p w14:paraId="215090D0" w14:textId="7112EB9E"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2AD04272" w14:textId="7A08E985"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textDirection w:val="btLr"/>
            <w:vAlign w:val="center"/>
          </w:tcPr>
          <w:p w14:paraId="1291E2D0" w14:textId="16EA95FF"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textDirection w:val="btLr"/>
            <w:vAlign w:val="center"/>
          </w:tcPr>
          <w:p w14:paraId="01B6FF69" w14:textId="646DC9DA"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104" w:type="dxa"/>
            <w:vAlign w:val="center"/>
          </w:tcPr>
          <w:p w14:paraId="62E59E30" w14:textId="77777777" w:rsidR="00305DBA" w:rsidRPr="003467DD" w:rsidRDefault="00305DBA" w:rsidP="00305DBA">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previo pactos ilegales entre funcionarios y particulares.</w:t>
            </w:r>
          </w:p>
          <w:p w14:paraId="6231A06F" w14:textId="77777777" w:rsidR="00305DBA" w:rsidRPr="003467DD" w:rsidRDefault="00305DBA" w:rsidP="00305DBA">
            <w:pPr>
              <w:spacing w:after="0" w:line="240" w:lineRule="auto"/>
              <w:jc w:val="center"/>
              <w:rPr>
                <w:rFonts w:ascii="Arial" w:eastAsia="Times New Roman" w:hAnsi="Arial" w:cs="Arial"/>
                <w:bCs/>
                <w:color w:val="000000"/>
                <w:sz w:val="12"/>
                <w:szCs w:val="12"/>
                <w:lang w:val="es-ES" w:eastAsia="es-CO"/>
              </w:rPr>
            </w:pPr>
          </w:p>
        </w:tc>
        <w:tc>
          <w:tcPr>
            <w:tcW w:w="1134" w:type="dxa"/>
            <w:vAlign w:val="center"/>
          </w:tcPr>
          <w:p w14:paraId="24E4A109" w14:textId="7CAAD786"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val="es-ES" w:eastAsia="es-CO"/>
              </w:rPr>
              <w:t>R</w:t>
            </w:r>
            <w:r w:rsidRPr="003467DD">
              <w:rPr>
                <w:rFonts w:ascii="Arial" w:eastAsia="Times New Roman" w:hAnsi="Arial" w:cs="Arial"/>
                <w:color w:val="000000"/>
                <w:sz w:val="12"/>
                <w:szCs w:val="12"/>
                <w:lang w:val="es-MX" w:eastAsia="es-CO"/>
              </w:rPr>
              <w:t>evocar el acto de adjudicación e impulsar las investigaciones a que haya lugar.</w:t>
            </w:r>
          </w:p>
        </w:tc>
        <w:tc>
          <w:tcPr>
            <w:tcW w:w="283" w:type="dxa"/>
            <w:vAlign w:val="center"/>
          </w:tcPr>
          <w:p w14:paraId="7202A085" w14:textId="7EB8EE1C"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69D50EBE" w14:textId="7A262690"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DA375C0" w14:textId="142B5998"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72E921B6" w14:textId="3BBD8E1E"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74BF3096" w14:textId="4EE74D97" w:rsidR="00305DBA" w:rsidRPr="003467DD" w:rsidRDefault="00305DBA" w:rsidP="00305DBA">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418" w:type="dxa"/>
            <w:vAlign w:val="center"/>
          </w:tcPr>
          <w:p w14:paraId="65B7D2DE" w14:textId="694A1AEA"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w:t>
            </w:r>
            <w:r>
              <w:rPr>
                <w:rFonts w:ascii="Arial" w:eastAsia="Times New Roman" w:hAnsi="Arial" w:cs="Arial"/>
                <w:color w:val="000000"/>
                <w:sz w:val="12"/>
                <w:szCs w:val="12"/>
                <w:lang w:eastAsia="es-CO"/>
              </w:rPr>
              <w:t xml:space="preserve"> (se debe oficiar a entes de control competentes)</w:t>
            </w:r>
            <w:r w:rsidRPr="003467DD">
              <w:rPr>
                <w:rFonts w:ascii="Arial" w:eastAsia="Times New Roman" w:hAnsi="Arial" w:cs="Arial"/>
                <w:color w:val="000000"/>
                <w:sz w:val="12"/>
                <w:szCs w:val="12"/>
                <w:lang w:eastAsia="es-CO"/>
              </w:rPr>
              <w:t xml:space="preserve"> Ordenador</w:t>
            </w:r>
            <w:r>
              <w:rPr>
                <w:rFonts w:ascii="Arial" w:eastAsia="Times New Roman" w:hAnsi="Arial" w:cs="Arial"/>
                <w:color w:val="000000"/>
                <w:sz w:val="12"/>
                <w:szCs w:val="12"/>
                <w:lang w:eastAsia="es-CO"/>
              </w:rPr>
              <w:t xml:space="preserve"> del gasto</w:t>
            </w:r>
            <w:r w:rsidRPr="003467DD">
              <w:rPr>
                <w:rFonts w:ascii="Arial" w:eastAsia="Times New Roman" w:hAnsi="Arial" w:cs="Arial"/>
                <w:color w:val="000000"/>
                <w:sz w:val="12"/>
                <w:szCs w:val="12"/>
                <w:lang w:eastAsia="es-CO"/>
              </w:rPr>
              <w:t xml:space="preserve"> – Equipo Evaluador</w:t>
            </w:r>
          </w:p>
        </w:tc>
        <w:tc>
          <w:tcPr>
            <w:tcW w:w="283" w:type="dxa"/>
            <w:vAlign w:val="center"/>
          </w:tcPr>
          <w:p w14:paraId="58216989" w14:textId="7A3AC1F1"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14DA9346" w14:textId="0977821C"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vAlign w:val="center"/>
          </w:tcPr>
          <w:p w14:paraId="2050AA7D" w14:textId="1F1BA235" w:rsidR="00305DBA" w:rsidRPr="003467DD" w:rsidRDefault="00C818EB" w:rsidP="00305DBA">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51A950E1" w14:textId="01047E87" w:rsidR="00305DBA" w:rsidRPr="003467DD" w:rsidRDefault="00305DBA" w:rsidP="00305DBA">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6790AEEA" w14:textId="052F47BF" w:rsidR="00305DBA" w:rsidRPr="003467DD" w:rsidRDefault="008F79ED" w:rsidP="00305DBA">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SI</w:t>
            </w:r>
          </w:p>
        </w:tc>
        <w:tc>
          <w:tcPr>
            <w:tcW w:w="851" w:type="dxa"/>
            <w:textDirection w:val="btLr"/>
            <w:vAlign w:val="center"/>
          </w:tcPr>
          <w:p w14:paraId="3493256B" w14:textId="18022271"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DIRECCION CORPORATIVA – ABOGADO RESPONSABLE - COMITÉ EVALUADOR – POTENCIALES PROPONENTES</w:t>
            </w:r>
          </w:p>
        </w:tc>
        <w:tc>
          <w:tcPr>
            <w:tcW w:w="425" w:type="dxa"/>
            <w:textDirection w:val="btLr"/>
            <w:vAlign w:val="center"/>
          </w:tcPr>
          <w:p w14:paraId="0C0F4E9E" w14:textId="2A04872F"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LA ADJUDICACIÓN PARA PROCESOS CON CONVOCATORIA PUBLICA </w:t>
            </w:r>
          </w:p>
        </w:tc>
        <w:tc>
          <w:tcPr>
            <w:tcW w:w="709" w:type="dxa"/>
            <w:textDirection w:val="btLr"/>
            <w:vAlign w:val="center"/>
          </w:tcPr>
          <w:p w14:paraId="4247C795" w14:textId="72979FE5"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PREVIO A LA FIRMA DEL NEGOCIO</w:t>
            </w:r>
          </w:p>
        </w:tc>
        <w:tc>
          <w:tcPr>
            <w:tcW w:w="567" w:type="dxa"/>
            <w:textDirection w:val="btLr"/>
            <w:vAlign w:val="center"/>
          </w:tcPr>
          <w:p w14:paraId="56C08435" w14:textId="08BBFB4E"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FILTROS INTERNOS (Abogado Responsable – Subgerente Jurídico – Comité Evaluador) Y OFERENTES</w:t>
            </w:r>
          </w:p>
        </w:tc>
        <w:tc>
          <w:tcPr>
            <w:tcW w:w="709" w:type="dxa"/>
            <w:textDirection w:val="btLr"/>
            <w:vAlign w:val="center"/>
          </w:tcPr>
          <w:p w14:paraId="329CC05E" w14:textId="7C0E16CE" w:rsidR="00305DBA" w:rsidRPr="00E742C6" w:rsidRDefault="00305DBA" w:rsidP="00305DBA">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POR CADA PROCESO</w:t>
            </w:r>
          </w:p>
        </w:tc>
      </w:tr>
      <w:tr w:rsidR="009A7D25" w:rsidRPr="003467DD" w14:paraId="119441CF" w14:textId="77777777" w:rsidTr="00EC5D52">
        <w:trPr>
          <w:cantSplit/>
          <w:trHeight w:val="2773"/>
        </w:trPr>
        <w:tc>
          <w:tcPr>
            <w:tcW w:w="330" w:type="dxa"/>
            <w:textDirection w:val="btLr"/>
            <w:vAlign w:val="center"/>
          </w:tcPr>
          <w:p w14:paraId="221D0EE7" w14:textId="5A7D4024" w:rsidR="009A7D25" w:rsidRPr="003467DD" w:rsidRDefault="001614AD" w:rsidP="00BD4199">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13</w:t>
            </w:r>
          </w:p>
        </w:tc>
        <w:tc>
          <w:tcPr>
            <w:tcW w:w="237" w:type="dxa"/>
            <w:textDirection w:val="btLr"/>
            <w:vAlign w:val="center"/>
          </w:tcPr>
          <w:p w14:paraId="4FD16645" w14:textId="0ADDA0B6" w:rsidR="009A7D25" w:rsidRPr="003467DD" w:rsidRDefault="009A7D25" w:rsidP="00BD4199">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2F4D414E" w14:textId="6F26495D" w:rsidR="009A7D25" w:rsidRPr="003467DD" w:rsidRDefault="009A7D25" w:rsidP="00BD4199">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41CF17D1" w14:textId="6EFD529C" w:rsidR="009A7D25" w:rsidRPr="003467DD" w:rsidRDefault="009A7D25" w:rsidP="00BD4199">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40D17588" w14:textId="332C268B" w:rsidR="009A7D25" w:rsidRPr="003467DD" w:rsidRDefault="009A7D25" w:rsidP="00BD4199">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104" w:type="dxa"/>
            <w:vAlign w:val="center"/>
          </w:tcPr>
          <w:p w14:paraId="37CEEDEA" w14:textId="3FCF7511" w:rsidR="009A7D25" w:rsidRPr="003467DD" w:rsidRDefault="009A7D25" w:rsidP="00BD4199">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 xml:space="preserve">Riesgo de </w:t>
            </w:r>
            <w:r w:rsidRPr="003467DD">
              <w:rPr>
                <w:rFonts w:ascii="Arial" w:eastAsia="Times New Roman" w:hAnsi="Arial" w:cs="Arial"/>
                <w:bCs/>
                <w:color w:val="000000"/>
                <w:sz w:val="12"/>
                <w:szCs w:val="12"/>
                <w:lang w:val="es-MX" w:eastAsia="es-CO"/>
              </w:rPr>
              <w:t>Cambio de políticas gubernamentales</w:t>
            </w:r>
          </w:p>
        </w:tc>
        <w:tc>
          <w:tcPr>
            <w:tcW w:w="1134" w:type="dxa"/>
            <w:vAlign w:val="center"/>
          </w:tcPr>
          <w:p w14:paraId="1889EECB" w14:textId="48048B01" w:rsidR="009A7D25" w:rsidRPr="003467DD" w:rsidRDefault="009A7D25" w:rsidP="00BD4199">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7E9AB1D7" w14:textId="768DD01D" w:rsidR="009A7D25" w:rsidRPr="003467DD" w:rsidRDefault="009A7D25" w:rsidP="00BD4199">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0FA58BFB" w14:textId="79F2FD7A" w:rsidR="009A7D25" w:rsidRPr="003467DD" w:rsidRDefault="009A7D25" w:rsidP="00BD4199">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3" w:type="dxa"/>
            <w:vAlign w:val="center"/>
          </w:tcPr>
          <w:p w14:paraId="5CF7CDDC" w14:textId="7E027E90" w:rsidR="009A7D25" w:rsidRPr="003467DD" w:rsidRDefault="009A7D25" w:rsidP="00BD4199">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4" w:type="dxa"/>
            <w:vAlign w:val="center"/>
          </w:tcPr>
          <w:p w14:paraId="29A15B2C" w14:textId="625B436C" w:rsidR="009A7D25" w:rsidRPr="003467DD" w:rsidRDefault="009A7D25" w:rsidP="00BD4199">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2E337031" w14:textId="5CC2970B" w:rsidR="009A7D25" w:rsidRPr="003467DD" w:rsidRDefault="009A7D25" w:rsidP="00BD4199">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418" w:type="dxa"/>
            <w:vAlign w:val="center"/>
          </w:tcPr>
          <w:p w14:paraId="0663CD0A" w14:textId="41F84297" w:rsidR="009A7D25" w:rsidRPr="003467DD" w:rsidRDefault="009A7D25" w:rsidP="00BD4199">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3" w:type="dxa"/>
            <w:vAlign w:val="center"/>
          </w:tcPr>
          <w:p w14:paraId="3DBDA5D1" w14:textId="0C7C5178" w:rsidR="009A7D25" w:rsidRPr="003467DD" w:rsidRDefault="009A7D25" w:rsidP="00BD4199">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vAlign w:val="center"/>
          </w:tcPr>
          <w:p w14:paraId="2F8F0AB5" w14:textId="0ACDCB3A" w:rsidR="009A7D25" w:rsidRPr="003467DD" w:rsidRDefault="009A7D25" w:rsidP="00BD4199">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1D9A9C0C" w14:textId="7FB971F0" w:rsidR="009A7D25" w:rsidRPr="003467DD" w:rsidRDefault="009A7D25" w:rsidP="00BD4199">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4" w:type="dxa"/>
            <w:vAlign w:val="center"/>
          </w:tcPr>
          <w:p w14:paraId="4F61271D" w14:textId="42C3E8FC" w:rsidR="009A7D25" w:rsidRPr="003467DD" w:rsidRDefault="009A7D25" w:rsidP="00BD4199">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3" w:type="dxa"/>
            <w:textDirection w:val="btLr"/>
            <w:vAlign w:val="center"/>
          </w:tcPr>
          <w:p w14:paraId="5D266A8F" w14:textId="27CBA2C8" w:rsidR="009A7D25" w:rsidRPr="003467DD" w:rsidRDefault="009A7D25" w:rsidP="00BD4199">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25D2E6CA" w14:textId="4764E0AC" w:rsidR="009A7D25" w:rsidRPr="00E742C6" w:rsidRDefault="009A7D25" w:rsidP="00BD4199">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26EC8A02" w14:textId="5B86810C" w:rsidR="009A7D25" w:rsidRPr="00E742C6" w:rsidRDefault="009A7D25" w:rsidP="00BD4199">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5B773229" w14:textId="06DCF671" w:rsidR="009A7D25" w:rsidRPr="00E742C6" w:rsidRDefault="009A7D25" w:rsidP="00BD4199">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06CC3B05" w14:textId="6A84C748" w:rsidR="009A7D25" w:rsidRPr="00E742C6" w:rsidRDefault="009A7D25" w:rsidP="00BD4199">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A RUEGO – SOLICITUD DEL CONTRATISTA</w:t>
            </w:r>
          </w:p>
        </w:tc>
        <w:tc>
          <w:tcPr>
            <w:tcW w:w="709" w:type="dxa"/>
            <w:textDirection w:val="btLr"/>
            <w:vAlign w:val="center"/>
          </w:tcPr>
          <w:p w14:paraId="6400E669" w14:textId="19E3DEC1" w:rsidR="009A7D25" w:rsidRPr="00E742C6" w:rsidRDefault="009A7D25" w:rsidP="00BD4199">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677364EF" w14:textId="77777777" w:rsidTr="00EC5D52">
        <w:trPr>
          <w:cantSplit/>
          <w:trHeight w:val="2346"/>
        </w:trPr>
        <w:tc>
          <w:tcPr>
            <w:tcW w:w="330" w:type="dxa"/>
            <w:textDirection w:val="btLr"/>
            <w:vAlign w:val="center"/>
          </w:tcPr>
          <w:p w14:paraId="37DB6A9F" w14:textId="5A6BF950"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14</w:t>
            </w:r>
          </w:p>
        </w:tc>
        <w:tc>
          <w:tcPr>
            <w:tcW w:w="237" w:type="dxa"/>
            <w:textDirection w:val="btLr"/>
            <w:vAlign w:val="center"/>
          </w:tcPr>
          <w:p w14:paraId="7796215C" w14:textId="70903CAE"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558AD130" w14:textId="673890D7"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49880790" w14:textId="6CF9C29B"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0296F316" w14:textId="053F7E58"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104" w:type="dxa"/>
            <w:vAlign w:val="center"/>
          </w:tcPr>
          <w:p w14:paraId="73F84950" w14:textId="4C146C37"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1134" w:type="dxa"/>
            <w:vAlign w:val="center"/>
          </w:tcPr>
          <w:p w14:paraId="1721765B" w14:textId="77942A7E"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79C64803" w14:textId="4B5098EA"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vAlign w:val="center"/>
          </w:tcPr>
          <w:p w14:paraId="46C59BD1" w14:textId="241B41A2"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25F77D2A" w14:textId="6FB05906"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84" w:type="dxa"/>
            <w:vAlign w:val="center"/>
          </w:tcPr>
          <w:p w14:paraId="22897EBD" w14:textId="4948F26B"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283" w:type="dxa"/>
            <w:textDirection w:val="btLr"/>
            <w:vAlign w:val="center"/>
          </w:tcPr>
          <w:p w14:paraId="0FCFE145" w14:textId="307E5B29"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418" w:type="dxa"/>
            <w:vAlign w:val="center"/>
          </w:tcPr>
          <w:p w14:paraId="3501C7EB" w14:textId="04CB8F9A"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como este riesgo lo afecta o lo puede afectar en el corto y mediano plazo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3" w:type="dxa"/>
            <w:vAlign w:val="center"/>
          </w:tcPr>
          <w:p w14:paraId="205F5086" w14:textId="03491BB4"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vAlign w:val="center"/>
          </w:tcPr>
          <w:p w14:paraId="03A0E978" w14:textId="1023F1ED"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4F294A54" w14:textId="2AB08DA6"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4" w:type="dxa"/>
            <w:vAlign w:val="center"/>
          </w:tcPr>
          <w:p w14:paraId="7E155905" w14:textId="20710BBF"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14051339" w14:textId="401D675C"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21BF35AB" w14:textId="4D5ECEC7"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3F7AB14B" w14:textId="405DAFFA"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60F071B8" w14:textId="3AFFE5B2"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03479A21" w14:textId="6CEEE8FA"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A RUEGO – SOLICITUD DEL CONTRATISTA</w:t>
            </w:r>
          </w:p>
        </w:tc>
        <w:tc>
          <w:tcPr>
            <w:tcW w:w="709" w:type="dxa"/>
            <w:textDirection w:val="btLr"/>
            <w:vAlign w:val="center"/>
          </w:tcPr>
          <w:p w14:paraId="6CF0A83F" w14:textId="797C0B46"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1EB653D3" w14:textId="77777777" w:rsidTr="00EC5D52">
        <w:trPr>
          <w:cantSplit/>
          <w:trHeight w:val="2351"/>
        </w:trPr>
        <w:tc>
          <w:tcPr>
            <w:tcW w:w="330" w:type="dxa"/>
            <w:textDirection w:val="btLr"/>
            <w:vAlign w:val="center"/>
          </w:tcPr>
          <w:p w14:paraId="50F412E5" w14:textId="48B32DF9"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15</w:t>
            </w:r>
          </w:p>
        </w:tc>
        <w:tc>
          <w:tcPr>
            <w:tcW w:w="237" w:type="dxa"/>
            <w:textDirection w:val="btLr"/>
            <w:vAlign w:val="center"/>
          </w:tcPr>
          <w:p w14:paraId="3E85AE83" w14:textId="4036D839"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2984B0D5" w14:textId="2F499867"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62809BAA" w14:textId="04843A8B"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7AE0C31D" w14:textId="5E6A3585"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104" w:type="dxa"/>
            <w:vAlign w:val="center"/>
          </w:tcPr>
          <w:p w14:paraId="1BAA2121" w14:textId="6A8625D0"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MX" w:eastAsia="es-CO"/>
              </w:rPr>
              <w:t xml:space="preserve">Riesgo por </w:t>
            </w:r>
            <w:r w:rsidRPr="003467DD">
              <w:rPr>
                <w:rFonts w:ascii="Arial" w:eastAsia="Times New Roman" w:hAnsi="Arial" w:cs="Arial"/>
                <w:bCs/>
                <w:color w:val="000000"/>
                <w:sz w:val="12"/>
                <w:szCs w:val="12"/>
                <w:lang w:val="es-MX" w:eastAsia="es-CO"/>
              </w:rPr>
              <w:t>Actos terroristas</w:t>
            </w:r>
          </w:p>
        </w:tc>
        <w:tc>
          <w:tcPr>
            <w:tcW w:w="1134" w:type="dxa"/>
            <w:vAlign w:val="center"/>
          </w:tcPr>
          <w:p w14:paraId="68C5B08C" w14:textId="4BA9F183"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0312E898" w14:textId="74DAE8E6"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0771BAC2" w14:textId="7C31A788"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3116460C" w14:textId="30BA99EF"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3E8A1337" w14:textId="5D56FEAB"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520FFFE8" w14:textId="3348854B"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418" w:type="dxa"/>
            <w:vAlign w:val="center"/>
          </w:tcPr>
          <w:p w14:paraId="4AD93E0C" w14:textId="0D4AFD77"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como este riesgo lo afecta o lo puede afectar en el corto y mediano plazo - </w:t>
            </w: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p>
        </w:tc>
        <w:tc>
          <w:tcPr>
            <w:tcW w:w="283" w:type="dxa"/>
            <w:vAlign w:val="center"/>
          </w:tcPr>
          <w:p w14:paraId="0B2E393D" w14:textId="0BAEDD1A"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07569BB3" w14:textId="0F3D5C58"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209FE0E5" w14:textId="35D19D3F"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308373E1" w14:textId="66EBB60B"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3E014B8A" w14:textId="35A981AE"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52BBCDF0" w14:textId="4521617B"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CONTRATSITA - SUPERVISOR O INTERVENTOR DEL CONTRATO</w:t>
            </w:r>
          </w:p>
        </w:tc>
        <w:tc>
          <w:tcPr>
            <w:tcW w:w="425" w:type="dxa"/>
            <w:textDirection w:val="btLr"/>
            <w:vAlign w:val="center"/>
          </w:tcPr>
          <w:p w14:paraId="09D8641B" w14:textId="64763D8F"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4D851335" w14:textId="3CDC7D7C"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053EC953" w14:textId="748E6E8C"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A RUEGO – SOLICITUD DEL CONTRATISTA</w:t>
            </w:r>
          </w:p>
        </w:tc>
        <w:tc>
          <w:tcPr>
            <w:tcW w:w="709" w:type="dxa"/>
            <w:textDirection w:val="btLr"/>
            <w:vAlign w:val="center"/>
          </w:tcPr>
          <w:p w14:paraId="54BE2C4C" w14:textId="3DCDCEE8"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6761D1E3" w14:textId="77777777" w:rsidTr="00EC5D52">
        <w:trPr>
          <w:cantSplit/>
          <w:trHeight w:val="2329"/>
        </w:trPr>
        <w:tc>
          <w:tcPr>
            <w:tcW w:w="330" w:type="dxa"/>
            <w:textDirection w:val="btLr"/>
            <w:vAlign w:val="center"/>
          </w:tcPr>
          <w:p w14:paraId="53BA94ED" w14:textId="169FE5F8"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16</w:t>
            </w:r>
          </w:p>
        </w:tc>
        <w:tc>
          <w:tcPr>
            <w:tcW w:w="237" w:type="dxa"/>
            <w:textDirection w:val="btLr"/>
            <w:vAlign w:val="center"/>
          </w:tcPr>
          <w:p w14:paraId="37F028AE" w14:textId="4D05CFAC"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13557A39" w14:textId="66C59A06"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513E9C78" w14:textId="74FC691F"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6A059789" w14:textId="18321A91"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104" w:type="dxa"/>
            <w:vAlign w:val="center"/>
          </w:tcPr>
          <w:p w14:paraId="73934AD8" w14:textId="79EBF63C"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Monto de inversión no previsto en el contrato</w:t>
            </w:r>
          </w:p>
        </w:tc>
        <w:tc>
          <w:tcPr>
            <w:tcW w:w="1134" w:type="dxa"/>
            <w:vAlign w:val="center"/>
          </w:tcPr>
          <w:p w14:paraId="74AB25C5" w14:textId="2F5B1544"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64D4E695" w14:textId="760C44A6"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569ED13F" w14:textId="0E6E6E34"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3" w:type="dxa"/>
            <w:vAlign w:val="center"/>
          </w:tcPr>
          <w:p w14:paraId="25CE460A" w14:textId="6CBD4E34"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4" w:type="dxa"/>
            <w:vAlign w:val="center"/>
          </w:tcPr>
          <w:p w14:paraId="7561B38A" w14:textId="5974B005"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4031A108" w14:textId="26356563"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418" w:type="dxa"/>
            <w:vAlign w:val="center"/>
          </w:tcPr>
          <w:p w14:paraId="4AFB78F6" w14:textId="532AF91E"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3" w:type="dxa"/>
            <w:vAlign w:val="center"/>
          </w:tcPr>
          <w:p w14:paraId="2C5C5307" w14:textId="4F7AAFF4"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6CEA0F54" w14:textId="5FF5CB17"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6A5AF6E9" w14:textId="24089674"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3EBF29FA" w14:textId="7891DBB9"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46BA33C9" w14:textId="3F1C5DB9"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7061894C" w14:textId="61049916"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68DD1C4C" w14:textId="135D7266"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05937AD6" w14:textId="5EBA38DB"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05DC1473" w14:textId="68F90251"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A RUEGO – SOLICITUD DEL CONTRATISTA</w:t>
            </w:r>
          </w:p>
        </w:tc>
        <w:tc>
          <w:tcPr>
            <w:tcW w:w="709" w:type="dxa"/>
            <w:textDirection w:val="btLr"/>
            <w:vAlign w:val="center"/>
          </w:tcPr>
          <w:p w14:paraId="670935CC" w14:textId="6D95053F"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750ECE52" w14:textId="77777777" w:rsidTr="00EC5D52">
        <w:trPr>
          <w:cantSplit/>
          <w:trHeight w:val="2331"/>
        </w:trPr>
        <w:tc>
          <w:tcPr>
            <w:tcW w:w="330" w:type="dxa"/>
            <w:textDirection w:val="btLr"/>
            <w:vAlign w:val="center"/>
          </w:tcPr>
          <w:p w14:paraId="49F44CCB" w14:textId="35D23292"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17</w:t>
            </w:r>
          </w:p>
        </w:tc>
        <w:tc>
          <w:tcPr>
            <w:tcW w:w="237" w:type="dxa"/>
            <w:textDirection w:val="btLr"/>
            <w:vAlign w:val="center"/>
          </w:tcPr>
          <w:p w14:paraId="3C32F3A5" w14:textId="30E96996"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9B9CA00" w14:textId="45B1093E"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3787194C" w14:textId="5C7F3956"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54E25465" w14:textId="5D4D34D0"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104" w:type="dxa"/>
            <w:vAlign w:val="center"/>
          </w:tcPr>
          <w:p w14:paraId="09CC9417" w14:textId="100DA3C4"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No cumplimiento del objeto contractual por incidencia de terceros</w:t>
            </w:r>
          </w:p>
        </w:tc>
        <w:tc>
          <w:tcPr>
            <w:tcW w:w="1134" w:type="dxa"/>
            <w:vAlign w:val="center"/>
          </w:tcPr>
          <w:p w14:paraId="0859F154" w14:textId="0177E644"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7D8BD51D" w14:textId="1E17216C"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787BC32D" w14:textId="119290F7"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83" w:type="dxa"/>
            <w:vAlign w:val="center"/>
          </w:tcPr>
          <w:p w14:paraId="3EFB891D" w14:textId="4CB4594E"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84" w:type="dxa"/>
            <w:vAlign w:val="center"/>
          </w:tcPr>
          <w:p w14:paraId="52C7E970" w14:textId="605235CA"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3" w:type="dxa"/>
            <w:textDirection w:val="btLr"/>
            <w:vAlign w:val="center"/>
          </w:tcPr>
          <w:p w14:paraId="5A53479A" w14:textId="411C8D4E"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418" w:type="dxa"/>
            <w:vAlign w:val="center"/>
          </w:tcPr>
          <w:p w14:paraId="47EEB796" w14:textId="7D56AE84"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3" w:type="dxa"/>
            <w:vAlign w:val="center"/>
          </w:tcPr>
          <w:p w14:paraId="2C05CAC3" w14:textId="0E7207CC"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75406970" w14:textId="2697FE7C"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4319DC48" w14:textId="2451AB15"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4" w:type="dxa"/>
            <w:vAlign w:val="center"/>
          </w:tcPr>
          <w:p w14:paraId="522493E4" w14:textId="2EC01179"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604A7495" w14:textId="3D14C249"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23676168" w14:textId="7F69E44D"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CONTRATSITA - SUPERVISOR O INTERVENTOR DEL CONTRATO</w:t>
            </w:r>
          </w:p>
        </w:tc>
        <w:tc>
          <w:tcPr>
            <w:tcW w:w="425" w:type="dxa"/>
            <w:textDirection w:val="btLr"/>
            <w:vAlign w:val="center"/>
          </w:tcPr>
          <w:p w14:paraId="50108E20" w14:textId="68AD1037"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26293612" w14:textId="7CF05B68"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160C1F37" w14:textId="24AA3D16"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A RUEGO – SOLICITUD DEL CONTRATISTA</w:t>
            </w:r>
          </w:p>
        </w:tc>
        <w:tc>
          <w:tcPr>
            <w:tcW w:w="709" w:type="dxa"/>
            <w:textDirection w:val="btLr"/>
            <w:vAlign w:val="center"/>
          </w:tcPr>
          <w:p w14:paraId="6A16502D" w14:textId="4C52EB91"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52511100" w14:textId="77777777" w:rsidTr="00EC5D52">
        <w:trPr>
          <w:cantSplit/>
          <w:trHeight w:val="2352"/>
        </w:trPr>
        <w:tc>
          <w:tcPr>
            <w:tcW w:w="330" w:type="dxa"/>
            <w:textDirection w:val="btLr"/>
            <w:vAlign w:val="center"/>
          </w:tcPr>
          <w:p w14:paraId="540E2948" w14:textId="01F758CB"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18</w:t>
            </w:r>
          </w:p>
        </w:tc>
        <w:tc>
          <w:tcPr>
            <w:tcW w:w="237" w:type="dxa"/>
            <w:textDirection w:val="btLr"/>
            <w:vAlign w:val="center"/>
          </w:tcPr>
          <w:p w14:paraId="3E5294FC" w14:textId="137D2616"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12A5B9F" w14:textId="5B39105A"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51098E98" w14:textId="0F308F22"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76B04105" w14:textId="0B47EA66"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Financiero</w:t>
            </w:r>
          </w:p>
        </w:tc>
        <w:tc>
          <w:tcPr>
            <w:tcW w:w="1104" w:type="dxa"/>
            <w:vAlign w:val="center"/>
          </w:tcPr>
          <w:p w14:paraId="62BB6662" w14:textId="27146040"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Riesgo de iliquidez</w:t>
            </w:r>
          </w:p>
        </w:tc>
        <w:tc>
          <w:tcPr>
            <w:tcW w:w="1134" w:type="dxa"/>
            <w:vAlign w:val="center"/>
          </w:tcPr>
          <w:p w14:paraId="4A53AA52" w14:textId="1D339B31"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06B9FB23" w14:textId="1700A6F3"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27E41E0C" w14:textId="2D95B7CD"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3" w:type="dxa"/>
            <w:vAlign w:val="center"/>
          </w:tcPr>
          <w:p w14:paraId="75616BE7" w14:textId="4907B85C"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4" w:type="dxa"/>
            <w:vAlign w:val="center"/>
          </w:tcPr>
          <w:p w14:paraId="357569F1" w14:textId="3C0B31EC"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746E011D" w14:textId="1BA1C33F"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418" w:type="dxa"/>
            <w:vAlign w:val="center"/>
          </w:tcPr>
          <w:p w14:paraId="3B2DA913" w14:textId="5C33F9E1"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3" w:type="dxa"/>
            <w:vAlign w:val="center"/>
          </w:tcPr>
          <w:p w14:paraId="61BC1B56" w14:textId="72FD01FB"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08719F7E" w14:textId="509440B2"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0A0051CF" w14:textId="4DDDD658"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494F2C0B" w14:textId="67F68147"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7D598486" w14:textId="514ACDBD"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6E3E0369" w14:textId="1890D011"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5C15C15D" w14:textId="191BAB03"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49A7EE1E" w14:textId="1C49148E"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4A66CCDD" w14:textId="1ABC2D39"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DIRECTA DEL SUPERVISOR O INTERVENTOR</w:t>
            </w:r>
          </w:p>
        </w:tc>
        <w:tc>
          <w:tcPr>
            <w:tcW w:w="709" w:type="dxa"/>
            <w:textDirection w:val="btLr"/>
            <w:vAlign w:val="center"/>
          </w:tcPr>
          <w:p w14:paraId="64CE1D90" w14:textId="19369DE2"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06781EA0" w14:textId="77777777" w:rsidTr="00EC5D52">
        <w:trPr>
          <w:cantSplit/>
          <w:trHeight w:val="2388"/>
        </w:trPr>
        <w:tc>
          <w:tcPr>
            <w:tcW w:w="330" w:type="dxa"/>
            <w:textDirection w:val="btLr"/>
            <w:vAlign w:val="center"/>
          </w:tcPr>
          <w:p w14:paraId="0B06183A" w14:textId="39FE12E6"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19</w:t>
            </w:r>
          </w:p>
        </w:tc>
        <w:tc>
          <w:tcPr>
            <w:tcW w:w="237" w:type="dxa"/>
            <w:textDirection w:val="btLr"/>
            <w:vAlign w:val="center"/>
          </w:tcPr>
          <w:p w14:paraId="03DC19C7" w14:textId="2E77B4CE"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2DD59D51" w14:textId="1EEE2DE2"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770104D7" w14:textId="1C4BCDB6"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7D2392D4" w14:textId="0898C19A"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Financiero</w:t>
            </w:r>
          </w:p>
        </w:tc>
        <w:tc>
          <w:tcPr>
            <w:tcW w:w="1104" w:type="dxa"/>
            <w:vAlign w:val="center"/>
          </w:tcPr>
          <w:p w14:paraId="58C4D06A" w14:textId="40784A6E"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Riesgos de condiciones financieras por modificación de plazos, tasas, garantías</w:t>
            </w:r>
            <w:r w:rsidR="001614AD">
              <w:rPr>
                <w:rFonts w:ascii="Arial" w:eastAsia="Times New Roman" w:hAnsi="Arial" w:cs="Arial"/>
                <w:bCs/>
                <w:color w:val="000000"/>
                <w:sz w:val="12"/>
                <w:szCs w:val="12"/>
                <w:lang w:val="es-MX" w:eastAsia="es-CO"/>
              </w:rPr>
              <w:t xml:space="preserve">, </w:t>
            </w:r>
            <w:r w:rsidR="001614AD" w:rsidRPr="003467DD">
              <w:rPr>
                <w:rFonts w:ascii="Arial" w:eastAsia="Times New Roman" w:hAnsi="Arial" w:cs="Arial"/>
                <w:bCs/>
                <w:color w:val="000000"/>
                <w:sz w:val="12"/>
                <w:szCs w:val="12"/>
                <w:lang w:val="es-MX" w:eastAsia="es-CO"/>
              </w:rPr>
              <w:t>por cambios en refinanciación</w:t>
            </w:r>
          </w:p>
        </w:tc>
        <w:tc>
          <w:tcPr>
            <w:tcW w:w="1134" w:type="dxa"/>
            <w:vAlign w:val="center"/>
          </w:tcPr>
          <w:p w14:paraId="117C6706" w14:textId="48EF48CA"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6C8915F6" w14:textId="027E3D1C"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621C74D4" w14:textId="1DA185A7"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3" w:type="dxa"/>
            <w:vAlign w:val="center"/>
          </w:tcPr>
          <w:p w14:paraId="78BAC998" w14:textId="532850CA"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5</w:t>
            </w:r>
          </w:p>
        </w:tc>
        <w:tc>
          <w:tcPr>
            <w:tcW w:w="284" w:type="dxa"/>
            <w:vAlign w:val="center"/>
          </w:tcPr>
          <w:p w14:paraId="30D4D198" w14:textId="1E134F40"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M</w:t>
            </w:r>
          </w:p>
        </w:tc>
        <w:tc>
          <w:tcPr>
            <w:tcW w:w="283" w:type="dxa"/>
            <w:textDirection w:val="btLr"/>
            <w:vAlign w:val="center"/>
          </w:tcPr>
          <w:p w14:paraId="6F7973FB" w14:textId="15C9FFEB"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418" w:type="dxa"/>
            <w:vAlign w:val="center"/>
          </w:tcPr>
          <w:p w14:paraId="21635421" w14:textId="1949CBAF"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jurídico y económico que le permita realizar el adecuado acondicionamiento de su organización a los posibles cambios asociados al riesgo</w:t>
            </w:r>
          </w:p>
        </w:tc>
        <w:tc>
          <w:tcPr>
            <w:tcW w:w="283" w:type="dxa"/>
            <w:vAlign w:val="center"/>
          </w:tcPr>
          <w:p w14:paraId="7A9F37D9" w14:textId="0B865C82"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492E7312" w14:textId="2277F623"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16016178" w14:textId="49162E26"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4E04E999" w14:textId="45E9E85B"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2D82647B" w14:textId="0DD80C3B"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7E558A9C" w14:textId="7A916C91"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32B39143" w14:textId="4CEFD4DD"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2DD8844B" w14:textId="6FAE5D15"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6657F9A0" w14:textId="1FC83934"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DIRECTA DEL SUPERVISOR O INTERVENTOR</w:t>
            </w:r>
          </w:p>
        </w:tc>
        <w:tc>
          <w:tcPr>
            <w:tcW w:w="709" w:type="dxa"/>
            <w:textDirection w:val="btLr"/>
            <w:vAlign w:val="center"/>
          </w:tcPr>
          <w:p w14:paraId="58105ACC" w14:textId="4D6FE1F2"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1F0836AD" w14:textId="77777777" w:rsidTr="00EC5D52">
        <w:trPr>
          <w:cantSplit/>
          <w:trHeight w:val="2351"/>
        </w:trPr>
        <w:tc>
          <w:tcPr>
            <w:tcW w:w="330" w:type="dxa"/>
            <w:textDirection w:val="btLr"/>
            <w:vAlign w:val="center"/>
          </w:tcPr>
          <w:p w14:paraId="16C2AE34" w14:textId="212350A0"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20</w:t>
            </w:r>
          </w:p>
        </w:tc>
        <w:tc>
          <w:tcPr>
            <w:tcW w:w="237" w:type="dxa"/>
            <w:textDirection w:val="btLr"/>
            <w:vAlign w:val="center"/>
          </w:tcPr>
          <w:p w14:paraId="45A1CFCA" w14:textId="12C1FA82"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6BAD5C7C" w14:textId="354C0B61"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74C1F4A9" w14:textId="34A2A0CB"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4FD3DBB9" w14:textId="2ABAD3BA"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104" w:type="dxa"/>
            <w:vAlign w:val="center"/>
          </w:tcPr>
          <w:p w14:paraId="0DA12A71" w14:textId="66EC4654"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expedición de normas de carácter técnico</w:t>
            </w:r>
          </w:p>
        </w:tc>
        <w:tc>
          <w:tcPr>
            <w:tcW w:w="1134" w:type="dxa"/>
            <w:vAlign w:val="center"/>
          </w:tcPr>
          <w:p w14:paraId="7AE5E98B" w14:textId="38843D0B"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613D780C" w14:textId="18B51C1A"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0E335C9F" w14:textId="65C34D9F"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3" w:type="dxa"/>
            <w:vAlign w:val="center"/>
          </w:tcPr>
          <w:p w14:paraId="637507B1" w14:textId="7512940F"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w:t>
            </w:r>
          </w:p>
        </w:tc>
        <w:tc>
          <w:tcPr>
            <w:tcW w:w="284" w:type="dxa"/>
            <w:vAlign w:val="center"/>
          </w:tcPr>
          <w:p w14:paraId="1BB4F987" w14:textId="409C3E28"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08D57CEC" w14:textId="15DA78A4"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418" w:type="dxa"/>
            <w:vAlign w:val="center"/>
          </w:tcPr>
          <w:p w14:paraId="01262B27" w14:textId="7BE206A4"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económico profundo sobre las causas de tiempo, modo y lugar que generan la alteración y propiciar el proceso pertinente </w:t>
            </w:r>
            <w:r>
              <w:rPr>
                <w:rFonts w:ascii="Arial" w:eastAsia="Times New Roman" w:hAnsi="Arial" w:cs="Arial"/>
                <w:color w:val="000000"/>
                <w:sz w:val="12"/>
                <w:szCs w:val="12"/>
                <w:lang w:eastAsia="es-CO"/>
              </w:rPr>
              <w:t>– por su parte el contratista deberá realizar un estudio técnico, jurídico y económico que le permita realizar el adecuado acondicionamiento de su organización a los posibles cambios asociados al riesgo</w:t>
            </w:r>
          </w:p>
        </w:tc>
        <w:tc>
          <w:tcPr>
            <w:tcW w:w="283" w:type="dxa"/>
            <w:vAlign w:val="center"/>
          </w:tcPr>
          <w:p w14:paraId="30521A3C" w14:textId="17EC5F24" w:rsidR="009A7D25" w:rsidRPr="003467DD" w:rsidRDefault="008F79ED"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58C549F0" w14:textId="0B1089F2" w:rsidR="009A7D25" w:rsidRPr="003467DD" w:rsidRDefault="008F79ED" w:rsidP="008F79ED">
            <w:pPr>
              <w:spacing w:after="0" w:line="240" w:lineRule="auto"/>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 1</w:t>
            </w:r>
          </w:p>
        </w:tc>
        <w:tc>
          <w:tcPr>
            <w:tcW w:w="283" w:type="dxa"/>
            <w:vAlign w:val="center"/>
          </w:tcPr>
          <w:p w14:paraId="23B24EDF" w14:textId="5BE4032E" w:rsidR="009A7D25" w:rsidRPr="003467DD" w:rsidRDefault="008F79ED"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0A889888" w14:textId="1C48CB29" w:rsidR="009A7D25" w:rsidRPr="003467DD" w:rsidRDefault="008F79ED"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355052E1" w14:textId="5CA12518"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6588416D" w14:textId="33D25D97"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3742DB93" w14:textId="1AC48ED1"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1AEE5C3D" w14:textId="16DEE622"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45554EBA" w14:textId="37B4E7BA"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DIRECTA DEL SUPERVISOR O INTERVENTOR</w:t>
            </w:r>
          </w:p>
        </w:tc>
        <w:tc>
          <w:tcPr>
            <w:tcW w:w="709" w:type="dxa"/>
            <w:textDirection w:val="btLr"/>
            <w:vAlign w:val="center"/>
          </w:tcPr>
          <w:p w14:paraId="74BA02BE" w14:textId="28A323B9"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4D61B4AE" w14:textId="77777777" w:rsidTr="00EC5D52">
        <w:trPr>
          <w:cantSplit/>
          <w:trHeight w:val="2256"/>
        </w:trPr>
        <w:tc>
          <w:tcPr>
            <w:tcW w:w="330" w:type="dxa"/>
            <w:textDirection w:val="btLr"/>
            <w:vAlign w:val="center"/>
          </w:tcPr>
          <w:p w14:paraId="59F576EC" w14:textId="43FF95BC"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21</w:t>
            </w:r>
          </w:p>
        </w:tc>
        <w:tc>
          <w:tcPr>
            <w:tcW w:w="237" w:type="dxa"/>
            <w:textDirection w:val="btLr"/>
            <w:vAlign w:val="center"/>
          </w:tcPr>
          <w:p w14:paraId="38E02323" w14:textId="7F25DDCF"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textDirection w:val="btLr"/>
            <w:vAlign w:val="center"/>
          </w:tcPr>
          <w:p w14:paraId="09B0C2AB" w14:textId="30C6BFA1"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5D28E280" w14:textId="7A82AA67"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0486342D" w14:textId="2AAD96DA"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la Naturaleza</w:t>
            </w:r>
          </w:p>
        </w:tc>
        <w:tc>
          <w:tcPr>
            <w:tcW w:w="1104" w:type="dxa"/>
            <w:vAlign w:val="center"/>
          </w:tcPr>
          <w:p w14:paraId="2B8C5680" w14:textId="4FC5FFCC" w:rsidR="009A7D25" w:rsidRPr="003467DD" w:rsidRDefault="009A7D25" w:rsidP="00C34B5F">
            <w:pPr>
              <w:spacing w:after="0" w:line="240" w:lineRule="auto"/>
              <w:jc w:val="center"/>
              <w:rPr>
                <w:rFonts w:ascii="Arial" w:eastAsia="Times New Roman" w:hAnsi="Arial" w:cs="Arial"/>
                <w:bCs/>
                <w:color w:val="000000"/>
                <w:sz w:val="12"/>
                <w:szCs w:val="12"/>
                <w:lang w:val="es-MX" w:eastAsia="es-CO"/>
              </w:rPr>
            </w:pPr>
            <w:r w:rsidRPr="003467DD">
              <w:rPr>
                <w:rFonts w:ascii="Arial" w:eastAsia="Times New Roman" w:hAnsi="Arial" w:cs="Arial"/>
                <w:bCs/>
                <w:color w:val="000000"/>
                <w:sz w:val="12"/>
                <w:szCs w:val="12"/>
                <w:lang w:val="es-MX" w:eastAsia="es-CO"/>
              </w:rPr>
              <w:t>lluvias, monzones, sequias, heladas, inundaciones, incendios</w:t>
            </w:r>
          </w:p>
        </w:tc>
        <w:tc>
          <w:tcPr>
            <w:tcW w:w="1134" w:type="dxa"/>
            <w:vAlign w:val="center"/>
          </w:tcPr>
          <w:p w14:paraId="41DF3029" w14:textId="7F20B476" w:rsidR="009A7D25" w:rsidRPr="003467DD" w:rsidRDefault="009A7D25" w:rsidP="00C34B5F">
            <w:pPr>
              <w:spacing w:after="0" w:line="240" w:lineRule="auto"/>
              <w:jc w:val="center"/>
              <w:rPr>
                <w:rFonts w:ascii="Arial" w:eastAsia="Times New Roman" w:hAnsi="Arial" w:cs="Arial"/>
                <w:color w:val="000000"/>
                <w:sz w:val="12"/>
                <w:szCs w:val="12"/>
                <w:lang w:val="es-MX"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2A476F8F" w14:textId="41E08C65"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118F928D" w14:textId="0E77E0F0"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4BF5D748" w14:textId="3260C3FD"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3150B781" w14:textId="01541FBA"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009C9B3F" w14:textId="4528C08F"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418" w:type="dxa"/>
            <w:vAlign w:val="center"/>
          </w:tcPr>
          <w:p w14:paraId="12FC6907" w14:textId="302E0EDA"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3" w:type="dxa"/>
            <w:vAlign w:val="center"/>
          </w:tcPr>
          <w:p w14:paraId="7855DA4D" w14:textId="7E9BAA90"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10A4C07D" w14:textId="45963E5A"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1B7924B3" w14:textId="2DDCDDD0"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11819DBA" w14:textId="75680E3C"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348CB2FA" w14:textId="2A062778"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14BAE276" w14:textId="284439E4"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608E80D6" w14:textId="75622A5B"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55F185E1" w14:textId="5E564C54"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2DA9F769" w14:textId="373760D3"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DIRECTA DEL SUPERVISOR O INTERVENTOR</w:t>
            </w:r>
          </w:p>
        </w:tc>
        <w:tc>
          <w:tcPr>
            <w:tcW w:w="709" w:type="dxa"/>
            <w:textDirection w:val="btLr"/>
            <w:vAlign w:val="center"/>
          </w:tcPr>
          <w:p w14:paraId="6C85357C" w14:textId="6F271A51"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r w:rsidR="009A7D25" w:rsidRPr="003467DD" w14:paraId="5EC9CEC3" w14:textId="77777777" w:rsidTr="00EC5D52">
        <w:trPr>
          <w:cantSplit/>
          <w:trHeight w:val="2331"/>
        </w:trPr>
        <w:tc>
          <w:tcPr>
            <w:tcW w:w="330" w:type="dxa"/>
            <w:textDirection w:val="btLr"/>
            <w:vAlign w:val="center"/>
          </w:tcPr>
          <w:p w14:paraId="385D60F0" w14:textId="555ECE01" w:rsidR="009A7D25" w:rsidRPr="003467DD" w:rsidRDefault="001614AD" w:rsidP="00C34B5F">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22</w:t>
            </w:r>
          </w:p>
        </w:tc>
        <w:tc>
          <w:tcPr>
            <w:tcW w:w="237" w:type="dxa"/>
            <w:textDirection w:val="btLr"/>
            <w:vAlign w:val="center"/>
          </w:tcPr>
          <w:p w14:paraId="715C95FA" w14:textId="2AAD2F32"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textDirection w:val="btLr"/>
            <w:vAlign w:val="center"/>
          </w:tcPr>
          <w:p w14:paraId="07F279E8" w14:textId="62CF5252"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textDirection w:val="btLr"/>
            <w:vAlign w:val="center"/>
          </w:tcPr>
          <w:p w14:paraId="7C3B63E9" w14:textId="048CFFD7"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textDirection w:val="btLr"/>
            <w:vAlign w:val="center"/>
          </w:tcPr>
          <w:p w14:paraId="0D74EF6A" w14:textId="11509BAD"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104" w:type="dxa"/>
            <w:vAlign w:val="center"/>
          </w:tcPr>
          <w:p w14:paraId="5A115C18" w14:textId="4FCDD7EA" w:rsidR="009A7D25" w:rsidRPr="003467DD" w:rsidRDefault="009A7D25" w:rsidP="00C34B5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r w:rsidR="001614AD">
              <w:rPr>
                <w:rFonts w:ascii="Arial" w:eastAsia="Times New Roman" w:hAnsi="Arial" w:cs="Arial"/>
                <w:bCs/>
                <w:color w:val="000000"/>
                <w:sz w:val="12"/>
                <w:szCs w:val="12"/>
                <w:lang w:val="es-MX" w:eastAsia="es-CO"/>
              </w:rPr>
              <w:t xml:space="preserve"> no atribuibles al contratista o a la Entidad</w:t>
            </w:r>
          </w:p>
        </w:tc>
        <w:tc>
          <w:tcPr>
            <w:tcW w:w="1134" w:type="dxa"/>
            <w:vAlign w:val="center"/>
          </w:tcPr>
          <w:p w14:paraId="6706F376" w14:textId="3B94A3DA" w:rsidR="009A7D25" w:rsidRPr="003467DD" w:rsidRDefault="009A7D25" w:rsidP="00C34B5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Alteración de la Ecuación Contractual</w:t>
            </w:r>
          </w:p>
        </w:tc>
        <w:tc>
          <w:tcPr>
            <w:tcW w:w="283" w:type="dxa"/>
            <w:vAlign w:val="center"/>
          </w:tcPr>
          <w:p w14:paraId="10B6E18B" w14:textId="5EB6878D" w:rsidR="009A7D25" w:rsidRPr="003467DD" w:rsidRDefault="009A7D25" w:rsidP="00C34B5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4" w:type="dxa"/>
            <w:vAlign w:val="center"/>
          </w:tcPr>
          <w:p w14:paraId="52F745A5" w14:textId="5AD237E7"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3</w:t>
            </w:r>
          </w:p>
        </w:tc>
        <w:tc>
          <w:tcPr>
            <w:tcW w:w="283" w:type="dxa"/>
            <w:vAlign w:val="center"/>
          </w:tcPr>
          <w:p w14:paraId="7337B4F6" w14:textId="15CDBF35"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6</w:t>
            </w:r>
          </w:p>
        </w:tc>
        <w:tc>
          <w:tcPr>
            <w:tcW w:w="284" w:type="dxa"/>
            <w:vAlign w:val="center"/>
          </w:tcPr>
          <w:p w14:paraId="3B264265" w14:textId="0785C2FF"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A</w:t>
            </w:r>
          </w:p>
        </w:tc>
        <w:tc>
          <w:tcPr>
            <w:tcW w:w="283" w:type="dxa"/>
            <w:textDirection w:val="btLr"/>
            <w:vAlign w:val="center"/>
          </w:tcPr>
          <w:p w14:paraId="45CDEE70" w14:textId="735489A4"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 Entidad </w:t>
            </w:r>
          </w:p>
        </w:tc>
        <w:tc>
          <w:tcPr>
            <w:tcW w:w="1418" w:type="dxa"/>
            <w:vAlign w:val="center"/>
          </w:tcPr>
          <w:p w14:paraId="08411F0D" w14:textId="38A0A868" w:rsidR="009A7D25" w:rsidRPr="003467DD" w:rsidRDefault="009A7D25"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 xml:space="preserve">El contratista deberá mantener una comunicación fluida con el supervisor o interventor del contrato, advirtiendo causas de tiempo, modo y lugar que influyen en la materialización del riesgo - </w:t>
            </w: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83" w:type="dxa"/>
            <w:vAlign w:val="center"/>
          </w:tcPr>
          <w:p w14:paraId="4550D977" w14:textId="25E73F3A" w:rsidR="009A7D25" w:rsidRPr="003467DD" w:rsidRDefault="008F79ED"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4" w:type="dxa"/>
            <w:vAlign w:val="center"/>
          </w:tcPr>
          <w:p w14:paraId="49B3765B" w14:textId="1FF18812" w:rsidR="009A7D25" w:rsidRPr="003467DD" w:rsidRDefault="008F79ED"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1</w:t>
            </w:r>
          </w:p>
        </w:tc>
        <w:tc>
          <w:tcPr>
            <w:tcW w:w="283" w:type="dxa"/>
            <w:vAlign w:val="center"/>
          </w:tcPr>
          <w:p w14:paraId="04D06FE2" w14:textId="1A13FBC1" w:rsidR="009A7D25" w:rsidRPr="003467DD" w:rsidRDefault="008F79ED"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2</w:t>
            </w:r>
          </w:p>
        </w:tc>
        <w:tc>
          <w:tcPr>
            <w:tcW w:w="284" w:type="dxa"/>
            <w:vAlign w:val="center"/>
          </w:tcPr>
          <w:p w14:paraId="4B60D704" w14:textId="2587EC48" w:rsidR="009A7D25" w:rsidRPr="003467DD" w:rsidRDefault="008F79ED" w:rsidP="00C34B5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B</w:t>
            </w:r>
          </w:p>
        </w:tc>
        <w:tc>
          <w:tcPr>
            <w:tcW w:w="283" w:type="dxa"/>
            <w:textDirection w:val="btLr"/>
            <w:vAlign w:val="center"/>
          </w:tcPr>
          <w:p w14:paraId="5D258AD8" w14:textId="5D55A28C" w:rsidR="009A7D25" w:rsidRPr="003467DD" w:rsidRDefault="009A7D25" w:rsidP="00C34B5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SI</w:t>
            </w:r>
          </w:p>
        </w:tc>
        <w:tc>
          <w:tcPr>
            <w:tcW w:w="851" w:type="dxa"/>
            <w:textDirection w:val="btLr"/>
            <w:vAlign w:val="center"/>
          </w:tcPr>
          <w:p w14:paraId="044C6ADF" w14:textId="5C860644"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CONTRATISTA - SUPERVISOR O INTERVENTOR DEL CONTRATO</w:t>
            </w:r>
          </w:p>
        </w:tc>
        <w:tc>
          <w:tcPr>
            <w:tcW w:w="425" w:type="dxa"/>
            <w:textDirection w:val="btLr"/>
            <w:vAlign w:val="center"/>
          </w:tcPr>
          <w:p w14:paraId="02AC9DCB" w14:textId="6FBBFD21"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709" w:type="dxa"/>
            <w:textDirection w:val="btLr"/>
            <w:vAlign w:val="center"/>
          </w:tcPr>
          <w:p w14:paraId="332E31BD" w14:textId="62A57003"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ESPIRACIÓN DEL ÚLTIMO ACTO DE EJECUCIÓN</w:t>
            </w:r>
          </w:p>
        </w:tc>
        <w:tc>
          <w:tcPr>
            <w:tcW w:w="567" w:type="dxa"/>
            <w:textDirection w:val="btLr"/>
            <w:vAlign w:val="center"/>
          </w:tcPr>
          <w:p w14:paraId="0E36F3F6" w14:textId="1057E2D5"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VERIFICACION DIRECTA DEL SUPERVISOR O INTERVENTOR</w:t>
            </w:r>
          </w:p>
        </w:tc>
        <w:tc>
          <w:tcPr>
            <w:tcW w:w="709" w:type="dxa"/>
            <w:textDirection w:val="btLr"/>
            <w:vAlign w:val="center"/>
          </w:tcPr>
          <w:p w14:paraId="6D39D5BE" w14:textId="720FD46E" w:rsidR="009A7D25" w:rsidRPr="00E742C6" w:rsidRDefault="009A7D25" w:rsidP="00C34B5F">
            <w:pPr>
              <w:spacing w:after="0" w:line="240" w:lineRule="auto"/>
              <w:ind w:left="113" w:right="113"/>
              <w:jc w:val="center"/>
              <w:rPr>
                <w:rFonts w:ascii="Arial" w:eastAsia="Times New Roman" w:hAnsi="Arial" w:cs="Arial"/>
                <w:color w:val="000000"/>
                <w:sz w:val="10"/>
                <w:szCs w:val="10"/>
                <w:lang w:eastAsia="es-CO"/>
              </w:rPr>
            </w:pPr>
            <w:r w:rsidRPr="00E742C6">
              <w:rPr>
                <w:rFonts w:ascii="Arial" w:eastAsia="Times New Roman" w:hAnsi="Arial" w:cs="Arial"/>
                <w:color w:val="000000"/>
                <w:sz w:val="10"/>
                <w:szCs w:val="10"/>
                <w:lang w:eastAsia="es-CO"/>
              </w:rPr>
              <w:t>DURANTE TODA LA EJECUCIÓN NEGOCIAL</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62BE055E"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Jefe del Área que genera la necesidad diligenciar en forma adecuada la tabla anterior, para ello si cree necesario, una vez la tenga completa, podrá pedir apoyo en lo pertinente a las Subgerencias Jurídica y/o Económica, caso en el cual autónomamente las </w:t>
      </w:r>
      <w:r w:rsidR="00EA45F9"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3B3E1B">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Jefe del Área que genera la necesidad</w:t>
      </w:r>
    </w:p>
    <w:p w14:paraId="23FE342A" w14:textId="77777777" w:rsidR="003467DD" w:rsidRPr="003467DD" w:rsidRDefault="003467DD" w:rsidP="003B3E1B">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3B3E1B">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3B3E1B">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42B5329E" w:rsidR="003D78C6" w:rsidRDefault="003D78C6" w:rsidP="003B3E1B">
      <w:pPr>
        <w:spacing w:after="0" w:line="240" w:lineRule="auto"/>
        <w:ind w:left="-142" w:right="426"/>
        <w:jc w:val="both"/>
        <w:rPr>
          <w:rFonts w:ascii="Arial" w:eastAsia="Calibri" w:hAnsi="Arial" w:cs="Times New Roman"/>
          <w:b/>
          <w:color w:val="000000"/>
          <w:sz w:val="20"/>
          <w:szCs w:val="20"/>
          <w:lang w:eastAsia="es-ES"/>
        </w:rPr>
      </w:pPr>
    </w:p>
    <w:p w14:paraId="3C63B369" w14:textId="57E69F15" w:rsidR="003B3E1B" w:rsidRDefault="003B3E1B" w:rsidP="003B3E1B">
      <w:pPr>
        <w:spacing w:after="0" w:line="240" w:lineRule="auto"/>
        <w:ind w:left="-142" w:right="426"/>
        <w:jc w:val="both"/>
        <w:rPr>
          <w:rFonts w:ascii="Arial" w:eastAsia="Calibri" w:hAnsi="Arial" w:cs="Times New Roman"/>
          <w:b/>
          <w:color w:val="000000"/>
          <w:sz w:val="20"/>
          <w:szCs w:val="20"/>
          <w:lang w:eastAsia="es-ES"/>
        </w:rPr>
      </w:pPr>
    </w:p>
    <w:p w14:paraId="339BABAF" w14:textId="77777777" w:rsidR="003B3E1B" w:rsidRDefault="003B3E1B" w:rsidP="003B3E1B">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3B3E1B">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3B3E1B">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3B3E1B">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3B3E1B">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3B3E1B">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3B3E1B">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3B3E1B">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3B3E1B">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3B3E1B">
      <w:pPr>
        <w:spacing w:after="0" w:line="240" w:lineRule="auto"/>
        <w:ind w:right="426"/>
        <w:jc w:val="both"/>
        <w:rPr>
          <w:rFonts w:ascii="Arial" w:eastAsia="Calibri" w:hAnsi="Arial" w:cs="Times New Roman"/>
          <w:b/>
          <w:bCs/>
          <w:color w:val="000000"/>
          <w:sz w:val="20"/>
          <w:szCs w:val="20"/>
          <w:lang w:eastAsia="es-ES"/>
        </w:rPr>
      </w:pPr>
    </w:p>
    <w:p w14:paraId="574458A4" w14:textId="77777777" w:rsidR="003467DD" w:rsidRPr="003467DD" w:rsidRDefault="003467DD" w:rsidP="003B3E1B">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ETAPA:</w:t>
      </w:r>
    </w:p>
    <w:p w14:paraId="74097992" w14:textId="77777777" w:rsidR="003467DD" w:rsidRPr="003467DD" w:rsidRDefault="003467DD" w:rsidP="003B3E1B">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3B3E1B">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3B3E1B">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3B3E1B">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3B3E1B">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033B0ED7" w:rsidR="003467DD" w:rsidRPr="003467DD" w:rsidRDefault="003467DD" w:rsidP="003B3E1B">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EA45F9"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3B3E1B">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3B3E1B">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3B3E1B">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3B3E1B">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3B3E1B">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3B3E1B">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3B3E1B">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F52CDFB" w14:textId="77777777" w:rsidR="003467DD" w:rsidRPr="003467DD" w:rsidRDefault="003467DD" w:rsidP="003B3E1B">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3B3E1B">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3B3E1B">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6D212082" w14:textId="77777777" w:rsidR="003467DD" w:rsidRPr="003467DD" w:rsidRDefault="003467DD" w:rsidP="003B3E1B">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3B3E1B">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3B3E1B">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3B3E1B">
      <w:pPr>
        <w:spacing w:after="0" w:line="240" w:lineRule="auto"/>
        <w:ind w:right="426"/>
        <w:jc w:val="both"/>
        <w:rPr>
          <w:rFonts w:ascii="Arial" w:eastAsia="Calibri" w:hAnsi="Arial" w:cs="Times New Roman"/>
          <w:b/>
          <w:color w:val="000000"/>
          <w:sz w:val="20"/>
          <w:szCs w:val="20"/>
          <w:lang w:eastAsia="es-ES"/>
        </w:rPr>
      </w:pPr>
    </w:p>
    <w:p w14:paraId="75C6FB6E" w14:textId="1EFAD4EB"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EA45F9"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p>
    <w:p w14:paraId="7C142C7B" w14:textId="77777777" w:rsidR="003467DD" w:rsidRPr="003467DD" w:rsidRDefault="003467DD" w:rsidP="003B3E1B">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TIPO:</w:t>
      </w:r>
    </w:p>
    <w:p w14:paraId="2CFB75AD" w14:textId="77777777" w:rsidR="003467DD" w:rsidRPr="003467DD" w:rsidRDefault="003467DD" w:rsidP="003B3E1B">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3B3E1B">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 xml:space="preserve">El Documento </w:t>
      </w:r>
      <w:proofErr w:type="spellStart"/>
      <w:r w:rsidRPr="003467DD">
        <w:rPr>
          <w:rFonts w:ascii="Arial" w:eastAsia="Calibri" w:hAnsi="Arial" w:cs="Times New Roman"/>
          <w:bCs/>
          <w:color w:val="000000"/>
          <w:sz w:val="20"/>
          <w:szCs w:val="20"/>
          <w:lang w:eastAsia="es-ES"/>
        </w:rPr>
        <w:t>Conpes</w:t>
      </w:r>
      <w:proofErr w:type="spellEnd"/>
      <w:r w:rsidRPr="003467DD">
        <w:rPr>
          <w:rFonts w:ascii="Arial" w:eastAsia="Calibri" w:hAnsi="Arial" w:cs="Times New Roman"/>
          <w:bCs/>
          <w:color w:val="000000"/>
          <w:sz w:val="20"/>
          <w:szCs w:val="20"/>
          <w:lang w:eastAsia="es-ES"/>
        </w:rPr>
        <w:t xml:space="preserve"> 3714 de 2011 clasifica los Riesgos de acuerdo con los siguientes tipos:</w:t>
      </w:r>
    </w:p>
    <w:p w14:paraId="7B20803A"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553D5C6F"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w:t>
      </w:r>
      <w:proofErr w:type="gramStart"/>
      <w:r w:rsidRPr="003467DD">
        <w:rPr>
          <w:rFonts w:ascii="Arial" w:eastAsia="Calibri" w:hAnsi="Arial" w:cs="Times New Roman"/>
          <w:color w:val="000000"/>
          <w:sz w:val="20"/>
          <w:szCs w:val="20"/>
          <w:lang w:eastAsia="es-ES"/>
        </w:rPr>
        <w:t>ejemplo</w:t>
      </w:r>
      <w:proofErr w:type="gramEnd"/>
      <w:r w:rsidRPr="003467DD">
        <w:rPr>
          <w:rFonts w:ascii="Arial" w:eastAsia="Calibri" w:hAnsi="Arial" w:cs="Times New Roman"/>
          <w:color w:val="000000"/>
          <w:sz w:val="20"/>
          <w:szCs w:val="20"/>
          <w:lang w:eastAsia="es-ES"/>
        </w:rPr>
        <w:t xml:space="preserve"> los temblores, inundaciones, lluvias, sequías, entre otros.</w:t>
      </w:r>
    </w:p>
    <w:p w14:paraId="292DFAD7"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7734B2EB" w14:textId="77777777" w:rsidR="003467DD" w:rsidRPr="003467DD" w:rsidRDefault="003467DD" w:rsidP="003B3E1B">
      <w:pPr>
        <w:spacing w:after="0" w:line="240" w:lineRule="auto"/>
        <w:ind w:left="-142" w:right="426"/>
        <w:jc w:val="both"/>
        <w:rPr>
          <w:rFonts w:ascii="Arial" w:eastAsia="Calibri" w:hAnsi="Arial" w:cs="Times New Roman"/>
          <w:i/>
          <w:iCs/>
          <w:color w:val="000000"/>
          <w:sz w:val="20"/>
          <w:szCs w:val="20"/>
          <w:lang w:eastAsia="es-ES"/>
        </w:rPr>
      </w:pPr>
    </w:p>
    <w:p w14:paraId="3BC0EB3D" w14:textId="77777777" w:rsidR="003467DD" w:rsidRPr="003467DD" w:rsidRDefault="003467DD" w:rsidP="003B3E1B">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3467DD" w:rsidRDefault="003467DD" w:rsidP="003B3E1B">
      <w:pPr>
        <w:spacing w:after="0" w:line="240" w:lineRule="auto"/>
        <w:ind w:right="426"/>
        <w:jc w:val="both"/>
        <w:rPr>
          <w:rFonts w:ascii="Arial" w:eastAsia="Arial" w:hAnsi="Arial" w:cs="Times New Roman"/>
          <w:b/>
          <w:color w:val="000000"/>
          <w:sz w:val="20"/>
        </w:rPr>
      </w:pPr>
    </w:p>
    <w:p w14:paraId="4A03BBED" w14:textId="77777777" w:rsidR="003B3E1B" w:rsidRDefault="003B3E1B" w:rsidP="003B3E1B">
      <w:pPr>
        <w:spacing w:after="0" w:line="240" w:lineRule="auto"/>
        <w:ind w:left="-142" w:right="426"/>
        <w:jc w:val="center"/>
        <w:rPr>
          <w:rFonts w:ascii="Arial" w:eastAsia="Calibri" w:hAnsi="Arial" w:cs="Times New Roman"/>
          <w:b/>
          <w:color w:val="000000"/>
          <w:sz w:val="20"/>
          <w:szCs w:val="20"/>
          <w:lang w:eastAsia="es-ES"/>
        </w:rPr>
      </w:pPr>
    </w:p>
    <w:p w14:paraId="63F78C2F" w14:textId="747A9E5D" w:rsidR="003467DD" w:rsidRPr="003467DD" w:rsidRDefault="003467DD" w:rsidP="003B3E1B">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3B3E1B">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-Prácticas y experiencia de la industria o el sector en el manejo del Riesgo identificado.</w:t>
      </w:r>
    </w:p>
    <w:p w14:paraId="76FEE15B"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3B3E1B">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3467DD" w14:paraId="039B4FD5" w14:textId="77777777" w:rsidTr="003467DD">
        <w:tc>
          <w:tcPr>
            <w:tcW w:w="392" w:type="dxa"/>
            <w:vMerge w:val="restart"/>
            <w:shd w:val="clear" w:color="auto" w:fill="D9D9D9"/>
            <w:textDirection w:val="btLr"/>
            <w:vAlign w:val="center"/>
          </w:tcPr>
          <w:p w14:paraId="29E640F6" w14:textId="77777777" w:rsidR="003467DD" w:rsidRPr="003467DD" w:rsidRDefault="003467DD" w:rsidP="00E742C6">
            <w:pPr>
              <w:spacing w:after="0" w:line="240" w:lineRule="auto"/>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93" w:type="dxa"/>
            <w:shd w:val="clear" w:color="auto" w:fill="D9D9D9"/>
          </w:tcPr>
          <w:p w14:paraId="0156EE12" w14:textId="77777777" w:rsidR="003467DD" w:rsidRPr="003467DD" w:rsidRDefault="003467DD" w:rsidP="003B3E1B">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CATEGORIA</w:t>
            </w:r>
          </w:p>
        </w:tc>
        <w:tc>
          <w:tcPr>
            <w:tcW w:w="2993" w:type="dxa"/>
            <w:shd w:val="clear" w:color="auto" w:fill="D9D9D9"/>
          </w:tcPr>
          <w:p w14:paraId="7EF7CDB3" w14:textId="77777777" w:rsidR="003467DD" w:rsidRPr="003467DD" w:rsidRDefault="003467DD" w:rsidP="00A73DEE">
            <w:pPr>
              <w:spacing w:after="0" w:line="240" w:lineRule="auto"/>
              <w:ind w:right="-50"/>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VALORACION</w:t>
            </w:r>
          </w:p>
        </w:tc>
      </w:tr>
      <w:tr w:rsidR="003467DD" w:rsidRPr="003467DD" w14:paraId="78063901" w14:textId="77777777" w:rsidTr="003467DD">
        <w:tc>
          <w:tcPr>
            <w:tcW w:w="392" w:type="dxa"/>
            <w:vMerge/>
            <w:shd w:val="clear" w:color="auto" w:fill="D9D9D9"/>
          </w:tcPr>
          <w:p w14:paraId="78524A82"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c>
        <w:tc>
          <w:tcPr>
            <w:tcW w:w="5593" w:type="dxa"/>
          </w:tcPr>
          <w:p w14:paraId="08015CE8" w14:textId="77777777" w:rsidR="003467DD" w:rsidRPr="003467DD" w:rsidRDefault="003467DD" w:rsidP="003B3E1B">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93" w:type="dxa"/>
          </w:tcPr>
          <w:p w14:paraId="3755F78A" w14:textId="77777777" w:rsidR="003467DD" w:rsidRPr="003467DD" w:rsidRDefault="003467DD" w:rsidP="00A73DEE">
            <w:pPr>
              <w:spacing w:after="0" w:line="240" w:lineRule="auto"/>
              <w:ind w:right="-50"/>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3467DD">
        <w:tc>
          <w:tcPr>
            <w:tcW w:w="392" w:type="dxa"/>
            <w:vMerge/>
            <w:shd w:val="clear" w:color="auto" w:fill="D9D9D9"/>
          </w:tcPr>
          <w:p w14:paraId="21C5CD55"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c>
        <w:tc>
          <w:tcPr>
            <w:tcW w:w="5593" w:type="dxa"/>
          </w:tcPr>
          <w:p w14:paraId="3C62F3FF" w14:textId="77777777" w:rsidR="003467DD" w:rsidRPr="003467DD" w:rsidRDefault="003467DD" w:rsidP="003B3E1B">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93" w:type="dxa"/>
          </w:tcPr>
          <w:p w14:paraId="3B37475E" w14:textId="77777777" w:rsidR="003467DD" w:rsidRPr="003467DD" w:rsidRDefault="003467DD" w:rsidP="00A73DEE">
            <w:pPr>
              <w:spacing w:after="0" w:line="240" w:lineRule="auto"/>
              <w:ind w:right="-50"/>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3467DD">
        <w:tc>
          <w:tcPr>
            <w:tcW w:w="392" w:type="dxa"/>
            <w:vMerge/>
            <w:shd w:val="clear" w:color="auto" w:fill="D9D9D9"/>
          </w:tcPr>
          <w:p w14:paraId="38C05F2C"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c>
        <w:tc>
          <w:tcPr>
            <w:tcW w:w="5593" w:type="dxa"/>
          </w:tcPr>
          <w:p w14:paraId="470FE563" w14:textId="77777777" w:rsidR="003467DD" w:rsidRPr="003467DD" w:rsidRDefault="003467DD" w:rsidP="003B3E1B">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93" w:type="dxa"/>
          </w:tcPr>
          <w:p w14:paraId="47DFEEF7" w14:textId="77777777" w:rsidR="003467DD" w:rsidRPr="003467DD" w:rsidRDefault="003467DD" w:rsidP="00A73DEE">
            <w:pPr>
              <w:spacing w:after="0" w:line="240" w:lineRule="auto"/>
              <w:ind w:right="-50"/>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3467DD">
        <w:tc>
          <w:tcPr>
            <w:tcW w:w="392" w:type="dxa"/>
            <w:vMerge/>
            <w:shd w:val="clear" w:color="auto" w:fill="D9D9D9"/>
          </w:tcPr>
          <w:p w14:paraId="374251F4"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c>
        <w:tc>
          <w:tcPr>
            <w:tcW w:w="5593" w:type="dxa"/>
          </w:tcPr>
          <w:p w14:paraId="064EC61A" w14:textId="77777777" w:rsidR="003467DD" w:rsidRPr="003467DD" w:rsidRDefault="003467DD" w:rsidP="003B3E1B">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93" w:type="dxa"/>
          </w:tcPr>
          <w:p w14:paraId="1712795D" w14:textId="77777777" w:rsidR="003467DD" w:rsidRPr="003467DD" w:rsidRDefault="003467DD" w:rsidP="00A73DEE">
            <w:pPr>
              <w:spacing w:after="0" w:line="240" w:lineRule="auto"/>
              <w:ind w:right="-50"/>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3467DD">
        <w:tc>
          <w:tcPr>
            <w:tcW w:w="392" w:type="dxa"/>
            <w:vMerge/>
            <w:shd w:val="clear" w:color="auto" w:fill="D9D9D9"/>
          </w:tcPr>
          <w:p w14:paraId="6F47D9F5"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c>
        <w:tc>
          <w:tcPr>
            <w:tcW w:w="5593" w:type="dxa"/>
          </w:tcPr>
          <w:p w14:paraId="32818983" w14:textId="7F5E0911" w:rsidR="003467DD" w:rsidRPr="003467DD" w:rsidRDefault="003467DD" w:rsidP="003B3E1B">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EA45F9"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93" w:type="dxa"/>
          </w:tcPr>
          <w:p w14:paraId="2E8523A8" w14:textId="77777777" w:rsidR="003467DD" w:rsidRPr="003467DD" w:rsidRDefault="003467DD" w:rsidP="00A73DEE">
            <w:pPr>
              <w:spacing w:after="0" w:line="240" w:lineRule="auto"/>
              <w:ind w:right="-50"/>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p w14:paraId="294F1FE3"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(ii)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(ii) para determinar el impacto del Riesgo.</w:t>
      </w:r>
    </w:p>
    <w:p w14:paraId="5B871CCF" w14:textId="51617112" w:rsidR="003467DD" w:rsidRDefault="003467DD" w:rsidP="003B3E1B">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3B3E1B">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3B3E1B">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701"/>
        <w:gridCol w:w="1701"/>
        <w:gridCol w:w="1701"/>
        <w:gridCol w:w="1701"/>
        <w:gridCol w:w="1984"/>
      </w:tblGrid>
      <w:tr w:rsidR="003467DD" w:rsidRPr="003467DD" w14:paraId="4B1A673D" w14:textId="77777777" w:rsidTr="003467DD">
        <w:tc>
          <w:tcPr>
            <w:tcW w:w="10206" w:type="dxa"/>
            <w:gridSpan w:val="7"/>
            <w:shd w:val="clear" w:color="auto" w:fill="D9D9D9"/>
            <w:vAlign w:val="center"/>
          </w:tcPr>
          <w:p w14:paraId="073D05F6" w14:textId="77777777" w:rsidR="003467DD" w:rsidRPr="003467DD" w:rsidRDefault="003467DD" w:rsidP="003B3E1B">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E742C6">
        <w:tc>
          <w:tcPr>
            <w:tcW w:w="1418" w:type="dxa"/>
            <w:gridSpan w:val="2"/>
            <w:shd w:val="clear" w:color="auto" w:fill="D9D9D9"/>
            <w:vAlign w:val="center"/>
          </w:tcPr>
          <w:p w14:paraId="4EF763D4" w14:textId="77777777" w:rsidR="003467DD" w:rsidRPr="003467DD" w:rsidRDefault="003467DD" w:rsidP="006A076F">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701" w:type="dxa"/>
            <w:vAlign w:val="center"/>
          </w:tcPr>
          <w:p w14:paraId="03BD9F99" w14:textId="77777777"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701" w:type="dxa"/>
            <w:vAlign w:val="center"/>
          </w:tcPr>
          <w:p w14:paraId="1CA0736C" w14:textId="77777777"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701" w:type="dxa"/>
            <w:vAlign w:val="center"/>
          </w:tcPr>
          <w:p w14:paraId="5278AA9C" w14:textId="77777777"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701" w:type="dxa"/>
            <w:vAlign w:val="center"/>
          </w:tcPr>
          <w:p w14:paraId="7A35FB3C" w14:textId="77777777"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vAlign w:val="center"/>
          </w:tcPr>
          <w:p w14:paraId="03F42177" w14:textId="74E56F13"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BC0CE5">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E742C6">
        <w:tc>
          <w:tcPr>
            <w:tcW w:w="1418" w:type="dxa"/>
            <w:gridSpan w:val="2"/>
            <w:shd w:val="clear" w:color="auto" w:fill="D9D9D9"/>
            <w:vAlign w:val="center"/>
          </w:tcPr>
          <w:p w14:paraId="726C0E94" w14:textId="77777777" w:rsidR="003467DD" w:rsidRPr="003467DD" w:rsidRDefault="003467DD" w:rsidP="006A076F">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701" w:type="dxa"/>
            <w:vAlign w:val="center"/>
          </w:tcPr>
          <w:p w14:paraId="36784744" w14:textId="77777777"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701" w:type="dxa"/>
            <w:vAlign w:val="center"/>
          </w:tcPr>
          <w:p w14:paraId="3F52CD27" w14:textId="77777777"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701" w:type="dxa"/>
            <w:vAlign w:val="center"/>
          </w:tcPr>
          <w:p w14:paraId="669515A7" w14:textId="2FF5A03E"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BC0CE5">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BC0CE5">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701" w:type="dxa"/>
            <w:vAlign w:val="center"/>
          </w:tcPr>
          <w:p w14:paraId="006C8243" w14:textId="0CEAFB43"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BC0CE5">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BC0CE5">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vAlign w:val="center"/>
          </w:tcPr>
          <w:p w14:paraId="5DCDE89B" w14:textId="3961878B" w:rsidR="003467DD" w:rsidRPr="003467DD" w:rsidRDefault="003467DD" w:rsidP="006A076F">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BC0CE5">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 más del treinta (15%) por ciento (30%)</w:t>
            </w:r>
          </w:p>
        </w:tc>
      </w:tr>
      <w:tr w:rsidR="003467DD" w:rsidRPr="003467DD" w14:paraId="3FA2A274" w14:textId="77777777" w:rsidTr="00E742C6">
        <w:tc>
          <w:tcPr>
            <w:tcW w:w="709" w:type="dxa"/>
            <w:vMerge w:val="restart"/>
            <w:shd w:val="clear" w:color="auto" w:fill="D9D9D9"/>
            <w:vAlign w:val="center"/>
          </w:tcPr>
          <w:p w14:paraId="149A80A2" w14:textId="77777777" w:rsidR="003467DD" w:rsidRPr="003467DD" w:rsidRDefault="003467DD" w:rsidP="006A076F">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6A076F">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1701" w:type="dxa"/>
            <w:shd w:val="clear" w:color="auto" w:fill="D9D9D9"/>
            <w:vAlign w:val="center"/>
          </w:tcPr>
          <w:p w14:paraId="355B38B1"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1701" w:type="dxa"/>
            <w:shd w:val="clear" w:color="auto" w:fill="D9D9D9"/>
            <w:vAlign w:val="center"/>
          </w:tcPr>
          <w:p w14:paraId="079ABE83"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701" w:type="dxa"/>
            <w:shd w:val="clear" w:color="auto" w:fill="D9D9D9"/>
            <w:vAlign w:val="center"/>
          </w:tcPr>
          <w:p w14:paraId="568B63C2"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701" w:type="dxa"/>
            <w:shd w:val="clear" w:color="auto" w:fill="D9D9D9"/>
            <w:vAlign w:val="center"/>
          </w:tcPr>
          <w:p w14:paraId="3C7EDDD9"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E742C6">
        <w:tc>
          <w:tcPr>
            <w:tcW w:w="709" w:type="dxa"/>
            <w:vMerge/>
            <w:shd w:val="clear" w:color="auto" w:fill="D9D9D9"/>
          </w:tcPr>
          <w:p w14:paraId="5D3F1561"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c>
        <w:tc>
          <w:tcPr>
            <w:tcW w:w="1701" w:type="dxa"/>
            <w:vAlign w:val="center"/>
          </w:tcPr>
          <w:p w14:paraId="7AA8CED2"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1701" w:type="dxa"/>
            <w:vAlign w:val="center"/>
          </w:tcPr>
          <w:p w14:paraId="39133FE2"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701" w:type="dxa"/>
            <w:vAlign w:val="center"/>
          </w:tcPr>
          <w:p w14:paraId="328682AA"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701" w:type="dxa"/>
            <w:vAlign w:val="center"/>
          </w:tcPr>
          <w:p w14:paraId="6D4F8B1F"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vAlign w:val="center"/>
          </w:tcPr>
          <w:p w14:paraId="1F991C86" w14:textId="77777777" w:rsidR="003467DD" w:rsidRPr="003467DD" w:rsidRDefault="003467DD" w:rsidP="00E742C6">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3B3E1B">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3B3E1B">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21153E76" w14:textId="1D14491A" w:rsidR="003467DD" w:rsidRPr="003467DD" w:rsidRDefault="003467DD" w:rsidP="003B3E1B">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 xml:space="preserve">TABLA 4 – </w:t>
      </w:r>
      <w:r w:rsidR="00BC0CE5" w:rsidRPr="003467DD">
        <w:rPr>
          <w:rFonts w:ascii="Arial" w:eastAsia="Calibri" w:hAnsi="Arial" w:cs="Times New Roman"/>
          <w:b/>
          <w:color w:val="000000"/>
          <w:sz w:val="20"/>
          <w:szCs w:val="20"/>
          <w:lang w:eastAsia="es-ES"/>
        </w:rPr>
        <w:t>VALORACIÓN</w:t>
      </w:r>
      <w:r w:rsidRPr="003467DD">
        <w:rPr>
          <w:rFonts w:ascii="Arial" w:eastAsia="Calibri" w:hAnsi="Arial" w:cs="Times New Roman"/>
          <w:b/>
          <w:color w:val="000000"/>
          <w:sz w:val="20"/>
          <w:szCs w:val="20"/>
          <w:lang w:eastAsia="es-ES"/>
        </w:rPr>
        <w:t xml:space="preserve"> DEL RIESGO</w:t>
      </w:r>
    </w:p>
    <w:p w14:paraId="4709FA67"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
        <w:gridCol w:w="1282"/>
        <w:gridCol w:w="851"/>
        <w:gridCol w:w="1058"/>
        <w:gridCol w:w="1706"/>
        <w:gridCol w:w="1706"/>
        <w:gridCol w:w="1733"/>
        <w:gridCol w:w="1706"/>
      </w:tblGrid>
      <w:tr w:rsidR="00037047" w:rsidRPr="003467DD" w14:paraId="3405ABBF" w14:textId="77777777" w:rsidTr="006A076F">
        <w:trPr>
          <w:trHeight w:val="283"/>
        </w:trPr>
        <w:tc>
          <w:tcPr>
            <w:tcW w:w="10348" w:type="dxa"/>
            <w:gridSpan w:val="8"/>
            <w:shd w:val="clear" w:color="auto" w:fill="D9D9D9"/>
            <w:vAlign w:val="center"/>
          </w:tcPr>
          <w:p w14:paraId="7F066961" w14:textId="77777777" w:rsidR="00037047" w:rsidRPr="0047010B" w:rsidRDefault="00037047" w:rsidP="000B3430">
            <w:pPr>
              <w:spacing w:after="0" w:line="240" w:lineRule="auto"/>
              <w:ind w:left="-567" w:right="426"/>
              <w:jc w:val="center"/>
              <w:rPr>
                <w:rFonts w:ascii="Arial" w:eastAsia="Calibri" w:hAnsi="Arial" w:cs="Times New Roman"/>
                <w:b/>
                <w:bCs/>
                <w:color w:val="000000"/>
                <w:sz w:val="12"/>
                <w:szCs w:val="12"/>
                <w:lang w:eastAsia="es-ES"/>
              </w:rPr>
            </w:pPr>
            <w:r w:rsidRPr="0047010B">
              <w:rPr>
                <w:rFonts w:ascii="Arial" w:eastAsia="Calibri" w:hAnsi="Arial" w:cs="Times New Roman"/>
                <w:b/>
                <w:bCs/>
                <w:color w:val="000000"/>
                <w:sz w:val="18"/>
                <w:szCs w:val="18"/>
                <w:lang w:eastAsia="es-ES"/>
              </w:rPr>
              <w:t>IMPACTO</w:t>
            </w:r>
          </w:p>
        </w:tc>
      </w:tr>
      <w:tr w:rsidR="00037047" w:rsidRPr="003467DD" w14:paraId="1D9CCA9A" w14:textId="77777777" w:rsidTr="00E742C6">
        <w:tc>
          <w:tcPr>
            <w:tcW w:w="1588" w:type="dxa"/>
            <w:gridSpan w:val="2"/>
            <w:shd w:val="clear" w:color="auto" w:fill="D9D9D9"/>
            <w:vAlign w:val="center"/>
          </w:tcPr>
          <w:p w14:paraId="589A7B74" w14:textId="77777777" w:rsidR="00037047" w:rsidRPr="003467DD" w:rsidRDefault="00037047" w:rsidP="000B3430">
            <w:pPr>
              <w:spacing w:after="0" w:line="240" w:lineRule="auto"/>
              <w:ind w:right="27"/>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909" w:type="dxa"/>
            <w:gridSpan w:val="2"/>
            <w:vAlign w:val="center"/>
          </w:tcPr>
          <w:p w14:paraId="397EEC67"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706" w:type="dxa"/>
            <w:vAlign w:val="center"/>
          </w:tcPr>
          <w:p w14:paraId="55400E66"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6" w:type="dxa"/>
            <w:vAlign w:val="center"/>
          </w:tcPr>
          <w:p w14:paraId="157536E0"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733" w:type="dxa"/>
            <w:vAlign w:val="center"/>
          </w:tcPr>
          <w:p w14:paraId="4CC6DE5B"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706" w:type="dxa"/>
            <w:vAlign w:val="center"/>
          </w:tcPr>
          <w:p w14:paraId="044D1EA1"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037047" w:rsidRPr="003467DD" w14:paraId="4DE4FCBE" w14:textId="77777777" w:rsidTr="00E742C6">
        <w:trPr>
          <w:trHeight w:val="696"/>
        </w:trPr>
        <w:tc>
          <w:tcPr>
            <w:tcW w:w="1588" w:type="dxa"/>
            <w:gridSpan w:val="2"/>
            <w:shd w:val="clear" w:color="auto" w:fill="D9D9D9"/>
            <w:vAlign w:val="center"/>
          </w:tcPr>
          <w:p w14:paraId="23152DB2" w14:textId="77777777" w:rsidR="00037047" w:rsidRPr="003467DD" w:rsidRDefault="00037047" w:rsidP="000B3430">
            <w:pPr>
              <w:spacing w:after="0" w:line="240" w:lineRule="auto"/>
              <w:ind w:right="27"/>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909" w:type="dxa"/>
            <w:gridSpan w:val="2"/>
            <w:vAlign w:val="center"/>
          </w:tcPr>
          <w:p w14:paraId="7E86BE88"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706" w:type="dxa"/>
            <w:vAlign w:val="center"/>
          </w:tcPr>
          <w:p w14:paraId="12486271"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6" w:type="dxa"/>
            <w:vAlign w:val="center"/>
          </w:tcPr>
          <w:p w14:paraId="7DF5466A"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733" w:type="dxa"/>
            <w:vAlign w:val="center"/>
          </w:tcPr>
          <w:p w14:paraId="459B47A5"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706" w:type="dxa"/>
            <w:vAlign w:val="center"/>
          </w:tcPr>
          <w:p w14:paraId="71185796"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 más del treinta (15%) por ciento (30%)</w:t>
            </w:r>
          </w:p>
        </w:tc>
      </w:tr>
      <w:tr w:rsidR="00037047" w:rsidRPr="003467DD" w14:paraId="1DD54DBF" w14:textId="77777777" w:rsidTr="00E742C6">
        <w:trPr>
          <w:trHeight w:val="289"/>
        </w:trPr>
        <w:tc>
          <w:tcPr>
            <w:tcW w:w="306" w:type="dxa"/>
            <w:vMerge w:val="restart"/>
            <w:shd w:val="clear" w:color="auto" w:fill="D9D9D9"/>
            <w:textDirection w:val="btLr"/>
            <w:vAlign w:val="center"/>
          </w:tcPr>
          <w:p w14:paraId="64C0EA8D" w14:textId="77777777" w:rsidR="00037047" w:rsidRPr="003467DD" w:rsidRDefault="00037047" w:rsidP="000B3430">
            <w:pPr>
              <w:spacing w:after="0" w:line="240" w:lineRule="auto"/>
              <w:ind w:left="113" w:right="11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282" w:type="dxa"/>
            <w:vMerge w:val="restart"/>
            <w:shd w:val="clear" w:color="auto" w:fill="D9D9D9"/>
            <w:vAlign w:val="center"/>
          </w:tcPr>
          <w:p w14:paraId="57F301C8"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vMerge w:val="restart"/>
            <w:shd w:val="clear" w:color="auto" w:fill="D9D9D9"/>
            <w:vAlign w:val="center"/>
          </w:tcPr>
          <w:p w14:paraId="20983857" w14:textId="77777777" w:rsidR="00037047" w:rsidRPr="003467DD" w:rsidRDefault="00037047" w:rsidP="00E742C6">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058" w:type="dxa"/>
            <w:shd w:val="clear" w:color="auto" w:fill="D9D9D9"/>
            <w:vAlign w:val="center"/>
          </w:tcPr>
          <w:p w14:paraId="0AB61D8D" w14:textId="77777777" w:rsidR="00037047" w:rsidRPr="003467DD" w:rsidRDefault="00037047" w:rsidP="00E742C6">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706" w:type="dxa"/>
            <w:shd w:val="clear" w:color="auto" w:fill="D9D9D9"/>
            <w:vAlign w:val="center"/>
          </w:tcPr>
          <w:p w14:paraId="079869B1"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6" w:type="dxa"/>
            <w:shd w:val="clear" w:color="auto" w:fill="D9D9D9"/>
            <w:vAlign w:val="center"/>
          </w:tcPr>
          <w:p w14:paraId="7D1B5901"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733" w:type="dxa"/>
            <w:shd w:val="clear" w:color="auto" w:fill="D9D9D9"/>
            <w:vAlign w:val="center"/>
          </w:tcPr>
          <w:p w14:paraId="1D3273ED"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706" w:type="dxa"/>
            <w:shd w:val="clear" w:color="auto" w:fill="D9D9D9"/>
            <w:vAlign w:val="center"/>
          </w:tcPr>
          <w:p w14:paraId="3396089D"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037047" w:rsidRPr="003467DD" w14:paraId="7600CF2C" w14:textId="77777777" w:rsidTr="00E742C6">
        <w:trPr>
          <w:trHeight w:val="270"/>
        </w:trPr>
        <w:tc>
          <w:tcPr>
            <w:tcW w:w="306" w:type="dxa"/>
            <w:vMerge/>
            <w:shd w:val="clear" w:color="auto" w:fill="D9D9D9"/>
          </w:tcPr>
          <w:p w14:paraId="1B1462A5" w14:textId="77777777" w:rsidR="00037047" w:rsidRPr="003467DD" w:rsidRDefault="00037047" w:rsidP="000B3430">
            <w:pPr>
              <w:spacing w:after="0" w:line="240" w:lineRule="auto"/>
              <w:ind w:left="-567" w:right="426"/>
              <w:jc w:val="both"/>
              <w:rPr>
                <w:rFonts w:ascii="Arial" w:eastAsia="Calibri" w:hAnsi="Arial" w:cs="Times New Roman"/>
                <w:color w:val="000000"/>
                <w:sz w:val="12"/>
                <w:szCs w:val="12"/>
                <w:lang w:eastAsia="es-ES"/>
              </w:rPr>
            </w:pPr>
          </w:p>
        </w:tc>
        <w:tc>
          <w:tcPr>
            <w:tcW w:w="1282" w:type="dxa"/>
            <w:vMerge/>
            <w:shd w:val="clear" w:color="auto" w:fill="D9D9D9"/>
          </w:tcPr>
          <w:p w14:paraId="781907A4"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p>
        </w:tc>
        <w:tc>
          <w:tcPr>
            <w:tcW w:w="851" w:type="dxa"/>
            <w:vMerge/>
            <w:shd w:val="clear" w:color="auto" w:fill="D9D9D9"/>
          </w:tcPr>
          <w:p w14:paraId="73470527" w14:textId="77777777" w:rsidR="00037047" w:rsidRPr="003467DD" w:rsidRDefault="00037047" w:rsidP="000B3430">
            <w:pPr>
              <w:spacing w:after="0" w:line="240" w:lineRule="auto"/>
              <w:ind w:left="-567" w:right="426"/>
              <w:jc w:val="both"/>
              <w:rPr>
                <w:rFonts w:ascii="Arial" w:eastAsia="Calibri" w:hAnsi="Arial" w:cs="Times New Roman"/>
                <w:color w:val="000000"/>
                <w:sz w:val="12"/>
                <w:szCs w:val="12"/>
                <w:lang w:eastAsia="es-ES"/>
              </w:rPr>
            </w:pPr>
          </w:p>
        </w:tc>
        <w:tc>
          <w:tcPr>
            <w:tcW w:w="1058" w:type="dxa"/>
            <w:vAlign w:val="center"/>
          </w:tcPr>
          <w:p w14:paraId="069D9CA3"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706" w:type="dxa"/>
            <w:vAlign w:val="center"/>
          </w:tcPr>
          <w:p w14:paraId="678EC93E"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6" w:type="dxa"/>
            <w:vAlign w:val="center"/>
          </w:tcPr>
          <w:p w14:paraId="6BCB39EB"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33" w:type="dxa"/>
            <w:vAlign w:val="center"/>
          </w:tcPr>
          <w:p w14:paraId="6E79E9E0"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6" w:type="dxa"/>
            <w:vAlign w:val="center"/>
          </w:tcPr>
          <w:p w14:paraId="560E19CE"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037047" w:rsidRPr="003467DD" w14:paraId="471BCD81" w14:textId="77777777" w:rsidTr="00E742C6">
        <w:trPr>
          <w:trHeight w:val="415"/>
        </w:trPr>
        <w:tc>
          <w:tcPr>
            <w:tcW w:w="306" w:type="dxa"/>
            <w:vMerge/>
            <w:shd w:val="clear" w:color="auto" w:fill="D9D9D9"/>
          </w:tcPr>
          <w:p w14:paraId="1818B4F0" w14:textId="77777777" w:rsidR="00037047" w:rsidRPr="003467DD" w:rsidRDefault="00037047" w:rsidP="000B3430">
            <w:pPr>
              <w:spacing w:after="0" w:line="240" w:lineRule="auto"/>
              <w:ind w:left="-567" w:right="426"/>
              <w:jc w:val="both"/>
              <w:rPr>
                <w:rFonts w:ascii="Arial" w:eastAsia="Calibri" w:hAnsi="Arial" w:cs="Times New Roman"/>
                <w:color w:val="000000"/>
                <w:sz w:val="12"/>
                <w:szCs w:val="12"/>
                <w:lang w:eastAsia="es-ES"/>
              </w:rPr>
            </w:pPr>
          </w:p>
        </w:tc>
        <w:tc>
          <w:tcPr>
            <w:tcW w:w="1282" w:type="dxa"/>
            <w:shd w:val="clear" w:color="auto" w:fill="FFFFFF"/>
            <w:vAlign w:val="center"/>
          </w:tcPr>
          <w:p w14:paraId="06E208AC"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shd w:val="clear" w:color="auto" w:fill="FFFFFF"/>
            <w:vAlign w:val="center"/>
          </w:tcPr>
          <w:p w14:paraId="28736BC7" w14:textId="77777777" w:rsidR="00037047" w:rsidRPr="003467DD" w:rsidRDefault="00037047" w:rsidP="000B3430">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058" w:type="dxa"/>
            <w:shd w:val="clear" w:color="auto" w:fill="D9D9D9"/>
            <w:vAlign w:val="center"/>
          </w:tcPr>
          <w:p w14:paraId="6EFA7B18"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6" w:type="dxa"/>
            <w:shd w:val="clear" w:color="auto" w:fill="D9D9D9"/>
            <w:vAlign w:val="center"/>
          </w:tcPr>
          <w:p w14:paraId="1A5144B4"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6" w:type="dxa"/>
            <w:shd w:val="clear" w:color="auto" w:fill="D9D9D9"/>
            <w:vAlign w:val="center"/>
          </w:tcPr>
          <w:p w14:paraId="3AC55FF8"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33" w:type="dxa"/>
            <w:vAlign w:val="center"/>
          </w:tcPr>
          <w:p w14:paraId="40FF77DF"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6" w:type="dxa"/>
            <w:shd w:val="clear" w:color="auto" w:fill="BFBFBF"/>
            <w:vAlign w:val="center"/>
          </w:tcPr>
          <w:p w14:paraId="23A68A7E"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037047" w:rsidRPr="003467DD" w14:paraId="05350820" w14:textId="77777777" w:rsidTr="00E742C6">
        <w:tc>
          <w:tcPr>
            <w:tcW w:w="306" w:type="dxa"/>
            <w:vMerge/>
            <w:shd w:val="clear" w:color="auto" w:fill="D9D9D9"/>
          </w:tcPr>
          <w:p w14:paraId="10A79D84" w14:textId="77777777" w:rsidR="00037047" w:rsidRPr="003467DD" w:rsidRDefault="00037047" w:rsidP="000B3430">
            <w:pPr>
              <w:spacing w:after="0" w:line="240" w:lineRule="auto"/>
              <w:ind w:left="-567" w:right="426"/>
              <w:jc w:val="both"/>
              <w:rPr>
                <w:rFonts w:ascii="Arial" w:eastAsia="Calibri" w:hAnsi="Arial" w:cs="Times New Roman"/>
                <w:color w:val="000000"/>
                <w:sz w:val="12"/>
                <w:szCs w:val="12"/>
                <w:lang w:eastAsia="es-ES"/>
              </w:rPr>
            </w:pPr>
          </w:p>
        </w:tc>
        <w:tc>
          <w:tcPr>
            <w:tcW w:w="1282" w:type="dxa"/>
            <w:shd w:val="clear" w:color="auto" w:fill="FFFFFF"/>
            <w:vAlign w:val="center"/>
          </w:tcPr>
          <w:p w14:paraId="095287A8"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shd w:val="clear" w:color="auto" w:fill="FFFFFF"/>
            <w:vAlign w:val="center"/>
          </w:tcPr>
          <w:p w14:paraId="3E2ADC12" w14:textId="77777777" w:rsidR="00037047" w:rsidRPr="003467DD" w:rsidRDefault="00037047" w:rsidP="000B3430">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058" w:type="dxa"/>
            <w:shd w:val="clear" w:color="auto" w:fill="D9D9D9"/>
            <w:vAlign w:val="center"/>
          </w:tcPr>
          <w:p w14:paraId="0D49868B"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6" w:type="dxa"/>
            <w:shd w:val="clear" w:color="auto" w:fill="D9D9D9"/>
            <w:vAlign w:val="center"/>
          </w:tcPr>
          <w:p w14:paraId="58BB3A77"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6" w:type="dxa"/>
            <w:vAlign w:val="center"/>
          </w:tcPr>
          <w:p w14:paraId="21BEDB5F"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33" w:type="dxa"/>
            <w:shd w:val="clear" w:color="auto" w:fill="BFBFBF"/>
            <w:vAlign w:val="center"/>
          </w:tcPr>
          <w:p w14:paraId="31F293D2"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6" w:type="dxa"/>
            <w:shd w:val="clear" w:color="auto" w:fill="BFBFBF"/>
            <w:vAlign w:val="center"/>
          </w:tcPr>
          <w:p w14:paraId="421D9DA1"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037047" w:rsidRPr="003467DD" w14:paraId="0189F31F" w14:textId="77777777" w:rsidTr="00E742C6">
        <w:tc>
          <w:tcPr>
            <w:tcW w:w="306" w:type="dxa"/>
            <w:vMerge/>
            <w:shd w:val="clear" w:color="auto" w:fill="D9D9D9"/>
          </w:tcPr>
          <w:p w14:paraId="5E8576E9" w14:textId="77777777" w:rsidR="00037047" w:rsidRPr="003467DD" w:rsidRDefault="00037047" w:rsidP="000B3430">
            <w:pPr>
              <w:spacing w:after="0" w:line="240" w:lineRule="auto"/>
              <w:ind w:left="-567" w:right="426"/>
              <w:jc w:val="both"/>
              <w:rPr>
                <w:rFonts w:ascii="Arial" w:eastAsia="Calibri" w:hAnsi="Arial" w:cs="Times New Roman"/>
                <w:color w:val="000000"/>
                <w:sz w:val="12"/>
                <w:szCs w:val="12"/>
                <w:lang w:eastAsia="es-ES"/>
              </w:rPr>
            </w:pPr>
          </w:p>
        </w:tc>
        <w:tc>
          <w:tcPr>
            <w:tcW w:w="1282" w:type="dxa"/>
            <w:shd w:val="clear" w:color="auto" w:fill="FFFFFF"/>
            <w:vAlign w:val="center"/>
          </w:tcPr>
          <w:p w14:paraId="412FA6D4"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shd w:val="clear" w:color="auto" w:fill="FFFFFF"/>
            <w:vAlign w:val="center"/>
          </w:tcPr>
          <w:p w14:paraId="5C1FF937" w14:textId="77777777" w:rsidR="00037047" w:rsidRPr="003467DD" w:rsidRDefault="00037047" w:rsidP="000B3430">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058" w:type="dxa"/>
            <w:shd w:val="clear" w:color="auto" w:fill="D9D9D9"/>
            <w:vAlign w:val="center"/>
          </w:tcPr>
          <w:p w14:paraId="51A8A9E4"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6" w:type="dxa"/>
            <w:vAlign w:val="center"/>
          </w:tcPr>
          <w:p w14:paraId="4E8A73C8"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6" w:type="dxa"/>
            <w:shd w:val="clear" w:color="auto" w:fill="BFBFBF"/>
            <w:vAlign w:val="center"/>
          </w:tcPr>
          <w:p w14:paraId="3088A556"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33" w:type="dxa"/>
            <w:shd w:val="clear" w:color="auto" w:fill="BFBFBF"/>
            <w:vAlign w:val="center"/>
          </w:tcPr>
          <w:p w14:paraId="053B9A61"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6" w:type="dxa"/>
            <w:shd w:val="clear" w:color="auto" w:fill="808080"/>
            <w:vAlign w:val="center"/>
          </w:tcPr>
          <w:p w14:paraId="5A9E2F50"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037047" w:rsidRPr="003467DD" w14:paraId="66434A1B" w14:textId="77777777" w:rsidTr="00E742C6">
        <w:tc>
          <w:tcPr>
            <w:tcW w:w="306" w:type="dxa"/>
            <w:vMerge/>
            <w:shd w:val="clear" w:color="auto" w:fill="D9D9D9"/>
          </w:tcPr>
          <w:p w14:paraId="2440A4AF" w14:textId="77777777" w:rsidR="00037047" w:rsidRPr="003467DD" w:rsidRDefault="00037047" w:rsidP="000B3430">
            <w:pPr>
              <w:spacing w:after="0" w:line="240" w:lineRule="auto"/>
              <w:ind w:left="-567" w:right="426"/>
              <w:jc w:val="both"/>
              <w:rPr>
                <w:rFonts w:ascii="Arial" w:eastAsia="Calibri" w:hAnsi="Arial" w:cs="Times New Roman"/>
                <w:color w:val="000000"/>
                <w:sz w:val="12"/>
                <w:szCs w:val="12"/>
                <w:lang w:eastAsia="es-ES"/>
              </w:rPr>
            </w:pPr>
          </w:p>
        </w:tc>
        <w:tc>
          <w:tcPr>
            <w:tcW w:w="1282" w:type="dxa"/>
            <w:shd w:val="clear" w:color="auto" w:fill="FFFFFF"/>
            <w:vAlign w:val="center"/>
          </w:tcPr>
          <w:p w14:paraId="5EFA9ECC"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shd w:val="clear" w:color="auto" w:fill="FFFFFF"/>
            <w:vAlign w:val="center"/>
          </w:tcPr>
          <w:p w14:paraId="4FAAD98E" w14:textId="77777777" w:rsidR="00037047" w:rsidRPr="003467DD" w:rsidRDefault="00037047" w:rsidP="000B3430">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058" w:type="dxa"/>
            <w:vAlign w:val="center"/>
          </w:tcPr>
          <w:p w14:paraId="6868EBDC"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6" w:type="dxa"/>
            <w:shd w:val="clear" w:color="auto" w:fill="BFBFBF"/>
            <w:vAlign w:val="center"/>
          </w:tcPr>
          <w:p w14:paraId="1C2D3782"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6" w:type="dxa"/>
            <w:shd w:val="clear" w:color="auto" w:fill="BFBFBF"/>
            <w:vAlign w:val="center"/>
          </w:tcPr>
          <w:p w14:paraId="0DB72EE0"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33" w:type="dxa"/>
            <w:shd w:val="clear" w:color="auto" w:fill="808080"/>
            <w:vAlign w:val="center"/>
          </w:tcPr>
          <w:p w14:paraId="478E0724"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706" w:type="dxa"/>
            <w:shd w:val="clear" w:color="auto" w:fill="808080"/>
            <w:vAlign w:val="center"/>
          </w:tcPr>
          <w:p w14:paraId="2EB4B9A9"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037047" w:rsidRPr="003467DD" w14:paraId="34BF04A7" w14:textId="77777777" w:rsidTr="00E742C6">
        <w:tc>
          <w:tcPr>
            <w:tcW w:w="306" w:type="dxa"/>
            <w:vMerge/>
            <w:shd w:val="clear" w:color="auto" w:fill="D9D9D9"/>
          </w:tcPr>
          <w:p w14:paraId="3E7ED31D" w14:textId="77777777" w:rsidR="00037047" w:rsidRPr="003467DD" w:rsidRDefault="00037047" w:rsidP="000B3430">
            <w:pPr>
              <w:spacing w:after="0" w:line="240" w:lineRule="auto"/>
              <w:ind w:left="-567" w:right="426"/>
              <w:jc w:val="both"/>
              <w:rPr>
                <w:rFonts w:ascii="Arial" w:eastAsia="Calibri" w:hAnsi="Arial" w:cs="Times New Roman"/>
                <w:color w:val="000000"/>
                <w:sz w:val="12"/>
                <w:szCs w:val="12"/>
                <w:lang w:eastAsia="es-ES"/>
              </w:rPr>
            </w:pPr>
          </w:p>
        </w:tc>
        <w:tc>
          <w:tcPr>
            <w:tcW w:w="1282" w:type="dxa"/>
            <w:shd w:val="clear" w:color="auto" w:fill="FFFFFF"/>
            <w:vAlign w:val="center"/>
          </w:tcPr>
          <w:p w14:paraId="2275C931" w14:textId="77777777" w:rsidR="00037047" w:rsidRPr="003467DD" w:rsidRDefault="00037047" w:rsidP="000B3430">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las circunstancias)</w:t>
            </w:r>
          </w:p>
        </w:tc>
        <w:tc>
          <w:tcPr>
            <w:tcW w:w="851" w:type="dxa"/>
            <w:shd w:val="clear" w:color="auto" w:fill="FFFFFF"/>
            <w:vAlign w:val="center"/>
          </w:tcPr>
          <w:p w14:paraId="1BB4257C" w14:textId="77777777" w:rsidR="00037047" w:rsidRPr="003467DD" w:rsidRDefault="00037047" w:rsidP="000B3430">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058" w:type="dxa"/>
            <w:shd w:val="clear" w:color="auto" w:fill="BFBFBF"/>
            <w:vAlign w:val="center"/>
          </w:tcPr>
          <w:p w14:paraId="690EC0DD"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6" w:type="dxa"/>
            <w:shd w:val="clear" w:color="auto" w:fill="BFBFBF"/>
            <w:vAlign w:val="center"/>
          </w:tcPr>
          <w:p w14:paraId="7609CEAD"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6" w:type="dxa"/>
            <w:shd w:val="clear" w:color="auto" w:fill="808080"/>
            <w:vAlign w:val="center"/>
          </w:tcPr>
          <w:p w14:paraId="714AAE5E"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733" w:type="dxa"/>
            <w:shd w:val="clear" w:color="auto" w:fill="808080"/>
            <w:vAlign w:val="center"/>
          </w:tcPr>
          <w:p w14:paraId="59103F2A"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706" w:type="dxa"/>
            <w:shd w:val="clear" w:color="auto" w:fill="808080"/>
            <w:vAlign w:val="center"/>
          </w:tcPr>
          <w:p w14:paraId="5F540134" w14:textId="77777777" w:rsidR="00037047" w:rsidRPr="003467DD" w:rsidRDefault="00037047" w:rsidP="000B3430">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1474FFB6" w14:textId="77777777" w:rsidR="006A076F" w:rsidRDefault="00037047"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 </w:t>
      </w:r>
    </w:p>
    <w:p w14:paraId="5998016D" w14:textId="5DD3767A"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377B882B"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p w14:paraId="19239DBC" w14:textId="77777777" w:rsidR="003467DD" w:rsidRPr="003467DD" w:rsidRDefault="003467DD" w:rsidP="003B3E1B">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CATEGORIA</w:t>
      </w:r>
    </w:p>
    <w:p w14:paraId="0666ED0C" w14:textId="77777777" w:rsidR="003467DD" w:rsidRPr="003467DD" w:rsidRDefault="003467DD" w:rsidP="003B3E1B">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7"/>
        <w:gridCol w:w="1750"/>
        <w:gridCol w:w="1350"/>
      </w:tblGrid>
      <w:tr w:rsidR="003467DD" w:rsidRPr="003467DD" w14:paraId="478FF674" w14:textId="77777777" w:rsidTr="003467DD">
        <w:trPr>
          <w:jc w:val="center"/>
        </w:trPr>
        <w:tc>
          <w:tcPr>
            <w:tcW w:w="2417" w:type="dxa"/>
            <w:shd w:val="clear" w:color="auto" w:fill="D9D9D9"/>
            <w:vAlign w:val="center"/>
          </w:tcPr>
          <w:p w14:paraId="35A09E3B" w14:textId="77777777" w:rsidR="003467DD" w:rsidRPr="003467DD" w:rsidRDefault="003467DD" w:rsidP="006A076F">
            <w:pPr>
              <w:spacing w:after="0" w:line="240" w:lineRule="auto"/>
              <w:ind w:left="68" w:hanging="68"/>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50" w:type="dxa"/>
            <w:shd w:val="clear" w:color="auto" w:fill="D9D9D9"/>
            <w:vAlign w:val="center"/>
          </w:tcPr>
          <w:p w14:paraId="6DE3121A" w14:textId="77777777" w:rsidR="003467DD" w:rsidRPr="003467DD" w:rsidRDefault="003467DD" w:rsidP="006A076F">
            <w:pPr>
              <w:spacing w:after="0" w:line="240" w:lineRule="auto"/>
              <w:ind w:left="68" w:hanging="68"/>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50" w:type="dxa"/>
            <w:shd w:val="clear" w:color="auto" w:fill="D9D9D9"/>
            <w:vAlign w:val="center"/>
          </w:tcPr>
          <w:p w14:paraId="3B3A5307" w14:textId="77777777" w:rsidR="003467DD" w:rsidRPr="003467DD" w:rsidRDefault="003467DD" w:rsidP="006A076F">
            <w:pPr>
              <w:spacing w:after="0" w:line="240" w:lineRule="auto"/>
              <w:ind w:left="68" w:hanging="68"/>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3467DD">
        <w:trPr>
          <w:jc w:val="center"/>
        </w:trPr>
        <w:tc>
          <w:tcPr>
            <w:tcW w:w="2417" w:type="dxa"/>
            <w:vAlign w:val="center"/>
          </w:tcPr>
          <w:p w14:paraId="78EEA1D8" w14:textId="77777777" w:rsidR="003467DD" w:rsidRPr="003467DD" w:rsidRDefault="003467DD" w:rsidP="006A076F">
            <w:pPr>
              <w:spacing w:after="0" w:line="240" w:lineRule="auto"/>
              <w:ind w:left="68" w:hanging="6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50" w:type="dxa"/>
          </w:tcPr>
          <w:p w14:paraId="75C3D646" w14:textId="77777777" w:rsidR="003467DD" w:rsidRPr="003467DD" w:rsidRDefault="003467DD" w:rsidP="006A076F">
            <w:pPr>
              <w:spacing w:after="0" w:line="240" w:lineRule="auto"/>
              <w:ind w:left="68" w:hanging="68"/>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50" w:type="dxa"/>
            <w:shd w:val="clear" w:color="auto" w:fill="D9D9D9"/>
            <w:vAlign w:val="center"/>
          </w:tcPr>
          <w:p w14:paraId="7500308A" w14:textId="77777777" w:rsidR="003467DD" w:rsidRPr="003467DD" w:rsidRDefault="003467DD" w:rsidP="006A076F">
            <w:pPr>
              <w:spacing w:after="0" w:line="240" w:lineRule="auto"/>
              <w:ind w:left="68" w:hanging="6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3467DD">
        <w:trPr>
          <w:jc w:val="center"/>
        </w:trPr>
        <w:tc>
          <w:tcPr>
            <w:tcW w:w="2417" w:type="dxa"/>
            <w:vAlign w:val="center"/>
          </w:tcPr>
          <w:p w14:paraId="4635A132" w14:textId="77777777" w:rsidR="003467DD" w:rsidRPr="003467DD" w:rsidRDefault="003467DD" w:rsidP="006A076F">
            <w:pPr>
              <w:spacing w:after="0" w:line="240" w:lineRule="auto"/>
              <w:ind w:left="68" w:hanging="6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50" w:type="dxa"/>
          </w:tcPr>
          <w:p w14:paraId="1275E185" w14:textId="77777777" w:rsidR="003467DD" w:rsidRPr="003467DD" w:rsidRDefault="003467DD" w:rsidP="006A076F">
            <w:pPr>
              <w:spacing w:after="0" w:line="240" w:lineRule="auto"/>
              <w:ind w:left="68" w:hanging="68"/>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50" w:type="dxa"/>
            <w:shd w:val="clear" w:color="auto" w:fill="D9D9D9"/>
            <w:vAlign w:val="center"/>
          </w:tcPr>
          <w:p w14:paraId="4F596370" w14:textId="77777777" w:rsidR="003467DD" w:rsidRPr="003467DD" w:rsidRDefault="003467DD" w:rsidP="006A076F">
            <w:pPr>
              <w:spacing w:after="0" w:line="240" w:lineRule="auto"/>
              <w:ind w:left="68" w:hanging="6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3467DD">
        <w:trPr>
          <w:jc w:val="center"/>
        </w:trPr>
        <w:tc>
          <w:tcPr>
            <w:tcW w:w="2417" w:type="dxa"/>
            <w:vAlign w:val="center"/>
          </w:tcPr>
          <w:p w14:paraId="037E7E7C" w14:textId="77777777" w:rsidR="003467DD" w:rsidRPr="003467DD" w:rsidRDefault="003467DD" w:rsidP="006A076F">
            <w:pPr>
              <w:spacing w:after="0" w:line="240" w:lineRule="auto"/>
              <w:ind w:left="68" w:hanging="6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50" w:type="dxa"/>
          </w:tcPr>
          <w:p w14:paraId="26C71A23" w14:textId="77777777" w:rsidR="003467DD" w:rsidRPr="003467DD" w:rsidRDefault="003467DD" w:rsidP="006A076F">
            <w:pPr>
              <w:spacing w:after="0" w:line="240" w:lineRule="auto"/>
              <w:ind w:left="68" w:hanging="68"/>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50" w:type="dxa"/>
            <w:shd w:val="clear" w:color="auto" w:fill="D9D9D9"/>
            <w:vAlign w:val="center"/>
          </w:tcPr>
          <w:p w14:paraId="3F42884E" w14:textId="77777777" w:rsidR="003467DD" w:rsidRPr="003467DD" w:rsidRDefault="003467DD" w:rsidP="006A076F">
            <w:pPr>
              <w:spacing w:after="0" w:line="240" w:lineRule="auto"/>
              <w:ind w:left="68" w:hanging="68"/>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3467DD">
        <w:trPr>
          <w:jc w:val="center"/>
        </w:trPr>
        <w:tc>
          <w:tcPr>
            <w:tcW w:w="2417" w:type="dxa"/>
            <w:vAlign w:val="center"/>
          </w:tcPr>
          <w:p w14:paraId="5B0FC3A5" w14:textId="77777777" w:rsidR="003467DD" w:rsidRPr="003467DD" w:rsidRDefault="003467DD" w:rsidP="006A076F">
            <w:pPr>
              <w:spacing w:after="0" w:line="240" w:lineRule="auto"/>
              <w:ind w:left="-67"/>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50" w:type="dxa"/>
          </w:tcPr>
          <w:p w14:paraId="06D17A5F" w14:textId="77777777" w:rsidR="003467DD" w:rsidRPr="003467DD" w:rsidRDefault="003467DD" w:rsidP="006A076F">
            <w:pPr>
              <w:spacing w:after="0" w:line="240" w:lineRule="auto"/>
              <w:ind w:left="-74"/>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50" w:type="dxa"/>
            <w:shd w:val="clear" w:color="auto" w:fill="D9D9D9"/>
            <w:vAlign w:val="center"/>
          </w:tcPr>
          <w:p w14:paraId="2D50316E" w14:textId="77777777" w:rsidR="003467DD" w:rsidRPr="003467DD" w:rsidRDefault="003467DD" w:rsidP="006A076F">
            <w:pPr>
              <w:spacing w:after="0" w:line="240" w:lineRule="auto"/>
              <w:ind w:left="-123"/>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52F1F0BB" w14:textId="77777777" w:rsidR="003467DD" w:rsidRPr="003467DD" w:rsidRDefault="003467DD" w:rsidP="003B3E1B">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ASIGNACION Y TRATAMIENTO</w:t>
      </w:r>
    </w:p>
    <w:p w14:paraId="26AD0CB4" w14:textId="77777777" w:rsidR="003467DD" w:rsidRPr="003467DD" w:rsidRDefault="003467DD" w:rsidP="003B3E1B">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5BC6C99B"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4311BC4"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Reducir la probabilidad de la ocurrencia del evento, cuando el Riesgo debe ser aceptado. Para el efecto se sugieren medidas como: (i) aclarar los requisitos, requerimientos y especificaciones y productos del contrato; (ii) revisar procesos; (iii) establecer sistemas de aseguramiento de calidad en los contratos; (iv) especificar estándares de los bienes y servicios; (v) hacer pruebas e inspecciones de los bienes; (vi) establecer sistemas de acreditación profesional; (vii) incluir declaraciones y garantías del contratista; (viii) administrar la relación entre proveedores y compradores.</w:t>
      </w:r>
    </w:p>
    <w:p w14:paraId="1B0333F4"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3B3E1B">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74FE0157" w14:textId="269FD5E6" w:rsidR="003467DD" w:rsidRPr="003D78C6" w:rsidRDefault="003467DD" w:rsidP="003B3E1B">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3B3E1B">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(ii) fijar fechas de inicio y terminación de las actividades requeridas; (iii) señalar la forma de seguimiento (encuestas, muestreos aleatorios de calidad, u otros); (iv) definir la periodicidad de revisión; y (v) documentar las actividades de monitoreo.</w:t>
      </w:r>
    </w:p>
    <w:p w14:paraId="52C01D6B" w14:textId="77777777" w:rsidR="00052F4A" w:rsidRDefault="00052F4A" w:rsidP="003B3E1B">
      <w:pPr>
        <w:spacing w:after="0" w:line="240" w:lineRule="auto"/>
        <w:ind w:right="426"/>
        <w:jc w:val="both"/>
        <w:rPr>
          <w:rFonts w:ascii="Arial" w:eastAsia="ZTR1C.tmp" w:hAnsi="Arial" w:cs="Arial"/>
          <w:b/>
          <w:sz w:val="20"/>
          <w:szCs w:val="20"/>
          <w:lang w:val="es-MX" w:eastAsia="es-ES"/>
        </w:rPr>
      </w:pPr>
    </w:p>
    <w:p w14:paraId="2F358184" w14:textId="77777777" w:rsidR="00052F4A" w:rsidRPr="00610A65" w:rsidRDefault="00052F4A" w:rsidP="003B3E1B">
      <w:pPr>
        <w:spacing w:after="0" w:line="240" w:lineRule="auto"/>
        <w:ind w:left="567" w:right="426"/>
        <w:jc w:val="both"/>
        <w:rPr>
          <w:rFonts w:ascii="Arial" w:eastAsia="ZTR1C.tmp" w:hAnsi="Arial" w:cs="Arial"/>
          <w:b/>
          <w:sz w:val="20"/>
          <w:szCs w:val="20"/>
          <w:lang w:val="es-MX" w:eastAsia="es-ES"/>
        </w:rPr>
      </w:pPr>
    </w:p>
    <w:p w14:paraId="47B8C6A8" w14:textId="77777777" w:rsidR="004267FA" w:rsidRPr="000B5157" w:rsidRDefault="004267FA" w:rsidP="003B3E1B">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47B8C6A9" w14:textId="77777777" w:rsidR="004267FA" w:rsidRPr="000B5157" w:rsidRDefault="004267FA" w:rsidP="003B3E1B">
      <w:pPr>
        <w:spacing w:after="0" w:line="240" w:lineRule="auto"/>
        <w:ind w:left="567" w:right="426"/>
        <w:jc w:val="both"/>
        <w:rPr>
          <w:rFonts w:ascii="Arial" w:eastAsia="ZTR1C.tmp" w:hAnsi="Arial" w:cs="Arial"/>
          <w:b/>
          <w:sz w:val="20"/>
          <w:szCs w:val="20"/>
          <w:lang w:val="es-ES" w:eastAsia="es-ES"/>
        </w:rPr>
      </w:pPr>
    </w:p>
    <w:tbl>
      <w:tblPr>
        <w:tblStyle w:val="Tablaconcuadrcula"/>
        <w:tblW w:w="9290" w:type="dxa"/>
        <w:jc w:val="center"/>
        <w:tblLook w:val="04A0" w:firstRow="1" w:lastRow="0" w:firstColumn="1" w:lastColumn="0" w:noHBand="0" w:noVBand="1"/>
      </w:tblPr>
      <w:tblGrid>
        <w:gridCol w:w="578"/>
        <w:gridCol w:w="6736"/>
        <w:gridCol w:w="992"/>
        <w:gridCol w:w="984"/>
      </w:tblGrid>
      <w:tr w:rsidR="004267FA" w:rsidRPr="005748B8" w14:paraId="47B8C6AD" w14:textId="77777777" w:rsidTr="002429FA">
        <w:trPr>
          <w:trHeight w:val="391"/>
          <w:tblHeader/>
          <w:jc w:val="center"/>
        </w:trPr>
        <w:tc>
          <w:tcPr>
            <w:tcW w:w="578" w:type="dxa"/>
            <w:vMerge w:val="restart"/>
            <w:shd w:val="clear" w:color="auto" w:fill="D9D9D9" w:themeFill="background1" w:themeFillShade="D9"/>
            <w:vAlign w:val="center"/>
          </w:tcPr>
          <w:p w14:paraId="47B8C6AA" w14:textId="77777777" w:rsidR="004267FA" w:rsidRPr="005748B8" w:rsidRDefault="004267FA" w:rsidP="006A076F">
            <w:pPr>
              <w:ind w:right="41"/>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736" w:type="dxa"/>
            <w:vMerge w:val="restart"/>
            <w:shd w:val="clear" w:color="auto" w:fill="D9D9D9" w:themeFill="background1" w:themeFillShade="D9"/>
            <w:vAlign w:val="center"/>
          </w:tcPr>
          <w:p w14:paraId="47B8C6AB" w14:textId="77777777" w:rsidR="004267FA" w:rsidRPr="005748B8" w:rsidRDefault="004267FA" w:rsidP="003B3E1B">
            <w:pPr>
              <w:ind w:right="426"/>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976" w:type="dxa"/>
            <w:gridSpan w:val="2"/>
            <w:shd w:val="clear" w:color="auto" w:fill="D9D9D9" w:themeFill="background1" w:themeFillShade="D9"/>
            <w:vAlign w:val="center"/>
          </w:tcPr>
          <w:p w14:paraId="47B8C6AC" w14:textId="77777777" w:rsidR="004267FA" w:rsidRPr="005748B8" w:rsidRDefault="004267FA" w:rsidP="002429FA">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2429FA">
        <w:trPr>
          <w:trHeight w:val="297"/>
          <w:tblHeader/>
          <w:jc w:val="center"/>
        </w:trPr>
        <w:tc>
          <w:tcPr>
            <w:tcW w:w="578" w:type="dxa"/>
            <w:vMerge/>
            <w:shd w:val="clear" w:color="auto" w:fill="D9D9D9" w:themeFill="background1" w:themeFillShade="D9"/>
            <w:vAlign w:val="center"/>
          </w:tcPr>
          <w:p w14:paraId="47B8C6AE" w14:textId="77777777" w:rsidR="004267FA" w:rsidRPr="005748B8" w:rsidRDefault="004267FA" w:rsidP="006A076F">
            <w:pPr>
              <w:ind w:right="41"/>
              <w:jc w:val="center"/>
              <w:rPr>
                <w:rFonts w:ascii="Arial" w:eastAsia="ZTR1C.tmp" w:hAnsi="Arial" w:cs="Arial"/>
                <w:b/>
                <w:sz w:val="16"/>
                <w:szCs w:val="16"/>
                <w:lang w:val="es-ES_tradnl"/>
              </w:rPr>
            </w:pPr>
          </w:p>
        </w:tc>
        <w:tc>
          <w:tcPr>
            <w:tcW w:w="6736" w:type="dxa"/>
            <w:vMerge/>
            <w:shd w:val="clear" w:color="auto" w:fill="D9D9D9" w:themeFill="background1" w:themeFillShade="D9"/>
            <w:vAlign w:val="center"/>
          </w:tcPr>
          <w:p w14:paraId="47B8C6AF" w14:textId="77777777" w:rsidR="004267FA" w:rsidRPr="005748B8" w:rsidRDefault="004267FA" w:rsidP="003B3E1B">
            <w:pPr>
              <w:ind w:right="426"/>
              <w:jc w:val="center"/>
              <w:rPr>
                <w:rFonts w:ascii="Arial" w:eastAsia="ZTR1C.tmp" w:hAnsi="Arial" w:cs="Arial"/>
                <w:b/>
                <w:sz w:val="16"/>
                <w:szCs w:val="16"/>
                <w:lang w:val="es-ES_tradnl"/>
              </w:rPr>
            </w:pPr>
          </w:p>
        </w:tc>
        <w:tc>
          <w:tcPr>
            <w:tcW w:w="992" w:type="dxa"/>
            <w:shd w:val="clear" w:color="auto" w:fill="D9D9D9" w:themeFill="background1" w:themeFillShade="D9"/>
            <w:vAlign w:val="center"/>
          </w:tcPr>
          <w:p w14:paraId="47B8C6B0" w14:textId="77777777" w:rsidR="004267FA" w:rsidRPr="005748B8" w:rsidRDefault="004267FA" w:rsidP="006A076F">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84" w:type="dxa"/>
            <w:shd w:val="clear" w:color="auto" w:fill="D9D9D9" w:themeFill="background1" w:themeFillShade="D9"/>
          </w:tcPr>
          <w:p w14:paraId="47B8C6B1" w14:textId="77777777" w:rsidR="004267FA" w:rsidRPr="005748B8" w:rsidRDefault="004267FA" w:rsidP="006A076F">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2429FA">
        <w:trPr>
          <w:trHeight w:val="385"/>
          <w:jc w:val="center"/>
        </w:trPr>
        <w:tc>
          <w:tcPr>
            <w:tcW w:w="578" w:type="dxa"/>
            <w:shd w:val="clear" w:color="auto" w:fill="D9D9D9" w:themeFill="background1" w:themeFillShade="D9"/>
            <w:vAlign w:val="center"/>
          </w:tcPr>
          <w:p w14:paraId="47B8C6B3" w14:textId="77777777" w:rsidR="004267FA" w:rsidRPr="005748B8" w:rsidRDefault="00DF0E9B" w:rsidP="006A076F">
            <w:pPr>
              <w:ind w:right="41"/>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736" w:type="dxa"/>
            <w:vAlign w:val="center"/>
          </w:tcPr>
          <w:p w14:paraId="47B8C6B4"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92" w:type="dxa"/>
            <w:vAlign w:val="center"/>
          </w:tcPr>
          <w:p w14:paraId="47B8C6B5"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B6" w14:textId="77777777" w:rsidR="004267FA" w:rsidRPr="005748B8" w:rsidRDefault="004267FA" w:rsidP="006A076F">
            <w:pPr>
              <w:jc w:val="center"/>
              <w:rPr>
                <w:rFonts w:ascii="Arial" w:eastAsia="ZTR1C.tmp" w:hAnsi="Arial" w:cs="Arial"/>
                <w:sz w:val="16"/>
                <w:szCs w:val="16"/>
                <w:lang w:val="es-ES_tradnl"/>
              </w:rPr>
            </w:pPr>
          </w:p>
        </w:tc>
      </w:tr>
      <w:tr w:rsidR="004267FA" w:rsidRPr="005748B8" w14:paraId="47B8C6BC" w14:textId="77777777" w:rsidTr="002429FA">
        <w:trPr>
          <w:trHeight w:val="277"/>
          <w:jc w:val="center"/>
        </w:trPr>
        <w:tc>
          <w:tcPr>
            <w:tcW w:w="578" w:type="dxa"/>
            <w:shd w:val="clear" w:color="auto" w:fill="D9D9D9" w:themeFill="background1" w:themeFillShade="D9"/>
            <w:vAlign w:val="center"/>
          </w:tcPr>
          <w:p w14:paraId="47B8C6B8" w14:textId="77777777" w:rsidR="004267FA" w:rsidRPr="005748B8" w:rsidRDefault="00DF0E9B" w:rsidP="006A076F">
            <w:pPr>
              <w:ind w:right="41"/>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736" w:type="dxa"/>
            <w:vAlign w:val="center"/>
          </w:tcPr>
          <w:p w14:paraId="47B8C6B9"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92" w:type="dxa"/>
            <w:vAlign w:val="center"/>
          </w:tcPr>
          <w:p w14:paraId="47B8C6BA"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BB" w14:textId="77777777" w:rsidR="004267FA" w:rsidRPr="005748B8" w:rsidRDefault="004267FA" w:rsidP="006A076F">
            <w:pPr>
              <w:jc w:val="center"/>
              <w:rPr>
                <w:rFonts w:ascii="Arial" w:eastAsia="ZTR1C.tmp" w:hAnsi="Arial" w:cs="Arial"/>
                <w:sz w:val="16"/>
                <w:szCs w:val="16"/>
                <w:lang w:val="es-ES_tradnl"/>
              </w:rPr>
            </w:pPr>
          </w:p>
        </w:tc>
      </w:tr>
      <w:tr w:rsidR="004267FA" w:rsidRPr="005748B8" w14:paraId="47B8C6C1" w14:textId="77777777" w:rsidTr="003600EC">
        <w:trPr>
          <w:trHeight w:val="60"/>
          <w:jc w:val="center"/>
        </w:trPr>
        <w:tc>
          <w:tcPr>
            <w:tcW w:w="578" w:type="dxa"/>
            <w:shd w:val="clear" w:color="auto" w:fill="D9D9D9" w:themeFill="background1" w:themeFillShade="D9"/>
            <w:vAlign w:val="center"/>
          </w:tcPr>
          <w:p w14:paraId="47B8C6BD" w14:textId="77777777" w:rsidR="004267FA" w:rsidRPr="005748B8" w:rsidRDefault="00DF0E9B" w:rsidP="006A076F">
            <w:pPr>
              <w:ind w:right="41"/>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736" w:type="dxa"/>
            <w:vAlign w:val="center"/>
          </w:tcPr>
          <w:p w14:paraId="47B8C6BE"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92" w:type="dxa"/>
            <w:vAlign w:val="center"/>
          </w:tcPr>
          <w:p w14:paraId="47B8C6BF"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0" w14:textId="77777777" w:rsidR="004267FA" w:rsidRPr="005748B8" w:rsidRDefault="004267FA" w:rsidP="006A076F">
            <w:pPr>
              <w:jc w:val="center"/>
              <w:rPr>
                <w:rFonts w:ascii="Arial" w:eastAsia="ZTR1C.tmp" w:hAnsi="Arial" w:cs="Arial"/>
                <w:sz w:val="16"/>
                <w:szCs w:val="16"/>
                <w:lang w:val="es-ES_tradnl"/>
              </w:rPr>
            </w:pPr>
          </w:p>
        </w:tc>
      </w:tr>
      <w:tr w:rsidR="004267FA" w:rsidRPr="005748B8" w14:paraId="47B8C6C6" w14:textId="77777777" w:rsidTr="003600EC">
        <w:trPr>
          <w:trHeight w:val="60"/>
          <w:jc w:val="center"/>
        </w:trPr>
        <w:tc>
          <w:tcPr>
            <w:tcW w:w="578" w:type="dxa"/>
            <w:shd w:val="clear" w:color="auto" w:fill="D9D9D9" w:themeFill="background1" w:themeFillShade="D9"/>
            <w:vAlign w:val="center"/>
          </w:tcPr>
          <w:p w14:paraId="47B8C6C2" w14:textId="77777777" w:rsidR="004267FA" w:rsidRPr="005748B8" w:rsidRDefault="00DF0E9B" w:rsidP="006A076F">
            <w:pPr>
              <w:ind w:right="41"/>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736" w:type="dxa"/>
            <w:vAlign w:val="center"/>
          </w:tcPr>
          <w:p w14:paraId="47B8C6C3"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92" w:type="dxa"/>
            <w:vAlign w:val="center"/>
          </w:tcPr>
          <w:p w14:paraId="47B8C6C4"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5" w14:textId="77777777" w:rsidR="004267FA" w:rsidRPr="005748B8" w:rsidRDefault="004267FA" w:rsidP="006A076F">
            <w:pPr>
              <w:jc w:val="center"/>
              <w:rPr>
                <w:rFonts w:ascii="Arial" w:eastAsia="ZTR1C.tmp" w:hAnsi="Arial" w:cs="Arial"/>
                <w:sz w:val="16"/>
                <w:szCs w:val="16"/>
                <w:lang w:val="es-ES_tradnl"/>
              </w:rPr>
            </w:pPr>
          </w:p>
        </w:tc>
      </w:tr>
      <w:tr w:rsidR="004267FA" w:rsidRPr="005748B8" w14:paraId="47B8C6CB" w14:textId="77777777" w:rsidTr="002429FA">
        <w:trPr>
          <w:trHeight w:val="364"/>
          <w:jc w:val="center"/>
        </w:trPr>
        <w:tc>
          <w:tcPr>
            <w:tcW w:w="578" w:type="dxa"/>
            <w:shd w:val="clear" w:color="auto" w:fill="D9D9D9" w:themeFill="background1" w:themeFillShade="D9"/>
            <w:vAlign w:val="center"/>
          </w:tcPr>
          <w:p w14:paraId="47B8C6C7" w14:textId="77777777" w:rsidR="004267FA" w:rsidRPr="005748B8" w:rsidRDefault="00DF0E9B" w:rsidP="006A076F">
            <w:pPr>
              <w:ind w:right="41"/>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736" w:type="dxa"/>
            <w:vAlign w:val="center"/>
          </w:tcPr>
          <w:p w14:paraId="47B8C6C8"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92" w:type="dxa"/>
            <w:vAlign w:val="center"/>
          </w:tcPr>
          <w:p w14:paraId="47B8C6C9"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A" w14:textId="77777777" w:rsidR="004267FA" w:rsidRPr="005748B8" w:rsidRDefault="004267FA" w:rsidP="006A076F">
            <w:pPr>
              <w:jc w:val="center"/>
              <w:rPr>
                <w:rFonts w:ascii="Arial" w:eastAsia="ZTR1C.tmp" w:hAnsi="Arial" w:cs="Arial"/>
                <w:sz w:val="16"/>
                <w:szCs w:val="16"/>
                <w:lang w:val="es-ES_tradnl"/>
              </w:rPr>
            </w:pPr>
          </w:p>
        </w:tc>
      </w:tr>
      <w:tr w:rsidR="004267FA" w:rsidRPr="005748B8" w14:paraId="47B8C6D0" w14:textId="77777777" w:rsidTr="003600EC">
        <w:trPr>
          <w:jc w:val="center"/>
        </w:trPr>
        <w:tc>
          <w:tcPr>
            <w:tcW w:w="578" w:type="dxa"/>
            <w:shd w:val="clear" w:color="auto" w:fill="D9D9D9" w:themeFill="background1" w:themeFillShade="D9"/>
            <w:vAlign w:val="center"/>
          </w:tcPr>
          <w:p w14:paraId="47B8C6CC" w14:textId="77777777" w:rsidR="004267FA" w:rsidRPr="005748B8" w:rsidRDefault="00DF0E9B" w:rsidP="006A076F">
            <w:pPr>
              <w:ind w:right="41"/>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736" w:type="dxa"/>
            <w:vAlign w:val="center"/>
          </w:tcPr>
          <w:p w14:paraId="47B8C6CD"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procesos correspondiente, declaración de incumplimiento, caducidad, imposición de multas, etc.</w:t>
            </w:r>
          </w:p>
        </w:tc>
        <w:tc>
          <w:tcPr>
            <w:tcW w:w="992" w:type="dxa"/>
            <w:vAlign w:val="center"/>
          </w:tcPr>
          <w:p w14:paraId="47B8C6CE"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CF" w14:textId="77777777" w:rsidR="004267FA" w:rsidRPr="005748B8" w:rsidRDefault="004267FA" w:rsidP="006A076F">
            <w:pPr>
              <w:jc w:val="center"/>
              <w:rPr>
                <w:rFonts w:ascii="Arial" w:eastAsia="ZTR1C.tmp" w:hAnsi="Arial" w:cs="Arial"/>
                <w:sz w:val="16"/>
                <w:szCs w:val="16"/>
                <w:lang w:val="es-ES_tradnl"/>
              </w:rPr>
            </w:pPr>
          </w:p>
        </w:tc>
      </w:tr>
      <w:tr w:rsidR="004267FA" w:rsidRPr="005748B8" w14:paraId="47B8C6D5" w14:textId="77777777" w:rsidTr="003600EC">
        <w:trPr>
          <w:jc w:val="center"/>
        </w:trPr>
        <w:tc>
          <w:tcPr>
            <w:tcW w:w="578" w:type="dxa"/>
            <w:shd w:val="clear" w:color="auto" w:fill="D9D9D9" w:themeFill="background1" w:themeFillShade="D9"/>
            <w:vAlign w:val="center"/>
          </w:tcPr>
          <w:p w14:paraId="47B8C6D1" w14:textId="77777777" w:rsidR="004267FA" w:rsidRPr="005748B8" w:rsidRDefault="004267FA" w:rsidP="006A076F">
            <w:pPr>
              <w:ind w:right="41"/>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736" w:type="dxa"/>
            <w:vAlign w:val="center"/>
          </w:tcPr>
          <w:p w14:paraId="47B8C6D2"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92" w:type="dxa"/>
            <w:vAlign w:val="center"/>
          </w:tcPr>
          <w:p w14:paraId="47B8C6D3"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D4" w14:textId="77777777" w:rsidR="004267FA" w:rsidRPr="005748B8" w:rsidRDefault="004267FA" w:rsidP="006A076F">
            <w:pPr>
              <w:jc w:val="center"/>
              <w:rPr>
                <w:rFonts w:ascii="Arial" w:eastAsia="ZTR1C.tmp" w:hAnsi="Arial" w:cs="Arial"/>
                <w:sz w:val="16"/>
                <w:szCs w:val="16"/>
                <w:lang w:val="es-ES_tradnl"/>
              </w:rPr>
            </w:pPr>
          </w:p>
        </w:tc>
      </w:tr>
      <w:tr w:rsidR="004267FA" w:rsidRPr="005748B8" w14:paraId="47B8C6DA" w14:textId="77777777" w:rsidTr="002429FA">
        <w:trPr>
          <w:trHeight w:val="366"/>
          <w:jc w:val="center"/>
        </w:trPr>
        <w:tc>
          <w:tcPr>
            <w:tcW w:w="578" w:type="dxa"/>
            <w:shd w:val="clear" w:color="auto" w:fill="D9D9D9" w:themeFill="background1" w:themeFillShade="D9"/>
            <w:vAlign w:val="center"/>
          </w:tcPr>
          <w:p w14:paraId="47B8C6D6" w14:textId="77777777" w:rsidR="004267FA" w:rsidRPr="005748B8" w:rsidRDefault="00DF0E9B" w:rsidP="006A076F">
            <w:pPr>
              <w:ind w:right="41"/>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736" w:type="dxa"/>
            <w:vAlign w:val="center"/>
          </w:tcPr>
          <w:p w14:paraId="47B8C6D7" w14:textId="77777777" w:rsidR="004267FA" w:rsidRPr="005748B8" w:rsidRDefault="004267FA" w:rsidP="003B3E1B">
            <w:pPr>
              <w:ind w:right="426"/>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92" w:type="dxa"/>
            <w:vAlign w:val="center"/>
          </w:tcPr>
          <w:p w14:paraId="47B8C6D8" w14:textId="77777777" w:rsidR="004267FA" w:rsidRPr="005748B8" w:rsidRDefault="004267FA" w:rsidP="006A076F">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84" w:type="dxa"/>
            <w:vAlign w:val="center"/>
          </w:tcPr>
          <w:p w14:paraId="47B8C6D9" w14:textId="77777777" w:rsidR="004267FA" w:rsidRPr="005748B8" w:rsidRDefault="004267FA" w:rsidP="006A076F">
            <w:pPr>
              <w:jc w:val="center"/>
              <w:rPr>
                <w:rFonts w:ascii="Arial" w:eastAsia="ZTR1C.tmp" w:hAnsi="Arial" w:cs="Arial"/>
                <w:sz w:val="16"/>
                <w:szCs w:val="16"/>
                <w:lang w:val="es-ES_tradnl"/>
              </w:rPr>
            </w:pPr>
          </w:p>
        </w:tc>
      </w:tr>
    </w:tbl>
    <w:p w14:paraId="47B8C6DB" w14:textId="77777777" w:rsidR="004267FA" w:rsidRDefault="004267FA" w:rsidP="003B3E1B">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2429FA">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47B8C737" w14:textId="7C08B2F1" w:rsidR="004267FA" w:rsidRPr="000B5157" w:rsidRDefault="00DF0E9B" w:rsidP="003B3E1B">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2429FA">
        <w:trPr>
          <w:trHeight w:val="1892"/>
        </w:trPr>
        <w:tc>
          <w:tcPr>
            <w:tcW w:w="9108" w:type="dxa"/>
            <w:tcBorders>
              <w:top w:val="single" w:sz="4" w:space="0" w:color="auto"/>
              <w:left w:val="single" w:sz="4" w:space="0" w:color="auto"/>
              <w:bottom w:val="single" w:sz="4" w:space="0" w:color="auto"/>
              <w:right w:val="single" w:sz="4" w:space="0" w:color="auto"/>
            </w:tcBorders>
            <w:vAlign w:val="center"/>
          </w:tcPr>
          <w:p w14:paraId="55CD783E" w14:textId="77777777" w:rsidR="008F197E" w:rsidRDefault="008F197E" w:rsidP="008F197E">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 xml:space="preserve">Aprobó: </w:t>
            </w:r>
            <w:r w:rsidRPr="000B5157">
              <w:rPr>
                <w:rFonts w:ascii="Arial" w:eastAsia="ZTR1C.tmp" w:hAnsi="Arial" w:cs="Arial"/>
                <w:b/>
                <w:sz w:val="20"/>
                <w:szCs w:val="20"/>
                <w:lang w:val="es-ES" w:eastAsia="es-ES"/>
              </w:rPr>
              <w:t>Jefe de la dependencia</w:t>
            </w:r>
          </w:p>
          <w:p w14:paraId="773D2CFD" w14:textId="2DB2A9C6" w:rsidR="008F197E" w:rsidRPr="000B5157" w:rsidRDefault="008F197E" w:rsidP="008F197E">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Nombre: </w:t>
            </w:r>
            <w:r w:rsidR="00855FFF">
              <w:rPr>
                <w:rFonts w:ascii="Arial" w:eastAsia="ZTR1C.tmp" w:hAnsi="Arial" w:cs="Arial"/>
                <w:b/>
                <w:sz w:val="20"/>
                <w:szCs w:val="20"/>
                <w:lang w:val="es-ES" w:eastAsia="es-ES"/>
              </w:rPr>
              <w:t>Paola Andrea Tovar Niño</w:t>
            </w:r>
          </w:p>
          <w:p w14:paraId="00F3EBD0" w14:textId="59055EAE" w:rsidR="008F197E" w:rsidRPr="000B5157" w:rsidRDefault="008F197E" w:rsidP="008F197E">
            <w:pPr>
              <w:tabs>
                <w:tab w:val="left" w:pos="5706"/>
              </w:tabs>
              <w:spacing w:after="0" w:line="240" w:lineRule="auto"/>
              <w:rPr>
                <w:rFonts w:ascii="Arial" w:eastAsia="ZTR1C.tmp" w:hAnsi="Arial" w:cs="Arial"/>
                <w:b/>
                <w:sz w:val="20"/>
                <w:szCs w:val="20"/>
                <w:lang w:val="es-ES" w:eastAsia="es-ES"/>
              </w:rPr>
            </w:pPr>
            <w:r w:rsidRPr="000B5157">
              <w:rPr>
                <w:rFonts w:ascii="Arial" w:eastAsia="ZTR1C.tmp" w:hAnsi="Arial" w:cs="Arial"/>
                <w:b/>
                <w:sz w:val="20"/>
                <w:szCs w:val="20"/>
                <w:lang w:val="es-ES" w:eastAsia="es-ES"/>
              </w:rPr>
              <w:t>Dependencia:</w:t>
            </w:r>
            <w:r>
              <w:rPr>
                <w:rFonts w:ascii="Arial" w:eastAsia="ZTR1C.tmp" w:hAnsi="Arial" w:cs="Arial"/>
                <w:b/>
                <w:sz w:val="20"/>
                <w:szCs w:val="20"/>
                <w:lang w:val="es-ES" w:eastAsia="es-ES"/>
              </w:rPr>
              <w:t xml:space="preserve"> Subgerente de Comunicaciones </w:t>
            </w:r>
            <w:r w:rsidR="00855FFF">
              <w:rPr>
                <w:rFonts w:ascii="Arial" w:eastAsia="ZTR1C.tmp" w:hAnsi="Arial" w:cs="Arial"/>
                <w:b/>
                <w:sz w:val="20"/>
                <w:szCs w:val="20"/>
                <w:lang w:val="es-ES" w:eastAsia="es-ES"/>
              </w:rPr>
              <w:t>y Relacionamiento con el Usuario</w:t>
            </w:r>
          </w:p>
          <w:p w14:paraId="28AA2E74" w14:textId="77777777" w:rsidR="008F197E" w:rsidRDefault="008F197E" w:rsidP="008F197E">
            <w:pPr>
              <w:tabs>
                <w:tab w:val="left" w:pos="5706"/>
              </w:tabs>
              <w:spacing w:after="0" w:line="240" w:lineRule="auto"/>
              <w:rPr>
                <w:rFonts w:ascii="Arial" w:eastAsia="ZTR1C.tmp" w:hAnsi="Arial" w:cs="Arial"/>
                <w:b/>
                <w:sz w:val="20"/>
                <w:szCs w:val="20"/>
                <w:lang w:val="es-ES" w:eastAsia="es-ES"/>
              </w:rPr>
            </w:pPr>
          </w:p>
          <w:p w14:paraId="0FEE53C6" w14:textId="77777777" w:rsidR="008F197E" w:rsidRPr="00FD0D85" w:rsidRDefault="008F197E" w:rsidP="008F197E">
            <w:pPr>
              <w:tabs>
                <w:tab w:val="left" w:pos="5706"/>
              </w:tabs>
              <w:spacing w:after="0" w:line="240" w:lineRule="auto"/>
              <w:rPr>
                <w:rFonts w:ascii="Arial" w:eastAsia="ZTR1C.tmp" w:hAnsi="Arial" w:cs="Arial"/>
                <w:b/>
                <w:sz w:val="20"/>
                <w:szCs w:val="20"/>
                <w:lang w:val="es-ES" w:eastAsia="es-ES"/>
              </w:rPr>
            </w:pPr>
            <w:r w:rsidRPr="00FD0D85">
              <w:rPr>
                <w:rFonts w:ascii="Arial" w:eastAsia="ZTR1C.tmp" w:hAnsi="Arial" w:cs="Arial"/>
                <w:b/>
                <w:sz w:val="20"/>
                <w:szCs w:val="20"/>
                <w:lang w:val="es-ES" w:eastAsia="es-ES"/>
              </w:rPr>
              <w:t xml:space="preserve">Elaboró: </w:t>
            </w:r>
            <w:r>
              <w:rPr>
                <w:rFonts w:ascii="Arial" w:eastAsia="ZTR1C.tmp" w:hAnsi="Arial" w:cs="Arial"/>
                <w:b/>
                <w:sz w:val="20"/>
                <w:szCs w:val="20"/>
                <w:lang w:val="es-ES" w:eastAsia="es-ES"/>
              </w:rPr>
              <w:t xml:space="preserve">Contratista </w:t>
            </w:r>
            <w:r w:rsidRPr="00FD0D85">
              <w:rPr>
                <w:rFonts w:ascii="Arial" w:eastAsia="ZTR1C.tmp" w:hAnsi="Arial" w:cs="Arial"/>
                <w:b/>
                <w:sz w:val="20"/>
                <w:szCs w:val="20"/>
                <w:lang w:val="es-ES" w:eastAsia="es-ES"/>
              </w:rPr>
              <w:t xml:space="preserve">Profesional </w:t>
            </w:r>
            <w:r>
              <w:rPr>
                <w:rFonts w:ascii="Arial" w:eastAsia="ZTR1C.tmp" w:hAnsi="Arial" w:cs="Arial"/>
                <w:b/>
                <w:sz w:val="20"/>
                <w:szCs w:val="20"/>
                <w:lang w:val="es-ES" w:eastAsia="es-ES"/>
              </w:rPr>
              <w:t>Servicio al Usuario</w:t>
            </w:r>
          </w:p>
          <w:p w14:paraId="45107C4A" w14:textId="2391DC75" w:rsidR="008F197E" w:rsidRPr="00FD0D85" w:rsidRDefault="008F197E" w:rsidP="008F197E">
            <w:pPr>
              <w:tabs>
                <w:tab w:val="left" w:pos="5706"/>
              </w:tabs>
              <w:spacing w:after="0" w:line="240" w:lineRule="auto"/>
              <w:rPr>
                <w:rFonts w:ascii="Arial" w:eastAsia="ZTR1C.tmp" w:hAnsi="Arial" w:cs="Arial"/>
                <w:b/>
                <w:sz w:val="20"/>
                <w:szCs w:val="20"/>
                <w:lang w:val="es-ES" w:eastAsia="es-ES"/>
              </w:rPr>
            </w:pPr>
            <w:r w:rsidRPr="00FD0D85">
              <w:rPr>
                <w:rFonts w:ascii="Arial" w:eastAsia="ZTR1C.tmp" w:hAnsi="Arial" w:cs="Arial"/>
                <w:b/>
                <w:sz w:val="20"/>
                <w:szCs w:val="20"/>
                <w:lang w:val="es-ES" w:eastAsia="es-ES"/>
              </w:rPr>
              <w:t xml:space="preserve">Nombre: </w:t>
            </w:r>
            <w:r>
              <w:rPr>
                <w:rFonts w:ascii="Arial" w:eastAsia="ZTR1C.tmp" w:hAnsi="Arial" w:cs="Arial"/>
                <w:b/>
                <w:sz w:val="20"/>
                <w:szCs w:val="20"/>
                <w:lang w:val="es-ES" w:eastAsia="es-ES"/>
              </w:rPr>
              <w:t>Andrés Felipe Rico</w:t>
            </w:r>
          </w:p>
          <w:p w14:paraId="247D06EA" w14:textId="3E0E2A81" w:rsidR="008F197E" w:rsidRPr="00FD0D85" w:rsidRDefault="008F197E" w:rsidP="008F197E">
            <w:pPr>
              <w:tabs>
                <w:tab w:val="left" w:pos="5706"/>
              </w:tabs>
              <w:spacing w:after="0" w:line="240" w:lineRule="auto"/>
              <w:rPr>
                <w:rFonts w:ascii="Arial" w:eastAsia="ZTR1C.tmp" w:hAnsi="Arial" w:cs="Arial"/>
                <w:b/>
                <w:sz w:val="20"/>
                <w:szCs w:val="20"/>
                <w:lang w:val="es-ES" w:eastAsia="es-ES"/>
              </w:rPr>
            </w:pPr>
            <w:r w:rsidRPr="00FD0D85">
              <w:rPr>
                <w:rFonts w:ascii="Arial" w:eastAsia="ZTR1C.tmp" w:hAnsi="Arial" w:cs="Arial"/>
                <w:b/>
                <w:sz w:val="20"/>
                <w:szCs w:val="20"/>
                <w:lang w:val="es-ES" w:eastAsia="es-ES"/>
              </w:rPr>
              <w:t xml:space="preserve">Revisó: </w:t>
            </w:r>
            <w:r>
              <w:rPr>
                <w:rFonts w:ascii="Arial" w:eastAsia="ZTR1C.tmp" w:hAnsi="Arial" w:cs="Arial"/>
                <w:b/>
                <w:sz w:val="20"/>
                <w:szCs w:val="20"/>
                <w:lang w:val="es-ES" w:eastAsia="es-ES"/>
              </w:rPr>
              <w:t xml:space="preserve">Profesional Especializado de Servicio al Usuario </w:t>
            </w:r>
          </w:p>
          <w:p w14:paraId="6B7F054A" w14:textId="77777777" w:rsidR="008F197E" w:rsidRPr="00FD0D85" w:rsidRDefault="008F197E" w:rsidP="008F197E">
            <w:pPr>
              <w:tabs>
                <w:tab w:val="left" w:pos="5706"/>
              </w:tabs>
              <w:spacing w:after="0" w:line="240" w:lineRule="auto"/>
              <w:rPr>
                <w:rFonts w:ascii="Arial" w:eastAsia="ZTR1C.tmp" w:hAnsi="Arial" w:cs="Arial"/>
                <w:b/>
                <w:sz w:val="20"/>
                <w:szCs w:val="20"/>
                <w:lang w:val="es-ES" w:eastAsia="es-ES"/>
              </w:rPr>
            </w:pPr>
            <w:r w:rsidRPr="00FD0D85">
              <w:rPr>
                <w:rFonts w:ascii="Arial" w:eastAsia="ZTR1C.tmp" w:hAnsi="Arial" w:cs="Arial"/>
                <w:b/>
                <w:sz w:val="20"/>
                <w:szCs w:val="20"/>
                <w:lang w:val="es-ES" w:eastAsia="es-ES"/>
              </w:rPr>
              <w:t>Nombre</w:t>
            </w:r>
            <w:r>
              <w:rPr>
                <w:rFonts w:ascii="Arial" w:eastAsia="ZTR1C.tmp" w:hAnsi="Arial" w:cs="Arial"/>
                <w:b/>
                <w:sz w:val="20"/>
                <w:szCs w:val="20"/>
                <w:lang w:val="es-ES" w:eastAsia="es-ES"/>
              </w:rPr>
              <w:t>: Cristina Sandoval Forero</w:t>
            </w:r>
          </w:p>
          <w:p w14:paraId="02FAD043" w14:textId="1E7C3190" w:rsidR="008F197E" w:rsidRDefault="008F197E" w:rsidP="008F197E">
            <w:pPr>
              <w:tabs>
                <w:tab w:val="left" w:pos="5706"/>
              </w:tabs>
              <w:spacing w:after="0" w:line="240" w:lineRule="auto"/>
              <w:rPr>
                <w:rFonts w:ascii="Arial" w:eastAsia="ZTR1C.tmp" w:hAnsi="Arial" w:cs="Arial"/>
                <w:b/>
                <w:sz w:val="20"/>
                <w:szCs w:val="20"/>
                <w:lang w:val="es-ES" w:eastAsia="es-ES"/>
              </w:rPr>
            </w:pPr>
            <w:r>
              <w:rPr>
                <w:rFonts w:ascii="Arial" w:eastAsia="ZTR1C.tmp" w:hAnsi="Arial" w:cs="Arial"/>
                <w:b/>
                <w:sz w:val="20"/>
                <w:szCs w:val="20"/>
                <w:lang w:val="es-ES" w:eastAsia="es-ES"/>
              </w:rPr>
              <w:t>Revisó:</w:t>
            </w:r>
          </w:p>
          <w:p w14:paraId="47B8C747" w14:textId="47C11849" w:rsidR="00280DE7" w:rsidRPr="00280DE7" w:rsidRDefault="00280DE7" w:rsidP="003B3E1B">
            <w:pPr>
              <w:tabs>
                <w:tab w:val="left" w:pos="5706"/>
              </w:tabs>
              <w:spacing w:after="0" w:line="240" w:lineRule="auto"/>
              <w:ind w:right="426"/>
              <w:rPr>
                <w:rFonts w:ascii="Arial" w:eastAsia="ZTR1C.tmp" w:hAnsi="Arial" w:cs="Arial"/>
                <w:b/>
                <w:color w:val="FF0000"/>
                <w:sz w:val="20"/>
                <w:szCs w:val="20"/>
                <w:lang w:val="es-ES" w:eastAsia="es-ES"/>
              </w:rPr>
            </w:pPr>
          </w:p>
        </w:tc>
      </w:tr>
      <w:tr w:rsidR="004267FA" w:rsidRPr="000B5157" w14:paraId="47B8C752" w14:textId="77777777" w:rsidTr="002429FA">
        <w:trPr>
          <w:trHeight w:val="279"/>
        </w:trPr>
        <w:tc>
          <w:tcPr>
            <w:tcW w:w="9108" w:type="dxa"/>
            <w:tcBorders>
              <w:top w:val="single" w:sz="4" w:space="0" w:color="auto"/>
              <w:left w:val="single" w:sz="4" w:space="0" w:color="auto"/>
              <w:right w:val="single" w:sz="4" w:space="0" w:color="auto"/>
            </w:tcBorders>
            <w:vAlign w:val="center"/>
          </w:tcPr>
          <w:p w14:paraId="47B8C751" w14:textId="26EF1646" w:rsidR="004267FA" w:rsidRPr="000B5157" w:rsidRDefault="004267FA" w:rsidP="003B3E1B">
            <w:pPr>
              <w:tabs>
                <w:tab w:val="left" w:pos="5706"/>
              </w:tabs>
              <w:spacing w:after="0" w:line="240" w:lineRule="auto"/>
              <w:ind w:right="426"/>
              <w:rPr>
                <w:rFonts w:ascii="Arial" w:eastAsia="ZTR1C.tmp" w:hAnsi="Arial" w:cs="Arial"/>
                <w:b/>
                <w:sz w:val="20"/>
                <w:szCs w:val="20"/>
                <w:lang w:val="es-ES" w:eastAsia="es-ES"/>
              </w:rPr>
            </w:pPr>
            <w:r w:rsidRPr="000B5157">
              <w:rPr>
                <w:rFonts w:ascii="Arial" w:eastAsia="ZTR1C.tmp" w:hAnsi="Arial" w:cs="Arial"/>
                <w:b/>
                <w:sz w:val="20"/>
                <w:szCs w:val="20"/>
                <w:lang w:val="es-ES" w:eastAsia="es-ES"/>
              </w:rPr>
              <w:t xml:space="preserve">Fecha de elaboración del estudio </w:t>
            </w:r>
            <w:r w:rsidRPr="000B5157">
              <w:rPr>
                <w:rFonts w:ascii="Arial" w:eastAsia="ZTR1C.tmp" w:hAnsi="Arial" w:cs="Arial"/>
                <w:sz w:val="20"/>
                <w:szCs w:val="20"/>
                <w:lang w:val="es-ES" w:eastAsia="es-ES"/>
              </w:rPr>
              <w:t>(</w:t>
            </w:r>
            <w:r w:rsidR="00855FFF">
              <w:rPr>
                <w:rFonts w:ascii="Arial" w:eastAsia="ZTR1C.tmp" w:hAnsi="Arial" w:cs="Arial"/>
                <w:sz w:val="20"/>
                <w:szCs w:val="20"/>
                <w:lang w:val="es-ES" w:eastAsia="es-ES"/>
              </w:rPr>
              <w:t>16/09/2026</w:t>
            </w:r>
            <w:r w:rsidRPr="000B5157">
              <w:rPr>
                <w:rFonts w:ascii="Arial" w:eastAsia="ZTR1C.tmp" w:hAnsi="Arial" w:cs="Arial"/>
                <w:sz w:val="20"/>
                <w:szCs w:val="20"/>
                <w:lang w:val="es-ES" w:eastAsia="es-ES"/>
              </w:rPr>
              <w:t>)</w:t>
            </w:r>
            <w:r w:rsidRPr="000B5157">
              <w:rPr>
                <w:rFonts w:ascii="Arial" w:eastAsia="ZTR1C.tmp" w:hAnsi="Arial" w:cs="Arial"/>
                <w:b/>
                <w:sz w:val="20"/>
                <w:szCs w:val="20"/>
                <w:lang w:val="es-ES" w:eastAsia="es-ES"/>
              </w:rPr>
              <w:t xml:space="preserve">: </w:t>
            </w:r>
          </w:p>
        </w:tc>
      </w:tr>
    </w:tbl>
    <w:p w14:paraId="47B8C75E" w14:textId="77777777" w:rsidR="004267FA" w:rsidRPr="000B5157" w:rsidRDefault="004267FA" w:rsidP="003B3E1B">
      <w:pPr>
        <w:spacing w:after="0" w:line="240" w:lineRule="auto"/>
        <w:ind w:right="426"/>
        <w:jc w:val="both"/>
        <w:rPr>
          <w:rFonts w:ascii="Arial" w:eastAsia="ZTR1C.tmp" w:hAnsi="Arial" w:cs="Arial"/>
          <w:b/>
          <w:sz w:val="20"/>
          <w:szCs w:val="20"/>
          <w:lang w:val="es-ES_tradnl" w:eastAsia="es-ES"/>
        </w:rPr>
      </w:pPr>
    </w:p>
    <w:sectPr w:rsidR="004267FA" w:rsidRPr="000B5157" w:rsidSect="0011751E">
      <w:headerReference w:type="default" r:id="rId11"/>
      <w:footerReference w:type="default" r:id="rId12"/>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D647A" w14:textId="77777777" w:rsidR="00115FC8" w:rsidRDefault="00115FC8">
      <w:pPr>
        <w:spacing w:after="0" w:line="240" w:lineRule="auto"/>
      </w:pPr>
      <w:r>
        <w:separator/>
      </w:r>
    </w:p>
  </w:endnote>
  <w:endnote w:type="continuationSeparator" w:id="0">
    <w:p w14:paraId="4193B177" w14:textId="77777777" w:rsidR="00115FC8" w:rsidRDefault="00115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1D45D616" w:rsidR="00BD4199" w:rsidRPr="00BF320C" w:rsidRDefault="00BD4199"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001713C1">
      <w:rPr>
        <w:rFonts w:ascii="Arial" w:hAnsi="Arial" w:cs="Arial"/>
        <w:noProof/>
        <w:sz w:val="16"/>
        <w:szCs w:val="14"/>
      </w:rPr>
      <w:t>11</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001713C1">
      <w:rPr>
        <w:rFonts w:ascii="Arial" w:hAnsi="Arial" w:cs="Arial"/>
        <w:noProof/>
        <w:sz w:val="16"/>
        <w:szCs w:val="14"/>
      </w:rPr>
      <w:t>11</w:t>
    </w:r>
    <w:r w:rsidRPr="00BF320C">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A0A99" w14:textId="77777777" w:rsidR="00115FC8" w:rsidRDefault="00115FC8">
      <w:pPr>
        <w:spacing w:after="0" w:line="240" w:lineRule="auto"/>
      </w:pPr>
      <w:r>
        <w:separator/>
      </w:r>
    </w:p>
  </w:footnote>
  <w:footnote w:type="continuationSeparator" w:id="0">
    <w:p w14:paraId="2A10D401" w14:textId="77777777" w:rsidR="00115FC8" w:rsidRDefault="00115F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BD4199" w:rsidRDefault="00BD4199" w:rsidP="00F94153">
    <w:pPr>
      <w:pStyle w:val="Encabezado"/>
      <w:tabs>
        <w:tab w:val="left" w:pos="3030"/>
        <w:tab w:val="center" w:pos="4678"/>
      </w:tabs>
    </w:pPr>
    <w:r>
      <w:tab/>
    </w:r>
    <w:r>
      <w:tab/>
    </w:r>
  </w:p>
  <w:tbl>
    <w:tblPr>
      <w:tblW w:w="5564" w:type="pct"/>
      <w:tblInd w:w="-1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418"/>
      <w:gridCol w:w="4963"/>
      <w:gridCol w:w="4813"/>
    </w:tblGrid>
    <w:tr w:rsidR="00BD4199" w:rsidRPr="007704EC" w14:paraId="05E7942E" w14:textId="77777777" w:rsidTr="00BF320C">
      <w:trPr>
        <w:trHeight w:val="651"/>
      </w:trPr>
      <w:tc>
        <w:tcPr>
          <w:tcW w:w="633" w:type="pct"/>
          <w:vMerge w:val="restart"/>
          <w:vAlign w:val="center"/>
        </w:tcPr>
        <w:p w14:paraId="51AE9AFF" w14:textId="77777777" w:rsidR="00BD4199" w:rsidRPr="003C2158" w:rsidRDefault="00BD4199"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632A68A4">
                <wp:simplePos x="0" y="0"/>
                <wp:positionH relativeFrom="column">
                  <wp:posOffset>73025</wp:posOffset>
                </wp:positionH>
                <wp:positionV relativeFrom="paragraph">
                  <wp:posOffset>26670</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67" w:type="pct"/>
          <w:gridSpan w:val="2"/>
          <w:vAlign w:val="center"/>
        </w:tcPr>
        <w:p w14:paraId="327CFBF5" w14:textId="77777777" w:rsidR="00BD4199" w:rsidRPr="008B22E7" w:rsidRDefault="00BD4199"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15B424A8" w:rsidR="00BD4199" w:rsidRPr="008B22E7" w:rsidRDefault="00BD4199" w:rsidP="00BF320C">
          <w:pPr>
            <w:pStyle w:val="Encabezado"/>
            <w:jc w:val="center"/>
            <w:rPr>
              <w:rFonts w:ascii="Arial" w:hAnsi="Arial" w:cs="Arial"/>
              <w:b/>
              <w:bCs/>
              <w:sz w:val="20"/>
              <w:szCs w:val="20"/>
            </w:rPr>
          </w:pPr>
          <w:r>
            <w:rPr>
              <w:rFonts w:ascii="Arial" w:hAnsi="Arial" w:cs="Arial"/>
              <w:b/>
              <w:bCs/>
              <w:sz w:val="20"/>
              <w:szCs w:val="20"/>
            </w:rPr>
            <w:t>MATRIZ DE RIESGOS</w:t>
          </w:r>
          <w:r w:rsidR="006C40AB">
            <w:rPr>
              <w:rFonts w:ascii="Arial" w:hAnsi="Arial" w:cs="Arial"/>
              <w:b/>
              <w:bCs/>
              <w:sz w:val="20"/>
              <w:szCs w:val="20"/>
            </w:rPr>
            <w:t xml:space="preserve"> – CONCURSO DE MERITOS</w:t>
          </w:r>
        </w:p>
      </w:tc>
    </w:tr>
    <w:tr w:rsidR="00BD4199" w:rsidRPr="007704EC" w14:paraId="5FF8B920" w14:textId="77777777" w:rsidTr="00BF320C">
      <w:trPr>
        <w:trHeight w:val="632"/>
      </w:trPr>
      <w:tc>
        <w:tcPr>
          <w:tcW w:w="633" w:type="pct"/>
          <w:vMerge/>
          <w:vAlign w:val="center"/>
        </w:tcPr>
        <w:p w14:paraId="202C567F" w14:textId="77777777" w:rsidR="00BD4199" w:rsidRDefault="00BD4199" w:rsidP="00BF320C">
          <w:pPr>
            <w:pStyle w:val="Encabezado"/>
            <w:rPr>
              <w:noProof/>
              <w:lang w:eastAsia="es-CO"/>
            </w:rPr>
          </w:pPr>
        </w:p>
      </w:tc>
      <w:tc>
        <w:tcPr>
          <w:tcW w:w="2217" w:type="pct"/>
          <w:vAlign w:val="center"/>
        </w:tcPr>
        <w:p w14:paraId="5FFEF8F0" w14:textId="625B3201" w:rsidR="00BD4199" w:rsidRPr="00114A38" w:rsidRDefault="00BC0CE5" w:rsidP="00BF320C">
          <w:pPr>
            <w:pStyle w:val="Encabezado"/>
            <w:jc w:val="center"/>
            <w:rPr>
              <w:rFonts w:ascii="Arial" w:hAnsi="Arial" w:cs="Arial"/>
              <w:b/>
              <w:bCs/>
              <w:sz w:val="20"/>
              <w:szCs w:val="20"/>
            </w:rPr>
          </w:pPr>
          <w:r w:rsidRPr="00114A38">
            <w:rPr>
              <w:rFonts w:ascii="Arial" w:hAnsi="Arial" w:cs="Arial"/>
              <w:b/>
              <w:sz w:val="20"/>
              <w:szCs w:val="16"/>
            </w:rPr>
            <w:t>CÓDIGO</w:t>
          </w:r>
          <w:r w:rsidR="00BD4199" w:rsidRPr="00114A38">
            <w:rPr>
              <w:rFonts w:ascii="Arial" w:hAnsi="Arial" w:cs="Arial"/>
              <w:b/>
              <w:sz w:val="20"/>
              <w:szCs w:val="16"/>
            </w:rPr>
            <w:t>: R-DA-</w:t>
          </w:r>
          <w:r w:rsidR="00953668">
            <w:rPr>
              <w:rFonts w:ascii="Arial" w:hAnsi="Arial" w:cs="Arial"/>
              <w:b/>
              <w:sz w:val="20"/>
              <w:szCs w:val="16"/>
            </w:rPr>
            <w:t>13</w:t>
          </w:r>
          <w:r w:rsidR="00B91BDA">
            <w:rPr>
              <w:rFonts w:ascii="Arial" w:hAnsi="Arial" w:cs="Arial"/>
              <w:b/>
              <w:sz w:val="20"/>
              <w:szCs w:val="16"/>
            </w:rPr>
            <w:t>1</w:t>
          </w:r>
        </w:p>
      </w:tc>
      <w:tc>
        <w:tcPr>
          <w:tcW w:w="2150" w:type="pct"/>
          <w:vAlign w:val="center"/>
        </w:tcPr>
        <w:p w14:paraId="53A0EEDF" w14:textId="4799CCCE" w:rsidR="00BD4199" w:rsidRPr="00114A38" w:rsidRDefault="00BD4199" w:rsidP="00BF320C">
          <w:pPr>
            <w:pStyle w:val="Encabezado"/>
            <w:jc w:val="center"/>
            <w:rPr>
              <w:rFonts w:ascii="Arial" w:hAnsi="Arial" w:cs="Arial"/>
              <w:b/>
              <w:bCs/>
              <w:sz w:val="20"/>
              <w:szCs w:val="20"/>
            </w:rPr>
          </w:pPr>
          <w:r w:rsidRPr="00114A38">
            <w:rPr>
              <w:rFonts w:ascii="Arial" w:hAnsi="Arial" w:cs="Arial"/>
              <w:b/>
              <w:sz w:val="20"/>
              <w:szCs w:val="16"/>
            </w:rPr>
            <w:t xml:space="preserve">FECHA: </w:t>
          </w:r>
          <w:r w:rsidR="00E742C6">
            <w:rPr>
              <w:rFonts w:ascii="Arial" w:hAnsi="Arial" w:cs="Arial"/>
              <w:b/>
              <w:sz w:val="20"/>
              <w:szCs w:val="16"/>
            </w:rPr>
            <w:t>octubre</w:t>
          </w:r>
          <w:r w:rsidR="00C61C3F" w:rsidRPr="00114A38">
            <w:rPr>
              <w:rFonts w:ascii="Arial" w:hAnsi="Arial" w:cs="Arial"/>
              <w:b/>
              <w:sz w:val="20"/>
              <w:szCs w:val="16"/>
            </w:rPr>
            <w:t xml:space="preserve"> 20</w:t>
          </w:r>
          <w:r w:rsidR="00C61C3F">
            <w:rPr>
              <w:rFonts w:ascii="Arial" w:hAnsi="Arial" w:cs="Arial"/>
              <w:b/>
              <w:sz w:val="20"/>
              <w:szCs w:val="16"/>
            </w:rPr>
            <w:t>21</w:t>
          </w:r>
        </w:p>
      </w:tc>
    </w:tr>
  </w:tbl>
  <w:p w14:paraId="5F6AB8D2" w14:textId="3F16C679" w:rsidR="00BD4199" w:rsidRDefault="00BD4199" w:rsidP="00BF320C">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1066303">
    <w:abstractNumId w:val="18"/>
  </w:num>
  <w:num w:numId="2" w16cid:durableId="690188511">
    <w:abstractNumId w:val="21"/>
  </w:num>
  <w:num w:numId="3" w16cid:durableId="1913074660">
    <w:abstractNumId w:val="5"/>
  </w:num>
  <w:num w:numId="4" w16cid:durableId="2104645644">
    <w:abstractNumId w:val="25"/>
  </w:num>
  <w:num w:numId="5" w16cid:durableId="950815694">
    <w:abstractNumId w:val="3"/>
  </w:num>
  <w:num w:numId="6" w16cid:durableId="1454445238">
    <w:abstractNumId w:val="0"/>
  </w:num>
  <w:num w:numId="7" w16cid:durableId="891499423">
    <w:abstractNumId w:val="12"/>
  </w:num>
  <w:num w:numId="8" w16cid:durableId="2090927113">
    <w:abstractNumId w:val="14"/>
  </w:num>
  <w:num w:numId="9" w16cid:durableId="1924873521">
    <w:abstractNumId w:val="30"/>
  </w:num>
  <w:num w:numId="10" w16cid:durableId="24909455">
    <w:abstractNumId w:val="13"/>
  </w:num>
  <w:num w:numId="11" w16cid:durableId="844058175">
    <w:abstractNumId w:val="19"/>
  </w:num>
  <w:num w:numId="12" w16cid:durableId="1251155302">
    <w:abstractNumId w:val="32"/>
  </w:num>
  <w:num w:numId="13" w16cid:durableId="1884365481">
    <w:abstractNumId w:val="2"/>
  </w:num>
  <w:num w:numId="14" w16cid:durableId="1723864520">
    <w:abstractNumId w:val="27"/>
  </w:num>
  <w:num w:numId="15" w16cid:durableId="1276182583">
    <w:abstractNumId w:val="34"/>
  </w:num>
  <w:num w:numId="16" w16cid:durableId="979264620">
    <w:abstractNumId w:val="4"/>
  </w:num>
  <w:num w:numId="17" w16cid:durableId="250818902">
    <w:abstractNumId w:val="10"/>
  </w:num>
  <w:num w:numId="18" w16cid:durableId="1195581254">
    <w:abstractNumId w:val="35"/>
  </w:num>
  <w:num w:numId="19" w16cid:durableId="1924994746">
    <w:abstractNumId w:val="28"/>
  </w:num>
  <w:num w:numId="20" w16cid:durableId="1391464158">
    <w:abstractNumId w:val="17"/>
  </w:num>
  <w:num w:numId="21" w16cid:durableId="760224146">
    <w:abstractNumId w:val="26"/>
  </w:num>
  <w:num w:numId="22" w16cid:durableId="1425951809">
    <w:abstractNumId w:val="6"/>
  </w:num>
  <w:num w:numId="23" w16cid:durableId="2038847579">
    <w:abstractNumId w:val="9"/>
  </w:num>
  <w:num w:numId="24" w16cid:durableId="1756786384">
    <w:abstractNumId w:val="15"/>
  </w:num>
  <w:num w:numId="25" w16cid:durableId="1556161287">
    <w:abstractNumId w:val="7"/>
  </w:num>
  <w:num w:numId="26" w16cid:durableId="2081781753">
    <w:abstractNumId w:val="11"/>
  </w:num>
  <w:num w:numId="27" w16cid:durableId="447817788">
    <w:abstractNumId w:val="29"/>
  </w:num>
  <w:num w:numId="28" w16cid:durableId="1916086307">
    <w:abstractNumId w:val="22"/>
  </w:num>
  <w:num w:numId="29" w16cid:durableId="642269603">
    <w:abstractNumId w:val="33"/>
  </w:num>
  <w:num w:numId="30" w16cid:durableId="1985741834">
    <w:abstractNumId w:val="20"/>
  </w:num>
  <w:num w:numId="31" w16cid:durableId="94790767">
    <w:abstractNumId w:val="1"/>
  </w:num>
  <w:num w:numId="32" w16cid:durableId="213396457">
    <w:abstractNumId w:val="8"/>
  </w:num>
  <w:num w:numId="33" w16cid:durableId="140853165">
    <w:abstractNumId w:val="16"/>
  </w:num>
  <w:num w:numId="34" w16cid:durableId="401803733">
    <w:abstractNumId w:val="24"/>
  </w:num>
  <w:num w:numId="35" w16cid:durableId="176430397">
    <w:abstractNumId w:val="23"/>
  </w:num>
  <w:num w:numId="36" w16cid:durableId="18832455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UzMTKyMDIxMTFQ0lEKTi0uzszPAykwqgUAfP8yQywAAAA="/>
  </w:docVars>
  <w:rsids>
    <w:rsidRoot w:val="004267FA"/>
    <w:rsid w:val="0002766E"/>
    <w:rsid w:val="000315E6"/>
    <w:rsid w:val="00037047"/>
    <w:rsid w:val="00052F4A"/>
    <w:rsid w:val="000578F8"/>
    <w:rsid w:val="00074F0C"/>
    <w:rsid w:val="000A7F52"/>
    <w:rsid w:val="000B5157"/>
    <w:rsid w:val="000B7E8C"/>
    <w:rsid w:val="000D059B"/>
    <w:rsid w:val="001103CD"/>
    <w:rsid w:val="001140FC"/>
    <w:rsid w:val="00115FC8"/>
    <w:rsid w:val="0011751E"/>
    <w:rsid w:val="00154434"/>
    <w:rsid w:val="001614AD"/>
    <w:rsid w:val="001713C1"/>
    <w:rsid w:val="00182080"/>
    <w:rsid w:val="0018430B"/>
    <w:rsid w:val="00194B24"/>
    <w:rsid w:val="001952DF"/>
    <w:rsid w:val="001D52B7"/>
    <w:rsid w:val="001E7614"/>
    <w:rsid w:val="001E7959"/>
    <w:rsid w:val="0020561D"/>
    <w:rsid w:val="0020745A"/>
    <w:rsid w:val="00233F3A"/>
    <w:rsid w:val="002429FA"/>
    <w:rsid w:val="0024372C"/>
    <w:rsid w:val="00276D8C"/>
    <w:rsid w:val="002803E5"/>
    <w:rsid w:val="00280DE7"/>
    <w:rsid w:val="002C0B7A"/>
    <w:rsid w:val="002C22E8"/>
    <w:rsid w:val="002F2374"/>
    <w:rsid w:val="00302109"/>
    <w:rsid w:val="00305DBA"/>
    <w:rsid w:val="00314758"/>
    <w:rsid w:val="003467DD"/>
    <w:rsid w:val="003600EC"/>
    <w:rsid w:val="00370E70"/>
    <w:rsid w:val="003835C2"/>
    <w:rsid w:val="003A79C6"/>
    <w:rsid w:val="003B2C7A"/>
    <w:rsid w:val="003B3E1B"/>
    <w:rsid w:val="003B491A"/>
    <w:rsid w:val="003D4F73"/>
    <w:rsid w:val="003D78C6"/>
    <w:rsid w:val="004057C6"/>
    <w:rsid w:val="004267FA"/>
    <w:rsid w:val="0042782E"/>
    <w:rsid w:val="004A532D"/>
    <w:rsid w:val="004A7549"/>
    <w:rsid w:val="004B1957"/>
    <w:rsid w:val="004C76ED"/>
    <w:rsid w:val="004E0D76"/>
    <w:rsid w:val="004E4190"/>
    <w:rsid w:val="004E6573"/>
    <w:rsid w:val="00522E28"/>
    <w:rsid w:val="0053476C"/>
    <w:rsid w:val="005748B8"/>
    <w:rsid w:val="005A77DB"/>
    <w:rsid w:val="005C0DCB"/>
    <w:rsid w:val="00603840"/>
    <w:rsid w:val="00610A65"/>
    <w:rsid w:val="00673BCA"/>
    <w:rsid w:val="006A076F"/>
    <w:rsid w:val="006C40AB"/>
    <w:rsid w:val="006F363B"/>
    <w:rsid w:val="006F5281"/>
    <w:rsid w:val="006F7FD9"/>
    <w:rsid w:val="00741584"/>
    <w:rsid w:val="007471C0"/>
    <w:rsid w:val="0075393D"/>
    <w:rsid w:val="00794C3F"/>
    <w:rsid w:val="00796FA7"/>
    <w:rsid w:val="007A1139"/>
    <w:rsid w:val="00844CEA"/>
    <w:rsid w:val="00855FFF"/>
    <w:rsid w:val="00866C74"/>
    <w:rsid w:val="008760FC"/>
    <w:rsid w:val="00887CFB"/>
    <w:rsid w:val="008920BF"/>
    <w:rsid w:val="00892C59"/>
    <w:rsid w:val="008E4061"/>
    <w:rsid w:val="008F197E"/>
    <w:rsid w:val="008F79ED"/>
    <w:rsid w:val="00906223"/>
    <w:rsid w:val="00942E40"/>
    <w:rsid w:val="00945674"/>
    <w:rsid w:val="009472FE"/>
    <w:rsid w:val="00953668"/>
    <w:rsid w:val="00961261"/>
    <w:rsid w:val="00970208"/>
    <w:rsid w:val="009A7D25"/>
    <w:rsid w:val="009D4578"/>
    <w:rsid w:val="00A1125B"/>
    <w:rsid w:val="00A17FB6"/>
    <w:rsid w:val="00A52D19"/>
    <w:rsid w:val="00A73DEE"/>
    <w:rsid w:val="00A866E0"/>
    <w:rsid w:val="00AC62F3"/>
    <w:rsid w:val="00AE75A3"/>
    <w:rsid w:val="00AF06C3"/>
    <w:rsid w:val="00B169BC"/>
    <w:rsid w:val="00B70AB5"/>
    <w:rsid w:val="00B82094"/>
    <w:rsid w:val="00B91BDA"/>
    <w:rsid w:val="00B96349"/>
    <w:rsid w:val="00BA3048"/>
    <w:rsid w:val="00BC0CE5"/>
    <w:rsid w:val="00BD2C4D"/>
    <w:rsid w:val="00BD4199"/>
    <w:rsid w:val="00BF320C"/>
    <w:rsid w:val="00C323B6"/>
    <w:rsid w:val="00C32CAC"/>
    <w:rsid w:val="00C34B5F"/>
    <w:rsid w:val="00C41CAF"/>
    <w:rsid w:val="00C460CF"/>
    <w:rsid w:val="00C61C3F"/>
    <w:rsid w:val="00C818EB"/>
    <w:rsid w:val="00CA14D6"/>
    <w:rsid w:val="00CB356A"/>
    <w:rsid w:val="00CF32FC"/>
    <w:rsid w:val="00D0343F"/>
    <w:rsid w:val="00D06076"/>
    <w:rsid w:val="00D37E1E"/>
    <w:rsid w:val="00D42470"/>
    <w:rsid w:val="00D747B3"/>
    <w:rsid w:val="00D90EC4"/>
    <w:rsid w:val="00D9616A"/>
    <w:rsid w:val="00DB3584"/>
    <w:rsid w:val="00DB3B37"/>
    <w:rsid w:val="00DD5B75"/>
    <w:rsid w:val="00DF0E9B"/>
    <w:rsid w:val="00E562E3"/>
    <w:rsid w:val="00E63E00"/>
    <w:rsid w:val="00E742C6"/>
    <w:rsid w:val="00E85F93"/>
    <w:rsid w:val="00EA45F9"/>
    <w:rsid w:val="00EC5D52"/>
    <w:rsid w:val="00ED4372"/>
    <w:rsid w:val="00EF3AC8"/>
    <w:rsid w:val="00F04EAC"/>
    <w:rsid w:val="00F43BC1"/>
    <w:rsid w:val="00F45F92"/>
    <w:rsid w:val="00F51E48"/>
    <w:rsid w:val="00F65861"/>
    <w:rsid w:val="00F94153"/>
    <w:rsid w:val="00FB0723"/>
    <w:rsid w:val="00FC07DC"/>
    <w:rsid w:val="00FD41B4"/>
    <w:rsid w:val="00FF4C8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5C875-0884-46AC-9C3A-6CC160E44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FA9011C1-6982-4E77-BCD2-7D58F5645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5552</Words>
  <Characters>30540</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a a</cp:lastModifiedBy>
  <cp:revision>8</cp:revision>
  <cp:lastPrinted>2014-03-05T20:32:00Z</cp:lastPrinted>
  <dcterms:created xsi:type="dcterms:W3CDTF">2023-05-29T16:33:00Z</dcterms:created>
  <dcterms:modified xsi:type="dcterms:W3CDTF">2026-09-16T17:16:00Z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GrammarlyDocumentId">
    <vt:lpwstr>de8fd558e5b119bf9eb7dd38bc6273428ee8dc9e688190da0257e5d75899a0d9</vt:lpwstr>
  </property>
</Properties>
</file>