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B1E36" w14:textId="77777777" w:rsidR="000C7A70" w:rsidRPr="006E664C" w:rsidRDefault="000C7A70" w:rsidP="000C7A70">
      <w:pPr>
        <w:jc w:val="center"/>
        <w:rPr>
          <w:rFonts w:ascii="Gotham Book" w:eastAsia="Calibri" w:hAnsi="Gotham Book"/>
          <w:b/>
          <w:bCs/>
          <w:sz w:val="22"/>
          <w:szCs w:val="22"/>
          <w:lang w:eastAsia="en-US"/>
        </w:rPr>
      </w:pPr>
    </w:p>
    <w:p w14:paraId="18F2B631" w14:textId="77777777" w:rsidR="000C7A70" w:rsidRPr="006E664C" w:rsidRDefault="000C7A70" w:rsidP="000C7A70">
      <w:pPr>
        <w:jc w:val="center"/>
        <w:rPr>
          <w:rFonts w:ascii="Gotham Book" w:eastAsia="Calibri" w:hAnsi="Gotham Book"/>
          <w:b/>
          <w:bCs/>
          <w:sz w:val="22"/>
          <w:szCs w:val="22"/>
          <w:lang w:eastAsia="en-US"/>
        </w:rPr>
      </w:pPr>
      <w:r w:rsidRPr="006E664C">
        <w:rPr>
          <w:rFonts w:ascii="Gotham Book" w:eastAsia="Calibri" w:hAnsi="Gotham Book"/>
          <w:b/>
          <w:bCs/>
          <w:sz w:val="22"/>
          <w:szCs w:val="22"/>
          <w:lang w:eastAsia="en-US"/>
        </w:rPr>
        <w:t>FICHA TECNICA PARA CONTRATAR BIENES Y SERVICIOS</w:t>
      </w:r>
      <w:r w:rsidRPr="006E664C">
        <w:rPr>
          <w:rFonts w:ascii="Gotham Book" w:eastAsia="Calibri" w:hAnsi="Gotham Book"/>
          <w:b/>
          <w:bCs/>
          <w:color w:val="333333"/>
          <w:sz w:val="22"/>
          <w:szCs w:val="22"/>
          <w:shd w:val="clear" w:color="auto" w:fill="FFFFFF"/>
          <w:lang w:eastAsia="en-US"/>
        </w:rPr>
        <w:t xml:space="preserve"> </w:t>
      </w:r>
      <w:r w:rsidRPr="006E664C">
        <w:rPr>
          <w:rFonts w:ascii="Gotham Book" w:eastAsia="Calibri" w:hAnsi="Gotham Book"/>
          <w:b/>
          <w:bCs/>
          <w:sz w:val="22"/>
          <w:szCs w:val="22"/>
          <w:lang w:eastAsia="en-US"/>
        </w:rPr>
        <w:t>POR SELECCIÓN ABREVIADA – SUBASTA INVERSA Y MINIMA CUANTIA</w:t>
      </w:r>
    </w:p>
    <w:p w14:paraId="32442E99" w14:textId="77777777" w:rsidR="000C7A70" w:rsidRPr="006E664C" w:rsidRDefault="000C7A70" w:rsidP="000C7A70">
      <w:pPr>
        <w:jc w:val="center"/>
        <w:rPr>
          <w:rFonts w:ascii="Gotham Book" w:eastAsia="Calibri" w:hAnsi="Gotham Book"/>
          <w:b/>
          <w:bCs/>
          <w:sz w:val="22"/>
          <w:szCs w:val="22"/>
          <w:lang w:eastAsia="en-US"/>
        </w:rPr>
      </w:pPr>
    </w:p>
    <w:p w14:paraId="7CBC7147" w14:textId="77777777" w:rsidR="000C7A70" w:rsidRPr="006E664C" w:rsidRDefault="000C7A70" w:rsidP="000C7A70">
      <w:pPr>
        <w:rPr>
          <w:rFonts w:ascii="Gotham Book" w:eastAsia="Calibri" w:hAnsi="Gotham Book"/>
          <w:sz w:val="22"/>
          <w:szCs w:val="22"/>
          <w:lang w:eastAsia="en-US"/>
        </w:rPr>
      </w:pPr>
    </w:p>
    <w:tbl>
      <w:tblPr>
        <w:tblStyle w:val="Tablaconcuadrcula1"/>
        <w:tblW w:w="0" w:type="auto"/>
        <w:tblLook w:val="04A0" w:firstRow="1" w:lastRow="0" w:firstColumn="1" w:lastColumn="0" w:noHBand="0" w:noVBand="1"/>
      </w:tblPr>
      <w:tblGrid>
        <w:gridCol w:w="1696"/>
        <w:gridCol w:w="1560"/>
      </w:tblGrid>
      <w:tr w:rsidR="000C7A70" w:rsidRPr="006E664C" w14:paraId="61914DDC" w14:textId="77777777" w:rsidTr="004F6D6B">
        <w:tc>
          <w:tcPr>
            <w:tcW w:w="1696" w:type="dxa"/>
          </w:tcPr>
          <w:p w14:paraId="6452BEDB" w14:textId="77777777" w:rsidR="000C7A70" w:rsidRPr="006E664C" w:rsidRDefault="000C7A70" w:rsidP="004F6D6B">
            <w:pPr>
              <w:rPr>
                <w:rFonts w:ascii="Gotham Book" w:eastAsia="Calibri" w:hAnsi="Gotham Book"/>
                <w:sz w:val="22"/>
                <w:szCs w:val="22"/>
                <w:lang w:eastAsia="en-US"/>
              </w:rPr>
            </w:pPr>
            <w:r w:rsidRPr="006E664C">
              <w:rPr>
                <w:rFonts w:ascii="Gotham Book" w:eastAsia="Calibri" w:hAnsi="Gotham Book"/>
                <w:b/>
                <w:bCs/>
                <w:sz w:val="22"/>
                <w:szCs w:val="22"/>
                <w:lang w:eastAsia="en-US"/>
              </w:rPr>
              <w:t>Fecha de elaboración:</w:t>
            </w:r>
          </w:p>
        </w:tc>
        <w:tc>
          <w:tcPr>
            <w:tcW w:w="1560" w:type="dxa"/>
          </w:tcPr>
          <w:p w14:paraId="5570C062" w14:textId="0E489FC6" w:rsidR="000C7A70" w:rsidRPr="006E664C" w:rsidRDefault="000C7A70" w:rsidP="004F6D6B">
            <w:pPr>
              <w:rPr>
                <w:rFonts w:ascii="Gotham Book" w:eastAsia="Calibri" w:hAnsi="Gotham Book"/>
                <w:sz w:val="22"/>
                <w:szCs w:val="22"/>
                <w:lang w:eastAsia="en-US"/>
              </w:rPr>
            </w:pPr>
          </w:p>
        </w:tc>
      </w:tr>
    </w:tbl>
    <w:p w14:paraId="1E64DE18" w14:textId="77777777" w:rsidR="000C7A70" w:rsidRPr="006E664C" w:rsidRDefault="000C7A70" w:rsidP="000C7A70">
      <w:pPr>
        <w:rPr>
          <w:rFonts w:ascii="Gotham Book" w:eastAsia="Calibri" w:hAnsi="Gotham Book"/>
          <w:b/>
          <w:bCs/>
          <w:sz w:val="22"/>
          <w:szCs w:val="22"/>
          <w:lang w:eastAsia="en-US"/>
        </w:rPr>
      </w:pPr>
    </w:p>
    <w:tbl>
      <w:tblPr>
        <w:tblStyle w:val="Tablaconcuadrcula1"/>
        <w:tblW w:w="0" w:type="auto"/>
        <w:tblLook w:val="04A0" w:firstRow="1" w:lastRow="0" w:firstColumn="1" w:lastColumn="0" w:noHBand="0" w:noVBand="1"/>
      </w:tblPr>
      <w:tblGrid>
        <w:gridCol w:w="4415"/>
        <w:gridCol w:w="4936"/>
      </w:tblGrid>
      <w:tr w:rsidR="000C7A70" w:rsidRPr="006E664C" w14:paraId="422F5DB9" w14:textId="77777777" w:rsidTr="004F6D6B">
        <w:tc>
          <w:tcPr>
            <w:tcW w:w="4415" w:type="dxa"/>
          </w:tcPr>
          <w:p w14:paraId="1EA90B26" w14:textId="77777777" w:rsidR="000C7A70" w:rsidRPr="006E664C" w:rsidRDefault="000C7A70" w:rsidP="004F6D6B">
            <w:pPr>
              <w:rPr>
                <w:rFonts w:ascii="Gotham Book" w:eastAsia="Calibri" w:hAnsi="Gotham Book"/>
                <w:b/>
                <w:bCs/>
                <w:sz w:val="22"/>
                <w:szCs w:val="22"/>
                <w:lang w:eastAsia="en-US"/>
              </w:rPr>
            </w:pPr>
            <w:r w:rsidRPr="006E664C">
              <w:rPr>
                <w:rFonts w:ascii="Gotham Book" w:eastAsia="Calibri" w:hAnsi="Gotham Book"/>
                <w:b/>
                <w:bCs/>
                <w:sz w:val="22"/>
                <w:szCs w:val="22"/>
                <w:lang w:eastAsia="en-US"/>
              </w:rPr>
              <w:t>DENOMINACIÓN DEL BIEN O SERVICIO (objeto contractual)</w:t>
            </w:r>
          </w:p>
        </w:tc>
        <w:tc>
          <w:tcPr>
            <w:tcW w:w="4936" w:type="dxa"/>
          </w:tcPr>
          <w:p w14:paraId="561D6EC5" w14:textId="2AABB4FE" w:rsidR="000C7A70" w:rsidRPr="006E664C" w:rsidRDefault="00CB4EBC" w:rsidP="004F6D6B">
            <w:pPr>
              <w:rPr>
                <w:rFonts w:ascii="Gotham Book" w:eastAsia="Calibri" w:hAnsi="Gotham Book"/>
                <w:b/>
                <w:bCs/>
                <w:sz w:val="22"/>
                <w:szCs w:val="22"/>
                <w:lang w:eastAsia="en-US"/>
              </w:rPr>
            </w:pPr>
            <w:r w:rsidRPr="00222362">
              <w:rPr>
                <w:rFonts w:ascii="Gotham Book" w:hAnsi="Gotham Book" w:cs="Arial"/>
                <w:b/>
                <w:sz w:val="22"/>
                <w:szCs w:val="22"/>
              </w:rPr>
              <w:t>PRESTAR LOS SERVICIOS PARA ATENDER LAS ACTIVIDADES PROGRAMADAS EN EL MARCO DEL DESARROLLO DEL FESTIVAL CULTURAL Y REGIONAL DEL BARRO SOGAMOSO, BOYACÁ CONCERTADO CON EL MINISTERIO DE LAS CULTURAS, LAS ARTES Y LOS SABERES”.</w:t>
            </w:r>
          </w:p>
        </w:tc>
      </w:tr>
    </w:tbl>
    <w:p w14:paraId="2E2B5A19" w14:textId="77777777" w:rsidR="000C7A70" w:rsidRPr="006E664C" w:rsidRDefault="000C7A70" w:rsidP="000C7A70">
      <w:pPr>
        <w:rPr>
          <w:rFonts w:ascii="Gotham Book" w:eastAsia="Calibri" w:hAnsi="Gotham Book"/>
          <w:sz w:val="22"/>
          <w:szCs w:val="22"/>
          <w:lang w:eastAsia="en-US"/>
        </w:rPr>
      </w:pPr>
    </w:p>
    <w:tbl>
      <w:tblPr>
        <w:tblStyle w:val="Tablaconcuadrcula1"/>
        <w:tblW w:w="0" w:type="auto"/>
        <w:tblLook w:val="04A0" w:firstRow="1" w:lastRow="0" w:firstColumn="1" w:lastColumn="0" w:noHBand="0" w:noVBand="1"/>
      </w:tblPr>
      <w:tblGrid>
        <w:gridCol w:w="4086"/>
        <w:gridCol w:w="5311"/>
      </w:tblGrid>
      <w:tr w:rsidR="000C7A70" w:rsidRPr="006E664C" w14:paraId="3EED68E7" w14:textId="77777777" w:rsidTr="004F6D6B">
        <w:tc>
          <w:tcPr>
            <w:tcW w:w="4415" w:type="dxa"/>
          </w:tcPr>
          <w:p w14:paraId="502C4D65" w14:textId="77777777" w:rsidR="000C7A70" w:rsidRPr="006E664C" w:rsidRDefault="000C7A70" w:rsidP="004F6D6B">
            <w:pPr>
              <w:pBdr>
                <w:top w:val="single" w:sz="4" w:space="1" w:color="auto"/>
                <w:left w:val="single" w:sz="4" w:space="4" w:color="auto"/>
                <w:bottom w:val="single" w:sz="4" w:space="1" w:color="auto"/>
                <w:right w:val="single" w:sz="4" w:space="4" w:color="auto"/>
              </w:pBdr>
              <w:jc w:val="both"/>
              <w:rPr>
                <w:rFonts w:ascii="Gotham Book" w:eastAsia="Calibri" w:hAnsi="Gotham Book"/>
                <w:b/>
                <w:bCs/>
                <w:sz w:val="22"/>
                <w:szCs w:val="22"/>
                <w:lang w:eastAsia="en-US"/>
              </w:rPr>
            </w:pPr>
            <w:r w:rsidRPr="006E664C">
              <w:rPr>
                <w:rFonts w:ascii="Gotham Book" w:eastAsia="Calibri" w:hAnsi="Gotham Book"/>
                <w:b/>
                <w:bCs/>
                <w:sz w:val="22"/>
                <w:szCs w:val="22"/>
                <w:lang w:eastAsia="en-US"/>
              </w:rPr>
              <w:t>CÓDIGO ESTÁNDAR DE PRODUCTOS Y SERVICIOS DE NACIONES UNIDAS (UNSPSC, V.14.080)</w:t>
            </w:r>
          </w:p>
          <w:p w14:paraId="4EA1ED23" w14:textId="77777777" w:rsidR="000C7A70" w:rsidRPr="006E664C" w:rsidRDefault="000C7A70" w:rsidP="004F6D6B">
            <w:pPr>
              <w:pBdr>
                <w:top w:val="single" w:sz="4" w:space="1" w:color="auto"/>
                <w:left w:val="single" w:sz="4" w:space="4" w:color="auto"/>
                <w:bottom w:val="single" w:sz="4" w:space="1" w:color="auto"/>
                <w:right w:val="single" w:sz="4" w:space="4" w:color="auto"/>
              </w:pBdr>
              <w:jc w:val="both"/>
              <w:rPr>
                <w:rFonts w:ascii="Gotham Book" w:eastAsia="Calibri" w:hAnsi="Gotham Book"/>
                <w:sz w:val="22"/>
                <w:szCs w:val="22"/>
                <w:lang w:eastAsia="en-US"/>
              </w:rPr>
            </w:pPr>
          </w:p>
        </w:tc>
        <w:tc>
          <w:tcPr>
            <w:tcW w:w="4936" w:type="dxa"/>
          </w:tcPr>
          <w:tbl>
            <w:tblPr>
              <w:tblW w:w="5085" w:type="dxa"/>
              <w:jc w:val="cente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1338"/>
              <w:gridCol w:w="3747"/>
            </w:tblGrid>
            <w:tr w:rsidR="00CB4EBC" w:rsidRPr="007E145D" w14:paraId="65EC3552" w14:textId="77777777" w:rsidTr="005F3840">
              <w:trPr>
                <w:trHeight w:val="351"/>
                <w:jc w:val="center"/>
              </w:trPr>
              <w:tc>
                <w:tcPr>
                  <w:tcW w:w="1338" w:type="dxa"/>
                  <w:shd w:val="clear" w:color="auto" w:fill="D9E2F3" w:themeFill="accent1" w:themeFillTint="33"/>
                  <w:vAlign w:val="center"/>
                </w:tcPr>
                <w:p w14:paraId="71361F5C" w14:textId="77777777" w:rsidR="00CB4EBC" w:rsidRPr="007E145D" w:rsidRDefault="00CB4EBC" w:rsidP="00CB4EBC">
                  <w:pPr>
                    <w:jc w:val="center"/>
                    <w:rPr>
                      <w:rFonts w:ascii="Gotham" w:eastAsia="Arial" w:hAnsi="Gotham" w:cs="Arial"/>
                      <w:b/>
                      <w:sz w:val="22"/>
                      <w:szCs w:val="22"/>
                    </w:rPr>
                  </w:pPr>
                  <w:r w:rsidRPr="007E145D">
                    <w:rPr>
                      <w:rFonts w:ascii="Gotham" w:eastAsia="Arial" w:hAnsi="Gotham" w:cs="Arial"/>
                      <w:b/>
                      <w:sz w:val="22"/>
                      <w:szCs w:val="22"/>
                    </w:rPr>
                    <w:t>Código</w:t>
                  </w:r>
                </w:p>
              </w:tc>
              <w:tc>
                <w:tcPr>
                  <w:tcW w:w="3747" w:type="dxa"/>
                  <w:shd w:val="clear" w:color="auto" w:fill="D9E2F3" w:themeFill="accent1" w:themeFillTint="33"/>
                  <w:vAlign w:val="center"/>
                </w:tcPr>
                <w:p w14:paraId="445E04D5" w14:textId="77777777" w:rsidR="00CB4EBC" w:rsidRPr="007E145D" w:rsidRDefault="00CB4EBC" w:rsidP="00CB4EBC">
                  <w:pPr>
                    <w:jc w:val="center"/>
                    <w:rPr>
                      <w:rFonts w:ascii="Gotham" w:eastAsia="Arial" w:hAnsi="Gotham" w:cs="Arial"/>
                      <w:b/>
                      <w:sz w:val="22"/>
                      <w:szCs w:val="22"/>
                    </w:rPr>
                  </w:pPr>
                  <w:r w:rsidRPr="007E145D">
                    <w:rPr>
                      <w:rFonts w:ascii="Gotham" w:eastAsia="Arial" w:hAnsi="Gotham" w:cs="Arial"/>
                      <w:b/>
                      <w:sz w:val="22"/>
                      <w:szCs w:val="22"/>
                    </w:rPr>
                    <w:t>Descripción</w:t>
                  </w:r>
                </w:p>
              </w:tc>
            </w:tr>
            <w:tr w:rsidR="00CB4EBC" w:rsidRPr="007E145D" w14:paraId="7E25CF26" w14:textId="77777777" w:rsidTr="005F3840">
              <w:trPr>
                <w:trHeight w:val="217"/>
                <w:jc w:val="center"/>
              </w:trPr>
              <w:tc>
                <w:tcPr>
                  <w:tcW w:w="1338" w:type="dxa"/>
                  <w:vAlign w:val="center"/>
                </w:tcPr>
                <w:p w14:paraId="31C671BE" w14:textId="77777777" w:rsidR="00CB4EBC" w:rsidRPr="007E145D" w:rsidRDefault="00CB4EBC" w:rsidP="00CB4EBC">
                  <w:pPr>
                    <w:jc w:val="center"/>
                    <w:rPr>
                      <w:rFonts w:ascii="Gotham" w:eastAsia="Arial" w:hAnsi="Gotham" w:cs="Arial"/>
                      <w:bCs/>
                      <w:sz w:val="22"/>
                      <w:szCs w:val="22"/>
                    </w:rPr>
                  </w:pPr>
                  <w:r w:rsidRPr="007E145D">
                    <w:rPr>
                      <w:rFonts w:ascii="Gotham" w:eastAsia="Arial" w:hAnsi="Gotham" w:cs="Arial"/>
                      <w:bCs/>
                      <w:sz w:val="22"/>
                      <w:szCs w:val="22"/>
                    </w:rPr>
                    <w:t>80111623</w:t>
                  </w:r>
                </w:p>
              </w:tc>
              <w:tc>
                <w:tcPr>
                  <w:tcW w:w="3747" w:type="dxa"/>
                  <w:vAlign w:val="center"/>
                </w:tcPr>
                <w:p w14:paraId="25064F88" w14:textId="77777777" w:rsidR="00CB4EBC" w:rsidRPr="007E145D" w:rsidRDefault="00CB4EBC" w:rsidP="00CB4EBC">
                  <w:pPr>
                    <w:jc w:val="center"/>
                    <w:rPr>
                      <w:rFonts w:ascii="Gotham" w:eastAsia="Arial" w:hAnsi="Gotham" w:cs="Arial"/>
                      <w:bCs/>
                      <w:sz w:val="22"/>
                      <w:szCs w:val="22"/>
                    </w:rPr>
                  </w:pPr>
                  <w:r w:rsidRPr="007E145D">
                    <w:rPr>
                      <w:rFonts w:ascii="Gotham" w:eastAsia="Arial" w:hAnsi="Gotham" w:cs="Arial"/>
                      <w:bCs/>
                      <w:sz w:val="22"/>
                      <w:szCs w:val="22"/>
                    </w:rPr>
                    <w:t>Servicios temporales de compras y logística</w:t>
                  </w:r>
                </w:p>
              </w:tc>
            </w:tr>
            <w:tr w:rsidR="00CB4EBC" w:rsidRPr="007E145D" w14:paraId="6845F68D" w14:textId="77777777" w:rsidTr="005F3840">
              <w:trPr>
                <w:trHeight w:val="176"/>
                <w:jc w:val="center"/>
              </w:trPr>
              <w:tc>
                <w:tcPr>
                  <w:tcW w:w="1338" w:type="dxa"/>
                  <w:vAlign w:val="center"/>
                </w:tcPr>
                <w:p w14:paraId="0B88CE3B" w14:textId="77777777" w:rsidR="00CB4EBC" w:rsidRPr="007E145D" w:rsidRDefault="00CB4EBC" w:rsidP="00CB4EBC">
                  <w:pPr>
                    <w:jc w:val="center"/>
                    <w:rPr>
                      <w:rFonts w:ascii="Gotham" w:eastAsia="Arial" w:hAnsi="Gotham" w:cs="Arial"/>
                      <w:sz w:val="22"/>
                      <w:szCs w:val="22"/>
                    </w:rPr>
                  </w:pPr>
                  <w:r w:rsidRPr="007E145D">
                    <w:rPr>
                      <w:rFonts w:ascii="Gotham" w:eastAsia="Arial" w:hAnsi="Gotham" w:cs="Arial"/>
                      <w:sz w:val="22"/>
                      <w:szCs w:val="22"/>
                    </w:rPr>
                    <w:t>93141700</w:t>
                  </w:r>
                </w:p>
              </w:tc>
              <w:tc>
                <w:tcPr>
                  <w:tcW w:w="3747" w:type="dxa"/>
                  <w:vAlign w:val="center"/>
                </w:tcPr>
                <w:p w14:paraId="1A5C76CB" w14:textId="77777777" w:rsidR="00CB4EBC" w:rsidRPr="007E145D" w:rsidRDefault="00CB4EBC" w:rsidP="00CB4EBC">
                  <w:pPr>
                    <w:jc w:val="center"/>
                    <w:rPr>
                      <w:rFonts w:ascii="Gotham" w:eastAsia="Arial" w:hAnsi="Gotham" w:cs="Arial"/>
                      <w:sz w:val="22"/>
                      <w:szCs w:val="22"/>
                    </w:rPr>
                  </w:pPr>
                  <w:r w:rsidRPr="007E145D">
                    <w:rPr>
                      <w:rFonts w:ascii="Gotham" w:eastAsia="Arial" w:hAnsi="Gotham" w:cs="Arial"/>
                      <w:sz w:val="22"/>
                      <w:szCs w:val="22"/>
                    </w:rPr>
                    <w:t>Cultura</w:t>
                  </w:r>
                </w:p>
              </w:tc>
            </w:tr>
            <w:tr w:rsidR="00CB4EBC" w:rsidRPr="007E145D" w14:paraId="49D2D3AB" w14:textId="77777777" w:rsidTr="005F3840">
              <w:trPr>
                <w:trHeight w:val="336"/>
                <w:jc w:val="center"/>
              </w:trPr>
              <w:tc>
                <w:tcPr>
                  <w:tcW w:w="1338" w:type="dxa"/>
                  <w:vAlign w:val="center"/>
                </w:tcPr>
                <w:p w14:paraId="5F1070E3" w14:textId="77777777" w:rsidR="00CB4EBC" w:rsidRPr="007E145D" w:rsidRDefault="00CB4EBC" w:rsidP="00CB4EBC">
                  <w:pPr>
                    <w:jc w:val="center"/>
                    <w:rPr>
                      <w:rFonts w:ascii="Gotham" w:eastAsia="Arial" w:hAnsi="Gotham" w:cs="Arial"/>
                      <w:sz w:val="22"/>
                      <w:szCs w:val="22"/>
                    </w:rPr>
                  </w:pPr>
                  <w:r w:rsidRPr="007E145D">
                    <w:rPr>
                      <w:rFonts w:ascii="Gotham" w:eastAsia="Arial" w:hAnsi="Gotham" w:cs="Arial"/>
                      <w:sz w:val="22"/>
                      <w:szCs w:val="22"/>
                    </w:rPr>
                    <w:t>93141701</w:t>
                  </w:r>
                </w:p>
              </w:tc>
              <w:tc>
                <w:tcPr>
                  <w:tcW w:w="3747" w:type="dxa"/>
                  <w:vAlign w:val="center"/>
                </w:tcPr>
                <w:p w14:paraId="14C7A35D" w14:textId="77777777" w:rsidR="00CB4EBC" w:rsidRPr="007E145D" w:rsidRDefault="00CB4EBC" w:rsidP="00CB4EBC">
                  <w:pPr>
                    <w:jc w:val="center"/>
                    <w:rPr>
                      <w:rFonts w:ascii="Gotham" w:eastAsia="Arial" w:hAnsi="Gotham" w:cs="Arial"/>
                      <w:sz w:val="22"/>
                      <w:szCs w:val="22"/>
                    </w:rPr>
                  </w:pPr>
                  <w:r w:rsidRPr="007E145D">
                    <w:rPr>
                      <w:rFonts w:ascii="Gotham" w:eastAsia="Arial" w:hAnsi="Gotham" w:cs="Arial"/>
                      <w:sz w:val="22"/>
                      <w:szCs w:val="22"/>
                    </w:rPr>
                    <w:t>Organizaciones de eventos culturales</w:t>
                  </w:r>
                </w:p>
              </w:tc>
            </w:tr>
            <w:tr w:rsidR="00CB4EBC" w:rsidRPr="007E145D" w14:paraId="68CD4510" w14:textId="77777777" w:rsidTr="005F3840">
              <w:trPr>
                <w:trHeight w:val="140"/>
                <w:jc w:val="center"/>
              </w:trPr>
              <w:tc>
                <w:tcPr>
                  <w:tcW w:w="1338" w:type="dxa"/>
                  <w:vAlign w:val="center"/>
                </w:tcPr>
                <w:p w14:paraId="380F1965" w14:textId="77777777" w:rsidR="00CB4EBC" w:rsidRPr="007E145D" w:rsidRDefault="00CB4EBC" w:rsidP="00CB4EBC">
                  <w:pPr>
                    <w:jc w:val="center"/>
                    <w:rPr>
                      <w:rFonts w:ascii="Gotham" w:eastAsia="Arial" w:hAnsi="Gotham" w:cs="Arial"/>
                      <w:sz w:val="22"/>
                      <w:szCs w:val="22"/>
                    </w:rPr>
                  </w:pPr>
                  <w:r w:rsidRPr="007E145D">
                    <w:rPr>
                      <w:rFonts w:ascii="Gotham" w:eastAsia="Arial" w:hAnsi="Gotham" w:cs="Arial"/>
                      <w:sz w:val="22"/>
                      <w:szCs w:val="22"/>
                    </w:rPr>
                    <w:t>93141702</w:t>
                  </w:r>
                </w:p>
              </w:tc>
              <w:tc>
                <w:tcPr>
                  <w:tcW w:w="3747" w:type="dxa"/>
                  <w:vAlign w:val="center"/>
                </w:tcPr>
                <w:p w14:paraId="364DFC1A" w14:textId="77777777" w:rsidR="00CB4EBC" w:rsidRPr="007E145D" w:rsidRDefault="00CB4EBC" w:rsidP="00CB4EBC">
                  <w:pPr>
                    <w:jc w:val="center"/>
                    <w:rPr>
                      <w:rFonts w:ascii="Gotham" w:eastAsia="Arial" w:hAnsi="Gotham" w:cs="Arial"/>
                      <w:sz w:val="22"/>
                      <w:szCs w:val="22"/>
                    </w:rPr>
                  </w:pPr>
                  <w:r w:rsidRPr="007E145D">
                    <w:rPr>
                      <w:rFonts w:ascii="Gotham" w:eastAsia="Arial" w:hAnsi="Gotham" w:cs="Arial"/>
                      <w:sz w:val="22"/>
                      <w:szCs w:val="22"/>
                    </w:rPr>
                    <w:t>Servicios de promoción cultural</w:t>
                  </w:r>
                </w:p>
              </w:tc>
            </w:tr>
          </w:tbl>
          <w:p w14:paraId="35134290" w14:textId="09D32F2D" w:rsidR="000C7A70" w:rsidRPr="006E664C" w:rsidRDefault="000C7A70" w:rsidP="000C7A70">
            <w:pPr>
              <w:rPr>
                <w:rFonts w:ascii="Gotham Book" w:hAnsi="Gotham Book" w:cs="Arial"/>
                <w:bCs/>
                <w:sz w:val="22"/>
                <w:szCs w:val="22"/>
              </w:rPr>
            </w:pPr>
          </w:p>
        </w:tc>
      </w:tr>
    </w:tbl>
    <w:p w14:paraId="34DE308C" w14:textId="77777777" w:rsidR="000C7A70" w:rsidRPr="006E664C" w:rsidRDefault="000C7A70" w:rsidP="000C7A70">
      <w:pPr>
        <w:rPr>
          <w:rFonts w:ascii="Gotham Book" w:eastAsia="Calibri" w:hAnsi="Gotham Book"/>
          <w:sz w:val="22"/>
          <w:szCs w:val="22"/>
          <w:lang w:eastAsia="en-US"/>
        </w:rPr>
      </w:pPr>
    </w:p>
    <w:tbl>
      <w:tblPr>
        <w:tblStyle w:val="Tablaconcuadrcula1"/>
        <w:tblW w:w="0" w:type="auto"/>
        <w:tblLook w:val="04A0" w:firstRow="1" w:lastRow="0" w:firstColumn="1" w:lastColumn="0" w:noHBand="0" w:noVBand="1"/>
      </w:tblPr>
      <w:tblGrid>
        <w:gridCol w:w="9351"/>
      </w:tblGrid>
      <w:tr w:rsidR="000C7A70" w:rsidRPr="006E664C" w14:paraId="574EDE63" w14:textId="77777777" w:rsidTr="004F6D6B">
        <w:tc>
          <w:tcPr>
            <w:tcW w:w="9351" w:type="dxa"/>
          </w:tcPr>
          <w:p w14:paraId="4AF94167" w14:textId="77777777" w:rsidR="000C7A70" w:rsidRPr="006E664C" w:rsidRDefault="000C7A70" w:rsidP="004F6D6B">
            <w:pPr>
              <w:jc w:val="center"/>
              <w:rPr>
                <w:rFonts w:ascii="Gotham Book" w:eastAsia="Calibri" w:hAnsi="Gotham Book"/>
                <w:b/>
                <w:bCs/>
                <w:sz w:val="22"/>
                <w:szCs w:val="22"/>
                <w:lang w:eastAsia="en-US"/>
              </w:rPr>
            </w:pPr>
            <w:r w:rsidRPr="006E664C">
              <w:rPr>
                <w:rFonts w:ascii="Gotham Book" w:eastAsia="Calibri" w:hAnsi="Gotham Book"/>
                <w:b/>
                <w:bCs/>
                <w:sz w:val="22"/>
                <w:szCs w:val="22"/>
                <w:lang w:eastAsia="en-US"/>
              </w:rPr>
              <w:t>ESPECIFICACIONES TÉCNICAS MINIMAS DE LOS INSUMOS, BIENES, PRODUCTOS, OBRAS O SERVICIOS A ENTREGAR</w:t>
            </w:r>
          </w:p>
        </w:tc>
      </w:tr>
    </w:tbl>
    <w:p w14:paraId="07B6713B" w14:textId="77777777" w:rsidR="000C7A70" w:rsidRPr="006E664C" w:rsidRDefault="000C7A70" w:rsidP="000C7A70">
      <w:pPr>
        <w:rPr>
          <w:rFonts w:ascii="Gotham Book" w:eastAsia="Calibri" w:hAnsi="Gotham Book"/>
          <w:sz w:val="22"/>
          <w:szCs w:val="22"/>
          <w:lang w:eastAsia="en-US"/>
        </w:rPr>
      </w:pPr>
    </w:p>
    <w:tbl>
      <w:tblPr>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918"/>
      </w:tblGrid>
      <w:tr w:rsidR="005E0B80" w:rsidRPr="00F21EF5" w14:paraId="7D9C4637" w14:textId="77777777" w:rsidTr="00F1518D">
        <w:trPr>
          <w:trHeight w:val="1229"/>
          <w:jc w:val="center"/>
        </w:trPr>
        <w:tc>
          <w:tcPr>
            <w:tcW w:w="991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08BE60E" w14:textId="0ABE99D1" w:rsidR="005E0B80" w:rsidRPr="00140823" w:rsidRDefault="005E0B80" w:rsidP="005E0B80">
            <w:pPr>
              <w:pStyle w:val="Prrafodelista"/>
              <w:numPr>
                <w:ilvl w:val="0"/>
                <w:numId w:val="2"/>
              </w:numPr>
              <w:spacing w:line="276" w:lineRule="auto"/>
              <w:jc w:val="both"/>
              <w:rPr>
                <w:rFonts w:ascii="Gotham" w:hAnsi="Gotham" w:cs="Arial"/>
                <w:b/>
                <w:sz w:val="26"/>
                <w:lang w:val="es-ES" w:eastAsia="es-ES"/>
              </w:rPr>
            </w:pPr>
            <w:r>
              <w:rPr>
                <w:rFonts w:ascii="Gotham" w:hAnsi="Gotham" w:cs="Arial"/>
                <w:b/>
                <w:sz w:val="26"/>
                <w:lang w:val="es-ES" w:eastAsia="es-ES"/>
              </w:rPr>
              <w:t xml:space="preserve">TIPO DE CONTRATO: </w:t>
            </w:r>
            <w:r w:rsidR="005260D7">
              <w:rPr>
                <w:rFonts w:ascii="Gotham" w:hAnsi="Gotham" w:cs="Arial"/>
                <w:b/>
                <w:sz w:val="26"/>
                <w:lang w:val="es-ES" w:eastAsia="es-ES"/>
              </w:rPr>
              <w:t xml:space="preserve">PRESTACION DE SERVICIO APOYO LOGISTICO </w:t>
            </w:r>
            <w:r>
              <w:rPr>
                <w:rFonts w:ascii="Gotham" w:hAnsi="Gotham" w:cs="Arial"/>
                <w:b/>
                <w:sz w:val="26"/>
                <w:lang w:val="es-ES" w:eastAsia="es-ES"/>
              </w:rPr>
              <w:t xml:space="preserve"> </w:t>
            </w:r>
          </w:p>
          <w:p w14:paraId="52057D1A" w14:textId="77777777" w:rsidR="005E0B80" w:rsidRPr="00140823" w:rsidRDefault="005E0B80" w:rsidP="00F1518D">
            <w:pPr>
              <w:pStyle w:val="Prrafodelista"/>
              <w:jc w:val="both"/>
              <w:rPr>
                <w:rFonts w:ascii="Gotham" w:hAnsi="Gotham" w:cs="Arial"/>
                <w:b/>
                <w:sz w:val="26"/>
                <w:lang w:val="es-ES" w:eastAsia="es-ES"/>
              </w:rPr>
            </w:pPr>
          </w:p>
          <w:p w14:paraId="667C5D33" w14:textId="5DC8EEC3" w:rsidR="005260D7" w:rsidRPr="00096191" w:rsidRDefault="005E0B80" w:rsidP="005260D7">
            <w:pPr>
              <w:jc w:val="both"/>
              <w:rPr>
                <w:rFonts w:ascii="Gotham" w:hAnsi="Gotham" w:cs="Arial"/>
              </w:rPr>
            </w:pPr>
            <w:r w:rsidRPr="00140823">
              <w:rPr>
                <w:rFonts w:ascii="Gotham" w:hAnsi="Gotham"/>
                <w:b/>
                <w:lang w:eastAsia="es-ES"/>
              </w:rPr>
              <w:t>OBJETO</w:t>
            </w:r>
            <w:bookmarkStart w:id="0" w:name="_3znysh7" w:colFirst="0" w:colLast="0"/>
            <w:bookmarkEnd w:id="0"/>
            <w:r w:rsidRPr="00140823">
              <w:rPr>
                <w:rFonts w:ascii="Gotham" w:hAnsi="Gotham"/>
                <w:b/>
                <w:bCs/>
              </w:rPr>
              <w:t xml:space="preserve">: </w:t>
            </w:r>
            <w:r w:rsidR="00CB4EBC">
              <w:rPr>
                <w:rFonts w:ascii="Gotham" w:hAnsi="Gotham"/>
                <w:b/>
                <w:bCs/>
              </w:rPr>
              <w:t xml:space="preserve"> </w:t>
            </w:r>
            <w:r w:rsidR="00CB4EBC" w:rsidRPr="00222362">
              <w:rPr>
                <w:rFonts w:ascii="Gotham Book" w:hAnsi="Gotham Book" w:cs="Arial"/>
                <w:b/>
                <w:sz w:val="22"/>
                <w:szCs w:val="22"/>
              </w:rPr>
              <w:t>PRESTAR LOS SERVICIOS PARA ATENDER LAS ACTIVIDADES PROGRAMADAS EN EL MARCO DEL DESARROLLO DEL FESTIVAL CULTURAL Y REGIONAL DEL BARRO SOGAMOSO, BOYACÁ CONCERTADO CON EL MINISTERIO DE LAS CULTURAS, LAS ARTES Y LOS SABERES”.</w:t>
            </w:r>
          </w:p>
          <w:p w14:paraId="47C7035E" w14:textId="3FDAE66D" w:rsidR="005E0B80" w:rsidRDefault="005E0B80" w:rsidP="005260D7">
            <w:pPr>
              <w:jc w:val="both"/>
              <w:rPr>
                <w:rFonts w:ascii="Gotham" w:eastAsia="Arial MT" w:hAnsi="Gotham" w:cs="Arial MT"/>
                <w:lang w:val="es-ES"/>
              </w:rPr>
            </w:pPr>
            <w:r w:rsidRPr="00140823">
              <w:rPr>
                <w:rFonts w:ascii="Gotham" w:eastAsia="Arial MT" w:hAnsi="Gotham" w:cs="Arial MT"/>
                <w:lang w:val="es-ES"/>
              </w:rPr>
              <w:br/>
            </w:r>
            <w:r w:rsidRPr="00140823">
              <w:rPr>
                <w:rFonts w:ascii="Gotham" w:eastAsia="Arial MT" w:hAnsi="Gotham" w:cs="Arial MT"/>
                <w:b/>
                <w:bCs/>
                <w:lang w:val="es-ES"/>
              </w:rPr>
              <w:t>2.3 Descripción Detallada De Las Actividades A Desarrollar:</w:t>
            </w:r>
            <w:r w:rsidRPr="00140823">
              <w:rPr>
                <w:rFonts w:ascii="Gotham" w:eastAsia="Arial MT" w:hAnsi="Gotham" w:cs="Arial MT"/>
                <w:lang w:val="es-ES"/>
              </w:rPr>
              <w:t xml:space="preserve"> El contratista con plena autonomía técnica, administrativa y bajo su propia responsabilidad realizará las actividades que se enumeran en el aparte de obligaciones generales y específicas del presente estudio.</w:t>
            </w:r>
          </w:p>
          <w:p w14:paraId="38D90830" w14:textId="77777777" w:rsidR="005E0B80" w:rsidRDefault="005E0B80" w:rsidP="00F1518D">
            <w:pPr>
              <w:jc w:val="both"/>
              <w:rPr>
                <w:rFonts w:ascii="Gotham" w:eastAsia="Arial MT" w:hAnsi="Gotham" w:cs="Arial MT"/>
                <w:lang w:val="es-ES"/>
              </w:rPr>
            </w:pPr>
          </w:p>
          <w:tbl>
            <w:tblPr>
              <w:tblW w:w="9317" w:type="dxa"/>
              <w:tblCellMar>
                <w:left w:w="70" w:type="dxa"/>
                <w:right w:w="70" w:type="dxa"/>
              </w:tblCellMar>
              <w:tblLook w:val="04A0" w:firstRow="1" w:lastRow="0" w:firstColumn="1" w:lastColumn="0" w:noHBand="0" w:noVBand="1"/>
            </w:tblPr>
            <w:tblGrid>
              <w:gridCol w:w="769"/>
              <w:gridCol w:w="5924"/>
              <w:gridCol w:w="1276"/>
              <w:gridCol w:w="1348"/>
            </w:tblGrid>
            <w:tr w:rsidR="00CB4EBC" w:rsidRPr="00DF5B47" w14:paraId="1159802F" w14:textId="77777777" w:rsidTr="005F3840">
              <w:trPr>
                <w:trHeight w:val="569"/>
              </w:trPr>
              <w:tc>
                <w:tcPr>
                  <w:tcW w:w="769" w:type="dxa"/>
                  <w:tcBorders>
                    <w:top w:val="single" w:sz="4" w:space="0" w:color="auto"/>
                    <w:left w:val="single" w:sz="4" w:space="0" w:color="auto"/>
                    <w:bottom w:val="single" w:sz="4" w:space="0" w:color="auto"/>
                    <w:right w:val="single" w:sz="4" w:space="0" w:color="auto"/>
                  </w:tcBorders>
                  <w:noWrap/>
                  <w:vAlign w:val="center"/>
                  <w:hideMark/>
                </w:tcPr>
                <w:p w14:paraId="770352A7" w14:textId="77777777" w:rsidR="00CB4EBC" w:rsidRPr="00DF5B47" w:rsidRDefault="00CB4EBC" w:rsidP="00CB4EBC">
                  <w:pPr>
                    <w:jc w:val="center"/>
                    <w:rPr>
                      <w:rFonts w:ascii="Gotham" w:hAnsi="Gotham" w:cs="Arial"/>
                      <w:b/>
                      <w:bCs/>
                      <w:color w:val="000000"/>
                      <w:lang w:eastAsia="es-CO"/>
                    </w:rPr>
                  </w:pPr>
                  <w:bookmarkStart w:id="1" w:name="_Hlk242800231"/>
                  <w:r w:rsidRPr="00DF5B47">
                    <w:rPr>
                      <w:rFonts w:ascii="Gotham" w:hAnsi="Gotham" w:cs="Arial"/>
                      <w:b/>
                      <w:bCs/>
                      <w:color w:val="000000"/>
                      <w:lang w:eastAsia="es-CO"/>
                    </w:rPr>
                    <w:t>ITEMS</w:t>
                  </w:r>
                </w:p>
              </w:tc>
              <w:tc>
                <w:tcPr>
                  <w:tcW w:w="5924" w:type="dxa"/>
                  <w:tcBorders>
                    <w:top w:val="single" w:sz="4" w:space="0" w:color="auto"/>
                    <w:left w:val="nil"/>
                    <w:bottom w:val="single" w:sz="4" w:space="0" w:color="auto"/>
                    <w:right w:val="single" w:sz="4" w:space="0" w:color="auto"/>
                  </w:tcBorders>
                  <w:noWrap/>
                  <w:vAlign w:val="center"/>
                  <w:hideMark/>
                </w:tcPr>
                <w:p w14:paraId="5586CC99" w14:textId="77777777" w:rsidR="00CB4EBC" w:rsidRPr="00DF5B47" w:rsidRDefault="00CB4EBC" w:rsidP="00CB4EBC">
                  <w:pPr>
                    <w:jc w:val="center"/>
                    <w:rPr>
                      <w:rFonts w:ascii="Gotham" w:hAnsi="Gotham" w:cs="Arial"/>
                      <w:b/>
                      <w:bCs/>
                      <w:color w:val="000000"/>
                      <w:lang w:eastAsia="es-CO"/>
                    </w:rPr>
                  </w:pPr>
                  <w:r w:rsidRPr="00DF5B47">
                    <w:rPr>
                      <w:rFonts w:ascii="Gotham" w:hAnsi="Gotham" w:cs="Arial"/>
                      <w:b/>
                      <w:bCs/>
                      <w:color w:val="000000"/>
                      <w:lang w:eastAsia="es-CO"/>
                    </w:rPr>
                    <w:t>DESCRIPCIÓN</w:t>
                  </w:r>
                </w:p>
              </w:tc>
              <w:tc>
                <w:tcPr>
                  <w:tcW w:w="1276" w:type="dxa"/>
                  <w:tcBorders>
                    <w:top w:val="single" w:sz="4" w:space="0" w:color="auto"/>
                    <w:left w:val="nil"/>
                    <w:bottom w:val="single" w:sz="4" w:space="0" w:color="auto"/>
                    <w:right w:val="single" w:sz="4" w:space="0" w:color="auto"/>
                  </w:tcBorders>
                  <w:noWrap/>
                  <w:vAlign w:val="center"/>
                  <w:hideMark/>
                </w:tcPr>
                <w:p w14:paraId="2F63F435" w14:textId="77777777" w:rsidR="00CB4EBC" w:rsidRPr="00DF5B47" w:rsidRDefault="00CB4EBC" w:rsidP="00CB4EBC">
                  <w:pPr>
                    <w:jc w:val="center"/>
                    <w:rPr>
                      <w:rFonts w:ascii="Gotham" w:hAnsi="Gotham" w:cs="Arial"/>
                      <w:b/>
                      <w:bCs/>
                      <w:color w:val="000000"/>
                      <w:lang w:eastAsia="es-CO"/>
                    </w:rPr>
                  </w:pPr>
                  <w:r w:rsidRPr="00DF5B47">
                    <w:rPr>
                      <w:rFonts w:ascii="Gotham" w:hAnsi="Gotham" w:cs="Arial"/>
                      <w:b/>
                      <w:bCs/>
                      <w:color w:val="000000"/>
                      <w:lang w:eastAsia="es-CO"/>
                    </w:rPr>
                    <w:t>UNIDAD</w:t>
                  </w:r>
                </w:p>
              </w:tc>
              <w:tc>
                <w:tcPr>
                  <w:tcW w:w="1348" w:type="dxa"/>
                  <w:tcBorders>
                    <w:top w:val="single" w:sz="4" w:space="0" w:color="auto"/>
                    <w:left w:val="nil"/>
                    <w:bottom w:val="single" w:sz="4" w:space="0" w:color="auto"/>
                    <w:right w:val="single" w:sz="4" w:space="0" w:color="auto"/>
                  </w:tcBorders>
                  <w:noWrap/>
                  <w:vAlign w:val="center"/>
                  <w:hideMark/>
                </w:tcPr>
                <w:p w14:paraId="289C5AF0" w14:textId="77777777" w:rsidR="00CB4EBC" w:rsidRPr="00DF5B47" w:rsidRDefault="00CB4EBC" w:rsidP="00CB4EBC">
                  <w:pPr>
                    <w:jc w:val="center"/>
                    <w:rPr>
                      <w:rFonts w:ascii="Gotham" w:hAnsi="Gotham" w:cs="Arial"/>
                      <w:b/>
                      <w:bCs/>
                      <w:color w:val="000000"/>
                      <w:lang w:eastAsia="es-CO"/>
                    </w:rPr>
                  </w:pPr>
                  <w:r w:rsidRPr="00DF5B47">
                    <w:rPr>
                      <w:rFonts w:ascii="Gotham" w:hAnsi="Gotham" w:cs="Arial"/>
                      <w:b/>
                      <w:bCs/>
                      <w:color w:val="000000"/>
                      <w:lang w:eastAsia="es-CO"/>
                    </w:rPr>
                    <w:t>CANTIDAD</w:t>
                  </w:r>
                </w:p>
              </w:tc>
            </w:tr>
            <w:tr w:rsidR="00CB4EBC" w:rsidRPr="00DF5B47" w14:paraId="4007781E" w14:textId="77777777" w:rsidTr="005F3840">
              <w:trPr>
                <w:trHeight w:val="3906"/>
              </w:trPr>
              <w:tc>
                <w:tcPr>
                  <w:tcW w:w="769" w:type="dxa"/>
                  <w:tcBorders>
                    <w:top w:val="nil"/>
                    <w:left w:val="single" w:sz="4" w:space="0" w:color="auto"/>
                    <w:bottom w:val="single" w:sz="4" w:space="0" w:color="auto"/>
                    <w:right w:val="single" w:sz="4" w:space="0" w:color="auto"/>
                  </w:tcBorders>
                  <w:noWrap/>
                  <w:vAlign w:val="center"/>
                  <w:hideMark/>
                </w:tcPr>
                <w:p w14:paraId="31973A21"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lastRenderedPageBreak/>
                    <w:t>1</w:t>
                  </w:r>
                </w:p>
              </w:tc>
              <w:tc>
                <w:tcPr>
                  <w:tcW w:w="5924" w:type="dxa"/>
                  <w:tcBorders>
                    <w:top w:val="nil"/>
                    <w:left w:val="nil"/>
                    <w:bottom w:val="single" w:sz="4" w:space="0" w:color="auto"/>
                    <w:right w:val="single" w:sz="4" w:space="0" w:color="auto"/>
                  </w:tcBorders>
                  <w:vAlign w:val="center"/>
                  <w:hideMark/>
                </w:tcPr>
                <w:p w14:paraId="119DE087"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 xml:space="preserve">Grupos Musicales: </w:t>
                  </w:r>
                  <w:r w:rsidRPr="00DF5B47">
                    <w:rPr>
                      <w:rFonts w:ascii="Gotham" w:hAnsi="Gotham" w:cs="Arial"/>
                      <w:color w:val="000000"/>
                      <w:lang w:eastAsia="es-CO"/>
                    </w:rPr>
                    <w:br/>
                  </w:r>
                  <w:r w:rsidRPr="00DF5B47">
                    <w:rPr>
                      <w:rFonts w:ascii="Gotham" w:hAnsi="Gotham" w:cs="Arial"/>
                      <w:color w:val="000000"/>
                      <w:lang w:eastAsia="es-CO"/>
                    </w:rPr>
                    <w:br/>
                    <w:t>Presentación de Ocho Grupos musicales de la región con una duración de una hora.</w:t>
                  </w:r>
                  <w:r w:rsidRPr="00DF5B47">
                    <w:rPr>
                      <w:rFonts w:ascii="Gotham" w:hAnsi="Gotham" w:cs="Arial"/>
                      <w:color w:val="000000"/>
                      <w:lang w:eastAsia="es-CO"/>
                    </w:rPr>
                    <w:br/>
                  </w:r>
                  <w:r w:rsidRPr="00DF5B47">
                    <w:rPr>
                      <w:rFonts w:ascii="Gotham" w:hAnsi="Gotham" w:cs="Arial"/>
                      <w:color w:val="000000"/>
                      <w:lang w:eastAsia="es-CO"/>
                    </w:rPr>
                    <w:br/>
                    <w:t>Dos grupos musicales deben tener experiencia en la promoción de las tradiciones en torno a san pascual bailón en el municipio de Sogamoso</w:t>
                  </w:r>
                  <w:r w:rsidRPr="00DF5B47">
                    <w:rPr>
                      <w:rFonts w:ascii="Gotham" w:hAnsi="Gotham" w:cs="Arial"/>
                      <w:color w:val="000000"/>
                      <w:lang w:eastAsia="es-CO"/>
                    </w:rPr>
                    <w:br/>
                  </w:r>
                  <w:r w:rsidRPr="00DF5B47">
                    <w:rPr>
                      <w:rFonts w:ascii="Gotham" w:hAnsi="Gotham" w:cs="Arial"/>
                      <w:color w:val="000000"/>
                      <w:lang w:eastAsia="es-CO"/>
                    </w:rPr>
                    <w:br/>
                    <w:t>Un grupo debe ser de formato papayera de reconocimiento regional.</w:t>
                  </w:r>
                  <w:r w:rsidRPr="00DF5B47">
                    <w:rPr>
                      <w:rFonts w:ascii="Gotham" w:hAnsi="Gotham" w:cs="Arial"/>
                      <w:color w:val="000000"/>
                      <w:lang w:eastAsia="es-CO"/>
                    </w:rPr>
                    <w:br/>
                  </w:r>
                  <w:r w:rsidRPr="00DF5B47">
                    <w:rPr>
                      <w:rFonts w:ascii="Gotham" w:hAnsi="Gotham" w:cs="Arial"/>
                      <w:color w:val="000000"/>
                      <w:lang w:eastAsia="es-CO"/>
                    </w:rPr>
                    <w:br/>
                    <w:t>Un grupo del folclor vallenato.</w:t>
                  </w:r>
                  <w:r w:rsidRPr="00DF5B47">
                    <w:rPr>
                      <w:rFonts w:ascii="Gotham" w:hAnsi="Gotham" w:cs="Arial"/>
                      <w:color w:val="000000"/>
                      <w:lang w:eastAsia="es-CO"/>
                    </w:rPr>
                    <w:br/>
                  </w:r>
                  <w:r w:rsidRPr="00DF5B47">
                    <w:rPr>
                      <w:rFonts w:ascii="Gotham" w:hAnsi="Gotham" w:cs="Arial"/>
                      <w:color w:val="000000"/>
                      <w:lang w:eastAsia="es-CO"/>
                    </w:rPr>
                    <w:br/>
                    <w:t xml:space="preserve">Dos grupos de música campesina carranguera </w:t>
                  </w:r>
                  <w:r w:rsidRPr="00DF5B47">
                    <w:rPr>
                      <w:rFonts w:ascii="Gotham" w:hAnsi="Gotham" w:cs="Arial"/>
                      <w:color w:val="000000"/>
                      <w:lang w:eastAsia="es-CO"/>
                    </w:rPr>
                    <w:br/>
                  </w:r>
                  <w:r w:rsidRPr="00DF5B47">
                    <w:rPr>
                      <w:rFonts w:ascii="Gotham" w:hAnsi="Gotham" w:cs="Arial"/>
                      <w:color w:val="000000"/>
                      <w:lang w:eastAsia="es-CO"/>
                    </w:rPr>
                    <w:br/>
                    <w:t>Un grupo de Música Tropical y Popular de la provincia de sugamuxi.</w:t>
                  </w:r>
                </w:p>
              </w:tc>
              <w:tc>
                <w:tcPr>
                  <w:tcW w:w="1276" w:type="dxa"/>
                  <w:tcBorders>
                    <w:top w:val="nil"/>
                    <w:left w:val="nil"/>
                    <w:bottom w:val="single" w:sz="4" w:space="0" w:color="auto"/>
                    <w:right w:val="single" w:sz="4" w:space="0" w:color="auto"/>
                  </w:tcBorders>
                  <w:noWrap/>
                  <w:vAlign w:val="center"/>
                  <w:hideMark/>
                </w:tcPr>
                <w:p w14:paraId="70BB5B07"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Número</w:t>
                  </w:r>
                </w:p>
              </w:tc>
              <w:tc>
                <w:tcPr>
                  <w:tcW w:w="1348" w:type="dxa"/>
                  <w:tcBorders>
                    <w:top w:val="nil"/>
                    <w:left w:val="nil"/>
                    <w:bottom w:val="single" w:sz="4" w:space="0" w:color="auto"/>
                    <w:right w:val="single" w:sz="4" w:space="0" w:color="auto"/>
                  </w:tcBorders>
                  <w:noWrap/>
                  <w:vAlign w:val="center"/>
                  <w:hideMark/>
                </w:tcPr>
                <w:p w14:paraId="5EA02064"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1</w:t>
                  </w:r>
                </w:p>
              </w:tc>
            </w:tr>
            <w:tr w:rsidR="00CB4EBC" w:rsidRPr="00DF5B47" w14:paraId="23EF2446" w14:textId="77777777" w:rsidTr="005F3840">
              <w:trPr>
                <w:trHeight w:val="1245"/>
              </w:trPr>
              <w:tc>
                <w:tcPr>
                  <w:tcW w:w="769" w:type="dxa"/>
                  <w:tcBorders>
                    <w:top w:val="nil"/>
                    <w:left w:val="single" w:sz="4" w:space="0" w:color="auto"/>
                    <w:bottom w:val="single" w:sz="4" w:space="0" w:color="auto"/>
                    <w:right w:val="single" w:sz="4" w:space="0" w:color="auto"/>
                  </w:tcBorders>
                  <w:noWrap/>
                  <w:vAlign w:val="center"/>
                  <w:hideMark/>
                </w:tcPr>
                <w:p w14:paraId="7997DDED"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2</w:t>
                  </w:r>
                </w:p>
              </w:tc>
              <w:tc>
                <w:tcPr>
                  <w:tcW w:w="5924" w:type="dxa"/>
                  <w:tcBorders>
                    <w:top w:val="nil"/>
                    <w:left w:val="nil"/>
                    <w:bottom w:val="single" w:sz="4" w:space="0" w:color="auto"/>
                    <w:right w:val="single" w:sz="4" w:space="0" w:color="auto"/>
                  </w:tcBorders>
                  <w:vAlign w:val="center"/>
                  <w:hideMark/>
                </w:tcPr>
                <w:p w14:paraId="5229D4CB"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 xml:space="preserve">Grupos de Danza: </w:t>
                  </w:r>
                  <w:r w:rsidRPr="00DF5B47">
                    <w:rPr>
                      <w:rFonts w:ascii="Gotham" w:hAnsi="Gotham" w:cs="Arial"/>
                      <w:color w:val="000000"/>
                      <w:lang w:eastAsia="es-CO"/>
                    </w:rPr>
                    <w:br/>
                  </w:r>
                  <w:r w:rsidRPr="00DF5B47">
                    <w:rPr>
                      <w:rFonts w:ascii="Gotham" w:hAnsi="Gotham" w:cs="Arial"/>
                      <w:color w:val="000000"/>
                      <w:lang w:eastAsia="es-CO"/>
                    </w:rPr>
                    <w:br/>
                    <w:t>Presentación de tres (3) grupos de danza local con una experiencia mínima de cinco, cuatro y tres años a nivel regional y al menos un grupo con circulación internacional y un grupo con músicos en vivo.</w:t>
                  </w:r>
                </w:p>
              </w:tc>
              <w:tc>
                <w:tcPr>
                  <w:tcW w:w="1276" w:type="dxa"/>
                  <w:tcBorders>
                    <w:top w:val="nil"/>
                    <w:left w:val="nil"/>
                    <w:bottom w:val="single" w:sz="4" w:space="0" w:color="auto"/>
                    <w:right w:val="single" w:sz="4" w:space="0" w:color="auto"/>
                  </w:tcBorders>
                  <w:noWrap/>
                  <w:vAlign w:val="center"/>
                  <w:hideMark/>
                </w:tcPr>
                <w:p w14:paraId="29D547CA"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Número</w:t>
                  </w:r>
                </w:p>
              </w:tc>
              <w:tc>
                <w:tcPr>
                  <w:tcW w:w="1348" w:type="dxa"/>
                  <w:tcBorders>
                    <w:top w:val="nil"/>
                    <w:left w:val="nil"/>
                    <w:bottom w:val="single" w:sz="4" w:space="0" w:color="auto"/>
                    <w:right w:val="single" w:sz="4" w:space="0" w:color="auto"/>
                  </w:tcBorders>
                  <w:noWrap/>
                  <w:vAlign w:val="center"/>
                  <w:hideMark/>
                </w:tcPr>
                <w:p w14:paraId="762FD444"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1</w:t>
                  </w:r>
                </w:p>
              </w:tc>
            </w:tr>
            <w:tr w:rsidR="00CB4EBC" w:rsidRPr="00DF5B47" w14:paraId="684D2213" w14:textId="77777777" w:rsidTr="005F3840">
              <w:trPr>
                <w:trHeight w:val="1018"/>
              </w:trPr>
              <w:tc>
                <w:tcPr>
                  <w:tcW w:w="769" w:type="dxa"/>
                  <w:tcBorders>
                    <w:top w:val="nil"/>
                    <w:left w:val="single" w:sz="4" w:space="0" w:color="auto"/>
                    <w:bottom w:val="single" w:sz="4" w:space="0" w:color="auto"/>
                    <w:right w:val="single" w:sz="4" w:space="0" w:color="auto"/>
                  </w:tcBorders>
                  <w:noWrap/>
                  <w:vAlign w:val="center"/>
                  <w:hideMark/>
                </w:tcPr>
                <w:p w14:paraId="284F56BD"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3</w:t>
                  </w:r>
                </w:p>
              </w:tc>
              <w:tc>
                <w:tcPr>
                  <w:tcW w:w="5924" w:type="dxa"/>
                  <w:tcBorders>
                    <w:top w:val="nil"/>
                    <w:left w:val="nil"/>
                    <w:bottom w:val="single" w:sz="4" w:space="0" w:color="auto"/>
                    <w:right w:val="single" w:sz="4" w:space="0" w:color="auto"/>
                  </w:tcBorders>
                  <w:vAlign w:val="center"/>
                  <w:hideMark/>
                </w:tcPr>
                <w:p w14:paraId="06BF6B2D"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Impartir un taller de formación sobre la importancia del oficio de alfarería en el desarrollo cultural y económico del municipio y del sector.</w:t>
                  </w:r>
                </w:p>
              </w:tc>
              <w:tc>
                <w:tcPr>
                  <w:tcW w:w="1276" w:type="dxa"/>
                  <w:tcBorders>
                    <w:top w:val="nil"/>
                    <w:left w:val="nil"/>
                    <w:bottom w:val="single" w:sz="4" w:space="0" w:color="auto"/>
                    <w:right w:val="single" w:sz="4" w:space="0" w:color="auto"/>
                  </w:tcBorders>
                  <w:noWrap/>
                  <w:vAlign w:val="center"/>
                  <w:hideMark/>
                </w:tcPr>
                <w:p w14:paraId="787F6101"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Número</w:t>
                  </w:r>
                </w:p>
              </w:tc>
              <w:tc>
                <w:tcPr>
                  <w:tcW w:w="1348" w:type="dxa"/>
                  <w:tcBorders>
                    <w:top w:val="nil"/>
                    <w:left w:val="nil"/>
                    <w:bottom w:val="single" w:sz="4" w:space="0" w:color="auto"/>
                    <w:right w:val="single" w:sz="4" w:space="0" w:color="auto"/>
                  </w:tcBorders>
                  <w:noWrap/>
                  <w:vAlign w:val="center"/>
                  <w:hideMark/>
                </w:tcPr>
                <w:p w14:paraId="49B96464"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1</w:t>
                  </w:r>
                </w:p>
              </w:tc>
            </w:tr>
            <w:tr w:rsidR="00CB4EBC" w:rsidRPr="00DF5B47" w14:paraId="0F22A2AF" w14:textId="77777777" w:rsidTr="005F3840">
              <w:trPr>
                <w:trHeight w:val="6623"/>
              </w:trPr>
              <w:tc>
                <w:tcPr>
                  <w:tcW w:w="769" w:type="dxa"/>
                  <w:tcBorders>
                    <w:top w:val="nil"/>
                    <w:left w:val="single" w:sz="4" w:space="0" w:color="auto"/>
                    <w:bottom w:val="single" w:sz="4" w:space="0" w:color="auto"/>
                    <w:right w:val="single" w:sz="4" w:space="0" w:color="auto"/>
                  </w:tcBorders>
                  <w:noWrap/>
                  <w:vAlign w:val="center"/>
                  <w:hideMark/>
                </w:tcPr>
                <w:p w14:paraId="72211342" w14:textId="77777777" w:rsidR="00CB4EBC" w:rsidRPr="00EB020C" w:rsidRDefault="00CB4EBC" w:rsidP="00CB4EBC">
                  <w:pPr>
                    <w:jc w:val="center"/>
                    <w:rPr>
                      <w:rFonts w:ascii="Gotham" w:hAnsi="Gotham" w:cs="Arial"/>
                      <w:color w:val="000000"/>
                      <w:lang w:eastAsia="es-CO"/>
                    </w:rPr>
                  </w:pPr>
                  <w:r w:rsidRPr="00EB020C">
                    <w:rPr>
                      <w:rFonts w:ascii="Gotham" w:hAnsi="Gotham" w:cs="Arial"/>
                      <w:color w:val="000000"/>
                      <w:lang w:eastAsia="es-CO"/>
                    </w:rPr>
                    <w:lastRenderedPageBreak/>
                    <w:t>4</w:t>
                  </w:r>
                </w:p>
              </w:tc>
              <w:tc>
                <w:tcPr>
                  <w:tcW w:w="5924" w:type="dxa"/>
                  <w:tcBorders>
                    <w:top w:val="nil"/>
                    <w:left w:val="nil"/>
                    <w:bottom w:val="single" w:sz="4" w:space="0" w:color="auto"/>
                    <w:right w:val="single" w:sz="4" w:space="0" w:color="auto"/>
                  </w:tcBorders>
                  <w:vAlign w:val="center"/>
                  <w:hideMark/>
                </w:tcPr>
                <w:p w14:paraId="79ECBB71" w14:textId="77777777" w:rsidR="00CB4EBC" w:rsidRPr="00EB020C" w:rsidRDefault="00CB4EBC" w:rsidP="00CB4EBC">
                  <w:pPr>
                    <w:jc w:val="both"/>
                    <w:rPr>
                      <w:rFonts w:ascii="Gotham" w:hAnsi="Gotham" w:cs="Arial"/>
                      <w:color w:val="000000"/>
                      <w:lang w:eastAsia="es-CO"/>
                    </w:rPr>
                  </w:pPr>
                  <w:r w:rsidRPr="00EB020C">
                    <w:rPr>
                      <w:rFonts w:ascii="Gotham" w:hAnsi="Gotham" w:cs="Arial"/>
                      <w:color w:val="000000"/>
                      <w:lang w:eastAsia="es-CO"/>
                    </w:rPr>
                    <w:t>Disposición de producción de un sonido, tarima y carpa compuesta por: (6) Medios Line Array (Main Right), (6) Medios Line Array (Main Left), Dos Bajos dobles 18” (piso Right), Dos Bajos dobles de 18” (piso Left), un Prosecutor LIKE, un Procesador XTA D, Cuatro NXAMP 4X4, CONSOLA FOH Yallen and heath SQ7, MONITORES: (4)</w:t>
                  </w:r>
                  <w:r w:rsidRPr="00EB020C">
                    <w:t xml:space="preserve"> </w:t>
                  </w:r>
                  <w:r w:rsidRPr="00EB020C">
                    <w:rPr>
                      <w:rFonts w:ascii="Gotham" w:hAnsi="Gotham" w:cs="Arial"/>
                      <w:color w:val="000000"/>
                      <w:lang w:eastAsia="es-CO"/>
                    </w:rPr>
                    <w:t>Monitores de Piso, 2 Medio Alto para side fill, 2 Bajos  (sidefill), MICROFONOS, IN EAR, D.I, CABLEADO, BASES  1 Distribuidor de antenas SHURE UA844, 2 Antenas direccionales activas SHURE UA874, 4 Sistema receptor inalámbrico SHURE SLXD4, 4 Transmisor SHURE BETA58, 2 Kit de batería bayerdynamic TG SET PRO, 15 Micrófono SHURE SM57, 8 Micrófono SHURE SM57, 10 Micrófono SHURE SM58, 6 Micrófono SHURE BETA 58, 10 Micrófono SHURE ksm9, 8 Micrófono BEYERDYNIAMIC TGI53, 12 CAJA DIRECTA RADIAL PRO, 15 CAJA DIRECTA WHIRWIND, 150 CABLE XLR, 15</w:t>
                  </w:r>
                  <w:r w:rsidRPr="00EB020C">
                    <w:t xml:space="preserve"> </w:t>
                  </w:r>
                  <w:r w:rsidRPr="00EB020C">
                    <w:rPr>
                      <w:rFonts w:ascii="Gotham" w:hAnsi="Gotham" w:cs="Arial"/>
                      <w:color w:val="000000"/>
                      <w:lang w:eastAsia="es-CO"/>
                    </w:rPr>
                    <w:t xml:space="preserve">CABLE TRS, 20 BASE DE MICROFONO, 6 SUB SNAKE, ILUMINACIÓN 4 blinder de 2 bombillas (Front), 10 Par led  RGB, 8 Cabeza móvil Ciberlight beam 230 sharpy  (Rigging de iluminación), 8 Cabezas móviles whas, 8 Spliter Chauvet 8x1, 2 Nodo MA 8 universos, 1 Consola grand MA2 , 1 UPS para consola de iluminación, TRUSSING &amp; RIGGING+A143 1 PUENTE DE 8 METROS DE 30*30 CM (RIGGING ILUMINACIÓN), 1 Techo en estructura de aluminio certificado de 8m de frente x 6m de fondo a 6m de altura con lona negra, 1 Tarima modular de 9m de frente x 6 m de fondo a 1.20 Ó 1.50m de altura aguarda, Un ingeniero de audio y un ingeniero de iluminación.          </w:t>
                  </w:r>
                </w:p>
              </w:tc>
              <w:tc>
                <w:tcPr>
                  <w:tcW w:w="1276" w:type="dxa"/>
                  <w:tcBorders>
                    <w:top w:val="nil"/>
                    <w:left w:val="nil"/>
                    <w:bottom w:val="single" w:sz="4" w:space="0" w:color="auto"/>
                    <w:right w:val="single" w:sz="4" w:space="0" w:color="auto"/>
                  </w:tcBorders>
                  <w:noWrap/>
                  <w:vAlign w:val="center"/>
                  <w:hideMark/>
                </w:tcPr>
                <w:p w14:paraId="09DFD09F" w14:textId="77777777" w:rsidR="00CB4EBC" w:rsidRPr="00EB020C" w:rsidRDefault="00CB4EBC" w:rsidP="00CB4EBC">
                  <w:pPr>
                    <w:jc w:val="center"/>
                    <w:rPr>
                      <w:rFonts w:ascii="Gotham" w:hAnsi="Gotham" w:cs="Arial"/>
                      <w:color w:val="000000"/>
                      <w:lang w:eastAsia="es-CO"/>
                    </w:rPr>
                  </w:pPr>
                  <w:r w:rsidRPr="00EB020C">
                    <w:rPr>
                      <w:rFonts w:ascii="Gotham" w:hAnsi="Gotham" w:cs="Arial"/>
                      <w:color w:val="000000"/>
                      <w:lang w:eastAsia="es-CO"/>
                    </w:rPr>
                    <w:t xml:space="preserve">Días </w:t>
                  </w:r>
                </w:p>
              </w:tc>
              <w:tc>
                <w:tcPr>
                  <w:tcW w:w="1348" w:type="dxa"/>
                  <w:tcBorders>
                    <w:top w:val="nil"/>
                    <w:left w:val="nil"/>
                    <w:bottom w:val="single" w:sz="4" w:space="0" w:color="auto"/>
                    <w:right w:val="single" w:sz="4" w:space="0" w:color="auto"/>
                  </w:tcBorders>
                  <w:noWrap/>
                  <w:vAlign w:val="center"/>
                  <w:hideMark/>
                </w:tcPr>
                <w:p w14:paraId="6A530CE5" w14:textId="77777777" w:rsidR="00CB4EBC" w:rsidRPr="00EB020C" w:rsidRDefault="00CB4EBC" w:rsidP="00CB4EBC">
                  <w:pPr>
                    <w:jc w:val="center"/>
                    <w:rPr>
                      <w:rFonts w:ascii="Gotham" w:hAnsi="Gotham" w:cs="Arial"/>
                      <w:color w:val="000000"/>
                      <w:lang w:eastAsia="es-CO"/>
                    </w:rPr>
                  </w:pPr>
                  <w:r w:rsidRPr="00EB020C">
                    <w:rPr>
                      <w:rFonts w:ascii="Gotham" w:hAnsi="Gotham" w:cs="Arial"/>
                      <w:color w:val="000000"/>
                      <w:lang w:eastAsia="es-CO"/>
                    </w:rPr>
                    <w:t>2</w:t>
                  </w:r>
                </w:p>
              </w:tc>
            </w:tr>
            <w:tr w:rsidR="00CB4EBC" w:rsidRPr="00DF5B47" w14:paraId="665347E3" w14:textId="77777777" w:rsidTr="005F3840">
              <w:trPr>
                <w:trHeight w:val="1318"/>
              </w:trPr>
              <w:tc>
                <w:tcPr>
                  <w:tcW w:w="769" w:type="dxa"/>
                  <w:tcBorders>
                    <w:top w:val="nil"/>
                    <w:left w:val="single" w:sz="4" w:space="0" w:color="auto"/>
                    <w:bottom w:val="single" w:sz="4" w:space="0" w:color="auto"/>
                    <w:right w:val="single" w:sz="4" w:space="0" w:color="auto"/>
                  </w:tcBorders>
                  <w:noWrap/>
                  <w:vAlign w:val="center"/>
                  <w:hideMark/>
                </w:tcPr>
                <w:p w14:paraId="3EC7BFDB"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5</w:t>
                  </w:r>
                </w:p>
              </w:tc>
              <w:tc>
                <w:tcPr>
                  <w:tcW w:w="5924" w:type="dxa"/>
                  <w:tcBorders>
                    <w:top w:val="nil"/>
                    <w:left w:val="nil"/>
                    <w:bottom w:val="single" w:sz="4" w:space="0" w:color="auto"/>
                    <w:right w:val="single" w:sz="4" w:space="0" w:color="auto"/>
                  </w:tcBorders>
                  <w:vAlign w:val="center"/>
                  <w:hideMark/>
                </w:tcPr>
                <w:p w14:paraId="10181BD0" w14:textId="77777777" w:rsidR="00CB4EBC" w:rsidRPr="00DF5B47" w:rsidRDefault="00CB4EBC" w:rsidP="00CB4EBC">
                  <w:pPr>
                    <w:rPr>
                      <w:rFonts w:ascii="Gotham" w:hAnsi="Gotham" w:cs="Arial"/>
                      <w:color w:val="000000"/>
                      <w:lang w:eastAsia="es-CO"/>
                    </w:rPr>
                  </w:pPr>
                  <w:r w:rsidRPr="00DF5B47">
                    <w:rPr>
                      <w:rFonts w:ascii="Gotham" w:hAnsi="Gotham" w:cs="Arial"/>
                      <w:color w:val="000000"/>
                      <w:lang w:eastAsia="es-CO"/>
                    </w:rPr>
                    <w:t>Disponer de un espacio en la vereda pantanitos sector bajo de mínimo 1.000 m2 con 100% en césped natural para dos días en óptimas condiciones de rocería y aseo y que cuente con las garantías y puntos eléctricas requeridas para la disposición de sonido y luz para toda la escenografía</w:t>
                  </w:r>
                </w:p>
              </w:tc>
              <w:tc>
                <w:tcPr>
                  <w:tcW w:w="1276" w:type="dxa"/>
                  <w:tcBorders>
                    <w:top w:val="nil"/>
                    <w:left w:val="nil"/>
                    <w:bottom w:val="single" w:sz="4" w:space="0" w:color="auto"/>
                    <w:right w:val="single" w:sz="4" w:space="0" w:color="auto"/>
                  </w:tcBorders>
                  <w:noWrap/>
                  <w:vAlign w:val="center"/>
                  <w:hideMark/>
                </w:tcPr>
                <w:p w14:paraId="07EFB995"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Unidad</w:t>
                  </w:r>
                </w:p>
              </w:tc>
              <w:tc>
                <w:tcPr>
                  <w:tcW w:w="1348" w:type="dxa"/>
                  <w:tcBorders>
                    <w:top w:val="nil"/>
                    <w:left w:val="nil"/>
                    <w:bottom w:val="single" w:sz="4" w:space="0" w:color="auto"/>
                    <w:right w:val="single" w:sz="4" w:space="0" w:color="auto"/>
                  </w:tcBorders>
                  <w:noWrap/>
                  <w:vAlign w:val="center"/>
                  <w:hideMark/>
                </w:tcPr>
                <w:p w14:paraId="12AF3364"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1</w:t>
                  </w:r>
                </w:p>
              </w:tc>
            </w:tr>
            <w:tr w:rsidR="00CB4EBC" w:rsidRPr="00DF5B47" w14:paraId="3DBC9062" w14:textId="77777777" w:rsidTr="005F3840">
              <w:trPr>
                <w:trHeight w:val="1722"/>
              </w:trPr>
              <w:tc>
                <w:tcPr>
                  <w:tcW w:w="769" w:type="dxa"/>
                  <w:tcBorders>
                    <w:top w:val="nil"/>
                    <w:left w:val="single" w:sz="4" w:space="0" w:color="auto"/>
                    <w:bottom w:val="single" w:sz="4" w:space="0" w:color="auto"/>
                    <w:right w:val="single" w:sz="4" w:space="0" w:color="auto"/>
                  </w:tcBorders>
                  <w:noWrap/>
                  <w:vAlign w:val="center"/>
                  <w:hideMark/>
                </w:tcPr>
                <w:p w14:paraId="23F9B106"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6</w:t>
                  </w:r>
                </w:p>
              </w:tc>
              <w:tc>
                <w:tcPr>
                  <w:tcW w:w="5924" w:type="dxa"/>
                  <w:tcBorders>
                    <w:top w:val="nil"/>
                    <w:left w:val="nil"/>
                    <w:bottom w:val="single" w:sz="4" w:space="0" w:color="auto"/>
                    <w:right w:val="single" w:sz="4" w:space="0" w:color="auto"/>
                  </w:tcBorders>
                  <w:vAlign w:val="center"/>
                  <w:hideMark/>
                </w:tcPr>
                <w:p w14:paraId="3D08F9B0" w14:textId="77777777" w:rsidR="00CB4EBC" w:rsidRPr="00DF5B47" w:rsidRDefault="00CB4EBC" w:rsidP="00CB4EBC">
                  <w:pPr>
                    <w:jc w:val="both"/>
                    <w:rPr>
                      <w:rFonts w:ascii="Gotham" w:hAnsi="Gotham" w:cs="Arial"/>
                      <w:color w:val="000000"/>
                      <w:lang w:eastAsia="es-CO"/>
                    </w:rPr>
                  </w:pPr>
                  <w:r w:rsidRPr="00DF5B47">
                    <w:rPr>
                      <w:rFonts w:ascii="Gotham" w:hAnsi="Gotham" w:cs="Arial"/>
                      <w:color w:val="000000"/>
                      <w:lang w:eastAsia="es-CO"/>
                    </w:rPr>
                    <w:t>Disponer de un espacio adecuado para la promoción de las tradiciones en torno a San Pascual Bailon que contenga: dos arreglos florales, seis cirios de</w:t>
                  </w:r>
                  <w:r>
                    <w:rPr>
                      <w:rFonts w:ascii="Gotham" w:hAnsi="Gotham" w:cs="Arial"/>
                      <w:color w:val="000000"/>
                      <w:lang w:eastAsia="es-CO"/>
                    </w:rPr>
                    <w:t xml:space="preserve"> mínimo</w:t>
                  </w:r>
                  <w:r w:rsidRPr="00DF5B47">
                    <w:rPr>
                      <w:rFonts w:ascii="Gotham" w:hAnsi="Gotham" w:cs="Arial"/>
                      <w:color w:val="000000"/>
                      <w:lang w:eastAsia="es-CO"/>
                    </w:rPr>
                    <w:t xml:space="preserve"> </w:t>
                  </w:r>
                  <w:r>
                    <w:rPr>
                      <w:rFonts w:ascii="Gotham" w:hAnsi="Gotham" w:cs="Arial"/>
                      <w:color w:val="000000"/>
                      <w:lang w:eastAsia="es-CO"/>
                    </w:rPr>
                    <w:t>3</w:t>
                  </w:r>
                  <w:r w:rsidRPr="00DF5B47">
                    <w:rPr>
                      <w:rFonts w:ascii="Gotham" w:hAnsi="Gotham" w:cs="Arial"/>
                      <w:color w:val="000000"/>
                      <w:lang w:eastAsia="es-CO"/>
                    </w:rPr>
                    <w:t xml:space="preserve">0 cm, doce cajas de chispitas mariposas, ofrenda eucarística, ofrenda del pan y vino, dos angelitos para el baile y el portador de la manifestación quien dirige la tradición. </w:t>
                  </w:r>
                </w:p>
              </w:tc>
              <w:tc>
                <w:tcPr>
                  <w:tcW w:w="1276" w:type="dxa"/>
                  <w:tcBorders>
                    <w:top w:val="nil"/>
                    <w:left w:val="nil"/>
                    <w:bottom w:val="single" w:sz="4" w:space="0" w:color="auto"/>
                    <w:right w:val="single" w:sz="4" w:space="0" w:color="auto"/>
                  </w:tcBorders>
                  <w:noWrap/>
                  <w:vAlign w:val="center"/>
                  <w:hideMark/>
                </w:tcPr>
                <w:p w14:paraId="1C5FABDB"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Unidad</w:t>
                  </w:r>
                </w:p>
              </w:tc>
              <w:tc>
                <w:tcPr>
                  <w:tcW w:w="1348" w:type="dxa"/>
                  <w:tcBorders>
                    <w:top w:val="nil"/>
                    <w:left w:val="nil"/>
                    <w:bottom w:val="single" w:sz="4" w:space="0" w:color="auto"/>
                    <w:right w:val="single" w:sz="4" w:space="0" w:color="auto"/>
                  </w:tcBorders>
                  <w:noWrap/>
                  <w:vAlign w:val="center"/>
                  <w:hideMark/>
                </w:tcPr>
                <w:p w14:paraId="1D50BF03"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1</w:t>
                  </w:r>
                </w:p>
              </w:tc>
            </w:tr>
            <w:tr w:rsidR="00CB4EBC" w:rsidRPr="00DF5B47" w14:paraId="07D594BC" w14:textId="77777777" w:rsidTr="005F3840">
              <w:trPr>
                <w:trHeight w:val="1827"/>
              </w:trPr>
              <w:tc>
                <w:tcPr>
                  <w:tcW w:w="769" w:type="dxa"/>
                  <w:tcBorders>
                    <w:top w:val="nil"/>
                    <w:left w:val="single" w:sz="4" w:space="0" w:color="auto"/>
                    <w:bottom w:val="single" w:sz="4" w:space="0" w:color="auto"/>
                    <w:right w:val="single" w:sz="4" w:space="0" w:color="auto"/>
                  </w:tcBorders>
                  <w:noWrap/>
                  <w:vAlign w:val="center"/>
                  <w:hideMark/>
                </w:tcPr>
                <w:p w14:paraId="05FBE595"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lastRenderedPageBreak/>
                    <w:t>7</w:t>
                  </w:r>
                </w:p>
              </w:tc>
              <w:tc>
                <w:tcPr>
                  <w:tcW w:w="5924" w:type="dxa"/>
                  <w:tcBorders>
                    <w:top w:val="nil"/>
                    <w:left w:val="nil"/>
                    <w:bottom w:val="single" w:sz="4" w:space="0" w:color="auto"/>
                    <w:right w:val="single" w:sz="4" w:space="0" w:color="auto"/>
                  </w:tcBorders>
                  <w:vAlign w:val="center"/>
                  <w:hideMark/>
                </w:tcPr>
                <w:p w14:paraId="2BA340C6" w14:textId="77777777" w:rsidR="00CB4EBC" w:rsidRPr="00DF5B47" w:rsidRDefault="00CB4EBC" w:rsidP="00CB4EBC">
                  <w:pPr>
                    <w:jc w:val="both"/>
                    <w:rPr>
                      <w:rFonts w:ascii="Gotham" w:hAnsi="Gotham" w:cs="Arial"/>
                      <w:color w:val="000000"/>
                      <w:lang w:eastAsia="es-CO"/>
                    </w:rPr>
                  </w:pPr>
                  <w:r w:rsidRPr="00DF5B47">
                    <w:rPr>
                      <w:rFonts w:ascii="Gotham" w:hAnsi="Gotham" w:cs="Arial"/>
                      <w:color w:val="000000"/>
                      <w:lang w:eastAsia="es-CO"/>
                    </w:rPr>
                    <w:t xml:space="preserve">Garantizar el Transporte, montaje, instalación, conexiones eléctricas y desmontaje, necesarios para la puesta en marcha y operación integral de la Feria artesanal y participación de hasta veintitres (23) emprendimientos artesanales que contempla disposición de cinco carpas de 4x4, carpa camerino de 4x4, traslado, armado y desmontaje de dieciocho (18) carpas </w:t>
                  </w:r>
                </w:p>
              </w:tc>
              <w:tc>
                <w:tcPr>
                  <w:tcW w:w="1276" w:type="dxa"/>
                  <w:tcBorders>
                    <w:top w:val="nil"/>
                    <w:left w:val="nil"/>
                    <w:bottom w:val="single" w:sz="4" w:space="0" w:color="auto"/>
                    <w:right w:val="single" w:sz="4" w:space="0" w:color="auto"/>
                  </w:tcBorders>
                  <w:noWrap/>
                  <w:vAlign w:val="center"/>
                  <w:hideMark/>
                </w:tcPr>
                <w:p w14:paraId="30F8B5E3"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Unidad</w:t>
                  </w:r>
                </w:p>
              </w:tc>
              <w:tc>
                <w:tcPr>
                  <w:tcW w:w="1348" w:type="dxa"/>
                  <w:tcBorders>
                    <w:top w:val="nil"/>
                    <w:left w:val="nil"/>
                    <w:bottom w:val="single" w:sz="4" w:space="0" w:color="auto"/>
                    <w:right w:val="single" w:sz="4" w:space="0" w:color="auto"/>
                  </w:tcBorders>
                  <w:noWrap/>
                  <w:vAlign w:val="center"/>
                  <w:hideMark/>
                </w:tcPr>
                <w:p w14:paraId="506683A8"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1</w:t>
                  </w:r>
                </w:p>
              </w:tc>
            </w:tr>
            <w:tr w:rsidR="00CB4EBC" w:rsidRPr="00DF5B47" w14:paraId="69E4FDDE" w14:textId="77777777" w:rsidTr="005F3840">
              <w:trPr>
                <w:trHeight w:val="973"/>
              </w:trPr>
              <w:tc>
                <w:tcPr>
                  <w:tcW w:w="769" w:type="dxa"/>
                  <w:tcBorders>
                    <w:top w:val="nil"/>
                    <w:left w:val="single" w:sz="4" w:space="0" w:color="auto"/>
                    <w:bottom w:val="single" w:sz="4" w:space="0" w:color="auto"/>
                    <w:right w:val="single" w:sz="4" w:space="0" w:color="auto"/>
                  </w:tcBorders>
                  <w:noWrap/>
                  <w:vAlign w:val="center"/>
                  <w:hideMark/>
                </w:tcPr>
                <w:p w14:paraId="27B79577"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8</w:t>
                  </w:r>
                </w:p>
              </w:tc>
              <w:tc>
                <w:tcPr>
                  <w:tcW w:w="5924" w:type="dxa"/>
                  <w:tcBorders>
                    <w:top w:val="nil"/>
                    <w:left w:val="nil"/>
                    <w:bottom w:val="single" w:sz="4" w:space="0" w:color="auto"/>
                    <w:right w:val="single" w:sz="4" w:space="0" w:color="auto"/>
                  </w:tcBorders>
                  <w:vAlign w:val="center"/>
                  <w:hideMark/>
                </w:tcPr>
                <w:p w14:paraId="48EDAD4D" w14:textId="77777777" w:rsidR="00CB4EBC" w:rsidRPr="00DF5B47" w:rsidRDefault="00CB4EBC" w:rsidP="00CB4EBC">
                  <w:pPr>
                    <w:jc w:val="both"/>
                    <w:rPr>
                      <w:rFonts w:ascii="Gotham" w:hAnsi="Gotham" w:cs="Arial"/>
                      <w:color w:val="000000"/>
                      <w:lang w:eastAsia="es-CO"/>
                    </w:rPr>
                  </w:pPr>
                  <w:r w:rsidRPr="00DF5B47">
                    <w:rPr>
                      <w:rFonts w:ascii="Gotham" w:hAnsi="Gotham" w:cs="Arial"/>
                      <w:color w:val="000000"/>
                      <w:lang w:eastAsia="es-CO"/>
                    </w:rPr>
                    <w:t>Garantizar el resguardo de los elementos y montaje del XVI Festival Regional del Barro</w:t>
                  </w:r>
                </w:p>
              </w:tc>
              <w:tc>
                <w:tcPr>
                  <w:tcW w:w="1276" w:type="dxa"/>
                  <w:tcBorders>
                    <w:top w:val="nil"/>
                    <w:left w:val="nil"/>
                    <w:bottom w:val="single" w:sz="4" w:space="0" w:color="auto"/>
                    <w:right w:val="single" w:sz="4" w:space="0" w:color="auto"/>
                  </w:tcBorders>
                  <w:noWrap/>
                  <w:vAlign w:val="center"/>
                  <w:hideMark/>
                </w:tcPr>
                <w:p w14:paraId="611E5037"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Unidad</w:t>
                  </w:r>
                </w:p>
              </w:tc>
              <w:tc>
                <w:tcPr>
                  <w:tcW w:w="1348" w:type="dxa"/>
                  <w:tcBorders>
                    <w:top w:val="nil"/>
                    <w:left w:val="nil"/>
                    <w:bottom w:val="single" w:sz="4" w:space="0" w:color="auto"/>
                    <w:right w:val="single" w:sz="4" w:space="0" w:color="auto"/>
                  </w:tcBorders>
                  <w:noWrap/>
                  <w:vAlign w:val="center"/>
                  <w:hideMark/>
                </w:tcPr>
                <w:p w14:paraId="62F847BD"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1</w:t>
                  </w:r>
                </w:p>
              </w:tc>
            </w:tr>
            <w:tr w:rsidR="00CB4EBC" w:rsidRPr="00DF5B47" w14:paraId="4F0B4D8D" w14:textId="77777777" w:rsidTr="005F3840">
              <w:trPr>
                <w:trHeight w:val="1183"/>
              </w:trPr>
              <w:tc>
                <w:tcPr>
                  <w:tcW w:w="769" w:type="dxa"/>
                  <w:tcBorders>
                    <w:top w:val="nil"/>
                    <w:left w:val="single" w:sz="4" w:space="0" w:color="auto"/>
                    <w:bottom w:val="single" w:sz="4" w:space="0" w:color="auto"/>
                    <w:right w:val="single" w:sz="4" w:space="0" w:color="auto"/>
                  </w:tcBorders>
                  <w:noWrap/>
                  <w:vAlign w:val="center"/>
                  <w:hideMark/>
                </w:tcPr>
                <w:p w14:paraId="10EC102F"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9</w:t>
                  </w:r>
                </w:p>
              </w:tc>
              <w:tc>
                <w:tcPr>
                  <w:tcW w:w="5924" w:type="dxa"/>
                  <w:tcBorders>
                    <w:top w:val="nil"/>
                    <w:left w:val="nil"/>
                    <w:bottom w:val="single" w:sz="4" w:space="0" w:color="auto"/>
                    <w:right w:val="single" w:sz="4" w:space="0" w:color="auto"/>
                  </w:tcBorders>
                  <w:vAlign w:val="center"/>
                  <w:hideMark/>
                </w:tcPr>
                <w:p w14:paraId="4B358914" w14:textId="77777777" w:rsidR="00CB4EBC" w:rsidRPr="00DF5B47" w:rsidRDefault="00CB4EBC" w:rsidP="00CB4EBC">
                  <w:pPr>
                    <w:jc w:val="both"/>
                    <w:rPr>
                      <w:rFonts w:ascii="Gotham" w:hAnsi="Gotham" w:cs="Arial"/>
                      <w:color w:val="000000"/>
                      <w:lang w:eastAsia="es-CO"/>
                    </w:rPr>
                  </w:pPr>
                  <w:r w:rsidRPr="00DF5B47">
                    <w:rPr>
                      <w:rFonts w:ascii="Gotham" w:hAnsi="Gotham" w:cs="Arial"/>
                      <w:color w:val="000000"/>
                      <w:lang w:eastAsia="es-CO"/>
                    </w:rPr>
                    <w:t>Realizar una exposición itinerante de las máquinas de trabajo de la alfarería (MARCIANOS), automotores especializados autóctonos en la fabricación de materiales de alfarería.</w:t>
                  </w:r>
                </w:p>
              </w:tc>
              <w:tc>
                <w:tcPr>
                  <w:tcW w:w="1276" w:type="dxa"/>
                  <w:tcBorders>
                    <w:top w:val="nil"/>
                    <w:left w:val="nil"/>
                    <w:bottom w:val="single" w:sz="4" w:space="0" w:color="auto"/>
                    <w:right w:val="single" w:sz="4" w:space="0" w:color="auto"/>
                  </w:tcBorders>
                  <w:noWrap/>
                  <w:vAlign w:val="center"/>
                  <w:hideMark/>
                </w:tcPr>
                <w:p w14:paraId="5FD8B255"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Unidad</w:t>
                  </w:r>
                </w:p>
              </w:tc>
              <w:tc>
                <w:tcPr>
                  <w:tcW w:w="1348" w:type="dxa"/>
                  <w:tcBorders>
                    <w:top w:val="nil"/>
                    <w:left w:val="nil"/>
                    <w:bottom w:val="single" w:sz="4" w:space="0" w:color="auto"/>
                    <w:right w:val="single" w:sz="4" w:space="0" w:color="auto"/>
                  </w:tcBorders>
                  <w:noWrap/>
                  <w:vAlign w:val="center"/>
                  <w:hideMark/>
                </w:tcPr>
                <w:p w14:paraId="173E6091"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1</w:t>
                  </w:r>
                </w:p>
              </w:tc>
            </w:tr>
            <w:tr w:rsidR="00CB4EBC" w:rsidRPr="00DF5B47" w14:paraId="08CE45C1" w14:textId="77777777" w:rsidTr="005F3840">
              <w:trPr>
                <w:trHeight w:val="629"/>
              </w:trPr>
              <w:tc>
                <w:tcPr>
                  <w:tcW w:w="769" w:type="dxa"/>
                  <w:tcBorders>
                    <w:top w:val="nil"/>
                    <w:left w:val="single" w:sz="4" w:space="0" w:color="auto"/>
                    <w:bottom w:val="single" w:sz="4" w:space="0" w:color="auto"/>
                    <w:right w:val="single" w:sz="4" w:space="0" w:color="auto"/>
                  </w:tcBorders>
                  <w:noWrap/>
                  <w:vAlign w:val="center"/>
                  <w:hideMark/>
                </w:tcPr>
                <w:p w14:paraId="7FAB00DF"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10</w:t>
                  </w:r>
                </w:p>
              </w:tc>
              <w:tc>
                <w:tcPr>
                  <w:tcW w:w="5924" w:type="dxa"/>
                  <w:tcBorders>
                    <w:top w:val="nil"/>
                    <w:left w:val="nil"/>
                    <w:bottom w:val="single" w:sz="4" w:space="0" w:color="auto"/>
                    <w:right w:val="single" w:sz="4" w:space="0" w:color="auto"/>
                  </w:tcBorders>
                  <w:vAlign w:val="center"/>
                  <w:hideMark/>
                </w:tcPr>
                <w:p w14:paraId="5E4D655E" w14:textId="77777777" w:rsidR="00CB4EBC" w:rsidRPr="00DF5B47" w:rsidRDefault="00CB4EBC" w:rsidP="00CB4EBC">
                  <w:pPr>
                    <w:jc w:val="both"/>
                    <w:rPr>
                      <w:rFonts w:ascii="Gotham" w:hAnsi="Gotham" w:cs="Arial"/>
                      <w:color w:val="000000"/>
                      <w:lang w:eastAsia="es-CO"/>
                    </w:rPr>
                  </w:pPr>
                  <w:r w:rsidRPr="00DF5B47">
                    <w:rPr>
                      <w:rFonts w:ascii="Gotham" w:hAnsi="Gotham" w:cs="Arial"/>
                      <w:color w:val="000000"/>
                      <w:lang w:eastAsia="es-CO"/>
                    </w:rPr>
                    <w:t>Disposición de tres (3) baños portátiles para dos días</w:t>
                  </w:r>
                </w:p>
              </w:tc>
              <w:tc>
                <w:tcPr>
                  <w:tcW w:w="1276" w:type="dxa"/>
                  <w:tcBorders>
                    <w:top w:val="nil"/>
                    <w:left w:val="nil"/>
                    <w:bottom w:val="single" w:sz="4" w:space="0" w:color="auto"/>
                    <w:right w:val="single" w:sz="4" w:space="0" w:color="auto"/>
                  </w:tcBorders>
                  <w:noWrap/>
                  <w:vAlign w:val="center"/>
                  <w:hideMark/>
                </w:tcPr>
                <w:p w14:paraId="5A36B8D0"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 xml:space="preserve">dias </w:t>
                  </w:r>
                </w:p>
              </w:tc>
              <w:tc>
                <w:tcPr>
                  <w:tcW w:w="1348" w:type="dxa"/>
                  <w:tcBorders>
                    <w:top w:val="nil"/>
                    <w:left w:val="nil"/>
                    <w:bottom w:val="single" w:sz="4" w:space="0" w:color="auto"/>
                    <w:right w:val="single" w:sz="4" w:space="0" w:color="auto"/>
                  </w:tcBorders>
                  <w:noWrap/>
                  <w:vAlign w:val="center"/>
                  <w:hideMark/>
                </w:tcPr>
                <w:p w14:paraId="005CF276"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2</w:t>
                  </w:r>
                </w:p>
              </w:tc>
            </w:tr>
            <w:tr w:rsidR="00CB4EBC" w:rsidRPr="00DF5B47" w14:paraId="4AD0E1CB" w14:textId="77777777" w:rsidTr="005F3840">
              <w:trPr>
                <w:trHeight w:val="1093"/>
              </w:trPr>
              <w:tc>
                <w:tcPr>
                  <w:tcW w:w="769" w:type="dxa"/>
                  <w:tcBorders>
                    <w:top w:val="nil"/>
                    <w:left w:val="single" w:sz="4" w:space="0" w:color="auto"/>
                    <w:bottom w:val="single" w:sz="4" w:space="0" w:color="auto"/>
                    <w:right w:val="single" w:sz="4" w:space="0" w:color="auto"/>
                  </w:tcBorders>
                  <w:noWrap/>
                  <w:vAlign w:val="center"/>
                  <w:hideMark/>
                </w:tcPr>
                <w:p w14:paraId="6C56A905"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11</w:t>
                  </w:r>
                </w:p>
              </w:tc>
              <w:tc>
                <w:tcPr>
                  <w:tcW w:w="5924" w:type="dxa"/>
                  <w:tcBorders>
                    <w:top w:val="nil"/>
                    <w:left w:val="nil"/>
                    <w:bottom w:val="single" w:sz="4" w:space="0" w:color="auto"/>
                    <w:right w:val="single" w:sz="4" w:space="0" w:color="auto"/>
                  </w:tcBorders>
                  <w:vAlign w:val="center"/>
                  <w:hideMark/>
                </w:tcPr>
                <w:p w14:paraId="539F1DF7" w14:textId="77777777" w:rsidR="00CB4EBC" w:rsidRPr="00DF5B47" w:rsidRDefault="00CB4EBC" w:rsidP="00CB4EBC">
                  <w:pPr>
                    <w:jc w:val="both"/>
                    <w:rPr>
                      <w:rFonts w:ascii="Gotham" w:hAnsi="Gotham" w:cs="Arial"/>
                      <w:color w:val="000000"/>
                      <w:lang w:eastAsia="es-CO"/>
                    </w:rPr>
                  </w:pPr>
                  <w:r w:rsidRPr="00DF5B47">
                    <w:rPr>
                      <w:rFonts w:ascii="Gotham" w:hAnsi="Gotham" w:cs="Arial"/>
                      <w:color w:val="000000"/>
                      <w:lang w:eastAsia="es-CO"/>
                    </w:rPr>
                    <w:t xml:space="preserve">Garantizar la entrega de una ingesta de alimentos compuesta por una empanada y una bebida gaseosa de 250 ml servidos in situ para las delegaciones </w:t>
                  </w:r>
                </w:p>
              </w:tc>
              <w:tc>
                <w:tcPr>
                  <w:tcW w:w="1276" w:type="dxa"/>
                  <w:tcBorders>
                    <w:top w:val="nil"/>
                    <w:left w:val="nil"/>
                    <w:bottom w:val="single" w:sz="4" w:space="0" w:color="auto"/>
                    <w:right w:val="single" w:sz="4" w:space="0" w:color="auto"/>
                  </w:tcBorders>
                  <w:noWrap/>
                  <w:vAlign w:val="center"/>
                  <w:hideMark/>
                </w:tcPr>
                <w:p w14:paraId="1A4D72B6"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Unidad</w:t>
                  </w:r>
                </w:p>
              </w:tc>
              <w:tc>
                <w:tcPr>
                  <w:tcW w:w="1348" w:type="dxa"/>
                  <w:tcBorders>
                    <w:top w:val="nil"/>
                    <w:left w:val="nil"/>
                    <w:bottom w:val="single" w:sz="4" w:space="0" w:color="auto"/>
                    <w:right w:val="single" w:sz="4" w:space="0" w:color="auto"/>
                  </w:tcBorders>
                  <w:noWrap/>
                  <w:vAlign w:val="center"/>
                  <w:hideMark/>
                </w:tcPr>
                <w:p w14:paraId="28366BC3"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54</w:t>
                  </w:r>
                </w:p>
              </w:tc>
            </w:tr>
            <w:tr w:rsidR="00CB4EBC" w:rsidRPr="00DF5B47" w14:paraId="0FDC12EE" w14:textId="77777777" w:rsidTr="005F3840">
              <w:trPr>
                <w:trHeight w:val="898"/>
              </w:trPr>
              <w:tc>
                <w:tcPr>
                  <w:tcW w:w="769" w:type="dxa"/>
                  <w:tcBorders>
                    <w:top w:val="nil"/>
                    <w:left w:val="single" w:sz="4" w:space="0" w:color="auto"/>
                    <w:bottom w:val="single" w:sz="4" w:space="0" w:color="auto"/>
                    <w:right w:val="single" w:sz="4" w:space="0" w:color="auto"/>
                  </w:tcBorders>
                  <w:noWrap/>
                  <w:vAlign w:val="center"/>
                  <w:hideMark/>
                </w:tcPr>
                <w:p w14:paraId="4A730D4D"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12</w:t>
                  </w:r>
                </w:p>
              </w:tc>
              <w:tc>
                <w:tcPr>
                  <w:tcW w:w="5924" w:type="dxa"/>
                  <w:tcBorders>
                    <w:top w:val="nil"/>
                    <w:left w:val="nil"/>
                    <w:bottom w:val="single" w:sz="4" w:space="0" w:color="auto"/>
                    <w:right w:val="single" w:sz="4" w:space="0" w:color="auto"/>
                  </w:tcBorders>
                  <w:vAlign w:val="center"/>
                  <w:hideMark/>
                </w:tcPr>
                <w:p w14:paraId="3AD213AC" w14:textId="77777777" w:rsidR="00CB4EBC" w:rsidRPr="00DF5B47" w:rsidRDefault="00CB4EBC" w:rsidP="00CB4EBC">
                  <w:pPr>
                    <w:jc w:val="both"/>
                    <w:rPr>
                      <w:rFonts w:ascii="Gotham" w:hAnsi="Gotham" w:cs="Arial"/>
                      <w:color w:val="000000"/>
                      <w:lang w:eastAsia="es-CO"/>
                    </w:rPr>
                  </w:pPr>
                  <w:r w:rsidRPr="00DF5B47">
                    <w:rPr>
                      <w:rFonts w:ascii="Gotham" w:hAnsi="Gotham" w:cs="Arial"/>
                      <w:color w:val="000000"/>
                      <w:lang w:eastAsia="es-CO"/>
                    </w:rPr>
                    <w:t>Garantizar el transporte interno en el municipio de Sogamoso de las delegaciones a presentarse en el Marco del Festival ida y regreso para 54 bailarines</w:t>
                  </w:r>
                </w:p>
              </w:tc>
              <w:tc>
                <w:tcPr>
                  <w:tcW w:w="1276" w:type="dxa"/>
                  <w:tcBorders>
                    <w:top w:val="nil"/>
                    <w:left w:val="nil"/>
                    <w:bottom w:val="single" w:sz="4" w:space="0" w:color="auto"/>
                    <w:right w:val="single" w:sz="4" w:space="0" w:color="auto"/>
                  </w:tcBorders>
                  <w:noWrap/>
                  <w:vAlign w:val="center"/>
                  <w:hideMark/>
                </w:tcPr>
                <w:p w14:paraId="28497904"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Bus</w:t>
                  </w:r>
                </w:p>
              </w:tc>
              <w:tc>
                <w:tcPr>
                  <w:tcW w:w="1348" w:type="dxa"/>
                  <w:tcBorders>
                    <w:top w:val="nil"/>
                    <w:left w:val="nil"/>
                    <w:bottom w:val="single" w:sz="4" w:space="0" w:color="auto"/>
                    <w:right w:val="single" w:sz="4" w:space="0" w:color="auto"/>
                  </w:tcBorders>
                  <w:noWrap/>
                  <w:vAlign w:val="center"/>
                  <w:hideMark/>
                </w:tcPr>
                <w:p w14:paraId="25B44587"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2</w:t>
                  </w:r>
                </w:p>
              </w:tc>
            </w:tr>
            <w:tr w:rsidR="00CB4EBC" w:rsidRPr="00DF5B47" w14:paraId="4C88DFE7" w14:textId="77777777" w:rsidTr="005F3840">
              <w:trPr>
                <w:trHeight w:val="763"/>
              </w:trPr>
              <w:tc>
                <w:tcPr>
                  <w:tcW w:w="769" w:type="dxa"/>
                  <w:tcBorders>
                    <w:top w:val="nil"/>
                    <w:left w:val="single" w:sz="4" w:space="0" w:color="auto"/>
                    <w:bottom w:val="single" w:sz="4" w:space="0" w:color="auto"/>
                    <w:right w:val="single" w:sz="4" w:space="0" w:color="auto"/>
                  </w:tcBorders>
                  <w:noWrap/>
                  <w:vAlign w:val="center"/>
                  <w:hideMark/>
                </w:tcPr>
                <w:p w14:paraId="08CEE17F"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13</w:t>
                  </w:r>
                </w:p>
              </w:tc>
              <w:tc>
                <w:tcPr>
                  <w:tcW w:w="5924" w:type="dxa"/>
                  <w:tcBorders>
                    <w:top w:val="nil"/>
                    <w:left w:val="nil"/>
                    <w:bottom w:val="single" w:sz="4" w:space="0" w:color="auto"/>
                    <w:right w:val="single" w:sz="4" w:space="0" w:color="auto"/>
                  </w:tcBorders>
                  <w:vAlign w:val="center"/>
                  <w:hideMark/>
                </w:tcPr>
                <w:p w14:paraId="03AD7EFC" w14:textId="77777777" w:rsidR="00CB4EBC" w:rsidRPr="00DF5B47" w:rsidRDefault="00CB4EBC" w:rsidP="00CB4EBC">
                  <w:pPr>
                    <w:jc w:val="both"/>
                    <w:rPr>
                      <w:rFonts w:ascii="Gotham" w:hAnsi="Gotham" w:cs="Arial"/>
                      <w:color w:val="000000"/>
                      <w:lang w:eastAsia="es-CO"/>
                    </w:rPr>
                  </w:pPr>
                  <w:r w:rsidRPr="00DF5B47">
                    <w:rPr>
                      <w:rFonts w:ascii="Gotham" w:hAnsi="Gotham" w:cs="Arial"/>
                      <w:color w:val="000000"/>
                      <w:lang w:eastAsia="es-CO"/>
                    </w:rPr>
                    <w:t>Presentador para el desarrollo de los eventos en el marco del festival regional del barro.</w:t>
                  </w:r>
                </w:p>
              </w:tc>
              <w:tc>
                <w:tcPr>
                  <w:tcW w:w="1276" w:type="dxa"/>
                  <w:tcBorders>
                    <w:top w:val="nil"/>
                    <w:left w:val="nil"/>
                    <w:bottom w:val="single" w:sz="4" w:space="0" w:color="auto"/>
                    <w:right w:val="single" w:sz="4" w:space="0" w:color="auto"/>
                  </w:tcBorders>
                  <w:noWrap/>
                  <w:vAlign w:val="center"/>
                  <w:hideMark/>
                </w:tcPr>
                <w:p w14:paraId="31ED45B7"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 xml:space="preserve">dias </w:t>
                  </w:r>
                </w:p>
              </w:tc>
              <w:tc>
                <w:tcPr>
                  <w:tcW w:w="1348" w:type="dxa"/>
                  <w:tcBorders>
                    <w:top w:val="nil"/>
                    <w:left w:val="nil"/>
                    <w:bottom w:val="single" w:sz="4" w:space="0" w:color="auto"/>
                    <w:right w:val="single" w:sz="4" w:space="0" w:color="auto"/>
                  </w:tcBorders>
                  <w:noWrap/>
                  <w:vAlign w:val="center"/>
                  <w:hideMark/>
                </w:tcPr>
                <w:p w14:paraId="769851D9"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2</w:t>
                  </w:r>
                </w:p>
              </w:tc>
            </w:tr>
            <w:tr w:rsidR="00CB4EBC" w:rsidRPr="00DF5B47" w14:paraId="2AF63B59" w14:textId="77777777" w:rsidTr="005F3840">
              <w:trPr>
                <w:trHeight w:val="1348"/>
              </w:trPr>
              <w:tc>
                <w:tcPr>
                  <w:tcW w:w="769" w:type="dxa"/>
                  <w:tcBorders>
                    <w:top w:val="nil"/>
                    <w:left w:val="single" w:sz="4" w:space="0" w:color="auto"/>
                    <w:bottom w:val="single" w:sz="4" w:space="0" w:color="auto"/>
                    <w:right w:val="single" w:sz="4" w:space="0" w:color="auto"/>
                  </w:tcBorders>
                  <w:noWrap/>
                  <w:vAlign w:val="center"/>
                  <w:hideMark/>
                </w:tcPr>
                <w:p w14:paraId="3A027450"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14</w:t>
                  </w:r>
                </w:p>
              </w:tc>
              <w:tc>
                <w:tcPr>
                  <w:tcW w:w="5924" w:type="dxa"/>
                  <w:tcBorders>
                    <w:top w:val="nil"/>
                    <w:left w:val="nil"/>
                    <w:bottom w:val="single" w:sz="4" w:space="0" w:color="auto"/>
                    <w:right w:val="single" w:sz="4" w:space="0" w:color="auto"/>
                  </w:tcBorders>
                  <w:vAlign w:val="center"/>
                  <w:hideMark/>
                </w:tcPr>
                <w:p w14:paraId="0B350146" w14:textId="77777777" w:rsidR="00CB4EBC" w:rsidRPr="00DF5B47" w:rsidRDefault="00CB4EBC" w:rsidP="00CB4EBC">
                  <w:pPr>
                    <w:jc w:val="both"/>
                    <w:rPr>
                      <w:rFonts w:ascii="Gotham" w:hAnsi="Gotham" w:cs="Arial"/>
                      <w:color w:val="000000"/>
                      <w:lang w:eastAsia="es-CO"/>
                    </w:rPr>
                  </w:pPr>
                  <w:r w:rsidRPr="00DF5B47">
                    <w:rPr>
                      <w:rFonts w:ascii="Gotham" w:hAnsi="Gotham" w:cs="Arial"/>
                      <w:color w:val="000000"/>
                      <w:lang w:eastAsia="es-CO"/>
                    </w:rPr>
                    <w:t>Garantizar los elementos y herramientas requeridas para la realización de las destrezas en piezas artesanales de alfarería a realizar in situ que consta de Gre</w:t>
                  </w:r>
                  <w:r>
                    <w:rPr>
                      <w:rFonts w:ascii="Gotham" w:hAnsi="Gotham" w:cs="Arial"/>
                      <w:color w:val="000000"/>
                      <w:lang w:eastAsia="es-CO"/>
                    </w:rPr>
                    <w:t>d</w:t>
                  </w:r>
                  <w:r w:rsidRPr="00DF5B47">
                    <w:rPr>
                      <w:rFonts w:ascii="Gotham" w:hAnsi="Gotham" w:cs="Arial"/>
                      <w:color w:val="000000"/>
                      <w:lang w:eastAsia="es-CO"/>
                    </w:rPr>
                    <w:t>a, galápago, zarandos, cortadores, Carretillas, gaveras y mesón de corte)</w:t>
                  </w:r>
                </w:p>
              </w:tc>
              <w:tc>
                <w:tcPr>
                  <w:tcW w:w="1276" w:type="dxa"/>
                  <w:tcBorders>
                    <w:top w:val="nil"/>
                    <w:left w:val="nil"/>
                    <w:bottom w:val="single" w:sz="4" w:space="0" w:color="auto"/>
                    <w:right w:val="single" w:sz="4" w:space="0" w:color="auto"/>
                  </w:tcBorders>
                  <w:noWrap/>
                  <w:vAlign w:val="center"/>
                  <w:hideMark/>
                </w:tcPr>
                <w:p w14:paraId="0B7E969A"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Global</w:t>
                  </w:r>
                </w:p>
              </w:tc>
              <w:tc>
                <w:tcPr>
                  <w:tcW w:w="1348" w:type="dxa"/>
                  <w:tcBorders>
                    <w:top w:val="nil"/>
                    <w:left w:val="nil"/>
                    <w:bottom w:val="single" w:sz="4" w:space="0" w:color="auto"/>
                    <w:right w:val="single" w:sz="4" w:space="0" w:color="auto"/>
                  </w:tcBorders>
                  <w:noWrap/>
                  <w:vAlign w:val="center"/>
                  <w:hideMark/>
                </w:tcPr>
                <w:p w14:paraId="12643FF4"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1</w:t>
                  </w:r>
                </w:p>
              </w:tc>
            </w:tr>
            <w:tr w:rsidR="00CB4EBC" w:rsidRPr="00DF5B47" w14:paraId="7836C484" w14:textId="77777777" w:rsidTr="005F3840">
              <w:trPr>
                <w:trHeight w:val="883"/>
              </w:trPr>
              <w:tc>
                <w:tcPr>
                  <w:tcW w:w="769" w:type="dxa"/>
                  <w:tcBorders>
                    <w:top w:val="nil"/>
                    <w:left w:val="single" w:sz="4" w:space="0" w:color="auto"/>
                    <w:bottom w:val="single" w:sz="4" w:space="0" w:color="auto"/>
                    <w:right w:val="single" w:sz="4" w:space="0" w:color="auto"/>
                  </w:tcBorders>
                  <w:noWrap/>
                  <w:vAlign w:val="center"/>
                  <w:hideMark/>
                </w:tcPr>
                <w:p w14:paraId="434F98A7"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15</w:t>
                  </w:r>
                </w:p>
              </w:tc>
              <w:tc>
                <w:tcPr>
                  <w:tcW w:w="5924" w:type="dxa"/>
                  <w:tcBorders>
                    <w:top w:val="nil"/>
                    <w:left w:val="nil"/>
                    <w:bottom w:val="single" w:sz="4" w:space="0" w:color="auto"/>
                    <w:right w:val="single" w:sz="4" w:space="0" w:color="auto"/>
                  </w:tcBorders>
                  <w:vAlign w:val="center"/>
                  <w:hideMark/>
                </w:tcPr>
                <w:p w14:paraId="5FA017E8" w14:textId="77777777" w:rsidR="00CB4EBC" w:rsidRPr="00DF5B47" w:rsidRDefault="00CB4EBC" w:rsidP="00CB4EBC">
                  <w:pPr>
                    <w:jc w:val="both"/>
                    <w:rPr>
                      <w:rFonts w:ascii="Gotham" w:hAnsi="Gotham" w:cs="Arial"/>
                      <w:color w:val="000000"/>
                      <w:lang w:eastAsia="es-CO"/>
                    </w:rPr>
                  </w:pPr>
                  <w:r w:rsidRPr="00DF5B47">
                    <w:rPr>
                      <w:rFonts w:ascii="Gotham" w:hAnsi="Gotham" w:cs="Arial"/>
                      <w:color w:val="000000"/>
                      <w:lang w:eastAsia="es-CO"/>
                    </w:rPr>
                    <w:t>Entrega de estímulos como reconocimiento a su labor y destreza en piezas artesanales de alfarería a realizar in situ.</w:t>
                  </w:r>
                </w:p>
              </w:tc>
              <w:tc>
                <w:tcPr>
                  <w:tcW w:w="1276" w:type="dxa"/>
                  <w:tcBorders>
                    <w:top w:val="nil"/>
                    <w:left w:val="nil"/>
                    <w:bottom w:val="single" w:sz="4" w:space="0" w:color="auto"/>
                    <w:right w:val="single" w:sz="4" w:space="0" w:color="auto"/>
                  </w:tcBorders>
                  <w:noWrap/>
                  <w:vAlign w:val="center"/>
                  <w:hideMark/>
                </w:tcPr>
                <w:p w14:paraId="1BC205EF"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Global</w:t>
                  </w:r>
                </w:p>
              </w:tc>
              <w:tc>
                <w:tcPr>
                  <w:tcW w:w="1348" w:type="dxa"/>
                  <w:tcBorders>
                    <w:top w:val="nil"/>
                    <w:left w:val="nil"/>
                    <w:bottom w:val="single" w:sz="4" w:space="0" w:color="auto"/>
                    <w:right w:val="single" w:sz="4" w:space="0" w:color="auto"/>
                  </w:tcBorders>
                  <w:noWrap/>
                  <w:vAlign w:val="center"/>
                  <w:hideMark/>
                </w:tcPr>
                <w:p w14:paraId="7D6A75D1"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1</w:t>
                  </w:r>
                </w:p>
              </w:tc>
            </w:tr>
            <w:tr w:rsidR="00CB4EBC" w:rsidRPr="00DF5B47" w14:paraId="29FF0001" w14:textId="77777777" w:rsidTr="005F3840">
              <w:trPr>
                <w:trHeight w:val="868"/>
              </w:trPr>
              <w:tc>
                <w:tcPr>
                  <w:tcW w:w="769" w:type="dxa"/>
                  <w:tcBorders>
                    <w:top w:val="nil"/>
                    <w:left w:val="single" w:sz="4" w:space="0" w:color="auto"/>
                    <w:bottom w:val="single" w:sz="4" w:space="0" w:color="auto"/>
                    <w:right w:val="single" w:sz="4" w:space="0" w:color="auto"/>
                  </w:tcBorders>
                  <w:noWrap/>
                  <w:vAlign w:val="center"/>
                  <w:hideMark/>
                </w:tcPr>
                <w:p w14:paraId="681DE3E0"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16</w:t>
                  </w:r>
                </w:p>
              </w:tc>
              <w:tc>
                <w:tcPr>
                  <w:tcW w:w="5924" w:type="dxa"/>
                  <w:tcBorders>
                    <w:top w:val="nil"/>
                    <w:left w:val="nil"/>
                    <w:bottom w:val="single" w:sz="4" w:space="0" w:color="auto"/>
                    <w:right w:val="single" w:sz="4" w:space="0" w:color="auto"/>
                  </w:tcBorders>
                  <w:vAlign w:val="center"/>
                  <w:hideMark/>
                </w:tcPr>
                <w:p w14:paraId="5DBC062E" w14:textId="77777777" w:rsidR="00CB4EBC" w:rsidRPr="00DF5B47" w:rsidRDefault="00CB4EBC" w:rsidP="00CB4EBC">
                  <w:pPr>
                    <w:jc w:val="both"/>
                    <w:rPr>
                      <w:rFonts w:ascii="Gotham" w:hAnsi="Gotham" w:cs="Arial"/>
                      <w:color w:val="000000"/>
                      <w:lang w:eastAsia="es-CO"/>
                    </w:rPr>
                  </w:pPr>
                  <w:r w:rsidRPr="00DF5B47">
                    <w:rPr>
                      <w:rFonts w:ascii="Gotham" w:hAnsi="Gotham" w:cs="Arial"/>
                      <w:color w:val="000000"/>
                      <w:lang w:eastAsia="es-CO"/>
                    </w:rPr>
                    <w:t>Paz y Salvo de pagos por concepto de derechos de autor y conexos.</w:t>
                  </w:r>
                </w:p>
              </w:tc>
              <w:tc>
                <w:tcPr>
                  <w:tcW w:w="1276" w:type="dxa"/>
                  <w:tcBorders>
                    <w:top w:val="nil"/>
                    <w:left w:val="nil"/>
                    <w:bottom w:val="single" w:sz="4" w:space="0" w:color="auto"/>
                    <w:right w:val="single" w:sz="4" w:space="0" w:color="auto"/>
                  </w:tcBorders>
                  <w:noWrap/>
                  <w:vAlign w:val="center"/>
                  <w:hideMark/>
                </w:tcPr>
                <w:p w14:paraId="1145EB94"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Unidad</w:t>
                  </w:r>
                </w:p>
              </w:tc>
              <w:tc>
                <w:tcPr>
                  <w:tcW w:w="1348" w:type="dxa"/>
                  <w:tcBorders>
                    <w:top w:val="nil"/>
                    <w:left w:val="nil"/>
                    <w:bottom w:val="single" w:sz="4" w:space="0" w:color="auto"/>
                    <w:right w:val="single" w:sz="4" w:space="0" w:color="auto"/>
                  </w:tcBorders>
                  <w:noWrap/>
                  <w:vAlign w:val="center"/>
                  <w:hideMark/>
                </w:tcPr>
                <w:p w14:paraId="426B5093"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1</w:t>
                  </w:r>
                </w:p>
              </w:tc>
            </w:tr>
            <w:tr w:rsidR="00CB4EBC" w:rsidRPr="00DF5B47" w14:paraId="64604FF8" w14:textId="77777777" w:rsidTr="005F3840">
              <w:trPr>
                <w:trHeight w:val="1243"/>
              </w:trPr>
              <w:tc>
                <w:tcPr>
                  <w:tcW w:w="769" w:type="dxa"/>
                  <w:tcBorders>
                    <w:top w:val="nil"/>
                    <w:left w:val="single" w:sz="4" w:space="0" w:color="auto"/>
                    <w:bottom w:val="single" w:sz="4" w:space="0" w:color="auto"/>
                    <w:right w:val="single" w:sz="4" w:space="0" w:color="auto"/>
                  </w:tcBorders>
                  <w:noWrap/>
                  <w:vAlign w:val="center"/>
                  <w:hideMark/>
                </w:tcPr>
                <w:p w14:paraId="36AFEFB8"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lastRenderedPageBreak/>
                    <w:t>17</w:t>
                  </w:r>
                </w:p>
              </w:tc>
              <w:tc>
                <w:tcPr>
                  <w:tcW w:w="5924" w:type="dxa"/>
                  <w:tcBorders>
                    <w:top w:val="nil"/>
                    <w:left w:val="nil"/>
                    <w:bottom w:val="single" w:sz="4" w:space="0" w:color="auto"/>
                    <w:right w:val="single" w:sz="4" w:space="0" w:color="auto"/>
                  </w:tcBorders>
                  <w:vAlign w:val="center"/>
                  <w:hideMark/>
                </w:tcPr>
                <w:p w14:paraId="168C3904" w14:textId="77777777" w:rsidR="00CB4EBC" w:rsidRPr="00DF5B47" w:rsidRDefault="00CB4EBC" w:rsidP="00CB4EBC">
                  <w:pPr>
                    <w:jc w:val="both"/>
                    <w:rPr>
                      <w:rFonts w:ascii="Gotham" w:hAnsi="Gotham" w:cs="Arial"/>
                      <w:color w:val="000000"/>
                      <w:lang w:eastAsia="es-CO"/>
                    </w:rPr>
                  </w:pPr>
                  <w:r w:rsidRPr="00DF5B47">
                    <w:rPr>
                      <w:rFonts w:ascii="Gotham" w:hAnsi="Gotham" w:cs="Arial"/>
                      <w:color w:val="000000"/>
                      <w:lang w:eastAsia="es-CO"/>
                    </w:rPr>
                    <w:t>Ejecución de espectáculos pirotécnicos, asegurando el cumplimiento de todas las normativas de seguridad y brindando un componente visual que realce la experiencia del festival.</w:t>
                  </w:r>
                </w:p>
              </w:tc>
              <w:tc>
                <w:tcPr>
                  <w:tcW w:w="1276" w:type="dxa"/>
                  <w:tcBorders>
                    <w:top w:val="nil"/>
                    <w:left w:val="nil"/>
                    <w:bottom w:val="single" w:sz="4" w:space="0" w:color="auto"/>
                    <w:right w:val="single" w:sz="4" w:space="0" w:color="auto"/>
                  </w:tcBorders>
                  <w:noWrap/>
                  <w:vAlign w:val="center"/>
                  <w:hideMark/>
                </w:tcPr>
                <w:p w14:paraId="1C7419C2"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Global</w:t>
                  </w:r>
                </w:p>
              </w:tc>
              <w:tc>
                <w:tcPr>
                  <w:tcW w:w="1348" w:type="dxa"/>
                  <w:tcBorders>
                    <w:top w:val="nil"/>
                    <w:left w:val="nil"/>
                    <w:bottom w:val="single" w:sz="4" w:space="0" w:color="auto"/>
                    <w:right w:val="single" w:sz="4" w:space="0" w:color="auto"/>
                  </w:tcBorders>
                  <w:noWrap/>
                  <w:vAlign w:val="center"/>
                  <w:hideMark/>
                </w:tcPr>
                <w:p w14:paraId="2D0CF002"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1</w:t>
                  </w:r>
                </w:p>
              </w:tc>
            </w:tr>
            <w:tr w:rsidR="00CB4EBC" w:rsidRPr="00DF5B47" w14:paraId="4E85957A" w14:textId="77777777" w:rsidTr="005F3840">
              <w:trPr>
                <w:trHeight w:val="1378"/>
              </w:trPr>
              <w:tc>
                <w:tcPr>
                  <w:tcW w:w="769" w:type="dxa"/>
                  <w:tcBorders>
                    <w:top w:val="nil"/>
                    <w:left w:val="single" w:sz="4" w:space="0" w:color="auto"/>
                    <w:bottom w:val="single" w:sz="4" w:space="0" w:color="auto"/>
                    <w:right w:val="single" w:sz="4" w:space="0" w:color="auto"/>
                  </w:tcBorders>
                  <w:noWrap/>
                  <w:vAlign w:val="center"/>
                  <w:hideMark/>
                </w:tcPr>
                <w:p w14:paraId="5DE8D5BA"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18</w:t>
                  </w:r>
                </w:p>
              </w:tc>
              <w:tc>
                <w:tcPr>
                  <w:tcW w:w="5924" w:type="dxa"/>
                  <w:tcBorders>
                    <w:top w:val="nil"/>
                    <w:left w:val="nil"/>
                    <w:bottom w:val="single" w:sz="4" w:space="0" w:color="auto"/>
                    <w:right w:val="single" w:sz="4" w:space="0" w:color="auto"/>
                  </w:tcBorders>
                  <w:vAlign w:val="center"/>
                  <w:hideMark/>
                </w:tcPr>
                <w:p w14:paraId="485C2B58" w14:textId="77777777" w:rsidR="00CB4EBC" w:rsidRPr="00DF5B47" w:rsidRDefault="00CB4EBC" w:rsidP="00CB4EBC">
                  <w:pPr>
                    <w:jc w:val="both"/>
                    <w:rPr>
                      <w:rFonts w:ascii="Gotham" w:hAnsi="Gotham" w:cs="Arial"/>
                      <w:color w:val="000000"/>
                      <w:lang w:eastAsia="es-CO"/>
                    </w:rPr>
                  </w:pPr>
                  <w:r w:rsidRPr="00DF5B47">
                    <w:rPr>
                      <w:rFonts w:ascii="Gotham" w:hAnsi="Gotham" w:cs="Arial"/>
                      <w:color w:val="000000"/>
                      <w:lang w:eastAsia="es-CO"/>
                    </w:rPr>
                    <w:t>Contar con un plan de contingencia para el desarrollo del festival (implementación de medidas de coordinación con servicios de emergencia para asegurar el bienestar de los asistentes al evento)</w:t>
                  </w:r>
                  <w:r>
                    <w:rPr>
                      <w:rFonts w:ascii="Gotham" w:hAnsi="Gotham" w:cs="Arial"/>
                      <w:color w:val="000000"/>
                      <w:lang w:eastAsia="es-CO"/>
                    </w:rPr>
                    <w:t xml:space="preserve"> con servicio de ambulancia.</w:t>
                  </w:r>
                </w:p>
              </w:tc>
              <w:tc>
                <w:tcPr>
                  <w:tcW w:w="1276" w:type="dxa"/>
                  <w:tcBorders>
                    <w:top w:val="nil"/>
                    <w:left w:val="nil"/>
                    <w:bottom w:val="single" w:sz="4" w:space="0" w:color="auto"/>
                    <w:right w:val="single" w:sz="4" w:space="0" w:color="auto"/>
                  </w:tcBorders>
                  <w:noWrap/>
                  <w:vAlign w:val="center"/>
                  <w:hideMark/>
                </w:tcPr>
                <w:p w14:paraId="12F7A298"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Unidad</w:t>
                  </w:r>
                </w:p>
              </w:tc>
              <w:tc>
                <w:tcPr>
                  <w:tcW w:w="1348" w:type="dxa"/>
                  <w:tcBorders>
                    <w:top w:val="nil"/>
                    <w:left w:val="nil"/>
                    <w:bottom w:val="single" w:sz="4" w:space="0" w:color="auto"/>
                    <w:right w:val="single" w:sz="4" w:space="0" w:color="auto"/>
                  </w:tcBorders>
                  <w:noWrap/>
                  <w:vAlign w:val="center"/>
                  <w:hideMark/>
                </w:tcPr>
                <w:p w14:paraId="4125499B" w14:textId="77777777" w:rsidR="00CB4EBC" w:rsidRPr="00DF5B47" w:rsidRDefault="00CB4EBC" w:rsidP="00CB4EBC">
                  <w:pPr>
                    <w:jc w:val="center"/>
                    <w:rPr>
                      <w:rFonts w:ascii="Gotham" w:hAnsi="Gotham" w:cs="Arial"/>
                      <w:color w:val="000000"/>
                      <w:lang w:eastAsia="es-CO"/>
                    </w:rPr>
                  </w:pPr>
                  <w:r w:rsidRPr="00DF5B47">
                    <w:rPr>
                      <w:rFonts w:ascii="Gotham" w:hAnsi="Gotham" w:cs="Arial"/>
                      <w:color w:val="000000"/>
                      <w:lang w:eastAsia="es-CO"/>
                    </w:rPr>
                    <w:t>1</w:t>
                  </w:r>
                </w:p>
              </w:tc>
            </w:tr>
            <w:bookmarkEnd w:id="1"/>
          </w:tbl>
          <w:p w14:paraId="21DBC55E" w14:textId="77777777" w:rsidR="00933332" w:rsidRPr="00B60AF7" w:rsidRDefault="00933332" w:rsidP="00933332"/>
          <w:p w14:paraId="791BE782" w14:textId="77777777" w:rsidR="005E0B80" w:rsidRDefault="005E0B80" w:rsidP="00F1518D">
            <w:pPr>
              <w:jc w:val="both"/>
              <w:rPr>
                <w:rFonts w:ascii="Gotham" w:eastAsia="Arial MT" w:hAnsi="Gotham" w:cs="Arial MT"/>
                <w:lang w:val="es-ES"/>
              </w:rPr>
            </w:pPr>
          </w:p>
          <w:p w14:paraId="7C810B52" w14:textId="205B63B8" w:rsidR="005E0B80" w:rsidRPr="00F21EF5" w:rsidRDefault="005E0B80" w:rsidP="00F1518D">
            <w:pPr>
              <w:jc w:val="both"/>
              <w:rPr>
                <w:rFonts w:ascii="Gotham" w:eastAsia="Arial MT" w:hAnsi="Gotham" w:cs="Arial MT"/>
                <w:lang w:val="es-ES"/>
              </w:rPr>
            </w:pPr>
          </w:p>
        </w:tc>
      </w:tr>
    </w:tbl>
    <w:p w14:paraId="428BD592" w14:textId="77777777" w:rsidR="000C7A70" w:rsidRPr="005E0B80" w:rsidRDefault="000C7A70" w:rsidP="000C7A70">
      <w:pPr>
        <w:rPr>
          <w:rFonts w:ascii="Gotham Book" w:eastAsia="Calibri" w:hAnsi="Gotham Book"/>
          <w:sz w:val="22"/>
          <w:szCs w:val="22"/>
          <w:lang w:val="es-ES" w:eastAsia="en-US"/>
        </w:rPr>
      </w:pPr>
    </w:p>
    <w:p w14:paraId="098D155D" w14:textId="77777777" w:rsidR="000C7A70" w:rsidRPr="006E664C" w:rsidRDefault="000C7A70" w:rsidP="000C7A70">
      <w:pPr>
        <w:rPr>
          <w:rFonts w:ascii="Gotham Book" w:eastAsia="Calibri" w:hAnsi="Gotham Book"/>
          <w:sz w:val="22"/>
          <w:szCs w:val="22"/>
          <w:lang w:eastAsia="en-US"/>
        </w:rPr>
      </w:pPr>
    </w:p>
    <w:tbl>
      <w:tblPr>
        <w:tblStyle w:val="Tablaconcuadrcula1"/>
        <w:tblW w:w="9067" w:type="dxa"/>
        <w:tblLayout w:type="fixed"/>
        <w:tblLook w:val="04A0" w:firstRow="1" w:lastRow="0" w:firstColumn="1" w:lastColumn="0" w:noHBand="0" w:noVBand="1"/>
      </w:tblPr>
      <w:tblGrid>
        <w:gridCol w:w="4248"/>
        <w:gridCol w:w="4819"/>
      </w:tblGrid>
      <w:tr w:rsidR="000C7A70" w:rsidRPr="006E664C" w14:paraId="4EA54372" w14:textId="77777777" w:rsidTr="004F6D6B">
        <w:tc>
          <w:tcPr>
            <w:tcW w:w="4248" w:type="dxa"/>
          </w:tcPr>
          <w:p w14:paraId="047943AA" w14:textId="77777777" w:rsidR="000C7A70" w:rsidRPr="006E664C" w:rsidRDefault="000C7A70" w:rsidP="004F6D6B">
            <w:pPr>
              <w:rPr>
                <w:rFonts w:ascii="Gotham Book" w:eastAsia="Calibri" w:hAnsi="Gotham Book"/>
                <w:b/>
                <w:bCs/>
                <w:sz w:val="22"/>
                <w:szCs w:val="22"/>
                <w:lang w:eastAsia="en-US"/>
              </w:rPr>
            </w:pPr>
            <w:r w:rsidRPr="006E664C">
              <w:rPr>
                <w:rFonts w:ascii="Gotham Book" w:eastAsia="Calibri" w:hAnsi="Gotham Book"/>
                <w:b/>
                <w:bCs/>
                <w:sz w:val="22"/>
                <w:szCs w:val="22"/>
                <w:lang w:eastAsia="en-US"/>
              </w:rPr>
              <w:t>INFORMACIÓN ADICIONAL REQUERIDA / CALIDAD MINIMA / PATRONES DE DESEMPEÑO MINIMOS</w:t>
            </w:r>
          </w:p>
          <w:p w14:paraId="3B25910C" w14:textId="77777777" w:rsidR="000C7A70" w:rsidRPr="006E664C" w:rsidRDefault="000C7A70" w:rsidP="004F6D6B">
            <w:pPr>
              <w:rPr>
                <w:rFonts w:ascii="Gotham Book" w:eastAsia="Calibri" w:hAnsi="Gotham Book"/>
                <w:b/>
                <w:bCs/>
                <w:sz w:val="22"/>
                <w:szCs w:val="22"/>
                <w:lang w:eastAsia="en-US"/>
              </w:rPr>
            </w:pPr>
          </w:p>
          <w:p w14:paraId="2B3A4D5B" w14:textId="77777777" w:rsidR="000C7A70" w:rsidRPr="006E664C" w:rsidRDefault="000C7A70" w:rsidP="004F6D6B">
            <w:pPr>
              <w:rPr>
                <w:rFonts w:ascii="Gotham Book" w:eastAsia="Calibri" w:hAnsi="Gotham Book"/>
                <w:b/>
                <w:bCs/>
                <w:sz w:val="22"/>
                <w:szCs w:val="22"/>
                <w:lang w:eastAsia="en-US"/>
              </w:rPr>
            </w:pPr>
            <w:r w:rsidRPr="006E664C">
              <w:rPr>
                <w:rFonts w:ascii="Gotham Book" w:eastAsia="Calibri" w:hAnsi="Gotham Book"/>
                <w:b/>
                <w:bCs/>
                <w:sz w:val="22"/>
                <w:szCs w:val="22"/>
                <w:lang w:eastAsia="en-US"/>
              </w:rPr>
              <w:t>DESCRIBIR ANEXOS SI SE APORTAN.</w:t>
            </w:r>
          </w:p>
        </w:tc>
        <w:tc>
          <w:tcPr>
            <w:tcW w:w="4819" w:type="dxa"/>
          </w:tcPr>
          <w:p w14:paraId="76B66749" w14:textId="77777777" w:rsidR="000C7A70" w:rsidRPr="000348F4" w:rsidRDefault="000C7A70" w:rsidP="004F6D6B">
            <w:pPr>
              <w:jc w:val="both"/>
              <w:rPr>
                <w:rFonts w:ascii="Gotham Book" w:hAnsi="Gotham Book" w:cs="Arial"/>
                <w:sz w:val="22"/>
                <w:szCs w:val="22"/>
              </w:rPr>
            </w:pPr>
            <w:r w:rsidRPr="006E664C">
              <w:rPr>
                <w:rFonts w:ascii="Gotham Book" w:hAnsi="Gotham Book" w:cs="Arial"/>
                <w:sz w:val="22"/>
                <w:szCs w:val="22"/>
              </w:rPr>
              <w:t xml:space="preserve">El contratista deberá </w:t>
            </w:r>
            <w:r>
              <w:rPr>
                <w:rFonts w:ascii="Gotham Book" w:hAnsi="Gotham Book" w:cs="Arial"/>
                <w:sz w:val="22"/>
                <w:szCs w:val="22"/>
              </w:rPr>
              <w:t xml:space="preserve">garantizar el desarrollo de las actividades según la directriz dada por la supervisión en calidad, tiempo y cumplimiento </w:t>
            </w:r>
          </w:p>
        </w:tc>
      </w:tr>
    </w:tbl>
    <w:p w14:paraId="351943DB" w14:textId="77777777" w:rsidR="000C7A70" w:rsidRPr="006E664C" w:rsidRDefault="000C7A70" w:rsidP="000C7A70">
      <w:pPr>
        <w:rPr>
          <w:rFonts w:ascii="Gotham Book" w:eastAsia="Calibri" w:hAnsi="Gotham Book"/>
          <w:sz w:val="22"/>
          <w:szCs w:val="22"/>
          <w:lang w:eastAsia="en-US"/>
        </w:rPr>
      </w:pPr>
    </w:p>
    <w:p w14:paraId="254D016D" w14:textId="77777777" w:rsidR="000C7A70" w:rsidRPr="006E664C" w:rsidRDefault="000C7A70" w:rsidP="000C7A70">
      <w:pPr>
        <w:rPr>
          <w:rFonts w:ascii="Gotham Book" w:eastAsia="Calibri" w:hAnsi="Gotham Book"/>
          <w:sz w:val="22"/>
          <w:szCs w:val="22"/>
          <w:lang w:eastAsia="en-US"/>
        </w:rPr>
      </w:pPr>
    </w:p>
    <w:p w14:paraId="5503B60C" w14:textId="322443EE" w:rsidR="00963C25" w:rsidRDefault="00933332" w:rsidP="00CB4EBC">
      <w:pPr>
        <w:ind w:firstLine="708"/>
        <w:rPr>
          <w:rFonts w:ascii="Gotham Book" w:eastAsia="Calibri" w:hAnsi="Gotham Book"/>
          <w:sz w:val="22"/>
          <w:szCs w:val="22"/>
          <w:lang w:eastAsia="en-US"/>
        </w:rPr>
      </w:pPr>
      <w:r>
        <w:rPr>
          <w:rFonts w:ascii="Gotham Book" w:eastAsia="Calibri" w:hAnsi="Gotham Book"/>
          <w:sz w:val="22"/>
          <w:szCs w:val="22"/>
          <w:lang w:eastAsia="en-US"/>
        </w:rPr>
        <w:t xml:space="preserve">OBLIGACIONES ESPECIFICAS </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3"/>
      </w:tblGrid>
      <w:tr w:rsidR="00CB4EBC" w:rsidRPr="0067131F" w14:paraId="305E9FC4" w14:textId="77777777" w:rsidTr="005F3840">
        <w:trPr>
          <w:trHeight w:val="986"/>
        </w:trPr>
        <w:tc>
          <w:tcPr>
            <w:tcW w:w="7833" w:type="dxa"/>
            <w:shd w:val="clear" w:color="auto" w:fill="FFFFFF"/>
          </w:tcPr>
          <w:p w14:paraId="2B3F2441" w14:textId="77777777" w:rsidR="00CB4EBC" w:rsidRPr="0067131F" w:rsidRDefault="00CB4EBC" w:rsidP="005F3840">
            <w:pPr>
              <w:jc w:val="both"/>
              <w:rPr>
                <w:rFonts w:ascii="Gotham" w:hAnsi="Gotham" w:cs="Arial"/>
                <w:b/>
                <w:sz w:val="22"/>
                <w:szCs w:val="22"/>
              </w:rPr>
            </w:pPr>
            <w:r w:rsidRPr="007E145D">
              <w:rPr>
                <w:rFonts w:ascii="Gotham" w:eastAsia="Arial" w:hAnsi="Gotham" w:cs="Arial"/>
                <w:sz w:val="22"/>
                <w:szCs w:val="22"/>
              </w:rPr>
              <w:t>Disponer de todos los elementos y condiciones necesarios para la correcta ejecución y desarrollo del objeto contractual, teniendo en cuenta para ello las especificaciones técnicas y obligaciones descritas en los estudios previos y en la oferta presentada para cada una de las actividades a desarrollar, atendiendo las instrucciones que para el efecto se le imparta, por intermedio del Supervisor del contrato.</w:t>
            </w:r>
          </w:p>
        </w:tc>
      </w:tr>
      <w:tr w:rsidR="00CB4EBC" w:rsidRPr="0067131F" w14:paraId="31614802" w14:textId="77777777" w:rsidTr="005F3840">
        <w:trPr>
          <w:trHeight w:val="884"/>
        </w:trPr>
        <w:tc>
          <w:tcPr>
            <w:tcW w:w="7833" w:type="dxa"/>
            <w:shd w:val="clear" w:color="auto" w:fill="FFFFFF"/>
          </w:tcPr>
          <w:p w14:paraId="3923E6FD" w14:textId="77777777" w:rsidR="00CB4EBC" w:rsidRPr="0067131F" w:rsidRDefault="00CB4EBC" w:rsidP="005F3840">
            <w:pPr>
              <w:tabs>
                <w:tab w:val="left" w:pos="1020"/>
              </w:tabs>
              <w:ind w:right="240"/>
              <w:jc w:val="both"/>
              <w:rPr>
                <w:rFonts w:ascii="Gotham" w:hAnsi="Gotham" w:cs="Arial"/>
                <w:sz w:val="22"/>
                <w:szCs w:val="22"/>
              </w:rPr>
            </w:pPr>
            <w:r w:rsidRPr="007E145D">
              <w:rPr>
                <w:rFonts w:ascii="Gotham" w:eastAsia="Arial" w:hAnsi="Gotham" w:cs="Arial"/>
                <w:sz w:val="22"/>
                <w:szCs w:val="22"/>
              </w:rPr>
              <w:t>Garantizar bajo su responsabilidad y costa de todas las condiciones necesarias y demás requerimientos relacionados con la ejecución del contrato.</w:t>
            </w:r>
          </w:p>
        </w:tc>
      </w:tr>
      <w:tr w:rsidR="00CB4EBC" w:rsidRPr="0067131F" w14:paraId="3316B6D7" w14:textId="77777777" w:rsidTr="005F3840">
        <w:trPr>
          <w:trHeight w:val="1080"/>
        </w:trPr>
        <w:tc>
          <w:tcPr>
            <w:tcW w:w="7833" w:type="dxa"/>
            <w:shd w:val="clear" w:color="auto" w:fill="FFFFFF"/>
          </w:tcPr>
          <w:p w14:paraId="7C14553B" w14:textId="77777777" w:rsidR="00CB4EBC" w:rsidRPr="0067131F" w:rsidRDefault="00CB4EBC" w:rsidP="005F3840">
            <w:pPr>
              <w:jc w:val="both"/>
              <w:rPr>
                <w:rFonts w:ascii="Gotham" w:hAnsi="Gotham" w:cs="Arial"/>
                <w:sz w:val="22"/>
                <w:szCs w:val="22"/>
              </w:rPr>
            </w:pPr>
            <w:r w:rsidRPr="007E145D">
              <w:rPr>
                <w:rFonts w:ascii="Gotham" w:eastAsia="Arial" w:hAnsi="Gotham" w:cs="Arial"/>
                <w:sz w:val="22"/>
                <w:szCs w:val="22"/>
              </w:rPr>
              <w:t>Informar a la administración con antelación al desarrollo del festival cualquier situación no prevista a causa de fuerza mayor o caso fortuito que se pueda presentar en desarrollo del objeto contractual.</w:t>
            </w:r>
          </w:p>
        </w:tc>
      </w:tr>
      <w:tr w:rsidR="00CB4EBC" w:rsidRPr="0067131F" w14:paraId="5301CE59" w14:textId="77777777" w:rsidTr="005F3840">
        <w:trPr>
          <w:trHeight w:val="1262"/>
        </w:trPr>
        <w:tc>
          <w:tcPr>
            <w:tcW w:w="7833" w:type="dxa"/>
            <w:shd w:val="clear" w:color="auto" w:fill="FFFFFF"/>
          </w:tcPr>
          <w:p w14:paraId="09711A12" w14:textId="77777777" w:rsidR="00CB4EBC" w:rsidRPr="0067131F" w:rsidRDefault="00CB4EBC" w:rsidP="005F3840">
            <w:pPr>
              <w:jc w:val="both"/>
              <w:rPr>
                <w:rFonts w:ascii="Gotham" w:hAnsi="Gotham" w:cs="Arial"/>
                <w:sz w:val="22"/>
                <w:szCs w:val="22"/>
              </w:rPr>
            </w:pPr>
            <w:r w:rsidRPr="007E145D">
              <w:rPr>
                <w:rFonts w:ascii="Gotham" w:eastAsia="Arial" w:hAnsi="Gotham" w:cs="Arial"/>
                <w:sz w:val="22"/>
                <w:szCs w:val="22"/>
              </w:rPr>
              <w:t>Tramitar las solicitudes y permisos para la realización de eventos y espectáculos públicos de aglomeración, deberá presentar a la supervisión del convenio la autorización del permiso para la realización de los eventos y pagos de derechos de autor y conexos.</w:t>
            </w:r>
          </w:p>
        </w:tc>
      </w:tr>
      <w:tr w:rsidR="00CB4EBC" w:rsidRPr="0067131F" w14:paraId="0C42C01F" w14:textId="77777777" w:rsidTr="005F3840">
        <w:trPr>
          <w:trHeight w:val="1982"/>
        </w:trPr>
        <w:tc>
          <w:tcPr>
            <w:tcW w:w="7833" w:type="dxa"/>
            <w:shd w:val="clear" w:color="auto" w:fill="FFFFFF"/>
          </w:tcPr>
          <w:p w14:paraId="075613D0" w14:textId="77777777" w:rsidR="00CB4EBC" w:rsidRPr="0067131F" w:rsidRDefault="00CB4EBC" w:rsidP="005F3840">
            <w:pPr>
              <w:jc w:val="both"/>
              <w:rPr>
                <w:rFonts w:ascii="Gotham" w:hAnsi="Gotham" w:cs="Arial"/>
                <w:sz w:val="22"/>
                <w:szCs w:val="22"/>
              </w:rPr>
            </w:pPr>
            <w:r>
              <w:rPr>
                <w:rFonts w:ascii="Gotham" w:hAnsi="Gotham"/>
                <w:sz w:val="22"/>
                <w:szCs w:val="22"/>
              </w:rPr>
              <w:lastRenderedPageBreak/>
              <w:t>G</w:t>
            </w:r>
            <w:r w:rsidRPr="007E145D">
              <w:rPr>
                <w:rFonts w:ascii="Gotham" w:hAnsi="Gotham"/>
                <w:sz w:val="22"/>
                <w:szCs w:val="22"/>
              </w:rPr>
              <w:t xml:space="preserve">arantizar la contratación del </w:t>
            </w:r>
            <w:r>
              <w:rPr>
                <w:rFonts w:ascii="Gotham" w:hAnsi="Gotham"/>
                <w:sz w:val="22"/>
                <w:szCs w:val="22"/>
              </w:rPr>
              <w:t>grupo de música Campesina portadores de la manifestación Los Cariñosos y los artesanos</w:t>
            </w:r>
            <w:r w:rsidRPr="007E145D">
              <w:rPr>
                <w:rFonts w:ascii="Gotham" w:hAnsi="Gotham"/>
                <w:sz w:val="22"/>
                <w:szCs w:val="22"/>
              </w:rPr>
              <w:t>,</w:t>
            </w:r>
            <w:r>
              <w:rPr>
                <w:rFonts w:ascii="Gotham" w:hAnsi="Gotham"/>
                <w:sz w:val="22"/>
                <w:szCs w:val="22"/>
              </w:rPr>
              <w:t xml:space="preserve"> Grupo del Folclor Vallenato La Firma Vallenata tres</w:t>
            </w:r>
            <w:r w:rsidRPr="007E145D">
              <w:rPr>
                <w:rFonts w:ascii="Gotham" w:hAnsi="Gotham"/>
                <w:sz w:val="22"/>
                <w:szCs w:val="22"/>
              </w:rPr>
              <w:t xml:space="preserve"> agrupaciones de danza </w:t>
            </w:r>
            <w:r>
              <w:rPr>
                <w:rFonts w:ascii="Gotham" w:hAnsi="Gotham"/>
                <w:sz w:val="22"/>
                <w:szCs w:val="22"/>
              </w:rPr>
              <w:t xml:space="preserve">uno </w:t>
            </w:r>
            <w:r w:rsidRPr="007E145D">
              <w:rPr>
                <w:rFonts w:ascii="Gotham" w:hAnsi="Gotham"/>
                <w:sz w:val="22"/>
                <w:szCs w:val="22"/>
              </w:rPr>
              <w:t>con circulación</w:t>
            </w:r>
            <w:r>
              <w:rPr>
                <w:rFonts w:ascii="Gotham" w:hAnsi="Gotham"/>
                <w:sz w:val="22"/>
                <w:szCs w:val="22"/>
              </w:rPr>
              <w:t xml:space="preserve"> internacional, uno con músicos en </w:t>
            </w:r>
            <w:r w:rsidRPr="00586EC5">
              <w:rPr>
                <w:rFonts w:ascii="Gotham" w:hAnsi="Gotham"/>
                <w:color w:val="000000" w:themeColor="text1"/>
                <w:sz w:val="22"/>
                <w:szCs w:val="22"/>
              </w:rPr>
              <w:t xml:space="preserve">vivo </w:t>
            </w:r>
            <w:r>
              <w:rPr>
                <w:rFonts w:ascii="Gotham" w:hAnsi="Gotham"/>
                <w:color w:val="000000" w:themeColor="text1"/>
                <w:sz w:val="22"/>
                <w:szCs w:val="22"/>
              </w:rPr>
              <w:t xml:space="preserve">y uno con circulación regional </w:t>
            </w:r>
            <w:r w:rsidRPr="00586EC5">
              <w:rPr>
                <w:rFonts w:ascii="Gotham" w:hAnsi="Gotham"/>
                <w:color w:val="000000" w:themeColor="text1"/>
                <w:sz w:val="22"/>
                <w:szCs w:val="22"/>
              </w:rPr>
              <w:t>(Corporación</w:t>
            </w:r>
            <w:r>
              <w:rPr>
                <w:rFonts w:ascii="Gotham" w:hAnsi="Gotham"/>
                <w:color w:val="000000" w:themeColor="text1"/>
                <w:sz w:val="22"/>
                <w:szCs w:val="22"/>
              </w:rPr>
              <w:t xml:space="preserve"> Viejo Soguero</w:t>
            </w:r>
            <w:r w:rsidRPr="00586EC5">
              <w:rPr>
                <w:rFonts w:ascii="Gotham" w:hAnsi="Gotham"/>
                <w:color w:val="000000" w:themeColor="text1"/>
                <w:sz w:val="22"/>
                <w:szCs w:val="22"/>
              </w:rPr>
              <w:t>,</w:t>
            </w:r>
            <w:r>
              <w:rPr>
                <w:rFonts w:ascii="Gotham" w:hAnsi="Gotham"/>
                <w:color w:val="000000" w:themeColor="text1"/>
                <w:sz w:val="22"/>
                <w:szCs w:val="22"/>
              </w:rPr>
              <w:t xml:space="preserve"> Corporación folclórica CUMBE-LELE y Fundación artística DANSUNG FUNDASUNG)</w:t>
            </w:r>
            <w:r w:rsidRPr="00586EC5">
              <w:rPr>
                <w:rFonts w:ascii="Gotham" w:hAnsi="Gotham"/>
                <w:color w:val="000000" w:themeColor="text1"/>
                <w:sz w:val="22"/>
                <w:szCs w:val="22"/>
              </w:rPr>
              <w:t xml:space="preserve"> un espacio en la vereda pantanitos sector bajo de mínimo 1.000 </w:t>
            </w:r>
            <w:r w:rsidRPr="007E145D">
              <w:rPr>
                <w:rFonts w:ascii="Gotham" w:hAnsi="Gotham"/>
                <w:sz w:val="22"/>
                <w:szCs w:val="22"/>
              </w:rPr>
              <w:t>m2 con un porcentaje en césped natural del 100%.</w:t>
            </w:r>
          </w:p>
        </w:tc>
      </w:tr>
      <w:tr w:rsidR="00CB4EBC" w:rsidRPr="0067131F" w14:paraId="2E32BF5D" w14:textId="77777777" w:rsidTr="005F3840">
        <w:trPr>
          <w:trHeight w:val="283"/>
        </w:trPr>
        <w:tc>
          <w:tcPr>
            <w:tcW w:w="7833" w:type="dxa"/>
            <w:shd w:val="clear" w:color="auto" w:fill="FFFFFF"/>
          </w:tcPr>
          <w:p w14:paraId="77D12985" w14:textId="77777777" w:rsidR="00CB4EBC" w:rsidRPr="0067131F" w:rsidRDefault="00CB4EBC" w:rsidP="005F3840">
            <w:pPr>
              <w:jc w:val="both"/>
              <w:rPr>
                <w:rFonts w:ascii="Gotham" w:hAnsi="Gotham" w:cs="Arial"/>
                <w:sz w:val="22"/>
                <w:szCs w:val="22"/>
              </w:rPr>
            </w:pPr>
            <w:r w:rsidRPr="007E145D">
              <w:rPr>
                <w:rFonts w:ascii="Gotham" w:hAnsi="Gotham"/>
                <w:sz w:val="22"/>
                <w:szCs w:val="22"/>
              </w:rPr>
              <w:t>presentar todos los documentos a la supervisión para la liquidación del contrato</w:t>
            </w:r>
          </w:p>
        </w:tc>
      </w:tr>
    </w:tbl>
    <w:p w14:paraId="74819BB3" w14:textId="77777777" w:rsidR="00CB4EBC" w:rsidRPr="00CB4EBC" w:rsidRDefault="00CB4EBC" w:rsidP="00CB4EBC">
      <w:pPr>
        <w:ind w:firstLine="708"/>
        <w:rPr>
          <w:rFonts w:ascii="Gotham Book" w:eastAsia="Calibri" w:hAnsi="Gotham Book"/>
          <w:sz w:val="22"/>
          <w:szCs w:val="22"/>
          <w:lang w:eastAsia="en-US"/>
        </w:rPr>
      </w:pPr>
    </w:p>
    <w:p w14:paraId="4567738F" w14:textId="77777777" w:rsidR="00963C25" w:rsidRPr="006E664C" w:rsidRDefault="00963C25" w:rsidP="005E0B80">
      <w:pPr>
        <w:ind w:firstLine="708"/>
        <w:rPr>
          <w:rFonts w:ascii="Gotham Book" w:eastAsia="Calibri" w:hAnsi="Gotham Book"/>
          <w:sz w:val="22"/>
          <w:szCs w:val="22"/>
          <w:lang w:eastAsia="en-US"/>
        </w:rPr>
      </w:pPr>
    </w:p>
    <w:tbl>
      <w:tblPr>
        <w:tblStyle w:val="Tablaconcuadrcula1"/>
        <w:tblW w:w="0" w:type="auto"/>
        <w:tblLook w:val="04A0" w:firstRow="1" w:lastRow="0" w:firstColumn="1" w:lastColumn="0" w:noHBand="0" w:noVBand="1"/>
      </w:tblPr>
      <w:tblGrid>
        <w:gridCol w:w="3397"/>
        <w:gridCol w:w="5433"/>
      </w:tblGrid>
      <w:tr w:rsidR="000C7A70" w:rsidRPr="006E664C" w14:paraId="79A8C5B1" w14:textId="77777777" w:rsidTr="004F6D6B">
        <w:trPr>
          <w:trHeight w:val="683"/>
        </w:trPr>
        <w:tc>
          <w:tcPr>
            <w:tcW w:w="3397" w:type="dxa"/>
            <w:vAlign w:val="center"/>
          </w:tcPr>
          <w:p w14:paraId="72049C50" w14:textId="77777777" w:rsidR="000C7A70" w:rsidRPr="006E664C" w:rsidRDefault="000C7A70" w:rsidP="004F6D6B">
            <w:pPr>
              <w:rPr>
                <w:rFonts w:ascii="Gotham Book" w:eastAsia="Calibri" w:hAnsi="Gotham Book"/>
                <w:b/>
                <w:bCs/>
                <w:sz w:val="22"/>
                <w:szCs w:val="22"/>
                <w:lang w:eastAsia="en-US"/>
              </w:rPr>
            </w:pPr>
            <w:r w:rsidRPr="006E664C">
              <w:rPr>
                <w:rFonts w:ascii="Gotham Book" w:eastAsia="Calibri" w:hAnsi="Gotham Book"/>
                <w:b/>
                <w:bCs/>
                <w:sz w:val="22"/>
                <w:szCs w:val="22"/>
                <w:lang w:eastAsia="en-US"/>
              </w:rPr>
              <w:t>LUGAR DE EJECUCIÓN DEL CONTRATO</w:t>
            </w:r>
          </w:p>
        </w:tc>
        <w:tc>
          <w:tcPr>
            <w:tcW w:w="5433" w:type="dxa"/>
            <w:vAlign w:val="center"/>
          </w:tcPr>
          <w:p w14:paraId="35EDAA3D" w14:textId="77777777" w:rsidR="000C7A70" w:rsidRPr="006E664C" w:rsidRDefault="000C7A70" w:rsidP="004F6D6B">
            <w:pPr>
              <w:jc w:val="both"/>
              <w:rPr>
                <w:rFonts w:ascii="Gotham Book" w:eastAsia="Calibri" w:hAnsi="Gotham Book"/>
                <w:sz w:val="22"/>
                <w:szCs w:val="22"/>
                <w:lang w:eastAsia="en-US"/>
              </w:rPr>
            </w:pPr>
            <w:r>
              <w:rPr>
                <w:rFonts w:ascii="Gotham Book" w:eastAsia="Calibri" w:hAnsi="Gotham Book"/>
                <w:sz w:val="22"/>
                <w:szCs w:val="22"/>
                <w:lang w:eastAsia="en-US"/>
              </w:rPr>
              <w:t>M</w:t>
            </w:r>
            <w:r w:rsidRPr="006E664C">
              <w:rPr>
                <w:rFonts w:ascii="Gotham Book" w:eastAsia="Calibri" w:hAnsi="Gotham Book"/>
                <w:sz w:val="22"/>
                <w:szCs w:val="22"/>
                <w:lang w:eastAsia="en-US"/>
              </w:rPr>
              <w:t>unicipio de Sogamoso (Boyacá)</w:t>
            </w:r>
          </w:p>
        </w:tc>
      </w:tr>
      <w:tr w:rsidR="000C7A70" w:rsidRPr="006E664C" w14:paraId="708FF20A" w14:textId="77777777" w:rsidTr="004F6D6B">
        <w:tc>
          <w:tcPr>
            <w:tcW w:w="3397" w:type="dxa"/>
            <w:vAlign w:val="center"/>
          </w:tcPr>
          <w:p w14:paraId="5AB507D7" w14:textId="77777777" w:rsidR="000C7A70" w:rsidRPr="006E664C" w:rsidRDefault="000C7A70" w:rsidP="004F6D6B">
            <w:pPr>
              <w:rPr>
                <w:rFonts w:ascii="Gotham Book" w:eastAsia="Calibri" w:hAnsi="Gotham Book"/>
                <w:b/>
                <w:bCs/>
                <w:sz w:val="22"/>
                <w:szCs w:val="22"/>
                <w:lang w:eastAsia="en-US"/>
              </w:rPr>
            </w:pPr>
            <w:r w:rsidRPr="006E664C">
              <w:rPr>
                <w:rFonts w:ascii="Gotham Book" w:eastAsia="Calibri" w:hAnsi="Gotham Book"/>
                <w:b/>
                <w:bCs/>
                <w:sz w:val="22"/>
                <w:szCs w:val="22"/>
                <w:lang w:eastAsia="en-US"/>
              </w:rPr>
              <w:t>PLAZO DE EJECUCIÓN</w:t>
            </w:r>
          </w:p>
        </w:tc>
        <w:tc>
          <w:tcPr>
            <w:tcW w:w="5433" w:type="dxa"/>
            <w:vAlign w:val="center"/>
          </w:tcPr>
          <w:p w14:paraId="71D4A2D6" w14:textId="61CB588E" w:rsidR="000C7A70" w:rsidRDefault="000C7A70" w:rsidP="000C7A70">
            <w:pPr>
              <w:jc w:val="both"/>
              <w:rPr>
                <w:rFonts w:ascii="Gotham Book" w:eastAsia="Calibri" w:hAnsi="Gotham Book"/>
                <w:sz w:val="22"/>
                <w:szCs w:val="22"/>
                <w:lang w:eastAsia="en-US"/>
              </w:rPr>
            </w:pPr>
            <w:r w:rsidRPr="000C7A70">
              <w:rPr>
                <w:rFonts w:ascii="Gotham Book" w:eastAsia="Calibri" w:hAnsi="Gotham Book"/>
                <w:sz w:val="22"/>
                <w:szCs w:val="22"/>
                <w:lang w:eastAsia="en-US"/>
              </w:rPr>
              <w:t xml:space="preserve">Se pacta por el término de </w:t>
            </w:r>
            <w:r w:rsidR="00CB4EBC">
              <w:rPr>
                <w:rFonts w:ascii="Gotham Book" w:eastAsia="Calibri" w:hAnsi="Gotham Book"/>
                <w:sz w:val="22"/>
                <w:szCs w:val="22"/>
                <w:lang w:eastAsia="en-US"/>
              </w:rPr>
              <w:t xml:space="preserve">siete </w:t>
            </w:r>
            <w:r w:rsidR="005E0B80">
              <w:rPr>
                <w:rFonts w:ascii="Gotham Book" w:eastAsia="Calibri" w:hAnsi="Gotham Book"/>
                <w:sz w:val="22"/>
                <w:szCs w:val="22"/>
                <w:lang w:eastAsia="en-US"/>
              </w:rPr>
              <w:t>(0</w:t>
            </w:r>
            <w:r w:rsidR="00CB4EBC">
              <w:rPr>
                <w:rFonts w:ascii="Gotham Book" w:eastAsia="Calibri" w:hAnsi="Gotham Book"/>
                <w:sz w:val="22"/>
                <w:szCs w:val="22"/>
                <w:lang w:eastAsia="en-US"/>
              </w:rPr>
              <w:t>7</w:t>
            </w:r>
            <w:r w:rsidRPr="000C7A70">
              <w:rPr>
                <w:rFonts w:ascii="Gotham Book" w:eastAsia="Calibri" w:hAnsi="Gotham Book"/>
                <w:sz w:val="22"/>
                <w:szCs w:val="22"/>
                <w:lang w:eastAsia="en-US"/>
              </w:rPr>
              <w:t xml:space="preserve">) </w:t>
            </w:r>
            <w:r w:rsidR="005260D7">
              <w:rPr>
                <w:rFonts w:ascii="Gotham Book" w:eastAsia="Calibri" w:hAnsi="Gotham Book"/>
                <w:sz w:val="22"/>
                <w:szCs w:val="22"/>
                <w:lang w:eastAsia="en-US"/>
              </w:rPr>
              <w:t>MES</w:t>
            </w:r>
            <w:r w:rsidRPr="000C7A70">
              <w:rPr>
                <w:rFonts w:ascii="Gotham Book" w:eastAsia="Calibri" w:hAnsi="Gotham Book"/>
                <w:sz w:val="22"/>
                <w:szCs w:val="22"/>
                <w:lang w:eastAsia="en-US"/>
              </w:rPr>
              <w:t xml:space="preserve"> que empiezan a contabilizarse a partir de la suscripción del acta de inicio.  </w:t>
            </w:r>
          </w:p>
          <w:p w14:paraId="2CA5D2AD" w14:textId="39A06F71" w:rsidR="001C31DF" w:rsidRPr="006E664C" w:rsidRDefault="001C31DF" w:rsidP="000C7A70">
            <w:pPr>
              <w:jc w:val="both"/>
              <w:rPr>
                <w:rFonts w:ascii="Gotham Book" w:eastAsia="Calibri" w:hAnsi="Gotham Book"/>
                <w:sz w:val="22"/>
                <w:szCs w:val="22"/>
                <w:lang w:eastAsia="en-US"/>
              </w:rPr>
            </w:pPr>
          </w:p>
        </w:tc>
      </w:tr>
      <w:tr w:rsidR="000C7A70" w:rsidRPr="006E664C" w14:paraId="3E881369" w14:textId="77777777" w:rsidTr="004F6D6B">
        <w:tc>
          <w:tcPr>
            <w:tcW w:w="3397" w:type="dxa"/>
            <w:vAlign w:val="center"/>
          </w:tcPr>
          <w:p w14:paraId="5D455681" w14:textId="77777777" w:rsidR="000C7A70" w:rsidRPr="006E664C" w:rsidRDefault="000C7A70" w:rsidP="004F6D6B">
            <w:pPr>
              <w:rPr>
                <w:rFonts w:ascii="Gotham Book" w:eastAsia="Calibri" w:hAnsi="Gotham Book"/>
                <w:b/>
                <w:bCs/>
                <w:sz w:val="22"/>
                <w:szCs w:val="22"/>
                <w:lang w:eastAsia="en-US"/>
              </w:rPr>
            </w:pPr>
            <w:r w:rsidRPr="006E664C">
              <w:rPr>
                <w:rFonts w:ascii="Gotham Book" w:eastAsia="Calibri" w:hAnsi="Gotham Book"/>
                <w:b/>
                <w:bCs/>
                <w:sz w:val="22"/>
                <w:szCs w:val="22"/>
                <w:lang w:eastAsia="en-US"/>
              </w:rPr>
              <w:t>FORMA DE PAGO</w:t>
            </w:r>
          </w:p>
        </w:tc>
        <w:tc>
          <w:tcPr>
            <w:tcW w:w="5433" w:type="dxa"/>
            <w:vAlign w:val="center"/>
          </w:tcPr>
          <w:p w14:paraId="50DCFB0E" w14:textId="5009DB41" w:rsidR="00123448" w:rsidRPr="00E8419C" w:rsidRDefault="00123448" w:rsidP="00123448">
            <w:pPr>
              <w:widowControl w:val="0"/>
              <w:jc w:val="both"/>
              <w:rPr>
                <w:rFonts w:ascii="Gotham Book" w:eastAsia="Arial" w:hAnsi="Gotham Book" w:cs="Arial"/>
                <w:sz w:val="22"/>
                <w:szCs w:val="22"/>
              </w:rPr>
            </w:pPr>
            <w:r w:rsidRPr="00E8419C">
              <w:rPr>
                <w:rFonts w:ascii="Gotham Book" w:eastAsia="Arial" w:hAnsi="Gotham Book" w:cs="Arial"/>
                <w:sz w:val="22"/>
                <w:szCs w:val="22"/>
              </w:rPr>
              <w:t>El Municipio pagará el precio del contrato así:</w:t>
            </w:r>
            <w:r w:rsidRPr="00E8419C">
              <w:rPr>
                <w:rFonts w:ascii="Gotham Book" w:eastAsia="Arial" w:hAnsi="Gotham Book" w:cs="Arial"/>
                <w:sz w:val="22"/>
                <w:szCs w:val="22"/>
              </w:rPr>
              <w:br/>
              <w:t xml:space="preserve">El Municipio cancelará el valor del contrato que se suscribe mediante un único pago, previa presentación de todos los </w:t>
            </w:r>
            <w:r w:rsidRPr="005D0D02">
              <w:rPr>
                <w:rFonts w:ascii="Gotham Book" w:eastAsia="Arial" w:hAnsi="Gotham Book" w:cs="Arial"/>
                <w:sz w:val="22"/>
                <w:szCs w:val="22"/>
              </w:rPr>
              <w:t>formatos.</w:t>
            </w:r>
          </w:p>
          <w:p w14:paraId="48981D21" w14:textId="77777777" w:rsidR="00123448" w:rsidRPr="00595C0C" w:rsidRDefault="00123448" w:rsidP="00123448">
            <w:pPr>
              <w:widowControl w:val="0"/>
              <w:jc w:val="both"/>
              <w:rPr>
                <w:rFonts w:ascii="Gotham Book" w:eastAsia="Arial" w:hAnsi="Gotham Book" w:cs="Arial"/>
                <w:sz w:val="22"/>
                <w:szCs w:val="22"/>
              </w:rPr>
            </w:pPr>
            <w:r w:rsidRPr="00595C0C">
              <w:rPr>
                <w:rFonts w:ascii="Gotham Book" w:eastAsia="Arial" w:hAnsi="Gotham Book" w:cs="Arial"/>
                <w:sz w:val="22"/>
                <w:szCs w:val="22"/>
              </w:rPr>
              <w:t>Para efectuar los pagos será necesario:</w:t>
            </w:r>
          </w:p>
          <w:p w14:paraId="0EA25B0D" w14:textId="77777777" w:rsidR="00123448" w:rsidRPr="00595C0C" w:rsidRDefault="00123448" w:rsidP="00123448">
            <w:pPr>
              <w:pStyle w:val="Prrafodelista"/>
              <w:widowControl w:val="0"/>
              <w:numPr>
                <w:ilvl w:val="0"/>
                <w:numId w:val="1"/>
              </w:numPr>
              <w:tabs>
                <w:tab w:val="clear" w:pos="720"/>
                <w:tab w:val="num" w:pos="360"/>
              </w:tabs>
              <w:spacing w:after="120" w:line="264" w:lineRule="auto"/>
              <w:ind w:left="360"/>
              <w:jc w:val="both"/>
              <w:rPr>
                <w:rFonts w:ascii="Gotham Book" w:eastAsia="Arial" w:hAnsi="Gotham Book" w:cs="Arial"/>
                <w:sz w:val="22"/>
                <w:szCs w:val="22"/>
              </w:rPr>
            </w:pPr>
            <w:r w:rsidRPr="00595C0C">
              <w:rPr>
                <w:rFonts w:ascii="Gotham Book" w:eastAsia="Arial" w:hAnsi="Gotham Book" w:cs="Arial"/>
                <w:sz w:val="22"/>
                <w:szCs w:val="22"/>
              </w:rPr>
              <w:t>Informe ejecución contractual (Formato agb-01-f-23, versión 7) Imprimir con orientación vertical y tamaño de texto apropiado para lectura"</w:t>
            </w:r>
            <w:r w:rsidRPr="00595C0C">
              <w:rPr>
                <w:rFonts w:ascii="Gotham Book" w:eastAsia="Arial" w:hAnsi="Gotham Book" w:cs="Arial"/>
                <w:sz w:val="22"/>
                <w:szCs w:val="22"/>
              </w:rPr>
              <w:tab/>
            </w:r>
          </w:p>
          <w:p w14:paraId="058BAFF5" w14:textId="77777777" w:rsidR="00123448" w:rsidRPr="00595C0C" w:rsidRDefault="00123448" w:rsidP="00123448">
            <w:pPr>
              <w:pStyle w:val="Prrafodelista"/>
              <w:widowControl w:val="0"/>
              <w:numPr>
                <w:ilvl w:val="0"/>
                <w:numId w:val="1"/>
              </w:numPr>
              <w:tabs>
                <w:tab w:val="clear" w:pos="720"/>
                <w:tab w:val="num" w:pos="360"/>
              </w:tabs>
              <w:spacing w:after="120" w:line="264" w:lineRule="auto"/>
              <w:ind w:left="360"/>
              <w:jc w:val="both"/>
              <w:rPr>
                <w:rFonts w:ascii="Gotham Book" w:eastAsia="Arial" w:hAnsi="Gotham Book" w:cs="Arial"/>
                <w:sz w:val="22"/>
                <w:szCs w:val="22"/>
              </w:rPr>
            </w:pPr>
            <w:r w:rsidRPr="00595C0C">
              <w:rPr>
                <w:rFonts w:ascii="Gotham Book" w:eastAsia="Arial" w:hAnsi="Gotham Book" w:cs="Arial"/>
                <w:sz w:val="22"/>
                <w:szCs w:val="22"/>
              </w:rPr>
              <w:t>Factura (responsabilidad tributaria) o soporte (formato agb-01-f-28, versión 1) radicar en of. de contratación, para el número de radicado solicitado por la plataforma SECOP I</w:t>
            </w:r>
            <w:r>
              <w:rPr>
                <w:rFonts w:ascii="Gotham Book" w:eastAsia="Arial" w:hAnsi="Gotham Book" w:cs="Arial"/>
                <w:sz w:val="22"/>
                <w:szCs w:val="22"/>
              </w:rPr>
              <w:t>I.</w:t>
            </w:r>
          </w:p>
          <w:p w14:paraId="5AEA0040" w14:textId="77777777" w:rsidR="00123448" w:rsidRPr="00595C0C" w:rsidRDefault="00123448" w:rsidP="00123448">
            <w:pPr>
              <w:pStyle w:val="Prrafodelista"/>
              <w:widowControl w:val="0"/>
              <w:numPr>
                <w:ilvl w:val="0"/>
                <w:numId w:val="1"/>
              </w:numPr>
              <w:tabs>
                <w:tab w:val="clear" w:pos="720"/>
                <w:tab w:val="num" w:pos="360"/>
              </w:tabs>
              <w:spacing w:after="120" w:line="264" w:lineRule="auto"/>
              <w:ind w:left="360"/>
              <w:jc w:val="both"/>
              <w:rPr>
                <w:rFonts w:ascii="Gotham Book" w:eastAsia="Arial" w:hAnsi="Gotham Book" w:cs="Arial"/>
                <w:sz w:val="22"/>
                <w:szCs w:val="22"/>
              </w:rPr>
            </w:pPr>
            <w:r w:rsidRPr="00595C0C">
              <w:rPr>
                <w:rFonts w:ascii="Gotham Book" w:eastAsia="Arial" w:hAnsi="Gotham Book" w:cs="Arial"/>
                <w:sz w:val="22"/>
                <w:szCs w:val="22"/>
              </w:rPr>
              <w:t xml:space="preserve">Entradas </w:t>
            </w:r>
            <w:r>
              <w:rPr>
                <w:rFonts w:ascii="Gotham Book" w:eastAsia="Arial" w:hAnsi="Gotham Book" w:cs="Arial"/>
                <w:sz w:val="22"/>
                <w:szCs w:val="22"/>
              </w:rPr>
              <w:t xml:space="preserve">y salidas del </w:t>
            </w:r>
            <w:r w:rsidRPr="00595C0C">
              <w:rPr>
                <w:rFonts w:ascii="Gotham Book" w:eastAsia="Arial" w:hAnsi="Gotham Book" w:cs="Arial"/>
                <w:sz w:val="22"/>
                <w:szCs w:val="22"/>
              </w:rPr>
              <w:t xml:space="preserve">almacén </w:t>
            </w:r>
            <w:r>
              <w:rPr>
                <w:rFonts w:ascii="Gotham Book" w:eastAsia="Arial" w:hAnsi="Gotham Book" w:cs="Arial"/>
                <w:sz w:val="22"/>
                <w:szCs w:val="22"/>
              </w:rPr>
              <w:t>cuando aplica.</w:t>
            </w:r>
            <w:r w:rsidRPr="00595C0C">
              <w:rPr>
                <w:rFonts w:ascii="Gotham Book" w:eastAsia="Arial" w:hAnsi="Gotham Book" w:cs="Arial"/>
                <w:sz w:val="22"/>
                <w:szCs w:val="22"/>
              </w:rPr>
              <w:tab/>
            </w:r>
          </w:p>
          <w:p w14:paraId="5E188492" w14:textId="77777777" w:rsidR="00123448" w:rsidRPr="00595C0C" w:rsidRDefault="00123448" w:rsidP="00123448">
            <w:pPr>
              <w:pStyle w:val="Prrafodelista"/>
              <w:widowControl w:val="0"/>
              <w:numPr>
                <w:ilvl w:val="0"/>
                <w:numId w:val="1"/>
              </w:numPr>
              <w:tabs>
                <w:tab w:val="clear" w:pos="720"/>
                <w:tab w:val="num" w:pos="360"/>
              </w:tabs>
              <w:spacing w:after="120" w:line="264" w:lineRule="auto"/>
              <w:ind w:left="360"/>
              <w:jc w:val="both"/>
              <w:rPr>
                <w:rFonts w:ascii="Gotham Book" w:eastAsia="Arial" w:hAnsi="Gotham Book" w:cs="Arial"/>
                <w:sz w:val="22"/>
                <w:szCs w:val="22"/>
              </w:rPr>
            </w:pPr>
            <w:r w:rsidRPr="00595C0C">
              <w:rPr>
                <w:rFonts w:ascii="Gotham Book" w:eastAsia="Arial" w:hAnsi="Gotham Book" w:cs="Arial"/>
                <w:sz w:val="22"/>
                <w:szCs w:val="22"/>
              </w:rPr>
              <w:t>Copias de pagos a seguridad social (salud, pensión, arl), planillas y recibos de pago (periodo de cobro o ejecución) *persona jurídica: certificación de parafiscales por revisor fiscal o representante legal, antecedentes disciplinarios jcc y fotocopia de la tarjeta profesional</w:t>
            </w:r>
            <w:r w:rsidRPr="00595C0C">
              <w:rPr>
                <w:rFonts w:ascii="Gotham Book" w:eastAsia="Arial" w:hAnsi="Gotham Book" w:cs="Arial"/>
                <w:sz w:val="22"/>
                <w:szCs w:val="22"/>
              </w:rPr>
              <w:tab/>
            </w:r>
          </w:p>
          <w:p w14:paraId="6DA2AF66" w14:textId="77777777" w:rsidR="00123448" w:rsidRDefault="00123448" w:rsidP="00123448">
            <w:pPr>
              <w:pStyle w:val="Prrafodelista"/>
              <w:widowControl w:val="0"/>
              <w:numPr>
                <w:ilvl w:val="0"/>
                <w:numId w:val="1"/>
              </w:numPr>
              <w:tabs>
                <w:tab w:val="clear" w:pos="720"/>
                <w:tab w:val="num" w:pos="360"/>
              </w:tabs>
              <w:ind w:left="360"/>
              <w:jc w:val="both"/>
              <w:rPr>
                <w:rFonts w:ascii="Gotham Book" w:eastAsia="Arial" w:hAnsi="Gotham Book" w:cs="Arial"/>
                <w:sz w:val="22"/>
                <w:szCs w:val="22"/>
              </w:rPr>
            </w:pPr>
            <w:r w:rsidRPr="003B6229">
              <w:rPr>
                <w:rFonts w:ascii="Gotham Book" w:eastAsia="Arial" w:hAnsi="Gotham Book" w:cs="Arial"/>
                <w:sz w:val="22"/>
                <w:szCs w:val="22"/>
              </w:rPr>
              <w:t>Informe actividades o evidencias (si aplica) firmado por proveedor y vo.bo. supervisor</w:t>
            </w:r>
          </w:p>
          <w:p w14:paraId="152FDE82" w14:textId="77777777" w:rsidR="00123448" w:rsidRPr="003B6229" w:rsidRDefault="00123448" w:rsidP="00123448">
            <w:pPr>
              <w:pStyle w:val="Prrafodelista"/>
              <w:widowControl w:val="0"/>
              <w:numPr>
                <w:ilvl w:val="0"/>
                <w:numId w:val="1"/>
              </w:numPr>
              <w:tabs>
                <w:tab w:val="clear" w:pos="720"/>
                <w:tab w:val="num" w:pos="360"/>
              </w:tabs>
              <w:ind w:left="360"/>
              <w:jc w:val="both"/>
              <w:rPr>
                <w:rFonts w:ascii="Gotham Book" w:eastAsia="Arial" w:hAnsi="Gotham Book" w:cs="Arial"/>
                <w:sz w:val="22"/>
                <w:szCs w:val="22"/>
              </w:rPr>
            </w:pPr>
            <w:r w:rsidRPr="003B6229">
              <w:rPr>
                <w:rFonts w:ascii="Gotham Book" w:eastAsia="Arial" w:hAnsi="Gotham Book" w:cs="Arial"/>
                <w:sz w:val="22"/>
                <w:szCs w:val="22"/>
              </w:rPr>
              <w:t>Certificación de cumplimiento por parte del supervisor del contrato donde conste el cumplimiento del servicio.</w:t>
            </w:r>
          </w:p>
          <w:p w14:paraId="6877DDD7" w14:textId="77777777" w:rsidR="00123448" w:rsidRDefault="00123448" w:rsidP="00123448">
            <w:pPr>
              <w:pStyle w:val="Prrafodelista"/>
              <w:widowControl w:val="0"/>
              <w:numPr>
                <w:ilvl w:val="0"/>
                <w:numId w:val="1"/>
              </w:numPr>
              <w:tabs>
                <w:tab w:val="clear" w:pos="720"/>
                <w:tab w:val="num" w:pos="360"/>
              </w:tabs>
              <w:spacing w:after="120" w:line="264" w:lineRule="auto"/>
              <w:ind w:left="360"/>
              <w:jc w:val="both"/>
              <w:rPr>
                <w:rFonts w:ascii="Gotham Book" w:eastAsia="Arial" w:hAnsi="Gotham Book" w:cs="Arial"/>
                <w:sz w:val="22"/>
                <w:szCs w:val="22"/>
              </w:rPr>
            </w:pPr>
            <w:r w:rsidRPr="00595C0C">
              <w:rPr>
                <w:rFonts w:ascii="Gotham Book" w:eastAsia="Arial" w:hAnsi="Gotham Book" w:cs="Arial"/>
                <w:sz w:val="22"/>
                <w:szCs w:val="22"/>
              </w:rPr>
              <w:lastRenderedPageBreak/>
              <w:t>Acta de liquidación final</w:t>
            </w:r>
          </w:p>
          <w:p w14:paraId="5A59E39F" w14:textId="77777777" w:rsidR="000C7A70" w:rsidRDefault="00123448" w:rsidP="00123448">
            <w:pPr>
              <w:jc w:val="both"/>
              <w:rPr>
                <w:rFonts w:ascii="Gotham Book" w:eastAsia="Gothan" w:hAnsi="Gotham Book" w:cs="Gothan"/>
                <w:sz w:val="22"/>
                <w:szCs w:val="22"/>
              </w:rPr>
            </w:pPr>
            <w:r w:rsidRPr="009F1C2A">
              <w:rPr>
                <w:rFonts w:ascii="Gotham Book" w:eastAsia="Gothan" w:hAnsi="Gotham Book" w:cs="Gothan"/>
                <w:sz w:val="22"/>
                <w:szCs w:val="22"/>
              </w:rPr>
              <w:t>NOTA: El contratista se obliga a dar cumplimiento al pago de los impuestos, estampillas, tasas, contribuciones y demás tributos de carácter municipal que gravan la celebración del presente contrato, tal como lo señala el estatuto de rentas municipal creado mediante el acuerdo 024 de 2024.</w:t>
            </w:r>
          </w:p>
          <w:p w14:paraId="41F7125B" w14:textId="59867F49" w:rsidR="00123448" w:rsidRPr="00123448" w:rsidRDefault="00123448" w:rsidP="00123448">
            <w:pPr>
              <w:jc w:val="both"/>
              <w:rPr>
                <w:rFonts w:ascii="Gotham Book" w:eastAsia="Calibri" w:hAnsi="Gotham Book"/>
                <w:sz w:val="22"/>
                <w:szCs w:val="22"/>
                <w:lang w:eastAsia="en-US"/>
              </w:rPr>
            </w:pPr>
          </w:p>
        </w:tc>
      </w:tr>
    </w:tbl>
    <w:p w14:paraId="055D81A2" w14:textId="77777777" w:rsidR="000C7A70" w:rsidRPr="006E664C" w:rsidRDefault="000C7A70" w:rsidP="000C7A70">
      <w:pPr>
        <w:rPr>
          <w:rFonts w:ascii="Gotham Book" w:eastAsia="Calibri" w:hAnsi="Gotham Book"/>
          <w:sz w:val="22"/>
          <w:szCs w:val="22"/>
          <w:lang w:eastAsia="en-US"/>
        </w:rPr>
      </w:pPr>
    </w:p>
    <w:tbl>
      <w:tblPr>
        <w:tblStyle w:val="Tablaconcuadrcula1"/>
        <w:tblW w:w="0" w:type="auto"/>
        <w:tblLook w:val="04A0" w:firstRow="1" w:lastRow="0" w:firstColumn="1" w:lastColumn="0" w:noHBand="0" w:noVBand="1"/>
      </w:tblPr>
      <w:tblGrid>
        <w:gridCol w:w="3681"/>
        <w:gridCol w:w="5149"/>
      </w:tblGrid>
      <w:tr w:rsidR="000C7A70" w:rsidRPr="006E664C" w14:paraId="7767C541" w14:textId="77777777" w:rsidTr="004F6D6B">
        <w:trPr>
          <w:trHeight w:val="3535"/>
        </w:trPr>
        <w:tc>
          <w:tcPr>
            <w:tcW w:w="3681" w:type="dxa"/>
            <w:vAlign w:val="center"/>
          </w:tcPr>
          <w:p w14:paraId="6F42D933" w14:textId="77777777" w:rsidR="000C7A70" w:rsidRPr="006E664C" w:rsidRDefault="000C7A70" w:rsidP="004F6D6B">
            <w:pPr>
              <w:rPr>
                <w:rFonts w:ascii="Gotham Book" w:eastAsia="Calibri" w:hAnsi="Gotham Book"/>
                <w:b/>
                <w:bCs/>
                <w:sz w:val="22"/>
                <w:szCs w:val="22"/>
                <w:lang w:eastAsia="en-US"/>
              </w:rPr>
            </w:pPr>
            <w:r w:rsidRPr="006E664C">
              <w:rPr>
                <w:rFonts w:ascii="Gotham Book" w:eastAsia="Calibri" w:hAnsi="Gotham Book"/>
                <w:b/>
                <w:bCs/>
                <w:sz w:val="22"/>
                <w:szCs w:val="22"/>
                <w:lang w:eastAsia="en-US"/>
              </w:rPr>
              <w:t>ACEPTACIÓN DEL CUMPLIMIENTO DE LOS REQUERIMIENTOS TECNICOS</w:t>
            </w:r>
          </w:p>
        </w:tc>
        <w:tc>
          <w:tcPr>
            <w:tcW w:w="5149" w:type="dxa"/>
          </w:tcPr>
          <w:p w14:paraId="72935FF4" w14:textId="77777777" w:rsidR="000C7A70" w:rsidRDefault="000C7A70" w:rsidP="004F6D6B">
            <w:pPr>
              <w:jc w:val="both"/>
              <w:rPr>
                <w:rFonts w:ascii="Gotham Book" w:eastAsia="Calibri" w:hAnsi="Gotham Book"/>
                <w:sz w:val="22"/>
                <w:szCs w:val="22"/>
                <w:lang w:eastAsia="en-US"/>
              </w:rPr>
            </w:pPr>
          </w:p>
          <w:p w14:paraId="1AD4F92C" w14:textId="77777777" w:rsidR="000C7A70" w:rsidRPr="00575ABF" w:rsidRDefault="000C7A70" w:rsidP="004F6D6B">
            <w:pPr>
              <w:jc w:val="both"/>
              <w:rPr>
                <w:rFonts w:ascii="Gotham Book" w:eastAsia="Calibri" w:hAnsi="Gotham Book"/>
                <w:sz w:val="22"/>
                <w:szCs w:val="22"/>
                <w:lang w:eastAsia="en-US"/>
              </w:rPr>
            </w:pPr>
            <w:r w:rsidRPr="00575ABF">
              <w:rPr>
                <w:rFonts w:ascii="Gotham Book" w:eastAsia="Calibri" w:hAnsi="Gotham Book"/>
                <w:sz w:val="22"/>
                <w:szCs w:val="22"/>
                <w:lang w:eastAsia="en-US"/>
              </w:rPr>
              <w:t>Señor proveedor o contratista potencial: Al remitir cotización y/o propuesta, usted está aceptando que la misma cumple con la totalidad de los requerimientos incluidos en el presente documento y que incluye la totalidad de costos y gastos, directos e indirectos, así como los impuestos, asociados a la ejecución del contrato. Así mismo, que, en caso de resultar adjudicatario del proceso de selección correspondiente, podrá prestar el servicio y/o entregar el bien, con las condiciones técnicas descritas en el presente documento</w:t>
            </w:r>
          </w:p>
        </w:tc>
      </w:tr>
    </w:tbl>
    <w:p w14:paraId="63073843" w14:textId="77777777" w:rsidR="000C7A70" w:rsidRPr="006E664C" w:rsidRDefault="000C7A70" w:rsidP="000C7A70">
      <w:pPr>
        <w:ind w:right="618"/>
        <w:jc w:val="both"/>
        <w:rPr>
          <w:rFonts w:ascii="Gotham Book" w:eastAsia="Calibri" w:hAnsi="Gotham Book"/>
          <w:b/>
          <w:bCs/>
          <w:sz w:val="22"/>
          <w:szCs w:val="22"/>
          <w:lang w:eastAsia="en-US"/>
        </w:rPr>
      </w:pPr>
    </w:p>
    <w:p w14:paraId="270640AD" w14:textId="77777777" w:rsidR="000C7A70" w:rsidRPr="006E664C" w:rsidRDefault="000C7A70" w:rsidP="000C7A70">
      <w:pPr>
        <w:ind w:right="618"/>
        <w:jc w:val="both"/>
        <w:rPr>
          <w:rFonts w:ascii="Gotham Book" w:eastAsia="Calibri" w:hAnsi="Gotham Book"/>
          <w:sz w:val="22"/>
          <w:szCs w:val="22"/>
          <w:lang w:eastAsia="en-US"/>
        </w:rPr>
      </w:pPr>
      <w:r w:rsidRPr="006E664C">
        <w:rPr>
          <w:rFonts w:ascii="Gotham Book" w:eastAsia="Calibri" w:hAnsi="Gotham Book"/>
          <w:b/>
          <w:bCs/>
          <w:sz w:val="22"/>
          <w:szCs w:val="22"/>
          <w:lang w:eastAsia="en-US"/>
        </w:rPr>
        <w:t xml:space="preserve">NOTA: </w:t>
      </w:r>
      <w:r w:rsidRPr="006E664C">
        <w:rPr>
          <w:rFonts w:ascii="Gotham Book" w:eastAsia="Calibri" w:hAnsi="Gotham Book"/>
          <w:sz w:val="22"/>
          <w:szCs w:val="22"/>
          <w:lang w:eastAsia="en-US"/>
        </w:rPr>
        <w:t xml:space="preserve">Esta ficha es obligatoria para la adquisición de bienes con características técnicas uniformes, bienes y/o servicios a adquirir a través de mínima cuantía, selección abreviada y subasta inversa. Para licitación pública, concurso de méritos y contratación directa (convenios de asociación, interadministrativos, de colaboración es opcional. Para obras, debe siempre presentarse el presupuesto apropiado para esa tipología de contrato obligatoriamente al igual que para alquiler de maquinaria. </w:t>
      </w:r>
    </w:p>
    <w:p w14:paraId="35EBFAA0" w14:textId="77777777" w:rsidR="000C7A70" w:rsidRPr="006E664C" w:rsidRDefault="000C7A70" w:rsidP="000C7A70">
      <w:pPr>
        <w:rPr>
          <w:rFonts w:ascii="Gotham Book" w:hAnsi="Gotham Book"/>
          <w:sz w:val="22"/>
          <w:szCs w:val="22"/>
        </w:rPr>
      </w:pPr>
    </w:p>
    <w:p w14:paraId="38FA946E" w14:textId="77777777" w:rsidR="000C7A70" w:rsidRPr="00E265D8" w:rsidRDefault="000C7A70" w:rsidP="000C7A70">
      <w:pPr>
        <w:tabs>
          <w:tab w:val="left" w:pos="6015"/>
        </w:tabs>
        <w:rPr>
          <w:rFonts w:ascii="Gotham Book" w:hAnsi="Gotham Book"/>
          <w:sz w:val="22"/>
          <w:szCs w:val="22"/>
        </w:rPr>
      </w:pPr>
    </w:p>
    <w:p w14:paraId="757F2E11" w14:textId="1160CB2D" w:rsidR="008F6E6F" w:rsidRDefault="00DF69BE">
      <w:r>
        <w:t>FIRMA</w:t>
      </w:r>
    </w:p>
    <w:p w14:paraId="495F298E" w14:textId="4098C2EB" w:rsidR="00DF69BE" w:rsidRDefault="00DF69BE">
      <w:r>
        <w:t>__________________________</w:t>
      </w:r>
    </w:p>
    <w:sectPr w:rsidR="00DF69BE" w:rsidSect="000C7A70">
      <w:headerReference w:type="default" r:id="rId7"/>
      <w:footerReference w:type="default" r:id="rId8"/>
      <w:pgSz w:w="12242" w:h="15842" w:code="1"/>
      <w:pgMar w:top="1701" w:right="1134" w:bottom="1701"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2AE874" w14:textId="77777777" w:rsidR="001E7D79" w:rsidRDefault="001E7D79">
      <w:r>
        <w:separator/>
      </w:r>
    </w:p>
  </w:endnote>
  <w:endnote w:type="continuationSeparator" w:id="0">
    <w:p w14:paraId="06CF5798" w14:textId="77777777" w:rsidR="001E7D79" w:rsidRDefault="001E7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Gotham Book">
    <w:altName w:val="Calibri"/>
    <w:panose1 w:val="00000000000000000000"/>
    <w:charset w:val="00"/>
    <w:family w:val="modern"/>
    <w:notTrueType/>
    <w:pitch w:val="variable"/>
    <w:sig w:usb0="00000001" w:usb1="00000000" w:usb2="00000000" w:usb3="00000000" w:csb0="0000000B" w:csb1="00000000"/>
  </w:font>
  <w:font w:name="Arial">
    <w:panose1 w:val="020B0604020202020204"/>
    <w:charset w:val="00"/>
    <w:family w:val="swiss"/>
    <w:pitch w:val="variable"/>
    <w:sig w:usb0="E0002EFF" w:usb1="C000785B" w:usb2="00000009" w:usb3="00000000" w:csb0="000001FF" w:csb1="00000000"/>
  </w:font>
  <w:font w:name="Gotham">
    <w:altName w:val="Calibri"/>
    <w:panose1 w:val="00000000000000000000"/>
    <w:charset w:val="00"/>
    <w:family w:val="modern"/>
    <w:notTrueType/>
    <w:pitch w:val="variable"/>
    <w:sig w:usb0="00000003" w:usb1="00000000" w:usb2="00000000" w:usb3="00000000" w:csb0="00000001" w:csb1="00000000"/>
  </w:font>
  <w:font w:name="Arial MT">
    <w:charset w:val="01"/>
    <w:family w:val="swiss"/>
    <w:pitch w:val="variable"/>
  </w:font>
  <w:font w:name="Gothan">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E1CCF" w14:textId="77777777" w:rsidR="000C7A70" w:rsidRPr="006E664C" w:rsidRDefault="000C7A70" w:rsidP="004A3FAB">
    <w:pPr>
      <w:pStyle w:val="Piedepgina"/>
      <w:tabs>
        <w:tab w:val="clear" w:pos="4252"/>
        <w:tab w:val="clear" w:pos="8504"/>
        <w:tab w:val="left" w:pos="1485"/>
      </w:tabs>
      <w:rPr>
        <w:rFonts w:ascii="Arial" w:hAnsi="Arial" w:cs="Arial"/>
        <w:sz w:val="16"/>
        <w:szCs w:val="16"/>
      </w:rPr>
    </w:pPr>
  </w:p>
  <w:p w14:paraId="2B940220" w14:textId="77777777" w:rsidR="000C7A70" w:rsidRPr="006E664C" w:rsidRDefault="000C7A70" w:rsidP="0069321B">
    <w:pPr>
      <w:pStyle w:val="Piedepgina"/>
      <w:rPr>
        <w:rFonts w:ascii="Gotham" w:hAnsi="Gotham"/>
        <w:sz w:val="22"/>
      </w:rPr>
    </w:pPr>
    <w:r w:rsidRPr="006E664C">
      <w:rPr>
        <w:noProof/>
        <w:lang w:eastAsia="es-CO"/>
      </w:rPr>
      <mc:AlternateContent>
        <mc:Choice Requires="wps">
          <w:drawing>
            <wp:anchor distT="0" distB="0" distL="114300" distR="114300" simplePos="0" relativeHeight="251656192" behindDoc="0" locked="0" layoutInCell="1" allowOverlap="1" wp14:anchorId="6175FAAA" wp14:editId="061E3AF5">
              <wp:simplePos x="0" y="0"/>
              <wp:positionH relativeFrom="column">
                <wp:posOffset>660400</wp:posOffset>
              </wp:positionH>
              <wp:positionV relativeFrom="paragraph">
                <wp:posOffset>-2540</wp:posOffset>
              </wp:positionV>
              <wp:extent cx="4130040" cy="9525"/>
              <wp:effectExtent l="0" t="0" r="22860" b="28575"/>
              <wp:wrapNone/>
              <wp:docPr id="1214962069" name="Conector recto de flecha 12149620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30040" cy="9525"/>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D6B5E3D" id="_x0000_t32" coordsize="21600,21600" o:spt="32" o:oned="t" path="m,l21600,21600e" filled="f">
              <v:path arrowok="t" fillok="f" o:connecttype="none"/>
              <o:lock v:ext="edit" shapetype="t"/>
            </v:shapetype>
            <v:shape id="Conector recto de flecha 1214962069" o:spid="_x0000_s1026" type="#_x0000_t32" style="position:absolute;margin-left:52pt;margin-top:-.2pt;width:325.2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" strokecolor="red" strokeweight="1pt"/>
          </w:pict>
        </mc:Fallback>
      </mc:AlternateContent>
    </w:r>
    <w:r w:rsidRPr="006E664C">
      <w:rPr>
        <w:rFonts w:ascii="Arial" w:hAnsi="Arial" w:cs="Arial"/>
        <w:b/>
      </w:rPr>
      <w:tab/>
    </w:r>
    <w:r w:rsidRPr="006E664C">
      <w:rPr>
        <w:rFonts w:ascii="Gotham" w:hAnsi="Gotham" w:cs="Arial"/>
        <w:b/>
        <w:sz w:val="22"/>
      </w:rPr>
      <w:t>“</w:t>
    </w:r>
    <w:r w:rsidRPr="006E664C">
      <w:rPr>
        <w:rFonts w:ascii="Gotham" w:hAnsi="Gotham"/>
        <w:b/>
        <w:bCs/>
        <w:sz w:val="22"/>
      </w:rPr>
      <w:t>SOGAMOSO CIUDAD DEL SOL, PUEBLO DE ACERO”</w:t>
    </w:r>
    <w:r w:rsidRPr="006E664C">
      <w:rPr>
        <w:rFonts w:ascii="Gotham" w:hAnsi="Gotham"/>
        <w:sz w:val="22"/>
      </w:rPr>
      <w:t xml:space="preserve"> </w:t>
    </w:r>
  </w:p>
  <w:p w14:paraId="68223FB1" w14:textId="77777777" w:rsidR="000C7A70" w:rsidRPr="006E664C" w:rsidRDefault="000C7A70" w:rsidP="00553D8F">
    <w:pPr>
      <w:pStyle w:val="Piedepgina"/>
      <w:jc w:val="right"/>
      <w:rPr>
        <w:rFonts w:ascii="Arial" w:hAnsi="Arial" w:cs="Arial"/>
        <w:sz w:val="20"/>
      </w:rPr>
    </w:pPr>
    <w:r w:rsidRPr="006E664C">
      <w:rPr>
        <w:rFonts w:ascii="Arial" w:hAnsi="Arial" w:cs="Arial"/>
        <w:sz w:val="20"/>
      </w:rPr>
      <w:t xml:space="preserve">Pág. </w:t>
    </w:r>
    <w:r w:rsidRPr="006E664C">
      <w:rPr>
        <w:rStyle w:val="Nmerodepgina"/>
        <w:rFonts w:ascii="Arial" w:hAnsi="Arial" w:cs="Arial"/>
        <w:sz w:val="20"/>
      </w:rPr>
      <w:fldChar w:fldCharType="begin"/>
    </w:r>
    <w:r w:rsidRPr="006E664C">
      <w:rPr>
        <w:rStyle w:val="Nmerodepgina"/>
        <w:rFonts w:ascii="Arial" w:hAnsi="Arial" w:cs="Arial"/>
        <w:sz w:val="20"/>
      </w:rPr>
      <w:instrText xml:space="preserve"> PAGE </w:instrText>
    </w:r>
    <w:r w:rsidRPr="006E664C">
      <w:rPr>
        <w:rStyle w:val="Nmerodepgina"/>
        <w:rFonts w:ascii="Arial" w:hAnsi="Arial" w:cs="Arial"/>
        <w:sz w:val="20"/>
      </w:rPr>
      <w:fldChar w:fldCharType="separate"/>
    </w:r>
    <w:r w:rsidR="007767B5">
      <w:rPr>
        <w:rStyle w:val="Nmerodepgina"/>
        <w:rFonts w:ascii="Arial" w:hAnsi="Arial" w:cs="Arial"/>
        <w:noProof/>
        <w:sz w:val="20"/>
      </w:rPr>
      <w:t>6</w:t>
    </w:r>
    <w:r w:rsidRPr="006E664C">
      <w:rPr>
        <w:rStyle w:val="Nmerodepgina"/>
        <w:rFonts w:ascii="Arial" w:hAnsi="Arial" w:cs="Arial"/>
        <w:sz w:val="20"/>
      </w:rPr>
      <w:fldChar w:fldCharType="end"/>
    </w:r>
    <w:r w:rsidRPr="006E664C">
      <w:rPr>
        <w:rStyle w:val="Nmerodepgina"/>
        <w:rFonts w:ascii="Arial" w:hAnsi="Arial" w:cs="Arial"/>
        <w:sz w:val="20"/>
      </w:rPr>
      <w:t xml:space="preserve"> de  </w:t>
    </w:r>
    <w:r w:rsidRPr="006E664C">
      <w:rPr>
        <w:rStyle w:val="Nmerodepgina"/>
        <w:rFonts w:ascii="Arial" w:hAnsi="Arial" w:cs="Arial"/>
        <w:sz w:val="20"/>
      </w:rPr>
      <w:fldChar w:fldCharType="begin"/>
    </w:r>
    <w:r w:rsidRPr="006E664C">
      <w:rPr>
        <w:rStyle w:val="Nmerodepgina"/>
        <w:rFonts w:ascii="Arial" w:hAnsi="Arial" w:cs="Arial"/>
        <w:sz w:val="20"/>
      </w:rPr>
      <w:instrText xml:space="preserve"> NUMPAGES </w:instrText>
    </w:r>
    <w:r w:rsidRPr="006E664C">
      <w:rPr>
        <w:rStyle w:val="Nmerodepgina"/>
        <w:rFonts w:ascii="Arial" w:hAnsi="Arial" w:cs="Arial"/>
        <w:sz w:val="20"/>
      </w:rPr>
      <w:fldChar w:fldCharType="separate"/>
    </w:r>
    <w:r w:rsidR="007767B5">
      <w:rPr>
        <w:rStyle w:val="Nmerodepgina"/>
        <w:rFonts w:ascii="Arial" w:hAnsi="Arial" w:cs="Arial"/>
        <w:noProof/>
        <w:sz w:val="20"/>
      </w:rPr>
      <w:t>7</w:t>
    </w:r>
    <w:r w:rsidRPr="006E664C">
      <w:rPr>
        <w:rStyle w:val="Nmerodepgina"/>
        <w:rFonts w:ascii="Arial" w:hAnsi="Arial" w:cs="Arial"/>
        <w:sz w:val="20"/>
      </w:rPr>
      <w:fldChar w:fldCharType="end"/>
    </w:r>
    <w:r w:rsidRPr="006E664C">
      <w:rPr>
        <w:rFonts w:ascii="Arial" w:hAnsi="Arial" w:cs="Arial"/>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A198E" w14:textId="77777777" w:rsidR="001E7D79" w:rsidRDefault="001E7D79">
      <w:r>
        <w:separator/>
      </w:r>
    </w:p>
  </w:footnote>
  <w:footnote w:type="continuationSeparator" w:id="0">
    <w:p w14:paraId="2BC723A5" w14:textId="77777777" w:rsidR="001E7D79" w:rsidRDefault="001E7D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76064" w14:textId="77777777" w:rsidR="000C7A70" w:rsidRPr="006E664C" w:rsidRDefault="00F97D24" w:rsidP="0083702E">
    <w:pPr>
      <w:keepNext/>
      <w:jc w:val="both"/>
      <w:rPr>
        <w:rFonts w:ascii="Gotham" w:hAnsi="Gotham" w:cs="Arial"/>
        <w:sz w:val="20"/>
        <w:szCs w:val="20"/>
      </w:rPr>
    </w:pPr>
    <w:r>
      <w:rPr>
        <w:rFonts w:ascii="Gotham" w:hAnsi="Gotham" w:cs="Arial"/>
        <w:sz w:val="20"/>
        <w:szCs w:val="20"/>
        <w:lang w:eastAsia="es-CO"/>
      </w:rPr>
      <w:pict w14:anchorId="001D24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0602533" o:spid="_x0000_s1026" type="#_x0000_t75" style="position:absolute;left:0;text-align:left;margin-left:385.45pt;margin-top:-89.75pt;width:109.35pt;height:51pt;z-index:-251658240;mso-position-horizontal-relative:margin;mso-position-vertical-relative:margin" o:allowincell="f">
          <v:imagedata r:id="rId1" o:title="hoja membrete imagen sogamoso con medidas" croptop="3418f" cropbottom="58072f" cropleft="51224f" cropright="3084f"/>
          <w10:wrap anchorx="margin" anchory="margin"/>
        </v:shape>
      </w:pict>
    </w:r>
    <w:r>
      <w:rPr>
        <w:rFonts w:ascii="Gotham" w:hAnsi="Gotham" w:cs="Arial"/>
        <w:sz w:val="20"/>
        <w:szCs w:val="20"/>
        <w:lang w:eastAsia="es-CO"/>
      </w:rPr>
      <w:pict w14:anchorId="79146C64">
        <v:shape id="WordPictureWatermark371003548" o:spid="_x0000_s1025" type="#_x0000_t75" style="position:absolute;left:0;text-align:left;margin-left:-13.85pt;margin-top:-106.8pt;width:88.4pt;height:68.05pt;z-index:-251659264;mso-position-horizontal-relative:margin;mso-position-vertical-relative:margin" o:allowincell="f">
          <v:imagedata r:id="rId2" o:title="hoja membrete imagen sogamoso sin cuadro interno" croptop="2714f" cropbottom="58056f" cropleft="6168f" cropright="51358f"/>
          <w10:wrap anchorx="margin" anchory="margin"/>
        </v:shape>
      </w:pict>
    </w:r>
  </w:p>
  <w:p w14:paraId="08D9BDBD" w14:textId="77777777" w:rsidR="000C7A70" w:rsidRPr="006E664C" w:rsidRDefault="000C7A70" w:rsidP="0083702E">
    <w:pPr>
      <w:jc w:val="center"/>
      <w:rPr>
        <w:rFonts w:ascii="Gotham" w:hAnsi="Gotham" w:cs="Arial"/>
        <w:sz w:val="20"/>
        <w:szCs w:val="20"/>
      </w:rPr>
    </w:pPr>
    <w:r w:rsidRPr="006E664C">
      <w:rPr>
        <w:rFonts w:ascii="Gotham" w:hAnsi="Gotham" w:cs="Arial"/>
        <w:sz w:val="20"/>
        <w:szCs w:val="20"/>
      </w:rPr>
      <w:t xml:space="preserve">        MUNICIPIO DE SOGAMOSO</w:t>
    </w:r>
  </w:p>
  <w:p w14:paraId="2450B43C" w14:textId="77777777" w:rsidR="000C7A70" w:rsidRPr="006E664C" w:rsidRDefault="000C7A70" w:rsidP="0083702E">
    <w:pPr>
      <w:jc w:val="center"/>
      <w:rPr>
        <w:rFonts w:ascii="Gotham" w:hAnsi="Gotham" w:cs="Arial"/>
        <w:sz w:val="20"/>
        <w:szCs w:val="20"/>
      </w:rPr>
    </w:pPr>
    <w:r w:rsidRPr="006E664C">
      <w:rPr>
        <w:rFonts w:ascii="Gotham" w:hAnsi="Gotham" w:cs="Arial"/>
        <w:sz w:val="20"/>
        <w:szCs w:val="20"/>
      </w:rPr>
      <w:t xml:space="preserve">      MACROPROCESO: GESTIÓN DE BIENES Y SERVICIOS</w:t>
    </w:r>
  </w:p>
  <w:p w14:paraId="471F1A98" w14:textId="77777777" w:rsidR="000C7A70" w:rsidRPr="006E664C" w:rsidRDefault="000C7A70" w:rsidP="0083702E">
    <w:pPr>
      <w:jc w:val="center"/>
      <w:rPr>
        <w:rFonts w:ascii="Gotham" w:hAnsi="Gotham" w:cs="Arial"/>
        <w:sz w:val="20"/>
        <w:szCs w:val="20"/>
      </w:rPr>
    </w:pPr>
    <w:r w:rsidRPr="006E664C">
      <w:rPr>
        <w:rFonts w:ascii="Gotham" w:hAnsi="Gotham" w:cs="Arial"/>
        <w:sz w:val="20"/>
        <w:szCs w:val="20"/>
      </w:rPr>
      <w:t xml:space="preserve">    PROCESO: CONTRATACIÓN</w:t>
    </w:r>
  </w:p>
  <w:p w14:paraId="0F4C06EC" w14:textId="77777777" w:rsidR="000C7A70" w:rsidRPr="006E664C" w:rsidRDefault="000C7A70" w:rsidP="0083702E">
    <w:pPr>
      <w:rPr>
        <w:rFonts w:ascii="Gotham" w:hAnsi="Gotham" w:cs="Arial"/>
        <w:sz w:val="20"/>
        <w:szCs w:val="20"/>
      </w:rPr>
    </w:pPr>
    <w:r w:rsidRPr="006E664C">
      <w:rPr>
        <w:rFonts w:ascii="Gotham" w:hAnsi="Gotham" w:cs="Arial"/>
        <w:sz w:val="20"/>
        <w:szCs w:val="20"/>
      </w:rPr>
      <w:t xml:space="preserve"> </w:t>
    </w:r>
    <w:r w:rsidRPr="006E664C">
      <w:rPr>
        <w:rFonts w:ascii="Gotham" w:hAnsi="Gotham" w:cs="Arial"/>
        <w:sz w:val="20"/>
        <w:szCs w:val="20"/>
      </w:rPr>
      <w:tab/>
      <w:t xml:space="preserve">                            </w:t>
    </w:r>
    <w:r w:rsidRPr="006E664C">
      <w:rPr>
        <w:rFonts w:ascii="Gotham" w:hAnsi="Gotham" w:cs="Arial"/>
        <w:sz w:val="20"/>
        <w:szCs w:val="20"/>
      </w:rPr>
      <w:tab/>
    </w:r>
    <w:r w:rsidRPr="006E664C">
      <w:rPr>
        <w:rFonts w:ascii="Gotham" w:hAnsi="Gotham" w:cs="Arial"/>
        <w:sz w:val="20"/>
        <w:szCs w:val="20"/>
      </w:rPr>
      <w:tab/>
      <w:t xml:space="preserve">                                                                                                                          </w:t>
    </w:r>
  </w:p>
  <w:tbl>
    <w:tblPr>
      <w:tblW w:w="9923"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0"/>
      <w:gridCol w:w="4905"/>
      <w:gridCol w:w="1250"/>
      <w:gridCol w:w="2108"/>
    </w:tblGrid>
    <w:tr w:rsidR="000C7A70" w:rsidRPr="006E664C" w14:paraId="0A44C877" w14:textId="77777777" w:rsidTr="00E80204">
      <w:trPr>
        <w:trHeight w:val="433"/>
      </w:trPr>
      <w:tc>
        <w:tcPr>
          <w:tcW w:w="1660" w:type="dxa"/>
        </w:tcPr>
        <w:p w14:paraId="72B24D12" w14:textId="77777777" w:rsidR="000C7A70" w:rsidRPr="006E664C" w:rsidRDefault="000C7A70" w:rsidP="0083702E">
          <w:pPr>
            <w:jc w:val="center"/>
            <w:rPr>
              <w:rFonts w:ascii="Gotham" w:hAnsi="Gotham" w:cs="Arial"/>
              <w:sz w:val="20"/>
              <w:szCs w:val="20"/>
            </w:rPr>
          </w:pPr>
          <w:r w:rsidRPr="006E664C">
            <w:rPr>
              <w:rFonts w:ascii="Gotham" w:hAnsi="Gotham" w:cs="Arial"/>
              <w:sz w:val="20"/>
              <w:szCs w:val="20"/>
            </w:rPr>
            <w:t>CÓDIGO:</w:t>
          </w:r>
        </w:p>
        <w:p w14:paraId="3D43945D" w14:textId="77777777" w:rsidR="000C7A70" w:rsidRPr="006E664C" w:rsidRDefault="000C7A70" w:rsidP="0083702E">
          <w:pPr>
            <w:jc w:val="center"/>
            <w:rPr>
              <w:rFonts w:ascii="Gotham" w:hAnsi="Gotham" w:cs="Arial"/>
              <w:sz w:val="20"/>
              <w:szCs w:val="20"/>
            </w:rPr>
          </w:pPr>
          <w:r w:rsidRPr="006E664C">
            <w:rPr>
              <w:rFonts w:ascii="Gotham" w:hAnsi="Gotham" w:cs="Arial"/>
              <w:sz w:val="20"/>
              <w:szCs w:val="20"/>
            </w:rPr>
            <w:t>AGB-01-F-14</w:t>
          </w:r>
        </w:p>
      </w:tc>
      <w:tc>
        <w:tcPr>
          <w:tcW w:w="4905" w:type="dxa"/>
          <w:vAlign w:val="center"/>
        </w:tcPr>
        <w:p w14:paraId="649F921E" w14:textId="77777777" w:rsidR="000C7A70" w:rsidRPr="006E664C" w:rsidRDefault="000C7A70" w:rsidP="0083702E">
          <w:pPr>
            <w:jc w:val="center"/>
            <w:rPr>
              <w:rFonts w:ascii="Gotham" w:hAnsi="Gotham" w:cs="Arial"/>
              <w:sz w:val="20"/>
              <w:szCs w:val="20"/>
            </w:rPr>
          </w:pPr>
          <w:r w:rsidRPr="006E664C">
            <w:rPr>
              <w:rFonts w:ascii="Gotham" w:hAnsi="Gotham" w:cs="Arial"/>
              <w:sz w:val="20"/>
              <w:szCs w:val="20"/>
            </w:rPr>
            <w:t>FICHA TÉCNICA</w:t>
          </w:r>
        </w:p>
      </w:tc>
      <w:tc>
        <w:tcPr>
          <w:tcW w:w="1250" w:type="dxa"/>
        </w:tcPr>
        <w:p w14:paraId="58B57D09" w14:textId="77777777" w:rsidR="000C7A70" w:rsidRPr="006E664C" w:rsidRDefault="000C7A70" w:rsidP="0083702E">
          <w:pPr>
            <w:jc w:val="center"/>
            <w:rPr>
              <w:rFonts w:ascii="Gotham" w:hAnsi="Gotham" w:cs="Arial"/>
              <w:sz w:val="20"/>
              <w:szCs w:val="20"/>
            </w:rPr>
          </w:pPr>
          <w:r w:rsidRPr="006E664C">
            <w:rPr>
              <w:rFonts w:ascii="Gotham" w:hAnsi="Gotham" w:cs="Arial"/>
              <w:sz w:val="20"/>
              <w:szCs w:val="20"/>
            </w:rPr>
            <w:t>FECHA</w:t>
          </w:r>
        </w:p>
        <w:p w14:paraId="458AB0F0" w14:textId="77777777" w:rsidR="000C7A70" w:rsidRPr="006E664C" w:rsidRDefault="000C7A70" w:rsidP="0083702E">
          <w:pPr>
            <w:jc w:val="center"/>
            <w:rPr>
              <w:rFonts w:ascii="Gotham" w:hAnsi="Gotham" w:cs="Arial"/>
              <w:sz w:val="20"/>
              <w:szCs w:val="20"/>
            </w:rPr>
          </w:pPr>
          <w:r w:rsidRPr="006E664C">
            <w:rPr>
              <w:rFonts w:ascii="Gotham" w:hAnsi="Gotham" w:cs="Arial"/>
              <w:sz w:val="20"/>
              <w:szCs w:val="20"/>
            </w:rPr>
            <w:t>2025-01</w:t>
          </w:r>
        </w:p>
      </w:tc>
      <w:tc>
        <w:tcPr>
          <w:tcW w:w="2108" w:type="dxa"/>
          <w:vAlign w:val="center"/>
        </w:tcPr>
        <w:p w14:paraId="74B2CBE3" w14:textId="77777777" w:rsidR="000C7A70" w:rsidRPr="006E664C" w:rsidRDefault="000C7A70" w:rsidP="0083702E">
          <w:pPr>
            <w:jc w:val="center"/>
            <w:rPr>
              <w:rFonts w:ascii="Gotham" w:hAnsi="Gotham" w:cs="Arial"/>
              <w:sz w:val="20"/>
              <w:szCs w:val="20"/>
            </w:rPr>
          </w:pPr>
          <w:r w:rsidRPr="006E664C">
            <w:rPr>
              <w:rFonts w:ascii="Gotham" w:hAnsi="Gotham" w:cs="Arial"/>
              <w:sz w:val="20"/>
              <w:szCs w:val="20"/>
            </w:rPr>
            <w:t>VERSIÓN: 01</w:t>
          </w:r>
        </w:p>
      </w:tc>
    </w:tr>
  </w:tbl>
  <w:p w14:paraId="0BCB4098" w14:textId="77777777" w:rsidR="000C7A70" w:rsidRPr="006E664C" w:rsidRDefault="00F97D24" w:rsidP="0083702E">
    <w:pPr>
      <w:pStyle w:val="Encabezado"/>
      <w:ind w:right="168"/>
      <w:jc w:val="right"/>
      <w:rPr>
        <w:rFonts w:ascii="Gotham" w:hAnsi="Gotham"/>
      </w:rPr>
    </w:pPr>
    <w:r>
      <w:rPr>
        <w:rFonts w:ascii="Gotham" w:hAnsi="Gotham" w:cs="Arial"/>
        <w:bCs/>
      </w:rPr>
      <w:pict w14:anchorId="1F8F21FB">
        <v:shape id="WordPictureWatermark379307673" o:spid="_x0000_s1027" type="#_x0000_t75" style="position:absolute;left:0;text-align:left;margin-left:-86.55pt;margin-top:210.15pt;width:612pt;height:471.95pt;z-index:-251657216;mso-position-horizontal-relative:margin;mso-position-vertical-relative:margin" o:allowincell="f">
          <v:imagedata r:id="rId3" o:title="plantilla del procedimiento SOGMOSO" croptop="26934f"/>
          <w10:wrap anchorx="margin" anchory="margin"/>
        </v:shape>
      </w:pict>
    </w:r>
    <w:r w:rsidR="000C7A70" w:rsidRPr="006E664C">
      <w:rPr>
        <w:rFonts w:ascii="Gotham" w:hAnsi="Gotham" w:cs="Arial"/>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65AB4"/>
    <w:multiLevelType w:val="hybridMultilevel"/>
    <w:tmpl w:val="C826FF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566DEF"/>
    <w:multiLevelType w:val="multilevel"/>
    <w:tmpl w:val="8E6E7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F9651A"/>
    <w:multiLevelType w:val="multilevel"/>
    <w:tmpl w:val="90D0F6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676493D"/>
    <w:multiLevelType w:val="multilevel"/>
    <w:tmpl w:val="C11007F6"/>
    <w:lvl w:ilvl="0">
      <w:start w:val="11"/>
      <w:numFmt w:val="decimal"/>
      <w:lvlText w:val="%1."/>
      <w:lvlJc w:val="left"/>
      <w:pPr>
        <w:ind w:left="600" w:hanging="600"/>
      </w:pPr>
      <w:rPr>
        <w:rFonts w:hint="default"/>
        <w:b/>
      </w:rPr>
    </w:lvl>
    <w:lvl w:ilvl="1">
      <w:start w:val="1"/>
      <w:numFmt w:val="decimal"/>
      <w:lvlText w:val="%1.%2."/>
      <w:lvlJc w:val="left"/>
      <w:pPr>
        <w:ind w:left="600" w:hanging="600"/>
      </w:pPr>
      <w:rPr>
        <w:rFonts w:hint="default"/>
        <w:b/>
        <w:color w:val="auto"/>
      </w:rPr>
    </w:lvl>
    <w:lvl w:ilvl="2">
      <w:start w:val="1"/>
      <w:numFmt w:val="decimal"/>
      <w:lvlText w:val="%1.%2.%3."/>
      <w:lvlJc w:val="left"/>
      <w:pPr>
        <w:ind w:left="1004" w:hanging="720"/>
      </w:pPr>
      <w:rPr>
        <w:rFonts w:hint="default"/>
        <w:b/>
        <w:color w:val="auto"/>
        <w:lang w:val="es-E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4F81440C"/>
    <w:multiLevelType w:val="hybridMultilevel"/>
    <w:tmpl w:val="AADC3B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E9F38D9"/>
    <w:multiLevelType w:val="multilevel"/>
    <w:tmpl w:val="12FCA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B00650"/>
    <w:multiLevelType w:val="hybridMultilevel"/>
    <w:tmpl w:val="B51A47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1E24BD2"/>
    <w:multiLevelType w:val="hybridMultilevel"/>
    <w:tmpl w:val="D5FA514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174698">
    <w:abstractNumId w:val="5"/>
  </w:num>
  <w:num w:numId="2" w16cid:durableId="2020765969">
    <w:abstractNumId w:val="2"/>
  </w:num>
  <w:num w:numId="3" w16cid:durableId="1436826086">
    <w:abstractNumId w:val="3"/>
  </w:num>
  <w:num w:numId="4" w16cid:durableId="968585689">
    <w:abstractNumId w:val="1"/>
  </w:num>
  <w:num w:numId="5" w16cid:durableId="1097947051">
    <w:abstractNumId w:val="7"/>
  </w:num>
  <w:num w:numId="6" w16cid:durableId="1866477894">
    <w:abstractNumId w:val="0"/>
  </w:num>
  <w:num w:numId="7" w16cid:durableId="261646091">
    <w:abstractNumId w:val="4"/>
  </w:num>
  <w:num w:numId="8" w16cid:durableId="100840655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A70"/>
    <w:rsid w:val="00051664"/>
    <w:rsid w:val="000C5869"/>
    <w:rsid w:val="000C7A70"/>
    <w:rsid w:val="00123448"/>
    <w:rsid w:val="001C31DF"/>
    <w:rsid w:val="001E7D79"/>
    <w:rsid w:val="00215755"/>
    <w:rsid w:val="00292943"/>
    <w:rsid w:val="004F0E8B"/>
    <w:rsid w:val="005226BB"/>
    <w:rsid w:val="005260D7"/>
    <w:rsid w:val="005E0B80"/>
    <w:rsid w:val="00632A76"/>
    <w:rsid w:val="006568DA"/>
    <w:rsid w:val="00767DEB"/>
    <w:rsid w:val="007767B5"/>
    <w:rsid w:val="008319D6"/>
    <w:rsid w:val="0088627A"/>
    <w:rsid w:val="008F6E6F"/>
    <w:rsid w:val="00924F15"/>
    <w:rsid w:val="00933332"/>
    <w:rsid w:val="009575AE"/>
    <w:rsid w:val="00963C25"/>
    <w:rsid w:val="00A77842"/>
    <w:rsid w:val="00AB30D7"/>
    <w:rsid w:val="00B02415"/>
    <w:rsid w:val="00C5506C"/>
    <w:rsid w:val="00CA3CE9"/>
    <w:rsid w:val="00CB4EBC"/>
    <w:rsid w:val="00CD0F0E"/>
    <w:rsid w:val="00DF69BE"/>
    <w:rsid w:val="00E60CB0"/>
    <w:rsid w:val="00FB378E"/>
    <w:rsid w:val="00FF0D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49E6BB"/>
  <w15:chartTrackingRefBased/>
  <w15:docId w15:val="{36823C3B-0A71-4454-9983-AB10837F9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A70"/>
    <w:pPr>
      <w:spacing w:after="0" w:line="240" w:lineRule="auto"/>
    </w:pPr>
    <w:rPr>
      <w:rFonts w:ascii="Times New Roman" w:eastAsia="SimSun" w:hAnsi="Times New Roman" w:cs="Times New Roman"/>
      <w:kern w:val="0"/>
      <w:sz w:val="24"/>
      <w:szCs w:val="24"/>
      <w:lang w:eastAsia="zh-CN"/>
      <w14:ligatures w14:val="none"/>
    </w:rPr>
  </w:style>
  <w:style w:type="paragraph" w:styleId="Ttulo1">
    <w:name w:val="heading 1"/>
    <w:basedOn w:val="Normal"/>
    <w:next w:val="Normal"/>
    <w:link w:val="Ttulo1Car"/>
    <w:uiPriority w:val="9"/>
    <w:qFormat/>
    <w:rsid w:val="000C7A7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0C7A7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0C7A7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0C7A7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0C7A7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0C7A7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C7A7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C7A7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C7A7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C7A7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0C7A7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0C7A7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0C7A7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0C7A7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0C7A7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C7A7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C7A7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C7A70"/>
    <w:rPr>
      <w:rFonts w:eastAsiaTheme="majorEastAsia" w:cstheme="majorBidi"/>
      <w:color w:val="272727" w:themeColor="text1" w:themeTint="D8"/>
    </w:rPr>
  </w:style>
  <w:style w:type="paragraph" w:styleId="Ttulo">
    <w:name w:val="Title"/>
    <w:basedOn w:val="Normal"/>
    <w:next w:val="Normal"/>
    <w:link w:val="TtuloCar"/>
    <w:uiPriority w:val="10"/>
    <w:qFormat/>
    <w:rsid w:val="000C7A7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C7A7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C7A7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C7A7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C7A70"/>
    <w:pPr>
      <w:spacing w:before="160"/>
      <w:jc w:val="center"/>
    </w:pPr>
    <w:rPr>
      <w:i/>
      <w:iCs/>
      <w:color w:val="404040" w:themeColor="text1" w:themeTint="BF"/>
    </w:rPr>
  </w:style>
  <w:style w:type="character" w:customStyle="1" w:styleId="CitaCar">
    <w:name w:val="Cita Car"/>
    <w:basedOn w:val="Fuentedeprrafopredeter"/>
    <w:link w:val="Cita"/>
    <w:uiPriority w:val="29"/>
    <w:rsid w:val="000C7A70"/>
    <w:rPr>
      <w:i/>
      <w:iCs/>
      <w:color w:val="404040" w:themeColor="text1" w:themeTint="BF"/>
    </w:rPr>
  </w:style>
  <w:style w:type="paragraph" w:styleId="Prrafodelista">
    <w:name w:val="List Paragraph"/>
    <w:aliases w:val="LISTA,HOJA,Bolita,List Paragraph,Párrafo de lista4,BOLADEF,Párrafo de lista21,BOLA,Nivel 1 OS,Colorful List Accent 1,Colorful List - Accent 11,lp1,List Paragraph1,Betulia Título 1,titulo 5,Titulo 6.1.1.,Figura,Fotografía,NORMAL,Titulo 8"/>
    <w:basedOn w:val="Normal"/>
    <w:link w:val="PrrafodelistaCar"/>
    <w:uiPriority w:val="34"/>
    <w:qFormat/>
    <w:rsid w:val="000C7A70"/>
    <w:pPr>
      <w:ind w:left="720"/>
      <w:contextualSpacing/>
    </w:pPr>
  </w:style>
  <w:style w:type="character" w:styleId="nfasisintenso">
    <w:name w:val="Intense Emphasis"/>
    <w:basedOn w:val="Fuentedeprrafopredeter"/>
    <w:uiPriority w:val="21"/>
    <w:qFormat/>
    <w:rsid w:val="000C7A70"/>
    <w:rPr>
      <w:i/>
      <w:iCs/>
      <w:color w:val="2F5496" w:themeColor="accent1" w:themeShade="BF"/>
    </w:rPr>
  </w:style>
  <w:style w:type="paragraph" w:styleId="Citadestacada">
    <w:name w:val="Intense Quote"/>
    <w:basedOn w:val="Normal"/>
    <w:next w:val="Normal"/>
    <w:link w:val="CitadestacadaCar"/>
    <w:uiPriority w:val="30"/>
    <w:qFormat/>
    <w:rsid w:val="000C7A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0C7A70"/>
    <w:rPr>
      <w:i/>
      <w:iCs/>
      <w:color w:val="2F5496" w:themeColor="accent1" w:themeShade="BF"/>
    </w:rPr>
  </w:style>
  <w:style w:type="character" w:styleId="Referenciaintensa">
    <w:name w:val="Intense Reference"/>
    <w:basedOn w:val="Fuentedeprrafopredeter"/>
    <w:uiPriority w:val="32"/>
    <w:qFormat/>
    <w:rsid w:val="000C7A70"/>
    <w:rPr>
      <w:b/>
      <w:bCs/>
      <w:smallCaps/>
      <w:color w:val="2F5496" w:themeColor="accent1" w:themeShade="BF"/>
      <w:spacing w:val="5"/>
    </w:rPr>
  </w:style>
  <w:style w:type="paragraph" w:styleId="Encabezado">
    <w:name w:val="header"/>
    <w:basedOn w:val="Normal"/>
    <w:link w:val="EncabezadoCar"/>
    <w:rsid w:val="000C7A70"/>
    <w:pPr>
      <w:tabs>
        <w:tab w:val="center" w:pos="4252"/>
        <w:tab w:val="right" w:pos="8504"/>
      </w:tabs>
    </w:pPr>
  </w:style>
  <w:style w:type="character" w:customStyle="1" w:styleId="EncabezadoCar">
    <w:name w:val="Encabezado Car"/>
    <w:basedOn w:val="Fuentedeprrafopredeter"/>
    <w:link w:val="Encabezado"/>
    <w:rsid w:val="000C7A70"/>
    <w:rPr>
      <w:rFonts w:ascii="Times New Roman" w:eastAsia="SimSun" w:hAnsi="Times New Roman" w:cs="Times New Roman"/>
      <w:kern w:val="0"/>
      <w:sz w:val="24"/>
      <w:szCs w:val="24"/>
      <w:lang w:eastAsia="zh-CN"/>
      <w14:ligatures w14:val="none"/>
    </w:rPr>
  </w:style>
  <w:style w:type="paragraph" w:styleId="Piedepgina">
    <w:name w:val="footer"/>
    <w:basedOn w:val="Normal"/>
    <w:link w:val="PiedepginaCar"/>
    <w:uiPriority w:val="99"/>
    <w:rsid w:val="000C7A70"/>
    <w:pPr>
      <w:tabs>
        <w:tab w:val="center" w:pos="4252"/>
        <w:tab w:val="right" w:pos="8504"/>
      </w:tabs>
    </w:pPr>
  </w:style>
  <w:style w:type="character" w:customStyle="1" w:styleId="PiedepginaCar">
    <w:name w:val="Pie de página Car"/>
    <w:basedOn w:val="Fuentedeprrafopredeter"/>
    <w:link w:val="Piedepgina"/>
    <w:uiPriority w:val="99"/>
    <w:rsid w:val="000C7A70"/>
    <w:rPr>
      <w:rFonts w:ascii="Times New Roman" w:eastAsia="SimSun" w:hAnsi="Times New Roman" w:cs="Times New Roman"/>
      <w:kern w:val="0"/>
      <w:sz w:val="24"/>
      <w:szCs w:val="24"/>
      <w:lang w:eastAsia="zh-CN"/>
      <w14:ligatures w14:val="none"/>
    </w:rPr>
  </w:style>
  <w:style w:type="character" w:styleId="Nmerodepgina">
    <w:name w:val="page number"/>
    <w:basedOn w:val="Fuentedeprrafopredeter"/>
    <w:rsid w:val="000C7A70"/>
  </w:style>
  <w:style w:type="table" w:styleId="Tablaconcuadrcula">
    <w:name w:val="Table Grid"/>
    <w:basedOn w:val="Tablanormal"/>
    <w:uiPriority w:val="39"/>
    <w:qFormat/>
    <w:rsid w:val="000C7A7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qFormat/>
    <w:rsid w:val="000C7A7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Car,HOJA Car,Bolita Car,List Paragraph Car,Párrafo de lista4 Car,BOLADEF Car,Párrafo de lista21 Car,BOLA Car,Nivel 1 OS Car,Colorful List Accent 1 Car,Colorful List - Accent 11 Car,lp1 Car,List Paragraph1 Car,titulo 5 Car"/>
    <w:link w:val="Prrafodelista"/>
    <w:uiPriority w:val="34"/>
    <w:qFormat/>
    <w:locked/>
    <w:rsid w:val="000C7A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7</Pages>
  <Words>1697</Words>
  <Characters>9338</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municipio de sogamoso</dc:creator>
  <cp:keywords/>
  <dc:description/>
  <cp:lastModifiedBy>Manu</cp:lastModifiedBy>
  <cp:revision>13</cp:revision>
  <dcterms:created xsi:type="dcterms:W3CDTF">2025-11-24T23:49:00Z</dcterms:created>
  <dcterms:modified xsi:type="dcterms:W3CDTF">2026-10-13T21:17:00Z</dcterms:modified>
</cp:coreProperties>
</file>