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0A999" w14:textId="59F11986" w:rsidR="00C17197" w:rsidRPr="00093252" w:rsidRDefault="00C17197" w:rsidP="0009325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6"/>
          <w:szCs w:val="16"/>
        </w:rPr>
      </w:pPr>
    </w:p>
    <w:p w14:paraId="08425E65" w14:textId="28FFC05E" w:rsidR="007068BE" w:rsidRPr="00093252" w:rsidRDefault="00014D8F" w:rsidP="004821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093252">
        <w:rPr>
          <w:rFonts w:ascii="Arial" w:hAnsi="Arial" w:cs="Arial"/>
          <w:b/>
          <w:bCs/>
          <w:sz w:val="22"/>
          <w:szCs w:val="22"/>
        </w:rPr>
        <w:t>Medellín</w:t>
      </w:r>
      <w:r w:rsidR="007068BE" w:rsidRPr="00093252">
        <w:rPr>
          <w:rFonts w:ascii="Arial" w:hAnsi="Arial" w:cs="Arial"/>
          <w:b/>
          <w:bCs/>
          <w:sz w:val="22"/>
          <w:szCs w:val="22"/>
        </w:rPr>
        <w:t xml:space="preserve">, </w:t>
      </w:r>
      <w:r w:rsidRPr="00093252">
        <w:rPr>
          <w:rFonts w:ascii="Arial" w:hAnsi="Arial" w:cs="Arial"/>
          <w:b/>
          <w:bCs/>
          <w:sz w:val="22"/>
          <w:szCs w:val="22"/>
        </w:rPr>
        <w:t>0</w:t>
      </w:r>
      <w:r w:rsidR="003359CA" w:rsidRPr="00093252">
        <w:rPr>
          <w:rFonts w:ascii="Arial" w:hAnsi="Arial" w:cs="Arial"/>
          <w:b/>
          <w:bCs/>
          <w:sz w:val="22"/>
          <w:szCs w:val="22"/>
        </w:rPr>
        <w:t>9</w:t>
      </w:r>
      <w:r w:rsidR="007068BE" w:rsidRPr="00093252">
        <w:rPr>
          <w:rFonts w:ascii="Arial" w:hAnsi="Arial" w:cs="Arial"/>
          <w:b/>
          <w:bCs/>
          <w:sz w:val="22"/>
          <w:szCs w:val="22"/>
        </w:rPr>
        <w:t>/</w:t>
      </w:r>
      <w:r w:rsidRPr="00093252">
        <w:rPr>
          <w:rFonts w:ascii="Arial" w:hAnsi="Arial" w:cs="Arial"/>
          <w:b/>
          <w:bCs/>
          <w:sz w:val="22"/>
          <w:szCs w:val="22"/>
        </w:rPr>
        <w:t>10</w:t>
      </w:r>
      <w:r w:rsidR="007068BE" w:rsidRPr="00093252">
        <w:rPr>
          <w:rFonts w:ascii="Arial" w:hAnsi="Arial" w:cs="Arial"/>
          <w:b/>
          <w:bCs/>
          <w:sz w:val="22"/>
          <w:szCs w:val="22"/>
        </w:rPr>
        <w:t>/</w:t>
      </w:r>
      <w:r w:rsidRPr="00093252">
        <w:rPr>
          <w:rFonts w:ascii="Arial" w:hAnsi="Arial" w:cs="Arial"/>
          <w:b/>
          <w:bCs/>
          <w:sz w:val="22"/>
          <w:szCs w:val="22"/>
        </w:rPr>
        <w:t>2026</w:t>
      </w:r>
    </w:p>
    <w:p w14:paraId="44C58BE1" w14:textId="77777777" w:rsidR="00B328EA" w:rsidRPr="00093252" w:rsidRDefault="00B328EA" w:rsidP="00B328E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54A5A37" w14:textId="77777777" w:rsidR="007068BE" w:rsidRPr="00093252" w:rsidRDefault="007068BE" w:rsidP="0048218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E851E36" w14:textId="17F97875" w:rsidR="00717D32" w:rsidRPr="00093252" w:rsidRDefault="00717D32" w:rsidP="00717D32">
      <w:pPr>
        <w:pStyle w:val="Ttulo"/>
        <w:rPr>
          <w:rFonts w:cs="Arial"/>
          <w:sz w:val="22"/>
          <w:szCs w:val="22"/>
        </w:rPr>
      </w:pPr>
      <w:r w:rsidRPr="00093252">
        <w:rPr>
          <w:rFonts w:cs="Arial"/>
          <w:sz w:val="22"/>
          <w:szCs w:val="22"/>
        </w:rPr>
        <w:t>SELECCIÓN ABREVIADA</w:t>
      </w:r>
      <w:r w:rsidR="00014D8F" w:rsidRPr="00093252">
        <w:rPr>
          <w:rFonts w:cs="Arial"/>
          <w:sz w:val="22"/>
          <w:szCs w:val="22"/>
        </w:rPr>
        <w:t xml:space="preserve"> SUBASTA INVERSA</w:t>
      </w:r>
      <w:r w:rsidRPr="00093252">
        <w:rPr>
          <w:rFonts w:cs="Arial"/>
          <w:sz w:val="22"/>
          <w:szCs w:val="22"/>
        </w:rPr>
        <w:t xml:space="preserve"> </w:t>
      </w:r>
    </w:p>
    <w:p w14:paraId="454205D7" w14:textId="56CA64EF" w:rsidR="007068BE" w:rsidRPr="00093252" w:rsidRDefault="0048218D" w:rsidP="00093252">
      <w:pPr>
        <w:pStyle w:val="Ttulo"/>
        <w:rPr>
          <w:rFonts w:cs="Arial"/>
          <w:sz w:val="22"/>
          <w:szCs w:val="22"/>
        </w:rPr>
      </w:pPr>
      <w:r w:rsidRPr="00093252">
        <w:rPr>
          <w:rFonts w:cs="Arial"/>
          <w:sz w:val="22"/>
          <w:szCs w:val="22"/>
        </w:rPr>
        <w:t xml:space="preserve">No. ° </w:t>
      </w:r>
      <w:r w:rsidR="00014D8F" w:rsidRPr="00093252">
        <w:rPr>
          <w:rFonts w:cs="Arial"/>
          <w:sz w:val="22"/>
          <w:szCs w:val="22"/>
        </w:rPr>
        <w:t>17321</w:t>
      </w:r>
    </w:p>
    <w:p w14:paraId="796873CF" w14:textId="77777777" w:rsidR="0067792E" w:rsidRPr="00093252" w:rsidRDefault="0067792E" w:rsidP="003359CA">
      <w:pPr>
        <w:pStyle w:val="Textoindependiente"/>
        <w:ind w:right="80"/>
        <w:jc w:val="both"/>
        <w:rPr>
          <w:rFonts w:cs="Arial"/>
          <w:color w:val="000000" w:themeColor="text1"/>
          <w:szCs w:val="22"/>
        </w:rPr>
      </w:pPr>
    </w:p>
    <w:p w14:paraId="7319676E" w14:textId="63EDB1B6" w:rsidR="00014D8F" w:rsidRPr="00093252" w:rsidRDefault="0067792E" w:rsidP="00093252">
      <w:pPr>
        <w:spacing w:line="276" w:lineRule="auto"/>
        <w:ind w:left="121" w:right="10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93252">
        <w:rPr>
          <w:rFonts w:ascii="Arial" w:hAnsi="Arial" w:cs="Arial"/>
          <w:color w:val="000000" w:themeColor="text1"/>
          <w:sz w:val="22"/>
          <w:szCs w:val="22"/>
        </w:rPr>
        <w:t xml:space="preserve">El Departamento de Antioquia- </w:t>
      </w:r>
      <w:r w:rsidR="00014D8F" w:rsidRPr="00093252">
        <w:rPr>
          <w:rFonts w:ascii="Arial" w:hAnsi="Arial" w:cs="Arial"/>
          <w:color w:val="000000" w:themeColor="text1"/>
          <w:sz w:val="22"/>
          <w:szCs w:val="22"/>
        </w:rPr>
        <w:t>Secretaría de Educación,</w:t>
      </w:r>
      <w:r w:rsidRPr="00093252">
        <w:rPr>
          <w:rFonts w:ascii="Arial" w:hAnsi="Arial" w:cs="Arial"/>
          <w:color w:val="000000" w:themeColor="text1"/>
          <w:sz w:val="22"/>
          <w:szCs w:val="22"/>
        </w:rPr>
        <w:t xml:space="preserve"> convoca a los interesados en participar en el Proceso de Contratación N°</w:t>
      </w:r>
      <w:r w:rsidR="00014D8F" w:rsidRPr="00093252">
        <w:rPr>
          <w:rFonts w:ascii="Arial" w:hAnsi="Arial" w:cs="Arial"/>
          <w:color w:val="000000" w:themeColor="text1"/>
          <w:sz w:val="22"/>
          <w:szCs w:val="22"/>
        </w:rPr>
        <w:t xml:space="preserve">17321, </w:t>
      </w:r>
      <w:r w:rsidRPr="00093252">
        <w:rPr>
          <w:rFonts w:ascii="Arial" w:hAnsi="Arial" w:cs="Arial"/>
          <w:color w:val="000000" w:themeColor="text1"/>
          <w:sz w:val="22"/>
          <w:szCs w:val="22"/>
        </w:rPr>
        <w:t xml:space="preserve">para seleccionar a través de </w:t>
      </w:r>
      <w:r w:rsidR="00014D8F" w:rsidRPr="00093252">
        <w:rPr>
          <w:rFonts w:ascii="Arial" w:hAnsi="Arial" w:cs="Arial"/>
          <w:color w:val="000000" w:themeColor="text1"/>
          <w:sz w:val="22"/>
          <w:szCs w:val="22"/>
        </w:rPr>
        <w:t xml:space="preserve">Selección Abreviada Subasta Inversa </w:t>
      </w:r>
      <w:r w:rsidRPr="00093252">
        <w:rPr>
          <w:rFonts w:ascii="Arial" w:hAnsi="Arial" w:cs="Arial"/>
          <w:color w:val="000000" w:themeColor="text1"/>
          <w:sz w:val="22"/>
          <w:szCs w:val="22"/>
        </w:rPr>
        <w:t xml:space="preserve">a los proveedores para </w:t>
      </w:r>
    </w:p>
    <w:p w14:paraId="02504C19" w14:textId="77777777" w:rsidR="0067792E" w:rsidRPr="00093252" w:rsidRDefault="0067792E" w:rsidP="0048218D">
      <w:pPr>
        <w:pStyle w:val="Textoindependiente"/>
        <w:ind w:right="80"/>
        <w:jc w:val="both"/>
        <w:rPr>
          <w:rFonts w:cs="Arial"/>
          <w:b/>
          <w:szCs w:val="22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6604"/>
      </w:tblGrid>
      <w:tr w:rsidR="0067792E" w:rsidRPr="00093252" w14:paraId="208F4440" w14:textId="77777777" w:rsidTr="00093252">
        <w:tc>
          <w:tcPr>
            <w:tcW w:w="1686" w:type="pct"/>
            <w:vAlign w:val="center"/>
          </w:tcPr>
          <w:p w14:paraId="11C71C57" w14:textId="77777777" w:rsidR="0067792E" w:rsidRPr="00093252" w:rsidRDefault="0067792E" w:rsidP="006D52D1">
            <w:pPr>
              <w:spacing w:before="20" w:after="20"/>
              <w:ind w:right="80"/>
              <w:rPr>
                <w:rFonts w:ascii="Arial" w:hAnsi="Arial" w:cs="Arial"/>
                <w:b/>
                <w:sz w:val="22"/>
                <w:szCs w:val="22"/>
              </w:rPr>
            </w:pPr>
            <w:r w:rsidRPr="00093252">
              <w:rPr>
                <w:rFonts w:ascii="Arial" w:hAnsi="Arial" w:cs="Arial"/>
                <w:b/>
                <w:sz w:val="22"/>
                <w:szCs w:val="22"/>
              </w:rPr>
              <w:t>OBJETO A CONTRATAR:</w:t>
            </w:r>
          </w:p>
        </w:tc>
        <w:tc>
          <w:tcPr>
            <w:tcW w:w="3314" w:type="pct"/>
            <w:vAlign w:val="center"/>
          </w:tcPr>
          <w:p w14:paraId="0653332B" w14:textId="5E1F42EC" w:rsidR="00014D8F" w:rsidRPr="00093252" w:rsidRDefault="00014D8F" w:rsidP="00014D8F">
            <w:pPr>
              <w:pStyle w:val="Textoindependiente"/>
              <w:ind w:right="80"/>
              <w:jc w:val="both"/>
              <w:rPr>
                <w:rFonts w:cs="Arial"/>
                <w:color w:val="000000"/>
                <w:szCs w:val="22"/>
              </w:rPr>
            </w:pPr>
            <w:r w:rsidRPr="00093252">
              <w:rPr>
                <w:rFonts w:cs="Arial"/>
                <w:color w:val="000000" w:themeColor="text1"/>
                <w:szCs w:val="22"/>
              </w:rPr>
              <w:t>Adquirir Calzado Y Vestido De Labor Para El Personal Administrativo Y Docente Que Laboran En   Las Instituciones Educativas Oficiales De Los Municipios No Certificados Del Departamento De Antioquia.</w:t>
            </w:r>
          </w:p>
          <w:p w14:paraId="1E96F705" w14:textId="3B0D3FBE" w:rsidR="0067792E" w:rsidRPr="00093252" w:rsidRDefault="0067792E" w:rsidP="00014D8F">
            <w:pPr>
              <w:spacing w:before="20" w:after="20"/>
              <w:ind w:right="8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7792E" w:rsidRPr="00093252" w14:paraId="474C867A" w14:textId="77777777" w:rsidTr="00093252">
        <w:tc>
          <w:tcPr>
            <w:tcW w:w="1686" w:type="pct"/>
            <w:vAlign w:val="center"/>
          </w:tcPr>
          <w:p w14:paraId="3339FF07" w14:textId="77777777" w:rsidR="0067792E" w:rsidRPr="00093252" w:rsidRDefault="0067792E" w:rsidP="006D52D1">
            <w:pPr>
              <w:spacing w:before="20" w:after="20"/>
              <w:ind w:right="80"/>
              <w:rPr>
                <w:rFonts w:ascii="Arial" w:hAnsi="Arial" w:cs="Arial"/>
                <w:b/>
                <w:sz w:val="22"/>
                <w:szCs w:val="22"/>
              </w:rPr>
            </w:pPr>
            <w:r w:rsidRPr="00093252">
              <w:rPr>
                <w:rFonts w:ascii="Arial" w:hAnsi="Arial" w:cs="Arial"/>
                <w:b/>
                <w:sz w:val="22"/>
                <w:szCs w:val="22"/>
              </w:rPr>
              <w:t>ENTIDAD CONTRATANTE:</w:t>
            </w:r>
          </w:p>
        </w:tc>
        <w:tc>
          <w:tcPr>
            <w:tcW w:w="3314" w:type="pct"/>
            <w:vAlign w:val="center"/>
          </w:tcPr>
          <w:p w14:paraId="1D69E93A" w14:textId="76839144" w:rsidR="00014D8F" w:rsidRPr="00093252" w:rsidRDefault="0067792E" w:rsidP="00014D8F">
            <w:pPr>
              <w:spacing w:before="20" w:after="20"/>
              <w:ind w:right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3252">
              <w:rPr>
                <w:rFonts w:ascii="Arial" w:hAnsi="Arial" w:cs="Arial"/>
                <w:sz w:val="22"/>
                <w:szCs w:val="22"/>
              </w:rPr>
              <w:t xml:space="preserve">DEPARTAMENTO DE ANTIOQUIA – </w:t>
            </w:r>
            <w:r w:rsidR="00014D8F" w:rsidRPr="00093252">
              <w:rPr>
                <w:rFonts w:ascii="Arial" w:hAnsi="Arial" w:cs="Arial"/>
                <w:sz w:val="22"/>
                <w:szCs w:val="22"/>
              </w:rPr>
              <w:t>Dirección Talento Humano.</w:t>
            </w:r>
          </w:p>
          <w:p w14:paraId="52F976B9" w14:textId="0743A72F" w:rsidR="00014D8F" w:rsidRPr="00093252" w:rsidRDefault="00014D8F" w:rsidP="00014D8F">
            <w:pPr>
              <w:spacing w:before="20" w:after="20"/>
              <w:ind w:right="8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792E" w:rsidRPr="00093252" w14:paraId="5F226AD3" w14:textId="77777777" w:rsidTr="00093252">
        <w:tc>
          <w:tcPr>
            <w:tcW w:w="1686" w:type="pct"/>
            <w:vAlign w:val="center"/>
          </w:tcPr>
          <w:p w14:paraId="5DCFC60B" w14:textId="77777777" w:rsidR="0067792E" w:rsidRPr="00093252" w:rsidRDefault="0067792E" w:rsidP="006D52D1">
            <w:pPr>
              <w:spacing w:before="20" w:after="20"/>
              <w:ind w:right="80"/>
              <w:rPr>
                <w:rFonts w:ascii="Arial" w:hAnsi="Arial" w:cs="Arial"/>
                <w:b/>
                <w:sz w:val="22"/>
                <w:szCs w:val="22"/>
              </w:rPr>
            </w:pPr>
            <w:r w:rsidRPr="00093252">
              <w:rPr>
                <w:rFonts w:ascii="Arial" w:hAnsi="Arial" w:cs="Arial"/>
                <w:b/>
                <w:sz w:val="22"/>
                <w:szCs w:val="22"/>
              </w:rPr>
              <w:t>VALOR ESTIMADO DEL CONTRATO:</w:t>
            </w:r>
          </w:p>
        </w:tc>
        <w:tc>
          <w:tcPr>
            <w:tcW w:w="3314" w:type="pct"/>
            <w:vAlign w:val="center"/>
          </w:tcPr>
          <w:p w14:paraId="16A1F8B1" w14:textId="77777777" w:rsidR="003359CA" w:rsidRPr="00093252" w:rsidRDefault="00014D8F" w:rsidP="003359CA">
            <w:pPr>
              <w:pStyle w:val="Textoindependiente"/>
              <w:spacing w:line="240" w:lineRule="atLeast"/>
              <w:ind w:right="79"/>
              <w:jc w:val="both"/>
              <w:rPr>
                <w:rFonts w:cs="Arial"/>
                <w:color w:val="000000" w:themeColor="text1"/>
                <w:szCs w:val="22"/>
              </w:rPr>
            </w:pPr>
            <w:r w:rsidRPr="00093252">
              <w:rPr>
                <w:rFonts w:cs="Arial"/>
                <w:szCs w:val="22"/>
              </w:rPr>
              <w:t xml:space="preserve">Dos Mil </w:t>
            </w:r>
            <w:r w:rsidRPr="00093252">
              <w:rPr>
                <w:rFonts w:cs="Arial"/>
                <w:color w:val="000000" w:themeColor="text1"/>
                <w:szCs w:val="22"/>
              </w:rPr>
              <w:t xml:space="preserve">Catorce Millones Setecientos Diecinueve Mil Novecientos Ochenta </w:t>
            </w:r>
            <w:proofErr w:type="gramStart"/>
            <w:r w:rsidRPr="00093252">
              <w:rPr>
                <w:rFonts w:cs="Arial"/>
                <w:color w:val="000000" w:themeColor="text1"/>
                <w:szCs w:val="22"/>
              </w:rPr>
              <w:t>Pesos</w:t>
            </w:r>
            <w:proofErr w:type="gramEnd"/>
            <w:r w:rsidRPr="00093252">
              <w:rPr>
                <w:rFonts w:cs="Arial"/>
                <w:color w:val="000000" w:themeColor="text1"/>
                <w:szCs w:val="22"/>
              </w:rPr>
              <w:t xml:space="preserve"> M/L ($2.014.719.981), Tributos Incluidos.</w:t>
            </w:r>
            <w:r w:rsidR="0067792E" w:rsidRPr="00093252">
              <w:rPr>
                <w:rFonts w:cs="Arial"/>
                <w:color w:val="000000" w:themeColor="text1"/>
                <w:szCs w:val="22"/>
              </w:rPr>
              <w:t>, para lo cual la entidad cuenta con el Certificado de Disponibilidad Presupuestal N°</w:t>
            </w:r>
            <w:r w:rsidR="003359CA" w:rsidRPr="00093252">
              <w:rPr>
                <w:rStyle w:val="Textodelmarcadordeposicin"/>
                <w:rFonts w:cs="Arial"/>
                <w:color w:val="000000"/>
                <w:szCs w:val="22"/>
              </w:rPr>
              <w:t>3500057871</w:t>
            </w:r>
            <w:r w:rsidR="0067792E" w:rsidRPr="00093252">
              <w:rPr>
                <w:rFonts w:cs="Arial"/>
                <w:color w:val="000000" w:themeColor="text1"/>
                <w:szCs w:val="22"/>
              </w:rPr>
              <w:t xml:space="preserve">, </w:t>
            </w:r>
            <w:r w:rsidR="003359CA" w:rsidRPr="00093252">
              <w:rPr>
                <w:rStyle w:val="Textodelmarcadordeposicin"/>
                <w:rFonts w:cs="Arial"/>
                <w:color w:val="000000"/>
                <w:szCs w:val="22"/>
              </w:rPr>
              <w:t xml:space="preserve">3500057881 ambos </w:t>
            </w:r>
            <w:r w:rsidR="0067792E" w:rsidRPr="00093252">
              <w:rPr>
                <w:rFonts w:cs="Arial"/>
                <w:color w:val="000000" w:themeColor="text1"/>
                <w:szCs w:val="22"/>
              </w:rPr>
              <w:t>expedido</w:t>
            </w:r>
            <w:r w:rsidR="003359CA" w:rsidRPr="00093252">
              <w:rPr>
                <w:rFonts w:cs="Arial"/>
                <w:color w:val="000000" w:themeColor="text1"/>
                <w:szCs w:val="22"/>
              </w:rPr>
              <w:t>s</w:t>
            </w:r>
            <w:r w:rsidR="0067792E" w:rsidRPr="00093252">
              <w:rPr>
                <w:rFonts w:cs="Arial"/>
                <w:color w:val="000000" w:themeColor="text1"/>
                <w:szCs w:val="22"/>
              </w:rPr>
              <w:t xml:space="preserve"> el día </w:t>
            </w:r>
            <w:r w:rsidR="003359CA" w:rsidRPr="00093252">
              <w:rPr>
                <w:rFonts w:cs="Arial"/>
                <w:color w:val="000000" w:themeColor="text1"/>
                <w:szCs w:val="22"/>
              </w:rPr>
              <w:t>02</w:t>
            </w:r>
            <w:r w:rsidR="0067792E" w:rsidRPr="00093252">
              <w:rPr>
                <w:rFonts w:cs="Arial"/>
                <w:color w:val="000000" w:themeColor="text1"/>
                <w:szCs w:val="22"/>
              </w:rPr>
              <w:t xml:space="preserve"> del mes de </w:t>
            </w:r>
            <w:r w:rsidR="003359CA" w:rsidRPr="00093252">
              <w:rPr>
                <w:rFonts w:cs="Arial"/>
                <w:color w:val="000000" w:themeColor="text1"/>
                <w:szCs w:val="22"/>
              </w:rPr>
              <w:t>octubre</w:t>
            </w:r>
            <w:r w:rsidR="0067792E" w:rsidRPr="00093252">
              <w:rPr>
                <w:rFonts w:cs="Arial"/>
                <w:color w:val="000000" w:themeColor="text1"/>
                <w:szCs w:val="22"/>
              </w:rPr>
              <w:t>, del año 20</w:t>
            </w:r>
            <w:r w:rsidR="003359CA" w:rsidRPr="00093252">
              <w:rPr>
                <w:rFonts w:cs="Arial"/>
                <w:color w:val="000000" w:themeColor="text1"/>
                <w:szCs w:val="22"/>
              </w:rPr>
              <w:t>26</w:t>
            </w:r>
            <w:r w:rsidR="0067792E" w:rsidRPr="00093252">
              <w:rPr>
                <w:rFonts w:cs="Arial"/>
                <w:color w:val="000000" w:themeColor="text1"/>
                <w:szCs w:val="22"/>
              </w:rPr>
              <w:t xml:space="preserve">. </w:t>
            </w:r>
          </w:p>
          <w:p w14:paraId="06ED7807" w14:textId="0BDB6E9A" w:rsidR="003359CA" w:rsidRPr="00093252" w:rsidRDefault="003359CA" w:rsidP="003359CA">
            <w:pPr>
              <w:pStyle w:val="Textoindependiente"/>
              <w:spacing w:line="240" w:lineRule="atLeast"/>
              <w:ind w:right="79"/>
              <w:jc w:val="both"/>
              <w:rPr>
                <w:rFonts w:cs="Arial"/>
                <w:color w:val="000000" w:themeColor="text1"/>
                <w:szCs w:val="22"/>
              </w:rPr>
            </w:pPr>
          </w:p>
        </w:tc>
      </w:tr>
      <w:tr w:rsidR="0067792E" w:rsidRPr="00093252" w14:paraId="0A8E7E99" w14:textId="77777777" w:rsidTr="00093252">
        <w:tc>
          <w:tcPr>
            <w:tcW w:w="1686" w:type="pct"/>
            <w:vAlign w:val="center"/>
          </w:tcPr>
          <w:p w14:paraId="46690907" w14:textId="77777777" w:rsidR="0067792E" w:rsidRPr="00093252" w:rsidRDefault="0067792E" w:rsidP="006D52D1">
            <w:pPr>
              <w:spacing w:before="20" w:after="20"/>
              <w:ind w:right="80"/>
              <w:rPr>
                <w:rFonts w:ascii="Arial" w:hAnsi="Arial" w:cs="Arial"/>
                <w:b/>
                <w:sz w:val="22"/>
                <w:szCs w:val="22"/>
              </w:rPr>
            </w:pPr>
            <w:r w:rsidRPr="00093252">
              <w:rPr>
                <w:rFonts w:ascii="Arial" w:hAnsi="Arial" w:cs="Arial"/>
                <w:b/>
                <w:sz w:val="22"/>
                <w:szCs w:val="22"/>
              </w:rPr>
              <w:t>PLAZO ESTIMADO DEL CONTRATO:</w:t>
            </w:r>
          </w:p>
        </w:tc>
        <w:tc>
          <w:tcPr>
            <w:tcW w:w="3314" w:type="pct"/>
            <w:vAlign w:val="center"/>
          </w:tcPr>
          <w:p w14:paraId="4793C3F3" w14:textId="77777777" w:rsidR="003359CA" w:rsidRPr="00093252" w:rsidRDefault="003359CA" w:rsidP="003359CA">
            <w:pPr>
              <w:pStyle w:val="Textoindependiente"/>
              <w:ind w:right="80"/>
              <w:jc w:val="both"/>
              <w:rPr>
                <w:rFonts w:cs="Arial"/>
                <w:szCs w:val="22"/>
              </w:rPr>
            </w:pPr>
            <w:r w:rsidRPr="00093252">
              <w:rPr>
                <w:rFonts w:cs="Arial"/>
                <w:szCs w:val="22"/>
                <w:lang w:val="es-CO"/>
              </w:rPr>
              <w:t>Un (1) meses y quince (15) días, contados a partir de la ejecución, sin superar el 15 de diciembre de 2026</w:t>
            </w:r>
            <w:r w:rsidRPr="00093252">
              <w:rPr>
                <w:rFonts w:cs="Arial"/>
                <w:szCs w:val="22"/>
              </w:rPr>
              <w:t>.</w:t>
            </w:r>
          </w:p>
          <w:p w14:paraId="468C2C5B" w14:textId="6FFC92AC" w:rsidR="0067792E" w:rsidRPr="00093252" w:rsidRDefault="0067792E" w:rsidP="006D52D1">
            <w:pPr>
              <w:spacing w:before="20" w:after="20"/>
              <w:ind w:right="8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8C71924" w14:textId="77777777" w:rsidR="00014D8F" w:rsidRPr="00093252" w:rsidRDefault="00014D8F" w:rsidP="0066609D">
      <w:pPr>
        <w:pStyle w:val="Textosinformato"/>
        <w:rPr>
          <w:rFonts w:ascii="Arial" w:hAnsi="Arial" w:cs="Arial"/>
          <w:szCs w:val="22"/>
          <w:highlight w:val="yellow"/>
        </w:rPr>
      </w:pPr>
    </w:p>
    <w:p w14:paraId="6A8713A0" w14:textId="08813C47" w:rsidR="003359CA" w:rsidRPr="00093252" w:rsidRDefault="003359CA" w:rsidP="0066609D">
      <w:pPr>
        <w:pStyle w:val="Textoindependiente"/>
        <w:ind w:right="49"/>
        <w:jc w:val="both"/>
        <w:rPr>
          <w:rFonts w:cs="Arial"/>
          <w:szCs w:val="22"/>
        </w:rPr>
      </w:pPr>
      <w:r w:rsidRPr="00093252">
        <w:rPr>
          <w:rFonts w:cs="Arial"/>
          <w:szCs w:val="22"/>
        </w:rPr>
        <w:t>La Entidad, para respaldar el compromiso derivado del presente proceso de contratación, cuenta con el siguiente certificado de disponibilidad presupuestal:</w:t>
      </w:r>
    </w:p>
    <w:p w14:paraId="4E8BE675" w14:textId="77777777" w:rsidR="00014D8F" w:rsidRPr="00093252" w:rsidRDefault="00014D8F" w:rsidP="006D52D1">
      <w:pPr>
        <w:ind w:right="80"/>
        <w:rPr>
          <w:rFonts w:ascii="Arial" w:hAnsi="Arial" w:cs="Arial"/>
          <w:sz w:val="22"/>
          <w:szCs w:val="22"/>
        </w:rPr>
      </w:pPr>
    </w:p>
    <w:p w14:paraId="73E25897" w14:textId="1741B365" w:rsidR="004A6CA3" w:rsidRPr="00093252" w:rsidRDefault="004A6CA3" w:rsidP="006D52D1">
      <w:pPr>
        <w:ind w:right="80"/>
        <w:rPr>
          <w:rFonts w:ascii="Arial" w:hAnsi="Arial" w:cs="Arial"/>
          <w:sz w:val="22"/>
          <w:szCs w:val="22"/>
        </w:rPr>
      </w:pPr>
      <w:r w:rsidRPr="00093252">
        <w:rPr>
          <w:rFonts w:ascii="Arial" w:hAnsi="Arial" w:cs="Arial"/>
          <w:b/>
          <w:bCs/>
          <w:sz w:val="22"/>
          <w:szCs w:val="22"/>
        </w:rPr>
        <w:t>Nota</w:t>
      </w:r>
      <w:r w:rsidRPr="00093252">
        <w:rPr>
          <w:rFonts w:ascii="Arial" w:hAnsi="Arial" w:cs="Arial"/>
          <w:sz w:val="22"/>
          <w:szCs w:val="22"/>
        </w:rPr>
        <w:t>: Ver detalle de cantidades en los Estudios y Documento Previos</w:t>
      </w:r>
    </w:p>
    <w:p w14:paraId="2D9E98F9" w14:textId="77777777" w:rsidR="007068BE" w:rsidRPr="00093252" w:rsidRDefault="007068BE" w:rsidP="006D52D1">
      <w:pPr>
        <w:pStyle w:val="Textoindependiente"/>
        <w:ind w:right="80"/>
        <w:rPr>
          <w:rFonts w:cs="Arial"/>
          <w:b/>
          <w:szCs w:val="22"/>
        </w:rPr>
      </w:pPr>
    </w:p>
    <w:p w14:paraId="385F5EC6" w14:textId="77777777" w:rsidR="007068BE" w:rsidRPr="00093252" w:rsidRDefault="007068BE" w:rsidP="004C3EF0">
      <w:pPr>
        <w:jc w:val="both"/>
        <w:rPr>
          <w:rFonts w:ascii="Arial" w:hAnsi="Arial" w:cs="Arial"/>
          <w:sz w:val="22"/>
          <w:szCs w:val="22"/>
        </w:rPr>
      </w:pPr>
      <w:r w:rsidRPr="00093252">
        <w:rPr>
          <w:rFonts w:ascii="Arial" w:hAnsi="Arial" w:cs="Arial"/>
          <w:b/>
          <w:sz w:val="22"/>
          <w:szCs w:val="22"/>
        </w:rPr>
        <w:t xml:space="preserve">FECHA LÍMITE DE PRESENTACIÓN DE OFERTAS: </w:t>
      </w:r>
      <w:r w:rsidRPr="00093252">
        <w:rPr>
          <w:rFonts w:ascii="Arial" w:hAnsi="Arial" w:cs="Arial"/>
          <w:sz w:val="22"/>
          <w:szCs w:val="22"/>
        </w:rPr>
        <w:t>De conformidad con lo establecido en la Resolución de Apertura del presente proceso de selección, en la cual se establecerá el cronograma del proceso.</w:t>
      </w:r>
    </w:p>
    <w:p w14:paraId="3DC3B55C" w14:textId="77777777" w:rsidR="007068BE" w:rsidRPr="00093252" w:rsidRDefault="007068BE" w:rsidP="006D52D1">
      <w:pPr>
        <w:rPr>
          <w:rFonts w:ascii="Arial" w:hAnsi="Arial" w:cs="Arial"/>
          <w:sz w:val="22"/>
          <w:szCs w:val="22"/>
        </w:rPr>
      </w:pPr>
    </w:p>
    <w:p w14:paraId="181165B0" w14:textId="77777777" w:rsidR="007068BE" w:rsidRPr="00093252" w:rsidRDefault="007068BE" w:rsidP="006D52D1">
      <w:pPr>
        <w:rPr>
          <w:rFonts w:ascii="Arial" w:hAnsi="Arial" w:cs="Arial"/>
          <w:sz w:val="22"/>
          <w:szCs w:val="22"/>
        </w:rPr>
      </w:pPr>
      <w:r w:rsidRPr="00093252">
        <w:rPr>
          <w:rFonts w:ascii="Arial" w:hAnsi="Arial" w:cs="Arial"/>
          <w:b/>
          <w:sz w:val="22"/>
          <w:szCs w:val="22"/>
        </w:rPr>
        <w:t xml:space="preserve">LUGAR DE PRESENTACIÓN DE OFERTAS: </w:t>
      </w:r>
      <w:r w:rsidRPr="00093252">
        <w:rPr>
          <w:rFonts w:ascii="Arial" w:hAnsi="Arial" w:cs="Arial"/>
          <w:sz w:val="22"/>
          <w:szCs w:val="22"/>
          <w:highlight w:val="yellow"/>
        </w:rPr>
        <w:t>Copiar el link del proceso en secop II</w:t>
      </w:r>
      <w:r w:rsidRPr="00093252">
        <w:rPr>
          <w:rFonts w:ascii="Arial" w:hAnsi="Arial" w:cs="Arial"/>
          <w:sz w:val="22"/>
          <w:szCs w:val="22"/>
        </w:rPr>
        <w:t xml:space="preserve"> </w:t>
      </w:r>
    </w:p>
    <w:p w14:paraId="6E76CD8D" w14:textId="77777777" w:rsidR="007068BE" w:rsidRPr="00093252" w:rsidRDefault="007068BE" w:rsidP="006D52D1">
      <w:pPr>
        <w:rPr>
          <w:rFonts w:ascii="Arial" w:hAnsi="Arial" w:cs="Arial"/>
          <w:b/>
          <w:sz w:val="22"/>
          <w:szCs w:val="22"/>
        </w:rPr>
      </w:pPr>
    </w:p>
    <w:p w14:paraId="5EB89866" w14:textId="77777777" w:rsidR="007068BE" w:rsidRPr="00093252" w:rsidRDefault="007068BE" w:rsidP="006D52D1">
      <w:pPr>
        <w:rPr>
          <w:rFonts w:ascii="Arial" w:hAnsi="Arial" w:cs="Arial"/>
          <w:i/>
          <w:sz w:val="22"/>
          <w:szCs w:val="22"/>
        </w:rPr>
      </w:pPr>
      <w:r w:rsidRPr="00093252">
        <w:rPr>
          <w:rFonts w:ascii="Arial" w:hAnsi="Arial" w:cs="Arial"/>
          <w:b/>
          <w:sz w:val="22"/>
          <w:szCs w:val="22"/>
        </w:rPr>
        <w:t xml:space="preserve">FORMA DE PRESENTACIÓN DE OFERTAS: </w:t>
      </w:r>
      <w:r w:rsidRPr="00093252">
        <w:rPr>
          <w:rFonts w:ascii="Arial" w:hAnsi="Arial" w:cs="Arial"/>
          <w:sz w:val="22"/>
          <w:szCs w:val="22"/>
        </w:rPr>
        <w:t>De acuerdo con lo establecido en el pliego de condiciones definitivo.</w:t>
      </w:r>
    </w:p>
    <w:p w14:paraId="6ABB7CC2" w14:textId="77777777" w:rsidR="007068BE" w:rsidRPr="00093252" w:rsidRDefault="007068BE" w:rsidP="006D52D1">
      <w:pPr>
        <w:rPr>
          <w:rFonts w:ascii="Arial" w:hAnsi="Arial" w:cs="Arial"/>
          <w:sz w:val="22"/>
          <w:szCs w:val="22"/>
        </w:rPr>
      </w:pPr>
    </w:p>
    <w:p w14:paraId="64E33561" w14:textId="5896B0E7" w:rsidR="00EA2AAC" w:rsidRPr="00093252" w:rsidRDefault="007068BE" w:rsidP="00EA2AAC">
      <w:pPr>
        <w:pStyle w:val="Default"/>
        <w:rPr>
          <w:sz w:val="22"/>
          <w:szCs w:val="22"/>
        </w:rPr>
      </w:pPr>
      <w:r w:rsidRPr="00093252">
        <w:rPr>
          <w:b/>
          <w:sz w:val="22"/>
          <w:szCs w:val="22"/>
        </w:rPr>
        <w:t>MODALIDAD DE SELECCIÓN:</w:t>
      </w:r>
      <w:r w:rsidRPr="00093252">
        <w:rPr>
          <w:sz w:val="22"/>
          <w:szCs w:val="22"/>
        </w:rPr>
        <w:t xml:space="preserve"> De conformidad con lo establecido </w:t>
      </w:r>
      <w:r w:rsidR="004A6CA3" w:rsidRPr="00093252">
        <w:rPr>
          <w:sz w:val="22"/>
          <w:szCs w:val="22"/>
        </w:rPr>
        <w:t>e</w:t>
      </w:r>
      <w:r w:rsidR="00EA2AAC" w:rsidRPr="00093252">
        <w:rPr>
          <w:sz w:val="22"/>
          <w:szCs w:val="22"/>
        </w:rPr>
        <w:t xml:space="preserve">n </w:t>
      </w:r>
      <w:r w:rsidR="00093252" w:rsidRPr="00093252">
        <w:rPr>
          <w:sz w:val="22"/>
          <w:szCs w:val="22"/>
        </w:rPr>
        <w:t>el numeral</w:t>
      </w:r>
      <w:r w:rsidR="00EA2AAC" w:rsidRPr="00093252">
        <w:rPr>
          <w:sz w:val="22"/>
          <w:szCs w:val="22"/>
        </w:rPr>
        <w:t xml:space="preserve"> 2 </w:t>
      </w:r>
      <w:r w:rsidR="004A6CA3" w:rsidRPr="00093252">
        <w:rPr>
          <w:sz w:val="22"/>
          <w:szCs w:val="22"/>
        </w:rPr>
        <w:t>del artículo 2 de la Ley 1150 de 2007</w:t>
      </w:r>
      <w:r w:rsidR="009724E5" w:rsidRPr="00093252">
        <w:rPr>
          <w:sz w:val="22"/>
          <w:szCs w:val="22"/>
        </w:rPr>
        <w:t>, que indica</w:t>
      </w:r>
      <w:r w:rsidR="00EA2AAC" w:rsidRPr="00093252">
        <w:rPr>
          <w:sz w:val="22"/>
          <w:szCs w:val="22"/>
        </w:rPr>
        <w:t>:</w:t>
      </w:r>
    </w:p>
    <w:p w14:paraId="75152A45" w14:textId="77777777" w:rsidR="00EA2AAC" w:rsidRPr="00093252" w:rsidRDefault="00EA2AAC" w:rsidP="00EA2AAC">
      <w:pPr>
        <w:pStyle w:val="Default"/>
        <w:rPr>
          <w:sz w:val="22"/>
          <w:szCs w:val="22"/>
        </w:rPr>
      </w:pPr>
    </w:p>
    <w:p w14:paraId="0D5A7836" w14:textId="77777777" w:rsidR="00093252" w:rsidRPr="00093252" w:rsidRDefault="00093252" w:rsidP="00093252">
      <w:pPr>
        <w:pStyle w:val="Default"/>
        <w:ind w:left="708"/>
        <w:jc w:val="both"/>
        <w:rPr>
          <w:bCs/>
          <w:i/>
          <w:iCs/>
          <w:sz w:val="22"/>
          <w:szCs w:val="22"/>
          <w:lang w:val="es-CO"/>
        </w:rPr>
      </w:pPr>
      <w:r w:rsidRPr="00093252">
        <w:rPr>
          <w:bCs/>
          <w:i/>
          <w:iCs/>
          <w:sz w:val="22"/>
          <w:szCs w:val="22"/>
          <w:lang w:val="es-CO"/>
        </w:rPr>
        <w:lastRenderedPageBreak/>
        <w:t>(…) 2. Selección abreviada. La Selección abreviada corresponde a la modalidad de selección objetiva prevista para aquellos casos en que, por las características del objeto a contratar, las circunstancias de la contratación o la cuantía o destinación del bien, obra o servicio, puedan adelantarse procesos simplificados para garantizar la eficiencia de la gestión contractual. El Gobierno Nacional reglamentará la materia.</w:t>
      </w:r>
    </w:p>
    <w:p w14:paraId="58770956" w14:textId="77777777" w:rsidR="00093252" w:rsidRPr="00093252" w:rsidRDefault="00093252" w:rsidP="00093252">
      <w:pPr>
        <w:pStyle w:val="Default"/>
        <w:ind w:left="708"/>
        <w:jc w:val="both"/>
        <w:rPr>
          <w:bCs/>
          <w:i/>
          <w:iCs/>
          <w:sz w:val="22"/>
          <w:szCs w:val="22"/>
          <w:lang w:val="es-CO"/>
        </w:rPr>
      </w:pPr>
    </w:p>
    <w:p w14:paraId="0B61203D" w14:textId="77777777" w:rsidR="00093252" w:rsidRPr="00093252" w:rsidRDefault="00093252" w:rsidP="00093252">
      <w:pPr>
        <w:pStyle w:val="Default"/>
        <w:ind w:left="708"/>
        <w:jc w:val="both"/>
        <w:rPr>
          <w:bCs/>
          <w:i/>
          <w:iCs/>
          <w:sz w:val="22"/>
          <w:szCs w:val="22"/>
          <w:lang w:val="es-CO"/>
        </w:rPr>
      </w:pPr>
      <w:r w:rsidRPr="00093252">
        <w:rPr>
          <w:bCs/>
          <w:i/>
          <w:iCs/>
          <w:sz w:val="22"/>
          <w:szCs w:val="22"/>
          <w:lang w:val="es-CO"/>
        </w:rPr>
        <w:t>Serán causales de selección abreviada las siguientes:</w:t>
      </w:r>
    </w:p>
    <w:p w14:paraId="353F2A1C" w14:textId="77777777" w:rsidR="00093252" w:rsidRPr="00093252" w:rsidRDefault="00093252" w:rsidP="00093252">
      <w:pPr>
        <w:pStyle w:val="Default"/>
        <w:ind w:left="708"/>
        <w:jc w:val="both"/>
        <w:rPr>
          <w:bCs/>
          <w:i/>
          <w:iCs/>
          <w:sz w:val="22"/>
          <w:szCs w:val="22"/>
          <w:lang w:val="es-CO"/>
        </w:rPr>
      </w:pPr>
    </w:p>
    <w:p w14:paraId="1736910E" w14:textId="47C51D39" w:rsidR="00093252" w:rsidRPr="00093252" w:rsidRDefault="00093252" w:rsidP="00093252">
      <w:pPr>
        <w:pStyle w:val="Default"/>
        <w:ind w:left="708"/>
        <w:jc w:val="both"/>
        <w:rPr>
          <w:bCs/>
          <w:i/>
          <w:iCs/>
          <w:sz w:val="22"/>
          <w:szCs w:val="22"/>
          <w:lang w:val="es-CO"/>
        </w:rPr>
      </w:pPr>
      <w:r w:rsidRPr="00093252">
        <w:rPr>
          <w:bCs/>
          <w:i/>
          <w:iCs/>
          <w:sz w:val="22"/>
          <w:szCs w:val="22"/>
          <w:lang w:val="es-CO"/>
        </w:rPr>
        <w:t>a) La adquisición o suministro de bienes y servicios de características técnicas uniformes y de común utilización por parte de las entidades, que corresponden a aquellos que poseen las mismas especificaciones técnicas, con independencia de su diseño o de sus características descriptivas, y comparten patrones de desempeño y calidad objetivamente definidos. (…)</w:t>
      </w:r>
    </w:p>
    <w:p w14:paraId="2367924A" w14:textId="77777777" w:rsidR="00093252" w:rsidRPr="00093252" w:rsidRDefault="00093252" w:rsidP="00093252">
      <w:pPr>
        <w:pStyle w:val="Default"/>
        <w:rPr>
          <w:b/>
          <w:sz w:val="22"/>
          <w:szCs w:val="22"/>
          <w:lang w:val="es-CO"/>
        </w:rPr>
      </w:pPr>
    </w:p>
    <w:p w14:paraId="4910EC5F" w14:textId="77777777" w:rsidR="00EA2AAC" w:rsidRPr="00093252" w:rsidRDefault="00EA2AAC" w:rsidP="00EA2AAC">
      <w:pPr>
        <w:pStyle w:val="Default"/>
        <w:rPr>
          <w:b/>
          <w:sz w:val="22"/>
          <w:szCs w:val="22"/>
          <w:lang w:val="es-CO"/>
        </w:rPr>
      </w:pPr>
    </w:p>
    <w:p w14:paraId="445585B9" w14:textId="14B94E4B" w:rsidR="007068BE" w:rsidRPr="00093252" w:rsidRDefault="007068BE" w:rsidP="006D52D1">
      <w:pPr>
        <w:pStyle w:val="Textoindependiente"/>
        <w:ind w:right="80"/>
        <w:rPr>
          <w:rFonts w:cs="Arial"/>
          <w:szCs w:val="22"/>
        </w:rPr>
      </w:pPr>
      <w:r w:rsidRPr="00093252">
        <w:rPr>
          <w:rFonts w:cs="Arial"/>
          <w:b/>
          <w:szCs w:val="22"/>
          <w:lang w:val="es-CO"/>
        </w:rPr>
        <w:t>ACUERDOS COMERCIALES</w:t>
      </w:r>
      <w:r w:rsidRPr="00093252">
        <w:rPr>
          <w:rFonts w:cs="Arial"/>
          <w:b/>
          <w:szCs w:val="22"/>
        </w:rPr>
        <w:t>:</w:t>
      </w:r>
      <w:r w:rsidRPr="00093252">
        <w:rPr>
          <w:rFonts w:cs="Arial"/>
          <w:szCs w:val="22"/>
        </w:rPr>
        <w:t xml:space="preserve"> </w:t>
      </w:r>
      <w:r w:rsidR="004A6CA3" w:rsidRPr="00093252">
        <w:rPr>
          <w:rFonts w:cs="Arial"/>
          <w:szCs w:val="22"/>
        </w:rPr>
        <w:t>Al presente Proceso de Contratación le son aplicables los siguientes Acuerdos Comerciales:</w:t>
      </w:r>
      <w:r w:rsidR="009D500E" w:rsidRPr="00093252">
        <w:rPr>
          <w:rFonts w:cs="Arial"/>
          <w:szCs w:val="22"/>
        </w:rPr>
        <w:t xml:space="preserve"> </w:t>
      </w:r>
    </w:p>
    <w:p w14:paraId="28317A6F" w14:textId="77777777" w:rsidR="003359CA" w:rsidRPr="00093252" w:rsidRDefault="003359CA" w:rsidP="006D52D1">
      <w:pPr>
        <w:pStyle w:val="Textoindependiente"/>
        <w:ind w:right="80"/>
        <w:rPr>
          <w:rFonts w:cs="Arial"/>
          <w:szCs w:val="22"/>
        </w:rPr>
      </w:pPr>
    </w:p>
    <w:p w14:paraId="32920B41" w14:textId="77777777" w:rsidR="003359CA" w:rsidRPr="003359CA" w:rsidRDefault="003359CA" w:rsidP="003359CA">
      <w:pPr>
        <w:autoSpaceDE w:val="0"/>
        <w:autoSpaceDN w:val="0"/>
        <w:adjustRightInd w:val="0"/>
        <w:ind w:right="49"/>
        <w:jc w:val="both"/>
        <w:rPr>
          <w:rFonts w:ascii="Arial" w:hAnsi="Arial" w:cs="Arial"/>
          <w:sz w:val="22"/>
          <w:szCs w:val="22"/>
        </w:rPr>
      </w:pPr>
      <w:r w:rsidRPr="003359CA">
        <w:rPr>
          <w:rFonts w:ascii="Arial" w:hAnsi="Arial" w:cs="Arial"/>
          <w:sz w:val="22"/>
          <w:szCs w:val="22"/>
        </w:rPr>
        <w:t>De acuerdo con el numeral 8 del artículo 2.2.1.1.2.1.1 del Decreto 1082 de 2015, a continuación, se analiza, de conformidad con el Manual para el Manejo de los Acuerdos Comerciales en Procesos de Contratación CCE-EICP-MA-03, y el documento umbrales Mipymes expedido por la Agencia Nacional de Contratación Pública – Colombia Compra Eficiente y MINCIT, la aplicabilidad de acuerdos comerciales vigentes presente proceso así:</w:t>
      </w:r>
    </w:p>
    <w:p w14:paraId="27C6854C" w14:textId="77777777" w:rsidR="003359CA" w:rsidRPr="003359CA" w:rsidRDefault="003359CA" w:rsidP="003359CA">
      <w:pPr>
        <w:autoSpaceDE w:val="0"/>
        <w:autoSpaceDN w:val="0"/>
        <w:adjustRightInd w:val="0"/>
        <w:ind w:right="49"/>
        <w:jc w:val="both"/>
        <w:rPr>
          <w:rFonts w:ascii="Arial" w:hAnsi="Arial" w:cs="Arial"/>
          <w:sz w:val="22"/>
          <w:szCs w:val="22"/>
        </w:rPr>
      </w:pPr>
    </w:p>
    <w:p w14:paraId="05F46F6F" w14:textId="77777777" w:rsidR="003359CA" w:rsidRPr="003359CA" w:rsidRDefault="003359CA" w:rsidP="003359CA">
      <w:pPr>
        <w:autoSpaceDE w:val="0"/>
        <w:autoSpaceDN w:val="0"/>
        <w:adjustRightInd w:val="0"/>
        <w:ind w:right="49"/>
        <w:jc w:val="both"/>
        <w:rPr>
          <w:rFonts w:ascii="Arial" w:hAnsi="Arial" w:cs="Arial"/>
          <w:sz w:val="22"/>
          <w:szCs w:val="22"/>
        </w:rPr>
      </w:pPr>
      <w:r w:rsidRPr="003359CA">
        <w:rPr>
          <w:rFonts w:ascii="Arial" w:hAnsi="Arial" w:cs="Arial"/>
          <w:sz w:val="22"/>
          <w:szCs w:val="22"/>
        </w:rPr>
        <w:t>Las gobernaciones están incluidas en la lista de Entidades de los Acuerdos Comerciales con la Alianza Pacífico (únicamente con Chile y Perú), Chile, Corea, Costa Rica, los Estados AELC, Estados Unidos, el Triángulo Norte (únicamente con El Salvador y Guatemala), la Unión Europea; y por la Decisión 439 de 1998 de la Secretaría de la CAN.</w:t>
      </w:r>
    </w:p>
    <w:p w14:paraId="0D6398FE" w14:textId="77777777" w:rsidR="003359CA" w:rsidRPr="003359CA" w:rsidRDefault="003359CA" w:rsidP="003359CA">
      <w:pPr>
        <w:autoSpaceDE w:val="0"/>
        <w:autoSpaceDN w:val="0"/>
        <w:adjustRightInd w:val="0"/>
        <w:ind w:right="49"/>
        <w:jc w:val="both"/>
        <w:rPr>
          <w:rFonts w:ascii="Arial" w:hAnsi="Arial" w:cs="Arial"/>
          <w:sz w:val="22"/>
          <w:szCs w:val="22"/>
        </w:rPr>
      </w:pPr>
    </w:p>
    <w:p w14:paraId="40F10D6F" w14:textId="77777777" w:rsidR="003359CA" w:rsidRPr="003359CA" w:rsidRDefault="003359CA" w:rsidP="003359CA">
      <w:pPr>
        <w:spacing w:line="240" w:lineRule="atLeast"/>
        <w:rPr>
          <w:rFonts w:ascii="Arial" w:hAnsi="Arial" w:cs="Arial"/>
          <w:sz w:val="22"/>
          <w:szCs w:val="22"/>
        </w:rPr>
      </w:pPr>
      <w:r w:rsidRPr="003359CA">
        <w:rPr>
          <w:rFonts w:ascii="Arial" w:hAnsi="Arial" w:cs="Arial"/>
          <w:sz w:val="22"/>
          <w:szCs w:val="22"/>
        </w:rPr>
        <w:t>Este proceso de selección SI se encuentra cobijado por un Acuerdo Comercial suscrito por el Estado Colombiano que incluye obligaciones en materia de compras públicas.</w:t>
      </w:r>
    </w:p>
    <w:p w14:paraId="7A9D27E6" w14:textId="77777777" w:rsidR="003359CA" w:rsidRPr="003359CA" w:rsidRDefault="003359CA" w:rsidP="003359CA">
      <w:pPr>
        <w:spacing w:line="240" w:lineRule="atLeast"/>
        <w:rPr>
          <w:rFonts w:ascii="Arial" w:hAnsi="Arial" w:cs="Arial"/>
          <w:sz w:val="22"/>
          <w:szCs w:val="22"/>
        </w:rPr>
      </w:pPr>
    </w:p>
    <w:p w14:paraId="7A1094D1" w14:textId="77777777" w:rsidR="003359CA" w:rsidRPr="003359CA" w:rsidRDefault="003359CA" w:rsidP="003359CA">
      <w:pPr>
        <w:spacing w:line="240" w:lineRule="atLeast"/>
        <w:rPr>
          <w:rFonts w:ascii="Arial" w:hAnsi="Arial" w:cs="Arial"/>
          <w:sz w:val="22"/>
          <w:szCs w:val="22"/>
        </w:rPr>
      </w:pPr>
      <w:r w:rsidRPr="003359CA">
        <w:rPr>
          <w:rFonts w:ascii="Arial" w:hAnsi="Arial" w:cs="Arial"/>
          <w:sz w:val="22"/>
          <w:szCs w:val="22"/>
        </w:rPr>
        <w:t>La verificación fue realizada con base en la información oficial publicada por el Ministerio de Comercio, Industria y Turismo y por Colombia Compra Eficiente, así como en la guía vigente sobre aplicación de Acuerdos Comerciales.</w:t>
      </w:r>
    </w:p>
    <w:p w14:paraId="692A1647" w14:textId="77777777" w:rsidR="003359CA" w:rsidRPr="003359CA" w:rsidRDefault="003359CA" w:rsidP="003359CA">
      <w:pPr>
        <w:spacing w:line="240" w:lineRule="atLeast"/>
        <w:rPr>
          <w:rFonts w:ascii="Arial" w:hAnsi="Arial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0"/>
        <w:gridCol w:w="1217"/>
        <w:gridCol w:w="984"/>
        <w:gridCol w:w="3513"/>
        <w:gridCol w:w="1538"/>
        <w:gridCol w:w="1476"/>
      </w:tblGrid>
      <w:tr w:rsidR="003359CA" w:rsidRPr="003359CA" w14:paraId="19D6F004" w14:textId="77777777" w:rsidTr="003B75A8">
        <w:trPr>
          <w:trHeight w:val="958"/>
          <w:tblHeader/>
          <w:jc w:val="center"/>
        </w:trPr>
        <w:tc>
          <w:tcPr>
            <w:tcW w:w="618" w:type="pct"/>
          </w:tcPr>
          <w:p w14:paraId="0EA5817B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7E64FD6F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line="235" w:lineRule="auto"/>
              <w:ind w:left="97" w:firstLine="90"/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b/>
                <w:w w:val="105"/>
                <w:sz w:val="16"/>
                <w:szCs w:val="16"/>
                <w:lang w:bidi="es-ES"/>
              </w:rPr>
              <w:t>ACUERDO</w:t>
            </w:r>
            <w:r w:rsidRPr="003359CA">
              <w:rPr>
                <w:rFonts w:ascii="Arial" w:eastAsia="Arial" w:hAnsi="Arial" w:cs="Arial"/>
                <w:b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COMERCIAL</w:t>
            </w:r>
          </w:p>
        </w:tc>
        <w:tc>
          <w:tcPr>
            <w:tcW w:w="611" w:type="pct"/>
          </w:tcPr>
          <w:p w14:paraId="035B7C8B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67C5A5A7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56"/>
              <w:ind w:left="139" w:right="137"/>
              <w:jc w:val="center"/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b/>
                <w:w w:val="105"/>
                <w:sz w:val="16"/>
                <w:szCs w:val="16"/>
                <w:lang w:bidi="es-ES"/>
              </w:rPr>
              <w:t>PAÍS</w:t>
            </w:r>
          </w:p>
        </w:tc>
        <w:tc>
          <w:tcPr>
            <w:tcW w:w="494" w:type="pct"/>
          </w:tcPr>
          <w:p w14:paraId="2470EA9C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2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1AE52E9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line="235" w:lineRule="auto"/>
              <w:ind w:left="66" w:right="39" w:firstLine="45"/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b/>
                <w:w w:val="105"/>
                <w:sz w:val="16"/>
                <w:szCs w:val="16"/>
                <w:lang w:bidi="es-ES"/>
              </w:rPr>
              <w:t>ENTIDAD</w:t>
            </w:r>
            <w:r w:rsidRPr="003359CA">
              <w:rPr>
                <w:rFonts w:ascii="Arial" w:eastAsia="Arial" w:hAnsi="Arial" w:cs="Arial"/>
                <w:b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w w:val="105"/>
                <w:sz w:val="16"/>
                <w:szCs w:val="16"/>
                <w:lang w:bidi="es-ES"/>
              </w:rPr>
              <w:t>ESTATAL</w:t>
            </w:r>
            <w:r w:rsidRPr="003359CA">
              <w:rPr>
                <w:rFonts w:ascii="Arial" w:eastAsia="Arial" w:hAnsi="Arial" w:cs="Arial"/>
                <w:b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CUBIERTA</w:t>
            </w:r>
          </w:p>
        </w:tc>
        <w:tc>
          <w:tcPr>
            <w:tcW w:w="1764" w:type="pct"/>
            <w:vAlign w:val="center"/>
          </w:tcPr>
          <w:p w14:paraId="65389750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line="235" w:lineRule="auto"/>
              <w:ind w:left="66" w:right="70" w:firstLine="3"/>
              <w:jc w:val="center"/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PRESUPUESTO DEL PROCESO DE</w:t>
            </w:r>
            <w:r w:rsidRPr="003359CA">
              <w:rPr>
                <w:rFonts w:ascii="Arial" w:eastAsia="Arial" w:hAnsi="Arial" w:cs="Arial"/>
                <w:b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CONTRATACIÓN SUPERIOR AL</w:t>
            </w:r>
            <w:r w:rsidRPr="003359CA">
              <w:rPr>
                <w:rFonts w:ascii="Arial" w:eastAsia="Arial" w:hAnsi="Arial" w:cs="Arial"/>
                <w:b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VALOR DEL</w:t>
            </w:r>
            <w:r w:rsidRPr="003359CA">
              <w:rPr>
                <w:rFonts w:ascii="Arial" w:eastAsia="Arial" w:hAnsi="Arial" w:cs="Arial"/>
                <w:b/>
                <w:spacing w:val="-4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ACUERDO</w:t>
            </w:r>
            <w:r w:rsidRPr="003359CA">
              <w:rPr>
                <w:rFonts w:ascii="Arial" w:eastAsia="Arial" w:hAnsi="Arial" w:cs="Arial"/>
                <w:b/>
                <w:spacing w:val="-7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COMERCIAL</w:t>
            </w:r>
          </w:p>
        </w:tc>
        <w:tc>
          <w:tcPr>
            <w:tcW w:w="772" w:type="pct"/>
            <w:vAlign w:val="center"/>
          </w:tcPr>
          <w:p w14:paraId="4711D711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line="242" w:lineRule="auto"/>
              <w:ind w:left="67" w:right="69" w:firstLine="1"/>
              <w:jc w:val="center"/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b/>
                <w:w w:val="105"/>
                <w:sz w:val="16"/>
                <w:szCs w:val="16"/>
                <w:lang w:bidi="es-ES"/>
              </w:rPr>
              <w:t>EXCEPCIÓN</w:t>
            </w:r>
            <w:r w:rsidRPr="003359CA">
              <w:rPr>
                <w:rFonts w:ascii="Arial" w:eastAsia="Arial" w:hAnsi="Arial" w:cs="Arial"/>
                <w:b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APLICABLE AL</w:t>
            </w:r>
            <w:r w:rsidRPr="003359CA">
              <w:rPr>
                <w:rFonts w:ascii="Arial" w:eastAsia="Arial" w:hAnsi="Arial" w:cs="Arial"/>
                <w:b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PROCESO DE</w:t>
            </w:r>
            <w:r w:rsidRPr="003359CA">
              <w:rPr>
                <w:rFonts w:ascii="Arial" w:eastAsia="Arial" w:hAnsi="Arial" w:cs="Arial"/>
                <w:b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CONTRATACIÓN</w:t>
            </w:r>
          </w:p>
        </w:tc>
        <w:tc>
          <w:tcPr>
            <w:tcW w:w="741" w:type="pct"/>
            <w:vAlign w:val="center"/>
          </w:tcPr>
          <w:p w14:paraId="12747C73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67" w:right="52" w:hanging="10"/>
              <w:jc w:val="center"/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PROCESO DE</w:t>
            </w:r>
            <w:r w:rsidRPr="003359CA">
              <w:rPr>
                <w:rFonts w:ascii="Arial" w:eastAsia="Arial" w:hAnsi="Arial" w:cs="Arial"/>
                <w:b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CONTRATACIÓN</w:t>
            </w:r>
            <w:r w:rsidRPr="003359CA">
              <w:rPr>
                <w:rFonts w:ascii="Arial" w:eastAsia="Arial" w:hAnsi="Arial" w:cs="Arial"/>
                <w:b/>
                <w:spacing w:val="-4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CUBIERTO</w:t>
            </w:r>
            <w:r w:rsidRPr="003359CA">
              <w:rPr>
                <w:rFonts w:ascii="Arial" w:eastAsia="Arial" w:hAnsi="Arial" w:cs="Arial"/>
                <w:b/>
                <w:spacing w:val="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sz w:val="16"/>
                <w:szCs w:val="16"/>
                <w:lang w:bidi="es-ES"/>
              </w:rPr>
              <w:t>POR</w:t>
            </w:r>
            <w:r w:rsidRPr="003359CA">
              <w:rPr>
                <w:rFonts w:ascii="Arial" w:eastAsia="Arial" w:hAnsi="Arial" w:cs="Arial"/>
                <w:b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w w:val="105"/>
                <w:sz w:val="16"/>
                <w:szCs w:val="16"/>
                <w:lang w:bidi="es-ES"/>
              </w:rPr>
              <w:t>EL ACUERDO</w:t>
            </w:r>
            <w:r w:rsidRPr="003359CA">
              <w:rPr>
                <w:rFonts w:ascii="Arial" w:eastAsia="Arial" w:hAnsi="Arial" w:cs="Arial"/>
                <w:b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b/>
                <w:w w:val="105"/>
                <w:sz w:val="16"/>
                <w:szCs w:val="16"/>
                <w:lang w:bidi="es-ES"/>
              </w:rPr>
              <w:t>COMERCIAL</w:t>
            </w:r>
          </w:p>
        </w:tc>
      </w:tr>
      <w:tr w:rsidR="003359CA" w:rsidRPr="003359CA" w14:paraId="3EC6393B" w14:textId="77777777" w:rsidTr="003B75A8">
        <w:trPr>
          <w:trHeight w:val="450"/>
          <w:jc w:val="center"/>
        </w:trPr>
        <w:tc>
          <w:tcPr>
            <w:tcW w:w="618" w:type="pct"/>
            <w:vMerge w:val="restart"/>
          </w:tcPr>
          <w:p w14:paraId="65C291AF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745BC44F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7F86ED73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line="254" w:lineRule="auto"/>
              <w:ind w:left="307" w:firstLine="15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Alianza</w:t>
            </w:r>
            <w:r w:rsidRPr="003359CA">
              <w:rPr>
                <w:rFonts w:ascii="Arial" w:eastAsia="Arial" w:hAnsi="Arial" w:cs="Arial"/>
                <w:spacing w:val="-44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Pacifico</w:t>
            </w:r>
          </w:p>
        </w:tc>
        <w:tc>
          <w:tcPr>
            <w:tcW w:w="611" w:type="pct"/>
          </w:tcPr>
          <w:p w14:paraId="76506490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35"/>
              <w:ind w:left="139" w:right="131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Chile</w:t>
            </w:r>
          </w:p>
        </w:tc>
        <w:tc>
          <w:tcPr>
            <w:tcW w:w="494" w:type="pct"/>
            <w:vMerge w:val="restart"/>
          </w:tcPr>
          <w:p w14:paraId="052ED809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53"/>
              <w:ind w:left="320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71227E26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8" w:line="235" w:lineRule="auto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(a)</w:t>
            </w:r>
            <w:r w:rsidRPr="003359CA">
              <w:rPr>
                <w:rFonts w:ascii="Arial" w:eastAsia="Arial" w:hAnsi="Arial" w:cs="Arial"/>
                <w:spacing w:val="9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Para</w:t>
            </w:r>
            <w:r w:rsidRPr="003359CA">
              <w:rPr>
                <w:rFonts w:ascii="Arial" w:eastAsia="Arial" w:hAnsi="Arial" w:cs="Arial"/>
                <w:spacing w:val="2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la</w:t>
            </w:r>
            <w:r w:rsidRPr="003359CA">
              <w:rPr>
                <w:rFonts w:ascii="Arial" w:eastAsia="Arial" w:hAnsi="Arial" w:cs="Arial"/>
                <w:spacing w:val="-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contratación</w:t>
            </w:r>
            <w:r w:rsidRPr="003359CA">
              <w:rPr>
                <w:rFonts w:ascii="Arial" w:eastAsia="Arial" w:hAnsi="Arial" w:cs="Arial"/>
                <w:spacing w:val="-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pública de</w:t>
            </w:r>
            <w:r w:rsidRPr="003359CA">
              <w:rPr>
                <w:rFonts w:ascii="Arial" w:eastAsia="Arial" w:hAnsi="Arial" w:cs="Arial"/>
                <w:spacing w:val="-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bienes</w:t>
            </w:r>
            <w:r w:rsidRPr="003359CA">
              <w:rPr>
                <w:rFonts w:ascii="Arial" w:eastAsia="Arial" w:hAnsi="Arial" w:cs="Arial"/>
                <w:spacing w:val="-1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y</w:t>
            </w:r>
            <w:r w:rsidRPr="003359CA">
              <w:rPr>
                <w:rFonts w:ascii="Arial" w:eastAsia="Arial" w:hAnsi="Arial" w:cs="Arial"/>
                <w:spacing w:val="-4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servicios:</w:t>
            </w:r>
            <w:r w:rsidRPr="003359CA">
              <w:rPr>
                <w:rFonts w:ascii="Arial" w:eastAsia="Arial" w:hAnsi="Arial" w:cs="Arial"/>
                <w:spacing w:val="-28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</w:t>
            </w:r>
            <w:r w:rsidRPr="003359CA">
              <w:rPr>
                <w:rFonts w:ascii="Arial" w:eastAsia="Arial" w:hAnsi="Arial" w:cs="Arial"/>
                <w:spacing w:val="-1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partir</w:t>
            </w:r>
            <w:r w:rsidRPr="003359CA">
              <w:rPr>
                <w:rFonts w:ascii="Arial" w:eastAsia="Arial" w:hAnsi="Arial" w:cs="Arial"/>
                <w:spacing w:val="-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de$1.028.247.507.</w:t>
            </w:r>
          </w:p>
        </w:tc>
        <w:tc>
          <w:tcPr>
            <w:tcW w:w="772" w:type="pct"/>
            <w:vMerge w:val="restart"/>
          </w:tcPr>
          <w:p w14:paraId="534E7070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73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SI</w:t>
            </w:r>
          </w:p>
        </w:tc>
        <w:tc>
          <w:tcPr>
            <w:tcW w:w="741" w:type="pct"/>
            <w:vMerge w:val="restart"/>
          </w:tcPr>
          <w:p w14:paraId="033C639D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58" w:right="448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</w:tr>
      <w:tr w:rsidR="003359CA" w:rsidRPr="003359CA" w14:paraId="1D445468" w14:textId="77777777" w:rsidTr="003B75A8">
        <w:trPr>
          <w:trHeight w:val="450"/>
          <w:jc w:val="center"/>
        </w:trPr>
        <w:tc>
          <w:tcPr>
            <w:tcW w:w="618" w:type="pct"/>
            <w:vMerge/>
          </w:tcPr>
          <w:p w14:paraId="558E52F1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611" w:type="pct"/>
          </w:tcPr>
          <w:p w14:paraId="5010D578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35"/>
              <w:ind w:left="139" w:right="139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Perú</w:t>
            </w:r>
          </w:p>
        </w:tc>
        <w:tc>
          <w:tcPr>
            <w:tcW w:w="494" w:type="pct"/>
            <w:vMerge/>
          </w:tcPr>
          <w:p w14:paraId="30DA4858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1764" w:type="pct"/>
          </w:tcPr>
          <w:p w14:paraId="41161316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30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(b)</w:t>
            </w:r>
            <w:r w:rsidRPr="003359CA">
              <w:rPr>
                <w:rFonts w:ascii="Arial" w:eastAsia="Arial" w:hAnsi="Arial" w:cs="Arial"/>
                <w:spacing w:val="7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Para</w:t>
            </w:r>
            <w:r w:rsidRPr="003359CA">
              <w:rPr>
                <w:rFonts w:ascii="Arial" w:eastAsia="Arial" w:hAnsi="Arial" w:cs="Arial"/>
                <w:spacing w:val="18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</w:t>
            </w:r>
            <w:r w:rsidRPr="003359CA">
              <w:rPr>
                <w:rFonts w:ascii="Arial" w:eastAsia="Arial" w:hAnsi="Arial" w:cs="Arial"/>
                <w:spacing w:val="-1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-4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construcción:</w:t>
            </w:r>
            <w:r w:rsidRPr="003359CA">
              <w:rPr>
                <w:rFonts w:ascii="Arial" w:eastAsia="Arial" w:hAnsi="Arial" w:cs="Arial"/>
                <w:spacing w:val="-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</w:t>
            </w:r>
            <w:r w:rsidRPr="003359CA">
              <w:rPr>
                <w:rFonts w:ascii="Arial" w:eastAsia="Arial" w:hAnsi="Arial" w:cs="Arial"/>
                <w:spacing w:val="-4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partir</w:t>
            </w:r>
            <w:r w:rsidRPr="003359CA">
              <w:rPr>
                <w:rFonts w:ascii="Arial" w:eastAsia="Arial" w:hAnsi="Arial" w:cs="Arial"/>
                <w:spacing w:val="6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</w:t>
            </w:r>
          </w:p>
          <w:p w14:paraId="06E718E6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1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$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25.706.187.670.</w:t>
            </w:r>
          </w:p>
        </w:tc>
        <w:tc>
          <w:tcPr>
            <w:tcW w:w="772" w:type="pct"/>
            <w:vMerge/>
          </w:tcPr>
          <w:p w14:paraId="6AB2E43A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741" w:type="pct"/>
            <w:vMerge/>
          </w:tcPr>
          <w:p w14:paraId="6BEA7982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</w:tr>
      <w:tr w:rsidR="003359CA" w:rsidRPr="003359CA" w14:paraId="06705738" w14:textId="77777777" w:rsidTr="003B75A8">
        <w:trPr>
          <w:trHeight w:val="285"/>
          <w:jc w:val="center"/>
        </w:trPr>
        <w:tc>
          <w:tcPr>
            <w:tcW w:w="618" w:type="pct"/>
            <w:vMerge/>
          </w:tcPr>
          <w:p w14:paraId="6166EE13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611" w:type="pct"/>
          </w:tcPr>
          <w:p w14:paraId="44C83601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5"/>
              <w:ind w:left="139" w:right="15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México</w:t>
            </w:r>
          </w:p>
        </w:tc>
        <w:tc>
          <w:tcPr>
            <w:tcW w:w="494" w:type="pct"/>
          </w:tcPr>
          <w:p w14:paraId="4FCC9BCE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5"/>
              <w:ind w:left="329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778206B3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5"/>
              <w:ind w:left="1635" w:right="1408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N/A</w:t>
            </w:r>
          </w:p>
        </w:tc>
        <w:tc>
          <w:tcPr>
            <w:tcW w:w="772" w:type="pct"/>
          </w:tcPr>
          <w:p w14:paraId="5247EB33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29"/>
              <w:ind w:left="468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N/A</w:t>
            </w:r>
          </w:p>
        </w:tc>
        <w:tc>
          <w:tcPr>
            <w:tcW w:w="741" w:type="pct"/>
          </w:tcPr>
          <w:p w14:paraId="2C16EC3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29"/>
              <w:ind w:left="59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N/A</w:t>
            </w:r>
          </w:p>
        </w:tc>
      </w:tr>
      <w:tr w:rsidR="003359CA" w:rsidRPr="003359CA" w14:paraId="3F8680C8" w14:textId="77777777" w:rsidTr="003B75A8">
        <w:trPr>
          <w:trHeight w:val="300"/>
          <w:jc w:val="center"/>
        </w:trPr>
        <w:tc>
          <w:tcPr>
            <w:tcW w:w="1229" w:type="pct"/>
            <w:gridSpan w:val="2"/>
          </w:tcPr>
          <w:p w14:paraId="1ECEA808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880" w:right="865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Canadá</w:t>
            </w:r>
          </w:p>
        </w:tc>
        <w:tc>
          <w:tcPr>
            <w:tcW w:w="494" w:type="pct"/>
          </w:tcPr>
          <w:p w14:paraId="79110695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329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1D366D81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1635" w:right="1124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N/A</w:t>
            </w:r>
          </w:p>
        </w:tc>
        <w:tc>
          <w:tcPr>
            <w:tcW w:w="772" w:type="pct"/>
          </w:tcPr>
          <w:p w14:paraId="4C13AC9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468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</w:tcPr>
          <w:p w14:paraId="29D084E1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59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N/A</w:t>
            </w:r>
          </w:p>
        </w:tc>
      </w:tr>
      <w:tr w:rsidR="003359CA" w:rsidRPr="003359CA" w14:paraId="1C1861B1" w14:textId="77777777" w:rsidTr="003B75A8">
        <w:trPr>
          <w:trHeight w:val="450"/>
          <w:jc w:val="center"/>
        </w:trPr>
        <w:tc>
          <w:tcPr>
            <w:tcW w:w="1229" w:type="pct"/>
            <w:gridSpan w:val="2"/>
            <w:vMerge w:val="restart"/>
          </w:tcPr>
          <w:p w14:paraId="260758B7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02E3391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5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62116A83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"/>
              <w:ind w:left="880" w:right="852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Chile</w:t>
            </w:r>
          </w:p>
        </w:tc>
        <w:tc>
          <w:tcPr>
            <w:tcW w:w="494" w:type="pct"/>
            <w:vMerge w:val="restart"/>
          </w:tcPr>
          <w:p w14:paraId="513010E9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"/>
              <w:ind w:left="320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3C05AC03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30" w:line="254" w:lineRule="auto"/>
              <w:ind w:left="66" w:right="58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(a)</w:t>
            </w:r>
            <w:r w:rsidRPr="003359CA">
              <w:rPr>
                <w:rFonts w:ascii="Arial" w:eastAsia="Arial" w:hAnsi="Arial" w:cs="Arial"/>
                <w:spacing w:val="44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Para</w:t>
            </w:r>
            <w:r w:rsidRPr="003359CA">
              <w:rPr>
                <w:rFonts w:ascii="Arial" w:eastAsia="Arial" w:hAnsi="Arial" w:cs="Arial"/>
                <w:spacing w:val="38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la</w:t>
            </w:r>
            <w:r w:rsidRPr="003359CA">
              <w:rPr>
                <w:rFonts w:ascii="Arial" w:eastAsia="Arial" w:hAnsi="Arial" w:cs="Arial"/>
                <w:spacing w:val="22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contratación</w:t>
            </w:r>
            <w:r w:rsidRPr="003359CA">
              <w:rPr>
                <w:rFonts w:ascii="Arial" w:eastAsia="Arial" w:hAnsi="Arial" w:cs="Arial"/>
                <w:spacing w:val="39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pública</w:t>
            </w:r>
            <w:r w:rsidRPr="003359CA">
              <w:rPr>
                <w:rFonts w:ascii="Arial" w:eastAsia="Arial" w:hAnsi="Arial" w:cs="Arial"/>
                <w:spacing w:val="20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20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bienes</w:t>
            </w:r>
            <w:r w:rsidRPr="003359CA">
              <w:rPr>
                <w:rFonts w:ascii="Arial" w:eastAsia="Arial" w:hAnsi="Arial" w:cs="Arial"/>
                <w:spacing w:val="30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y</w:t>
            </w:r>
            <w:r w:rsidRPr="003359CA">
              <w:rPr>
                <w:rFonts w:ascii="Arial" w:eastAsia="Arial" w:hAnsi="Arial" w:cs="Arial"/>
                <w:spacing w:val="-43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servicios:</w:t>
            </w:r>
            <w:r w:rsidRPr="003359CA">
              <w:rPr>
                <w:rFonts w:ascii="Arial" w:eastAsia="Arial" w:hAnsi="Arial" w:cs="Arial"/>
                <w:spacing w:val="-3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</w:t>
            </w:r>
            <w:r w:rsidRPr="003359CA">
              <w:rPr>
                <w:rFonts w:ascii="Arial" w:eastAsia="Arial" w:hAnsi="Arial" w:cs="Arial"/>
                <w:spacing w:val="-1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partir</w:t>
            </w:r>
            <w:r w:rsidRPr="003359CA">
              <w:rPr>
                <w:rFonts w:ascii="Arial" w:eastAsia="Arial" w:hAnsi="Arial" w:cs="Arial"/>
                <w:spacing w:val="-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de$1.124.020.650</w:t>
            </w:r>
          </w:p>
        </w:tc>
        <w:tc>
          <w:tcPr>
            <w:tcW w:w="772" w:type="pct"/>
            <w:vMerge w:val="restart"/>
          </w:tcPr>
          <w:p w14:paraId="40A4C21C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73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SI</w:t>
            </w:r>
          </w:p>
        </w:tc>
        <w:tc>
          <w:tcPr>
            <w:tcW w:w="741" w:type="pct"/>
            <w:vMerge w:val="restart"/>
          </w:tcPr>
          <w:p w14:paraId="0BB78FE8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58" w:right="448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</w:tr>
      <w:tr w:rsidR="003359CA" w:rsidRPr="003359CA" w14:paraId="22F4023F" w14:textId="77777777" w:rsidTr="003B75A8">
        <w:trPr>
          <w:trHeight w:val="365"/>
          <w:jc w:val="center"/>
        </w:trPr>
        <w:tc>
          <w:tcPr>
            <w:tcW w:w="1229" w:type="pct"/>
            <w:gridSpan w:val="2"/>
            <w:vMerge/>
          </w:tcPr>
          <w:p w14:paraId="6E6895CB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494" w:type="pct"/>
            <w:vMerge/>
          </w:tcPr>
          <w:p w14:paraId="3D478C6D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1764" w:type="pct"/>
          </w:tcPr>
          <w:p w14:paraId="7CE2F8DA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line="235" w:lineRule="auto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(b)</w:t>
            </w:r>
            <w:r w:rsidRPr="003359CA">
              <w:rPr>
                <w:rFonts w:ascii="Arial" w:eastAsia="Arial" w:hAnsi="Arial" w:cs="Arial"/>
                <w:spacing w:val="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Para</w:t>
            </w:r>
            <w:r w:rsidRPr="003359CA">
              <w:rPr>
                <w:rFonts w:ascii="Arial" w:eastAsia="Arial" w:hAnsi="Arial" w:cs="Arial"/>
                <w:spacing w:val="16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la</w:t>
            </w:r>
            <w:r w:rsidRPr="003359CA">
              <w:rPr>
                <w:rFonts w:ascii="Arial" w:eastAsia="Arial" w:hAnsi="Arial" w:cs="Arial"/>
                <w:spacing w:val="-4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contratación</w:t>
            </w:r>
            <w:r w:rsidRPr="003359CA">
              <w:rPr>
                <w:rFonts w:ascii="Arial" w:eastAsia="Arial" w:hAnsi="Arial" w:cs="Arial"/>
                <w:spacing w:val="-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pública</w:t>
            </w:r>
            <w:r w:rsidRPr="003359CA">
              <w:rPr>
                <w:rFonts w:ascii="Arial" w:eastAsia="Arial" w:hAnsi="Arial" w:cs="Arial"/>
                <w:spacing w:val="-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-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</w:t>
            </w:r>
            <w:r w:rsidRPr="003359CA">
              <w:rPr>
                <w:rFonts w:ascii="Arial" w:eastAsia="Arial" w:hAnsi="Arial" w:cs="Arial"/>
                <w:spacing w:val="29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 xml:space="preserve">de </w:t>
            </w:r>
            <w:r w:rsidRPr="003359CA">
              <w:rPr>
                <w:rFonts w:ascii="Arial" w:eastAsia="Arial" w:hAnsi="Arial" w:cs="Arial"/>
                <w:spacing w:val="-41"/>
                <w:sz w:val="16"/>
                <w:szCs w:val="16"/>
                <w:lang w:bidi="es-ES"/>
              </w:rPr>
              <w:t>la</w:t>
            </w:r>
            <w:r w:rsidRPr="003359CA">
              <w:rPr>
                <w:rFonts w:ascii="Arial" w:eastAsia="Arial" w:hAnsi="Arial" w:cs="Arial"/>
                <w:spacing w:val="-16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construcción:</w:t>
            </w:r>
            <w:r w:rsidRPr="003359CA">
              <w:rPr>
                <w:rFonts w:ascii="Arial" w:eastAsia="Arial" w:hAnsi="Arial" w:cs="Arial"/>
                <w:spacing w:val="-14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$25.545.923.858.</w:t>
            </w:r>
          </w:p>
        </w:tc>
        <w:tc>
          <w:tcPr>
            <w:tcW w:w="772" w:type="pct"/>
            <w:vMerge/>
          </w:tcPr>
          <w:p w14:paraId="2A71B96F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741" w:type="pct"/>
            <w:vMerge/>
          </w:tcPr>
          <w:p w14:paraId="67E3A313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</w:tr>
      <w:tr w:rsidR="003359CA" w:rsidRPr="003359CA" w14:paraId="52C6AE4F" w14:textId="77777777" w:rsidTr="003B75A8">
        <w:trPr>
          <w:trHeight w:val="300"/>
          <w:jc w:val="center"/>
        </w:trPr>
        <w:tc>
          <w:tcPr>
            <w:tcW w:w="1229" w:type="pct"/>
            <w:gridSpan w:val="2"/>
          </w:tcPr>
          <w:p w14:paraId="0606E569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59"/>
              <w:ind w:left="880" w:right="850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Corea</w:t>
            </w:r>
          </w:p>
        </w:tc>
        <w:tc>
          <w:tcPr>
            <w:tcW w:w="494" w:type="pct"/>
          </w:tcPr>
          <w:p w14:paraId="519B9B4D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59"/>
              <w:ind w:left="329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59A1AE9D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59"/>
              <w:ind w:left="1449" w:right="1632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N/A</w:t>
            </w:r>
          </w:p>
        </w:tc>
        <w:tc>
          <w:tcPr>
            <w:tcW w:w="772" w:type="pct"/>
          </w:tcPr>
          <w:p w14:paraId="2AB4AE7A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468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</w:tcPr>
          <w:p w14:paraId="7096584E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59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N/A</w:t>
            </w:r>
          </w:p>
        </w:tc>
      </w:tr>
      <w:tr w:rsidR="003359CA" w:rsidRPr="003359CA" w14:paraId="64F599CE" w14:textId="77777777" w:rsidTr="003B75A8">
        <w:trPr>
          <w:trHeight w:val="450"/>
          <w:jc w:val="center"/>
        </w:trPr>
        <w:tc>
          <w:tcPr>
            <w:tcW w:w="1229" w:type="pct"/>
            <w:gridSpan w:val="2"/>
            <w:vMerge w:val="restart"/>
          </w:tcPr>
          <w:p w14:paraId="2B19DDD9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1A609CCF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53"/>
              <w:ind w:left="788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Costa</w:t>
            </w:r>
            <w:r w:rsidRPr="003359CA">
              <w:rPr>
                <w:rFonts w:ascii="Arial" w:eastAsia="Arial" w:hAnsi="Arial" w:cs="Arial"/>
                <w:spacing w:val="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Rica</w:t>
            </w:r>
          </w:p>
        </w:tc>
        <w:tc>
          <w:tcPr>
            <w:tcW w:w="494" w:type="pct"/>
            <w:vMerge w:val="restart"/>
          </w:tcPr>
          <w:p w14:paraId="076C75EA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53"/>
              <w:ind w:left="320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66F434C6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30" w:line="254" w:lineRule="auto"/>
              <w:ind w:left="66" w:right="61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(a)</w:t>
            </w:r>
            <w:r w:rsidRPr="003359CA">
              <w:rPr>
                <w:rFonts w:ascii="Arial" w:eastAsia="Arial" w:hAnsi="Arial" w:cs="Arial"/>
                <w:spacing w:val="45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Para</w:t>
            </w:r>
            <w:r w:rsidRPr="003359CA">
              <w:rPr>
                <w:rFonts w:ascii="Arial" w:eastAsia="Arial" w:hAnsi="Arial" w:cs="Arial"/>
                <w:spacing w:val="38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la</w:t>
            </w:r>
            <w:r w:rsidRPr="003359CA">
              <w:rPr>
                <w:rFonts w:ascii="Arial" w:eastAsia="Arial" w:hAnsi="Arial" w:cs="Arial"/>
                <w:spacing w:val="19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contratación</w:t>
            </w:r>
            <w:r w:rsidRPr="003359CA">
              <w:rPr>
                <w:rFonts w:ascii="Arial" w:eastAsia="Arial" w:hAnsi="Arial" w:cs="Arial"/>
                <w:spacing w:val="38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pública</w:t>
            </w:r>
            <w:r w:rsidRPr="003359CA">
              <w:rPr>
                <w:rFonts w:ascii="Arial" w:eastAsia="Arial" w:hAnsi="Arial" w:cs="Arial"/>
                <w:spacing w:val="19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20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bienes</w:t>
            </w:r>
            <w:r w:rsidRPr="003359CA">
              <w:rPr>
                <w:rFonts w:ascii="Arial" w:eastAsia="Arial" w:hAnsi="Arial" w:cs="Arial"/>
                <w:spacing w:val="3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y</w:t>
            </w:r>
            <w:r w:rsidRPr="003359CA">
              <w:rPr>
                <w:rFonts w:ascii="Arial" w:eastAsia="Arial" w:hAnsi="Arial" w:cs="Arial"/>
                <w:spacing w:val="-44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servicios:</w:t>
            </w:r>
            <w:r w:rsidRPr="003359CA">
              <w:rPr>
                <w:rFonts w:ascii="Arial" w:eastAsia="Arial" w:hAnsi="Arial" w:cs="Arial"/>
                <w:spacing w:val="-3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</w:t>
            </w:r>
            <w:r w:rsidRPr="003359CA">
              <w:rPr>
                <w:rFonts w:ascii="Arial" w:eastAsia="Arial" w:hAnsi="Arial" w:cs="Arial"/>
                <w:spacing w:val="-1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partir</w:t>
            </w:r>
            <w:r w:rsidRPr="003359CA">
              <w:rPr>
                <w:rFonts w:ascii="Arial" w:eastAsia="Arial" w:hAnsi="Arial" w:cs="Arial"/>
                <w:spacing w:val="-6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de$914.594.528</w:t>
            </w:r>
          </w:p>
        </w:tc>
        <w:tc>
          <w:tcPr>
            <w:tcW w:w="772" w:type="pct"/>
            <w:vMerge w:val="restart"/>
          </w:tcPr>
          <w:p w14:paraId="4199748F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73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  <w:vMerge w:val="restart"/>
          </w:tcPr>
          <w:p w14:paraId="3719699E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58" w:right="448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NO</w:t>
            </w:r>
          </w:p>
        </w:tc>
      </w:tr>
      <w:tr w:rsidR="003359CA" w:rsidRPr="003359CA" w14:paraId="34ADF654" w14:textId="77777777" w:rsidTr="003B75A8">
        <w:trPr>
          <w:trHeight w:val="435"/>
          <w:jc w:val="center"/>
        </w:trPr>
        <w:tc>
          <w:tcPr>
            <w:tcW w:w="1229" w:type="pct"/>
            <w:gridSpan w:val="2"/>
            <w:vMerge/>
          </w:tcPr>
          <w:p w14:paraId="3D1A51A6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494" w:type="pct"/>
            <w:vMerge/>
          </w:tcPr>
          <w:p w14:paraId="35BB10AB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1764" w:type="pct"/>
          </w:tcPr>
          <w:p w14:paraId="647B2EE9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30" w:line="182" w:lineRule="exact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(b) Para</w:t>
            </w:r>
            <w:r w:rsidRPr="003359CA">
              <w:rPr>
                <w:rFonts w:ascii="Arial" w:eastAsia="Arial" w:hAnsi="Arial" w:cs="Arial"/>
                <w:spacing w:val="9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</w:t>
            </w:r>
            <w:r w:rsidRPr="003359CA">
              <w:rPr>
                <w:rFonts w:ascii="Arial" w:eastAsia="Arial" w:hAnsi="Arial" w:cs="Arial"/>
                <w:spacing w:val="-16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-9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construcción:</w:t>
            </w:r>
            <w:r w:rsidRPr="003359CA">
              <w:rPr>
                <w:rFonts w:ascii="Arial" w:eastAsia="Arial" w:hAnsi="Arial" w:cs="Arial"/>
                <w:spacing w:val="3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</w:t>
            </w:r>
            <w:r w:rsidRPr="003359CA">
              <w:rPr>
                <w:rFonts w:ascii="Arial" w:eastAsia="Arial" w:hAnsi="Arial" w:cs="Arial"/>
                <w:spacing w:val="28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</w:t>
            </w:r>
            <w:r w:rsidRPr="003359CA">
              <w:rPr>
                <w:rFonts w:ascii="Arial" w:eastAsia="Arial" w:hAnsi="Arial" w:cs="Arial"/>
                <w:spacing w:val="10"/>
                <w:sz w:val="16"/>
                <w:szCs w:val="16"/>
                <w:lang w:bidi="es-ES"/>
              </w:rPr>
              <w:t>artir</w:t>
            </w:r>
            <w:r w:rsidRPr="003359CA">
              <w:rPr>
                <w:rFonts w:ascii="Arial" w:eastAsia="Arial" w:hAnsi="Arial" w:cs="Arial"/>
                <w:spacing w:val="38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</w:t>
            </w:r>
          </w:p>
          <w:p w14:paraId="64C382B9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line="182" w:lineRule="exact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$25.725.714.885</w:t>
            </w:r>
          </w:p>
        </w:tc>
        <w:tc>
          <w:tcPr>
            <w:tcW w:w="772" w:type="pct"/>
            <w:vMerge/>
          </w:tcPr>
          <w:p w14:paraId="3B7AEA7E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741" w:type="pct"/>
            <w:vMerge/>
          </w:tcPr>
          <w:p w14:paraId="7582C434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</w:tr>
      <w:tr w:rsidR="003359CA" w:rsidRPr="003359CA" w14:paraId="27DD2555" w14:textId="77777777" w:rsidTr="003B75A8">
        <w:trPr>
          <w:trHeight w:val="297"/>
          <w:jc w:val="center"/>
        </w:trPr>
        <w:tc>
          <w:tcPr>
            <w:tcW w:w="1229" w:type="pct"/>
            <w:gridSpan w:val="2"/>
            <w:tcBorders>
              <w:bottom w:val="single" w:sz="8" w:space="0" w:color="000000" w:themeColor="text1"/>
            </w:tcBorders>
          </w:tcPr>
          <w:p w14:paraId="10CFBCAD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607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Estados</w:t>
            </w:r>
            <w:r w:rsidRPr="003359CA">
              <w:rPr>
                <w:rFonts w:ascii="Arial" w:eastAsia="Arial" w:hAnsi="Arial" w:cs="Arial"/>
                <w:spacing w:val="1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Unidos</w:t>
            </w:r>
          </w:p>
        </w:tc>
        <w:tc>
          <w:tcPr>
            <w:tcW w:w="494" w:type="pct"/>
            <w:tcBorders>
              <w:bottom w:val="single" w:sz="8" w:space="0" w:color="000000" w:themeColor="text1"/>
            </w:tcBorders>
          </w:tcPr>
          <w:p w14:paraId="0C85E941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329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  <w:tcBorders>
              <w:bottom w:val="single" w:sz="8" w:space="0" w:color="000000" w:themeColor="text1"/>
            </w:tcBorders>
          </w:tcPr>
          <w:p w14:paraId="08522321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1635" w:right="1632" w:hanging="186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N/A</w:t>
            </w:r>
          </w:p>
        </w:tc>
        <w:tc>
          <w:tcPr>
            <w:tcW w:w="772" w:type="pct"/>
            <w:tcBorders>
              <w:bottom w:val="single" w:sz="8" w:space="0" w:color="000000" w:themeColor="text1"/>
            </w:tcBorders>
          </w:tcPr>
          <w:p w14:paraId="521A6B86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468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  <w:tcBorders>
              <w:bottom w:val="single" w:sz="8" w:space="0" w:color="000000" w:themeColor="text1"/>
            </w:tcBorders>
          </w:tcPr>
          <w:p w14:paraId="5A9BD8E8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59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</w:tr>
      <w:tr w:rsidR="003359CA" w:rsidRPr="003359CA" w14:paraId="64D4AE56" w14:textId="77777777" w:rsidTr="003B75A8">
        <w:trPr>
          <w:trHeight w:val="447"/>
          <w:jc w:val="center"/>
        </w:trPr>
        <w:tc>
          <w:tcPr>
            <w:tcW w:w="1229" w:type="pct"/>
            <w:gridSpan w:val="2"/>
            <w:vMerge w:val="restart"/>
            <w:tcBorders>
              <w:top w:val="single" w:sz="8" w:space="0" w:color="000000" w:themeColor="text1"/>
            </w:tcBorders>
          </w:tcPr>
          <w:p w14:paraId="69EDFAAE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69B6C60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50"/>
              <w:ind w:left="652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Estados</w:t>
            </w:r>
            <w:r w:rsidRPr="003359CA">
              <w:rPr>
                <w:rFonts w:ascii="Arial" w:eastAsia="Arial" w:hAnsi="Arial" w:cs="Arial"/>
                <w:spacing w:val="8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AELC</w:t>
            </w:r>
          </w:p>
        </w:tc>
        <w:tc>
          <w:tcPr>
            <w:tcW w:w="494" w:type="pct"/>
            <w:vMerge w:val="restart"/>
            <w:tcBorders>
              <w:top w:val="single" w:sz="8" w:space="0" w:color="000000" w:themeColor="text1"/>
            </w:tcBorders>
          </w:tcPr>
          <w:p w14:paraId="23D77B5F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50"/>
              <w:ind w:left="320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  <w:tcBorders>
              <w:top w:val="single" w:sz="8" w:space="0" w:color="000000" w:themeColor="text1"/>
            </w:tcBorders>
          </w:tcPr>
          <w:p w14:paraId="1CA49EEA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27" w:line="254" w:lineRule="auto"/>
              <w:ind w:left="66" w:right="5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(a)</w:t>
            </w:r>
            <w:r w:rsidRPr="003359CA">
              <w:rPr>
                <w:rFonts w:ascii="Arial" w:eastAsia="Arial" w:hAnsi="Arial" w:cs="Arial"/>
                <w:spacing w:val="46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Para</w:t>
            </w:r>
            <w:r w:rsidRPr="003359CA">
              <w:rPr>
                <w:rFonts w:ascii="Arial" w:eastAsia="Arial" w:hAnsi="Arial" w:cs="Arial"/>
                <w:spacing w:val="38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la</w:t>
            </w:r>
            <w:r w:rsidRPr="003359CA">
              <w:rPr>
                <w:rFonts w:ascii="Arial" w:eastAsia="Arial" w:hAnsi="Arial" w:cs="Arial"/>
                <w:spacing w:val="20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contratación</w:t>
            </w:r>
            <w:r w:rsidRPr="003359CA">
              <w:rPr>
                <w:rFonts w:ascii="Arial" w:eastAsia="Arial" w:hAnsi="Arial" w:cs="Arial"/>
                <w:spacing w:val="39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pública</w:t>
            </w:r>
            <w:r w:rsidRPr="003359CA">
              <w:rPr>
                <w:rFonts w:ascii="Arial" w:eastAsia="Arial" w:hAnsi="Arial" w:cs="Arial"/>
                <w:spacing w:val="20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20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bienes</w:t>
            </w:r>
            <w:r w:rsidRPr="003359CA">
              <w:rPr>
                <w:rFonts w:ascii="Arial" w:eastAsia="Arial" w:hAnsi="Arial" w:cs="Arial"/>
                <w:spacing w:val="32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y</w:t>
            </w:r>
            <w:r w:rsidRPr="003359CA">
              <w:rPr>
                <w:rFonts w:ascii="Arial" w:eastAsia="Arial" w:hAnsi="Arial" w:cs="Arial"/>
                <w:spacing w:val="-44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servicios:</w:t>
            </w:r>
            <w:r w:rsidRPr="003359CA">
              <w:rPr>
                <w:rFonts w:ascii="Arial" w:eastAsia="Arial" w:hAnsi="Arial" w:cs="Arial"/>
                <w:spacing w:val="-3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</w:t>
            </w:r>
            <w:r w:rsidRPr="003359CA">
              <w:rPr>
                <w:rFonts w:ascii="Arial" w:eastAsia="Arial" w:hAnsi="Arial" w:cs="Arial"/>
                <w:spacing w:val="-1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partir</w:t>
            </w:r>
            <w:r w:rsidRPr="003359CA">
              <w:rPr>
                <w:rFonts w:ascii="Arial" w:eastAsia="Arial" w:hAnsi="Arial" w:cs="Arial"/>
                <w:spacing w:val="-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de$1.041.958.933</w:t>
            </w:r>
          </w:p>
        </w:tc>
        <w:tc>
          <w:tcPr>
            <w:tcW w:w="772" w:type="pct"/>
            <w:vMerge w:val="restart"/>
            <w:tcBorders>
              <w:top w:val="single" w:sz="8" w:space="0" w:color="000000" w:themeColor="text1"/>
            </w:tcBorders>
          </w:tcPr>
          <w:p w14:paraId="727141B5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"/>
              <w:ind w:left="473" w:right="49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  <w:vMerge w:val="restart"/>
            <w:tcBorders>
              <w:top w:val="single" w:sz="8" w:space="0" w:color="000000" w:themeColor="text1"/>
            </w:tcBorders>
          </w:tcPr>
          <w:p w14:paraId="7DF2C0A0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"/>
              <w:ind w:left="458" w:right="448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NO</w:t>
            </w:r>
          </w:p>
        </w:tc>
      </w:tr>
      <w:tr w:rsidR="003359CA" w:rsidRPr="003359CA" w14:paraId="750FA4A4" w14:textId="77777777" w:rsidTr="003B75A8">
        <w:trPr>
          <w:trHeight w:val="435"/>
          <w:jc w:val="center"/>
        </w:trPr>
        <w:tc>
          <w:tcPr>
            <w:tcW w:w="1229" w:type="pct"/>
            <w:gridSpan w:val="2"/>
            <w:vMerge/>
          </w:tcPr>
          <w:p w14:paraId="4E310EF4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494" w:type="pct"/>
            <w:vMerge/>
          </w:tcPr>
          <w:p w14:paraId="4B178E31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1764" w:type="pct"/>
          </w:tcPr>
          <w:p w14:paraId="61B6C8B0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30" w:line="182" w:lineRule="exact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(b)</w:t>
            </w:r>
            <w:r w:rsidRPr="003359CA">
              <w:rPr>
                <w:rFonts w:ascii="Arial" w:eastAsia="Arial" w:hAnsi="Arial" w:cs="Arial"/>
                <w:spacing w:val="-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Para</w:t>
            </w:r>
            <w:r w:rsidRPr="003359CA">
              <w:rPr>
                <w:rFonts w:ascii="Arial" w:eastAsia="Arial" w:hAnsi="Arial" w:cs="Arial"/>
                <w:spacing w:val="9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</w:t>
            </w:r>
            <w:r w:rsidRPr="003359CA">
              <w:rPr>
                <w:rFonts w:ascii="Arial" w:eastAsia="Arial" w:hAnsi="Arial" w:cs="Arial"/>
                <w:spacing w:val="-16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-8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construcción:</w:t>
            </w:r>
            <w:r w:rsidRPr="003359CA">
              <w:rPr>
                <w:rFonts w:ascii="Arial" w:eastAsia="Arial" w:hAnsi="Arial" w:cs="Arial"/>
                <w:spacing w:val="3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</w:t>
            </w:r>
            <w:r w:rsidRPr="003359CA">
              <w:rPr>
                <w:rFonts w:ascii="Arial" w:eastAsia="Arial" w:hAnsi="Arial" w:cs="Arial"/>
                <w:spacing w:val="28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</w:t>
            </w:r>
            <w:r w:rsidRPr="003359CA">
              <w:rPr>
                <w:rFonts w:ascii="Arial" w:eastAsia="Arial" w:hAnsi="Arial" w:cs="Arial"/>
                <w:spacing w:val="11"/>
                <w:sz w:val="16"/>
                <w:szCs w:val="16"/>
                <w:lang w:bidi="es-ES"/>
              </w:rPr>
              <w:t>artir</w:t>
            </w:r>
            <w:r w:rsidRPr="003359CA">
              <w:rPr>
                <w:rFonts w:ascii="Arial" w:eastAsia="Arial" w:hAnsi="Arial" w:cs="Arial"/>
                <w:spacing w:val="37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 xml:space="preserve">de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$23.680.884.850</w:t>
            </w:r>
          </w:p>
        </w:tc>
        <w:tc>
          <w:tcPr>
            <w:tcW w:w="772" w:type="pct"/>
            <w:vMerge/>
          </w:tcPr>
          <w:p w14:paraId="3C3DEE71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741" w:type="pct"/>
            <w:vMerge/>
          </w:tcPr>
          <w:p w14:paraId="2EF12B1C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</w:tr>
      <w:tr w:rsidR="003359CA" w:rsidRPr="003359CA" w14:paraId="3DE585FB" w14:textId="77777777" w:rsidTr="003B75A8">
        <w:trPr>
          <w:trHeight w:val="300"/>
          <w:jc w:val="center"/>
        </w:trPr>
        <w:tc>
          <w:tcPr>
            <w:tcW w:w="1229" w:type="pct"/>
            <w:gridSpan w:val="2"/>
          </w:tcPr>
          <w:p w14:paraId="742C0EC0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878" w:right="865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México</w:t>
            </w:r>
          </w:p>
        </w:tc>
        <w:tc>
          <w:tcPr>
            <w:tcW w:w="494" w:type="pct"/>
          </w:tcPr>
          <w:p w14:paraId="593EE099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329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5C3B295E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1635" w:right="1632" w:hanging="186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N/A</w:t>
            </w:r>
          </w:p>
        </w:tc>
        <w:tc>
          <w:tcPr>
            <w:tcW w:w="772" w:type="pct"/>
          </w:tcPr>
          <w:p w14:paraId="64AEE88B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468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</w:tcPr>
          <w:p w14:paraId="251BFDD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59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N/A</w:t>
            </w:r>
          </w:p>
        </w:tc>
      </w:tr>
      <w:tr w:rsidR="003359CA" w:rsidRPr="003359CA" w14:paraId="65168C35" w14:textId="77777777" w:rsidTr="003B75A8">
        <w:trPr>
          <w:trHeight w:val="300"/>
          <w:jc w:val="center"/>
        </w:trPr>
        <w:tc>
          <w:tcPr>
            <w:tcW w:w="618" w:type="pct"/>
            <w:vMerge w:val="restart"/>
          </w:tcPr>
          <w:p w14:paraId="2951D177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90" w:line="242" w:lineRule="auto"/>
              <w:ind w:left="217" w:right="196" w:hanging="20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Acuerdo</w:t>
            </w:r>
            <w:r w:rsidRPr="003359CA">
              <w:rPr>
                <w:rFonts w:ascii="Arial" w:eastAsia="Arial" w:hAnsi="Arial" w:cs="Arial"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Comercial</w:t>
            </w:r>
            <w:r w:rsidRPr="003359CA">
              <w:rPr>
                <w:rFonts w:ascii="Arial" w:eastAsia="Arial" w:hAnsi="Arial" w:cs="Arial"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Triángulo</w:t>
            </w:r>
            <w:r w:rsidRPr="003359CA">
              <w:rPr>
                <w:rFonts w:ascii="Arial" w:eastAsia="Arial" w:hAnsi="Arial" w:cs="Arial"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Norte</w:t>
            </w:r>
          </w:p>
        </w:tc>
        <w:tc>
          <w:tcPr>
            <w:tcW w:w="611" w:type="pct"/>
          </w:tcPr>
          <w:p w14:paraId="42DD8F8E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139" w:right="161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El</w:t>
            </w:r>
            <w:r w:rsidRPr="003359CA">
              <w:rPr>
                <w:rFonts w:ascii="Arial" w:eastAsia="Arial" w:hAnsi="Arial" w:cs="Arial"/>
                <w:spacing w:val="1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Salvador</w:t>
            </w:r>
          </w:p>
        </w:tc>
        <w:tc>
          <w:tcPr>
            <w:tcW w:w="494" w:type="pct"/>
          </w:tcPr>
          <w:p w14:paraId="48D925CF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320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  <w:vMerge w:val="restart"/>
          </w:tcPr>
          <w:p w14:paraId="4D8C4D4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9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1A7D0618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line="235" w:lineRule="auto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Aplicable a los</w:t>
            </w:r>
            <w:r w:rsidRPr="003359CA">
              <w:rPr>
                <w:rFonts w:ascii="Arial" w:eastAsia="Arial" w:hAnsi="Arial" w:cs="Arial"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procesos de contratación a partir</w:t>
            </w:r>
            <w:r w:rsidRPr="003359CA">
              <w:rPr>
                <w:rFonts w:ascii="Arial" w:eastAsia="Arial" w:hAnsi="Arial" w:cs="Arial"/>
                <w:spacing w:val="-4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del</w:t>
            </w:r>
            <w:r w:rsidRPr="003359CA">
              <w:rPr>
                <w:rFonts w:ascii="Arial" w:eastAsia="Arial" w:hAnsi="Arial" w:cs="Arial"/>
                <w:spacing w:val="-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límite</w:t>
            </w:r>
            <w:r w:rsidRPr="003359CA">
              <w:rPr>
                <w:rFonts w:ascii="Arial" w:eastAsia="Arial" w:hAnsi="Arial" w:cs="Arial"/>
                <w:spacing w:val="-1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inferior</w:t>
            </w:r>
            <w:r w:rsidRPr="003359CA">
              <w:rPr>
                <w:rFonts w:ascii="Arial" w:eastAsia="Arial" w:hAnsi="Arial" w:cs="Arial"/>
                <w:spacing w:val="-2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-1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la</w:t>
            </w:r>
            <w:r w:rsidRPr="003359CA">
              <w:rPr>
                <w:rFonts w:ascii="Arial" w:eastAsia="Arial" w:hAnsi="Arial" w:cs="Arial"/>
                <w:spacing w:val="-1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subasta inversa</w:t>
            </w:r>
          </w:p>
        </w:tc>
        <w:tc>
          <w:tcPr>
            <w:tcW w:w="772" w:type="pct"/>
            <w:vMerge w:val="restart"/>
          </w:tcPr>
          <w:p w14:paraId="495F78C5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73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  <w:vMerge w:val="restart"/>
          </w:tcPr>
          <w:p w14:paraId="6EA9044A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58" w:right="448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SI</w:t>
            </w:r>
          </w:p>
        </w:tc>
      </w:tr>
      <w:tr w:rsidR="003359CA" w:rsidRPr="003359CA" w14:paraId="453AFEE0" w14:textId="77777777" w:rsidTr="003B75A8">
        <w:trPr>
          <w:trHeight w:val="285"/>
          <w:jc w:val="center"/>
        </w:trPr>
        <w:tc>
          <w:tcPr>
            <w:tcW w:w="618" w:type="pct"/>
            <w:vMerge/>
          </w:tcPr>
          <w:p w14:paraId="2D0DBAE0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611" w:type="pct"/>
          </w:tcPr>
          <w:p w14:paraId="02C6F341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5"/>
              <w:ind w:left="139" w:right="15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Guatemala</w:t>
            </w:r>
          </w:p>
        </w:tc>
        <w:tc>
          <w:tcPr>
            <w:tcW w:w="494" w:type="pct"/>
          </w:tcPr>
          <w:p w14:paraId="256EA9DB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5"/>
              <w:ind w:left="323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  <w:vMerge/>
          </w:tcPr>
          <w:p w14:paraId="2176F49B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772" w:type="pct"/>
            <w:vMerge/>
          </w:tcPr>
          <w:p w14:paraId="6B9291B5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741" w:type="pct"/>
            <w:vMerge/>
          </w:tcPr>
          <w:p w14:paraId="70ECBDD1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</w:tr>
      <w:tr w:rsidR="003359CA" w:rsidRPr="003359CA" w14:paraId="2D6EAAAC" w14:textId="77777777" w:rsidTr="003B75A8">
        <w:trPr>
          <w:trHeight w:val="300"/>
          <w:jc w:val="center"/>
        </w:trPr>
        <w:tc>
          <w:tcPr>
            <w:tcW w:w="618" w:type="pct"/>
            <w:vMerge/>
          </w:tcPr>
          <w:p w14:paraId="0350AC46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611" w:type="pct"/>
          </w:tcPr>
          <w:p w14:paraId="48EDA530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139" w:right="136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Honduras</w:t>
            </w:r>
          </w:p>
        </w:tc>
        <w:tc>
          <w:tcPr>
            <w:tcW w:w="494" w:type="pct"/>
          </w:tcPr>
          <w:p w14:paraId="5FE6FF46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329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  <w:vMerge/>
          </w:tcPr>
          <w:p w14:paraId="3BDC134C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772" w:type="pct"/>
            <w:vMerge/>
          </w:tcPr>
          <w:p w14:paraId="04DD0F8C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741" w:type="pct"/>
            <w:vMerge/>
          </w:tcPr>
          <w:p w14:paraId="2FAA2588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</w:tr>
      <w:tr w:rsidR="003359CA" w:rsidRPr="003359CA" w14:paraId="49629030" w14:textId="77777777" w:rsidTr="003B75A8">
        <w:trPr>
          <w:trHeight w:val="450"/>
          <w:jc w:val="center"/>
        </w:trPr>
        <w:tc>
          <w:tcPr>
            <w:tcW w:w="1229" w:type="pct"/>
            <w:gridSpan w:val="2"/>
            <w:vMerge w:val="restart"/>
          </w:tcPr>
          <w:p w14:paraId="09966147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691E9DA2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53"/>
              <w:ind w:left="637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Unión</w:t>
            </w:r>
            <w:r w:rsidRPr="003359CA">
              <w:rPr>
                <w:rFonts w:ascii="Arial" w:eastAsia="Arial" w:hAnsi="Arial" w:cs="Arial"/>
                <w:spacing w:val="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Europea</w:t>
            </w:r>
          </w:p>
        </w:tc>
        <w:tc>
          <w:tcPr>
            <w:tcW w:w="494" w:type="pct"/>
            <w:vMerge w:val="restart"/>
          </w:tcPr>
          <w:p w14:paraId="56923C92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53"/>
              <w:ind w:left="329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432A9C62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30" w:line="254" w:lineRule="auto"/>
              <w:ind w:left="66" w:right="6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(a)</w:t>
            </w:r>
            <w:r w:rsidRPr="003359CA">
              <w:rPr>
                <w:rFonts w:ascii="Arial" w:eastAsia="Arial" w:hAnsi="Arial" w:cs="Arial"/>
                <w:spacing w:val="44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Para</w:t>
            </w:r>
            <w:r w:rsidRPr="003359CA">
              <w:rPr>
                <w:rFonts w:ascii="Arial" w:eastAsia="Arial" w:hAnsi="Arial" w:cs="Arial"/>
                <w:spacing w:val="37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la</w:t>
            </w:r>
            <w:r w:rsidRPr="003359CA">
              <w:rPr>
                <w:rFonts w:ascii="Arial" w:eastAsia="Arial" w:hAnsi="Arial" w:cs="Arial"/>
                <w:spacing w:val="22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contratación</w:t>
            </w:r>
            <w:r w:rsidRPr="003359CA">
              <w:rPr>
                <w:rFonts w:ascii="Arial" w:eastAsia="Arial" w:hAnsi="Arial" w:cs="Arial"/>
                <w:spacing w:val="38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pública</w:t>
            </w:r>
            <w:r w:rsidRPr="003359CA">
              <w:rPr>
                <w:rFonts w:ascii="Arial" w:eastAsia="Arial" w:hAnsi="Arial" w:cs="Arial"/>
                <w:spacing w:val="20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19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bienes</w:t>
            </w:r>
            <w:r w:rsidRPr="003359CA">
              <w:rPr>
                <w:rFonts w:ascii="Arial" w:eastAsia="Arial" w:hAnsi="Arial" w:cs="Arial"/>
                <w:spacing w:val="3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y</w:t>
            </w:r>
            <w:r w:rsidRPr="003359CA">
              <w:rPr>
                <w:rFonts w:ascii="Arial" w:eastAsia="Arial" w:hAnsi="Arial" w:cs="Arial"/>
                <w:spacing w:val="-44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servicios:</w:t>
            </w:r>
            <w:r w:rsidRPr="003359CA">
              <w:rPr>
                <w:rFonts w:ascii="Arial" w:eastAsia="Arial" w:hAnsi="Arial" w:cs="Arial"/>
                <w:spacing w:val="-3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</w:t>
            </w:r>
            <w:r w:rsidRPr="003359CA">
              <w:rPr>
                <w:rFonts w:ascii="Arial" w:eastAsia="Arial" w:hAnsi="Arial" w:cs="Arial"/>
                <w:spacing w:val="-1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partir</w:t>
            </w:r>
            <w:r w:rsidRPr="003359CA">
              <w:rPr>
                <w:rFonts w:ascii="Arial" w:eastAsia="Arial" w:hAnsi="Arial" w:cs="Arial"/>
                <w:spacing w:val="-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de$938.656.236</w:t>
            </w:r>
            <w:r w:rsidRPr="003359CA">
              <w:rPr>
                <w:rFonts w:ascii="Arial" w:eastAsia="Arial" w:hAnsi="Arial" w:cs="Arial"/>
                <w:spacing w:val="-14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y</w:t>
            </w:r>
          </w:p>
        </w:tc>
        <w:tc>
          <w:tcPr>
            <w:tcW w:w="772" w:type="pct"/>
            <w:vMerge w:val="restart"/>
          </w:tcPr>
          <w:p w14:paraId="54BE324B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73" w:right="492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  <w:vMerge w:val="restart"/>
          </w:tcPr>
          <w:p w14:paraId="1F9C4728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52" w:right="448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SI</w:t>
            </w:r>
          </w:p>
        </w:tc>
      </w:tr>
      <w:tr w:rsidR="003359CA" w:rsidRPr="003359CA" w14:paraId="7ACD04FB" w14:textId="77777777" w:rsidTr="003B75A8">
        <w:trPr>
          <w:trHeight w:val="435"/>
          <w:jc w:val="center"/>
        </w:trPr>
        <w:tc>
          <w:tcPr>
            <w:tcW w:w="1229" w:type="pct"/>
            <w:gridSpan w:val="2"/>
            <w:vMerge/>
          </w:tcPr>
          <w:p w14:paraId="6542664A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494" w:type="pct"/>
            <w:vMerge/>
          </w:tcPr>
          <w:p w14:paraId="3F5B1174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1764" w:type="pct"/>
          </w:tcPr>
          <w:p w14:paraId="23B9708D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33" w:line="235" w:lineRule="auto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(b) Para servicios de construcción: a partir de</w:t>
            </w:r>
            <w:r w:rsidRPr="003359CA">
              <w:rPr>
                <w:rFonts w:ascii="Arial" w:eastAsia="Arial" w:hAnsi="Arial" w:cs="Arial"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$</w:t>
            </w:r>
            <w:r w:rsidRPr="003359CA">
              <w:rPr>
                <w:rFonts w:ascii="Arial" w:eastAsia="Arial" w:hAnsi="Arial" w:cs="Arial"/>
                <w:spacing w:val="-4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23.466.405.900</w:t>
            </w:r>
          </w:p>
        </w:tc>
        <w:tc>
          <w:tcPr>
            <w:tcW w:w="772" w:type="pct"/>
            <w:vMerge/>
          </w:tcPr>
          <w:p w14:paraId="1C1F89CC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741" w:type="pct"/>
            <w:vMerge/>
          </w:tcPr>
          <w:p w14:paraId="00F60FE9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</w:tr>
      <w:tr w:rsidR="003359CA" w:rsidRPr="003359CA" w14:paraId="7A80B9F2" w14:textId="77777777" w:rsidTr="003B75A8">
        <w:trPr>
          <w:trHeight w:val="300"/>
          <w:jc w:val="center"/>
        </w:trPr>
        <w:tc>
          <w:tcPr>
            <w:tcW w:w="1229" w:type="pct"/>
            <w:gridSpan w:val="2"/>
            <w:vMerge w:val="restart"/>
          </w:tcPr>
          <w:p w14:paraId="2644F8E3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869" w:right="865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Israel</w:t>
            </w:r>
          </w:p>
        </w:tc>
        <w:tc>
          <w:tcPr>
            <w:tcW w:w="494" w:type="pct"/>
            <w:vMerge w:val="restart"/>
          </w:tcPr>
          <w:p w14:paraId="3F0CEA77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329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6D8BB470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33" w:line="235" w:lineRule="auto"/>
              <w:ind w:left="66" w:right="5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(a) Bienes y servicios 250.000 DEG</w:t>
            </w:r>
          </w:p>
        </w:tc>
        <w:tc>
          <w:tcPr>
            <w:tcW w:w="772" w:type="pct"/>
          </w:tcPr>
          <w:p w14:paraId="23962B65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468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</w:tcPr>
          <w:p w14:paraId="530B7B29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59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SI</w:t>
            </w:r>
          </w:p>
        </w:tc>
      </w:tr>
      <w:tr w:rsidR="003359CA" w:rsidRPr="003359CA" w14:paraId="270FF027" w14:textId="77777777" w:rsidTr="003B75A8">
        <w:trPr>
          <w:trHeight w:val="300"/>
          <w:jc w:val="center"/>
        </w:trPr>
        <w:tc>
          <w:tcPr>
            <w:tcW w:w="1229" w:type="pct"/>
            <w:gridSpan w:val="2"/>
            <w:vMerge/>
          </w:tcPr>
          <w:p w14:paraId="376A61E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869" w:right="865"/>
              <w:jc w:val="center"/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</w:pPr>
          </w:p>
        </w:tc>
        <w:tc>
          <w:tcPr>
            <w:tcW w:w="494" w:type="pct"/>
            <w:vMerge/>
          </w:tcPr>
          <w:p w14:paraId="073A2DBD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60"/>
              <w:ind w:left="329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5DF97131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33" w:line="235" w:lineRule="auto"/>
              <w:ind w:left="66" w:right="5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(b)Servicios de construcción 5.000.000 SDR</w:t>
            </w:r>
          </w:p>
        </w:tc>
        <w:tc>
          <w:tcPr>
            <w:tcW w:w="772" w:type="pct"/>
          </w:tcPr>
          <w:p w14:paraId="45785438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468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</w:tcPr>
          <w:p w14:paraId="3443C601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4"/>
              <w:ind w:left="59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NO</w:t>
            </w:r>
          </w:p>
        </w:tc>
      </w:tr>
      <w:tr w:rsidR="003359CA" w:rsidRPr="003359CA" w14:paraId="065853AD" w14:textId="77777777" w:rsidTr="003B75A8">
        <w:trPr>
          <w:trHeight w:val="435"/>
          <w:jc w:val="center"/>
        </w:trPr>
        <w:tc>
          <w:tcPr>
            <w:tcW w:w="1229" w:type="pct"/>
            <w:gridSpan w:val="2"/>
            <w:vMerge w:val="restart"/>
          </w:tcPr>
          <w:p w14:paraId="297CCF3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2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3425B8DC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line="254" w:lineRule="auto"/>
              <w:ind w:left="983" w:hanging="70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Reino</w:t>
            </w:r>
            <w:r w:rsidRPr="003359CA">
              <w:rPr>
                <w:rFonts w:ascii="Arial" w:eastAsia="Arial" w:hAnsi="Arial" w:cs="Arial"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Unido e Irlanda del</w:t>
            </w:r>
            <w:r w:rsidRPr="003359CA">
              <w:rPr>
                <w:rFonts w:ascii="Arial" w:eastAsia="Arial" w:hAnsi="Arial" w:cs="Arial"/>
                <w:spacing w:val="-4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Norte</w:t>
            </w:r>
          </w:p>
        </w:tc>
        <w:tc>
          <w:tcPr>
            <w:tcW w:w="494" w:type="pct"/>
            <w:vMerge w:val="restart"/>
          </w:tcPr>
          <w:p w14:paraId="2631A7E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53"/>
              <w:ind w:left="320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5A0292BE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33" w:line="235" w:lineRule="auto"/>
              <w:ind w:left="66" w:right="53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(a)</w:t>
            </w:r>
            <w:r w:rsidRPr="003359CA">
              <w:rPr>
                <w:rFonts w:ascii="Arial" w:eastAsia="Arial" w:hAnsi="Arial" w:cs="Arial"/>
                <w:spacing w:val="45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Para</w:t>
            </w:r>
            <w:r w:rsidRPr="003359CA">
              <w:rPr>
                <w:rFonts w:ascii="Arial" w:eastAsia="Arial" w:hAnsi="Arial" w:cs="Arial"/>
                <w:spacing w:val="38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la</w:t>
            </w:r>
            <w:r w:rsidRPr="003359CA">
              <w:rPr>
                <w:rFonts w:ascii="Arial" w:eastAsia="Arial" w:hAnsi="Arial" w:cs="Arial"/>
                <w:spacing w:val="2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contratación</w:t>
            </w:r>
            <w:r w:rsidRPr="003359CA">
              <w:rPr>
                <w:rFonts w:ascii="Arial" w:eastAsia="Arial" w:hAnsi="Arial" w:cs="Arial"/>
                <w:spacing w:val="38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pública</w:t>
            </w:r>
            <w:r w:rsidRPr="003359CA">
              <w:rPr>
                <w:rFonts w:ascii="Arial" w:eastAsia="Arial" w:hAnsi="Arial" w:cs="Arial"/>
                <w:spacing w:val="20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25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bienes</w:t>
            </w:r>
            <w:r w:rsidRPr="003359CA">
              <w:rPr>
                <w:rFonts w:ascii="Arial" w:eastAsia="Arial" w:hAnsi="Arial" w:cs="Arial"/>
                <w:spacing w:val="3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y</w:t>
            </w:r>
            <w:r w:rsidRPr="003359CA">
              <w:rPr>
                <w:rFonts w:ascii="Arial" w:eastAsia="Arial" w:hAnsi="Arial" w:cs="Arial"/>
                <w:spacing w:val="-44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servicios:</w:t>
            </w:r>
            <w:r w:rsidRPr="003359CA">
              <w:rPr>
                <w:rFonts w:ascii="Arial" w:eastAsia="Arial" w:hAnsi="Arial" w:cs="Arial"/>
                <w:spacing w:val="-3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</w:t>
            </w:r>
            <w:r w:rsidRPr="003359CA">
              <w:rPr>
                <w:rFonts w:ascii="Arial" w:eastAsia="Arial" w:hAnsi="Arial" w:cs="Arial"/>
                <w:spacing w:val="-1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partir</w:t>
            </w:r>
            <w:r w:rsidRPr="003359CA">
              <w:rPr>
                <w:rFonts w:ascii="Arial" w:eastAsia="Arial" w:hAnsi="Arial" w:cs="Arial"/>
                <w:spacing w:val="-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de$1.041.958.933</w:t>
            </w:r>
          </w:p>
        </w:tc>
        <w:tc>
          <w:tcPr>
            <w:tcW w:w="772" w:type="pct"/>
            <w:vMerge w:val="restart"/>
          </w:tcPr>
          <w:p w14:paraId="2FC476B7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73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  <w:vMerge w:val="restart"/>
          </w:tcPr>
          <w:p w14:paraId="1F0B0F58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58" w:right="448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SI</w:t>
            </w:r>
          </w:p>
        </w:tc>
      </w:tr>
      <w:tr w:rsidR="003359CA" w:rsidRPr="003359CA" w14:paraId="4398749A" w14:textId="77777777" w:rsidTr="003B75A8">
        <w:trPr>
          <w:trHeight w:val="450"/>
          <w:jc w:val="center"/>
        </w:trPr>
        <w:tc>
          <w:tcPr>
            <w:tcW w:w="1229" w:type="pct"/>
            <w:gridSpan w:val="2"/>
            <w:vMerge/>
          </w:tcPr>
          <w:p w14:paraId="058EC9E0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494" w:type="pct"/>
            <w:vMerge/>
          </w:tcPr>
          <w:p w14:paraId="51E3486D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1764" w:type="pct"/>
          </w:tcPr>
          <w:p w14:paraId="175E6454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45" w:line="182" w:lineRule="exact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(b)</w:t>
            </w:r>
            <w:r w:rsidRPr="003359CA">
              <w:rPr>
                <w:rFonts w:ascii="Arial" w:eastAsia="Arial" w:hAnsi="Arial" w:cs="Arial"/>
                <w:spacing w:val="-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Para</w:t>
            </w:r>
            <w:r w:rsidRPr="003359CA">
              <w:rPr>
                <w:rFonts w:ascii="Arial" w:eastAsia="Arial" w:hAnsi="Arial" w:cs="Arial"/>
                <w:spacing w:val="1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servicios</w:t>
            </w:r>
            <w:r w:rsidRPr="003359CA">
              <w:rPr>
                <w:rFonts w:ascii="Arial" w:eastAsia="Arial" w:hAnsi="Arial" w:cs="Arial"/>
                <w:spacing w:val="-16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-9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construcción:</w:t>
            </w:r>
            <w:r w:rsidRPr="003359CA">
              <w:rPr>
                <w:rFonts w:ascii="Arial" w:eastAsia="Arial" w:hAnsi="Arial" w:cs="Arial"/>
                <w:spacing w:val="3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a</w:t>
            </w:r>
            <w:r w:rsidRPr="003359CA">
              <w:rPr>
                <w:rFonts w:ascii="Arial" w:eastAsia="Arial" w:hAnsi="Arial" w:cs="Arial"/>
                <w:spacing w:val="29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pacing w:val="-9"/>
                <w:sz w:val="16"/>
                <w:szCs w:val="16"/>
                <w:lang w:bidi="es-ES"/>
              </w:rPr>
              <w:t>partir</w:t>
            </w:r>
            <w:r w:rsidRPr="003359CA">
              <w:rPr>
                <w:rFonts w:ascii="Arial" w:eastAsia="Arial" w:hAnsi="Arial" w:cs="Arial"/>
                <w:spacing w:val="38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</w:t>
            </w:r>
            <w:r w:rsidRPr="003359CA">
              <w:rPr>
                <w:rFonts w:ascii="Arial" w:eastAsia="Arial" w:hAnsi="Arial" w:cs="Arial"/>
                <w:spacing w:val="-9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e</w:t>
            </w:r>
          </w:p>
          <w:p w14:paraId="1B3B9F1E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line="182" w:lineRule="exact"/>
              <w:ind w:left="66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$23.680.884.850</w:t>
            </w:r>
          </w:p>
        </w:tc>
        <w:tc>
          <w:tcPr>
            <w:tcW w:w="772" w:type="pct"/>
            <w:vMerge/>
          </w:tcPr>
          <w:p w14:paraId="59540901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  <w:tc>
          <w:tcPr>
            <w:tcW w:w="741" w:type="pct"/>
            <w:vMerge/>
          </w:tcPr>
          <w:p w14:paraId="07EA53AB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Theme="minorHAnsi" w:hAnsi="Arial" w:cs="Arial"/>
                <w:sz w:val="16"/>
                <w:szCs w:val="16"/>
                <w:lang w:val="es-CO" w:eastAsia="en-US"/>
              </w:rPr>
            </w:pPr>
          </w:p>
        </w:tc>
      </w:tr>
      <w:tr w:rsidR="003359CA" w:rsidRPr="003359CA" w14:paraId="0B57E16A" w14:textId="77777777" w:rsidTr="003B75A8">
        <w:trPr>
          <w:trHeight w:val="1335"/>
          <w:jc w:val="center"/>
        </w:trPr>
        <w:tc>
          <w:tcPr>
            <w:tcW w:w="1229" w:type="pct"/>
            <w:gridSpan w:val="2"/>
          </w:tcPr>
          <w:p w14:paraId="4ABE1B9A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7A35ACBF" w14:textId="77777777" w:rsidR="003359CA" w:rsidRPr="003359CA" w:rsidRDefault="003359CA" w:rsidP="003359C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7831185D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0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0E80A717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262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Comunidad Andina</w:t>
            </w:r>
            <w:r w:rsidRPr="003359CA">
              <w:rPr>
                <w:rFonts w:ascii="Arial" w:eastAsia="Arial" w:hAnsi="Arial" w:cs="Arial"/>
                <w:spacing w:val="-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-</w:t>
            </w:r>
            <w:r w:rsidRPr="003359CA">
              <w:rPr>
                <w:rFonts w:ascii="Arial" w:eastAsia="Arial" w:hAnsi="Arial" w:cs="Arial"/>
                <w:spacing w:val="6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CAN</w:t>
            </w:r>
          </w:p>
        </w:tc>
        <w:tc>
          <w:tcPr>
            <w:tcW w:w="494" w:type="pct"/>
          </w:tcPr>
          <w:p w14:paraId="7896E835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320" w:right="324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1764" w:type="pct"/>
          </w:tcPr>
          <w:p w14:paraId="505724B3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2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  <w:p w14:paraId="3A27D326" w14:textId="77777777" w:rsidR="003359CA" w:rsidRPr="003359CA" w:rsidRDefault="003359CA" w:rsidP="003359CA">
            <w:pPr>
              <w:widowControl w:val="0"/>
              <w:autoSpaceDE w:val="0"/>
              <w:autoSpaceDN w:val="0"/>
              <w:spacing w:before="1"/>
              <w:ind w:left="66" w:right="52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La Decisión 439 de 1998 de la Comisión de la</w:t>
            </w:r>
            <w:r w:rsidRPr="003359CA">
              <w:rPr>
                <w:rFonts w:ascii="Arial" w:eastAsia="Arial" w:hAnsi="Arial" w:cs="Arial"/>
                <w:spacing w:val="-4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CAN</w:t>
            </w:r>
            <w:r w:rsidRPr="003359CA">
              <w:rPr>
                <w:rFonts w:ascii="Arial" w:eastAsia="Arial" w:hAnsi="Arial" w:cs="Arial"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es</w:t>
            </w:r>
            <w:r w:rsidRPr="003359CA">
              <w:rPr>
                <w:rFonts w:ascii="Arial" w:eastAsia="Arial" w:hAnsi="Arial" w:cs="Arial"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aplicable a todos</w:t>
            </w:r>
            <w:r w:rsidRPr="003359CA">
              <w:rPr>
                <w:rFonts w:ascii="Arial" w:eastAsia="Arial" w:hAnsi="Arial" w:cs="Arial"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los</w:t>
            </w:r>
            <w:r w:rsidRPr="003359CA">
              <w:rPr>
                <w:rFonts w:ascii="Arial" w:eastAsia="Arial" w:hAnsi="Arial" w:cs="Arial"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Procesos</w:t>
            </w:r>
            <w:r w:rsidRPr="003359CA">
              <w:rPr>
                <w:rFonts w:ascii="Arial" w:eastAsia="Arial" w:hAnsi="Arial" w:cs="Arial"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Contratación</w:t>
            </w:r>
            <w:r w:rsidRPr="003359CA">
              <w:rPr>
                <w:rFonts w:ascii="Arial" w:eastAsia="Arial" w:hAnsi="Arial" w:cs="Arial"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w w:val="105"/>
                <w:sz w:val="16"/>
                <w:szCs w:val="16"/>
                <w:lang w:bidi="es-ES"/>
              </w:rPr>
              <w:t>de las Entidades Estatales del</w:t>
            </w:r>
            <w:r w:rsidRPr="003359CA">
              <w:rPr>
                <w:rFonts w:ascii="Arial" w:eastAsia="Arial" w:hAnsi="Arial" w:cs="Arial"/>
                <w:spacing w:val="1"/>
                <w:w w:val="105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nivel</w:t>
            </w:r>
            <w:r w:rsidRPr="003359CA">
              <w:rPr>
                <w:rFonts w:ascii="Arial" w:eastAsia="Arial" w:hAnsi="Arial" w:cs="Arial"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municipal obligadas, independientemente</w:t>
            </w:r>
            <w:r w:rsidRPr="003359CA">
              <w:rPr>
                <w:rFonts w:ascii="Arial" w:eastAsia="Arial" w:hAnsi="Arial" w:cs="Arial"/>
                <w:spacing w:val="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del</w:t>
            </w:r>
            <w:r w:rsidRPr="003359CA">
              <w:rPr>
                <w:rFonts w:ascii="Arial" w:eastAsia="Arial" w:hAnsi="Arial" w:cs="Arial"/>
                <w:spacing w:val="-2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valor</w:t>
            </w:r>
            <w:r w:rsidRPr="003359CA">
              <w:rPr>
                <w:rFonts w:ascii="Arial" w:eastAsia="Arial" w:hAnsi="Arial" w:cs="Arial"/>
                <w:spacing w:val="-23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del</w:t>
            </w:r>
            <w:r w:rsidRPr="003359CA">
              <w:rPr>
                <w:rFonts w:ascii="Arial" w:eastAsia="Arial" w:hAnsi="Arial" w:cs="Arial"/>
                <w:spacing w:val="-1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Proceso</w:t>
            </w:r>
            <w:r w:rsidRPr="003359CA">
              <w:rPr>
                <w:rFonts w:ascii="Arial" w:eastAsia="Arial" w:hAnsi="Arial" w:cs="Arial"/>
                <w:spacing w:val="-14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de</w:t>
            </w:r>
            <w:r w:rsidRPr="003359CA">
              <w:rPr>
                <w:rFonts w:ascii="Arial" w:eastAsia="Arial" w:hAnsi="Arial" w:cs="Arial"/>
                <w:spacing w:val="-30"/>
                <w:sz w:val="16"/>
                <w:szCs w:val="16"/>
                <w:lang w:bidi="es-ES"/>
              </w:rPr>
              <w:t xml:space="preserve"> </w:t>
            </w: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Contratación</w:t>
            </w:r>
          </w:p>
        </w:tc>
        <w:tc>
          <w:tcPr>
            <w:tcW w:w="772" w:type="pct"/>
          </w:tcPr>
          <w:p w14:paraId="24DC36C4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68" w:right="493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</w:p>
        </w:tc>
        <w:tc>
          <w:tcPr>
            <w:tcW w:w="741" w:type="pct"/>
          </w:tcPr>
          <w:p w14:paraId="2F2DCE80" w14:textId="77777777" w:rsidR="003359CA" w:rsidRPr="003359CA" w:rsidRDefault="003359CA" w:rsidP="003359CA">
            <w:pPr>
              <w:widowControl w:val="0"/>
              <w:autoSpaceDE w:val="0"/>
              <w:autoSpaceDN w:val="0"/>
              <w:ind w:left="458" w:right="438"/>
              <w:jc w:val="center"/>
              <w:rPr>
                <w:rFonts w:ascii="Arial" w:eastAsia="Arial" w:hAnsi="Arial" w:cs="Arial"/>
                <w:sz w:val="16"/>
                <w:szCs w:val="16"/>
                <w:lang w:bidi="es-ES"/>
              </w:rPr>
            </w:pPr>
            <w:r w:rsidRPr="003359CA">
              <w:rPr>
                <w:rFonts w:ascii="Arial" w:eastAsia="Arial" w:hAnsi="Arial" w:cs="Arial"/>
                <w:sz w:val="16"/>
                <w:szCs w:val="16"/>
                <w:lang w:bidi="es-ES"/>
              </w:rPr>
              <w:t>SI</w:t>
            </w:r>
          </w:p>
        </w:tc>
      </w:tr>
    </w:tbl>
    <w:p w14:paraId="05F26E23" w14:textId="77777777" w:rsidR="003359CA" w:rsidRPr="00093252" w:rsidRDefault="003359CA" w:rsidP="006D52D1">
      <w:pPr>
        <w:pStyle w:val="Textoindependiente"/>
        <w:ind w:right="80"/>
        <w:rPr>
          <w:rFonts w:cs="Arial"/>
          <w:b/>
          <w:szCs w:val="22"/>
        </w:rPr>
      </w:pPr>
    </w:p>
    <w:p w14:paraId="13889E70" w14:textId="37E9230D" w:rsidR="007068BE" w:rsidRPr="00093252" w:rsidRDefault="007068BE" w:rsidP="006D52D1">
      <w:pPr>
        <w:pStyle w:val="Textoindependiente"/>
        <w:ind w:right="80"/>
        <w:rPr>
          <w:rFonts w:cs="Arial"/>
          <w:szCs w:val="22"/>
        </w:rPr>
      </w:pPr>
      <w:r w:rsidRPr="00093252">
        <w:rPr>
          <w:rFonts w:cs="Arial"/>
          <w:b/>
          <w:szCs w:val="22"/>
        </w:rPr>
        <w:t xml:space="preserve">CONDICIONES DE PARTICIPACIÓN EN EL PRESENTE PROCESO DE SELECCIÓN. </w:t>
      </w:r>
      <w:r w:rsidRPr="00093252">
        <w:rPr>
          <w:rFonts w:cs="Arial"/>
          <w:szCs w:val="22"/>
        </w:rPr>
        <w:t xml:space="preserve">Las condiciones de participación en el presente proceso de selección serán las establecidas en el pliego de condiciones definitivo. </w:t>
      </w:r>
    </w:p>
    <w:p w14:paraId="3E3F845B" w14:textId="77777777" w:rsidR="009724E5" w:rsidRPr="00093252" w:rsidRDefault="009724E5" w:rsidP="009724E5">
      <w:pPr>
        <w:pStyle w:val="Textoindependiente"/>
        <w:ind w:right="80"/>
        <w:rPr>
          <w:rFonts w:cs="Arial"/>
          <w:b/>
          <w:szCs w:val="22"/>
        </w:rPr>
      </w:pPr>
    </w:p>
    <w:p w14:paraId="594302FB" w14:textId="5D23774E" w:rsidR="009724E5" w:rsidRPr="00093252" w:rsidRDefault="009724E5" w:rsidP="009724E5">
      <w:pPr>
        <w:pStyle w:val="Textoindependiente"/>
        <w:ind w:right="80"/>
        <w:rPr>
          <w:rFonts w:cs="Arial"/>
          <w:b/>
          <w:szCs w:val="22"/>
        </w:rPr>
      </w:pPr>
      <w:r w:rsidRPr="00093252">
        <w:rPr>
          <w:rFonts w:cs="Arial"/>
          <w:b/>
          <w:szCs w:val="22"/>
        </w:rPr>
        <w:t xml:space="preserve">APLICACIÓN DE PRECALIFICACIÓN: </w:t>
      </w:r>
      <w:r w:rsidR="0066609D" w:rsidRPr="00093252">
        <w:rPr>
          <w:rFonts w:cs="Arial"/>
          <w:szCs w:val="22"/>
        </w:rPr>
        <w:t>No</w:t>
      </w:r>
      <w:r w:rsidRPr="00093252">
        <w:rPr>
          <w:rFonts w:cs="Arial"/>
          <w:szCs w:val="22"/>
        </w:rPr>
        <w:t xml:space="preserve"> es aplicable.</w:t>
      </w:r>
    </w:p>
    <w:p w14:paraId="5C6418B0" w14:textId="77777777" w:rsidR="007068BE" w:rsidRPr="00093252" w:rsidRDefault="007068BE" w:rsidP="006D52D1">
      <w:pPr>
        <w:pStyle w:val="Textoindependiente"/>
        <w:ind w:right="80"/>
        <w:rPr>
          <w:rFonts w:cs="Arial"/>
          <w:b/>
          <w:szCs w:val="22"/>
        </w:rPr>
      </w:pPr>
    </w:p>
    <w:p w14:paraId="0713F899" w14:textId="680BA2A2" w:rsidR="007068BE" w:rsidRDefault="007068BE" w:rsidP="006D52D1">
      <w:pPr>
        <w:pStyle w:val="Textoindependiente"/>
        <w:ind w:right="80"/>
        <w:rPr>
          <w:rFonts w:cs="Arial"/>
          <w:szCs w:val="22"/>
        </w:rPr>
      </w:pPr>
      <w:r w:rsidRPr="00093252">
        <w:rPr>
          <w:rFonts w:cs="Arial"/>
          <w:b/>
          <w:szCs w:val="22"/>
        </w:rPr>
        <w:t xml:space="preserve">CRONOGRAMA: </w:t>
      </w:r>
      <w:r w:rsidRPr="00093252">
        <w:rPr>
          <w:rFonts w:cs="Arial"/>
          <w:szCs w:val="22"/>
        </w:rPr>
        <w:t xml:space="preserve">El proceso de selección se desarrollará dentro de los siguientes plazos determinados en </w:t>
      </w:r>
      <w:r w:rsidR="007630EF" w:rsidRPr="00093252">
        <w:rPr>
          <w:rFonts w:cs="Arial"/>
          <w:szCs w:val="22"/>
        </w:rPr>
        <w:t xml:space="preserve">la </w:t>
      </w:r>
      <w:r w:rsidRPr="00093252">
        <w:rPr>
          <w:rFonts w:cs="Arial"/>
          <w:szCs w:val="22"/>
        </w:rPr>
        <w:t>siguiente tabla</w:t>
      </w:r>
      <w:r w:rsidR="004A6CA3" w:rsidRPr="00093252">
        <w:rPr>
          <w:rFonts w:cs="Arial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2"/>
        <w:gridCol w:w="1970"/>
        <w:gridCol w:w="1446"/>
      </w:tblGrid>
      <w:tr w:rsidR="00411C8B" w:rsidRPr="00285F6B" w14:paraId="69774039" w14:textId="77777777" w:rsidTr="008A2A7E">
        <w:trPr>
          <w:trHeight w:val="283"/>
          <w:tblHeader/>
        </w:trPr>
        <w:tc>
          <w:tcPr>
            <w:tcW w:w="5412" w:type="dxa"/>
            <w:shd w:val="clear" w:color="000000" w:fill="D9D9D9"/>
            <w:noWrap/>
            <w:vAlign w:val="center"/>
            <w:hideMark/>
          </w:tcPr>
          <w:p w14:paraId="09D87E45" w14:textId="77777777" w:rsidR="00411C8B" w:rsidRPr="003577F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577F2">
              <w:rPr>
                <w:rFonts w:ascii="Arial" w:hAnsi="Arial" w:cs="Arial"/>
                <w:b/>
                <w:spacing w:val="-1"/>
                <w:sz w:val="22"/>
                <w:szCs w:val="22"/>
              </w:rPr>
              <w:lastRenderedPageBreak/>
              <w:t>ACTIVIDAD</w:t>
            </w:r>
          </w:p>
        </w:tc>
        <w:tc>
          <w:tcPr>
            <w:tcW w:w="1970" w:type="dxa"/>
            <w:shd w:val="clear" w:color="000000" w:fill="D9D9D9"/>
            <w:noWrap/>
            <w:vAlign w:val="center"/>
            <w:hideMark/>
          </w:tcPr>
          <w:p w14:paraId="5170E2E6" w14:textId="77777777" w:rsidR="00411C8B" w:rsidRPr="003577F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b/>
                <w:spacing w:val="-1"/>
                <w:sz w:val="22"/>
                <w:szCs w:val="22"/>
              </w:rPr>
            </w:pPr>
            <w:r w:rsidRPr="003577F2">
              <w:rPr>
                <w:rFonts w:ascii="Arial" w:hAnsi="Arial" w:cs="Arial"/>
                <w:b/>
                <w:spacing w:val="-1"/>
                <w:sz w:val="22"/>
                <w:szCs w:val="22"/>
              </w:rPr>
              <w:t>FECHA</w:t>
            </w:r>
          </w:p>
        </w:tc>
        <w:tc>
          <w:tcPr>
            <w:tcW w:w="1446" w:type="dxa"/>
            <w:shd w:val="clear" w:color="000000" w:fill="D9D9D9"/>
            <w:noWrap/>
            <w:vAlign w:val="center"/>
            <w:hideMark/>
          </w:tcPr>
          <w:p w14:paraId="72BD767B" w14:textId="77777777" w:rsidR="00411C8B" w:rsidRPr="003577F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b/>
                <w:spacing w:val="-1"/>
                <w:sz w:val="22"/>
                <w:szCs w:val="22"/>
              </w:rPr>
            </w:pPr>
            <w:r w:rsidRPr="003577F2">
              <w:rPr>
                <w:rFonts w:ascii="Arial" w:hAnsi="Arial" w:cs="Arial"/>
                <w:b/>
                <w:spacing w:val="-1"/>
                <w:sz w:val="22"/>
                <w:szCs w:val="22"/>
              </w:rPr>
              <w:t>HORA</w:t>
            </w:r>
          </w:p>
        </w:tc>
      </w:tr>
      <w:tr w:rsidR="00411C8B" w:rsidRPr="00285F6B" w14:paraId="36F3DC11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1EE7A825" w14:textId="77777777" w:rsidR="00411C8B" w:rsidRPr="00285F6B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310D9">
              <w:rPr>
                <w:rFonts w:ascii="Arial" w:hAnsi="Arial" w:cs="Arial"/>
                <w:sz w:val="22"/>
                <w:szCs w:val="22"/>
              </w:rPr>
              <w:t>Publicación del aviso de convocatoria pública</w:t>
            </w:r>
          </w:p>
        </w:tc>
        <w:tc>
          <w:tcPr>
            <w:tcW w:w="1970" w:type="dxa"/>
            <w:noWrap/>
            <w:hideMark/>
          </w:tcPr>
          <w:p w14:paraId="382A5A53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Martes</w:t>
            </w:r>
            <w:r w:rsidRPr="009B369C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13</w:t>
            </w:r>
            <w:r w:rsidRPr="009B369C">
              <w:rPr>
                <w:rFonts w:ascii="Arial" w:hAnsi="Arial" w:cs="Arial"/>
              </w:rPr>
              <w:t xml:space="preserve"> de octubre de 2026</w:t>
            </w:r>
            <w:r w:rsidRPr="009B369C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vAlign w:val="center"/>
            <w:hideMark/>
          </w:tcPr>
          <w:p w14:paraId="4BD7F58C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i/>
                <w:iCs/>
              </w:rPr>
              <w:t>17:00</w:t>
            </w:r>
          </w:p>
        </w:tc>
      </w:tr>
      <w:tr w:rsidR="00411C8B" w:rsidRPr="00285F6B" w14:paraId="23A84D34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444E5AB5" w14:textId="77777777" w:rsidR="00411C8B" w:rsidRPr="007310D9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10D9">
              <w:rPr>
                <w:rFonts w:ascii="Arial" w:hAnsi="Arial" w:cs="Arial"/>
                <w:sz w:val="22"/>
                <w:szCs w:val="22"/>
              </w:rPr>
              <w:t>Publicación de estudios previos</w:t>
            </w:r>
          </w:p>
        </w:tc>
        <w:tc>
          <w:tcPr>
            <w:tcW w:w="1970" w:type="dxa"/>
            <w:noWrap/>
            <w:hideMark/>
          </w:tcPr>
          <w:p w14:paraId="0CFAA620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Martes</w:t>
            </w:r>
            <w:r w:rsidRPr="009B369C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13</w:t>
            </w:r>
            <w:r w:rsidRPr="009B369C">
              <w:rPr>
                <w:rFonts w:ascii="Arial" w:hAnsi="Arial" w:cs="Arial"/>
              </w:rPr>
              <w:t xml:space="preserve"> de octubre de 2026</w:t>
            </w:r>
            <w:r w:rsidRPr="009B369C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hideMark/>
          </w:tcPr>
          <w:p w14:paraId="06C3E156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F1CF5">
              <w:rPr>
                <w:rFonts w:ascii="Arial" w:hAnsi="Arial" w:cs="Arial"/>
                <w:i/>
                <w:iCs/>
              </w:rPr>
              <w:t>17:00</w:t>
            </w:r>
          </w:p>
        </w:tc>
      </w:tr>
      <w:tr w:rsidR="00411C8B" w:rsidRPr="00285F6B" w14:paraId="48C67ED0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0AA676C5" w14:textId="77777777" w:rsidR="00411C8B" w:rsidRPr="007310D9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10D9">
              <w:rPr>
                <w:rFonts w:ascii="Arial" w:hAnsi="Arial" w:cs="Arial"/>
                <w:sz w:val="22"/>
                <w:szCs w:val="22"/>
              </w:rPr>
              <w:t>Fecha de publicación del proyecto de pliego de condiciones</w:t>
            </w:r>
          </w:p>
        </w:tc>
        <w:tc>
          <w:tcPr>
            <w:tcW w:w="1970" w:type="dxa"/>
            <w:noWrap/>
            <w:hideMark/>
          </w:tcPr>
          <w:p w14:paraId="2F2723DB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Martes</w:t>
            </w:r>
            <w:r w:rsidRPr="009B369C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13</w:t>
            </w:r>
            <w:r w:rsidRPr="009B369C">
              <w:rPr>
                <w:rFonts w:ascii="Arial" w:hAnsi="Arial" w:cs="Arial"/>
              </w:rPr>
              <w:t xml:space="preserve"> de octubre de 2026</w:t>
            </w:r>
            <w:r w:rsidRPr="009B369C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hideMark/>
          </w:tcPr>
          <w:p w14:paraId="0B975C8F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F1CF5">
              <w:rPr>
                <w:rFonts w:ascii="Arial" w:hAnsi="Arial" w:cs="Arial"/>
                <w:i/>
                <w:iCs/>
              </w:rPr>
              <w:t>17:00</w:t>
            </w:r>
          </w:p>
        </w:tc>
      </w:tr>
      <w:tr w:rsidR="00411C8B" w:rsidRPr="00285F6B" w14:paraId="7CF0A9BB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01FBD97E" w14:textId="77777777" w:rsidR="00411C8B" w:rsidRPr="00285F6B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310D9">
              <w:rPr>
                <w:rFonts w:ascii="Arial" w:hAnsi="Arial" w:cs="Arial"/>
                <w:sz w:val="22"/>
                <w:szCs w:val="22"/>
              </w:rPr>
              <w:t>Plazo para presentar observaciones al proyecto de Pliego de Condiciones</w:t>
            </w:r>
          </w:p>
        </w:tc>
        <w:tc>
          <w:tcPr>
            <w:tcW w:w="1970" w:type="dxa"/>
            <w:noWrap/>
            <w:hideMark/>
          </w:tcPr>
          <w:p w14:paraId="35D367C7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Martes</w:t>
            </w:r>
            <w:r w:rsidRPr="009B369C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20</w:t>
            </w:r>
            <w:r w:rsidRPr="009B369C">
              <w:rPr>
                <w:rFonts w:ascii="Arial" w:hAnsi="Arial" w:cs="Arial"/>
              </w:rPr>
              <w:t xml:space="preserve"> de octubre de 2026</w:t>
            </w:r>
            <w:r w:rsidRPr="009B369C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vAlign w:val="center"/>
            <w:hideMark/>
          </w:tcPr>
          <w:p w14:paraId="0A410F32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17</w:t>
            </w:r>
            <w:r w:rsidRPr="00F1696C">
              <w:rPr>
                <w:rFonts w:ascii="Arial" w:hAnsi="Arial" w:cs="Arial"/>
              </w:rPr>
              <w:t>:00</w:t>
            </w:r>
          </w:p>
        </w:tc>
      </w:tr>
      <w:tr w:rsidR="00411C8B" w:rsidRPr="00285F6B" w14:paraId="58CEBD9C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37AC7075" w14:textId="77777777" w:rsidR="00411C8B" w:rsidRPr="00820BE7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BE7">
              <w:rPr>
                <w:rFonts w:ascii="Arial" w:hAnsi="Arial" w:cs="Arial"/>
                <w:sz w:val="22"/>
                <w:szCs w:val="22"/>
              </w:rPr>
              <w:t>Respuesta a las observaciones al proyecto de Pliego de Condiciones</w:t>
            </w:r>
          </w:p>
        </w:tc>
        <w:tc>
          <w:tcPr>
            <w:tcW w:w="1970" w:type="dxa"/>
            <w:noWrap/>
            <w:vAlign w:val="center"/>
            <w:hideMark/>
          </w:tcPr>
          <w:p w14:paraId="6D63065A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13736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>artes</w:t>
            </w:r>
            <w:r w:rsidRPr="00813736">
              <w:rPr>
                <w:rFonts w:ascii="Arial" w:hAnsi="Arial" w:cs="Arial"/>
              </w:rPr>
              <w:t>, 2</w:t>
            </w:r>
            <w:r>
              <w:rPr>
                <w:rFonts w:ascii="Arial" w:hAnsi="Arial" w:cs="Arial"/>
              </w:rPr>
              <w:t>0</w:t>
            </w:r>
            <w:r w:rsidRPr="00813736">
              <w:rPr>
                <w:rFonts w:ascii="Arial" w:hAnsi="Arial" w:cs="Arial"/>
              </w:rPr>
              <w:t xml:space="preserve"> de octubre de 2026</w:t>
            </w:r>
            <w:r w:rsidRPr="00813736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hideMark/>
          </w:tcPr>
          <w:p w14:paraId="0AF7A056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12957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8</w:t>
            </w:r>
            <w:r w:rsidRPr="00E12957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2168E8DE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0E4CF69F" w14:textId="77777777" w:rsidR="00411C8B" w:rsidRPr="00820BE7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BE7">
              <w:rPr>
                <w:rFonts w:ascii="Arial" w:hAnsi="Arial" w:cs="Arial"/>
                <w:sz w:val="22"/>
                <w:szCs w:val="22"/>
              </w:rPr>
              <w:t>Fecha prevista de publicación del pliego de condiciones definitivo</w:t>
            </w:r>
          </w:p>
        </w:tc>
        <w:tc>
          <w:tcPr>
            <w:tcW w:w="1970" w:type="dxa"/>
            <w:noWrap/>
            <w:hideMark/>
          </w:tcPr>
          <w:p w14:paraId="399DE949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04373">
              <w:rPr>
                <w:rFonts w:ascii="Arial" w:hAnsi="Arial" w:cs="Arial"/>
              </w:rPr>
              <w:t>Martes, 20 de octubre de 2026</w:t>
            </w:r>
          </w:p>
        </w:tc>
        <w:tc>
          <w:tcPr>
            <w:tcW w:w="1446" w:type="dxa"/>
            <w:noWrap/>
            <w:hideMark/>
          </w:tcPr>
          <w:p w14:paraId="7A0B5FD8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12957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9</w:t>
            </w:r>
            <w:r w:rsidRPr="00E12957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44DDD3BF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50BA48D1" w14:textId="77777777" w:rsidR="00411C8B" w:rsidRPr="00820BE7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BE7">
              <w:rPr>
                <w:rFonts w:ascii="Arial" w:hAnsi="Arial" w:cs="Arial"/>
                <w:sz w:val="22"/>
                <w:szCs w:val="22"/>
              </w:rPr>
              <w:t>Expedición y publicación acto administrativo de apertura del proceso de selección</w:t>
            </w:r>
          </w:p>
        </w:tc>
        <w:tc>
          <w:tcPr>
            <w:tcW w:w="1970" w:type="dxa"/>
            <w:noWrap/>
            <w:hideMark/>
          </w:tcPr>
          <w:p w14:paraId="15884E4C" w14:textId="77777777" w:rsidR="00411C8B" w:rsidRPr="00820BE7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04373">
              <w:rPr>
                <w:rFonts w:ascii="Arial" w:hAnsi="Arial" w:cs="Arial"/>
              </w:rPr>
              <w:t>Martes, 20 de octubre de 2026</w:t>
            </w:r>
          </w:p>
        </w:tc>
        <w:tc>
          <w:tcPr>
            <w:tcW w:w="1446" w:type="dxa"/>
            <w:noWrap/>
            <w:hideMark/>
          </w:tcPr>
          <w:p w14:paraId="29308151" w14:textId="77777777" w:rsidR="00411C8B" w:rsidRPr="00820BE7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2957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9</w:t>
            </w:r>
            <w:r w:rsidRPr="00E12957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0E80391A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0D111FA1" w14:textId="77777777" w:rsidR="00411C8B" w:rsidRPr="00820BE7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0BE7">
              <w:rPr>
                <w:rFonts w:ascii="Arial" w:hAnsi="Arial" w:cs="Arial"/>
                <w:sz w:val="22"/>
                <w:szCs w:val="22"/>
              </w:rPr>
              <w:t>Presentación de Observaciones a los Pliegos de Condiciones definitivos</w:t>
            </w:r>
          </w:p>
        </w:tc>
        <w:tc>
          <w:tcPr>
            <w:tcW w:w="1970" w:type="dxa"/>
            <w:noWrap/>
            <w:vAlign w:val="center"/>
            <w:hideMark/>
          </w:tcPr>
          <w:p w14:paraId="64F723C6" w14:textId="77777777" w:rsidR="00411C8B" w:rsidRPr="00820BE7" w:rsidRDefault="00411C8B" w:rsidP="008A2A7E">
            <w:pPr>
              <w:spacing w:after="120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Jueves</w:t>
            </w:r>
            <w:r w:rsidRPr="00820BE7">
              <w:rPr>
                <w:rFonts w:ascii="Arial" w:hAnsi="Arial" w:cs="Arial"/>
              </w:rPr>
              <w:t xml:space="preserve"> 2</w:t>
            </w:r>
            <w:r>
              <w:rPr>
                <w:rFonts w:ascii="Arial" w:hAnsi="Arial" w:cs="Arial"/>
              </w:rPr>
              <w:t>2</w:t>
            </w:r>
            <w:r w:rsidRPr="00820BE7">
              <w:rPr>
                <w:rFonts w:ascii="Arial" w:hAnsi="Arial" w:cs="Arial"/>
              </w:rPr>
              <w:t xml:space="preserve"> de octubre de 2026</w:t>
            </w:r>
            <w:r w:rsidRPr="00820BE7">
              <w:rPr>
                <w:rFonts w:ascii="Arial" w:hAnsi="Arial" w:cs="Arial"/>
              </w:rPr>
              <w:br/>
            </w:r>
          </w:p>
          <w:p w14:paraId="78245D49" w14:textId="77777777" w:rsidR="00411C8B" w:rsidRPr="00820BE7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6" w:type="dxa"/>
            <w:noWrap/>
            <w:vAlign w:val="center"/>
            <w:hideMark/>
          </w:tcPr>
          <w:p w14:paraId="261BAB1D" w14:textId="77777777" w:rsidR="00411C8B" w:rsidRPr="00820BE7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0BE7">
              <w:rPr>
                <w:rFonts w:ascii="Arial" w:hAnsi="Arial" w:cs="Arial"/>
              </w:rPr>
              <w:t>17:00</w:t>
            </w:r>
          </w:p>
        </w:tc>
      </w:tr>
      <w:tr w:rsidR="00411C8B" w:rsidRPr="00285F6B" w14:paraId="1043CA85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681B4B72" w14:textId="77777777" w:rsidR="00411C8B" w:rsidRPr="00285F6B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1439E">
              <w:rPr>
                <w:rFonts w:ascii="Arial" w:hAnsi="Arial" w:cs="Arial"/>
                <w:sz w:val="22"/>
                <w:szCs w:val="22"/>
              </w:rPr>
              <w:t>Respuesta a las observaciones al Pliego de Condiciones</w:t>
            </w:r>
          </w:p>
        </w:tc>
        <w:tc>
          <w:tcPr>
            <w:tcW w:w="1970" w:type="dxa"/>
            <w:noWrap/>
            <w:vAlign w:val="center"/>
            <w:hideMark/>
          </w:tcPr>
          <w:p w14:paraId="7A2A4CAC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viernes</w:t>
            </w:r>
            <w:r w:rsidRPr="00813736">
              <w:rPr>
                <w:rFonts w:ascii="Arial" w:hAnsi="Arial" w:cs="Arial"/>
              </w:rPr>
              <w:t>, 2</w:t>
            </w:r>
            <w:r>
              <w:rPr>
                <w:rFonts w:ascii="Arial" w:hAnsi="Arial" w:cs="Arial"/>
              </w:rPr>
              <w:t>3</w:t>
            </w:r>
            <w:r w:rsidRPr="00813736">
              <w:rPr>
                <w:rFonts w:ascii="Arial" w:hAnsi="Arial" w:cs="Arial"/>
              </w:rPr>
              <w:t xml:space="preserve"> de octubre de 2026</w:t>
            </w:r>
            <w:r w:rsidRPr="00813736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hideMark/>
          </w:tcPr>
          <w:p w14:paraId="43CC50C7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545D9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7</w:t>
            </w:r>
            <w:r w:rsidRPr="006545D9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66341B4D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13BD1D32" w14:textId="77777777" w:rsidR="00411C8B" w:rsidRPr="008A37FF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37FF">
              <w:rPr>
                <w:rFonts w:ascii="Arial" w:hAnsi="Arial" w:cs="Arial"/>
                <w:sz w:val="22"/>
                <w:szCs w:val="22"/>
              </w:rPr>
              <w:t>Plazo máximo para expedir adendas</w:t>
            </w:r>
          </w:p>
        </w:tc>
        <w:tc>
          <w:tcPr>
            <w:tcW w:w="1970" w:type="dxa"/>
            <w:noWrap/>
            <w:vAlign w:val="center"/>
            <w:hideMark/>
          </w:tcPr>
          <w:p w14:paraId="5915C893" w14:textId="77777777" w:rsidR="00411C8B" w:rsidRPr="008A37FF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miércoles</w:t>
            </w:r>
            <w:r w:rsidRPr="008A37FF">
              <w:rPr>
                <w:rFonts w:ascii="Arial" w:hAnsi="Arial" w:cs="Arial"/>
              </w:rPr>
              <w:t>, 2</w:t>
            </w:r>
            <w:r>
              <w:rPr>
                <w:rFonts w:ascii="Arial" w:hAnsi="Arial" w:cs="Arial"/>
              </w:rPr>
              <w:t>8</w:t>
            </w:r>
            <w:r w:rsidRPr="008A37FF">
              <w:rPr>
                <w:rFonts w:ascii="Arial" w:hAnsi="Arial" w:cs="Arial"/>
              </w:rPr>
              <w:t xml:space="preserve"> de octubre de 2026</w:t>
            </w:r>
            <w:r w:rsidRPr="008A37FF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hideMark/>
          </w:tcPr>
          <w:p w14:paraId="33BC9F32" w14:textId="77777777" w:rsidR="00411C8B" w:rsidRPr="008A37FF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5D9">
              <w:rPr>
                <w:rFonts w:ascii="Arial" w:hAnsi="Arial" w:cs="Arial"/>
                <w:i/>
                <w:iCs/>
              </w:rPr>
              <w:t>19:00</w:t>
            </w:r>
          </w:p>
        </w:tc>
      </w:tr>
      <w:tr w:rsidR="00411C8B" w:rsidRPr="00285F6B" w14:paraId="1AE1FEF0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78084684" w14:textId="77777777" w:rsidR="00411C8B" w:rsidRPr="008A37FF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37FF">
              <w:rPr>
                <w:rFonts w:ascii="Arial" w:hAnsi="Arial" w:cs="Arial"/>
                <w:sz w:val="22"/>
                <w:szCs w:val="22"/>
              </w:rPr>
              <w:t>Presentación de Ofertas</w:t>
            </w:r>
          </w:p>
        </w:tc>
        <w:tc>
          <w:tcPr>
            <w:tcW w:w="1970" w:type="dxa"/>
            <w:noWrap/>
            <w:vAlign w:val="center"/>
            <w:hideMark/>
          </w:tcPr>
          <w:p w14:paraId="70862538" w14:textId="77777777" w:rsidR="00411C8B" w:rsidRPr="008A37FF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37FF">
              <w:rPr>
                <w:rFonts w:ascii="Arial" w:hAnsi="Arial" w:cs="Arial"/>
              </w:rPr>
              <w:t>Viernes, 30 de octubre de 2026</w:t>
            </w:r>
            <w:r w:rsidRPr="008A37FF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vAlign w:val="center"/>
            <w:hideMark/>
          </w:tcPr>
          <w:p w14:paraId="654ECB81" w14:textId="77777777" w:rsidR="00411C8B" w:rsidRPr="008A37FF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0BE7">
              <w:rPr>
                <w:rFonts w:ascii="Arial" w:hAnsi="Arial" w:cs="Arial"/>
              </w:rPr>
              <w:t>17:00</w:t>
            </w:r>
          </w:p>
        </w:tc>
      </w:tr>
      <w:tr w:rsidR="00411C8B" w:rsidRPr="00285F6B" w14:paraId="5E6F2964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6AFE0651" w14:textId="77777777" w:rsidR="00411C8B" w:rsidRPr="00285F6B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A37FF">
              <w:rPr>
                <w:rFonts w:ascii="Arial" w:hAnsi="Arial" w:cs="Arial"/>
                <w:sz w:val="22"/>
                <w:szCs w:val="22"/>
              </w:rPr>
              <w:lastRenderedPageBreak/>
              <w:t>Apertura de sobre de requisitos habilitantes y técnicos</w:t>
            </w:r>
          </w:p>
        </w:tc>
        <w:tc>
          <w:tcPr>
            <w:tcW w:w="1970" w:type="dxa"/>
            <w:noWrap/>
            <w:vAlign w:val="center"/>
            <w:hideMark/>
          </w:tcPr>
          <w:p w14:paraId="2E45360E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A37FF">
              <w:rPr>
                <w:rFonts w:ascii="Arial" w:hAnsi="Arial" w:cs="Arial"/>
              </w:rPr>
              <w:t>Viernes, 30 de octubre de 2026</w:t>
            </w:r>
            <w:r w:rsidRPr="008A37FF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vAlign w:val="center"/>
            <w:hideMark/>
          </w:tcPr>
          <w:p w14:paraId="30378ED4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20BE7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7</w:t>
            </w:r>
            <w:r w:rsidRPr="00820BE7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3</w:t>
            </w:r>
            <w:r w:rsidRPr="00820BE7">
              <w:rPr>
                <w:rFonts w:ascii="Arial" w:hAnsi="Arial" w:cs="Arial"/>
              </w:rPr>
              <w:t>0</w:t>
            </w:r>
          </w:p>
        </w:tc>
      </w:tr>
      <w:tr w:rsidR="00411C8B" w:rsidRPr="002E1B6E" w14:paraId="1221DB0A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6993BB04" w14:textId="77777777" w:rsidR="00411C8B" w:rsidRPr="002E1B6E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1B6E">
              <w:rPr>
                <w:rFonts w:ascii="Arial" w:hAnsi="Arial" w:cs="Arial"/>
                <w:sz w:val="22"/>
                <w:szCs w:val="22"/>
              </w:rPr>
              <w:t>Simulacro de Subasta Inversa Electrónica</w:t>
            </w:r>
          </w:p>
        </w:tc>
        <w:tc>
          <w:tcPr>
            <w:tcW w:w="1970" w:type="dxa"/>
            <w:noWrap/>
            <w:vAlign w:val="center"/>
            <w:hideMark/>
          </w:tcPr>
          <w:p w14:paraId="637A728D" w14:textId="77777777" w:rsidR="00411C8B" w:rsidRPr="002E1B6E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B6E">
              <w:rPr>
                <w:rFonts w:ascii="Arial" w:hAnsi="Arial" w:cs="Arial"/>
              </w:rPr>
              <w:t>Martes, 3 de noviembre de 2026</w:t>
            </w:r>
            <w:r w:rsidRPr="002E1B6E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hideMark/>
          </w:tcPr>
          <w:p w14:paraId="6B896CDA" w14:textId="77777777" w:rsidR="00411C8B" w:rsidRPr="002E1B6E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B6E">
              <w:rPr>
                <w:rFonts w:ascii="Arial" w:hAnsi="Arial" w:cs="Arial"/>
                <w:i/>
                <w:iCs/>
              </w:rPr>
              <w:t>11:00</w:t>
            </w:r>
          </w:p>
        </w:tc>
      </w:tr>
      <w:tr w:rsidR="00411C8B" w:rsidRPr="00285F6B" w14:paraId="02CA137F" w14:textId="77777777" w:rsidTr="008A2A7E">
        <w:trPr>
          <w:trHeight w:val="283"/>
        </w:trPr>
        <w:tc>
          <w:tcPr>
            <w:tcW w:w="5412" w:type="dxa"/>
            <w:noWrap/>
            <w:vAlign w:val="center"/>
          </w:tcPr>
          <w:p w14:paraId="37DCBB37" w14:textId="77777777" w:rsidR="00411C8B" w:rsidRPr="002E1B6E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A37FF">
              <w:rPr>
                <w:rFonts w:ascii="Arial" w:hAnsi="Arial" w:cs="Arial"/>
                <w:sz w:val="22"/>
                <w:szCs w:val="22"/>
              </w:rPr>
              <w:t>Informe de presentación de ofertas</w:t>
            </w:r>
          </w:p>
        </w:tc>
        <w:tc>
          <w:tcPr>
            <w:tcW w:w="1970" w:type="dxa"/>
            <w:noWrap/>
            <w:vAlign w:val="center"/>
          </w:tcPr>
          <w:p w14:paraId="2A0709BE" w14:textId="77777777" w:rsidR="00411C8B" w:rsidRPr="002E1B6E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highlight w:val="yellow"/>
              </w:rPr>
            </w:pPr>
            <w:r w:rsidRPr="00813736">
              <w:rPr>
                <w:rFonts w:ascii="Arial" w:hAnsi="Arial" w:cs="Arial"/>
              </w:rPr>
              <w:t>Miércoles, 4 de noviembre de 2026</w:t>
            </w:r>
            <w:r w:rsidRPr="00813736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</w:tcPr>
          <w:p w14:paraId="6B0D92EA" w14:textId="77777777" w:rsidR="00411C8B" w:rsidRPr="007F5D19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i/>
                <w:iCs/>
              </w:rPr>
            </w:pPr>
            <w:r w:rsidRPr="007F5D19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7</w:t>
            </w:r>
            <w:r w:rsidRPr="007F5D19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22C31114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1D5AA59D" w14:textId="77777777" w:rsidR="00411C8B" w:rsidRPr="008A37FF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37FF">
              <w:rPr>
                <w:rFonts w:ascii="Arial" w:hAnsi="Arial" w:cs="Arial"/>
                <w:sz w:val="22"/>
                <w:szCs w:val="22"/>
              </w:rPr>
              <w:t>Publicación del informe de evaluación de las Ofertas</w:t>
            </w:r>
          </w:p>
        </w:tc>
        <w:tc>
          <w:tcPr>
            <w:tcW w:w="1970" w:type="dxa"/>
            <w:noWrap/>
            <w:vAlign w:val="center"/>
            <w:hideMark/>
          </w:tcPr>
          <w:p w14:paraId="39902D89" w14:textId="77777777" w:rsidR="00411C8B" w:rsidRPr="008A37FF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37FF">
              <w:rPr>
                <w:rFonts w:ascii="Arial" w:hAnsi="Arial" w:cs="Arial"/>
              </w:rPr>
              <w:t>Miércoles, 4 de noviembre de 2026</w:t>
            </w:r>
            <w:r w:rsidRPr="008A37FF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hideMark/>
          </w:tcPr>
          <w:p w14:paraId="6B2FC5C5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F5D19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7</w:t>
            </w:r>
            <w:r w:rsidRPr="007F5D19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3E6F88B0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3072DF25" w14:textId="77777777" w:rsidR="00411C8B" w:rsidRPr="008A37FF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37FF">
              <w:rPr>
                <w:rFonts w:ascii="Arial" w:hAnsi="Arial" w:cs="Arial"/>
                <w:sz w:val="22"/>
                <w:szCs w:val="22"/>
              </w:rPr>
              <w:t>Presentación de observaciones al informe de verificación y documentos subsanables</w:t>
            </w:r>
          </w:p>
        </w:tc>
        <w:tc>
          <w:tcPr>
            <w:tcW w:w="1970" w:type="dxa"/>
            <w:noWrap/>
            <w:vAlign w:val="center"/>
            <w:hideMark/>
          </w:tcPr>
          <w:p w14:paraId="41E74EBB" w14:textId="77777777" w:rsidR="00411C8B" w:rsidRPr="008A37FF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37FF">
              <w:rPr>
                <w:rFonts w:ascii="Arial" w:hAnsi="Arial" w:cs="Arial"/>
              </w:rPr>
              <w:t>Lunes, 9 de noviembre de 2026</w:t>
            </w:r>
          </w:p>
        </w:tc>
        <w:tc>
          <w:tcPr>
            <w:tcW w:w="1446" w:type="dxa"/>
            <w:noWrap/>
            <w:vAlign w:val="center"/>
            <w:hideMark/>
          </w:tcPr>
          <w:p w14:paraId="61C42FED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F5D19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7</w:t>
            </w:r>
            <w:r w:rsidRPr="007F5D19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3AEAC29C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57DBAFDD" w14:textId="77777777" w:rsidR="00411C8B" w:rsidRPr="003577F2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77F2">
              <w:rPr>
                <w:rFonts w:ascii="Arial" w:hAnsi="Arial" w:cs="Arial"/>
                <w:sz w:val="22"/>
                <w:szCs w:val="22"/>
              </w:rPr>
              <w:t>Respuesta a observaciones al informe de verificación</w:t>
            </w:r>
          </w:p>
        </w:tc>
        <w:tc>
          <w:tcPr>
            <w:tcW w:w="1970" w:type="dxa"/>
            <w:noWrap/>
            <w:vAlign w:val="center"/>
            <w:hideMark/>
          </w:tcPr>
          <w:p w14:paraId="21F688A7" w14:textId="77777777" w:rsidR="00411C8B" w:rsidRPr="003577F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77F2">
              <w:rPr>
                <w:rFonts w:ascii="Arial" w:hAnsi="Arial" w:cs="Arial"/>
              </w:rPr>
              <w:t>Martes, 10 de noviembre de 2026</w:t>
            </w:r>
          </w:p>
        </w:tc>
        <w:tc>
          <w:tcPr>
            <w:tcW w:w="1446" w:type="dxa"/>
            <w:noWrap/>
            <w:vAlign w:val="center"/>
            <w:hideMark/>
          </w:tcPr>
          <w:p w14:paraId="09E54091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i/>
                <w:iCs/>
              </w:rPr>
              <w:t>10:00</w:t>
            </w:r>
          </w:p>
        </w:tc>
      </w:tr>
      <w:tr w:rsidR="00411C8B" w:rsidRPr="00285F6B" w14:paraId="37E3D946" w14:textId="77777777" w:rsidTr="008A2A7E">
        <w:trPr>
          <w:trHeight w:val="283"/>
        </w:trPr>
        <w:tc>
          <w:tcPr>
            <w:tcW w:w="5412" w:type="dxa"/>
            <w:noWrap/>
            <w:vAlign w:val="center"/>
          </w:tcPr>
          <w:p w14:paraId="5B389C88" w14:textId="77777777" w:rsidR="00411C8B" w:rsidRPr="003577F2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77F2">
              <w:rPr>
                <w:rFonts w:ascii="Arial" w:hAnsi="Arial" w:cs="Arial"/>
                <w:sz w:val="22"/>
                <w:szCs w:val="22"/>
              </w:rPr>
              <w:t>Apertura de Sobre Económico</w:t>
            </w:r>
          </w:p>
        </w:tc>
        <w:tc>
          <w:tcPr>
            <w:tcW w:w="1970" w:type="dxa"/>
            <w:noWrap/>
            <w:vAlign w:val="center"/>
          </w:tcPr>
          <w:p w14:paraId="25DA00A6" w14:textId="77777777" w:rsidR="00411C8B" w:rsidRPr="003577F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</w:rPr>
            </w:pPr>
            <w:r w:rsidRPr="003577F2">
              <w:rPr>
                <w:rFonts w:ascii="Arial" w:hAnsi="Arial" w:cs="Arial"/>
              </w:rPr>
              <w:t>Martes, 10 de noviembre de 2026</w:t>
            </w:r>
          </w:p>
        </w:tc>
        <w:tc>
          <w:tcPr>
            <w:tcW w:w="1446" w:type="dxa"/>
            <w:noWrap/>
          </w:tcPr>
          <w:p w14:paraId="3757A1B8" w14:textId="77777777" w:rsidR="00411C8B" w:rsidRPr="000548DE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i/>
                <w:iCs/>
              </w:rPr>
            </w:pPr>
            <w:r w:rsidRPr="00273857">
              <w:rPr>
                <w:rFonts w:ascii="Arial" w:hAnsi="Arial" w:cs="Arial"/>
                <w:i/>
                <w:iCs/>
              </w:rPr>
              <w:t>11:00</w:t>
            </w:r>
          </w:p>
        </w:tc>
      </w:tr>
      <w:tr w:rsidR="00411C8B" w:rsidRPr="00285F6B" w14:paraId="3E3341C2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3B132C92" w14:textId="77777777" w:rsidR="00411C8B" w:rsidRPr="003577F2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77F2">
              <w:rPr>
                <w:rFonts w:ascii="Arial" w:hAnsi="Arial" w:cs="Arial"/>
                <w:sz w:val="22"/>
                <w:szCs w:val="22"/>
              </w:rPr>
              <w:t>Publicación de la lista de participantes de la subasta</w:t>
            </w:r>
          </w:p>
        </w:tc>
        <w:tc>
          <w:tcPr>
            <w:tcW w:w="1970" w:type="dxa"/>
            <w:noWrap/>
            <w:vAlign w:val="center"/>
            <w:hideMark/>
          </w:tcPr>
          <w:p w14:paraId="69A1A438" w14:textId="77777777" w:rsidR="00411C8B" w:rsidRPr="003577F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77F2">
              <w:rPr>
                <w:rFonts w:ascii="Arial" w:hAnsi="Arial" w:cs="Arial"/>
              </w:rPr>
              <w:t>Martes, 10 de noviembre de 2026</w:t>
            </w:r>
          </w:p>
        </w:tc>
        <w:tc>
          <w:tcPr>
            <w:tcW w:w="1446" w:type="dxa"/>
            <w:noWrap/>
            <w:hideMark/>
          </w:tcPr>
          <w:p w14:paraId="7925E79C" w14:textId="77777777" w:rsidR="00411C8B" w:rsidRPr="003577F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548DE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7</w:t>
            </w:r>
            <w:r w:rsidRPr="000548DE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78EACDC1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4F6E9381" w14:textId="77777777" w:rsidR="00411C8B" w:rsidRPr="006B4852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4852">
              <w:rPr>
                <w:rFonts w:ascii="Arial" w:hAnsi="Arial" w:cs="Arial"/>
                <w:sz w:val="22"/>
                <w:szCs w:val="22"/>
              </w:rPr>
              <w:t>Fecha de inicio Subasta</w:t>
            </w:r>
          </w:p>
        </w:tc>
        <w:tc>
          <w:tcPr>
            <w:tcW w:w="1970" w:type="dxa"/>
            <w:noWrap/>
            <w:vAlign w:val="center"/>
            <w:hideMark/>
          </w:tcPr>
          <w:p w14:paraId="601DA882" w14:textId="77777777" w:rsidR="00411C8B" w:rsidRPr="006B485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4852">
              <w:rPr>
                <w:rFonts w:ascii="Arial" w:hAnsi="Arial" w:cs="Arial"/>
              </w:rPr>
              <w:t>Jueves, 12 de noviembre de 2026</w:t>
            </w:r>
            <w:r w:rsidRPr="006B4852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vAlign w:val="center"/>
            <w:hideMark/>
          </w:tcPr>
          <w:p w14:paraId="6CD66B99" w14:textId="77777777" w:rsidR="00411C8B" w:rsidRPr="006B485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4852">
              <w:rPr>
                <w:rFonts w:ascii="Arial" w:hAnsi="Arial" w:cs="Arial"/>
              </w:rPr>
              <w:t>11:00</w:t>
            </w:r>
          </w:p>
        </w:tc>
      </w:tr>
      <w:tr w:rsidR="00411C8B" w:rsidRPr="00285F6B" w14:paraId="6A7BB7A1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62E46B02" w14:textId="77777777" w:rsidR="00411C8B" w:rsidRPr="006B4852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4852">
              <w:rPr>
                <w:rFonts w:ascii="Arial" w:hAnsi="Arial" w:cs="Arial"/>
                <w:sz w:val="22"/>
                <w:szCs w:val="22"/>
              </w:rPr>
              <w:t>Fecha fin Subasta</w:t>
            </w:r>
          </w:p>
        </w:tc>
        <w:tc>
          <w:tcPr>
            <w:tcW w:w="1970" w:type="dxa"/>
            <w:noWrap/>
            <w:vAlign w:val="center"/>
            <w:hideMark/>
          </w:tcPr>
          <w:p w14:paraId="6FEA1C57" w14:textId="77777777" w:rsidR="00411C8B" w:rsidRPr="006B485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4852">
              <w:rPr>
                <w:rFonts w:ascii="Arial" w:hAnsi="Arial" w:cs="Arial"/>
              </w:rPr>
              <w:t>Jueves, 12 de noviembre de 2026</w:t>
            </w:r>
            <w:r w:rsidRPr="006B4852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vAlign w:val="center"/>
            <w:hideMark/>
          </w:tcPr>
          <w:p w14:paraId="034E3609" w14:textId="77777777" w:rsidR="00411C8B" w:rsidRPr="006B4852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4852">
              <w:rPr>
                <w:rFonts w:ascii="Arial" w:hAnsi="Arial" w:cs="Arial"/>
              </w:rPr>
              <w:t>11:30</w:t>
            </w:r>
          </w:p>
        </w:tc>
      </w:tr>
      <w:tr w:rsidR="00411C8B" w:rsidRPr="00285F6B" w14:paraId="22DF3D9C" w14:textId="77777777" w:rsidTr="008A2A7E">
        <w:trPr>
          <w:trHeight w:val="283"/>
        </w:trPr>
        <w:tc>
          <w:tcPr>
            <w:tcW w:w="5412" w:type="dxa"/>
            <w:noWrap/>
            <w:vAlign w:val="center"/>
          </w:tcPr>
          <w:p w14:paraId="27409CD2" w14:textId="77777777" w:rsidR="00411C8B" w:rsidRPr="00F81C92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69C">
              <w:rPr>
                <w:rFonts w:ascii="Arial" w:hAnsi="Arial" w:cs="Arial"/>
                <w:sz w:val="22"/>
                <w:szCs w:val="22"/>
              </w:rPr>
              <w:t>Requerimiento Muestras</w:t>
            </w:r>
            <w:r w:rsidRPr="0081373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70" w:type="dxa"/>
            <w:noWrap/>
            <w:vAlign w:val="center"/>
          </w:tcPr>
          <w:p w14:paraId="74CCDC08" w14:textId="77777777" w:rsidR="00411C8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Jueves, 12</w:t>
            </w:r>
            <w:r w:rsidRPr="00813736">
              <w:rPr>
                <w:rFonts w:ascii="Arial" w:hAnsi="Arial" w:cs="Arial"/>
              </w:rPr>
              <w:t xml:space="preserve"> de noviembre de 2026</w:t>
            </w:r>
            <w:r w:rsidRPr="00813736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vAlign w:val="center"/>
          </w:tcPr>
          <w:p w14:paraId="72222480" w14:textId="77777777" w:rsidR="00411C8B" w:rsidRPr="00820BE7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</w:rPr>
            </w:pPr>
            <w:r w:rsidRPr="006B4852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4</w:t>
            </w:r>
            <w:r w:rsidRPr="006B4852">
              <w:rPr>
                <w:rFonts w:ascii="Arial" w:hAnsi="Arial" w:cs="Arial"/>
              </w:rPr>
              <w:t>:00</w:t>
            </w:r>
          </w:p>
        </w:tc>
      </w:tr>
      <w:tr w:rsidR="00411C8B" w:rsidRPr="00285F6B" w14:paraId="3D834AC3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694B4DEE" w14:textId="77777777" w:rsidR="00411C8B" w:rsidRPr="003577F2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77F2">
              <w:rPr>
                <w:rFonts w:ascii="Arial" w:hAnsi="Arial" w:cs="Arial"/>
                <w:sz w:val="22"/>
                <w:szCs w:val="22"/>
              </w:rPr>
              <w:lastRenderedPageBreak/>
              <w:t>Publicación Acto Administrativo de adjudicación o de Declaratoria de Desierto</w:t>
            </w:r>
          </w:p>
        </w:tc>
        <w:tc>
          <w:tcPr>
            <w:tcW w:w="1970" w:type="dxa"/>
            <w:noWrap/>
            <w:vAlign w:val="center"/>
            <w:hideMark/>
          </w:tcPr>
          <w:p w14:paraId="08F98F83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Viernes</w:t>
            </w:r>
            <w:r w:rsidRPr="0081373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</w:t>
            </w:r>
            <w:r w:rsidRPr="00813736">
              <w:rPr>
                <w:rFonts w:ascii="Arial" w:hAnsi="Arial" w:cs="Arial"/>
              </w:rPr>
              <w:t xml:space="preserve"> de noviembre de 2026</w:t>
            </w:r>
          </w:p>
        </w:tc>
        <w:tc>
          <w:tcPr>
            <w:tcW w:w="1446" w:type="dxa"/>
            <w:noWrap/>
            <w:hideMark/>
          </w:tcPr>
          <w:p w14:paraId="69034537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81D44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1</w:t>
            </w:r>
            <w:r w:rsidRPr="00581D44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1E374B21" w14:textId="77777777" w:rsidTr="008A2A7E">
        <w:trPr>
          <w:trHeight w:val="283"/>
        </w:trPr>
        <w:tc>
          <w:tcPr>
            <w:tcW w:w="5412" w:type="dxa"/>
            <w:vAlign w:val="bottom"/>
            <w:hideMark/>
          </w:tcPr>
          <w:p w14:paraId="70D7F760" w14:textId="77777777" w:rsidR="00411C8B" w:rsidRPr="00D36024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6024">
              <w:rPr>
                <w:rFonts w:ascii="Arial" w:hAnsi="Arial" w:cs="Arial"/>
                <w:sz w:val="22"/>
                <w:szCs w:val="22"/>
              </w:rPr>
              <w:t>Firma del Contrato</w:t>
            </w:r>
          </w:p>
          <w:p w14:paraId="283A043B" w14:textId="77777777" w:rsidR="00411C8B" w:rsidRPr="00D36024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C103B4" w14:textId="77777777" w:rsidR="00411C8B" w:rsidRPr="00D36024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6024">
              <w:rPr>
                <w:rFonts w:ascii="Arial" w:hAnsi="Arial" w:cs="Arial"/>
                <w:sz w:val="22"/>
                <w:szCs w:val="22"/>
              </w:rPr>
              <w:t>Nota: El plazo podrá ser superior, teniendo en cuenta los factores externos y ajenos a las partes que dificulten o retarden la legalización de este.</w:t>
            </w:r>
          </w:p>
        </w:tc>
        <w:tc>
          <w:tcPr>
            <w:tcW w:w="1970" w:type="dxa"/>
            <w:noWrap/>
            <w:vAlign w:val="center"/>
            <w:hideMark/>
          </w:tcPr>
          <w:p w14:paraId="0BB7FA0B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Viernes</w:t>
            </w:r>
            <w:r w:rsidRPr="0081373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</w:t>
            </w:r>
            <w:r w:rsidRPr="00813736">
              <w:rPr>
                <w:rFonts w:ascii="Arial" w:hAnsi="Arial" w:cs="Arial"/>
              </w:rPr>
              <w:t xml:space="preserve"> de noviembre de 2026</w:t>
            </w:r>
            <w:r w:rsidRPr="00813736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hideMark/>
          </w:tcPr>
          <w:p w14:paraId="2C002FD2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81D44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4</w:t>
            </w:r>
            <w:r w:rsidRPr="00581D44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226B42E0" w14:textId="77777777" w:rsidTr="008A2A7E">
        <w:trPr>
          <w:trHeight w:val="283"/>
        </w:trPr>
        <w:tc>
          <w:tcPr>
            <w:tcW w:w="5412" w:type="dxa"/>
            <w:noWrap/>
            <w:vAlign w:val="center"/>
            <w:hideMark/>
          </w:tcPr>
          <w:p w14:paraId="4A4A0189" w14:textId="77777777" w:rsidR="00411C8B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6024">
              <w:rPr>
                <w:rFonts w:ascii="Arial" w:hAnsi="Arial" w:cs="Arial"/>
                <w:sz w:val="22"/>
                <w:szCs w:val="22"/>
              </w:rPr>
              <w:t>Entrega de las garantías de ejecución del contrato</w:t>
            </w:r>
          </w:p>
          <w:p w14:paraId="1429C8BA" w14:textId="77777777" w:rsidR="00411C8B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20646E3" w14:textId="77777777" w:rsidR="00411C8B" w:rsidRPr="00D36024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6024">
              <w:rPr>
                <w:rFonts w:ascii="Arial" w:hAnsi="Arial" w:cs="Arial"/>
                <w:sz w:val="22"/>
                <w:szCs w:val="22"/>
              </w:rPr>
              <w:t>Nota: El plazo podrá ser superior, teniendo en cuenta los factores externos y ajenos a las partes que dificulten o retarden la legalización de este.</w:t>
            </w:r>
          </w:p>
        </w:tc>
        <w:tc>
          <w:tcPr>
            <w:tcW w:w="1970" w:type="dxa"/>
            <w:noWrap/>
            <w:vAlign w:val="center"/>
            <w:hideMark/>
          </w:tcPr>
          <w:p w14:paraId="65DA3899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Viernes</w:t>
            </w:r>
            <w:r w:rsidRPr="0081373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</w:t>
            </w:r>
            <w:r w:rsidRPr="00813736">
              <w:rPr>
                <w:rFonts w:ascii="Arial" w:hAnsi="Arial" w:cs="Arial"/>
              </w:rPr>
              <w:t xml:space="preserve"> de noviembre de 2026</w:t>
            </w:r>
            <w:r w:rsidRPr="00813736">
              <w:rPr>
                <w:rFonts w:ascii="Arial" w:hAnsi="Arial" w:cs="Arial"/>
              </w:rPr>
              <w:br/>
            </w:r>
          </w:p>
        </w:tc>
        <w:tc>
          <w:tcPr>
            <w:tcW w:w="1446" w:type="dxa"/>
            <w:noWrap/>
            <w:hideMark/>
          </w:tcPr>
          <w:p w14:paraId="7FBA2004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22822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7</w:t>
            </w:r>
            <w:r w:rsidRPr="00922822">
              <w:rPr>
                <w:rFonts w:ascii="Arial" w:hAnsi="Arial" w:cs="Arial"/>
                <w:i/>
                <w:iCs/>
              </w:rPr>
              <w:t>:00</w:t>
            </w:r>
          </w:p>
        </w:tc>
      </w:tr>
      <w:tr w:rsidR="00411C8B" w:rsidRPr="00285F6B" w14:paraId="2F310277" w14:textId="77777777" w:rsidTr="008A2A7E">
        <w:trPr>
          <w:trHeight w:val="283"/>
        </w:trPr>
        <w:tc>
          <w:tcPr>
            <w:tcW w:w="5412" w:type="dxa"/>
            <w:vAlign w:val="center"/>
            <w:hideMark/>
          </w:tcPr>
          <w:p w14:paraId="07F143F3" w14:textId="77777777" w:rsidR="00411C8B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6024">
              <w:rPr>
                <w:rFonts w:ascii="Arial" w:hAnsi="Arial" w:cs="Arial"/>
                <w:sz w:val="22"/>
                <w:szCs w:val="22"/>
              </w:rPr>
              <w:t>Aprobación de las garantías de ejecución del contrato.</w:t>
            </w:r>
          </w:p>
          <w:p w14:paraId="4DC87A13" w14:textId="77777777" w:rsidR="00411C8B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FFF89B" w14:textId="77777777" w:rsidR="00411C8B" w:rsidRPr="00D36024" w:rsidRDefault="00411C8B" w:rsidP="008A2A7E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6024">
              <w:rPr>
                <w:rFonts w:ascii="Arial" w:hAnsi="Arial" w:cs="Arial"/>
                <w:sz w:val="22"/>
                <w:szCs w:val="22"/>
              </w:rPr>
              <w:t>Nota: El plazo podrá ser superior, teniendo en cuenta los factores externos y ajenos a las partes que dificulten o retarden la legalización de este.</w:t>
            </w:r>
          </w:p>
        </w:tc>
        <w:tc>
          <w:tcPr>
            <w:tcW w:w="1970" w:type="dxa"/>
            <w:noWrap/>
            <w:vAlign w:val="center"/>
            <w:hideMark/>
          </w:tcPr>
          <w:p w14:paraId="5CF113A5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Viernes</w:t>
            </w:r>
            <w:r w:rsidRPr="0081373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</w:t>
            </w:r>
            <w:r w:rsidRPr="00813736">
              <w:rPr>
                <w:rFonts w:ascii="Arial" w:hAnsi="Arial" w:cs="Arial"/>
              </w:rPr>
              <w:t xml:space="preserve"> de noviembre de 2026</w:t>
            </w:r>
          </w:p>
        </w:tc>
        <w:tc>
          <w:tcPr>
            <w:tcW w:w="1446" w:type="dxa"/>
            <w:noWrap/>
            <w:hideMark/>
          </w:tcPr>
          <w:p w14:paraId="278B89C5" w14:textId="77777777" w:rsidR="00411C8B" w:rsidRPr="00285F6B" w:rsidRDefault="00411C8B" w:rsidP="008A2A7E">
            <w:pPr>
              <w:spacing w:line="276" w:lineRule="auto"/>
              <w:ind w:left="709" w:hanging="7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2822">
              <w:rPr>
                <w:rFonts w:ascii="Arial" w:hAnsi="Arial" w:cs="Arial"/>
                <w:i/>
                <w:iCs/>
              </w:rPr>
              <w:t>1</w:t>
            </w:r>
            <w:r>
              <w:rPr>
                <w:rFonts w:ascii="Arial" w:hAnsi="Arial" w:cs="Arial"/>
                <w:i/>
                <w:iCs/>
              </w:rPr>
              <w:t>9</w:t>
            </w:r>
            <w:r w:rsidRPr="00922822">
              <w:rPr>
                <w:rFonts w:ascii="Arial" w:hAnsi="Arial" w:cs="Arial"/>
                <w:i/>
                <w:iCs/>
              </w:rPr>
              <w:t>:00</w:t>
            </w:r>
          </w:p>
        </w:tc>
      </w:tr>
    </w:tbl>
    <w:p w14:paraId="4D9C1536" w14:textId="77777777" w:rsidR="0056310E" w:rsidRPr="00093252" w:rsidRDefault="0056310E" w:rsidP="006D52D1">
      <w:pPr>
        <w:pStyle w:val="Textoindependiente"/>
        <w:ind w:right="80"/>
        <w:rPr>
          <w:rFonts w:cs="Arial"/>
          <w:szCs w:val="22"/>
        </w:rPr>
      </w:pPr>
    </w:p>
    <w:p w14:paraId="0ABF6984" w14:textId="77777777" w:rsidR="0066609D" w:rsidRPr="00093252" w:rsidRDefault="0066609D" w:rsidP="006D52D1">
      <w:pPr>
        <w:pStyle w:val="Textoindependiente"/>
        <w:ind w:right="80"/>
        <w:rPr>
          <w:rFonts w:cs="Arial"/>
          <w:szCs w:val="22"/>
        </w:rPr>
      </w:pPr>
    </w:p>
    <w:p w14:paraId="61141046" w14:textId="77777777" w:rsidR="00EC2BA9" w:rsidRPr="00093252" w:rsidRDefault="00EC2BA9" w:rsidP="0066609D">
      <w:pPr>
        <w:pStyle w:val="Textoindependiente"/>
        <w:ind w:right="80"/>
        <w:jc w:val="both"/>
        <w:rPr>
          <w:rFonts w:cs="Arial"/>
          <w:szCs w:val="22"/>
        </w:rPr>
      </w:pPr>
      <w:r w:rsidRPr="00093252">
        <w:rPr>
          <w:rFonts w:cs="Arial"/>
          <w:szCs w:val="22"/>
        </w:rPr>
        <w:t>NOTA: El cronograma anterior podrá ser modificado en la resolución de apertura del proceso de selección y posteriormente mediante adendas.</w:t>
      </w:r>
    </w:p>
    <w:p w14:paraId="61ACB4EF" w14:textId="77777777" w:rsidR="007068BE" w:rsidRPr="00093252" w:rsidRDefault="007068BE" w:rsidP="006D52D1">
      <w:pPr>
        <w:pStyle w:val="Textoindependiente"/>
        <w:ind w:right="80"/>
        <w:rPr>
          <w:rFonts w:cs="Arial"/>
          <w:b/>
          <w:bCs/>
          <w:szCs w:val="22"/>
        </w:rPr>
      </w:pPr>
    </w:p>
    <w:p w14:paraId="3F93B2EA" w14:textId="23292EC4" w:rsidR="007068BE" w:rsidRPr="00093252" w:rsidRDefault="007068BE" w:rsidP="0066609D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093252">
        <w:rPr>
          <w:rFonts w:ascii="Arial" w:hAnsi="Arial" w:cs="Arial"/>
          <w:b/>
          <w:sz w:val="22"/>
          <w:szCs w:val="22"/>
        </w:rPr>
        <w:t>CONSULTA DEL PROYECTO DE PLIEGO DE CONDICIONES Y DE LOS ESTUDIOS Y DOCUMENTOS PREVIOS:</w:t>
      </w:r>
      <w:r w:rsidRPr="00093252">
        <w:rPr>
          <w:rFonts w:ascii="Arial" w:hAnsi="Arial" w:cs="Arial"/>
          <w:sz w:val="22"/>
          <w:szCs w:val="22"/>
        </w:rPr>
        <w:t xml:space="preserve">  El proyecto de </w:t>
      </w:r>
      <w:r w:rsidRPr="00093252">
        <w:rPr>
          <w:rFonts w:ascii="Arial" w:hAnsi="Arial" w:cs="Arial"/>
          <w:snapToGrid w:val="0"/>
          <w:sz w:val="22"/>
          <w:szCs w:val="22"/>
        </w:rPr>
        <w:t>pliego de condiciones y los respectivos estudios y documentos previos, podrán ser consultados en el link:</w:t>
      </w:r>
      <w:r w:rsidR="008459D7" w:rsidRPr="00093252">
        <w:rPr>
          <w:rFonts w:ascii="Arial" w:hAnsi="Arial" w:cs="Arial"/>
          <w:snapToGrid w:val="0"/>
          <w:sz w:val="22"/>
          <w:szCs w:val="22"/>
        </w:rPr>
        <w:t xml:space="preserve"> </w:t>
      </w:r>
      <w:r w:rsidRPr="00093252">
        <w:rPr>
          <w:rFonts w:ascii="Arial" w:hAnsi="Arial" w:cs="Arial"/>
          <w:snapToGrid w:val="0"/>
          <w:sz w:val="22"/>
          <w:szCs w:val="22"/>
          <w:highlight w:val="yellow"/>
        </w:rPr>
        <w:t>indicar link del proceso</w:t>
      </w:r>
      <w:r w:rsidR="008459D7" w:rsidRPr="00093252">
        <w:rPr>
          <w:rFonts w:ascii="Arial" w:hAnsi="Arial" w:cs="Arial"/>
          <w:snapToGrid w:val="0"/>
          <w:sz w:val="22"/>
          <w:szCs w:val="22"/>
          <w:highlight w:val="yellow"/>
        </w:rPr>
        <w:t xml:space="preserve"> a través del botón derecho (insertar hipervínculo e insertar la dirección)</w:t>
      </w:r>
      <w:r w:rsidRPr="00093252">
        <w:rPr>
          <w:rFonts w:ascii="Arial" w:hAnsi="Arial" w:cs="Arial"/>
          <w:snapToGrid w:val="0"/>
          <w:sz w:val="22"/>
          <w:szCs w:val="22"/>
          <w:highlight w:val="yellow"/>
        </w:rPr>
        <w:t xml:space="preserve"> </w:t>
      </w:r>
      <w:r w:rsidRPr="00093252">
        <w:rPr>
          <w:rFonts w:ascii="Arial" w:hAnsi="Arial" w:cs="Arial"/>
          <w:snapToGrid w:val="0"/>
          <w:sz w:val="22"/>
          <w:szCs w:val="22"/>
        </w:rPr>
        <w:t xml:space="preserve">o en SECOP II </w:t>
      </w:r>
      <w:r w:rsidRPr="00093252">
        <w:rPr>
          <w:rFonts w:ascii="Arial" w:hAnsi="Arial" w:cs="Arial"/>
          <w:sz w:val="22"/>
          <w:szCs w:val="22"/>
        </w:rPr>
        <w:t xml:space="preserve">con el número del proceso </w:t>
      </w:r>
      <w:r w:rsidRPr="00093252">
        <w:rPr>
          <w:rFonts w:ascii="Arial" w:hAnsi="Arial" w:cs="Arial"/>
          <w:b/>
          <w:bCs/>
          <w:sz w:val="22"/>
          <w:szCs w:val="22"/>
        </w:rPr>
        <w:t xml:space="preserve">No </w:t>
      </w:r>
      <w:r w:rsidR="0066609D" w:rsidRPr="00093252">
        <w:rPr>
          <w:rFonts w:ascii="Arial" w:hAnsi="Arial" w:cs="Arial"/>
          <w:b/>
          <w:bCs/>
          <w:sz w:val="22"/>
          <w:szCs w:val="22"/>
        </w:rPr>
        <w:t>17321</w:t>
      </w:r>
      <w:r w:rsidRPr="00093252">
        <w:rPr>
          <w:rFonts w:ascii="Arial" w:hAnsi="Arial" w:cs="Arial"/>
          <w:sz w:val="22"/>
          <w:szCs w:val="22"/>
        </w:rPr>
        <w:t xml:space="preserve"> a partir del día </w:t>
      </w:r>
      <w:r w:rsidR="0066609D" w:rsidRPr="00093252">
        <w:rPr>
          <w:rFonts w:ascii="Arial" w:hAnsi="Arial" w:cs="Arial"/>
          <w:sz w:val="22"/>
          <w:szCs w:val="22"/>
        </w:rPr>
        <w:t>9/10/2026</w:t>
      </w:r>
      <w:r w:rsidRPr="00093252">
        <w:rPr>
          <w:rFonts w:ascii="Arial" w:hAnsi="Arial" w:cs="Arial"/>
          <w:sz w:val="22"/>
          <w:szCs w:val="22"/>
        </w:rPr>
        <w:t>.</w:t>
      </w:r>
    </w:p>
    <w:p w14:paraId="2043A2B6" w14:textId="77777777" w:rsidR="007068BE" w:rsidRPr="00093252" w:rsidRDefault="007068BE" w:rsidP="006D52D1">
      <w:pPr>
        <w:pStyle w:val="Textoindependiente"/>
        <w:rPr>
          <w:rFonts w:cs="Arial"/>
          <w:szCs w:val="22"/>
        </w:rPr>
      </w:pPr>
    </w:p>
    <w:p w14:paraId="116D19C7" w14:textId="7AE75E0E" w:rsidR="001B5498" w:rsidRPr="00093252" w:rsidRDefault="007068BE" w:rsidP="006D52D1">
      <w:pPr>
        <w:pStyle w:val="Textoindependiente"/>
        <w:rPr>
          <w:rFonts w:cs="Arial"/>
          <w:szCs w:val="22"/>
        </w:rPr>
      </w:pPr>
      <w:r w:rsidRPr="00093252">
        <w:rPr>
          <w:rFonts w:cs="Arial"/>
          <w:szCs w:val="22"/>
        </w:rPr>
        <w:t>De conformidad con el inciso tercero del artículo 66 de la Ley 80 de 1993, el Departamento de Antioquia convoca a las veedurías ciudadanas para realizar el control social al presente proceso de contratación, en los términos de la Ley 850 de 2003</w:t>
      </w:r>
      <w:r w:rsidR="008459D7" w:rsidRPr="00093252">
        <w:rPr>
          <w:rFonts w:cs="Arial"/>
          <w:szCs w:val="22"/>
        </w:rPr>
        <w:t>.</w:t>
      </w:r>
    </w:p>
    <w:p w14:paraId="71C7B661" w14:textId="77777777" w:rsidR="008D5240" w:rsidRPr="00093252" w:rsidRDefault="008D5240" w:rsidP="006D52D1">
      <w:pPr>
        <w:pStyle w:val="Textoindependiente"/>
        <w:spacing w:line="275" w:lineRule="auto"/>
        <w:ind w:right="107"/>
        <w:rPr>
          <w:rFonts w:cs="Arial"/>
          <w:szCs w:val="22"/>
        </w:rPr>
      </w:pPr>
    </w:p>
    <w:p w14:paraId="31691713" w14:textId="02E04BC7" w:rsidR="008D5240" w:rsidRPr="00093252" w:rsidRDefault="008D5240" w:rsidP="006D52D1">
      <w:pPr>
        <w:pStyle w:val="Textoindependiente"/>
        <w:spacing w:line="275" w:lineRule="auto"/>
        <w:ind w:right="107"/>
        <w:rPr>
          <w:rFonts w:cs="Arial"/>
          <w:szCs w:val="22"/>
        </w:rPr>
      </w:pPr>
      <w:r w:rsidRPr="00093252">
        <w:rPr>
          <w:rFonts w:cs="Arial"/>
          <w:szCs w:val="22"/>
        </w:rPr>
        <w:t>El presente aviso se publica en cumplimiento de lo dispuesto en el artículo 2.2.1.1.2.1.2 del Decreto 1082 de 2015.</w:t>
      </w:r>
    </w:p>
    <w:p w14:paraId="191049C8" w14:textId="20EB3987" w:rsidR="008459D7" w:rsidRPr="00093252" w:rsidRDefault="008459D7" w:rsidP="006D52D1">
      <w:pPr>
        <w:pStyle w:val="Textoindependiente"/>
        <w:rPr>
          <w:rFonts w:cs="Arial"/>
          <w:szCs w:val="22"/>
        </w:rPr>
      </w:pPr>
    </w:p>
    <w:p w14:paraId="7B0AA889" w14:textId="048938C7" w:rsidR="008459D7" w:rsidRPr="00093252" w:rsidRDefault="008459D7" w:rsidP="006D52D1">
      <w:pPr>
        <w:pStyle w:val="Textoindependiente"/>
        <w:rPr>
          <w:rFonts w:cs="Arial"/>
          <w:szCs w:val="22"/>
        </w:rPr>
      </w:pPr>
      <w:r w:rsidRPr="00093252">
        <w:rPr>
          <w:rFonts w:cs="Arial"/>
          <w:szCs w:val="22"/>
        </w:rPr>
        <w:t>Este documento contiene criterios de cumplimiento de accesibilidad web, según la Resolución 001519 del 24 de agosto de 2020 expedida por el Ministerio de Tecnologías de la Información y las Comunicaciones “</w:t>
      </w:r>
      <w:r w:rsidRPr="00093252">
        <w:rPr>
          <w:rFonts w:cs="Arial"/>
          <w:i/>
          <w:iCs/>
          <w:szCs w:val="22"/>
        </w:rPr>
        <w:t>Por la cual se definen los estándares y directrices para publicar la información señalada en la Ley 1712 del 2014 y se definen los requisitos materia de acceso a la información pública, accesibilidad web, seguridad digital, y datos abiertos”</w:t>
      </w:r>
    </w:p>
    <w:sectPr w:rsidR="008459D7" w:rsidRPr="00093252">
      <w:headerReference w:type="default" r:id="rId10"/>
      <w:headerReference w:type="first" r:id="rId11"/>
      <w:pgSz w:w="12242" w:h="15842" w:code="1"/>
      <w:pgMar w:top="1134" w:right="1134" w:bottom="1134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BA233" w14:textId="77777777" w:rsidR="00B663BC" w:rsidRDefault="00B663BC">
      <w:r>
        <w:separator/>
      </w:r>
    </w:p>
  </w:endnote>
  <w:endnote w:type="continuationSeparator" w:id="0">
    <w:p w14:paraId="46A3DA89" w14:textId="77777777" w:rsidR="00B663BC" w:rsidRDefault="00B66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A3D57" w14:textId="77777777" w:rsidR="00B663BC" w:rsidRDefault="00B663BC">
      <w:r>
        <w:separator/>
      </w:r>
    </w:p>
  </w:footnote>
  <w:footnote w:type="continuationSeparator" w:id="0">
    <w:p w14:paraId="54995F22" w14:textId="77777777" w:rsidR="00B663BC" w:rsidRDefault="00B66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64"/>
      <w:gridCol w:w="4807"/>
      <w:gridCol w:w="2410"/>
    </w:tblGrid>
    <w:tr w:rsidR="006870C9" w14:paraId="0744B667" w14:textId="77777777" w:rsidTr="007840D8">
      <w:trPr>
        <w:cantSplit/>
        <w:trHeight w:val="452"/>
      </w:trPr>
      <w:tc>
        <w:tcPr>
          <w:tcW w:w="2564" w:type="dxa"/>
          <w:vMerge w:val="restart"/>
        </w:tcPr>
        <w:p w14:paraId="33587F7A" w14:textId="77C59449" w:rsidR="006870C9" w:rsidRDefault="00850C93" w:rsidP="007840D8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8240" behindDoc="0" locked="0" layoutInCell="0" allowOverlap="1" wp14:anchorId="4D186DEC" wp14:editId="7F727E2A">
                <wp:simplePos x="0" y="0"/>
                <wp:positionH relativeFrom="column">
                  <wp:posOffset>55880</wp:posOffset>
                </wp:positionH>
                <wp:positionV relativeFrom="paragraph">
                  <wp:posOffset>136525</wp:posOffset>
                </wp:positionV>
                <wp:extent cx="1489710" cy="786765"/>
                <wp:effectExtent l="0" t="0" r="0" b="0"/>
                <wp:wrapTopAndBottom/>
                <wp:docPr id="4" name="Imagen 4" descr="Es un logo perteneciente a la entidad contratante Escudo de Armas de la Gobernación de Antioquia y nombra Gobernación de Antioquia Reúbica de Colombia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Es un logo perteneciente a la entidad contratante Escudo de Armas de la Gobernación de Antioquia y nombra Gobernación de Antioquia Reúbica de Colombia">
                          <a:extLst>
                            <a:ext uri="{C183D7F6-B498-43B3-948B-1728B52AA6E4}">
                              <adec:decorative xmlns:adec="http://schemas.microsoft.com/office/drawing/2017/decorative" val="0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66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9710" cy="78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07" w:type="dxa"/>
          <w:vMerge w:val="restart"/>
          <w:vAlign w:val="center"/>
        </w:tcPr>
        <w:p w14:paraId="651F326D" w14:textId="77777777" w:rsidR="006870C9" w:rsidRDefault="006870C9" w:rsidP="007840D8">
          <w:pPr>
            <w:pStyle w:val="Encabezado"/>
            <w:jc w:val="center"/>
            <w:rPr>
              <w:rFonts w:ascii="Arial" w:hAnsi="Arial"/>
              <w:b/>
              <w:sz w:val="22"/>
            </w:rPr>
          </w:pPr>
          <w:r>
            <w:rPr>
              <w:rFonts w:ascii="Arial" w:hAnsi="Arial"/>
              <w:b/>
              <w:sz w:val="22"/>
            </w:rPr>
            <w:t>AVISO DE CONVOCATORIA PÚBLICA</w:t>
          </w:r>
        </w:p>
      </w:tc>
      <w:tc>
        <w:tcPr>
          <w:tcW w:w="2410" w:type="dxa"/>
          <w:vAlign w:val="center"/>
        </w:tcPr>
        <w:p w14:paraId="78DE67E5" w14:textId="77777777" w:rsidR="006870C9" w:rsidRDefault="006870C9" w:rsidP="007840D8">
          <w:pPr>
            <w:pStyle w:val="Encabezado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 xml:space="preserve">Código: </w:t>
          </w:r>
          <w:r w:rsidR="004E52A7">
            <w:rPr>
              <w:rFonts w:ascii="Arial" w:hAnsi="Arial"/>
              <w:sz w:val="20"/>
            </w:rPr>
            <w:t>FO-M7-P6-004</w:t>
          </w:r>
        </w:p>
      </w:tc>
    </w:tr>
    <w:tr w:rsidR="006870C9" w14:paraId="5F6D8294" w14:textId="77777777" w:rsidTr="007840D8">
      <w:trPr>
        <w:cantSplit/>
        <w:trHeight w:val="452"/>
      </w:trPr>
      <w:tc>
        <w:tcPr>
          <w:tcW w:w="2564" w:type="dxa"/>
          <w:vMerge/>
        </w:tcPr>
        <w:p w14:paraId="72164AC8" w14:textId="77777777" w:rsidR="006870C9" w:rsidRDefault="006870C9" w:rsidP="007840D8">
          <w:pPr>
            <w:pStyle w:val="Encabezado"/>
          </w:pPr>
        </w:p>
      </w:tc>
      <w:tc>
        <w:tcPr>
          <w:tcW w:w="4807" w:type="dxa"/>
          <w:vMerge/>
        </w:tcPr>
        <w:p w14:paraId="5C3FD1CA" w14:textId="77777777" w:rsidR="006870C9" w:rsidRDefault="006870C9" w:rsidP="007840D8">
          <w:pPr>
            <w:pStyle w:val="Encabezado"/>
          </w:pPr>
        </w:p>
      </w:tc>
      <w:tc>
        <w:tcPr>
          <w:tcW w:w="2410" w:type="dxa"/>
          <w:vAlign w:val="center"/>
        </w:tcPr>
        <w:p w14:paraId="17602B65" w14:textId="49D5A3A6" w:rsidR="006870C9" w:rsidRDefault="00315B8B" w:rsidP="007840D8">
          <w:pPr>
            <w:pStyle w:val="Encabezado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Versión: 0</w:t>
          </w:r>
          <w:r w:rsidR="00FA467B">
            <w:rPr>
              <w:rFonts w:ascii="Arial" w:hAnsi="Arial"/>
              <w:sz w:val="20"/>
            </w:rPr>
            <w:t>3</w:t>
          </w:r>
        </w:p>
      </w:tc>
    </w:tr>
    <w:tr w:rsidR="006870C9" w14:paraId="0DD62F23" w14:textId="77777777" w:rsidTr="007840D8">
      <w:trPr>
        <w:cantSplit/>
        <w:trHeight w:val="700"/>
      </w:trPr>
      <w:tc>
        <w:tcPr>
          <w:tcW w:w="2564" w:type="dxa"/>
          <w:vMerge/>
        </w:tcPr>
        <w:p w14:paraId="07374D26" w14:textId="77777777" w:rsidR="006870C9" w:rsidRDefault="006870C9" w:rsidP="007840D8">
          <w:pPr>
            <w:pStyle w:val="Encabezado"/>
          </w:pPr>
        </w:p>
      </w:tc>
      <w:tc>
        <w:tcPr>
          <w:tcW w:w="4807" w:type="dxa"/>
          <w:vMerge/>
        </w:tcPr>
        <w:p w14:paraId="6F975510" w14:textId="77777777" w:rsidR="006870C9" w:rsidRDefault="006870C9" w:rsidP="007840D8">
          <w:pPr>
            <w:pStyle w:val="Encabezado"/>
          </w:pPr>
        </w:p>
      </w:tc>
      <w:tc>
        <w:tcPr>
          <w:tcW w:w="2410" w:type="dxa"/>
          <w:vAlign w:val="center"/>
        </w:tcPr>
        <w:p w14:paraId="1BA731BD" w14:textId="77777777" w:rsidR="006870C9" w:rsidRDefault="006870C9" w:rsidP="007840D8">
          <w:pPr>
            <w:pStyle w:val="Encabezado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 xml:space="preserve">Fecha de aprobación:  </w:t>
          </w:r>
        </w:p>
        <w:p w14:paraId="457AA9F0" w14:textId="60EEA168" w:rsidR="006870C9" w:rsidRDefault="002C039C" w:rsidP="007840D8">
          <w:pPr>
            <w:pStyle w:val="Encabezado"/>
            <w:rPr>
              <w:rFonts w:ascii="Arial" w:hAnsi="Arial"/>
              <w:sz w:val="20"/>
            </w:rPr>
          </w:pPr>
          <w:r w:rsidRPr="002C039C">
            <w:rPr>
              <w:rFonts w:ascii="Arial" w:hAnsi="Arial"/>
              <w:sz w:val="20"/>
            </w:rPr>
            <w:t>05</w:t>
          </w:r>
          <w:r w:rsidR="00FA467B" w:rsidRPr="002C039C">
            <w:rPr>
              <w:rFonts w:ascii="Arial" w:hAnsi="Arial"/>
              <w:sz w:val="20"/>
            </w:rPr>
            <w:t>/0</w:t>
          </w:r>
          <w:r w:rsidRPr="002C039C">
            <w:rPr>
              <w:rFonts w:ascii="Arial" w:hAnsi="Arial"/>
              <w:sz w:val="20"/>
            </w:rPr>
            <w:t>6</w:t>
          </w:r>
          <w:r w:rsidR="00FA467B" w:rsidRPr="002C039C">
            <w:rPr>
              <w:rFonts w:ascii="Arial" w:hAnsi="Arial"/>
              <w:sz w:val="20"/>
            </w:rPr>
            <w:t>/2026</w:t>
          </w:r>
        </w:p>
      </w:tc>
    </w:tr>
  </w:tbl>
  <w:p w14:paraId="6CDB081C" w14:textId="77777777" w:rsidR="00EE306A" w:rsidRDefault="00EE306A">
    <w:pPr>
      <w:pStyle w:val="Encabezado"/>
      <w:jc w:val="right"/>
      <w:rPr>
        <w:rFonts w:ascii="Arial" w:hAnsi="Arial"/>
      </w:rPr>
    </w:pPr>
  </w:p>
  <w:p w14:paraId="29D3156E" w14:textId="77777777" w:rsidR="00EE306A" w:rsidRDefault="00EE306A">
    <w:pPr>
      <w:pStyle w:val="Encabezado"/>
      <w:jc w:val="right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  <w:tblCaption w:val="Tabla"/>
      <w:tblDescription w:val="Formato de Aviso de Convocatoria"/>
    </w:tblPr>
    <w:tblGrid>
      <w:gridCol w:w="2564"/>
      <w:gridCol w:w="4807"/>
      <w:gridCol w:w="2410"/>
    </w:tblGrid>
    <w:tr w:rsidR="00EE306A" w14:paraId="46AD776C" w14:textId="77777777" w:rsidTr="00880715">
      <w:trPr>
        <w:cantSplit/>
        <w:trHeight w:val="452"/>
      </w:trPr>
      <w:tc>
        <w:tcPr>
          <w:tcW w:w="2564" w:type="dxa"/>
          <w:vMerge w:val="restart"/>
        </w:tcPr>
        <w:p w14:paraId="2688B556" w14:textId="05C8C8CE" w:rsidR="00EE306A" w:rsidRDefault="00880715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EB29B69" wp14:editId="0C9515CA">
                <wp:simplePos x="0" y="0"/>
                <wp:positionH relativeFrom="column">
                  <wp:posOffset>-2540</wp:posOffset>
                </wp:positionH>
                <wp:positionV relativeFrom="paragraph">
                  <wp:posOffset>155575</wp:posOffset>
                </wp:positionV>
                <wp:extent cx="1539240" cy="802640"/>
                <wp:effectExtent l="0" t="0" r="3810" b="0"/>
                <wp:wrapThrough wrapText="bothSides">
                  <wp:wrapPolygon edited="0">
                    <wp:start x="0" y="0"/>
                    <wp:lineTo x="0" y="21019"/>
                    <wp:lineTo x="21386" y="21019"/>
                    <wp:lineTo x="21386" y="0"/>
                    <wp:lineTo x="0" y="0"/>
                  </wp:wrapPolygon>
                </wp:wrapThrough>
                <wp:docPr id="219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9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9240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07" w:type="dxa"/>
          <w:vMerge w:val="restart"/>
          <w:vAlign w:val="center"/>
        </w:tcPr>
        <w:p w14:paraId="65A17BFB" w14:textId="77777777" w:rsidR="00EE306A" w:rsidRDefault="00EE306A" w:rsidP="00CC3F2E">
          <w:pPr>
            <w:pStyle w:val="Encabezado"/>
            <w:jc w:val="center"/>
            <w:rPr>
              <w:rFonts w:ascii="Arial" w:hAnsi="Arial"/>
              <w:b/>
              <w:sz w:val="22"/>
            </w:rPr>
          </w:pPr>
          <w:r>
            <w:rPr>
              <w:rFonts w:ascii="Arial" w:hAnsi="Arial"/>
              <w:b/>
              <w:sz w:val="22"/>
            </w:rPr>
            <w:t>AVISO DE CONVOCATORIA PÚBLICA</w:t>
          </w:r>
        </w:p>
      </w:tc>
      <w:tc>
        <w:tcPr>
          <w:tcW w:w="2410" w:type="dxa"/>
          <w:vAlign w:val="center"/>
        </w:tcPr>
        <w:p w14:paraId="7F1E40EB" w14:textId="77777777" w:rsidR="00EE306A" w:rsidRDefault="00EE306A" w:rsidP="00DF1C94">
          <w:pPr>
            <w:pStyle w:val="Encabezado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Código: FO-M7-</w:t>
          </w:r>
          <w:r w:rsidR="008D1900">
            <w:rPr>
              <w:rFonts w:ascii="Arial" w:hAnsi="Arial"/>
              <w:sz w:val="20"/>
            </w:rPr>
            <w:t>P6-004</w:t>
          </w:r>
        </w:p>
      </w:tc>
    </w:tr>
    <w:tr w:rsidR="00EE306A" w14:paraId="18F9B42D" w14:textId="77777777" w:rsidTr="00635FF9">
      <w:trPr>
        <w:cantSplit/>
        <w:trHeight w:val="452"/>
      </w:trPr>
      <w:tc>
        <w:tcPr>
          <w:tcW w:w="2564" w:type="dxa"/>
          <w:vMerge/>
        </w:tcPr>
        <w:p w14:paraId="07CB5469" w14:textId="77777777" w:rsidR="00EE306A" w:rsidRDefault="00EE306A">
          <w:pPr>
            <w:pStyle w:val="Encabezado"/>
          </w:pPr>
        </w:p>
      </w:tc>
      <w:tc>
        <w:tcPr>
          <w:tcW w:w="4807" w:type="dxa"/>
          <w:vMerge/>
        </w:tcPr>
        <w:p w14:paraId="1E720262" w14:textId="77777777" w:rsidR="00EE306A" w:rsidRDefault="00EE306A">
          <w:pPr>
            <w:pStyle w:val="Encabezado"/>
          </w:pPr>
        </w:p>
      </w:tc>
      <w:tc>
        <w:tcPr>
          <w:tcW w:w="2410" w:type="dxa"/>
          <w:vAlign w:val="center"/>
        </w:tcPr>
        <w:p w14:paraId="16D232F6" w14:textId="0C95F577" w:rsidR="009820FD" w:rsidRDefault="006408F9" w:rsidP="00566C08">
          <w:pPr>
            <w:pStyle w:val="Encabezado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Versión: 0</w:t>
          </w:r>
          <w:r w:rsidR="006D52D1">
            <w:rPr>
              <w:rFonts w:ascii="Arial" w:hAnsi="Arial"/>
              <w:sz w:val="20"/>
            </w:rPr>
            <w:t>3</w:t>
          </w:r>
        </w:p>
      </w:tc>
    </w:tr>
    <w:tr w:rsidR="007A5777" w14:paraId="6C06F997" w14:textId="77777777" w:rsidTr="00635FF9">
      <w:trPr>
        <w:cantSplit/>
        <w:trHeight w:val="700"/>
      </w:trPr>
      <w:tc>
        <w:tcPr>
          <w:tcW w:w="2564" w:type="dxa"/>
          <w:vMerge/>
        </w:tcPr>
        <w:p w14:paraId="3E81EDA7" w14:textId="77777777" w:rsidR="007A5777" w:rsidRDefault="007A5777">
          <w:pPr>
            <w:pStyle w:val="Encabezado"/>
          </w:pPr>
        </w:p>
      </w:tc>
      <w:tc>
        <w:tcPr>
          <w:tcW w:w="4807" w:type="dxa"/>
          <w:vMerge/>
        </w:tcPr>
        <w:p w14:paraId="1986E834" w14:textId="77777777" w:rsidR="007A5777" w:rsidRDefault="007A5777">
          <w:pPr>
            <w:pStyle w:val="Encabezado"/>
          </w:pPr>
        </w:p>
      </w:tc>
      <w:tc>
        <w:tcPr>
          <w:tcW w:w="2410" w:type="dxa"/>
          <w:vAlign w:val="center"/>
        </w:tcPr>
        <w:p w14:paraId="6786BFC5" w14:textId="77777777" w:rsidR="007A5777" w:rsidRDefault="007A5777">
          <w:pPr>
            <w:pStyle w:val="Encabezado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 xml:space="preserve">Fecha de aprobación:  </w:t>
          </w:r>
        </w:p>
        <w:p w14:paraId="0D074C4E" w14:textId="116C7054" w:rsidR="007A5777" w:rsidRDefault="007A17FF" w:rsidP="007A5777">
          <w:pPr>
            <w:pStyle w:val="Encabezado"/>
            <w:rPr>
              <w:rFonts w:ascii="Arial" w:hAnsi="Arial"/>
              <w:sz w:val="20"/>
            </w:rPr>
          </w:pPr>
          <w:r w:rsidRPr="007A17FF">
            <w:rPr>
              <w:rFonts w:ascii="Arial" w:hAnsi="Arial"/>
              <w:sz w:val="20"/>
            </w:rPr>
            <w:t>05</w:t>
          </w:r>
          <w:r w:rsidR="00D74ED4" w:rsidRPr="007A17FF">
            <w:rPr>
              <w:rFonts w:ascii="Arial" w:hAnsi="Arial"/>
              <w:sz w:val="20"/>
            </w:rPr>
            <w:t>/0</w:t>
          </w:r>
          <w:r w:rsidRPr="007A17FF">
            <w:rPr>
              <w:rFonts w:ascii="Arial" w:hAnsi="Arial"/>
              <w:sz w:val="20"/>
            </w:rPr>
            <w:t>6</w:t>
          </w:r>
          <w:r w:rsidR="00D74ED4" w:rsidRPr="007A17FF">
            <w:rPr>
              <w:rFonts w:ascii="Arial" w:hAnsi="Arial"/>
              <w:sz w:val="20"/>
            </w:rPr>
            <w:t>/202</w:t>
          </w:r>
          <w:r w:rsidR="006D52D1" w:rsidRPr="007A17FF">
            <w:rPr>
              <w:rFonts w:ascii="Arial" w:hAnsi="Arial"/>
              <w:sz w:val="20"/>
            </w:rPr>
            <w:t>6</w:t>
          </w:r>
        </w:p>
      </w:tc>
    </w:tr>
  </w:tbl>
  <w:p w14:paraId="62A20AF7" w14:textId="77777777" w:rsidR="00EE306A" w:rsidRDefault="00EE30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23A6"/>
    <w:multiLevelType w:val="multilevel"/>
    <w:tmpl w:val="7B12D54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04125FBF"/>
    <w:multiLevelType w:val="singleLevel"/>
    <w:tmpl w:val="C5FCE022"/>
    <w:lvl w:ilvl="0">
      <w:start w:val="6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ascii="Times New Roman" w:hAnsi="Times New Roman" w:hint="default"/>
      </w:rPr>
    </w:lvl>
  </w:abstractNum>
  <w:abstractNum w:abstractNumId="2" w15:restartNumberingAfterBreak="0">
    <w:nsid w:val="04527CF1"/>
    <w:multiLevelType w:val="multilevel"/>
    <w:tmpl w:val="31E47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544614"/>
    <w:multiLevelType w:val="hybridMultilevel"/>
    <w:tmpl w:val="E21AB782"/>
    <w:lvl w:ilvl="0" w:tplc="AC907F6A">
      <w:start w:val="1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A93A91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60BB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E64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2FF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C42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52E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A493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1A48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604"/>
    <w:multiLevelType w:val="singleLevel"/>
    <w:tmpl w:val="3F68D428"/>
    <w:lvl w:ilvl="0">
      <w:start w:val="3"/>
      <w:numFmt w:val="decimal"/>
      <w:lvlText w:val="%1."/>
      <w:lvlJc w:val="left"/>
      <w:pPr>
        <w:tabs>
          <w:tab w:val="num" w:pos="698"/>
        </w:tabs>
        <w:ind w:left="698" w:hanging="840"/>
      </w:pPr>
      <w:rPr>
        <w:rFonts w:hint="default"/>
      </w:rPr>
    </w:lvl>
  </w:abstractNum>
  <w:abstractNum w:abstractNumId="5" w15:restartNumberingAfterBreak="0">
    <w:nsid w:val="164A509A"/>
    <w:multiLevelType w:val="multilevel"/>
    <w:tmpl w:val="2264DA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272BE5"/>
    <w:multiLevelType w:val="hybridMultilevel"/>
    <w:tmpl w:val="F2BCB4F2"/>
    <w:lvl w:ilvl="0" w:tplc="69BEF8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FCB3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A2BA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E1B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FE5E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E8E9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10D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7E3E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F29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44DA3"/>
    <w:multiLevelType w:val="singleLevel"/>
    <w:tmpl w:val="61AC59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8" w15:restartNumberingAfterBreak="0">
    <w:nsid w:val="21241E43"/>
    <w:multiLevelType w:val="hybridMultilevel"/>
    <w:tmpl w:val="31E4798C"/>
    <w:lvl w:ilvl="0" w:tplc="C9F43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8CB9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A0C9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EA65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4861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763D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665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305E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A08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5F3B52"/>
    <w:multiLevelType w:val="hybridMultilevel"/>
    <w:tmpl w:val="FF9C9454"/>
    <w:lvl w:ilvl="0" w:tplc="2BDE5D4C">
      <w:start w:val="1"/>
      <w:numFmt w:val="bullet"/>
      <w:lvlText w:val=""/>
      <w:lvlJc w:val="left"/>
      <w:pPr>
        <w:tabs>
          <w:tab w:val="num" w:pos="644"/>
        </w:tabs>
        <w:ind w:left="284" w:firstLine="0"/>
      </w:pPr>
      <w:rPr>
        <w:rFonts w:ascii="Wingdings" w:hAnsi="Wingdings" w:hint="default"/>
      </w:rPr>
    </w:lvl>
    <w:lvl w:ilvl="1" w:tplc="B4F6E5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A077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2027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B2CE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E24C0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70F9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DEAD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25E3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9247DE"/>
    <w:multiLevelType w:val="hybridMultilevel"/>
    <w:tmpl w:val="357A143A"/>
    <w:lvl w:ilvl="0" w:tplc="13088E8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8F6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B4A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86EB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2AE3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1AD1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645B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CE5A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94A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EF656D"/>
    <w:multiLevelType w:val="hybridMultilevel"/>
    <w:tmpl w:val="AFA0440A"/>
    <w:lvl w:ilvl="0" w:tplc="260C13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AA7A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6DAD8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08E2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AAC9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4A84B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E21B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1E2C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E4A8A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1F6C"/>
    <w:multiLevelType w:val="hybridMultilevel"/>
    <w:tmpl w:val="360CEC78"/>
    <w:lvl w:ilvl="0" w:tplc="3B268B14">
      <w:start w:val="1"/>
      <w:numFmt w:val="bullet"/>
      <w:lvlText w:val=""/>
      <w:lvlJc w:val="left"/>
      <w:pPr>
        <w:tabs>
          <w:tab w:val="num" w:pos="644"/>
        </w:tabs>
        <w:ind w:left="284" w:firstLine="0"/>
      </w:pPr>
      <w:rPr>
        <w:rFonts w:ascii="Wingdings" w:hAnsi="Wingdings" w:hint="default"/>
      </w:rPr>
    </w:lvl>
    <w:lvl w:ilvl="1" w:tplc="EA22A3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B5065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5AC5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ECE1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9E831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509B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BEAA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3AADC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E63EA8"/>
    <w:multiLevelType w:val="multilevel"/>
    <w:tmpl w:val="0AFA9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B17716"/>
    <w:multiLevelType w:val="hybridMultilevel"/>
    <w:tmpl w:val="0068F254"/>
    <w:lvl w:ilvl="0" w:tplc="333048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0AA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D26D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4AFB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EC57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4885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B6B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7C8E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224B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0A56BC"/>
    <w:multiLevelType w:val="multilevel"/>
    <w:tmpl w:val="7B12D54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 w15:restartNumberingAfterBreak="0">
    <w:nsid w:val="3737738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A2D0BD2"/>
    <w:multiLevelType w:val="hybridMultilevel"/>
    <w:tmpl w:val="F2B82922"/>
    <w:lvl w:ilvl="0" w:tplc="9DAEC0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5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74C9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A0A8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6EEB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BE35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DA2E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1AAB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245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12FC9"/>
    <w:multiLevelType w:val="hybridMultilevel"/>
    <w:tmpl w:val="B99C40E4"/>
    <w:lvl w:ilvl="0" w:tplc="42DE90EE">
      <w:start w:val="1"/>
      <w:numFmt w:val="bullet"/>
      <w:lvlText w:val=""/>
      <w:lvlJc w:val="left"/>
      <w:pPr>
        <w:tabs>
          <w:tab w:val="num" w:pos="644"/>
        </w:tabs>
        <w:ind w:left="284" w:firstLine="0"/>
      </w:pPr>
      <w:rPr>
        <w:rFonts w:ascii="Wingdings" w:hAnsi="Wingdings" w:hint="default"/>
      </w:rPr>
    </w:lvl>
    <w:lvl w:ilvl="1" w:tplc="A5B8F8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E2D5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AADB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C88A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B8E2D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6262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AA850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0CDB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AB08CD"/>
    <w:multiLevelType w:val="hybridMultilevel"/>
    <w:tmpl w:val="9A669FEA"/>
    <w:lvl w:ilvl="0" w:tplc="227C43B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1040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C89C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D622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E24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CE51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EE8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B2B4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E430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E895E8E"/>
    <w:multiLevelType w:val="hybridMultilevel"/>
    <w:tmpl w:val="7D28E23E"/>
    <w:lvl w:ilvl="0" w:tplc="686C64FA">
      <w:start w:val="1"/>
      <w:numFmt w:val="bullet"/>
      <w:lvlText w:val=""/>
      <w:lvlJc w:val="left"/>
      <w:pPr>
        <w:tabs>
          <w:tab w:val="num" w:pos="644"/>
        </w:tabs>
        <w:ind w:left="284" w:firstLine="0"/>
      </w:pPr>
      <w:rPr>
        <w:rFonts w:ascii="Wingdings" w:hAnsi="Wingdings" w:hint="default"/>
      </w:rPr>
    </w:lvl>
    <w:lvl w:ilvl="1" w:tplc="5D4EDF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6C8C7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18CB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E5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8800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0C9A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F2D1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6C82C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3B7E88"/>
    <w:multiLevelType w:val="hybridMultilevel"/>
    <w:tmpl w:val="128017C0"/>
    <w:lvl w:ilvl="0" w:tplc="997A64CA">
      <w:start w:val="1"/>
      <w:numFmt w:val="bullet"/>
      <w:lvlText w:val=""/>
      <w:lvlJc w:val="left"/>
      <w:pPr>
        <w:tabs>
          <w:tab w:val="num" w:pos="644"/>
        </w:tabs>
        <w:ind w:left="284" w:firstLine="0"/>
      </w:pPr>
      <w:rPr>
        <w:rFonts w:ascii="Wingdings" w:hAnsi="Wingdings" w:hint="default"/>
      </w:rPr>
    </w:lvl>
    <w:lvl w:ilvl="1" w:tplc="09D444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06FC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9A52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4640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FBA3A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AA79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EA28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CF289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1D681F"/>
    <w:multiLevelType w:val="hybridMultilevel"/>
    <w:tmpl w:val="75A24766"/>
    <w:lvl w:ilvl="0" w:tplc="95A4454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1706B0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17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1087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F84B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7CAC1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46FE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1212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3560F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B404A0"/>
    <w:multiLevelType w:val="singleLevel"/>
    <w:tmpl w:val="0C0A0017"/>
    <w:lvl w:ilvl="0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BD33F5"/>
    <w:multiLevelType w:val="hybridMultilevel"/>
    <w:tmpl w:val="D5FA53AC"/>
    <w:lvl w:ilvl="0" w:tplc="33327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5EE224">
      <w:numFmt w:val="none"/>
      <w:lvlText w:val=""/>
      <w:lvlJc w:val="left"/>
      <w:pPr>
        <w:tabs>
          <w:tab w:val="num" w:pos="360"/>
        </w:tabs>
      </w:pPr>
    </w:lvl>
    <w:lvl w:ilvl="2" w:tplc="27E86C94">
      <w:numFmt w:val="none"/>
      <w:lvlText w:val=""/>
      <w:lvlJc w:val="left"/>
      <w:pPr>
        <w:tabs>
          <w:tab w:val="num" w:pos="360"/>
        </w:tabs>
      </w:pPr>
    </w:lvl>
    <w:lvl w:ilvl="3" w:tplc="DAF481EE">
      <w:numFmt w:val="none"/>
      <w:lvlText w:val=""/>
      <w:lvlJc w:val="left"/>
      <w:pPr>
        <w:tabs>
          <w:tab w:val="num" w:pos="360"/>
        </w:tabs>
      </w:pPr>
    </w:lvl>
    <w:lvl w:ilvl="4" w:tplc="06600050">
      <w:numFmt w:val="none"/>
      <w:lvlText w:val=""/>
      <w:lvlJc w:val="left"/>
      <w:pPr>
        <w:tabs>
          <w:tab w:val="num" w:pos="360"/>
        </w:tabs>
      </w:pPr>
    </w:lvl>
    <w:lvl w:ilvl="5" w:tplc="7048D92A">
      <w:numFmt w:val="none"/>
      <w:lvlText w:val=""/>
      <w:lvlJc w:val="left"/>
      <w:pPr>
        <w:tabs>
          <w:tab w:val="num" w:pos="360"/>
        </w:tabs>
      </w:pPr>
    </w:lvl>
    <w:lvl w:ilvl="6" w:tplc="E20EEB3E">
      <w:numFmt w:val="none"/>
      <w:lvlText w:val=""/>
      <w:lvlJc w:val="left"/>
      <w:pPr>
        <w:tabs>
          <w:tab w:val="num" w:pos="360"/>
        </w:tabs>
      </w:pPr>
    </w:lvl>
    <w:lvl w:ilvl="7" w:tplc="5F5E234A">
      <w:numFmt w:val="none"/>
      <w:lvlText w:val=""/>
      <w:lvlJc w:val="left"/>
      <w:pPr>
        <w:tabs>
          <w:tab w:val="num" w:pos="360"/>
        </w:tabs>
      </w:pPr>
    </w:lvl>
    <w:lvl w:ilvl="8" w:tplc="284AE946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4EE73E17"/>
    <w:multiLevelType w:val="multilevel"/>
    <w:tmpl w:val="7B12D54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 w15:restartNumberingAfterBreak="0">
    <w:nsid w:val="53AE72C7"/>
    <w:multiLevelType w:val="hybridMultilevel"/>
    <w:tmpl w:val="7D0CC396"/>
    <w:lvl w:ilvl="0" w:tplc="19AAE4E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39832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E8DB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083B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B4AF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EA47E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CED5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F05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DAF6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82C94"/>
    <w:multiLevelType w:val="hybridMultilevel"/>
    <w:tmpl w:val="5100D498"/>
    <w:lvl w:ilvl="0" w:tplc="7BF01F4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B376333A">
      <w:start w:val="1"/>
      <w:numFmt w:val="none"/>
      <w:lvlText w:val="5.%2"/>
      <w:lvlJc w:val="left"/>
      <w:pPr>
        <w:tabs>
          <w:tab w:val="num" w:pos="454"/>
        </w:tabs>
        <w:ind w:left="1304" w:hanging="907"/>
      </w:pPr>
      <w:rPr>
        <w:rFonts w:hint="default"/>
        <w:b/>
        <w:i w:val="0"/>
      </w:rPr>
    </w:lvl>
    <w:lvl w:ilvl="2" w:tplc="C5A24E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2A47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6C2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C43A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16A1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9AD2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C041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CC3979"/>
    <w:multiLevelType w:val="singleLevel"/>
    <w:tmpl w:val="93AA68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CFE3FC8"/>
    <w:multiLevelType w:val="hybridMultilevel"/>
    <w:tmpl w:val="556CA758"/>
    <w:lvl w:ilvl="0" w:tplc="283E4FC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10B693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DA2B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AC92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C682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2BC81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665B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8677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5C29B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6A4E3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02E1A3F"/>
    <w:multiLevelType w:val="hybridMultilevel"/>
    <w:tmpl w:val="1094840C"/>
    <w:lvl w:ilvl="0" w:tplc="503A1D5A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  <w:lvl w:ilvl="1" w:tplc="4D869BFE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FC8E8C60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D13EDDD2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70EC8F6A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38162D38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4232E7E2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6B483C8C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4760A38E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2" w15:restartNumberingAfterBreak="0">
    <w:nsid w:val="69F47D6E"/>
    <w:multiLevelType w:val="hybridMultilevel"/>
    <w:tmpl w:val="56BE36FA"/>
    <w:lvl w:ilvl="0" w:tplc="5BF2D206">
      <w:start w:val="1"/>
      <w:numFmt w:val="bullet"/>
      <w:lvlText w:val=""/>
      <w:lvlJc w:val="left"/>
      <w:pPr>
        <w:tabs>
          <w:tab w:val="num" w:pos="644"/>
        </w:tabs>
        <w:ind w:left="284" w:firstLine="0"/>
      </w:pPr>
      <w:rPr>
        <w:rFonts w:ascii="Wingdings" w:hAnsi="Wingdings" w:hint="default"/>
      </w:rPr>
    </w:lvl>
    <w:lvl w:ilvl="1" w:tplc="CD1C54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C8CA0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3657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8649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0E2BD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405A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FE1E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93C8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1135F0"/>
    <w:multiLevelType w:val="hybridMultilevel"/>
    <w:tmpl w:val="7D0CC396"/>
    <w:lvl w:ilvl="0" w:tplc="3926C84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A11068B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E4A72D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52A0D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2885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3A2503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1180F8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23A8DF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80A6D0E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0CB733B"/>
    <w:multiLevelType w:val="hybridMultilevel"/>
    <w:tmpl w:val="EA22A1B0"/>
    <w:lvl w:ilvl="0" w:tplc="25962DEE">
      <w:start w:val="1"/>
      <w:numFmt w:val="bullet"/>
      <w:lvlText w:val=""/>
      <w:lvlJc w:val="left"/>
      <w:pPr>
        <w:tabs>
          <w:tab w:val="num" w:pos="644"/>
        </w:tabs>
        <w:ind w:left="284" w:firstLine="0"/>
      </w:pPr>
      <w:rPr>
        <w:rFonts w:ascii="Wingdings" w:hAnsi="Wingdings" w:hint="default"/>
      </w:rPr>
    </w:lvl>
    <w:lvl w:ilvl="1" w:tplc="6688DF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0AE94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50D1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663E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ACE5E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DE56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F8EF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31880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F56ADB"/>
    <w:multiLevelType w:val="multilevel"/>
    <w:tmpl w:val="370C4E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num w:numId="1" w16cid:durableId="700859486">
    <w:abstractNumId w:val="29"/>
  </w:num>
  <w:num w:numId="2" w16cid:durableId="1469712044">
    <w:abstractNumId w:val="26"/>
  </w:num>
  <w:num w:numId="3" w16cid:durableId="20716379">
    <w:abstractNumId w:val="33"/>
  </w:num>
  <w:num w:numId="4" w16cid:durableId="1840272952">
    <w:abstractNumId w:val="28"/>
  </w:num>
  <w:num w:numId="5" w16cid:durableId="1024868201">
    <w:abstractNumId w:val="7"/>
  </w:num>
  <w:num w:numId="6" w16cid:durableId="698361196">
    <w:abstractNumId w:val="27"/>
  </w:num>
  <w:num w:numId="7" w16cid:durableId="222910713">
    <w:abstractNumId w:val="22"/>
  </w:num>
  <w:num w:numId="8" w16cid:durableId="1791509519">
    <w:abstractNumId w:val="19"/>
  </w:num>
  <w:num w:numId="9" w16cid:durableId="1225680975">
    <w:abstractNumId w:val="24"/>
  </w:num>
  <w:num w:numId="10" w16cid:durableId="198709390">
    <w:abstractNumId w:val="8"/>
  </w:num>
  <w:num w:numId="11" w16cid:durableId="163588478">
    <w:abstractNumId w:val="2"/>
  </w:num>
  <w:num w:numId="12" w16cid:durableId="1954364445">
    <w:abstractNumId w:val="0"/>
  </w:num>
  <w:num w:numId="13" w16cid:durableId="929199402">
    <w:abstractNumId w:val="25"/>
  </w:num>
  <w:num w:numId="14" w16cid:durableId="1832477292">
    <w:abstractNumId w:val="15"/>
  </w:num>
  <w:num w:numId="15" w16cid:durableId="2118518343">
    <w:abstractNumId w:val="6"/>
  </w:num>
  <w:num w:numId="16" w16cid:durableId="1084304577">
    <w:abstractNumId w:val="5"/>
  </w:num>
  <w:num w:numId="17" w16cid:durableId="1284381648">
    <w:abstractNumId w:val="11"/>
  </w:num>
  <w:num w:numId="18" w16cid:durableId="1985618590">
    <w:abstractNumId w:val="4"/>
  </w:num>
  <w:num w:numId="19" w16cid:durableId="971518485">
    <w:abstractNumId w:val="35"/>
  </w:num>
  <w:num w:numId="20" w16cid:durableId="252327587">
    <w:abstractNumId w:val="17"/>
  </w:num>
  <w:num w:numId="21" w16cid:durableId="2125034894">
    <w:abstractNumId w:val="30"/>
  </w:num>
  <w:num w:numId="22" w16cid:durableId="1270816110">
    <w:abstractNumId w:val="32"/>
  </w:num>
  <w:num w:numId="23" w16cid:durableId="1700008535">
    <w:abstractNumId w:val="20"/>
  </w:num>
  <w:num w:numId="24" w16cid:durableId="1815677287">
    <w:abstractNumId w:val="34"/>
  </w:num>
  <w:num w:numId="25" w16cid:durableId="620500615">
    <w:abstractNumId w:val="10"/>
  </w:num>
  <w:num w:numId="26" w16cid:durableId="480778979">
    <w:abstractNumId w:val="1"/>
  </w:num>
  <w:num w:numId="27" w16cid:durableId="1335916394">
    <w:abstractNumId w:val="3"/>
  </w:num>
  <w:num w:numId="28" w16cid:durableId="819419760">
    <w:abstractNumId w:val="23"/>
  </w:num>
  <w:num w:numId="29" w16cid:durableId="398595132">
    <w:abstractNumId w:val="14"/>
  </w:num>
  <w:num w:numId="30" w16cid:durableId="1610627640">
    <w:abstractNumId w:val="31"/>
  </w:num>
  <w:num w:numId="31" w16cid:durableId="2099322943">
    <w:abstractNumId w:val="9"/>
  </w:num>
  <w:num w:numId="32" w16cid:durableId="1187870759">
    <w:abstractNumId w:val="12"/>
  </w:num>
  <w:num w:numId="33" w16cid:durableId="421992877">
    <w:abstractNumId w:val="18"/>
  </w:num>
  <w:num w:numId="34" w16cid:durableId="1734232292">
    <w:abstractNumId w:val="21"/>
  </w:num>
  <w:num w:numId="35" w16cid:durableId="1042558682">
    <w:abstractNumId w:val="16"/>
  </w:num>
  <w:num w:numId="36" w16cid:durableId="12204420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0B0"/>
    <w:rsid w:val="0000382E"/>
    <w:rsid w:val="00014D8F"/>
    <w:rsid w:val="0002580C"/>
    <w:rsid w:val="00062BD6"/>
    <w:rsid w:val="00066AC9"/>
    <w:rsid w:val="000810FA"/>
    <w:rsid w:val="000872D6"/>
    <w:rsid w:val="00093252"/>
    <w:rsid w:val="000A64E5"/>
    <w:rsid w:val="000B2C68"/>
    <w:rsid w:val="000D4B09"/>
    <w:rsid w:val="00102C96"/>
    <w:rsid w:val="00116CF4"/>
    <w:rsid w:val="00126B7F"/>
    <w:rsid w:val="001301A6"/>
    <w:rsid w:val="00131072"/>
    <w:rsid w:val="001762B8"/>
    <w:rsid w:val="00182FFF"/>
    <w:rsid w:val="001A5309"/>
    <w:rsid w:val="001B5498"/>
    <w:rsid w:val="001E073D"/>
    <w:rsid w:val="001E422A"/>
    <w:rsid w:val="00220064"/>
    <w:rsid w:val="002223CA"/>
    <w:rsid w:val="0024779E"/>
    <w:rsid w:val="00255D53"/>
    <w:rsid w:val="00261411"/>
    <w:rsid w:val="00272B07"/>
    <w:rsid w:val="00281247"/>
    <w:rsid w:val="0029109A"/>
    <w:rsid w:val="002941A1"/>
    <w:rsid w:val="002A2C0E"/>
    <w:rsid w:val="002B1F9B"/>
    <w:rsid w:val="002B288B"/>
    <w:rsid w:val="002B7AA1"/>
    <w:rsid w:val="002C039C"/>
    <w:rsid w:val="002D1026"/>
    <w:rsid w:val="00310FA9"/>
    <w:rsid w:val="003124CA"/>
    <w:rsid w:val="00313305"/>
    <w:rsid w:val="00315B8B"/>
    <w:rsid w:val="00322FAF"/>
    <w:rsid w:val="003263D6"/>
    <w:rsid w:val="003336F8"/>
    <w:rsid w:val="00334627"/>
    <w:rsid w:val="003359CA"/>
    <w:rsid w:val="00341A18"/>
    <w:rsid w:val="00370F0E"/>
    <w:rsid w:val="003765E6"/>
    <w:rsid w:val="0037735C"/>
    <w:rsid w:val="003936FB"/>
    <w:rsid w:val="003D4974"/>
    <w:rsid w:val="003D772E"/>
    <w:rsid w:val="003F44FF"/>
    <w:rsid w:val="00404A23"/>
    <w:rsid w:val="00411898"/>
    <w:rsid w:val="00411C8B"/>
    <w:rsid w:val="004171EC"/>
    <w:rsid w:val="00430F04"/>
    <w:rsid w:val="00437961"/>
    <w:rsid w:val="0048218D"/>
    <w:rsid w:val="00490B7D"/>
    <w:rsid w:val="004A6CA3"/>
    <w:rsid w:val="004B17E8"/>
    <w:rsid w:val="004B3772"/>
    <w:rsid w:val="004C3EF0"/>
    <w:rsid w:val="004C46FD"/>
    <w:rsid w:val="004C6A47"/>
    <w:rsid w:val="004D08BF"/>
    <w:rsid w:val="004D6943"/>
    <w:rsid w:val="004E52A7"/>
    <w:rsid w:val="004E76C9"/>
    <w:rsid w:val="00510DA0"/>
    <w:rsid w:val="005178EE"/>
    <w:rsid w:val="00524FAC"/>
    <w:rsid w:val="00531C30"/>
    <w:rsid w:val="005370EF"/>
    <w:rsid w:val="0056310E"/>
    <w:rsid w:val="00566C08"/>
    <w:rsid w:val="0057586A"/>
    <w:rsid w:val="005A0167"/>
    <w:rsid w:val="005B20EC"/>
    <w:rsid w:val="005C0BE7"/>
    <w:rsid w:val="00616F97"/>
    <w:rsid w:val="0063548D"/>
    <w:rsid w:val="00635FF9"/>
    <w:rsid w:val="006408F9"/>
    <w:rsid w:val="00653A6F"/>
    <w:rsid w:val="00665DED"/>
    <w:rsid w:val="0066609D"/>
    <w:rsid w:val="0067792E"/>
    <w:rsid w:val="006854B0"/>
    <w:rsid w:val="006870C9"/>
    <w:rsid w:val="00692086"/>
    <w:rsid w:val="006D3638"/>
    <w:rsid w:val="006D52D1"/>
    <w:rsid w:val="006D77F7"/>
    <w:rsid w:val="007068BE"/>
    <w:rsid w:val="00717D32"/>
    <w:rsid w:val="00745D9B"/>
    <w:rsid w:val="00750B2F"/>
    <w:rsid w:val="00751CFC"/>
    <w:rsid w:val="007630EF"/>
    <w:rsid w:val="007840D8"/>
    <w:rsid w:val="007A0FA3"/>
    <w:rsid w:val="007A17FF"/>
    <w:rsid w:val="007A2706"/>
    <w:rsid w:val="007A5777"/>
    <w:rsid w:val="007C18A0"/>
    <w:rsid w:val="007E711B"/>
    <w:rsid w:val="008210EA"/>
    <w:rsid w:val="00831900"/>
    <w:rsid w:val="008459D7"/>
    <w:rsid w:val="00850C93"/>
    <w:rsid w:val="00851F3F"/>
    <w:rsid w:val="0086457A"/>
    <w:rsid w:val="008716A8"/>
    <w:rsid w:val="00875A09"/>
    <w:rsid w:val="00880715"/>
    <w:rsid w:val="00885909"/>
    <w:rsid w:val="008C663D"/>
    <w:rsid w:val="008D1900"/>
    <w:rsid w:val="008D5240"/>
    <w:rsid w:val="008F5E94"/>
    <w:rsid w:val="00923263"/>
    <w:rsid w:val="009724E5"/>
    <w:rsid w:val="009820FD"/>
    <w:rsid w:val="009A42D2"/>
    <w:rsid w:val="009B02F7"/>
    <w:rsid w:val="009D500E"/>
    <w:rsid w:val="009D6C65"/>
    <w:rsid w:val="009E4235"/>
    <w:rsid w:val="00A55A98"/>
    <w:rsid w:val="00A625EB"/>
    <w:rsid w:val="00A82389"/>
    <w:rsid w:val="00A875E1"/>
    <w:rsid w:val="00AA1879"/>
    <w:rsid w:val="00AC2C38"/>
    <w:rsid w:val="00AD2C15"/>
    <w:rsid w:val="00AD6487"/>
    <w:rsid w:val="00AF424A"/>
    <w:rsid w:val="00B328EA"/>
    <w:rsid w:val="00B432F1"/>
    <w:rsid w:val="00B663BC"/>
    <w:rsid w:val="00B8305C"/>
    <w:rsid w:val="00B914D1"/>
    <w:rsid w:val="00BB031C"/>
    <w:rsid w:val="00BC5784"/>
    <w:rsid w:val="00BE5F11"/>
    <w:rsid w:val="00BF1E4B"/>
    <w:rsid w:val="00C02E10"/>
    <w:rsid w:val="00C17197"/>
    <w:rsid w:val="00C34B18"/>
    <w:rsid w:val="00C411A2"/>
    <w:rsid w:val="00C605B6"/>
    <w:rsid w:val="00C66876"/>
    <w:rsid w:val="00C94B7E"/>
    <w:rsid w:val="00CB3F57"/>
    <w:rsid w:val="00CC3F2E"/>
    <w:rsid w:val="00CE3705"/>
    <w:rsid w:val="00CE56B1"/>
    <w:rsid w:val="00CE66DF"/>
    <w:rsid w:val="00D11284"/>
    <w:rsid w:val="00D140B0"/>
    <w:rsid w:val="00D17586"/>
    <w:rsid w:val="00D25056"/>
    <w:rsid w:val="00D26849"/>
    <w:rsid w:val="00D67CC5"/>
    <w:rsid w:val="00D704DA"/>
    <w:rsid w:val="00D74ED4"/>
    <w:rsid w:val="00D867A0"/>
    <w:rsid w:val="00D919E1"/>
    <w:rsid w:val="00DA1771"/>
    <w:rsid w:val="00DB13D7"/>
    <w:rsid w:val="00DF1C94"/>
    <w:rsid w:val="00DF6049"/>
    <w:rsid w:val="00E56223"/>
    <w:rsid w:val="00E87AC1"/>
    <w:rsid w:val="00E92EEC"/>
    <w:rsid w:val="00EA2AAC"/>
    <w:rsid w:val="00EB757F"/>
    <w:rsid w:val="00EC2BA9"/>
    <w:rsid w:val="00EE306A"/>
    <w:rsid w:val="00EE750B"/>
    <w:rsid w:val="00F135BA"/>
    <w:rsid w:val="00F811F1"/>
    <w:rsid w:val="00FA467B"/>
    <w:rsid w:val="00FA7972"/>
    <w:rsid w:val="00FE3480"/>
    <w:rsid w:val="00FE6591"/>
    <w:rsid w:val="00FF5C38"/>
    <w:rsid w:val="00FF79C1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EA4960D"/>
  <w15:chartTrackingRefBased/>
  <w15:docId w15:val="{EA39C2F7-1254-43CB-8D19-D7BA45577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aliases w:val="bt,body text,body tesx,contents,Subsection Body Text,TextindepT2,AvtalBrödtext,EHPT,Body Text2,ändrad,Bodytext,Body3,Body Text level 1,Response,à¹×éÍàÃ×èÍ§,body indent,AvtalBrodtext,andrad,compact,paragraph 2,bt1,body text1"/>
    <w:basedOn w:val="Normal"/>
    <w:link w:val="TextoindependienteCar"/>
    <w:rPr>
      <w:rFonts w:ascii="Arial" w:hAnsi="Arial"/>
      <w:sz w:val="22"/>
      <w:szCs w:val="20"/>
    </w:rPr>
  </w:style>
  <w:style w:type="paragraph" w:styleId="Textoindependiente2">
    <w:name w:val="Body Text 2"/>
    <w:basedOn w:val="Normal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pPr>
      <w:tabs>
        <w:tab w:val="left" w:pos="1080"/>
        <w:tab w:val="left" w:pos="2040"/>
        <w:tab w:val="left" w:pos="2760"/>
      </w:tabs>
      <w:jc w:val="center"/>
    </w:pPr>
    <w:rPr>
      <w:rFonts w:ascii="Arial" w:hAnsi="Arial"/>
      <w:b/>
      <w:sz w:val="22"/>
    </w:rPr>
  </w:style>
  <w:style w:type="paragraph" w:customStyle="1" w:styleId="Textoindependiente31">
    <w:name w:val="Texto independiente 31"/>
    <w:basedOn w:val="Normal"/>
    <w:pPr>
      <w:jc w:val="both"/>
    </w:pPr>
    <w:rPr>
      <w:rFonts w:ascii="Arial" w:hAnsi="Arial"/>
      <w:szCs w:val="20"/>
    </w:rPr>
  </w:style>
  <w:style w:type="paragraph" w:customStyle="1" w:styleId="TEXTO">
    <w:name w:val="TEXTO"/>
    <w:pPr>
      <w:spacing w:before="170"/>
      <w:ind w:firstLine="283"/>
      <w:jc w:val="both"/>
    </w:pPr>
    <w:rPr>
      <w:rFonts w:ascii="Helvetica" w:hAnsi="Helvetica"/>
      <w:sz w:val="26"/>
      <w:lang w:val="en-US" w:eastAsia="es-ES"/>
    </w:rPr>
  </w:style>
  <w:style w:type="paragraph" w:customStyle="1" w:styleId="LITERALESTEX">
    <w:name w:val="LITERALES TEX"/>
    <w:pPr>
      <w:tabs>
        <w:tab w:val="left" w:pos="680"/>
      </w:tabs>
      <w:spacing w:before="142"/>
      <w:ind w:left="782" w:hanging="369"/>
      <w:jc w:val="both"/>
    </w:pPr>
    <w:rPr>
      <w:rFonts w:ascii="Helvetica" w:hAnsi="Helvetica"/>
      <w:sz w:val="22"/>
      <w:lang w:val="en-US" w:eastAsia="es-ES"/>
    </w:r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szCs w:val="20"/>
      <w:lang w:val="es-ES_tradnl"/>
    </w:rPr>
  </w:style>
  <w:style w:type="paragraph" w:styleId="Textodebloque">
    <w:name w:val="Block Text"/>
    <w:basedOn w:val="Normal"/>
    <w:pPr>
      <w:ind w:left="1134" w:right="958"/>
      <w:jc w:val="center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aliases w:val="bt Car1,body text Car1,body tesx Car1,contents Car1,Subsection Body Text Car1,TextindepT2 Car,AvtalBrödtext Car,EHPT Car,Body Text2 Car,ändrad Car,Bodytext Car,Body3 Car,Body Text level 1 Car,Response Car,à¹×éÍàÃ×èÍ§ Car,bt1 Car"/>
    <w:link w:val="Textoindependiente"/>
    <w:locked/>
    <w:rsid w:val="00322FAF"/>
    <w:rPr>
      <w:rFonts w:ascii="Arial" w:hAnsi="Arial"/>
      <w:sz w:val="22"/>
      <w:lang w:val="es-ES" w:eastAsia="es-ES" w:bidi="ar-SA"/>
    </w:rPr>
  </w:style>
  <w:style w:type="character" w:customStyle="1" w:styleId="btCar">
    <w:name w:val="bt Car"/>
    <w:aliases w:val="body text Car,body tesx Car,contents Car,Subsection Body Text Car,TextindepT2 Car Car"/>
    <w:rsid w:val="0024779E"/>
    <w:rPr>
      <w:rFonts w:ascii="Arial" w:hAnsi="Arial"/>
      <w:sz w:val="22"/>
      <w:lang w:val="es-ES" w:eastAsia="es-ES" w:bidi="ar-SA"/>
    </w:rPr>
  </w:style>
  <w:style w:type="paragraph" w:customStyle="1" w:styleId="Default">
    <w:name w:val="Default"/>
    <w:rsid w:val="001E073D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character" w:styleId="Refdecomentario">
    <w:name w:val="annotation reference"/>
    <w:rsid w:val="00C6687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66876"/>
    <w:rPr>
      <w:sz w:val="20"/>
      <w:szCs w:val="20"/>
    </w:rPr>
  </w:style>
  <w:style w:type="character" w:customStyle="1" w:styleId="TextocomentarioCar">
    <w:name w:val="Texto comentario Car"/>
    <w:link w:val="Textocomentario"/>
    <w:rsid w:val="00C6687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66876"/>
    <w:rPr>
      <w:b/>
      <w:bCs/>
    </w:rPr>
  </w:style>
  <w:style w:type="character" w:customStyle="1" w:styleId="AsuntodelcomentarioCar">
    <w:name w:val="Asunto del comentario Car"/>
    <w:link w:val="Asuntodelcomentario"/>
    <w:rsid w:val="00C66876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C66876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C66876"/>
    <w:rPr>
      <w:rFonts w:ascii="Tahoma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rsid w:val="0063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nhideWhenUsed/>
    <w:qFormat/>
    <w:rsid w:val="00334627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692086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459D7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9724E5"/>
    <w:pPr>
      <w:widowControl w:val="0"/>
      <w:autoSpaceDE w:val="0"/>
      <w:autoSpaceDN w:val="0"/>
      <w:jc w:val="both"/>
    </w:pPr>
    <w:rPr>
      <w:rFonts w:ascii="Arial" w:eastAsia="Arial" w:hAnsi="Arial" w:cs="Arial"/>
      <w:sz w:val="22"/>
      <w:szCs w:val="22"/>
      <w:lang w:val="es-CO" w:eastAsia="en-US"/>
    </w:rPr>
  </w:style>
  <w:style w:type="paragraph" w:styleId="Textosinformato">
    <w:name w:val="Plain Text"/>
    <w:basedOn w:val="Normal"/>
    <w:link w:val="TextosinformatoCar"/>
    <w:uiPriority w:val="99"/>
    <w:rsid w:val="00014D8F"/>
    <w:rPr>
      <w:rFonts w:ascii="Courier New" w:hAnsi="Courier New"/>
      <w:sz w:val="22"/>
      <w:szCs w:val="20"/>
      <w:lang w:val="es-CO"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14D8F"/>
    <w:rPr>
      <w:rFonts w:ascii="Courier New" w:hAnsi="Courier New"/>
      <w:sz w:val="22"/>
    </w:rPr>
  </w:style>
  <w:style w:type="paragraph" w:styleId="Textonotapie">
    <w:name w:val="footnote text"/>
    <w:basedOn w:val="Normal"/>
    <w:link w:val="TextonotapieCar"/>
    <w:rsid w:val="003359C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359CA"/>
    <w:rPr>
      <w:lang w:val="es-ES" w:eastAsia="es-ES"/>
    </w:rPr>
  </w:style>
  <w:style w:type="character" w:styleId="Refdenotaalpie">
    <w:name w:val="footnote reference"/>
    <w:uiPriority w:val="99"/>
    <w:rsid w:val="003359CA"/>
    <w:rPr>
      <w:rFonts w:cs="Times New Roman"/>
      <w:vertAlign w:val="superscript"/>
    </w:rPr>
  </w:style>
  <w:style w:type="character" w:styleId="Textodelmarcadordeposicin">
    <w:name w:val="Placeholder Text"/>
    <w:uiPriority w:val="99"/>
    <w:semiHidden/>
    <w:rsid w:val="003359C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2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EA6AB410271A429EACAAF0BE1F4335" ma:contentTypeVersion="13" ma:contentTypeDescription="Create a new document." ma:contentTypeScope="" ma:versionID="f509edfeedf1b042a4534de2a794ed9b">
  <xsd:schema xmlns:xsd="http://www.w3.org/2001/XMLSchema" xmlns:xs="http://www.w3.org/2001/XMLSchema" xmlns:p="http://schemas.microsoft.com/office/2006/metadata/properties" xmlns:ns2="73ff3480-2582-4aa0-8590-8f029af4f5d6" xmlns:ns3="3cee849b-4e68-485f-b834-a35adb194a6f" targetNamespace="http://schemas.microsoft.com/office/2006/metadata/properties" ma:root="true" ma:fieldsID="263a98fefd72c5b53e40ae33d1742ea6" ns2:_="" ns3:_="">
    <xsd:import namespace="73ff3480-2582-4aa0-8590-8f029af4f5d6"/>
    <xsd:import namespace="3cee849b-4e68-485f-b834-a35adb194a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f3480-2582-4aa0-8590-8f029af4f5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9e75205-e2fd-45d0-980f-970092228f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e849b-4e68-485f-b834-a35adb194a6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92e274a-842d-46a6-a5e9-318bc8ae4bcd}" ma:internalName="TaxCatchAll" ma:showField="CatchAllData" ma:web="3cee849b-4e68-485f-b834-a35adb194a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ff3480-2582-4aa0-8590-8f029af4f5d6">
      <Terms xmlns="http://schemas.microsoft.com/office/infopath/2007/PartnerControls"/>
    </lcf76f155ced4ddcb4097134ff3c332f>
    <TaxCatchAll xmlns="3cee849b-4e68-485f-b834-a35adb194a6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9B9AE2-D10A-45B3-8342-2F0793D7B6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ff3480-2582-4aa0-8590-8f029af4f5d6"/>
    <ds:schemaRef ds:uri="3cee849b-4e68-485f-b834-a35adb194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740F92-A0CA-4290-9B28-73E271A46C27}">
  <ds:schemaRefs>
    <ds:schemaRef ds:uri="http://schemas.microsoft.com/office/2006/metadata/properties"/>
    <ds:schemaRef ds:uri="http://schemas.microsoft.com/office/infopath/2007/PartnerControls"/>
    <ds:schemaRef ds:uri="73ff3480-2582-4aa0-8590-8f029af4f5d6"/>
    <ds:schemaRef ds:uri="3cee849b-4e68-485f-b834-a35adb194a6f"/>
  </ds:schemaRefs>
</ds:datastoreItem>
</file>

<file path=customXml/itemProps3.xml><?xml version="1.0" encoding="utf-8"?>
<ds:datastoreItem xmlns:ds="http://schemas.openxmlformats.org/officeDocument/2006/customXml" ds:itemID="{2F1EDE56-0732-4D47-816A-3261B31B7F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1586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Hewlett-Packard</Company>
  <LinksUpToDate>false</LinksUpToDate>
  <CharactersWithSpaces>10291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DIGITADOR2</dc:creator>
  <cp:keywords/>
  <cp:lastModifiedBy>ACREDITACIÓN</cp:lastModifiedBy>
  <cp:revision>2</cp:revision>
  <cp:lastPrinted>2012-10-09T13:43:00Z</cp:lastPrinted>
  <dcterms:created xsi:type="dcterms:W3CDTF">2026-10-13T21:09:00Z</dcterms:created>
  <dcterms:modified xsi:type="dcterms:W3CDTF">2026-10-13T21:09:00Z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0x0101001DEA6AB410271A429EACAAF0BE1F4335</vt:lpwstr>
  </property>
</Properties>
</file>