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8FCB1" w14:textId="77777777" w:rsidR="00DF3891" w:rsidRPr="00285F6B" w:rsidRDefault="00DF3891" w:rsidP="00DF3891">
      <w:pPr>
        <w:pStyle w:val="Textosinformato"/>
        <w:jc w:val="center"/>
        <w:rPr>
          <w:rFonts w:ascii="Arial" w:hAnsi="Arial" w:cs="Arial"/>
          <w:b/>
          <w:bCs/>
          <w:szCs w:val="22"/>
        </w:rPr>
      </w:pPr>
    </w:p>
    <w:p w14:paraId="48E7455B" w14:textId="6D036079" w:rsidR="00DF3891" w:rsidRDefault="00DF3891" w:rsidP="00DF3891">
      <w:pPr>
        <w:pStyle w:val="Textosinformato"/>
        <w:jc w:val="center"/>
        <w:rPr>
          <w:rFonts w:ascii="Arial" w:eastAsia="Arial" w:hAnsi="Arial" w:cs="Arial"/>
          <w:b/>
          <w:szCs w:val="22"/>
          <w:lang w:val="es-ES" w:eastAsia="es-ES" w:bidi="es-ES"/>
        </w:rPr>
      </w:pPr>
      <w:r w:rsidRPr="008E7C27">
        <w:rPr>
          <w:rFonts w:ascii="Arial" w:eastAsia="Arial" w:hAnsi="Arial" w:cs="Arial"/>
          <w:b/>
          <w:szCs w:val="22"/>
          <w:lang w:val="es-ES" w:eastAsia="es-ES" w:bidi="es-ES"/>
        </w:rPr>
        <w:t>DEPARTAMENTO DE ANTIOQUIA</w:t>
      </w:r>
    </w:p>
    <w:p w14:paraId="75E03FBF" w14:textId="77777777" w:rsidR="008E7C27" w:rsidRPr="008E7C27" w:rsidRDefault="008E7C27" w:rsidP="00DF3891">
      <w:pPr>
        <w:pStyle w:val="Textosinformato"/>
        <w:jc w:val="center"/>
        <w:rPr>
          <w:rFonts w:ascii="Arial" w:eastAsia="Arial" w:hAnsi="Arial" w:cs="Arial"/>
          <w:b/>
          <w:szCs w:val="22"/>
          <w:lang w:val="es-ES" w:eastAsia="es-ES" w:bidi="es-ES"/>
        </w:rPr>
      </w:pPr>
    </w:p>
    <w:p w14:paraId="451F3606" w14:textId="77777777" w:rsidR="00DF3891" w:rsidRPr="008E7C27" w:rsidRDefault="00DF3891" w:rsidP="00DF3891">
      <w:pPr>
        <w:pStyle w:val="Textosinformato"/>
        <w:jc w:val="center"/>
        <w:rPr>
          <w:rFonts w:ascii="Arial" w:eastAsia="Arial" w:hAnsi="Arial" w:cs="Arial"/>
          <w:b/>
          <w:szCs w:val="22"/>
          <w:lang w:val="es-ES" w:eastAsia="es-ES" w:bidi="es-ES"/>
        </w:rPr>
      </w:pPr>
    </w:p>
    <w:p w14:paraId="13591E16" w14:textId="1C106F2A" w:rsidR="00DF3891" w:rsidRPr="008E7C27" w:rsidRDefault="003B19D9" w:rsidP="008E7C27">
      <w:pPr>
        <w:pStyle w:val="Textosinformato"/>
        <w:jc w:val="center"/>
        <w:rPr>
          <w:rFonts w:ascii="Arial" w:eastAsia="Arial" w:hAnsi="Arial" w:cs="Arial"/>
          <w:b/>
          <w:szCs w:val="22"/>
          <w:lang w:val="es-ES" w:eastAsia="es-ES" w:bidi="es-ES"/>
        </w:rPr>
      </w:pPr>
      <w:r w:rsidRPr="008E7C27">
        <w:rPr>
          <w:rFonts w:ascii="Arial" w:eastAsia="Arial" w:hAnsi="Arial" w:cs="Arial"/>
          <w:b/>
          <w:szCs w:val="22"/>
          <w:lang w:val="es-ES" w:eastAsia="es-ES" w:bidi="es-ES"/>
        </w:rPr>
        <w:t xml:space="preserve">SELECCIÓN ABREVIADA </w:t>
      </w:r>
      <w:r w:rsidR="00CF2AE7" w:rsidRPr="008E7C27">
        <w:rPr>
          <w:rFonts w:ascii="Arial" w:eastAsia="Arial" w:hAnsi="Arial" w:cs="Arial"/>
          <w:b/>
          <w:szCs w:val="22"/>
          <w:lang w:val="es-ES" w:eastAsia="es-ES" w:bidi="es-ES"/>
        </w:rPr>
        <w:t xml:space="preserve">POR SUBASTA INVERSA </w:t>
      </w:r>
      <w:r w:rsidR="00DF3891" w:rsidRPr="008E7C27">
        <w:rPr>
          <w:rFonts w:ascii="Arial" w:eastAsia="Arial" w:hAnsi="Arial" w:cs="Arial"/>
          <w:b/>
          <w:szCs w:val="22"/>
          <w:lang w:val="es-ES" w:eastAsia="es-ES" w:bidi="es-ES"/>
        </w:rPr>
        <w:t>No.</w:t>
      </w:r>
      <w:r w:rsidR="008E7C27" w:rsidRPr="008E7C27">
        <w:rPr>
          <w:rFonts w:ascii="Arial" w:eastAsia="Arial" w:hAnsi="Arial" w:cs="Arial"/>
          <w:b/>
          <w:szCs w:val="22"/>
          <w:lang w:val="es-ES" w:eastAsia="es-ES" w:bidi="es-ES"/>
        </w:rPr>
        <w:t xml:space="preserve"> 17321</w:t>
      </w:r>
    </w:p>
    <w:p w14:paraId="3EF966D5" w14:textId="77777777" w:rsidR="008E7C27" w:rsidRDefault="008E7C27" w:rsidP="008E7C27">
      <w:pPr>
        <w:pStyle w:val="Textosinformato"/>
        <w:rPr>
          <w:rFonts w:ascii="Arial" w:eastAsia="Arial" w:hAnsi="Arial" w:cs="Arial"/>
          <w:b/>
          <w:szCs w:val="22"/>
          <w:lang w:val="es-ES" w:eastAsia="es-ES" w:bidi="es-ES"/>
        </w:rPr>
      </w:pPr>
    </w:p>
    <w:p w14:paraId="40461113" w14:textId="77777777" w:rsidR="008E7C27" w:rsidRDefault="008E7C27" w:rsidP="008E7C27">
      <w:pPr>
        <w:pStyle w:val="Textosinformato"/>
        <w:rPr>
          <w:rFonts w:ascii="Arial" w:eastAsia="Arial" w:hAnsi="Arial" w:cs="Arial"/>
          <w:b/>
          <w:szCs w:val="22"/>
          <w:lang w:val="es-ES" w:eastAsia="es-ES" w:bidi="es-ES"/>
        </w:rPr>
      </w:pPr>
    </w:p>
    <w:p w14:paraId="1ACAE28E" w14:textId="77777777" w:rsidR="008E7C27" w:rsidRPr="008E7C27" w:rsidRDefault="008E7C27" w:rsidP="008E7C27">
      <w:pPr>
        <w:pStyle w:val="Textosinformato"/>
        <w:rPr>
          <w:rFonts w:ascii="Arial" w:eastAsia="Arial" w:hAnsi="Arial" w:cs="Arial"/>
          <w:b/>
          <w:szCs w:val="22"/>
          <w:lang w:val="es-ES" w:eastAsia="es-ES" w:bidi="es-ES"/>
        </w:rPr>
      </w:pPr>
    </w:p>
    <w:p w14:paraId="345D22D3" w14:textId="77777777" w:rsidR="00D8414D" w:rsidRPr="008E7C27" w:rsidRDefault="00DF3891" w:rsidP="00DF3891">
      <w:pPr>
        <w:pStyle w:val="Ttulo"/>
        <w:rPr>
          <w:rFonts w:ascii="Arial" w:eastAsia="Arial" w:hAnsi="Arial" w:cs="Arial"/>
          <w:szCs w:val="22"/>
          <w:lang w:val="es-ES" w:bidi="es-ES"/>
        </w:rPr>
      </w:pPr>
      <w:r w:rsidRPr="008E7C27">
        <w:rPr>
          <w:rFonts w:ascii="Arial" w:eastAsia="Arial" w:hAnsi="Arial" w:cs="Arial"/>
          <w:szCs w:val="22"/>
          <w:lang w:val="es-ES" w:bidi="es-ES"/>
        </w:rPr>
        <w:t xml:space="preserve">PROYECTO DE PLIEGO DE CONDICIONES </w:t>
      </w:r>
    </w:p>
    <w:p w14:paraId="02DEFEDC" w14:textId="77777777" w:rsidR="00DF3891" w:rsidRDefault="00DF3891" w:rsidP="00DF3891">
      <w:pPr>
        <w:pStyle w:val="Textosinformato"/>
        <w:jc w:val="center"/>
        <w:rPr>
          <w:rFonts w:ascii="Arial" w:eastAsia="Arial" w:hAnsi="Arial" w:cs="Arial"/>
          <w:b/>
          <w:szCs w:val="22"/>
          <w:lang w:val="es-ES" w:eastAsia="es-ES" w:bidi="es-ES"/>
        </w:rPr>
      </w:pPr>
    </w:p>
    <w:p w14:paraId="21C2D143" w14:textId="77777777" w:rsidR="008E7C27" w:rsidRPr="008E7C27" w:rsidRDefault="008E7C27" w:rsidP="00DF3891">
      <w:pPr>
        <w:pStyle w:val="Textosinformato"/>
        <w:jc w:val="center"/>
        <w:rPr>
          <w:rFonts w:ascii="Arial" w:eastAsia="Arial" w:hAnsi="Arial" w:cs="Arial"/>
          <w:b/>
          <w:szCs w:val="22"/>
          <w:lang w:val="es-ES" w:eastAsia="es-ES" w:bidi="es-ES"/>
        </w:rPr>
      </w:pPr>
    </w:p>
    <w:p w14:paraId="283D55E2" w14:textId="77777777" w:rsidR="00DF3891" w:rsidRPr="008E7C27" w:rsidRDefault="00DF3891" w:rsidP="00687371">
      <w:pPr>
        <w:pStyle w:val="Textosinformato"/>
        <w:rPr>
          <w:rFonts w:ascii="Arial" w:eastAsia="Arial" w:hAnsi="Arial" w:cs="Arial"/>
          <w:b/>
          <w:szCs w:val="22"/>
          <w:lang w:val="es-ES" w:eastAsia="es-ES" w:bidi="es-ES"/>
        </w:rPr>
      </w:pPr>
    </w:p>
    <w:p w14:paraId="1C2CC23C" w14:textId="2DFE9A24" w:rsidR="00687371" w:rsidRPr="008E7C27" w:rsidRDefault="00DF3891" w:rsidP="00D8414D">
      <w:pPr>
        <w:pStyle w:val="Textosinformato"/>
        <w:jc w:val="center"/>
        <w:rPr>
          <w:rFonts w:ascii="Arial" w:eastAsia="Arial" w:hAnsi="Arial" w:cs="Arial"/>
          <w:b/>
          <w:szCs w:val="22"/>
          <w:lang w:val="es-ES" w:eastAsia="es-ES" w:bidi="es-ES"/>
        </w:rPr>
      </w:pPr>
      <w:r w:rsidRPr="008E7C27">
        <w:rPr>
          <w:rFonts w:ascii="Arial" w:eastAsia="Arial" w:hAnsi="Arial" w:cs="Arial"/>
          <w:b/>
          <w:szCs w:val="22"/>
          <w:lang w:val="es-ES" w:eastAsia="es-ES" w:bidi="es-ES"/>
        </w:rPr>
        <w:t>ORGANISMO:</w:t>
      </w:r>
      <w:r w:rsidR="00687371" w:rsidRPr="008E7C27">
        <w:rPr>
          <w:rFonts w:ascii="Arial" w:eastAsia="Arial" w:hAnsi="Arial" w:cs="Arial"/>
          <w:b/>
          <w:szCs w:val="22"/>
          <w:lang w:val="es-ES" w:eastAsia="es-ES" w:bidi="es-ES"/>
        </w:rPr>
        <w:t xml:space="preserve"> </w:t>
      </w:r>
      <w:r w:rsidR="00D8414D" w:rsidRPr="008E7C27">
        <w:rPr>
          <w:rFonts w:ascii="Arial" w:eastAsia="Arial" w:hAnsi="Arial" w:cs="Arial"/>
          <w:b/>
          <w:szCs w:val="22"/>
          <w:lang w:val="es-ES" w:eastAsia="es-ES" w:bidi="es-ES"/>
        </w:rPr>
        <w:t>SECRETAR</w:t>
      </w:r>
      <w:r w:rsidR="00067F72" w:rsidRPr="008E7C27">
        <w:rPr>
          <w:rFonts w:ascii="Arial" w:eastAsia="Arial" w:hAnsi="Arial" w:cs="Arial"/>
          <w:b/>
          <w:szCs w:val="22"/>
          <w:lang w:val="es-ES" w:eastAsia="es-ES" w:bidi="es-ES"/>
        </w:rPr>
        <w:t>Í</w:t>
      </w:r>
      <w:r w:rsidR="00D8414D" w:rsidRPr="008E7C27">
        <w:rPr>
          <w:rFonts w:ascii="Arial" w:eastAsia="Arial" w:hAnsi="Arial" w:cs="Arial"/>
          <w:b/>
          <w:szCs w:val="22"/>
          <w:lang w:val="es-ES" w:eastAsia="es-ES" w:bidi="es-ES"/>
        </w:rPr>
        <w:t>A DE EDUCACIÓN</w:t>
      </w:r>
    </w:p>
    <w:p w14:paraId="571D80B7" w14:textId="77777777" w:rsidR="00D8414D" w:rsidRPr="008E7C27" w:rsidRDefault="00D8414D" w:rsidP="00D8414D">
      <w:pPr>
        <w:pStyle w:val="Textosinformato"/>
        <w:jc w:val="center"/>
        <w:rPr>
          <w:rFonts w:ascii="Arial" w:eastAsia="Arial" w:hAnsi="Arial" w:cs="Arial"/>
          <w:b/>
          <w:szCs w:val="22"/>
          <w:lang w:val="es-ES" w:eastAsia="es-ES" w:bidi="es-ES"/>
        </w:rPr>
      </w:pPr>
    </w:p>
    <w:p w14:paraId="59986FBA" w14:textId="77777777" w:rsidR="008E7C27" w:rsidRPr="008E7C27" w:rsidRDefault="008E7C27" w:rsidP="00D8414D">
      <w:pPr>
        <w:pStyle w:val="Textosinformato"/>
        <w:jc w:val="center"/>
        <w:rPr>
          <w:rFonts w:ascii="Arial" w:eastAsia="Arial" w:hAnsi="Arial" w:cs="Arial"/>
          <w:b/>
          <w:szCs w:val="22"/>
          <w:lang w:val="es-ES" w:eastAsia="es-ES" w:bidi="es-ES"/>
        </w:rPr>
      </w:pPr>
    </w:p>
    <w:p w14:paraId="33E056DF" w14:textId="11BB5527" w:rsidR="00DF3891" w:rsidRPr="008E7C27" w:rsidRDefault="00687371" w:rsidP="00687371">
      <w:pPr>
        <w:pStyle w:val="Textosinformato"/>
        <w:tabs>
          <w:tab w:val="left" w:pos="7686"/>
        </w:tabs>
        <w:jc w:val="center"/>
        <w:rPr>
          <w:rFonts w:ascii="Arial" w:eastAsia="Arial" w:hAnsi="Arial" w:cs="Arial"/>
          <w:b/>
          <w:szCs w:val="22"/>
          <w:lang w:val="es-ES" w:eastAsia="es-ES" w:bidi="es-ES"/>
        </w:rPr>
      </w:pPr>
      <w:r w:rsidRPr="008E7C27">
        <w:rPr>
          <w:rFonts w:ascii="Arial" w:eastAsia="Arial" w:hAnsi="Arial" w:cs="Arial"/>
          <w:b/>
          <w:szCs w:val="22"/>
          <w:lang w:val="es-ES" w:eastAsia="es-ES" w:bidi="es-ES"/>
        </w:rPr>
        <w:t xml:space="preserve">DEPENDENCIA: </w:t>
      </w:r>
      <w:r w:rsidR="00D8414D" w:rsidRPr="008E7C27">
        <w:rPr>
          <w:rFonts w:ascii="Arial" w:eastAsia="Arial" w:hAnsi="Arial" w:cs="Arial"/>
          <w:b/>
          <w:szCs w:val="22"/>
          <w:lang w:val="es-ES" w:eastAsia="es-ES" w:bidi="es-ES"/>
        </w:rPr>
        <w:t xml:space="preserve">DIRECCIÓN DETALENTO HUMANO </w:t>
      </w:r>
    </w:p>
    <w:p w14:paraId="1B4856CE" w14:textId="77777777" w:rsidR="00DF3891" w:rsidRPr="00285F6B" w:rsidRDefault="00DF3891" w:rsidP="00687371">
      <w:pPr>
        <w:pStyle w:val="Textosinformato"/>
        <w:rPr>
          <w:rFonts w:ascii="Arial" w:hAnsi="Arial" w:cs="Arial"/>
          <w:szCs w:val="22"/>
        </w:rPr>
      </w:pPr>
    </w:p>
    <w:p w14:paraId="08F8AEEC" w14:textId="77777777" w:rsidR="00687371" w:rsidRPr="00285F6B" w:rsidRDefault="00687371" w:rsidP="00DF3891">
      <w:pPr>
        <w:pStyle w:val="Textosinformato"/>
        <w:jc w:val="center"/>
        <w:rPr>
          <w:rFonts w:ascii="Arial" w:hAnsi="Arial" w:cs="Arial"/>
          <w:szCs w:val="22"/>
        </w:rPr>
      </w:pPr>
    </w:p>
    <w:p w14:paraId="30B223BB" w14:textId="06EA3C81" w:rsidR="00D8414D" w:rsidRPr="008E7C27" w:rsidRDefault="00DF3891" w:rsidP="00D8414D">
      <w:pPr>
        <w:pStyle w:val="Textoindependiente"/>
        <w:ind w:right="80"/>
        <w:jc w:val="both"/>
        <w:rPr>
          <w:color w:val="000000"/>
          <w:sz w:val="24"/>
          <w:szCs w:val="24"/>
        </w:rPr>
      </w:pPr>
      <w:r w:rsidRPr="00285F6B">
        <w:rPr>
          <w:b/>
          <w:sz w:val="22"/>
          <w:szCs w:val="22"/>
        </w:rPr>
        <w:t xml:space="preserve">OBJETO: </w:t>
      </w:r>
      <w:r w:rsidR="00616B3B" w:rsidRPr="008E7C27">
        <w:rPr>
          <w:color w:val="000000" w:themeColor="text1"/>
          <w:sz w:val="24"/>
          <w:szCs w:val="24"/>
        </w:rPr>
        <w:t>ADQUIRIR CALZADO Y VESTIDO DE LABOR PARA EL PERSONAL ADMINISTRATIVO Y DOCENTE QUE LABORAN EN   LAS INSTITUCIONES EDUCATIVAS OFICIALES DE LOS MUNICIPIOS NO CERTIFICADOS DEL DEPARTAMENTO DE ANTIOQUIA</w:t>
      </w:r>
      <w:r w:rsidR="00D8414D" w:rsidRPr="008E7C27">
        <w:rPr>
          <w:color w:val="000000" w:themeColor="text1"/>
          <w:sz w:val="24"/>
          <w:szCs w:val="24"/>
        </w:rPr>
        <w:t>.</w:t>
      </w:r>
    </w:p>
    <w:p w14:paraId="727FF517" w14:textId="1D17EF3D" w:rsidR="00DF3891" w:rsidRPr="008E7C27" w:rsidRDefault="00DF3891" w:rsidP="00616B3B">
      <w:pPr>
        <w:autoSpaceDE w:val="0"/>
        <w:autoSpaceDN w:val="0"/>
        <w:adjustRightInd w:val="0"/>
        <w:rPr>
          <w:rFonts w:ascii="Arial" w:hAnsi="Arial" w:cs="Arial"/>
          <w:sz w:val="22"/>
          <w:szCs w:val="22"/>
        </w:rPr>
      </w:pPr>
    </w:p>
    <w:p w14:paraId="06EAAE88" w14:textId="77777777" w:rsidR="00DF3891" w:rsidRPr="008E7C27" w:rsidRDefault="00DF3891" w:rsidP="00687371">
      <w:pPr>
        <w:pStyle w:val="Textosinformato"/>
        <w:rPr>
          <w:rFonts w:ascii="Arial" w:hAnsi="Arial" w:cs="Arial"/>
          <w:szCs w:val="22"/>
          <w:lang w:val="es-ES"/>
        </w:rPr>
      </w:pPr>
    </w:p>
    <w:p w14:paraId="238AC9D2" w14:textId="605BC533" w:rsidR="00C548FA" w:rsidRPr="008E7C27" w:rsidRDefault="00DF3891" w:rsidP="00C548FA">
      <w:pPr>
        <w:pStyle w:val="Textoindependiente"/>
        <w:ind w:right="80"/>
        <w:jc w:val="both"/>
        <w:rPr>
          <w:sz w:val="22"/>
          <w:szCs w:val="22"/>
        </w:rPr>
      </w:pPr>
      <w:r w:rsidRPr="008E7C27">
        <w:rPr>
          <w:b/>
          <w:bCs/>
          <w:sz w:val="22"/>
          <w:szCs w:val="22"/>
        </w:rPr>
        <w:t>PLAZO:</w:t>
      </w:r>
      <w:r w:rsidRPr="008E7C27">
        <w:rPr>
          <w:sz w:val="22"/>
          <w:szCs w:val="22"/>
        </w:rPr>
        <w:t xml:space="preserve"> </w:t>
      </w:r>
      <w:r w:rsidR="00C548FA" w:rsidRPr="00C548FA">
        <w:rPr>
          <w:sz w:val="24"/>
          <w:szCs w:val="24"/>
          <w:lang w:val="es-CO"/>
        </w:rPr>
        <w:t>Un (1) meses y quince (15) días, contados a partir de la ejecución, sin superar el 15 de diciembre de 2026</w:t>
      </w:r>
      <w:r w:rsidR="00C548FA" w:rsidRPr="008E7C27">
        <w:rPr>
          <w:sz w:val="22"/>
          <w:szCs w:val="22"/>
        </w:rPr>
        <w:t>.</w:t>
      </w:r>
    </w:p>
    <w:p w14:paraId="03033A4A" w14:textId="1E6D40CD" w:rsidR="00067F72" w:rsidRPr="008E7C27" w:rsidRDefault="00067F72" w:rsidP="00C548FA">
      <w:pPr>
        <w:pStyle w:val="Textoindependiente"/>
        <w:ind w:right="80"/>
        <w:jc w:val="both"/>
        <w:rPr>
          <w:szCs w:val="22"/>
        </w:rPr>
      </w:pPr>
    </w:p>
    <w:p w14:paraId="5A1432AD" w14:textId="6D2BA9A1" w:rsidR="00D8414D" w:rsidRPr="008E7C27" w:rsidRDefault="00687371" w:rsidP="008E7C27">
      <w:pPr>
        <w:pStyle w:val="Textoindependiente"/>
        <w:spacing w:line="240" w:lineRule="atLeast"/>
        <w:ind w:right="79"/>
        <w:jc w:val="both"/>
        <w:rPr>
          <w:sz w:val="22"/>
          <w:szCs w:val="22"/>
        </w:rPr>
      </w:pPr>
      <w:r w:rsidRPr="008E7C27">
        <w:rPr>
          <w:b/>
          <w:bCs/>
          <w:sz w:val="22"/>
          <w:szCs w:val="22"/>
        </w:rPr>
        <w:t>PRESUPUESTO (VALOR):</w:t>
      </w:r>
      <w:r w:rsidRPr="008E7C27">
        <w:rPr>
          <w:sz w:val="22"/>
          <w:szCs w:val="22"/>
        </w:rPr>
        <w:t xml:space="preserve"> </w:t>
      </w:r>
      <w:r w:rsidR="00D8414D" w:rsidRPr="008E7C27">
        <w:rPr>
          <w:sz w:val="22"/>
          <w:szCs w:val="22"/>
        </w:rPr>
        <w:t xml:space="preserve">DOS MIL CATORCE MILLONES SETECIENTOS DIECINUEVE MIL NOVECIENTOS OCHENTA PESOS M/L ($2.014.719.981), TRIBUTOS INCLUIDOS.  </w:t>
      </w:r>
    </w:p>
    <w:p w14:paraId="4BD138A5" w14:textId="52B0DB69" w:rsidR="00687371" w:rsidRPr="008E7C27" w:rsidRDefault="00687371" w:rsidP="00687371">
      <w:pPr>
        <w:pStyle w:val="Textosinformato"/>
        <w:jc w:val="center"/>
        <w:rPr>
          <w:rFonts w:ascii="Arial" w:hAnsi="Arial" w:cs="Arial"/>
          <w:szCs w:val="22"/>
          <w:highlight w:val="yellow"/>
        </w:rPr>
      </w:pPr>
    </w:p>
    <w:p w14:paraId="61DF4639" w14:textId="77777777" w:rsidR="00687371" w:rsidRPr="00285F6B" w:rsidRDefault="00687371" w:rsidP="00687371">
      <w:pPr>
        <w:pStyle w:val="Textosinformato"/>
        <w:jc w:val="center"/>
        <w:rPr>
          <w:rFonts w:ascii="Arial" w:hAnsi="Arial" w:cs="Arial"/>
          <w:b/>
          <w:szCs w:val="22"/>
          <w:highlight w:val="yellow"/>
        </w:rPr>
      </w:pPr>
    </w:p>
    <w:p w14:paraId="09B4FFC6" w14:textId="77777777" w:rsidR="00687371" w:rsidRPr="00285F6B" w:rsidRDefault="00687371" w:rsidP="00687371">
      <w:pPr>
        <w:pStyle w:val="Textosinformato"/>
        <w:jc w:val="center"/>
        <w:rPr>
          <w:rFonts w:ascii="Arial" w:hAnsi="Arial" w:cs="Arial"/>
          <w:b/>
          <w:szCs w:val="22"/>
          <w:highlight w:val="yellow"/>
        </w:rPr>
      </w:pPr>
    </w:p>
    <w:p w14:paraId="4472DC05" w14:textId="77777777" w:rsidR="00687371" w:rsidRPr="00D8414D" w:rsidRDefault="00687371" w:rsidP="00687371">
      <w:pPr>
        <w:pStyle w:val="Textosinformato"/>
        <w:jc w:val="center"/>
        <w:rPr>
          <w:rFonts w:ascii="Arial" w:hAnsi="Arial" w:cs="Arial"/>
          <w:b/>
          <w:szCs w:val="22"/>
        </w:rPr>
      </w:pPr>
    </w:p>
    <w:p w14:paraId="23A123EC" w14:textId="1666C2D3" w:rsidR="00DF3891" w:rsidRPr="00285F6B" w:rsidRDefault="00D8414D" w:rsidP="00687371">
      <w:pPr>
        <w:pStyle w:val="Textosinformato"/>
        <w:jc w:val="center"/>
        <w:rPr>
          <w:rFonts w:ascii="Arial" w:hAnsi="Arial" w:cs="Arial"/>
          <w:b/>
          <w:szCs w:val="22"/>
          <w:lang w:val="es-ES"/>
        </w:rPr>
      </w:pPr>
      <w:r w:rsidRPr="00D8414D">
        <w:rPr>
          <w:rFonts w:ascii="Arial" w:hAnsi="Arial" w:cs="Arial"/>
          <w:b/>
          <w:szCs w:val="22"/>
        </w:rPr>
        <w:t>OCTUBRE</w:t>
      </w:r>
      <w:r w:rsidR="00DF3891" w:rsidRPr="00D8414D">
        <w:rPr>
          <w:rFonts w:ascii="Arial" w:hAnsi="Arial" w:cs="Arial"/>
          <w:b/>
          <w:szCs w:val="22"/>
        </w:rPr>
        <w:t xml:space="preserve"> </w:t>
      </w:r>
      <w:r w:rsidRPr="00D8414D">
        <w:rPr>
          <w:rFonts w:ascii="Arial" w:hAnsi="Arial" w:cs="Arial"/>
          <w:b/>
          <w:szCs w:val="22"/>
        </w:rPr>
        <w:t>2026</w:t>
      </w:r>
    </w:p>
    <w:p w14:paraId="2C8EE43B" w14:textId="1C9A5E5F" w:rsidR="00DF3891" w:rsidRPr="00285F6B" w:rsidRDefault="00DF3891" w:rsidP="005D6A1C">
      <w:pPr>
        <w:jc w:val="center"/>
        <w:rPr>
          <w:rFonts w:ascii="Arial" w:hAnsi="Arial" w:cs="Arial"/>
          <w:sz w:val="22"/>
          <w:szCs w:val="22"/>
        </w:rPr>
      </w:pPr>
      <w:r w:rsidRPr="00285F6B">
        <w:rPr>
          <w:rFonts w:ascii="Arial" w:hAnsi="Arial" w:cs="Arial"/>
          <w:sz w:val="22"/>
          <w:szCs w:val="22"/>
        </w:rPr>
        <w:br w:type="page"/>
      </w:r>
      <w:r w:rsidRPr="00285F6B">
        <w:rPr>
          <w:rFonts w:ascii="Arial" w:hAnsi="Arial" w:cs="Arial"/>
          <w:b/>
          <w:bCs/>
          <w:sz w:val="22"/>
          <w:szCs w:val="22"/>
        </w:rPr>
        <w:lastRenderedPageBreak/>
        <w:t>INTRODUCCIÓN</w:t>
      </w:r>
    </w:p>
    <w:p w14:paraId="00D6644F" w14:textId="77777777" w:rsidR="00DF3891" w:rsidRPr="00285F6B" w:rsidRDefault="00DF3891" w:rsidP="00294D00">
      <w:pPr>
        <w:ind w:right="-7"/>
        <w:jc w:val="both"/>
        <w:rPr>
          <w:rFonts w:ascii="Arial" w:hAnsi="Arial" w:cs="Arial"/>
          <w:sz w:val="22"/>
          <w:szCs w:val="22"/>
        </w:rPr>
      </w:pPr>
    </w:p>
    <w:p w14:paraId="3BD2D901" w14:textId="0F699A4D" w:rsidR="00DF3891" w:rsidRPr="00067F72" w:rsidRDefault="00DF3891" w:rsidP="00067F72">
      <w:pPr>
        <w:pStyle w:val="Textoindependiente"/>
        <w:ind w:right="80"/>
        <w:jc w:val="both"/>
        <w:rPr>
          <w:color w:val="000000"/>
          <w:sz w:val="24"/>
          <w:szCs w:val="24"/>
        </w:rPr>
      </w:pPr>
      <w:r w:rsidRPr="00285F6B">
        <w:rPr>
          <w:sz w:val="22"/>
          <w:szCs w:val="22"/>
        </w:rPr>
        <w:t xml:space="preserve">El Departamento de Antioquia-, en adelante la “Entidad”, pone a disposición de los interesados el Pliego de Condiciones para la selección del Contratista para ejecutar el contrato, para el proceso de licitación pública, con el siguiente objeto contractual: </w:t>
      </w:r>
      <w:r w:rsidR="00067F72" w:rsidRPr="008E7C27">
        <w:rPr>
          <w:b/>
          <w:bCs/>
          <w:i/>
          <w:iCs/>
          <w:color w:val="000000" w:themeColor="text1"/>
          <w:sz w:val="24"/>
          <w:szCs w:val="24"/>
        </w:rPr>
        <w:t>ADQUIRIR CALZADO Y VESTIDO DE LABOR PARA EL PERSONAL ADMINISTRATIVO Y DOCENTE QUE LABORAN EN   LAS INSTITUCIONES EDUCATIVAS OFICIALES DE LOS MUNICIPIOS NO CERTIFICADOS DEL DEPARTAMENTO DE ANTIOQUIA</w:t>
      </w:r>
      <w:r w:rsidR="00067F72" w:rsidRPr="00C2244D">
        <w:rPr>
          <w:color w:val="000000" w:themeColor="text1"/>
          <w:sz w:val="24"/>
          <w:szCs w:val="24"/>
        </w:rPr>
        <w:t>.</w:t>
      </w:r>
      <w:r w:rsidRPr="00285F6B">
        <w:rPr>
          <w:sz w:val="22"/>
          <w:szCs w:val="22"/>
        </w:rPr>
        <w:t>, en adelante el “Contrato”.</w:t>
      </w:r>
    </w:p>
    <w:p w14:paraId="22DBDEF2" w14:textId="77777777" w:rsidR="00DF3891" w:rsidRPr="00285F6B" w:rsidRDefault="00DF3891" w:rsidP="00294D00">
      <w:pPr>
        <w:pStyle w:val="Textoindependiente"/>
        <w:ind w:right="-7"/>
        <w:jc w:val="both"/>
        <w:rPr>
          <w:sz w:val="22"/>
          <w:szCs w:val="22"/>
          <w:lang w:val="es-ES_tradnl"/>
        </w:rPr>
      </w:pPr>
    </w:p>
    <w:p w14:paraId="6804B836" w14:textId="77777777" w:rsidR="00DF3891" w:rsidRPr="00285F6B" w:rsidRDefault="00DF3891" w:rsidP="00294D00">
      <w:pPr>
        <w:pStyle w:val="Textoindependiente"/>
        <w:ind w:right="-7"/>
        <w:jc w:val="both"/>
        <w:rPr>
          <w:sz w:val="22"/>
          <w:szCs w:val="22"/>
        </w:rPr>
      </w:pPr>
      <w:r w:rsidRPr="00285F6B">
        <w:rPr>
          <w:sz w:val="22"/>
          <w:szCs w:val="22"/>
        </w:rPr>
        <w:t>Los Documentos del Proceso que incluyen los estudios y documentos previos, el estudio de sector, así como cualquiera de sus anexos, están a disposición del público en el Sistema Electrónico de Contratación Pública –SECOP II–.</w:t>
      </w:r>
    </w:p>
    <w:p w14:paraId="181BE8B4" w14:textId="77777777" w:rsidR="00DF3891" w:rsidRPr="00285F6B" w:rsidRDefault="00DF3891" w:rsidP="00294D00">
      <w:pPr>
        <w:pStyle w:val="Textoindependiente"/>
        <w:ind w:right="-7"/>
        <w:jc w:val="both"/>
        <w:rPr>
          <w:sz w:val="22"/>
          <w:szCs w:val="22"/>
        </w:rPr>
      </w:pPr>
    </w:p>
    <w:p w14:paraId="489A103C" w14:textId="77157DF1" w:rsidR="008E7C27" w:rsidRPr="008E7C27" w:rsidRDefault="00DF3891" w:rsidP="008E7C27">
      <w:pPr>
        <w:pStyle w:val="Textoindependiente"/>
        <w:ind w:right="-7"/>
        <w:jc w:val="both"/>
        <w:rPr>
          <w:b/>
          <w:sz w:val="22"/>
          <w:szCs w:val="22"/>
        </w:rPr>
      </w:pPr>
      <w:r w:rsidRPr="00285F6B">
        <w:rPr>
          <w:sz w:val="22"/>
          <w:szCs w:val="22"/>
        </w:rPr>
        <w:t xml:space="preserve">La selección del contratista se realizará a través del proceso de </w:t>
      </w:r>
      <w:r w:rsidR="00474CAF" w:rsidRPr="00285F6B">
        <w:rPr>
          <w:sz w:val="22"/>
          <w:szCs w:val="22"/>
        </w:rPr>
        <w:t xml:space="preserve">selección abreviada </w:t>
      </w:r>
      <w:r w:rsidR="00CF2AE7" w:rsidRPr="00285F6B">
        <w:rPr>
          <w:sz w:val="22"/>
          <w:szCs w:val="22"/>
        </w:rPr>
        <w:t>por subasta inversa</w:t>
      </w:r>
      <w:r w:rsidR="00474CAF" w:rsidRPr="00285F6B">
        <w:rPr>
          <w:sz w:val="22"/>
          <w:szCs w:val="22"/>
        </w:rPr>
        <w:t xml:space="preserve"> cuantía</w:t>
      </w:r>
      <w:r w:rsidRPr="00285F6B">
        <w:rPr>
          <w:sz w:val="22"/>
          <w:szCs w:val="22"/>
        </w:rPr>
        <w:t xml:space="preserve"> No. </w:t>
      </w:r>
      <w:r w:rsidR="008E7C27" w:rsidRPr="008E7C27">
        <w:rPr>
          <w:b/>
          <w:bCs/>
          <w:color w:val="000000" w:themeColor="text1"/>
          <w:sz w:val="24"/>
          <w:szCs w:val="24"/>
        </w:rPr>
        <w:t>17321</w:t>
      </w:r>
    </w:p>
    <w:p w14:paraId="5E0D8AFE" w14:textId="77777777" w:rsidR="008E7C27" w:rsidRPr="00285F6B" w:rsidRDefault="008E7C27" w:rsidP="00294D00">
      <w:pPr>
        <w:pStyle w:val="Textoindependiente"/>
        <w:ind w:right="-7"/>
        <w:jc w:val="both"/>
        <w:rPr>
          <w:b/>
          <w:sz w:val="22"/>
          <w:szCs w:val="22"/>
        </w:rPr>
      </w:pPr>
    </w:p>
    <w:p w14:paraId="6AD93770" w14:textId="77777777" w:rsidR="00DF3891" w:rsidRPr="00285F6B" w:rsidRDefault="00DF3891" w:rsidP="00294D00">
      <w:pPr>
        <w:pStyle w:val="Textoindependiente"/>
        <w:ind w:right="-7"/>
        <w:jc w:val="both"/>
        <w:rPr>
          <w:sz w:val="22"/>
          <w:szCs w:val="22"/>
        </w:rPr>
      </w:pPr>
      <w:r w:rsidRPr="00285F6B">
        <w:rPr>
          <w:sz w:val="22"/>
          <w:szCs w:val="22"/>
        </w:rPr>
        <w:t>La Entidad evaluará las ofertas con base en las reglas establecidas en el Pliego de Condiciones y en la normativa aplicable.</w:t>
      </w:r>
    </w:p>
    <w:p w14:paraId="2A30C218" w14:textId="77777777" w:rsidR="00DF3891" w:rsidRPr="00285F6B" w:rsidRDefault="00DF3891" w:rsidP="00294D00">
      <w:pPr>
        <w:pStyle w:val="Textoindependiente"/>
        <w:ind w:right="-7"/>
        <w:jc w:val="both"/>
        <w:rPr>
          <w:sz w:val="22"/>
          <w:szCs w:val="22"/>
        </w:rPr>
      </w:pPr>
    </w:p>
    <w:p w14:paraId="2B92D6AE" w14:textId="77777777" w:rsidR="00DF3891" w:rsidRPr="00285F6B" w:rsidRDefault="00DF3891" w:rsidP="00294D00">
      <w:pPr>
        <w:jc w:val="both"/>
        <w:rPr>
          <w:rFonts w:ascii="Arial" w:eastAsia="Arial" w:hAnsi="Arial" w:cs="Arial"/>
          <w:sz w:val="22"/>
          <w:szCs w:val="22"/>
          <w:lang w:val="es-ES" w:bidi="es-ES"/>
        </w:rPr>
      </w:pPr>
      <w:r w:rsidRPr="00285F6B">
        <w:rPr>
          <w:rFonts w:ascii="Arial" w:eastAsia="Arial" w:hAnsi="Arial" w:cs="Arial"/>
          <w:sz w:val="22"/>
          <w:szCs w:val="22"/>
          <w:lang w:val="es-ES" w:bidi="es-ES"/>
        </w:rPr>
        <w:t>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p>
    <w:p w14:paraId="3B42A163" w14:textId="77777777" w:rsidR="00DF3891" w:rsidRPr="00285F6B" w:rsidRDefault="00DF3891" w:rsidP="00294D00">
      <w:pPr>
        <w:ind w:right="-7"/>
        <w:jc w:val="both"/>
        <w:rPr>
          <w:rFonts w:ascii="Arial" w:hAnsi="Arial" w:cs="Arial"/>
          <w:sz w:val="22"/>
          <w:szCs w:val="22"/>
        </w:rPr>
      </w:pPr>
    </w:p>
    <w:p w14:paraId="06361415" w14:textId="77777777" w:rsidR="00DF3891" w:rsidRPr="00285F6B" w:rsidRDefault="00DF3891" w:rsidP="00294D00">
      <w:pPr>
        <w:jc w:val="both"/>
        <w:rPr>
          <w:rFonts w:ascii="Arial" w:hAnsi="Arial" w:cs="Arial"/>
          <w:sz w:val="22"/>
          <w:szCs w:val="22"/>
        </w:rPr>
      </w:pPr>
      <w:r w:rsidRPr="00285F6B">
        <w:rPr>
          <w:rFonts w:ascii="Arial" w:hAnsi="Arial" w:cs="Arial"/>
          <w:sz w:val="22"/>
          <w:szCs w:val="22"/>
        </w:rPr>
        <w:br w:type="page"/>
      </w:r>
    </w:p>
    <w:p w14:paraId="63AD172F" w14:textId="23FE01B3" w:rsidR="00DF3891" w:rsidRPr="00285F6B" w:rsidRDefault="00DF3891" w:rsidP="00294D00">
      <w:pPr>
        <w:pStyle w:val="Textoindependiente"/>
        <w:jc w:val="center"/>
        <w:rPr>
          <w:b/>
          <w:bCs/>
          <w:color w:val="000000" w:themeColor="text1"/>
          <w:sz w:val="22"/>
          <w:szCs w:val="22"/>
        </w:rPr>
      </w:pPr>
      <w:r w:rsidRPr="00285F6B">
        <w:rPr>
          <w:b/>
          <w:bCs/>
          <w:color w:val="000000" w:themeColor="text1"/>
          <w:sz w:val="22"/>
          <w:szCs w:val="22"/>
        </w:rPr>
        <w:lastRenderedPageBreak/>
        <w:t>TABLA DE CO</w:t>
      </w:r>
      <w:r w:rsidR="00D211EB" w:rsidRPr="00285F6B">
        <w:rPr>
          <w:b/>
          <w:bCs/>
          <w:color w:val="000000" w:themeColor="text1"/>
          <w:sz w:val="22"/>
          <w:szCs w:val="22"/>
        </w:rPr>
        <w:t>NTENIDO</w:t>
      </w:r>
    </w:p>
    <w:p w14:paraId="025F50B4" w14:textId="195EEC7F" w:rsidR="00DF3891" w:rsidRPr="00285F6B" w:rsidRDefault="00DF3891" w:rsidP="00DF3891">
      <w:pPr>
        <w:rPr>
          <w:rFonts w:ascii="Arial" w:hAnsi="Arial" w:cs="Arial"/>
          <w:sz w:val="22"/>
          <w:szCs w:val="22"/>
        </w:rPr>
      </w:pPr>
    </w:p>
    <w:p w14:paraId="15FA391E" w14:textId="79C70C0B" w:rsidR="00EC5CCD" w:rsidRDefault="009F30D4">
      <w:pPr>
        <w:pStyle w:val="TDC1"/>
        <w:tabs>
          <w:tab w:val="right" w:leader="dot" w:pos="8828"/>
        </w:tabs>
        <w:rPr>
          <w:rFonts w:eastAsiaTheme="minorEastAsia" w:cstheme="minorBidi"/>
          <w:b w:val="0"/>
          <w:bCs w:val="0"/>
          <w:caps w:val="0"/>
          <w:noProof/>
          <w:kern w:val="2"/>
          <w:sz w:val="24"/>
          <w:szCs w:val="24"/>
          <w:lang w:eastAsia="es-CO"/>
          <w14:ligatures w14:val="standardContextual"/>
        </w:rPr>
      </w:pPr>
      <w:r>
        <w:rPr>
          <w:rStyle w:val="Hipervnculo"/>
          <w:rFonts w:ascii="Arial" w:eastAsia="Arial" w:hAnsi="Arial" w:cs="Arial"/>
          <w:b w:val="0"/>
          <w:bCs w:val="0"/>
          <w:noProof/>
          <w:sz w:val="22"/>
          <w:szCs w:val="22"/>
          <w:lang w:val="es-ES" w:eastAsia="es-ES" w:bidi="es-ES"/>
        </w:rPr>
        <w:fldChar w:fldCharType="begin"/>
      </w:r>
      <w:r>
        <w:rPr>
          <w:rStyle w:val="Hipervnculo"/>
          <w:rFonts w:ascii="Arial" w:eastAsia="Arial" w:hAnsi="Arial" w:cs="Arial"/>
          <w:b w:val="0"/>
          <w:bCs w:val="0"/>
          <w:noProof/>
          <w:sz w:val="22"/>
          <w:szCs w:val="22"/>
          <w:lang w:val="es-ES" w:eastAsia="es-ES" w:bidi="es-ES"/>
        </w:rPr>
        <w:instrText xml:space="preserve"> TOC \o "1-2" \h \z \u </w:instrText>
      </w:r>
      <w:r>
        <w:rPr>
          <w:rStyle w:val="Hipervnculo"/>
          <w:rFonts w:ascii="Arial" w:eastAsia="Arial" w:hAnsi="Arial" w:cs="Arial"/>
          <w:b w:val="0"/>
          <w:bCs w:val="0"/>
          <w:noProof/>
          <w:sz w:val="22"/>
          <w:szCs w:val="22"/>
          <w:lang w:val="es-ES" w:eastAsia="es-ES" w:bidi="es-ES"/>
        </w:rPr>
        <w:fldChar w:fldCharType="separate"/>
      </w:r>
      <w:hyperlink w:anchor="_Toc234570342" w:history="1">
        <w:r w:rsidR="00EC5CCD" w:rsidRPr="000641AA">
          <w:rPr>
            <w:rStyle w:val="Hipervnculo"/>
            <w:noProof/>
            <w:lang w:bidi="es-ES"/>
          </w:rPr>
          <w:t>CAPÍTULO I INFORMACIÓN GENERAL</w:t>
        </w:r>
        <w:r w:rsidR="00EC5CCD">
          <w:rPr>
            <w:noProof/>
            <w:webHidden/>
          </w:rPr>
          <w:tab/>
        </w:r>
        <w:r w:rsidR="00EC5CCD">
          <w:rPr>
            <w:noProof/>
            <w:webHidden/>
          </w:rPr>
          <w:fldChar w:fldCharType="begin"/>
        </w:r>
        <w:r w:rsidR="00EC5CCD">
          <w:rPr>
            <w:noProof/>
            <w:webHidden/>
          </w:rPr>
          <w:instrText xml:space="preserve"> PAGEREF _Toc234570342 \h </w:instrText>
        </w:r>
        <w:r w:rsidR="00EC5CCD">
          <w:rPr>
            <w:noProof/>
            <w:webHidden/>
          </w:rPr>
        </w:r>
        <w:r w:rsidR="00EC5CCD">
          <w:rPr>
            <w:noProof/>
            <w:webHidden/>
          </w:rPr>
          <w:fldChar w:fldCharType="separate"/>
        </w:r>
        <w:r w:rsidR="00EC5CCD">
          <w:rPr>
            <w:noProof/>
            <w:webHidden/>
          </w:rPr>
          <w:t>5</w:t>
        </w:r>
        <w:r w:rsidR="00EC5CCD">
          <w:rPr>
            <w:noProof/>
            <w:webHidden/>
          </w:rPr>
          <w:fldChar w:fldCharType="end"/>
        </w:r>
      </w:hyperlink>
    </w:p>
    <w:p w14:paraId="3B6E0173" w14:textId="2290C072"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43" w:history="1">
        <w:r w:rsidR="00EC5CCD" w:rsidRPr="000641AA">
          <w:rPr>
            <w:rStyle w:val="Hipervnculo"/>
            <w:noProof/>
            <w:lang w:bidi="es-ES"/>
          </w:rPr>
          <w:t>1.</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ASPECTOS GENERALES</w:t>
        </w:r>
        <w:r w:rsidR="00EC5CCD">
          <w:rPr>
            <w:noProof/>
            <w:webHidden/>
          </w:rPr>
          <w:tab/>
        </w:r>
        <w:r w:rsidR="00EC5CCD">
          <w:rPr>
            <w:noProof/>
            <w:webHidden/>
          </w:rPr>
          <w:fldChar w:fldCharType="begin"/>
        </w:r>
        <w:r w:rsidR="00EC5CCD">
          <w:rPr>
            <w:noProof/>
            <w:webHidden/>
          </w:rPr>
          <w:instrText xml:space="preserve"> PAGEREF _Toc234570343 \h </w:instrText>
        </w:r>
        <w:r w:rsidR="00EC5CCD">
          <w:rPr>
            <w:noProof/>
            <w:webHidden/>
          </w:rPr>
        </w:r>
        <w:r w:rsidR="00EC5CCD">
          <w:rPr>
            <w:noProof/>
            <w:webHidden/>
          </w:rPr>
          <w:fldChar w:fldCharType="separate"/>
        </w:r>
        <w:r w:rsidR="00EC5CCD">
          <w:rPr>
            <w:noProof/>
            <w:webHidden/>
          </w:rPr>
          <w:t>5</w:t>
        </w:r>
        <w:r w:rsidR="00EC5CCD">
          <w:rPr>
            <w:noProof/>
            <w:webHidden/>
          </w:rPr>
          <w:fldChar w:fldCharType="end"/>
        </w:r>
      </w:hyperlink>
    </w:p>
    <w:p w14:paraId="063A728C" w14:textId="22E37B52"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44" w:history="1">
        <w:r w:rsidR="00EC5CCD" w:rsidRPr="000641AA">
          <w:rPr>
            <w:rStyle w:val="Hipervnculo"/>
            <w:noProof/>
            <w:lang w:bidi="es-ES"/>
          </w:rPr>
          <w:t>2.</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DOCUMENTOS DEL PROCESO</w:t>
        </w:r>
        <w:r w:rsidR="00EC5CCD">
          <w:rPr>
            <w:noProof/>
            <w:webHidden/>
          </w:rPr>
          <w:tab/>
        </w:r>
        <w:r w:rsidR="00EC5CCD">
          <w:rPr>
            <w:noProof/>
            <w:webHidden/>
          </w:rPr>
          <w:fldChar w:fldCharType="begin"/>
        </w:r>
        <w:r w:rsidR="00EC5CCD">
          <w:rPr>
            <w:noProof/>
            <w:webHidden/>
          </w:rPr>
          <w:instrText xml:space="preserve"> PAGEREF _Toc234570344 \h </w:instrText>
        </w:r>
        <w:r w:rsidR="00EC5CCD">
          <w:rPr>
            <w:noProof/>
            <w:webHidden/>
          </w:rPr>
        </w:r>
        <w:r w:rsidR="00EC5CCD">
          <w:rPr>
            <w:noProof/>
            <w:webHidden/>
          </w:rPr>
          <w:fldChar w:fldCharType="separate"/>
        </w:r>
        <w:r w:rsidR="00EC5CCD">
          <w:rPr>
            <w:noProof/>
            <w:webHidden/>
          </w:rPr>
          <w:t>5</w:t>
        </w:r>
        <w:r w:rsidR="00EC5CCD">
          <w:rPr>
            <w:noProof/>
            <w:webHidden/>
          </w:rPr>
          <w:fldChar w:fldCharType="end"/>
        </w:r>
      </w:hyperlink>
    </w:p>
    <w:p w14:paraId="0B490934" w14:textId="46374673"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45" w:history="1">
        <w:r w:rsidR="00EC5CCD" w:rsidRPr="000641AA">
          <w:rPr>
            <w:rStyle w:val="Hipervnculo"/>
            <w:noProof/>
            <w:lang w:bidi="es-ES"/>
          </w:rPr>
          <w:t>3.</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COMUNICACIONES Y OBSERVACIONES AL PROCESO</w:t>
        </w:r>
        <w:r w:rsidR="00EC5CCD">
          <w:rPr>
            <w:noProof/>
            <w:webHidden/>
          </w:rPr>
          <w:tab/>
        </w:r>
        <w:r w:rsidR="00EC5CCD">
          <w:rPr>
            <w:noProof/>
            <w:webHidden/>
          </w:rPr>
          <w:fldChar w:fldCharType="begin"/>
        </w:r>
        <w:r w:rsidR="00EC5CCD">
          <w:rPr>
            <w:noProof/>
            <w:webHidden/>
          </w:rPr>
          <w:instrText xml:space="preserve"> PAGEREF _Toc234570345 \h </w:instrText>
        </w:r>
        <w:r w:rsidR="00EC5CCD">
          <w:rPr>
            <w:noProof/>
            <w:webHidden/>
          </w:rPr>
        </w:r>
        <w:r w:rsidR="00EC5CCD">
          <w:rPr>
            <w:noProof/>
            <w:webHidden/>
          </w:rPr>
          <w:fldChar w:fldCharType="separate"/>
        </w:r>
        <w:r w:rsidR="00EC5CCD">
          <w:rPr>
            <w:noProof/>
            <w:webHidden/>
          </w:rPr>
          <w:t>5</w:t>
        </w:r>
        <w:r w:rsidR="00EC5CCD">
          <w:rPr>
            <w:noProof/>
            <w:webHidden/>
          </w:rPr>
          <w:fldChar w:fldCharType="end"/>
        </w:r>
      </w:hyperlink>
    </w:p>
    <w:p w14:paraId="0BF2C70B" w14:textId="16EDAE71"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46" w:history="1">
        <w:r w:rsidR="00EC5CCD" w:rsidRPr="000641AA">
          <w:rPr>
            <w:rStyle w:val="Hipervnculo"/>
            <w:noProof/>
            <w:lang w:bidi="es-ES"/>
          </w:rPr>
          <w:t>4.</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INVITACIÓN A LAS VEEDURÍAS CIUDADANAS</w:t>
        </w:r>
        <w:r w:rsidR="00EC5CCD">
          <w:rPr>
            <w:noProof/>
            <w:webHidden/>
          </w:rPr>
          <w:tab/>
        </w:r>
        <w:r w:rsidR="00EC5CCD">
          <w:rPr>
            <w:noProof/>
            <w:webHidden/>
          </w:rPr>
          <w:fldChar w:fldCharType="begin"/>
        </w:r>
        <w:r w:rsidR="00EC5CCD">
          <w:rPr>
            <w:noProof/>
            <w:webHidden/>
          </w:rPr>
          <w:instrText xml:space="preserve"> PAGEREF _Toc234570346 \h </w:instrText>
        </w:r>
        <w:r w:rsidR="00EC5CCD">
          <w:rPr>
            <w:noProof/>
            <w:webHidden/>
          </w:rPr>
        </w:r>
        <w:r w:rsidR="00EC5CCD">
          <w:rPr>
            <w:noProof/>
            <w:webHidden/>
          </w:rPr>
          <w:fldChar w:fldCharType="separate"/>
        </w:r>
        <w:r w:rsidR="00EC5CCD">
          <w:rPr>
            <w:noProof/>
            <w:webHidden/>
          </w:rPr>
          <w:t>6</w:t>
        </w:r>
        <w:r w:rsidR="00EC5CCD">
          <w:rPr>
            <w:noProof/>
            <w:webHidden/>
          </w:rPr>
          <w:fldChar w:fldCharType="end"/>
        </w:r>
      </w:hyperlink>
    </w:p>
    <w:p w14:paraId="7BCA987B" w14:textId="2AC1B9A7"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47" w:history="1">
        <w:r w:rsidR="00EC5CCD" w:rsidRPr="000641AA">
          <w:rPr>
            <w:rStyle w:val="Hipervnculo"/>
            <w:noProof/>
            <w:lang w:bidi="es-ES"/>
          </w:rPr>
          <w:t>5.</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CLASIFICADOR DE BIENES Y SERVICIOS DE NACIONES UNIDAS (UNSPSC)</w:t>
        </w:r>
        <w:r w:rsidR="00EC5CCD">
          <w:rPr>
            <w:noProof/>
            <w:webHidden/>
          </w:rPr>
          <w:tab/>
        </w:r>
        <w:r w:rsidR="00EC5CCD">
          <w:rPr>
            <w:noProof/>
            <w:webHidden/>
          </w:rPr>
          <w:fldChar w:fldCharType="begin"/>
        </w:r>
        <w:r w:rsidR="00EC5CCD">
          <w:rPr>
            <w:noProof/>
            <w:webHidden/>
          </w:rPr>
          <w:instrText xml:space="preserve"> PAGEREF _Toc234570347 \h </w:instrText>
        </w:r>
        <w:r w:rsidR="00EC5CCD">
          <w:rPr>
            <w:noProof/>
            <w:webHidden/>
          </w:rPr>
        </w:r>
        <w:r w:rsidR="00EC5CCD">
          <w:rPr>
            <w:noProof/>
            <w:webHidden/>
          </w:rPr>
          <w:fldChar w:fldCharType="separate"/>
        </w:r>
        <w:r w:rsidR="00EC5CCD">
          <w:rPr>
            <w:noProof/>
            <w:webHidden/>
          </w:rPr>
          <w:t>6</w:t>
        </w:r>
        <w:r w:rsidR="00EC5CCD">
          <w:rPr>
            <w:noProof/>
            <w:webHidden/>
          </w:rPr>
          <w:fldChar w:fldCharType="end"/>
        </w:r>
      </w:hyperlink>
    </w:p>
    <w:p w14:paraId="26489C53" w14:textId="315141C2"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48" w:history="1">
        <w:r w:rsidR="00EC5CCD" w:rsidRPr="000641AA">
          <w:rPr>
            <w:rStyle w:val="Hipervnculo"/>
            <w:noProof/>
            <w:lang w:bidi="es-ES"/>
          </w:rPr>
          <w:t>6.</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RECURSOS QUE RESPALDAN LA PRESENTE CONTRATACIÓN</w:t>
        </w:r>
        <w:r w:rsidR="00EC5CCD">
          <w:rPr>
            <w:noProof/>
            <w:webHidden/>
          </w:rPr>
          <w:tab/>
        </w:r>
        <w:r w:rsidR="00EC5CCD">
          <w:rPr>
            <w:noProof/>
            <w:webHidden/>
          </w:rPr>
          <w:fldChar w:fldCharType="begin"/>
        </w:r>
        <w:r w:rsidR="00EC5CCD">
          <w:rPr>
            <w:noProof/>
            <w:webHidden/>
          </w:rPr>
          <w:instrText xml:space="preserve"> PAGEREF _Toc234570348 \h </w:instrText>
        </w:r>
        <w:r w:rsidR="00EC5CCD">
          <w:rPr>
            <w:noProof/>
            <w:webHidden/>
          </w:rPr>
        </w:r>
        <w:r w:rsidR="00EC5CCD">
          <w:rPr>
            <w:noProof/>
            <w:webHidden/>
          </w:rPr>
          <w:fldChar w:fldCharType="separate"/>
        </w:r>
        <w:r w:rsidR="00EC5CCD">
          <w:rPr>
            <w:noProof/>
            <w:webHidden/>
          </w:rPr>
          <w:t>7</w:t>
        </w:r>
        <w:r w:rsidR="00EC5CCD">
          <w:rPr>
            <w:noProof/>
            <w:webHidden/>
          </w:rPr>
          <w:fldChar w:fldCharType="end"/>
        </w:r>
      </w:hyperlink>
    </w:p>
    <w:p w14:paraId="4AA1D685" w14:textId="678395D4"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49" w:history="1">
        <w:r w:rsidR="00EC5CCD" w:rsidRPr="000641AA">
          <w:rPr>
            <w:rStyle w:val="Hipervnculo"/>
            <w:noProof/>
            <w:lang w:bidi="es-ES"/>
          </w:rPr>
          <w:t>7.</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REGLAS DE SUBSANABILIDAD, EXPLICACIONES Y ACLARACIONES</w:t>
        </w:r>
        <w:r w:rsidR="00EC5CCD">
          <w:rPr>
            <w:noProof/>
            <w:webHidden/>
          </w:rPr>
          <w:tab/>
        </w:r>
        <w:r w:rsidR="00EC5CCD">
          <w:rPr>
            <w:noProof/>
            <w:webHidden/>
          </w:rPr>
          <w:fldChar w:fldCharType="begin"/>
        </w:r>
        <w:r w:rsidR="00EC5CCD">
          <w:rPr>
            <w:noProof/>
            <w:webHidden/>
          </w:rPr>
          <w:instrText xml:space="preserve"> PAGEREF _Toc234570349 \h </w:instrText>
        </w:r>
        <w:r w:rsidR="00EC5CCD">
          <w:rPr>
            <w:noProof/>
            <w:webHidden/>
          </w:rPr>
        </w:r>
        <w:r w:rsidR="00EC5CCD">
          <w:rPr>
            <w:noProof/>
            <w:webHidden/>
          </w:rPr>
          <w:fldChar w:fldCharType="separate"/>
        </w:r>
        <w:r w:rsidR="00EC5CCD">
          <w:rPr>
            <w:noProof/>
            <w:webHidden/>
          </w:rPr>
          <w:t>7</w:t>
        </w:r>
        <w:r w:rsidR="00EC5CCD">
          <w:rPr>
            <w:noProof/>
            <w:webHidden/>
          </w:rPr>
          <w:fldChar w:fldCharType="end"/>
        </w:r>
      </w:hyperlink>
    </w:p>
    <w:p w14:paraId="3DAF9943" w14:textId="32B488E0"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50" w:history="1">
        <w:r w:rsidR="00EC5CCD" w:rsidRPr="000641AA">
          <w:rPr>
            <w:rStyle w:val="Hipervnculo"/>
            <w:noProof/>
            <w:lang w:bidi="es-ES"/>
          </w:rPr>
          <w:t>8.</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CRONOGRAMA DEL PROCESO</w:t>
        </w:r>
        <w:r w:rsidR="00EC5CCD">
          <w:rPr>
            <w:noProof/>
            <w:webHidden/>
          </w:rPr>
          <w:tab/>
        </w:r>
        <w:r w:rsidR="00EC5CCD">
          <w:rPr>
            <w:noProof/>
            <w:webHidden/>
          </w:rPr>
          <w:fldChar w:fldCharType="begin"/>
        </w:r>
        <w:r w:rsidR="00EC5CCD">
          <w:rPr>
            <w:noProof/>
            <w:webHidden/>
          </w:rPr>
          <w:instrText xml:space="preserve"> PAGEREF _Toc234570350 \h </w:instrText>
        </w:r>
        <w:r w:rsidR="00EC5CCD">
          <w:rPr>
            <w:noProof/>
            <w:webHidden/>
          </w:rPr>
        </w:r>
        <w:r w:rsidR="00EC5CCD">
          <w:rPr>
            <w:noProof/>
            <w:webHidden/>
          </w:rPr>
          <w:fldChar w:fldCharType="separate"/>
        </w:r>
        <w:r w:rsidR="00EC5CCD">
          <w:rPr>
            <w:noProof/>
            <w:webHidden/>
          </w:rPr>
          <w:t>8</w:t>
        </w:r>
        <w:r w:rsidR="00EC5CCD">
          <w:rPr>
            <w:noProof/>
            <w:webHidden/>
          </w:rPr>
          <w:fldChar w:fldCharType="end"/>
        </w:r>
      </w:hyperlink>
    </w:p>
    <w:p w14:paraId="14977D3A" w14:textId="6CB330E7"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51" w:history="1">
        <w:r w:rsidR="00EC5CCD" w:rsidRPr="000641AA">
          <w:rPr>
            <w:rStyle w:val="Hipervnculo"/>
            <w:noProof/>
            <w:lang w:bidi="es-ES"/>
          </w:rPr>
          <w:t>9.</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IDIOMA</w:t>
        </w:r>
        <w:r w:rsidR="00EC5CCD">
          <w:rPr>
            <w:noProof/>
            <w:webHidden/>
          </w:rPr>
          <w:tab/>
        </w:r>
        <w:r w:rsidR="00EC5CCD">
          <w:rPr>
            <w:noProof/>
            <w:webHidden/>
          </w:rPr>
          <w:fldChar w:fldCharType="begin"/>
        </w:r>
        <w:r w:rsidR="00EC5CCD">
          <w:rPr>
            <w:noProof/>
            <w:webHidden/>
          </w:rPr>
          <w:instrText xml:space="preserve"> PAGEREF _Toc234570351 \h </w:instrText>
        </w:r>
        <w:r w:rsidR="00EC5CCD">
          <w:rPr>
            <w:noProof/>
            <w:webHidden/>
          </w:rPr>
        </w:r>
        <w:r w:rsidR="00EC5CCD">
          <w:rPr>
            <w:noProof/>
            <w:webHidden/>
          </w:rPr>
          <w:fldChar w:fldCharType="separate"/>
        </w:r>
        <w:r w:rsidR="00EC5CCD">
          <w:rPr>
            <w:noProof/>
            <w:webHidden/>
          </w:rPr>
          <w:t>9</w:t>
        </w:r>
        <w:r w:rsidR="00EC5CCD">
          <w:rPr>
            <w:noProof/>
            <w:webHidden/>
          </w:rPr>
          <w:fldChar w:fldCharType="end"/>
        </w:r>
      </w:hyperlink>
    </w:p>
    <w:p w14:paraId="12ABE467" w14:textId="7EC4BAA9" w:rsidR="00EC5CCD" w:rsidRDefault="00000000" w:rsidP="00EC5CCD">
      <w:pPr>
        <w:pStyle w:val="TDC2"/>
        <w:tabs>
          <w:tab w:val="left" w:pos="709"/>
          <w:tab w:val="right" w:leader="dot" w:pos="8828"/>
        </w:tabs>
        <w:ind w:left="238"/>
        <w:rPr>
          <w:rFonts w:eastAsiaTheme="minorEastAsia" w:cstheme="minorBidi"/>
          <w:smallCaps w:val="0"/>
          <w:noProof/>
          <w:kern w:val="2"/>
          <w:sz w:val="24"/>
          <w:szCs w:val="24"/>
          <w:lang w:eastAsia="es-CO"/>
          <w14:ligatures w14:val="standardContextual"/>
        </w:rPr>
      </w:pPr>
      <w:hyperlink w:anchor="_Toc234570352" w:history="1">
        <w:r w:rsidR="00EC5CCD" w:rsidRPr="000641AA">
          <w:rPr>
            <w:rStyle w:val="Hipervnculo"/>
            <w:noProof/>
            <w:lang w:bidi="es-ES"/>
          </w:rPr>
          <w:t>10.</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DOCUMENTOS OTORGADOS EN EL EXTERIOR</w:t>
        </w:r>
        <w:r w:rsidR="00EC5CCD">
          <w:rPr>
            <w:noProof/>
            <w:webHidden/>
          </w:rPr>
          <w:tab/>
        </w:r>
        <w:r w:rsidR="00EC5CCD">
          <w:rPr>
            <w:noProof/>
            <w:webHidden/>
          </w:rPr>
          <w:fldChar w:fldCharType="begin"/>
        </w:r>
        <w:r w:rsidR="00EC5CCD">
          <w:rPr>
            <w:noProof/>
            <w:webHidden/>
          </w:rPr>
          <w:instrText xml:space="preserve"> PAGEREF _Toc234570352 \h </w:instrText>
        </w:r>
        <w:r w:rsidR="00EC5CCD">
          <w:rPr>
            <w:noProof/>
            <w:webHidden/>
          </w:rPr>
        </w:r>
        <w:r w:rsidR="00EC5CCD">
          <w:rPr>
            <w:noProof/>
            <w:webHidden/>
          </w:rPr>
          <w:fldChar w:fldCharType="separate"/>
        </w:r>
        <w:r w:rsidR="00EC5CCD">
          <w:rPr>
            <w:noProof/>
            <w:webHidden/>
          </w:rPr>
          <w:t>9</w:t>
        </w:r>
        <w:r w:rsidR="00EC5CCD">
          <w:rPr>
            <w:noProof/>
            <w:webHidden/>
          </w:rPr>
          <w:fldChar w:fldCharType="end"/>
        </w:r>
      </w:hyperlink>
    </w:p>
    <w:p w14:paraId="6765FE16" w14:textId="320AA8D9" w:rsidR="00EC5CCD" w:rsidRDefault="00000000" w:rsidP="00EC5CCD">
      <w:pPr>
        <w:pStyle w:val="TDC2"/>
        <w:tabs>
          <w:tab w:val="left" w:pos="709"/>
          <w:tab w:val="right" w:leader="dot" w:pos="8828"/>
        </w:tabs>
        <w:ind w:left="238"/>
        <w:rPr>
          <w:rFonts w:eastAsiaTheme="minorEastAsia" w:cstheme="minorBidi"/>
          <w:smallCaps w:val="0"/>
          <w:noProof/>
          <w:kern w:val="2"/>
          <w:sz w:val="24"/>
          <w:szCs w:val="24"/>
          <w:lang w:eastAsia="es-CO"/>
          <w14:ligatures w14:val="standardContextual"/>
        </w:rPr>
      </w:pPr>
      <w:hyperlink w:anchor="_Toc234570353" w:history="1">
        <w:r w:rsidR="00EC5CCD" w:rsidRPr="000641AA">
          <w:rPr>
            <w:rStyle w:val="Hipervnculo"/>
            <w:noProof/>
            <w:lang w:bidi="es-ES"/>
          </w:rPr>
          <w:t>11.</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INFORMACIÓN INEXACTA</w:t>
        </w:r>
        <w:r w:rsidR="00EC5CCD">
          <w:rPr>
            <w:noProof/>
            <w:webHidden/>
          </w:rPr>
          <w:tab/>
        </w:r>
        <w:r w:rsidR="00EC5CCD">
          <w:rPr>
            <w:noProof/>
            <w:webHidden/>
          </w:rPr>
          <w:fldChar w:fldCharType="begin"/>
        </w:r>
        <w:r w:rsidR="00EC5CCD">
          <w:rPr>
            <w:noProof/>
            <w:webHidden/>
          </w:rPr>
          <w:instrText xml:space="preserve"> PAGEREF _Toc234570353 \h </w:instrText>
        </w:r>
        <w:r w:rsidR="00EC5CCD">
          <w:rPr>
            <w:noProof/>
            <w:webHidden/>
          </w:rPr>
        </w:r>
        <w:r w:rsidR="00EC5CCD">
          <w:rPr>
            <w:noProof/>
            <w:webHidden/>
          </w:rPr>
          <w:fldChar w:fldCharType="separate"/>
        </w:r>
        <w:r w:rsidR="00EC5CCD">
          <w:rPr>
            <w:noProof/>
            <w:webHidden/>
          </w:rPr>
          <w:t>10</w:t>
        </w:r>
        <w:r w:rsidR="00EC5CCD">
          <w:rPr>
            <w:noProof/>
            <w:webHidden/>
          </w:rPr>
          <w:fldChar w:fldCharType="end"/>
        </w:r>
      </w:hyperlink>
    </w:p>
    <w:p w14:paraId="4ED17473" w14:textId="34FEDD0C" w:rsidR="00EC5CCD" w:rsidRDefault="00000000" w:rsidP="00EC5CCD">
      <w:pPr>
        <w:pStyle w:val="TDC2"/>
        <w:tabs>
          <w:tab w:val="left" w:pos="709"/>
          <w:tab w:val="right" w:leader="dot" w:pos="8828"/>
        </w:tabs>
        <w:ind w:left="238"/>
        <w:rPr>
          <w:rFonts w:eastAsiaTheme="minorEastAsia" w:cstheme="minorBidi"/>
          <w:smallCaps w:val="0"/>
          <w:noProof/>
          <w:kern w:val="2"/>
          <w:sz w:val="24"/>
          <w:szCs w:val="24"/>
          <w:lang w:eastAsia="es-CO"/>
          <w14:ligatures w14:val="standardContextual"/>
        </w:rPr>
      </w:pPr>
      <w:hyperlink w:anchor="_Toc234570354" w:history="1">
        <w:r w:rsidR="00EC5CCD" w:rsidRPr="000641AA">
          <w:rPr>
            <w:rStyle w:val="Hipervnculo"/>
            <w:noProof/>
            <w:lang w:bidi="es-ES"/>
          </w:rPr>
          <w:t>12.</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INFORMACIÓN RESERVADA</w:t>
        </w:r>
        <w:r w:rsidR="00EC5CCD">
          <w:rPr>
            <w:noProof/>
            <w:webHidden/>
          </w:rPr>
          <w:tab/>
        </w:r>
        <w:r w:rsidR="00EC5CCD">
          <w:rPr>
            <w:noProof/>
            <w:webHidden/>
          </w:rPr>
          <w:fldChar w:fldCharType="begin"/>
        </w:r>
        <w:r w:rsidR="00EC5CCD">
          <w:rPr>
            <w:noProof/>
            <w:webHidden/>
          </w:rPr>
          <w:instrText xml:space="preserve"> PAGEREF _Toc234570354 \h </w:instrText>
        </w:r>
        <w:r w:rsidR="00EC5CCD">
          <w:rPr>
            <w:noProof/>
            <w:webHidden/>
          </w:rPr>
        </w:r>
        <w:r w:rsidR="00EC5CCD">
          <w:rPr>
            <w:noProof/>
            <w:webHidden/>
          </w:rPr>
          <w:fldChar w:fldCharType="separate"/>
        </w:r>
        <w:r w:rsidR="00EC5CCD">
          <w:rPr>
            <w:noProof/>
            <w:webHidden/>
          </w:rPr>
          <w:t>10</w:t>
        </w:r>
        <w:r w:rsidR="00EC5CCD">
          <w:rPr>
            <w:noProof/>
            <w:webHidden/>
          </w:rPr>
          <w:fldChar w:fldCharType="end"/>
        </w:r>
      </w:hyperlink>
    </w:p>
    <w:p w14:paraId="546D2D2D" w14:textId="44522912" w:rsidR="00EC5CCD" w:rsidRDefault="00000000" w:rsidP="00EC5CCD">
      <w:pPr>
        <w:pStyle w:val="TDC2"/>
        <w:tabs>
          <w:tab w:val="left" w:pos="709"/>
          <w:tab w:val="right" w:leader="dot" w:pos="8828"/>
        </w:tabs>
        <w:ind w:left="238"/>
        <w:rPr>
          <w:rFonts w:eastAsiaTheme="minorEastAsia" w:cstheme="minorBidi"/>
          <w:smallCaps w:val="0"/>
          <w:noProof/>
          <w:kern w:val="2"/>
          <w:sz w:val="24"/>
          <w:szCs w:val="24"/>
          <w:lang w:eastAsia="es-CO"/>
          <w14:ligatures w14:val="standardContextual"/>
        </w:rPr>
      </w:pPr>
      <w:hyperlink w:anchor="_Toc234570355" w:history="1">
        <w:r w:rsidR="00EC5CCD" w:rsidRPr="000641AA">
          <w:rPr>
            <w:rStyle w:val="Hipervnculo"/>
            <w:noProof/>
            <w:lang w:bidi="es-ES"/>
          </w:rPr>
          <w:t>13.</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CONVOCATORIA LIMITADA A MIPYME</w:t>
        </w:r>
        <w:r w:rsidR="00EC5CCD">
          <w:rPr>
            <w:noProof/>
            <w:webHidden/>
          </w:rPr>
          <w:tab/>
        </w:r>
        <w:r w:rsidR="00EC5CCD">
          <w:rPr>
            <w:noProof/>
            <w:webHidden/>
          </w:rPr>
          <w:fldChar w:fldCharType="begin"/>
        </w:r>
        <w:r w:rsidR="00EC5CCD">
          <w:rPr>
            <w:noProof/>
            <w:webHidden/>
          </w:rPr>
          <w:instrText xml:space="preserve"> PAGEREF _Toc234570355 \h </w:instrText>
        </w:r>
        <w:r w:rsidR="00EC5CCD">
          <w:rPr>
            <w:noProof/>
            <w:webHidden/>
          </w:rPr>
        </w:r>
        <w:r w:rsidR="00EC5CCD">
          <w:rPr>
            <w:noProof/>
            <w:webHidden/>
          </w:rPr>
          <w:fldChar w:fldCharType="separate"/>
        </w:r>
        <w:r w:rsidR="00EC5CCD">
          <w:rPr>
            <w:noProof/>
            <w:webHidden/>
          </w:rPr>
          <w:t>10</w:t>
        </w:r>
        <w:r w:rsidR="00EC5CCD">
          <w:rPr>
            <w:noProof/>
            <w:webHidden/>
          </w:rPr>
          <w:fldChar w:fldCharType="end"/>
        </w:r>
      </w:hyperlink>
    </w:p>
    <w:p w14:paraId="7B6B0989" w14:textId="21A10FCD" w:rsidR="00EC5CCD" w:rsidRDefault="00000000" w:rsidP="00EC5CCD">
      <w:pPr>
        <w:pStyle w:val="TDC2"/>
        <w:tabs>
          <w:tab w:val="left" w:pos="709"/>
          <w:tab w:val="right" w:leader="dot" w:pos="8828"/>
        </w:tabs>
        <w:ind w:left="238"/>
        <w:rPr>
          <w:rFonts w:eastAsiaTheme="minorEastAsia" w:cstheme="minorBidi"/>
          <w:smallCaps w:val="0"/>
          <w:noProof/>
          <w:kern w:val="2"/>
          <w:sz w:val="24"/>
          <w:szCs w:val="24"/>
          <w:lang w:eastAsia="es-CO"/>
          <w14:ligatures w14:val="standardContextual"/>
        </w:rPr>
      </w:pPr>
      <w:hyperlink w:anchor="_Toc234570356" w:history="1">
        <w:r w:rsidR="00EC5CCD" w:rsidRPr="000641AA">
          <w:rPr>
            <w:rStyle w:val="Hipervnculo"/>
            <w:noProof/>
            <w:lang w:bidi="es-ES"/>
          </w:rPr>
          <w:t>14.</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MONEDA</w:t>
        </w:r>
        <w:r w:rsidR="00EC5CCD">
          <w:rPr>
            <w:noProof/>
            <w:webHidden/>
          </w:rPr>
          <w:tab/>
        </w:r>
        <w:r w:rsidR="00EC5CCD">
          <w:rPr>
            <w:noProof/>
            <w:webHidden/>
          </w:rPr>
          <w:fldChar w:fldCharType="begin"/>
        </w:r>
        <w:r w:rsidR="00EC5CCD">
          <w:rPr>
            <w:noProof/>
            <w:webHidden/>
          </w:rPr>
          <w:instrText xml:space="preserve"> PAGEREF _Toc234570356 \h </w:instrText>
        </w:r>
        <w:r w:rsidR="00EC5CCD">
          <w:rPr>
            <w:noProof/>
            <w:webHidden/>
          </w:rPr>
        </w:r>
        <w:r w:rsidR="00EC5CCD">
          <w:rPr>
            <w:noProof/>
            <w:webHidden/>
          </w:rPr>
          <w:fldChar w:fldCharType="separate"/>
        </w:r>
        <w:r w:rsidR="00EC5CCD">
          <w:rPr>
            <w:noProof/>
            <w:webHidden/>
          </w:rPr>
          <w:t>13</w:t>
        </w:r>
        <w:r w:rsidR="00EC5CCD">
          <w:rPr>
            <w:noProof/>
            <w:webHidden/>
          </w:rPr>
          <w:fldChar w:fldCharType="end"/>
        </w:r>
      </w:hyperlink>
    </w:p>
    <w:p w14:paraId="5459C614" w14:textId="6F7D1E20" w:rsidR="00EC5CCD" w:rsidRDefault="00000000" w:rsidP="00EC5CCD">
      <w:pPr>
        <w:pStyle w:val="TDC2"/>
        <w:tabs>
          <w:tab w:val="left" w:pos="709"/>
          <w:tab w:val="right" w:leader="dot" w:pos="8828"/>
        </w:tabs>
        <w:ind w:left="238"/>
        <w:rPr>
          <w:rFonts w:eastAsiaTheme="minorEastAsia" w:cstheme="minorBidi"/>
          <w:smallCaps w:val="0"/>
          <w:noProof/>
          <w:kern w:val="2"/>
          <w:sz w:val="24"/>
          <w:szCs w:val="24"/>
          <w:lang w:eastAsia="es-CO"/>
          <w14:ligatures w14:val="standardContextual"/>
        </w:rPr>
      </w:pPr>
      <w:hyperlink w:anchor="_Toc234570357" w:history="1">
        <w:r w:rsidR="00EC5CCD" w:rsidRPr="000641AA">
          <w:rPr>
            <w:rStyle w:val="Hipervnculo"/>
            <w:noProof/>
            <w:lang w:bidi="es-ES"/>
          </w:rPr>
          <w:t>15.</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CONFLICTO DE INTERÉS DE ORIGEN CONSTITUCIONAL O LEGAL</w:t>
        </w:r>
        <w:r w:rsidR="00EC5CCD">
          <w:rPr>
            <w:noProof/>
            <w:webHidden/>
          </w:rPr>
          <w:tab/>
        </w:r>
        <w:r w:rsidR="00EC5CCD">
          <w:rPr>
            <w:noProof/>
            <w:webHidden/>
          </w:rPr>
          <w:fldChar w:fldCharType="begin"/>
        </w:r>
        <w:r w:rsidR="00EC5CCD">
          <w:rPr>
            <w:noProof/>
            <w:webHidden/>
          </w:rPr>
          <w:instrText xml:space="preserve"> PAGEREF _Toc234570357 \h </w:instrText>
        </w:r>
        <w:r w:rsidR="00EC5CCD">
          <w:rPr>
            <w:noProof/>
            <w:webHidden/>
          </w:rPr>
        </w:r>
        <w:r w:rsidR="00EC5CCD">
          <w:rPr>
            <w:noProof/>
            <w:webHidden/>
          </w:rPr>
          <w:fldChar w:fldCharType="separate"/>
        </w:r>
        <w:r w:rsidR="00EC5CCD">
          <w:rPr>
            <w:noProof/>
            <w:webHidden/>
          </w:rPr>
          <w:t>14</w:t>
        </w:r>
        <w:r w:rsidR="00EC5CCD">
          <w:rPr>
            <w:noProof/>
            <w:webHidden/>
          </w:rPr>
          <w:fldChar w:fldCharType="end"/>
        </w:r>
      </w:hyperlink>
    </w:p>
    <w:p w14:paraId="1310CA1B" w14:textId="5ABE36A9" w:rsidR="00EC5CCD" w:rsidRDefault="00000000" w:rsidP="00EC5CCD">
      <w:pPr>
        <w:pStyle w:val="TDC2"/>
        <w:tabs>
          <w:tab w:val="left" w:pos="709"/>
          <w:tab w:val="right" w:leader="dot" w:pos="8828"/>
        </w:tabs>
        <w:ind w:left="238"/>
        <w:rPr>
          <w:rFonts w:eastAsiaTheme="minorEastAsia" w:cstheme="minorBidi"/>
          <w:smallCaps w:val="0"/>
          <w:noProof/>
          <w:kern w:val="2"/>
          <w:sz w:val="24"/>
          <w:szCs w:val="24"/>
          <w:lang w:eastAsia="es-CO"/>
          <w14:ligatures w14:val="standardContextual"/>
        </w:rPr>
      </w:pPr>
      <w:hyperlink w:anchor="_Toc234570358" w:history="1">
        <w:r w:rsidR="00EC5CCD" w:rsidRPr="000641AA">
          <w:rPr>
            <w:rStyle w:val="Hipervnculo"/>
            <w:noProof/>
            <w:lang w:bidi="es-ES"/>
          </w:rPr>
          <w:t>16.</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CAUSALES DE RECHAZO</w:t>
        </w:r>
        <w:r w:rsidR="00EC5CCD">
          <w:rPr>
            <w:noProof/>
            <w:webHidden/>
          </w:rPr>
          <w:tab/>
        </w:r>
        <w:r w:rsidR="00EC5CCD">
          <w:rPr>
            <w:noProof/>
            <w:webHidden/>
          </w:rPr>
          <w:fldChar w:fldCharType="begin"/>
        </w:r>
        <w:r w:rsidR="00EC5CCD">
          <w:rPr>
            <w:noProof/>
            <w:webHidden/>
          </w:rPr>
          <w:instrText xml:space="preserve"> PAGEREF _Toc234570358 \h </w:instrText>
        </w:r>
        <w:r w:rsidR="00EC5CCD">
          <w:rPr>
            <w:noProof/>
            <w:webHidden/>
          </w:rPr>
        </w:r>
        <w:r w:rsidR="00EC5CCD">
          <w:rPr>
            <w:noProof/>
            <w:webHidden/>
          </w:rPr>
          <w:fldChar w:fldCharType="separate"/>
        </w:r>
        <w:r w:rsidR="00EC5CCD">
          <w:rPr>
            <w:noProof/>
            <w:webHidden/>
          </w:rPr>
          <w:t>15</w:t>
        </w:r>
        <w:r w:rsidR="00EC5CCD">
          <w:rPr>
            <w:noProof/>
            <w:webHidden/>
          </w:rPr>
          <w:fldChar w:fldCharType="end"/>
        </w:r>
      </w:hyperlink>
    </w:p>
    <w:p w14:paraId="06262350" w14:textId="1D1D08D6" w:rsidR="00EC5CCD" w:rsidRDefault="00000000" w:rsidP="00EC5CCD">
      <w:pPr>
        <w:pStyle w:val="TDC2"/>
        <w:tabs>
          <w:tab w:val="left" w:pos="709"/>
          <w:tab w:val="right" w:leader="dot" w:pos="8828"/>
        </w:tabs>
        <w:ind w:left="238"/>
        <w:rPr>
          <w:rFonts w:eastAsiaTheme="minorEastAsia" w:cstheme="minorBidi"/>
          <w:smallCaps w:val="0"/>
          <w:noProof/>
          <w:kern w:val="2"/>
          <w:sz w:val="24"/>
          <w:szCs w:val="24"/>
          <w:lang w:eastAsia="es-CO"/>
          <w14:ligatures w14:val="standardContextual"/>
        </w:rPr>
      </w:pPr>
      <w:hyperlink w:anchor="_Toc234570359" w:history="1">
        <w:r w:rsidR="00EC5CCD" w:rsidRPr="000641AA">
          <w:rPr>
            <w:rStyle w:val="Hipervnculo"/>
            <w:noProof/>
            <w:lang w:bidi="es-ES"/>
          </w:rPr>
          <w:t>17.</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CAUSALES PARA LA DECLARATORIA DE DESIERTO DEL PROCESO DE SELECCIÓN</w:t>
        </w:r>
        <w:r w:rsidR="00EC5CCD">
          <w:rPr>
            <w:noProof/>
            <w:webHidden/>
          </w:rPr>
          <w:tab/>
        </w:r>
        <w:r w:rsidR="00EC5CCD">
          <w:rPr>
            <w:noProof/>
            <w:webHidden/>
          </w:rPr>
          <w:fldChar w:fldCharType="begin"/>
        </w:r>
        <w:r w:rsidR="00EC5CCD">
          <w:rPr>
            <w:noProof/>
            <w:webHidden/>
          </w:rPr>
          <w:instrText xml:space="preserve"> PAGEREF _Toc234570359 \h </w:instrText>
        </w:r>
        <w:r w:rsidR="00EC5CCD">
          <w:rPr>
            <w:noProof/>
            <w:webHidden/>
          </w:rPr>
        </w:r>
        <w:r w:rsidR="00EC5CCD">
          <w:rPr>
            <w:noProof/>
            <w:webHidden/>
          </w:rPr>
          <w:fldChar w:fldCharType="separate"/>
        </w:r>
        <w:r w:rsidR="00EC5CCD">
          <w:rPr>
            <w:noProof/>
            <w:webHidden/>
          </w:rPr>
          <w:t>16</w:t>
        </w:r>
        <w:r w:rsidR="00EC5CCD">
          <w:rPr>
            <w:noProof/>
            <w:webHidden/>
          </w:rPr>
          <w:fldChar w:fldCharType="end"/>
        </w:r>
      </w:hyperlink>
    </w:p>
    <w:p w14:paraId="00255BB4" w14:textId="667A3EC6" w:rsidR="00EC5CCD" w:rsidRDefault="00000000" w:rsidP="00EC5CCD">
      <w:pPr>
        <w:pStyle w:val="TDC2"/>
        <w:tabs>
          <w:tab w:val="left" w:pos="709"/>
          <w:tab w:val="right" w:leader="dot" w:pos="8828"/>
        </w:tabs>
        <w:ind w:left="238"/>
        <w:rPr>
          <w:rFonts w:eastAsiaTheme="minorEastAsia" w:cstheme="minorBidi"/>
          <w:smallCaps w:val="0"/>
          <w:noProof/>
          <w:kern w:val="2"/>
          <w:sz w:val="24"/>
          <w:szCs w:val="24"/>
          <w:lang w:eastAsia="es-CO"/>
          <w14:ligatures w14:val="standardContextual"/>
        </w:rPr>
      </w:pPr>
      <w:hyperlink w:anchor="_Toc234570360" w:history="1">
        <w:r w:rsidR="00EC5CCD" w:rsidRPr="000641AA">
          <w:rPr>
            <w:rStyle w:val="Hipervnculo"/>
            <w:noProof/>
            <w:lang w:bidi="es-ES"/>
          </w:rPr>
          <w:t>18.</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NORMAS DE INTERPRETACIÓN DEL PLIEGO DE CONDICIONES</w:t>
        </w:r>
        <w:r w:rsidR="00EC5CCD">
          <w:rPr>
            <w:noProof/>
            <w:webHidden/>
          </w:rPr>
          <w:tab/>
        </w:r>
        <w:r w:rsidR="00EC5CCD">
          <w:rPr>
            <w:noProof/>
            <w:webHidden/>
          </w:rPr>
          <w:fldChar w:fldCharType="begin"/>
        </w:r>
        <w:r w:rsidR="00EC5CCD">
          <w:rPr>
            <w:noProof/>
            <w:webHidden/>
          </w:rPr>
          <w:instrText xml:space="preserve"> PAGEREF _Toc234570360 \h </w:instrText>
        </w:r>
        <w:r w:rsidR="00EC5CCD">
          <w:rPr>
            <w:noProof/>
            <w:webHidden/>
          </w:rPr>
        </w:r>
        <w:r w:rsidR="00EC5CCD">
          <w:rPr>
            <w:noProof/>
            <w:webHidden/>
          </w:rPr>
          <w:fldChar w:fldCharType="separate"/>
        </w:r>
        <w:r w:rsidR="00EC5CCD">
          <w:rPr>
            <w:noProof/>
            <w:webHidden/>
          </w:rPr>
          <w:t>17</w:t>
        </w:r>
        <w:r w:rsidR="00EC5CCD">
          <w:rPr>
            <w:noProof/>
            <w:webHidden/>
          </w:rPr>
          <w:fldChar w:fldCharType="end"/>
        </w:r>
      </w:hyperlink>
    </w:p>
    <w:p w14:paraId="343BBF3D" w14:textId="46681932" w:rsidR="00EC5CCD" w:rsidRDefault="00000000" w:rsidP="00EC5CCD">
      <w:pPr>
        <w:pStyle w:val="TDC2"/>
        <w:tabs>
          <w:tab w:val="left" w:pos="709"/>
          <w:tab w:val="right" w:leader="dot" w:pos="8828"/>
        </w:tabs>
        <w:ind w:left="238"/>
        <w:rPr>
          <w:rFonts w:eastAsiaTheme="minorEastAsia" w:cstheme="minorBidi"/>
          <w:smallCaps w:val="0"/>
          <w:noProof/>
          <w:kern w:val="2"/>
          <w:sz w:val="24"/>
          <w:szCs w:val="24"/>
          <w:lang w:eastAsia="es-CO"/>
          <w14:ligatures w14:val="standardContextual"/>
        </w:rPr>
      </w:pPr>
      <w:hyperlink w:anchor="_Toc234570361" w:history="1">
        <w:r w:rsidR="00EC5CCD" w:rsidRPr="000641AA">
          <w:rPr>
            <w:rStyle w:val="Hipervnculo"/>
            <w:noProof/>
            <w:lang w:bidi="es-ES"/>
          </w:rPr>
          <w:t>19.</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RETIRO DE LA PROPUESTA</w:t>
        </w:r>
        <w:r w:rsidR="00EC5CCD">
          <w:rPr>
            <w:noProof/>
            <w:webHidden/>
          </w:rPr>
          <w:tab/>
        </w:r>
        <w:r w:rsidR="00EC5CCD">
          <w:rPr>
            <w:noProof/>
            <w:webHidden/>
          </w:rPr>
          <w:fldChar w:fldCharType="begin"/>
        </w:r>
        <w:r w:rsidR="00EC5CCD">
          <w:rPr>
            <w:noProof/>
            <w:webHidden/>
          </w:rPr>
          <w:instrText xml:space="preserve"> PAGEREF _Toc234570361 \h </w:instrText>
        </w:r>
        <w:r w:rsidR="00EC5CCD">
          <w:rPr>
            <w:noProof/>
            <w:webHidden/>
          </w:rPr>
        </w:r>
        <w:r w:rsidR="00EC5CCD">
          <w:rPr>
            <w:noProof/>
            <w:webHidden/>
          </w:rPr>
          <w:fldChar w:fldCharType="separate"/>
        </w:r>
        <w:r w:rsidR="00EC5CCD">
          <w:rPr>
            <w:noProof/>
            <w:webHidden/>
          </w:rPr>
          <w:t>18</w:t>
        </w:r>
        <w:r w:rsidR="00EC5CCD">
          <w:rPr>
            <w:noProof/>
            <w:webHidden/>
          </w:rPr>
          <w:fldChar w:fldCharType="end"/>
        </w:r>
      </w:hyperlink>
    </w:p>
    <w:p w14:paraId="73245F80" w14:textId="415AFDE5" w:rsidR="00EC5CCD" w:rsidRDefault="00000000" w:rsidP="00EC5CCD">
      <w:pPr>
        <w:pStyle w:val="TDC2"/>
        <w:tabs>
          <w:tab w:val="left" w:pos="709"/>
          <w:tab w:val="right" w:leader="dot" w:pos="8828"/>
        </w:tabs>
        <w:ind w:left="238"/>
        <w:rPr>
          <w:rFonts w:eastAsiaTheme="minorEastAsia" w:cstheme="minorBidi"/>
          <w:smallCaps w:val="0"/>
          <w:noProof/>
          <w:kern w:val="2"/>
          <w:sz w:val="24"/>
          <w:szCs w:val="24"/>
          <w:lang w:eastAsia="es-CO"/>
          <w14:ligatures w14:val="standardContextual"/>
        </w:rPr>
      </w:pPr>
      <w:hyperlink w:anchor="_Toc234570362" w:history="1">
        <w:r w:rsidR="00EC5CCD" w:rsidRPr="000641AA">
          <w:rPr>
            <w:rStyle w:val="Hipervnculo"/>
            <w:noProof/>
            <w:lang w:bidi="es-ES"/>
          </w:rPr>
          <w:t>20.</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ACLARACIONES Y MODIFICACIONES (ADENDAS) AL PLIEGO DE CONDICIONES</w:t>
        </w:r>
        <w:r w:rsidR="00EC5CCD">
          <w:rPr>
            <w:noProof/>
            <w:webHidden/>
          </w:rPr>
          <w:tab/>
        </w:r>
        <w:r w:rsidR="00EC5CCD">
          <w:rPr>
            <w:noProof/>
            <w:webHidden/>
          </w:rPr>
          <w:fldChar w:fldCharType="begin"/>
        </w:r>
        <w:r w:rsidR="00EC5CCD">
          <w:rPr>
            <w:noProof/>
            <w:webHidden/>
          </w:rPr>
          <w:instrText xml:space="preserve"> PAGEREF _Toc234570362 \h </w:instrText>
        </w:r>
        <w:r w:rsidR="00EC5CCD">
          <w:rPr>
            <w:noProof/>
            <w:webHidden/>
          </w:rPr>
        </w:r>
        <w:r w:rsidR="00EC5CCD">
          <w:rPr>
            <w:noProof/>
            <w:webHidden/>
          </w:rPr>
          <w:fldChar w:fldCharType="separate"/>
        </w:r>
        <w:r w:rsidR="00EC5CCD">
          <w:rPr>
            <w:noProof/>
            <w:webHidden/>
          </w:rPr>
          <w:t>18</w:t>
        </w:r>
        <w:r w:rsidR="00EC5CCD">
          <w:rPr>
            <w:noProof/>
            <w:webHidden/>
          </w:rPr>
          <w:fldChar w:fldCharType="end"/>
        </w:r>
      </w:hyperlink>
    </w:p>
    <w:p w14:paraId="55709FA5" w14:textId="3C5082A1" w:rsidR="00EC5CCD" w:rsidRDefault="00000000" w:rsidP="00EC5CCD">
      <w:pPr>
        <w:pStyle w:val="TDC2"/>
        <w:tabs>
          <w:tab w:val="left" w:pos="709"/>
          <w:tab w:val="right" w:leader="dot" w:pos="8828"/>
        </w:tabs>
        <w:ind w:left="238"/>
        <w:rPr>
          <w:rFonts w:eastAsiaTheme="minorEastAsia" w:cstheme="minorBidi"/>
          <w:smallCaps w:val="0"/>
          <w:noProof/>
          <w:kern w:val="2"/>
          <w:sz w:val="24"/>
          <w:szCs w:val="24"/>
          <w:lang w:eastAsia="es-CO"/>
          <w14:ligatures w14:val="standardContextual"/>
        </w:rPr>
      </w:pPr>
      <w:hyperlink w:anchor="_Toc234570363" w:history="1">
        <w:r w:rsidR="00EC5CCD" w:rsidRPr="000641AA">
          <w:rPr>
            <w:rStyle w:val="Hipervnculo"/>
            <w:noProof/>
            <w:lang w:bidi="es-ES"/>
          </w:rPr>
          <w:t>21.</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CONFIDENCIALIDAD DE LA INFORMACIÓN RELACIONADA CON DATOS SENSIBLES</w:t>
        </w:r>
        <w:r w:rsidR="00EC5CCD">
          <w:rPr>
            <w:noProof/>
            <w:webHidden/>
          </w:rPr>
          <w:tab/>
        </w:r>
        <w:r w:rsidR="00EC5CCD">
          <w:rPr>
            <w:noProof/>
            <w:webHidden/>
          </w:rPr>
          <w:fldChar w:fldCharType="begin"/>
        </w:r>
        <w:r w:rsidR="00EC5CCD">
          <w:rPr>
            <w:noProof/>
            <w:webHidden/>
          </w:rPr>
          <w:instrText xml:space="preserve"> PAGEREF _Toc234570363 \h </w:instrText>
        </w:r>
        <w:r w:rsidR="00EC5CCD">
          <w:rPr>
            <w:noProof/>
            <w:webHidden/>
          </w:rPr>
        </w:r>
        <w:r w:rsidR="00EC5CCD">
          <w:rPr>
            <w:noProof/>
            <w:webHidden/>
          </w:rPr>
          <w:fldChar w:fldCharType="separate"/>
        </w:r>
        <w:r w:rsidR="00EC5CCD">
          <w:rPr>
            <w:noProof/>
            <w:webHidden/>
          </w:rPr>
          <w:t>18</w:t>
        </w:r>
        <w:r w:rsidR="00EC5CCD">
          <w:rPr>
            <w:noProof/>
            <w:webHidden/>
          </w:rPr>
          <w:fldChar w:fldCharType="end"/>
        </w:r>
      </w:hyperlink>
    </w:p>
    <w:p w14:paraId="5CA95761" w14:textId="3E194916" w:rsidR="00EC5CCD" w:rsidRDefault="00000000">
      <w:pPr>
        <w:pStyle w:val="TDC1"/>
        <w:tabs>
          <w:tab w:val="right" w:leader="dot" w:pos="8828"/>
        </w:tabs>
        <w:rPr>
          <w:rFonts w:eastAsiaTheme="minorEastAsia" w:cstheme="minorBidi"/>
          <w:b w:val="0"/>
          <w:bCs w:val="0"/>
          <w:caps w:val="0"/>
          <w:noProof/>
          <w:kern w:val="2"/>
          <w:sz w:val="24"/>
          <w:szCs w:val="24"/>
          <w:lang w:eastAsia="es-CO"/>
          <w14:ligatures w14:val="standardContextual"/>
        </w:rPr>
      </w:pPr>
      <w:hyperlink w:anchor="_Toc234570364" w:history="1">
        <w:r w:rsidR="00EC5CCD" w:rsidRPr="000641AA">
          <w:rPr>
            <w:rStyle w:val="Hipervnculo"/>
            <w:noProof/>
            <w:lang w:bidi="es-ES"/>
          </w:rPr>
          <w:t>CAPÍTULO II ELABORACIÓN Y PRESENTACIÓN DE LA OFERTA</w:t>
        </w:r>
        <w:r w:rsidR="00EC5CCD">
          <w:rPr>
            <w:noProof/>
            <w:webHidden/>
          </w:rPr>
          <w:tab/>
        </w:r>
        <w:r w:rsidR="00EC5CCD">
          <w:rPr>
            <w:noProof/>
            <w:webHidden/>
          </w:rPr>
          <w:fldChar w:fldCharType="begin"/>
        </w:r>
        <w:r w:rsidR="00EC5CCD">
          <w:rPr>
            <w:noProof/>
            <w:webHidden/>
          </w:rPr>
          <w:instrText xml:space="preserve"> PAGEREF _Toc234570364 \h </w:instrText>
        </w:r>
        <w:r w:rsidR="00EC5CCD">
          <w:rPr>
            <w:noProof/>
            <w:webHidden/>
          </w:rPr>
        </w:r>
        <w:r w:rsidR="00EC5CCD">
          <w:rPr>
            <w:noProof/>
            <w:webHidden/>
          </w:rPr>
          <w:fldChar w:fldCharType="separate"/>
        </w:r>
        <w:r w:rsidR="00EC5CCD">
          <w:rPr>
            <w:noProof/>
            <w:webHidden/>
          </w:rPr>
          <w:t>20</w:t>
        </w:r>
        <w:r w:rsidR="00EC5CCD">
          <w:rPr>
            <w:noProof/>
            <w:webHidden/>
          </w:rPr>
          <w:fldChar w:fldCharType="end"/>
        </w:r>
      </w:hyperlink>
    </w:p>
    <w:p w14:paraId="678A074B" w14:textId="35E925D9"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65" w:history="1">
        <w:r w:rsidR="00EC5CCD" w:rsidRPr="000641AA">
          <w:rPr>
            <w:rStyle w:val="Hipervnculo"/>
            <w:noProof/>
            <w:lang w:bidi="es-ES"/>
          </w:rPr>
          <w:t>1.</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 xml:space="preserve">CARTA DE PRESENTACIÓN DE </w:t>
        </w:r>
        <w:r w:rsidR="00EC5CCD" w:rsidRPr="000641AA">
          <w:rPr>
            <w:rStyle w:val="Hipervnculo"/>
            <w:noProof/>
            <w:spacing w:val="2"/>
            <w:lang w:bidi="es-ES"/>
          </w:rPr>
          <w:t>LA</w:t>
        </w:r>
        <w:r w:rsidR="00EC5CCD" w:rsidRPr="000641AA">
          <w:rPr>
            <w:rStyle w:val="Hipervnculo"/>
            <w:noProof/>
            <w:spacing w:val="-13"/>
            <w:lang w:bidi="es-ES"/>
          </w:rPr>
          <w:t xml:space="preserve"> </w:t>
        </w:r>
        <w:r w:rsidR="00EC5CCD" w:rsidRPr="000641AA">
          <w:rPr>
            <w:rStyle w:val="Hipervnculo"/>
            <w:noProof/>
            <w:lang w:bidi="es-ES"/>
          </w:rPr>
          <w:t>OFERTA</w:t>
        </w:r>
        <w:r w:rsidR="00EC5CCD">
          <w:rPr>
            <w:noProof/>
            <w:webHidden/>
          </w:rPr>
          <w:tab/>
        </w:r>
        <w:r w:rsidR="00EC5CCD">
          <w:rPr>
            <w:noProof/>
            <w:webHidden/>
          </w:rPr>
          <w:fldChar w:fldCharType="begin"/>
        </w:r>
        <w:r w:rsidR="00EC5CCD">
          <w:rPr>
            <w:noProof/>
            <w:webHidden/>
          </w:rPr>
          <w:instrText xml:space="preserve"> PAGEREF _Toc234570365 \h </w:instrText>
        </w:r>
        <w:r w:rsidR="00EC5CCD">
          <w:rPr>
            <w:noProof/>
            <w:webHidden/>
          </w:rPr>
        </w:r>
        <w:r w:rsidR="00EC5CCD">
          <w:rPr>
            <w:noProof/>
            <w:webHidden/>
          </w:rPr>
          <w:fldChar w:fldCharType="separate"/>
        </w:r>
        <w:r w:rsidR="00EC5CCD">
          <w:rPr>
            <w:noProof/>
            <w:webHidden/>
          </w:rPr>
          <w:t>20</w:t>
        </w:r>
        <w:r w:rsidR="00EC5CCD">
          <w:rPr>
            <w:noProof/>
            <w:webHidden/>
          </w:rPr>
          <w:fldChar w:fldCharType="end"/>
        </w:r>
      </w:hyperlink>
    </w:p>
    <w:p w14:paraId="3546A708" w14:textId="4736BCAC"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66" w:history="1">
        <w:r w:rsidR="00EC5CCD" w:rsidRPr="000641AA">
          <w:rPr>
            <w:rStyle w:val="Hipervnculo"/>
            <w:noProof/>
            <w:lang w:bidi="es-ES"/>
          </w:rPr>
          <w:t>2.</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APODERADO</w:t>
        </w:r>
        <w:r w:rsidR="00EC5CCD">
          <w:rPr>
            <w:noProof/>
            <w:webHidden/>
          </w:rPr>
          <w:tab/>
        </w:r>
        <w:r w:rsidR="00EC5CCD">
          <w:rPr>
            <w:noProof/>
            <w:webHidden/>
          </w:rPr>
          <w:fldChar w:fldCharType="begin"/>
        </w:r>
        <w:r w:rsidR="00EC5CCD">
          <w:rPr>
            <w:noProof/>
            <w:webHidden/>
          </w:rPr>
          <w:instrText xml:space="preserve"> PAGEREF _Toc234570366 \h </w:instrText>
        </w:r>
        <w:r w:rsidR="00EC5CCD">
          <w:rPr>
            <w:noProof/>
            <w:webHidden/>
          </w:rPr>
        </w:r>
        <w:r w:rsidR="00EC5CCD">
          <w:rPr>
            <w:noProof/>
            <w:webHidden/>
          </w:rPr>
          <w:fldChar w:fldCharType="separate"/>
        </w:r>
        <w:r w:rsidR="00EC5CCD">
          <w:rPr>
            <w:noProof/>
            <w:webHidden/>
          </w:rPr>
          <w:t>20</w:t>
        </w:r>
        <w:r w:rsidR="00EC5CCD">
          <w:rPr>
            <w:noProof/>
            <w:webHidden/>
          </w:rPr>
          <w:fldChar w:fldCharType="end"/>
        </w:r>
      </w:hyperlink>
    </w:p>
    <w:p w14:paraId="7282AF20" w14:textId="4A67C0AB"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67" w:history="1">
        <w:r w:rsidR="00EC5CCD" w:rsidRPr="000641AA">
          <w:rPr>
            <w:rStyle w:val="Hipervnculo"/>
            <w:noProof/>
            <w:lang w:bidi="es-ES"/>
          </w:rPr>
          <w:t>3.</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 xml:space="preserve">ELABORACIÓN Y PRESENTACIÓN DE </w:t>
        </w:r>
        <w:r w:rsidR="00EC5CCD" w:rsidRPr="000641AA">
          <w:rPr>
            <w:rStyle w:val="Hipervnculo"/>
            <w:noProof/>
            <w:spacing w:val="2"/>
            <w:lang w:bidi="es-ES"/>
          </w:rPr>
          <w:t>LA</w:t>
        </w:r>
        <w:r w:rsidR="00EC5CCD" w:rsidRPr="000641AA">
          <w:rPr>
            <w:rStyle w:val="Hipervnculo"/>
            <w:noProof/>
            <w:spacing w:val="-6"/>
            <w:lang w:bidi="es-ES"/>
          </w:rPr>
          <w:t xml:space="preserve"> </w:t>
        </w:r>
        <w:r w:rsidR="00EC5CCD" w:rsidRPr="000641AA">
          <w:rPr>
            <w:rStyle w:val="Hipervnculo"/>
            <w:noProof/>
            <w:lang w:bidi="es-ES"/>
          </w:rPr>
          <w:t>OFERTA</w:t>
        </w:r>
        <w:r w:rsidR="00EC5CCD">
          <w:rPr>
            <w:noProof/>
            <w:webHidden/>
          </w:rPr>
          <w:tab/>
        </w:r>
        <w:r w:rsidR="00EC5CCD">
          <w:rPr>
            <w:noProof/>
            <w:webHidden/>
          </w:rPr>
          <w:fldChar w:fldCharType="begin"/>
        </w:r>
        <w:r w:rsidR="00EC5CCD">
          <w:rPr>
            <w:noProof/>
            <w:webHidden/>
          </w:rPr>
          <w:instrText xml:space="preserve"> PAGEREF _Toc234570367 \h </w:instrText>
        </w:r>
        <w:r w:rsidR="00EC5CCD">
          <w:rPr>
            <w:noProof/>
            <w:webHidden/>
          </w:rPr>
        </w:r>
        <w:r w:rsidR="00EC5CCD">
          <w:rPr>
            <w:noProof/>
            <w:webHidden/>
          </w:rPr>
          <w:fldChar w:fldCharType="separate"/>
        </w:r>
        <w:r w:rsidR="00EC5CCD">
          <w:rPr>
            <w:noProof/>
            <w:webHidden/>
          </w:rPr>
          <w:t>21</w:t>
        </w:r>
        <w:r w:rsidR="00EC5CCD">
          <w:rPr>
            <w:noProof/>
            <w:webHidden/>
          </w:rPr>
          <w:fldChar w:fldCharType="end"/>
        </w:r>
      </w:hyperlink>
    </w:p>
    <w:p w14:paraId="1A855AEF" w14:textId="745CCCC2"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68" w:history="1">
        <w:r w:rsidR="00EC5CCD" w:rsidRPr="000641AA">
          <w:rPr>
            <w:rStyle w:val="Hipervnculo"/>
            <w:noProof/>
            <w:lang w:bidi="es-ES"/>
          </w:rPr>
          <w:t>4.</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CIERRE DEL PROCESO Y APERTURA DE</w:t>
        </w:r>
        <w:r w:rsidR="00EC5CCD" w:rsidRPr="000641AA">
          <w:rPr>
            <w:rStyle w:val="Hipervnculo"/>
            <w:noProof/>
            <w:spacing w:val="-3"/>
            <w:lang w:bidi="es-ES"/>
          </w:rPr>
          <w:t xml:space="preserve"> </w:t>
        </w:r>
        <w:r w:rsidR="00EC5CCD" w:rsidRPr="000641AA">
          <w:rPr>
            <w:rStyle w:val="Hipervnculo"/>
            <w:noProof/>
            <w:lang w:bidi="es-ES"/>
          </w:rPr>
          <w:t>OFERTAS</w:t>
        </w:r>
        <w:r w:rsidR="00EC5CCD">
          <w:rPr>
            <w:noProof/>
            <w:webHidden/>
          </w:rPr>
          <w:tab/>
        </w:r>
        <w:r w:rsidR="00EC5CCD">
          <w:rPr>
            <w:noProof/>
            <w:webHidden/>
          </w:rPr>
          <w:fldChar w:fldCharType="begin"/>
        </w:r>
        <w:r w:rsidR="00EC5CCD">
          <w:rPr>
            <w:noProof/>
            <w:webHidden/>
          </w:rPr>
          <w:instrText xml:space="preserve"> PAGEREF _Toc234570368 \h </w:instrText>
        </w:r>
        <w:r w:rsidR="00EC5CCD">
          <w:rPr>
            <w:noProof/>
            <w:webHidden/>
          </w:rPr>
        </w:r>
        <w:r w:rsidR="00EC5CCD">
          <w:rPr>
            <w:noProof/>
            <w:webHidden/>
          </w:rPr>
          <w:fldChar w:fldCharType="separate"/>
        </w:r>
        <w:r w:rsidR="00EC5CCD">
          <w:rPr>
            <w:noProof/>
            <w:webHidden/>
          </w:rPr>
          <w:t>22</w:t>
        </w:r>
        <w:r w:rsidR="00EC5CCD">
          <w:rPr>
            <w:noProof/>
            <w:webHidden/>
          </w:rPr>
          <w:fldChar w:fldCharType="end"/>
        </w:r>
      </w:hyperlink>
    </w:p>
    <w:p w14:paraId="08FE437E" w14:textId="4993F1FA"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69" w:history="1">
        <w:r w:rsidR="00EC5CCD" w:rsidRPr="000641AA">
          <w:rPr>
            <w:rStyle w:val="Hipervnculo"/>
            <w:noProof/>
            <w:lang w:bidi="es-ES"/>
          </w:rPr>
          <w:t>5.</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INFORME</w:t>
        </w:r>
        <w:r w:rsidR="00EC5CCD" w:rsidRPr="000641AA">
          <w:rPr>
            <w:rStyle w:val="Hipervnculo"/>
            <w:noProof/>
            <w:spacing w:val="-10"/>
            <w:lang w:bidi="es-ES"/>
          </w:rPr>
          <w:t xml:space="preserve"> </w:t>
        </w:r>
        <w:r w:rsidR="00EC5CCD" w:rsidRPr="000641AA">
          <w:rPr>
            <w:rStyle w:val="Hipervnculo"/>
            <w:noProof/>
            <w:lang w:bidi="es-ES"/>
          </w:rPr>
          <w:t>DE</w:t>
        </w:r>
        <w:r w:rsidR="00EC5CCD" w:rsidRPr="000641AA">
          <w:rPr>
            <w:rStyle w:val="Hipervnculo"/>
            <w:noProof/>
            <w:spacing w:val="-9"/>
            <w:lang w:bidi="es-ES"/>
          </w:rPr>
          <w:t xml:space="preserve"> </w:t>
        </w:r>
        <w:r w:rsidR="00EC5CCD" w:rsidRPr="000641AA">
          <w:rPr>
            <w:rStyle w:val="Hipervnculo"/>
            <w:noProof/>
            <w:lang w:bidi="es-ES"/>
          </w:rPr>
          <w:t>EVALUACIÓN</w:t>
        </w:r>
        <w:r w:rsidR="00EC5CCD">
          <w:rPr>
            <w:noProof/>
            <w:webHidden/>
          </w:rPr>
          <w:tab/>
        </w:r>
        <w:r w:rsidR="00EC5CCD">
          <w:rPr>
            <w:noProof/>
            <w:webHidden/>
          </w:rPr>
          <w:fldChar w:fldCharType="begin"/>
        </w:r>
        <w:r w:rsidR="00EC5CCD">
          <w:rPr>
            <w:noProof/>
            <w:webHidden/>
          </w:rPr>
          <w:instrText xml:space="preserve"> PAGEREF _Toc234570369 \h </w:instrText>
        </w:r>
        <w:r w:rsidR="00EC5CCD">
          <w:rPr>
            <w:noProof/>
            <w:webHidden/>
          </w:rPr>
        </w:r>
        <w:r w:rsidR="00EC5CCD">
          <w:rPr>
            <w:noProof/>
            <w:webHidden/>
          </w:rPr>
          <w:fldChar w:fldCharType="separate"/>
        </w:r>
        <w:r w:rsidR="00EC5CCD">
          <w:rPr>
            <w:noProof/>
            <w:webHidden/>
          </w:rPr>
          <w:t>22</w:t>
        </w:r>
        <w:r w:rsidR="00EC5CCD">
          <w:rPr>
            <w:noProof/>
            <w:webHidden/>
          </w:rPr>
          <w:fldChar w:fldCharType="end"/>
        </w:r>
      </w:hyperlink>
    </w:p>
    <w:p w14:paraId="1D6FE2E3" w14:textId="430EBACC"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70" w:history="1">
        <w:r w:rsidR="00EC5CCD" w:rsidRPr="000641AA">
          <w:rPr>
            <w:rStyle w:val="Hipervnculo"/>
            <w:noProof/>
            <w:lang w:bidi="es-ES"/>
          </w:rPr>
          <w:t>6.</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PROPUESTAS PARCIALES</w:t>
        </w:r>
        <w:r w:rsidR="00EC5CCD">
          <w:rPr>
            <w:noProof/>
            <w:webHidden/>
          </w:rPr>
          <w:tab/>
        </w:r>
        <w:r w:rsidR="00EC5CCD">
          <w:rPr>
            <w:noProof/>
            <w:webHidden/>
          </w:rPr>
          <w:fldChar w:fldCharType="begin"/>
        </w:r>
        <w:r w:rsidR="00EC5CCD">
          <w:rPr>
            <w:noProof/>
            <w:webHidden/>
          </w:rPr>
          <w:instrText xml:space="preserve"> PAGEREF _Toc234570370 \h </w:instrText>
        </w:r>
        <w:r w:rsidR="00EC5CCD">
          <w:rPr>
            <w:noProof/>
            <w:webHidden/>
          </w:rPr>
        </w:r>
        <w:r w:rsidR="00EC5CCD">
          <w:rPr>
            <w:noProof/>
            <w:webHidden/>
          </w:rPr>
          <w:fldChar w:fldCharType="separate"/>
        </w:r>
        <w:r w:rsidR="00EC5CCD">
          <w:rPr>
            <w:noProof/>
            <w:webHidden/>
          </w:rPr>
          <w:t>23</w:t>
        </w:r>
        <w:r w:rsidR="00EC5CCD">
          <w:rPr>
            <w:noProof/>
            <w:webHidden/>
          </w:rPr>
          <w:fldChar w:fldCharType="end"/>
        </w:r>
      </w:hyperlink>
    </w:p>
    <w:p w14:paraId="685FD516" w14:textId="37A1461D"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71" w:history="1">
        <w:r w:rsidR="00EC5CCD" w:rsidRPr="000641AA">
          <w:rPr>
            <w:rStyle w:val="Hipervnculo"/>
            <w:noProof/>
            <w:lang w:bidi="es-ES"/>
          </w:rPr>
          <w:t>7.</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PROPUESTAS</w:t>
        </w:r>
        <w:r w:rsidR="00EC5CCD" w:rsidRPr="000641AA">
          <w:rPr>
            <w:rStyle w:val="Hipervnculo"/>
            <w:noProof/>
            <w:spacing w:val="2"/>
            <w:lang w:bidi="es-ES"/>
          </w:rPr>
          <w:t xml:space="preserve"> </w:t>
        </w:r>
        <w:r w:rsidR="00EC5CCD" w:rsidRPr="000641AA">
          <w:rPr>
            <w:rStyle w:val="Hipervnculo"/>
            <w:noProof/>
            <w:lang w:bidi="es-ES"/>
          </w:rPr>
          <w:t>ALTERNATIVAS</w:t>
        </w:r>
        <w:r w:rsidR="00EC5CCD">
          <w:rPr>
            <w:noProof/>
            <w:webHidden/>
          </w:rPr>
          <w:tab/>
        </w:r>
        <w:r w:rsidR="00EC5CCD">
          <w:rPr>
            <w:noProof/>
            <w:webHidden/>
          </w:rPr>
          <w:fldChar w:fldCharType="begin"/>
        </w:r>
        <w:r w:rsidR="00EC5CCD">
          <w:rPr>
            <w:noProof/>
            <w:webHidden/>
          </w:rPr>
          <w:instrText xml:space="preserve"> PAGEREF _Toc234570371 \h </w:instrText>
        </w:r>
        <w:r w:rsidR="00EC5CCD">
          <w:rPr>
            <w:noProof/>
            <w:webHidden/>
          </w:rPr>
        </w:r>
        <w:r w:rsidR="00EC5CCD">
          <w:rPr>
            <w:noProof/>
            <w:webHidden/>
          </w:rPr>
          <w:fldChar w:fldCharType="separate"/>
        </w:r>
        <w:r w:rsidR="00EC5CCD">
          <w:rPr>
            <w:noProof/>
            <w:webHidden/>
          </w:rPr>
          <w:t>23</w:t>
        </w:r>
        <w:r w:rsidR="00EC5CCD">
          <w:rPr>
            <w:noProof/>
            <w:webHidden/>
          </w:rPr>
          <w:fldChar w:fldCharType="end"/>
        </w:r>
      </w:hyperlink>
    </w:p>
    <w:p w14:paraId="3F7E96CB" w14:textId="75D23785" w:rsidR="00EC5CCD" w:rsidRDefault="00000000">
      <w:pPr>
        <w:pStyle w:val="TDC1"/>
        <w:tabs>
          <w:tab w:val="right" w:leader="dot" w:pos="8828"/>
        </w:tabs>
        <w:rPr>
          <w:rFonts w:eastAsiaTheme="minorEastAsia" w:cstheme="minorBidi"/>
          <w:b w:val="0"/>
          <w:bCs w:val="0"/>
          <w:caps w:val="0"/>
          <w:noProof/>
          <w:kern w:val="2"/>
          <w:sz w:val="24"/>
          <w:szCs w:val="24"/>
          <w:lang w:eastAsia="es-CO"/>
          <w14:ligatures w14:val="standardContextual"/>
        </w:rPr>
      </w:pPr>
      <w:hyperlink w:anchor="_Toc234570372" w:history="1">
        <w:r w:rsidR="00EC5CCD" w:rsidRPr="000641AA">
          <w:rPr>
            <w:rStyle w:val="Hipervnculo"/>
            <w:noProof/>
            <w:lang w:bidi="es-ES"/>
          </w:rPr>
          <w:t>CAPÍTULO III REQUISITOS HABILITANTES Y SU VERIFICACIÓN</w:t>
        </w:r>
        <w:r w:rsidR="00EC5CCD">
          <w:rPr>
            <w:noProof/>
            <w:webHidden/>
          </w:rPr>
          <w:tab/>
        </w:r>
        <w:r w:rsidR="00EC5CCD">
          <w:rPr>
            <w:noProof/>
            <w:webHidden/>
          </w:rPr>
          <w:fldChar w:fldCharType="begin"/>
        </w:r>
        <w:r w:rsidR="00EC5CCD">
          <w:rPr>
            <w:noProof/>
            <w:webHidden/>
          </w:rPr>
          <w:instrText xml:space="preserve"> PAGEREF _Toc234570372 \h </w:instrText>
        </w:r>
        <w:r w:rsidR="00EC5CCD">
          <w:rPr>
            <w:noProof/>
            <w:webHidden/>
          </w:rPr>
        </w:r>
        <w:r w:rsidR="00EC5CCD">
          <w:rPr>
            <w:noProof/>
            <w:webHidden/>
          </w:rPr>
          <w:fldChar w:fldCharType="separate"/>
        </w:r>
        <w:r w:rsidR="00EC5CCD">
          <w:rPr>
            <w:noProof/>
            <w:webHidden/>
          </w:rPr>
          <w:t>25</w:t>
        </w:r>
        <w:r w:rsidR="00EC5CCD">
          <w:rPr>
            <w:noProof/>
            <w:webHidden/>
          </w:rPr>
          <w:fldChar w:fldCharType="end"/>
        </w:r>
      </w:hyperlink>
    </w:p>
    <w:p w14:paraId="766BAF80" w14:textId="13F728F7"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73" w:history="1">
        <w:r w:rsidR="00EC5CCD" w:rsidRPr="000641AA">
          <w:rPr>
            <w:rStyle w:val="Hipervnculo"/>
            <w:noProof/>
            <w:lang w:bidi="es-ES"/>
          </w:rPr>
          <w:t>1.</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GENERALIDADES</w:t>
        </w:r>
        <w:r w:rsidR="00EC5CCD">
          <w:rPr>
            <w:noProof/>
            <w:webHidden/>
          </w:rPr>
          <w:tab/>
        </w:r>
        <w:r w:rsidR="00EC5CCD">
          <w:rPr>
            <w:noProof/>
            <w:webHidden/>
          </w:rPr>
          <w:fldChar w:fldCharType="begin"/>
        </w:r>
        <w:r w:rsidR="00EC5CCD">
          <w:rPr>
            <w:noProof/>
            <w:webHidden/>
          </w:rPr>
          <w:instrText xml:space="preserve"> PAGEREF _Toc234570373 \h </w:instrText>
        </w:r>
        <w:r w:rsidR="00EC5CCD">
          <w:rPr>
            <w:noProof/>
            <w:webHidden/>
          </w:rPr>
        </w:r>
        <w:r w:rsidR="00EC5CCD">
          <w:rPr>
            <w:noProof/>
            <w:webHidden/>
          </w:rPr>
          <w:fldChar w:fldCharType="separate"/>
        </w:r>
        <w:r w:rsidR="00EC5CCD">
          <w:rPr>
            <w:noProof/>
            <w:webHidden/>
          </w:rPr>
          <w:t>25</w:t>
        </w:r>
        <w:r w:rsidR="00EC5CCD">
          <w:rPr>
            <w:noProof/>
            <w:webHidden/>
          </w:rPr>
          <w:fldChar w:fldCharType="end"/>
        </w:r>
      </w:hyperlink>
    </w:p>
    <w:p w14:paraId="1C38C5D3" w14:textId="5B82BED0"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74" w:history="1">
        <w:r w:rsidR="00EC5CCD" w:rsidRPr="000641AA">
          <w:rPr>
            <w:rStyle w:val="Hipervnculo"/>
            <w:noProof/>
            <w:lang w:bidi="es-ES"/>
          </w:rPr>
          <w:t>2.</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CAPACIDAD</w:t>
        </w:r>
        <w:r w:rsidR="00EC5CCD" w:rsidRPr="000641AA">
          <w:rPr>
            <w:rStyle w:val="Hipervnculo"/>
            <w:noProof/>
            <w:spacing w:val="2"/>
            <w:lang w:bidi="es-ES"/>
          </w:rPr>
          <w:t xml:space="preserve"> </w:t>
        </w:r>
        <w:r w:rsidR="00EC5CCD" w:rsidRPr="000641AA">
          <w:rPr>
            <w:rStyle w:val="Hipervnculo"/>
            <w:noProof/>
            <w:lang w:bidi="es-ES"/>
          </w:rPr>
          <w:t>JURÍDICA</w:t>
        </w:r>
        <w:r w:rsidR="00EC5CCD">
          <w:rPr>
            <w:noProof/>
            <w:webHidden/>
          </w:rPr>
          <w:tab/>
        </w:r>
        <w:r w:rsidR="00EC5CCD">
          <w:rPr>
            <w:noProof/>
            <w:webHidden/>
          </w:rPr>
          <w:fldChar w:fldCharType="begin"/>
        </w:r>
        <w:r w:rsidR="00EC5CCD">
          <w:rPr>
            <w:noProof/>
            <w:webHidden/>
          </w:rPr>
          <w:instrText xml:space="preserve"> PAGEREF _Toc234570374 \h </w:instrText>
        </w:r>
        <w:r w:rsidR="00EC5CCD">
          <w:rPr>
            <w:noProof/>
            <w:webHidden/>
          </w:rPr>
        </w:r>
        <w:r w:rsidR="00EC5CCD">
          <w:rPr>
            <w:noProof/>
            <w:webHidden/>
          </w:rPr>
          <w:fldChar w:fldCharType="separate"/>
        </w:r>
        <w:r w:rsidR="00EC5CCD">
          <w:rPr>
            <w:noProof/>
            <w:webHidden/>
          </w:rPr>
          <w:t>25</w:t>
        </w:r>
        <w:r w:rsidR="00EC5CCD">
          <w:rPr>
            <w:noProof/>
            <w:webHidden/>
          </w:rPr>
          <w:fldChar w:fldCharType="end"/>
        </w:r>
      </w:hyperlink>
    </w:p>
    <w:p w14:paraId="490A0119" w14:textId="253B1ACA"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75" w:history="1">
        <w:r w:rsidR="00EC5CCD" w:rsidRPr="000641AA">
          <w:rPr>
            <w:rStyle w:val="Hipervnculo"/>
            <w:noProof/>
            <w:lang w:bidi="es-ES"/>
          </w:rPr>
          <w:t>3.</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DOCUMENTOS DE LA PROPUESTA RELACIONADOS CON LA CAPACIDAD JURÍDICA</w:t>
        </w:r>
        <w:r w:rsidR="00EC5CCD">
          <w:rPr>
            <w:noProof/>
            <w:webHidden/>
          </w:rPr>
          <w:tab/>
        </w:r>
        <w:r w:rsidR="00EC5CCD">
          <w:rPr>
            <w:noProof/>
            <w:webHidden/>
          </w:rPr>
          <w:fldChar w:fldCharType="begin"/>
        </w:r>
        <w:r w:rsidR="00EC5CCD">
          <w:rPr>
            <w:noProof/>
            <w:webHidden/>
          </w:rPr>
          <w:instrText xml:space="preserve"> PAGEREF _Toc234570375 \h </w:instrText>
        </w:r>
        <w:r w:rsidR="00EC5CCD">
          <w:rPr>
            <w:noProof/>
            <w:webHidden/>
          </w:rPr>
        </w:r>
        <w:r w:rsidR="00EC5CCD">
          <w:rPr>
            <w:noProof/>
            <w:webHidden/>
          </w:rPr>
          <w:fldChar w:fldCharType="separate"/>
        </w:r>
        <w:r w:rsidR="00EC5CCD">
          <w:rPr>
            <w:noProof/>
            <w:webHidden/>
          </w:rPr>
          <w:t>26</w:t>
        </w:r>
        <w:r w:rsidR="00EC5CCD">
          <w:rPr>
            <w:noProof/>
            <w:webHidden/>
          </w:rPr>
          <w:fldChar w:fldCharType="end"/>
        </w:r>
      </w:hyperlink>
    </w:p>
    <w:p w14:paraId="1FD906EF" w14:textId="218EC4ED"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76" w:history="1">
        <w:r w:rsidR="00EC5CCD" w:rsidRPr="000641AA">
          <w:rPr>
            <w:rStyle w:val="Hipervnculo"/>
            <w:noProof/>
            <w:lang w:bidi="es-ES"/>
          </w:rPr>
          <w:t>4</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EXPERIENCIA</w:t>
        </w:r>
        <w:r w:rsidR="00EC5CCD">
          <w:rPr>
            <w:noProof/>
            <w:webHidden/>
          </w:rPr>
          <w:tab/>
        </w:r>
        <w:r w:rsidR="00EC5CCD">
          <w:rPr>
            <w:noProof/>
            <w:webHidden/>
          </w:rPr>
          <w:fldChar w:fldCharType="begin"/>
        </w:r>
        <w:r w:rsidR="00EC5CCD">
          <w:rPr>
            <w:noProof/>
            <w:webHidden/>
          </w:rPr>
          <w:instrText xml:space="preserve"> PAGEREF _Toc234570376 \h </w:instrText>
        </w:r>
        <w:r w:rsidR="00EC5CCD">
          <w:rPr>
            <w:noProof/>
            <w:webHidden/>
          </w:rPr>
        </w:r>
        <w:r w:rsidR="00EC5CCD">
          <w:rPr>
            <w:noProof/>
            <w:webHidden/>
          </w:rPr>
          <w:fldChar w:fldCharType="separate"/>
        </w:r>
        <w:r w:rsidR="00EC5CCD">
          <w:rPr>
            <w:noProof/>
            <w:webHidden/>
          </w:rPr>
          <w:t>45</w:t>
        </w:r>
        <w:r w:rsidR="00EC5CCD">
          <w:rPr>
            <w:noProof/>
            <w:webHidden/>
          </w:rPr>
          <w:fldChar w:fldCharType="end"/>
        </w:r>
      </w:hyperlink>
    </w:p>
    <w:p w14:paraId="63EBB30C" w14:textId="249BDE87"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77" w:history="1">
        <w:r w:rsidR="00EC5CCD" w:rsidRPr="000641AA">
          <w:rPr>
            <w:rStyle w:val="Hipervnculo"/>
            <w:noProof/>
            <w:lang w:bidi="es-ES"/>
          </w:rPr>
          <w:t>5.</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CAPACIDAD FINANCIERA Y ORGANIZACIONAL DEL PROPONENTE 111</w:t>
        </w:r>
        <w:r w:rsidR="00EC5CCD">
          <w:rPr>
            <w:noProof/>
            <w:webHidden/>
          </w:rPr>
          <w:tab/>
        </w:r>
        <w:r w:rsidR="00EC5CCD">
          <w:rPr>
            <w:noProof/>
            <w:webHidden/>
          </w:rPr>
          <w:fldChar w:fldCharType="begin"/>
        </w:r>
        <w:r w:rsidR="00EC5CCD">
          <w:rPr>
            <w:noProof/>
            <w:webHidden/>
          </w:rPr>
          <w:instrText xml:space="preserve"> PAGEREF _Toc234570377 \h </w:instrText>
        </w:r>
        <w:r w:rsidR="00EC5CCD">
          <w:rPr>
            <w:noProof/>
            <w:webHidden/>
          </w:rPr>
        </w:r>
        <w:r w:rsidR="00EC5CCD">
          <w:rPr>
            <w:noProof/>
            <w:webHidden/>
          </w:rPr>
          <w:fldChar w:fldCharType="separate"/>
        </w:r>
        <w:r w:rsidR="00EC5CCD">
          <w:rPr>
            <w:noProof/>
            <w:webHidden/>
          </w:rPr>
          <w:t>58</w:t>
        </w:r>
        <w:r w:rsidR="00EC5CCD">
          <w:rPr>
            <w:noProof/>
            <w:webHidden/>
          </w:rPr>
          <w:fldChar w:fldCharType="end"/>
        </w:r>
      </w:hyperlink>
    </w:p>
    <w:p w14:paraId="6440C459" w14:textId="4DC67793"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78" w:history="1">
        <w:r w:rsidR="00EC5CCD" w:rsidRPr="000641AA">
          <w:rPr>
            <w:rStyle w:val="Hipervnculo"/>
            <w:noProof/>
            <w:lang w:bidi="es-ES"/>
          </w:rPr>
          <w:t>6.</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CRITERIOS DE DESEMPATE (DILIGENCIAR FORMATOS No.15 SEGÚN APLIQUE)</w:t>
        </w:r>
        <w:r w:rsidR="00EC5CCD">
          <w:rPr>
            <w:noProof/>
            <w:webHidden/>
          </w:rPr>
          <w:tab/>
        </w:r>
        <w:r w:rsidR="00EC5CCD">
          <w:rPr>
            <w:noProof/>
            <w:webHidden/>
          </w:rPr>
          <w:fldChar w:fldCharType="begin"/>
        </w:r>
        <w:r w:rsidR="00EC5CCD">
          <w:rPr>
            <w:noProof/>
            <w:webHidden/>
          </w:rPr>
          <w:instrText xml:space="preserve"> PAGEREF _Toc234570378 \h </w:instrText>
        </w:r>
        <w:r w:rsidR="00EC5CCD">
          <w:rPr>
            <w:noProof/>
            <w:webHidden/>
          </w:rPr>
        </w:r>
        <w:r w:rsidR="00EC5CCD">
          <w:rPr>
            <w:noProof/>
            <w:webHidden/>
          </w:rPr>
          <w:fldChar w:fldCharType="separate"/>
        </w:r>
        <w:r w:rsidR="00EC5CCD">
          <w:rPr>
            <w:noProof/>
            <w:webHidden/>
          </w:rPr>
          <w:t>73</w:t>
        </w:r>
        <w:r w:rsidR="00EC5CCD">
          <w:rPr>
            <w:noProof/>
            <w:webHidden/>
          </w:rPr>
          <w:fldChar w:fldCharType="end"/>
        </w:r>
      </w:hyperlink>
    </w:p>
    <w:p w14:paraId="23B9873D" w14:textId="01F91DAB" w:rsidR="00EC5CCD" w:rsidRDefault="00000000">
      <w:pPr>
        <w:pStyle w:val="TDC1"/>
        <w:tabs>
          <w:tab w:val="right" w:leader="dot" w:pos="8828"/>
        </w:tabs>
        <w:rPr>
          <w:rFonts w:eastAsiaTheme="minorEastAsia" w:cstheme="minorBidi"/>
          <w:b w:val="0"/>
          <w:bCs w:val="0"/>
          <w:caps w:val="0"/>
          <w:noProof/>
          <w:kern w:val="2"/>
          <w:sz w:val="24"/>
          <w:szCs w:val="24"/>
          <w:lang w:eastAsia="es-CO"/>
          <w14:ligatures w14:val="standardContextual"/>
        </w:rPr>
      </w:pPr>
      <w:hyperlink w:anchor="_Toc234570379" w:history="1">
        <w:r w:rsidR="00EC5CCD" w:rsidRPr="000641AA">
          <w:rPr>
            <w:rStyle w:val="Hipervnculo"/>
            <w:noProof/>
            <w:lang w:bidi="es-ES"/>
          </w:rPr>
          <w:t>CAPÍTULO</w:t>
        </w:r>
        <w:r w:rsidR="00EC5CCD" w:rsidRPr="000641AA">
          <w:rPr>
            <w:rStyle w:val="Hipervnculo"/>
            <w:noProof/>
            <w:spacing w:val="-12"/>
            <w:lang w:bidi="es-ES"/>
          </w:rPr>
          <w:t xml:space="preserve"> </w:t>
        </w:r>
        <w:r w:rsidR="00EC5CCD" w:rsidRPr="000641AA">
          <w:rPr>
            <w:rStyle w:val="Hipervnculo"/>
            <w:noProof/>
            <w:lang w:bidi="es-ES"/>
          </w:rPr>
          <w:t>V</w:t>
        </w:r>
        <w:r w:rsidR="00EC5CCD" w:rsidRPr="000641AA">
          <w:rPr>
            <w:rStyle w:val="Hipervnculo"/>
            <w:noProof/>
            <w:spacing w:val="-14"/>
            <w:lang w:bidi="es-ES"/>
          </w:rPr>
          <w:t xml:space="preserve">. </w:t>
        </w:r>
        <w:r w:rsidR="00EC5CCD" w:rsidRPr="000641AA">
          <w:rPr>
            <w:rStyle w:val="Hipervnculo"/>
            <w:noProof/>
            <w:lang w:bidi="es-ES"/>
          </w:rPr>
          <w:t>RIESGOS</w:t>
        </w:r>
        <w:r w:rsidR="00EC5CCD" w:rsidRPr="000641AA">
          <w:rPr>
            <w:rStyle w:val="Hipervnculo"/>
            <w:noProof/>
            <w:spacing w:val="-8"/>
            <w:lang w:bidi="es-ES"/>
          </w:rPr>
          <w:t xml:space="preserve"> </w:t>
        </w:r>
        <w:r w:rsidR="00EC5CCD" w:rsidRPr="000641AA">
          <w:rPr>
            <w:rStyle w:val="Hipervnculo"/>
            <w:noProof/>
            <w:lang w:bidi="es-ES"/>
          </w:rPr>
          <w:t>ASOCIADOS</w:t>
        </w:r>
        <w:r w:rsidR="00EC5CCD" w:rsidRPr="000641AA">
          <w:rPr>
            <w:rStyle w:val="Hipervnculo"/>
            <w:noProof/>
            <w:spacing w:val="-11"/>
            <w:lang w:bidi="es-ES"/>
          </w:rPr>
          <w:t xml:space="preserve"> </w:t>
        </w:r>
        <w:r w:rsidR="00EC5CCD" w:rsidRPr="000641AA">
          <w:rPr>
            <w:rStyle w:val="Hipervnculo"/>
            <w:noProof/>
            <w:spacing w:val="-3"/>
            <w:lang w:bidi="es-ES"/>
          </w:rPr>
          <w:t>AL</w:t>
        </w:r>
        <w:r w:rsidR="00EC5CCD" w:rsidRPr="000641AA">
          <w:rPr>
            <w:rStyle w:val="Hipervnculo"/>
            <w:noProof/>
            <w:spacing w:val="-13"/>
            <w:lang w:bidi="es-ES"/>
          </w:rPr>
          <w:t xml:space="preserve"> </w:t>
        </w:r>
        <w:r w:rsidR="00EC5CCD" w:rsidRPr="000641AA">
          <w:rPr>
            <w:rStyle w:val="Hipervnculo"/>
            <w:noProof/>
            <w:lang w:bidi="es-ES"/>
          </w:rPr>
          <w:t>CONTRATO,</w:t>
        </w:r>
        <w:r w:rsidR="00EC5CCD" w:rsidRPr="000641AA">
          <w:rPr>
            <w:rStyle w:val="Hipervnculo"/>
            <w:noProof/>
            <w:spacing w:val="-11"/>
            <w:lang w:bidi="es-ES"/>
          </w:rPr>
          <w:t xml:space="preserve"> </w:t>
        </w:r>
        <w:r w:rsidR="00EC5CCD" w:rsidRPr="000641AA">
          <w:rPr>
            <w:rStyle w:val="Hipervnculo"/>
            <w:noProof/>
            <w:lang w:bidi="es-ES"/>
          </w:rPr>
          <w:t>FORMA</w:t>
        </w:r>
        <w:r w:rsidR="00EC5CCD" w:rsidRPr="000641AA">
          <w:rPr>
            <w:rStyle w:val="Hipervnculo"/>
            <w:noProof/>
            <w:spacing w:val="-19"/>
            <w:lang w:bidi="es-ES"/>
          </w:rPr>
          <w:t xml:space="preserve"> </w:t>
        </w:r>
        <w:r w:rsidR="00EC5CCD" w:rsidRPr="000641AA">
          <w:rPr>
            <w:rStyle w:val="Hipervnculo"/>
            <w:noProof/>
            <w:lang w:bidi="es-ES"/>
          </w:rPr>
          <w:t>DE</w:t>
        </w:r>
        <w:r w:rsidR="00EC5CCD" w:rsidRPr="000641AA">
          <w:rPr>
            <w:rStyle w:val="Hipervnculo"/>
            <w:noProof/>
            <w:spacing w:val="-14"/>
            <w:lang w:bidi="es-ES"/>
          </w:rPr>
          <w:t xml:space="preserve"> </w:t>
        </w:r>
        <w:r w:rsidR="00EC5CCD" w:rsidRPr="000641AA">
          <w:rPr>
            <w:rStyle w:val="Hipervnculo"/>
            <w:noProof/>
            <w:lang w:bidi="es-ES"/>
          </w:rPr>
          <w:t>MITIGARLOS</w:t>
        </w:r>
        <w:r w:rsidR="00EC5CCD" w:rsidRPr="000641AA">
          <w:rPr>
            <w:rStyle w:val="Hipervnculo"/>
            <w:noProof/>
            <w:spacing w:val="-12"/>
            <w:lang w:bidi="es-ES"/>
          </w:rPr>
          <w:t xml:space="preserve"> </w:t>
        </w:r>
        <w:r w:rsidR="00EC5CCD" w:rsidRPr="000641AA">
          <w:rPr>
            <w:rStyle w:val="Hipervnculo"/>
            <w:noProof/>
            <w:lang w:bidi="es-ES"/>
          </w:rPr>
          <w:t>Y ASIGNACION DE</w:t>
        </w:r>
        <w:r w:rsidR="00EC5CCD" w:rsidRPr="000641AA">
          <w:rPr>
            <w:rStyle w:val="Hipervnculo"/>
            <w:noProof/>
            <w:spacing w:val="-22"/>
            <w:lang w:bidi="es-ES"/>
          </w:rPr>
          <w:t xml:space="preserve"> </w:t>
        </w:r>
        <w:r w:rsidR="00EC5CCD" w:rsidRPr="000641AA">
          <w:rPr>
            <w:rStyle w:val="Hipervnculo"/>
            <w:noProof/>
            <w:lang w:bidi="es-ES"/>
          </w:rPr>
          <w:t>RIESGOS</w:t>
        </w:r>
        <w:r w:rsidR="00EC5CCD">
          <w:rPr>
            <w:noProof/>
            <w:webHidden/>
          </w:rPr>
          <w:tab/>
        </w:r>
        <w:r w:rsidR="00EC5CCD">
          <w:rPr>
            <w:noProof/>
            <w:webHidden/>
          </w:rPr>
          <w:fldChar w:fldCharType="begin"/>
        </w:r>
        <w:r w:rsidR="00EC5CCD">
          <w:rPr>
            <w:noProof/>
            <w:webHidden/>
          </w:rPr>
          <w:instrText xml:space="preserve"> PAGEREF _Toc234570379 \h </w:instrText>
        </w:r>
        <w:r w:rsidR="00EC5CCD">
          <w:rPr>
            <w:noProof/>
            <w:webHidden/>
          </w:rPr>
        </w:r>
        <w:r w:rsidR="00EC5CCD">
          <w:rPr>
            <w:noProof/>
            <w:webHidden/>
          </w:rPr>
          <w:fldChar w:fldCharType="separate"/>
        </w:r>
        <w:r w:rsidR="00EC5CCD">
          <w:rPr>
            <w:noProof/>
            <w:webHidden/>
          </w:rPr>
          <w:t>83</w:t>
        </w:r>
        <w:r w:rsidR="00EC5CCD">
          <w:rPr>
            <w:noProof/>
            <w:webHidden/>
          </w:rPr>
          <w:fldChar w:fldCharType="end"/>
        </w:r>
      </w:hyperlink>
    </w:p>
    <w:p w14:paraId="1F860122" w14:textId="415A3728" w:rsidR="00EC5CCD" w:rsidRDefault="00000000">
      <w:pPr>
        <w:pStyle w:val="TDC1"/>
        <w:tabs>
          <w:tab w:val="right" w:leader="dot" w:pos="8828"/>
        </w:tabs>
        <w:rPr>
          <w:rFonts w:eastAsiaTheme="minorEastAsia" w:cstheme="minorBidi"/>
          <w:b w:val="0"/>
          <w:bCs w:val="0"/>
          <w:caps w:val="0"/>
          <w:noProof/>
          <w:kern w:val="2"/>
          <w:sz w:val="24"/>
          <w:szCs w:val="24"/>
          <w:lang w:eastAsia="es-CO"/>
          <w14:ligatures w14:val="standardContextual"/>
        </w:rPr>
      </w:pPr>
      <w:hyperlink w:anchor="_Toc234570380" w:history="1">
        <w:r w:rsidR="00EC5CCD" w:rsidRPr="000641AA">
          <w:rPr>
            <w:rStyle w:val="Hipervnculo"/>
            <w:noProof/>
            <w:lang w:bidi="es-ES"/>
          </w:rPr>
          <w:t>CAPÍTULO VI. ACUERDOS COMERCIALES</w:t>
        </w:r>
        <w:r w:rsidR="00EC5CCD">
          <w:rPr>
            <w:noProof/>
            <w:webHidden/>
          </w:rPr>
          <w:tab/>
        </w:r>
        <w:r w:rsidR="00EC5CCD">
          <w:rPr>
            <w:noProof/>
            <w:webHidden/>
          </w:rPr>
          <w:fldChar w:fldCharType="begin"/>
        </w:r>
        <w:r w:rsidR="00EC5CCD">
          <w:rPr>
            <w:noProof/>
            <w:webHidden/>
          </w:rPr>
          <w:instrText xml:space="preserve"> PAGEREF _Toc234570380 \h </w:instrText>
        </w:r>
        <w:r w:rsidR="00EC5CCD">
          <w:rPr>
            <w:noProof/>
            <w:webHidden/>
          </w:rPr>
        </w:r>
        <w:r w:rsidR="00EC5CCD">
          <w:rPr>
            <w:noProof/>
            <w:webHidden/>
          </w:rPr>
          <w:fldChar w:fldCharType="separate"/>
        </w:r>
        <w:r w:rsidR="00EC5CCD">
          <w:rPr>
            <w:noProof/>
            <w:webHidden/>
          </w:rPr>
          <w:t>84</w:t>
        </w:r>
        <w:r w:rsidR="00EC5CCD">
          <w:rPr>
            <w:noProof/>
            <w:webHidden/>
          </w:rPr>
          <w:fldChar w:fldCharType="end"/>
        </w:r>
      </w:hyperlink>
    </w:p>
    <w:p w14:paraId="72E64440" w14:textId="2D68B83B" w:rsidR="00EC5CCD" w:rsidRDefault="00000000">
      <w:pPr>
        <w:pStyle w:val="TDC1"/>
        <w:tabs>
          <w:tab w:val="right" w:leader="dot" w:pos="8828"/>
        </w:tabs>
        <w:rPr>
          <w:rFonts w:eastAsiaTheme="minorEastAsia" w:cstheme="minorBidi"/>
          <w:b w:val="0"/>
          <w:bCs w:val="0"/>
          <w:caps w:val="0"/>
          <w:noProof/>
          <w:kern w:val="2"/>
          <w:sz w:val="24"/>
          <w:szCs w:val="24"/>
          <w:lang w:eastAsia="es-CO"/>
          <w14:ligatures w14:val="standardContextual"/>
        </w:rPr>
      </w:pPr>
      <w:hyperlink w:anchor="_Toc234570381" w:history="1">
        <w:r w:rsidR="00EC5CCD" w:rsidRPr="000641AA">
          <w:rPr>
            <w:rStyle w:val="Hipervnculo"/>
            <w:noProof/>
            <w:lang w:bidi="es-ES"/>
          </w:rPr>
          <w:t>CAPÍTULO VII</w:t>
        </w:r>
        <w:r w:rsidR="00EC5CCD" w:rsidRPr="000641AA">
          <w:rPr>
            <w:rStyle w:val="Hipervnculo"/>
            <w:noProof/>
            <w:spacing w:val="-31"/>
            <w:lang w:bidi="es-ES"/>
          </w:rPr>
          <w:t xml:space="preserve">. </w:t>
        </w:r>
        <w:r w:rsidR="00EC5CCD" w:rsidRPr="000641AA">
          <w:rPr>
            <w:rStyle w:val="Hipervnculo"/>
            <w:noProof/>
            <w:lang w:bidi="es-ES"/>
          </w:rPr>
          <w:t>GARANTÍAS</w:t>
        </w:r>
        <w:r w:rsidR="00EC5CCD">
          <w:rPr>
            <w:noProof/>
            <w:webHidden/>
          </w:rPr>
          <w:tab/>
        </w:r>
        <w:r w:rsidR="00EC5CCD">
          <w:rPr>
            <w:noProof/>
            <w:webHidden/>
          </w:rPr>
          <w:fldChar w:fldCharType="begin"/>
        </w:r>
        <w:r w:rsidR="00EC5CCD">
          <w:rPr>
            <w:noProof/>
            <w:webHidden/>
          </w:rPr>
          <w:instrText xml:space="preserve"> PAGEREF _Toc234570381 \h </w:instrText>
        </w:r>
        <w:r w:rsidR="00EC5CCD">
          <w:rPr>
            <w:noProof/>
            <w:webHidden/>
          </w:rPr>
        </w:r>
        <w:r w:rsidR="00EC5CCD">
          <w:rPr>
            <w:noProof/>
            <w:webHidden/>
          </w:rPr>
          <w:fldChar w:fldCharType="separate"/>
        </w:r>
        <w:r w:rsidR="00EC5CCD">
          <w:rPr>
            <w:noProof/>
            <w:webHidden/>
          </w:rPr>
          <w:t>87</w:t>
        </w:r>
        <w:r w:rsidR="00EC5CCD">
          <w:rPr>
            <w:noProof/>
            <w:webHidden/>
          </w:rPr>
          <w:fldChar w:fldCharType="end"/>
        </w:r>
      </w:hyperlink>
    </w:p>
    <w:p w14:paraId="06D52F5C" w14:textId="69E1AD81"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82" w:history="1">
        <w:r w:rsidR="00EC5CCD" w:rsidRPr="000641AA">
          <w:rPr>
            <w:rStyle w:val="Hipervnculo"/>
            <w:noProof/>
            <w:lang w:bidi="es-ES"/>
          </w:rPr>
          <w:t>1.</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GARANTÍA ÚNICA DE CUMPLIMIENTO</w:t>
        </w:r>
        <w:r w:rsidR="00EC5CCD">
          <w:rPr>
            <w:noProof/>
            <w:webHidden/>
          </w:rPr>
          <w:tab/>
        </w:r>
        <w:r w:rsidR="00EC5CCD">
          <w:rPr>
            <w:noProof/>
            <w:webHidden/>
          </w:rPr>
          <w:fldChar w:fldCharType="begin"/>
        </w:r>
        <w:r w:rsidR="00EC5CCD">
          <w:rPr>
            <w:noProof/>
            <w:webHidden/>
          </w:rPr>
          <w:instrText xml:space="preserve"> PAGEREF _Toc234570382 \h </w:instrText>
        </w:r>
        <w:r w:rsidR="00EC5CCD">
          <w:rPr>
            <w:noProof/>
            <w:webHidden/>
          </w:rPr>
        </w:r>
        <w:r w:rsidR="00EC5CCD">
          <w:rPr>
            <w:noProof/>
            <w:webHidden/>
          </w:rPr>
          <w:fldChar w:fldCharType="separate"/>
        </w:r>
        <w:r w:rsidR="00EC5CCD">
          <w:rPr>
            <w:noProof/>
            <w:webHidden/>
          </w:rPr>
          <w:t>88</w:t>
        </w:r>
        <w:r w:rsidR="00EC5CCD">
          <w:rPr>
            <w:noProof/>
            <w:webHidden/>
          </w:rPr>
          <w:fldChar w:fldCharType="end"/>
        </w:r>
      </w:hyperlink>
    </w:p>
    <w:p w14:paraId="3B86834F" w14:textId="11849450" w:rsidR="00EC5CCD" w:rsidRDefault="00000000">
      <w:pPr>
        <w:pStyle w:val="TDC1"/>
        <w:tabs>
          <w:tab w:val="right" w:leader="dot" w:pos="8828"/>
        </w:tabs>
        <w:rPr>
          <w:rFonts w:eastAsiaTheme="minorEastAsia" w:cstheme="minorBidi"/>
          <w:b w:val="0"/>
          <w:bCs w:val="0"/>
          <w:caps w:val="0"/>
          <w:noProof/>
          <w:kern w:val="2"/>
          <w:sz w:val="24"/>
          <w:szCs w:val="24"/>
          <w:lang w:eastAsia="es-CO"/>
          <w14:ligatures w14:val="standardContextual"/>
        </w:rPr>
      </w:pPr>
      <w:hyperlink w:anchor="_Toc234570383" w:history="1">
        <w:r w:rsidR="00EC5CCD" w:rsidRPr="000641AA">
          <w:rPr>
            <w:rStyle w:val="Hipervnculo"/>
            <w:noProof/>
            <w:lang w:bidi="es-ES"/>
          </w:rPr>
          <w:t>CAPÍTULO VIII. MINUTA Y CONDICIONES DEL CONTRATO</w:t>
        </w:r>
        <w:r w:rsidR="00EC5CCD">
          <w:rPr>
            <w:noProof/>
            <w:webHidden/>
          </w:rPr>
          <w:tab/>
        </w:r>
        <w:r w:rsidR="00EC5CCD">
          <w:rPr>
            <w:noProof/>
            <w:webHidden/>
          </w:rPr>
          <w:fldChar w:fldCharType="begin"/>
        </w:r>
        <w:r w:rsidR="00EC5CCD">
          <w:rPr>
            <w:noProof/>
            <w:webHidden/>
          </w:rPr>
          <w:instrText xml:space="preserve"> PAGEREF _Toc234570383 \h </w:instrText>
        </w:r>
        <w:r w:rsidR="00EC5CCD">
          <w:rPr>
            <w:noProof/>
            <w:webHidden/>
          </w:rPr>
        </w:r>
        <w:r w:rsidR="00EC5CCD">
          <w:rPr>
            <w:noProof/>
            <w:webHidden/>
          </w:rPr>
          <w:fldChar w:fldCharType="separate"/>
        </w:r>
        <w:r w:rsidR="00EC5CCD">
          <w:rPr>
            <w:noProof/>
            <w:webHidden/>
          </w:rPr>
          <w:t>94</w:t>
        </w:r>
        <w:r w:rsidR="00EC5CCD">
          <w:rPr>
            <w:noProof/>
            <w:webHidden/>
          </w:rPr>
          <w:fldChar w:fldCharType="end"/>
        </w:r>
      </w:hyperlink>
    </w:p>
    <w:p w14:paraId="326851F4" w14:textId="2B4DC70A" w:rsidR="00EC5CCD" w:rsidRDefault="00000000">
      <w:pPr>
        <w:pStyle w:val="TDC2"/>
        <w:tabs>
          <w:tab w:val="left" w:pos="720"/>
          <w:tab w:val="right" w:leader="dot" w:pos="8828"/>
        </w:tabs>
        <w:rPr>
          <w:rFonts w:eastAsiaTheme="minorEastAsia" w:cstheme="minorBidi"/>
          <w:smallCaps w:val="0"/>
          <w:noProof/>
          <w:kern w:val="2"/>
          <w:sz w:val="24"/>
          <w:szCs w:val="24"/>
          <w:lang w:eastAsia="es-CO"/>
          <w14:ligatures w14:val="standardContextual"/>
        </w:rPr>
      </w:pPr>
      <w:hyperlink w:anchor="_Toc234570384" w:history="1">
        <w:r w:rsidR="00EC5CCD" w:rsidRPr="000641AA">
          <w:rPr>
            <w:rStyle w:val="Hipervnculo"/>
            <w:noProof/>
            <w:lang w:bidi="es-ES"/>
          </w:rPr>
          <w:t>1.</w:t>
        </w:r>
        <w:r w:rsidR="00EC5CCD">
          <w:rPr>
            <w:rFonts w:eastAsiaTheme="minorEastAsia" w:cstheme="minorBidi"/>
            <w:smallCaps w:val="0"/>
            <w:noProof/>
            <w:kern w:val="2"/>
            <w:sz w:val="24"/>
            <w:szCs w:val="24"/>
            <w:lang w:eastAsia="es-CO"/>
            <w14:ligatures w14:val="standardContextual"/>
          </w:rPr>
          <w:tab/>
        </w:r>
        <w:r w:rsidR="00EC5CCD" w:rsidRPr="000641AA">
          <w:rPr>
            <w:rStyle w:val="Hipervnculo"/>
            <w:noProof/>
            <w:lang w:bidi="es-ES"/>
          </w:rPr>
          <w:t>INFORMACIÓN PARA EL CONTROL DE LA EJECUCIÓN DEL CONTRATO</w:t>
        </w:r>
        <w:r w:rsidR="00EC5CCD">
          <w:rPr>
            <w:noProof/>
            <w:webHidden/>
          </w:rPr>
          <w:tab/>
        </w:r>
        <w:r w:rsidR="00EC5CCD">
          <w:rPr>
            <w:noProof/>
            <w:webHidden/>
          </w:rPr>
          <w:fldChar w:fldCharType="begin"/>
        </w:r>
        <w:r w:rsidR="00EC5CCD">
          <w:rPr>
            <w:noProof/>
            <w:webHidden/>
          </w:rPr>
          <w:instrText xml:space="preserve"> PAGEREF _Toc234570384 \h </w:instrText>
        </w:r>
        <w:r w:rsidR="00EC5CCD">
          <w:rPr>
            <w:noProof/>
            <w:webHidden/>
          </w:rPr>
        </w:r>
        <w:r w:rsidR="00EC5CCD">
          <w:rPr>
            <w:noProof/>
            <w:webHidden/>
          </w:rPr>
          <w:fldChar w:fldCharType="separate"/>
        </w:r>
        <w:r w:rsidR="00EC5CCD">
          <w:rPr>
            <w:noProof/>
            <w:webHidden/>
          </w:rPr>
          <w:t>94</w:t>
        </w:r>
        <w:r w:rsidR="00EC5CCD">
          <w:rPr>
            <w:noProof/>
            <w:webHidden/>
          </w:rPr>
          <w:fldChar w:fldCharType="end"/>
        </w:r>
      </w:hyperlink>
    </w:p>
    <w:p w14:paraId="671CD8D4" w14:textId="73A77D39" w:rsidR="00EC5CCD" w:rsidRDefault="00000000">
      <w:pPr>
        <w:pStyle w:val="TDC1"/>
        <w:tabs>
          <w:tab w:val="right" w:leader="dot" w:pos="8828"/>
        </w:tabs>
        <w:rPr>
          <w:rFonts w:eastAsiaTheme="minorEastAsia" w:cstheme="minorBidi"/>
          <w:b w:val="0"/>
          <w:bCs w:val="0"/>
          <w:caps w:val="0"/>
          <w:noProof/>
          <w:kern w:val="2"/>
          <w:sz w:val="24"/>
          <w:szCs w:val="24"/>
          <w:lang w:eastAsia="es-CO"/>
          <w14:ligatures w14:val="standardContextual"/>
        </w:rPr>
      </w:pPr>
      <w:hyperlink w:anchor="_Toc234570385" w:history="1">
        <w:r w:rsidR="00EC5CCD" w:rsidRPr="000641AA">
          <w:rPr>
            <w:rStyle w:val="Hipervnculo"/>
            <w:noProof/>
            <w:lang w:bidi="es-ES"/>
          </w:rPr>
          <w:t>CAPÍTULO IX. LISTA DE ANEXOS, FORMATOS, MATRICES Y FORMULARIOS</w:t>
        </w:r>
        <w:r w:rsidR="00EC5CCD">
          <w:rPr>
            <w:noProof/>
            <w:webHidden/>
          </w:rPr>
          <w:tab/>
        </w:r>
        <w:r w:rsidR="00EC5CCD">
          <w:rPr>
            <w:noProof/>
            <w:webHidden/>
          </w:rPr>
          <w:fldChar w:fldCharType="begin"/>
        </w:r>
        <w:r w:rsidR="00EC5CCD">
          <w:rPr>
            <w:noProof/>
            <w:webHidden/>
          </w:rPr>
          <w:instrText xml:space="preserve"> PAGEREF _Toc234570385 \h </w:instrText>
        </w:r>
        <w:r w:rsidR="00EC5CCD">
          <w:rPr>
            <w:noProof/>
            <w:webHidden/>
          </w:rPr>
        </w:r>
        <w:r w:rsidR="00EC5CCD">
          <w:rPr>
            <w:noProof/>
            <w:webHidden/>
          </w:rPr>
          <w:fldChar w:fldCharType="separate"/>
        </w:r>
        <w:r w:rsidR="00EC5CCD">
          <w:rPr>
            <w:noProof/>
            <w:webHidden/>
          </w:rPr>
          <w:t>95</w:t>
        </w:r>
        <w:r w:rsidR="00EC5CCD">
          <w:rPr>
            <w:noProof/>
            <w:webHidden/>
          </w:rPr>
          <w:fldChar w:fldCharType="end"/>
        </w:r>
      </w:hyperlink>
    </w:p>
    <w:p w14:paraId="63859095" w14:textId="58B71907" w:rsidR="00371145" w:rsidRPr="00285F6B" w:rsidRDefault="009F30D4" w:rsidP="00DF3891">
      <w:pPr>
        <w:ind w:right="276"/>
        <w:rPr>
          <w:rStyle w:val="Hipervnculo"/>
          <w:rFonts w:ascii="Arial" w:eastAsia="Arial" w:hAnsi="Arial" w:cs="Arial"/>
          <w:b/>
          <w:bCs/>
          <w:noProof/>
          <w:sz w:val="22"/>
          <w:szCs w:val="22"/>
          <w:lang w:val="es-ES" w:eastAsia="es-ES" w:bidi="es-ES"/>
        </w:rPr>
      </w:pPr>
      <w:r>
        <w:rPr>
          <w:rStyle w:val="Hipervnculo"/>
          <w:rFonts w:ascii="Arial" w:eastAsia="Arial" w:hAnsi="Arial" w:cs="Arial"/>
          <w:b/>
          <w:bCs/>
          <w:noProof/>
          <w:sz w:val="22"/>
          <w:szCs w:val="22"/>
          <w:lang w:val="es-ES" w:eastAsia="es-ES" w:bidi="es-ES"/>
        </w:rPr>
        <w:fldChar w:fldCharType="end"/>
      </w:r>
    </w:p>
    <w:p w14:paraId="7DCF1853" w14:textId="736E46D9" w:rsidR="00DF3891" w:rsidRPr="00285F6B" w:rsidRDefault="00DF3891" w:rsidP="00DF3891">
      <w:pPr>
        <w:ind w:right="276"/>
        <w:rPr>
          <w:rFonts w:ascii="Arial" w:hAnsi="Arial" w:cs="Arial"/>
          <w:sz w:val="22"/>
          <w:szCs w:val="22"/>
        </w:rPr>
      </w:pPr>
      <w:r w:rsidRPr="00285F6B">
        <w:rPr>
          <w:rFonts w:ascii="Arial" w:hAnsi="Arial" w:cs="Arial"/>
          <w:sz w:val="22"/>
          <w:szCs w:val="22"/>
        </w:rPr>
        <w:br w:type="page"/>
      </w:r>
    </w:p>
    <w:p w14:paraId="0CE533F9" w14:textId="77777777" w:rsidR="00DF3891" w:rsidRPr="00285F6B" w:rsidRDefault="00DF3891" w:rsidP="00A82A7F">
      <w:pPr>
        <w:pStyle w:val="Ttulo1"/>
      </w:pPr>
      <w:bookmarkStart w:id="0" w:name="_Toc231908834"/>
      <w:bookmarkStart w:id="1" w:name="_Toc234570342"/>
      <w:r w:rsidRPr="00285F6B">
        <w:lastRenderedPageBreak/>
        <w:t>CAPÍTULO I INFORMACIÓN GENERAL</w:t>
      </w:r>
      <w:bookmarkEnd w:id="0"/>
      <w:bookmarkEnd w:id="1"/>
    </w:p>
    <w:p w14:paraId="2581E498" w14:textId="2C4E1C33" w:rsidR="00DF3891" w:rsidRPr="00285F6B" w:rsidRDefault="00DF3891" w:rsidP="001B3E7B">
      <w:pPr>
        <w:pStyle w:val="Ttulo2"/>
        <w:rPr>
          <w:szCs w:val="22"/>
        </w:rPr>
      </w:pPr>
      <w:bookmarkStart w:id="2" w:name="_Toc231908835"/>
      <w:bookmarkStart w:id="3" w:name="_Toc234570343"/>
      <w:r w:rsidRPr="00285F6B">
        <w:rPr>
          <w:szCs w:val="22"/>
        </w:rPr>
        <w:t>ASPECTOS GENERALES</w:t>
      </w:r>
      <w:bookmarkEnd w:id="2"/>
      <w:bookmarkEnd w:id="3"/>
    </w:p>
    <w:p w14:paraId="20120335" w14:textId="137AF1F4" w:rsidR="00067F72" w:rsidRPr="00C2244D" w:rsidRDefault="00DF3891" w:rsidP="00067F72">
      <w:pPr>
        <w:pStyle w:val="Textoindependiente"/>
        <w:ind w:right="80"/>
        <w:jc w:val="both"/>
        <w:rPr>
          <w:color w:val="000000"/>
          <w:sz w:val="24"/>
          <w:szCs w:val="24"/>
        </w:rPr>
      </w:pPr>
      <w:bookmarkStart w:id="4" w:name="_Toc231908836"/>
      <w:r w:rsidRPr="008E7C27">
        <w:rPr>
          <w:rFonts w:eastAsiaTheme="majorEastAsia"/>
          <w:b/>
          <w:sz w:val="22"/>
          <w:szCs w:val="22"/>
          <w:lang w:val="es-ES_tradnl" w:bidi="ar-SA"/>
        </w:rPr>
        <w:t>Objeto del proyecto</w:t>
      </w:r>
      <w:r w:rsidR="008E7C27" w:rsidRPr="008E7C27">
        <w:rPr>
          <w:rFonts w:eastAsiaTheme="majorEastAsia"/>
          <w:b/>
          <w:sz w:val="22"/>
          <w:szCs w:val="22"/>
          <w:lang w:val="es-ES_tradnl" w:bidi="ar-SA"/>
        </w:rPr>
        <w:t>:</w:t>
      </w:r>
      <w:r w:rsidR="008E7C27">
        <w:rPr>
          <w:szCs w:val="22"/>
        </w:rPr>
        <w:t xml:space="preserve"> </w:t>
      </w:r>
      <w:r w:rsidRPr="00285F6B">
        <w:rPr>
          <w:bCs/>
          <w:szCs w:val="22"/>
        </w:rPr>
        <w:t xml:space="preserve"> </w:t>
      </w:r>
      <w:bookmarkEnd w:id="4"/>
      <w:r w:rsidR="008E7C27">
        <w:rPr>
          <w:color w:val="000000" w:themeColor="text1"/>
          <w:sz w:val="24"/>
          <w:szCs w:val="24"/>
        </w:rPr>
        <w:t>A</w:t>
      </w:r>
      <w:r w:rsidR="008E7C27" w:rsidRPr="00067F72">
        <w:rPr>
          <w:color w:val="000000" w:themeColor="text1"/>
          <w:sz w:val="24"/>
          <w:szCs w:val="24"/>
        </w:rPr>
        <w:t>dquirir calzado y vestido de labor para el personal administrativo y docente que laboran en   las instituciones educativas oficiales de los municipios no certificados del departamento de Antioquia</w:t>
      </w:r>
      <w:r w:rsidR="00067F72" w:rsidRPr="00C2244D">
        <w:rPr>
          <w:color w:val="000000" w:themeColor="text1"/>
          <w:sz w:val="24"/>
          <w:szCs w:val="24"/>
        </w:rPr>
        <w:t>.</w:t>
      </w:r>
    </w:p>
    <w:p w14:paraId="7052DD91" w14:textId="6E11C2C5" w:rsidR="0043376E" w:rsidRPr="00285F6B" w:rsidRDefault="0043376E" w:rsidP="00067F72">
      <w:pPr>
        <w:pStyle w:val="Ttulo3"/>
        <w:numPr>
          <w:ilvl w:val="0"/>
          <w:numId w:val="0"/>
        </w:numPr>
        <w:ind w:left="720"/>
        <w:rPr>
          <w:rFonts w:cs="Arial"/>
          <w:b w:val="0"/>
          <w:bCs/>
          <w:szCs w:val="22"/>
        </w:rPr>
      </w:pPr>
    </w:p>
    <w:p w14:paraId="1E4505AC" w14:textId="449794EA" w:rsidR="0043376E" w:rsidRDefault="00DF3891" w:rsidP="00695112">
      <w:pPr>
        <w:pStyle w:val="Ttulo3"/>
        <w:rPr>
          <w:rFonts w:cs="Arial"/>
          <w:b w:val="0"/>
          <w:bCs/>
          <w:szCs w:val="22"/>
        </w:rPr>
      </w:pPr>
      <w:bookmarkStart w:id="5" w:name="_Toc231908837"/>
      <w:r w:rsidRPr="00285F6B">
        <w:rPr>
          <w:rFonts w:cs="Arial"/>
          <w:szCs w:val="22"/>
        </w:rPr>
        <w:t>Alcance del contrato</w:t>
      </w:r>
      <w:r w:rsidRPr="00285F6B">
        <w:rPr>
          <w:rFonts w:cs="Arial"/>
          <w:b w:val="0"/>
          <w:bCs/>
          <w:szCs w:val="22"/>
        </w:rPr>
        <w:t xml:space="preserve"> </w:t>
      </w:r>
      <w:bookmarkEnd w:id="5"/>
    </w:p>
    <w:p w14:paraId="5219564B" w14:textId="77777777" w:rsidR="008E7C27" w:rsidRDefault="008E7C27" w:rsidP="008E7C27">
      <w:pPr>
        <w:rPr>
          <w:color w:val="000000" w:themeColor="text1"/>
          <w:lang w:val="es-ES" w:eastAsia="es-ES"/>
        </w:rPr>
      </w:pPr>
    </w:p>
    <w:p w14:paraId="400ECEDE" w14:textId="50E73CEE" w:rsidR="008E7C27" w:rsidRPr="008E7C27" w:rsidRDefault="008E7C27" w:rsidP="008E7C27">
      <w:pPr>
        <w:jc w:val="both"/>
        <w:rPr>
          <w:rFonts w:ascii="Arial" w:eastAsia="Arial" w:hAnsi="Arial" w:cs="Arial"/>
          <w:color w:val="000000" w:themeColor="text1"/>
          <w:lang w:val="es-ES" w:eastAsia="es-ES" w:bidi="es-ES"/>
        </w:rPr>
      </w:pPr>
      <w:r w:rsidRPr="008E7C27">
        <w:rPr>
          <w:rFonts w:ascii="Arial" w:eastAsia="Arial" w:hAnsi="Arial" w:cs="Arial"/>
          <w:color w:val="000000" w:themeColor="text1"/>
          <w:lang w:val="es-ES" w:eastAsia="es-ES" w:bidi="es-ES"/>
        </w:rPr>
        <w:t>El presente proceso comprende la adquisición y operación logística para la distribución de calzado y vestido de labor destinado al personal administrativo y docente que labora en las instituciones educativas oficiales de los municipios no certificados del Departamento de Antioquia.</w:t>
      </w:r>
    </w:p>
    <w:p w14:paraId="1322FE15" w14:textId="77777777" w:rsidR="008E7C27" w:rsidRPr="008E7C27" w:rsidRDefault="008E7C27" w:rsidP="008E7C27">
      <w:pPr>
        <w:jc w:val="both"/>
        <w:rPr>
          <w:rFonts w:ascii="Arial" w:eastAsia="Arial" w:hAnsi="Arial" w:cs="Arial"/>
          <w:color w:val="000000" w:themeColor="text1"/>
          <w:lang w:val="es-ES" w:eastAsia="es-ES" w:bidi="es-ES"/>
        </w:rPr>
      </w:pPr>
    </w:p>
    <w:p w14:paraId="407A2087" w14:textId="77777777" w:rsidR="008E7C27" w:rsidRPr="008E7C27" w:rsidRDefault="008E7C27" w:rsidP="008E7C27">
      <w:pPr>
        <w:jc w:val="both"/>
        <w:rPr>
          <w:rFonts w:ascii="Arial" w:eastAsia="Arial" w:hAnsi="Arial" w:cs="Arial"/>
          <w:color w:val="000000" w:themeColor="text1"/>
          <w:lang w:val="es-ES" w:eastAsia="es-ES" w:bidi="es-ES"/>
        </w:rPr>
      </w:pPr>
      <w:r w:rsidRPr="008E7C27">
        <w:rPr>
          <w:rFonts w:ascii="Arial" w:eastAsia="Arial" w:hAnsi="Arial" w:cs="Arial"/>
          <w:color w:val="000000" w:themeColor="text1"/>
          <w:lang w:val="es-ES" w:eastAsia="es-ES" w:bidi="es-ES"/>
        </w:rPr>
        <w:t xml:space="preserve">La ejecución de este objeto contractual abarca de manera integral la entrega a satisfacción de las dotaciones correspondientes al último cuatrimestre de la vigencia 2025 y a la totalidad de la vigencia 2026. </w:t>
      </w:r>
    </w:p>
    <w:p w14:paraId="283EBE06" w14:textId="77777777" w:rsidR="008E7C27" w:rsidRPr="008E7C27" w:rsidRDefault="008E7C27" w:rsidP="008E7C27">
      <w:pPr>
        <w:jc w:val="both"/>
        <w:rPr>
          <w:rFonts w:ascii="Arial" w:eastAsia="Arial" w:hAnsi="Arial" w:cs="Arial"/>
          <w:color w:val="000000" w:themeColor="text1"/>
          <w:lang w:val="es-ES" w:eastAsia="es-ES" w:bidi="es-ES"/>
        </w:rPr>
      </w:pPr>
    </w:p>
    <w:p w14:paraId="0A0CC400" w14:textId="77777777" w:rsidR="008E7C27" w:rsidRPr="008E7C27" w:rsidRDefault="008E7C27" w:rsidP="008E7C27">
      <w:pPr>
        <w:jc w:val="both"/>
        <w:rPr>
          <w:rFonts w:ascii="Arial" w:eastAsia="Arial" w:hAnsi="Arial" w:cs="Arial"/>
          <w:color w:val="000000" w:themeColor="text1"/>
          <w:lang w:val="es-ES" w:eastAsia="es-ES" w:bidi="es-ES"/>
        </w:rPr>
      </w:pPr>
      <w:r w:rsidRPr="008E7C27">
        <w:rPr>
          <w:rFonts w:ascii="Arial" w:eastAsia="Arial" w:hAnsi="Arial" w:cs="Arial"/>
          <w:color w:val="000000" w:themeColor="text1"/>
          <w:lang w:val="es-ES" w:eastAsia="es-ES" w:bidi="es-ES"/>
        </w:rPr>
        <w:t>Se debe garantizar la cobertura total de la población beneficiaria que cumpla con los requisitos de ley, identificada y depurada a través de la planta de cargos de la Secretaría de Educación del Departamento de Antioquia, cuyas dotaciones sean financiadas con cargo a los recursos del Sistema General de Participaciones (SGP) y para la vigencia 2025 con cargo a los recursos propios.</w:t>
      </w:r>
    </w:p>
    <w:p w14:paraId="26C7E2FB" w14:textId="77777777" w:rsidR="008E7C27" w:rsidRPr="008E7C27" w:rsidRDefault="008E7C27" w:rsidP="008E7C27">
      <w:pPr>
        <w:jc w:val="both"/>
        <w:rPr>
          <w:rFonts w:ascii="Arial" w:eastAsia="Arial" w:hAnsi="Arial" w:cs="Arial"/>
          <w:color w:val="000000" w:themeColor="text1"/>
          <w:lang w:val="es-ES" w:eastAsia="es-ES" w:bidi="es-ES"/>
        </w:rPr>
      </w:pPr>
    </w:p>
    <w:p w14:paraId="5D5B8CC0" w14:textId="77777777" w:rsidR="008E7C27" w:rsidRPr="008E7C27" w:rsidRDefault="008E7C27" w:rsidP="008E7C27">
      <w:pPr>
        <w:jc w:val="both"/>
        <w:rPr>
          <w:rFonts w:ascii="Arial" w:eastAsia="Arial" w:hAnsi="Arial" w:cs="Arial"/>
          <w:color w:val="000000" w:themeColor="text1"/>
          <w:lang w:val="es-ES" w:eastAsia="es-ES" w:bidi="es-ES"/>
        </w:rPr>
      </w:pPr>
      <w:r w:rsidRPr="008E7C27">
        <w:rPr>
          <w:rFonts w:ascii="Arial" w:eastAsia="Arial" w:hAnsi="Arial" w:cs="Arial"/>
          <w:color w:val="000000" w:themeColor="text1"/>
          <w:lang w:val="es-ES" w:eastAsia="es-ES" w:bidi="es-ES"/>
        </w:rPr>
        <w:t xml:space="preserve">Toda la operación logística, incluye las fases de verificación de tallas, bodegaje, transporte, distribución descentralizada y entrega final en los municipios, deberá realizarse de estricta conformidad con lo preceptuado en la Ley 70 de 1988, el Decreto 1978 de 1989 y demás disposiciones aplicables. </w:t>
      </w:r>
    </w:p>
    <w:p w14:paraId="1C338C3A" w14:textId="77777777" w:rsidR="008E7C27" w:rsidRPr="008E7C27" w:rsidRDefault="008E7C27" w:rsidP="008E7C27">
      <w:pPr>
        <w:jc w:val="both"/>
        <w:rPr>
          <w:rFonts w:ascii="Arial" w:eastAsia="Arial" w:hAnsi="Arial" w:cs="Arial"/>
          <w:color w:val="000000" w:themeColor="text1"/>
          <w:lang w:val="es-ES" w:eastAsia="es-ES" w:bidi="es-ES"/>
        </w:rPr>
      </w:pPr>
    </w:p>
    <w:p w14:paraId="009744D2" w14:textId="77777777" w:rsidR="008E7C27" w:rsidRDefault="008E7C27" w:rsidP="008E7C27">
      <w:pPr>
        <w:jc w:val="both"/>
        <w:rPr>
          <w:rFonts w:ascii="Arial" w:eastAsia="Arial" w:hAnsi="Arial" w:cs="Arial"/>
          <w:color w:val="000000" w:themeColor="text1"/>
          <w:lang w:val="es-ES" w:eastAsia="es-ES" w:bidi="es-ES"/>
        </w:rPr>
      </w:pPr>
      <w:r w:rsidRPr="008E7C27">
        <w:rPr>
          <w:rFonts w:ascii="Arial" w:eastAsia="Arial" w:hAnsi="Arial" w:cs="Arial"/>
          <w:color w:val="000000" w:themeColor="text1"/>
          <w:lang w:val="es-ES" w:eastAsia="es-ES" w:bidi="es-ES"/>
        </w:rPr>
        <w:t>Los bienes entregados deberán cumplir rigurosamente con las especificaciones técnicas, tallas y estándares de calidad exigidos, completando los procesos de distribución en los puntos autorizados y verificando el cumplimiento de los requisitos legales de la entrega en cada periodo establecido.</w:t>
      </w:r>
    </w:p>
    <w:p w14:paraId="515DE715" w14:textId="77777777" w:rsidR="008E7C27" w:rsidRPr="008E7C27" w:rsidRDefault="008E7C27" w:rsidP="008E7C27">
      <w:pPr>
        <w:jc w:val="both"/>
        <w:rPr>
          <w:rFonts w:ascii="Arial" w:eastAsia="Arial" w:hAnsi="Arial" w:cs="Arial"/>
          <w:color w:val="000000" w:themeColor="text1"/>
          <w:lang w:val="es-ES" w:eastAsia="es-ES" w:bidi="es-ES"/>
        </w:rPr>
      </w:pPr>
    </w:p>
    <w:p w14:paraId="496197F1" w14:textId="77777777" w:rsidR="008E7C27" w:rsidRPr="008E7C27" w:rsidRDefault="008E7C27" w:rsidP="008E7C27">
      <w:pPr>
        <w:jc w:val="both"/>
        <w:rPr>
          <w:rFonts w:ascii="Arial" w:eastAsia="Arial" w:hAnsi="Arial" w:cs="Arial"/>
          <w:color w:val="000000" w:themeColor="text1"/>
          <w:lang w:val="es-ES" w:eastAsia="es-ES" w:bidi="es-ES"/>
        </w:rPr>
      </w:pPr>
    </w:p>
    <w:p w14:paraId="43935C1E" w14:textId="77777777" w:rsidR="00AA6803" w:rsidRDefault="00DF3891" w:rsidP="00695112">
      <w:pPr>
        <w:pStyle w:val="Ttulo3"/>
        <w:rPr>
          <w:rFonts w:cs="Arial"/>
          <w:b w:val="0"/>
          <w:bCs/>
          <w:szCs w:val="22"/>
        </w:rPr>
      </w:pPr>
      <w:bookmarkStart w:id="6" w:name="_Toc231908838"/>
      <w:r w:rsidRPr="00AA6803">
        <w:rPr>
          <w:rFonts w:cs="Arial"/>
          <w:szCs w:val="22"/>
        </w:rPr>
        <w:t>Valor presupuesto oficial</w:t>
      </w:r>
      <w:r w:rsidR="00313C46" w:rsidRPr="00AA6803">
        <w:rPr>
          <w:rFonts w:cs="Arial"/>
          <w:szCs w:val="22"/>
        </w:rPr>
        <w:t xml:space="preserve"> </w:t>
      </w:r>
      <w:bookmarkStart w:id="7" w:name="_Toc231908839"/>
      <w:bookmarkEnd w:id="6"/>
    </w:p>
    <w:p w14:paraId="35CFA391" w14:textId="77777777" w:rsidR="00C548FA" w:rsidRDefault="00C548FA" w:rsidP="00C548FA">
      <w:pPr>
        <w:pStyle w:val="Textoindependiente"/>
        <w:spacing w:line="240" w:lineRule="atLeast"/>
        <w:ind w:right="79"/>
        <w:jc w:val="both"/>
        <w:rPr>
          <w:b/>
          <w:bCs/>
          <w:sz w:val="24"/>
          <w:szCs w:val="24"/>
          <w:lang w:val="es-CO"/>
        </w:rPr>
      </w:pPr>
      <w:r w:rsidRPr="00452671">
        <w:rPr>
          <w:sz w:val="24"/>
          <w:szCs w:val="24"/>
          <w:lang w:val="es-CO"/>
        </w:rPr>
        <w:t xml:space="preserve">Se estableció el presupuesto por valor de </w:t>
      </w:r>
      <w:bookmarkStart w:id="8" w:name="_Hlk242351772"/>
      <w:r w:rsidRPr="00C64AFC">
        <w:rPr>
          <w:b/>
          <w:bCs/>
          <w:color w:val="000000" w:themeColor="text1"/>
          <w:sz w:val="24"/>
          <w:szCs w:val="24"/>
        </w:rPr>
        <w:t>DOS MIL CATORCE MILLONES SETECIENTOS DIECINUEVE MIL NOVECIENTOS OCHENTA PESOS M/L ($2.014.719.981),</w:t>
      </w:r>
      <w:r>
        <w:rPr>
          <w:b/>
          <w:bCs/>
          <w:color w:val="000000" w:themeColor="text1"/>
          <w:sz w:val="24"/>
          <w:szCs w:val="24"/>
        </w:rPr>
        <w:t xml:space="preserve"> </w:t>
      </w:r>
      <w:r w:rsidRPr="00C64AFC">
        <w:rPr>
          <w:b/>
          <w:bCs/>
          <w:color w:val="000000" w:themeColor="text1"/>
          <w:sz w:val="24"/>
          <w:szCs w:val="24"/>
        </w:rPr>
        <w:t>TRIBUTOS INCLUIDO</w:t>
      </w:r>
      <w:r w:rsidRPr="00C64AFC">
        <w:rPr>
          <w:b/>
          <w:bCs/>
          <w:sz w:val="24"/>
          <w:szCs w:val="24"/>
        </w:rPr>
        <w:t xml:space="preserve">S.  </w:t>
      </w:r>
      <w:r w:rsidRPr="00C64AFC">
        <w:rPr>
          <w:b/>
          <w:bCs/>
          <w:sz w:val="24"/>
          <w:szCs w:val="24"/>
          <w:lang w:val="es-CO"/>
        </w:rPr>
        <w:t>Ver Anexo N° 4 presupuesto dotación administrativos 2025. Ver Anexo N° 5 presupuestos dotación docentes 2026.</w:t>
      </w:r>
    </w:p>
    <w:bookmarkEnd w:id="8"/>
    <w:p w14:paraId="79C2D52D" w14:textId="77777777" w:rsidR="00C548FA" w:rsidRDefault="00C548FA" w:rsidP="00C548FA">
      <w:pPr>
        <w:pStyle w:val="Textoindependiente"/>
        <w:spacing w:line="240" w:lineRule="atLeast"/>
        <w:ind w:right="79"/>
        <w:jc w:val="both"/>
        <w:rPr>
          <w:b/>
          <w:bCs/>
          <w:sz w:val="24"/>
          <w:szCs w:val="24"/>
          <w:lang w:val="es-CO"/>
        </w:rPr>
      </w:pPr>
    </w:p>
    <w:p w14:paraId="427927F1" w14:textId="77777777" w:rsidR="00C548FA" w:rsidRPr="006052FD" w:rsidRDefault="00C548FA" w:rsidP="00C548FA">
      <w:pPr>
        <w:pStyle w:val="Textoindependiente"/>
        <w:spacing w:line="240" w:lineRule="atLeast"/>
        <w:ind w:right="79"/>
        <w:jc w:val="both"/>
        <w:rPr>
          <w:sz w:val="24"/>
          <w:szCs w:val="24"/>
          <w:lang w:val="es-CO"/>
        </w:rPr>
      </w:pPr>
      <w:r>
        <w:rPr>
          <w:sz w:val="24"/>
          <w:szCs w:val="24"/>
          <w:lang w:val="es-CO"/>
        </w:rPr>
        <w:lastRenderedPageBreak/>
        <w:t xml:space="preserve">Para lo cual el contratista deberá tener en cuenta que a la hora de presentar su </w:t>
      </w:r>
      <w:r w:rsidRPr="006052FD">
        <w:rPr>
          <w:sz w:val="24"/>
          <w:szCs w:val="24"/>
          <w:lang w:val="es-CO"/>
        </w:rPr>
        <w:t>oferta económica la realizara a través de valor unitario por dotación, tanto para administrativos y docentes</w:t>
      </w:r>
      <w:r>
        <w:rPr>
          <w:sz w:val="24"/>
          <w:szCs w:val="24"/>
          <w:lang w:val="es-CO"/>
        </w:rPr>
        <w:t xml:space="preserve"> de acuerdo al anexo 4 y 5, los cuales hacen parte integral del presente proceso de selección, y que como mínimo se suministraran </w:t>
      </w:r>
      <w:r w:rsidRPr="006052FD">
        <w:rPr>
          <w:sz w:val="24"/>
          <w:szCs w:val="24"/>
          <w:lang w:val="es-CO"/>
        </w:rPr>
        <w:t>las cantidades de dotaciones para el personal docente y para el personal administrativo</w:t>
      </w:r>
      <w:r>
        <w:rPr>
          <w:sz w:val="24"/>
          <w:szCs w:val="24"/>
          <w:lang w:val="es-CO"/>
        </w:rPr>
        <w:t xml:space="preserve"> efectivamente requeridas en el último cuatrimestre de la  vigencia 2025 y las previstas y efectivamente requeridas para la vigencia 2026.</w:t>
      </w:r>
    </w:p>
    <w:p w14:paraId="7F005108" w14:textId="77777777" w:rsidR="00AA6803" w:rsidRPr="00C548FA" w:rsidRDefault="00AA6803" w:rsidP="00AA6803">
      <w:pPr>
        <w:pStyle w:val="Ttulo3"/>
        <w:numPr>
          <w:ilvl w:val="0"/>
          <w:numId w:val="0"/>
        </w:numPr>
        <w:ind w:left="720"/>
        <w:rPr>
          <w:rFonts w:cs="Arial"/>
          <w:b w:val="0"/>
          <w:bCs/>
          <w:szCs w:val="22"/>
          <w:lang w:val="es-CO"/>
        </w:rPr>
      </w:pPr>
    </w:p>
    <w:p w14:paraId="6A00E4B6" w14:textId="7150AB29" w:rsidR="00AA6803" w:rsidRDefault="00DF3891" w:rsidP="00AA6803">
      <w:pPr>
        <w:pStyle w:val="Ttulo3"/>
        <w:rPr>
          <w:rFonts w:cs="Arial"/>
          <w:b w:val="0"/>
          <w:bCs/>
          <w:szCs w:val="22"/>
        </w:rPr>
      </w:pPr>
      <w:r w:rsidRPr="00C548FA">
        <w:rPr>
          <w:rFonts w:cs="Arial"/>
          <w:szCs w:val="22"/>
        </w:rPr>
        <w:t xml:space="preserve">Plazo del contrato </w:t>
      </w:r>
      <w:bookmarkEnd w:id="7"/>
    </w:p>
    <w:p w14:paraId="7E723C25" w14:textId="77777777" w:rsidR="00C548FA" w:rsidRDefault="00C548FA" w:rsidP="00C548FA">
      <w:pPr>
        <w:pStyle w:val="Textoindependiente"/>
        <w:ind w:right="80"/>
        <w:jc w:val="both"/>
        <w:rPr>
          <w:sz w:val="22"/>
          <w:szCs w:val="22"/>
        </w:rPr>
      </w:pPr>
    </w:p>
    <w:p w14:paraId="3643343C" w14:textId="142A4D16" w:rsidR="00C548FA" w:rsidRPr="00C548FA" w:rsidRDefault="00C548FA" w:rsidP="00C548FA">
      <w:pPr>
        <w:pStyle w:val="Textoindependiente"/>
        <w:ind w:right="80"/>
        <w:jc w:val="both"/>
        <w:rPr>
          <w:sz w:val="24"/>
          <w:szCs w:val="24"/>
          <w:lang w:val="es-CO"/>
        </w:rPr>
      </w:pPr>
      <w:r w:rsidRPr="00C548FA">
        <w:rPr>
          <w:sz w:val="24"/>
          <w:szCs w:val="24"/>
          <w:lang w:val="es-CO"/>
        </w:rPr>
        <w:t>Un (1) meses y quince (15) días, contados a partir de la ejecución, sin superar el 15 de diciembre de 2026.</w:t>
      </w:r>
    </w:p>
    <w:p w14:paraId="5FB17786" w14:textId="77777777" w:rsidR="00C548FA" w:rsidRPr="00C548FA" w:rsidRDefault="00C548FA" w:rsidP="00C548FA">
      <w:pPr>
        <w:rPr>
          <w:lang w:val="es-ES" w:eastAsia="es-ES"/>
        </w:rPr>
      </w:pPr>
    </w:p>
    <w:p w14:paraId="15D260F2" w14:textId="2060D265" w:rsidR="00695112" w:rsidRDefault="00DF3891" w:rsidP="00695112">
      <w:pPr>
        <w:pStyle w:val="Ttulo3"/>
        <w:rPr>
          <w:rFonts w:cs="Arial"/>
          <w:b w:val="0"/>
          <w:bCs/>
          <w:szCs w:val="22"/>
        </w:rPr>
      </w:pPr>
      <w:bookmarkStart w:id="9" w:name="_Toc231908840"/>
      <w:r w:rsidRPr="00C548FA">
        <w:rPr>
          <w:rFonts w:cs="Arial"/>
          <w:szCs w:val="22"/>
        </w:rPr>
        <w:t xml:space="preserve">Lugar(es) de ejecución del contrato </w:t>
      </w:r>
      <w:bookmarkEnd w:id="9"/>
    </w:p>
    <w:p w14:paraId="46C849F2" w14:textId="77777777" w:rsidR="00C548FA" w:rsidRDefault="00C548FA" w:rsidP="00C548FA">
      <w:pPr>
        <w:rPr>
          <w:lang w:eastAsia="es-ES"/>
        </w:rPr>
      </w:pPr>
    </w:p>
    <w:p w14:paraId="2DC07FEF" w14:textId="77777777" w:rsidR="00C548FA" w:rsidRPr="00C548FA" w:rsidRDefault="00C548FA" w:rsidP="00C548FA">
      <w:pPr>
        <w:jc w:val="both"/>
        <w:rPr>
          <w:rFonts w:ascii="Arial" w:eastAsia="Arial" w:hAnsi="Arial" w:cs="Arial"/>
          <w:lang w:eastAsia="es-ES" w:bidi="es-ES"/>
        </w:rPr>
      </w:pPr>
      <w:r w:rsidRPr="00C548FA">
        <w:rPr>
          <w:rFonts w:ascii="Arial" w:eastAsia="Arial" w:hAnsi="Arial" w:cs="Arial"/>
          <w:lang w:eastAsia="es-ES" w:bidi="es-ES"/>
        </w:rPr>
        <w:t xml:space="preserve">El contrato se ejecutará en el departamento de Antioquia, específicamente en las instituciones educativas oficiales de sus 116 municipios no certificados en educación. </w:t>
      </w:r>
    </w:p>
    <w:p w14:paraId="7E8F7498" w14:textId="77777777" w:rsidR="00C548FA" w:rsidRPr="00C548FA" w:rsidRDefault="00C548FA" w:rsidP="00C548FA">
      <w:pPr>
        <w:jc w:val="both"/>
        <w:rPr>
          <w:rFonts w:ascii="Arial" w:eastAsia="Arial" w:hAnsi="Arial" w:cs="Arial"/>
          <w:lang w:eastAsia="es-ES" w:bidi="es-ES"/>
        </w:rPr>
      </w:pPr>
    </w:p>
    <w:p w14:paraId="2BE03956" w14:textId="4CF8C44C" w:rsidR="00C548FA" w:rsidRPr="00C548FA" w:rsidRDefault="00C548FA" w:rsidP="00C548FA">
      <w:pPr>
        <w:jc w:val="both"/>
        <w:rPr>
          <w:rFonts w:ascii="Arial" w:eastAsia="Arial" w:hAnsi="Arial" w:cs="Arial"/>
          <w:lang w:eastAsia="es-ES" w:bidi="es-ES"/>
        </w:rPr>
      </w:pPr>
      <w:r w:rsidRPr="00C548FA">
        <w:rPr>
          <w:rFonts w:ascii="Arial" w:eastAsia="Arial" w:hAnsi="Arial" w:cs="Arial"/>
          <w:lang w:eastAsia="es-ES" w:bidi="es-ES"/>
        </w:rPr>
        <w:t>La entrega material de los bienes (calzado y vestido de labor) se deberá efectuar directamente en las sedes de cada una de las Secretarías de Educación Municipal (o la dependencia que haga sus veces), conforme a la distribución y cronograma que determine la Secretaría de Educación Departamental de manera oficial.</w:t>
      </w:r>
    </w:p>
    <w:p w14:paraId="1690E694" w14:textId="77777777" w:rsidR="00C548FA" w:rsidRPr="00C548FA" w:rsidRDefault="00C548FA" w:rsidP="00C548FA">
      <w:pPr>
        <w:jc w:val="both"/>
        <w:rPr>
          <w:lang w:val="es-ES_tradnl" w:eastAsia="es-ES"/>
        </w:rPr>
      </w:pPr>
    </w:p>
    <w:p w14:paraId="31E8624C" w14:textId="79D74CAC" w:rsidR="00DF3891" w:rsidRPr="00285F6B" w:rsidRDefault="00DF3891" w:rsidP="00695112">
      <w:pPr>
        <w:pStyle w:val="Ttulo2"/>
        <w:rPr>
          <w:szCs w:val="22"/>
        </w:rPr>
      </w:pPr>
      <w:bookmarkStart w:id="10" w:name="_Toc231908841"/>
      <w:bookmarkStart w:id="11" w:name="_Toc234570344"/>
      <w:r w:rsidRPr="00285F6B">
        <w:rPr>
          <w:szCs w:val="22"/>
        </w:rPr>
        <w:t>DOCUMENTOS DEL PROCESO</w:t>
      </w:r>
      <w:bookmarkEnd w:id="10"/>
      <w:bookmarkEnd w:id="11"/>
    </w:p>
    <w:p w14:paraId="6ABD7D74" w14:textId="77777777" w:rsidR="00DF3891" w:rsidRPr="00C548FA" w:rsidRDefault="00DF3891" w:rsidP="00B46445">
      <w:pPr>
        <w:pStyle w:val="Textoindependiente"/>
        <w:ind w:right="49"/>
        <w:jc w:val="both"/>
        <w:rPr>
          <w:sz w:val="22"/>
          <w:szCs w:val="22"/>
        </w:rPr>
      </w:pPr>
      <w:r w:rsidRPr="00C548FA">
        <w:rPr>
          <w:sz w:val="22"/>
          <w:szCs w:val="22"/>
        </w:rPr>
        <w:t>Los</w:t>
      </w:r>
      <w:r w:rsidRPr="00C548FA">
        <w:rPr>
          <w:spacing w:val="-4"/>
          <w:sz w:val="22"/>
          <w:szCs w:val="22"/>
        </w:rPr>
        <w:t xml:space="preserve"> </w:t>
      </w:r>
      <w:r w:rsidRPr="00C548FA">
        <w:rPr>
          <w:sz w:val="22"/>
          <w:szCs w:val="22"/>
        </w:rPr>
        <w:t>documentos</w:t>
      </w:r>
      <w:r w:rsidRPr="00C548FA">
        <w:rPr>
          <w:spacing w:val="-5"/>
          <w:sz w:val="22"/>
          <w:szCs w:val="22"/>
        </w:rPr>
        <w:t xml:space="preserve"> </w:t>
      </w:r>
      <w:r w:rsidRPr="00C548FA">
        <w:rPr>
          <w:sz w:val="22"/>
          <w:szCs w:val="22"/>
        </w:rPr>
        <w:t>del</w:t>
      </w:r>
      <w:r w:rsidRPr="00C548FA">
        <w:rPr>
          <w:spacing w:val="-2"/>
          <w:sz w:val="22"/>
          <w:szCs w:val="22"/>
        </w:rPr>
        <w:t xml:space="preserve"> </w:t>
      </w:r>
      <w:r w:rsidRPr="00C548FA">
        <w:rPr>
          <w:sz w:val="22"/>
          <w:szCs w:val="22"/>
        </w:rPr>
        <w:t>proceso</w:t>
      </w:r>
      <w:r w:rsidRPr="00C548FA">
        <w:rPr>
          <w:spacing w:val="-6"/>
          <w:sz w:val="22"/>
          <w:szCs w:val="22"/>
        </w:rPr>
        <w:t xml:space="preserve"> </w:t>
      </w:r>
      <w:r w:rsidRPr="00C548FA">
        <w:rPr>
          <w:sz w:val="22"/>
          <w:szCs w:val="22"/>
        </w:rPr>
        <w:t>son</w:t>
      </w:r>
      <w:r w:rsidRPr="00C548FA">
        <w:rPr>
          <w:spacing w:val="-5"/>
          <w:sz w:val="22"/>
          <w:szCs w:val="22"/>
        </w:rPr>
        <w:t xml:space="preserve"> </w:t>
      </w:r>
      <w:r w:rsidRPr="00C548FA">
        <w:rPr>
          <w:sz w:val="22"/>
          <w:szCs w:val="22"/>
        </w:rPr>
        <w:t>los</w:t>
      </w:r>
      <w:r w:rsidRPr="00C548FA">
        <w:rPr>
          <w:spacing w:val="-5"/>
          <w:sz w:val="22"/>
          <w:szCs w:val="22"/>
        </w:rPr>
        <w:t xml:space="preserve"> </w:t>
      </w:r>
      <w:r w:rsidRPr="00C548FA">
        <w:rPr>
          <w:sz w:val="22"/>
          <w:szCs w:val="22"/>
        </w:rPr>
        <w:t>señalados</w:t>
      </w:r>
      <w:r w:rsidRPr="00C548FA">
        <w:rPr>
          <w:spacing w:val="-4"/>
          <w:sz w:val="22"/>
          <w:szCs w:val="22"/>
        </w:rPr>
        <w:t xml:space="preserve"> </w:t>
      </w:r>
      <w:r w:rsidRPr="00C548FA">
        <w:rPr>
          <w:sz w:val="22"/>
          <w:szCs w:val="22"/>
        </w:rPr>
        <w:t>en</w:t>
      </w:r>
      <w:r w:rsidRPr="00C548FA">
        <w:rPr>
          <w:spacing w:val="-5"/>
          <w:sz w:val="22"/>
          <w:szCs w:val="22"/>
        </w:rPr>
        <w:t xml:space="preserve"> </w:t>
      </w:r>
      <w:r w:rsidRPr="00C548FA">
        <w:rPr>
          <w:sz w:val="22"/>
          <w:szCs w:val="22"/>
        </w:rPr>
        <w:t>el</w:t>
      </w:r>
      <w:r w:rsidRPr="00C548FA">
        <w:rPr>
          <w:spacing w:val="-4"/>
          <w:sz w:val="22"/>
          <w:szCs w:val="22"/>
        </w:rPr>
        <w:t xml:space="preserve"> </w:t>
      </w:r>
      <w:r w:rsidRPr="00C548FA">
        <w:rPr>
          <w:sz w:val="22"/>
          <w:szCs w:val="22"/>
        </w:rPr>
        <w:t>capítulo IX</w:t>
      </w:r>
      <w:r w:rsidRPr="00C548FA">
        <w:rPr>
          <w:spacing w:val="-4"/>
          <w:sz w:val="22"/>
          <w:szCs w:val="22"/>
        </w:rPr>
        <w:t xml:space="preserve"> </w:t>
      </w:r>
      <w:r w:rsidRPr="00C548FA">
        <w:rPr>
          <w:sz w:val="22"/>
          <w:szCs w:val="22"/>
        </w:rPr>
        <w:t>del</w:t>
      </w:r>
      <w:r w:rsidRPr="00C548FA">
        <w:rPr>
          <w:spacing w:val="-6"/>
          <w:sz w:val="22"/>
          <w:szCs w:val="22"/>
        </w:rPr>
        <w:t xml:space="preserve"> </w:t>
      </w:r>
      <w:r w:rsidRPr="00C548FA">
        <w:rPr>
          <w:sz w:val="22"/>
          <w:szCs w:val="22"/>
        </w:rPr>
        <w:t>presente</w:t>
      </w:r>
      <w:r w:rsidRPr="00C548FA">
        <w:rPr>
          <w:spacing w:val="-4"/>
          <w:sz w:val="22"/>
          <w:szCs w:val="22"/>
        </w:rPr>
        <w:t xml:space="preserve"> </w:t>
      </w:r>
      <w:r w:rsidRPr="00C548FA">
        <w:rPr>
          <w:sz w:val="22"/>
          <w:szCs w:val="22"/>
        </w:rPr>
        <w:t xml:space="preserve">documento y pueden ser consultados en: </w:t>
      </w:r>
    </w:p>
    <w:p w14:paraId="0282C5E1" w14:textId="77777777" w:rsidR="00DF3891" w:rsidRPr="00C548FA" w:rsidRDefault="00DF3891" w:rsidP="00B46445">
      <w:pPr>
        <w:ind w:right="49"/>
        <w:jc w:val="both"/>
        <w:rPr>
          <w:rFonts w:ascii="Arial" w:hAnsi="Arial" w:cs="Arial"/>
          <w:sz w:val="22"/>
          <w:szCs w:val="22"/>
        </w:rPr>
      </w:pPr>
    </w:p>
    <w:p w14:paraId="6DEDEA14" w14:textId="77777777" w:rsidR="00DF3891" w:rsidRPr="00285F6B" w:rsidRDefault="00DF3891" w:rsidP="00B46445">
      <w:pPr>
        <w:ind w:right="49"/>
        <w:jc w:val="both"/>
        <w:rPr>
          <w:rFonts w:ascii="Arial" w:hAnsi="Arial" w:cs="Arial"/>
          <w:sz w:val="22"/>
          <w:szCs w:val="22"/>
        </w:rPr>
      </w:pPr>
      <w:r w:rsidRPr="00C548FA">
        <w:rPr>
          <w:rFonts w:ascii="Arial" w:hAnsi="Arial" w:cs="Arial"/>
          <w:sz w:val="22"/>
          <w:szCs w:val="22"/>
        </w:rPr>
        <w:t xml:space="preserve">Indicar el link del proceso que aparece en la plataforma SECOP II, ejemplo: </w:t>
      </w:r>
    </w:p>
    <w:p w14:paraId="5B39FAF3" w14:textId="77777777" w:rsidR="00DF3891" w:rsidRPr="00C548FA" w:rsidRDefault="00DF3891" w:rsidP="00B46445">
      <w:pPr>
        <w:ind w:right="49"/>
        <w:jc w:val="both"/>
        <w:rPr>
          <w:rFonts w:ascii="Arial" w:hAnsi="Arial" w:cs="Arial"/>
          <w:color w:val="FF0000"/>
          <w:sz w:val="22"/>
          <w:szCs w:val="22"/>
        </w:rPr>
      </w:pPr>
    </w:p>
    <w:p w14:paraId="5A5D2C98" w14:textId="77777777" w:rsidR="00DF3891" w:rsidRPr="00C548FA" w:rsidRDefault="00000000" w:rsidP="00B46445">
      <w:pPr>
        <w:ind w:right="49"/>
        <w:jc w:val="both"/>
        <w:rPr>
          <w:rFonts w:ascii="Arial" w:hAnsi="Arial" w:cs="Arial"/>
          <w:color w:val="FF0000"/>
          <w:sz w:val="22"/>
          <w:szCs w:val="22"/>
        </w:rPr>
      </w:pPr>
      <w:hyperlink r:id="rId11" w:history="1">
        <w:r w:rsidR="00DF3891" w:rsidRPr="00C548FA">
          <w:rPr>
            <w:rStyle w:val="Hipervnculo"/>
            <w:rFonts w:ascii="Arial" w:hAnsi="Arial" w:cs="Arial"/>
            <w:color w:val="FF0000"/>
            <w:sz w:val="22"/>
            <w:szCs w:val="22"/>
            <w:highlight w:val="yellow"/>
          </w:rPr>
          <w:t>https://community.secop.gov.co/Public/Tendering/OpportunityDetail/Index?noticeUID=CO1.NTC.3171100&amp;isFromPublicArea=True&amp;isModal=False</w:t>
        </w:r>
      </w:hyperlink>
    </w:p>
    <w:p w14:paraId="4384A7C6" w14:textId="77777777" w:rsidR="00DF3891" w:rsidRPr="00285F6B" w:rsidRDefault="00DF3891" w:rsidP="00B46445">
      <w:pPr>
        <w:pStyle w:val="Textoindependiente"/>
        <w:ind w:right="49"/>
        <w:rPr>
          <w:sz w:val="22"/>
          <w:szCs w:val="22"/>
        </w:rPr>
      </w:pPr>
    </w:p>
    <w:p w14:paraId="536E1704" w14:textId="14FFEDDB" w:rsidR="00DF3891" w:rsidRPr="00285F6B" w:rsidRDefault="00DF3891" w:rsidP="005606A4">
      <w:pPr>
        <w:pStyle w:val="Ttulo2"/>
        <w:rPr>
          <w:szCs w:val="22"/>
        </w:rPr>
      </w:pPr>
      <w:bookmarkStart w:id="12" w:name="_Toc231908842"/>
      <w:bookmarkStart w:id="13" w:name="_Toc234570345"/>
      <w:r w:rsidRPr="00285F6B">
        <w:rPr>
          <w:szCs w:val="22"/>
        </w:rPr>
        <w:t>COMUNICACIONES Y OBSERVACIONES AL PROCESO</w:t>
      </w:r>
      <w:bookmarkEnd w:id="12"/>
      <w:bookmarkEnd w:id="13"/>
    </w:p>
    <w:p w14:paraId="4175D1E4" w14:textId="77777777" w:rsidR="00DF3891" w:rsidRPr="00285F6B" w:rsidRDefault="00DF3891" w:rsidP="00B46445">
      <w:pPr>
        <w:pStyle w:val="Textoindependiente"/>
        <w:ind w:right="49"/>
        <w:jc w:val="both"/>
        <w:rPr>
          <w:sz w:val="22"/>
          <w:szCs w:val="22"/>
        </w:rPr>
      </w:pPr>
      <w:r w:rsidRPr="00285F6B">
        <w:rPr>
          <w:sz w:val="22"/>
          <w:szCs w:val="22"/>
        </w:rPr>
        <w:t xml:space="preserve">Los interesados deberán enviar las observaciones al Proceso de Contratación por medio de la plataforma </w:t>
      </w:r>
      <w:hyperlink r:id="rId12" w:history="1">
        <w:r w:rsidRPr="00285F6B">
          <w:rPr>
            <w:rStyle w:val="Hipervnculo"/>
            <w:sz w:val="22"/>
            <w:szCs w:val="22"/>
          </w:rPr>
          <w:t>www.colombiacompra.gov.co/secop-ii</w:t>
        </w:r>
      </w:hyperlink>
    </w:p>
    <w:p w14:paraId="6001DEB5" w14:textId="77777777" w:rsidR="00DF3891" w:rsidRPr="00285F6B" w:rsidRDefault="00DF3891" w:rsidP="00B46445">
      <w:pPr>
        <w:pStyle w:val="Textoindependiente"/>
        <w:ind w:right="49"/>
        <w:jc w:val="both"/>
        <w:rPr>
          <w:sz w:val="22"/>
          <w:szCs w:val="22"/>
        </w:rPr>
      </w:pPr>
    </w:p>
    <w:p w14:paraId="42C9BF83" w14:textId="71BCA06B" w:rsidR="00DF3891" w:rsidRPr="00285F6B" w:rsidRDefault="00DF3891" w:rsidP="00B46445">
      <w:pPr>
        <w:pStyle w:val="Textoindependiente"/>
        <w:ind w:right="49"/>
        <w:jc w:val="both"/>
        <w:rPr>
          <w:sz w:val="22"/>
          <w:szCs w:val="22"/>
        </w:rPr>
      </w:pPr>
      <w:r w:rsidRPr="00285F6B">
        <w:rPr>
          <w:b/>
          <w:sz w:val="22"/>
          <w:szCs w:val="22"/>
        </w:rPr>
        <w:t>NOTA</w:t>
      </w:r>
      <w:r w:rsidRPr="00285F6B">
        <w:rPr>
          <w:sz w:val="22"/>
          <w:szCs w:val="22"/>
        </w:rPr>
        <w:t xml:space="preserve">: </w:t>
      </w:r>
      <w:r w:rsidR="005D0A7F" w:rsidRPr="00285F6B">
        <w:rPr>
          <w:sz w:val="22"/>
          <w:szCs w:val="22"/>
        </w:rPr>
        <w:t>En caso de que</w:t>
      </w:r>
      <w:r w:rsidRPr="00285F6B">
        <w:rPr>
          <w:sz w:val="22"/>
          <w:szCs w:val="22"/>
        </w:rPr>
        <w:t xml:space="preserve"> no pueda acceder al SECOP II, llame a la Mesa de Servicio de Colombia Compra Eficiente e informe una posible falla atribuible al SECOP II. Los teléfonos de la Mesa de Servicio son: 60(1) 7456788 en Bogotá y 018000 520808 para el resto del país.</w:t>
      </w:r>
    </w:p>
    <w:p w14:paraId="50C4E4CC" w14:textId="77777777" w:rsidR="00DF3891" w:rsidRPr="00285F6B" w:rsidRDefault="00DF3891" w:rsidP="00B46445">
      <w:pPr>
        <w:pStyle w:val="Textoindependiente"/>
        <w:ind w:right="49"/>
        <w:jc w:val="both"/>
        <w:rPr>
          <w:sz w:val="22"/>
          <w:szCs w:val="22"/>
        </w:rPr>
      </w:pPr>
    </w:p>
    <w:p w14:paraId="47680B56" w14:textId="77777777" w:rsidR="0086067E" w:rsidRDefault="00DF3891" w:rsidP="00B46445">
      <w:pPr>
        <w:pStyle w:val="Textoindependiente"/>
        <w:ind w:right="49"/>
        <w:jc w:val="both"/>
        <w:rPr>
          <w:b/>
          <w:bCs/>
          <w:sz w:val="22"/>
          <w:szCs w:val="22"/>
        </w:rPr>
      </w:pPr>
      <w:r w:rsidRPr="00285F6B">
        <w:rPr>
          <w:sz w:val="22"/>
          <w:szCs w:val="22"/>
        </w:rPr>
        <w:lastRenderedPageBreak/>
        <w:t xml:space="preserve">En caso tal que SECOP II presente fallas para la presentación de ofertas, el proveedor debe seguir las instrucciones establecidas en el manual “Cómo actuar ante indisponibilidad para presentar ofertas en el SECOP II” de Colombia Compra Eficiente, evento en el cual la Entidad tendrá a disposición el correo: </w:t>
      </w:r>
      <w:hyperlink r:id="rId13" w:history="1">
        <w:r w:rsidR="0086067E" w:rsidRPr="00AC1AE1">
          <w:rPr>
            <w:rStyle w:val="Hipervnculo"/>
            <w:b/>
            <w:bCs/>
            <w:sz w:val="22"/>
            <w:szCs w:val="22"/>
          </w:rPr>
          <w:t>contratación.dalseduca@antioquia.gov.co</w:t>
        </w:r>
      </w:hyperlink>
    </w:p>
    <w:p w14:paraId="58FCDDAF" w14:textId="77777777" w:rsidR="0086067E" w:rsidRDefault="0086067E" w:rsidP="00B46445">
      <w:pPr>
        <w:pStyle w:val="Textoindependiente"/>
        <w:ind w:right="49"/>
        <w:jc w:val="both"/>
        <w:rPr>
          <w:b/>
          <w:bCs/>
          <w:sz w:val="22"/>
          <w:szCs w:val="22"/>
        </w:rPr>
      </w:pPr>
    </w:p>
    <w:p w14:paraId="7A47BA6E" w14:textId="77777777" w:rsidR="0086067E" w:rsidRDefault="00DF3891" w:rsidP="0086067E">
      <w:pPr>
        <w:pStyle w:val="Textoindependiente"/>
        <w:ind w:right="49"/>
        <w:jc w:val="both"/>
        <w:rPr>
          <w:sz w:val="22"/>
          <w:szCs w:val="22"/>
        </w:rPr>
      </w:pPr>
      <w:r w:rsidRPr="00285F6B">
        <w:rPr>
          <w:sz w:val="22"/>
          <w:szCs w:val="22"/>
        </w:rPr>
        <w:t>No obstante, se recomienda a los oferentes disponer del tiempo suficiente para estructurar y presentar sus ofertas a través del Sistema Electrónico de Contratación Estatal SECOP II.</w:t>
      </w:r>
    </w:p>
    <w:p w14:paraId="0E701A10" w14:textId="77777777" w:rsidR="0086067E" w:rsidRDefault="0086067E" w:rsidP="0086067E">
      <w:pPr>
        <w:pStyle w:val="Textoindependiente"/>
        <w:ind w:right="49"/>
        <w:jc w:val="both"/>
        <w:rPr>
          <w:sz w:val="22"/>
          <w:szCs w:val="22"/>
        </w:rPr>
      </w:pPr>
    </w:p>
    <w:p w14:paraId="5DAEDFE3" w14:textId="6BE0D331" w:rsidR="00DF3891" w:rsidRPr="0086067E" w:rsidRDefault="00DF3891" w:rsidP="0086067E">
      <w:pPr>
        <w:pStyle w:val="Textoindependiente"/>
        <w:ind w:right="49"/>
        <w:jc w:val="both"/>
        <w:rPr>
          <w:sz w:val="22"/>
          <w:szCs w:val="22"/>
        </w:rPr>
      </w:pPr>
      <w:r w:rsidRPr="00285F6B">
        <w:rPr>
          <w:sz w:val="22"/>
          <w:szCs w:val="22"/>
        </w:rPr>
        <w:t xml:space="preserve">La entidad comunicará por su página web, las decisiones que se tomen por indisponibilidad </w:t>
      </w:r>
      <w:r w:rsidRPr="0086067E">
        <w:rPr>
          <w:sz w:val="22"/>
          <w:szCs w:val="22"/>
        </w:rPr>
        <w:t>de la plataforma en el link de “Contratación” (</w:t>
      </w:r>
      <w:hyperlink r:id="rId14">
        <w:r w:rsidRPr="0086067E">
          <w:rPr>
            <w:sz w:val="22"/>
            <w:szCs w:val="22"/>
          </w:rPr>
          <w:t xml:space="preserve">http://www.antioquia.gov.co/index.php/contratacion </w:t>
        </w:r>
      </w:hyperlink>
      <w:r w:rsidRPr="0086067E">
        <w:rPr>
          <w:sz w:val="22"/>
          <w:szCs w:val="22"/>
        </w:rPr>
        <w:t>).</w:t>
      </w:r>
    </w:p>
    <w:p w14:paraId="18CFEE1F" w14:textId="77777777" w:rsidR="00DF3891" w:rsidRPr="00285F6B" w:rsidRDefault="00DF3891" w:rsidP="00B46445">
      <w:pPr>
        <w:pStyle w:val="Textoindependiente"/>
        <w:ind w:left="102" w:right="49"/>
        <w:jc w:val="both"/>
        <w:rPr>
          <w:sz w:val="22"/>
          <w:szCs w:val="22"/>
        </w:rPr>
      </w:pPr>
    </w:p>
    <w:p w14:paraId="7BEEC8E4" w14:textId="77777777" w:rsidR="00DF3891" w:rsidRPr="00285F6B" w:rsidRDefault="00DF3891" w:rsidP="00B46445">
      <w:pPr>
        <w:pStyle w:val="Textoindependiente"/>
        <w:ind w:right="49"/>
        <w:jc w:val="both"/>
        <w:rPr>
          <w:sz w:val="22"/>
          <w:szCs w:val="22"/>
        </w:rPr>
      </w:pPr>
      <w:r w:rsidRPr="00285F6B">
        <w:rPr>
          <w:sz w:val="22"/>
          <w:szCs w:val="22"/>
        </w:rPr>
        <w:t>Dicha solicitud deberá:</w:t>
      </w:r>
    </w:p>
    <w:p w14:paraId="129DC46C" w14:textId="77777777" w:rsidR="00DF3891" w:rsidRPr="00285F6B" w:rsidRDefault="00DF3891" w:rsidP="00B46445">
      <w:pPr>
        <w:pStyle w:val="Textoindependiente"/>
        <w:ind w:left="426" w:right="49"/>
        <w:jc w:val="both"/>
        <w:rPr>
          <w:sz w:val="22"/>
          <w:szCs w:val="22"/>
        </w:rPr>
      </w:pPr>
    </w:p>
    <w:p w14:paraId="498524CC" w14:textId="7E58795C" w:rsidR="00DF3891" w:rsidRPr="00285F6B" w:rsidRDefault="006326D6">
      <w:pPr>
        <w:pStyle w:val="Textoindependiente"/>
        <w:numPr>
          <w:ilvl w:val="0"/>
          <w:numId w:val="11"/>
        </w:numPr>
        <w:ind w:left="426" w:right="49" w:firstLine="0"/>
        <w:jc w:val="both"/>
        <w:rPr>
          <w:sz w:val="22"/>
          <w:szCs w:val="22"/>
        </w:rPr>
      </w:pPr>
      <w:r w:rsidRPr="00285F6B">
        <w:rPr>
          <w:sz w:val="22"/>
          <w:szCs w:val="22"/>
        </w:rPr>
        <w:t xml:space="preserve">  </w:t>
      </w:r>
      <w:r w:rsidR="00DF3891" w:rsidRPr="00285F6B">
        <w:rPr>
          <w:sz w:val="22"/>
          <w:szCs w:val="22"/>
        </w:rPr>
        <w:t>Contener el número del Proceso de</w:t>
      </w:r>
      <w:r w:rsidR="00DF3891" w:rsidRPr="00285F6B">
        <w:rPr>
          <w:spacing w:val="-2"/>
          <w:sz w:val="22"/>
          <w:szCs w:val="22"/>
        </w:rPr>
        <w:t xml:space="preserve"> </w:t>
      </w:r>
      <w:r w:rsidR="00DF3891" w:rsidRPr="00285F6B">
        <w:rPr>
          <w:sz w:val="22"/>
          <w:szCs w:val="22"/>
        </w:rPr>
        <w:t>Contratación</w:t>
      </w:r>
    </w:p>
    <w:p w14:paraId="13E17D7B" w14:textId="77777777" w:rsidR="00DF3891" w:rsidRPr="00285F6B" w:rsidRDefault="00DF3891" w:rsidP="2E814315">
      <w:pPr>
        <w:pStyle w:val="Prrafodelista"/>
        <w:widowControl w:val="0"/>
        <w:numPr>
          <w:ilvl w:val="0"/>
          <w:numId w:val="11"/>
        </w:numPr>
        <w:tabs>
          <w:tab w:val="left" w:pos="822"/>
        </w:tabs>
        <w:autoSpaceDE w:val="0"/>
        <w:autoSpaceDN w:val="0"/>
        <w:ind w:left="426" w:right="49" w:firstLine="0"/>
        <w:jc w:val="both"/>
        <w:rPr>
          <w:rFonts w:ascii="Arial" w:hAnsi="Arial" w:cs="Arial"/>
          <w:sz w:val="22"/>
          <w:szCs w:val="22"/>
          <w:lang w:val="es-ES"/>
        </w:rPr>
      </w:pPr>
      <w:r w:rsidRPr="2E814315">
        <w:rPr>
          <w:rFonts w:ascii="Arial" w:hAnsi="Arial" w:cs="Arial"/>
          <w:sz w:val="22"/>
          <w:szCs w:val="22"/>
          <w:lang w:val="es-ES"/>
        </w:rPr>
        <w:t>Dirigirse al proceso que efectivamente le corresponda en la plataforma SECOP</w:t>
      </w:r>
      <w:r w:rsidRPr="2E814315">
        <w:rPr>
          <w:rFonts w:ascii="Arial" w:hAnsi="Arial" w:cs="Arial"/>
          <w:spacing w:val="-7"/>
          <w:sz w:val="22"/>
          <w:szCs w:val="22"/>
          <w:lang w:val="es-ES"/>
        </w:rPr>
        <w:t xml:space="preserve"> </w:t>
      </w:r>
      <w:r w:rsidRPr="2E814315">
        <w:rPr>
          <w:rFonts w:ascii="Arial" w:hAnsi="Arial" w:cs="Arial"/>
          <w:sz w:val="22"/>
          <w:szCs w:val="22"/>
          <w:lang w:val="es-ES"/>
        </w:rPr>
        <w:t>II.</w:t>
      </w:r>
    </w:p>
    <w:p w14:paraId="4C978337" w14:textId="77777777" w:rsidR="00DF3891" w:rsidRPr="00285F6B" w:rsidRDefault="00DF3891">
      <w:pPr>
        <w:pStyle w:val="Prrafodelista"/>
        <w:widowControl w:val="0"/>
        <w:numPr>
          <w:ilvl w:val="0"/>
          <w:numId w:val="11"/>
        </w:numPr>
        <w:tabs>
          <w:tab w:val="left" w:pos="815"/>
        </w:tabs>
        <w:autoSpaceDE w:val="0"/>
        <w:autoSpaceDN w:val="0"/>
        <w:ind w:left="426" w:right="49" w:firstLine="0"/>
        <w:jc w:val="both"/>
        <w:rPr>
          <w:rFonts w:ascii="Arial" w:hAnsi="Arial" w:cs="Arial"/>
          <w:sz w:val="22"/>
          <w:szCs w:val="22"/>
        </w:rPr>
      </w:pPr>
      <w:r w:rsidRPr="00285F6B">
        <w:rPr>
          <w:rFonts w:ascii="Arial" w:hAnsi="Arial" w:cs="Arial"/>
          <w:sz w:val="22"/>
          <w:szCs w:val="22"/>
        </w:rPr>
        <w:t>Enviarse dentro del plazo establecido en el cronograma del presente</w:t>
      </w:r>
      <w:r w:rsidRPr="00285F6B">
        <w:rPr>
          <w:rFonts w:ascii="Arial" w:hAnsi="Arial" w:cs="Arial"/>
          <w:spacing w:val="-4"/>
          <w:sz w:val="22"/>
          <w:szCs w:val="22"/>
        </w:rPr>
        <w:t xml:space="preserve"> </w:t>
      </w:r>
      <w:r w:rsidRPr="00285F6B">
        <w:rPr>
          <w:rFonts w:ascii="Arial" w:hAnsi="Arial" w:cs="Arial"/>
          <w:sz w:val="22"/>
          <w:szCs w:val="22"/>
        </w:rPr>
        <w:t>proceso</w:t>
      </w:r>
    </w:p>
    <w:p w14:paraId="6B91C346" w14:textId="77777777" w:rsidR="00DF3891" w:rsidRPr="00285F6B" w:rsidRDefault="00DF3891">
      <w:pPr>
        <w:pStyle w:val="Prrafodelista"/>
        <w:widowControl w:val="0"/>
        <w:numPr>
          <w:ilvl w:val="0"/>
          <w:numId w:val="11"/>
        </w:numPr>
        <w:tabs>
          <w:tab w:val="left" w:pos="815"/>
        </w:tabs>
        <w:autoSpaceDE w:val="0"/>
        <w:autoSpaceDN w:val="0"/>
        <w:ind w:left="426" w:right="49" w:firstLine="0"/>
        <w:jc w:val="both"/>
        <w:rPr>
          <w:rFonts w:ascii="Arial" w:hAnsi="Arial" w:cs="Arial"/>
          <w:sz w:val="22"/>
          <w:szCs w:val="22"/>
        </w:rPr>
      </w:pPr>
      <w:r w:rsidRPr="00285F6B">
        <w:rPr>
          <w:rFonts w:ascii="Arial" w:hAnsi="Arial" w:cs="Arial"/>
          <w:sz w:val="22"/>
          <w:szCs w:val="22"/>
        </w:rPr>
        <w:t>Indicar los datos de contacto del remitente tales como el correo electrónico, la dirección y número</w:t>
      </w:r>
      <w:r w:rsidRPr="00285F6B">
        <w:rPr>
          <w:rFonts w:ascii="Arial" w:hAnsi="Arial" w:cs="Arial"/>
          <w:spacing w:val="-1"/>
          <w:sz w:val="22"/>
          <w:szCs w:val="22"/>
        </w:rPr>
        <w:t xml:space="preserve"> </w:t>
      </w:r>
      <w:r w:rsidRPr="00285F6B">
        <w:rPr>
          <w:rFonts w:ascii="Arial" w:hAnsi="Arial" w:cs="Arial"/>
          <w:sz w:val="22"/>
          <w:szCs w:val="22"/>
        </w:rPr>
        <w:t>telefónico</w:t>
      </w:r>
    </w:p>
    <w:p w14:paraId="51FD3CA7" w14:textId="77777777" w:rsidR="00DF3891" w:rsidRPr="00285F6B" w:rsidRDefault="00DF3891" w:rsidP="00B46445">
      <w:pPr>
        <w:pStyle w:val="Textoindependiente"/>
        <w:ind w:right="49"/>
        <w:jc w:val="both"/>
        <w:rPr>
          <w:sz w:val="22"/>
          <w:szCs w:val="22"/>
        </w:rPr>
      </w:pPr>
    </w:p>
    <w:p w14:paraId="7B0CC5FB" w14:textId="77777777" w:rsidR="00DF3891" w:rsidRPr="00285F6B" w:rsidRDefault="00DF3891" w:rsidP="00B46445">
      <w:pPr>
        <w:ind w:right="49"/>
        <w:jc w:val="both"/>
        <w:rPr>
          <w:rFonts w:ascii="Arial" w:hAnsi="Arial" w:cs="Arial"/>
          <w:sz w:val="22"/>
          <w:szCs w:val="22"/>
        </w:rPr>
      </w:pPr>
      <w:r w:rsidRPr="00285F6B">
        <w:rPr>
          <w:rFonts w:ascii="Arial" w:hAnsi="Arial" w:cs="Arial"/>
          <w:sz w:val="22"/>
          <w:szCs w:val="22"/>
        </w:rPr>
        <w:t>Las respuestas emitidas por la Entidad a las comunicaciones recibidas serán publicadas a través de la plataforma SECOP II, de acuerdo con el Manual de Uso y Condiciones de la plataforma del SECOP II.</w:t>
      </w:r>
    </w:p>
    <w:p w14:paraId="34141CEE" w14:textId="77777777" w:rsidR="00DF3891" w:rsidRPr="00285F6B" w:rsidRDefault="00DF3891" w:rsidP="00B46445">
      <w:pPr>
        <w:pStyle w:val="Textoindependiente"/>
        <w:ind w:left="102" w:right="49"/>
        <w:jc w:val="both"/>
        <w:rPr>
          <w:sz w:val="22"/>
          <w:szCs w:val="22"/>
        </w:rPr>
      </w:pPr>
    </w:p>
    <w:p w14:paraId="02A69BEC" w14:textId="54FA899F" w:rsidR="00DF3891" w:rsidRDefault="00DF3891" w:rsidP="00B46445">
      <w:pPr>
        <w:pStyle w:val="Textoindependiente"/>
        <w:ind w:right="49"/>
        <w:jc w:val="both"/>
        <w:rPr>
          <w:b/>
          <w:bCs/>
          <w:sz w:val="22"/>
          <w:szCs w:val="22"/>
        </w:rPr>
      </w:pPr>
      <w:r w:rsidRPr="00285F6B">
        <w:rPr>
          <w:sz w:val="22"/>
          <w:szCs w:val="22"/>
        </w:rPr>
        <w:t xml:space="preserve">Para los eventos en los que el proponente registre el certificado de indisponibilidad de la plataforma correspondiente, la Entidad pone a disposición el siguiente correo: </w:t>
      </w:r>
      <w:hyperlink r:id="rId15" w:history="1">
        <w:r w:rsidR="0086067E" w:rsidRPr="00AC1AE1">
          <w:rPr>
            <w:rStyle w:val="Hipervnculo"/>
            <w:b/>
            <w:bCs/>
            <w:sz w:val="22"/>
            <w:szCs w:val="22"/>
          </w:rPr>
          <w:t>contratación.dalseduca@antioquia.gov.co</w:t>
        </w:r>
      </w:hyperlink>
    </w:p>
    <w:p w14:paraId="22F783D9" w14:textId="77777777" w:rsidR="0086067E" w:rsidRPr="0086067E" w:rsidRDefault="0086067E" w:rsidP="00B46445">
      <w:pPr>
        <w:pStyle w:val="Textoindependiente"/>
        <w:ind w:right="49"/>
        <w:jc w:val="both"/>
        <w:rPr>
          <w:b/>
          <w:bCs/>
          <w:sz w:val="22"/>
          <w:szCs w:val="22"/>
        </w:rPr>
      </w:pPr>
    </w:p>
    <w:p w14:paraId="4CB86ED2" w14:textId="77777777" w:rsidR="00DF3891" w:rsidRPr="0086067E" w:rsidRDefault="00DF3891" w:rsidP="00B46445">
      <w:pPr>
        <w:pStyle w:val="Textoindependiente"/>
        <w:ind w:right="49"/>
        <w:jc w:val="both"/>
        <w:rPr>
          <w:b/>
          <w:bCs/>
          <w:sz w:val="22"/>
          <w:szCs w:val="22"/>
        </w:rPr>
      </w:pPr>
    </w:p>
    <w:p w14:paraId="5A805012" w14:textId="77777777" w:rsidR="00DF3891" w:rsidRPr="00285F6B" w:rsidRDefault="00DF3891" w:rsidP="00B46445">
      <w:pPr>
        <w:pStyle w:val="Textoindependiente"/>
        <w:ind w:right="49"/>
        <w:jc w:val="both"/>
        <w:rPr>
          <w:sz w:val="22"/>
          <w:szCs w:val="22"/>
        </w:rPr>
      </w:pPr>
      <w:r w:rsidRPr="00285F6B">
        <w:rPr>
          <w:sz w:val="22"/>
          <w:szCs w:val="22"/>
        </w:rPr>
        <w:t>En</w:t>
      </w:r>
      <w:r w:rsidRPr="00285F6B">
        <w:rPr>
          <w:spacing w:val="-15"/>
          <w:sz w:val="22"/>
          <w:szCs w:val="22"/>
        </w:rPr>
        <w:t xml:space="preserve"> </w:t>
      </w:r>
      <w:r w:rsidRPr="00285F6B">
        <w:rPr>
          <w:sz w:val="22"/>
          <w:szCs w:val="22"/>
        </w:rPr>
        <w:t>todo</w:t>
      </w:r>
      <w:r w:rsidRPr="00285F6B">
        <w:rPr>
          <w:spacing w:val="-16"/>
          <w:sz w:val="22"/>
          <w:szCs w:val="22"/>
        </w:rPr>
        <w:t xml:space="preserve"> </w:t>
      </w:r>
      <w:r w:rsidRPr="00285F6B">
        <w:rPr>
          <w:sz w:val="22"/>
          <w:szCs w:val="22"/>
        </w:rPr>
        <w:t>caso,</w:t>
      </w:r>
      <w:r w:rsidRPr="00285F6B">
        <w:rPr>
          <w:spacing w:val="-14"/>
          <w:sz w:val="22"/>
          <w:szCs w:val="22"/>
        </w:rPr>
        <w:t xml:space="preserve"> </w:t>
      </w:r>
      <w:r w:rsidRPr="00285F6B">
        <w:rPr>
          <w:sz w:val="22"/>
          <w:szCs w:val="22"/>
        </w:rPr>
        <w:t>cualquier</w:t>
      </w:r>
      <w:r w:rsidRPr="00285F6B">
        <w:rPr>
          <w:spacing w:val="-14"/>
          <w:sz w:val="22"/>
          <w:szCs w:val="22"/>
        </w:rPr>
        <w:t xml:space="preserve"> </w:t>
      </w:r>
      <w:r w:rsidRPr="00285F6B">
        <w:rPr>
          <w:sz w:val="22"/>
          <w:szCs w:val="22"/>
        </w:rPr>
        <w:t>solicitud</w:t>
      </w:r>
      <w:r w:rsidRPr="00285F6B">
        <w:rPr>
          <w:spacing w:val="-16"/>
          <w:sz w:val="22"/>
          <w:szCs w:val="22"/>
        </w:rPr>
        <w:t xml:space="preserve"> </w:t>
      </w:r>
      <w:r w:rsidRPr="00285F6B">
        <w:rPr>
          <w:sz w:val="22"/>
          <w:szCs w:val="22"/>
        </w:rPr>
        <w:t>efectuada</w:t>
      </w:r>
      <w:r w:rsidRPr="00285F6B">
        <w:rPr>
          <w:spacing w:val="-15"/>
          <w:sz w:val="22"/>
          <w:szCs w:val="22"/>
        </w:rPr>
        <w:t xml:space="preserve"> </w:t>
      </w:r>
      <w:r w:rsidRPr="00285F6B">
        <w:rPr>
          <w:sz w:val="22"/>
          <w:szCs w:val="22"/>
        </w:rPr>
        <w:t>por</w:t>
      </w:r>
      <w:r w:rsidRPr="00285F6B">
        <w:rPr>
          <w:spacing w:val="-14"/>
          <w:sz w:val="22"/>
          <w:szCs w:val="22"/>
        </w:rPr>
        <w:t xml:space="preserve"> </w:t>
      </w:r>
      <w:r w:rsidRPr="00285F6B">
        <w:rPr>
          <w:sz w:val="22"/>
          <w:szCs w:val="22"/>
        </w:rPr>
        <w:t>fuera</w:t>
      </w:r>
      <w:r w:rsidRPr="00285F6B">
        <w:rPr>
          <w:spacing w:val="-14"/>
          <w:sz w:val="22"/>
          <w:szCs w:val="22"/>
        </w:rPr>
        <w:t xml:space="preserve"> </w:t>
      </w:r>
      <w:r w:rsidRPr="00285F6B">
        <w:rPr>
          <w:sz w:val="22"/>
          <w:szCs w:val="22"/>
        </w:rPr>
        <w:t>de</w:t>
      </w:r>
      <w:r w:rsidRPr="00285F6B">
        <w:rPr>
          <w:spacing w:val="-13"/>
          <w:sz w:val="22"/>
          <w:szCs w:val="22"/>
        </w:rPr>
        <w:t xml:space="preserve"> </w:t>
      </w:r>
      <w:r w:rsidRPr="00285F6B">
        <w:rPr>
          <w:sz w:val="22"/>
          <w:szCs w:val="22"/>
        </w:rPr>
        <w:t>los</w:t>
      </w:r>
      <w:r w:rsidRPr="00285F6B">
        <w:rPr>
          <w:spacing w:val="-10"/>
          <w:sz w:val="22"/>
          <w:szCs w:val="22"/>
        </w:rPr>
        <w:t xml:space="preserve"> </w:t>
      </w:r>
      <w:r w:rsidRPr="00285F6B">
        <w:rPr>
          <w:sz w:val="22"/>
          <w:szCs w:val="22"/>
        </w:rPr>
        <w:t>medios</w:t>
      </w:r>
      <w:r w:rsidRPr="00285F6B">
        <w:rPr>
          <w:spacing w:val="-14"/>
          <w:sz w:val="22"/>
          <w:szCs w:val="22"/>
        </w:rPr>
        <w:t xml:space="preserve"> </w:t>
      </w:r>
      <w:r w:rsidRPr="00285F6B">
        <w:rPr>
          <w:sz w:val="22"/>
          <w:szCs w:val="22"/>
        </w:rPr>
        <w:t>descritos</w:t>
      </w:r>
      <w:r w:rsidRPr="00285F6B">
        <w:rPr>
          <w:spacing w:val="-13"/>
          <w:sz w:val="22"/>
          <w:szCs w:val="22"/>
        </w:rPr>
        <w:t xml:space="preserve"> </w:t>
      </w:r>
      <w:r w:rsidRPr="00285F6B">
        <w:rPr>
          <w:sz w:val="22"/>
          <w:szCs w:val="22"/>
        </w:rPr>
        <w:t>o</w:t>
      </w:r>
      <w:r w:rsidRPr="00285F6B">
        <w:rPr>
          <w:spacing w:val="-15"/>
          <w:sz w:val="22"/>
          <w:szCs w:val="22"/>
        </w:rPr>
        <w:t xml:space="preserve"> </w:t>
      </w:r>
      <w:r w:rsidRPr="00285F6B">
        <w:rPr>
          <w:sz w:val="22"/>
          <w:szCs w:val="22"/>
        </w:rPr>
        <w:t>por</w:t>
      </w:r>
      <w:r w:rsidRPr="00285F6B">
        <w:rPr>
          <w:spacing w:val="-14"/>
          <w:sz w:val="22"/>
          <w:szCs w:val="22"/>
        </w:rPr>
        <w:t xml:space="preserve"> </w:t>
      </w:r>
      <w:r w:rsidRPr="00285F6B">
        <w:rPr>
          <w:sz w:val="22"/>
          <w:szCs w:val="22"/>
        </w:rPr>
        <w:t>fuera</w:t>
      </w:r>
      <w:r w:rsidRPr="00285F6B">
        <w:rPr>
          <w:spacing w:val="-14"/>
          <w:sz w:val="22"/>
          <w:szCs w:val="22"/>
        </w:rPr>
        <w:t xml:space="preserve"> </w:t>
      </w:r>
      <w:r w:rsidRPr="00285F6B">
        <w:rPr>
          <w:sz w:val="22"/>
          <w:szCs w:val="22"/>
        </w:rPr>
        <w:t>de</w:t>
      </w:r>
      <w:r w:rsidRPr="00285F6B">
        <w:rPr>
          <w:spacing w:val="-13"/>
          <w:sz w:val="22"/>
          <w:szCs w:val="22"/>
        </w:rPr>
        <w:t xml:space="preserve"> </w:t>
      </w:r>
      <w:r w:rsidRPr="00285F6B">
        <w:rPr>
          <w:sz w:val="22"/>
          <w:szCs w:val="22"/>
        </w:rPr>
        <w:t>los</w:t>
      </w:r>
      <w:r w:rsidRPr="00285F6B">
        <w:rPr>
          <w:spacing w:val="-14"/>
          <w:sz w:val="22"/>
          <w:szCs w:val="22"/>
        </w:rPr>
        <w:t xml:space="preserve"> </w:t>
      </w:r>
      <w:r w:rsidRPr="00285F6B">
        <w:rPr>
          <w:sz w:val="22"/>
          <w:szCs w:val="22"/>
        </w:rPr>
        <w:t>plazos establecidos dentro del cronograma del proceso tendrá el tratamiento previsto en las disposiciones constitucionales y legales vigentes referidas al derecho de</w:t>
      </w:r>
      <w:r w:rsidRPr="00285F6B">
        <w:rPr>
          <w:spacing w:val="1"/>
          <w:sz w:val="22"/>
          <w:szCs w:val="22"/>
        </w:rPr>
        <w:t xml:space="preserve"> </w:t>
      </w:r>
      <w:r w:rsidRPr="00285F6B">
        <w:rPr>
          <w:sz w:val="22"/>
          <w:szCs w:val="22"/>
        </w:rPr>
        <w:t>petición.</w:t>
      </w:r>
    </w:p>
    <w:p w14:paraId="078CB4F5" w14:textId="77777777" w:rsidR="00DF3891" w:rsidRPr="00285F6B" w:rsidRDefault="00DF3891" w:rsidP="00B46445">
      <w:pPr>
        <w:pStyle w:val="Textoindependiente"/>
        <w:ind w:right="49"/>
        <w:jc w:val="both"/>
        <w:rPr>
          <w:sz w:val="22"/>
          <w:szCs w:val="22"/>
        </w:rPr>
      </w:pPr>
    </w:p>
    <w:p w14:paraId="6E459E2B" w14:textId="56EE7BDE" w:rsidR="00DF3891" w:rsidRPr="00285F6B" w:rsidRDefault="00DF3891" w:rsidP="006326D6">
      <w:pPr>
        <w:pStyle w:val="Ttulo2"/>
        <w:rPr>
          <w:szCs w:val="22"/>
        </w:rPr>
      </w:pPr>
      <w:bookmarkStart w:id="14" w:name="_Toc212796903"/>
      <w:bookmarkStart w:id="15" w:name="_Toc231908843"/>
      <w:bookmarkStart w:id="16" w:name="_Toc234570346"/>
      <w:r w:rsidRPr="00285F6B">
        <w:rPr>
          <w:szCs w:val="22"/>
        </w:rPr>
        <w:t>INVITACIÓN A LAS VEEDURÍAS CIUDADANAS</w:t>
      </w:r>
      <w:bookmarkEnd w:id="14"/>
      <w:bookmarkEnd w:id="15"/>
      <w:bookmarkEnd w:id="16"/>
    </w:p>
    <w:p w14:paraId="7FD1D400" w14:textId="77777777" w:rsidR="00DF3891" w:rsidRPr="00285F6B" w:rsidRDefault="00DF3891" w:rsidP="00B46445">
      <w:pPr>
        <w:spacing w:line="276" w:lineRule="auto"/>
        <w:ind w:right="49"/>
        <w:jc w:val="both"/>
        <w:rPr>
          <w:rFonts w:ascii="Arial" w:eastAsia="Cambria" w:hAnsi="Arial" w:cs="Arial"/>
          <w:color w:val="000000"/>
          <w:sz w:val="22"/>
          <w:szCs w:val="22"/>
          <w:lang w:eastAsia="es-CO"/>
        </w:rPr>
      </w:pPr>
      <w:bookmarkStart w:id="17" w:name="_bookmark3"/>
      <w:bookmarkEnd w:id="17"/>
      <w:r w:rsidRPr="00285F6B">
        <w:rPr>
          <w:rFonts w:ascii="Arial" w:eastAsia="Cambria" w:hAnsi="Arial" w:cs="Arial"/>
          <w:color w:val="000000"/>
          <w:spacing w:val="-1"/>
          <w:sz w:val="22"/>
          <w:szCs w:val="22"/>
          <w:lang w:eastAsia="es-CO"/>
        </w:rPr>
        <w:t>En</w:t>
      </w:r>
      <w:r w:rsidRPr="00285F6B">
        <w:rPr>
          <w:rFonts w:ascii="Arial" w:eastAsia="Cambria" w:hAnsi="Arial" w:cs="Arial"/>
          <w:color w:val="000000"/>
          <w:spacing w:val="14"/>
          <w:sz w:val="22"/>
          <w:szCs w:val="22"/>
          <w:lang w:eastAsia="es-CO"/>
        </w:rPr>
        <w:t xml:space="preserve"> </w:t>
      </w:r>
      <w:r w:rsidRPr="00285F6B">
        <w:rPr>
          <w:rFonts w:ascii="Arial" w:eastAsia="Cambria" w:hAnsi="Arial" w:cs="Arial"/>
          <w:color w:val="000000"/>
          <w:spacing w:val="-1"/>
          <w:sz w:val="22"/>
          <w:szCs w:val="22"/>
          <w:lang w:eastAsia="es-CO"/>
        </w:rPr>
        <w:t>cumplimiento</w:t>
      </w:r>
      <w:r w:rsidRPr="00285F6B">
        <w:rPr>
          <w:rFonts w:ascii="Arial" w:eastAsia="Cambria" w:hAnsi="Arial" w:cs="Arial"/>
          <w:color w:val="000000"/>
          <w:spacing w:val="16"/>
          <w:sz w:val="22"/>
          <w:szCs w:val="22"/>
          <w:lang w:eastAsia="es-CO"/>
        </w:rPr>
        <w:t xml:space="preserve"> </w:t>
      </w:r>
      <w:r w:rsidRPr="00285F6B">
        <w:rPr>
          <w:rFonts w:ascii="Arial" w:eastAsia="Cambria" w:hAnsi="Arial" w:cs="Arial"/>
          <w:color w:val="000000"/>
          <w:spacing w:val="-1"/>
          <w:sz w:val="22"/>
          <w:szCs w:val="22"/>
          <w:lang w:eastAsia="es-CO"/>
        </w:rPr>
        <w:t>de</w:t>
      </w:r>
      <w:r w:rsidRPr="00285F6B">
        <w:rPr>
          <w:rFonts w:ascii="Arial" w:eastAsia="Cambria" w:hAnsi="Arial" w:cs="Arial"/>
          <w:color w:val="000000"/>
          <w:spacing w:val="16"/>
          <w:sz w:val="22"/>
          <w:szCs w:val="22"/>
          <w:lang w:eastAsia="es-CO"/>
        </w:rPr>
        <w:t xml:space="preserve"> </w:t>
      </w:r>
      <w:r w:rsidRPr="00285F6B">
        <w:rPr>
          <w:rFonts w:ascii="Arial" w:eastAsia="Cambria" w:hAnsi="Arial" w:cs="Arial"/>
          <w:color w:val="000000"/>
          <w:spacing w:val="-1"/>
          <w:sz w:val="22"/>
          <w:szCs w:val="22"/>
          <w:lang w:eastAsia="es-CO"/>
        </w:rPr>
        <w:t>lo</w:t>
      </w:r>
      <w:r w:rsidRPr="00285F6B">
        <w:rPr>
          <w:rFonts w:ascii="Arial" w:eastAsia="Cambria" w:hAnsi="Arial" w:cs="Arial"/>
          <w:color w:val="000000"/>
          <w:spacing w:val="19"/>
          <w:sz w:val="22"/>
          <w:szCs w:val="22"/>
          <w:lang w:eastAsia="es-CO"/>
        </w:rPr>
        <w:t xml:space="preserve"> </w:t>
      </w:r>
      <w:r w:rsidRPr="00285F6B">
        <w:rPr>
          <w:rFonts w:ascii="Arial" w:eastAsia="Cambria" w:hAnsi="Arial" w:cs="Arial"/>
          <w:color w:val="000000"/>
          <w:spacing w:val="-1"/>
          <w:sz w:val="22"/>
          <w:szCs w:val="22"/>
          <w:lang w:eastAsia="es-CO"/>
        </w:rPr>
        <w:t>dispuesto</w:t>
      </w:r>
      <w:r w:rsidRPr="00285F6B">
        <w:rPr>
          <w:rFonts w:ascii="Arial" w:eastAsia="Cambria" w:hAnsi="Arial" w:cs="Arial"/>
          <w:color w:val="000000"/>
          <w:spacing w:val="16"/>
          <w:sz w:val="22"/>
          <w:szCs w:val="22"/>
          <w:lang w:eastAsia="es-CO"/>
        </w:rPr>
        <w:t xml:space="preserve"> </w:t>
      </w:r>
      <w:r w:rsidRPr="00285F6B">
        <w:rPr>
          <w:rFonts w:ascii="Arial" w:eastAsia="Cambria" w:hAnsi="Arial" w:cs="Arial"/>
          <w:color w:val="000000"/>
          <w:spacing w:val="-1"/>
          <w:sz w:val="22"/>
          <w:szCs w:val="22"/>
          <w:lang w:eastAsia="es-CO"/>
        </w:rPr>
        <w:t>en</w:t>
      </w:r>
      <w:r w:rsidRPr="00285F6B">
        <w:rPr>
          <w:rFonts w:ascii="Arial" w:eastAsia="Cambria" w:hAnsi="Arial" w:cs="Arial"/>
          <w:color w:val="000000"/>
          <w:spacing w:val="16"/>
          <w:sz w:val="22"/>
          <w:szCs w:val="22"/>
          <w:lang w:eastAsia="es-CO"/>
        </w:rPr>
        <w:t xml:space="preserve"> </w:t>
      </w:r>
      <w:r w:rsidRPr="00285F6B">
        <w:rPr>
          <w:rFonts w:ascii="Arial" w:eastAsia="Cambria" w:hAnsi="Arial" w:cs="Arial"/>
          <w:color w:val="000000"/>
          <w:spacing w:val="-1"/>
          <w:sz w:val="22"/>
          <w:szCs w:val="22"/>
          <w:lang w:eastAsia="es-CO"/>
        </w:rPr>
        <w:t>el</w:t>
      </w:r>
      <w:r w:rsidRPr="00285F6B">
        <w:rPr>
          <w:rFonts w:ascii="Arial" w:eastAsia="Cambria" w:hAnsi="Arial" w:cs="Arial"/>
          <w:color w:val="000000"/>
          <w:spacing w:val="16"/>
          <w:sz w:val="22"/>
          <w:szCs w:val="22"/>
          <w:lang w:eastAsia="es-CO"/>
        </w:rPr>
        <w:t xml:space="preserve"> </w:t>
      </w:r>
      <w:r w:rsidRPr="00285F6B">
        <w:rPr>
          <w:rFonts w:ascii="Arial" w:eastAsia="Cambria" w:hAnsi="Arial" w:cs="Arial"/>
          <w:color w:val="000000"/>
          <w:spacing w:val="-1"/>
          <w:sz w:val="22"/>
          <w:szCs w:val="22"/>
          <w:lang w:eastAsia="es-CO"/>
        </w:rPr>
        <w:t>inciso</w:t>
      </w:r>
      <w:r w:rsidRPr="00285F6B">
        <w:rPr>
          <w:rFonts w:ascii="Arial" w:eastAsia="Cambria" w:hAnsi="Arial" w:cs="Arial"/>
          <w:color w:val="000000"/>
          <w:spacing w:val="17"/>
          <w:sz w:val="22"/>
          <w:szCs w:val="22"/>
          <w:lang w:eastAsia="es-CO"/>
        </w:rPr>
        <w:t xml:space="preserve"> </w:t>
      </w:r>
      <w:r w:rsidRPr="00285F6B">
        <w:rPr>
          <w:rFonts w:ascii="Arial" w:eastAsia="Cambria" w:hAnsi="Arial" w:cs="Arial"/>
          <w:color w:val="000000"/>
          <w:sz w:val="22"/>
          <w:szCs w:val="22"/>
          <w:lang w:eastAsia="es-CO"/>
        </w:rPr>
        <w:t>3</w:t>
      </w:r>
      <w:r w:rsidRPr="00285F6B">
        <w:rPr>
          <w:rFonts w:ascii="Arial" w:eastAsia="Cambria" w:hAnsi="Arial" w:cs="Arial"/>
          <w:color w:val="000000"/>
          <w:spacing w:val="14"/>
          <w:sz w:val="22"/>
          <w:szCs w:val="22"/>
          <w:lang w:eastAsia="es-CO"/>
        </w:rPr>
        <w:t xml:space="preserve"> </w:t>
      </w:r>
      <w:r w:rsidRPr="00285F6B">
        <w:rPr>
          <w:rFonts w:ascii="Arial" w:eastAsia="Cambria" w:hAnsi="Arial" w:cs="Arial"/>
          <w:color w:val="000000"/>
          <w:sz w:val="22"/>
          <w:szCs w:val="22"/>
          <w:lang w:eastAsia="es-CO"/>
        </w:rPr>
        <w:t>del</w:t>
      </w:r>
      <w:r w:rsidRPr="00285F6B">
        <w:rPr>
          <w:rFonts w:ascii="Arial" w:eastAsia="Cambria" w:hAnsi="Arial" w:cs="Arial"/>
          <w:color w:val="000000"/>
          <w:spacing w:val="16"/>
          <w:sz w:val="22"/>
          <w:szCs w:val="22"/>
          <w:lang w:eastAsia="es-CO"/>
        </w:rPr>
        <w:t xml:space="preserve"> </w:t>
      </w:r>
      <w:r w:rsidRPr="00285F6B">
        <w:rPr>
          <w:rFonts w:ascii="Arial" w:eastAsia="Cambria" w:hAnsi="Arial" w:cs="Arial"/>
          <w:color w:val="000000"/>
          <w:sz w:val="22"/>
          <w:szCs w:val="22"/>
          <w:lang w:eastAsia="es-CO"/>
        </w:rPr>
        <w:t>artículo</w:t>
      </w:r>
      <w:r w:rsidRPr="00285F6B">
        <w:rPr>
          <w:rFonts w:ascii="Arial" w:eastAsia="Cambria" w:hAnsi="Arial" w:cs="Arial"/>
          <w:color w:val="000000"/>
          <w:spacing w:val="17"/>
          <w:sz w:val="22"/>
          <w:szCs w:val="22"/>
          <w:lang w:eastAsia="es-CO"/>
        </w:rPr>
        <w:t xml:space="preserve"> </w:t>
      </w:r>
      <w:r w:rsidRPr="00285F6B">
        <w:rPr>
          <w:rFonts w:ascii="Arial" w:eastAsia="Cambria" w:hAnsi="Arial" w:cs="Arial"/>
          <w:color w:val="000000"/>
          <w:spacing w:val="-1"/>
          <w:sz w:val="22"/>
          <w:szCs w:val="22"/>
          <w:lang w:eastAsia="es-CO"/>
        </w:rPr>
        <w:t>66</w:t>
      </w:r>
      <w:r w:rsidRPr="00285F6B">
        <w:rPr>
          <w:rFonts w:ascii="Arial" w:eastAsia="Cambria" w:hAnsi="Arial" w:cs="Arial"/>
          <w:color w:val="000000"/>
          <w:spacing w:val="16"/>
          <w:sz w:val="22"/>
          <w:szCs w:val="22"/>
          <w:lang w:eastAsia="es-CO"/>
        </w:rPr>
        <w:t xml:space="preserve"> </w:t>
      </w:r>
      <w:r w:rsidRPr="00285F6B">
        <w:rPr>
          <w:rFonts w:ascii="Arial" w:eastAsia="Cambria" w:hAnsi="Arial" w:cs="Arial"/>
          <w:color w:val="000000"/>
          <w:spacing w:val="-1"/>
          <w:sz w:val="22"/>
          <w:szCs w:val="22"/>
          <w:lang w:eastAsia="es-CO"/>
        </w:rPr>
        <w:t>de</w:t>
      </w:r>
      <w:r w:rsidRPr="00285F6B">
        <w:rPr>
          <w:rFonts w:ascii="Arial" w:eastAsia="Cambria" w:hAnsi="Arial" w:cs="Arial"/>
          <w:color w:val="000000"/>
          <w:spacing w:val="16"/>
          <w:sz w:val="22"/>
          <w:szCs w:val="22"/>
          <w:lang w:eastAsia="es-CO"/>
        </w:rPr>
        <w:t xml:space="preserve"> </w:t>
      </w:r>
      <w:r w:rsidRPr="00285F6B">
        <w:rPr>
          <w:rFonts w:ascii="Arial" w:eastAsia="Cambria" w:hAnsi="Arial" w:cs="Arial"/>
          <w:color w:val="000000"/>
          <w:spacing w:val="-1"/>
          <w:sz w:val="22"/>
          <w:szCs w:val="22"/>
          <w:lang w:eastAsia="es-CO"/>
        </w:rPr>
        <w:t>la</w:t>
      </w:r>
      <w:r w:rsidRPr="00285F6B">
        <w:rPr>
          <w:rFonts w:ascii="Arial" w:eastAsia="Cambria" w:hAnsi="Arial" w:cs="Arial"/>
          <w:color w:val="000000"/>
          <w:spacing w:val="17"/>
          <w:sz w:val="22"/>
          <w:szCs w:val="22"/>
          <w:lang w:eastAsia="es-CO"/>
        </w:rPr>
        <w:t xml:space="preserve"> </w:t>
      </w:r>
      <w:r w:rsidRPr="00285F6B">
        <w:rPr>
          <w:rFonts w:ascii="Arial" w:eastAsia="Cambria" w:hAnsi="Arial" w:cs="Arial"/>
          <w:color w:val="000000"/>
          <w:sz w:val="22"/>
          <w:szCs w:val="22"/>
          <w:lang w:eastAsia="es-CO"/>
        </w:rPr>
        <w:t>Ley</w:t>
      </w:r>
      <w:r w:rsidRPr="00285F6B">
        <w:rPr>
          <w:rFonts w:ascii="Arial" w:eastAsia="Cambria" w:hAnsi="Arial" w:cs="Arial"/>
          <w:color w:val="000000"/>
          <w:spacing w:val="14"/>
          <w:sz w:val="22"/>
          <w:szCs w:val="22"/>
          <w:lang w:eastAsia="es-CO"/>
        </w:rPr>
        <w:t xml:space="preserve"> </w:t>
      </w:r>
      <w:r w:rsidRPr="00285F6B">
        <w:rPr>
          <w:rFonts w:ascii="Arial" w:eastAsia="Cambria" w:hAnsi="Arial" w:cs="Arial"/>
          <w:color w:val="000000"/>
          <w:spacing w:val="-1"/>
          <w:sz w:val="22"/>
          <w:szCs w:val="22"/>
          <w:lang w:eastAsia="es-CO"/>
        </w:rPr>
        <w:t>80</w:t>
      </w:r>
      <w:r w:rsidRPr="00285F6B">
        <w:rPr>
          <w:rFonts w:ascii="Arial" w:eastAsia="Cambria" w:hAnsi="Arial" w:cs="Arial"/>
          <w:color w:val="000000"/>
          <w:spacing w:val="16"/>
          <w:sz w:val="22"/>
          <w:szCs w:val="22"/>
          <w:lang w:eastAsia="es-CO"/>
        </w:rPr>
        <w:t xml:space="preserve"> </w:t>
      </w:r>
      <w:r w:rsidRPr="00285F6B">
        <w:rPr>
          <w:rFonts w:ascii="Arial" w:eastAsia="Cambria" w:hAnsi="Arial" w:cs="Arial"/>
          <w:color w:val="000000"/>
          <w:spacing w:val="-1"/>
          <w:sz w:val="22"/>
          <w:szCs w:val="22"/>
          <w:lang w:eastAsia="es-CO"/>
        </w:rPr>
        <w:t>de</w:t>
      </w:r>
      <w:r w:rsidRPr="00285F6B">
        <w:rPr>
          <w:rFonts w:ascii="Arial" w:eastAsia="Cambria" w:hAnsi="Arial" w:cs="Arial"/>
          <w:color w:val="000000"/>
          <w:spacing w:val="16"/>
          <w:sz w:val="22"/>
          <w:szCs w:val="22"/>
          <w:lang w:eastAsia="es-CO"/>
        </w:rPr>
        <w:t xml:space="preserve"> </w:t>
      </w:r>
      <w:r w:rsidRPr="00285F6B">
        <w:rPr>
          <w:rFonts w:ascii="Arial" w:eastAsia="Cambria" w:hAnsi="Arial" w:cs="Arial"/>
          <w:color w:val="000000"/>
          <w:spacing w:val="-1"/>
          <w:sz w:val="22"/>
          <w:szCs w:val="22"/>
          <w:lang w:eastAsia="es-CO"/>
        </w:rPr>
        <w:t>1993</w:t>
      </w:r>
      <w:r w:rsidRPr="00285F6B">
        <w:rPr>
          <w:rFonts w:ascii="Arial" w:eastAsia="Cambria" w:hAnsi="Arial" w:cs="Arial"/>
          <w:color w:val="000000"/>
          <w:spacing w:val="19"/>
          <w:sz w:val="22"/>
          <w:szCs w:val="22"/>
          <w:lang w:eastAsia="es-CO"/>
        </w:rPr>
        <w:t xml:space="preserve"> </w:t>
      </w:r>
      <w:r w:rsidRPr="00285F6B">
        <w:rPr>
          <w:rFonts w:ascii="Arial" w:eastAsia="Cambria" w:hAnsi="Arial" w:cs="Arial"/>
          <w:color w:val="000000"/>
          <w:sz w:val="22"/>
          <w:szCs w:val="22"/>
          <w:lang w:eastAsia="es-CO"/>
        </w:rPr>
        <w:t>y</w:t>
      </w:r>
      <w:r w:rsidRPr="00285F6B">
        <w:rPr>
          <w:rFonts w:ascii="Arial" w:eastAsia="Cambria" w:hAnsi="Arial" w:cs="Arial"/>
          <w:color w:val="000000"/>
          <w:spacing w:val="14"/>
          <w:sz w:val="22"/>
          <w:szCs w:val="22"/>
          <w:lang w:eastAsia="es-CO"/>
        </w:rPr>
        <w:t xml:space="preserve"> </w:t>
      </w:r>
      <w:r w:rsidRPr="00285F6B">
        <w:rPr>
          <w:rFonts w:ascii="Arial" w:eastAsia="Cambria" w:hAnsi="Arial" w:cs="Arial"/>
          <w:color w:val="000000"/>
          <w:sz w:val="22"/>
          <w:szCs w:val="22"/>
          <w:lang w:eastAsia="es-CO"/>
        </w:rPr>
        <w:t>el</w:t>
      </w:r>
      <w:r w:rsidRPr="00285F6B">
        <w:rPr>
          <w:rFonts w:ascii="Arial" w:eastAsia="Cambria" w:hAnsi="Arial" w:cs="Arial"/>
          <w:color w:val="000000"/>
          <w:spacing w:val="15"/>
          <w:sz w:val="22"/>
          <w:szCs w:val="22"/>
          <w:lang w:eastAsia="es-CO"/>
        </w:rPr>
        <w:t xml:space="preserve"> </w:t>
      </w:r>
      <w:r w:rsidRPr="00285F6B">
        <w:rPr>
          <w:rFonts w:ascii="Arial" w:eastAsia="Cambria" w:hAnsi="Arial" w:cs="Arial"/>
          <w:color w:val="000000"/>
          <w:sz w:val="22"/>
          <w:szCs w:val="22"/>
          <w:lang w:eastAsia="es-CO"/>
        </w:rPr>
        <w:t>numeral</w:t>
      </w:r>
      <w:r w:rsidRPr="00285F6B">
        <w:rPr>
          <w:rFonts w:ascii="Arial" w:eastAsia="Cambria" w:hAnsi="Arial" w:cs="Arial"/>
          <w:color w:val="000000"/>
          <w:spacing w:val="14"/>
          <w:sz w:val="22"/>
          <w:szCs w:val="22"/>
          <w:lang w:eastAsia="es-CO"/>
        </w:rPr>
        <w:t xml:space="preserve"> </w:t>
      </w:r>
      <w:r w:rsidRPr="00285F6B">
        <w:rPr>
          <w:rFonts w:ascii="Arial" w:eastAsia="Cambria" w:hAnsi="Arial" w:cs="Arial"/>
          <w:color w:val="000000"/>
          <w:sz w:val="22"/>
          <w:szCs w:val="22"/>
          <w:lang w:eastAsia="es-CO"/>
        </w:rPr>
        <w:t>5</w:t>
      </w:r>
      <w:r w:rsidRPr="00285F6B">
        <w:rPr>
          <w:rFonts w:ascii="Arial" w:eastAsia="Cambria" w:hAnsi="Arial" w:cs="Arial"/>
          <w:color w:val="000000"/>
          <w:spacing w:val="14"/>
          <w:sz w:val="22"/>
          <w:szCs w:val="22"/>
          <w:lang w:eastAsia="es-CO"/>
        </w:rPr>
        <w:t xml:space="preserve"> </w:t>
      </w:r>
      <w:r w:rsidRPr="00285F6B">
        <w:rPr>
          <w:rFonts w:ascii="Arial" w:eastAsia="Cambria" w:hAnsi="Arial" w:cs="Arial"/>
          <w:color w:val="000000"/>
          <w:spacing w:val="-1"/>
          <w:sz w:val="22"/>
          <w:szCs w:val="22"/>
          <w:lang w:eastAsia="es-CO"/>
        </w:rPr>
        <w:t>del</w:t>
      </w:r>
      <w:r w:rsidRPr="00285F6B">
        <w:rPr>
          <w:rFonts w:ascii="Arial" w:eastAsia="Cambria" w:hAnsi="Arial" w:cs="Arial"/>
          <w:color w:val="000000"/>
          <w:spacing w:val="76"/>
          <w:w w:val="99"/>
          <w:sz w:val="22"/>
          <w:szCs w:val="22"/>
          <w:lang w:eastAsia="es-CO"/>
        </w:rPr>
        <w:t xml:space="preserve"> </w:t>
      </w:r>
      <w:r w:rsidRPr="00285F6B">
        <w:rPr>
          <w:rFonts w:ascii="Arial" w:eastAsia="Cambria" w:hAnsi="Arial" w:cs="Arial"/>
          <w:color w:val="000000"/>
          <w:spacing w:val="-1"/>
          <w:sz w:val="22"/>
          <w:szCs w:val="22"/>
          <w:lang w:eastAsia="es-CO"/>
        </w:rPr>
        <w:t>artículo</w:t>
      </w:r>
      <w:r w:rsidRPr="00285F6B">
        <w:rPr>
          <w:rFonts w:ascii="Arial" w:eastAsia="Cambria" w:hAnsi="Arial" w:cs="Arial"/>
          <w:color w:val="000000"/>
          <w:spacing w:val="3"/>
          <w:sz w:val="22"/>
          <w:szCs w:val="22"/>
          <w:lang w:eastAsia="es-CO"/>
        </w:rPr>
        <w:t xml:space="preserve"> </w:t>
      </w:r>
      <w:r w:rsidRPr="00285F6B">
        <w:rPr>
          <w:rFonts w:ascii="Arial" w:eastAsia="Cambria" w:hAnsi="Arial" w:cs="Arial"/>
          <w:color w:val="000000"/>
          <w:spacing w:val="-1"/>
          <w:sz w:val="22"/>
          <w:szCs w:val="22"/>
          <w:lang w:eastAsia="es-CO"/>
        </w:rPr>
        <w:t>2.2.1.1.2.1.5</w:t>
      </w:r>
      <w:r w:rsidRPr="00285F6B">
        <w:rPr>
          <w:rFonts w:ascii="Arial" w:eastAsia="Cambria" w:hAnsi="Arial" w:cs="Arial"/>
          <w:color w:val="000000"/>
          <w:spacing w:val="1"/>
          <w:sz w:val="22"/>
          <w:szCs w:val="22"/>
          <w:lang w:eastAsia="es-CO"/>
        </w:rPr>
        <w:t xml:space="preserve"> </w:t>
      </w:r>
      <w:r w:rsidRPr="00285F6B">
        <w:rPr>
          <w:rFonts w:ascii="Arial" w:eastAsia="Cambria" w:hAnsi="Arial" w:cs="Arial"/>
          <w:color w:val="000000"/>
          <w:sz w:val="22"/>
          <w:szCs w:val="22"/>
          <w:lang w:eastAsia="es-CO"/>
        </w:rPr>
        <w:t xml:space="preserve">del </w:t>
      </w:r>
      <w:r w:rsidRPr="00285F6B">
        <w:rPr>
          <w:rFonts w:ascii="Arial" w:eastAsia="Cambria" w:hAnsi="Arial" w:cs="Arial"/>
          <w:color w:val="000000"/>
          <w:spacing w:val="-1"/>
          <w:sz w:val="22"/>
          <w:szCs w:val="22"/>
          <w:lang w:eastAsia="es-CO"/>
        </w:rPr>
        <w:t>Decreto</w:t>
      </w:r>
      <w:r w:rsidRPr="00285F6B">
        <w:rPr>
          <w:rFonts w:ascii="Arial" w:eastAsia="Cambria" w:hAnsi="Arial" w:cs="Arial"/>
          <w:color w:val="000000"/>
          <w:spacing w:val="1"/>
          <w:sz w:val="22"/>
          <w:szCs w:val="22"/>
          <w:lang w:eastAsia="es-CO"/>
        </w:rPr>
        <w:t xml:space="preserve"> </w:t>
      </w:r>
      <w:r w:rsidRPr="00285F6B">
        <w:rPr>
          <w:rFonts w:ascii="Arial" w:eastAsia="Cambria" w:hAnsi="Arial" w:cs="Arial"/>
          <w:color w:val="000000"/>
          <w:spacing w:val="-1"/>
          <w:sz w:val="22"/>
          <w:szCs w:val="22"/>
          <w:lang w:eastAsia="es-CO"/>
        </w:rPr>
        <w:t>1082</w:t>
      </w:r>
      <w:r w:rsidRPr="00285F6B">
        <w:rPr>
          <w:rFonts w:ascii="Arial" w:eastAsia="Cambria" w:hAnsi="Arial" w:cs="Arial"/>
          <w:color w:val="000000"/>
          <w:sz w:val="22"/>
          <w:szCs w:val="22"/>
          <w:lang w:eastAsia="es-CO"/>
        </w:rPr>
        <w:t xml:space="preserve"> de</w:t>
      </w:r>
      <w:r w:rsidRPr="00285F6B">
        <w:rPr>
          <w:rFonts w:ascii="Arial" w:eastAsia="Cambria" w:hAnsi="Arial" w:cs="Arial"/>
          <w:color w:val="000000"/>
          <w:spacing w:val="1"/>
          <w:sz w:val="22"/>
          <w:szCs w:val="22"/>
          <w:lang w:eastAsia="es-CO"/>
        </w:rPr>
        <w:t xml:space="preserve"> </w:t>
      </w:r>
      <w:r w:rsidRPr="00285F6B">
        <w:rPr>
          <w:rFonts w:ascii="Arial" w:eastAsia="Cambria" w:hAnsi="Arial" w:cs="Arial"/>
          <w:color w:val="000000"/>
          <w:spacing w:val="-1"/>
          <w:sz w:val="22"/>
          <w:szCs w:val="22"/>
          <w:lang w:eastAsia="es-CO"/>
        </w:rPr>
        <w:t>2015,</w:t>
      </w:r>
      <w:r w:rsidRPr="00285F6B">
        <w:rPr>
          <w:rFonts w:ascii="Arial" w:eastAsia="Cambria" w:hAnsi="Arial" w:cs="Arial"/>
          <w:color w:val="000000"/>
          <w:spacing w:val="5"/>
          <w:sz w:val="22"/>
          <w:szCs w:val="22"/>
          <w:lang w:eastAsia="es-CO"/>
        </w:rPr>
        <w:t xml:space="preserve"> </w:t>
      </w:r>
      <w:r w:rsidRPr="00285F6B">
        <w:rPr>
          <w:rFonts w:ascii="Arial" w:eastAsia="Cambria" w:hAnsi="Arial" w:cs="Arial"/>
          <w:color w:val="000000"/>
          <w:sz w:val="22"/>
          <w:szCs w:val="22"/>
          <w:lang w:eastAsia="es-CO"/>
        </w:rPr>
        <w:t>El Departamento de Antioquia</w:t>
      </w:r>
      <w:r w:rsidRPr="00285F6B">
        <w:rPr>
          <w:rFonts w:ascii="Arial" w:eastAsia="Cambria" w:hAnsi="Arial" w:cs="Arial"/>
          <w:color w:val="000000"/>
          <w:spacing w:val="4"/>
          <w:sz w:val="22"/>
          <w:szCs w:val="22"/>
          <w:lang w:eastAsia="es-CO"/>
        </w:rPr>
        <w:t xml:space="preserve"> </w:t>
      </w:r>
      <w:r w:rsidRPr="00285F6B">
        <w:rPr>
          <w:rFonts w:ascii="Arial" w:eastAsia="Cambria" w:hAnsi="Arial" w:cs="Arial"/>
          <w:color w:val="000000"/>
          <w:sz w:val="22"/>
          <w:szCs w:val="22"/>
          <w:lang w:eastAsia="es-CO"/>
        </w:rPr>
        <w:t>invita a</w:t>
      </w:r>
      <w:r w:rsidRPr="00285F6B">
        <w:rPr>
          <w:rFonts w:ascii="Arial" w:eastAsia="Cambria" w:hAnsi="Arial" w:cs="Arial"/>
          <w:color w:val="000000"/>
          <w:spacing w:val="1"/>
          <w:sz w:val="22"/>
          <w:szCs w:val="22"/>
          <w:lang w:eastAsia="es-CO"/>
        </w:rPr>
        <w:t xml:space="preserve"> </w:t>
      </w:r>
      <w:r w:rsidRPr="00285F6B">
        <w:rPr>
          <w:rFonts w:ascii="Arial" w:eastAsia="Cambria" w:hAnsi="Arial" w:cs="Arial"/>
          <w:color w:val="000000"/>
          <w:sz w:val="22"/>
          <w:szCs w:val="22"/>
          <w:lang w:eastAsia="es-CO"/>
        </w:rPr>
        <w:t>todas</w:t>
      </w:r>
      <w:r w:rsidRPr="00285F6B">
        <w:rPr>
          <w:rFonts w:ascii="Arial" w:eastAsia="Cambria" w:hAnsi="Arial" w:cs="Arial"/>
          <w:color w:val="000000"/>
          <w:spacing w:val="2"/>
          <w:sz w:val="22"/>
          <w:szCs w:val="22"/>
          <w:lang w:eastAsia="es-CO"/>
        </w:rPr>
        <w:t xml:space="preserve"> </w:t>
      </w:r>
      <w:r w:rsidRPr="00285F6B">
        <w:rPr>
          <w:rFonts w:ascii="Arial" w:eastAsia="Cambria" w:hAnsi="Arial" w:cs="Arial"/>
          <w:color w:val="000000"/>
          <w:spacing w:val="-1"/>
          <w:sz w:val="22"/>
          <w:szCs w:val="22"/>
          <w:lang w:eastAsia="es-CO"/>
        </w:rPr>
        <w:t>las</w:t>
      </w:r>
      <w:r w:rsidRPr="00285F6B">
        <w:rPr>
          <w:rFonts w:ascii="Arial" w:eastAsia="Cambria" w:hAnsi="Arial" w:cs="Arial"/>
          <w:color w:val="000000"/>
          <w:spacing w:val="1"/>
          <w:sz w:val="22"/>
          <w:szCs w:val="22"/>
          <w:lang w:eastAsia="es-CO"/>
        </w:rPr>
        <w:t xml:space="preserve"> </w:t>
      </w:r>
      <w:r w:rsidRPr="00285F6B">
        <w:rPr>
          <w:rFonts w:ascii="Arial" w:eastAsia="Cambria" w:hAnsi="Arial" w:cs="Arial"/>
          <w:color w:val="000000"/>
          <w:spacing w:val="-1"/>
          <w:sz w:val="22"/>
          <w:szCs w:val="22"/>
          <w:lang w:eastAsia="es-CO"/>
        </w:rPr>
        <w:t>personas</w:t>
      </w:r>
      <w:r w:rsidRPr="00285F6B">
        <w:rPr>
          <w:rFonts w:ascii="Arial" w:eastAsia="Cambria" w:hAnsi="Arial" w:cs="Arial"/>
          <w:color w:val="000000"/>
          <w:spacing w:val="4"/>
          <w:sz w:val="22"/>
          <w:szCs w:val="22"/>
          <w:lang w:eastAsia="es-CO"/>
        </w:rPr>
        <w:t xml:space="preserve"> </w:t>
      </w:r>
      <w:r w:rsidRPr="00285F6B">
        <w:rPr>
          <w:rFonts w:ascii="Arial" w:eastAsia="Cambria" w:hAnsi="Arial" w:cs="Arial"/>
          <w:color w:val="000000"/>
          <w:sz w:val="22"/>
          <w:szCs w:val="22"/>
          <w:lang w:eastAsia="es-CO"/>
        </w:rPr>
        <w:t>y</w:t>
      </w:r>
      <w:r w:rsidRPr="00285F6B">
        <w:rPr>
          <w:rFonts w:ascii="Arial" w:eastAsia="Cambria" w:hAnsi="Arial" w:cs="Arial"/>
          <w:color w:val="000000"/>
          <w:spacing w:val="81"/>
          <w:w w:val="99"/>
          <w:sz w:val="22"/>
          <w:szCs w:val="22"/>
          <w:lang w:eastAsia="es-CO"/>
        </w:rPr>
        <w:t xml:space="preserve"> </w:t>
      </w:r>
      <w:r w:rsidRPr="00285F6B">
        <w:rPr>
          <w:rFonts w:ascii="Arial" w:eastAsia="Cambria" w:hAnsi="Arial" w:cs="Arial"/>
          <w:color w:val="000000"/>
          <w:spacing w:val="-1"/>
          <w:sz w:val="22"/>
          <w:szCs w:val="22"/>
          <w:lang w:eastAsia="es-CO"/>
        </w:rPr>
        <w:t>organizaciones</w:t>
      </w:r>
      <w:r w:rsidRPr="00285F6B">
        <w:rPr>
          <w:rFonts w:ascii="Arial" w:eastAsia="Cambria" w:hAnsi="Arial" w:cs="Arial"/>
          <w:color w:val="000000"/>
          <w:spacing w:val="1"/>
          <w:sz w:val="22"/>
          <w:szCs w:val="22"/>
          <w:lang w:eastAsia="es-CO"/>
        </w:rPr>
        <w:t xml:space="preserve"> </w:t>
      </w:r>
      <w:r w:rsidRPr="00285F6B">
        <w:rPr>
          <w:rFonts w:ascii="Arial" w:eastAsia="Cambria" w:hAnsi="Arial" w:cs="Arial"/>
          <w:color w:val="000000"/>
          <w:spacing w:val="-1"/>
          <w:sz w:val="22"/>
          <w:szCs w:val="22"/>
          <w:lang w:eastAsia="es-CO"/>
        </w:rPr>
        <w:t>interesadas</w:t>
      </w:r>
      <w:r w:rsidRPr="00285F6B">
        <w:rPr>
          <w:rFonts w:ascii="Arial" w:eastAsia="Cambria" w:hAnsi="Arial" w:cs="Arial"/>
          <w:color w:val="000000"/>
          <w:spacing w:val="1"/>
          <w:sz w:val="22"/>
          <w:szCs w:val="22"/>
          <w:lang w:eastAsia="es-CO"/>
        </w:rPr>
        <w:t xml:space="preserve"> </w:t>
      </w:r>
      <w:r w:rsidRPr="00285F6B">
        <w:rPr>
          <w:rFonts w:ascii="Arial" w:eastAsia="Cambria" w:hAnsi="Arial" w:cs="Arial"/>
          <w:color w:val="000000"/>
          <w:spacing w:val="-1"/>
          <w:sz w:val="22"/>
          <w:szCs w:val="22"/>
          <w:lang w:eastAsia="es-CO"/>
        </w:rPr>
        <w:t>en</w:t>
      </w:r>
      <w:r w:rsidRPr="00285F6B">
        <w:rPr>
          <w:rFonts w:ascii="Arial" w:eastAsia="Cambria" w:hAnsi="Arial" w:cs="Arial"/>
          <w:color w:val="000000"/>
          <w:sz w:val="22"/>
          <w:szCs w:val="22"/>
          <w:lang w:eastAsia="es-CO"/>
        </w:rPr>
        <w:t xml:space="preserve"> </w:t>
      </w:r>
      <w:r w:rsidRPr="00285F6B">
        <w:rPr>
          <w:rFonts w:ascii="Arial" w:eastAsia="Cambria" w:hAnsi="Arial" w:cs="Arial"/>
          <w:color w:val="000000"/>
          <w:spacing w:val="-1"/>
          <w:sz w:val="22"/>
          <w:szCs w:val="22"/>
          <w:lang w:eastAsia="es-CO"/>
        </w:rPr>
        <w:t xml:space="preserve">hacer </w:t>
      </w:r>
      <w:r w:rsidRPr="00285F6B">
        <w:rPr>
          <w:rFonts w:ascii="Arial" w:eastAsia="Cambria" w:hAnsi="Arial" w:cs="Arial"/>
          <w:color w:val="000000"/>
          <w:sz w:val="22"/>
          <w:szCs w:val="22"/>
          <w:lang w:eastAsia="es-CO"/>
        </w:rPr>
        <w:t>control</w:t>
      </w:r>
      <w:r w:rsidRPr="00285F6B">
        <w:rPr>
          <w:rFonts w:ascii="Arial" w:eastAsia="Cambria" w:hAnsi="Arial" w:cs="Arial"/>
          <w:color w:val="000000"/>
          <w:spacing w:val="-1"/>
          <w:sz w:val="22"/>
          <w:szCs w:val="22"/>
          <w:lang w:eastAsia="es-CO"/>
        </w:rPr>
        <w:t xml:space="preserve"> social</w:t>
      </w:r>
      <w:r w:rsidRPr="00285F6B">
        <w:rPr>
          <w:rFonts w:ascii="Arial" w:eastAsia="Cambria" w:hAnsi="Arial" w:cs="Arial"/>
          <w:color w:val="000000"/>
          <w:sz w:val="22"/>
          <w:szCs w:val="22"/>
          <w:lang w:eastAsia="es-CO"/>
        </w:rPr>
        <w:t xml:space="preserve"> </w:t>
      </w:r>
      <w:r w:rsidRPr="00285F6B">
        <w:rPr>
          <w:rFonts w:ascii="Arial" w:eastAsia="Cambria" w:hAnsi="Arial" w:cs="Arial"/>
          <w:color w:val="000000"/>
          <w:spacing w:val="-1"/>
          <w:sz w:val="22"/>
          <w:szCs w:val="22"/>
          <w:lang w:eastAsia="es-CO"/>
        </w:rPr>
        <w:t>al</w:t>
      </w:r>
      <w:r w:rsidRPr="00285F6B">
        <w:rPr>
          <w:rFonts w:ascii="Arial" w:eastAsia="Cambria" w:hAnsi="Arial" w:cs="Arial"/>
          <w:color w:val="000000"/>
          <w:spacing w:val="8"/>
          <w:sz w:val="22"/>
          <w:szCs w:val="22"/>
          <w:lang w:eastAsia="es-CO"/>
        </w:rPr>
        <w:t xml:space="preserve"> </w:t>
      </w:r>
      <w:r w:rsidRPr="00285F6B">
        <w:rPr>
          <w:rFonts w:ascii="Arial" w:eastAsia="Cambria" w:hAnsi="Arial" w:cs="Arial"/>
          <w:color w:val="000000"/>
          <w:spacing w:val="-1"/>
          <w:sz w:val="22"/>
          <w:szCs w:val="22"/>
          <w:lang w:eastAsia="es-CO"/>
        </w:rPr>
        <w:t>presente</w:t>
      </w:r>
      <w:r w:rsidRPr="00285F6B">
        <w:rPr>
          <w:rFonts w:ascii="Arial" w:eastAsia="Cambria" w:hAnsi="Arial" w:cs="Arial"/>
          <w:color w:val="000000"/>
          <w:spacing w:val="1"/>
          <w:sz w:val="22"/>
          <w:szCs w:val="22"/>
          <w:lang w:eastAsia="es-CO"/>
        </w:rPr>
        <w:t xml:space="preserve"> </w:t>
      </w:r>
      <w:r w:rsidRPr="00285F6B">
        <w:rPr>
          <w:rFonts w:ascii="Arial" w:eastAsia="Cambria" w:hAnsi="Arial" w:cs="Arial"/>
          <w:color w:val="000000"/>
          <w:spacing w:val="-1"/>
          <w:sz w:val="22"/>
          <w:szCs w:val="22"/>
          <w:lang w:eastAsia="es-CO"/>
        </w:rPr>
        <w:t>Proceso</w:t>
      </w:r>
      <w:r w:rsidRPr="00285F6B">
        <w:rPr>
          <w:rFonts w:ascii="Arial" w:eastAsia="Cambria" w:hAnsi="Arial" w:cs="Arial"/>
          <w:color w:val="000000"/>
          <w:spacing w:val="1"/>
          <w:sz w:val="22"/>
          <w:szCs w:val="22"/>
          <w:lang w:eastAsia="es-CO"/>
        </w:rPr>
        <w:t xml:space="preserve"> </w:t>
      </w:r>
      <w:r w:rsidRPr="00285F6B">
        <w:rPr>
          <w:rFonts w:ascii="Arial" w:eastAsia="Cambria" w:hAnsi="Arial" w:cs="Arial"/>
          <w:color w:val="000000"/>
          <w:spacing w:val="-1"/>
          <w:sz w:val="22"/>
          <w:szCs w:val="22"/>
          <w:lang w:eastAsia="es-CO"/>
        </w:rPr>
        <w:t>de</w:t>
      </w:r>
      <w:r w:rsidRPr="00285F6B">
        <w:rPr>
          <w:rFonts w:ascii="Arial" w:eastAsia="Cambria" w:hAnsi="Arial" w:cs="Arial"/>
          <w:color w:val="000000"/>
          <w:sz w:val="22"/>
          <w:szCs w:val="22"/>
          <w:lang w:eastAsia="es-CO"/>
        </w:rPr>
        <w:t xml:space="preserve"> </w:t>
      </w:r>
      <w:r w:rsidRPr="00285F6B">
        <w:rPr>
          <w:rFonts w:ascii="Arial" w:eastAsia="Cambria" w:hAnsi="Arial" w:cs="Arial"/>
          <w:color w:val="000000"/>
          <w:spacing w:val="-1"/>
          <w:sz w:val="22"/>
          <w:szCs w:val="22"/>
          <w:lang w:eastAsia="es-CO"/>
        </w:rPr>
        <w:t>Contratación</w:t>
      </w:r>
      <w:r w:rsidRPr="00285F6B">
        <w:rPr>
          <w:rFonts w:ascii="Arial" w:eastAsia="Cambria" w:hAnsi="Arial" w:cs="Arial"/>
          <w:color w:val="000000"/>
          <w:spacing w:val="3"/>
          <w:sz w:val="22"/>
          <w:szCs w:val="22"/>
          <w:lang w:eastAsia="es-CO"/>
        </w:rPr>
        <w:t xml:space="preserve"> </w:t>
      </w:r>
      <w:r w:rsidRPr="00285F6B">
        <w:rPr>
          <w:rFonts w:ascii="Arial" w:eastAsia="Cambria" w:hAnsi="Arial" w:cs="Arial"/>
          <w:color w:val="000000"/>
          <w:spacing w:val="-1"/>
          <w:sz w:val="22"/>
          <w:szCs w:val="22"/>
          <w:lang w:eastAsia="es-CO"/>
        </w:rPr>
        <w:t>en</w:t>
      </w:r>
      <w:r w:rsidRPr="00285F6B">
        <w:rPr>
          <w:rFonts w:ascii="Arial" w:eastAsia="Cambria" w:hAnsi="Arial" w:cs="Arial"/>
          <w:color w:val="000000"/>
          <w:sz w:val="22"/>
          <w:szCs w:val="22"/>
          <w:lang w:eastAsia="es-CO"/>
        </w:rPr>
        <w:t xml:space="preserve"> </w:t>
      </w:r>
      <w:r w:rsidRPr="00285F6B">
        <w:rPr>
          <w:rFonts w:ascii="Arial" w:eastAsia="Cambria" w:hAnsi="Arial" w:cs="Arial"/>
          <w:color w:val="000000"/>
          <w:spacing w:val="-1"/>
          <w:sz w:val="22"/>
          <w:szCs w:val="22"/>
          <w:lang w:eastAsia="es-CO"/>
        </w:rPr>
        <w:t>cualquiera</w:t>
      </w:r>
      <w:r w:rsidRPr="00285F6B">
        <w:rPr>
          <w:rFonts w:ascii="Arial" w:eastAsia="Cambria" w:hAnsi="Arial" w:cs="Arial"/>
          <w:color w:val="000000"/>
          <w:spacing w:val="1"/>
          <w:sz w:val="22"/>
          <w:szCs w:val="22"/>
          <w:lang w:eastAsia="es-CO"/>
        </w:rPr>
        <w:t xml:space="preserve"> </w:t>
      </w:r>
      <w:r w:rsidRPr="00285F6B">
        <w:rPr>
          <w:rFonts w:ascii="Arial" w:eastAsia="Cambria" w:hAnsi="Arial" w:cs="Arial"/>
          <w:color w:val="000000"/>
          <w:spacing w:val="-1"/>
          <w:sz w:val="22"/>
          <w:szCs w:val="22"/>
          <w:lang w:eastAsia="es-CO"/>
        </w:rPr>
        <w:t>de</w:t>
      </w:r>
      <w:r w:rsidRPr="00285F6B">
        <w:rPr>
          <w:rFonts w:ascii="Arial" w:eastAsia="Cambria" w:hAnsi="Arial" w:cs="Arial"/>
          <w:color w:val="000000"/>
          <w:spacing w:val="94"/>
          <w:w w:val="99"/>
          <w:sz w:val="22"/>
          <w:szCs w:val="22"/>
          <w:lang w:eastAsia="es-CO"/>
        </w:rPr>
        <w:t xml:space="preserve"> </w:t>
      </w:r>
      <w:r w:rsidRPr="00285F6B">
        <w:rPr>
          <w:rFonts w:ascii="Arial" w:eastAsia="Cambria" w:hAnsi="Arial" w:cs="Arial"/>
          <w:color w:val="000000"/>
          <w:sz w:val="22"/>
          <w:szCs w:val="22"/>
          <w:lang w:eastAsia="es-CO"/>
        </w:rPr>
        <w:t>sus</w:t>
      </w:r>
      <w:r w:rsidRPr="00285F6B">
        <w:rPr>
          <w:rFonts w:ascii="Arial" w:eastAsia="Cambria" w:hAnsi="Arial" w:cs="Arial"/>
          <w:color w:val="000000"/>
          <w:spacing w:val="8"/>
          <w:sz w:val="22"/>
          <w:szCs w:val="22"/>
          <w:lang w:eastAsia="es-CO"/>
        </w:rPr>
        <w:t xml:space="preserve"> </w:t>
      </w:r>
      <w:r w:rsidRPr="00285F6B">
        <w:rPr>
          <w:rFonts w:ascii="Arial" w:eastAsia="Cambria" w:hAnsi="Arial" w:cs="Arial"/>
          <w:color w:val="000000"/>
          <w:sz w:val="22"/>
          <w:szCs w:val="22"/>
          <w:lang w:eastAsia="es-CO"/>
        </w:rPr>
        <w:t>fases</w:t>
      </w:r>
      <w:r w:rsidRPr="00285F6B">
        <w:rPr>
          <w:rFonts w:ascii="Arial" w:eastAsia="Cambria" w:hAnsi="Arial" w:cs="Arial"/>
          <w:color w:val="000000"/>
          <w:spacing w:val="7"/>
          <w:sz w:val="22"/>
          <w:szCs w:val="22"/>
          <w:lang w:eastAsia="es-CO"/>
        </w:rPr>
        <w:t xml:space="preserve"> </w:t>
      </w:r>
      <w:r w:rsidRPr="00285F6B">
        <w:rPr>
          <w:rFonts w:ascii="Arial" w:eastAsia="Cambria" w:hAnsi="Arial" w:cs="Arial"/>
          <w:color w:val="000000"/>
          <w:sz w:val="22"/>
          <w:szCs w:val="22"/>
          <w:lang w:eastAsia="es-CO"/>
        </w:rPr>
        <w:t>o</w:t>
      </w:r>
      <w:r w:rsidRPr="00285F6B">
        <w:rPr>
          <w:rFonts w:ascii="Arial" w:eastAsia="Cambria" w:hAnsi="Arial" w:cs="Arial"/>
          <w:color w:val="000000"/>
          <w:spacing w:val="8"/>
          <w:sz w:val="22"/>
          <w:szCs w:val="22"/>
          <w:lang w:eastAsia="es-CO"/>
        </w:rPr>
        <w:t xml:space="preserve"> </w:t>
      </w:r>
      <w:r w:rsidRPr="00285F6B">
        <w:rPr>
          <w:rFonts w:ascii="Arial" w:eastAsia="Cambria" w:hAnsi="Arial" w:cs="Arial"/>
          <w:color w:val="000000"/>
          <w:spacing w:val="-1"/>
          <w:sz w:val="22"/>
          <w:szCs w:val="22"/>
          <w:lang w:eastAsia="es-CO"/>
        </w:rPr>
        <w:t>etapas</w:t>
      </w:r>
      <w:r w:rsidRPr="00285F6B">
        <w:rPr>
          <w:rFonts w:ascii="Arial" w:eastAsia="Cambria" w:hAnsi="Arial" w:cs="Arial"/>
          <w:color w:val="000000"/>
          <w:spacing w:val="11"/>
          <w:sz w:val="22"/>
          <w:szCs w:val="22"/>
          <w:lang w:eastAsia="es-CO"/>
        </w:rPr>
        <w:t xml:space="preserve"> </w:t>
      </w:r>
      <w:r w:rsidRPr="00285F6B">
        <w:rPr>
          <w:rFonts w:ascii="Arial" w:eastAsia="Cambria" w:hAnsi="Arial" w:cs="Arial"/>
          <w:color w:val="000000"/>
          <w:sz w:val="22"/>
          <w:szCs w:val="22"/>
          <w:lang w:eastAsia="es-CO"/>
        </w:rPr>
        <w:t>a</w:t>
      </w:r>
      <w:r w:rsidRPr="00285F6B">
        <w:rPr>
          <w:rFonts w:ascii="Arial" w:eastAsia="Cambria" w:hAnsi="Arial" w:cs="Arial"/>
          <w:color w:val="000000"/>
          <w:spacing w:val="10"/>
          <w:sz w:val="22"/>
          <w:szCs w:val="22"/>
          <w:lang w:eastAsia="es-CO"/>
        </w:rPr>
        <w:t xml:space="preserve"> </w:t>
      </w:r>
      <w:r w:rsidRPr="00285F6B">
        <w:rPr>
          <w:rFonts w:ascii="Arial" w:eastAsia="Cambria" w:hAnsi="Arial" w:cs="Arial"/>
          <w:color w:val="000000"/>
          <w:spacing w:val="-1"/>
          <w:sz w:val="22"/>
          <w:szCs w:val="22"/>
          <w:lang w:eastAsia="es-CO"/>
        </w:rPr>
        <w:t>que</w:t>
      </w:r>
      <w:r w:rsidRPr="00285F6B">
        <w:rPr>
          <w:rFonts w:ascii="Arial" w:eastAsia="Cambria" w:hAnsi="Arial" w:cs="Arial"/>
          <w:color w:val="000000"/>
          <w:spacing w:val="12"/>
          <w:sz w:val="22"/>
          <w:szCs w:val="22"/>
          <w:lang w:eastAsia="es-CO"/>
        </w:rPr>
        <w:t xml:space="preserve"> </w:t>
      </w:r>
      <w:r w:rsidRPr="00285F6B">
        <w:rPr>
          <w:rFonts w:ascii="Arial" w:eastAsia="Cambria" w:hAnsi="Arial" w:cs="Arial"/>
          <w:color w:val="000000"/>
          <w:spacing w:val="-1"/>
          <w:sz w:val="22"/>
          <w:szCs w:val="22"/>
          <w:lang w:eastAsia="es-CO"/>
        </w:rPr>
        <w:t>presenten</w:t>
      </w:r>
      <w:r w:rsidRPr="00285F6B">
        <w:rPr>
          <w:rFonts w:ascii="Arial" w:eastAsia="Cambria" w:hAnsi="Arial" w:cs="Arial"/>
          <w:color w:val="000000"/>
          <w:spacing w:val="10"/>
          <w:sz w:val="22"/>
          <w:szCs w:val="22"/>
          <w:lang w:eastAsia="es-CO"/>
        </w:rPr>
        <w:t xml:space="preserve"> </w:t>
      </w:r>
      <w:r w:rsidRPr="00285F6B">
        <w:rPr>
          <w:rFonts w:ascii="Arial" w:eastAsia="Cambria" w:hAnsi="Arial" w:cs="Arial"/>
          <w:color w:val="000000"/>
          <w:spacing w:val="-1"/>
          <w:sz w:val="22"/>
          <w:szCs w:val="22"/>
          <w:lang w:eastAsia="es-CO"/>
        </w:rPr>
        <w:t>las</w:t>
      </w:r>
      <w:r w:rsidRPr="00285F6B">
        <w:rPr>
          <w:rFonts w:ascii="Arial" w:eastAsia="Cambria" w:hAnsi="Arial" w:cs="Arial"/>
          <w:color w:val="000000"/>
          <w:spacing w:val="8"/>
          <w:sz w:val="22"/>
          <w:szCs w:val="22"/>
          <w:lang w:eastAsia="es-CO"/>
        </w:rPr>
        <w:t xml:space="preserve"> </w:t>
      </w:r>
      <w:r w:rsidRPr="00285F6B">
        <w:rPr>
          <w:rFonts w:ascii="Arial" w:eastAsia="Cambria" w:hAnsi="Arial" w:cs="Arial"/>
          <w:color w:val="000000"/>
          <w:spacing w:val="-1"/>
          <w:sz w:val="22"/>
          <w:szCs w:val="22"/>
          <w:lang w:eastAsia="es-CO"/>
        </w:rPr>
        <w:t>recomendaciones</w:t>
      </w:r>
      <w:r w:rsidRPr="00285F6B">
        <w:rPr>
          <w:rFonts w:ascii="Arial" w:eastAsia="Cambria" w:hAnsi="Arial" w:cs="Arial"/>
          <w:color w:val="000000"/>
          <w:spacing w:val="10"/>
          <w:sz w:val="22"/>
          <w:szCs w:val="22"/>
          <w:lang w:eastAsia="es-CO"/>
        </w:rPr>
        <w:t xml:space="preserve"> </w:t>
      </w:r>
      <w:r w:rsidRPr="00285F6B">
        <w:rPr>
          <w:rFonts w:ascii="Arial" w:eastAsia="Cambria" w:hAnsi="Arial" w:cs="Arial"/>
          <w:color w:val="000000"/>
          <w:spacing w:val="-1"/>
          <w:sz w:val="22"/>
          <w:szCs w:val="22"/>
          <w:lang w:eastAsia="es-CO"/>
        </w:rPr>
        <w:t>que</w:t>
      </w:r>
      <w:r w:rsidRPr="00285F6B">
        <w:rPr>
          <w:rFonts w:ascii="Arial" w:eastAsia="Cambria" w:hAnsi="Arial" w:cs="Arial"/>
          <w:color w:val="000000"/>
          <w:spacing w:val="10"/>
          <w:sz w:val="22"/>
          <w:szCs w:val="22"/>
          <w:lang w:eastAsia="es-CO"/>
        </w:rPr>
        <w:t xml:space="preserve"> </w:t>
      </w:r>
      <w:r w:rsidRPr="00285F6B">
        <w:rPr>
          <w:rFonts w:ascii="Arial" w:eastAsia="Cambria" w:hAnsi="Arial" w:cs="Arial"/>
          <w:color w:val="000000"/>
          <w:spacing w:val="-1"/>
          <w:sz w:val="22"/>
          <w:szCs w:val="22"/>
          <w:lang w:eastAsia="es-CO"/>
        </w:rPr>
        <w:t>consideren</w:t>
      </w:r>
      <w:r w:rsidRPr="00285F6B">
        <w:rPr>
          <w:rFonts w:ascii="Arial" w:eastAsia="Cambria" w:hAnsi="Arial" w:cs="Arial"/>
          <w:color w:val="000000"/>
          <w:spacing w:val="9"/>
          <w:sz w:val="22"/>
          <w:szCs w:val="22"/>
          <w:lang w:eastAsia="es-CO"/>
        </w:rPr>
        <w:t xml:space="preserve"> </w:t>
      </w:r>
      <w:r w:rsidRPr="00285F6B">
        <w:rPr>
          <w:rFonts w:ascii="Arial" w:eastAsia="Cambria" w:hAnsi="Arial" w:cs="Arial"/>
          <w:color w:val="000000"/>
          <w:spacing w:val="-1"/>
          <w:sz w:val="22"/>
          <w:szCs w:val="22"/>
          <w:lang w:eastAsia="es-CO"/>
        </w:rPr>
        <w:t>convenientes,</w:t>
      </w:r>
      <w:r w:rsidRPr="00285F6B">
        <w:rPr>
          <w:rFonts w:ascii="Arial" w:eastAsia="Cambria" w:hAnsi="Arial" w:cs="Arial"/>
          <w:color w:val="000000"/>
          <w:spacing w:val="10"/>
          <w:sz w:val="22"/>
          <w:szCs w:val="22"/>
          <w:lang w:eastAsia="es-CO"/>
        </w:rPr>
        <w:t xml:space="preserve"> </w:t>
      </w:r>
      <w:r w:rsidRPr="00285F6B">
        <w:rPr>
          <w:rFonts w:ascii="Arial" w:eastAsia="Cambria" w:hAnsi="Arial" w:cs="Arial"/>
          <w:color w:val="000000"/>
          <w:spacing w:val="-1"/>
          <w:sz w:val="22"/>
          <w:szCs w:val="22"/>
          <w:lang w:eastAsia="es-CO"/>
        </w:rPr>
        <w:t>intervengan</w:t>
      </w:r>
      <w:r w:rsidRPr="00285F6B">
        <w:rPr>
          <w:rFonts w:ascii="Arial" w:eastAsia="Cambria" w:hAnsi="Arial" w:cs="Arial"/>
          <w:color w:val="000000"/>
          <w:spacing w:val="10"/>
          <w:sz w:val="22"/>
          <w:szCs w:val="22"/>
          <w:lang w:eastAsia="es-CO"/>
        </w:rPr>
        <w:t xml:space="preserve"> </w:t>
      </w:r>
      <w:r w:rsidRPr="00285F6B">
        <w:rPr>
          <w:rFonts w:ascii="Arial" w:eastAsia="Cambria" w:hAnsi="Arial" w:cs="Arial"/>
          <w:color w:val="000000"/>
          <w:spacing w:val="-1"/>
          <w:sz w:val="22"/>
          <w:szCs w:val="22"/>
          <w:lang w:eastAsia="es-CO"/>
        </w:rPr>
        <w:t>en las</w:t>
      </w:r>
      <w:r w:rsidRPr="00285F6B">
        <w:rPr>
          <w:rFonts w:ascii="Arial" w:eastAsia="Cambria" w:hAnsi="Arial" w:cs="Arial"/>
          <w:color w:val="000000"/>
          <w:spacing w:val="-6"/>
          <w:sz w:val="22"/>
          <w:szCs w:val="22"/>
          <w:lang w:eastAsia="es-CO"/>
        </w:rPr>
        <w:t xml:space="preserve"> </w:t>
      </w:r>
      <w:r w:rsidRPr="00285F6B">
        <w:rPr>
          <w:rFonts w:ascii="Arial" w:eastAsia="Cambria" w:hAnsi="Arial" w:cs="Arial"/>
          <w:color w:val="000000"/>
          <w:spacing w:val="-1"/>
          <w:sz w:val="22"/>
          <w:szCs w:val="22"/>
          <w:lang w:eastAsia="es-CO"/>
        </w:rPr>
        <w:t>audiencias</w:t>
      </w:r>
      <w:r w:rsidRPr="00285F6B">
        <w:rPr>
          <w:rFonts w:ascii="Arial" w:eastAsia="Cambria" w:hAnsi="Arial" w:cs="Arial"/>
          <w:color w:val="000000"/>
          <w:spacing w:val="-2"/>
          <w:sz w:val="22"/>
          <w:szCs w:val="22"/>
          <w:lang w:eastAsia="es-CO"/>
        </w:rPr>
        <w:t xml:space="preserve"> </w:t>
      </w:r>
      <w:r w:rsidRPr="00285F6B">
        <w:rPr>
          <w:rFonts w:ascii="Arial" w:eastAsia="Cambria" w:hAnsi="Arial" w:cs="Arial"/>
          <w:color w:val="000000"/>
          <w:sz w:val="22"/>
          <w:szCs w:val="22"/>
          <w:lang w:eastAsia="es-CO"/>
        </w:rPr>
        <w:t>y</w:t>
      </w:r>
      <w:r w:rsidRPr="00285F6B">
        <w:rPr>
          <w:rFonts w:ascii="Arial" w:eastAsia="Cambria" w:hAnsi="Arial" w:cs="Arial"/>
          <w:color w:val="000000"/>
          <w:spacing w:val="-8"/>
          <w:sz w:val="22"/>
          <w:szCs w:val="22"/>
          <w:lang w:eastAsia="es-CO"/>
        </w:rPr>
        <w:t xml:space="preserve"> </w:t>
      </w:r>
      <w:r w:rsidRPr="00285F6B">
        <w:rPr>
          <w:rFonts w:ascii="Arial" w:eastAsia="Cambria" w:hAnsi="Arial" w:cs="Arial"/>
          <w:color w:val="000000"/>
          <w:spacing w:val="-1"/>
          <w:sz w:val="22"/>
          <w:szCs w:val="22"/>
          <w:lang w:eastAsia="es-CO"/>
        </w:rPr>
        <w:t>consulten</w:t>
      </w:r>
      <w:r w:rsidRPr="00285F6B">
        <w:rPr>
          <w:rFonts w:ascii="Arial" w:eastAsia="Cambria" w:hAnsi="Arial" w:cs="Arial"/>
          <w:color w:val="000000"/>
          <w:spacing w:val="-5"/>
          <w:sz w:val="22"/>
          <w:szCs w:val="22"/>
          <w:lang w:eastAsia="es-CO"/>
        </w:rPr>
        <w:t xml:space="preserve"> </w:t>
      </w:r>
      <w:r w:rsidRPr="00285F6B">
        <w:rPr>
          <w:rFonts w:ascii="Arial" w:eastAsia="Cambria" w:hAnsi="Arial" w:cs="Arial"/>
          <w:color w:val="000000"/>
          <w:sz w:val="22"/>
          <w:szCs w:val="22"/>
          <w:lang w:eastAsia="es-CO"/>
        </w:rPr>
        <w:t>los</w:t>
      </w:r>
      <w:r w:rsidRPr="00285F6B">
        <w:rPr>
          <w:rFonts w:ascii="Arial" w:eastAsia="Cambria" w:hAnsi="Arial" w:cs="Arial"/>
          <w:color w:val="000000"/>
          <w:spacing w:val="-3"/>
          <w:sz w:val="22"/>
          <w:szCs w:val="22"/>
          <w:lang w:eastAsia="es-CO"/>
        </w:rPr>
        <w:t xml:space="preserve"> </w:t>
      </w:r>
      <w:r w:rsidRPr="00285F6B">
        <w:rPr>
          <w:rFonts w:ascii="Arial" w:eastAsia="Cambria" w:hAnsi="Arial" w:cs="Arial"/>
          <w:color w:val="000000"/>
          <w:spacing w:val="-1"/>
          <w:sz w:val="22"/>
          <w:szCs w:val="22"/>
          <w:lang w:eastAsia="es-CO"/>
        </w:rPr>
        <w:t>documentos</w:t>
      </w:r>
      <w:r w:rsidRPr="00285F6B">
        <w:rPr>
          <w:rFonts w:ascii="Arial" w:eastAsia="Cambria" w:hAnsi="Arial" w:cs="Arial"/>
          <w:color w:val="000000"/>
          <w:spacing w:val="-6"/>
          <w:sz w:val="22"/>
          <w:szCs w:val="22"/>
          <w:lang w:eastAsia="es-CO"/>
        </w:rPr>
        <w:t xml:space="preserve"> </w:t>
      </w:r>
      <w:r w:rsidRPr="00285F6B">
        <w:rPr>
          <w:rFonts w:ascii="Arial" w:eastAsia="Cambria" w:hAnsi="Arial" w:cs="Arial"/>
          <w:color w:val="000000"/>
          <w:spacing w:val="-1"/>
          <w:sz w:val="22"/>
          <w:szCs w:val="22"/>
          <w:lang w:eastAsia="es-CO"/>
        </w:rPr>
        <w:t>del</w:t>
      </w:r>
      <w:r w:rsidRPr="00285F6B">
        <w:rPr>
          <w:rFonts w:ascii="Arial" w:eastAsia="Cambria" w:hAnsi="Arial" w:cs="Arial"/>
          <w:color w:val="000000"/>
          <w:spacing w:val="-4"/>
          <w:sz w:val="22"/>
          <w:szCs w:val="22"/>
          <w:lang w:eastAsia="es-CO"/>
        </w:rPr>
        <w:t xml:space="preserve"> </w:t>
      </w:r>
      <w:r w:rsidRPr="00285F6B">
        <w:rPr>
          <w:rFonts w:ascii="Arial" w:eastAsia="Cambria" w:hAnsi="Arial" w:cs="Arial"/>
          <w:color w:val="000000"/>
          <w:sz w:val="22"/>
          <w:szCs w:val="22"/>
          <w:lang w:eastAsia="es-CO"/>
        </w:rPr>
        <w:t>proceso</w:t>
      </w:r>
      <w:r w:rsidRPr="00285F6B">
        <w:rPr>
          <w:rFonts w:ascii="Arial" w:eastAsia="Cambria" w:hAnsi="Arial" w:cs="Arial"/>
          <w:color w:val="000000"/>
          <w:spacing w:val="-5"/>
          <w:sz w:val="22"/>
          <w:szCs w:val="22"/>
          <w:lang w:eastAsia="es-CO"/>
        </w:rPr>
        <w:t xml:space="preserve"> </w:t>
      </w:r>
      <w:r w:rsidRPr="00285F6B">
        <w:rPr>
          <w:rFonts w:ascii="Arial" w:eastAsia="Cambria" w:hAnsi="Arial" w:cs="Arial"/>
          <w:color w:val="000000"/>
          <w:spacing w:val="-1"/>
          <w:sz w:val="22"/>
          <w:szCs w:val="22"/>
          <w:lang w:eastAsia="es-CO"/>
        </w:rPr>
        <w:t>en</w:t>
      </w:r>
      <w:r w:rsidRPr="00285F6B">
        <w:rPr>
          <w:rFonts w:ascii="Arial" w:eastAsia="Cambria" w:hAnsi="Arial" w:cs="Arial"/>
          <w:color w:val="000000"/>
          <w:spacing w:val="-5"/>
          <w:sz w:val="22"/>
          <w:szCs w:val="22"/>
          <w:lang w:eastAsia="es-CO"/>
        </w:rPr>
        <w:t xml:space="preserve"> </w:t>
      </w:r>
      <w:r w:rsidRPr="00285F6B">
        <w:rPr>
          <w:rFonts w:ascii="Arial" w:eastAsia="Cambria" w:hAnsi="Arial" w:cs="Arial"/>
          <w:color w:val="000000"/>
          <w:spacing w:val="-1"/>
          <w:sz w:val="22"/>
          <w:szCs w:val="22"/>
          <w:lang w:eastAsia="es-CO"/>
        </w:rPr>
        <w:t>el</w:t>
      </w:r>
      <w:r w:rsidRPr="00285F6B">
        <w:rPr>
          <w:rFonts w:ascii="Arial" w:eastAsia="Cambria" w:hAnsi="Arial" w:cs="Arial"/>
          <w:color w:val="000000"/>
          <w:spacing w:val="-6"/>
          <w:sz w:val="22"/>
          <w:szCs w:val="22"/>
          <w:lang w:eastAsia="es-CO"/>
        </w:rPr>
        <w:t xml:space="preserve"> </w:t>
      </w:r>
      <w:r w:rsidRPr="00285F6B">
        <w:rPr>
          <w:rFonts w:ascii="Arial" w:eastAsia="Cambria" w:hAnsi="Arial" w:cs="Arial"/>
          <w:color w:val="000000"/>
          <w:sz w:val="22"/>
          <w:szCs w:val="22"/>
          <w:lang w:eastAsia="es-CO"/>
        </w:rPr>
        <w:t>SECOP II.</w:t>
      </w:r>
    </w:p>
    <w:p w14:paraId="2FBEF1EC" w14:textId="77777777" w:rsidR="00DF3891" w:rsidRPr="00285F6B" w:rsidRDefault="00DF3891" w:rsidP="00B46445">
      <w:pPr>
        <w:pStyle w:val="Textoindependiente"/>
        <w:ind w:right="49"/>
        <w:jc w:val="both"/>
        <w:rPr>
          <w:sz w:val="22"/>
          <w:szCs w:val="22"/>
        </w:rPr>
      </w:pPr>
    </w:p>
    <w:p w14:paraId="4B53B031" w14:textId="117BB0D3" w:rsidR="00DF3891" w:rsidRPr="00285F6B" w:rsidRDefault="00DF3891" w:rsidP="00695112">
      <w:pPr>
        <w:pStyle w:val="Ttulo2"/>
        <w:rPr>
          <w:szCs w:val="22"/>
        </w:rPr>
      </w:pPr>
      <w:bookmarkStart w:id="18" w:name="_Toc107994356"/>
      <w:bookmarkStart w:id="19" w:name="_Toc32147303"/>
      <w:bookmarkStart w:id="20" w:name="_Toc231908844"/>
      <w:bookmarkStart w:id="21" w:name="_Toc234570347"/>
      <w:r w:rsidRPr="00285F6B">
        <w:rPr>
          <w:szCs w:val="22"/>
        </w:rPr>
        <w:t>CLASIFICADOR DE BIENES Y SERVICIOS DE NACIONES UNIDAS (UNSPSC)</w:t>
      </w:r>
      <w:bookmarkEnd w:id="18"/>
      <w:bookmarkEnd w:id="19"/>
      <w:bookmarkEnd w:id="20"/>
      <w:bookmarkEnd w:id="21"/>
    </w:p>
    <w:p w14:paraId="20773345" w14:textId="77777777" w:rsidR="00AA6803" w:rsidRPr="00C2244D" w:rsidRDefault="00AA6803" w:rsidP="00AA6803">
      <w:pPr>
        <w:pStyle w:val="Textoindependiente"/>
        <w:ind w:right="79"/>
        <w:jc w:val="both"/>
        <w:rPr>
          <w:color w:val="000000"/>
          <w:sz w:val="24"/>
          <w:szCs w:val="24"/>
        </w:rPr>
      </w:pPr>
      <w:r w:rsidRPr="00C2244D">
        <w:rPr>
          <w:color w:val="000000" w:themeColor="text1"/>
          <w:sz w:val="24"/>
          <w:szCs w:val="24"/>
        </w:rPr>
        <w:t xml:space="preserve">La clasificación UNSPSC corresponde a la naturaleza general de los bienes objeto </w:t>
      </w:r>
      <w:r w:rsidRPr="00C2244D">
        <w:rPr>
          <w:color w:val="000000" w:themeColor="text1"/>
          <w:sz w:val="24"/>
          <w:szCs w:val="24"/>
        </w:rPr>
        <w:lastRenderedPageBreak/>
        <w:t>del proceso y tiene como finalidad su identificación y clasificación dentro del sistema de bienes y servicios. Las características, cantidades, materiales, diseños, tallas, colores, calidad, seguridad y demás condiciones serán las establecidas en las respectivas fichas técnicas que hacen parte integral del proceso.</w:t>
      </w:r>
    </w:p>
    <w:p w14:paraId="17F6B237" w14:textId="77777777" w:rsidR="00AA6803" w:rsidRPr="00C2244D" w:rsidRDefault="00AA6803" w:rsidP="00AA6803">
      <w:pPr>
        <w:rPr>
          <w:color w:val="000000" w:themeColor="text1"/>
          <w:lang w:val="es-ES" w:eastAsia="es-ES"/>
        </w:rPr>
      </w:pPr>
    </w:p>
    <w:p w14:paraId="3096E908" w14:textId="77777777" w:rsidR="00DF3891" w:rsidRPr="00AA6803" w:rsidRDefault="00DF3891" w:rsidP="00B46445">
      <w:pPr>
        <w:spacing w:line="276" w:lineRule="auto"/>
        <w:ind w:right="49"/>
        <w:jc w:val="both"/>
        <w:rPr>
          <w:rFonts w:ascii="Arial" w:eastAsia="Arial" w:hAnsi="Arial" w:cs="Arial"/>
          <w:color w:val="000000" w:themeColor="text1"/>
          <w:sz w:val="22"/>
          <w:szCs w:val="22"/>
          <w:lang w:val="es-ES"/>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25"/>
        <w:gridCol w:w="5093"/>
      </w:tblGrid>
      <w:tr w:rsidR="00DF3891" w:rsidRPr="00285F6B" w14:paraId="2087CE8B" w14:textId="77777777" w:rsidTr="004F06DC">
        <w:trPr>
          <w:trHeight w:val="397"/>
          <w:tblHeader/>
          <w:jc w:val="center"/>
        </w:trPr>
        <w:tc>
          <w:tcPr>
            <w:tcW w:w="0" w:type="auto"/>
            <w:tcBorders>
              <w:top w:val="double" w:sz="4" w:space="0" w:color="auto"/>
              <w:bottom w:val="single" w:sz="6" w:space="0" w:color="auto"/>
            </w:tcBorders>
            <w:shd w:val="clear" w:color="auto" w:fill="F2F2F2" w:themeFill="background1" w:themeFillShade="F2"/>
            <w:vAlign w:val="center"/>
          </w:tcPr>
          <w:p w14:paraId="2876B352" w14:textId="77777777" w:rsidR="00DF3891" w:rsidRPr="00AA6803" w:rsidRDefault="00DF3891" w:rsidP="00B46445">
            <w:pPr>
              <w:spacing w:line="276" w:lineRule="auto"/>
              <w:ind w:right="49"/>
              <w:jc w:val="center"/>
              <w:rPr>
                <w:rFonts w:ascii="Arial" w:eastAsia="Arial,Times New Roman" w:hAnsi="Arial" w:cs="Arial"/>
                <w:b/>
                <w:bCs/>
                <w:sz w:val="22"/>
                <w:szCs w:val="22"/>
              </w:rPr>
            </w:pPr>
            <w:r w:rsidRPr="00AA6803">
              <w:rPr>
                <w:rFonts w:ascii="Arial" w:hAnsi="Arial" w:cs="Arial"/>
                <w:b/>
                <w:bCs/>
                <w:sz w:val="22"/>
                <w:szCs w:val="22"/>
              </w:rPr>
              <w:t>Clasificación</w:t>
            </w:r>
            <w:r w:rsidRPr="00AA6803">
              <w:rPr>
                <w:rFonts w:ascii="Arial" w:eastAsia="Arial,Times New Roman" w:hAnsi="Arial" w:cs="Arial"/>
                <w:b/>
                <w:bCs/>
                <w:sz w:val="22"/>
                <w:szCs w:val="22"/>
              </w:rPr>
              <w:t xml:space="preserve"> </w:t>
            </w:r>
            <w:r w:rsidRPr="00AA6803">
              <w:rPr>
                <w:rFonts w:ascii="Arial" w:hAnsi="Arial" w:cs="Arial"/>
                <w:b/>
                <w:bCs/>
                <w:sz w:val="22"/>
                <w:szCs w:val="22"/>
              </w:rPr>
              <w:t>UNSPSC</w:t>
            </w:r>
          </w:p>
        </w:tc>
        <w:tc>
          <w:tcPr>
            <w:tcW w:w="5093" w:type="dxa"/>
            <w:tcBorders>
              <w:top w:val="double" w:sz="4" w:space="0" w:color="auto"/>
              <w:bottom w:val="single" w:sz="6" w:space="0" w:color="auto"/>
            </w:tcBorders>
            <w:shd w:val="clear" w:color="auto" w:fill="F2F2F2" w:themeFill="background1" w:themeFillShade="F2"/>
            <w:vAlign w:val="center"/>
          </w:tcPr>
          <w:p w14:paraId="6CCA1B57" w14:textId="77777777" w:rsidR="00DF3891" w:rsidRPr="00AA6803" w:rsidRDefault="00DF3891" w:rsidP="00B46445">
            <w:pPr>
              <w:spacing w:line="276" w:lineRule="auto"/>
              <w:ind w:right="49"/>
              <w:jc w:val="center"/>
              <w:rPr>
                <w:rFonts w:ascii="Arial" w:eastAsia="Arial,Times New Roman" w:hAnsi="Arial" w:cs="Arial"/>
                <w:b/>
                <w:bCs/>
                <w:sz w:val="22"/>
                <w:szCs w:val="22"/>
              </w:rPr>
            </w:pPr>
            <w:r w:rsidRPr="00AA6803">
              <w:rPr>
                <w:rFonts w:ascii="Arial" w:hAnsi="Arial" w:cs="Arial"/>
                <w:b/>
                <w:bCs/>
                <w:sz w:val="22"/>
                <w:szCs w:val="22"/>
              </w:rPr>
              <w:t>Descripción</w:t>
            </w:r>
          </w:p>
        </w:tc>
      </w:tr>
      <w:tr w:rsidR="00AA6803" w:rsidRPr="00285F6B" w14:paraId="198917A6" w14:textId="77777777" w:rsidTr="00473B8A">
        <w:trPr>
          <w:trHeight w:val="283"/>
          <w:jc w:val="center"/>
        </w:trPr>
        <w:tc>
          <w:tcPr>
            <w:tcW w:w="0" w:type="auto"/>
            <w:tcBorders>
              <w:top w:val="single" w:sz="6" w:space="0" w:color="auto"/>
              <w:bottom w:val="single" w:sz="6" w:space="0" w:color="auto"/>
            </w:tcBorders>
          </w:tcPr>
          <w:p w14:paraId="150B80BE" w14:textId="2CD1B9D1" w:rsidR="00AA6803" w:rsidRPr="00285F6B" w:rsidRDefault="00AA6803" w:rsidP="00AA6803">
            <w:pPr>
              <w:spacing w:line="276" w:lineRule="auto"/>
              <w:ind w:right="49"/>
              <w:jc w:val="center"/>
              <w:rPr>
                <w:rFonts w:ascii="Arial" w:eastAsia="Arial,Times New Roman" w:hAnsi="Arial" w:cs="Arial"/>
                <w:sz w:val="22"/>
                <w:szCs w:val="22"/>
                <w:highlight w:val="yellow"/>
              </w:rPr>
            </w:pPr>
            <w:r w:rsidRPr="000503D2">
              <w:rPr>
                <w:rFonts w:ascii="Arial" w:eastAsia="Arial" w:hAnsi="Arial" w:cs="Arial"/>
                <w:b/>
                <w:bCs/>
                <w:color w:val="000000" w:themeColor="text1"/>
                <w:lang w:val="es-ES" w:eastAsia="es-ES"/>
              </w:rPr>
              <w:t>46181600</w:t>
            </w:r>
            <w:r w:rsidRPr="000503D2">
              <w:rPr>
                <w:rFonts w:ascii="Arial" w:eastAsia="Arial" w:hAnsi="Arial" w:cs="Arial"/>
                <w:color w:val="000000" w:themeColor="text1"/>
                <w:lang w:val="es-ES" w:eastAsia="es-ES"/>
              </w:rPr>
              <w:t xml:space="preserve"> </w:t>
            </w:r>
          </w:p>
        </w:tc>
        <w:tc>
          <w:tcPr>
            <w:tcW w:w="5093" w:type="dxa"/>
            <w:tcBorders>
              <w:top w:val="single" w:sz="6" w:space="0" w:color="auto"/>
              <w:bottom w:val="single" w:sz="6" w:space="0" w:color="auto"/>
            </w:tcBorders>
          </w:tcPr>
          <w:p w14:paraId="7556AF1E" w14:textId="731CA423" w:rsidR="00AA6803" w:rsidRPr="00285F6B" w:rsidRDefault="00AA6803" w:rsidP="00AA6803">
            <w:pPr>
              <w:spacing w:line="276" w:lineRule="auto"/>
              <w:ind w:right="49"/>
              <w:jc w:val="center"/>
              <w:rPr>
                <w:rFonts w:ascii="Arial" w:eastAsia="Arial,Times New Roman" w:hAnsi="Arial" w:cs="Arial"/>
                <w:sz w:val="22"/>
                <w:szCs w:val="22"/>
                <w:highlight w:val="yellow"/>
              </w:rPr>
            </w:pPr>
            <w:r w:rsidRPr="000503D2">
              <w:rPr>
                <w:rFonts w:ascii="Arial" w:eastAsia="Arial" w:hAnsi="Arial" w:cs="Arial"/>
                <w:b/>
                <w:bCs/>
                <w:lang w:val="es-ES" w:eastAsia="es-ES"/>
              </w:rPr>
              <w:t>calzado de protección</w:t>
            </w:r>
          </w:p>
        </w:tc>
      </w:tr>
      <w:tr w:rsidR="00DF3891" w:rsidRPr="00285F6B" w14:paraId="71C27F00" w14:textId="77777777" w:rsidTr="00866690">
        <w:trPr>
          <w:trHeight w:val="283"/>
          <w:jc w:val="center"/>
        </w:trPr>
        <w:tc>
          <w:tcPr>
            <w:tcW w:w="0" w:type="auto"/>
            <w:tcBorders>
              <w:top w:val="single" w:sz="6" w:space="0" w:color="auto"/>
              <w:bottom w:val="single" w:sz="6" w:space="0" w:color="auto"/>
            </w:tcBorders>
            <w:vAlign w:val="center"/>
          </w:tcPr>
          <w:p w14:paraId="2DE1FE44" w14:textId="3B693EE8" w:rsidR="00AA6803" w:rsidRPr="006E1FEC" w:rsidRDefault="00AA6803" w:rsidP="00AA6803">
            <w:pPr>
              <w:pStyle w:val="z1qcye"/>
              <w:spacing w:before="0" w:beforeAutospacing="0" w:after="0" w:afterAutospacing="0"/>
              <w:ind w:left="720"/>
              <w:rPr>
                <w:rFonts w:ascii="Arial" w:eastAsia="Arial" w:hAnsi="Arial" w:cs="Arial"/>
                <w:b/>
                <w:bCs/>
                <w:color w:val="000000"/>
                <w:lang w:val="es-ES" w:eastAsia="es-ES"/>
              </w:rPr>
            </w:pPr>
            <w:r w:rsidRPr="00C2244D">
              <w:rPr>
                <w:rFonts w:ascii="Arial" w:eastAsia="Arial" w:hAnsi="Arial" w:cs="Arial"/>
                <w:b/>
                <w:bCs/>
                <w:color w:val="000000" w:themeColor="text1"/>
                <w:lang w:val="es-ES" w:eastAsia="es-ES"/>
              </w:rPr>
              <w:t>53111600</w:t>
            </w:r>
            <w:r w:rsidRPr="00C2244D">
              <w:rPr>
                <w:rFonts w:ascii="Arial" w:eastAsia="Arial" w:hAnsi="Arial" w:cs="Arial"/>
                <w:color w:val="000000" w:themeColor="text1"/>
                <w:lang w:val="es-ES" w:eastAsia="es-ES"/>
              </w:rPr>
              <w:t xml:space="preserve"> </w:t>
            </w:r>
          </w:p>
          <w:p w14:paraId="3B5CF79F" w14:textId="157B1504" w:rsidR="00DF3891" w:rsidRPr="00285F6B" w:rsidRDefault="00DF3891" w:rsidP="00B46445">
            <w:pPr>
              <w:spacing w:line="276" w:lineRule="auto"/>
              <w:ind w:right="49"/>
              <w:jc w:val="center"/>
              <w:rPr>
                <w:rFonts w:ascii="Arial" w:hAnsi="Arial" w:cs="Arial"/>
                <w:sz w:val="22"/>
                <w:szCs w:val="22"/>
                <w:highlight w:val="yellow"/>
              </w:rPr>
            </w:pPr>
          </w:p>
        </w:tc>
        <w:tc>
          <w:tcPr>
            <w:tcW w:w="5093" w:type="dxa"/>
            <w:tcBorders>
              <w:top w:val="single" w:sz="6" w:space="0" w:color="auto"/>
              <w:bottom w:val="single" w:sz="6" w:space="0" w:color="auto"/>
            </w:tcBorders>
            <w:vAlign w:val="center"/>
          </w:tcPr>
          <w:p w14:paraId="78947111" w14:textId="0F18FBF3" w:rsidR="00DF3891" w:rsidRPr="00285F6B" w:rsidRDefault="00AA6803" w:rsidP="00B46445">
            <w:pPr>
              <w:spacing w:line="276" w:lineRule="auto"/>
              <w:ind w:right="49"/>
              <w:jc w:val="center"/>
              <w:rPr>
                <w:rFonts w:ascii="Arial" w:hAnsi="Arial" w:cs="Arial"/>
                <w:sz w:val="22"/>
                <w:szCs w:val="22"/>
                <w:highlight w:val="yellow"/>
              </w:rPr>
            </w:pPr>
            <w:r w:rsidRPr="000503D2">
              <w:rPr>
                <w:rFonts w:ascii="Arial" w:eastAsia="Arial" w:hAnsi="Arial" w:cs="Arial"/>
                <w:b/>
                <w:bCs/>
                <w:lang w:val="es-ES" w:eastAsia="es-ES"/>
              </w:rPr>
              <w:t>calzado</w:t>
            </w:r>
          </w:p>
        </w:tc>
      </w:tr>
      <w:tr w:rsidR="00DF3891" w:rsidRPr="00285F6B" w14:paraId="731C04E1" w14:textId="77777777" w:rsidTr="00866690">
        <w:trPr>
          <w:trHeight w:val="283"/>
          <w:jc w:val="center"/>
        </w:trPr>
        <w:tc>
          <w:tcPr>
            <w:tcW w:w="0" w:type="auto"/>
            <w:tcBorders>
              <w:top w:val="single" w:sz="6" w:space="0" w:color="auto"/>
              <w:bottom w:val="single" w:sz="6" w:space="0" w:color="auto"/>
            </w:tcBorders>
            <w:vAlign w:val="center"/>
          </w:tcPr>
          <w:p w14:paraId="4D8F1D82" w14:textId="79007D9B" w:rsidR="00DF3891" w:rsidRPr="00285F6B" w:rsidRDefault="00AA6803" w:rsidP="00AA6803">
            <w:pPr>
              <w:pStyle w:val="z1qcye"/>
              <w:spacing w:before="0" w:beforeAutospacing="0" w:after="0" w:afterAutospacing="0"/>
              <w:ind w:left="720"/>
              <w:rPr>
                <w:rFonts w:ascii="Arial" w:hAnsi="Arial" w:cs="Arial"/>
                <w:sz w:val="22"/>
                <w:szCs w:val="22"/>
                <w:highlight w:val="yellow"/>
              </w:rPr>
            </w:pPr>
            <w:r w:rsidRPr="00C2244D">
              <w:rPr>
                <w:rFonts w:ascii="Arial" w:eastAsia="Arial" w:hAnsi="Arial" w:cs="Arial"/>
                <w:b/>
                <w:bCs/>
                <w:color w:val="000000" w:themeColor="text1"/>
                <w:lang w:val="es-ES" w:eastAsia="es-ES"/>
              </w:rPr>
              <w:t>53111900</w:t>
            </w:r>
            <w:r w:rsidRPr="00C2244D">
              <w:rPr>
                <w:rFonts w:ascii="Arial" w:eastAsia="Arial" w:hAnsi="Arial" w:cs="Arial"/>
                <w:color w:val="000000" w:themeColor="text1"/>
                <w:lang w:val="es-ES" w:eastAsia="es-ES"/>
              </w:rPr>
              <w:t xml:space="preserve"> </w:t>
            </w:r>
          </w:p>
        </w:tc>
        <w:tc>
          <w:tcPr>
            <w:tcW w:w="5093" w:type="dxa"/>
            <w:tcBorders>
              <w:top w:val="single" w:sz="6" w:space="0" w:color="auto"/>
              <w:bottom w:val="single" w:sz="6" w:space="0" w:color="auto"/>
            </w:tcBorders>
            <w:vAlign w:val="center"/>
          </w:tcPr>
          <w:p w14:paraId="76FB5CA5" w14:textId="77777777" w:rsidR="00AA6803" w:rsidRPr="00667D22" w:rsidRDefault="00AA6803" w:rsidP="00AA6803">
            <w:pPr>
              <w:pStyle w:val="z1qcye"/>
              <w:spacing w:before="0" w:beforeAutospacing="0" w:after="0" w:afterAutospacing="0"/>
              <w:ind w:left="720"/>
              <w:rPr>
                <w:rFonts w:ascii="Arial" w:eastAsia="Arial" w:hAnsi="Arial" w:cs="Arial"/>
                <w:color w:val="000000"/>
                <w:lang w:val="es-ES" w:eastAsia="es-ES"/>
              </w:rPr>
            </w:pPr>
            <w:r w:rsidRPr="006E1FEC">
              <w:rPr>
                <w:rFonts w:ascii="Arial" w:eastAsia="Arial" w:hAnsi="Arial" w:cs="Arial"/>
                <w:b/>
                <w:bCs/>
                <w:color w:val="000000" w:themeColor="text1"/>
                <w:lang w:val="es-ES" w:eastAsia="es-ES"/>
              </w:rPr>
              <w:t>calzado deportivo</w:t>
            </w:r>
          </w:p>
          <w:p w14:paraId="066BDD78" w14:textId="22DF98F3" w:rsidR="00DF3891" w:rsidRPr="00285F6B" w:rsidRDefault="00DF3891" w:rsidP="00B46445">
            <w:pPr>
              <w:spacing w:line="276" w:lineRule="auto"/>
              <w:ind w:right="49"/>
              <w:jc w:val="center"/>
              <w:rPr>
                <w:rFonts w:ascii="Arial" w:hAnsi="Arial" w:cs="Arial"/>
                <w:sz w:val="22"/>
                <w:szCs w:val="22"/>
                <w:highlight w:val="yellow"/>
              </w:rPr>
            </w:pPr>
          </w:p>
        </w:tc>
      </w:tr>
      <w:tr w:rsidR="00AA6803" w:rsidRPr="00285F6B" w14:paraId="7259967E" w14:textId="77777777" w:rsidTr="009C52D4">
        <w:trPr>
          <w:trHeight w:val="283"/>
          <w:jc w:val="center"/>
        </w:trPr>
        <w:tc>
          <w:tcPr>
            <w:tcW w:w="0" w:type="auto"/>
            <w:tcBorders>
              <w:top w:val="single" w:sz="6" w:space="0" w:color="auto"/>
              <w:bottom w:val="single" w:sz="6" w:space="0" w:color="auto"/>
            </w:tcBorders>
          </w:tcPr>
          <w:p w14:paraId="14F42619" w14:textId="691BC635" w:rsidR="00AA6803" w:rsidRPr="00285F6B" w:rsidRDefault="00AA6803" w:rsidP="00AA6803">
            <w:pPr>
              <w:spacing w:line="276" w:lineRule="auto"/>
              <w:ind w:right="49"/>
              <w:jc w:val="center"/>
              <w:rPr>
                <w:rFonts w:ascii="Arial" w:hAnsi="Arial" w:cs="Arial"/>
                <w:sz w:val="22"/>
                <w:szCs w:val="22"/>
                <w:highlight w:val="yellow"/>
              </w:rPr>
            </w:pPr>
            <w:r w:rsidRPr="00892209">
              <w:rPr>
                <w:rFonts w:ascii="Arial" w:eastAsia="Arial" w:hAnsi="Arial" w:cs="Arial"/>
                <w:b/>
                <w:bCs/>
                <w:color w:val="000000" w:themeColor="text1"/>
                <w:lang w:val="es-ES" w:eastAsia="es-ES"/>
              </w:rPr>
              <w:t>53103000</w:t>
            </w:r>
            <w:r w:rsidRPr="00892209">
              <w:rPr>
                <w:rFonts w:ascii="Arial" w:eastAsia="Arial" w:hAnsi="Arial" w:cs="Arial"/>
                <w:color w:val="000000" w:themeColor="text1"/>
                <w:lang w:val="es-ES" w:eastAsia="es-ES"/>
              </w:rPr>
              <w:t xml:space="preserve"> </w:t>
            </w:r>
          </w:p>
        </w:tc>
        <w:tc>
          <w:tcPr>
            <w:tcW w:w="5093" w:type="dxa"/>
            <w:tcBorders>
              <w:top w:val="single" w:sz="6" w:space="0" w:color="auto"/>
              <w:bottom w:val="single" w:sz="6" w:space="0" w:color="auto"/>
            </w:tcBorders>
          </w:tcPr>
          <w:p w14:paraId="75665862" w14:textId="698FC1DB" w:rsidR="00AA6803" w:rsidRPr="00285F6B" w:rsidRDefault="00AA6803" w:rsidP="00AA6803">
            <w:pPr>
              <w:spacing w:line="276" w:lineRule="auto"/>
              <w:ind w:right="49"/>
              <w:jc w:val="center"/>
              <w:rPr>
                <w:rFonts w:ascii="Arial" w:hAnsi="Arial" w:cs="Arial"/>
                <w:sz w:val="22"/>
                <w:szCs w:val="22"/>
                <w:highlight w:val="yellow"/>
              </w:rPr>
            </w:pPr>
            <w:r w:rsidRPr="00892209">
              <w:rPr>
                <w:rFonts w:ascii="Arial" w:eastAsia="Arial" w:hAnsi="Arial" w:cs="Arial"/>
                <w:b/>
                <w:bCs/>
                <w:color w:val="000000" w:themeColor="text1"/>
                <w:lang w:val="es-ES" w:eastAsia="es-ES"/>
              </w:rPr>
              <w:t>camisetas</w:t>
            </w:r>
          </w:p>
        </w:tc>
      </w:tr>
      <w:tr w:rsidR="00AA6803" w:rsidRPr="00285F6B" w14:paraId="19F6F3BC" w14:textId="77777777" w:rsidTr="00520B86">
        <w:trPr>
          <w:trHeight w:val="283"/>
          <w:jc w:val="center"/>
        </w:trPr>
        <w:tc>
          <w:tcPr>
            <w:tcW w:w="0" w:type="auto"/>
            <w:tcBorders>
              <w:top w:val="single" w:sz="6" w:space="0" w:color="auto"/>
              <w:bottom w:val="single" w:sz="6" w:space="0" w:color="auto"/>
            </w:tcBorders>
          </w:tcPr>
          <w:p w14:paraId="71EF5961" w14:textId="685BAEF3" w:rsidR="00AA6803" w:rsidRPr="00285F6B" w:rsidRDefault="00AA6803" w:rsidP="00AA6803">
            <w:pPr>
              <w:spacing w:line="276" w:lineRule="auto"/>
              <w:ind w:right="49"/>
              <w:jc w:val="center"/>
              <w:rPr>
                <w:rFonts w:ascii="Arial" w:hAnsi="Arial" w:cs="Arial"/>
                <w:sz w:val="22"/>
                <w:szCs w:val="22"/>
                <w:highlight w:val="yellow"/>
              </w:rPr>
            </w:pPr>
            <w:r w:rsidRPr="00644B32">
              <w:rPr>
                <w:rFonts w:ascii="Arial" w:eastAsia="Arial" w:hAnsi="Arial" w:cs="Arial"/>
                <w:b/>
                <w:bCs/>
                <w:color w:val="000000" w:themeColor="text1"/>
                <w:lang w:val="es-ES" w:eastAsia="es-ES"/>
              </w:rPr>
              <w:t>53102700</w:t>
            </w:r>
            <w:r w:rsidRPr="00644B32">
              <w:rPr>
                <w:rFonts w:ascii="Arial" w:eastAsia="Arial" w:hAnsi="Arial" w:cs="Arial"/>
                <w:color w:val="000000" w:themeColor="text1"/>
                <w:lang w:val="es-ES" w:eastAsia="es-ES"/>
              </w:rPr>
              <w:t xml:space="preserve"> </w:t>
            </w:r>
          </w:p>
        </w:tc>
        <w:tc>
          <w:tcPr>
            <w:tcW w:w="5093" w:type="dxa"/>
            <w:tcBorders>
              <w:top w:val="single" w:sz="6" w:space="0" w:color="auto"/>
              <w:bottom w:val="single" w:sz="6" w:space="0" w:color="auto"/>
            </w:tcBorders>
          </w:tcPr>
          <w:p w14:paraId="0644D6F4" w14:textId="22711C69" w:rsidR="00AA6803" w:rsidRPr="00285F6B" w:rsidRDefault="00AA6803" w:rsidP="00AA6803">
            <w:pPr>
              <w:spacing w:line="276" w:lineRule="auto"/>
              <w:ind w:right="49"/>
              <w:jc w:val="center"/>
              <w:rPr>
                <w:rFonts w:ascii="Arial" w:hAnsi="Arial" w:cs="Arial"/>
                <w:sz w:val="22"/>
                <w:szCs w:val="22"/>
              </w:rPr>
            </w:pPr>
            <w:r w:rsidRPr="00644B32">
              <w:rPr>
                <w:rFonts w:ascii="Arial" w:eastAsia="Arial" w:hAnsi="Arial" w:cs="Arial"/>
                <w:b/>
                <w:bCs/>
                <w:color w:val="000000" w:themeColor="text1"/>
                <w:lang w:val="es-ES" w:eastAsia="es-ES"/>
              </w:rPr>
              <w:t>uniformes</w:t>
            </w:r>
          </w:p>
        </w:tc>
      </w:tr>
    </w:tbl>
    <w:p w14:paraId="26693301" w14:textId="77777777" w:rsidR="00725ADC" w:rsidRDefault="00725ADC" w:rsidP="00AA6803">
      <w:pPr>
        <w:rPr>
          <w:color w:val="000000" w:themeColor="text1"/>
          <w:lang w:val="es-ES" w:eastAsia="es-ES"/>
        </w:rPr>
      </w:pPr>
    </w:p>
    <w:p w14:paraId="12BFCC00" w14:textId="1E07A59D" w:rsidR="00AA6803" w:rsidRPr="00C2244D" w:rsidRDefault="00AA6803" w:rsidP="00AA6803">
      <w:pPr>
        <w:rPr>
          <w:lang w:val="es-ES" w:eastAsia="es-ES"/>
        </w:rPr>
      </w:pPr>
      <w:r w:rsidRPr="00C2244D">
        <w:rPr>
          <w:color w:val="000000" w:themeColor="text1"/>
          <w:lang w:val="es-ES" w:eastAsia="es-ES"/>
        </w:rPr>
        <w:t>De conformidad con el numeral 6.1 del artículo 6 de la Ley 1150 de 2007, el Departamento de Antioquia – Secretaría de Educación de Antioquia en este caso se verificarán los requisitos del Proponente adicionales a los contenidos en el RUP, verificando en forma directa.</w:t>
      </w:r>
    </w:p>
    <w:p w14:paraId="6301C9C8" w14:textId="77777777" w:rsidR="00AA6803" w:rsidRPr="00C2244D" w:rsidRDefault="00AA6803" w:rsidP="00AA6803">
      <w:pPr>
        <w:rPr>
          <w:lang w:val="es-ES" w:eastAsia="es-ES"/>
        </w:rPr>
      </w:pPr>
    </w:p>
    <w:p w14:paraId="56A6D6D2" w14:textId="77777777" w:rsidR="00AA6803" w:rsidRDefault="00AA6803" w:rsidP="00AA6803">
      <w:pPr>
        <w:rPr>
          <w:color w:val="000000" w:themeColor="text1"/>
          <w:lang w:val="es-ES" w:eastAsia="es-ES"/>
        </w:rPr>
      </w:pPr>
      <w:r w:rsidRPr="00C2244D">
        <w:rPr>
          <w:color w:val="000000" w:themeColor="text1"/>
          <w:lang w:val="es-ES" w:eastAsia="es-ES"/>
        </w:rPr>
        <w:t xml:space="preserve">No obstante, con base en la circular externa No.12 publicada el día 05 de mayo de 2014 por Colombia Compra Eficiente se manifiesta: </w:t>
      </w:r>
    </w:p>
    <w:p w14:paraId="598C15F9" w14:textId="77777777" w:rsidR="00AA6803" w:rsidRDefault="00AA6803" w:rsidP="00AA6803">
      <w:pPr>
        <w:rPr>
          <w:color w:val="000000" w:themeColor="text1"/>
          <w:lang w:val="es-ES" w:eastAsia="es-ES"/>
        </w:rPr>
      </w:pPr>
    </w:p>
    <w:p w14:paraId="6E33C992" w14:textId="77777777" w:rsidR="00AA6803" w:rsidRPr="00452671" w:rsidRDefault="00AA6803" w:rsidP="00AA6803">
      <w:pPr>
        <w:ind w:left="708"/>
        <w:rPr>
          <w:i/>
          <w:iCs/>
          <w:lang w:val="es-ES" w:eastAsia="es-ES"/>
        </w:rPr>
      </w:pPr>
      <w:r w:rsidRPr="00452671">
        <w:rPr>
          <w:i/>
          <w:iCs/>
          <w:color w:val="000000" w:themeColor="text1"/>
          <w:lang w:val="es-ES" w:eastAsia="es-ES"/>
        </w:rPr>
        <w:t>“La clasificación del proponente no es un requisito habilitante sino un mecanismo para establecer un lenguaje común entre los partícipes del Sistema de Compras y Contratación Pública. En consecuencia, las Entidades Estatales no pueden excluir a un proponente que ha acreditado los requisitos habilitantes exigidos en un Proceso de Contratación por no estar inscrito en el RUP con el código de los bienes, obras o servicios del objeto de tal Proceso de Contratación.”</w:t>
      </w:r>
    </w:p>
    <w:p w14:paraId="53C8D741" w14:textId="77777777" w:rsidR="00AA6803" w:rsidRPr="00C2244D" w:rsidRDefault="00AA6803" w:rsidP="00AA6803">
      <w:pPr>
        <w:rPr>
          <w:lang w:val="es-ES" w:eastAsia="es-ES"/>
        </w:rPr>
      </w:pPr>
    </w:p>
    <w:p w14:paraId="5AF6C422" w14:textId="77777777" w:rsidR="00AA6803" w:rsidRPr="00C2244D" w:rsidRDefault="00AA6803" w:rsidP="00AA6803">
      <w:pPr>
        <w:contextualSpacing/>
        <w:rPr>
          <w:lang w:val="es-ES" w:eastAsia="es-ES"/>
        </w:rPr>
      </w:pPr>
      <w:r w:rsidRPr="00C2244D">
        <w:rPr>
          <w:color w:val="000000" w:themeColor="text1"/>
          <w:lang w:val="es-ES" w:eastAsia="es-ES"/>
        </w:rPr>
        <w:t>Nota: En todo caso la propuesta debe contener el Registro Único de Proponente, ya que este es un requisito necesario para presentar la propuesta a la luz de lo regulado por el artículo 6 de la Ley 1150 de 2007, modificado por la Ley 1474 de 2011.</w:t>
      </w:r>
    </w:p>
    <w:p w14:paraId="47CF3F4B" w14:textId="77777777" w:rsidR="00AA6803" w:rsidRPr="00C2244D" w:rsidRDefault="00AA6803" w:rsidP="00AA6803">
      <w:pPr>
        <w:rPr>
          <w:lang w:val="es-ES" w:eastAsia="es-ES"/>
        </w:rPr>
      </w:pPr>
    </w:p>
    <w:p w14:paraId="74BBEC25" w14:textId="77777777" w:rsidR="00AA6803" w:rsidRPr="00C2244D" w:rsidRDefault="00AA6803" w:rsidP="00AA6803">
      <w:pPr>
        <w:rPr>
          <w:lang w:val="es-ES" w:eastAsia="es-ES"/>
        </w:rPr>
      </w:pPr>
      <w:r w:rsidRPr="00C2244D">
        <w:rPr>
          <w:color w:val="000000" w:themeColor="text1"/>
          <w:lang w:val="es-ES" w:eastAsia="es-ES"/>
        </w:rPr>
        <w:t>Para cada uno de los miembros del Consorcio o Unión Temporal se deberá aportar el certificado de inscripción en el RUP.</w:t>
      </w:r>
    </w:p>
    <w:p w14:paraId="685F47B7" w14:textId="77777777" w:rsidR="00AA6803" w:rsidRPr="00C2244D" w:rsidRDefault="00AA6803" w:rsidP="00AA6803">
      <w:pPr>
        <w:rPr>
          <w:lang w:val="es-ES" w:eastAsia="es-ES"/>
        </w:rPr>
      </w:pPr>
    </w:p>
    <w:p w14:paraId="2A4F367C" w14:textId="77777777" w:rsidR="00AA6803" w:rsidRPr="00C2244D" w:rsidRDefault="00AA6803" w:rsidP="00AA6803">
      <w:pPr>
        <w:rPr>
          <w:lang w:val="es-ES" w:eastAsia="es-ES"/>
        </w:rPr>
      </w:pPr>
      <w:r w:rsidRPr="00C2244D">
        <w:rPr>
          <w:color w:val="000000" w:themeColor="text1"/>
          <w:lang w:val="es-ES" w:eastAsia="es-ES"/>
        </w:rPr>
        <w:t>La inscripción en el Registro único de proponentes deberá estar vigente y en firme a la fecha de cierre.</w:t>
      </w:r>
    </w:p>
    <w:p w14:paraId="3BEA0851" w14:textId="77777777" w:rsidR="00AA6803" w:rsidRPr="00012D67" w:rsidRDefault="00AA6803" w:rsidP="00AA6803">
      <w:pPr>
        <w:pStyle w:val="Default"/>
        <w:jc w:val="both"/>
        <w:rPr>
          <w:lang w:val="es-ES"/>
        </w:rPr>
      </w:pPr>
    </w:p>
    <w:p w14:paraId="71B206C5" w14:textId="255D4BA2" w:rsidR="00AA6803" w:rsidRDefault="00AA6803" w:rsidP="00AA6803">
      <w:r w:rsidRPr="00C64AFC">
        <w:rPr>
          <w:lang w:val="es-ES" w:eastAsia="es-ES"/>
        </w:rPr>
        <w:lastRenderedPageBreak/>
        <w:t>Nota:</w:t>
      </w:r>
      <w:r w:rsidRPr="007F0C3E">
        <w:rPr>
          <w:b/>
        </w:rPr>
        <w:t xml:space="preserve"> </w:t>
      </w:r>
      <w:r w:rsidRPr="007F0C3E">
        <w:t>Para verificar el cuarto nivel del Código UNSPSC se deberán anexar los certificados</w:t>
      </w:r>
      <w:r>
        <w:t xml:space="preserve"> de experiencia del proponente.</w:t>
      </w:r>
    </w:p>
    <w:p w14:paraId="3CC5CACC" w14:textId="77777777" w:rsidR="00725ADC" w:rsidRDefault="00725ADC" w:rsidP="00AA6803"/>
    <w:p w14:paraId="5D66AA8C" w14:textId="64AF1241" w:rsidR="00725ADC" w:rsidRDefault="00725ADC" w:rsidP="00AA6803">
      <w:r>
        <w:t>Ver detalle en Estudio Previo.</w:t>
      </w:r>
    </w:p>
    <w:p w14:paraId="31F12367" w14:textId="77777777" w:rsidR="00DF3891" w:rsidRPr="00285F6B" w:rsidRDefault="00DF3891" w:rsidP="00B46445">
      <w:pPr>
        <w:spacing w:line="276" w:lineRule="auto"/>
        <w:ind w:right="49"/>
        <w:jc w:val="both"/>
        <w:rPr>
          <w:rFonts w:ascii="Arial" w:eastAsia="Arial" w:hAnsi="Arial" w:cs="Arial"/>
          <w:color w:val="000000" w:themeColor="text1"/>
          <w:sz w:val="22"/>
          <w:szCs w:val="22"/>
        </w:rPr>
      </w:pPr>
    </w:p>
    <w:p w14:paraId="0AE7F16D" w14:textId="566714D5" w:rsidR="00DF3891" w:rsidRPr="00285F6B" w:rsidRDefault="00DF3891" w:rsidP="00695112">
      <w:pPr>
        <w:pStyle w:val="Ttulo2"/>
        <w:rPr>
          <w:szCs w:val="22"/>
        </w:rPr>
      </w:pPr>
      <w:bookmarkStart w:id="22" w:name="_Toc107994357"/>
      <w:bookmarkStart w:id="23" w:name="_Toc32147304"/>
      <w:bookmarkStart w:id="24" w:name="_Toc518641644"/>
      <w:bookmarkStart w:id="25" w:name="_Toc511924767"/>
      <w:bookmarkStart w:id="26" w:name="_Ref511377758"/>
      <w:bookmarkStart w:id="27" w:name="_Ref511377747"/>
      <w:bookmarkStart w:id="28" w:name="_Ref511377735"/>
      <w:bookmarkStart w:id="29" w:name="_Toc509843859"/>
      <w:bookmarkStart w:id="30" w:name="_Toc508984029"/>
      <w:bookmarkStart w:id="31" w:name="_Toc508648245"/>
      <w:bookmarkStart w:id="32" w:name="_Toc231908845"/>
      <w:bookmarkStart w:id="33" w:name="_Toc234570348"/>
      <w:r w:rsidRPr="00285F6B">
        <w:rPr>
          <w:szCs w:val="22"/>
        </w:rPr>
        <w:t>RECURSOS QUE RESPALDAN LA PRESENTE CONTRATACIÓN</w:t>
      </w:r>
      <w:bookmarkEnd w:id="22"/>
      <w:bookmarkEnd w:id="23"/>
      <w:bookmarkEnd w:id="24"/>
      <w:bookmarkEnd w:id="25"/>
      <w:bookmarkEnd w:id="26"/>
      <w:bookmarkEnd w:id="27"/>
      <w:bookmarkEnd w:id="28"/>
      <w:bookmarkEnd w:id="29"/>
      <w:bookmarkEnd w:id="30"/>
      <w:bookmarkEnd w:id="31"/>
      <w:bookmarkEnd w:id="32"/>
      <w:bookmarkEnd w:id="33"/>
    </w:p>
    <w:p w14:paraId="7F258F40" w14:textId="77777777" w:rsidR="00DF3891" w:rsidRPr="00285F6B" w:rsidRDefault="00DF3891" w:rsidP="00B46445">
      <w:pPr>
        <w:pStyle w:val="Textoindependiente"/>
        <w:ind w:left="360" w:right="49"/>
        <w:jc w:val="both"/>
        <w:rPr>
          <w:sz w:val="22"/>
          <w:szCs w:val="22"/>
        </w:rPr>
      </w:pPr>
      <w:r w:rsidRPr="00285F6B">
        <w:rPr>
          <w:sz w:val="22"/>
          <w:szCs w:val="22"/>
        </w:rPr>
        <w:t>La Entidad, para respaldar el compromiso derivado del presente proceso de contratación, cuenta con el siguiente certificado de disponibilidad presupuestal:</w:t>
      </w:r>
    </w:p>
    <w:p w14:paraId="5EF59457" w14:textId="77777777" w:rsidR="00DF3891" w:rsidRPr="00285F6B" w:rsidRDefault="00DF3891" w:rsidP="00B46445">
      <w:pPr>
        <w:pStyle w:val="Textoindependiente"/>
        <w:ind w:left="360" w:right="49"/>
        <w:rPr>
          <w:sz w:val="22"/>
          <w:szCs w:val="22"/>
        </w:rPr>
      </w:pPr>
    </w:p>
    <w:tbl>
      <w:tblPr>
        <w:tblW w:w="855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8"/>
        <w:gridCol w:w="2710"/>
        <w:gridCol w:w="2892"/>
      </w:tblGrid>
      <w:tr w:rsidR="00866690" w:rsidRPr="00285F6B" w14:paraId="1DFB717B" w14:textId="77777777" w:rsidTr="00695112">
        <w:trPr>
          <w:trHeight w:val="412"/>
        </w:trPr>
        <w:tc>
          <w:tcPr>
            <w:tcW w:w="2948" w:type="dxa"/>
            <w:shd w:val="clear" w:color="auto" w:fill="F2F2F2" w:themeFill="background1" w:themeFillShade="F2"/>
            <w:vAlign w:val="center"/>
          </w:tcPr>
          <w:p w14:paraId="0E48C4D2" w14:textId="77777777" w:rsidR="00DF3891" w:rsidRPr="00285F6B" w:rsidRDefault="00DF3891" w:rsidP="00B46445">
            <w:pPr>
              <w:pStyle w:val="TableParagraph"/>
              <w:ind w:left="147" w:right="49"/>
              <w:jc w:val="center"/>
              <w:rPr>
                <w:b/>
              </w:rPr>
            </w:pPr>
            <w:r w:rsidRPr="00285F6B">
              <w:rPr>
                <w:b/>
              </w:rPr>
              <w:t>Número certificado disponibilidad</w:t>
            </w:r>
          </w:p>
          <w:p w14:paraId="18B35F65" w14:textId="77777777" w:rsidR="00DF3891" w:rsidRPr="00285F6B" w:rsidRDefault="00DF3891" w:rsidP="00B46445">
            <w:pPr>
              <w:pStyle w:val="TableParagraph"/>
              <w:ind w:left="147" w:right="49"/>
              <w:jc w:val="center"/>
              <w:rPr>
                <w:b/>
              </w:rPr>
            </w:pPr>
            <w:r w:rsidRPr="00285F6B">
              <w:rPr>
                <w:b/>
              </w:rPr>
              <w:t>presupuestal.</w:t>
            </w:r>
          </w:p>
        </w:tc>
        <w:tc>
          <w:tcPr>
            <w:tcW w:w="2710" w:type="dxa"/>
            <w:shd w:val="clear" w:color="auto" w:fill="F2F2F2" w:themeFill="background1" w:themeFillShade="F2"/>
            <w:vAlign w:val="center"/>
          </w:tcPr>
          <w:p w14:paraId="345F5486" w14:textId="77777777" w:rsidR="00DF3891" w:rsidRPr="00285F6B" w:rsidRDefault="00DF3891" w:rsidP="00B46445">
            <w:pPr>
              <w:pStyle w:val="TableParagraph"/>
              <w:ind w:left="173" w:right="49"/>
              <w:jc w:val="center"/>
              <w:rPr>
                <w:b/>
              </w:rPr>
            </w:pPr>
            <w:r w:rsidRPr="00285F6B">
              <w:rPr>
                <w:b/>
              </w:rPr>
              <w:t>Fecha certificado disponibilidad</w:t>
            </w:r>
          </w:p>
          <w:p w14:paraId="483A6050" w14:textId="77777777" w:rsidR="00DF3891" w:rsidRPr="00285F6B" w:rsidRDefault="00DF3891" w:rsidP="00B46445">
            <w:pPr>
              <w:pStyle w:val="TableParagraph"/>
              <w:ind w:left="172" w:right="49"/>
              <w:jc w:val="center"/>
              <w:rPr>
                <w:b/>
              </w:rPr>
            </w:pPr>
            <w:r w:rsidRPr="00285F6B">
              <w:rPr>
                <w:b/>
              </w:rPr>
              <w:t>presupuestal.</w:t>
            </w:r>
          </w:p>
        </w:tc>
        <w:tc>
          <w:tcPr>
            <w:tcW w:w="2892" w:type="dxa"/>
            <w:shd w:val="clear" w:color="auto" w:fill="F2F2F2" w:themeFill="background1" w:themeFillShade="F2"/>
            <w:vAlign w:val="center"/>
          </w:tcPr>
          <w:p w14:paraId="028DA96B" w14:textId="77777777" w:rsidR="00DF3891" w:rsidRPr="00285F6B" w:rsidRDefault="00DF3891" w:rsidP="00B46445">
            <w:pPr>
              <w:pStyle w:val="TableParagraph"/>
              <w:ind w:left="183" w:right="49"/>
              <w:jc w:val="center"/>
              <w:rPr>
                <w:b/>
              </w:rPr>
            </w:pPr>
            <w:r w:rsidRPr="00285F6B">
              <w:rPr>
                <w:b/>
              </w:rPr>
              <w:t>Valor certificado de disponibilidad</w:t>
            </w:r>
          </w:p>
          <w:p w14:paraId="0FA924DF" w14:textId="77777777" w:rsidR="00DF3891" w:rsidRPr="00285F6B" w:rsidRDefault="00DF3891" w:rsidP="00B46445">
            <w:pPr>
              <w:pStyle w:val="TableParagraph"/>
              <w:ind w:left="183" w:right="49"/>
              <w:jc w:val="center"/>
              <w:rPr>
                <w:b/>
              </w:rPr>
            </w:pPr>
            <w:r w:rsidRPr="00285F6B">
              <w:rPr>
                <w:b/>
              </w:rPr>
              <w:t>presupuestal</w:t>
            </w:r>
          </w:p>
        </w:tc>
      </w:tr>
      <w:tr w:rsidR="00866690" w:rsidRPr="00285F6B" w14:paraId="146E99B8" w14:textId="77777777" w:rsidTr="00695112">
        <w:trPr>
          <w:trHeight w:val="532"/>
        </w:trPr>
        <w:tc>
          <w:tcPr>
            <w:tcW w:w="2948" w:type="dxa"/>
            <w:vAlign w:val="center"/>
          </w:tcPr>
          <w:p w14:paraId="5C92F89E" w14:textId="2D1EBA58" w:rsidR="00DF3891" w:rsidRPr="000C5545" w:rsidRDefault="000C5545" w:rsidP="00B46445">
            <w:pPr>
              <w:pStyle w:val="TableParagraph"/>
              <w:ind w:left="904" w:right="49"/>
            </w:pPr>
            <w:r w:rsidRPr="000C5545">
              <w:rPr>
                <w:rStyle w:val="Textodelmarcadordeposicin"/>
                <w:color w:val="000000"/>
              </w:rPr>
              <w:t>3500057871</w:t>
            </w:r>
            <w:r w:rsidR="00DF3891" w:rsidRPr="000C5545">
              <w:rPr>
                <w:rStyle w:val="Textodelmarcadordeposicin"/>
                <w:color w:val="000000"/>
              </w:rPr>
              <w:t xml:space="preserve"> </w:t>
            </w:r>
          </w:p>
        </w:tc>
        <w:tc>
          <w:tcPr>
            <w:tcW w:w="2710" w:type="dxa"/>
            <w:vAlign w:val="center"/>
          </w:tcPr>
          <w:p w14:paraId="0D589C2B" w14:textId="7CF36CFF" w:rsidR="00DF3891" w:rsidRPr="000C5545" w:rsidRDefault="000C5545" w:rsidP="00B46445">
            <w:pPr>
              <w:pStyle w:val="TableParagraph"/>
              <w:ind w:left="902" w:right="49"/>
            </w:pPr>
            <w:r w:rsidRPr="000C5545">
              <w:t>02/10/2026</w:t>
            </w:r>
          </w:p>
        </w:tc>
        <w:tc>
          <w:tcPr>
            <w:tcW w:w="2892" w:type="dxa"/>
            <w:vAlign w:val="center"/>
          </w:tcPr>
          <w:p w14:paraId="1B6BDE23" w14:textId="3CEBE614" w:rsidR="00DF3891" w:rsidRPr="000C5545" w:rsidRDefault="000C5545" w:rsidP="00B46445">
            <w:pPr>
              <w:pStyle w:val="TableParagraph"/>
              <w:ind w:left="71" w:right="49"/>
              <w:jc w:val="center"/>
            </w:pPr>
            <w:r>
              <w:rPr>
                <w:color w:val="000000"/>
              </w:rPr>
              <w:t>$2.500.000.000</w:t>
            </w:r>
          </w:p>
        </w:tc>
      </w:tr>
      <w:tr w:rsidR="000C5545" w:rsidRPr="00285F6B" w14:paraId="62DC28FB" w14:textId="77777777" w:rsidTr="00695112">
        <w:trPr>
          <w:trHeight w:val="532"/>
        </w:trPr>
        <w:tc>
          <w:tcPr>
            <w:tcW w:w="2948" w:type="dxa"/>
            <w:vAlign w:val="center"/>
          </w:tcPr>
          <w:p w14:paraId="1BFC9BF1" w14:textId="15505F7F" w:rsidR="000C5545" w:rsidRPr="000C5545" w:rsidRDefault="000C5545" w:rsidP="000C5545">
            <w:pPr>
              <w:pStyle w:val="TableParagraph"/>
              <w:ind w:left="904" w:right="49"/>
              <w:rPr>
                <w:rStyle w:val="Textodelmarcadordeposicin"/>
                <w:color w:val="000000"/>
              </w:rPr>
            </w:pPr>
            <w:r w:rsidRPr="000C5545">
              <w:rPr>
                <w:rStyle w:val="Textodelmarcadordeposicin"/>
                <w:color w:val="000000"/>
              </w:rPr>
              <w:t>35000578</w:t>
            </w:r>
            <w:r>
              <w:rPr>
                <w:rStyle w:val="Textodelmarcadordeposicin"/>
                <w:color w:val="000000"/>
              </w:rPr>
              <w:t>8</w:t>
            </w:r>
            <w:r w:rsidRPr="000C5545">
              <w:rPr>
                <w:rStyle w:val="Textodelmarcadordeposicin"/>
                <w:color w:val="000000"/>
              </w:rPr>
              <w:t xml:space="preserve">1 </w:t>
            </w:r>
          </w:p>
        </w:tc>
        <w:tc>
          <w:tcPr>
            <w:tcW w:w="2710" w:type="dxa"/>
            <w:vAlign w:val="center"/>
          </w:tcPr>
          <w:p w14:paraId="44F72725" w14:textId="219B288E" w:rsidR="000C5545" w:rsidRPr="000C5545" w:rsidRDefault="000C5545" w:rsidP="000C5545">
            <w:pPr>
              <w:pStyle w:val="TableParagraph"/>
              <w:ind w:left="902" w:right="49"/>
            </w:pPr>
            <w:r w:rsidRPr="000C5545">
              <w:t>02/10/2026</w:t>
            </w:r>
          </w:p>
        </w:tc>
        <w:tc>
          <w:tcPr>
            <w:tcW w:w="2892" w:type="dxa"/>
            <w:vAlign w:val="center"/>
          </w:tcPr>
          <w:p w14:paraId="58A591ED" w14:textId="58CA2B4E" w:rsidR="000C5545" w:rsidRDefault="000C5545" w:rsidP="000C5545">
            <w:pPr>
              <w:pStyle w:val="TableParagraph"/>
              <w:ind w:left="71" w:right="49"/>
              <w:jc w:val="center"/>
              <w:rPr>
                <w:color w:val="000000"/>
              </w:rPr>
            </w:pPr>
            <w:r>
              <w:rPr>
                <w:color w:val="000000"/>
              </w:rPr>
              <w:t>$762.775.135</w:t>
            </w:r>
          </w:p>
        </w:tc>
      </w:tr>
    </w:tbl>
    <w:p w14:paraId="695E277A" w14:textId="77777777" w:rsidR="00DF3891" w:rsidRPr="00285F6B" w:rsidRDefault="00DF3891" w:rsidP="00B46445">
      <w:pPr>
        <w:spacing w:line="276" w:lineRule="auto"/>
        <w:ind w:right="49"/>
        <w:jc w:val="both"/>
        <w:rPr>
          <w:rFonts w:ascii="Arial" w:hAnsi="Arial" w:cs="Arial"/>
          <w:color w:val="000000" w:themeColor="text1"/>
          <w:sz w:val="22"/>
          <w:szCs w:val="22"/>
        </w:rPr>
      </w:pPr>
    </w:p>
    <w:p w14:paraId="5C1D5C5E" w14:textId="635DFBD8" w:rsidR="00DF3891" w:rsidRPr="00285F6B" w:rsidRDefault="00DF3891" w:rsidP="00B46445">
      <w:pPr>
        <w:spacing w:line="276" w:lineRule="auto"/>
        <w:ind w:right="49"/>
        <w:jc w:val="both"/>
        <w:rPr>
          <w:rFonts w:ascii="Arial" w:hAnsi="Arial" w:cs="Arial"/>
          <w:color w:val="000000" w:themeColor="text1"/>
          <w:sz w:val="22"/>
          <w:szCs w:val="22"/>
        </w:rPr>
      </w:pPr>
      <w:r w:rsidRPr="00285F6B">
        <w:rPr>
          <w:rFonts w:ascii="Arial" w:hAnsi="Arial" w:cs="Arial"/>
          <w:color w:val="000000" w:themeColor="text1"/>
          <w:sz w:val="22"/>
          <w:szCs w:val="22"/>
        </w:rPr>
        <w:t>La</w:t>
      </w:r>
      <w:r w:rsidRPr="00285F6B">
        <w:rPr>
          <w:rFonts w:ascii="Arial" w:eastAsia="Arial" w:hAnsi="Arial" w:cs="Arial"/>
          <w:color w:val="000000" w:themeColor="text1"/>
          <w:sz w:val="22"/>
          <w:szCs w:val="22"/>
        </w:rPr>
        <w:t xml:space="preserve"> </w:t>
      </w:r>
      <w:r w:rsidRPr="00285F6B">
        <w:rPr>
          <w:rFonts w:ascii="Arial" w:hAnsi="Arial" w:cs="Arial"/>
          <w:color w:val="000000" w:themeColor="text1"/>
          <w:sz w:val="22"/>
          <w:szCs w:val="22"/>
        </w:rPr>
        <w:t>necesidad</w:t>
      </w:r>
      <w:r w:rsidRPr="00285F6B">
        <w:rPr>
          <w:rFonts w:ascii="Arial" w:eastAsia="Arial" w:hAnsi="Arial" w:cs="Arial"/>
          <w:color w:val="000000" w:themeColor="text1"/>
          <w:sz w:val="22"/>
          <w:szCs w:val="22"/>
        </w:rPr>
        <w:t xml:space="preserve"> </w:t>
      </w:r>
      <w:r w:rsidRPr="00285F6B">
        <w:rPr>
          <w:rFonts w:ascii="Arial" w:hAnsi="Arial" w:cs="Arial"/>
          <w:color w:val="000000" w:themeColor="text1"/>
          <w:sz w:val="22"/>
          <w:szCs w:val="22"/>
        </w:rPr>
        <w:t>se</w:t>
      </w:r>
      <w:r w:rsidRPr="00285F6B">
        <w:rPr>
          <w:rFonts w:ascii="Arial" w:eastAsia="Arial" w:hAnsi="Arial" w:cs="Arial"/>
          <w:color w:val="000000" w:themeColor="text1"/>
          <w:sz w:val="22"/>
          <w:szCs w:val="22"/>
        </w:rPr>
        <w:t xml:space="preserve"> </w:t>
      </w:r>
      <w:r w:rsidRPr="00285F6B">
        <w:rPr>
          <w:rFonts w:ascii="Arial" w:hAnsi="Arial" w:cs="Arial"/>
          <w:color w:val="000000" w:themeColor="text1"/>
          <w:sz w:val="22"/>
          <w:szCs w:val="22"/>
        </w:rPr>
        <w:t>encuentra</w:t>
      </w:r>
      <w:r w:rsidRPr="00285F6B">
        <w:rPr>
          <w:rFonts w:ascii="Arial" w:eastAsia="Arial" w:hAnsi="Arial" w:cs="Arial"/>
          <w:color w:val="000000" w:themeColor="text1"/>
          <w:sz w:val="22"/>
          <w:szCs w:val="22"/>
        </w:rPr>
        <w:t xml:space="preserve"> </w:t>
      </w:r>
      <w:r w:rsidRPr="00285F6B">
        <w:rPr>
          <w:rFonts w:ascii="Arial" w:hAnsi="Arial" w:cs="Arial"/>
          <w:color w:val="000000" w:themeColor="text1"/>
          <w:sz w:val="22"/>
          <w:szCs w:val="22"/>
        </w:rPr>
        <w:t>incluida</w:t>
      </w:r>
      <w:r w:rsidRPr="00285F6B">
        <w:rPr>
          <w:rFonts w:ascii="Arial" w:eastAsia="Arial" w:hAnsi="Arial" w:cs="Arial"/>
          <w:color w:val="000000" w:themeColor="text1"/>
          <w:sz w:val="22"/>
          <w:szCs w:val="22"/>
        </w:rPr>
        <w:t xml:space="preserve"> </w:t>
      </w:r>
      <w:r w:rsidRPr="00285F6B">
        <w:rPr>
          <w:rFonts w:ascii="Arial" w:hAnsi="Arial" w:cs="Arial"/>
          <w:color w:val="000000" w:themeColor="text1"/>
          <w:sz w:val="22"/>
          <w:szCs w:val="22"/>
        </w:rPr>
        <w:t>en</w:t>
      </w:r>
      <w:r w:rsidRPr="00285F6B">
        <w:rPr>
          <w:rFonts w:ascii="Arial" w:eastAsia="Arial" w:hAnsi="Arial" w:cs="Arial"/>
          <w:color w:val="000000" w:themeColor="text1"/>
          <w:sz w:val="22"/>
          <w:szCs w:val="22"/>
        </w:rPr>
        <w:t xml:space="preserve"> </w:t>
      </w:r>
      <w:r w:rsidRPr="00285F6B">
        <w:rPr>
          <w:rFonts w:ascii="Arial" w:hAnsi="Arial" w:cs="Arial"/>
          <w:color w:val="000000" w:themeColor="text1"/>
          <w:sz w:val="22"/>
          <w:szCs w:val="22"/>
        </w:rPr>
        <w:t>el</w:t>
      </w:r>
      <w:r w:rsidRPr="00285F6B">
        <w:rPr>
          <w:rFonts w:ascii="Arial" w:eastAsia="Arial" w:hAnsi="Arial" w:cs="Arial"/>
          <w:color w:val="000000" w:themeColor="text1"/>
          <w:sz w:val="22"/>
          <w:szCs w:val="22"/>
        </w:rPr>
        <w:t xml:space="preserve"> </w:t>
      </w:r>
      <w:r w:rsidRPr="00285F6B">
        <w:rPr>
          <w:rFonts w:ascii="Arial" w:hAnsi="Arial" w:cs="Arial"/>
          <w:color w:val="000000" w:themeColor="text1"/>
          <w:sz w:val="22"/>
          <w:szCs w:val="22"/>
        </w:rPr>
        <w:t>Plan</w:t>
      </w:r>
      <w:r w:rsidRPr="00285F6B">
        <w:rPr>
          <w:rFonts w:ascii="Arial" w:eastAsia="Arial" w:hAnsi="Arial" w:cs="Arial"/>
          <w:color w:val="000000" w:themeColor="text1"/>
          <w:sz w:val="22"/>
          <w:szCs w:val="22"/>
        </w:rPr>
        <w:t xml:space="preserve"> </w:t>
      </w:r>
      <w:r w:rsidRPr="00285F6B">
        <w:rPr>
          <w:rFonts w:ascii="Arial" w:hAnsi="Arial" w:cs="Arial"/>
          <w:color w:val="000000" w:themeColor="text1"/>
          <w:sz w:val="22"/>
          <w:szCs w:val="22"/>
        </w:rPr>
        <w:t>Anual</w:t>
      </w:r>
      <w:r w:rsidRPr="00285F6B">
        <w:rPr>
          <w:rFonts w:ascii="Arial" w:eastAsia="Arial" w:hAnsi="Arial" w:cs="Arial"/>
          <w:color w:val="000000" w:themeColor="text1"/>
          <w:sz w:val="22"/>
          <w:szCs w:val="22"/>
        </w:rPr>
        <w:t xml:space="preserve"> </w:t>
      </w:r>
      <w:r w:rsidRPr="00285F6B">
        <w:rPr>
          <w:rFonts w:ascii="Arial" w:hAnsi="Arial" w:cs="Arial"/>
          <w:color w:val="000000" w:themeColor="text1"/>
          <w:sz w:val="22"/>
          <w:szCs w:val="22"/>
        </w:rPr>
        <w:t>de</w:t>
      </w:r>
      <w:r w:rsidRPr="00285F6B">
        <w:rPr>
          <w:rFonts w:ascii="Arial" w:eastAsia="Arial" w:hAnsi="Arial" w:cs="Arial"/>
          <w:color w:val="000000" w:themeColor="text1"/>
          <w:sz w:val="22"/>
          <w:szCs w:val="22"/>
        </w:rPr>
        <w:t xml:space="preserve"> </w:t>
      </w:r>
      <w:r w:rsidRPr="00285F6B">
        <w:rPr>
          <w:rFonts w:ascii="Arial" w:hAnsi="Arial" w:cs="Arial"/>
          <w:color w:val="000000" w:themeColor="text1"/>
          <w:sz w:val="22"/>
          <w:szCs w:val="22"/>
        </w:rPr>
        <w:t>Adquisiciones</w:t>
      </w:r>
      <w:r w:rsidRPr="00285F6B">
        <w:rPr>
          <w:rFonts w:ascii="Arial" w:eastAsia="Arial" w:hAnsi="Arial" w:cs="Arial"/>
          <w:color w:val="000000" w:themeColor="text1"/>
          <w:sz w:val="22"/>
          <w:szCs w:val="22"/>
        </w:rPr>
        <w:t xml:space="preserve"> </w:t>
      </w:r>
      <w:r w:rsidRPr="00285F6B">
        <w:rPr>
          <w:rFonts w:ascii="Arial" w:hAnsi="Arial" w:cs="Arial"/>
          <w:color w:val="000000" w:themeColor="text1"/>
          <w:sz w:val="22"/>
          <w:szCs w:val="22"/>
        </w:rPr>
        <w:t>de</w:t>
      </w:r>
      <w:r w:rsidRPr="00285F6B">
        <w:rPr>
          <w:rFonts w:ascii="Arial" w:eastAsia="Arial" w:hAnsi="Arial" w:cs="Arial"/>
          <w:color w:val="000000" w:themeColor="text1"/>
          <w:sz w:val="22"/>
          <w:szCs w:val="22"/>
        </w:rPr>
        <w:t xml:space="preserve"> </w:t>
      </w:r>
      <w:r w:rsidRPr="00285F6B">
        <w:rPr>
          <w:rFonts w:ascii="Arial" w:hAnsi="Arial" w:cs="Arial"/>
          <w:color w:val="000000" w:themeColor="text1"/>
          <w:sz w:val="22"/>
          <w:szCs w:val="22"/>
        </w:rPr>
        <w:t>la</w:t>
      </w:r>
      <w:r w:rsidRPr="00285F6B">
        <w:rPr>
          <w:rFonts w:ascii="Arial" w:eastAsia="Arial" w:hAnsi="Arial" w:cs="Arial"/>
          <w:color w:val="000000" w:themeColor="text1"/>
          <w:sz w:val="22"/>
          <w:szCs w:val="22"/>
        </w:rPr>
        <w:t xml:space="preserve"> </w:t>
      </w:r>
      <w:r w:rsidRPr="00285F6B">
        <w:rPr>
          <w:rFonts w:ascii="Arial" w:hAnsi="Arial" w:cs="Arial"/>
          <w:color w:val="000000" w:themeColor="text1"/>
          <w:sz w:val="22"/>
          <w:szCs w:val="22"/>
        </w:rPr>
        <w:t>entidad.</w:t>
      </w:r>
    </w:p>
    <w:p w14:paraId="30DFEB1E" w14:textId="77777777" w:rsidR="00AE6EB1" w:rsidRPr="00285F6B" w:rsidRDefault="00AE6EB1" w:rsidP="00B46445">
      <w:pPr>
        <w:spacing w:line="276" w:lineRule="auto"/>
        <w:ind w:right="49"/>
        <w:jc w:val="both"/>
        <w:rPr>
          <w:rFonts w:ascii="Arial" w:eastAsia="Arial" w:hAnsi="Arial" w:cs="Arial"/>
          <w:color w:val="000000" w:themeColor="text1"/>
          <w:sz w:val="22"/>
          <w:szCs w:val="22"/>
        </w:rPr>
      </w:pPr>
    </w:p>
    <w:p w14:paraId="71769413" w14:textId="521CADDA" w:rsidR="00DF3891" w:rsidRPr="00285F6B" w:rsidRDefault="00DF3891" w:rsidP="00B46445">
      <w:pPr>
        <w:pStyle w:val="Ttulo2"/>
        <w:spacing w:before="0" w:after="0" w:line="240" w:lineRule="auto"/>
        <w:ind w:right="49"/>
        <w:rPr>
          <w:szCs w:val="22"/>
        </w:rPr>
      </w:pPr>
      <w:bookmarkStart w:id="34" w:name="_Toc234570349"/>
      <w:bookmarkStart w:id="35" w:name="_Toc231908846"/>
      <w:r w:rsidRPr="00285F6B">
        <w:rPr>
          <w:szCs w:val="22"/>
        </w:rPr>
        <w:t>REGLAS DE SUBSANABILIDAD, EXPLICACIONES Y ACLARACIONES</w:t>
      </w:r>
      <w:bookmarkEnd w:id="34"/>
      <w:r w:rsidRPr="00285F6B">
        <w:rPr>
          <w:szCs w:val="22"/>
        </w:rPr>
        <w:t xml:space="preserve"> </w:t>
      </w:r>
      <w:bookmarkEnd w:id="35"/>
    </w:p>
    <w:p w14:paraId="71E8E414" w14:textId="77777777" w:rsidR="00DF2B87" w:rsidRPr="00285F6B" w:rsidRDefault="00DF2B87" w:rsidP="00DF2B87">
      <w:pPr>
        <w:pStyle w:val="Ttulo2"/>
        <w:numPr>
          <w:ilvl w:val="0"/>
          <w:numId w:val="0"/>
        </w:numPr>
        <w:spacing w:before="0" w:after="0" w:line="240" w:lineRule="auto"/>
        <w:ind w:left="360" w:right="49"/>
        <w:rPr>
          <w:szCs w:val="22"/>
        </w:rPr>
      </w:pPr>
    </w:p>
    <w:p w14:paraId="6D1B8DF7" w14:textId="77777777" w:rsidR="00DF3891" w:rsidRPr="00285F6B" w:rsidRDefault="00DF3891" w:rsidP="00B46445">
      <w:pPr>
        <w:pStyle w:val="Textoindependiente"/>
        <w:ind w:right="49"/>
        <w:jc w:val="both"/>
        <w:rPr>
          <w:sz w:val="22"/>
          <w:szCs w:val="22"/>
        </w:rPr>
      </w:pPr>
      <w:r w:rsidRPr="00285F6B">
        <w:rPr>
          <w:sz w:val="22"/>
          <w:szCs w:val="22"/>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552240AE" w14:textId="77777777" w:rsidR="00DF3891" w:rsidRPr="00285F6B" w:rsidRDefault="00DF3891" w:rsidP="00B46445">
      <w:pPr>
        <w:pStyle w:val="Textoindependiente"/>
        <w:ind w:right="49"/>
        <w:jc w:val="both"/>
        <w:rPr>
          <w:sz w:val="22"/>
          <w:szCs w:val="22"/>
        </w:rPr>
      </w:pPr>
    </w:p>
    <w:p w14:paraId="1E18281B" w14:textId="77777777" w:rsidR="00DF3891" w:rsidRPr="00285F6B" w:rsidRDefault="00DF3891" w:rsidP="00B46445">
      <w:pPr>
        <w:pStyle w:val="Textoindependiente"/>
        <w:ind w:right="49"/>
        <w:jc w:val="both"/>
        <w:rPr>
          <w:sz w:val="22"/>
          <w:szCs w:val="22"/>
        </w:rPr>
      </w:pPr>
      <w:r w:rsidRPr="00285F6B">
        <w:rPr>
          <w:sz w:val="22"/>
          <w:szCs w:val="22"/>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1FC765EF" w14:textId="77777777" w:rsidR="00DF3891" w:rsidRPr="00285F6B" w:rsidRDefault="00DF3891" w:rsidP="00B46445">
      <w:pPr>
        <w:pStyle w:val="Textoindependiente"/>
        <w:ind w:right="49"/>
        <w:jc w:val="both"/>
        <w:rPr>
          <w:sz w:val="22"/>
          <w:szCs w:val="22"/>
        </w:rPr>
      </w:pPr>
    </w:p>
    <w:p w14:paraId="3F9E384C" w14:textId="77777777" w:rsidR="00DF3891" w:rsidRPr="00285F6B" w:rsidRDefault="00DF3891" w:rsidP="00B46445">
      <w:pPr>
        <w:pStyle w:val="Textoindependiente"/>
        <w:ind w:right="49"/>
        <w:jc w:val="both"/>
        <w:rPr>
          <w:sz w:val="22"/>
          <w:szCs w:val="22"/>
        </w:rPr>
      </w:pPr>
      <w:r w:rsidRPr="00285F6B">
        <w:rPr>
          <w:sz w:val="22"/>
          <w:szCs w:val="22"/>
        </w:rPr>
        <w:t>En los procesos adelantados en el SECOP II las subsanaciones, explicaciones y aclaraciones se presentarán por medio de mensajes, en la forma prevista en la plataforma.</w:t>
      </w:r>
    </w:p>
    <w:p w14:paraId="33E29779" w14:textId="77777777" w:rsidR="00DF3891" w:rsidRPr="00285F6B" w:rsidRDefault="00DF3891" w:rsidP="00B46445">
      <w:pPr>
        <w:pStyle w:val="Textoindependiente"/>
        <w:ind w:right="49"/>
        <w:jc w:val="both"/>
        <w:rPr>
          <w:sz w:val="22"/>
          <w:szCs w:val="22"/>
        </w:rPr>
      </w:pPr>
    </w:p>
    <w:p w14:paraId="16D9CAF6" w14:textId="77777777" w:rsidR="00DF3891" w:rsidRPr="00285F6B" w:rsidRDefault="00DF3891" w:rsidP="00B46445">
      <w:pPr>
        <w:pStyle w:val="Textoindependiente"/>
        <w:ind w:right="49"/>
        <w:jc w:val="both"/>
        <w:rPr>
          <w:sz w:val="22"/>
          <w:szCs w:val="22"/>
        </w:rPr>
      </w:pPr>
      <w:r w:rsidRPr="00285F6B">
        <w:rPr>
          <w:sz w:val="22"/>
          <w:szCs w:val="22"/>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No </w:t>
      </w:r>
      <w:r w:rsidRPr="00285F6B">
        <w:rPr>
          <w:sz w:val="22"/>
          <w:szCs w:val="22"/>
        </w:rPr>
        <w:lastRenderedPageBreak/>
        <w:t>obstante, pueden ser aclarados o ser objeto de explicación.</w:t>
      </w:r>
    </w:p>
    <w:p w14:paraId="3C4BF637" w14:textId="77777777" w:rsidR="00DF3891" w:rsidRPr="00285F6B" w:rsidRDefault="00DF3891" w:rsidP="00B46445">
      <w:pPr>
        <w:pStyle w:val="Textoindependiente"/>
        <w:ind w:right="49"/>
        <w:jc w:val="both"/>
        <w:rPr>
          <w:sz w:val="22"/>
          <w:szCs w:val="22"/>
        </w:rPr>
      </w:pPr>
    </w:p>
    <w:p w14:paraId="49317452" w14:textId="77777777" w:rsidR="00DF3891" w:rsidRPr="00285F6B" w:rsidRDefault="00DF3891" w:rsidP="00B46445">
      <w:pPr>
        <w:pStyle w:val="Textoindependiente"/>
        <w:ind w:right="49"/>
        <w:jc w:val="both"/>
        <w:rPr>
          <w:sz w:val="22"/>
          <w:szCs w:val="22"/>
        </w:rPr>
      </w:pPr>
      <w:r w:rsidRPr="00285F6B">
        <w:rPr>
          <w:sz w:val="22"/>
          <w:szCs w:val="22"/>
        </w:rPr>
        <w:t>En virtud del principio de buena fe, los proponentes que presenten observaciones al Proceso o a las ofertas y conductas de los demás oferentes deberán justificar y demostrar su procedencia y oportunidad.</w:t>
      </w:r>
    </w:p>
    <w:p w14:paraId="3BF56727" w14:textId="77777777" w:rsidR="0019171D" w:rsidRPr="00285F6B" w:rsidRDefault="0019171D" w:rsidP="00AA5062">
      <w:pPr>
        <w:pStyle w:val="Textoindependiente"/>
        <w:ind w:right="49"/>
        <w:jc w:val="both"/>
        <w:rPr>
          <w:sz w:val="22"/>
          <w:szCs w:val="22"/>
        </w:rPr>
      </w:pPr>
    </w:p>
    <w:p w14:paraId="35D3D2F2" w14:textId="09B91FD0" w:rsidR="00DF3891" w:rsidRDefault="00DF3891" w:rsidP="005B318A">
      <w:pPr>
        <w:pStyle w:val="Ttulo2"/>
        <w:ind w:left="709" w:hanging="709"/>
        <w:rPr>
          <w:szCs w:val="22"/>
        </w:rPr>
      </w:pPr>
      <w:bookmarkStart w:id="36" w:name="_Toc231908847"/>
      <w:bookmarkStart w:id="37" w:name="_Toc234570350"/>
      <w:r w:rsidRPr="00285F6B">
        <w:rPr>
          <w:szCs w:val="22"/>
        </w:rPr>
        <w:t>CRONOGRAMA DEL PROCESO</w:t>
      </w:r>
      <w:bookmarkEnd w:id="36"/>
      <w:bookmarkEnd w:id="3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2"/>
        <w:gridCol w:w="1970"/>
        <w:gridCol w:w="1446"/>
      </w:tblGrid>
      <w:tr w:rsidR="002B1DFD" w:rsidRPr="002B1DFD" w14:paraId="7903C1DD" w14:textId="77777777" w:rsidTr="008A2A7E">
        <w:trPr>
          <w:trHeight w:val="283"/>
          <w:tblHeader/>
        </w:trPr>
        <w:tc>
          <w:tcPr>
            <w:tcW w:w="5412" w:type="dxa"/>
            <w:shd w:val="clear" w:color="000000" w:fill="D9D9D9"/>
            <w:noWrap/>
            <w:vAlign w:val="center"/>
            <w:hideMark/>
          </w:tcPr>
          <w:p w14:paraId="45041302" w14:textId="77777777" w:rsidR="002B1DFD" w:rsidRPr="002B1DFD" w:rsidRDefault="002B1DFD" w:rsidP="002B1DFD">
            <w:pPr>
              <w:spacing w:line="276" w:lineRule="auto"/>
              <w:ind w:left="709" w:hanging="709"/>
              <w:jc w:val="center"/>
              <w:rPr>
                <w:rFonts w:ascii="Arial" w:eastAsia="Times New Roman" w:hAnsi="Arial" w:cs="Arial"/>
                <w:b/>
                <w:sz w:val="22"/>
                <w:szCs w:val="22"/>
                <w:lang w:val="es-ES" w:eastAsia="es-ES"/>
              </w:rPr>
            </w:pPr>
            <w:r w:rsidRPr="002B1DFD">
              <w:rPr>
                <w:rFonts w:ascii="Arial" w:eastAsia="Times New Roman" w:hAnsi="Arial" w:cs="Arial"/>
                <w:b/>
                <w:spacing w:val="-1"/>
                <w:sz w:val="22"/>
                <w:szCs w:val="22"/>
                <w:lang w:val="es-ES" w:eastAsia="es-ES"/>
              </w:rPr>
              <w:t>ACTIVIDAD</w:t>
            </w:r>
          </w:p>
        </w:tc>
        <w:tc>
          <w:tcPr>
            <w:tcW w:w="1970" w:type="dxa"/>
            <w:shd w:val="clear" w:color="000000" w:fill="D9D9D9"/>
            <w:noWrap/>
            <w:vAlign w:val="center"/>
            <w:hideMark/>
          </w:tcPr>
          <w:p w14:paraId="485A13A2" w14:textId="77777777" w:rsidR="002B1DFD" w:rsidRPr="002B1DFD" w:rsidRDefault="002B1DFD" w:rsidP="002B1DFD">
            <w:pPr>
              <w:spacing w:line="276" w:lineRule="auto"/>
              <w:ind w:left="709" w:hanging="709"/>
              <w:jc w:val="center"/>
              <w:rPr>
                <w:rFonts w:ascii="Arial" w:eastAsia="Times New Roman" w:hAnsi="Arial" w:cs="Arial"/>
                <w:b/>
                <w:spacing w:val="-1"/>
                <w:sz w:val="22"/>
                <w:szCs w:val="22"/>
                <w:lang w:val="es-ES" w:eastAsia="es-ES"/>
              </w:rPr>
            </w:pPr>
            <w:r w:rsidRPr="002B1DFD">
              <w:rPr>
                <w:rFonts w:ascii="Arial" w:eastAsia="Times New Roman" w:hAnsi="Arial" w:cs="Arial"/>
                <w:b/>
                <w:spacing w:val="-1"/>
                <w:sz w:val="22"/>
                <w:szCs w:val="22"/>
                <w:lang w:val="es-ES" w:eastAsia="es-ES"/>
              </w:rPr>
              <w:t>FECHA</w:t>
            </w:r>
          </w:p>
        </w:tc>
        <w:tc>
          <w:tcPr>
            <w:tcW w:w="1446" w:type="dxa"/>
            <w:shd w:val="clear" w:color="000000" w:fill="D9D9D9"/>
            <w:noWrap/>
            <w:vAlign w:val="center"/>
            <w:hideMark/>
          </w:tcPr>
          <w:p w14:paraId="42B01ADF" w14:textId="77777777" w:rsidR="002B1DFD" w:rsidRPr="002B1DFD" w:rsidRDefault="002B1DFD" w:rsidP="002B1DFD">
            <w:pPr>
              <w:spacing w:line="276" w:lineRule="auto"/>
              <w:ind w:left="709" w:hanging="709"/>
              <w:jc w:val="center"/>
              <w:rPr>
                <w:rFonts w:ascii="Arial" w:eastAsia="Times New Roman" w:hAnsi="Arial" w:cs="Arial"/>
                <w:b/>
                <w:spacing w:val="-1"/>
                <w:sz w:val="22"/>
                <w:szCs w:val="22"/>
                <w:lang w:val="es-ES" w:eastAsia="es-ES"/>
              </w:rPr>
            </w:pPr>
            <w:r w:rsidRPr="002B1DFD">
              <w:rPr>
                <w:rFonts w:ascii="Arial" w:eastAsia="Times New Roman" w:hAnsi="Arial" w:cs="Arial"/>
                <w:b/>
                <w:spacing w:val="-1"/>
                <w:sz w:val="22"/>
                <w:szCs w:val="22"/>
                <w:lang w:val="es-ES" w:eastAsia="es-ES"/>
              </w:rPr>
              <w:t>HORA</w:t>
            </w:r>
          </w:p>
        </w:tc>
      </w:tr>
      <w:tr w:rsidR="002B1DFD" w:rsidRPr="002B1DFD" w14:paraId="5FD061CE" w14:textId="77777777" w:rsidTr="008A2A7E">
        <w:trPr>
          <w:trHeight w:val="283"/>
        </w:trPr>
        <w:tc>
          <w:tcPr>
            <w:tcW w:w="5412" w:type="dxa"/>
            <w:noWrap/>
            <w:vAlign w:val="center"/>
            <w:hideMark/>
          </w:tcPr>
          <w:p w14:paraId="203127DC" w14:textId="77777777" w:rsidR="002B1DFD" w:rsidRPr="002B1DFD" w:rsidRDefault="002B1DFD" w:rsidP="002B1DFD">
            <w:pPr>
              <w:spacing w:line="276" w:lineRule="auto"/>
              <w:ind w:left="709" w:hanging="709"/>
              <w:jc w:val="both"/>
              <w:rPr>
                <w:rFonts w:ascii="Arial" w:eastAsia="Times New Roman" w:hAnsi="Arial" w:cs="Arial"/>
                <w:sz w:val="22"/>
                <w:szCs w:val="22"/>
                <w:highlight w:val="yellow"/>
                <w:lang w:val="es-ES" w:eastAsia="es-ES"/>
              </w:rPr>
            </w:pPr>
            <w:r w:rsidRPr="002B1DFD">
              <w:rPr>
                <w:rFonts w:ascii="Arial" w:eastAsia="Times New Roman" w:hAnsi="Arial" w:cs="Arial"/>
                <w:sz w:val="22"/>
                <w:szCs w:val="22"/>
                <w:lang w:val="es-ES" w:eastAsia="es-ES"/>
              </w:rPr>
              <w:t>Publicación del aviso de convocatoria pública</w:t>
            </w:r>
          </w:p>
        </w:tc>
        <w:tc>
          <w:tcPr>
            <w:tcW w:w="1970" w:type="dxa"/>
            <w:noWrap/>
            <w:hideMark/>
          </w:tcPr>
          <w:p w14:paraId="18D2DE0B"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lang w:val="es-ES" w:eastAsia="es-ES"/>
              </w:rPr>
              <w:t>Martes, 13 de octubre de 2026</w:t>
            </w:r>
            <w:r w:rsidRPr="002B1DFD">
              <w:rPr>
                <w:rFonts w:ascii="Arial" w:eastAsia="Times New Roman" w:hAnsi="Arial" w:cs="Arial"/>
                <w:lang w:val="es-ES" w:eastAsia="es-ES"/>
              </w:rPr>
              <w:br/>
            </w:r>
          </w:p>
        </w:tc>
        <w:tc>
          <w:tcPr>
            <w:tcW w:w="1446" w:type="dxa"/>
            <w:noWrap/>
            <w:vAlign w:val="center"/>
            <w:hideMark/>
          </w:tcPr>
          <w:p w14:paraId="6C9D0B88"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i/>
                <w:iCs/>
                <w:lang w:val="es-ES" w:eastAsia="es-ES"/>
              </w:rPr>
              <w:t>17:00</w:t>
            </w:r>
          </w:p>
        </w:tc>
      </w:tr>
      <w:tr w:rsidR="002B1DFD" w:rsidRPr="002B1DFD" w14:paraId="1F2BB83E" w14:textId="77777777" w:rsidTr="008A2A7E">
        <w:trPr>
          <w:trHeight w:val="283"/>
        </w:trPr>
        <w:tc>
          <w:tcPr>
            <w:tcW w:w="5412" w:type="dxa"/>
            <w:noWrap/>
            <w:vAlign w:val="center"/>
            <w:hideMark/>
          </w:tcPr>
          <w:p w14:paraId="58451059"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Publicación de estudios previos</w:t>
            </w:r>
          </w:p>
        </w:tc>
        <w:tc>
          <w:tcPr>
            <w:tcW w:w="1970" w:type="dxa"/>
            <w:noWrap/>
            <w:hideMark/>
          </w:tcPr>
          <w:p w14:paraId="6C91117A"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lang w:val="es-ES" w:eastAsia="es-ES"/>
              </w:rPr>
              <w:t>Martes, 13 de octubre de 2026</w:t>
            </w:r>
            <w:r w:rsidRPr="002B1DFD">
              <w:rPr>
                <w:rFonts w:ascii="Arial" w:eastAsia="Times New Roman" w:hAnsi="Arial" w:cs="Arial"/>
                <w:lang w:val="es-ES" w:eastAsia="es-ES"/>
              </w:rPr>
              <w:br/>
            </w:r>
          </w:p>
        </w:tc>
        <w:tc>
          <w:tcPr>
            <w:tcW w:w="1446" w:type="dxa"/>
            <w:noWrap/>
            <w:hideMark/>
          </w:tcPr>
          <w:p w14:paraId="14586BC9"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i/>
                <w:iCs/>
                <w:lang w:val="es-ES" w:eastAsia="es-ES"/>
              </w:rPr>
              <w:t>17:00</w:t>
            </w:r>
          </w:p>
        </w:tc>
      </w:tr>
      <w:tr w:rsidR="002B1DFD" w:rsidRPr="002B1DFD" w14:paraId="5358E776" w14:textId="77777777" w:rsidTr="008A2A7E">
        <w:trPr>
          <w:trHeight w:val="283"/>
        </w:trPr>
        <w:tc>
          <w:tcPr>
            <w:tcW w:w="5412" w:type="dxa"/>
            <w:noWrap/>
            <w:vAlign w:val="center"/>
            <w:hideMark/>
          </w:tcPr>
          <w:p w14:paraId="6B47DB2B"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Fecha de publicación del proyecto de pliego de condiciones</w:t>
            </w:r>
          </w:p>
        </w:tc>
        <w:tc>
          <w:tcPr>
            <w:tcW w:w="1970" w:type="dxa"/>
            <w:noWrap/>
            <w:hideMark/>
          </w:tcPr>
          <w:p w14:paraId="3EAFE6C0"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lang w:val="es-ES" w:eastAsia="es-ES"/>
              </w:rPr>
              <w:t>Martes, 13 de octubre de 2026</w:t>
            </w:r>
            <w:r w:rsidRPr="002B1DFD">
              <w:rPr>
                <w:rFonts w:ascii="Arial" w:eastAsia="Times New Roman" w:hAnsi="Arial" w:cs="Arial"/>
                <w:lang w:val="es-ES" w:eastAsia="es-ES"/>
              </w:rPr>
              <w:br/>
            </w:r>
          </w:p>
        </w:tc>
        <w:tc>
          <w:tcPr>
            <w:tcW w:w="1446" w:type="dxa"/>
            <w:noWrap/>
            <w:hideMark/>
          </w:tcPr>
          <w:p w14:paraId="7D341D67"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i/>
                <w:iCs/>
                <w:lang w:val="es-ES" w:eastAsia="es-ES"/>
              </w:rPr>
              <w:t>17:00</w:t>
            </w:r>
          </w:p>
        </w:tc>
      </w:tr>
      <w:tr w:rsidR="002B1DFD" w:rsidRPr="002B1DFD" w14:paraId="5C173A7C" w14:textId="77777777" w:rsidTr="008A2A7E">
        <w:trPr>
          <w:trHeight w:val="283"/>
        </w:trPr>
        <w:tc>
          <w:tcPr>
            <w:tcW w:w="5412" w:type="dxa"/>
            <w:noWrap/>
            <w:vAlign w:val="center"/>
            <w:hideMark/>
          </w:tcPr>
          <w:p w14:paraId="14B47B34" w14:textId="77777777" w:rsidR="002B1DFD" w:rsidRPr="002B1DFD" w:rsidRDefault="002B1DFD" w:rsidP="002B1DFD">
            <w:pPr>
              <w:spacing w:line="276" w:lineRule="auto"/>
              <w:ind w:left="709" w:hanging="709"/>
              <w:jc w:val="both"/>
              <w:rPr>
                <w:rFonts w:ascii="Arial" w:eastAsia="Times New Roman" w:hAnsi="Arial" w:cs="Arial"/>
                <w:sz w:val="22"/>
                <w:szCs w:val="22"/>
                <w:highlight w:val="yellow"/>
                <w:lang w:val="es-ES" w:eastAsia="es-ES"/>
              </w:rPr>
            </w:pPr>
            <w:r w:rsidRPr="002B1DFD">
              <w:rPr>
                <w:rFonts w:ascii="Arial" w:eastAsia="Times New Roman" w:hAnsi="Arial" w:cs="Arial"/>
                <w:sz w:val="22"/>
                <w:szCs w:val="22"/>
                <w:lang w:val="es-ES" w:eastAsia="es-ES"/>
              </w:rPr>
              <w:t>Plazo para presentar observaciones al proyecto de Pliego de Condiciones</w:t>
            </w:r>
          </w:p>
        </w:tc>
        <w:tc>
          <w:tcPr>
            <w:tcW w:w="1970" w:type="dxa"/>
            <w:noWrap/>
            <w:hideMark/>
          </w:tcPr>
          <w:p w14:paraId="6AE72B7E"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lang w:val="es-ES" w:eastAsia="es-ES"/>
              </w:rPr>
              <w:t>Martes, 20 de octubre de 2026</w:t>
            </w:r>
            <w:r w:rsidRPr="002B1DFD">
              <w:rPr>
                <w:rFonts w:ascii="Arial" w:eastAsia="Times New Roman" w:hAnsi="Arial" w:cs="Arial"/>
                <w:lang w:val="es-ES" w:eastAsia="es-ES"/>
              </w:rPr>
              <w:br/>
            </w:r>
          </w:p>
        </w:tc>
        <w:tc>
          <w:tcPr>
            <w:tcW w:w="1446" w:type="dxa"/>
            <w:noWrap/>
            <w:vAlign w:val="center"/>
            <w:hideMark/>
          </w:tcPr>
          <w:p w14:paraId="417C640E"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lang w:val="es-ES" w:eastAsia="es-ES"/>
              </w:rPr>
              <w:t>17:00</w:t>
            </w:r>
          </w:p>
        </w:tc>
      </w:tr>
      <w:tr w:rsidR="002B1DFD" w:rsidRPr="002B1DFD" w14:paraId="6CB300EF" w14:textId="77777777" w:rsidTr="008A2A7E">
        <w:trPr>
          <w:trHeight w:val="283"/>
        </w:trPr>
        <w:tc>
          <w:tcPr>
            <w:tcW w:w="5412" w:type="dxa"/>
            <w:noWrap/>
            <w:vAlign w:val="center"/>
            <w:hideMark/>
          </w:tcPr>
          <w:p w14:paraId="022B993E"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Respuesta a las observaciones al proyecto de Pliego de Condiciones</w:t>
            </w:r>
          </w:p>
        </w:tc>
        <w:tc>
          <w:tcPr>
            <w:tcW w:w="1970" w:type="dxa"/>
            <w:noWrap/>
            <w:vAlign w:val="center"/>
            <w:hideMark/>
          </w:tcPr>
          <w:p w14:paraId="5DA28C1B"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lang w:val="es-ES" w:eastAsia="es-ES"/>
              </w:rPr>
              <w:t>Martes, 20 de octubre de 2026</w:t>
            </w:r>
            <w:r w:rsidRPr="002B1DFD">
              <w:rPr>
                <w:rFonts w:ascii="Arial" w:eastAsia="Times New Roman" w:hAnsi="Arial" w:cs="Arial"/>
                <w:lang w:val="es-ES" w:eastAsia="es-ES"/>
              </w:rPr>
              <w:br/>
            </w:r>
          </w:p>
        </w:tc>
        <w:tc>
          <w:tcPr>
            <w:tcW w:w="1446" w:type="dxa"/>
            <w:noWrap/>
            <w:hideMark/>
          </w:tcPr>
          <w:p w14:paraId="3FE5C493"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i/>
                <w:iCs/>
                <w:lang w:val="es-ES" w:eastAsia="es-ES"/>
              </w:rPr>
              <w:t>18:00</w:t>
            </w:r>
          </w:p>
        </w:tc>
      </w:tr>
      <w:tr w:rsidR="002B1DFD" w:rsidRPr="002B1DFD" w14:paraId="6CD70535" w14:textId="77777777" w:rsidTr="008A2A7E">
        <w:trPr>
          <w:trHeight w:val="283"/>
        </w:trPr>
        <w:tc>
          <w:tcPr>
            <w:tcW w:w="5412" w:type="dxa"/>
            <w:noWrap/>
            <w:vAlign w:val="center"/>
            <w:hideMark/>
          </w:tcPr>
          <w:p w14:paraId="2A37C03F"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Fecha prevista de publicación del pliego de condiciones definitivo</w:t>
            </w:r>
          </w:p>
        </w:tc>
        <w:tc>
          <w:tcPr>
            <w:tcW w:w="1970" w:type="dxa"/>
            <w:noWrap/>
            <w:hideMark/>
          </w:tcPr>
          <w:p w14:paraId="37D6E842"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lang w:val="es-ES" w:eastAsia="es-ES"/>
              </w:rPr>
              <w:t>Martes, 20 de octubre de 2026</w:t>
            </w:r>
          </w:p>
        </w:tc>
        <w:tc>
          <w:tcPr>
            <w:tcW w:w="1446" w:type="dxa"/>
            <w:noWrap/>
            <w:hideMark/>
          </w:tcPr>
          <w:p w14:paraId="4A990EBB"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i/>
                <w:iCs/>
                <w:lang w:val="es-ES" w:eastAsia="es-ES"/>
              </w:rPr>
              <w:t>19:00</w:t>
            </w:r>
          </w:p>
        </w:tc>
      </w:tr>
      <w:tr w:rsidR="002B1DFD" w:rsidRPr="002B1DFD" w14:paraId="79E2ED82" w14:textId="77777777" w:rsidTr="008A2A7E">
        <w:trPr>
          <w:trHeight w:val="283"/>
        </w:trPr>
        <w:tc>
          <w:tcPr>
            <w:tcW w:w="5412" w:type="dxa"/>
            <w:noWrap/>
            <w:vAlign w:val="center"/>
            <w:hideMark/>
          </w:tcPr>
          <w:p w14:paraId="0FEFA3F7"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Expedición y publicación acto administrativo de apertura del proceso de selección</w:t>
            </w:r>
          </w:p>
        </w:tc>
        <w:tc>
          <w:tcPr>
            <w:tcW w:w="1970" w:type="dxa"/>
            <w:noWrap/>
            <w:hideMark/>
          </w:tcPr>
          <w:p w14:paraId="7771E8CF"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r w:rsidRPr="002B1DFD">
              <w:rPr>
                <w:rFonts w:ascii="Arial" w:eastAsia="Times New Roman" w:hAnsi="Arial" w:cs="Arial"/>
                <w:lang w:val="es-ES" w:eastAsia="es-ES"/>
              </w:rPr>
              <w:t>Martes, 20 de octubre de 2026</w:t>
            </w:r>
          </w:p>
        </w:tc>
        <w:tc>
          <w:tcPr>
            <w:tcW w:w="1446" w:type="dxa"/>
            <w:noWrap/>
            <w:hideMark/>
          </w:tcPr>
          <w:p w14:paraId="67FD423C"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r w:rsidRPr="002B1DFD">
              <w:rPr>
                <w:rFonts w:ascii="Arial" w:eastAsia="Times New Roman" w:hAnsi="Arial" w:cs="Arial"/>
                <w:i/>
                <w:iCs/>
                <w:lang w:val="es-ES" w:eastAsia="es-ES"/>
              </w:rPr>
              <w:t>19:00</w:t>
            </w:r>
          </w:p>
        </w:tc>
      </w:tr>
      <w:tr w:rsidR="002B1DFD" w:rsidRPr="002B1DFD" w14:paraId="61479682" w14:textId="77777777" w:rsidTr="008A2A7E">
        <w:trPr>
          <w:trHeight w:val="283"/>
        </w:trPr>
        <w:tc>
          <w:tcPr>
            <w:tcW w:w="5412" w:type="dxa"/>
            <w:noWrap/>
            <w:vAlign w:val="center"/>
            <w:hideMark/>
          </w:tcPr>
          <w:p w14:paraId="11BE7BC8"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Presentación de Observaciones a los Pliegos de Condiciones definitivos</w:t>
            </w:r>
          </w:p>
        </w:tc>
        <w:tc>
          <w:tcPr>
            <w:tcW w:w="1970" w:type="dxa"/>
            <w:noWrap/>
            <w:vAlign w:val="center"/>
            <w:hideMark/>
          </w:tcPr>
          <w:p w14:paraId="539F5C54" w14:textId="77777777" w:rsidR="002B1DFD" w:rsidRPr="002B1DFD" w:rsidRDefault="002B1DFD" w:rsidP="002B1DFD">
            <w:pPr>
              <w:spacing w:after="120"/>
              <w:ind w:left="709" w:hanging="709"/>
              <w:jc w:val="center"/>
              <w:rPr>
                <w:rFonts w:ascii="Arial" w:eastAsia="Times New Roman" w:hAnsi="Arial" w:cs="Arial"/>
                <w:sz w:val="22"/>
                <w:szCs w:val="22"/>
                <w:lang w:val="es-ES" w:eastAsia="es-ES"/>
              </w:rPr>
            </w:pPr>
            <w:r w:rsidRPr="002B1DFD">
              <w:rPr>
                <w:rFonts w:ascii="Arial" w:eastAsia="Times New Roman" w:hAnsi="Arial" w:cs="Arial"/>
                <w:lang w:val="es-ES" w:eastAsia="es-ES"/>
              </w:rPr>
              <w:t>Jueves 22 de octubre de 2026</w:t>
            </w:r>
            <w:r w:rsidRPr="002B1DFD">
              <w:rPr>
                <w:rFonts w:ascii="Arial" w:eastAsia="Times New Roman" w:hAnsi="Arial" w:cs="Arial"/>
                <w:lang w:val="es-ES" w:eastAsia="es-ES"/>
              </w:rPr>
              <w:br/>
            </w:r>
          </w:p>
          <w:p w14:paraId="23A5F6F5"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p>
        </w:tc>
        <w:tc>
          <w:tcPr>
            <w:tcW w:w="1446" w:type="dxa"/>
            <w:noWrap/>
            <w:vAlign w:val="center"/>
            <w:hideMark/>
          </w:tcPr>
          <w:p w14:paraId="30FFD2D2"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r w:rsidRPr="002B1DFD">
              <w:rPr>
                <w:rFonts w:ascii="Arial" w:eastAsia="Times New Roman" w:hAnsi="Arial" w:cs="Arial"/>
                <w:lang w:val="es-ES" w:eastAsia="es-ES"/>
              </w:rPr>
              <w:t>17:00</w:t>
            </w:r>
          </w:p>
        </w:tc>
      </w:tr>
      <w:tr w:rsidR="002B1DFD" w:rsidRPr="002B1DFD" w14:paraId="171CF3F8" w14:textId="77777777" w:rsidTr="008A2A7E">
        <w:trPr>
          <w:trHeight w:val="283"/>
        </w:trPr>
        <w:tc>
          <w:tcPr>
            <w:tcW w:w="5412" w:type="dxa"/>
            <w:noWrap/>
            <w:vAlign w:val="center"/>
            <w:hideMark/>
          </w:tcPr>
          <w:p w14:paraId="1265D95D" w14:textId="77777777" w:rsidR="002B1DFD" w:rsidRPr="002B1DFD" w:rsidRDefault="002B1DFD" w:rsidP="002B1DFD">
            <w:pPr>
              <w:spacing w:line="276" w:lineRule="auto"/>
              <w:ind w:left="709" w:hanging="709"/>
              <w:jc w:val="both"/>
              <w:rPr>
                <w:rFonts w:ascii="Arial" w:eastAsia="Times New Roman" w:hAnsi="Arial" w:cs="Arial"/>
                <w:sz w:val="22"/>
                <w:szCs w:val="22"/>
                <w:highlight w:val="yellow"/>
                <w:lang w:val="es-ES" w:eastAsia="es-ES"/>
              </w:rPr>
            </w:pPr>
            <w:r w:rsidRPr="002B1DFD">
              <w:rPr>
                <w:rFonts w:ascii="Arial" w:eastAsia="Times New Roman" w:hAnsi="Arial" w:cs="Arial"/>
                <w:sz w:val="22"/>
                <w:szCs w:val="22"/>
                <w:lang w:val="es-ES" w:eastAsia="es-ES"/>
              </w:rPr>
              <w:t>Respuesta a las observaciones al Pliego de Condiciones</w:t>
            </w:r>
          </w:p>
        </w:tc>
        <w:tc>
          <w:tcPr>
            <w:tcW w:w="1970" w:type="dxa"/>
            <w:noWrap/>
            <w:vAlign w:val="center"/>
            <w:hideMark/>
          </w:tcPr>
          <w:p w14:paraId="685079FB"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lang w:val="es-ES" w:eastAsia="es-ES"/>
              </w:rPr>
              <w:t>viernes, 23 de octubre de 2026</w:t>
            </w:r>
            <w:r w:rsidRPr="002B1DFD">
              <w:rPr>
                <w:rFonts w:ascii="Arial" w:eastAsia="Times New Roman" w:hAnsi="Arial" w:cs="Arial"/>
                <w:lang w:val="es-ES" w:eastAsia="es-ES"/>
              </w:rPr>
              <w:br/>
            </w:r>
          </w:p>
        </w:tc>
        <w:tc>
          <w:tcPr>
            <w:tcW w:w="1446" w:type="dxa"/>
            <w:noWrap/>
            <w:hideMark/>
          </w:tcPr>
          <w:p w14:paraId="72649109"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i/>
                <w:iCs/>
                <w:lang w:val="es-ES" w:eastAsia="es-ES"/>
              </w:rPr>
              <w:t>17:00</w:t>
            </w:r>
          </w:p>
        </w:tc>
      </w:tr>
      <w:tr w:rsidR="002B1DFD" w:rsidRPr="002B1DFD" w14:paraId="2B117A58" w14:textId="77777777" w:rsidTr="008A2A7E">
        <w:trPr>
          <w:trHeight w:val="283"/>
        </w:trPr>
        <w:tc>
          <w:tcPr>
            <w:tcW w:w="5412" w:type="dxa"/>
            <w:noWrap/>
            <w:vAlign w:val="center"/>
            <w:hideMark/>
          </w:tcPr>
          <w:p w14:paraId="4CC82192"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Plazo máximo para expedir adendas</w:t>
            </w:r>
          </w:p>
        </w:tc>
        <w:tc>
          <w:tcPr>
            <w:tcW w:w="1970" w:type="dxa"/>
            <w:noWrap/>
            <w:vAlign w:val="center"/>
            <w:hideMark/>
          </w:tcPr>
          <w:p w14:paraId="34BCCBE3"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r w:rsidRPr="002B1DFD">
              <w:rPr>
                <w:rFonts w:ascii="Arial" w:eastAsia="Times New Roman" w:hAnsi="Arial" w:cs="Arial"/>
                <w:lang w:val="es-ES" w:eastAsia="es-ES"/>
              </w:rPr>
              <w:t xml:space="preserve">miércoles, 28 de octubre </w:t>
            </w:r>
            <w:r w:rsidRPr="002B1DFD">
              <w:rPr>
                <w:rFonts w:ascii="Arial" w:eastAsia="Times New Roman" w:hAnsi="Arial" w:cs="Arial"/>
                <w:lang w:val="es-ES" w:eastAsia="es-ES"/>
              </w:rPr>
              <w:lastRenderedPageBreak/>
              <w:t>de 2026</w:t>
            </w:r>
            <w:r w:rsidRPr="002B1DFD">
              <w:rPr>
                <w:rFonts w:ascii="Arial" w:eastAsia="Times New Roman" w:hAnsi="Arial" w:cs="Arial"/>
                <w:lang w:val="es-ES" w:eastAsia="es-ES"/>
              </w:rPr>
              <w:br/>
            </w:r>
          </w:p>
        </w:tc>
        <w:tc>
          <w:tcPr>
            <w:tcW w:w="1446" w:type="dxa"/>
            <w:noWrap/>
            <w:hideMark/>
          </w:tcPr>
          <w:p w14:paraId="49E681E1"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r w:rsidRPr="002B1DFD">
              <w:rPr>
                <w:rFonts w:ascii="Arial" w:eastAsia="Times New Roman" w:hAnsi="Arial" w:cs="Arial"/>
                <w:i/>
                <w:iCs/>
                <w:lang w:val="es-ES" w:eastAsia="es-ES"/>
              </w:rPr>
              <w:lastRenderedPageBreak/>
              <w:t>19:00</w:t>
            </w:r>
          </w:p>
        </w:tc>
      </w:tr>
      <w:tr w:rsidR="002B1DFD" w:rsidRPr="002B1DFD" w14:paraId="5A313675" w14:textId="77777777" w:rsidTr="008A2A7E">
        <w:trPr>
          <w:trHeight w:val="283"/>
        </w:trPr>
        <w:tc>
          <w:tcPr>
            <w:tcW w:w="5412" w:type="dxa"/>
            <w:noWrap/>
            <w:vAlign w:val="center"/>
            <w:hideMark/>
          </w:tcPr>
          <w:p w14:paraId="588F4122"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Presentación de Ofertas</w:t>
            </w:r>
          </w:p>
        </w:tc>
        <w:tc>
          <w:tcPr>
            <w:tcW w:w="1970" w:type="dxa"/>
            <w:noWrap/>
            <w:vAlign w:val="center"/>
            <w:hideMark/>
          </w:tcPr>
          <w:p w14:paraId="0AC293EA"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r w:rsidRPr="002B1DFD">
              <w:rPr>
                <w:rFonts w:ascii="Arial" w:eastAsia="Times New Roman" w:hAnsi="Arial" w:cs="Arial"/>
                <w:lang w:val="es-ES" w:eastAsia="es-ES"/>
              </w:rPr>
              <w:t>Viernes, 30 de octubre de 2026</w:t>
            </w:r>
            <w:r w:rsidRPr="002B1DFD">
              <w:rPr>
                <w:rFonts w:ascii="Arial" w:eastAsia="Times New Roman" w:hAnsi="Arial" w:cs="Arial"/>
                <w:lang w:val="es-ES" w:eastAsia="es-ES"/>
              </w:rPr>
              <w:br/>
            </w:r>
          </w:p>
        </w:tc>
        <w:tc>
          <w:tcPr>
            <w:tcW w:w="1446" w:type="dxa"/>
            <w:noWrap/>
            <w:vAlign w:val="center"/>
            <w:hideMark/>
          </w:tcPr>
          <w:p w14:paraId="65B13453"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r w:rsidRPr="002B1DFD">
              <w:rPr>
                <w:rFonts w:ascii="Arial" w:eastAsia="Times New Roman" w:hAnsi="Arial" w:cs="Arial"/>
                <w:lang w:val="es-ES" w:eastAsia="es-ES"/>
              </w:rPr>
              <w:t>17:00</w:t>
            </w:r>
          </w:p>
        </w:tc>
      </w:tr>
      <w:tr w:rsidR="002B1DFD" w:rsidRPr="002B1DFD" w14:paraId="07BB1DC4" w14:textId="77777777" w:rsidTr="008A2A7E">
        <w:trPr>
          <w:trHeight w:val="283"/>
        </w:trPr>
        <w:tc>
          <w:tcPr>
            <w:tcW w:w="5412" w:type="dxa"/>
            <w:noWrap/>
            <w:vAlign w:val="center"/>
            <w:hideMark/>
          </w:tcPr>
          <w:p w14:paraId="2D030C55" w14:textId="77777777" w:rsidR="002B1DFD" w:rsidRPr="002B1DFD" w:rsidRDefault="002B1DFD" w:rsidP="002B1DFD">
            <w:pPr>
              <w:spacing w:line="276" w:lineRule="auto"/>
              <w:ind w:left="709" w:hanging="709"/>
              <w:jc w:val="both"/>
              <w:rPr>
                <w:rFonts w:ascii="Arial" w:eastAsia="Times New Roman" w:hAnsi="Arial" w:cs="Arial"/>
                <w:sz w:val="22"/>
                <w:szCs w:val="22"/>
                <w:highlight w:val="yellow"/>
                <w:lang w:val="es-ES" w:eastAsia="es-ES"/>
              </w:rPr>
            </w:pPr>
            <w:r w:rsidRPr="002B1DFD">
              <w:rPr>
                <w:rFonts w:ascii="Arial" w:eastAsia="Times New Roman" w:hAnsi="Arial" w:cs="Arial"/>
                <w:sz w:val="22"/>
                <w:szCs w:val="22"/>
                <w:lang w:val="es-ES" w:eastAsia="es-ES"/>
              </w:rPr>
              <w:t>Apertura de sobre de requisitos habilitantes y técnicos</w:t>
            </w:r>
          </w:p>
        </w:tc>
        <w:tc>
          <w:tcPr>
            <w:tcW w:w="1970" w:type="dxa"/>
            <w:noWrap/>
            <w:vAlign w:val="center"/>
            <w:hideMark/>
          </w:tcPr>
          <w:p w14:paraId="68FCECF2"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lang w:val="es-ES" w:eastAsia="es-ES"/>
              </w:rPr>
              <w:t>Viernes, 30 de octubre de 2026</w:t>
            </w:r>
            <w:r w:rsidRPr="002B1DFD">
              <w:rPr>
                <w:rFonts w:ascii="Arial" w:eastAsia="Times New Roman" w:hAnsi="Arial" w:cs="Arial"/>
                <w:lang w:val="es-ES" w:eastAsia="es-ES"/>
              </w:rPr>
              <w:br/>
            </w:r>
          </w:p>
        </w:tc>
        <w:tc>
          <w:tcPr>
            <w:tcW w:w="1446" w:type="dxa"/>
            <w:noWrap/>
            <w:vAlign w:val="center"/>
            <w:hideMark/>
          </w:tcPr>
          <w:p w14:paraId="4A1AF879"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lang w:val="es-ES" w:eastAsia="es-ES"/>
              </w:rPr>
              <w:t>17:30</w:t>
            </w:r>
          </w:p>
        </w:tc>
      </w:tr>
      <w:tr w:rsidR="002B1DFD" w:rsidRPr="002B1DFD" w14:paraId="26167053" w14:textId="77777777" w:rsidTr="008A2A7E">
        <w:trPr>
          <w:trHeight w:val="283"/>
        </w:trPr>
        <w:tc>
          <w:tcPr>
            <w:tcW w:w="5412" w:type="dxa"/>
            <w:noWrap/>
            <w:vAlign w:val="center"/>
            <w:hideMark/>
          </w:tcPr>
          <w:p w14:paraId="30719995"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Simulacro de Subasta Inversa Electrónica</w:t>
            </w:r>
          </w:p>
        </w:tc>
        <w:tc>
          <w:tcPr>
            <w:tcW w:w="1970" w:type="dxa"/>
            <w:noWrap/>
            <w:vAlign w:val="center"/>
            <w:hideMark/>
          </w:tcPr>
          <w:p w14:paraId="111DB782"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r w:rsidRPr="002B1DFD">
              <w:rPr>
                <w:rFonts w:ascii="Arial" w:eastAsia="Times New Roman" w:hAnsi="Arial" w:cs="Arial"/>
                <w:lang w:val="es-ES" w:eastAsia="es-ES"/>
              </w:rPr>
              <w:t>Martes, 3 de noviembre de 2026</w:t>
            </w:r>
            <w:r w:rsidRPr="002B1DFD">
              <w:rPr>
                <w:rFonts w:ascii="Arial" w:eastAsia="Times New Roman" w:hAnsi="Arial" w:cs="Arial"/>
                <w:lang w:val="es-ES" w:eastAsia="es-ES"/>
              </w:rPr>
              <w:br/>
            </w:r>
          </w:p>
        </w:tc>
        <w:tc>
          <w:tcPr>
            <w:tcW w:w="1446" w:type="dxa"/>
            <w:noWrap/>
            <w:hideMark/>
          </w:tcPr>
          <w:p w14:paraId="3C15A98E"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r w:rsidRPr="002B1DFD">
              <w:rPr>
                <w:rFonts w:ascii="Arial" w:eastAsia="Times New Roman" w:hAnsi="Arial" w:cs="Arial"/>
                <w:i/>
                <w:iCs/>
                <w:lang w:val="es-ES" w:eastAsia="es-ES"/>
              </w:rPr>
              <w:t>11:00</w:t>
            </w:r>
          </w:p>
        </w:tc>
      </w:tr>
      <w:tr w:rsidR="002B1DFD" w:rsidRPr="002B1DFD" w14:paraId="6195BAD5" w14:textId="77777777" w:rsidTr="008A2A7E">
        <w:trPr>
          <w:trHeight w:val="283"/>
        </w:trPr>
        <w:tc>
          <w:tcPr>
            <w:tcW w:w="5412" w:type="dxa"/>
            <w:noWrap/>
            <w:vAlign w:val="center"/>
          </w:tcPr>
          <w:p w14:paraId="45DFDB6C" w14:textId="77777777" w:rsidR="002B1DFD" w:rsidRPr="002B1DFD" w:rsidRDefault="002B1DFD" w:rsidP="002B1DFD">
            <w:pPr>
              <w:spacing w:line="276" w:lineRule="auto"/>
              <w:ind w:left="709" w:hanging="709"/>
              <w:jc w:val="both"/>
              <w:rPr>
                <w:rFonts w:ascii="Arial" w:eastAsia="Times New Roman" w:hAnsi="Arial" w:cs="Arial"/>
                <w:sz w:val="22"/>
                <w:szCs w:val="22"/>
                <w:highlight w:val="yellow"/>
                <w:lang w:val="es-ES" w:eastAsia="es-ES"/>
              </w:rPr>
            </w:pPr>
            <w:r w:rsidRPr="002B1DFD">
              <w:rPr>
                <w:rFonts w:ascii="Arial" w:eastAsia="Times New Roman" w:hAnsi="Arial" w:cs="Arial"/>
                <w:sz w:val="22"/>
                <w:szCs w:val="22"/>
                <w:lang w:val="es-ES" w:eastAsia="es-ES"/>
              </w:rPr>
              <w:t>Informe de presentación de ofertas</w:t>
            </w:r>
          </w:p>
        </w:tc>
        <w:tc>
          <w:tcPr>
            <w:tcW w:w="1970" w:type="dxa"/>
            <w:noWrap/>
            <w:vAlign w:val="center"/>
          </w:tcPr>
          <w:p w14:paraId="37F18BB6" w14:textId="77777777" w:rsidR="002B1DFD" w:rsidRPr="002B1DFD" w:rsidRDefault="002B1DFD" w:rsidP="002B1DFD">
            <w:pPr>
              <w:spacing w:line="276" w:lineRule="auto"/>
              <w:ind w:left="709" w:hanging="709"/>
              <w:jc w:val="center"/>
              <w:rPr>
                <w:rFonts w:ascii="Arial" w:eastAsia="Times New Roman" w:hAnsi="Arial" w:cs="Arial"/>
                <w:highlight w:val="yellow"/>
                <w:lang w:val="es-ES" w:eastAsia="es-ES"/>
              </w:rPr>
            </w:pPr>
            <w:r w:rsidRPr="002B1DFD">
              <w:rPr>
                <w:rFonts w:ascii="Arial" w:eastAsia="Times New Roman" w:hAnsi="Arial" w:cs="Arial"/>
                <w:lang w:val="es-ES" w:eastAsia="es-ES"/>
              </w:rPr>
              <w:t>Miércoles, 4 de noviembre de 2026</w:t>
            </w:r>
            <w:r w:rsidRPr="002B1DFD">
              <w:rPr>
                <w:rFonts w:ascii="Arial" w:eastAsia="Times New Roman" w:hAnsi="Arial" w:cs="Arial"/>
                <w:lang w:val="es-ES" w:eastAsia="es-ES"/>
              </w:rPr>
              <w:br/>
            </w:r>
          </w:p>
        </w:tc>
        <w:tc>
          <w:tcPr>
            <w:tcW w:w="1446" w:type="dxa"/>
            <w:noWrap/>
          </w:tcPr>
          <w:p w14:paraId="488997EA" w14:textId="77777777" w:rsidR="002B1DFD" w:rsidRPr="002B1DFD" w:rsidRDefault="002B1DFD" w:rsidP="002B1DFD">
            <w:pPr>
              <w:spacing w:line="276" w:lineRule="auto"/>
              <w:ind w:left="709" w:hanging="709"/>
              <w:jc w:val="center"/>
              <w:rPr>
                <w:rFonts w:ascii="Arial" w:eastAsia="Times New Roman" w:hAnsi="Arial" w:cs="Arial"/>
                <w:i/>
                <w:iCs/>
                <w:lang w:val="es-ES" w:eastAsia="es-ES"/>
              </w:rPr>
            </w:pPr>
            <w:r w:rsidRPr="002B1DFD">
              <w:rPr>
                <w:rFonts w:ascii="Arial" w:eastAsia="Times New Roman" w:hAnsi="Arial" w:cs="Arial"/>
                <w:i/>
                <w:iCs/>
                <w:lang w:val="es-ES" w:eastAsia="es-ES"/>
              </w:rPr>
              <w:t>17:00</w:t>
            </w:r>
          </w:p>
        </w:tc>
      </w:tr>
      <w:tr w:rsidR="002B1DFD" w:rsidRPr="002B1DFD" w14:paraId="3F79789E" w14:textId="77777777" w:rsidTr="008A2A7E">
        <w:trPr>
          <w:trHeight w:val="283"/>
        </w:trPr>
        <w:tc>
          <w:tcPr>
            <w:tcW w:w="5412" w:type="dxa"/>
            <w:noWrap/>
            <w:vAlign w:val="center"/>
            <w:hideMark/>
          </w:tcPr>
          <w:p w14:paraId="482D5A84"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Publicación del informe de evaluación de las Ofertas</w:t>
            </w:r>
          </w:p>
        </w:tc>
        <w:tc>
          <w:tcPr>
            <w:tcW w:w="1970" w:type="dxa"/>
            <w:noWrap/>
            <w:vAlign w:val="center"/>
            <w:hideMark/>
          </w:tcPr>
          <w:p w14:paraId="0EF64B54"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r w:rsidRPr="002B1DFD">
              <w:rPr>
                <w:rFonts w:ascii="Arial" w:eastAsia="Times New Roman" w:hAnsi="Arial" w:cs="Arial"/>
                <w:lang w:val="es-ES" w:eastAsia="es-ES"/>
              </w:rPr>
              <w:t>Miércoles, 4 de noviembre de 2026</w:t>
            </w:r>
            <w:r w:rsidRPr="002B1DFD">
              <w:rPr>
                <w:rFonts w:ascii="Arial" w:eastAsia="Times New Roman" w:hAnsi="Arial" w:cs="Arial"/>
                <w:lang w:val="es-ES" w:eastAsia="es-ES"/>
              </w:rPr>
              <w:br/>
            </w:r>
          </w:p>
        </w:tc>
        <w:tc>
          <w:tcPr>
            <w:tcW w:w="1446" w:type="dxa"/>
            <w:noWrap/>
            <w:hideMark/>
          </w:tcPr>
          <w:p w14:paraId="19B49309"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i/>
                <w:iCs/>
                <w:lang w:val="es-ES" w:eastAsia="es-ES"/>
              </w:rPr>
              <w:t>17:00</w:t>
            </w:r>
          </w:p>
        </w:tc>
      </w:tr>
      <w:tr w:rsidR="002B1DFD" w:rsidRPr="002B1DFD" w14:paraId="3E4455B1" w14:textId="77777777" w:rsidTr="008A2A7E">
        <w:trPr>
          <w:trHeight w:val="283"/>
        </w:trPr>
        <w:tc>
          <w:tcPr>
            <w:tcW w:w="5412" w:type="dxa"/>
            <w:noWrap/>
            <w:vAlign w:val="center"/>
            <w:hideMark/>
          </w:tcPr>
          <w:p w14:paraId="32150FA7"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Presentación de observaciones al informe de verificación y documentos subsanables</w:t>
            </w:r>
          </w:p>
        </w:tc>
        <w:tc>
          <w:tcPr>
            <w:tcW w:w="1970" w:type="dxa"/>
            <w:noWrap/>
            <w:vAlign w:val="center"/>
            <w:hideMark/>
          </w:tcPr>
          <w:p w14:paraId="6D0653BB"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r w:rsidRPr="002B1DFD">
              <w:rPr>
                <w:rFonts w:ascii="Arial" w:eastAsia="Times New Roman" w:hAnsi="Arial" w:cs="Arial"/>
                <w:lang w:val="es-ES" w:eastAsia="es-ES"/>
              </w:rPr>
              <w:t>Lunes, 9 de noviembre de 2026</w:t>
            </w:r>
          </w:p>
        </w:tc>
        <w:tc>
          <w:tcPr>
            <w:tcW w:w="1446" w:type="dxa"/>
            <w:noWrap/>
            <w:vAlign w:val="center"/>
            <w:hideMark/>
          </w:tcPr>
          <w:p w14:paraId="26C71383"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i/>
                <w:iCs/>
                <w:lang w:val="es-ES" w:eastAsia="es-ES"/>
              </w:rPr>
              <w:t>17:00</w:t>
            </w:r>
          </w:p>
        </w:tc>
      </w:tr>
      <w:tr w:rsidR="002B1DFD" w:rsidRPr="002B1DFD" w14:paraId="67B3E7C5" w14:textId="77777777" w:rsidTr="008A2A7E">
        <w:trPr>
          <w:trHeight w:val="283"/>
        </w:trPr>
        <w:tc>
          <w:tcPr>
            <w:tcW w:w="5412" w:type="dxa"/>
            <w:noWrap/>
            <w:vAlign w:val="center"/>
            <w:hideMark/>
          </w:tcPr>
          <w:p w14:paraId="5E983D9E"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Respuesta a observaciones al informe de verificación</w:t>
            </w:r>
          </w:p>
        </w:tc>
        <w:tc>
          <w:tcPr>
            <w:tcW w:w="1970" w:type="dxa"/>
            <w:noWrap/>
            <w:vAlign w:val="center"/>
            <w:hideMark/>
          </w:tcPr>
          <w:p w14:paraId="1180B9D5"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r w:rsidRPr="002B1DFD">
              <w:rPr>
                <w:rFonts w:ascii="Arial" w:eastAsia="Times New Roman" w:hAnsi="Arial" w:cs="Arial"/>
                <w:lang w:val="es-ES" w:eastAsia="es-ES"/>
              </w:rPr>
              <w:t>Martes, 10 de noviembre de 2026</w:t>
            </w:r>
          </w:p>
        </w:tc>
        <w:tc>
          <w:tcPr>
            <w:tcW w:w="1446" w:type="dxa"/>
            <w:noWrap/>
            <w:vAlign w:val="center"/>
            <w:hideMark/>
          </w:tcPr>
          <w:p w14:paraId="1265D548"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i/>
                <w:iCs/>
                <w:lang w:val="es-ES" w:eastAsia="es-ES"/>
              </w:rPr>
              <w:t>10:00</w:t>
            </w:r>
          </w:p>
        </w:tc>
      </w:tr>
      <w:tr w:rsidR="002B1DFD" w:rsidRPr="002B1DFD" w14:paraId="26A9C1D8" w14:textId="77777777" w:rsidTr="008A2A7E">
        <w:trPr>
          <w:trHeight w:val="283"/>
        </w:trPr>
        <w:tc>
          <w:tcPr>
            <w:tcW w:w="5412" w:type="dxa"/>
            <w:noWrap/>
            <w:vAlign w:val="center"/>
          </w:tcPr>
          <w:p w14:paraId="7BCF6EBE"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Apertura de Sobre Económico</w:t>
            </w:r>
          </w:p>
        </w:tc>
        <w:tc>
          <w:tcPr>
            <w:tcW w:w="1970" w:type="dxa"/>
            <w:noWrap/>
            <w:vAlign w:val="center"/>
          </w:tcPr>
          <w:p w14:paraId="5FD86ABA" w14:textId="77777777" w:rsidR="002B1DFD" w:rsidRPr="002B1DFD" w:rsidRDefault="002B1DFD" w:rsidP="002B1DFD">
            <w:pPr>
              <w:spacing w:line="276" w:lineRule="auto"/>
              <w:ind w:left="709" w:hanging="709"/>
              <w:jc w:val="center"/>
              <w:rPr>
                <w:rFonts w:ascii="Arial" w:eastAsia="Times New Roman" w:hAnsi="Arial" w:cs="Arial"/>
                <w:lang w:val="es-ES" w:eastAsia="es-ES"/>
              </w:rPr>
            </w:pPr>
            <w:r w:rsidRPr="002B1DFD">
              <w:rPr>
                <w:rFonts w:ascii="Arial" w:eastAsia="Times New Roman" w:hAnsi="Arial" w:cs="Arial"/>
                <w:lang w:val="es-ES" w:eastAsia="es-ES"/>
              </w:rPr>
              <w:t>Martes, 10 de noviembre de 2026</w:t>
            </w:r>
          </w:p>
        </w:tc>
        <w:tc>
          <w:tcPr>
            <w:tcW w:w="1446" w:type="dxa"/>
            <w:noWrap/>
          </w:tcPr>
          <w:p w14:paraId="0C835D95" w14:textId="77777777" w:rsidR="002B1DFD" w:rsidRPr="002B1DFD" w:rsidRDefault="002B1DFD" w:rsidP="002B1DFD">
            <w:pPr>
              <w:spacing w:line="276" w:lineRule="auto"/>
              <w:ind w:left="709" w:hanging="709"/>
              <w:jc w:val="center"/>
              <w:rPr>
                <w:rFonts w:ascii="Arial" w:eastAsia="Times New Roman" w:hAnsi="Arial" w:cs="Arial"/>
                <w:i/>
                <w:iCs/>
                <w:lang w:val="es-ES" w:eastAsia="es-ES"/>
              </w:rPr>
            </w:pPr>
            <w:r w:rsidRPr="002B1DFD">
              <w:rPr>
                <w:rFonts w:ascii="Arial" w:eastAsia="Times New Roman" w:hAnsi="Arial" w:cs="Arial"/>
                <w:i/>
                <w:iCs/>
                <w:lang w:val="es-ES" w:eastAsia="es-ES"/>
              </w:rPr>
              <w:t>11:00</w:t>
            </w:r>
          </w:p>
        </w:tc>
      </w:tr>
      <w:tr w:rsidR="002B1DFD" w:rsidRPr="002B1DFD" w14:paraId="53003E8C" w14:textId="77777777" w:rsidTr="008A2A7E">
        <w:trPr>
          <w:trHeight w:val="283"/>
        </w:trPr>
        <w:tc>
          <w:tcPr>
            <w:tcW w:w="5412" w:type="dxa"/>
            <w:noWrap/>
            <w:vAlign w:val="center"/>
            <w:hideMark/>
          </w:tcPr>
          <w:p w14:paraId="597E5575"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Publicación de la lista de participantes de la subasta</w:t>
            </w:r>
          </w:p>
        </w:tc>
        <w:tc>
          <w:tcPr>
            <w:tcW w:w="1970" w:type="dxa"/>
            <w:noWrap/>
            <w:vAlign w:val="center"/>
            <w:hideMark/>
          </w:tcPr>
          <w:p w14:paraId="5EA1491C"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r w:rsidRPr="002B1DFD">
              <w:rPr>
                <w:rFonts w:ascii="Arial" w:eastAsia="Times New Roman" w:hAnsi="Arial" w:cs="Arial"/>
                <w:lang w:val="es-ES" w:eastAsia="es-ES"/>
              </w:rPr>
              <w:t>Martes, 10 de noviembre de 2026</w:t>
            </w:r>
          </w:p>
        </w:tc>
        <w:tc>
          <w:tcPr>
            <w:tcW w:w="1446" w:type="dxa"/>
            <w:noWrap/>
            <w:hideMark/>
          </w:tcPr>
          <w:p w14:paraId="6C7EAEAE"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r w:rsidRPr="002B1DFD">
              <w:rPr>
                <w:rFonts w:ascii="Arial" w:eastAsia="Times New Roman" w:hAnsi="Arial" w:cs="Arial"/>
                <w:i/>
                <w:iCs/>
                <w:lang w:val="es-ES" w:eastAsia="es-ES"/>
              </w:rPr>
              <w:t>17:00</w:t>
            </w:r>
          </w:p>
        </w:tc>
      </w:tr>
      <w:tr w:rsidR="002B1DFD" w:rsidRPr="002B1DFD" w14:paraId="18D88824" w14:textId="77777777" w:rsidTr="008A2A7E">
        <w:trPr>
          <w:trHeight w:val="283"/>
        </w:trPr>
        <w:tc>
          <w:tcPr>
            <w:tcW w:w="5412" w:type="dxa"/>
            <w:noWrap/>
            <w:vAlign w:val="center"/>
            <w:hideMark/>
          </w:tcPr>
          <w:p w14:paraId="4B6C6C15"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Fecha de inicio Subasta</w:t>
            </w:r>
          </w:p>
        </w:tc>
        <w:tc>
          <w:tcPr>
            <w:tcW w:w="1970" w:type="dxa"/>
            <w:noWrap/>
            <w:vAlign w:val="center"/>
            <w:hideMark/>
          </w:tcPr>
          <w:p w14:paraId="197B38B3"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r w:rsidRPr="002B1DFD">
              <w:rPr>
                <w:rFonts w:ascii="Arial" w:eastAsia="Times New Roman" w:hAnsi="Arial" w:cs="Arial"/>
                <w:lang w:val="es-ES" w:eastAsia="es-ES"/>
              </w:rPr>
              <w:t>Jueves, 12 de noviembre de 2026</w:t>
            </w:r>
            <w:r w:rsidRPr="002B1DFD">
              <w:rPr>
                <w:rFonts w:ascii="Arial" w:eastAsia="Times New Roman" w:hAnsi="Arial" w:cs="Arial"/>
                <w:lang w:val="es-ES" w:eastAsia="es-ES"/>
              </w:rPr>
              <w:br/>
            </w:r>
          </w:p>
        </w:tc>
        <w:tc>
          <w:tcPr>
            <w:tcW w:w="1446" w:type="dxa"/>
            <w:noWrap/>
            <w:vAlign w:val="center"/>
            <w:hideMark/>
          </w:tcPr>
          <w:p w14:paraId="273AE10D"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r w:rsidRPr="002B1DFD">
              <w:rPr>
                <w:rFonts w:ascii="Arial" w:eastAsia="Times New Roman" w:hAnsi="Arial" w:cs="Arial"/>
                <w:lang w:val="es-ES" w:eastAsia="es-ES"/>
              </w:rPr>
              <w:t>11:00</w:t>
            </w:r>
          </w:p>
        </w:tc>
      </w:tr>
      <w:tr w:rsidR="002B1DFD" w:rsidRPr="002B1DFD" w14:paraId="04859154" w14:textId="77777777" w:rsidTr="008A2A7E">
        <w:trPr>
          <w:trHeight w:val="283"/>
        </w:trPr>
        <w:tc>
          <w:tcPr>
            <w:tcW w:w="5412" w:type="dxa"/>
            <w:noWrap/>
            <w:vAlign w:val="center"/>
            <w:hideMark/>
          </w:tcPr>
          <w:p w14:paraId="45EB8D71"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Fecha fin Subasta</w:t>
            </w:r>
          </w:p>
        </w:tc>
        <w:tc>
          <w:tcPr>
            <w:tcW w:w="1970" w:type="dxa"/>
            <w:noWrap/>
            <w:vAlign w:val="center"/>
            <w:hideMark/>
          </w:tcPr>
          <w:p w14:paraId="789E0303"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r w:rsidRPr="002B1DFD">
              <w:rPr>
                <w:rFonts w:ascii="Arial" w:eastAsia="Times New Roman" w:hAnsi="Arial" w:cs="Arial"/>
                <w:lang w:val="es-ES" w:eastAsia="es-ES"/>
              </w:rPr>
              <w:t>Jueves, 12 de noviembre de 2026</w:t>
            </w:r>
            <w:r w:rsidRPr="002B1DFD">
              <w:rPr>
                <w:rFonts w:ascii="Arial" w:eastAsia="Times New Roman" w:hAnsi="Arial" w:cs="Arial"/>
                <w:lang w:val="es-ES" w:eastAsia="es-ES"/>
              </w:rPr>
              <w:br/>
            </w:r>
          </w:p>
        </w:tc>
        <w:tc>
          <w:tcPr>
            <w:tcW w:w="1446" w:type="dxa"/>
            <w:noWrap/>
            <w:vAlign w:val="center"/>
            <w:hideMark/>
          </w:tcPr>
          <w:p w14:paraId="60E6778F"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r w:rsidRPr="002B1DFD">
              <w:rPr>
                <w:rFonts w:ascii="Arial" w:eastAsia="Times New Roman" w:hAnsi="Arial" w:cs="Arial"/>
                <w:lang w:val="es-ES" w:eastAsia="es-ES"/>
              </w:rPr>
              <w:t>11:30</w:t>
            </w:r>
          </w:p>
        </w:tc>
      </w:tr>
      <w:tr w:rsidR="002B1DFD" w:rsidRPr="002B1DFD" w14:paraId="3D169133" w14:textId="77777777" w:rsidTr="008A2A7E">
        <w:trPr>
          <w:trHeight w:val="283"/>
        </w:trPr>
        <w:tc>
          <w:tcPr>
            <w:tcW w:w="5412" w:type="dxa"/>
            <w:noWrap/>
            <w:vAlign w:val="center"/>
          </w:tcPr>
          <w:p w14:paraId="1324F7F8"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lastRenderedPageBreak/>
              <w:t>Requerimiento Muestras</w:t>
            </w:r>
            <w:r w:rsidRPr="002B1DFD">
              <w:rPr>
                <w:rFonts w:ascii="Arial" w:eastAsia="Times New Roman" w:hAnsi="Arial" w:cs="Arial"/>
                <w:lang w:val="es-ES" w:eastAsia="es-ES"/>
              </w:rPr>
              <w:t xml:space="preserve"> </w:t>
            </w:r>
          </w:p>
        </w:tc>
        <w:tc>
          <w:tcPr>
            <w:tcW w:w="1970" w:type="dxa"/>
            <w:noWrap/>
            <w:vAlign w:val="center"/>
          </w:tcPr>
          <w:p w14:paraId="0C499E44" w14:textId="77777777" w:rsidR="002B1DFD" w:rsidRPr="002B1DFD" w:rsidRDefault="002B1DFD" w:rsidP="002B1DFD">
            <w:pPr>
              <w:spacing w:line="276" w:lineRule="auto"/>
              <w:ind w:left="709" w:hanging="709"/>
              <w:jc w:val="center"/>
              <w:rPr>
                <w:rFonts w:ascii="Arial" w:eastAsia="Times New Roman" w:hAnsi="Arial" w:cs="Arial"/>
                <w:lang w:val="es-ES" w:eastAsia="es-ES"/>
              </w:rPr>
            </w:pPr>
            <w:r w:rsidRPr="002B1DFD">
              <w:rPr>
                <w:rFonts w:ascii="Arial" w:eastAsia="Times New Roman" w:hAnsi="Arial" w:cs="Arial"/>
                <w:lang w:val="es-ES" w:eastAsia="es-ES"/>
              </w:rPr>
              <w:t>Jueves, 12 de noviembre de 2026</w:t>
            </w:r>
            <w:r w:rsidRPr="002B1DFD">
              <w:rPr>
                <w:rFonts w:ascii="Arial" w:eastAsia="Times New Roman" w:hAnsi="Arial" w:cs="Arial"/>
                <w:lang w:val="es-ES" w:eastAsia="es-ES"/>
              </w:rPr>
              <w:br/>
            </w:r>
          </w:p>
        </w:tc>
        <w:tc>
          <w:tcPr>
            <w:tcW w:w="1446" w:type="dxa"/>
            <w:noWrap/>
            <w:vAlign w:val="center"/>
          </w:tcPr>
          <w:p w14:paraId="7F4960E1" w14:textId="77777777" w:rsidR="002B1DFD" w:rsidRPr="002B1DFD" w:rsidRDefault="002B1DFD" w:rsidP="002B1DFD">
            <w:pPr>
              <w:spacing w:line="276" w:lineRule="auto"/>
              <w:ind w:left="709" w:hanging="709"/>
              <w:jc w:val="center"/>
              <w:rPr>
                <w:rFonts w:ascii="Arial" w:eastAsia="Times New Roman" w:hAnsi="Arial" w:cs="Arial"/>
                <w:lang w:val="es-ES" w:eastAsia="es-ES"/>
              </w:rPr>
            </w:pPr>
            <w:r w:rsidRPr="002B1DFD">
              <w:rPr>
                <w:rFonts w:ascii="Arial" w:eastAsia="Times New Roman" w:hAnsi="Arial" w:cs="Arial"/>
                <w:lang w:val="es-ES" w:eastAsia="es-ES"/>
              </w:rPr>
              <w:t>14:00</w:t>
            </w:r>
          </w:p>
        </w:tc>
      </w:tr>
      <w:tr w:rsidR="002B1DFD" w:rsidRPr="002B1DFD" w14:paraId="5448EA72" w14:textId="77777777" w:rsidTr="008A2A7E">
        <w:trPr>
          <w:trHeight w:val="283"/>
        </w:trPr>
        <w:tc>
          <w:tcPr>
            <w:tcW w:w="5412" w:type="dxa"/>
            <w:noWrap/>
            <w:vAlign w:val="center"/>
            <w:hideMark/>
          </w:tcPr>
          <w:p w14:paraId="25CD15F0"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Publicación Acto Administrativo de adjudicación o de Declaratoria de Desierto</w:t>
            </w:r>
          </w:p>
        </w:tc>
        <w:tc>
          <w:tcPr>
            <w:tcW w:w="1970" w:type="dxa"/>
            <w:noWrap/>
            <w:vAlign w:val="center"/>
            <w:hideMark/>
          </w:tcPr>
          <w:p w14:paraId="47CF6BCF"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lang w:val="es-ES" w:eastAsia="es-ES"/>
              </w:rPr>
              <w:t>Viernes 20 de noviembre de 2026</w:t>
            </w:r>
          </w:p>
        </w:tc>
        <w:tc>
          <w:tcPr>
            <w:tcW w:w="1446" w:type="dxa"/>
            <w:noWrap/>
            <w:hideMark/>
          </w:tcPr>
          <w:p w14:paraId="7B67B2F2"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i/>
                <w:iCs/>
                <w:lang w:val="es-ES" w:eastAsia="es-ES"/>
              </w:rPr>
              <w:t>11:00</w:t>
            </w:r>
          </w:p>
        </w:tc>
      </w:tr>
      <w:tr w:rsidR="002B1DFD" w:rsidRPr="002B1DFD" w14:paraId="361AD150" w14:textId="77777777" w:rsidTr="008A2A7E">
        <w:trPr>
          <w:trHeight w:val="283"/>
        </w:trPr>
        <w:tc>
          <w:tcPr>
            <w:tcW w:w="5412" w:type="dxa"/>
            <w:vAlign w:val="bottom"/>
            <w:hideMark/>
          </w:tcPr>
          <w:p w14:paraId="0C56ED10"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Firma del Contrato</w:t>
            </w:r>
          </w:p>
          <w:p w14:paraId="7DD12386"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p>
          <w:p w14:paraId="5B4CCC08"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Nota: El plazo podrá ser superior, teniendo en cuenta los factores externos y ajenos a las partes que dificulten o retarden la legalización de este.</w:t>
            </w:r>
          </w:p>
        </w:tc>
        <w:tc>
          <w:tcPr>
            <w:tcW w:w="1970" w:type="dxa"/>
            <w:noWrap/>
            <w:vAlign w:val="center"/>
            <w:hideMark/>
          </w:tcPr>
          <w:p w14:paraId="2C3C2E97"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lang w:val="es-ES" w:eastAsia="es-ES"/>
              </w:rPr>
              <w:t>Viernes 20 de noviembre de 2026</w:t>
            </w:r>
            <w:r w:rsidRPr="002B1DFD">
              <w:rPr>
                <w:rFonts w:ascii="Arial" w:eastAsia="Times New Roman" w:hAnsi="Arial" w:cs="Arial"/>
                <w:lang w:val="es-ES" w:eastAsia="es-ES"/>
              </w:rPr>
              <w:br/>
            </w:r>
          </w:p>
        </w:tc>
        <w:tc>
          <w:tcPr>
            <w:tcW w:w="1446" w:type="dxa"/>
            <w:noWrap/>
            <w:hideMark/>
          </w:tcPr>
          <w:p w14:paraId="1BD42EF9"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i/>
                <w:iCs/>
                <w:lang w:val="es-ES" w:eastAsia="es-ES"/>
              </w:rPr>
              <w:t>14:00</w:t>
            </w:r>
          </w:p>
        </w:tc>
      </w:tr>
      <w:tr w:rsidR="002B1DFD" w:rsidRPr="002B1DFD" w14:paraId="39F690C7" w14:textId="77777777" w:rsidTr="008A2A7E">
        <w:trPr>
          <w:trHeight w:val="283"/>
        </w:trPr>
        <w:tc>
          <w:tcPr>
            <w:tcW w:w="5412" w:type="dxa"/>
            <w:noWrap/>
            <w:vAlign w:val="center"/>
            <w:hideMark/>
          </w:tcPr>
          <w:p w14:paraId="3DDCAF26"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Entrega de las garantías de ejecución del contrato</w:t>
            </w:r>
          </w:p>
          <w:p w14:paraId="56380A69"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p>
          <w:p w14:paraId="3EF45488"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Nota: El plazo podrá ser superior, teniendo en cuenta los factores externos y ajenos a las partes que dificulten o retarden la legalización de este.</w:t>
            </w:r>
          </w:p>
        </w:tc>
        <w:tc>
          <w:tcPr>
            <w:tcW w:w="1970" w:type="dxa"/>
            <w:noWrap/>
            <w:vAlign w:val="center"/>
            <w:hideMark/>
          </w:tcPr>
          <w:p w14:paraId="3E5BBEF2"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lang w:val="es-ES" w:eastAsia="es-ES"/>
              </w:rPr>
              <w:t>Viernes 20 de noviembre de 2026</w:t>
            </w:r>
            <w:r w:rsidRPr="002B1DFD">
              <w:rPr>
                <w:rFonts w:ascii="Arial" w:eastAsia="Times New Roman" w:hAnsi="Arial" w:cs="Arial"/>
                <w:lang w:val="es-ES" w:eastAsia="es-ES"/>
              </w:rPr>
              <w:br/>
            </w:r>
          </w:p>
        </w:tc>
        <w:tc>
          <w:tcPr>
            <w:tcW w:w="1446" w:type="dxa"/>
            <w:noWrap/>
            <w:hideMark/>
          </w:tcPr>
          <w:p w14:paraId="60B92613" w14:textId="77777777" w:rsidR="002B1DFD" w:rsidRPr="002B1DFD" w:rsidRDefault="002B1DFD" w:rsidP="002B1DFD">
            <w:pPr>
              <w:spacing w:line="276" w:lineRule="auto"/>
              <w:ind w:left="709" w:hanging="709"/>
              <w:jc w:val="center"/>
              <w:rPr>
                <w:rFonts w:ascii="Arial" w:eastAsia="Times New Roman" w:hAnsi="Arial" w:cs="Arial"/>
                <w:sz w:val="22"/>
                <w:szCs w:val="22"/>
                <w:highlight w:val="yellow"/>
                <w:lang w:val="es-ES" w:eastAsia="es-ES"/>
              </w:rPr>
            </w:pPr>
            <w:r w:rsidRPr="002B1DFD">
              <w:rPr>
                <w:rFonts w:ascii="Arial" w:eastAsia="Times New Roman" w:hAnsi="Arial" w:cs="Arial"/>
                <w:i/>
                <w:iCs/>
                <w:lang w:val="es-ES" w:eastAsia="es-ES"/>
              </w:rPr>
              <w:t>17:00</w:t>
            </w:r>
          </w:p>
        </w:tc>
      </w:tr>
      <w:tr w:rsidR="002B1DFD" w:rsidRPr="002B1DFD" w14:paraId="4B8E9BDB" w14:textId="77777777" w:rsidTr="008A2A7E">
        <w:trPr>
          <w:trHeight w:val="283"/>
        </w:trPr>
        <w:tc>
          <w:tcPr>
            <w:tcW w:w="5412" w:type="dxa"/>
            <w:vAlign w:val="center"/>
            <w:hideMark/>
          </w:tcPr>
          <w:p w14:paraId="431CEF05"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Aprobación de las garantías de ejecución del contrato.</w:t>
            </w:r>
          </w:p>
          <w:p w14:paraId="480A6CA8"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p>
          <w:p w14:paraId="52F73AB4" w14:textId="77777777" w:rsidR="002B1DFD" w:rsidRPr="002B1DFD" w:rsidRDefault="002B1DFD" w:rsidP="002B1DFD">
            <w:pPr>
              <w:spacing w:line="276" w:lineRule="auto"/>
              <w:ind w:left="709" w:hanging="709"/>
              <w:jc w:val="both"/>
              <w:rPr>
                <w:rFonts w:ascii="Arial" w:eastAsia="Times New Roman" w:hAnsi="Arial" w:cs="Arial"/>
                <w:sz w:val="22"/>
                <w:szCs w:val="22"/>
                <w:lang w:val="es-ES" w:eastAsia="es-ES"/>
              </w:rPr>
            </w:pPr>
            <w:r w:rsidRPr="002B1DFD">
              <w:rPr>
                <w:rFonts w:ascii="Arial" w:eastAsia="Times New Roman" w:hAnsi="Arial" w:cs="Arial"/>
                <w:sz w:val="22"/>
                <w:szCs w:val="22"/>
                <w:lang w:val="es-ES" w:eastAsia="es-ES"/>
              </w:rPr>
              <w:t>Nota: El plazo podrá ser superior, teniendo en cuenta los factores externos y ajenos a las partes que dificulten o retarden la legalización de este.</w:t>
            </w:r>
          </w:p>
        </w:tc>
        <w:tc>
          <w:tcPr>
            <w:tcW w:w="1970" w:type="dxa"/>
            <w:noWrap/>
            <w:vAlign w:val="center"/>
            <w:hideMark/>
          </w:tcPr>
          <w:p w14:paraId="7193E4C7"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r w:rsidRPr="002B1DFD">
              <w:rPr>
                <w:rFonts w:ascii="Arial" w:eastAsia="Times New Roman" w:hAnsi="Arial" w:cs="Arial"/>
                <w:lang w:val="es-ES" w:eastAsia="es-ES"/>
              </w:rPr>
              <w:t>Viernes 20 de noviembre de 2026</w:t>
            </w:r>
          </w:p>
        </w:tc>
        <w:tc>
          <w:tcPr>
            <w:tcW w:w="1446" w:type="dxa"/>
            <w:noWrap/>
            <w:hideMark/>
          </w:tcPr>
          <w:p w14:paraId="51BC9AE1" w14:textId="77777777" w:rsidR="002B1DFD" w:rsidRPr="002B1DFD" w:rsidRDefault="002B1DFD" w:rsidP="002B1DFD">
            <w:pPr>
              <w:spacing w:line="276" w:lineRule="auto"/>
              <w:ind w:left="709" w:hanging="709"/>
              <w:jc w:val="center"/>
              <w:rPr>
                <w:rFonts w:ascii="Arial" w:eastAsia="Times New Roman" w:hAnsi="Arial" w:cs="Arial"/>
                <w:sz w:val="22"/>
                <w:szCs w:val="22"/>
                <w:lang w:val="es-ES" w:eastAsia="es-ES"/>
              </w:rPr>
            </w:pPr>
            <w:r w:rsidRPr="002B1DFD">
              <w:rPr>
                <w:rFonts w:ascii="Arial" w:eastAsia="Times New Roman" w:hAnsi="Arial" w:cs="Arial"/>
                <w:i/>
                <w:iCs/>
                <w:lang w:val="es-ES" w:eastAsia="es-ES"/>
              </w:rPr>
              <w:t>19:00</w:t>
            </w:r>
          </w:p>
        </w:tc>
      </w:tr>
    </w:tbl>
    <w:p w14:paraId="21196CDF" w14:textId="77777777" w:rsidR="002B1DFD" w:rsidRPr="00285F6B" w:rsidRDefault="002B1DFD" w:rsidP="002B1DFD">
      <w:pPr>
        <w:pStyle w:val="Ttulo2"/>
        <w:numPr>
          <w:ilvl w:val="0"/>
          <w:numId w:val="0"/>
        </w:numPr>
        <w:ind w:left="709"/>
        <w:rPr>
          <w:szCs w:val="22"/>
        </w:rPr>
      </w:pPr>
    </w:p>
    <w:p w14:paraId="57BA4090" w14:textId="77777777" w:rsidR="00536D5D" w:rsidRDefault="00536D5D" w:rsidP="00536D5D">
      <w:pPr>
        <w:pStyle w:val="Ttulo2"/>
        <w:numPr>
          <w:ilvl w:val="0"/>
          <w:numId w:val="0"/>
        </w:numPr>
        <w:rPr>
          <w:szCs w:val="22"/>
        </w:rPr>
      </w:pPr>
      <w:bookmarkStart w:id="38" w:name="_Toc231908848"/>
      <w:bookmarkStart w:id="39" w:name="_Toc234570351"/>
    </w:p>
    <w:p w14:paraId="0C9DD25A" w14:textId="5C8E3CAA" w:rsidR="00DF3891" w:rsidRPr="00285F6B" w:rsidRDefault="00DF3891" w:rsidP="00695112">
      <w:pPr>
        <w:pStyle w:val="Ttulo2"/>
        <w:rPr>
          <w:szCs w:val="22"/>
        </w:rPr>
      </w:pPr>
      <w:r w:rsidRPr="00285F6B">
        <w:rPr>
          <w:szCs w:val="22"/>
        </w:rPr>
        <w:t>IDIOMA</w:t>
      </w:r>
      <w:bookmarkEnd w:id="38"/>
      <w:bookmarkEnd w:id="39"/>
    </w:p>
    <w:p w14:paraId="1D9B760D" w14:textId="77777777" w:rsidR="00DF3891" w:rsidRPr="00285F6B" w:rsidRDefault="00DF3891" w:rsidP="00B46445">
      <w:pPr>
        <w:pStyle w:val="Textoindependiente"/>
        <w:ind w:right="49"/>
        <w:jc w:val="both"/>
        <w:rPr>
          <w:sz w:val="22"/>
          <w:szCs w:val="22"/>
        </w:rPr>
      </w:pPr>
      <w:r w:rsidRPr="00285F6B">
        <w:rPr>
          <w:sz w:val="22"/>
          <w:szCs w:val="22"/>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700CA2C4" w14:textId="77777777" w:rsidR="00DF3891" w:rsidRPr="00285F6B" w:rsidRDefault="00DF3891" w:rsidP="00B46445">
      <w:pPr>
        <w:pStyle w:val="Textoindependiente"/>
        <w:ind w:right="49"/>
        <w:jc w:val="both"/>
        <w:rPr>
          <w:sz w:val="22"/>
          <w:szCs w:val="22"/>
        </w:rPr>
      </w:pPr>
    </w:p>
    <w:p w14:paraId="20ECA3F8" w14:textId="77777777" w:rsidR="00D95CEF" w:rsidRPr="00285F6B" w:rsidRDefault="00DF3891" w:rsidP="00B46445">
      <w:pPr>
        <w:pStyle w:val="Textoindependiente"/>
        <w:ind w:right="49"/>
        <w:jc w:val="both"/>
        <w:rPr>
          <w:sz w:val="22"/>
          <w:szCs w:val="22"/>
        </w:rPr>
      </w:pPr>
      <w:r w:rsidRPr="00285F6B">
        <w:rPr>
          <w:sz w:val="22"/>
          <w:szCs w:val="22"/>
        </w:rPr>
        <w:t>Para que la traducción oficial de los documentos en idioma extranjero sea válida, la traducción se realizará en los términos del Decreto 382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p>
    <w:p w14:paraId="125E469B" w14:textId="77777777" w:rsidR="00D95CEF" w:rsidRPr="00285F6B" w:rsidRDefault="00D95CEF" w:rsidP="00B46445">
      <w:pPr>
        <w:pStyle w:val="Textoindependiente"/>
        <w:ind w:right="49"/>
        <w:jc w:val="both"/>
        <w:rPr>
          <w:sz w:val="22"/>
          <w:szCs w:val="22"/>
        </w:rPr>
      </w:pPr>
    </w:p>
    <w:p w14:paraId="7854209A" w14:textId="68F167DE" w:rsidR="00D95CEF" w:rsidRPr="00285F6B" w:rsidRDefault="00332173" w:rsidP="009F30D4">
      <w:pPr>
        <w:pStyle w:val="Ttulo2"/>
      </w:pPr>
      <w:bookmarkStart w:id="40" w:name="_Toc231908849"/>
      <w:r w:rsidRPr="00285F6B">
        <w:lastRenderedPageBreak/>
        <w:t xml:space="preserve"> </w:t>
      </w:r>
      <w:bookmarkStart w:id="41" w:name="_Toc234570352"/>
      <w:r w:rsidR="00DF3891" w:rsidRPr="00285F6B">
        <w:t>DOCUMENTOS OTORGADOS EN EL EXTERIOR</w:t>
      </w:r>
      <w:bookmarkEnd w:id="40"/>
      <w:bookmarkEnd w:id="41"/>
    </w:p>
    <w:p w14:paraId="014ACE33" w14:textId="766ABFFC" w:rsidR="00DF3891" w:rsidRPr="00285F6B" w:rsidRDefault="00DF3891" w:rsidP="00B46445">
      <w:pPr>
        <w:pStyle w:val="Textoindependiente"/>
        <w:tabs>
          <w:tab w:val="left" w:pos="0"/>
          <w:tab w:val="left" w:pos="142"/>
        </w:tabs>
        <w:ind w:right="49"/>
        <w:jc w:val="both"/>
        <w:rPr>
          <w:sz w:val="22"/>
          <w:szCs w:val="22"/>
          <w:lang w:val="es-CO"/>
        </w:rPr>
      </w:pPr>
      <w:r w:rsidRPr="00285F6B">
        <w:rPr>
          <w:sz w:val="22"/>
          <w:szCs w:val="22"/>
          <w:lang w:val="es-CO"/>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2DD522EA" w14:textId="77777777" w:rsidR="00DF3891" w:rsidRPr="00285F6B" w:rsidRDefault="00DF3891" w:rsidP="00B46445">
      <w:pPr>
        <w:pStyle w:val="Textoindependiente"/>
        <w:tabs>
          <w:tab w:val="left" w:pos="0"/>
          <w:tab w:val="left" w:pos="142"/>
        </w:tabs>
        <w:ind w:right="49"/>
        <w:jc w:val="both"/>
        <w:rPr>
          <w:sz w:val="22"/>
          <w:szCs w:val="22"/>
          <w:lang w:val="es-CO"/>
        </w:rPr>
      </w:pPr>
    </w:p>
    <w:p w14:paraId="64A9412D" w14:textId="77777777" w:rsidR="00DF3891" w:rsidRPr="00285F6B" w:rsidRDefault="00DF3891" w:rsidP="00B46445">
      <w:pPr>
        <w:pStyle w:val="Textoindependiente"/>
        <w:tabs>
          <w:tab w:val="left" w:pos="0"/>
          <w:tab w:val="left" w:pos="142"/>
        </w:tabs>
        <w:ind w:right="49"/>
        <w:jc w:val="both"/>
        <w:rPr>
          <w:sz w:val="22"/>
          <w:szCs w:val="22"/>
          <w:lang w:val="es-CO"/>
        </w:rPr>
      </w:pPr>
      <w:r w:rsidRPr="00285F6B">
        <w:rPr>
          <w:sz w:val="22"/>
          <w:szCs w:val="22"/>
          <w:lang w:val="es-CO"/>
        </w:rPr>
        <w:t>Para efectos del trámite de Apostilla o Legalización de documentos otorgados en el exterior y la acreditación de la formación académica obtenida en el exterior, las Entidades deberán aplicar los parámetros establecidos en las normas que regulen la materia.</w:t>
      </w:r>
    </w:p>
    <w:p w14:paraId="4C363C58" w14:textId="77777777" w:rsidR="00DF3891" w:rsidRPr="00285F6B" w:rsidRDefault="00DF3891" w:rsidP="00B46445">
      <w:pPr>
        <w:pStyle w:val="Textoindependiente"/>
        <w:ind w:right="49"/>
        <w:jc w:val="both"/>
        <w:rPr>
          <w:sz w:val="22"/>
          <w:szCs w:val="22"/>
        </w:rPr>
      </w:pPr>
    </w:p>
    <w:p w14:paraId="6BD0F017" w14:textId="55B5385E" w:rsidR="00CF2AE7" w:rsidRPr="00285F6B" w:rsidRDefault="00DF3891" w:rsidP="00CF2AE7">
      <w:pPr>
        <w:pStyle w:val="Ttulo2"/>
        <w:rPr>
          <w:szCs w:val="22"/>
        </w:rPr>
      </w:pPr>
      <w:bookmarkStart w:id="42" w:name="_Toc231908850"/>
      <w:bookmarkStart w:id="43" w:name="_Toc234570353"/>
      <w:r w:rsidRPr="00285F6B">
        <w:rPr>
          <w:szCs w:val="22"/>
        </w:rPr>
        <w:t>INFORMACIÓN INEXACTA</w:t>
      </w:r>
      <w:bookmarkEnd w:id="42"/>
      <w:bookmarkEnd w:id="43"/>
    </w:p>
    <w:p w14:paraId="7574E5D8" w14:textId="77777777" w:rsidR="00DF3891" w:rsidRPr="00285F6B" w:rsidRDefault="00DF3891" w:rsidP="00B46445">
      <w:pPr>
        <w:pStyle w:val="Textoindependiente"/>
        <w:ind w:right="49"/>
        <w:jc w:val="both"/>
        <w:rPr>
          <w:sz w:val="22"/>
          <w:szCs w:val="22"/>
        </w:rPr>
      </w:pPr>
      <w:r w:rsidRPr="00285F6B">
        <w:rPr>
          <w:sz w:val="22"/>
          <w:szCs w:val="22"/>
        </w:rPr>
        <w:t xml:space="preserve">La entidad se reserva el derecho de verificar integralmente la información aportada por el proponente. Para esto, puede acudir a las autoridades, personas, empresas o entidades respectivas. </w:t>
      </w:r>
    </w:p>
    <w:p w14:paraId="20A28AE1" w14:textId="77777777" w:rsidR="00DF3891" w:rsidRPr="00285F6B" w:rsidRDefault="00DF3891" w:rsidP="00B46445">
      <w:pPr>
        <w:pStyle w:val="Textoindependiente"/>
        <w:ind w:right="49"/>
        <w:jc w:val="both"/>
        <w:rPr>
          <w:sz w:val="22"/>
          <w:szCs w:val="22"/>
        </w:rPr>
      </w:pPr>
    </w:p>
    <w:p w14:paraId="16B69383" w14:textId="77777777" w:rsidR="00DF3891" w:rsidRPr="00285F6B" w:rsidRDefault="00DF3891" w:rsidP="00B46445">
      <w:pPr>
        <w:pStyle w:val="Textoindependiente"/>
        <w:ind w:right="49"/>
        <w:jc w:val="both"/>
        <w:rPr>
          <w:sz w:val="22"/>
          <w:szCs w:val="22"/>
        </w:rPr>
      </w:pPr>
      <w:r w:rsidRPr="00285F6B">
        <w:rPr>
          <w:sz w:val="22"/>
          <w:szCs w:val="22"/>
        </w:rPr>
        <w:t xml:space="preserve">Cuando exista inconsistencia entre la información suministrada por el proponente y la verificada por la entidad, la información que pretende demostrar el proponente se tendrá por no acreditada. </w:t>
      </w:r>
    </w:p>
    <w:p w14:paraId="7545BDC9" w14:textId="77777777" w:rsidR="00DF3891" w:rsidRPr="00285F6B" w:rsidRDefault="00DF3891" w:rsidP="00B46445">
      <w:pPr>
        <w:pStyle w:val="Textoindependiente"/>
        <w:ind w:right="49"/>
        <w:jc w:val="both"/>
        <w:rPr>
          <w:sz w:val="22"/>
          <w:szCs w:val="22"/>
        </w:rPr>
      </w:pPr>
    </w:p>
    <w:p w14:paraId="0F8EC6E0" w14:textId="77777777" w:rsidR="00DF3891" w:rsidRPr="00285F6B" w:rsidRDefault="00DF3891" w:rsidP="00B46445">
      <w:pPr>
        <w:pStyle w:val="Textoindependiente"/>
        <w:ind w:right="49"/>
        <w:jc w:val="both"/>
        <w:rPr>
          <w:sz w:val="22"/>
          <w:szCs w:val="22"/>
        </w:rPr>
      </w:pPr>
      <w:r w:rsidRPr="00285F6B">
        <w:rPr>
          <w:sz w:val="22"/>
          <w:szCs w:val="22"/>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37046C7" w14:textId="77777777" w:rsidR="00DF3891" w:rsidRPr="00285F6B" w:rsidRDefault="00DF3891" w:rsidP="00B46445">
      <w:pPr>
        <w:pStyle w:val="Textoindependiente"/>
        <w:ind w:right="49"/>
        <w:jc w:val="both"/>
        <w:rPr>
          <w:sz w:val="22"/>
          <w:szCs w:val="22"/>
        </w:rPr>
      </w:pPr>
    </w:p>
    <w:p w14:paraId="35584478" w14:textId="20FFB815" w:rsidR="00DF3891" w:rsidRPr="00285F6B" w:rsidRDefault="00DF3891" w:rsidP="00B46445">
      <w:pPr>
        <w:pStyle w:val="Textoindependiente"/>
        <w:ind w:right="49"/>
        <w:jc w:val="both"/>
        <w:rPr>
          <w:sz w:val="22"/>
          <w:szCs w:val="22"/>
        </w:rPr>
      </w:pPr>
      <w:r w:rsidRPr="00285F6B">
        <w:rPr>
          <w:sz w:val="22"/>
          <w:szCs w:val="22"/>
        </w:rPr>
        <w:t xml:space="preserve">No se configura este supuesto cuando a pesar de que las personas jurídicas están exentas de los aportes a seguridad social, en </w:t>
      </w:r>
      <w:r w:rsidRPr="00285F6B">
        <w:rPr>
          <w:color w:val="000000" w:themeColor="text1"/>
          <w:sz w:val="22"/>
          <w:szCs w:val="22"/>
        </w:rPr>
        <w:t xml:space="preserve">el “Formato </w:t>
      </w:r>
      <w:r w:rsidR="00ED0D0E" w:rsidRPr="00285F6B">
        <w:rPr>
          <w:color w:val="000000" w:themeColor="text1"/>
          <w:sz w:val="22"/>
          <w:szCs w:val="22"/>
        </w:rPr>
        <w:t>4</w:t>
      </w:r>
      <w:r w:rsidRPr="00285F6B">
        <w:rPr>
          <w:color w:val="000000" w:themeColor="text1"/>
          <w:sz w:val="22"/>
          <w:szCs w:val="22"/>
        </w:rPr>
        <w:t xml:space="preserve">- Pago </w:t>
      </w:r>
      <w:r w:rsidRPr="00285F6B">
        <w:rPr>
          <w:sz w:val="22"/>
          <w:szCs w:val="22"/>
        </w:rPr>
        <w:t>de Seguridad Social” acreditan el pago.</w:t>
      </w:r>
    </w:p>
    <w:p w14:paraId="164772F5" w14:textId="77777777" w:rsidR="00DF3891" w:rsidRPr="00285F6B" w:rsidRDefault="00DF3891" w:rsidP="00B46445">
      <w:pPr>
        <w:pStyle w:val="Textoindependiente"/>
        <w:ind w:right="49"/>
        <w:jc w:val="both"/>
        <w:rPr>
          <w:sz w:val="22"/>
          <w:szCs w:val="22"/>
        </w:rPr>
      </w:pPr>
    </w:p>
    <w:p w14:paraId="1EC350D4" w14:textId="3FBEC18D" w:rsidR="00DF3891" w:rsidRPr="00285F6B" w:rsidRDefault="00DF3891" w:rsidP="00695112">
      <w:pPr>
        <w:pStyle w:val="Ttulo2"/>
        <w:rPr>
          <w:szCs w:val="22"/>
        </w:rPr>
      </w:pPr>
      <w:bookmarkStart w:id="44" w:name="_Toc231908851"/>
      <w:bookmarkStart w:id="45" w:name="_Toc234570354"/>
      <w:r w:rsidRPr="00285F6B">
        <w:rPr>
          <w:szCs w:val="22"/>
        </w:rPr>
        <w:t>INFORMACIÓN RESERVADA</w:t>
      </w:r>
      <w:bookmarkEnd w:id="44"/>
      <w:bookmarkEnd w:id="45"/>
    </w:p>
    <w:p w14:paraId="4600A5F0" w14:textId="77777777" w:rsidR="00DF3891" w:rsidRPr="00536D5D" w:rsidRDefault="00DF3891" w:rsidP="00B46445">
      <w:pPr>
        <w:pStyle w:val="Textoindependiente"/>
        <w:ind w:right="49"/>
        <w:jc w:val="both"/>
        <w:rPr>
          <w:sz w:val="22"/>
          <w:szCs w:val="22"/>
        </w:rPr>
      </w:pPr>
      <w:r w:rsidRPr="00536D5D">
        <w:rPr>
          <w:sz w:val="22"/>
          <w:szCs w:val="22"/>
        </w:rPr>
        <w:t>Si dentro del Sobre de la propuesta el proponente incluye información que conforme a la ley colombiana tiene el carácter de información reservada, este debe manifestar esta circunstancia con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21EAC89F" w14:textId="77777777" w:rsidR="00DF3891" w:rsidRPr="00536D5D" w:rsidRDefault="00DF3891" w:rsidP="00B46445">
      <w:pPr>
        <w:pStyle w:val="Textoindependiente"/>
        <w:ind w:right="49"/>
        <w:jc w:val="both"/>
        <w:rPr>
          <w:sz w:val="22"/>
          <w:szCs w:val="22"/>
        </w:rPr>
      </w:pPr>
    </w:p>
    <w:p w14:paraId="16D375C0" w14:textId="29FB8A71" w:rsidR="00DF3891" w:rsidRPr="00536D5D" w:rsidRDefault="00DF3891" w:rsidP="00B46445">
      <w:pPr>
        <w:pStyle w:val="Textoindependiente"/>
        <w:ind w:right="49"/>
        <w:jc w:val="both"/>
        <w:rPr>
          <w:sz w:val="22"/>
          <w:szCs w:val="22"/>
        </w:rPr>
      </w:pPr>
      <w:r w:rsidRPr="00536D5D">
        <w:rPr>
          <w:sz w:val="22"/>
          <w:szCs w:val="22"/>
        </w:rPr>
        <w:t>En todo caso, la entidad, sus funcionarios, sus empleados, contratistas, agentes y asesores están obligados a mantener la reserva de la información que, por disposición legal, tenga dicha calidad y que haya sido identificada por el proponente.</w:t>
      </w:r>
    </w:p>
    <w:p w14:paraId="5F55C3B9" w14:textId="77777777" w:rsidR="003B19D9" w:rsidRPr="00285F6B" w:rsidRDefault="003B19D9" w:rsidP="00B46445">
      <w:pPr>
        <w:pStyle w:val="Textoindependiente"/>
        <w:ind w:right="49"/>
        <w:jc w:val="both"/>
        <w:rPr>
          <w:color w:val="000000" w:themeColor="text1"/>
          <w:sz w:val="22"/>
          <w:szCs w:val="22"/>
          <w:lang w:val="es-CO" w:bidi="ar-SA"/>
        </w:rPr>
      </w:pPr>
    </w:p>
    <w:p w14:paraId="77906572" w14:textId="0A789B41" w:rsidR="003B19D9" w:rsidRPr="00285F6B" w:rsidRDefault="001C70FA" w:rsidP="00D47087">
      <w:pPr>
        <w:pStyle w:val="Ttulo2"/>
        <w:rPr>
          <w:szCs w:val="22"/>
        </w:rPr>
      </w:pPr>
      <w:bookmarkStart w:id="46" w:name="_Toc212797613"/>
      <w:bookmarkStart w:id="47" w:name="_Toc234570355"/>
      <w:bookmarkStart w:id="48" w:name="_Toc231908852"/>
      <w:r w:rsidRPr="00285F6B">
        <w:rPr>
          <w:szCs w:val="22"/>
        </w:rPr>
        <w:lastRenderedPageBreak/>
        <w:t>CONVOCATORIA LIMITADA A MIPYME</w:t>
      </w:r>
      <w:bookmarkEnd w:id="46"/>
      <w:bookmarkEnd w:id="47"/>
    </w:p>
    <w:p w14:paraId="7990C7F6" w14:textId="77777777" w:rsidR="003B19D9" w:rsidRPr="00536D5D" w:rsidRDefault="003B19D9" w:rsidP="003B19D9">
      <w:pPr>
        <w:spacing w:line="276" w:lineRule="auto"/>
        <w:jc w:val="both"/>
        <w:rPr>
          <w:rFonts w:ascii="Arial" w:eastAsia="Arial" w:hAnsi="Arial" w:cs="Arial"/>
          <w:sz w:val="22"/>
          <w:szCs w:val="22"/>
          <w:lang w:val="es-ES" w:eastAsia="es-ES" w:bidi="es-ES"/>
        </w:rPr>
      </w:pPr>
      <w:r w:rsidRPr="00536D5D">
        <w:rPr>
          <w:rFonts w:ascii="Arial" w:eastAsia="Arial" w:hAnsi="Arial" w:cs="Arial"/>
          <w:sz w:val="22"/>
          <w:szCs w:val="22"/>
          <w:lang w:val="es-ES" w:eastAsia="es-ES" w:bidi="es-ES"/>
        </w:rPr>
        <w:t>De acuerdo a lo señalado en el artículo 5 del Decreto 1860 del 24 de diciembre de 2021,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o Mipymes que tengan domicilio en los departamentos o municipios en donde se va a ejecutar el contrato con mínimo un (1) año de existencia, cuando concurran requisitos tales como que el valor del proceso sea menor a ciento veinticinco mil dólares de los Estados Unidos de América (US$125.000), liquidados con la tasa de cambio que para el efecto determina cada dos años el Ministerio de Comercio, Industria y Turismo y a que se hayan recibido solicitudes de por lo menos dos (2) Mipyme colombianas  o  dos (2) MiPymes colombianas que tengan domicilio en los departamentos o municipios en donde se va a ejecutar el contrato para limitar la convocatoria a Mipyme colombianas o colombianas que tengan domicilio en los departamentos o municipios en donde se va a ejecutar el contrato por lo menos un (1) día hábil antes de la expedición del acto administrativo de apertura, o el que haga sus veces de acuerdo con la normativa aplicable a cada Proceso de Contratación, así como la forma de acreditar que se tiene el tamaño empresarial.</w:t>
      </w:r>
    </w:p>
    <w:p w14:paraId="27B625DD" w14:textId="77777777" w:rsidR="003B19D9" w:rsidRPr="00285F6B" w:rsidRDefault="003B19D9" w:rsidP="003B19D9">
      <w:pPr>
        <w:spacing w:line="276" w:lineRule="auto"/>
        <w:jc w:val="both"/>
        <w:rPr>
          <w:rFonts w:ascii="Arial" w:eastAsia="Cambria" w:hAnsi="Arial" w:cs="Arial"/>
          <w:sz w:val="22"/>
          <w:szCs w:val="22"/>
          <w:lang w:eastAsia="es-CO"/>
        </w:rPr>
      </w:pPr>
    </w:p>
    <w:p w14:paraId="11D746E3" w14:textId="6F276966" w:rsidR="003B19D9" w:rsidRPr="00285F6B" w:rsidRDefault="003B19D9" w:rsidP="003B19D9">
      <w:pPr>
        <w:tabs>
          <w:tab w:val="left" w:pos="1701"/>
        </w:tabs>
        <w:spacing w:line="276" w:lineRule="auto"/>
        <w:jc w:val="both"/>
        <w:rPr>
          <w:rFonts w:ascii="Arial" w:eastAsia="Cambria" w:hAnsi="Arial" w:cs="Arial"/>
          <w:sz w:val="22"/>
          <w:szCs w:val="22"/>
          <w:lang w:eastAsia="es-CO"/>
        </w:rPr>
      </w:pPr>
      <w:r w:rsidRPr="00285F6B">
        <w:rPr>
          <w:rFonts w:ascii="Arial" w:eastAsia="Cambria" w:hAnsi="Arial" w:cs="Arial"/>
          <w:sz w:val="22"/>
          <w:szCs w:val="22"/>
          <w:lang w:eastAsia="es-CO"/>
        </w:rPr>
        <w:t xml:space="preserve">De acuerdo con el valor del presente proceso de contratación el cual supera el monto señalado por el Ministerio de Comercio Industria y Turismo MINCIT, como el valor de los umbrales para procesos limitados a MIPYMES, el cual equivale a </w:t>
      </w:r>
      <w:r w:rsidR="00536D5D" w:rsidRPr="00536D5D">
        <w:rPr>
          <w:rFonts w:ascii="Arial" w:eastAsia="Cambria" w:hAnsi="Arial" w:cs="Arial"/>
          <w:sz w:val="22"/>
          <w:szCs w:val="22"/>
          <w:lang w:eastAsia="es-CO"/>
        </w:rPr>
        <w:t>125.000 dólares</w:t>
      </w:r>
      <w:r w:rsidRPr="00285F6B">
        <w:rPr>
          <w:rFonts w:ascii="Arial" w:eastAsia="Cambria" w:hAnsi="Arial" w:cs="Arial"/>
          <w:sz w:val="22"/>
          <w:szCs w:val="22"/>
          <w:lang w:eastAsia="es-CO"/>
        </w:rPr>
        <w:t xml:space="preserve">, y tendrá vigencia </w:t>
      </w:r>
      <w:r w:rsidR="00536D5D" w:rsidRPr="00536D5D">
        <w:rPr>
          <w:rFonts w:ascii="Arial" w:eastAsia="Arial" w:hAnsi="Arial" w:cs="Arial"/>
          <w:sz w:val="22"/>
          <w:szCs w:val="22"/>
          <w:lang w:eastAsia="es-CO"/>
        </w:rPr>
        <w:t>2026</w:t>
      </w:r>
      <w:r w:rsidRPr="00536D5D">
        <w:rPr>
          <w:rFonts w:ascii="Arial" w:eastAsia="Arial" w:hAnsi="Arial" w:cs="Arial"/>
          <w:sz w:val="22"/>
          <w:szCs w:val="22"/>
          <w:lang w:eastAsia="es-CO"/>
        </w:rPr>
        <w:t>)</w:t>
      </w:r>
      <w:r w:rsidRPr="00285F6B">
        <w:rPr>
          <w:rFonts w:ascii="Arial" w:eastAsia="Arial" w:hAnsi="Arial" w:cs="Arial"/>
          <w:sz w:val="22"/>
          <w:szCs w:val="22"/>
          <w:lang w:eastAsia="es-CO"/>
        </w:rPr>
        <w:t>,</w:t>
      </w:r>
      <w:r w:rsidRPr="00285F6B">
        <w:rPr>
          <w:rFonts w:ascii="Arial" w:eastAsia="Cambria" w:hAnsi="Arial" w:cs="Arial"/>
          <w:sz w:val="22"/>
          <w:szCs w:val="22"/>
          <w:lang w:eastAsia="es-CO"/>
        </w:rPr>
        <w:t xml:space="preserve"> el presente proceso NO tiene la posibilidad de ser limitado a MIPYMES.</w:t>
      </w:r>
    </w:p>
    <w:p w14:paraId="0D9F12BE" w14:textId="77777777" w:rsidR="00536D5D" w:rsidRDefault="00536D5D" w:rsidP="003B19D9">
      <w:pPr>
        <w:spacing w:line="276" w:lineRule="auto"/>
        <w:jc w:val="both"/>
        <w:rPr>
          <w:rFonts w:ascii="Arial" w:eastAsia="Cambria" w:hAnsi="Arial" w:cs="Arial"/>
          <w:sz w:val="22"/>
          <w:szCs w:val="22"/>
          <w:lang w:eastAsia="es-CO"/>
        </w:rPr>
      </w:pPr>
    </w:p>
    <w:p w14:paraId="65811FBB" w14:textId="1A2A1CF4" w:rsidR="001F5DE4" w:rsidRPr="00285F6B" w:rsidRDefault="00DF3891" w:rsidP="00695112">
      <w:pPr>
        <w:pStyle w:val="Ttulo2"/>
        <w:rPr>
          <w:szCs w:val="22"/>
        </w:rPr>
      </w:pPr>
      <w:bookmarkStart w:id="49" w:name="_Toc234570356"/>
      <w:r w:rsidRPr="00285F6B">
        <w:rPr>
          <w:szCs w:val="22"/>
        </w:rPr>
        <w:t>MONEDA</w:t>
      </w:r>
      <w:bookmarkEnd w:id="48"/>
      <w:bookmarkEnd w:id="49"/>
    </w:p>
    <w:p w14:paraId="3517B941" w14:textId="722CBD5A" w:rsidR="00DF3891" w:rsidRPr="00285F6B" w:rsidRDefault="00DF3891">
      <w:pPr>
        <w:pStyle w:val="Ttulo3"/>
        <w:numPr>
          <w:ilvl w:val="1"/>
          <w:numId w:val="54"/>
        </w:numPr>
        <w:rPr>
          <w:rFonts w:cs="Arial"/>
          <w:szCs w:val="22"/>
        </w:rPr>
      </w:pPr>
      <w:bookmarkStart w:id="50" w:name="_Toc231908853"/>
      <w:r w:rsidRPr="00285F6B">
        <w:rPr>
          <w:rFonts w:cs="Arial"/>
          <w:szCs w:val="22"/>
        </w:rPr>
        <w:t>Monedas Extranjeras</w:t>
      </w:r>
      <w:bookmarkEnd w:id="50"/>
    </w:p>
    <w:p w14:paraId="6A2AB8AB" w14:textId="77777777" w:rsidR="00DF3891" w:rsidRPr="00285F6B" w:rsidRDefault="00DF3891" w:rsidP="00B46445">
      <w:pPr>
        <w:pStyle w:val="Textoindependiente"/>
        <w:ind w:right="49"/>
        <w:rPr>
          <w:b/>
          <w:sz w:val="22"/>
          <w:szCs w:val="22"/>
        </w:rPr>
      </w:pPr>
    </w:p>
    <w:p w14:paraId="03FB71F5" w14:textId="77777777" w:rsidR="00DF3891" w:rsidRPr="00285F6B" w:rsidRDefault="00DF3891" w:rsidP="00B46445">
      <w:pPr>
        <w:pStyle w:val="Textoindependiente"/>
        <w:ind w:left="102" w:right="49"/>
        <w:jc w:val="both"/>
        <w:rPr>
          <w:sz w:val="22"/>
          <w:szCs w:val="22"/>
        </w:rPr>
      </w:pPr>
      <w:r w:rsidRPr="00285F6B">
        <w:rPr>
          <w:sz w:val="22"/>
          <w:szCs w:val="22"/>
        </w:rPr>
        <w:t>Los valores de los documentos aportados en la propuesta deberán ser presentados en pesos colombianos. Cuando un valor esté expresado en monedas extranjeras este deberá convertirse a pesos colombianos, teniendo en cuenta lo siguiente:</w:t>
      </w:r>
    </w:p>
    <w:p w14:paraId="604F84D1" w14:textId="77777777" w:rsidR="00DF3891" w:rsidRPr="00285F6B" w:rsidRDefault="00DF3891" w:rsidP="00B46445">
      <w:pPr>
        <w:pStyle w:val="Textoindependiente"/>
        <w:ind w:right="49"/>
        <w:rPr>
          <w:sz w:val="22"/>
          <w:szCs w:val="22"/>
        </w:rPr>
      </w:pPr>
    </w:p>
    <w:p w14:paraId="65A72455" w14:textId="77777777" w:rsidR="00DF3891" w:rsidRPr="00285F6B" w:rsidRDefault="00DF3891" w:rsidP="2E814315">
      <w:pPr>
        <w:pStyle w:val="Prrafodelista"/>
        <w:widowControl w:val="0"/>
        <w:numPr>
          <w:ilvl w:val="0"/>
          <w:numId w:val="10"/>
        </w:numPr>
        <w:tabs>
          <w:tab w:val="left" w:pos="815"/>
        </w:tabs>
        <w:autoSpaceDE w:val="0"/>
        <w:autoSpaceDN w:val="0"/>
        <w:ind w:right="49" w:firstLine="0"/>
        <w:jc w:val="both"/>
        <w:rPr>
          <w:rFonts w:ascii="Arial" w:hAnsi="Arial" w:cs="Arial"/>
          <w:sz w:val="22"/>
          <w:szCs w:val="22"/>
          <w:lang w:val="es-ES"/>
        </w:rPr>
      </w:pPr>
      <w:r w:rsidRPr="2E814315">
        <w:rPr>
          <w:rFonts w:ascii="Arial" w:hAnsi="Arial" w:cs="Arial"/>
          <w:sz w:val="22"/>
          <w:szCs w:val="22"/>
          <w:lang w:val="es-ES"/>
        </w:rPr>
        <w:t xml:space="preserve">Si los valores de un contrato están expresados originalmente en </w:t>
      </w:r>
      <w:proofErr w:type="gramStart"/>
      <w:r w:rsidRPr="2E814315">
        <w:rPr>
          <w:rFonts w:ascii="Arial" w:hAnsi="Arial" w:cs="Arial"/>
          <w:sz w:val="22"/>
          <w:szCs w:val="22"/>
          <w:lang w:val="es-ES"/>
        </w:rPr>
        <w:t>Dólares</w:t>
      </w:r>
      <w:proofErr w:type="gramEnd"/>
      <w:r w:rsidRPr="2E814315">
        <w:rPr>
          <w:rFonts w:ascii="Arial" w:hAnsi="Arial" w:cs="Arial"/>
          <w:sz w:val="22"/>
          <w:szCs w:val="22"/>
          <w:lang w:val="es-ES"/>
        </w:rPr>
        <w:t xml:space="preserve"> de los Estados Unidos de América, los valores se convertirán a pesos colombianos, utilizando para ello el valor correspondiente al promedio entre la TRM de la fecha de inicio del contrato y la TRM de la fecha de terminación del contrato. Para esto el Proponente deberá indicar la tasa representativa del mercado utilizada para la conversión de cada contrato en el </w:t>
      </w:r>
      <w:hyperlink w:anchor="_bookmark70" w:history="1">
        <w:r w:rsidRPr="2E814315">
          <w:rPr>
            <w:rFonts w:ascii="Arial" w:hAnsi="Arial" w:cs="Arial"/>
            <w:sz w:val="22"/>
            <w:szCs w:val="22"/>
            <w:lang w:val="es-ES"/>
          </w:rPr>
          <w:t>Formato 3 –</w:t>
        </w:r>
      </w:hyperlink>
      <w:hyperlink w:anchor="_bookmark70" w:history="1">
        <w:r w:rsidRPr="2E814315">
          <w:rPr>
            <w:rFonts w:ascii="Arial" w:hAnsi="Arial" w:cs="Arial"/>
            <w:sz w:val="22"/>
            <w:szCs w:val="22"/>
            <w:lang w:val="es-ES"/>
          </w:rPr>
          <w:t xml:space="preserve"> Experiencia;</w:t>
        </w:r>
        <w:r w:rsidRPr="2E814315">
          <w:rPr>
            <w:rFonts w:ascii="Arial" w:hAnsi="Arial" w:cs="Arial"/>
            <w:spacing w:val="-10"/>
            <w:sz w:val="22"/>
            <w:szCs w:val="22"/>
            <w:lang w:val="es-ES"/>
          </w:rPr>
          <w:t xml:space="preserve"> </w:t>
        </w:r>
      </w:hyperlink>
      <w:r w:rsidRPr="2E814315">
        <w:rPr>
          <w:rFonts w:ascii="Arial" w:hAnsi="Arial" w:cs="Arial"/>
          <w:sz w:val="22"/>
          <w:szCs w:val="22"/>
          <w:lang w:val="es-ES"/>
        </w:rPr>
        <w:t>la</w:t>
      </w:r>
      <w:r w:rsidRPr="2E814315">
        <w:rPr>
          <w:rFonts w:ascii="Arial" w:hAnsi="Arial" w:cs="Arial"/>
          <w:spacing w:val="-10"/>
          <w:sz w:val="22"/>
          <w:szCs w:val="22"/>
          <w:lang w:val="es-ES"/>
        </w:rPr>
        <w:t xml:space="preserve"> </w:t>
      </w:r>
      <w:r w:rsidRPr="2E814315">
        <w:rPr>
          <w:rFonts w:ascii="Arial" w:hAnsi="Arial" w:cs="Arial"/>
          <w:sz w:val="22"/>
          <w:szCs w:val="22"/>
          <w:lang w:val="es-ES"/>
        </w:rPr>
        <w:t>TRM</w:t>
      </w:r>
      <w:r w:rsidRPr="2E814315">
        <w:rPr>
          <w:rFonts w:ascii="Arial" w:hAnsi="Arial" w:cs="Arial"/>
          <w:spacing w:val="-10"/>
          <w:sz w:val="22"/>
          <w:szCs w:val="22"/>
          <w:lang w:val="es-ES"/>
        </w:rPr>
        <w:t xml:space="preserve"> </w:t>
      </w:r>
      <w:r w:rsidRPr="2E814315">
        <w:rPr>
          <w:rFonts w:ascii="Arial" w:hAnsi="Arial" w:cs="Arial"/>
          <w:sz w:val="22"/>
          <w:szCs w:val="22"/>
          <w:lang w:val="es-ES"/>
        </w:rPr>
        <w:t>utilizada</w:t>
      </w:r>
      <w:r w:rsidRPr="2E814315">
        <w:rPr>
          <w:rFonts w:ascii="Arial" w:hAnsi="Arial" w:cs="Arial"/>
          <w:spacing w:val="-10"/>
          <w:sz w:val="22"/>
          <w:szCs w:val="22"/>
          <w:lang w:val="es-ES"/>
        </w:rPr>
        <w:t xml:space="preserve"> </w:t>
      </w:r>
      <w:r w:rsidRPr="2E814315">
        <w:rPr>
          <w:rFonts w:ascii="Arial" w:hAnsi="Arial" w:cs="Arial"/>
          <w:sz w:val="22"/>
          <w:szCs w:val="22"/>
          <w:lang w:val="es-ES"/>
        </w:rPr>
        <w:t>deberá</w:t>
      </w:r>
      <w:r w:rsidRPr="2E814315">
        <w:rPr>
          <w:rFonts w:ascii="Arial" w:hAnsi="Arial" w:cs="Arial"/>
          <w:spacing w:val="-9"/>
          <w:sz w:val="22"/>
          <w:szCs w:val="22"/>
          <w:lang w:val="es-ES"/>
        </w:rPr>
        <w:t xml:space="preserve"> </w:t>
      </w:r>
      <w:r w:rsidRPr="2E814315">
        <w:rPr>
          <w:rFonts w:ascii="Arial" w:hAnsi="Arial" w:cs="Arial"/>
          <w:sz w:val="22"/>
          <w:szCs w:val="22"/>
          <w:lang w:val="es-ES"/>
        </w:rPr>
        <w:t>ser</w:t>
      </w:r>
      <w:r w:rsidRPr="2E814315">
        <w:rPr>
          <w:rFonts w:ascii="Arial" w:hAnsi="Arial" w:cs="Arial"/>
          <w:spacing w:val="-9"/>
          <w:sz w:val="22"/>
          <w:szCs w:val="22"/>
          <w:lang w:val="es-ES"/>
        </w:rPr>
        <w:t xml:space="preserve"> </w:t>
      </w:r>
      <w:r w:rsidRPr="2E814315">
        <w:rPr>
          <w:rFonts w:ascii="Arial" w:hAnsi="Arial" w:cs="Arial"/>
          <w:sz w:val="22"/>
          <w:szCs w:val="22"/>
          <w:lang w:val="es-ES"/>
        </w:rPr>
        <w:t>la</w:t>
      </w:r>
      <w:r w:rsidRPr="2E814315">
        <w:rPr>
          <w:rFonts w:ascii="Arial" w:hAnsi="Arial" w:cs="Arial"/>
          <w:spacing w:val="-8"/>
          <w:sz w:val="22"/>
          <w:szCs w:val="22"/>
          <w:lang w:val="es-ES"/>
        </w:rPr>
        <w:t xml:space="preserve"> </w:t>
      </w:r>
      <w:r w:rsidRPr="2E814315">
        <w:rPr>
          <w:rFonts w:ascii="Arial" w:hAnsi="Arial" w:cs="Arial"/>
          <w:sz w:val="22"/>
          <w:szCs w:val="22"/>
          <w:lang w:val="es-ES"/>
        </w:rPr>
        <w:t>certificada</w:t>
      </w:r>
      <w:r w:rsidRPr="2E814315">
        <w:rPr>
          <w:rFonts w:ascii="Arial" w:hAnsi="Arial" w:cs="Arial"/>
          <w:spacing w:val="-7"/>
          <w:sz w:val="22"/>
          <w:szCs w:val="22"/>
          <w:lang w:val="es-ES"/>
        </w:rPr>
        <w:t xml:space="preserve"> </w:t>
      </w:r>
      <w:r w:rsidRPr="2E814315">
        <w:rPr>
          <w:rFonts w:ascii="Arial" w:hAnsi="Arial" w:cs="Arial"/>
          <w:sz w:val="22"/>
          <w:szCs w:val="22"/>
          <w:lang w:val="es-ES"/>
        </w:rPr>
        <w:t>por</w:t>
      </w:r>
      <w:r w:rsidRPr="2E814315">
        <w:rPr>
          <w:rFonts w:ascii="Arial" w:hAnsi="Arial" w:cs="Arial"/>
          <w:spacing w:val="-9"/>
          <w:sz w:val="22"/>
          <w:szCs w:val="22"/>
          <w:lang w:val="es-ES"/>
        </w:rPr>
        <w:t xml:space="preserve"> </w:t>
      </w:r>
      <w:r w:rsidRPr="2E814315">
        <w:rPr>
          <w:rFonts w:ascii="Arial" w:hAnsi="Arial" w:cs="Arial"/>
          <w:sz w:val="22"/>
          <w:szCs w:val="22"/>
          <w:lang w:val="es-ES"/>
        </w:rPr>
        <w:t>la</w:t>
      </w:r>
      <w:r w:rsidRPr="2E814315">
        <w:rPr>
          <w:rFonts w:ascii="Arial" w:hAnsi="Arial" w:cs="Arial"/>
          <w:spacing w:val="-8"/>
          <w:sz w:val="22"/>
          <w:szCs w:val="22"/>
          <w:lang w:val="es-ES"/>
        </w:rPr>
        <w:t xml:space="preserve"> </w:t>
      </w:r>
      <w:r w:rsidRPr="2E814315">
        <w:rPr>
          <w:rFonts w:ascii="Arial" w:hAnsi="Arial" w:cs="Arial"/>
          <w:sz w:val="22"/>
          <w:szCs w:val="22"/>
          <w:lang w:val="es-ES"/>
        </w:rPr>
        <w:t>Superintendencia</w:t>
      </w:r>
      <w:r w:rsidRPr="2E814315">
        <w:rPr>
          <w:rFonts w:ascii="Arial" w:hAnsi="Arial" w:cs="Arial"/>
          <w:spacing w:val="-9"/>
          <w:sz w:val="22"/>
          <w:szCs w:val="22"/>
          <w:lang w:val="es-ES"/>
        </w:rPr>
        <w:t xml:space="preserve"> </w:t>
      </w:r>
      <w:r w:rsidRPr="2E814315">
        <w:rPr>
          <w:rFonts w:ascii="Arial" w:hAnsi="Arial" w:cs="Arial"/>
          <w:sz w:val="22"/>
          <w:szCs w:val="22"/>
          <w:lang w:val="es-ES"/>
        </w:rPr>
        <w:t>Financiera</w:t>
      </w:r>
      <w:r w:rsidRPr="2E814315">
        <w:rPr>
          <w:rFonts w:ascii="Arial" w:hAnsi="Arial" w:cs="Arial"/>
          <w:spacing w:val="-10"/>
          <w:sz w:val="22"/>
          <w:szCs w:val="22"/>
          <w:lang w:val="es-ES"/>
        </w:rPr>
        <w:t xml:space="preserve"> </w:t>
      </w:r>
      <w:r w:rsidRPr="2E814315">
        <w:rPr>
          <w:rFonts w:ascii="Arial" w:hAnsi="Arial" w:cs="Arial"/>
          <w:sz w:val="22"/>
          <w:szCs w:val="22"/>
          <w:lang w:val="es-ES"/>
        </w:rPr>
        <w:t>de Colombia.</w:t>
      </w:r>
    </w:p>
    <w:p w14:paraId="5829CBFC" w14:textId="77777777" w:rsidR="00DF3891" w:rsidRPr="00285F6B" w:rsidRDefault="00DF3891">
      <w:pPr>
        <w:pStyle w:val="Prrafodelista"/>
        <w:numPr>
          <w:ilvl w:val="0"/>
          <w:numId w:val="10"/>
        </w:numPr>
        <w:ind w:right="49" w:firstLine="0"/>
        <w:contextualSpacing/>
        <w:jc w:val="both"/>
        <w:rPr>
          <w:rFonts w:ascii="Arial" w:eastAsia="Arial,Calibri" w:hAnsi="Arial" w:cs="Arial"/>
          <w:sz w:val="22"/>
          <w:szCs w:val="22"/>
          <w:lang w:eastAsia="es-CO"/>
        </w:rPr>
      </w:pPr>
      <w:r w:rsidRPr="00285F6B">
        <w:rPr>
          <w:rFonts w:ascii="Arial" w:hAnsi="Arial" w:cs="Arial"/>
          <w:sz w:val="22"/>
          <w:szCs w:val="22"/>
          <w:lang w:eastAsia="es-CO"/>
        </w:rPr>
        <w:t xml:space="preserve">Si los valores del contrato están expresados originalmente en una moneda diferente a dólares de los Estados Unidos de América, estos deberán convertirse inicialmente a esta moneda, utilizando para ello el valor correspondiente al </w:t>
      </w:r>
      <w:r w:rsidRPr="00285F6B">
        <w:rPr>
          <w:rFonts w:ascii="Arial" w:hAnsi="Arial" w:cs="Arial"/>
          <w:sz w:val="22"/>
          <w:szCs w:val="22"/>
          <w:lang w:eastAsia="es-CO"/>
        </w:rPr>
        <w:lastRenderedPageBreak/>
        <w:t xml:space="preserve">promedio entre la tasa de cambio de la fecha de inicio del contrato y la tasa de cambio de la fecha de terminación del contrato. Para tales efectos, se deberá utilizar la información certificada por el Banco de la República, consultando la página web </w:t>
      </w:r>
      <w:hyperlink r:id="rId16" w:history="1">
        <w:r w:rsidRPr="00285F6B">
          <w:rPr>
            <w:rStyle w:val="Hipervnculo"/>
            <w:rFonts w:ascii="Arial" w:hAnsi="Arial" w:cs="Arial"/>
            <w:sz w:val="22"/>
            <w:szCs w:val="22"/>
            <w:lang w:eastAsia="es-CO"/>
          </w:rPr>
          <w:t>https://www.banrep.gov.co/es/estadisticas/monedas-disponibles</w:t>
        </w:r>
      </w:hyperlink>
      <w:r w:rsidRPr="00285F6B">
        <w:rPr>
          <w:rFonts w:ascii="Arial" w:hAnsi="Arial" w:cs="Arial"/>
          <w:sz w:val="22"/>
          <w:szCs w:val="22"/>
          <w:lang w:eastAsia="es-CO"/>
        </w:rPr>
        <w:t xml:space="preserve"> en la siguiente ruta: Descargar y consultar ‘Serie para un rango de fechas dado’, luego ingreso de ‘fecha’ y de ‘moneda’. Hecho esto se procederá en la forma que señala el numeral anterior.</w:t>
      </w:r>
    </w:p>
    <w:p w14:paraId="56836D18" w14:textId="77777777" w:rsidR="00DF3891" w:rsidRPr="00285F6B" w:rsidRDefault="00DF3891">
      <w:pPr>
        <w:pStyle w:val="Prrafodelista"/>
        <w:numPr>
          <w:ilvl w:val="0"/>
          <w:numId w:val="10"/>
        </w:numPr>
        <w:ind w:right="49" w:firstLine="0"/>
        <w:contextualSpacing/>
        <w:jc w:val="both"/>
        <w:rPr>
          <w:rFonts w:ascii="Arial" w:eastAsia="Arial,Calibri" w:hAnsi="Arial" w:cs="Arial"/>
          <w:sz w:val="22"/>
          <w:szCs w:val="22"/>
          <w:lang w:eastAsia="es-CO"/>
        </w:rPr>
      </w:pPr>
      <w:r w:rsidRPr="00285F6B">
        <w:rPr>
          <w:rFonts w:ascii="Arial" w:hAnsi="Arial" w:cs="Arial"/>
          <w:sz w:val="22"/>
          <w:szCs w:val="22"/>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0AFD16CD" w14:textId="77777777" w:rsidR="00DF3891" w:rsidRPr="00285F6B" w:rsidRDefault="00DF3891" w:rsidP="00B46445">
      <w:pPr>
        <w:pStyle w:val="Prrafodelista"/>
        <w:ind w:left="814" w:right="49"/>
        <w:jc w:val="both"/>
        <w:rPr>
          <w:rFonts w:ascii="Arial" w:hAnsi="Arial" w:cs="Arial"/>
          <w:sz w:val="22"/>
          <w:szCs w:val="22"/>
          <w:lang w:val="es-MX"/>
        </w:rPr>
      </w:pPr>
      <w:r w:rsidRPr="00285F6B">
        <w:rPr>
          <w:rFonts w:ascii="Arial" w:hAnsi="Arial" w:cs="Arial"/>
          <w:sz w:val="22"/>
          <w:szCs w:val="22"/>
          <w:lang w:val="es-MX"/>
        </w:rPr>
        <w:t xml:space="preserve">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w:t>
      </w:r>
      <w:proofErr w:type="gramStart"/>
      <w:r w:rsidRPr="00285F6B">
        <w:rPr>
          <w:rFonts w:ascii="Arial" w:hAnsi="Arial" w:cs="Arial"/>
          <w:sz w:val="22"/>
          <w:szCs w:val="22"/>
          <w:lang w:val="es-MX"/>
        </w:rPr>
        <w:t>Dólares</w:t>
      </w:r>
      <w:proofErr w:type="gramEnd"/>
      <w:r w:rsidRPr="00285F6B">
        <w:rPr>
          <w:rFonts w:ascii="Arial" w:hAnsi="Arial" w:cs="Arial"/>
          <w:sz w:val="22"/>
          <w:szCs w:val="22"/>
          <w:lang w:val="es-MX"/>
        </w:rPr>
        <w:t xml:space="preserve"> de los Estados Unidos de América, el proponente podrá utilizar la página web https://www.oanda.com/lang/es/currency/converter/ Hecho esto se procederá en la forma señalada en el numeral III.</w:t>
      </w:r>
    </w:p>
    <w:p w14:paraId="2A606B39" w14:textId="77777777" w:rsidR="00DF3891" w:rsidRPr="00285F6B" w:rsidRDefault="00DF3891" w:rsidP="00B46445">
      <w:pPr>
        <w:pStyle w:val="Textoindependiente"/>
        <w:ind w:right="49"/>
        <w:rPr>
          <w:sz w:val="22"/>
          <w:szCs w:val="22"/>
        </w:rPr>
      </w:pPr>
    </w:p>
    <w:p w14:paraId="4FFE3EC0" w14:textId="0A5A7BBE" w:rsidR="00DF3891" w:rsidRPr="00285F6B" w:rsidRDefault="00DF3891">
      <w:pPr>
        <w:pStyle w:val="Ttulo3"/>
        <w:numPr>
          <w:ilvl w:val="1"/>
          <w:numId w:val="54"/>
        </w:numPr>
        <w:rPr>
          <w:rFonts w:cs="Arial"/>
          <w:szCs w:val="22"/>
        </w:rPr>
      </w:pPr>
      <w:bookmarkStart w:id="51" w:name="_Toc231908854"/>
      <w:r w:rsidRPr="00285F6B">
        <w:rPr>
          <w:rFonts w:cs="Arial"/>
          <w:szCs w:val="22"/>
        </w:rPr>
        <w:t>Conversión a Salarios Mínimos Mensuales Legales Vigentes (SMMLV):</w:t>
      </w:r>
      <w:bookmarkEnd w:id="51"/>
    </w:p>
    <w:p w14:paraId="67BA2BCE" w14:textId="77777777" w:rsidR="00DF3891" w:rsidRPr="00285F6B" w:rsidRDefault="00DF3891" w:rsidP="00B46445">
      <w:pPr>
        <w:pStyle w:val="Textoindependiente"/>
        <w:ind w:right="49"/>
        <w:rPr>
          <w:sz w:val="22"/>
          <w:szCs w:val="22"/>
        </w:rPr>
      </w:pPr>
    </w:p>
    <w:p w14:paraId="6C2F78CA" w14:textId="77777777" w:rsidR="00DF3891" w:rsidRPr="00285F6B" w:rsidRDefault="00DF3891" w:rsidP="00B46445">
      <w:pPr>
        <w:pStyle w:val="Textoindependiente"/>
        <w:ind w:left="102" w:right="49"/>
        <w:jc w:val="both"/>
        <w:rPr>
          <w:sz w:val="22"/>
          <w:szCs w:val="22"/>
        </w:rPr>
      </w:pPr>
      <w:r w:rsidRPr="00285F6B">
        <w:rPr>
          <w:sz w:val="22"/>
          <w:szCs w:val="22"/>
        </w:rPr>
        <w:t>Cuando los Documentos del Proceso señalen que un valor debe expresarse en Salarios Mínimos Mensuales Legales Vigentes (SMMLV) deberá seguirse el siguiente procedimiento:</w:t>
      </w:r>
    </w:p>
    <w:p w14:paraId="7439E05B" w14:textId="77777777" w:rsidR="00DF3891" w:rsidRPr="00285F6B" w:rsidRDefault="00DF3891" w:rsidP="00B46445">
      <w:pPr>
        <w:pStyle w:val="Textoindependiente"/>
        <w:ind w:right="49"/>
        <w:rPr>
          <w:sz w:val="22"/>
          <w:szCs w:val="22"/>
        </w:rPr>
      </w:pPr>
    </w:p>
    <w:p w14:paraId="6B60F060" w14:textId="77777777" w:rsidR="00DF3891" w:rsidRPr="00285F6B" w:rsidRDefault="00DF3891">
      <w:pPr>
        <w:pStyle w:val="Prrafodelista"/>
        <w:widowControl w:val="0"/>
        <w:numPr>
          <w:ilvl w:val="0"/>
          <w:numId w:val="9"/>
        </w:numPr>
        <w:tabs>
          <w:tab w:val="left" w:pos="822"/>
        </w:tabs>
        <w:autoSpaceDE w:val="0"/>
        <w:autoSpaceDN w:val="0"/>
        <w:ind w:left="821" w:right="49" w:firstLine="0"/>
        <w:jc w:val="both"/>
        <w:rPr>
          <w:rFonts w:ascii="Arial" w:hAnsi="Arial" w:cs="Arial"/>
          <w:sz w:val="22"/>
          <w:szCs w:val="22"/>
        </w:rPr>
      </w:pPr>
      <w:r w:rsidRPr="00285F6B">
        <w:rPr>
          <w:rFonts w:ascii="Arial" w:hAnsi="Arial" w:cs="Arial"/>
          <w:sz w:val="22"/>
          <w:szCs w:val="22"/>
        </w:rPr>
        <w:t>Los valores convertidos a Pesos colombianos, aplicando el procedimiento descrito anteriormente, o cuya moneda de origen sea el peso deberán ser convertidos a SMMLV, para lo cual se deberán emplear los valores históricos de SMMLV establecidos en la</w:t>
      </w:r>
      <w:r w:rsidRPr="00285F6B">
        <w:rPr>
          <w:rFonts w:ascii="Arial" w:hAnsi="Arial" w:cs="Arial"/>
          <w:spacing w:val="-38"/>
          <w:sz w:val="22"/>
          <w:szCs w:val="22"/>
        </w:rPr>
        <w:t xml:space="preserve"> </w:t>
      </w:r>
      <w:r w:rsidRPr="00285F6B">
        <w:rPr>
          <w:rFonts w:ascii="Arial" w:hAnsi="Arial" w:cs="Arial"/>
          <w:sz w:val="22"/>
          <w:szCs w:val="22"/>
        </w:rPr>
        <w:t>página</w:t>
      </w:r>
      <w:r w:rsidRPr="00285F6B">
        <w:rPr>
          <w:rFonts w:ascii="Arial" w:hAnsi="Arial" w:cs="Arial"/>
          <w:sz w:val="22"/>
          <w:szCs w:val="22"/>
          <w:u w:val="single" w:color="0000FF"/>
        </w:rPr>
        <w:t xml:space="preserve"> </w:t>
      </w:r>
      <w:hyperlink r:id="rId17">
        <w:r w:rsidRPr="00285F6B">
          <w:rPr>
            <w:rStyle w:val="Hipervnculo"/>
            <w:rFonts w:ascii="Arial" w:hAnsi="Arial" w:cs="Arial"/>
            <w:sz w:val="22"/>
            <w:szCs w:val="22"/>
          </w:rPr>
          <w:t>http://www.banrep.gov.co/es/mercado-laboral/salarios</w:t>
        </w:r>
        <w:r w:rsidRPr="00285F6B">
          <w:rPr>
            <w:rFonts w:ascii="Arial" w:hAnsi="Arial" w:cs="Arial"/>
            <w:sz w:val="22"/>
            <w:szCs w:val="22"/>
          </w:rPr>
          <w:t xml:space="preserve"> </w:t>
        </w:r>
      </w:hyperlink>
      <w:r w:rsidRPr="00285F6B">
        <w:rPr>
          <w:rFonts w:ascii="Arial" w:hAnsi="Arial" w:cs="Arial"/>
          <w:sz w:val="22"/>
          <w:szCs w:val="22"/>
        </w:rPr>
        <w:t>, del año correspondiente a la fecha de terminación del</w:t>
      </w:r>
      <w:r w:rsidRPr="00285F6B">
        <w:rPr>
          <w:rFonts w:ascii="Arial" w:hAnsi="Arial" w:cs="Arial"/>
          <w:spacing w:val="-5"/>
          <w:sz w:val="22"/>
          <w:szCs w:val="22"/>
        </w:rPr>
        <w:t xml:space="preserve"> </w:t>
      </w:r>
      <w:r w:rsidRPr="00285F6B">
        <w:rPr>
          <w:rFonts w:ascii="Arial" w:hAnsi="Arial" w:cs="Arial"/>
          <w:sz w:val="22"/>
          <w:szCs w:val="22"/>
        </w:rPr>
        <w:t>contrato.</w:t>
      </w:r>
    </w:p>
    <w:p w14:paraId="00F293AE" w14:textId="77777777" w:rsidR="00DF3891" w:rsidRPr="00285F6B" w:rsidRDefault="00DF3891" w:rsidP="2E814315">
      <w:pPr>
        <w:pStyle w:val="Prrafodelista"/>
        <w:widowControl w:val="0"/>
        <w:numPr>
          <w:ilvl w:val="0"/>
          <w:numId w:val="9"/>
        </w:numPr>
        <w:tabs>
          <w:tab w:val="left" w:pos="822"/>
        </w:tabs>
        <w:autoSpaceDE w:val="0"/>
        <w:autoSpaceDN w:val="0"/>
        <w:ind w:left="821" w:right="49" w:firstLine="0"/>
        <w:jc w:val="both"/>
        <w:rPr>
          <w:rFonts w:ascii="Arial" w:hAnsi="Arial" w:cs="Arial"/>
          <w:sz w:val="22"/>
          <w:szCs w:val="22"/>
          <w:lang w:val="es-ES"/>
        </w:rPr>
      </w:pPr>
      <w:r w:rsidRPr="2E814315">
        <w:rPr>
          <w:rFonts w:ascii="Arial" w:hAnsi="Arial" w:cs="Arial"/>
          <w:sz w:val="22"/>
          <w:szCs w:val="22"/>
          <w:lang w:val="es-ES"/>
        </w:rPr>
        <w:t>Para efectos de la aproximación de los valores ya convertidos a SMMLV, se deberá aproximar</w:t>
      </w:r>
      <w:r w:rsidRPr="2E814315">
        <w:rPr>
          <w:rFonts w:ascii="Arial" w:hAnsi="Arial" w:cs="Arial"/>
          <w:spacing w:val="-7"/>
          <w:sz w:val="22"/>
          <w:szCs w:val="22"/>
          <w:lang w:val="es-ES"/>
        </w:rPr>
        <w:t xml:space="preserve"> </w:t>
      </w:r>
      <w:r w:rsidRPr="2E814315">
        <w:rPr>
          <w:rFonts w:ascii="Arial" w:hAnsi="Arial" w:cs="Arial"/>
          <w:sz w:val="22"/>
          <w:szCs w:val="22"/>
          <w:lang w:val="es-ES"/>
        </w:rPr>
        <w:t>a</w:t>
      </w:r>
      <w:r w:rsidRPr="2E814315">
        <w:rPr>
          <w:rFonts w:ascii="Arial" w:hAnsi="Arial" w:cs="Arial"/>
          <w:spacing w:val="-5"/>
          <w:sz w:val="22"/>
          <w:szCs w:val="22"/>
          <w:lang w:val="es-ES"/>
        </w:rPr>
        <w:t xml:space="preserve"> </w:t>
      </w:r>
      <w:r w:rsidRPr="2E814315">
        <w:rPr>
          <w:rFonts w:ascii="Arial" w:hAnsi="Arial" w:cs="Arial"/>
          <w:sz w:val="22"/>
          <w:szCs w:val="22"/>
          <w:lang w:val="es-ES"/>
        </w:rPr>
        <w:t>la</w:t>
      </w:r>
      <w:r w:rsidRPr="2E814315">
        <w:rPr>
          <w:rFonts w:ascii="Arial" w:hAnsi="Arial" w:cs="Arial"/>
          <w:spacing w:val="-5"/>
          <w:sz w:val="22"/>
          <w:szCs w:val="22"/>
          <w:lang w:val="es-ES"/>
        </w:rPr>
        <w:t xml:space="preserve"> </w:t>
      </w:r>
      <w:r w:rsidRPr="2E814315">
        <w:rPr>
          <w:rFonts w:ascii="Arial" w:hAnsi="Arial" w:cs="Arial"/>
          <w:sz w:val="22"/>
          <w:szCs w:val="22"/>
          <w:lang w:val="es-ES"/>
        </w:rPr>
        <w:t>unidad</w:t>
      </w:r>
      <w:r w:rsidRPr="2E814315">
        <w:rPr>
          <w:rFonts w:ascii="Arial" w:hAnsi="Arial" w:cs="Arial"/>
          <w:spacing w:val="-7"/>
          <w:sz w:val="22"/>
          <w:szCs w:val="22"/>
          <w:lang w:val="es-ES"/>
        </w:rPr>
        <w:t xml:space="preserve"> </w:t>
      </w:r>
      <w:r w:rsidRPr="2E814315">
        <w:rPr>
          <w:rFonts w:ascii="Arial" w:hAnsi="Arial" w:cs="Arial"/>
          <w:sz w:val="22"/>
          <w:szCs w:val="22"/>
          <w:lang w:val="es-ES"/>
        </w:rPr>
        <w:t>más</w:t>
      </w:r>
      <w:r w:rsidRPr="2E814315">
        <w:rPr>
          <w:rFonts w:ascii="Arial" w:hAnsi="Arial" w:cs="Arial"/>
          <w:spacing w:val="-6"/>
          <w:sz w:val="22"/>
          <w:szCs w:val="22"/>
          <w:lang w:val="es-ES"/>
        </w:rPr>
        <w:t xml:space="preserve"> </w:t>
      </w:r>
      <w:r w:rsidRPr="2E814315">
        <w:rPr>
          <w:rFonts w:ascii="Arial" w:hAnsi="Arial" w:cs="Arial"/>
          <w:sz w:val="22"/>
          <w:szCs w:val="22"/>
          <w:lang w:val="es-ES"/>
        </w:rPr>
        <w:t>próxima</w:t>
      </w:r>
      <w:r w:rsidRPr="2E814315">
        <w:rPr>
          <w:rFonts w:ascii="Arial" w:hAnsi="Arial" w:cs="Arial"/>
          <w:spacing w:val="-7"/>
          <w:sz w:val="22"/>
          <w:szCs w:val="22"/>
          <w:lang w:val="es-ES"/>
        </w:rPr>
        <w:t xml:space="preserve"> </w:t>
      </w:r>
      <w:r w:rsidRPr="2E814315">
        <w:rPr>
          <w:rFonts w:ascii="Arial" w:hAnsi="Arial" w:cs="Arial"/>
          <w:sz w:val="22"/>
          <w:szCs w:val="22"/>
          <w:lang w:val="es-ES"/>
        </w:rPr>
        <w:t>de</w:t>
      </w:r>
      <w:r w:rsidRPr="2E814315">
        <w:rPr>
          <w:rFonts w:ascii="Arial" w:hAnsi="Arial" w:cs="Arial"/>
          <w:spacing w:val="-5"/>
          <w:sz w:val="22"/>
          <w:szCs w:val="22"/>
          <w:lang w:val="es-ES"/>
        </w:rPr>
        <w:t xml:space="preserve"> </w:t>
      </w:r>
      <w:r w:rsidRPr="2E814315">
        <w:rPr>
          <w:rFonts w:ascii="Arial" w:hAnsi="Arial" w:cs="Arial"/>
          <w:sz w:val="22"/>
          <w:szCs w:val="22"/>
          <w:lang w:val="es-ES"/>
        </w:rPr>
        <w:t>la</w:t>
      </w:r>
      <w:r w:rsidRPr="2E814315">
        <w:rPr>
          <w:rFonts w:ascii="Arial" w:hAnsi="Arial" w:cs="Arial"/>
          <w:spacing w:val="-5"/>
          <w:sz w:val="22"/>
          <w:szCs w:val="22"/>
          <w:lang w:val="es-ES"/>
        </w:rPr>
        <w:t xml:space="preserve"> </w:t>
      </w:r>
      <w:r w:rsidRPr="2E814315">
        <w:rPr>
          <w:rFonts w:ascii="Arial" w:hAnsi="Arial" w:cs="Arial"/>
          <w:sz w:val="22"/>
          <w:szCs w:val="22"/>
          <w:lang w:val="es-ES"/>
        </w:rPr>
        <w:t>siguiente</w:t>
      </w:r>
      <w:r w:rsidRPr="2E814315">
        <w:rPr>
          <w:rFonts w:ascii="Arial" w:hAnsi="Arial" w:cs="Arial"/>
          <w:spacing w:val="-5"/>
          <w:sz w:val="22"/>
          <w:szCs w:val="22"/>
          <w:lang w:val="es-ES"/>
        </w:rPr>
        <w:t xml:space="preserve"> </w:t>
      </w:r>
      <w:r w:rsidRPr="2E814315">
        <w:rPr>
          <w:rFonts w:ascii="Arial" w:hAnsi="Arial" w:cs="Arial"/>
          <w:sz w:val="22"/>
          <w:szCs w:val="22"/>
          <w:lang w:val="es-ES"/>
        </w:rPr>
        <w:t>forma:</w:t>
      </w:r>
      <w:r w:rsidRPr="2E814315">
        <w:rPr>
          <w:rFonts w:ascii="Arial" w:hAnsi="Arial" w:cs="Arial"/>
          <w:spacing w:val="-2"/>
          <w:sz w:val="22"/>
          <w:szCs w:val="22"/>
          <w:lang w:val="es-ES"/>
        </w:rPr>
        <w:t xml:space="preserve"> </w:t>
      </w:r>
      <w:r w:rsidRPr="2E814315">
        <w:rPr>
          <w:rFonts w:ascii="Arial" w:hAnsi="Arial" w:cs="Arial"/>
          <w:sz w:val="22"/>
          <w:szCs w:val="22"/>
          <w:lang w:val="es-ES"/>
        </w:rPr>
        <w:t>hacia</w:t>
      </w:r>
      <w:r w:rsidRPr="2E814315">
        <w:rPr>
          <w:rFonts w:ascii="Arial" w:hAnsi="Arial" w:cs="Arial"/>
          <w:spacing w:val="-5"/>
          <w:sz w:val="22"/>
          <w:szCs w:val="22"/>
          <w:lang w:val="es-ES"/>
        </w:rPr>
        <w:t xml:space="preserve"> </w:t>
      </w:r>
      <w:r w:rsidRPr="2E814315">
        <w:rPr>
          <w:rFonts w:ascii="Arial" w:hAnsi="Arial" w:cs="Arial"/>
          <w:sz w:val="22"/>
          <w:szCs w:val="22"/>
          <w:lang w:val="es-ES"/>
        </w:rPr>
        <w:t>arriba</w:t>
      </w:r>
      <w:r w:rsidRPr="2E814315">
        <w:rPr>
          <w:rFonts w:ascii="Arial" w:hAnsi="Arial" w:cs="Arial"/>
          <w:spacing w:val="-5"/>
          <w:sz w:val="22"/>
          <w:szCs w:val="22"/>
          <w:lang w:val="es-ES"/>
        </w:rPr>
        <w:t xml:space="preserve"> </w:t>
      </w:r>
      <w:r w:rsidRPr="2E814315">
        <w:rPr>
          <w:rFonts w:ascii="Arial" w:hAnsi="Arial" w:cs="Arial"/>
          <w:sz w:val="22"/>
          <w:szCs w:val="22"/>
          <w:lang w:val="es-ES"/>
        </w:rPr>
        <w:t>para</w:t>
      </w:r>
      <w:r w:rsidRPr="2E814315">
        <w:rPr>
          <w:rFonts w:ascii="Arial" w:hAnsi="Arial" w:cs="Arial"/>
          <w:spacing w:val="-4"/>
          <w:sz w:val="22"/>
          <w:szCs w:val="22"/>
          <w:lang w:val="es-ES"/>
        </w:rPr>
        <w:t xml:space="preserve"> </w:t>
      </w:r>
      <w:r w:rsidRPr="2E814315">
        <w:rPr>
          <w:rFonts w:ascii="Arial" w:hAnsi="Arial" w:cs="Arial"/>
          <w:sz w:val="22"/>
          <w:szCs w:val="22"/>
          <w:lang w:val="es-ES"/>
        </w:rPr>
        <w:t>valores</w:t>
      </w:r>
      <w:r w:rsidRPr="2E814315">
        <w:rPr>
          <w:rFonts w:ascii="Arial" w:hAnsi="Arial" w:cs="Arial"/>
          <w:spacing w:val="-6"/>
          <w:sz w:val="22"/>
          <w:szCs w:val="22"/>
          <w:lang w:val="es-ES"/>
        </w:rPr>
        <w:t xml:space="preserve"> </w:t>
      </w:r>
      <w:r w:rsidRPr="2E814315">
        <w:rPr>
          <w:rFonts w:ascii="Arial" w:hAnsi="Arial" w:cs="Arial"/>
          <w:sz w:val="22"/>
          <w:szCs w:val="22"/>
          <w:lang w:val="es-ES"/>
        </w:rPr>
        <w:t xml:space="preserve">mayores o iguales a </w:t>
      </w:r>
      <w:proofErr w:type="gramStart"/>
      <w:r w:rsidRPr="2E814315">
        <w:rPr>
          <w:rFonts w:ascii="Arial" w:hAnsi="Arial" w:cs="Arial"/>
          <w:sz w:val="22"/>
          <w:szCs w:val="22"/>
          <w:lang w:val="es-ES"/>
        </w:rPr>
        <w:t>cero punto</w:t>
      </w:r>
      <w:proofErr w:type="gramEnd"/>
      <w:r w:rsidRPr="2E814315">
        <w:rPr>
          <w:rFonts w:ascii="Arial" w:hAnsi="Arial" w:cs="Arial"/>
          <w:sz w:val="22"/>
          <w:szCs w:val="22"/>
          <w:lang w:val="es-ES"/>
        </w:rPr>
        <w:t xml:space="preserve"> cinco (0.5) y hacia abajo para valores menores estrictamente a cero punto cinco</w:t>
      </w:r>
      <w:r w:rsidRPr="2E814315">
        <w:rPr>
          <w:rFonts w:ascii="Arial" w:hAnsi="Arial" w:cs="Arial"/>
          <w:spacing w:val="-3"/>
          <w:sz w:val="22"/>
          <w:szCs w:val="22"/>
          <w:lang w:val="es-ES"/>
        </w:rPr>
        <w:t xml:space="preserve"> </w:t>
      </w:r>
      <w:r w:rsidRPr="2E814315">
        <w:rPr>
          <w:rFonts w:ascii="Arial" w:hAnsi="Arial" w:cs="Arial"/>
          <w:sz w:val="22"/>
          <w:szCs w:val="22"/>
          <w:lang w:val="es-ES"/>
        </w:rPr>
        <w:t>(0.5).</w:t>
      </w:r>
    </w:p>
    <w:p w14:paraId="751836FA" w14:textId="77777777" w:rsidR="00DF3891" w:rsidRPr="00285F6B" w:rsidRDefault="00DF3891" w:rsidP="00B46445">
      <w:pPr>
        <w:pStyle w:val="Textoindependiente"/>
        <w:ind w:right="49"/>
        <w:rPr>
          <w:sz w:val="22"/>
          <w:szCs w:val="22"/>
        </w:rPr>
      </w:pPr>
    </w:p>
    <w:p w14:paraId="3D01FA93" w14:textId="77777777" w:rsidR="00DF3891" w:rsidRPr="00285F6B" w:rsidRDefault="00DF3891" w:rsidP="00B46445">
      <w:pPr>
        <w:pStyle w:val="Textoindependiente"/>
        <w:ind w:left="102" w:right="49"/>
        <w:jc w:val="both"/>
        <w:rPr>
          <w:sz w:val="22"/>
          <w:szCs w:val="22"/>
        </w:rPr>
      </w:pPr>
      <w:r w:rsidRPr="00285F6B">
        <w:rPr>
          <w:sz w:val="22"/>
          <w:szCs w:val="22"/>
        </w:rPr>
        <w:t>En caso de que el proponente aporte certificaciones en las que no se indique el día, sino</w:t>
      </w:r>
      <w:r w:rsidRPr="00285F6B">
        <w:rPr>
          <w:spacing w:val="-26"/>
          <w:sz w:val="22"/>
          <w:szCs w:val="22"/>
        </w:rPr>
        <w:t xml:space="preserve"> </w:t>
      </w:r>
      <w:r w:rsidRPr="00285F6B">
        <w:rPr>
          <w:sz w:val="22"/>
          <w:szCs w:val="22"/>
        </w:rPr>
        <w:t>solamente el mes y el año se procederá</w:t>
      </w:r>
      <w:r w:rsidRPr="00285F6B">
        <w:rPr>
          <w:spacing w:val="-8"/>
          <w:sz w:val="22"/>
          <w:szCs w:val="22"/>
        </w:rPr>
        <w:t xml:space="preserve"> </w:t>
      </w:r>
      <w:r w:rsidRPr="00285F6B">
        <w:rPr>
          <w:sz w:val="22"/>
          <w:szCs w:val="22"/>
        </w:rPr>
        <w:t>así:</w:t>
      </w:r>
    </w:p>
    <w:p w14:paraId="0FF6B20C" w14:textId="77777777" w:rsidR="00DF3891" w:rsidRPr="00285F6B" w:rsidRDefault="00DF3891" w:rsidP="00B46445">
      <w:pPr>
        <w:pStyle w:val="Textoindependiente"/>
        <w:ind w:right="49"/>
        <w:rPr>
          <w:sz w:val="22"/>
          <w:szCs w:val="22"/>
        </w:rPr>
      </w:pPr>
    </w:p>
    <w:p w14:paraId="06192545" w14:textId="77777777" w:rsidR="00DF3891" w:rsidRPr="00285F6B" w:rsidRDefault="00DF3891" w:rsidP="00B46445">
      <w:pPr>
        <w:pStyle w:val="Textoindependiente"/>
        <w:ind w:left="102" w:right="49"/>
        <w:jc w:val="both"/>
        <w:rPr>
          <w:sz w:val="22"/>
          <w:szCs w:val="22"/>
        </w:rPr>
      </w:pPr>
      <w:r w:rsidRPr="00285F6B">
        <w:rPr>
          <w:sz w:val="22"/>
          <w:szCs w:val="22"/>
        </w:rPr>
        <w:t>Fecha (mes, año) de suscripción y/o inicio del contrato: Se tendrá en cuenta el último día del mes que se encuentre señalado en la certificación.</w:t>
      </w:r>
    </w:p>
    <w:p w14:paraId="0DB7704E" w14:textId="77777777" w:rsidR="00DF3891" w:rsidRPr="00285F6B" w:rsidRDefault="00DF3891" w:rsidP="00B46445">
      <w:pPr>
        <w:pStyle w:val="Textoindependiente"/>
        <w:ind w:right="49"/>
        <w:rPr>
          <w:sz w:val="22"/>
          <w:szCs w:val="22"/>
        </w:rPr>
      </w:pPr>
    </w:p>
    <w:p w14:paraId="515C2891" w14:textId="77777777" w:rsidR="00DF3891" w:rsidRPr="00285F6B" w:rsidRDefault="00DF3891" w:rsidP="00B46445">
      <w:pPr>
        <w:pStyle w:val="Textoindependiente"/>
        <w:ind w:left="102" w:right="49"/>
        <w:jc w:val="both"/>
        <w:rPr>
          <w:sz w:val="22"/>
          <w:szCs w:val="22"/>
        </w:rPr>
      </w:pPr>
      <w:r w:rsidRPr="00285F6B">
        <w:rPr>
          <w:sz w:val="22"/>
          <w:szCs w:val="22"/>
        </w:rPr>
        <w:t>Fecha (mes, año) de terminación del contrato: Se tendrá en cuenta el primer día del mes que se encuentre señalado en la certificación.</w:t>
      </w:r>
    </w:p>
    <w:p w14:paraId="6B2CCD67" w14:textId="77777777" w:rsidR="00824472" w:rsidRPr="00285F6B" w:rsidRDefault="00824472" w:rsidP="00B46445">
      <w:pPr>
        <w:pStyle w:val="Textoindependiente"/>
        <w:ind w:right="49"/>
        <w:rPr>
          <w:sz w:val="22"/>
          <w:szCs w:val="22"/>
        </w:rPr>
      </w:pPr>
    </w:p>
    <w:p w14:paraId="0276E6D5" w14:textId="73C6D9EF" w:rsidR="00DF3891" w:rsidRPr="00285F6B" w:rsidRDefault="00DF3891" w:rsidP="006326D6">
      <w:pPr>
        <w:pStyle w:val="Ttulo2"/>
        <w:rPr>
          <w:szCs w:val="22"/>
        </w:rPr>
      </w:pPr>
      <w:bookmarkStart w:id="52" w:name="_Toc231908855"/>
      <w:bookmarkStart w:id="53" w:name="_Toc234570357"/>
      <w:r w:rsidRPr="00285F6B">
        <w:rPr>
          <w:szCs w:val="22"/>
        </w:rPr>
        <w:lastRenderedPageBreak/>
        <w:t>CONFLICTO DE INTERÉS DE ORIGEN CONSTITUCIONAL O LEGAL</w:t>
      </w:r>
      <w:bookmarkEnd w:id="52"/>
      <w:bookmarkEnd w:id="53"/>
    </w:p>
    <w:p w14:paraId="268234B9" w14:textId="77777777" w:rsidR="00DF3891" w:rsidRPr="00285F6B" w:rsidRDefault="00DF3891" w:rsidP="00B46445">
      <w:pPr>
        <w:pStyle w:val="Textoindependiente"/>
        <w:ind w:right="49"/>
        <w:jc w:val="both"/>
        <w:rPr>
          <w:sz w:val="22"/>
          <w:szCs w:val="22"/>
        </w:rPr>
      </w:pPr>
      <w:r w:rsidRPr="00285F6B">
        <w:rPr>
          <w:sz w:val="22"/>
          <w:szCs w:val="22"/>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710A61E7" w14:textId="77777777" w:rsidR="001C70FA" w:rsidRPr="00285F6B" w:rsidRDefault="001C70FA" w:rsidP="00B46445">
      <w:pPr>
        <w:pStyle w:val="Textoindependiente"/>
        <w:ind w:right="49"/>
        <w:rPr>
          <w:sz w:val="22"/>
          <w:szCs w:val="22"/>
        </w:rPr>
      </w:pPr>
    </w:p>
    <w:p w14:paraId="6403918A" w14:textId="28C78F97" w:rsidR="00DF3891" w:rsidRPr="00285F6B" w:rsidRDefault="00DF3891" w:rsidP="00815B67">
      <w:pPr>
        <w:pStyle w:val="Ttulo2"/>
        <w:rPr>
          <w:szCs w:val="22"/>
        </w:rPr>
      </w:pPr>
      <w:bookmarkStart w:id="54" w:name="_Toc231908856"/>
      <w:bookmarkStart w:id="55" w:name="_Toc234570358"/>
      <w:r w:rsidRPr="00285F6B">
        <w:rPr>
          <w:szCs w:val="22"/>
        </w:rPr>
        <w:t>CAUSALES DE RECHAZO</w:t>
      </w:r>
      <w:bookmarkEnd w:id="54"/>
      <w:bookmarkEnd w:id="55"/>
    </w:p>
    <w:p w14:paraId="77F33C89" w14:textId="77777777" w:rsidR="00DF3891" w:rsidRPr="00285F6B" w:rsidRDefault="00DF3891" w:rsidP="00B46445">
      <w:pPr>
        <w:ind w:right="49"/>
        <w:rPr>
          <w:rFonts w:ascii="Arial" w:hAnsi="Arial" w:cs="Arial"/>
          <w:sz w:val="22"/>
          <w:szCs w:val="22"/>
        </w:rPr>
      </w:pPr>
      <w:r w:rsidRPr="00285F6B">
        <w:rPr>
          <w:rFonts w:ascii="Arial" w:hAnsi="Arial" w:cs="Arial"/>
          <w:sz w:val="22"/>
          <w:szCs w:val="22"/>
        </w:rPr>
        <w:t>Son causales de rechazo las siguientes:</w:t>
      </w:r>
    </w:p>
    <w:p w14:paraId="49665911" w14:textId="77777777" w:rsidR="00DF3891" w:rsidRPr="00285F6B" w:rsidRDefault="00DF3891" w:rsidP="005606A4">
      <w:pPr>
        <w:ind w:right="49"/>
        <w:jc w:val="both"/>
        <w:rPr>
          <w:rFonts w:ascii="Arial" w:hAnsi="Arial" w:cs="Arial"/>
          <w:sz w:val="22"/>
          <w:szCs w:val="22"/>
        </w:rPr>
      </w:pPr>
    </w:p>
    <w:p w14:paraId="3FA29FEB"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Cuando vencido el plazo para subsanar, el proponente no acredite la totalidad de los requisitos habilitantes establecidos en el pliego de condiciones, a pesar de haber contado con la oportunidad de subsanar y no lo hubiere realizado en debida forma.</w:t>
      </w:r>
    </w:p>
    <w:p w14:paraId="4893A591"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Cuando se presenten inconsistencias o inconformidades entre la documentación allegada por el proponente y lo verificado por la entidad, que no puedan ser aclaradas por los proponentes o la aclaración solicitada sea presentada por fuera del término otorgado, sin perjuicio de las acciones legales pertinentes.</w:t>
      </w:r>
    </w:p>
    <w:p w14:paraId="5ADE7E1F"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Cuando se presente una propuesta que modifique, altere o no corresponda a las condiciones generales y/o especificas contempladas por la entidad en los anexos, pliego de condiciones, ficha técnica y demás documentos que integren el proceso y el mismo se trata de un requisito habilitante y este no sea subsanado dentro del plazo establecido para ello.</w:t>
      </w:r>
    </w:p>
    <w:p w14:paraId="0CEAF7CE"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Cuando la propuesta contenga condicionamientos al pliego de condiciones y éstos no sean retirados por el proponente dentro del término para la subsanación de los requisitos habilitantes.</w:t>
      </w:r>
    </w:p>
    <w:p w14:paraId="24AAE3C0"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Cuando el proponente se halle incurso en alguna de las causales de inhabilidad o incompatibilidad para contratar señaladas en la ley o demás disposiciones vigentes, o conflictos de interés.</w:t>
      </w:r>
    </w:p>
    <w:p w14:paraId="71208855"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Cuando el proponente persona natural o jurídica o alguno de los integrantes del consorcio o unión temporal se encuentre inscrito en el Boletín de responsables Fiscales. (Ley 610 de 2000).</w:t>
      </w:r>
    </w:p>
    <w:p w14:paraId="40ABD7E7"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Cuando el proponente o el representante legal del proponente persona jurídica no se encuentre al momento del cierre de proceso a paz y salvo con sus obligaciones alimentarias.</w:t>
      </w:r>
    </w:p>
    <w:p w14:paraId="3052044E"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Estar incursa la persona jurídica proponente individual o integrante del proponente de la estructura plural en causal de disolución o liquidación forzosa.</w:t>
      </w:r>
    </w:p>
    <w:p w14:paraId="57B93D6D"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Cuando en el mismo proceso de contratación se presentan oferentes en la situación descrita por los literales g) y h) del numeral 1 del artículo 8 de la Ley 80 de 1993, la entidad solo admitirá la oferta presentada primero en el tiempo</w:t>
      </w:r>
    </w:p>
    <w:p w14:paraId="25F05C1E"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Cuando el mismo Proponente presente varias ofertas por sí o por interpuesta persona (en consorcio, unión temporal o individualmente). En caso de presentarse dicha situación, se rechazarán todas las propuestas incursas.</w:t>
      </w:r>
    </w:p>
    <w:p w14:paraId="58729565"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 xml:space="preserve">Cuando el objeto social o actividad mercantil del proponente inscrito en el RUP o en el certificado de Cámara de Comercio no tenga relación directa con el objeto de la </w:t>
      </w:r>
      <w:r w:rsidRPr="00285F6B">
        <w:rPr>
          <w:rFonts w:ascii="Arial" w:hAnsi="Arial" w:cs="Arial"/>
          <w:color w:val="000000"/>
          <w:sz w:val="22"/>
          <w:szCs w:val="22"/>
        </w:rPr>
        <w:lastRenderedPageBreak/>
        <w:t>contratación, exigencia que aplica a cada uno de los integrantes de Consorcios, Uniones Temporales, si hay lugar a ello.</w:t>
      </w:r>
    </w:p>
    <w:p w14:paraId="3696E0E7"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Cuando la inscripción en el Registro Único de Proponentes (RUP) que realice el Proponente por primera vez o cuando han cesado los efectos y debe volver a inscribirse, no esté en firme en la fecha prevista para el cierre del Proceso de Contratación.</w:t>
      </w:r>
    </w:p>
    <w:p w14:paraId="1D9FCD8D"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Que el Proponente no acredite la presentación de la información para renovar el Registro Único de Proponentes (RUP) dentro del término previsto en la normativa vigente.</w:t>
      </w:r>
    </w:p>
    <w:p w14:paraId="1E04DA16"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Cuando no se presente la garantía de seriedad de la oferta, junto con la propuesta.</w:t>
      </w:r>
    </w:p>
    <w:p w14:paraId="1B4B087F"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Cuando las ofertas no sean presentadas a través del SECOP II, es decir, que sean presentadas en medios físicos.</w:t>
      </w:r>
    </w:p>
    <w:p w14:paraId="0A062973"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 xml:space="preserve">Cuando la propuesta sea presentada extemporáneamente. </w:t>
      </w:r>
    </w:p>
    <w:p w14:paraId="0F41F001" w14:textId="77777777" w:rsidR="005606A4" w:rsidRPr="00285F6B" w:rsidRDefault="005606A4" w:rsidP="2E814315">
      <w:pPr>
        <w:pStyle w:val="Prrafodelista"/>
        <w:numPr>
          <w:ilvl w:val="0"/>
          <w:numId w:val="57"/>
        </w:numPr>
        <w:ind w:left="0" w:right="49"/>
        <w:jc w:val="both"/>
        <w:rPr>
          <w:rFonts w:ascii="Arial" w:hAnsi="Arial" w:cs="Arial"/>
          <w:color w:val="000000"/>
          <w:sz w:val="22"/>
          <w:szCs w:val="22"/>
          <w:lang w:val="es-ES"/>
        </w:rPr>
      </w:pPr>
      <w:r w:rsidRPr="2E814315">
        <w:rPr>
          <w:rFonts w:ascii="Arial" w:hAnsi="Arial" w:cs="Arial"/>
          <w:color w:val="000000" w:themeColor="text1"/>
          <w:sz w:val="22"/>
          <w:szCs w:val="22"/>
          <w:lang w:val="es-ES"/>
        </w:rPr>
        <w:t>Cuando la propuesta no sea presentada desde el usuario de SECOP II del proponente bien sea individual o plural, o cuando el usuario de este último, no se encuentre de acuerdo con los integrantes de la conformación asociativa.</w:t>
      </w:r>
    </w:p>
    <w:p w14:paraId="4DC9C91D"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Cuando no se presente la propuesta económica.</w:t>
      </w:r>
    </w:p>
    <w:p w14:paraId="14FD79AF"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Cuando el valor de la propuesta sea considerado artificialmente bajo, conforme lo establecido en el numeral 2.2.1.1.2.2.4 del Decreto 1082 de 2015.</w:t>
      </w:r>
    </w:p>
    <w:p w14:paraId="04ABF5E5"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 xml:space="preserve">Cuando el valor presentado por los proponentes supere el presupuesto oficial unitario, total o la sumatoria de los valores unitarios, según el caso. </w:t>
      </w:r>
    </w:p>
    <w:p w14:paraId="3A7024FA"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(Si la subasta es por porcentaje, incluya esta causal de rechazo, de lo contrario bórrela) Cuando la oferta sea inferior 1% y superior a 99%.</w:t>
      </w:r>
    </w:p>
    <w:p w14:paraId="04F346A4"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Cuando el proponente oferte con decimales.</w:t>
      </w:r>
    </w:p>
    <w:p w14:paraId="7C8181F9"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Cuando se modifiquen o se alteren los costos fijos definidos por la entidad en el formulario de PROPUESTA ECONOMICA. (Dejar esta causal únicamente cuando se definan costos fijos)</w:t>
      </w:r>
    </w:p>
    <w:p w14:paraId="17B21C6E"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Cuando se incluya la propuesta inicial de precio en el sobre requisitos habilitante y técnico.</w:t>
      </w:r>
    </w:p>
    <w:p w14:paraId="457C52FB"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Cuando el proponente plural presente oferta de un usuario de proponente plural que se haya creado para un proceso diferente para el cual está participando.</w:t>
      </w:r>
    </w:p>
    <w:p w14:paraId="0E7F9FC1" w14:textId="77777777" w:rsidR="005606A4" w:rsidRPr="00285F6B" w:rsidRDefault="005606A4">
      <w:pPr>
        <w:pStyle w:val="Prrafodelista"/>
        <w:numPr>
          <w:ilvl w:val="0"/>
          <w:numId w:val="57"/>
        </w:numPr>
        <w:ind w:left="0" w:right="49"/>
        <w:jc w:val="both"/>
        <w:rPr>
          <w:rFonts w:ascii="Arial" w:hAnsi="Arial" w:cs="Arial"/>
          <w:color w:val="000000"/>
          <w:sz w:val="22"/>
          <w:szCs w:val="22"/>
        </w:rPr>
      </w:pPr>
      <w:r w:rsidRPr="00285F6B">
        <w:rPr>
          <w:rFonts w:ascii="Arial" w:hAnsi="Arial" w:cs="Arial"/>
          <w:color w:val="000000"/>
          <w:sz w:val="22"/>
          <w:szCs w:val="22"/>
        </w:rPr>
        <w:t xml:space="preserve">Cuando se presente discordancia entre el valor diligenciado en el cuestionario electrónico desplegado por SECOP II y el documento anexado a modo de soporte de la oferta económica. (Dejar esta causal únicamente cuando se pida anexo de oferta económica) </w:t>
      </w:r>
    </w:p>
    <w:p w14:paraId="598E2A57" w14:textId="4ED64E1D" w:rsidR="005606A4" w:rsidRPr="00285F6B" w:rsidRDefault="005606A4">
      <w:pPr>
        <w:pStyle w:val="Prrafodelista"/>
        <w:numPr>
          <w:ilvl w:val="0"/>
          <w:numId w:val="57"/>
        </w:numPr>
        <w:ind w:left="142" w:right="49" w:hanging="502"/>
        <w:jc w:val="both"/>
        <w:rPr>
          <w:rFonts w:ascii="Arial" w:hAnsi="Arial" w:cs="Arial"/>
          <w:color w:val="000000"/>
          <w:sz w:val="22"/>
          <w:szCs w:val="22"/>
        </w:rPr>
      </w:pPr>
      <w:r w:rsidRPr="00285F6B">
        <w:rPr>
          <w:rFonts w:ascii="Arial" w:hAnsi="Arial" w:cs="Arial"/>
          <w:color w:val="000000"/>
          <w:sz w:val="22"/>
          <w:szCs w:val="22"/>
        </w:rPr>
        <w:t>Cuando no se consigne el precio unitario de uno o varios ítems en el Formulario PROPUESTA ECONÓMICA o se modifique o altere dicho formulario, no se presente o se presente en 0 (Dejar esta causal únicamente cuando se pida anexo de oferta económica)</w:t>
      </w:r>
    </w:p>
    <w:p w14:paraId="410BE97B" w14:textId="77777777" w:rsidR="0019642C" w:rsidRPr="00285F6B" w:rsidRDefault="005606A4">
      <w:pPr>
        <w:pStyle w:val="Prrafodelista"/>
        <w:numPr>
          <w:ilvl w:val="0"/>
          <w:numId w:val="57"/>
        </w:numPr>
        <w:ind w:left="-142" w:right="49"/>
        <w:jc w:val="both"/>
        <w:rPr>
          <w:rFonts w:ascii="Arial" w:hAnsi="Arial" w:cs="Arial"/>
          <w:color w:val="000000"/>
          <w:sz w:val="22"/>
          <w:szCs w:val="22"/>
        </w:rPr>
      </w:pPr>
      <w:r w:rsidRPr="00285F6B">
        <w:rPr>
          <w:rFonts w:ascii="Arial" w:hAnsi="Arial" w:cs="Arial"/>
          <w:color w:val="000000"/>
          <w:sz w:val="22"/>
          <w:szCs w:val="22"/>
        </w:rPr>
        <w:t>Las demás previstas en la ley</w:t>
      </w:r>
    </w:p>
    <w:p w14:paraId="39096838" w14:textId="77777777" w:rsidR="0019642C" w:rsidRPr="00285F6B" w:rsidRDefault="0019642C" w:rsidP="0019642C">
      <w:pPr>
        <w:pStyle w:val="Prrafodelista"/>
        <w:ind w:left="-142" w:right="49"/>
        <w:jc w:val="both"/>
        <w:rPr>
          <w:rFonts w:ascii="Arial" w:hAnsi="Arial" w:cs="Arial"/>
          <w:color w:val="000000"/>
          <w:sz w:val="22"/>
          <w:szCs w:val="22"/>
        </w:rPr>
      </w:pPr>
    </w:p>
    <w:p w14:paraId="737D7748" w14:textId="14D7E218" w:rsidR="00DD3F3E" w:rsidRPr="00285F6B" w:rsidRDefault="005606A4" w:rsidP="2E814315">
      <w:pPr>
        <w:pStyle w:val="Prrafodelista"/>
        <w:ind w:left="-142" w:right="49"/>
        <w:jc w:val="both"/>
        <w:rPr>
          <w:rFonts w:ascii="Arial" w:hAnsi="Arial" w:cs="Arial"/>
          <w:color w:val="000000"/>
          <w:sz w:val="22"/>
          <w:szCs w:val="22"/>
          <w:lang w:val="es-ES"/>
        </w:rPr>
      </w:pPr>
      <w:r w:rsidRPr="2E814315">
        <w:rPr>
          <w:rFonts w:ascii="Arial" w:hAnsi="Arial" w:cs="Arial"/>
          <w:color w:val="000000" w:themeColor="text1"/>
          <w:sz w:val="22"/>
          <w:szCs w:val="22"/>
          <w:lang w:val="es-ES"/>
        </w:rPr>
        <w:t xml:space="preserve">Nota: En caso de que se presente un solo proponente, y la propuesta económica se encuentre inmersa en el sobre N° 1 Requisitos Habilitante y Técnico, de la plataforma SECOP II, no se aplicará causal de rechazo por esta razón.  </w:t>
      </w:r>
    </w:p>
    <w:p w14:paraId="0E22DC38" w14:textId="77777777" w:rsidR="0019642C" w:rsidRPr="00285F6B" w:rsidRDefault="0019642C" w:rsidP="0019642C">
      <w:pPr>
        <w:ind w:right="49"/>
        <w:rPr>
          <w:rFonts w:ascii="Arial" w:hAnsi="Arial" w:cs="Arial"/>
          <w:color w:val="000000"/>
          <w:sz w:val="22"/>
          <w:szCs w:val="22"/>
          <w:highlight w:val="yellow"/>
        </w:rPr>
      </w:pPr>
    </w:p>
    <w:p w14:paraId="312F3B8D" w14:textId="64779251" w:rsidR="00DF3891" w:rsidRPr="00285F6B" w:rsidRDefault="00DF3891" w:rsidP="004D4990">
      <w:pPr>
        <w:pStyle w:val="Ttulo2"/>
        <w:spacing w:line="240" w:lineRule="auto"/>
        <w:rPr>
          <w:szCs w:val="22"/>
        </w:rPr>
      </w:pPr>
      <w:bookmarkStart w:id="56" w:name="_Toc231908857"/>
      <w:bookmarkStart w:id="57" w:name="_Toc234570359"/>
      <w:r w:rsidRPr="00285F6B">
        <w:rPr>
          <w:szCs w:val="22"/>
        </w:rPr>
        <w:t>CAUSALES PARA LA DECLARATORIA DE DESIERTO DEL PROCESO DE SELECCIÓN</w:t>
      </w:r>
      <w:bookmarkEnd w:id="56"/>
      <w:bookmarkEnd w:id="57"/>
    </w:p>
    <w:p w14:paraId="7C0C4FC3" w14:textId="77777777" w:rsidR="00DF3891" w:rsidRPr="00285F6B" w:rsidRDefault="00DF3891" w:rsidP="00B46445">
      <w:pPr>
        <w:pStyle w:val="Textoindependiente"/>
        <w:ind w:left="426" w:right="49"/>
        <w:jc w:val="both"/>
        <w:rPr>
          <w:sz w:val="22"/>
          <w:szCs w:val="22"/>
        </w:rPr>
      </w:pPr>
      <w:r w:rsidRPr="00285F6B">
        <w:rPr>
          <w:sz w:val="22"/>
          <w:szCs w:val="22"/>
        </w:rPr>
        <w:t>Durante el término del presente Proceso de Contratación, la Entidad podrá declararlo desierto cuando:</w:t>
      </w:r>
    </w:p>
    <w:p w14:paraId="7F5CDDE1" w14:textId="77777777" w:rsidR="00DF3891" w:rsidRPr="00285F6B" w:rsidRDefault="00DF3891" w:rsidP="00B46445">
      <w:pPr>
        <w:pStyle w:val="Textoindependiente"/>
        <w:ind w:right="49"/>
        <w:rPr>
          <w:sz w:val="22"/>
          <w:szCs w:val="22"/>
        </w:rPr>
      </w:pPr>
    </w:p>
    <w:p w14:paraId="7548F41E" w14:textId="77777777" w:rsidR="006326D6" w:rsidRPr="00285F6B" w:rsidRDefault="00DF3891">
      <w:pPr>
        <w:pStyle w:val="Textoindependiente"/>
        <w:numPr>
          <w:ilvl w:val="0"/>
          <w:numId w:val="16"/>
        </w:numPr>
        <w:ind w:right="49" w:firstLine="0"/>
        <w:jc w:val="both"/>
        <w:rPr>
          <w:sz w:val="22"/>
          <w:szCs w:val="22"/>
        </w:rPr>
      </w:pPr>
      <w:r w:rsidRPr="00285F6B">
        <w:rPr>
          <w:sz w:val="22"/>
          <w:szCs w:val="22"/>
          <w:lang w:val="es-MX"/>
        </w:rPr>
        <w:t>No se presenten ofertas.</w:t>
      </w:r>
    </w:p>
    <w:p w14:paraId="594C92FE" w14:textId="6092A821" w:rsidR="00DF3891" w:rsidRPr="00285F6B" w:rsidRDefault="00DF3891">
      <w:pPr>
        <w:pStyle w:val="Textoindependiente"/>
        <w:numPr>
          <w:ilvl w:val="0"/>
          <w:numId w:val="16"/>
        </w:numPr>
        <w:ind w:left="1418" w:right="49" w:hanging="698"/>
        <w:jc w:val="both"/>
        <w:rPr>
          <w:sz w:val="22"/>
          <w:szCs w:val="22"/>
        </w:rPr>
      </w:pPr>
      <w:r w:rsidRPr="00285F6B">
        <w:rPr>
          <w:sz w:val="22"/>
          <w:szCs w:val="22"/>
          <w:lang w:val="es-MX"/>
        </w:rPr>
        <w:lastRenderedPageBreak/>
        <w:t>Ninguna oferta resulte hábil, por no cumplir las exigencias del pliego de condiciones.</w:t>
      </w:r>
    </w:p>
    <w:p w14:paraId="1C7E9704" w14:textId="77777777" w:rsidR="006326D6" w:rsidRPr="00285F6B" w:rsidRDefault="00DF3891">
      <w:pPr>
        <w:pStyle w:val="Textoindependiente"/>
        <w:numPr>
          <w:ilvl w:val="0"/>
          <w:numId w:val="16"/>
        </w:numPr>
        <w:ind w:right="49" w:firstLine="0"/>
        <w:jc w:val="both"/>
        <w:rPr>
          <w:sz w:val="22"/>
          <w:szCs w:val="22"/>
          <w:lang w:val="es-MX"/>
        </w:rPr>
      </w:pPr>
      <w:r w:rsidRPr="00285F6B">
        <w:rPr>
          <w:sz w:val="22"/>
          <w:szCs w:val="22"/>
          <w:lang w:val="es-MX"/>
        </w:rPr>
        <w:t>Existan causas o motivos que impidan la escogencia objetiva del proponente.</w:t>
      </w:r>
    </w:p>
    <w:p w14:paraId="1D297A3D" w14:textId="10F98418" w:rsidR="00DF3891" w:rsidRPr="00285F6B" w:rsidRDefault="00DF3891">
      <w:pPr>
        <w:pStyle w:val="Textoindependiente"/>
        <w:numPr>
          <w:ilvl w:val="0"/>
          <w:numId w:val="16"/>
        </w:numPr>
        <w:ind w:right="49" w:firstLine="0"/>
        <w:jc w:val="both"/>
        <w:rPr>
          <w:sz w:val="22"/>
          <w:szCs w:val="22"/>
          <w:lang w:val="es-MX"/>
        </w:rPr>
      </w:pPr>
      <w:r w:rsidRPr="00285F6B">
        <w:rPr>
          <w:sz w:val="22"/>
          <w:szCs w:val="22"/>
          <w:lang w:val="es-MX"/>
        </w:rPr>
        <w:t xml:space="preserve">El Representante Legal de la Entidad o su delegado, no acoja la </w:t>
      </w:r>
      <w:r w:rsidR="006326D6" w:rsidRPr="00285F6B">
        <w:rPr>
          <w:sz w:val="22"/>
          <w:szCs w:val="22"/>
          <w:lang w:val="es-MX"/>
        </w:rPr>
        <w:t xml:space="preserve">        </w:t>
      </w:r>
      <w:r w:rsidRPr="00285F6B">
        <w:rPr>
          <w:sz w:val="22"/>
          <w:szCs w:val="22"/>
          <w:lang w:val="es-MX"/>
        </w:rPr>
        <w:t>recomendación del Comité Evaluador y opte por la declaratoria de desierta del proceso, caso en el cual deberá motivar su decisión.</w:t>
      </w:r>
    </w:p>
    <w:p w14:paraId="5B4328CF" w14:textId="77777777" w:rsidR="00DF3891" w:rsidRPr="00285F6B" w:rsidRDefault="00DF3891">
      <w:pPr>
        <w:pStyle w:val="Textoindependiente"/>
        <w:numPr>
          <w:ilvl w:val="0"/>
          <w:numId w:val="16"/>
        </w:numPr>
        <w:ind w:right="49" w:firstLine="0"/>
        <w:jc w:val="both"/>
        <w:rPr>
          <w:sz w:val="22"/>
          <w:szCs w:val="22"/>
          <w:lang w:val="es-MX"/>
        </w:rPr>
      </w:pPr>
      <w:r w:rsidRPr="00285F6B">
        <w:rPr>
          <w:sz w:val="22"/>
          <w:szCs w:val="22"/>
          <w:lang w:val="es-MX"/>
        </w:rPr>
        <w:t>Lo contemple la ley.</w:t>
      </w:r>
    </w:p>
    <w:p w14:paraId="48E86958" w14:textId="77777777" w:rsidR="001C70FA" w:rsidRPr="00285F6B" w:rsidRDefault="001C70FA" w:rsidP="00B46445">
      <w:pPr>
        <w:pStyle w:val="Textoindependiente"/>
        <w:ind w:right="49"/>
        <w:rPr>
          <w:sz w:val="22"/>
          <w:szCs w:val="22"/>
        </w:rPr>
      </w:pPr>
    </w:p>
    <w:p w14:paraId="2CE0A0B7" w14:textId="41F4FA80" w:rsidR="00DF3891" w:rsidRPr="00285F6B" w:rsidRDefault="00DF3891" w:rsidP="006326D6">
      <w:pPr>
        <w:pStyle w:val="Ttulo2"/>
        <w:rPr>
          <w:szCs w:val="22"/>
        </w:rPr>
      </w:pPr>
      <w:bookmarkStart w:id="58" w:name="_Toc231908858"/>
      <w:bookmarkStart w:id="59" w:name="_Toc234570360"/>
      <w:r w:rsidRPr="00285F6B">
        <w:rPr>
          <w:szCs w:val="22"/>
        </w:rPr>
        <w:t>NORMAS DE INTERPRETACIÓN DEL PLIEGO DE CONDICIONES</w:t>
      </w:r>
      <w:bookmarkEnd w:id="58"/>
      <w:bookmarkEnd w:id="59"/>
    </w:p>
    <w:p w14:paraId="408254F0" w14:textId="77777777" w:rsidR="00DF3891" w:rsidRPr="00285F6B" w:rsidRDefault="00DF3891" w:rsidP="00B46445">
      <w:pPr>
        <w:ind w:right="49"/>
        <w:jc w:val="both"/>
        <w:rPr>
          <w:rFonts w:ascii="Arial" w:hAnsi="Arial" w:cs="Arial"/>
          <w:sz w:val="22"/>
          <w:szCs w:val="22"/>
          <w:lang w:val="es-MX"/>
        </w:rPr>
      </w:pPr>
      <w:r w:rsidRPr="00285F6B">
        <w:rPr>
          <w:rFonts w:ascii="Arial" w:hAnsi="Arial" w:cs="Arial"/>
          <w:sz w:val="22"/>
          <w:szCs w:val="22"/>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63014776" w14:textId="77777777" w:rsidR="00DF3891" w:rsidRPr="00285F6B" w:rsidRDefault="00DF3891" w:rsidP="00B46445">
      <w:pPr>
        <w:ind w:right="49"/>
        <w:jc w:val="both"/>
        <w:rPr>
          <w:rFonts w:ascii="Arial" w:hAnsi="Arial" w:cs="Arial"/>
          <w:sz w:val="22"/>
          <w:szCs w:val="22"/>
          <w:lang w:val="es-MX"/>
        </w:rPr>
      </w:pPr>
    </w:p>
    <w:p w14:paraId="431F769F" w14:textId="77777777" w:rsidR="00DF3891" w:rsidRPr="00285F6B" w:rsidRDefault="00DF3891" w:rsidP="00B46445">
      <w:pPr>
        <w:ind w:right="49"/>
        <w:jc w:val="both"/>
        <w:rPr>
          <w:rFonts w:ascii="Arial" w:hAnsi="Arial" w:cs="Arial"/>
          <w:sz w:val="22"/>
          <w:szCs w:val="22"/>
          <w:lang w:val="es-MX"/>
        </w:rPr>
      </w:pPr>
      <w:r w:rsidRPr="00285F6B">
        <w:rPr>
          <w:rFonts w:ascii="Arial" w:hAnsi="Arial" w:cs="Arial"/>
          <w:sz w:val="22"/>
          <w:szCs w:val="22"/>
          <w:lang w:val="es-MX"/>
        </w:rPr>
        <w:t>Además, se seguirán los siguientes criterios para la interpretación y entendimiento del pliego de condiciones:</w:t>
      </w:r>
    </w:p>
    <w:p w14:paraId="29169C29" w14:textId="77777777" w:rsidR="00DF3891" w:rsidRPr="00285F6B" w:rsidRDefault="00DF3891" w:rsidP="00B46445">
      <w:pPr>
        <w:ind w:right="49"/>
        <w:jc w:val="both"/>
        <w:rPr>
          <w:rFonts w:ascii="Arial" w:hAnsi="Arial" w:cs="Arial"/>
          <w:sz w:val="22"/>
          <w:szCs w:val="22"/>
          <w:lang w:val="es-MX"/>
        </w:rPr>
      </w:pPr>
    </w:p>
    <w:p w14:paraId="6371A809" w14:textId="77777777" w:rsidR="00DF3891" w:rsidRPr="00285F6B" w:rsidRDefault="00DF3891">
      <w:pPr>
        <w:pStyle w:val="Prrafodelista"/>
        <w:numPr>
          <w:ilvl w:val="0"/>
          <w:numId w:val="17"/>
        </w:numPr>
        <w:ind w:right="49" w:firstLine="0"/>
        <w:contextualSpacing/>
        <w:jc w:val="both"/>
        <w:rPr>
          <w:rFonts w:ascii="Arial" w:hAnsi="Arial" w:cs="Arial"/>
          <w:sz w:val="22"/>
          <w:szCs w:val="22"/>
          <w:lang w:val="es-MX"/>
        </w:rPr>
      </w:pPr>
      <w:r w:rsidRPr="00285F6B">
        <w:rPr>
          <w:rFonts w:ascii="Arial" w:hAnsi="Arial" w:cs="Arial"/>
          <w:sz w:val="22"/>
          <w:szCs w:val="22"/>
          <w:lang w:val="es-MX"/>
        </w:rPr>
        <w:t>El orden de los numerales, capítulos y cláusulas de este pliego de condiciones no deben interpretarse como un grado de prelación entre los mismos.</w:t>
      </w:r>
    </w:p>
    <w:p w14:paraId="1A4844A1" w14:textId="77777777" w:rsidR="00DF3891" w:rsidRPr="00285F6B" w:rsidRDefault="00DF3891">
      <w:pPr>
        <w:pStyle w:val="Prrafodelista"/>
        <w:numPr>
          <w:ilvl w:val="0"/>
          <w:numId w:val="17"/>
        </w:numPr>
        <w:ind w:right="49" w:firstLine="0"/>
        <w:contextualSpacing/>
        <w:jc w:val="both"/>
        <w:rPr>
          <w:rFonts w:ascii="Arial" w:hAnsi="Arial" w:cs="Arial"/>
          <w:sz w:val="22"/>
          <w:szCs w:val="22"/>
          <w:lang w:val="es-MX"/>
        </w:rPr>
      </w:pPr>
      <w:r w:rsidRPr="00285F6B">
        <w:rPr>
          <w:rFonts w:ascii="Arial" w:hAnsi="Arial" w:cs="Arial"/>
          <w:sz w:val="22"/>
          <w:szCs w:val="22"/>
          <w:lang w:val="es-MX"/>
        </w:rPr>
        <w:t>Los títulos de los numerales y capítulos utilizados en este pliego solo sirven como referencia y no afectan la interpretación de su contenido.</w:t>
      </w:r>
    </w:p>
    <w:p w14:paraId="617D826B" w14:textId="77777777" w:rsidR="00DF3891" w:rsidRPr="00285F6B" w:rsidRDefault="00DF3891">
      <w:pPr>
        <w:pStyle w:val="Prrafodelista"/>
        <w:numPr>
          <w:ilvl w:val="0"/>
          <w:numId w:val="17"/>
        </w:numPr>
        <w:ind w:right="49" w:firstLine="0"/>
        <w:contextualSpacing/>
        <w:jc w:val="both"/>
        <w:rPr>
          <w:rFonts w:ascii="Arial" w:hAnsi="Arial" w:cs="Arial"/>
          <w:sz w:val="22"/>
          <w:szCs w:val="22"/>
          <w:lang w:val="es-MX"/>
        </w:rPr>
      </w:pPr>
      <w:r w:rsidRPr="00285F6B">
        <w:rPr>
          <w:rFonts w:ascii="Arial" w:hAnsi="Arial" w:cs="Arial"/>
          <w:sz w:val="22"/>
          <w:szCs w:val="22"/>
          <w:lang w:val="es-MX"/>
        </w:rPr>
        <w:t>Las palabras en singular se entenderán también en plural y viceversa, cuando lo exija el contexto; y las palabras en género femenino, se entenderán en género masculino y viceversa, cuando el contexto lo requiera.</w:t>
      </w:r>
    </w:p>
    <w:p w14:paraId="270129F9" w14:textId="77777777" w:rsidR="00DF3891" w:rsidRPr="00285F6B" w:rsidRDefault="00DF3891">
      <w:pPr>
        <w:pStyle w:val="Prrafodelista"/>
        <w:numPr>
          <w:ilvl w:val="0"/>
          <w:numId w:val="17"/>
        </w:numPr>
        <w:ind w:right="49" w:firstLine="0"/>
        <w:contextualSpacing/>
        <w:jc w:val="both"/>
        <w:rPr>
          <w:rFonts w:ascii="Arial" w:hAnsi="Arial" w:cs="Arial"/>
          <w:sz w:val="22"/>
          <w:szCs w:val="22"/>
          <w:lang w:val="es-MX"/>
        </w:rPr>
      </w:pPr>
      <w:r w:rsidRPr="00285F6B">
        <w:rPr>
          <w:rFonts w:ascii="Arial" w:hAnsi="Arial" w:cs="Arial"/>
          <w:sz w:val="22"/>
          <w:szCs w:val="22"/>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72B40CE5" w14:textId="77777777" w:rsidR="00DF3891" w:rsidRPr="00285F6B" w:rsidRDefault="00DF3891">
      <w:pPr>
        <w:pStyle w:val="Prrafodelista"/>
        <w:numPr>
          <w:ilvl w:val="0"/>
          <w:numId w:val="17"/>
        </w:numPr>
        <w:ind w:right="49" w:firstLine="0"/>
        <w:contextualSpacing/>
        <w:jc w:val="both"/>
        <w:rPr>
          <w:rFonts w:ascii="Arial" w:hAnsi="Arial" w:cs="Arial"/>
          <w:sz w:val="22"/>
          <w:szCs w:val="22"/>
          <w:lang w:val="es-MX"/>
        </w:rPr>
      </w:pPr>
      <w:r w:rsidRPr="00285F6B">
        <w:rPr>
          <w:rFonts w:ascii="Arial" w:hAnsi="Arial" w:cs="Arial"/>
          <w:sz w:val="22"/>
          <w:szCs w:val="22"/>
          <w:lang w:val="es-MX"/>
        </w:rPr>
        <w:t>Las palabras definidas en este pliego de condiciones deben entenderse en dicho sentido.</w:t>
      </w:r>
    </w:p>
    <w:p w14:paraId="005FAC6D" w14:textId="77777777" w:rsidR="00DF3891" w:rsidRPr="00285F6B" w:rsidRDefault="00DF3891">
      <w:pPr>
        <w:pStyle w:val="Prrafodelista"/>
        <w:numPr>
          <w:ilvl w:val="0"/>
          <w:numId w:val="17"/>
        </w:numPr>
        <w:ind w:right="49" w:firstLine="0"/>
        <w:contextualSpacing/>
        <w:jc w:val="both"/>
        <w:rPr>
          <w:rFonts w:ascii="Arial" w:hAnsi="Arial" w:cs="Arial"/>
          <w:sz w:val="22"/>
          <w:szCs w:val="22"/>
          <w:lang w:val="es-MX"/>
        </w:rPr>
      </w:pPr>
      <w:r w:rsidRPr="00285F6B">
        <w:rPr>
          <w:rFonts w:ascii="Arial" w:hAnsi="Arial" w:cs="Arial"/>
          <w:sz w:val="22"/>
          <w:szCs w:val="22"/>
          <w:lang w:val="es-MX"/>
        </w:rPr>
        <w:t>Las referencias a normas jurídicas incluyen las disposiciones que las modifiquen, adicionen, sustituyan o complementen.</w:t>
      </w:r>
    </w:p>
    <w:p w14:paraId="71666F31" w14:textId="77777777" w:rsidR="00DF3891" w:rsidRPr="00285F6B" w:rsidRDefault="00DF3891">
      <w:pPr>
        <w:pStyle w:val="Prrafodelista"/>
        <w:numPr>
          <w:ilvl w:val="0"/>
          <w:numId w:val="17"/>
        </w:numPr>
        <w:ind w:right="49" w:firstLine="0"/>
        <w:contextualSpacing/>
        <w:jc w:val="both"/>
        <w:rPr>
          <w:rFonts w:ascii="Arial" w:hAnsi="Arial" w:cs="Arial"/>
          <w:sz w:val="22"/>
          <w:szCs w:val="22"/>
          <w:lang w:val="es-MX"/>
        </w:rPr>
      </w:pPr>
      <w:r w:rsidRPr="00285F6B">
        <w:rPr>
          <w:rFonts w:ascii="Arial" w:hAnsi="Arial" w:cs="Arial"/>
          <w:sz w:val="22"/>
          <w:szCs w:val="22"/>
          <w:lang w:val="es-MX"/>
        </w:rPr>
        <w:t>Este pliego se interpretará, además, en lo pertinente, de conformidad con las reglas del código civil definidas en los artículos 1618 a 1624.</w:t>
      </w:r>
    </w:p>
    <w:p w14:paraId="3672C352" w14:textId="77777777" w:rsidR="00931FC4" w:rsidRDefault="00931FC4" w:rsidP="00AA5062">
      <w:pPr>
        <w:pStyle w:val="Textoindependiente"/>
        <w:ind w:right="49"/>
        <w:jc w:val="both"/>
        <w:rPr>
          <w:sz w:val="22"/>
          <w:szCs w:val="22"/>
          <w:lang w:val="es-MX"/>
        </w:rPr>
      </w:pPr>
    </w:p>
    <w:p w14:paraId="25CFC10F" w14:textId="77777777" w:rsidR="00931FC4" w:rsidRPr="00285F6B" w:rsidRDefault="00931FC4" w:rsidP="00B46445">
      <w:pPr>
        <w:pStyle w:val="Textoindependiente"/>
        <w:ind w:left="102" w:right="49"/>
        <w:jc w:val="both"/>
        <w:rPr>
          <w:sz w:val="22"/>
          <w:szCs w:val="22"/>
          <w:lang w:val="es-MX"/>
        </w:rPr>
      </w:pPr>
    </w:p>
    <w:p w14:paraId="0DCB728D" w14:textId="5B788D95" w:rsidR="00DF3891" w:rsidRPr="00285F6B" w:rsidRDefault="00DF3891" w:rsidP="00AD23BB">
      <w:pPr>
        <w:pStyle w:val="Ttulo2"/>
        <w:rPr>
          <w:szCs w:val="22"/>
        </w:rPr>
      </w:pPr>
      <w:bookmarkStart w:id="60" w:name="_Toc231908859"/>
      <w:bookmarkStart w:id="61" w:name="_Toc234570361"/>
      <w:r w:rsidRPr="00285F6B">
        <w:rPr>
          <w:szCs w:val="22"/>
        </w:rPr>
        <w:t>RETIRO DE LA PROPUESTA</w:t>
      </w:r>
      <w:bookmarkEnd w:id="60"/>
      <w:bookmarkEnd w:id="61"/>
    </w:p>
    <w:p w14:paraId="1385170B" w14:textId="1CAC01C6" w:rsidR="00DF3891" w:rsidRPr="00285F6B" w:rsidRDefault="00DF3891" w:rsidP="00B46445">
      <w:pPr>
        <w:pStyle w:val="Textoindependiente"/>
        <w:ind w:left="102" w:right="49"/>
        <w:jc w:val="both"/>
        <w:rPr>
          <w:sz w:val="22"/>
          <w:szCs w:val="22"/>
        </w:rPr>
      </w:pPr>
      <w:r w:rsidRPr="00285F6B">
        <w:rPr>
          <w:sz w:val="22"/>
          <w:szCs w:val="22"/>
        </w:rPr>
        <w:t xml:space="preserve">Los proponentes que entreguen su oferta antes de la fecha de cierre del </w:t>
      </w:r>
      <w:r w:rsidR="006C134B" w:rsidRPr="00285F6B">
        <w:rPr>
          <w:sz w:val="22"/>
          <w:szCs w:val="22"/>
        </w:rPr>
        <w:t>proceso</w:t>
      </w:r>
      <w:r w:rsidRPr="00285F6B">
        <w:rPr>
          <w:sz w:val="22"/>
          <w:szCs w:val="22"/>
        </w:rPr>
        <w:t xml:space="preserve">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73D1CDCB" w14:textId="77777777" w:rsidR="00DF3891" w:rsidRPr="00285F6B" w:rsidRDefault="00DF3891" w:rsidP="00B46445">
      <w:pPr>
        <w:pStyle w:val="Textoindependiente"/>
        <w:ind w:left="102" w:right="49"/>
        <w:jc w:val="both"/>
        <w:rPr>
          <w:sz w:val="22"/>
          <w:szCs w:val="22"/>
        </w:rPr>
      </w:pPr>
    </w:p>
    <w:p w14:paraId="52D0EBEA" w14:textId="77777777" w:rsidR="00DF3891" w:rsidRPr="00285F6B" w:rsidRDefault="00DF3891" w:rsidP="00B46445">
      <w:pPr>
        <w:pStyle w:val="Textoindependiente"/>
        <w:ind w:left="102" w:right="49"/>
        <w:jc w:val="both"/>
        <w:rPr>
          <w:sz w:val="22"/>
          <w:szCs w:val="22"/>
        </w:rPr>
      </w:pPr>
      <w:r w:rsidRPr="00285F6B">
        <w:rPr>
          <w:sz w:val="22"/>
          <w:szCs w:val="22"/>
        </w:rPr>
        <w:lastRenderedPageBreak/>
        <w:t>Si la propuesta es retirada después del cierre del proceso de selección, la entidad puede siniestrar la garantía de seriedad de la oferta.</w:t>
      </w:r>
    </w:p>
    <w:p w14:paraId="33F763EC" w14:textId="77777777" w:rsidR="00DF3891" w:rsidRPr="00285F6B" w:rsidRDefault="00DF3891" w:rsidP="00B46445">
      <w:pPr>
        <w:pStyle w:val="Textoindependiente"/>
        <w:ind w:left="102" w:right="49"/>
        <w:jc w:val="both"/>
        <w:rPr>
          <w:sz w:val="22"/>
          <w:szCs w:val="22"/>
        </w:rPr>
      </w:pPr>
    </w:p>
    <w:p w14:paraId="03650AF5" w14:textId="29701A2F" w:rsidR="00C21C02" w:rsidRPr="00285F6B" w:rsidRDefault="00DF3891" w:rsidP="009E6D9C">
      <w:pPr>
        <w:pStyle w:val="Textoindependiente"/>
        <w:ind w:left="102" w:right="49"/>
        <w:jc w:val="both"/>
        <w:rPr>
          <w:sz w:val="22"/>
          <w:szCs w:val="22"/>
        </w:rPr>
      </w:pPr>
      <w:r w:rsidRPr="00285F6B">
        <w:rPr>
          <w:sz w:val="22"/>
          <w:szCs w:val="22"/>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01736514" w14:textId="77777777" w:rsidR="009E6D9C" w:rsidRPr="00285F6B" w:rsidRDefault="009E6D9C" w:rsidP="009E6D9C">
      <w:pPr>
        <w:pStyle w:val="Textoindependiente"/>
        <w:ind w:left="102" w:right="49"/>
        <w:jc w:val="both"/>
        <w:rPr>
          <w:sz w:val="22"/>
          <w:szCs w:val="22"/>
        </w:rPr>
      </w:pPr>
    </w:p>
    <w:p w14:paraId="0E32AC46" w14:textId="4CFBC780" w:rsidR="00DF3891" w:rsidRPr="00285F6B" w:rsidRDefault="00DF3891" w:rsidP="00A71381">
      <w:pPr>
        <w:pStyle w:val="Ttulo2"/>
        <w:spacing w:line="240" w:lineRule="auto"/>
        <w:rPr>
          <w:szCs w:val="22"/>
        </w:rPr>
      </w:pPr>
      <w:bookmarkStart w:id="62" w:name="_Toc231908860"/>
      <w:bookmarkStart w:id="63" w:name="_Toc234570362"/>
      <w:r w:rsidRPr="00285F6B">
        <w:rPr>
          <w:szCs w:val="22"/>
        </w:rPr>
        <w:t>ACLARACIONES Y MODIFICACIONES (ADENDAS) AL PLIEGO DE CONDICIONES</w:t>
      </w:r>
      <w:bookmarkEnd w:id="62"/>
      <w:bookmarkEnd w:id="63"/>
    </w:p>
    <w:p w14:paraId="4907A257" w14:textId="77777777" w:rsidR="00DF3891" w:rsidRPr="00285F6B" w:rsidRDefault="00DF3891" w:rsidP="00B46445">
      <w:pPr>
        <w:pStyle w:val="Textoindependiente"/>
        <w:ind w:right="49"/>
        <w:jc w:val="both"/>
        <w:rPr>
          <w:sz w:val="22"/>
          <w:szCs w:val="22"/>
        </w:rPr>
      </w:pPr>
      <w:r w:rsidRPr="00285F6B">
        <w:rPr>
          <w:sz w:val="22"/>
          <w:szCs w:val="22"/>
        </w:rPr>
        <w:t>La modificación del Pliego de Condiciones, de los plazos y términos del proceso de selección establecidos en el cronograma, se realizará a través de adendas.</w:t>
      </w:r>
    </w:p>
    <w:p w14:paraId="44EBC430" w14:textId="77777777" w:rsidR="00DF3891" w:rsidRPr="00285F6B" w:rsidRDefault="00DF3891" w:rsidP="00B46445">
      <w:pPr>
        <w:pStyle w:val="Textoindependiente"/>
        <w:ind w:left="142" w:right="49"/>
        <w:jc w:val="both"/>
        <w:rPr>
          <w:sz w:val="22"/>
          <w:szCs w:val="22"/>
        </w:rPr>
      </w:pPr>
    </w:p>
    <w:p w14:paraId="23D24473" w14:textId="77777777" w:rsidR="00DF3891" w:rsidRPr="00285F6B" w:rsidRDefault="00DF3891" w:rsidP="00B46445">
      <w:pPr>
        <w:pStyle w:val="Textoindependiente"/>
        <w:ind w:right="49"/>
        <w:jc w:val="both"/>
        <w:rPr>
          <w:sz w:val="22"/>
          <w:szCs w:val="22"/>
        </w:rPr>
      </w:pPr>
      <w:r w:rsidRPr="00285F6B">
        <w:rPr>
          <w:sz w:val="22"/>
          <w:szCs w:val="22"/>
        </w:rPr>
        <w:t>De conformidad con el Decreto 1082 de 2015, el Departamento de Antioquia, podrá expedir y publicar adendas con tres (3) días de anticipación al vencimiento del plazo para presentar ofertas a la hora fijada para tal presentación.</w:t>
      </w:r>
    </w:p>
    <w:p w14:paraId="5498AF8A" w14:textId="77777777" w:rsidR="00DF3891" w:rsidRPr="00285F6B" w:rsidRDefault="00DF3891" w:rsidP="00B46445">
      <w:pPr>
        <w:pStyle w:val="Textoindependiente"/>
        <w:ind w:right="49"/>
        <w:jc w:val="both"/>
        <w:rPr>
          <w:sz w:val="22"/>
          <w:szCs w:val="22"/>
        </w:rPr>
      </w:pPr>
      <w:r w:rsidRPr="00285F6B">
        <w:rPr>
          <w:sz w:val="22"/>
          <w:szCs w:val="22"/>
        </w:rPr>
        <w:t>Con la expedición de las adendas se entienden modificadas todas las disposiciones que le sean contrarias.</w:t>
      </w:r>
    </w:p>
    <w:p w14:paraId="00933114" w14:textId="77777777" w:rsidR="00DF3891" w:rsidRPr="00285F6B" w:rsidRDefault="00DF3891" w:rsidP="00B46445">
      <w:pPr>
        <w:pStyle w:val="Textoindependiente"/>
        <w:ind w:left="142" w:right="49"/>
        <w:jc w:val="both"/>
        <w:rPr>
          <w:sz w:val="22"/>
          <w:szCs w:val="22"/>
        </w:rPr>
      </w:pPr>
    </w:p>
    <w:p w14:paraId="29CE8DFB" w14:textId="77777777" w:rsidR="00DF3891" w:rsidRPr="00285F6B" w:rsidRDefault="00DF3891" w:rsidP="00B46445">
      <w:pPr>
        <w:pStyle w:val="Textoindependiente"/>
        <w:ind w:right="49"/>
        <w:jc w:val="both"/>
        <w:rPr>
          <w:sz w:val="22"/>
          <w:szCs w:val="22"/>
        </w:rPr>
      </w:pPr>
      <w:r w:rsidRPr="00285F6B">
        <w:rPr>
          <w:sz w:val="22"/>
          <w:szCs w:val="22"/>
        </w:rPr>
        <w:t>También podrá expedir Adendas para modificar el cronograma una vez vencido el término para la presentación de las ofertas y antes de la adjudicación del contrato.</w:t>
      </w:r>
    </w:p>
    <w:p w14:paraId="7429951F" w14:textId="77777777" w:rsidR="00DF3891" w:rsidRPr="00285F6B" w:rsidRDefault="00DF3891" w:rsidP="00B46445">
      <w:pPr>
        <w:pStyle w:val="Textoindependiente"/>
        <w:ind w:right="49"/>
        <w:jc w:val="both"/>
        <w:rPr>
          <w:sz w:val="22"/>
          <w:szCs w:val="22"/>
        </w:rPr>
      </w:pPr>
    </w:p>
    <w:p w14:paraId="20F8ED1A" w14:textId="6BEF759A" w:rsidR="00DF3891" w:rsidRPr="00285F6B" w:rsidRDefault="00DF3891" w:rsidP="00A71381">
      <w:pPr>
        <w:pStyle w:val="Ttulo2"/>
        <w:spacing w:line="240" w:lineRule="auto"/>
        <w:rPr>
          <w:szCs w:val="22"/>
        </w:rPr>
      </w:pPr>
      <w:bookmarkStart w:id="64" w:name="_Toc107994372"/>
      <w:bookmarkStart w:id="65" w:name="_Toc231908861"/>
      <w:bookmarkStart w:id="66" w:name="_Toc234570363"/>
      <w:r w:rsidRPr="00285F6B">
        <w:rPr>
          <w:szCs w:val="22"/>
        </w:rPr>
        <w:t>CONFIDENCIALIDAD DE LA INFORMACIÓN RELACIONADA CON DATOS SENSIBLES</w:t>
      </w:r>
      <w:bookmarkEnd w:id="64"/>
      <w:bookmarkEnd w:id="65"/>
      <w:bookmarkEnd w:id="66"/>
    </w:p>
    <w:p w14:paraId="08ACB107" w14:textId="77777777" w:rsidR="00DF3891" w:rsidRPr="00285F6B" w:rsidRDefault="00DF3891" w:rsidP="00B46445">
      <w:pPr>
        <w:ind w:right="49"/>
        <w:jc w:val="both"/>
        <w:rPr>
          <w:rFonts w:ascii="Arial" w:hAnsi="Arial" w:cs="Arial"/>
          <w:color w:val="000000" w:themeColor="text1"/>
          <w:sz w:val="22"/>
          <w:szCs w:val="22"/>
        </w:rPr>
      </w:pPr>
      <w:r w:rsidRPr="00285F6B">
        <w:rPr>
          <w:rFonts w:ascii="Arial" w:hAnsi="Arial" w:cs="Arial"/>
          <w:color w:val="000000" w:themeColor="text1"/>
          <w:sz w:val="22"/>
          <w:szCs w:val="22"/>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285F6B">
        <w:rPr>
          <w:rFonts w:ascii="Arial" w:hAnsi="Arial" w:cs="Arial"/>
          <w:color w:val="000000" w:themeColor="text1"/>
          <w:sz w:val="22"/>
          <w:szCs w:val="22"/>
        </w:rPr>
        <w:t>ii</w:t>
      </w:r>
      <w:proofErr w:type="spellEnd"/>
      <w:r w:rsidRPr="00285F6B">
        <w:rPr>
          <w:rFonts w:ascii="Arial" w:hAnsi="Arial" w:cs="Arial"/>
          <w:color w:val="000000" w:themeColor="text1"/>
          <w:sz w:val="22"/>
          <w:szCs w:val="22"/>
        </w:rPr>
        <w:t xml:space="preserve">) personas en proceso de reincorporación y/o reintegración y </w:t>
      </w:r>
      <w:proofErr w:type="spellStart"/>
      <w:r w:rsidRPr="00285F6B">
        <w:rPr>
          <w:rFonts w:ascii="Arial" w:hAnsi="Arial" w:cs="Arial"/>
          <w:color w:val="000000" w:themeColor="text1"/>
          <w:sz w:val="22"/>
          <w:szCs w:val="22"/>
        </w:rPr>
        <w:t>iii</w:t>
      </w:r>
      <w:proofErr w:type="spellEnd"/>
      <w:r w:rsidRPr="00285F6B">
        <w:rPr>
          <w:rFonts w:ascii="Arial" w:hAnsi="Arial" w:cs="Arial"/>
          <w:color w:val="000000" w:themeColor="text1"/>
          <w:sz w:val="22"/>
          <w:szCs w:val="22"/>
        </w:rPr>
        <w:t xml:space="preserve">) la población indígena, negra, afrocolombiana, raizal, palenquera, </w:t>
      </w:r>
      <w:proofErr w:type="spellStart"/>
      <w:r w:rsidRPr="00285F6B">
        <w:rPr>
          <w:rFonts w:ascii="Arial" w:hAnsi="Arial" w:cs="Arial"/>
          <w:color w:val="000000" w:themeColor="text1"/>
          <w:sz w:val="22"/>
          <w:szCs w:val="22"/>
        </w:rPr>
        <w:t>Rrom</w:t>
      </w:r>
      <w:proofErr w:type="spellEnd"/>
      <w:r w:rsidRPr="00285F6B">
        <w:rPr>
          <w:rFonts w:ascii="Arial" w:hAnsi="Arial" w:cs="Arial"/>
          <w:color w:val="000000" w:themeColor="text1"/>
          <w:sz w:val="22"/>
          <w:szCs w:val="22"/>
        </w:rPr>
        <w:t xml:space="preserve"> o gitana. </w:t>
      </w:r>
    </w:p>
    <w:p w14:paraId="640FFDF5" w14:textId="77777777" w:rsidR="00DF3891" w:rsidRPr="00285F6B" w:rsidRDefault="00DF3891" w:rsidP="00B46445">
      <w:pPr>
        <w:ind w:right="49"/>
        <w:jc w:val="both"/>
        <w:rPr>
          <w:rFonts w:ascii="Arial" w:hAnsi="Arial" w:cs="Arial"/>
          <w:color w:val="000000" w:themeColor="text1"/>
          <w:sz w:val="22"/>
          <w:szCs w:val="22"/>
        </w:rPr>
      </w:pPr>
    </w:p>
    <w:p w14:paraId="548E847B" w14:textId="77777777" w:rsidR="00DF3891" w:rsidRPr="00285F6B" w:rsidRDefault="00DF3891" w:rsidP="00B46445">
      <w:pPr>
        <w:ind w:right="49"/>
        <w:jc w:val="both"/>
        <w:rPr>
          <w:rFonts w:ascii="Arial" w:hAnsi="Arial" w:cs="Arial"/>
          <w:color w:val="000000" w:themeColor="text1"/>
          <w:sz w:val="22"/>
          <w:szCs w:val="22"/>
        </w:rPr>
      </w:pPr>
      <w:r w:rsidRPr="00285F6B">
        <w:rPr>
          <w:rFonts w:ascii="Arial" w:hAnsi="Arial" w:cs="Arial"/>
          <w:color w:val="000000" w:themeColor="text1"/>
          <w:sz w:val="22"/>
          <w:szCs w:val="22"/>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285F6B">
        <w:rPr>
          <w:rFonts w:ascii="Arial" w:hAnsi="Arial" w:cs="Arial"/>
          <w:color w:val="000000" w:themeColor="text1"/>
          <w:sz w:val="22"/>
          <w:szCs w:val="22"/>
        </w:rPr>
        <w:t>Rrom</w:t>
      </w:r>
      <w:proofErr w:type="spellEnd"/>
      <w:r w:rsidRPr="00285F6B">
        <w:rPr>
          <w:rFonts w:ascii="Arial" w:hAnsi="Arial" w:cs="Arial"/>
          <w:color w:val="000000" w:themeColor="text1"/>
          <w:sz w:val="22"/>
          <w:szCs w:val="22"/>
        </w:rPr>
        <w:t xml:space="preserve"> o gitana, puesto que su público conocimiento afecta el derecho a la intimidad de los oferentes o de sus trabajadores o socios o accionistas. </w:t>
      </w:r>
    </w:p>
    <w:p w14:paraId="7A7D52C6" w14:textId="77777777" w:rsidR="00DF3891" w:rsidRPr="00285F6B" w:rsidRDefault="00DF3891" w:rsidP="00B46445">
      <w:pPr>
        <w:ind w:right="49"/>
        <w:jc w:val="both"/>
        <w:rPr>
          <w:rFonts w:ascii="Arial" w:hAnsi="Arial" w:cs="Arial"/>
          <w:color w:val="000000" w:themeColor="text1"/>
          <w:sz w:val="22"/>
          <w:szCs w:val="22"/>
        </w:rPr>
      </w:pPr>
    </w:p>
    <w:p w14:paraId="39F9D66C" w14:textId="652AA936" w:rsidR="00C21C02" w:rsidRPr="00285F6B" w:rsidRDefault="00DF3891" w:rsidP="00B46445">
      <w:pPr>
        <w:ind w:right="49"/>
        <w:jc w:val="both"/>
        <w:rPr>
          <w:rFonts w:ascii="Arial" w:hAnsi="Arial" w:cs="Arial"/>
          <w:color w:val="000000" w:themeColor="text1"/>
          <w:sz w:val="22"/>
          <w:szCs w:val="22"/>
        </w:rPr>
      </w:pPr>
      <w:r w:rsidRPr="00285F6B">
        <w:rPr>
          <w:rFonts w:ascii="Arial" w:hAnsi="Arial" w:cs="Arial"/>
          <w:color w:val="000000" w:themeColor="text1"/>
          <w:sz w:val="22"/>
          <w:szCs w:val="22"/>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w:t>
      </w:r>
      <w:r w:rsidRPr="00285F6B">
        <w:rPr>
          <w:rFonts w:ascii="Arial" w:hAnsi="Arial" w:cs="Arial"/>
          <w:color w:val="000000" w:themeColor="text1"/>
          <w:sz w:val="22"/>
          <w:szCs w:val="22"/>
        </w:rPr>
        <w:lastRenderedPageBreak/>
        <w:t xml:space="preserve">proceso de reincorporación o reintegración, o la población indígena, negra, </w:t>
      </w:r>
      <w:r w:rsidR="00C21C02" w:rsidRPr="00285F6B">
        <w:rPr>
          <w:rFonts w:ascii="Arial" w:hAnsi="Arial" w:cs="Arial"/>
          <w:color w:val="000000" w:themeColor="text1"/>
          <w:sz w:val="22"/>
          <w:szCs w:val="22"/>
        </w:rPr>
        <w:t>afrocolombiana, raizal</w:t>
      </w:r>
      <w:r w:rsidRPr="00285F6B">
        <w:rPr>
          <w:rFonts w:ascii="Arial" w:hAnsi="Arial" w:cs="Arial"/>
          <w:color w:val="000000" w:themeColor="text1"/>
          <w:sz w:val="22"/>
          <w:szCs w:val="22"/>
        </w:rPr>
        <w:t xml:space="preserve">, palenquera, </w:t>
      </w:r>
      <w:proofErr w:type="spellStart"/>
      <w:r w:rsidRPr="00285F6B">
        <w:rPr>
          <w:rFonts w:ascii="Arial" w:hAnsi="Arial" w:cs="Arial"/>
          <w:color w:val="000000" w:themeColor="text1"/>
          <w:sz w:val="22"/>
          <w:szCs w:val="22"/>
        </w:rPr>
        <w:t>Rrom</w:t>
      </w:r>
      <w:proofErr w:type="spellEnd"/>
      <w:r w:rsidRPr="00285F6B">
        <w:rPr>
          <w:rFonts w:ascii="Arial" w:hAnsi="Arial" w:cs="Arial"/>
          <w:color w:val="000000" w:themeColor="text1"/>
          <w:sz w:val="22"/>
          <w:szCs w:val="22"/>
        </w:rPr>
        <w:t xml:space="preserve"> o gitana, diligencie el «Formato 1</w:t>
      </w:r>
      <w:r w:rsidR="0087662D" w:rsidRPr="00285F6B">
        <w:rPr>
          <w:rFonts w:ascii="Arial" w:hAnsi="Arial" w:cs="Arial"/>
          <w:color w:val="000000" w:themeColor="text1"/>
          <w:sz w:val="22"/>
          <w:szCs w:val="22"/>
        </w:rPr>
        <w:t>4</w:t>
      </w:r>
      <w:r w:rsidRPr="00285F6B">
        <w:rPr>
          <w:rFonts w:ascii="Arial" w:hAnsi="Arial" w:cs="Arial"/>
          <w:color w:val="000000" w:themeColor="text1"/>
          <w:sz w:val="22"/>
          <w:szCs w:val="22"/>
        </w:rPr>
        <w:t>- Autorización para el tratamiento de datos personales» como requisito para el otorgamiento del criterio de desempate.</w:t>
      </w:r>
    </w:p>
    <w:p w14:paraId="48C5CB06" w14:textId="09636C3E" w:rsidR="001C70FA" w:rsidRPr="00285F6B" w:rsidRDefault="001C70FA">
      <w:pPr>
        <w:rPr>
          <w:rFonts w:ascii="Arial" w:hAnsi="Arial" w:cs="Arial"/>
          <w:color w:val="000000" w:themeColor="text1"/>
          <w:sz w:val="22"/>
          <w:szCs w:val="22"/>
        </w:rPr>
      </w:pPr>
      <w:r w:rsidRPr="00285F6B">
        <w:rPr>
          <w:rFonts w:ascii="Arial" w:hAnsi="Arial" w:cs="Arial"/>
          <w:color w:val="000000" w:themeColor="text1"/>
          <w:sz w:val="22"/>
          <w:szCs w:val="22"/>
        </w:rPr>
        <w:br w:type="page"/>
      </w:r>
    </w:p>
    <w:p w14:paraId="463C2EE9" w14:textId="77777777" w:rsidR="00C21C02" w:rsidRPr="00285F6B" w:rsidRDefault="00C21C02" w:rsidP="00B46445">
      <w:pPr>
        <w:ind w:right="49"/>
        <w:jc w:val="both"/>
        <w:rPr>
          <w:rFonts w:ascii="Arial" w:hAnsi="Arial" w:cs="Arial"/>
          <w:color w:val="000000" w:themeColor="text1"/>
          <w:sz w:val="22"/>
          <w:szCs w:val="22"/>
        </w:rPr>
      </w:pPr>
    </w:p>
    <w:p w14:paraId="50C362ED" w14:textId="6DE0DD9E" w:rsidR="00C21C02" w:rsidRPr="00285F6B" w:rsidRDefault="00DF3891" w:rsidP="00A82A7F">
      <w:pPr>
        <w:pStyle w:val="Ttulo1"/>
      </w:pPr>
      <w:bookmarkStart w:id="67" w:name="_Toc231908862"/>
      <w:bookmarkStart w:id="68" w:name="_Toc234570364"/>
      <w:r w:rsidRPr="00285F6B">
        <w:t>CAPÍTULO II ELABORACIÓN Y PRESENTACIÓN DE LA OFERTA</w:t>
      </w:r>
      <w:bookmarkEnd w:id="67"/>
      <w:bookmarkEnd w:id="68"/>
    </w:p>
    <w:p w14:paraId="25503EF6" w14:textId="04EABC13" w:rsidR="00DF3891" w:rsidRPr="00285F6B" w:rsidRDefault="00DF3891">
      <w:pPr>
        <w:pStyle w:val="Ttulo2"/>
        <w:numPr>
          <w:ilvl w:val="2"/>
          <w:numId w:val="14"/>
        </w:numPr>
        <w:tabs>
          <w:tab w:val="left" w:pos="746"/>
        </w:tabs>
        <w:ind w:left="284" w:right="49" w:firstLine="0"/>
        <w:rPr>
          <w:szCs w:val="22"/>
        </w:rPr>
      </w:pPr>
      <w:bookmarkStart w:id="69" w:name="_Toc231908863"/>
      <w:bookmarkStart w:id="70" w:name="_Toc234570365"/>
      <w:r w:rsidRPr="00285F6B">
        <w:rPr>
          <w:szCs w:val="22"/>
        </w:rPr>
        <w:t xml:space="preserve">CARTA DE PRESENTACIÓN DE </w:t>
      </w:r>
      <w:r w:rsidRPr="00285F6B">
        <w:rPr>
          <w:spacing w:val="2"/>
          <w:szCs w:val="22"/>
        </w:rPr>
        <w:t>LA</w:t>
      </w:r>
      <w:r w:rsidRPr="00285F6B">
        <w:rPr>
          <w:spacing w:val="-13"/>
          <w:szCs w:val="22"/>
        </w:rPr>
        <w:t xml:space="preserve"> </w:t>
      </w:r>
      <w:r w:rsidRPr="00285F6B">
        <w:rPr>
          <w:szCs w:val="22"/>
        </w:rPr>
        <w:t>OFERTA</w:t>
      </w:r>
      <w:bookmarkEnd w:id="69"/>
      <w:bookmarkEnd w:id="70"/>
    </w:p>
    <w:p w14:paraId="6646F625" w14:textId="77777777" w:rsidR="002B5C19" w:rsidRPr="00285F6B" w:rsidRDefault="002B5C19" w:rsidP="002B5C19">
      <w:pPr>
        <w:pStyle w:val="Textoindependiente"/>
        <w:ind w:right="49"/>
        <w:jc w:val="both"/>
        <w:rPr>
          <w:sz w:val="22"/>
          <w:szCs w:val="22"/>
        </w:rPr>
      </w:pPr>
      <w:r w:rsidRPr="00285F6B">
        <w:rPr>
          <w:sz w:val="22"/>
          <w:szCs w:val="22"/>
        </w:rPr>
        <w:t xml:space="preserve">El Proponente debe presentar el </w:t>
      </w:r>
      <w:hyperlink w:anchor="_bookmark68" w:history="1">
        <w:r w:rsidRPr="00285F6B">
          <w:rPr>
            <w:sz w:val="22"/>
            <w:szCs w:val="22"/>
          </w:rPr>
          <w:t>Formato 1 - Carta de presentación de la oferta</w:t>
        </w:r>
      </w:hyperlink>
      <w:r w:rsidRPr="00285F6B">
        <w:rPr>
          <w:sz w:val="22"/>
          <w:szCs w:val="22"/>
        </w:rPr>
        <w:t>, el cual debe ir firmado por la persona natural Proponente o por el representante legal del Proponente individual o Plural.</w:t>
      </w:r>
    </w:p>
    <w:p w14:paraId="4B5DE61F" w14:textId="77777777" w:rsidR="002B5C19" w:rsidRPr="00285F6B" w:rsidRDefault="002B5C19" w:rsidP="002B5C19">
      <w:pPr>
        <w:pStyle w:val="Textoindependiente"/>
        <w:ind w:left="720" w:right="49"/>
        <w:jc w:val="both"/>
        <w:rPr>
          <w:sz w:val="22"/>
          <w:szCs w:val="22"/>
        </w:rPr>
      </w:pPr>
    </w:p>
    <w:p w14:paraId="6C5216B0" w14:textId="77777777" w:rsidR="002B5C19" w:rsidRPr="00285F6B" w:rsidRDefault="002B5C19" w:rsidP="002B5C19">
      <w:pPr>
        <w:pStyle w:val="Textoindependiente"/>
        <w:ind w:right="49"/>
        <w:jc w:val="both"/>
        <w:rPr>
          <w:sz w:val="22"/>
          <w:szCs w:val="22"/>
        </w:rPr>
      </w:pPr>
      <w:r w:rsidRPr="00285F6B">
        <w:rPr>
          <w:sz w:val="22"/>
          <w:szCs w:val="22"/>
        </w:rPr>
        <w:t xml:space="preserve">La carta de presentación debe suscribirse. Con la firma de este documento se entiende que el proponente conoce y acepta las obligaciones del Anexo 3 – Pacto de Transparencia y, por lo tanto, no será necesaria la entrega de este documento al momento de presentar la oferta. </w:t>
      </w:r>
    </w:p>
    <w:p w14:paraId="243D5F91" w14:textId="77777777" w:rsidR="002B5C19" w:rsidRPr="00285F6B" w:rsidRDefault="002B5C19" w:rsidP="002B5C19">
      <w:pPr>
        <w:pStyle w:val="Textoindependiente"/>
        <w:ind w:right="49"/>
        <w:jc w:val="both"/>
        <w:rPr>
          <w:sz w:val="22"/>
          <w:szCs w:val="22"/>
        </w:rPr>
      </w:pPr>
    </w:p>
    <w:p w14:paraId="2C34F625" w14:textId="6187FA4B" w:rsidR="002B5C19" w:rsidRPr="00285F6B" w:rsidRDefault="002B5C19" w:rsidP="002B5C19">
      <w:pPr>
        <w:pStyle w:val="Textoindependiente"/>
        <w:ind w:right="49"/>
        <w:jc w:val="both"/>
        <w:rPr>
          <w:sz w:val="22"/>
          <w:szCs w:val="22"/>
        </w:rPr>
      </w:pPr>
      <w:r w:rsidRPr="00285F6B">
        <w:rPr>
          <w:sz w:val="22"/>
          <w:szCs w:val="22"/>
        </w:rPr>
        <w:t>El proponente debe diligenciar los Formatos. Todos los espacios en blanco deben diligenciarse con la información solicitada.</w:t>
      </w:r>
    </w:p>
    <w:p w14:paraId="11CEDF09" w14:textId="77777777" w:rsidR="005D6A1C" w:rsidRPr="00285F6B" w:rsidRDefault="005D6A1C" w:rsidP="002B5C19">
      <w:pPr>
        <w:pStyle w:val="Textoindependiente"/>
        <w:ind w:right="49"/>
        <w:jc w:val="both"/>
        <w:rPr>
          <w:sz w:val="22"/>
          <w:szCs w:val="22"/>
        </w:rPr>
      </w:pPr>
    </w:p>
    <w:p w14:paraId="0465D6FA" w14:textId="7FA383CE" w:rsidR="00DF3891" w:rsidRPr="00285F6B" w:rsidRDefault="00DF3891">
      <w:pPr>
        <w:pStyle w:val="Ttulo2"/>
        <w:numPr>
          <w:ilvl w:val="2"/>
          <w:numId w:val="14"/>
        </w:numPr>
        <w:tabs>
          <w:tab w:val="left" w:pos="0"/>
        </w:tabs>
        <w:ind w:left="284" w:right="49" w:firstLine="0"/>
        <w:rPr>
          <w:szCs w:val="22"/>
        </w:rPr>
      </w:pPr>
      <w:bookmarkStart w:id="71" w:name="_Toc231908864"/>
      <w:bookmarkStart w:id="72" w:name="_Toc234570366"/>
      <w:r w:rsidRPr="00285F6B">
        <w:rPr>
          <w:szCs w:val="22"/>
        </w:rPr>
        <w:t>APODERADO</w:t>
      </w:r>
      <w:bookmarkEnd w:id="71"/>
      <w:bookmarkEnd w:id="72"/>
    </w:p>
    <w:p w14:paraId="51F4D93D" w14:textId="77777777" w:rsidR="00DF3891" w:rsidRPr="00285F6B" w:rsidRDefault="00DF3891" w:rsidP="00B46445">
      <w:pPr>
        <w:pStyle w:val="Textoindependiente"/>
        <w:ind w:left="102" w:right="49"/>
        <w:jc w:val="both"/>
        <w:rPr>
          <w:sz w:val="22"/>
          <w:szCs w:val="22"/>
          <w:lang w:val="es-MX"/>
        </w:rPr>
      </w:pPr>
      <w:r w:rsidRPr="00285F6B">
        <w:rPr>
          <w:sz w:val="22"/>
          <w:szCs w:val="22"/>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393ECE45" w14:textId="77777777" w:rsidR="00DF3891" w:rsidRPr="00285F6B" w:rsidRDefault="00DF3891" w:rsidP="00B46445">
      <w:pPr>
        <w:pStyle w:val="Textoindependiente"/>
        <w:ind w:left="102" w:right="49"/>
        <w:jc w:val="both"/>
        <w:rPr>
          <w:sz w:val="22"/>
          <w:szCs w:val="22"/>
          <w:lang w:val="es-MX"/>
        </w:rPr>
      </w:pPr>
    </w:p>
    <w:p w14:paraId="397C04CF" w14:textId="77777777" w:rsidR="00DF3891" w:rsidRPr="00285F6B" w:rsidRDefault="00DF3891" w:rsidP="00B46445">
      <w:pPr>
        <w:pStyle w:val="Textoindependiente"/>
        <w:ind w:left="102" w:right="49"/>
        <w:jc w:val="both"/>
        <w:rPr>
          <w:sz w:val="22"/>
          <w:szCs w:val="22"/>
          <w:lang w:val="es-MX"/>
        </w:rPr>
      </w:pPr>
      <w:r w:rsidRPr="00285F6B">
        <w:rPr>
          <w:sz w:val="22"/>
          <w:szCs w:val="22"/>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rsidRPr="00285F6B">
        <w:rPr>
          <w:sz w:val="22"/>
          <w:szCs w:val="22"/>
          <w:lang w:val="es-MX"/>
        </w:rPr>
        <w:t>ii</w:t>
      </w:r>
      <w:proofErr w:type="spellEnd"/>
      <w:r w:rsidRPr="00285F6B">
        <w:rPr>
          <w:sz w:val="22"/>
          <w:szCs w:val="22"/>
          <w:lang w:val="es-MX"/>
        </w:rPr>
        <w:t>) responder a los requerimientos y aclaraciones solicitados por la entidad en el curso del presente proceso; (</w:t>
      </w:r>
      <w:proofErr w:type="spellStart"/>
      <w:r w:rsidRPr="00285F6B">
        <w:rPr>
          <w:sz w:val="22"/>
          <w:szCs w:val="22"/>
          <w:lang w:val="es-MX"/>
        </w:rPr>
        <w:t>iii</w:t>
      </w:r>
      <w:proofErr w:type="spellEnd"/>
      <w:r w:rsidRPr="00285F6B">
        <w:rPr>
          <w:sz w:val="22"/>
          <w:szCs w:val="22"/>
          <w:lang w:val="es-MX"/>
        </w:rPr>
        <w:t>) recibir las notificaciones a que haya lugar dentro del proceso (</w:t>
      </w:r>
      <w:proofErr w:type="spellStart"/>
      <w:r w:rsidRPr="00285F6B">
        <w:rPr>
          <w:sz w:val="22"/>
          <w:szCs w:val="22"/>
          <w:lang w:val="es-MX"/>
        </w:rPr>
        <w:t>iv</w:t>
      </w:r>
      <w:proofErr w:type="spellEnd"/>
      <w:r w:rsidRPr="00285F6B">
        <w:rPr>
          <w:sz w:val="22"/>
          <w:szCs w:val="22"/>
          <w:lang w:val="es-MX"/>
        </w:rPr>
        <w:t>) suscribir el contrato en nombre y representación del adjudicatario así como el acta de terminación y liquidación, si a ello hubiere lugar.</w:t>
      </w:r>
    </w:p>
    <w:p w14:paraId="65D14792" w14:textId="77777777" w:rsidR="00DF3891" w:rsidRPr="00285F6B" w:rsidRDefault="00DF3891" w:rsidP="00B46445">
      <w:pPr>
        <w:pStyle w:val="Textoindependiente"/>
        <w:ind w:left="102" w:right="49"/>
        <w:jc w:val="both"/>
        <w:rPr>
          <w:sz w:val="22"/>
          <w:szCs w:val="22"/>
          <w:lang w:val="es-MX"/>
        </w:rPr>
      </w:pPr>
    </w:p>
    <w:p w14:paraId="28B3AC18" w14:textId="7E0056CE" w:rsidR="00DF3891" w:rsidRPr="00285F6B" w:rsidRDefault="00DF3891" w:rsidP="00B46445">
      <w:pPr>
        <w:pStyle w:val="Textoindependiente"/>
        <w:ind w:left="102" w:right="49"/>
        <w:jc w:val="both"/>
        <w:rPr>
          <w:sz w:val="22"/>
          <w:szCs w:val="22"/>
          <w:lang w:val="es-MX"/>
        </w:rPr>
      </w:pPr>
      <w:r w:rsidRPr="00285F6B">
        <w:rPr>
          <w:sz w:val="22"/>
          <w:szCs w:val="22"/>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5A51341D" w14:textId="77777777" w:rsidR="009E6D9C" w:rsidRPr="00285F6B" w:rsidRDefault="009E6D9C" w:rsidP="009E6D9C">
      <w:pPr>
        <w:ind w:right="49"/>
        <w:jc w:val="both"/>
        <w:rPr>
          <w:rFonts w:ascii="Arial" w:eastAsia="Times New Roman" w:hAnsi="Arial" w:cs="Arial"/>
          <w:sz w:val="22"/>
          <w:szCs w:val="22"/>
          <w:lang w:val="es-ES"/>
        </w:rPr>
      </w:pPr>
    </w:p>
    <w:p w14:paraId="0FAE659E" w14:textId="3B73E4CB" w:rsidR="00DF3891" w:rsidRPr="00285F6B" w:rsidRDefault="00DF3891">
      <w:pPr>
        <w:pStyle w:val="Ttulo2"/>
        <w:numPr>
          <w:ilvl w:val="2"/>
          <w:numId w:val="14"/>
        </w:numPr>
        <w:tabs>
          <w:tab w:val="left" w:pos="0"/>
        </w:tabs>
        <w:ind w:left="284" w:right="49" w:firstLine="0"/>
        <w:rPr>
          <w:szCs w:val="22"/>
        </w:rPr>
      </w:pPr>
      <w:bookmarkStart w:id="73" w:name="_Toc231908866"/>
      <w:bookmarkStart w:id="74" w:name="_Toc234570367"/>
      <w:r w:rsidRPr="00285F6B">
        <w:rPr>
          <w:szCs w:val="22"/>
        </w:rPr>
        <w:t xml:space="preserve">ELABORACIÓN Y PRESENTACIÓN DE </w:t>
      </w:r>
      <w:r w:rsidRPr="00285F6B">
        <w:rPr>
          <w:spacing w:val="2"/>
          <w:szCs w:val="22"/>
        </w:rPr>
        <w:t>LA</w:t>
      </w:r>
      <w:r w:rsidRPr="00285F6B">
        <w:rPr>
          <w:spacing w:val="-6"/>
          <w:szCs w:val="22"/>
        </w:rPr>
        <w:t xml:space="preserve"> </w:t>
      </w:r>
      <w:r w:rsidRPr="00285F6B">
        <w:rPr>
          <w:szCs w:val="22"/>
        </w:rPr>
        <w:t>OFERTA</w:t>
      </w:r>
      <w:bookmarkEnd w:id="73"/>
      <w:bookmarkEnd w:id="74"/>
    </w:p>
    <w:p w14:paraId="307D2249" w14:textId="77777777" w:rsidR="00DF3891" w:rsidRPr="00285F6B" w:rsidRDefault="00DF3891" w:rsidP="00B46445">
      <w:pPr>
        <w:pStyle w:val="Textoindependiente"/>
        <w:ind w:right="49"/>
        <w:jc w:val="both"/>
        <w:rPr>
          <w:rFonts w:eastAsia="Times New Roman"/>
          <w:sz w:val="22"/>
          <w:szCs w:val="22"/>
          <w:lang w:bidi="ar-SA"/>
        </w:rPr>
      </w:pPr>
      <w:r w:rsidRPr="00285F6B">
        <w:rPr>
          <w:rFonts w:eastAsia="Times New Roman"/>
          <w:sz w:val="22"/>
          <w:szCs w:val="22"/>
          <w:lang w:bidi="ar-SA"/>
        </w:rPr>
        <w:lastRenderedPageBreak/>
        <w:t>La presentación de la oferta deberá adaptarse a las condiciones de la plataforma y no será posible presentar documentos en físico.</w:t>
      </w:r>
    </w:p>
    <w:p w14:paraId="4B9913B9" w14:textId="77777777" w:rsidR="00DF3891" w:rsidRPr="00285F6B" w:rsidRDefault="00DF3891" w:rsidP="00B46445">
      <w:pPr>
        <w:pStyle w:val="Textoindependiente"/>
        <w:ind w:left="102" w:right="49"/>
        <w:jc w:val="both"/>
        <w:rPr>
          <w:rFonts w:eastAsia="Times New Roman"/>
          <w:sz w:val="22"/>
          <w:szCs w:val="22"/>
          <w:lang w:bidi="ar-SA"/>
        </w:rPr>
      </w:pPr>
    </w:p>
    <w:p w14:paraId="4A968BCE" w14:textId="77777777" w:rsidR="00DF3891" w:rsidRPr="00806C51" w:rsidRDefault="00DF3891" w:rsidP="00B46445">
      <w:pPr>
        <w:pStyle w:val="Textoindependiente"/>
        <w:ind w:right="49"/>
        <w:jc w:val="both"/>
        <w:rPr>
          <w:rFonts w:eastAsia="Times New Roman"/>
          <w:sz w:val="22"/>
          <w:szCs w:val="22"/>
          <w:lang w:bidi="ar-SA"/>
        </w:rPr>
      </w:pPr>
      <w:r w:rsidRPr="00806C51">
        <w:rPr>
          <w:rFonts w:eastAsia="Times New Roman"/>
          <w:sz w:val="22"/>
          <w:szCs w:val="22"/>
          <w:lang w:bidi="ar-SA"/>
        </w:rPr>
        <w:t>Para los procesos en SECOP II, los documentos se adjuntarán de acuerdo al orden requerido en el cuestionario por la Entidad Estatal, los cuales deben ser legibles.</w:t>
      </w:r>
    </w:p>
    <w:p w14:paraId="0C7E3162" w14:textId="77777777" w:rsidR="00DF3891" w:rsidRPr="00806C51" w:rsidRDefault="00DF3891" w:rsidP="00B46445">
      <w:pPr>
        <w:pStyle w:val="Textoindependiente"/>
        <w:ind w:right="49"/>
        <w:jc w:val="both"/>
        <w:rPr>
          <w:rFonts w:eastAsia="Times New Roman"/>
          <w:sz w:val="22"/>
          <w:szCs w:val="22"/>
          <w:lang w:bidi="ar-SA"/>
        </w:rPr>
      </w:pPr>
    </w:p>
    <w:p w14:paraId="60394462" w14:textId="77777777" w:rsidR="00DF3891" w:rsidRPr="00806C51" w:rsidRDefault="00DF3891" w:rsidP="00B46445">
      <w:pPr>
        <w:pStyle w:val="Textoindependiente"/>
        <w:ind w:right="49"/>
        <w:jc w:val="both"/>
        <w:rPr>
          <w:rFonts w:eastAsia="Times New Roman"/>
          <w:sz w:val="22"/>
          <w:szCs w:val="22"/>
          <w:lang w:bidi="ar-SA"/>
        </w:rPr>
      </w:pPr>
      <w:r w:rsidRPr="00806C51">
        <w:rPr>
          <w:rFonts w:eastAsia="Times New Roman"/>
          <w:sz w:val="22"/>
          <w:szCs w:val="22"/>
          <w:lang w:bidi="ar-SA"/>
        </w:rPr>
        <w:t>La Entidad sólo recibirá una oferta por Proponente. En caso de presentarse para varios Procesos de Contratación con la Entidad, el Proponente deberá dejar constancia para qué proceso presenta su ofrecimiento. La presentación de la propuesta implica la aceptación y conocimiento de la legislación colombiana acerca de los temas objeto del presente proceso y de todas las condiciones y obligaciones contenidas en el mismo. Adicionalmente el Proponente deberá cumplir con el Manual de Usos y Condiciones de la plataforma – SECOP II.</w:t>
      </w:r>
    </w:p>
    <w:p w14:paraId="10013DE5" w14:textId="77777777" w:rsidR="00DF3891" w:rsidRPr="00806C51" w:rsidRDefault="00DF3891" w:rsidP="00B46445">
      <w:pPr>
        <w:pStyle w:val="Textoindependiente"/>
        <w:ind w:right="49"/>
        <w:jc w:val="both"/>
        <w:rPr>
          <w:rFonts w:eastAsia="Times New Roman"/>
          <w:sz w:val="22"/>
          <w:szCs w:val="22"/>
          <w:lang w:bidi="ar-SA"/>
        </w:rPr>
      </w:pPr>
    </w:p>
    <w:p w14:paraId="1AB028F3" w14:textId="77777777" w:rsidR="00DF3891" w:rsidRPr="00806C51" w:rsidRDefault="00DF3891" w:rsidP="00B46445">
      <w:pPr>
        <w:pStyle w:val="Textoindependiente"/>
        <w:ind w:right="49"/>
        <w:jc w:val="both"/>
        <w:rPr>
          <w:rFonts w:eastAsia="Times New Roman"/>
          <w:sz w:val="22"/>
          <w:szCs w:val="22"/>
          <w:lang w:bidi="ar-SA"/>
        </w:rPr>
      </w:pPr>
      <w:r w:rsidRPr="00806C51">
        <w:rPr>
          <w:rFonts w:eastAsia="Times New Roman"/>
          <w:sz w:val="22"/>
          <w:szCs w:val="22"/>
          <w:lang w:bidi="ar-SA"/>
        </w:rPr>
        <w:t>Estarán a cargo del Proponente todos los costos asociados a la elaboración y presentación de su oferta y la Entidad en ningún caso será responsable de los mismos.</w:t>
      </w:r>
    </w:p>
    <w:p w14:paraId="731FB2F0" w14:textId="77777777" w:rsidR="00DF3891" w:rsidRPr="00806C51" w:rsidRDefault="00DF3891" w:rsidP="00B46445">
      <w:pPr>
        <w:pStyle w:val="Textoindependiente"/>
        <w:ind w:right="49"/>
        <w:jc w:val="both"/>
        <w:rPr>
          <w:rFonts w:eastAsia="Times New Roman"/>
          <w:sz w:val="22"/>
          <w:szCs w:val="22"/>
          <w:lang w:bidi="ar-SA"/>
        </w:rPr>
      </w:pPr>
    </w:p>
    <w:p w14:paraId="22209807" w14:textId="77777777" w:rsidR="00DF3891" w:rsidRPr="00806C51" w:rsidRDefault="00DF3891" w:rsidP="00B46445">
      <w:pPr>
        <w:pStyle w:val="Textoindependiente"/>
        <w:ind w:right="49"/>
        <w:jc w:val="both"/>
        <w:rPr>
          <w:rFonts w:eastAsia="Times New Roman"/>
          <w:sz w:val="22"/>
          <w:szCs w:val="22"/>
          <w:lang w:bidi="ar-SA"/>
        </w:rPr>
      </w:pPr>
      <w:r w:rsidRPr="00806C51">
        <w:rPr>
          <w:rFonts w:eastAsia="Times New Roman"/>
          <w:sz w:val="22"/>
          <w:szCs w:val="22"/>
          <w:lang w:bidi="ar-SA"/>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774FB50" w14:textId="77777777" w:rsidR="00DF3891" w:rsidRPr="00806C51" w:rsidRDefault="00DF3891" w:rsidP="00B46445">
      <w:pPr>
        <w:pStyle w:val="Textoindependiente"/>
        <w:ind w:right="49"/>
        <w:jc w:val="both"/>
        <w:rPr>
          <w:rFonts w:eastAsia="Times New Roman"/>
          <w:sz w:val="22"/>
          <w:szCs w:val="22"/>
          <w:lang w:bidi="ar-SA"/>
        </w:rPr>
      </w:pPr>
    </w:p>
    <w:p w14:paraId="3DDA23CC" w14:textId="77777777" w:rsidR="00DF3891" w:rsidRPr="00806C51" w:rsidRDefault="00DF3891" w:rsidP="00B46445">
      <w:pPr>
        <w:pStyle w:val="Textoindependiente"/>
        <w:ind w:right="49"/>
        <w:jc w:val="both"/>
        <w:rPr>
          <w:rFonts w:eastAsia="Times New Roman"/>
          <w:sz w:val="22"/>
          <w:szCs w:val="22"/>
          <w:lang w:bidi="ar-SA"/>
        </w:rPr>
      </w:pPr>
      <w:r w:rsidRPr="00806C51">
        <w:rPr>
          <w:rFonts w:eastAsia="Times New Roman"/>
          <w:sz w:val="22"/>
          <w:szCs w:val="22"/>
          <w:lang w:bidi="ar-SA"/>
        </w:rPr>
        <w:t>El sobre debe contener la siguiente información y, para su entrega, se deberán tener en cuenta estas indicaciones:</w:t>
      </w:r>
    </w:p>
    <w:p w14:paraId="749C2CFC" w14:textId="77777777" w:rsidR="00DF3891" w:rsidRPr="00806C51" w:rsidRDefault="00DF3891" w:rsidP="00B46445">
      <w:pPr>
        <w:pStyle w:val="Textoindependiente"/>
        <w:ind w:right="49"/>
        <w:jc w:val="both"/>
        <w:rPr>
          <w:rFonts w:eastAsia="Times New Roman"/>
          <w:sz w:val="22"/>
          <w:szCs w:val="22"/>
          <w:lang w:bidi="ar-SA"/>
        </w:rPr>
      </w:pPr>
    </w:p>
    <w:p w14:paraId="2676C49F" w14:textId="77777777" w:rsidR="00DF3891" w:rsidRPr="00806C51" w:rsidRDefault="00DF3891" w:rsidP="00B46445">
      <w:pPr>
        <w:pStyle w:val="Textoindependiente"/>
        <w:ind w:right="49"/>
        <w:jc w:val="both"/>
        <w:rPr>
          <w:rFonts w:eastAsia="Times New Roman"/>
          <w:sz w:val="22"/>
          <w:szCs w:val="22"/>
          <w:lang w:bidi="ar-SA"/>
        </w:rPr>
      </w:pPr>
      <w:r w:rsidRPr="00806C51">
        <w:rPr>
          <w:rFonts w:eastAsia="Times New Roman"/>
          <w:sz w:val="22"/>
          <w:szCs w:val="22"/>
          <w:lang w:bidi="ar-SA"/>
        </w:rPr>
        <w:t xml:space="preserve">Dicho sobre contiene: </w:t>
      </w:r>
    </w:p>
    <w:p w14:paraId="3561D204" w14:textId="77777777" w:rsidR="00DF3891" w:rsidRPr="00806C51" w:rsidRDefault="00DF3891" w:rsidP="00B46445">
      <w:pPr>
        <w:pStyle w:val="Textoindependiente"/>
        <w:ind w:right="49"/>
        <w:jc w:val="both"/>
        <w:rPr>
          <w:rFonts w:eastAsia="Times New Roman"/>
          <w:sz w:val="22"/>
          <w:szCs w:val="22"/>
          <w:lang w:bidi="ar-SA"/>
        </w:rPr>
      </w:pPr>
    </w:p>
    <w:p w14:paraId="49ECCC41" w14:textId="77777777" w:rsidR="001D1B5C" w:rsidRPr="00806C51" w:rsidRDefault="00DF3891">
      <w:pPr>
        <w:pStyle w:val="Textoindependiente"/>
        <w:numPr>
          <w:ilvl w:val="0"/>
          <w:numId w:val="30"/>
        </w:numPr>
        <w:ind w:right="49"/>
        <w:jc w:val="both"/>
        <w:rPr>
          <w:rFonts w:eastAsia="Times New Roman"/>
          <w:sz w:val="22"/>
          <w:szCs w:val="22"/>
          <w:lang w:bidi="ar-SA"/>
        </w:rPr>
      </w:pPr>
      <w:r w:rsidRPr="00806C51">
        <w:rPr>
          <w:rFonts w:eastAsia="Times New Roman"/>
          <w:sz w:val="22"/>
          <w:szCs w:val="22"/>
          <w:lang w:bidi="ar-SA"/>
        </w:rPr>
        <w:t>Los documentos e información de los requisitos habilitantes y los documentos a los que se les asigne puntajes diferentes a la oferta económica.</w:t>
      </w:r>
    </w:p>
    <w:p w14:paraId="1CA95381" w14:textId="5078EB6E" w:rsidR="00CE696E" w:rsidRPr="00806C51" w:rsidRDefault="00DF3891">
      <w:pPr>
        <w:pStyle w:val="Textoindependiente"/>
        <w:numPr>
          <w:ilvl w:val="0"/>
          <w:numId w:val="30"/>
        </w:numPr>
        <w:ind w:right="49"/>
        <w:jc w:val="both"/>
        <w:rPr>
          <w:rFonts w:eastAsia="Times New Roman"/>
          <w:sz w:val="22"/>
          <w:szCs w:val="22"/>
          <w:lang w:bidi="ar-SA"/>
        </w:rPr>
      </w:pPr>
      <w:r w:rsidRPr="00806C51">
        <w:rPr>
          <w:rFonts w:eastAsia="Times New Roman"/>
          <w:sz w:val="22"/>
          <w:szCs w:val="22"/>
          <w:lang w:bidi="ar-SA"/>
        </w:rPr>
        <w:t xml:space="preserve">La oferta económica del proponente, la cual debe tener las siguientes características: </w:t>
      </w:r>
    </w:p>
    <w:p w14:paraId="26F535C9" w14:textId="77777777" w:rsidR="00CE696E" w:rsidRPr="00806C51" w:rsidRDefault="00CE696E" w:rsidP="00B46445">
      <w:pPr>
        <w:pStyle w:val="Prrafodelista"/>
        <w:ind w:right="49"/>
        <w:rPr>
          <w:rFonts w:ascii="Arial" w:eastAsia="Times New Roman" w:hAnsi="Arial" w:cs="Arial"/>
          <w:sz w:val="22"/>
          <w:szCs w:val="22"/>
        </w:rPr>
      </w:pPr>
    </w:p>
    <w:p w14:paraId="27C1493B" w14:textId="44D3AE8F" w:rsidR="00464E5B" w:rsidRPr="00285F6B" w:rsidRDefault="00DF3891">
      <w:pPr>
        <w:pStyle w:val="Textoindependiente"/>
        <w:numPr>
          <w:ilvl w:val="0"/>
          <w:numId w:val="39"/>
        </w:numPr>
        <w:ind w:right="49"/>
        <w:jc w:val="both"/>
        <w:rPr>
          <w:rFonts w:eastAsia="Times New Roman"/>
          <w:sz w:val="22"/>
          <w:szCs w:val="22"/>
          <w:lang w:bidi="ar-SA"/>
        </w:rPr>
      </w:pPr>
      <w:r w:rsidRPr="00806C51">
        <w:rPr>
          <w:rFonts w:eastAsia="Times New Roman"/>
          <w:sz w:val="22"/>
          <w:szCs w:val="22"/>
          <w:lang w:bidi="ar-SA"/>
        </w:rPr>
        <w:t>Debe presentarse en el cuestionario destinado para ello en el Módulo de “</w:t>
      </w:r>
      <w:r w:rsidR="00474CAF" w:rsidRPr="00806C51">
        <w:rPr>
          <w:rFonts w:eastAsia="Times New Roman"/>
          <w:sz w:val="22"/>
          <w:szCs w:val="22"/>
          <w:lang w:bidi="ar-SA"/>
        </w:rPr>
        <w:t xml:space="preserve">selección abreviada </w:t>
      </w:r>
      <w:r w:rsidR="00DF2B87" w:rsidRPr="00806C51">
        <w:rPr>
          <w:rFonts w:eastAsia="Times New Roman"/>
          <w:sz w:val="22"/>
          <w:szCs w:val="22"/>
          <w:lang w:bidi="ar-SA"/>
        </w:rPr>
        <w:t>por subasta inversa</w:t>
      </w:r>
      <w:r w:rsidRPr="00285F6B">
        <w:rPr>
          <w:rFonts w:eastAsia="Times New Roman"/>
          <w:sz w:val="22"/>
          <w:szCs w:val="22"/>
          <w:lang w:bidi="ar-SA"/>
        </w:rPr>
        <w:t>” y no podrá ser entregado en físico.</w:t>
      </w:r>
    </w:p>
    <w:p w14:paraId="55D51028" w14:textId="280D77FF" w:rsidR="00DF3891" w:rsidRPr="00285F6B" w:rsidRDefault="00DF3891">
      <w:pPr>
        <w:pStyle w:val="Textoindependiente"/>
        <w:numPr>
          <w:ilvl w:val="0"/>
          <w:numId w:val="39"/>
        </w:numPr>
        <w:ind w:right="49"/>
        <w:jc w:val="both"/>
        <w:rPr>
          <w:rFonts w:eastAsia="Times New Roman"/>
          <w:sz w:val="22"/>
          <w:szCs w:val="22"/>
          <w:lang w:bidi="ar-SA"/>
        </w:rPr>
      </w:pPr>
      <w:r w:rsidRPr="00285F6B">
        <w:rPr>
          <w:rFonts w:eastAsia="Times New Roman"/>
          <w:sz w:val="22"/>
          <w:szCs w:val="22"/>
          <w:lang w:bidi="ar-SA"/>
        </w:rPr>
        <w:t xml:space="preserve">Debe incluir la propuesta económica debidamente diligenciada, de conformidad con todos y cada uno de los ítems exigidos y relacionados en el Formulario 1 – Formulario de Presupuesto Oficial. </w:t>
      </w:r>
    </w:p>
    <w:p w14:paraId="69D9B508" w14:textId="77777777" w:rsidR="00DF3891" w:rsidRPr="00285F6B" w:rsidRDefault="00DF3891" w:rsidP="00B46445">
      <w:pPr>
        <w:pStyle w:val="Textoindependiente"/>
        <w:ind w:right="49"/>
        <w:jc w:val="both"/>
        <w:rPr>
          <w:rFonts w:eastAsia="Times New Roman"/>
          <w:sz w:val="22"/>
          <w:szCs w:val="22"/>
          <w:lang w:bidi="ar-SA"/>
        </w:rPr>
      </w:pPr>
    </w:p>
    <w:p w14:paraId="6002E053" w14:textId="32522EE3" w:rsidR="00DF3891" w:rsidRPr="00285F6B" w:rsidRDefault="00DF3891" w:rsidP="00B46445">
      <w:pPr>
        <w:pStyle w:val="Textoindependiente"/>
        <w:ind w:right="49"/>
        <w:jc w:val="both"/>
        <w:rPr>
          <w:rFonts w:eastAsia="Times New Roman"/>
          <w:sz w:val="22"/>
          <w:szCs w:val="22"/>
          <w:lang w:bidi="ar-SA"/>
        </w:rPr>
      </w:pPr>
      <w:r w:rsidRPr="19320CAF">
        <w:rPr>
          <w:rFonts w:eastAsia="Times New Roman"/>
          <w:sz w:val="22"/>
          <w:szCs w:val="22"/>
          <w:lang w:bidi="ar-SA"/>
        </w:rPr>
        <w:t>Para los procesos en SECOP II, el Sobre debe presentarse en el cuestionario destinado para ello en el Módulo de “</w:t>
      </w:r>
      <w:r w:rsidR="00474CAF" w:rsidRPr="19320CAF">
        <w:rPr>
          <w:rFonts w:eastAsia="Times New Roman"/>
          <w:sz w:val="22"/>
          <w:szCs w:val="22"/>
          <w:lang w:bidi="ar-SA"/>
        </w:rPr>
        <w:t xml:space="preserve">selección </w:t>
      </w:r>
      <w:r w:rsidR="00806C51" w:rsidRPr="19320CAF">
        <w:rPr>
          <w:rFonts w:eastAsia="Times New Roman"/>
          <w:sz w:val="22"/>
          <w:szCs w:val="22"/>
          <w:lang w:bidi="ar-SA"/>
        </w:rPr>
        <w:t>abreviada subasta</w:t>
      </w:r>
      <w:r w:rsidR="57DB815C" w:rsidRPr="19320CAF">
        <w:rPr>
          <w:rFonts w:eastAsia="Times New Roman"/>
          <w:sz w:val="22"/>
          <w:szCs w:val="22"/>
          <w:lang w:bidi="ar-SA"/>
        </w:rPr>
        <w:t xml:space="preserve"> inversa </w:t>
      </w:r>
      <w:r w:rsidRPr="19320CAF">
        <w:rPr>
          <w:rFonts w:eastAsia="Times New Roman"/>
          <w:sz w:val="22"/>
          <w:szCs w:val="22"/>
          <w:lang w:bidi="ar-SA"/>
        </w:rPr>
        <w:t>y no podrá ser entregado en físico.</w:t>
      </w:r>
    </w:p>
    <w:p w14:paraId="42B1CADE" w14:textId="77777777" w:rsidR="00824472" w:rsidRPr="00285F6B" w:rsidRDefault="00824472" w:rsidP="00B46445">
      <w:pPr>
        <w:pStyle w:val="Textoindependiente"/>
        <w:ind w:right="49"/>
        <w:jc w:val="both"/>
        <w:rPr>
          <w:rFonts w:eastAsia="Times New Roman"/>
          <w:sz w:val="22"/>
          <w:szCs w:val="22"/>
          <w:lang w:bidi="ar-SA"/>
        </w:rPr>
      </w:pPr>
    </w:p>
    <w:p w14:paraId="21532A9E" w14:textId="3E299675" w:rsidR="00DF3891" w:rsidRPr="00285F6B" w:rsidRDefault="00DF3891">
      <w:pPr>
        <w:pStyle w:val="Ttulo2"/>
        <w:numPr>
          <w:ilvl w:val="2"/>
          <w:numId w:val="14"/>
        </w:numPr>
        <w:tabs>
          <w:tab w:val="left" w:pos="0"/>
        </w:tabs>
        <w:ind w:left="284" w:right="49" w:firstLine="0"/>
        <w:rPr>
          <w:szCs w:val="22"/>
        </w:rPr>
      </w:pPr>
      <w:bookmarkStart w:id="75" w:name="_Toc231908867"/>
      <w:bookmarkStart w:id="76" w:name="_Toc234570368"/>
      <w:r w:rsidRPr="00285F6B">
        <w:rPr>
          <w:szCs w:val="22"/>
        </w:rPr>
        <w:t>CIERRE DEL PROCESO Y APERTURA DE</w:t>
      </w:r>
      <w:r w:rsidRPr="00285F6B">
        <w:rPr>
          <w:spacing w:val="-3"/>
          <w:szCs w:val="22"/>
        </w:rPr>
        <w:t xml:space="preserve"> </w:t>
      </w:r>
      <w:r w:rsidRPr="00285F6B">
        <w:rPr>
          <w:szCs w:val="22"/>
        </w:rPr>
        <w:t>OFERTAS</w:t>
      </w:r>
      <w:bookmarkEnd w:id="75"/>
      <w:bookmarkEnd w:id="76"/>
    </w:p>
    <w:p w14:paraId="0E96C425" w14:textId="77777777" w:rsidR="00DF3891" w:rsidRPr="00285F6B" w:rsidRDefault="00DF3891" w:rsidP="00B46445">
      <w:pPr>
        <w:ind w:right="49"/>
        <w:jc w:val="both"/>
        <w:rPr>
          <w:rFonts w:ascii="Arial" w:hAnsi="Arial" w:cs="Arial"/>
          <w:sz w:val="22"/>
          <w:szCs w:val="22"/>
          <w:lang w:val="es-MX"/>
        </w:rPr>
      </w:pPr>
      <w:r w:rsidRPr="00285F6B">
        <w:rPr>
          <w:rFonts w:ascii="Arial" w:hAnsi="Arial" w:cs="Arial"/>
          <w:sz w:val="22"/>
          <w:szCs w:val="22"/>
          <w:lang w:val="es-MX"/>
        </w:rPr>
        <w:t xml:space="preserve">Se entienden recibidas por la entidad las ofertas que se encuentren en la plataforma del SECOP II a la fecha y hora indicada en el cronograma del proceso, después de este </w:t>
      </w:r>
      <w:r w:rsidRPr="00285F6B">
        <w:rPr>
          <w:rFonts w:ascii="Arial" w:hAnsi="Arial" w:cs="Arial"/>
          <w:sz w:val="22"/>
          <w:szCs w:val="22"/>
          <w:lang w:val="es-MX"/>
        </w:rPr>
        <w:lastRenderedPageBreak/>
        <w:t>momento el SECOP II no permitirá recibir más propuestas por excederse del tiempo señalado en el cronograma.</w:t>
      </w:r>
    </w:p>
    <w:p w14:paraId="48EF83A0" w14:textId="77777777" w:rsidR="00DF3891" w:rsidRPr="00285F6B" w:rsidRDefault="00DF3891" w:rsidP="00B46445">
      <w:pPr>
        <w:ind w:right="49"/>
        <w:jc w:val="both"/>
        <w:rPr>
          <w:rFonts w:ascii="Arial" w:hAnsi="Arial" w:cs="Arial"/>
          <w:sz w:val="22"/>
          <w:szCs w:val="22"/>
          <w:lang w:val="es-MX"/>
        </w:rPr>
      </w:pPr>
    </w:p>
    <w:p w14:paraId="27997635" w14:textId="77777777" w:rsidR="00DF3891" w:rsidRPr="00285F6B" w:rsidRDefault="00DF3891" w:rsidP="00B46445">
      <w:pPr>
        <w:ind w:right="49"/>
        <w:jc w:val="both"/>
        <w:rPr>
          <w:rFonts w:ascii="Arial" w:hAnsi="Arial" w:cs="Arial"/>
          <w:sz w:val="22"/>
          <w:szCs w:val="22"/>
          <w:lang w:val="es-MX"/>
        </w:rPr>
      </w:pPr>
      <w:r w:rsidRPr="00285F6B">
        <w:rPr>
          <w:rFonts w:ascii="Arial" w:hAnsi="Arial" w:cs="Arial"/>
          <w:sz w:val="22"/>
          <w:szCs w:val="22"/>
          <w:lang w:val="es-MX"/>
        </w:rPr>
        <w:t>Vencido el término para presentar ofertas, la entidad estatal debe realizar la apertura del Sobre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w:t>
      </w:r>
    </w:p>
    <w:p w14:paraId="45588401" w14:textId="77777777" w:rsidR="00DF3891" w:rsidRPr="00285F6B" w:rsidRDefault="00DF3891" w:rsidP="00B46445">
      <w:pPr>
        <w:ind w:right="49"/>
        <w:jc w:val="both"/>
        <w:rPr>
          <w:rFonts w:ascii="Arial" w:hAnsi="Arial" w:cs="Arial"/>
          <w:sz w:val="22"/>
          <w:szCs w:val="22"/>
          <w:lang w:val="es-MX"/>
        </w:rPr>
      </w:pPr>
    </w:p>
    <w:p w14:paraId="6FCCEF68" w14:textId="77777777" w:rsidR="00DF3891" w:rsidRPr="00285F6B" w:rsidRDefault="00DF3891" w:rsidP="00B46445">
      <w:pPr>
        <w:ind w:right="49"/>
        <w:jc w:val="both"/>
        <w:rPr>
          <w:rFonts w:ascii="Arial" w:hAnsi="Arial" w:cs="Arial"/>
          <w:sz w:val="22"/>
          <w:szCs w:val="22"/>
          <w:lang w:val="es-MX"/>
        </w:rPr>
      </w:pPr>
      <w:r w:rsidRPr="00285F6B">
        <w:rPr>
          <w:rFonts w:ascii="Arial" w:hAnsi="Arial" w:cs="Arial"/>
          <w:sz w:val="22"/>
          <w:szCs w:val="22"/>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240948D7" w14:textId="77777777" w:rsidR="00DF3891" w:rsidRPr="00285F6B" w:rsidRDefault="00DF3891" w:rsidP="00B46445">
      <w:pPr>
        <w:ind w:right="49"/>
        <w:jc w:val="both"/>
        <w:rPr>
          <w:rFonts w:ascii="Arial" w:hAnsi="Arial" w:cs="Arial"/>
          <w:sz w:val="22"/>
          <w:szCs w:val="22"/>
          <w:lang w:val="es-MX"/>
        </w:rPr>
      </w:pPr>
    </w:p>
    <w:p w14:paraId="133C34DA" w14:textId="77777777" w:rsidR="00DF3891" w:rsidRPr="00285F6B" w:rsidRDefault="00DF3891" w:rsidP="00B46445">
      <w:pPr>
        <w:ind w:right="49"/>
        <w:jc w:val="both"/>
        <w:rPr>
          <w:rFonts w:ascii="Arial" w:hAnsi="Arial" w:cs="Arial"/>
          <w:sz w:val="22"/>
          <w:szCs w:val="22"/>
          <w:lang w:val="es-MX"/>
        </w:rPr>
      </w:pPr>
      <w:r w:rsidRPr="00285F6B">
        <w:rPr>
          <w:rFonts w:ascii="Arial" w:hAnsi="Arial" w:cs="Arial"/>
          <w:sz w:val="22"/>
          <w:szCs w:val="22"/>
          <w:lang w:val="es-MX"/>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w:t>
      </w:r>
      <w:hyperlink r:id="rId18" w:history="1">
        <w:r w:rsidRPr="00285F6B">
          <w:rPr>
            <w:rStyle w:val="Hipervnculo"/>
            <w:rFonts w:ascii="Arial" w:hAnsi="Arial" w:cs="Arial"/>
            <w:sz w:val="22"/>
            <w:szCs w:val="22"/>
            <w:lang w:val="es-MX"/>
          </w:rPr>
          <w:t>https://www.colombiacompra.gov.co/secop-ii/indisponibilidad-en-el-secop-ii</w:t>
        </w:r>
      </w:hyperlink>
      <w:r w:rsidRPr="00285F6B">
        <w:rPr>
          <w:rFonts w:ascii="Arial" w:hAnsi="Arial" w:cs="Arial"/>
          <w:sz w:val="22"/>
          <w:szCs w:val="22"/>
          <w:lang w:val="es-MX"/>
        </w:rPr>
        <w:t>.</w:t>
      </w:r>
    </w:p>
    <w:p w14:paraId="07C45362" w14:textId="77777777" w:rsidR="00DF3891" w:rsidRPr="00285F6B" w:rsidRDefault="00DF3891" w:rsidP="00B46445">
      <w:pPr>
        <w:pStyle w:val="Textoindependiente"/>
        <w:ind w:right="49"/>
        <w:jc w:val="both"/>
        <w:rPr>
          <w:sz w:val="22"/>
          <w:szCs w:val="22"/>
          <w:lang w:val="es-MX"/>
        </w:rPr>
      </w:pPr>
    </w:p>
    <w:p w14:paraId="11BF9552" w14:textId="57FFE69C" w:rsidR="00DF3891" w:rsidRPr="00285F6B" w:rsidRDefault="00DF3891">
      <w:pPr>
        <w:pStyle w:val="Ttulo2"/>
        <w:numPr>
          <w:ilvl w:val="2"/>
          <w:numId w:val="14"/>
        </w:numPr>
        <w:tabs>
          <w:tab w:val="left" w:pos="0"/>
        </w:tabs>
        <w:ind w:left="284" w:right="49" w:firstLine="0"/>
        <w:rPr>
          <w:szCs w:val="22"/>
        </w:rPr>
      </w:pPr>
      <w:bookmarkStart w:id="77" w:name="_Toc231908868"/>
      <w:bookmarkStart w:id="78" w:name="_Toc234570369"/>
      <w:r w:rsidRPr="00285F6B">
        <w:rPr>
          <w:szCs w:val="22"/>
        </w:rPr>
        <w:t>INFORME</w:t>
      </w:r>
      <w:r w:rsidRPr="00285F6B">
        <w:rPr>
          <w:spacing w:val="-10"/>
          <w:szCs w:val="22"/>
        </w:rPr>
        <w:t xml:space="preserve"> </w:t>
      </w:r>
      <w:r w:rsidRPr="00285F6B">
        <w:rPr>
          <w:szCs w:val="22"/>
        </w:rPr>
        <w:t>DE</w:t>
      </w:r>
      <w:r w:rsidRPr="00285F6B">
        <w:rPr>
          <w:spacing w:val="-9"/>
          <w:szCs w:val="22"/>
        </w:rPr>
        <w:t xml:space="preserve"> </w:t>
      </w:r>
      <w:r w:rsidRPr="00285F6B">
        <w:rPr>
          <w:szCs w:val="22"/>
        </w:rPr>
        <w:t>EVALUACIÓN</w:t>
      </w:r>
      <w:bookmarkEnd w:id="77"/>
      <w:bookmarkEnd w:id="78"/>
    </w:p>
    <w:p w14:paraId="3456C62D" w14:textId="7B2533F6" w:rsidR="00DF3891" w:rsidRPr="00285F6B" w:rsidRDefault="00DF3891" w:rsidP="00B46445">
      <w:pPr>
        <w:ind w:right="49"/>
        <w:jc w:val="both"/>
        <w:rPr>
          <w:rFonts w:ascii="Arial" w:hAnsi="Arial" w:cs="Arial"/>
          <w:sz w:val="22"/>
          <w:szCs w:val="22"/>
          <w:lang w:val="es-MX"/>
        </w:rPr>
      </w:pPr>
      <w:r w:rsidRPr="00285F6B">
        <w:rPr>
          <w:rFonts w:ascii="Arial" w:hAnsi="Arial" w:cs="Arial"/>
          <w:sz w:val="22"/>
          <w:szCs w:val="22"/>
          <w:lang w:val="es-MX"/>
        </w:rPr>
        <w:t xml:space="preserve">En la fecha establecida en </w:t>
      </w:r>
      <w:r w:rsidR="00F541CC" w:rsidRPr="00285F6B">
        <w:rPr>
          <w:rFonts w:ascii="Arial" w:hAnsi="Arial" w:cs="Arial"/>
          <w:sz w:val="22"/>
          <w:szCs w:val="22"/>
          <w:lang w:val="es-MX"/>
        </w:rPr>
        <w:t>el c</w:t>
      </w:r>
      <w:r w:rsidRPr="00285F6B">
        <w:rPr>
          <w:rFonts w:ascii="Arial" w:hAnsi="Arial" w:cs="Arial"/>
          <w:sz w:val="22"/>
          <w:szCs w:val="22"/>
          <w:lang w:val="es-MX"/>
        </w:rPr>
        <w:t xml:space="preserve">ronograma, la entidad publicará el informe de evaluación de los documentos e información de los requisitos habilitantes y los documentos a los que se les asigne puntaje, diferentes a la oferta económica, contenidos en el Sobre.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7FFD8C7A" w14:textId="77777777" w:rsidR="00DF3891" w:rsidRPr="00285F6B" w:rsidRDefault="00DF3891" w:rsidP="00B46445">
      <w:pPr>
        <w:ind w:right="49"/>
        <w:jc w:val="both"/>
        <w:rPr>
          <w:rFonts w:ascii="Arial" w:hAnsi="Arial" w:cs="Arial"/>
          <w:sz w:val="22"/>
          <w:szCs w:val="22"/>
          <w:lang w:val="es-MX"/>
        </w:rPr>
      </w:pPr>
    </w:p>
    <w:p w14:paraId="3D03263F" w14:textId="77777777" w:rsidR="00DF3891" w:rsidRPr="00285F6B" w:rsidRDefault="00DF3891" w:rsidP="00B46445">
      <w:pPr>
        <w:ind w:right="49"/>
        <w:jc w:val="both"/>
        <w:rPr>
          <w:rFonts w:ascii="Arial" w:hAnsi="Arial" w:cs="Arial"/>
          <w:sz w:val="22"/>
          <w:szCs w:val="22"/>
          <w:lang w:val="es-MX"/>
        </w:rPr>
      </w:pPr>
      <w:r w:rsidRPr="00285F6B">
        <w:rPr>
          <w:rFonts w:ascii="Arial" w:hAnsi="Arial" w:cs="Arial"/>
          <w:sz w:val="22"/>
          <w:szCs w:val="22"/>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3CDF1787" w14:textId="77777777" w:rsidR="00DF3891" w:rsidRPr="00285F6B" w:rsidRDefault="00DF3891" w:rsidP="00B46445">
      <w:pPr>
        <w:ind w:right="49"/>
        <w:jc w:val="both"/>
        <w:rPr>
          <w:rFonts w:ascii="Arial" w:hAnsi="Arial" w:cs="Arial"/>
          <w:sz w:val="22"/>
          <w:szCs w:val="22"/>
          <w:lang w:val="es-MX"/>
        </w:rPr>
      </w:pPr>
    </w:p>
    <w:p w14:paraId="55966B4F" w14:textId="5AEB1773" w:rsidR="00DF3891" w:rsidRPr="00285F6B" w:rsidRDefault="00DF3891" w:rsidP="00B46445">
      <w:pPr>
        <w:ind w:right="49"/>
        <w:jc w:val="both"/>
        <w:rPr>
          <w:rFonts w:ascii="Arial" w:hAnsi="Arial" w:cs="Arial"/>
          <w:sz w:val="22"/>
          <w:szCs w:val="22"/>
          <w:lang w:val="es-MX"/>
        </w:rPr>
      </w:pPr>
      <w:r w:rsidRPr="00285F6B">
        <w:rPr>
          <w:rFonts w:ascii="Arial" w:hAnsi="Arial" w:cs="Arial"/>
          <w:sz w:val="22"/>
          <w:szCs w:val="22"/>
          <w:lang w:val="es-MX"/>
        </w:rPr>
        <w:t>Con posterioridad al vencimiento del plazo para presentar observaciones y a más tardar el día antes de la audiencia efectiva de adjudicación, hasta las 11:59 p.m. de acuerdo con lo señalado en el</w:t>
      </w:r>
      <w:r w:rsidR="00F541CC" w:rsidRPr="00285F6B">
        <w:rPr>
          <w:rFonts w:ascii="Arial" w:hAnsi="Arial" w:cs="Arial"/>
          <w:sz w:val="22"/>
          <w:szCs w:val="22"/>
          <w:lang w:val="es-MX"/>
        </w:rPr>
        <w:t xml:space="preserve"> c</w:t>
      </w:r>
      <w:r w:rsidRPr="00285F6B">
        <w:rPr>
          <w:rFonts w:ascii="Arial" w:hAnsi="Arial" w:cs="Arial"/>
          <w:sz w:val="22"/>
          <w:szCs w:val="22"/>
          <w:lang w:val="es-MX"/>
        </w:rPr>
        <w:t>ronograma, la entidad debe publicar el informe final de evaluación, en caso de que el inicial haya sufrido variaciones.</w:t>
      </w:r>
    </w:p>
    <w:p w14:paraId="5D0A15A7" w14:textId="77777777" w:rsidR="00AE6EB1" w:rsidRPr="00285F6B" w:rsidRDefault="00AE6EB1" w:rsidP="00B46445">
      <w:pPr>
        <w:pStyle w:val="Textoindependiente"/>
        <w:ind w:right="49"/>
        <w:jc w:val="both"/>
        <w:rPr>
          <w:sz w:val="22"/>
          <w:szCs w:val="22"/>
        </w:rPr>
      </w:pPr>
    </w:p>
    <w:p w14:paraId="6A9F423E" w14:textId="4B3E4435" w:rsidR="00DF3891" w:rsidRPr="00285F6B" w:rsidRDefault="00DF3891">
      <w:pPr>
        <w:pStyle w:val="Ttulo2"/>
        <w:numPr>
          <w:ilvl w:val="2"/>
          <w:numId w:val="14"/>
        </w:numPr>
        <w:tabs>
          <w:tab w:val="left" w:pos="0"/>
        </w:tabs>
        <w:spacing w:line="240" w:lineRule="auto"/>
        <w:ind w:left="284" w:right="49" w:firstLine="0"/>
        <w:rPr>
          <w:szCs w:val="22"/>
        </w:rPr>
      </w:pPr>
      <w:bookmarkStart w:id="79" w:name="_Toc231908870"/>
      <w:bookmarkStart w:id="80" w:name="_Toc234570370"/>
      <w:r w:rsidRPr="00285F6B">
        <w:rPr>
          <w:szCs w:val="22"/>
        </w:rPr>
        <w:t>PROPUESTAS PARCIALES</w:t>
      </w:r>
      <w:bookmarkEnd w:id="79"/>
      <w:bookmarkEnd w:id="80"/>
    </w:p>
    <w:p w14:paraId="7ABD27E0" w14:textId="77777777" w:rsidR="00DF3891" w:rsidRPr="00285F6B" w:rsidRDefault="00DF3891" w:rsidP="00B46445">
      <w:pPr>
        <w:pStyle w:val="Textoindependiente"/>
        <w:ind w:left="102" w:right="49"/>
        <w:jc w:val="both"/>
        <w:rPr>
          <w:sz w:val="22"/>
          <w:szCs w:val="22"/>
        </w:rPr>
      </w:pPr>
    </w:p>
    <w:p w14:paraId="45AFB708" w14:textId="77777777" w:rsidR="00DF3891" w:rsidRPr="00285F6B" w:rsidRDefault="00DF3891" w:rsidP="00B46445">
      <w:pPr>
        <w:pStyle w:val="Textoindependiente"/>
        <w:ind w:left="102" w:right="49"/>
        <w:jc w:val="both"/>
        <w:rPr>
          <w:sz w:val="22"/>
          <w:szCs w:val="22"/>
        </w:rPr>
      </w:pPr>
      <w:r w:rsidRPr="00285F6B">
        <w:rPr>
          <w:sz w:val="22"/>
          <w:szCs w:val="22"/>
        </w:rPr>
        <w:t xml:space="preserve">No se admitirá la presentación de propuestas parciales, esto es, las presentadas por una parte del objeto o del alcance del Contrato, a menos que se haya establecido esta </w:t>
      </w:r>
      <w:r w:rsidRPr="00285F6B">
        <w:rPr>
          <w:sz w:val="22"/>
          <w:szCs w:val="22"/>
        </w:rPr>
        <w:lastRenderedPageBreak/>
        <w:t>posibilidad en el Pliego de Condiciones.</w:t>
      </w:r>
    </w:p>
    <w:p w14:paraId="41E2884D" w14:textId="77777777" w:rsidR="00DF42D8" w:rsidRPr="00285F6B" w:rsidRDefault="00DF42D8" w:rsidP="00B46445">
      <w:pPr>
        <w:pStyle w:val="Textoindependiente"/>
        <w:ind w:right="49"/>
        <w:jc w:val="both"/>
        <w:rPr>
          <w:sz w:val="22"/>
          <w:szCs w:val="22"/>
        </w:rPr>
      </w:pPr>
    </w:p>
    <w:p w14:paraId="011D250B" w14:textId="4DE0793D" w:rsidR="00DF3891" w:rsidRPr="00285F6B" w:rsidRDefault="00DF3891">
      <w:pPr>
        <w:pStyle w:val="Ttulo2"/>
        <w:numPr>
          <w:ilvl w:val="2"/>
          <w:numId w:val="14"/>
        </w:numPr>
        <w:tabs>
          <w:tab w:val="left" w:pos="0"/>
        </w:tabs>
        <w:spacing w:line="240" w:lineRule="auto"/>
        <w:ind w:left="284" w:right="49" w:firstLine="0"/>
        <w:rPr>
          <w:szCs w:val="22"/>
        </w:rPr>
      </w:pPr>
      <w:bookmarkStart w:id="81" w:name="_Toc231908871"/>
      <w:bookmarkStart w:id="82" w:name="_Toc234570371"/>
      <w:r w:rsidRPr="00285F6B">
        <w:rPr>
          <w:szCs w:val="22"/>
        </w:rPr>
        <w:t>PROPUESTAS</w:t>
      </w:r>
      <w:r w:rsidRPr="00285F6B">
        <w:rPr>
          <w:spacing w:val="2"/>
          <w:szCs w:val="22"/>
        </w:rPr>
        <w:t xml:space="preserve"> </w:t>
      </w:r>
      <w:r w:rsidRPr="00285F6B">
        <w:rPr>
          <w:szCs w:val="22"/>
        </w:rPr>
        <w:t>ALTERNATIVAS</w:t>
      </w:r>
      <w:bookmarkEnd w:id="81"/>
      <w:bookmarkEnd w:id="82"/>
    </w:p>
    <w:p w14:paraId="5622C560" w14:textId="77777777" w:rsidR="00DF3891" w:rsidRPr="00285F6B" w:rsidRDefault="00DF3891" w:rsidP="00B46445">
      <w:pPr>
        <w:pStyle w:val="Textoindependiente"/>
        <w:ind w:right="49"/>
        <w:jc w:val="both"/>
        <w:rPr>
          <w:b/>
          <w:sz w:val="22"/>
          <w:szCs w:val="22"/>
        </w:rPr>
      </w:pPr>
    </w:p>
    <w:p w14:paraId="0EFAE9ED" w14:textId="77777777" w:rsidR="00DF3891" w:rsidRPr="00285F6B" w:rsidRDefault="00DF3891" w:rsidP="00B46445">
      <w:pPr>
        <w:pStyle w:val="Textoindependiente"/>
        <w:ind w:left="102" w:right="49"/>
        <w:jc w:val="both"/>
        <w:rPr>
          <w:sz w:val="22"/>
          <w:szCs w:val="22"/>
        </w:rPr>
      </w:pPr>
      <w:r w:rsidRPr="00285F6B">
        <w:rPr>
          <w:sz w:val="22"/>
          <w:szCs w:val="22"/>
        </w:rPr>
        <w:t>Los Proponentes pueden presentar alternativas técnicas y económicas, siempre y cuando ellas no signifiquen condicionamientos para la adjudicación del Contrato y cumplan con los siguientes requisitos:</w:t>
      </w:r>
    </w:p>
    <w:p w14:paraId="4AECDF7F" w14:textId="77777777" w:rsidR="00DF3891" w:rsidRPr="00285F6B" w:rsidRDefault="00DF3891" w:rsidP="00B46445">
      <w:pPr>
        <w:pStyle w:val="Textoindependiente"/>
        <w:ind w:right="49"/>
        <w:jc w:val="both"/>
        <w:rPr>
          <w:sz w:val="22"/>
          <w:szCs w:val="22"/>
        </w:rPr>
      </w:pPr>
    </w:p>
    <w:p w14:paraId="56E3A82A" w14:textId="77777777" w:rsidR="00F938DD" w:rsidRPr="00285F6B" w:rsidRDefault="00DF3891">
      <w:pPr>
        <w:pStyle w:val="Prrafodelista"/>
        <w:widowControl w:val="0"/>
        <w:numPr>
          <w:ilvl w:val="0"/>
          <w:numId w:val="8"/>
        </w:numPr>
        <w:tabs>
          <w:tab w:val="left" w:pos="822"/>
        </w:tabs>
        <w:autoSpaceDE w:val="0"/>
        <w:autoSpaceDN w:val="0"/>
        <w:ind w:right="49"/>
        <w:jc w:val="both"/>
        <w:rPr>
          <w:rFonts w:ascii="Arial" w:hAnsi="Arial" w:cs="Arial"/>
          <w:sz w:val="22"/>
          <w:szCs w:val="22"/>
        </w:rPr>
      </w:pPr>
      <w:r w:rsidRPr="00285F6B">
        <w:rPr>
          <w:rFonts w:ascii="Arial" w:hAnsi="Arial" w:cs="Arial"/>
          <w:sz w:val="22"/>
          <w:szCs w:val="22"/>
        </w:rPr>
        <w:t>Que el Proponente haya presentado una propuesta básica que se adecúe a las exigencias fijadas</w:t>
      </w:r>
      <w:r w:rsidRPr="00285F6B">
        <w:rPr>
          <w:rFonts w:ascii="Arial" w:hAnsi="Arial" w:cs="Arial"/>
          <w:spacing w:val="-5"/>
          <w:sz w:val="22"/>
          <w:szCs w:val="22"/>
        </w:rPr>
        <w:t xml:space="preserve"> </w:t>
      </w:r>
      <w:r w:rsidRPr="00285F6B">
        <w:rPr>
          <w:rFonts w:ascii="Arial" w:hAnsi="Arial" w:cs="Arial"/>
          <w:sz w:val="22"/>
          <w:szCs w:val="22"/>
        </w:rPr>
        <w:t>en</w:t>
      </w:r>
      <w:r w:rsidRPr="00285F6B">
        <w:rPr>
          <w:rFonts w:ascii="Arial" w:hAnsi="Arial" w:cs="Arial"/>
          <w:spacing w:val="-3"/>
          <w:sz w:val="22"/>
          <w:szCs w:val="22"/>
        </w:rPr>
        <w:t xml:space="preserve"> </w:t>
      </w:r>
      <w:r w:rsidRPr="00285F6B">
        <w:rPr>
          <w:rFonts w:ascii="Arial" w:hAnsi="Arial" w:cs="Arial"/>
          <w:sz w:val="22"/>
          <w:szCs w:val="22"/>
        </w:rPr>
        <w:t>el</w:t>
      </w:r>
      <w:r w:rsidRPr="00285F6B">
        <w:rPr>
          <w:rFonts w:ascii="Arial" w:hAnsi="Arial" w:cs="Arial"/>
          <w:spacing w:val="-4"/>
          <w:sz w:val="22"/>
          <w:szCs w:val="22"/>
        </w:rPr>
        <w:t xml:space="preserve"> </w:t>
      </w:r>
      <w:r w:rsidRPr="00285F6B">
        <w:rPr>
          <w:rFonts w:ascii="Arial" w:hAnsi="Arial" w:cs="Arial"/>
          <w:sz w:val="22"/>
          <w:szCs w:val="22"/>
        </w:rPr>
        <w:t>pliego,</w:t>
      </w:r>
      <w:r w:rsidRPr="00285F6B">
        <w:rPr>
          <w:rFonts w:ascii="Arial" w:hAnsi="Arial" w:cs="Arial"/>
          <w:spacing w:val="-3"/>
          <w:sz w:val="22"/>
          <w:szCs w:val="22"/>
        </w:rPr>
        <w:t xml:space="preserve"> </w:t>
      </w:r>
      <w:r w:rsidRPr="00285F6B">
        <w:rPr>
          <w:rFonts w:ascii="Arial" w:hAnsi="Arial" w:cs="Arial"/>
          <w:sz w:val="22"/>
          <w:szCs w:val="22"/>
        </w:rPr>
        <w:t>de</w:t>
      </w:r>
      <w:r w:rsidRPr="00285F6B">
        <w:rPr>
          <w:rFonts w:ascii="Arial" w:hAnsi="Arial" w:cs="Arial"/>
          <w:spacing w:val="-3"/>
          <w:sz w:val="22"/>
          <w:szCs w:val="22"/>
        </w:rPr>
        <w:t xml:space="preserve"> </w:t>
      </w:r>
      <w:r w:rsidRPr="00285F6B">
        <w:rPr>
          <w:rFonts w:ascii="Arial" w:hAnsi="Arial" w:cs="Arial"/>
          <w:sz w:val="22"/>
          <w:szCs w:val="22"/>
        </w:rPr>
        <w:t>forma</w:t>
      </w:r>
      <w:r w:rsidRPr="00285F6B">
        <w:rPr>
          <w:rFonts w:ascii="Arial" w:hAnsi="Arial" w:cs="Arial"/>
          <w:spacing w:val="-5"/>
          <w:sz w:val="22"/>
          <w:szCs w:val="22"/>
        </w:rPr>
        <w:t xml:space="preserve"> </w:t>
      </w:r>
      <w:r w:rsidRPr="00285F6B">
        <w:rPr>
          <w:rFonts w:ascii="Arial" w:hAnsi="Arial" w:cs="Arial"/>
          <w:sz w:val="22"/>
          <w:szCs w:val="22"/>
        </w:rPr>
        <w:t>que</w:t>
      </w:r>
      <w:r w:rsidRPr="00285F6B">
        <w:rPr>
          <w:rFonts w:ascii="Arial" w:hAnsi="Arial" w:cs="Arial"/>
          <w:spacing w:val="-3"/>
          <w:sz w:val="22"/>
          <w:szCs w:val="22"/>
        </w:rPr>
        <w:t xml:space="preserve"> </w:t>
      </w:r>
      <w:r w:rsidRPr="00285F6B">
        <w:rPr>
          <w:rFonts w:ascii="Arial" w:hAnsi="Arial" w:cs="Arial"/>
          <w:sz w:val="22"/>
          <w:szCs w:val="22"/>
        </w:rPr>
        <w:t>pueda</w:t>
      </w:r>
      <w:r w:rsidRPr="00285F6B">
        <w:rPr>
          <w:rFonts w:ascii="Arial" w:hAnsi="Arial" w:cs="Arial"/>
          <w:spacing w:val="-5"/>
          <w:sz w:val="22"/>
          <w:szCs w:val="22"/>
        </w:rPr>
        <w:t xml:space="preserve"> </w:t>
      </w:r>
      <w:r w:rsidRPr="00285F6B">
        <w:rPr>
          <w:rFonts w:ascii="Arial" w:hAnsi="Arial" w:cs="Arial"/>
          <w:sz w:val="22"/>
          <w:szCs w:val="22"/>
        </w:rPr>
        <w:t>ser</w:t>
      </w:r>
      <w:r w:rsidRPr="00285F6B">
        <w:rPr>
          <w:rFonts w:ascii="Arial" w:hAnsi="Arial" w:cs="Arial"/>
          <w:spacing w:val="-3"/>
          <w:sz w:val="22"/>
          <w:szCs w:val="22"/>
        </w:rPr>
        <w:t xml:space="preserve"> </w:t>
      </w:r>
      <w:r w:rsidRPr="00285F6B">
        <w:rPr>
          <w:rFonts w:ascii="Arial" w:hAnsi="Arial" w:cs="Arial"/>
          <w:sz w:val="22"/>
          <w:szCs w:val="22"/>
        </w:rPr>
        <w:t>evaluada</w:t>
      </w:r>
      <w:r w:rsidRPr="00285F6B">
        <w:rPr>
          <w:rFonts w:ascii="Arial" w:hAnsi="Arial" w:cs="Arial"/>
          <w:spacing w:val="-3"/>
          <w:sz w:val="22"/>
          <w:szCs w:val="22"/>
        </w:rPr>
        <w:t xml:space="preserve"> </w:t>
      </w:r>
      <w:r w:rsidRPr="00285F6B">
        <w:rPr>
          <w:rFonts w:ascii="Arial" w:hAnsi="Arial" w:cs="Arial"/>
          <w:sz w:val="22"/>
          <w:szCs w:val="22"/>
        </w:rPr>
        <w:t>la</w:t>
      </w:r>
      <w:r w:rsidRPr="00285F6B">
        <w:rPr>
          <w:rFonts w:ascii="Arial" w:hAnsi="Arial" w:cs="Arial"/>
          <w:spacing w:val="-5"/>
          <w:sz w:val="22"/>
          <w:szCs w:val="22"/>
        </w:rPr>
        <w:t xml:space="preserve"> </w:t>
      </w:r>
      <w:r w:rsidRPr="00285F6B">
        <w:rPr>
          <w:rFonts w:ascii="Arial" w:hAnsi="Arial" w:cs="Arial"/>
          <w:sz w:val="22"/>
          <w:szCs w:val="22"/>
        </w:rPr>
        <w:t>oferta</w:t>
      </w:r>
      <w:r w:rsidRPr="00285F6B">
        <w:rPr>
          <w:rFonts w:ascii="Arial" w:hAnsi="Arial" w:cs="Arial"/>
          <w:spacing w:val="-3"/>
          <w:sz w:val="22"/>
          <w:szCs w:val="22"/>
        </w:rPr>
        <w:t xml:space="preserve"> </w:t>
      </w:r>
      <w:r w:rsidRPr="00285F6B">
        <w:rPr>
          <w:rFonts w:ascii="Arial" w:hAnsi="Arial" w:cs="Arial"/>
          <w:sz w:val="22"/>
          <w:szCs w:val="22"/>
        </w:rPr>
        <w:t>inicial</w:t>
      </w:r>
      <w:r w:rsidRPr="00285F6B">
        <w:rPr>
          <w:rFonts w:ascii="Arial" w:hAnsi="Arial" w:cs="Arial"/>
          <w:spacing w:val="1"/>
          <w:sz w:val="22"/>
          <w:szCs w:val="22"/>
        </w:rPr>
        <w:t xml:space="preserve"> </w:t>
      </w:r>
      <w:r w:rsidRPr="00285F6B">
        <w:rPr>
          <w:rFonts w:ascii="Arial" w:hAnsi="Arial" w:cs="Arial"/>
          <w:sz w:val="22"/>
          <w:szCs w:val="22"/>
        </w:rPr>
        <w:t>con</w:t>
      </w:r>
      <w:r w:rsidRPr="00285F6B">
        <w:rPr>
          <w:rFonts w:ascii="Arial" w:hAnsi="Arial" w:cs="Arial"/>
          <w:spacing w:val="-4"/>
          <w:sz w:val="22"/>
          <w:szCs w:val="22"/>
        </w:rPr>
        <w:t xml:space="preserve"> </w:t>
      </w:r>
      <w:r w:rsidRPr="00285F6B">
        <w:rPr>
          <w:rFonts w:ascii="Arial" w:hAnsi="Arial" w:cs="Arial"/>
          <w:sz w:val="22"/>
          <w:szCs w:val="22"/>
        </w:rPr>
        <w:t>base</w:t>
      </w:r>
      <w:r w:rsidRPr="00285F6B">
        <w:rPr>
          <w:rFonts w:ascii="Arial" w:hAnsi="Arial" w:cs="Arial"/>
          <w:spacing w:val="-2"/>
          <w:sz w:val="22"/>
          <w:szCs w:val="22"/>
        </w:rPr>
        <w:t xml:space="preserve"> </w:t>
      </w:r>
      <w:r w:rsidRPr="00285F6B">
        <w:rPr>
          <w:rFonts w:ascii="Arial" w:hAnsi="Arial" w:cs="Arial"/>
          <w:sz w:val="22"/>
          <w:szCs w:val="22"/>
        </w:rPr>
        <w:t>en</w:t>
      </w:r>
      <w:r w:rsidRPr="00285F6B">
        <w:rPr>
          <w:rFonts w:ascii="Arial" w:hAnsi="Arial" w:cs="Arial"/>
          <w:spacing w:val="-3"/>
          <w:sz w:val="22"/>
          <w:szCs w:val="22"/>
        </w:rPr>
        <w:t xml:space="preserve"> </w:t>
      </w:r>
      <w:r w:rsidRPr="00285F6B">
        <w:rPr>
          <w:rFonts w:ascii="Arial" w:hAnsi="Arial" w:cs="Arial"/>
          <w:sz w:val="22"/>
          <w:szCs w:val="22"/>
        </w:rPr>
        <w:t>las</w:t>
      </w:r>
      <w:r w:rsidRPr="00285F6B">
        <w:rPr>
          <w:rFonts w:ascii="Arial" w:hAnsi="Arial" w:cs="Arial"/>
          <w:spacing w:val="-4"/>
          <w:sz w:val="22"/>
          <w:szCs w:val="22"/>
        </w:rPr>
        <w:t xml:space="preserve"> </w:t>
      </w:r>
      <w:r w:rsidRPr="00285F6B">
        <w:rPr>
          <w:rFonts w:ascii="Arial" w:hAnsi="Arial" w:cs="Arial"/>
          <w:sz w:val="22"/>
          <w:szCs w:val="22"/>
        </w:rPr>
        <w:t>reglas de selección objetiva allí</w:t>
      </w:r>
      <w:r w:rsidRPr="00285F6B">
        <w:rPr>
          <w:rFonts w:ascii="Arial" w:hAnsi="Arial" w:cs="Arial"/>
          <w:spacing w:val="1"/>
          <w:sz w:val="22"/>
          <w:szCs w:val="22"/>
        </w:rPr>
        <w:t xml:space="preserve"> </w:t>
      </w:r>
      <w:r w:rsidRPr="00285F6B">
        <w:rPr>
          <w:rFonts w:ascii="Arial" w:hAnsi="Arial" w:cs="Arial"/>
          <w:sz w:val="22"/>
          <w:szCs w:val="22"/>
        </w:rPr>
        <w:t>contenidas.</w:t>
      </w:r>
    </w:p>
    <w:p w14:paraId="0AE99A62" w14:textId="49F8550D" w:rsidR="00DF3891" w:rsidRPr="00285F6B" w:rsidRDefault="00DF3891">
      <w:pPr>
        <w:pStyle w:val="Prrafodelista"/>
        <w:widowControl w:val="0"/>
        <w:numPr>
          <w:ilvl w:val="0"/>
          <w:numId w:val="8"/>
        </w:numPr>
        <w:tabs>
          <w:tab w:val="left" w:pos="822"/>
        </w:tabs>
        <w:autoSpaceDE w:val="0"/>
        <w:autoSpaceDN w:val="0"/>
        <w:ind w:right="49"/>
        <w:jc w:val="both"/>
        <w:rPr>
          <w:rFonts w:ascii="Arial" w:hAnsi="Arial" w:cs="Arial"/>
          <w:sz w:val="22"/>
          <w:szCs w:val="22"/>
        </w:rPr>
      </w:pPr>
      <w:r w:rsidRPr="00285F6B">
        <w:rPr>
          <w:rFonts w:ascii="Arial" w:hAnsi="Arial" w:cs="Arial"/>
          <w:sz w:val="22"/>
          <w:szCs w:val="22"/>
        </w:rPr>
        <w:t>Que la oferta alternativa, o las excepciones técnicas y económicas, se enmarquen en el Principio de Selección Objetiva, de tal manera que no se afecten los parámetros neutrales de escogencia del Contratista y no se resquebraje el principio de</w:t>
      </w:r>
      <w:r w:rsidRPr="00285F6B">
        <w:rPr>
          <w:rFonts w:ascii="Arial" w:hAnsi="Arial" w:cs="Arial"/>
          <w:spacing w:val="-2"/>
          <w:sz w:val="22"/>
          <w:szCs w:val="22"/>
        </w:rPr>
        <w:t xml:space="preserve"> </w:t>
      </w:r>
      <w:r w:rsidRPr="00285F6B">
        <w:rPr>
          <w:rFonts w:ascii="Arial" w:hAnsi="Arial" w:cs="Arial"/>
          <w:sz w:val="22"/>
          <w:szCs w:val="22"/>
        </w:rPr>
        <w:t>igualdad.</w:t>
      </w:r>
    </w:p>
    <w:p w14:paraId="3ED4571A" w14:textId="77777777" w:rsidR="00DF3891" w:rsidRPr="00285F6B" w:rsidRDefault="00DF3891" w:rsidP="00B46445">
      <w:pPr>
        <w:pStyle w:val="Textoindependiente"/>
        <w:ind w:right="49"/>
        <w:jc w:val="both"/>
        <w:rPr>
          <w:sz w:val="22"/>
          <w:szCs w:val="22"/>
        </w:rPr>
      </w:pPr>
    </w:p>
    <w:p w14:paraId="731E4E71" w14:textId="77777777" w:rsidR="00DF3891" w:rsidRPr="00285F6B" w:rsidRDefault="00DF3891" w:rsidP="00B46445">
      <w:pPr>
        <w:pStyle w:val="Textoindependiente"/>
        <w:ind w:left="102" w:right="49"/>
        <w:jc w:val="both"/>
        <w:rPr>
          <w:sz w:val="22"/>
          <w:szCs w:val="22"/>
        </w:rPr>
      </w:pPr>
      <w:r w:rsidRPr="00285F6B">
        <w:rPr>
          <w:sz w:val="22"/>
          <w:szCs w:val="22"/>
        </w:rPr>
        <w:t>Cuando un Proponente presente una alternativa deberá adjuntar toda la información necesaria</w:t>
      </w:r>
      <w:r w:rsidRPr="00285F6B">
        <w:rPr>
          <w:spacing w:val="-33"/>
          <w:sz w:val="22"/>
          <w:szCs w:val="22"/>
        </w:rPr>
        <w:t xml:space="preserve"> </w:t>
      </w:r>
      <w:r w:rsidRPr="00285F6B">
        <w:rPr>
          <w:sz w:val="22"/>
          <w:szCs w:val="22"/>
        </w:rPr>
        <w:t>para su análisis y una descripción detallada del procedimiento de construcción, características de los materiales</w:t>
      </w:r>
      <w:r w:rsidRPr="00285F6B">
        <w:rPr>
          <w:spacing w:val="-7"/>
          <w:sz w:val="22"/>
          <w:szCs w:val="22"/>
        </w:rPr>
        <w:t xml:space="preserve"> </w:t>
      </w:r>
      <w:r w:rsidRPr="00285F6B">
        <w:rPr>
          <w:sz w:val="22"/>
          <w:szCs w:val="22"/>
        </w:rPr>
        <w:t>y</w:t>
      </w:r>
      <w:r w:rsidRPr="00285F6B">
        <w:rPr>
          <w:spacing w:val="-15"/>
          <w:sz w:val="22"/>
          <w:szCs w:val="22"/>
        </w:rPr>
        <w:t xml:space="preserve"> </w:t>
      </w:r>
      <w:r w:rsidRPr="00285F6B">
        <w:rPr>
          <w:sz w:val="22"/>
          <w:szCs w:val="22"/>
        </w:rPr>
        <w:t>equipos</w:t>
      </w:r>
      <w:r w:rsidRPr="00285F6B">
        <w:rPr>
          <w:spacing w:val="-7"/>
          <w:sz w:val="22"/>
          <w:szCs w:val="22"/>
        </w:rPr>
        <w:t xml:space="preserve"> </w:t>
      </w:r>
      <w:r w:rsidRPr="00285F6B">
        <w:rPr>
          <w:sz w:val="22"/>
          <w:szCs w:val="22"/>
        </w:rPr>
        <w:t>y</w:t>
      </w:r>
      <w:r w:rsidRPr="00285F6B">
        <w:rPr>
          <w:spacing w:val="-13"/>
          <w:sz w:val="22"/>
          <w:szCs w:val="22"/>
        </w:rPr>
        <w:t xml:space="preserve"> </w:t>
      </w:r>
      <w:r w:rsidRPr="00285F6B">
        <w:rPr>
          <w:sz w:val="22"/>
          <w:szCs w:val="22"/>
        </w:rPr>
        <w:t>análisis</w:t>
      </w:r>
      <w:r w:rsidRPr="00285F6B">
        <w:rPr>
          <w:spacing w:val="-10"/>
          <w:sz w:val="22"/>
          <w:szCs w:val="22"/>
        </w:rPr>
        <w:t xml:space="preserve"> </w:t>
      </w:r>
      <w:r w:rsidRPr="00285F6B">
        <w:rPr>
          <w:sz w:val="22"/>
          <w:szCs w:val="22"/>
        </w:rPr>
        <w:t>de</w:t>
      </w:r>
      <w:r w:rsidRPr="00285F6B">
        <w:rPr>
          <w:spacing w:val="-10"/>
          <w:sz w:val="22"/>
          <w:szCs w:val="22"/>
        </w:rPr>
        <w:t xml:space="preserve"> </w:t>
      </w:r>
      <w:r w:rsidRPr="00285F6B">
        <w:rPr>
          <w:sz w:val="22"/>
          <w:szCs w:val="22"/>
        </w:rPr>
        <w:t>costos.</w:t>
      </w:r>
      <w:r w:rsidRPr="00285F6B">
        <w:rPr>
          <w:spacing w:val="-12"/>
          <w:sz w:val="22"/>
          <w:szCs w:val="22"/>
        </w:rPr>
        <w:t xml:space="preserve"> </w:t>
      </w:r>
      <w:r w:rsidRPr="00285F6B">
        <w:rPr>
          <w:sz w:val="22"/>
          <w:szCs w:val="22"/>
        </w:rPr>
        <w:t>Todos</w:t>
      </w:r>
      <w:r w:rsidRPr="00285F6B">
        <w:rPr>
          <w:spacing w:val="-9"/>
          <w:sz w:val="22"/>
          <w:szCs w:val="22"/>
        </w:rPr>
        <w:t xml:space="preserve"> </w:t>
      </w:r>
      <w:r w:rsidRPr="00285F6B">
        <w:rPr>
          <w:sz w:val="22"/>
          <w:szCs w:val="22"/>
        </w:rPr>
        <w:t>los</w:t>
      </w:r>
      <w:r w:rsidRPr="00285F6B">
        <w:rPr>
          <w:spacing w:val="-12"/>
          <w:sz w:val="22"/>
          <w:szCs w:val="22"/>
        </w:rPr>
        <w:t xml:space="preserve"> </w:t>
      </w:r>
      <w:r w:rsidRPr="00285F6B">
        <w:rPr>
          <w:sz w:val="22"/>
          <w:szCs w:val="22"/>
        </w:rPr>
        <w:t>costos</w:t>
      </w:r>
      <w:r w:rsidRPr="00285F6B">
        <w:rPr>
          <w:spacing w:val="-11"/>
          <w:sz w:val="22"/>
          <w:szCs w:val="22"/>
        </w:rPr>
        <w:t xml:space="preserve"> </w:t>
      </w:r>
      <w:r w:rsidRPr="00285F6B">
        <w:rPr>
          <w:sz w:val="22"/>
          <w:szCs w:val="22"/>
        </w:rPr>
        <w:t>necesarios</w:t>
      </w:r>
      <w:r w:rsidRPr="00285F6B">
        <w:rPr>
          <w:spacing w:val="-11"/>
          <w:sz w:val="22"/>
          <w:szCs w:val="22"/>
        </w:rPr>
        <w:t xml:space="preserve"> </w:t>
      </w:r>
      <w:r w:rsidRPr="00285F6B">
        <w:rPr>
          <w:sz w:val="22"/>
          <w:szCs w:val="22"/>
        </w:rPr>
        <w:t>para</w:t>
      </w:r>
      <w:r w:rsidRPr="00285F6B">
        <w:rPr>
          <w:spacing w:val="-10"/>
          <w:sz w:val="22"/>
          <w:szCs w:val="22"/>
        </w:rPr>
        <w:t xml:space="preserve"> </w:t>
      </w:r>
      <w:r w:rsidRPr="00285F6B">
        <w:rPr>
          <w:sz w:val="22"/>
          <w:szCs w:val="22"/>
        </w:rPr>
        <w:t>desarrollar</w:t>
      </w:r>
      <w:r w:rsidRPr="00285F6B">
        <w:rPr>
          <w:spacing w:val="-9"/>
          <w:sz w:val="22"/>
          <w:szCs w:val="22"/>
        </w:rPr>
        <w:t xml:space="preserve"> </w:t>
      </w:r>
      <w:r w:rsidRPr="00285F6B">
        <w:rPr>
          <w:sz w:val="22"/>
          <w:szCs w:val="22"/>
        </w:rPr>
        <w:t>la</w:t>
      </w:r>
      <w:r w:rsidRPr="00285F6B">
        <w:rPr>
          <w:spacing w:val="-10"/>
          <w:sz w:val="22"/>
          <w:szCs w:val="22"/>
        </w:rPr>
        <w:t xml:space="preserve"> </w:t>
      </w:r>
      <w:r w:rsidRPr="00285F6B">
        <w:rPr>
          <w:sz w:val="22"/>
          <w:szCs w:val="22"/>
        </w:rPr>
        <w:t>alternativa, incluso</w:t>
      </w:r>
      <w:r w:rsidRPr="00285F6B">
        <w:rPr>
          <w:spacing w:val="-11"/>
          <w:sz w:val="22"/>
          <w:szCs w:val="22"/>
        </w:rPr>
        <w:t xml:space="preserve"> </w:t>
      </w:r>
      <w:r w:rsidRPr="00285F6B">
        <w:rPr>
          <w:sz w:val="22"/>
          <w:szCs w:val="22"/>
        </w:rPr>
        <w:t>los</w:t>
      </w:r>
      <w:r w:rsidRPr="00285F6B">
        <w:rPr>
          <w:spacing w:val="-13"/>
          <w:sz w:val="22"/>
          <w:szCs w:val="22"/>
        </w:rPr>
        <w:t xml:space="preserve"> </w:t>
      </w:r>
      <w:r w:rsidRPr="00285F6B">
        <w:rPr>
          <w:sz w:val="22"/>
          <w:szCs w:val="22"/>
        </w:rPr>
        <w:t>de</w:t>
      </w:r>
      <w:r w:rsidRPr="00285F6B">
        <w:rPr>
          <w:spacing w:val="-13"/>
          <w:sz w:val="22"/>
          <w:szCs w:val="22"/>
        </w:rPr>
        <w:t xml:space="preserve"> </w:t>
      </w:r>
      <w:r w:rsidRPr="00285F6B">
        <w:rPr>
          <w:sz w:val="22"/>
          <w:szCs w:val="22"/>
        </w:rPr>
        <w:t>transferencia</w:t>
      </w:r>
      <w:r w:rsidRPr="00285F6B">
        <w:rPr>
          <w:spacing w:val="-10"/>
          <w:sz w:val="22"/>
          <w:szCs w:val="22"/>
        </w:rPr>
        <w:t xml:space="preserve"> </w:t>
      </w:r>
      <w:r w:rsidRPr="00285F6B">
        <w:rPr>
          <w:sz w:val="22"/>
          <w:szCs w:val="22"/>
        </w:rPr>
        <w:t>tecnológica,</w:t>
      </w:r>
      <w:r w:rsidRPr="00285F6B">
        <w:rPr>
          <w:spacing w:val="-13"/>
          <w:sz w:val="22"/>
          <w:szCs w:val="22"/>
        </w:rPr>
        <w:t xml:space="preserve"> </w:t>
      </w:r>
      <w:r w:rsidRPr="00285F6B">
        <w:rPr>
          <w:sz w:val="22"/>
          <w:szCs w:val="22"/>
        </w:rPr>
        <w:t>deberán</w:t>
      </w:r>
      <w:r w:rsidRPr="00285F6B">
        <w:rPr>
          <w:spacing w:val="-10"/>
          <w:sz w:val="22"/>
          <w:szCs w:val="22"/>
        </w:rPr>
        <w:t xml:space="preserve"> </w:t>
      </w:r>
      <w:r w:rsidRPr="00285F6B">
        <w:rPr>
          <w:sz w:val="22"/>
          <w:szCs w:val="22"/>
        </w:rPr>
        <w:t>estar</w:t>
      </w:r>
      <w:r w:rsidRPr="00285F6B">
        <w:rPr>
          <w:spacing w:val="-13"/>
          <w:sz w:val="22"/>
          <w:szCs w:val="22"/>
        </w:rPr>
        <w:t xml:space="preserve"> </w:t>
      </w:r>
      <w:r w:rsidRPr="00285F6B">
        <w:rPr>
          <w:sz w:val="22"/>
          <w:szCs w:val="22"/>
        </w:rPr>
        <w:t>incluidos</w:t>
      </w:r>
      <w:r w:rsidRPr="00285F6B">
        <w:rPr>
          <w:spacing w:val="-11"/>
          <w:sz w:val="22"/>
          <w:szCs w:val="22"/>
        </w:rPr>
        <w:t xml:space="preserve"> </w:t>
      </w:r>
      <w:r w:rsidRPr="00285F6B">
        <w:rPr>
          <w:sz w:val="22"/>
          <w:szCs w:val="22"/>
        </w:rPr>
        <w:t>en</w:t>
      </w:r>
      <w:r w:rsidRPr="00285F6B">
        <w:rPr>
          <w:spacing w:val="-10"/>
          <w:sz w:val="22"/>
          <w:szCs w:val="22"/>
        </w:rPr>
        <w:t xml:space="preserve"> </w:t>
      </w:r>
      <w:r w:rsidRPr="00285F6B">
        <w:rPr>
          <w:sz w:val="22"/>
          <w:szCs w:val="22"/>
        </w:rPr>
        <w:t>los</w:t>
      </w:r>
      <w:r w:rsidRPr="00285F6B">
        <w:rPr>
          <w:spacing w:val="-13"/>
          <w:sz w:val="22"/>
          <w:szCs w:val="22"/>
        </w:rPr>
        <w:t xml:space="preserve"> </w:t>
      </w:r>
      <w:r w:rsidRPr="00285F6B">
        <w:rPr>
          <w:sz w:val="22"/>
          <w:szCs w:val="22"/>
        </w:rPr>
        <w:t>respectivos</w:t>
      </w:r>
      <w:r w:rsidRPr="00285F6B">
        <w:rPr>
          <w:spacing w:val="-9"/>
          <w:sz w:val="22"/>
          <w:szCs w:val="22"/>
        </w:rPr>
        <w:t xml:space="preserve"> </w:t>
      </w:r>
      <w:r w:rsidRPr="00285F6B">
        <w:rPr>
          <w:sz w:val="22"/>
          <w:szCs w:val="22"/>
        </w:rPr>
        <w:t>ítems</w:t>
      </w:r>
      <w:r w:rsidRPr="00285F6B">
        <w:rPr>
          <w:spacing w:val="-11"/>
          <w:sz w:val="22"/>
          <w:szCs w:val="22"/>
        </w:rPr>
        <w:t xml:space="preserve"> </w:t>
      </w:r>
      <w:r w:rsidRPr="00285F6B">
        <w:rPr>
          <w:sz w:val="22"/>
          <w:szCs w:val="22"/>
        </w:rPr>
        <w:t>de</w:t>
      </w:r>
      <w:r w:rsidRPr="00285F6B">
        <w:rPr>
          <w:spacing w:val="-13"/>
          <w:sz w:val="22"/>
          <w:szCs w:val="22"/>
        </w:rPr>
        <w:t xml:space="preserve"> </w:t>
      </w:r>
      <w:r w:rsidRPr="00285F6B">
        <w:rPr>
          <w:sz w:val="22"/>
          <w:szCs w:val="22"/>
        </w:rPr>
        <w:t>la</w:t>
      </w:r>
      <w:r w:rsidRPr="00285F6B">
        <w:rPr>
          <w:spacing w:val="-13"/>
          <w:sz w:val="22"/>
          <w:szCs w:val="22"/>
        </w:rPr>
        <w:t xml:space="preserve"> </w:t>
      </w:r>
      <w:r w:rsidRPr="00285F6B">
        <w:rPr>
          <w:sz w:val="22"/>
          <w:szCs w:val="22"/>
        </w:rPr>
        <w:t>oferta. Sólo serán consideradas las propuestas alternativas del Proponente favorecido con la adjudicación del contrato y la selección de la alternativa será potestad de la</w:t>
      </w:r>
      <w:r w:rsidRPr="00285F6B">
        <w:rPr>
          <w:spacing w:val="-5"/>
          <w:sz w:val="22"/>
          <w:szCs w:val="22"/>
        </w:rPr>
        <w:t xml:space="preserve"> </w:t>
      </w:r>
      <w:r w:rsidRPr="00285F6B">
        <w:rPr>
          <w:sz w:val="22"/>
          <w:szCs w:val="22"/>
        </w:rPr>
        <w:t>Entidad.</w:t>
      </w:r>
    </w:p>
    <w:p w14:paraId="6CB4489F" w14:textId="77777777" w:rsidR="00DF3891" w:rsidRPr="00285F6B" w:rsidRDefault="00DF3891" w:rsidP="00B46445">
      <w:pPr>
        <w:pStyle w:val="Textoindependiente"/>
        <w:ind w:right="49"/>
        <w:jc w:val="both"/>
        <w:rPr>
          <w:sz w:val="22"/>
          <w:szCs w:val="22"/>
        </w:rPr>
      </w:pPr>
    </w:p>
    <w:p w14:paraId="608A4542" w14:textId="33C3B59C" w:rsidR="00DF3891" w:rsidRPr="00285F6B" w:rsidRDefault="00DF3891" w:rsidP="009E6D9C">
      <w:pPr>
        <w:pStyle w:val="Textoindependiente"/>
        <w:ind w:left="102" w:right="49"/>
        <w:jc w:val="both"/>
        <w:rPr>
          <w:sz w:val="22"/>
          <w:szCs w:val="22"/>
        </w:rPr>
      </w:pPr>
      <w:r w:rsidRPr="00285F6B">
        <w:rPr>
          <w:sz w:val="22"/>
          <w:szCs w:val="22"/>
        </w:rPr>
        <w:t>Las</w:t>
      </w:r>
      <w:r w:rsidRPr="00285F6B">
        <w:rPr>
          <w:spacing w:val="-8"/>
          <w:sz w:val="22"/>
          <w:szCs w:val="22"/>
        </w:rPr>
        <w:t xml:space="preserve"> </w:t>
      </w:r>
      <w:r w:rsidRPr="00285F6B">
        <w:rPr>
          <w:sz w:val="22"/>
          <w:szCs w:val="22"/>
        </w:rPr>
        <w:t>propuestas</w:t>
      </w:r>
      <w:r w:rsidRPr="00285F6B">
        <w:rPr>
          <w:spacing w:val="-8"/>
          <w:sz w:val="22"/>
          <w:szCs w:val="22"/>
        </w:rPr>
        <w:t xml:space="preserve"> </w:t>
      </w:r>
      <w:r w:rsidRPr="00285F6B">
        <w:rPr>
          <w:sz w:val="22"/>
          <w:szCs w:val="22"/>
        </w:rPr>
        <w:t>alternativas</w:t>
      </w:r>
      <w:r w:rsidRPr="00285F6B">
        <w:rPr>
          <w:spacing w:val="-6"/>
          <w:sz w:val="22"/>
          <w:szCs w:val="22"/>
        </w:rPr>
        <w:t xml:space="preserve"> </w:t>
      </w:r>
      <w:r w:rsidRPr="00285F6B">
        <w:rPr>
          <w:sz w:val="22"/>
          <w:szCs w:val="22"/>
        </w:rPr>
        <w:t>se</w:t>
      </w:r>
      <w:r w:rsidRPr="00285F6B">
        <w:rPr>
          <w:spacing w:val="-7"/>
          <w:sz w:val="22"/>
          <w:szCs w:val="22"/>
        </w:rPr>
        <w:t xml:space="preserve"> </w:t>
      </w:r>
      <w:r w:rsidRPr="00285F6B">
        <w:rPr>
          <w:sz w:val="22"/>
          <w:szCs w:val="22"/>
        </w:rPr>
        <w:t>deben</w:t>
      </w:r>
      <w:r w:rsidRPr="00285F6B">
        <w:rPr>
          <w:spacing w:val="-7"/>
          <w:sz w:val="22"/>
          <w:szCs w:val="22"/>
        </w:rPr>
        <w:t xml:space="preserve"> </w:t>
      </w:r>
      <w:r w:rsidRPr="00285F6B">
        <w:rPr>
          <w:sz w:val="22"/>
          <w:szCs w:val="22"/>
        </w:rPr>
        <w:t>presentar</w:t>
      </w:r>
      <w:r w:rsidRPr="00285F6B">
        <w:rPr>
          <w:spacing w:val="-6"/>
          <w:sz w:val="22"/>
          <w:szCs w:val="22"/>
        </w:rPr>
        <w:t xml:space="preserve"> </w:t>
      </w:r>
      <w:r w:rsidRPr="00285F6B">
        <w:rPr>
          <w:sz w:val="22"/>
          <w:szCs w:val="22"/>
        </w:rPr>
        <w:t>en</w:t>
      </w:r>
      <w:r w:rsidRPr="00285F6B">
        <w:rPr>
          <w:spacing w:val="-6"/>
          <w:sz w:val="22"/>
          <w:szCs w:val="22"/>
        </w:rPr>
        <w:t xml:space="preserve"> </w:t>
      </w:r>
      <w:r w:rsidRPr="00285F6B">
        <w:rPr>
          <w:sz w:val="22"/>
          <w:szCs w:val="22"/>
        </w:rPr>
        <w:t>SECOP</w:t>
      </w:r>
      <w:r w:rsidRPr="00285F6B">
        <w:rPr>
          <w:spacing w:val="-9"/>
          <w:sz w:val="22"/>
          <w:szCs w:val="22"/>
        </w:rPr>
        <w:t xml:space="preserve"> </w:t>
      </w:r>
      <w:r w:rsidRPr="00285F6B">
        <w:rPr>
          <w:sz w:val="22"/>
          <w:szCs w:val="22"/>
        </w:rPr>
        <w:t>II</w:t>
      </w:r>
      <w:r w:rsidRPr="00285F6B">
        <w:rPr>
          <w:spacing w:val="-9"/>
          <w:sz w:val="22"/>
          <w:szCs w:val="22"/>
        </w:rPr>
        <w:t xml:space="preserve"> </w:t>
      </w:r>
      <w:r w:rsidRPr="00285F6B">
        <w:rPr>
          <w:sz w:val="22"/>
          <w:szCs w:val="22"/>
        </w:rPr>
        <w:t>como</w:t>
      </w:r>
      <w:r w:rsidRPr="00285F6B">
        <w:rPr>
          <w:spacing w:val="-9"/>
          <w:sz w:val="22"/>
          <w:szCs w:val="22"/>
        </w:rPr>
        <w:t xml:space="preserve"> </w:t>
      </w:r>
      <w:r w:rsidRPr="00285F6B">
        <w:rPr>
          <w:sz w:val="22"/>
          <w:szCs w:val="22"/>
        </w:rPr>
        <w:t>“otros</w:t>
      </w:r>
      <w:r w:rsidRPr="00285F6B">
        <w:rPr>
          <w:spacing w:val="-7"/>
          <w:sz w:val="22"/>
          <w:szCs w:val="22"/>
        </w:rPr>
        <w:t xml:space="preserve"> </w:t>
      </w:r>
      <w:r w:rsidRPr="00285F6B">
        <w:rPr>
          <w:sz w:val="22"/>
          <w:szCs w:val="22"/>
        </w:rPr>
        <w:t>anexos”</w:t>
      </w:r>
      <w:r w:rsidRPr="00285F6B">
        <w:rPr>
          <w:spacing w:val="-8"/>
          <w:sz w:val="22"/>
          <w:szCs w:val="22"/>
        </w:rPr>
        <w:t>. E</w:t>
      </w:r>
      <w:r w:rsidRPr="00285F6B">
        <w:rPr>
          <w:sz w:val="22"/>
          <w:szCs w:val="22"/>
        </w:rPr>
        <w:t>l Proponente, en el documento, debe hacer la claridad de su intención de presentar una propuesta alternativa.</w:t>
      </w:r>
    </w:p>
    <w:p w14:paraId="4127E96E" w14:textId="77777777" w:rsidR="009E6D9C" w:rsidRPr="00285F6B" w:rsidRDefault="009E6D9C" w:rsidP="009E6D9C">
      <w:pPr>
        <w:pStyle w:val="Textoindependiente"/>
        <w:ind w:left="102" w:right="49"/>
        <w:jc w:val="both"/>
        <w:rPr>
          <w:sz w:val="22"/>
          <w:szCs w:val="22"/>
        </w:rPr>
      </w:pPr>
    </w:p>
    <w:p w14:paraId="2B8F103E" w14:textId="77777777" w:rsidR="00824472" w:rsidRPr="00285F6B" w:rsidRDefault="00824472" w:rsidP="009E6D9C">
      <w:pPr>
        <w:pStyle w:val="Textoindependiente"/>
        <w:ind w:left="102" w:right="49"/>
        <w:jc w:val="both"/>
        <w:rPr>
          <w:sz w:val="22"/>
          <w:szCs w:val="22"/>
        </w:rPr>
      </w:pPr>
    </w:p>
    <w:p w14:paraId="7DD24341" w14:textId="77777777" w:rsidR="00824472" w:rsidRPr="00285F6B" w:rsidRDefault="00824472" w:rsidP="009E6D9C">
      <w:pPr>
        <w:pStyle w:val="Textoindependiente"/>
        <w:ind w:left="102" w:right="49"/>
        <w:jc w:val="both"/>
        <w:rPr>
          <w:sz w:val="22"/>
          <w:szCs w:val="22"/>
        </w:rPr>
      </w:pPr>
    </w:p>
    <w:p w14:paraId="1CB5A014" w14:textId="07DC8E93" w:rsidR="00824472" w:rsidRPr="00285F6B" w:rsidRDefault="001C70FA" w:rsidP="00DF2B87">
      <w:pPr>
        <w:rPr>
          <w:rFonts w:ascii="Arial" w:eastAsia="Arial" w:hAnsi="Arial" w:cs="Arial"/>
          <w:sz w:val="22"/>
          <w:szCs w:val="22"/>
          <w:lang w:val="es-ES" w:eastAsia="es-ES" w:bidi="es-ES"/>
        </w:rPr>
      </w:pPr>
      <w:r w:rsidRPr="00285F6B">
        <w:rPr>
          <w:rFonts w:ascii="Arial" w:hAnsi="Arial" w:cs="Arial"/>
          <w:sz w:val="22"/>
          <w:szCs w:val="22"/>
        </w:rPr>
        <w:br w:type="page"/>
      </w:r>
    </w:p>
    <w:p w14:paraId="3CC6CC04" w14:textId="77777777" w:rsidR="00824472" w:rsidRPr="00285F6B" w:rsidRDefault="00824472" w:rsidP="009E6D9C">
      <w:pPr>
        <w:pStyle w:val="Textoindependiente"/>
        <w:ind w:left="102" w:right="49"/>
        <w:jc w:val="both"/>
        <w:rPr>
          <w:sz w:val="22"/>
          <w:szCs w:val="22"/>
        </w:rPr>
      </w:pPr>
    </w:p>
    <w:p w14:paraId="63EAA4EE" w14:textId="77777777" w:rsidR="00824472" w:rsidRPr="00285F6B" w:rsidRDefault="00824472" w:rsidP="009E6D9C">
      <w:pPr>
        <w:pStyle w:val="Textoindependiente"/>
        <w:ind w:left="102" w:right="49"/>
        <w:jc w:val="both"/>
        <w:rPr>
          <w:sz w:val="22"/>
          <w:szCs w:val="22"/>
        </w:rPr>
      </w:pPr>
    </w:p>
    <w:p w14:paraId="338FE12D" w14:textId="77777777" w:rsidR="00DF3891" w:rsidRPr="00285F6B" w:rsidRDefault="00DF3891" w:rsidP="00A82A7F">
      <w:pPr>
        <w:pStyle w:val="Ttulo1"/>
      </w:pPr>
      <w:bookmarkStart w:id="83" w:name="_Toc231908872"/>
      <w:bookmarkStart w:id="84" w:name="_Toc234570372"/>
      <w:r w:rsidRPr="00285F6B">
        <w:t>CAPÍTULO III REQUISITOS HABILITANTES Y SU VERIFICACIÓN</w:t>
      </w:r>
      <w:bookmarkEnd w:id="83"/>
      <w:bookmarkEnd w:id="84"/>
    </w:p>
    <w:p w14:paraId="31BE4561" w14:textId="77777777" w:rsidR="00DF3891" w:rsidRPr="00285F6B" w:rsidRDefault="00DF3891" w:rsidP="00B46445">
      <w:pPr>
        <w:pStyle w:val="Textoindependiente"/>
        <w:ind w:right="49"/>
        <w:rPr>
          <w:b/>
          <w:sz w:val="22"/>
          <w:szCs w:val="22"/>
        </w:rPr>
      </w:pPr>
    </w:p>
    <w:p w14:paraId="6B785F65" w14:textId="77777777" w:rsidR="00DF3891" w:rsidRPr="00285F6B" w:rsidRDefault="00DF3891" w:rsidP="00B46445">
      <w:pPr>
        <w:pStyle w:val="Textoindependiente"/>
        <w:ind w:left="102" w:right="49"/>
        <w:jc w:val="both"/>
        <w:rPr>
          <w:sz w:val="22"/>
          <w:szCs w:val="22"/>
        </w:rPr>
      </w:pPr>
      <w:r w:rsidRPr="00285F6B">
        <w:rPr>
          <w:sz w:val="22"/>
          <w:szCs w:val="22"/>
        </w:rPr>
        <w:t>La Entidad realizará la verificación de los Requisitos Habilitantes dentro del término señalado en el cronograma del presente Pliego de Condiciones, de acuerdo con los soportes documentales que acompañan la propuesta presentada.</w:t>
      </w:r>
    </w:p>
    <w:p w14:paraId="03F098A3" w14:textId="77777777" w:rsidR="00DF3891" w:rsidRPr="00285F6B" w:rsidRDefault="00DF3891" w:rsidP="00B46445">
      <w:pPr>
        <w:pStyle w:val="Textoindependiente"/>
        <w:ind w:right="49"/>
        <w:jc w:val="both"/>
        <w:rPr>
          <w:sz w:val="22"/>
          <w:szCs w:val="22"/>
        </w:rPr>
      </w:pPr>
    </w:p>
    <w:p w14:paraId="401C4AE7" w14:textId="77777777" w:rsidR="00DF3891" w:rsidRPr="00285F6B" w:rsidRDefault="00DF3891" w:rsidP="00B46445">
      <w:pPr>
        <w:pStyle w:val="Textoindependiente"/>
        <w:ind w:left="102" w:right="49"/>
        <w:jc w:val="both"/>
        <w:rPr>
          <w:sz w:val="22"/>
          <w:szCs w:val="22"/>
        </w:rPr>
      </w:pPr>
      <w:r w:rsidRPr="00285F6B">
        <w:rPr>
          <w:sz w:val="22"/>
          <w:szCs w:val="22"/>
        </w:rPr>
        <w:t xml:space="preserve">Los Requisitos Habilitantes serán objeto de verificación, por lo tanto, si la propuesta cumple todos los aspectos se evaluarán como </w:t>
      </w:r>
      <w:r w:rsidRPr="00285F6B">
        <w:rPr>
          <w:i/>
          <w:sz w:val="22"/>
          <w:szCs w:val="22"/>
        </w:rPr>
        <w:t>“</w:t>
      </w:r>
      <w:r w:rsidRPr="00285F6B">
        <w:rPr>
          <w:sz w:val="22"/>
          <w:szCs w:val="22"/>
        </w:rPr>
        <w:t>cumple”. En caso contrario, se evaluará como “no cumple”.</w:t>
      </w:r>
    </w:p>
    <w:p w14:paraId="187267C5" w14:textId="77777777" w:rsidR="00DF3891" w:rsidRPr="00285F6B" w:rsidRDefault="00DF3891" w:rsidP="00B46445">
      <w:pPr>
        <w:pStyle w:val="Textoindependiente"/>
        <w:ind w:right="49"/>
        <w:jc w:val="both"/>
        <w:rPr>
          <w:sz w:val="22"/>
          <w:szCs w:val="22"/>
        </w:rPr>
      </w:pPr>
    </w:p>
    <w:p w14:paraId="7803C0F6" w14:textId="77777777" w:rsidR="00DF3891" w:rsidRPr="00285F6B" w:rsidRDefault="00DF3891" w:rsidP="00B46445">
      <w:pPr>
        <w:pStyle w:val="Textoindependiente"/>
        <w:ind w:left="102" w:right="49"/>
        <w:jc w:val="both"/>
        <w:rPr>
          <w:sz w:val="22"/>
          <w:szCs w:val="22"/>
        </w:rPr>
      </w:pPr>
      <w:r w:rsidRPr="00285F6B">
        <w:rPr>
          <w:sz w:val="22"/>
          <w:szCs w:val="22"/>
        </w:rPr>
        <w:t>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el Pliego de Condiciones.</w:t>
      </w:r>
    </w:p>
    <w:p w14:paraId="430E99C0" w14:textId="77777777" w:rsidR="00DF3891" w:rsidRPr="00285F6B" w:rsidRDefault="00DF3891" w:rsidP="00B46445">
      <w:pPr>
        <w:pStyle w:val="Textoindependiente"/>
        <w:ind w:right="49"/>
        <w:rPr>
          <w:sz w:val="22"/>
          <w:szCs w:val="22"/>
        </w:rPr>
      </w:pPr>
    </w:p>
    <w:p w14:paraId="3889F615" w14:textId="7E3FC244" w:rsidR="00DF3891" w:rsidRPr="00285F6B" w:rsidRDefault="00DF3891">
      <w:pPr>
        <w:pStyle w:val="Ttulo2"/>
        <w:numPr>
          <w:ilvl w:val="0"/>
          <w:numId w:val="37"/>
        </w:numPr>
        <w:tabs>
          <w:tab w:val="left" w:pos="0"/>
        </w:tabs>
        <w:ind w:left="284" w:right="49" w:firstLine="0"/>
        <w:rPr>
          <w:szCs w:val="22"/>
        </w:rPr>
      </w:pPr>
      <w:bookmarkStart w:id="85" w:name="_Toc231908873"/>
      <w:bookmarkStart w:id="86" w:name="_Toc234570373"/>
      <w:r w:rsidRPr="00285F6B">
        <w:rPr>
          <w:szCs w:val="22"/>
        </w:rPr>
        <w:t>GENERALIDADES</w:t>
      </w:r>
      <w:bookmarkEnd w:id="85"/>
      <w:bookmarkEnd w:id="86"/>
    </w:p>
    <w:p w14:paraId="115048D2" w14:textId="77777777" w:rsidR="00F938DD" w:rsidRPr="00285F6B" w:rsidRDefault="00DF3891">
      <w:pPr>
        <w:pStyle w:val="Prrafodelista"/>
        <w:widowControl w:val="0"/>
        <w:numPr>
          <w:ilvl w:val="0"/>
          <w:numId w:val="7"/>
        </w:numPr>
        <w:tabs>
          <w:tab w:val="left" w:pos="822"/>
        </w:tabs>
        <w:autoSpaceDE w:val="0"/>
        <w:autoSpaceDN w:val="0"/>
        <w:ind w:right="49"/>
        <w:jc w:val="both"/>
        <w:rPr>
          <w:rFonts w:ascii="Arial" w:hAnsi="Arial" w:cs="Arial"/>
          <w:sz w:val="22"/>
          <w:szCs w:val="22"/>
        </w:rPr>
      </w:pPr>
      <w:r w:rsidRPr="00285F6B">
        <w:rPr>
          <w:rFonts w:ascii="Arial" w:hAnsi="Arial" w:cs="Arial"/>
          <w:sz w:val="22"/>
          <w:szCs w:val="22"/>
        </w:rPr>
        <w:t>Únicamente se considerarán habilitados aquellos Proponentes que acrediten el cumplimiento</w:t>
      </w:r>
      <w:r w:rsidRPr="00285F6B">
        <w:rPr>
          <w:rFonts w:ascii="Arial" w:hAnsi="Arial" w:cs="Arial"/>
          <w:spacing w:val="-10"/>
          <w:sz w:val="22"/>
          <w:szCs w:val="22"/>
        </w:rPr>
        <w:t xml:space="preserve"> </w:t>
      </w:r>
      <w:r w:rsidRPr="00285F6B">
        <w:rPr>
          <w:rFonts w:ascii="Arial" w:hAnsi="Arial" w:cs="Arial"/>
          <w:sz w:val="22"/>
          <w:szCs w:val="22"/>
        </w:rPr>
        <w:t>de</w:t>
      </w:r>
      <w:r w:rsidRPr="00285F6B">
        <w:rPr>
          <w:rFonts w:ascii="Arial" w:hAnsi="Arial" w:cs="Arial"/>
          <w:spacing w:val="-9"/>
          <w:sz w:val="22"/>
          <w:szCs w:val="22"/>
        </w:rPr>
        <w:t xml:space="preserve"> </w:t>
      </w:r>
      <w:r w:rsidRPr="00285F6B">
        <w:rPr>
          <w:rFonts w:ascii="Arial" w:hAnsi="Arial" w:cs="Arial"/>
          <w:sz w:val="22"/>
          <w:szCs w:val="22"/>
        </w:rPr>
        <w:t>la</w:t>
      </w:r>
      <w:r w:rsidRPr="00285F6B">
        <w:rPr>
          <w:rFonts w:ascii="Arial" w:hAnsi="Arial" w:cs="Arial"/>
          <w:spacing w:val="-10"/>
          <w:sz w:val="22"/>
          <w:szCs w:val="22"/>
        </w:rPr>
        <w:t xml:space="preserve"> </w:t>
      </w:r>
      <w:r w:rsidRPr="00285F6B">
        <w:rPr>
          <w:rFonts w:ascii="Arial" w:hAnsi="Arial" w:cs="Arial"/>
          <w:sz w:val="22"/>
          <w:szCs w:val="22"/>
        </w:rPr>
        <w:t>totalidad</w:t>
      </w:r>
      <w:r w:rsidRPr="00285F6B">
        <w:rPr>
          <w:rFonts w:ascii="Arial" w:hAnsi="Arial" w:cs="Arial"/>
          <w:spacing w:val="-9"/>
          <w:sz w:val="22"/>
          <w:szCs w:val="22"/>
        </w:rPr>
        <w:t xml:space="preserve"> </w:t>
      </w:r>
      <w:r w:rsidRPr="00285F6B">
        <w:rPr>
          <w:rFonts w:ascii="Arial" w:hAnsi="Arial" w:cs="Arial"/>
          <w:sz w:val="22"/>
          <w:szCs w:val="22"/>
        </w:rPr>
        <w:t>de</w:t>
      </w:r>
      <w:r w:rsidRPr="00285F6B">
        <w:rPr>
          <w:rFonts w:ascii="Arial" w:hAnsi="Arial" w:cs="Arial"/>
          <w:spacing w:val="-8"/>
          <w:sz w:val="22"/>
          <w:szCs w:val="22"/>
        </w:rPr>
        <w:t xml:space="preserve"> </w:t>
      </w:r>
      <w:r w:rsidRPr="00285F6B">
        <w:rPr>
          <w:rFonts w:ascii="Arial" w:hAnsi="Arial" w:cs="Arial"/>
          <w:sz w:val="22"/>
          <w:szCs w:val="22"/>
        </w:rPr>
        <w:t>los</w:t>
      </w:r>
      <w:r w:rsidRPr="00285F6B">
        <w:rPr>
          <w:rFonts w:ascii="Arial" w:hAnsi="Arial" w:cs="Arial"/>
          <w:spacing w:val="-8"/>
          <w:sz w:val="22"/>
          <w:szCs w:val="22"/>
        </w:rPr>
        <w:t xml:space="preserve"> </w:t>
      </w:r>
      <w:r w:rsidRPr="00285F6B">
        <w:rPr>
          <w:rFonts w:ascii="Arial" w:hAnsi="Arial" w:cs="Arial"/>
          <w:sz w:val="22"/>
          <w:szCs w:val="22"/>
        </w:rPr>
        <w:t>Requisitos</w:t>
      </w:r>
      <w:r w:rsidRPr="00285F6B">
        <w:rPr>
          <w:rFonts w:ascii="Arial" w:hAnsi="Arial" w:cs="Arial"/>
          <w:spacing w:val="-9"/>
          <w:sz w:val="22"/>
          <w:szCs w:val="22"/>
        </w:rPr>
        <w:t xml:space="preserve"> </w:t>
      </w:r>
      <w:r w:rsidRPr="00285F6B">
        <w:rPr>
          <w:rFonts w:ascii="Arial" w:hAnsi="Arial" w:cs="Arial"/>
          <w:sz w:val="22"/>
          <w:szCs w:val="22"/>
        </w:rPr>
        <w:t>Habilitantes,</w:t>
      </w:r>
      <w:r w:rsidRPr="00285F6B">
        <w:rPr>
          <w:rFonts w:ascii="Arial" w:hAnsi="Arial" w:cs="Arial"/>
          <w:spacing w:val="-8"/>
          <w:sz w:val="22"/>
          <w:szCs w:val="22"/>
        </w:rPr>
        <w:t xml:space="preserve"> </w:t>
      </w:r>
      <w:r w:rsidRPr="00285F6B">
        <w:rPr>
          <w:rFonts w:ascii="Arial" w:hAnsi="Arial" w:cs="Arial"/>
          <w:sz w:val="22"/>
          <w:szCs w:val="22"/>
        </w:rPr>
        <w:t>según</w:t>
      </w:r>
      <w:r w:rsidRPr="00285F6B">
        <w:rPr>
          <w:rFonts w:ascii="Arial" w:hAnsi="Arial" w:cs="Arial"/>
          <w:spacing w:val="-10"/>
          <w:sz w:val="22"/>
          <w:szCs w:val="22"/>
        </w:rPr>
        <w:t xml:space="preserve"> </w:t>
      </w:r>
      <w:r w:rsidRPr="00285F6B">
        <w:rPr>
          <w:rFonts w:ascii="Arial" w:hAnsi="Arial" w:cs="Arial"/>
          <w:sz w:val="22"/>
          <w:szCs w:val="22"/>
        </w:rPr>
        <w:t>lo</w:t>
      </w:r>
      <w:r w:rsidRPr="00285F6B">
        <w:rPr>
          <w:rFonts w:ascii="Arial" w:hAnsi="Arial" w:cs="Arial"/>
          <w:spacing w:val="-9"/>
          <w:sz w:val="22"/>
          <w:szCs w:val="22"/>
        </w:rPr>
        <w:t xml:space="preserve"> </w:t>
      </w:r>
      <w:r w:rsidRPr="00285F6B">
        <w:rPr>
          <w:rFonts w:ascii="Arial" w:hAnsi="Arial" w:cs="Arial"/>
          <w:sz w:val="22"/>
          <w:szCs w:val="22"/>
        </w:rPr>
        <w:t>señalado</w:t>
      </w:r>
      <w:r w:rsidRPr="00285F6B">
        <w:rPr>
          <w:rFonts w:ascii="Arial" w:hAnsi="Arial" w:cs="Arial"/>
          <w:spacing w:val="-9"/>
          <w:sz w:val="22"/>
          <w:szCs w:val="22"/>
        </w:rPr>
        <w:t xml:space="preserve"> </w:t>
      </w:r>
      <w:r w:rsidRPr="00285F6B">
        <w:rPr>
          <w:rFonts w:ascii="Arial" w:hAnsi="Arial" w:cs="Arial"/>
          <w:sz w:val="22"/>
          <w:szCs w:val="22"/>
        </w:rPr>
        <w:t>en</w:t>
      </w:r>
      <w:r w:rsidRPr="00285F6B">
        <w:rPr>
          <w:rFonts w:ascii="Arial" w:hAnsi="Arial" w:cs="Arial"/>
          <w:spacing w:val="-8"/>
          <w:sz w:val="22"/>
          <w:szCs w:val="22"/>
        </w:rPr>
        <w:t xml:space="preserve"> </w:t>
      </w:r>
      <w:r w:rsidRPr="00285F6B">
        <w:rPr>
          <w:rFonts w:ascii="Arial" w:hAnsi="Arial" w:cs="Arial"/>
          <w:sz w:val="22"/>
          <w:szCs w:val="22"/>
        </w:rPr>
        <w:t>el</w:t>
      </w:r>
      <w:r w:rsidRPr="00285F6B">
        <w:rPr>
          <w:rFonts w:ascii="Arial" w:hAnsi="Arial" w:cs="Arial"/>
          <w:spacing w:val="-9"/>
          <w:sz w:val="22"/>
          <w:szCs w:val="22"/>
        </w:rPr>
        <w:t xml:space="preserve"> </w:t>
      </w:r>
      <w:r w:rsidRPr="00285F6B">
        <w:rPr>
          <w:rFonts w:ascii="Arial" w:hAnsi="Arial" w:cs="Arial"/>
          <w:sz w:val="22"/>
          <w:szCs w:val="22"/>
        </w:rPr>
        <w:t>presente Pliego de</w:t>
      </w:r>
      <w:r w:rsidRPr="00285F6B">
        <w:rPr>
          <w:rFonts w:ascii="Arial" w:hAnsi="Arial" w:cs="Arial"/>
          <w:spacing w:val="-3"/>
          <w:sz w:val="22"/>
          <w:szCs w:val="22"/>
        </w:rPr>
        <w:t xml:space="preserve"> </w:t>
      </w:r>
      <w:r w:rsidRPr="00285F6B">
        <w:rPr>
          <w:rFonts w:ascii="Arial" w:hAnsi="Arial" w:cs="Arial"/>
          <w:sz w:val="22"/>
          <w:szCs w:val="22"/>
        </w:rPr>
        <w:t>Condiciones.</w:t>
      </w:r>
    </w:p>
    <w:p w14:paraId="06F89E69" w14:textId="77777777" w:rsidR="00F938DD" w:rsidRPr="00285F6B" w:rsidRDefault="00DF3891">
      <w:pPr>
        <w:pStyle w:val="Prrafodelista"/>
        <w:widowControl w:val="0"/>
        <w:numPr>
          <w:ilvl w:val="0"/>
          <w:numId w:val="7"/>
        </w:numPr>
        <w:tabs>
          <w:tab w:val="left" w:pos="822"/>
        </w:tabs>
        <w:autoSpaceDE w:val="0"/>
        <w:autoSpaceDN w:val="0"/>
        <w:ind w:right="49"/>
        <w:jc w:val="both"/>
        <w:rPr>
          <w:rFonts w:ascii="Arial" w:hAnsi="Arial" w:cs="Arial"/>
          <w:sz w:val="22"/>
          <w:szCs w:val="22"/>
        </w:rPr>
      </w:pPr>
      <w:r w:rsidRPr="00285F6B">
        <w:rPr>
          <w:rFonts w:ascii="Arial" w:hAnsi="Arial" w:cs="Arial"/>
          <w:sz w:val="22"/>
          <w:szCs w:val="22"/>
        </w:rPr>
        <w:t>En el caso de Proponentes Plurales, los Requisitos Habilitantes serán acreditados por cada uno de los integrantes de la figura asociativa de acuerdo con las reglas de los pliegos de condiciones.</w:t>
      </w:r>
    </w:p>
    <w:p w14:paraId="22D3CAA0" w14:textId="77777777" w:rsidR="00F938DD" w:rsidRPr="00285F6B" w:rsidRDefault="00DF3891">
      <w:pPr>
        <w:pStyle w:val="Prrafodelista"/>
        <w:widowControl w:val="0"/>
        <w:numPr>
          <w:ilvl w:val="0"/>
          <w:numId w:val="7"/>
        </w:numPr>
        <w:tabs>
          <w:tab w:val="left" w:pos="822"/>
        </w:tabs>
        <w:autoSpaceDE w:val="0"/>
        <w:autoSpaceDN w:val="0"/>
        <w:ind w:right="49"/>
        <w:jc w:val="both"/>
        <w:rPr>
          <w:rFonts w:ascii="Arial" w:hAnsi="Arial" w:cs="Arial"/>
          <w:sz w:val="22"/>
          <w:szCs w:val="22"/>
        </w:rPr>
      </w:pPr>
      <w:r w:rsidRPr="00285F6B">
        <w:rPr>
          <w:rFonts w:ascii="Arial" w:hAnsi="Arial" w:cs="Arial"/>
          <w:sz w:val="22"/>
          <w:szCs w:val="22"/>
        </w:rPr>
        <w:t xml:space="preserve">Todos los Proponentes deben diligenciar el </w:t>
      </w:r>
      <w:hyperlink w:anchor="_bookmark70" w:history="1">
        <w:r w:rsidRPr="00285F6B">
          <w:rPr>
            <w:rFonts w:ascii="Arial" w:hAnsi="Arial" w:cs="Arial"/>
            <w:sz w:val="22"/>
            <w:szCs w:val="22"/>
          </w:rPr>
          <w:t>Formato 3 - Experiencia</w:t>
        </w:r>
      </w:hyperlink>
      <w:r w:rsidRPr="00285F6B">
        <w:rPr>
          <w:rFonts w:ascii="Arial" w:hAnsi="Arial" w:cs="Arial"/>
          <w:sz w:val="22"/>
          <w:szCs w:val="22"/>
        </w:rPr>
        <w:t>, y los Proponentes extranjeros sin domicilio o sin sucursal en Colombia deberán diligenciar adicionalmente el</w:t>
      </w:r>
      <w:hyperlink w:anchor="_bookmark71" w:history="1">
        <w:r w:rsidRPr="00285F6B">
          <w:rPr>
            <w:rFonts w:ascii="Arial" w:hAnsi="Arial" w:cs="Arial"/>
            <w:sz w:val="22"/>
            <w:szCs w:val="22"/>
          </w:rPr>
          <w:t xml:space="preserve"> Formato 4 - Capacidad financiera y organizacional para extranjeros </w:t>
        </w:r>
      </w:hyperlink>
      <w:r w:rsidRPr="00285F6B">
        <w:rPr>
          <w:rFonts w:ascii="Arial" w:hAnsi="Arial" w:cs="Arial"/>
          <w:sz w:val="22"/>
          <w:szCs w:val="22"/>
        </w:rPr>
        <w:t>y adjuntar los soportes que ahí se definen.</w:t>
      </w:r>
    </w:p>
    <w:p w14:paraId="47FEC3A0" w14:textId="4C8B9B5B" w:rsidR="00DF3891" w:rsidRPr="00285F6B" w:rsidRDefault="00DF3891">
      <w:pPr>
        <w:pStyle w:val="Prrafodelista"/>
        <w:widowControl w:val="0"/>
        <w:numPr>
          <w:ilvl w:val="0"/>
          <w:numId w:val="7"/>
        </w:numPr>
        <w:tabs>
          <w:tab w:val="left" w:pos="822"/>
        </w:tabs>
        <w:autoSpaceDE w:val="0"/>
        <w:autoSpaceDN w:val="0"/>
        <w:ind w:right="49"/>
        <w:jc w:val="both"/>
        <w:rPr>
          <w:rFonts w:ascii="Arial" w:hAnsi="Arial" w:cs="Arial"/>
          <w:sz w:val="22"/>
          <w:szCs w:val="22"/>
        </w:rPr>
      </w:pPr>
      <w:r w:rsidRPr="00285F6B">
        <w:rPr>
          <w:rFonts w:ascii="Arial" w:hAnsi="Arial" w:cs="Arial"/>
          <w:sz w:val="22"/>
          <w:szCs w:val="22"/>
          <w:lang w:val="es-MX"/>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0A75054D" w14:textId="77777777" w:rsidR="00DF3891" w:rsidRPr="00285F6B" w:rsidRDefault="00DF3891" w:rsidP="00B46445">
      <w:pPr>
        <w:pStyle w:val="Textoindependiente"/>
        <w:ind w:right="49"/>
        <w:rPr>
          <w:sz w:val="22"/>
          <w:szCs w:val="22"/>
        </w:rPr>
      </w:pPr>
    </w:p>
    <w:p w14:paraId="22839C29" w14:textId="77777777" w:rsidR="00824472" w:rsidRPr="00285F6B" w:rsidRDefault="00824472" w:rsidP="00B46445">
      <w:pPr>
        <w:pStyle w:val="Textoindependiente"/>
        <w:ind w:right="49"/>
        <w:rPr>
          <w:sz w:val="22"/>
          <w:szCs w:val="22"/>
        </w:rPr>
      </w:pPr>
    </w:p>
    <w:p w14:paraId="614166CF" w14:textId="713364AA" w:rsidR="00DF3891" w:rsidRPr="00285F6B" w:rsidRDefault="00DF3891">
      <w:pPr>
        <w:pStyle w:val="Ttulo2"/>
        <w:numPr>
          <w:ilvl w:val="0"/>
          <w:numId w:val="37"/>
        </w:numPr>
        <w:tabs>
          <w:tab w:val="left" w:pos="1066"/>
          <w:tab w:val="left" w:pos="1067"/>
        </w:tabs>
        <w:ind w:left="284" w:right="49" w:firstLine="0"/>
        <w:rPr>
          <w:szCs w:val="22"/>
        </w:rPr>
      </w:pPr>
      <w:bookmarkStart w:id="87" w:name="_Toc231908874"/>
      <w:bookmarkStart w:id="88" w:name="_Toc234570374"/>
      <w:r w:rsidRPr="00285F6B">
        <w:rPr>
          <w:szCs w:val="22"/>
        </w:rPr>
        <w:t>CAPACIDAD</w:t>
      </w:r>
      <w:r w:rsidRPr="00285F6B">
        <w:rPr>
          <w:spacing w:val="2"/>
          <w:szCs w:val="22"/>
        </w:rPr>
        <w:t xml:space="preserve"> </w:t>
      </w:r>
      <w:r w:rsidRPr="00285F6B">
        <w:rPr>
          <w:szCs w:val="22"/>
        </w:rPr>
        <w:t>JURÍDICA</w:t>
      </w:r>
      <w:bookmarkEnd w:id="87"/>
      <w:bookmarkEnd w:id="88"/>
    </w:p>
    <w:p w14:paraId="25120B03" w14:textId="77777777" w:rsidR="00DF3891" w:rsidRPr="00285F6B" w:rsidRDefault="00DF3891" w:rsidP="00B46445">
      <w:pPr>
        <w:pStyle w:val="Textoindependiente"/>
        <w:ind w:left="102" w:right="49"/>
        <w:jc w:val="both"/>
        <w:rPr>
          <w:sz w:val="22"/>
          <w:szCs w:val="22"/>
        </w:rPr>
      </w:pPr>
      <w:r w:rsidRPr="00285F6B">
        <w:rPr>
          <w:sz w:val="22"/>
          <w:szCs w:val="22"/>
        </w:rPr>
        <w:t>Los interesados podrán participar como Proponentes bajo alguna de las siguientes modalidades siempre y cuando cumplan los requisitos exigidos en el Pliego de Condiciones:</w:t>
      </w:r>
    </w:p>
    <w:p w14:paraId="403D3693" w14:textId="77777777" w:rsidR="00DF3891" w:rsidRPr="00285F6B" w:rsidRDefault="00DF3891" w:rsidP="00B46445">
      <w:pPr>
        <w:ind w:right="49"/>
        <w:jc w:val="both"/>
        <w:rPr>
          <w:rFonts w:ascii="Arial" w:hAnsi="Arial" w:cs="Arial"/>
          <w:sz w:val="22"/>
          <w:szCs w:val="22"/>
        </w:rPr>
      </w:pPr>
    </w:p>
    <w:p w14:paraId="1AF1BC40" w14:textId="77777777" w:rsidR="00F938DD" w:rsidRPr="00285F6B" w:rsidRDefault="00DF3891">
      <w:pPr>
        <w:pStyle w:val="Prrafodelista"/>
        <w:widowControl w:val="0"/>
        <w:numPr>
          <w:ilvl w:val="1"/>
          <w:numId w:val="12"/>
        </w:numPr>
        <w:autoSpaceDE w:val="0"/>
        <w:autoSpaceDN w:val="0"/>
        <w:ind w:right="49"/>
        <w:jc w:val="both"/>
        <w:rPr>
          <w:rFonts w:ascii="Arial" w:hAnsi="Arial" w:cs="Arial"/>
          <w:sz w:val="22"/>
          <w:szCs w:val="22"/>
        </w:rPr>
      </w:pPr>
      <w:r w:rsidRPr="00285F6B">
        <w:rPr>
          <w:rFonts w:ascii="Arial" w:hAnsi="Arial" w:cs="Arial"/>
          <w:b/>
          <w:bCs/>
          <w:sz w:val="22"/>
          <w:szCs w:val="22"/>
        </w:rPr>
        <w:t>Individualmente</w:t>
      </w:r>
      <w:r w:rsidRPr="00285F6B">
        <w:rPr>
          <w:rFonts w:ascii="Arial" w:hAnsi="Arial" w:cs="Arial"/>
          <w:sz w:val="22"/>
          <w:szCs w:val="22"/>
        </w:rPr>
        <w:t>: como: (a) personas naturales nacionales o extranjeras, (b) personas jurídicas nacionales o</w:t>
      </w:r>
      <w:r w:rsidRPr="00285F6B">
        <w:rPr>
          <w:rFonts w:ascii="Arial" w:hAnsi="Arial" w:cs="Arial"/>
          <w:spacing w:val="1"/>
          <w:sz w:val="22"/>
          <w:szCs w:val="22"/>
        </w:rPr>
        <w:t xml:space="preserve"> </w:t>
      </w:r>
      <w:r w:rsidRPr="00285F6B">
        <w:rPr>
          <w:rFonts w:ascii="Arial" w:hAnsi="Arial" w:cs="Arial"/>
          <w:sz w:val="22"/>
          <w:szCs w:val="22"/>
        </w:rPr>
        <w:t>extranjeras.</w:t>
      </w:r>
    </w:p>
    <w:p w14:paraId="0BE65D77" w14:textId="5A3AC057" w:rsidR="00DF3891" w:rsidRPr="00285F6B" w:rsidRDefault="00DF3891" w:rsidP="00F938DD">
      <w:pPr>
        <w:pStyle w:val="Prrafodelista"/>
        <w:widowControl w:val="0"/>
        <w:autoSpaceDE w:val="0"/>
        <w:autoSpaceDN w:val="0"/>
        <w:ind w:left="1440" w:right="49"/>
        <w:jc w:val="both"/>
        <w:rPr>
          <w:rFonts w:ascii="Arial" w:hAnsi="Arial" w:cs="Arial"/>
          <w:sz w:val="22"/>
          <w:szCs w:val="22"/>
        </w:rPr>
      </w:pPr>
      <w:r w:rsidRPr="00285F6B">
        <w:rPr>
          <w:rFonts w:ascii="Arial" w:hAnsi="Arial" w:cs="Arial"/>
          <w:b/>
          <w:bCs/>
          <w:sz w:val="22"/>
          <w:szCs w:val="22"/>
        </w:rPr>
        <w:t>Conjuntamente</w:t>
      </w:r>
      <w:r w:rsidRPr="00285F6B">
        <w:rPr>
          <w:rFonts w:ascii="Arial" w:hAnsi="Arial" w:cs="Arial"/>
          <w:sz w:val="22"/>
          <w:szCs w:val="22"/>
        </w:rPr>
        <w:t xml:space="preserve">, como Proponentes Plurales en cualquiera de las formas </w:t>
      </w:r>
      <w:r w:rsidRPr="00285F6B">
        <w:rPr>
          <w:rFonts w:ascii="Arial" w:hAnsi="Arial" w:cs="Arial"/>
          <w:sz w:val="22"/>
          <w:szCs w:val="22"/>
        </w:rPr>
        <w:lastRenderedPageBreak/>
        <w:t>de asociación previstas en el artículo 7 de la Ley 80 de 1993.</w:t>
      </w:r>
    </w:p>
    <w:p w14:paraId="1F9C49D7" w14:textId="77777777" w:rsidR="00DF3891" w:rsidRPr="00285F6B" w:rsidRDefault="00DF3891" w:rsidP="00B46445">
      <w:pPr>
        <w:pStyle w:val="Textoindependiente"/>
        <w:ind w:right="49"/>
        <w:rPr>
          <w:sz w:val="22"/>
          <w:szCs w:val="22"/>
        </w:rPr>
      </w:pPr>
    </w:p>
    <w:p w14:paraId="49C98C01" w14:textId="77777777" w:rsidR="00DF3891" w:rsidRPr="00285F6B" w:rsidRDefault="00DF3891" w:rsidP="00B46445">
      <w:pPr>
        <w:pStyle w:val="Textoindependiente"/>
        <w:ind w:left="102" w:right="49"/>
        <w:jc w:val="both"/>
        <w:rPr>
          <w:sz w:val="22"/>
          <w:szCs w:val="22"/>
        </w:rPr>
      </w:pPr>
      <w:r w:rsidRPr="00285F6B">
        <w:rPr>
          <w:sz w:val="22"/>
          <w:szCs w:val="22"/>
        </w:rPr>
        <w:t>Los Proponentes deben:</w:t>
      </w:r>
    </w:p>
    <w:p w14:paraId="540CE677" w14:textId="77777777" w:rsidR="00DF3891" w:rsidRPr="00285F6B" w:rsidRDefault="00DF3891" w:rsidP="00B46445">
      <w:pPr>
        <w:pStyle w:val="Textoindependiente"/>
        <w:ind w:right="49"/>
        <w:rPr>
          <w:sz w:val="22"/>
          <w:szCs w:val="22"/>
        </w:rPr>
      </w:pPr>
    </w:p>
    <w:p w14:paraId="4BF224B0" w14:textId="77777777" w:rsidR="00DC09E0" w:rsidRPr="00285F6B" w:rsidRDefault="00DF3891">
      <w:pPr>
        <w:pStyle w:val="Prrafodelista"/>
        <w:widowControl w:val="0"/>
        <w:numPr>
          <w:ilvl w:val="0"/>
          <w:numId w:val="6"/>
        </w:numPr>
        <w:tabs>
          <w:tab w:val="left" w:pos="567"/>
        </w:tabs>
        <w:autoSpaceDE w:val="0"/>
        <w:autoSpaceDN w:val="0"/>
        <w:ind w:right="49"/>
        <w:jc w:val="both"/>
        <w:rPr>
          <w:rFonts w:ascii="Arial" w:hAnsi="Arial" w:cs="Arial"/>
          <w:sz w:val="22"/>
          <w:szCs w:val="22"/>
        </w:rPr>
      </w:pPr>
      <w:r w:rsidRPr="00285F6B">
        <w:rPr>
          <w:rFonts w:ascii="Arial" w:hAnsi="Arial" w:cs="Arial"/>
          <w:sz w:val="22"/>
          <w:szCs w:val="22"/>
        </w:rPr>
        <w:t>Tener capacidad jurídica para la presentación de la</w:t>
      </w:r>
      <w:r w:rsidRPr="00285F6B">
        <w:rPr>
          <w:rFonts w:ascii="Arial" w:hAnsi="Arial" w:cs="Arial"/>
          <w:spacing w:val="-3"/>
          <w:sz w:val="22"/>
          <w:szCs w:val="22"/>
        </w:rPr>
        <w:t xml:space="preserve"> </w:t>
      </w:r>
      <w:r w:rsidRPr="00285F6B">
        <w:rPr>
          <w:rFonts w:ascii="Arial" w:hAnsi="Arial" w:cs="Arial"/>
          <w:sz w:val="22"/>
          <w:szCs w:val="22"/>
        </w:rPr>
        <w:t>oferta.</w:t>
      </w:r>
    </w:p>
    <w:p w14:paraId="532280C2" w14:textId="77777777" w:rsidR="00DC09E0" w:rsidRPr="00285F6B" w:rsidRDefault="00DF3891">
      <w:pPr>
        <w:pStyle w:val="Prrafodelista"/>
        <w:widowControl w:val="0"/>
        <w:numPr>
          <w:ilvl w:val="0"/>
          <w:numId w:val="6"/>
        </w:numPr>
        <w:tabs>
          <w:tab w:val="left" w:pos="567"/>
        </w:tabs>
        <w:autoSpaceDE w:val="0"/>
        <w:autoSpaceDN w:val="0"/>
        <w:ind w:right="49"/>
        <w:jc w:val="both"/>
        <w:rPr>
          <w:rFonts w:ascii="Arial" w:hAnsi="Arial" w:cs="Arial"/>
          <w:sz w:val="22"/>
          <w:szCs w:val="22"/>
        </w:rPr>
      </w:pPr>
      <w:r w:rsidRPr="00285F6B">
        <w:rPr>
          <w:rFonts w:ascii="Arial" w:hAnsi="Arial" w:cs="Arial"/>
          <w:sz w:val="22"/>
          <w:szCs w:val="22"/>
        </w:rPr>
        <w:t>Tener capacidad jurídica para la celebración y ejecución del</w:t>
      </w:r>
      <w:r w:rsidRPr="00285F6B">
        <w:rPr>
          <w:rFonts w:ascii="Arial" w:hAnsi="Arial" w:cs="Arial"/>
          <w:spacing w:val="-3"/>
          <w:sz w:val="22"/>
          <w:szCs w:val="22"/>
        </w:rPr>
        <w:t xml:space="preserve"> </w:t>
      </w:r>
      <w:r w:rsidRPr="00285F6B">
        <w:rPr>
          <w:rFonts w:ascii="Arial" w:hAnsi="Arial" w:cs="Arial"/>
          <w:sz w:val="22"/>
          <w:szCs w:val="22"/>
        </w:rPr>
        <w:t>contrato.</w:t>
      </w:r>
    </w:p>
    <w:p w14:paraId="136CA70B" w14:textId="77777777" w:rsidR="00DC09E0" w:rsidRPr="00285F6B" w:rsidRDefault="00DF3891">
      <w:pPr>
        <w:pStyle w:val="Prrafodelista"/>
        <w:widowControl w:val="0"/>
        <w:numPr>
          <w:ilvl w:val="0"/>
          <w:numId w:val="6"/>
        </w:numPr>
        <w:tabs>
          <w:tab w:val="left" w:pos="567"/>
        </w:tabs>
        <w:autoSpaceDE w:val="0"/>
        <w:autoSpaceDN w:val="0"/>
        <w:ind w:right="49"/>
        <w:jc w:val="both"/>
        <w:rPr>
          <w:rFonts w:ascii="Arial" w:hAnsi="Arial" w:cs="Arial"/>
          <w:sz w:val="22"/>
          <w:szCs w:val="22"/>
        </w:rPr>
      </w:pPr>
      <w:r w:rsidRPr="00285F6B">
        <w:rPr>
          <w:rFonts w:ascii="Arial" w:hAnsi="Arial" w:cs="Arial"/>
          <w:sz w:val="22"/>
          <w:szCs w:val="22"/>
        </w:rPr>
        <w:t>No</w:t>
      </w:r>
      <w:r w:rsidRPr="00285F6B">
        <w:rPr>
          <w:rFonts w:ascii="Arial" w:hAnsi="Arial" w:cs="Arial"/>
          <w:spacing w:val="-10"/>
          <w:sz w:val="22"/>
          <w:szCs w:val="22"/>
        </w:rPr>
        <w:t xml:space="preserve"> </w:t>
      </w:r>
      <w:r w:rsidRPr="00285F6B">
        <w:rPr>
          <w:rFonts w:ascii="Arial" w:hAnsi="Arial" w:cs="Arial"/>
          <w:sz w:val="22"/>
          <w:szCs w:val="22"/>
        </w:rPr>
        <w:t>estar</w:t>
      </w:r>
      <w:r w:rsidRPr="00285F6B">
        <w:rPr>
          <w:rFonts w:ascii="Arial" w:hAnsi="Arial" w:cs="Arial"/>
          <w:spacing w:val="-6"/>
          <w:sz w:val="22"/>
          <w:szCs w:val="22"/>
        </w:rPr>
        <w:t xml:space="preserve"> </w:t>
      </w:r>
      <w:r w:rsidRPr="00285F6B">
        <w:rPr>
          <w:rFonts w:ascii="Arial" w:hAnsi="Arial" w:cs="Arial"/>
          <w:sz w:val="22"/>
          <w:szCs w:val="22"/>
        </w:rPr>
        <w:t>incursos</w:t>
      </w:r>
      <w:r w:rsidRPr="00285F6B">
        <w:rPr>
          <w:rFonts w:ascii="Arial" w:hAnsi="Arial" w:cs="Arial"/>
          <w:spacing w:val="-9"/>
          <w:sz w:val="22"/>
          <w:szCs w:val="22"/>
        </w:rPr>
        <w:t xml:space="preserve"> </w:t>
      </w:r>
      <w:r w:rsidRPr="00285F6B">
        <w:rPr>
          <w:rFonts w:ascii="Arial" w:hAnsi="Arial" w:cs="Arial"/>
          <w:sz w:val="22"/>
          <w:szCs w:val="22"/>
        </w:rPr>
        <w:t>en</w:t>
      </w:r>
      <w:r w:rsidRPr="00285F6B">
        <w:rPr>
          <w:rFonts w:ascii="Arial" w:hAnsi="Arial" w:cs="Arial"/>
          <w:spacing w:val="-9"/>
          <w:sz w:val="22"/>
          <w:szCs w:val="22"/>
        </w:rPr>
        <w:t xml:space="preserve"> </w:t>
      </w:r>
      <w:r w:rsidRPr="00285F6B">
        <w:rPr>
          <w:rFonts w:ascii="Arial" w:hAnsi="Arial" w:cs="Arial"/>
          <w:sz w:val="22"/>
          <w:szCs w:val="22"/>
        </w:rPr>
        <w:t>ninguna</w:t>
      </w:r>
      <w:r w:rsidRPr="00285F6B">
        <w:rPr>
          <w:rFonts w:ascii="Arial" w:hAnsi="Arial" w:cs="Arial"/>
          <w:spacing w:val="-9"/>
          <w:sz w:val="22"/>
          <w:szCs w:val="22"/>
        </w:rPr>
        <w:t xml:space="preserve"> </w:t>
      </w:r>
      <w:r w:rsidRPr="00285F6B">
        <w:rPr>
          <w:rFonts w:ascii="Arial" w:hAnsi="Arial" w:cs="Arial"/>
          <w:sz w:val="22"/>
          <w:szCs w:val="22"/>
        </w:rPr>
        <w:t>de</w:t>
      </w:r>
      <w:r w:rsidRPr="00285F6B">
        <w:rPr>
          <w:rFonts w:ascii="Arial" w:hAnsi="Arial" w:cs="Arial"/>
          <w:spacing w:val="-10"/>
          <w:sz w:val="22"/>
          <w:szCs w:val="22"/>
        </w:rPr>
        <w:t xml:space="preserve"> </w:t>
      </w:r>
      <w:r w:rsidRPr="00285F6B">
        <w:rPr>
          <w:rFonts w:ascii="Arial" w:hAnsi="Arial" w:cs="Arial"/>
          <w:sz w:val="22"/>
          <w:szCs w:val="22"/>
        </w:rPr>
        <w:t>las</w:t>
      </w:r>
      <w:r w:rsidRPr="00285F6B">
        <w:rPr>
          <w:rFonts w:ascii="Arial" w:hAnsi="Arial" w:cs="Arial"/>
          <w:spacing w:val="-8"/>
          <w:sz w:val="22"/>
          <w:szCs w:val="22"/>
        </w:rPr>
        <w:t xml:space="preserve"> </w:t>
      </w:r>
      <w:r w:rsidRPr="00285F6B">
        <w:rPr>
          <w:rFonts w:ascii="Arial" w:hAnsi="Arial" w:cs="Arial"/>
          <w:sz w:val="22"/>
          <w:szCs w:val="22"/>
        </w:rPr>
        <w:t>circunstancias</w:t>
      </w:r>
      <w:r w:rsidRPr="00285F6B">
        <w:rPr>
          <w:rFonts w:ascii="Arial" w:hAnsi="Arial" w:cs="Arial"/>
          <w:spacing w:val="-7"/>
          <w:sz w:val="22"/>
          <w:szCs w:val="22"/>
        </w:rPr>
        <w:t xml:space="preserve"> </w:t>
      </w:r>
      <w:r w:rsidRPr="00285F6B">
        <w:rPr>
          <w:rFonts w:ascii="Arial" w:hAnsi="Arial" w:cs="Arial"/>
          <w:sz w:val="22"/>
          <w:szCs w:val="22"/>
        </w:rPr>
        <w:t>de</w:t>
      </w:r>
      <w:r w:rsidRPr="00285F6B">
        <w:rPr>
          <w:rFonts w:ascii="Arial" w:hAnsi="Arial" w:cs="Arial"/>
          <w:spacing w:val="-7"/>
          <w:sz w:val="22"/>
          <w:szCs w:val="22"/>
        </w:rPr>
        <w:t xml:space="preserve"> </w:t>
      </w:r>
      <w:r w:rsidRPr="00285F6B">
        <w:rPr>
          <w:rFonts w:ascii="Arial" w:hAnsi="Arial" w:cs="Arial"/>
          <w:sz w:val="22"/>
          <w:szCs w:val="22"/>
        </w:rPr>
        <w:t>inhabilidad,</w:t>
      </w:r>
      <w:r w:rsidRPr="00285F6B">
        <w:rPr>
          <w:rFonts w:ascii="Arial" w:hAnsi="Arial" w:cs="Arial"/>
          <w:spacing w:val="-10"/>
          <w:sz w:val="22"/>
          <w:szCs w:val="22"/>
        </w:rPr>
        <w:t xml:space="preserve"> </w:t>
      </w:r>
      <w:r w:rsidRPr="00285F6B">
        <w:rPr>
          <w:rFonts w:ascii="Arial" w:hAnsi="Arial" w:cs="Arial"/>
          <w:sz w:val="22"/>
          <w:szCs w:val="22"/>
        </w:rPr>
        <w:t>incompatibilidad,</w:t>
      </w:r>
      <w:r w:rsidRPr="00285F6B">
        <w:rPr>
          <w:rFonts w:ascii="Arial" w:hAnsi="Arial" w:cs="Arial"/>
          <w:spacing w:val="-10"/>
          <w:sz w:val="22"/>
          <w:szCs w:val="22"/>
        </w:rPr>
        <w:t xml:space="preserve"> </w:t>
      </w:r>
      <w:r w:rsidRPr="00285F6B">
        <w:rPr>
          <w:rFonts w:ascii="Arial" w:hAnsi="Arial" w:cs="Arial"/>
          <w:sz w:val="22"/>
          <w:szCs w:val="22"/>
        </w:rPr>
        <w:t>conflicto de interés o prohibición previstas en la legislación colombiana para contratar previstas en</w:t>
      </w:r>
      <w:r w:rsidRPr="00285F6B">
        <w:rPr>
          <w:rFonts w:ascii="Arial" w:hAnsi="Arial" w:cs="Arial"/>
          <w:spacing w:val="-32"/>
          <w:sz w:val="22"/>
          <w:szCs w:val="22"/>
        </w:rPr>
        <w:t xml:space="preserve"> </w:t>
      </w:r>
      <w:r w:rsidRPr="00285F6B">
        <w:rPr>
          <w:rFonts w:ascii="Arial" w:hAnsi="Arial" w:cs="Arial"/>
          <w:sz w:val="22"/>
          <w:szCs w:val="22"/>
        </w:rPr>
        <w:t>la Constitución y en la</w:t>
      </w:r>
      <w:r w:rsidRPr="00285F6B">
        <w:rPr>
          <w:rFonts w:ascii="Arial" w:hAnsi="Arial" w:cs="Arial"/>
          <w:spacing w:val="1"/>
          <w:sz w:val="22"/>
          <w:szCs w:val="22"/>
        </w:rPr>
        <w:t xml:space="preserve"> </w:t>
      </w:r>
      <w:r w:rsidRPr="00285F6B">
        <w:rPr>
          <w:rFonts w:ascii="Arial" w:hAnsi="Arial" w:cs="Arial"/>
          <w:sz w:val="22"/>
          <w:szCs w:val="22"/>
        </w:rPr>
        <w:t>Ley.</w:t>
      </w:r>
    </w:p>
    <w:p w14:paraId="5058B402" w14:textId="5F88853F" w:rsidR="00DF3891" w:rsidRPr="00285F6B" w:rsidRDefault="00DF3891" w:rsidP="2E814315">
      <w:pPr>
        <w:pStyle w:val="Prrafodelista"/>
        <w:widowControl w:val="0"/>
        <w:numPr>
          <w:ilvl w:val="0"/>
          <w:numId w:val="6"/>
        </w:numPr>
        <w:tabs>
          <w:tab w:val="left" w:pos="567"/>
        </w:tabs>
        <w:autoSpaceDE w:val="0"/>
        <w:autoSpaceDN w:val="0"/>
        <w:ind w:right="49"/>
        <w:jc w:val="both"/>
        <w:rPr>
          <w:rFonts w:ascii="Arial" w:hAnsi="Arial" w:cs="Arial"/>
          <w:sz w:val="22"/>
          <w:szCs w:val="22"/>
          <w:lang w:val="es-ES"/>
        </w:rPr>
      </w:pPr>
      <w:r w:rsidRPr="2E814315">
        <w:rPr>
          <w:rFonts w:ascii="Arial" w:hAnsi="Arial" w:cs="Arial"/>
          <w:sz w:val="22"/>
          <w:szCs w:val="22"/>
          <w:lang w:val="es-ES"/>
        </w:rPr>
        <w:t xml:space="preserve">No estar reportados en el último Boletín de </w:t>
      </w:r>
      <w:proofErr w:type="gramStart"/>
      <w:r w:rsidRPr="2E814315">
        <w:rPr>
          <w:rFonts w:ascii="Arial" w:hAnsi="Arial" w:cs="Arial"/>
          <w:sz w:val="22"/>
          <w:szCs w:val="22"/>
          <w:lang w:val="es-ES"/>
        </w:rPr>
        <w:t>Responsables</w:t>
      </w:r>
      <w:proofErr w:type="gramEnd"/>
      <w:r w:rsidRPr="2E814315">
        <w:rPr>
          <w:rFonts w:ascii="Arial" w:hAnsi="Arial" w:cs="Arial"/>
          <w:sz w:val="22"/>
          <w:szCs w:val="22"/>
          <w:lang w:val="es-ES"/>
        </w:rPr>
        <w:t xml:space="preserve"> Fiscales vigente publicado por la Contraloría General de la República. Esta disposición aplica para el Proponente e integrantes</w:t>
      </w:r>
      <w:r w:rsidRPr="2E814315">
        <w:rPr>
          <w:rFonts w:ascii="Arial" w:hAnsi="Arial" w:cs="Arial"/>
          <w:spacing w:val="-7"/>
          <w:sz w:val="22"/>
          <w:szCs w:val="22"/>
          <w:lang w:val="es-ES"/>
        </w:rPr>
        <w:t xml:space="preserve"> </w:t>
      </w:r>
      <w:r w:rsidRPr="2E814315">
        <w:rPr>
          <w:rFonts w:ascii="Arial" w:hAnsi="Arial" w:cs="Arial"/>
          <w:sz w:val="22"/>
          <w:szCs w:val="22"/>
          <w:lang w:val="es-ES"/>
        </w:rPr>
        <w:t>de</w:t>
      </w:r>
      <w:r w:rsidRPr="2E814315">
        <w:rPr>
          <w:rFonts w:ascii="Arial" w:hAnsi="Arial" w:cs="Arial"/>
          <w:spacing w:val="-8"/>
          <w:sz w:val="22"/>
          <w:szCs w:val="22"/>
          <w:lang w:val="es-ES"/>
        </w:rPr>
        <w:t xml:space="preserve"> </w:t>
      </w:r>
      <w:r w:rsidRPr="2E814315">
        <w:rPr>
          <w:rFonts w:ascii="Arial" w:hAnsi="Arial" w:cs="Arial"/>
          <w:sz w:val="22"/>
          <w:szCs w:val="22"/>
          <w:lang w:val="es-ES"/>
        </w:rPr>
        <w:t>un</w:t>
      </w:r>
      <w:r w:rsidRPr="2E814315">
        <w:rPr>
          <w:rFonts w:ascii="Arial" w:hAnsi="Arial" w:cs="Arial"/>
          <w:spacing w:val="-6"/>
          <w:sz w:val="22"/>
          <w:szCs w:val="22"/>
          <w:lang w:val="es-ES"/>
        </w:rPr>
        <w:t xml:space="preserve"> </w:t>
      </w:r>
      <w:r w:rsidRPr="2E814315">
        <w:rPr>
          <w:rFonts w:ascii="Arial" w:hAnsi="Arial" w:cs="Arial"/>
          <w:sz w:val="22"/>
          <w:szCs w:val="22"/>
          <w:lang w:val="es-ES"/>
        </w:rPr>
        <w:t>Proponente</w:t>
      </w:r>
      <w:r w:rsidRPr="2E814315">
        <w:rPr>
          <w:rFonts w:ascii="Arial" w:hAnsi="Arial" w:cs="Arial"/>
          <w:spacing w:val="-6"/>
          <w:sz w:val="22"/>
          <w:szCs w:val="22"/>
          <w:lang w:val="es-ES"/>
        </w:rPr>
        <w:t xml:space="preserve"> </w:t>
      </w:r>
      <w:r w:rsidRPr="2E814315">
        <w:rPr>
          <w:rFonts w:ascii="Arial" w:hAnsi="Arial" w:cs="Arial"/>
          <w:sz w:val="22"/>
          <w:szCs w:val="22"/>
          <w:lang w:val="es-ES"/>
        </w:rPr>
        <w:t>Plural</w:t>
      </w:r>
      <w:r w:rsidRPr="2E814315">
        <w:rPr>
          <w:rFonts w:ascii="Arial" w:hAnsi="Arial" w:cs="Arial"/>
          <w:spacing w:val="-5"/>
          <w:sz w:val="22"/>
          <w:szCs w:val="22"/>
          <w:lang w:val="es-ES"/>
        </w:rPr>
        <w:t xml:space="preserve"> </w:t>
      </w:r>
      <w:r w:rsidRPr="2E814315">
        <w:rPr>
          <w:rFonts w:ascii="Arial" w:hAnsi="Arial" w:cs="Arial"/>
          <w:sz w:val="22"/>
          <w:szCs w:val="22"/>
          <w:lang w:val="es-ES"/>
        </w:rPr>
        <w:t>con</w:t>
      </w:r>
      <w:r w:rsidRPr="2E814315">
        <w:rPr>
          <w:rFonts w:ascii="Arial" w:hAnsi="Arial" w:cs="Arial"/>
          <w:spacing w:val="-6"/>
          <w:sz w:val="22"/>
          <w:szCs w:val="22"/>
          <w:lang w:val="es-ES"/>
        </w:rPr>
        <w:t xml:space="preserve"> </w:t>
      </w:r>
      <w:r w:rsidRPr="2E814315">
        <w:rPr>
          <w:rFonts w:ascii="Arial" w:hAnsi="Arial" w:cs="Arial"/>
          <w:sz w:val="22"/>
          <w:szCs w:val="22"/>
          <w:lang w:val="es-ES"/>
        </w:rPr>
        <w:t>domicilio</w:t>
      </w:r>
      <w:r w:rsidRPr="2E814315">
        <w:rPr>
          <w:rFonts w:ascii="Arial" w:hAnsi="Arial" w:cs="Arial"/>
          <w:spacing w:val="-6"/>
          <w:sz w:val="22"/>
          <w:szCs w:val="22"/>
          <w:lang w:val="es-ES"/>
        </w:rPr>
        <w:t xml:space="preserve"> </w:t>
      </w:r>
      <w:r w:rsidRPr="2E814315">
        <w:rPr>
          <w:rFonts w:ascii="Arial" w:hAnsi="Arial" w:cs="Arial"/>
          <w:sz w:val="22"/>
          <w:szCs w:val="22"/>
          <w:lang w:val="es-ES"/>
        </w:rPr>
        <w:t>en</w:t>
      </w:r>
      <w:r w:rsidRPr="2E814315">
        <w:rPr>
          <w:rFonts w:ascii="Arial" w:hAnsi="Arial" w:cs="Arial"/>
          <w:spacing w:val="-4"/>
          <w:sz w:val="22"/>
          <w:szCs w:val="22"/>
          <w:lang w:val="es-ES"/>
        </w:rPr>
        <w:t xml:space="preserve"> </w:t>
      </w:r>
      <w:r w:rsidRPr="2E814315">
        <w:rPr>
          <w:rFonts w:ascii="Arial" w:hAnsi="Arial" w:cs="Arial"/>
          <w:sz w:val="22"/>
          <w:szCs w:val="22"/>
          <w:lang w:val="es-ES"/>
        </w:rPr>
        <w:t>Colombia.</w:t>
      </w:r>
      <w:r w:rsidRPr="2E814315">
        <w:rPr>
          <w:rFonts w:ascii="Arial" w:hAnsi="Arial" w:cs="Arial"/>
          <w:spacing w:val="-6"/>
          <w:sz w:val="22"/>
          <w:szCs w:val="22"/>
          <w:lang w:val="es-ES"/>
        </w:rPr>
        <w:t xml:space="preserve"> </w:t>
      </w:r>
      <w:r w:rsidRPr="2E814315">
        <w:rPr>
          <w:rFonts w:ascii="Arial" w:hAnsi="Arial" w:cs="Arial"/>
          <w:sz w:val="22"/>
          <w:szCs w:val="22"/>
          <w:lang w:val="es-ES"/>
        </w:rPr>
        <w:t>Tratándose</w:t>
      </w:r>
      <w:r w:rsidRPr="2E814315">
        <w:rPr>
          <w:rFonts w:ascii="Arial" w:hAnsi="Arial" w:cs="Arial"/>
          <w:spacing w:val="-5"/>
          <w:sz w:val="22"/>
          <w:szCs w:val="22"/>
          <w:lang w:val="es-ES"/>
        </w:rPr>
        <w:t xml:space="preserve"> </w:t>
      </w:r>
      <w:r w:rsidRPr="2E814315">
        <w:rPr>
          <w:rFonts w:ascii="Arial" w:hAnsi="Arial" w:cs="Arial"/>
          <w:sz w:val="22"/>
          <w:szCs w:val="22"/>
          <w:lang w:val="es-ES"/>
        </w:rPr>
        <w:t>de</w:t>
      </w:r>
      <w:r w:rsidRPr="2E814315">
        <w:rPr>
          <w:rFonts w:ascii="Arial" w:hAnsi="Arial" w:cs="Arial"/>
          <w:spacing w:val="-8"/>
          <w:sz w:val="22"/>
          <w:szCs w:val="22"/>
          <w:lang w:val="es-ES"/>
        </w:rPr>
        <w:t xml:space="preserve"> </w:t>
      </w:r>
      <w:r w:rsidRPr="2E814315">
        <w:rPr>
          <w:rFonts w:ascii="Arial" w:hAnsi="Arial" w:cs="Arial"/>
          <w:sz w:val="22"/>
          <w:szCs w:val="22"/>
          <w:lang w:val="es-ES"/>
        </w:rPr>
        <w:t>proponentes extranjeros sin domicilio o sin sucursal en Colombia, deberán declarar que no son responsables fiscales por actividades ejercidas en Colombia en el pasado y que no tienen sanciones vigentes en Colombia que implique inhabilidad para contratar con el</w:t>
      </w:r>
      <w:r w:rsidRPr="2E814315">
        <w:rPr>
          <w:rFonts w:ascii="Arial" w:hAnsi="Arial" w:cs="Arial"/>
          <w:spacing w:val="-13"/>
          <w:sz w:val="22"/>
          <w:szCs w:val="22"/>
          <w:lang w:val="es-ES"/>
        </w:rPr>
        <w:t xml:space="preserve"> </w:t>
      </w:r>
      <w:r w:rsidRPr="2E814315">
        <w:rPr>
          <w:rFonts w:ascii="Arial" w:hAnsi="Arial" w:cs="Arial"/>
          <w:sz w:val="22"/>
          <w:szCs w:val="22"/>
          <w:lang w:val="es-ES"/>
        </w:rPr>
        <w:t>Estado.</w:t>
      </w:r>
    </w:p>
    <w:p w14:paraId="75FE8551" w14:textId="77777777" w:rsidR="00DF3891" w:rsidRPr="00285F6B" w:rsidRDefault="00DF3891" w:rsidP="00B46445">
      <w:pPr>
        <w:pStyle w:val="Textoindependiente"/>
        <w:ind w:right="49"/>
        <w:rPr>
          <w:sz w:val="22"/>
          <w:szCs w:val="22"/>
        </w:rPr>
      </w:pPr>
    </w:p>
    <w:p w14:paraId="404D7767" w14:textId="77777777" w:rsidR="00DF3891" w:rsidRPr="00285F6B" w:rsidRDefault="00DF3891" w:rsidP="00B46445">
      <w:pPr>
        <w:pStyle w:val="Textoindependiente"/>
        <w:ind w:left="102" w:right="49"/>
        <w:jc w:val="both"/>
        <w:rPr>
          <w:sz w:val="22"/>
          <w:szCs w:val="22"/>
        </w:rPr>
      </w:pPr>
      <w:r w:rsidRPr="00285F6B">
        <w:rPr>
          <w:sz w:val="22"/>
          <w:szCs w:val="22"/>
        </w:rPr>
        <w:t>La Entidad deberá consultar los Antecedentes Judiciales en línea en los registros de las bases de datos,</w:t>
      </w:r>
      <w:r w:rsidRPr="00285F6B">
        <w:rPr>
          <w:spacing w:val="-9"/>
          <w:sz w:val="22"/>
          <w:szCs w:val="22"/>
        </w:rPr>
        <w:t xml:space="preserve"> </w:t>
      </w:r>
      <w:r w:rsidRPr="00285F6B">
        <w:rPr>
          <w:sz w:val="22"/>
          <w:szCs w:val="22"/>
        </w:rPr>
        <w:t>al</w:t>
      </w:r>
      <w:r w:rsidRPr="00285F6B">
        <w:rPr>
          <w:spacing w:val="-11"/>
          <w:sz w:val="22"/>
          <w:szCs w:val="22"/>
        </w:rPr>
        <w:t xml:space="preserve"> </w:t>
      </w:r>
      <w:r w:rsidRPr="00285F6B">
        <w:rPr>
          <w:sz w:val="22"/>
          <w:szCs w:val="22"/>
        </w:rPr>
        <w:t>igual</w:t>
      </w:r>
      <w:r w:rsidRPr="00285F6B">
        <w:rPr>
          <w:spacing w:val="-12"/>
          <w:sz w:val="22"/>
          <w:szCs w:val="22"/>
        </w:rPr>
        <w:t xml:space="preserve"> </w:t>
      </w:r>
      <w:r w:rsidRPr="00285F6B">
        <w:rPr>
          <w:sz w:val="22"/>
          <w:szCs w:val="22"/>
        </w:rPr>
        <w:t>que</w:t>
      </w:r>
      <w:r w:rsidRPr="00285F6B">
        <w:rPr>
          <w:spacing w:val="-10"/>
          <w:sz w:val="22"/>
          <w:szCs w:val="22"/>
        </w:rPr>
        <w:t xml:space="preserve"> </w:t>
      </w:r>
      <w:r w:rsidRPr="00285F6B">
        <w:rPr>
          <w:sz w:val="22"/>
          <w:szCs w:val="22"/>
        </w:rPr>
        <w:t>el</w:t>
      </w:r>
      <w:r w:rsidRPr="00285F6B">
        <w:rPr>
          <w:spacing w:val="-11"/>
          <w:sz w:val="22"/>
          <w:szCs w:val="22"/>
        </w:rPr>
        <w:t xml:space="preserve"> </w:t>
      </w:r>
      <w:r w:rsidRPr="00285F6B">
        <w:rPr>
          <w:sz w:val="22"/>
          <w:szCs w:val="22"/>
        </w:rPr>
        <w:t>Certificado</w:t>
      </w:r>
      <w:r w:rsidRPr="00285F6B">
        <w:rPr>
          <w:spacing w:val="-12"/>
          <w:sz w:val="22"/>
          <w:szCs w:val="22"/>
        </w:rPr>
        <w:t xml:space="preserve"> </w:t>
      </w:r>
      <w:r w:rsidRPr="00285F6B">
        <w:rPr>
          <w:sz w:val="22"/>
          <w:szCs w:val="22"/>
        </w:rPr>
        <w:t>de</w:t>
      </w:r>
      <w:r w:rsidRPr="00285F6B">
        <w:rPr>
          <w:spacing w:val="-9"/>
          <w:sz w:val="22"/>
          <w:szCs w:val="22"/>
        </w:rPr>
        <w:t xml:space="preserve"> </w:t>
      </w:r>
      <w:r w:rsidRPr="00285F6B">
        <w:rPr>
          <w:sz w:val="22"/>
          <w:szCs w:val="22"/>
        </w:rPr>
        <w:t>Antecedentes</w:t>
      </w:r>
      <w:r w:rsidRPr="00285F6B">
        <w:rPr>
          <w:spacing w:val="-10"/>
          <w:sz w:val="22"/>
          <w:szCs w:val="22"/>
        </w:rPr>
        <w:t xml:space="preserve"> </w:t>
      </w:r>
      <w:r w:rsidRPr="00285F6B">
        <w:rPr>
          <w:sz w:val="22"/>
          <w:szCs w:val="22"/>
        </w:rPr>
        <w:t>Disciplinarios</w:t>
      </w:r>
      <w:r w:rsidRPr="00285F6B">
        <w:rPr>
          <w:spacing w:val="-11"/>
          <w:sz w:val="22"/>
          <w:szCs w:val="22"/>
        </w:rPr>
        <w:t xml:space="preserve"> </w:t>
      </w:r>
      <w:r w:rsidRPr="00285F6B">
        <w:rPr>
          <w:sz w:val="22"/>
          <w:szCs w:val="22"/>
        </w:rPr>
        <w:t>conforme</w:t>
      </w:r>
      <w:r w:rsidRPr="00285F6B">
        <w:rPr>
          <w:spacing w:val="-12"/>
          <w:sz w:val="22"/>
          <w:szCs w:val="22"/>
        </w:rPr>
        <w:t xml:space="preserve"> </w:t>
      </w:r>
      <w:r w:rsidRPr="00285F6B">
        <w:rPr>
          <w:sz w:val="22"/>
          <w:szCs w:val="22"/>
        </w:rPr>
        <w:t>el</w:t>
      </w:r>
      <w:r w:rsidRPr="00285F6B">
        <w:rPr>
          <w:spacing w:val="-13"/>
          <w:sz w:val="22"/>
          <w:szCs w:val="22"/>
        </w:rPr>
        <w:t xml:space="preserve"> </w:t>
      </w:r>
      <w:r w:rsidRPr="00285F6B">
        <w:rPr>
          <w:sz w:val="22"/>
          <w:szCs w:val="22"/>
        </w:rPr>
        <w:t>artículo</w:t>
      </w:r>
      <w:r w:rsidRPr="00285F6B">
        <w:rPr>
          <w:spacing w:val="-12"/>
          <w:sz w:val="22"/>
          <w:szCs w:val="22"/>
        </w:rPr>
        <w:t xml:space="preserve"> </w:t>
      </w:r>
      <w:r w:rsidRPr="00285F6B">
        <w:rPr>
          <w:sz w:val="22"/>
          <w:szCs w:val="22"/>
        </w:rPr>
        <w:t>1</w:t>
      </w:r>
      <w:r w:rsidRPr="00285F6B">
        <w:rPr>
          <w:spacing w:val="-9"/>
          <w:sz w:val="22"/>
          <w:szCs w:val="22"/>
        </w:rPr>
        <w:t xml:space="preserve"> </w:t>
      </w:r>
      <w:r w:rsidRPr="00285F6B">
        <w:rPr>
          <w:sz w:val="22"/>
          <w:szCs w:val="22"/>
        </w:rPr>
        <w:t>de</w:t>
      </w:r>
      <w:r w:rsidRPr="00285F6B">
        <w:rPr>
          <w:spacing w:val="-10"/>
          <w:sz w:val="22"/>
          <w:szCs w:val="22"/>
        </w:rPr>
        <w:t xml:space="preserve"> </w:t>
      </w:r>
      <w:r w:rsidRPr="00285F6B">
        <w:rPr>
          <w:sz w:val="22"/>
          <w:szCs w:val="22"/>
        </w:rPr>
        <w:t>la</w:t>
      </w:r>
      <w:r w:rsidRPr="00285F6B">
        <w:rPr>
          <w:spacing w:val="-10"/>
          <w:sz w:val="22"/>
          <w:szCs w:val="22"/>
        </w:rPr>
        <w:t xml:space="preserve"> </w:t>
      </w:r>
      <w:r w:rsidRPr="00285F6B">
        <w:rPr>
          <w:sz w:val="22"/>
          <w:szCs w:val="22"/>
        </w:rPr>
        <w:t>Ley</w:t>
      </w:r>
      <w:r w:rsidRPr="00285F6B">
        <w:rPr>
          <w:spacing w:val="-13"/>
          <w:sz w:val="22"/>
          <w:szCs w:val="22"/>
        </w:rPr>
        <w:t xml:space="preserve"> </w:t>
      </w:r>
      <w:r w:rsidRPr="00285F6B">
        <w:rPr>
          <w:sz w:val="22"/>
          <w:szCs w:val="22"/>
        </w:rPr>
        <w:t>1238 de 2008 y consultar en el Registro Nacional de Medidas Correctivas del Ministerio de Defensa Nacional</w:t>
      </w:r>
      <w:r w:rsidRPr="00285F6B">
        <w:rPr>
          <w:spacing w:val="-3"/>
          <w:sz w:val="22"/>
          <w:szCs w:val="22"/>
        </w:rPr>
        <w:t xml:space="preserve"> </w:t>
      </w:r>
      <w:r w:rsidRPr="00285F6B">
        <w:rPr>
          <w:sz w:val="22"/>
          <w:szCs w:val="22"/>
        </w:rPr>
        <w:t>–</w:t>
      </w:r>
      <w:r w:rsidRPr="00285F6B">
        <w:rPr>
          <w:spacing w:val="-5"/>
          <w:sz w:val="22"/>
          <w:szCs w:val="22"/>
        </w:rPr>
        <w:t xml:space="preserve"> </w:t>
      </w:r>
      <w:r w:rsidRPr="00285F6B">
        <w:rPr>
          <w:sz w:val="22"/>
          <w:szCs w:val="22"/>
        </w:rPr>
        <w:t>Policía</w:t>
      </w:r>
      <w:r w:rsidRPr="00285F6B">
        <w:rPr>
          <w:spacing w:val="-5"/>
          <w:sz w:val="22"/>
          <w:szCs w:val="22"/>
        </w:rPr>
        <w:t xml:space="preserve"> </w:t>
      </w:r>
      <w:r w:rsidRPr="00285F6B">
        <w:rPr>
          <w:sz w:val="22"/>
          <w:szCs w:val="22"/>
        </w:rPr>
        <w:t>Nacional</w:t>
      </w:r>
      <w:r w:rsidRPr="00285F6B">
        <w:rPr>
          <w:spacing w:val="-3"/>
          <w:sz w:val="22"/>
          <w:szCs w:val="22"/>
        </w:rPr>
        <w:t xml:space="preserve"> </w:t>
      </w:r>
      <w:r w:rsidRPr="00285F6B">
        <w:rPr>
          <w:sz w:val="22"/>
          <w:szCs w:val="22"/>
        </w:rPr>
        <w:t>de</w:t>
      </w:r>
      <w:r w:rsidRPr="00285F6B">
        <w:rPr>
          <w:spacing w:val="-5"/>
          <w:sz w:val="22"/>
          <w:szCs w:val="22"/>
        </w:rPr>
        <w:t xml:space="preserve"> </w:t>
      </w:r>
      <w:r w:rsidRPr="00285F6B">
        <w:rPr>
          <w:sz w:val="22"/>
          <w:szCs w:val="22"/>
        </w:rPr>
        <w:t>acuerdo</w:t>
      </w:r>
      <w:r w:rsidRPr="00285F6B">
        <w:rPr>
          <w:spacing w:val="-5"/>
          <w:sz w:val="22"/>
          <w:szCs w:val="22"/>
        </w:rPr>
        <w:t xml:space="preserve"> </w:t>
      </w:r>
      <w:r w:rsidRPr="00285F6B">
        <w:rPr>
          <w:sz w:val="22"/>
          <w:szCs w:val="22"/>
        </w:rPr>
        <w:t>con</w:t>
      </w:r>
      <w:r w:rsidRPr="00285F6B">
        <w:rPr>
          <w:spacing w:val="-5"/>
          <w:sz w:val="22"/>
          <w:szCs w:val="22"/>
        </w:rPr>
        <w:t xml:space="preserve"> </w:t>
      </w:r>
      <w:r w:rsidRPr="00285F6B">
        <w:rPr>
          <w:sz w:val="22"/>
          <w:szCs w:val="22"/>
        </w:rPr>
        <w:t>lo</w:t>
      </w:r>
      <w:r w:rsidRPr="00285F6B">
        <w:rPr>
          <w:spacing w:val="-5"/>
          <w:sz w:val="22"/>
          <w:szCs w:val="22"/>
        </w:rPr>
        <w:t xml:space="preserve"> </w:t>
      </w:r>
      <w:r w:rsidRPr="00285F6B">
        <w:rPr>
          <w:sz w:val="22"/>
          <w:szCs w:val="22"/>
        </w:rPr>
        <w:t>dispuesto</w:t>
      </w:r>
      <w:r w:rsidRPr="00285F6B">
        <w:rPr>
          <w:spacing w:val="-5"/>
          <w:sz w:val="22"/>
          <w:szCs w:val="22"/>
        </w:rPr>
        <w:t xml:space="preserve"> </w:t>
      </w:r>
      <w:r w:rsidRPr="00285F6B">
        <w:rPr>
          <w:sz w:val="22"/>
          <w:szCs w:val="22"/>
        </w:rPr>
        <w:t>en</w:t>
      </w:r>
      <w:r w:rsidRPr="00285F6B">
        <w:rPr>
          <w:spacing w:val="-5"/>
          <w:sz w:val="22"/>
          <w:szCs w:val="22"/>
        </w:rPr>
        <w:t xml:space="preserve"> </w:t>
      </w:r>
      <w:r w:rsidRPr="00285F6B">
        <w:rPr>
          <w:sz w:val="22"/>
          <w:szCs w:val="22"/>
        </w:rPr>
        <w:t>el</w:t>
      </w:r>
      <w:r w:rsidRPr="00285F6B">
        <w:rPr>
          <w:spacing w:val="-5"/>
          <w:sz w:val="22"/>
          <w:szCs w:val="22"/>
        </w:rPr>
        <w:t xml:space="preserve"> </w:t>
      </w:r>
      <w:r w:rsidRPr="00285F6B">
        <w:rPr>
          <w:sz w:val="22"/>
          <w:szCs w:val="22"/>
        </w:rPr>
        <w:t>artículo</w:t>
      </w:r>
      <w:r w:rsidRPr="00285F6B">
        <w:rPr>
          <w:spacing w:val="-5"/>
          <w:sz w:val="22"/>
          <w:szCs w:val="22"/>
        </w:rPr>
        <w:t xml:space="preserve"> </w:t>
      </w:r>
      <w:r w:rsidRPr="00285F6B">
        <w:rPr>
          <w:sz w:val="22"/>
          <w:szCs w:val="22"/>
        </w:rPr>
        <w:t>183</w:t>
      </w:r>
      <w:r w:rsidRPr="00285F6B">
        <w:rPr>
          <w:spacing w:val="-4"/>
          <w:sz w:val="22"/>
          <w:szCs w:val="22"/>
        </w:rPr>
        <w:t xml:space="preserve"> </w:t>
      </w:r>
      <w:r w:rsidRPr="00285F6B">
        <w:rPr>
          <w:sz w:val="22"/>
          <w:szCs w:val="22"/>
        </w:rPr>
        <w:t>de</w:t>
      </w:r>
      <w:r w:rsidRPr="00285F6B">
        <w:rPr>
          <w:spacing w:val="-2"/>
          <w:sz w:val="22"/>
          <w:szCs w:val="22"/>
        </w:rPr>
        <w:t xml:space="preserve"> </w:t>
      </w:r>
      <w:r w:rsidRPr="00285F6B">
        <w:rPr>
          <w:sz w:val="22"/>
          <w:szCs w:val="22"/>
        </w:rPr>
        <w:t>la</w:t>
      </w:r>
      <w:r w:rsidRPr="00285F6B">
        <w:rPr>
          <w:spacing w:val="-2"/>
          <w:sz w:val="22"/>
          <w:szCs w:val="22"/>
        </w:rPr>
        <w:t xml:space="preserve"> </w:t>
      </w:r>
      <w:r w:rsidRPr="00285F6B">
        <w:rPr>
          <w:sz w:val="22"/>
          <w:szCs w:val="22"/>
        </w:rPr>
        <w:t>Ley</w:t>
      </w:r>
      <w:r w:rsidRPr="00285F6B">
        <w:rPr>
          <w:spacing w:val="-5"/>
          <w:sz w:val="22"/>
          <w:szCs w:val="22"/>
        </w:rPr>
        <w:t xml:space="preserve"> </w:t>
      </w:r>
      <w:r w:rsidRPr="00285F6B">
        <w:rPr>
          <w:sz w:val="22"/>
          <w:szCs w:val="22"/>
        </w:rPr>
        <w:t>1801</w:t>
      </w:r>
      <w:r w:rsidRPr="00285F6B">
        <w:rPr>
          <w:spacing w:val="-5"/>
          <w:sz w:val="22"/>
          <w:szCs w:val="22"/>
        </w:rPr>
        <w:t xml:space="preserve"> </w:t>
      </w:r>
      <w:r w:rsidRPr="00285F6B">
        <w:rPr>
          <w:sz w:val="22"/>
          <w:szCs w:val="22"/>
        </w:rPr>
        <w:t>de</w:t>
      </w:r>
      <w:r w:rsidRPr="00285F6B">
        <w:rPr>
          <w:spacing w:val="-5"/>
          <w:sz w:val="22"/>
          <w:szCs w:val="22"/>
        </w:rPr>
        <w:t xml:space="preserve"> </w:t>
      </w:r>
      <w:r w:rsidRPr="00285F6B">
        <w:rPr>
          <w:sz w:val="22"/>
          <w:szCs w:val="22"/>
        </w:rPr>
        <w:t>2016</w:t>
      </w:r>
      <w:r w:rsidRPr="00285F6B">
        <w:rPr>
          <w:spacing w:val="-3"/>
          <w:sz w:val="22"/>
          <w:szCs w:val="22"/>
        </w:rPr>
        <w:t xml:space="preserve"> </w:t>
      </w:r>
      <w:r w:rsidRPr="00285F6B">
        <w:rPr>
          <w:sz w:val="22"/>
          <w:szCs w:val="22"/>
        </w:rPr>
        <w:t>– Código Nacional de Policía y Convivencia</w:t>
      </w:r>
      <w:r w:rsidRPr="00285F6B">
        <w:rPr>
          <w:spacing w:val="-1"/>
          <w:sz w:val="22"/>
          <w:szCs w:val="22"/>
        </w:rPr>
        <w:t xml:space="preserve"> </w:t>
      </w:r>
      <w:r w:rsidRPr="00285F6B">
        <w:rPr>
          <w:sz w:val="22"/>
          <w:szCs w:val="22"/>
        </w:rPr>
        <w:t>–.</w:t>
      </w:r>
    </w:p>
    <w:p w14:paraId="76EA715F" w14:textId="77777777" w:rsidR="00DF3891" w:rsidRPr="00285F6B" w:rsidRDefault="00DF3891" w:rsidP="00B46445">
      <w:pPr>
        <w:pStyle w:val="Textoindependiente"/>
        <w:ind w:right="49"/>
        <w:rPr>
          <w:sz w:val="22"/>
          <w:szCs w:val="22"/>
        </w:rPr>
      </w:pPr>
    </w:p>
    <w:p w14:paraId="142419FD" w14:textId="77777777" w:rsidR="00DF2B87" w:rsidRPr="00285F6B" w:rsidRDefault="00DF2B87" w:rsidP="00B46445">
      <w:pPr>
        <w:pStyle w:val="Textoindependiente"/>
        <w:ind w:right="49"/>
        <w:rPr>
          <w:sz w:val="22"/>
          <w:szCs w:val="22"/>
        </w:rPr>
      </w:pPr>
    </w:p>
    <w:p w14:paraId="63A36D68" w14:textId="77777777" w:rsidR="00AE6EB1" w:rsidRPr="00285F6B" w:rsidRDefault="00AE6EB1" w:rsidP="00B46445">
      <w:pPr>
        <w:pStyle w:val="Textoindependiente"/>
        <w:ind w:right="49"/>
        <w:rPr>
          <w:sz w:val="22"/>
          <w:szCs w:val="22"/>
        </w:rPr>
      </w:pPr>
    </w:p>
    <w:p w14:paraId="6B015A70" w14:textId="051F3F96" w:rsidR="003F6D2E" w:rsidRPr="00285F6B" w:rsidRDefault="00437430">
      <w:pPr>
        <w:pStyle w:val="Ttulo2"/>
        <w:numPr>
          <w:ilvl w:val="0"/>
          <w:numId w:val="37"/>
        </w:numPr>
        <w:tabs>
          <w:tab w:val="left" w:pos="0"/>
        </w:tabs>
        <w:spacing w:line="240" w:lineRule="auto"/>
        <w:ind w:left="0" w:right="49" w:firstLine="0"/>
        <w:rPr>
          <w:szCs w:val="22"/>
        </w:rPr>
      </w:pPr>
      <w:bookmarkStart w:id="89" w:name="_Toc231908875"/>
      <w:bookmarkStart w:id="90" w:name="_Toc234570375"/>
      <w:r w:rsidRPr="00285F6B">
        <w:rPr>
          <w:szCs w:val="22"/>
        </w:rPr>
        <w:t>DOCUMENTOS DE LA PROPUESTA RELACIONADOS CON LA CAPACIDAD JURÍDICA</w:t>
      </w:r>
      <w:bookmarkEnd w:id="89"/>
      <w:bookmarkEnd w:id="90"/>
    </w:p>
    <w:p w14:paraId="7A2F1DB0" w14:textId="77777777" w:rsidR="00285F6B" w:rsidRPr="00285F6B" w:rsidRDefault="00285F6B" w:rsidP="00285F6B">
      <w:pPr>
        <w:pStyle w:val="Ttulo2"/>
        <w:numPr>
          <w:ilvl w:val="0"/>
          <w:numId w:val="0"/>
        </w:numPr>
        <w:tabs>
          <w:tab w:val="left" w:pos="0"/>
        </w:tabs>
        <w:spacing w:line="240" w:lineRule="auto"/>
        <w:ind w:right="49"/>
        <w:rPr>
          <w:szCs w:val="22"/>
        </w:rPr>
      </w:pPr>
    </w:p>
    <w:p w14:paraId="7A6FAA7F" w14:textId="536979C6" w:rsidR="00B911EE" w:rsidRDefault="00B911EE" w:rsidP="001E4272">
      <w:pPr>
        <w:pStyle w:val="Subttulosinndice"/>
      </w:pPr>
      <w:bookmarkStart w:id="91" w:name="_Toc231908876"/>
      <w:r w:rsidRPr="00285F6B">
        <w:t>CARTA DE PRESENTACIÓN DE LA PROPUESTA</w:t>
      </w:r>
      <w:bookmarkEnd w:id="91"/>
      <w:r w:rsidRPr="00285F6B">
        <w:t xml:space="preserve"> </w:t>
      </w:r>
    </w:p>
    <w:p w14:paraId="072C9914" w14:textId="77777777" w:rsidR="001E4272" w:rsidRPr="00285F6B" w:rsidRDefault="001E4272" w:rsidP="001E4272">
      <w:pPr>
        <w:pStyle w:val="Subttulosinndice"/>
        <w:numPr>
          <w:ilvl w:val="0"/>
          <w:numId w:val="0"/>
        </w:numPr>
        <w:ind w:left="641" w:hanging="357"/>
      </w:pPr>
    </w:p>
    <w:p w14:paraId="0882A648" w14:textId="77777777" w:rsidR="00B911EE" w:rsidRPr="00285F6B" w:rsidRDefault="00B911EE" w:rsidP="00B911EE">
      <w:pPr>
        <w:pStyle w:val="xmsonormal"/>
        <w:shd w:val="clear" w:color="auto" w:fill="FFFFFF"/>
        <w:spacing w:before="0" w:beforeAutospacing="0" w:after="0" w:afterAutospacing="0" w:line="240" w:lineRule="atLeast"/>
        <w:jc w:val="both"/>
        <w:rPr>
          <w:rFonts w:ascii="Arial" w:eastAsia="Calibri" w:hAnsi="Arial" w:cs="Arial"/>
          <w:sz w:val="22"/>
          <w:szCs w:val="22"/>
          <w:lang w:eastAsia="en-US"/>
        </w:rPr>
      </w:pPr>
      <w:bookmarkStart w:id="92" w:name="_Hlk131415543"/>
      <w:r w:rsidRPr="00285F6B">
        <w:rPr>
          <w:rFonts w:ascii="Arial" w:eastAsia="Calibri" w:hAnsi="Arial" w:cs="Arial"/>
          <w:sz w:val="22"/>
          <w:szCs w:val="22"/>
          <w:lang w:eastAsia="en-US"/>
        </w:rPr>
        <w:t>Este documento tiene como finalidad que el proponente manifieste su intención de participar en el proceso de selección, aceptando las reglas contenidas en el pliego de condiciones y el plazo de validez de la oferta, expresando que no se encuentra incurso en causal de inhabilidad o incompatibilidad o conflicto de interés.</w:t>
      </w:r>
    </w:p>
    <w:p w14:paraId="1731D3A7" w14:textId="77777777" w:rsidR="00B911EE" w:rsidRPr="00285F6B" w:rsidRDefault="00B911EE" w:rsidP="00B911EE">
      <w:pPr>
        <w:pStyle w:val="xmsonormal"/>
        <w:shd w:val="clear" w:color="auto" w:fill="FFFFFF"/>
        <w:spacing w:before="0" w:beforeAutospacing="0" w:after="0" w:afterAutospacing="0" w:line="240" w:lineRule="atLeast"/>
        <w:ind w:left="720"/>
        <w:jc w:val="both"/>
        <w:rPr>
          <w:rFonts w:ascii="Arial" w:eastAsia="Calibri" w:hAnsi="Arial" w:cs="Arial"/>
          <w:sz w:val="22"/>
          <w:szCs w:val="22"/>
          <w:lang w:eastAsia="en-US"/>
        </w:rPr>
      </w:pPr>
    </w:p>
    <w:p w14:paraId="7E904B5E" w14:textId="0A0D89A0" w:rsidR="00B911EE" w:rsidRPr="00285F6B" w:rsidRDefault="00B911EE" w:rsidP="00B911EE">
      <w:pPr>
        <w:pStyle w:val="xmsonormal"/>
        <w:shd w:val="clear" w:color="auto" w:fill="FFFFFF"/>
        <w:spacing w:before="0" w:beforeAutospacing="0" w:after="0" w:afterAutospacing="0" w:line="240" w:lineRule="atLeast"/>
        <w:jc w:val="both"/>
        <w:rPr>
          <w:rFonts w:ascii="Arial" w:eastAsia="Calibri" w:hAnsi="Arial" w:cs="Arial"/>
          <w:sz w:val="22"/>
          <w:szCs w:val="22"/>
          <w:lang w:eastAsia="en-US"/>
        </w:rPr>
      </w:pPr>
      <w:r w:rsidRPr="00285F6B">
        <w:rPr>
          <w:rFonts w:ascii="Arial" w:eastAsia="Calibri" w:hAnsi="Arial" w:cs="Arial"/>
          <w:sz w:val="22"/>
          <w:szCs w:val="22"/>
          <w:lang w:eastAsia="en-US"/>
        </w:rPr>
        <w:t xml:space="preserve">La carta de presentación la deberá suscribir </w:t>
      </w:r>
      <w:proofErr w:type="gramStart"/>
      <w:r w:rsidRPr="00285F6B">
        <w:rPr>
          <w:rFonts w:ascii="Arial" w:eastAsia="Calibri" w:hAnsi="Arial" w:cs="Arial"/>
          <w:sz w:val="22"/>
          <w:szCs w:val="22"/>
          <w:lang w:eastAsia="en-US"/>
        </w:rPr>
        <w:t>el proponente persona natural</w:t>
      </w:r>
      <w:proofErr w:type="gramEnd"/>
      <w:r w:rsidRPr="00285F6B">
        <w:rPr>
          <w:rFonts w:ascii="Arial" w:eastAsia="Calibri" w:hAnsi="Arial" w:cs="Arial"/>
          <w:sz w:val="22"/>
          <w:szCs w:val="22"/>
          <w:lang w:eastAsia="en-US"/>
        </w:rPr>
        <w:t xml:space="preserve"> o el representante legal o el apoderado de la persona jurídica o forma asociativa y expresar la siguiente información mínima:</w:t>
      </w:r>
    </w:p>
    <w:p w14:paraId="061AAAE4" w14:textId="77777777" w:rsidR="00B911EE" w:rsidRPr="00285F6B" w:rsidRDefault="00B911EE" w:rsidP="00B911EE">
      <w:pPr>
        <w:pStyle w:val="xmsonormal"/>
        <w:shd w:val="clear" w:color="auto" w:fill="FFFFFF"/>
        <w:spacing w:before="0" w:beforeAutospacing="0" w:after="0" w:afterAutospacing="0" w:line="240" w:lineRule="atLeast"/>
        <w:jc w:val="both"/>
        <w:rPr>
          <w:rFonts w:ascii="Arial" w:eastAsia="Calibri" w:hAnsi="Arial" w:cs="Arial"/>
          <w:sz w:val="22"/>
          <w:szCs w:val="22"/>
          <w:lang w:eastAsia="en-US"/>
        </w:rPr>
      </w:pPr>
    </w:p>
    <w:p w14:paraId="00A84B77" w14:textId="645E5D16" w:rsidR="00B911EE" w:rsidRPr="00285F6B" w:rsidRDefault="00B911EE" w:rsidP="00B911EE">
      <w:pPr>
        <w:pStyle w:val="xmsonormal"/>
        <w:shd w:val="clear" w:color="auto" w:fill="FFFFFF"/>
        <w:spacing w:before="0" w:beforeAutospacing="0" w:after="0" w:afterAutospacing="0" w:line="240" w:lineRule="atLeast"/>
        <w:ind w:left="720"/>
        <w:jc w:val="both"/>
        <w:rPr>
          <w:rFonts w:ascii="Arial" w:eastAsia="Calibri" w:hAnsi="Arial" w:cs="Arial"/>
          <w:sz w:val="22"/>
          <w:szCs w:val="22"/>
          <w:lang w:eastAsia="en-US"/>
        </w:rPr>
      </w:pPr>
      <w:r w:rsidRPr="00285F6B">
        <w:rPr>
          <w:rFonts w:ascii="Arial" w:eastAsia="Calibri" w:hAnsi="Arial" w:cs="Arial"/>
          <w:sz w:val="22"/>
          <w:szCs w:val="22"/>
          <w:lang w:eastAsia="en-US"/>
        </w:rPr>
        <w:t xml:space="preserve">a) Que la propuesta </w:t>
      </w:r>
      <w:r w:rsidR="00977BBA" w:rsidRPr="00285F6B">
        <w:rPr>
          <w:rFonts w:ascii="Arial" w:eastAsia="Calibri" w:hAnsi="Arial" w:cs="Arial"/>
          <w:sz w:val="22"/>
          <w:szCs w:val="22"/>
          <w:lang w:eastAsia="en-US"/>
        </w:rPr>
        <w:t>tiene una</w:t>
      </w:r>
      <w:r w:rsidRPr="00285F6B">
        <w:rPr>
          <w:rFonts w:ascii="Arial" w:eastAsia="Calibri" w:hAnsi="Arial" w:cs="Arial"/>
          <w:sz w:val="22"/>
          <w:szCs w:val="22"/>
          <w:lang w:eastAsia="en-US"/>
        </w:rPr>
        <w:t xml:space="preserve"> validez de NOVENTA (90) días calendario.</w:t>
      </w:r>
    </w:p>
    <w:p w14:paraId="284050F3" w14:textId="57481CFE" w:rsidR="00B911EE" w:rsidRPr="00285F6B" w:rsidRDefault="00B911EE" w:rsidP="00B911EE">
      <w:pPr>
        <w:pStyle w:val="xmsonormal"/>
        <w:shd w:val="clear" w:color="auto" w:fill="FFFFFF"/>
        <w:spacing w:before="0" w:beforeAutospacing="0" w:after="0" w:afterAutospacing="0" w:line="240" w:lineRule="atLeast"/>
        <w:ind w:left="720"/>
        <w:jc w:val="both"/>
        <w:rPr>
          <w:rFonts w:ascii="Arial" w:eastAsia="Calibri" w:hAnsi="Arial" w:cs="Arial"/>
          <w:sz w:val="22"/>
          <w:szCs w:val="22"/>
          <w:lang w:eastAsia="en-US"/>
        </w:rPr>
      </w:pPr>
      <w:r w:rsidRPr="00285F6B">
        <w:rPr>
          <w:rFonts w:ascii="Arial" w:eastAsia="Calibri" w:hAnsi="Arial" w:cs="Arial"/>
          <w:sz w:val="22"/>
          <w:szCs w:val="22"/>
          <w:lang w:eastAsia="en-US"/>
        </w:rPr>
        <w:t>b) Que el proponente no se encuentra incurso en causal de inhabilidad o incompatibilidad ni conflicto de interés, ni el personal directivo de la empresa o el equipo de trabajo con que se ejecutará el objeto del contrato</w:t>
      </w:r>
      <w:r w:rsidRPr="00285F6B">
        <w:rPr>
          <w:rFonts w:ascii="Arial" w:eastAsia="Calibri" w:hAnsi="Arial" w:cs="Arial"/>
          <w:color w:val="EE0000"/>
          <w:sz w:val="22"/>
          <w:szCs w:val="22"/>
          <w:lang w:eastAsia="en-US"/>
        </w:rPr>
        <w:t>.</w:t>
      </w:r>
    </w:p>
    <w:p w14:paraId="466E42E2" w14:textId="77777777" w:rsidR="00B911EE" w:rsidRPr="00285F6B" w:rsidRDefault="00B911EE" w:rsidP="00B911EE">
      <w:pPr>
        <w:pStyle w:val="xmsonormal"/>
        <w:shd w:val="clear" w:color="auto" w:fill="FFFFFF"/>
        <w:spacing w:before="0" w:beforeAutospacing="0" w:after="0" w:afterAutospacing="0" w:line="240" w:lineRule="atLeast"/>
        <w:ind w:left="720"/>
        <w:jc w:val="both"/>
        <w:rPr>
          <w:rFonts w:ascii="Arial" w:eastAsia="Calibri" w:hAnsi="Arial" w:cs="Arial"/>
          <w:sz w:val="22"/>
          <w:szCs w:val="22"/>
          <w:lang w:eastAsia="en-US"/>
        </w:rPr>
      </w:pPr>
      <w:r w:rsidRPr="00285F6B">
        <w:rPr>
          <w:rFonts w:ascii="Arial" w:eastAsia="Calibri" w:hAnsi="Arial" w:cs="Arial"/>
          <w:sz w:val="22"/>
          <w:szCs w:val="22"/>
          <w:lang w:eastAsia="en-US"/>
        </w:rPr>
        <w:t>c) Información de notificaciones.</w:t>
      </w:r>
    </w:p>
    <w:p w14:paraId="0F08B252" w14:textId="77777777" w:rsidR="00B911EE" w:rsidRPr="00285F6B" w:rsidRDefault="00B911EE" w:rsidP="00B911EE">
      <w:pPr>
        <w:pStyle w:val="xmsonormal"/>
        <w:shd w:val="clear" w:color="auto" w:fill="FFFFFF"/>
        <w:spacing w:before="0" w:beforeAutospacing="0" w:after="0" w:afterAutospacing="0" w:line="240" w:lineRule="atLeast"/>
        <w:ind w:left="720"/>
        <w:jc w:val="both"/>
        <w:rPr>
          <w:rFonts w:ascii="Arial" w:eastAsia="Calibri" w:hAnsi="Arial" w:cs="Arial"/>
          <w:sz w:val="22"/>
          <w:szCs w:val="22"/>
          <w:lang w:eastAsia="en-US"/>
        </w:rPr>
      </w:pPr>
      <w:r w:rsidRPr="00285F6B">
        <w:rPr>
          <w:rFonts w:ascii="Arial" w:eastAsia="Calibri" w:hAnsi="Arial" w:cs="Arial"/>
          <w:sz w:val="22"/>
          <w:szCs w:val="22"/>
          <w:lang w:eastAsia="en-US"/>
        </w:rPr>
        <w:lastRenderedPageBreak/>
        <w:t>d) Que acepta que EL DEPARTAMENTO DE ANTIOQUIA actúe como responsable del tratamiento de datos personales de los cuales el proponente es titular, y conjunta o separadamente podrá recolectar, almacenar y usar los datos personales y/o los de la persona jurídica y/o el proponente plural, relacionados con el proceso de contratación en el cual participa.</w:t>
      </w:r>
    </w:p>
    <w:p w14:paraId="5BAD9B93" w14:textId="77777777" w:rsidR="00B911EE" w:rsidRPr="00285F6B" w:rsidRDefault="00B911EE" w:rsidP="00B911EE">
      <w:pPr>
        <w:pStyle w:val="xmsonormal"/>
        <w:shd w:val="clear" w:color="auto" w:fill="FFFFFF"/>
        <w:spacing w:before="0" w:beforeAutospacing="0" w:after="0" w:afterAutospacing="0" w:line="240" w:lineRule="atLeast"/>
        <w:ind w:left="720"/>
        <w:jc w:val="both"/>
        <w:rPr>
          <w:rFonts w:ascii="Arial" w:eastAsia="Calibri" w:hAnsi="Arial" w:cs="Arial"/>
          <w:sz w:val="22"/>
          <w:szCs w:val="22"/>
          <w:lang w:eastAsia="en-US"/>
        </w:rPr>
      </w:pPr>
    </w:p>
    <w:p w14:paraId="2E36418D" w14:textId="77777777" w:rsidR="00B911EE" w:rsidRPr="00285F6B" w:rsidRDefault="00B911EE" w:rsidP="00B911EE">
      <w:pPr>
        <w:pStyle w:val="xmsonormal"/>
        <w:shd w:val="clear" w:color="auto" w:fill="FFFFFF"/>
        <w:spacing w:before="0" w:beforeAutospacing="0" w:after="0" w:afterAutospacing="0" w:line="240" w:lineRule="atLeast"/>
        <w:ind w:left="720"/>
        <w:jc w:val="both"/>
        <w:rPr>
          <w:rFonts w:ascii="Arial" w:eastAsia="Calibri" w:hAnsi="Arial" w:cs="Arial"/>
          <w:sz w:val="22"/>
          <w:szCs w:val="22"/>
          <w:lang w:eastAsia="en-US"/>
        </w:rPr>
      </w:pPr>
      <w:r w:rsidRPr="00285F6B">
        <w:rPr>
          <w:rFonts w:ascii="Arial" w:eastAsia="Calibri" w:hAnsi="Arial" w:cs="Arial"/>
          <w:sz w:val="22"/>
          <w:szCs w:val="22"/>
          <w:lang w:eastAsia="en-US"/>
        </w:rPr>
        <w:t>En la carta de presentación, el oferente deberá indicar cuál de la información suministrada en su propuesta, es de carácter reservado, señalando la norma que le otorga tal carácter.</w:t>
      </w:r>
    </w:p>
    <w:p w14:paraId="727D8E51" w14:textId="77777777" w:rsidR="00B911EE" w:rsidRPr="00285F6B" w:rsidRDefault="00B911EE" w:rsidP="00B911EE">
      <w:pPr>
        <w:pStyle w:val="xmsonormal"/>
        <w:shd w:val="clear" w:color="auto" w:fill="FFFFFF"/>
        <w:spacing w:before="0" w:beforeAutospacing="0" w:after="0" w:afterAutospacing="0" w:line="240" w:lineRule="atLeast"/>
        <w:ind w:left="720"/>
        <w:jc w:val="both"/>
        <w:rPr>
          <w:rFonts w:ascii="Arial" w:eastAsia="Calibri" w:hAnsi="Arial" w:cs="Arial"/>
          <w:sz w:val="22"/>
          <w:szCs w:val="22"/>
          <w:lang w:eastAsia="en-US"/>
        </w:rPr>
      </w:pPr>
    </w:p>
    <w:p w14:paraId="55C9C04C" w14:textId="19F50357" w:rsidR="00B911EE" w:rsidRPr="00285F6B" w:rsidRDefault="00B911EE" w:rsidP="00B911EE">
      <w:pPr>
        <w:spacing w:line="240" w:lineRule="atLeast"/>
        <w:jc w:val="both"/>
        <w:rPr>
          <w:rFonts w:ascii="Arial" w:hAnsi="Arial" w:cs="Arial"/>
          <w:sz w:val="22"/>
          <w:szCs w:val="22"/>
        </w:rPr>
      </w:pPr>
      <w:r w:rsidRPr="00285F6B">
        <w:rPr>
          <w:rFonts w:ascii="Arial" w:hAnsi="Arial" w:cs="Arial"/>
          <w:sz w:val="22"/>
          <w:szCs w:val="22"/>
        </w:rPr>
        <w:t xml:space="preserve">El proponente debe presentar el formato - Carta de Presentación de la Oferta (Diligenciar </w:t>
      </w:r>
      <w:r w:rsidR="00B149C1" w:rsidRPr="00285F6B">
        <w:rPr>
          <w:rFonts w:ascii="Arial" w:hAnsi="Arial" w:cs="Arial"/>
          <w:sz w:val="22"/>
          <w:szCs w:val="22"/>
        </w:rPr>
        <w:t xml:space="preserve">Formato </w:t>
      </w:r>
      <w:r w:rsidRPr="00285F6B">
        <w:rPr>
          <w:rFonts w:ascii="Arial" w:hAnsi="Arial" w:cs="Arial"/>
          <w:sz w:val="22"/>
          <w:szCs w:val="22"/>
        </w:rPr>
        <w:t>N°</w:t>
      </w:r>
      <w:r w:rsidR="00B149C1" w:rsidRPr="00285F6B">
        <w:rPr>
          <w:rFonts w:ascii="Arial" w:hAnsi="Arial" w:cs="Arial"/>
          <w:sz w:val="22"/>
          <w:szCs w:val="22"/>
        </w:rPr>
        <w:t>1</w:t>
      </w:r>
      <w:r w:rsidRPr="00285F6B">
        <w:rPr>
          <w:rFonts w:ascii="Arial" w:hAnsi="Arial" w:cs="Arial"/>
          <w:sz w:val="22"/>
          <w:szCs w:val="22"/>
        </w:rPr>
        <w:t>) el cual debe ir firmado por el proponente, persona natural o por el representante legal o el apoderado de la persona jurídica proponente individual o plural.</w:t>
      </w:r>
    </w:p>
    <w:p w14:paraId="37E2FBA7" w14:textId="662876B6" w:rsidR="00B911EE" w:rsidRPr="00285F6B" w:rsidRDefault="00B911EE" w:rsidP="00B911EE">
      <w:pPr>
        <w:pStyle w:val="xmsonormal"/>
        <w:shd w:val="clear" w:color="auto" w:fill="FFFFFF"/>
        <w:spacing w:before="0" w:beforeAutospacing="0" w:after="0" w:afterAutospacing="0" w:line="240" w:lineRule="atLeast"/>
        <w:ind w:left="720"/>
        <w:jc w:val="both"/>
        <w:rPr>
          <w:rFonts w:ascii="Arial" w:eastAsia="Calibri" w:hAnsi="Arial" w:cs="Arial"/>
          <w:sz w:val="22"/>
          <w:szCs w:val="22"/>
          <w:lang w:eastAsia="en-US"/>
        </w:rPr>
      </w:pPr>
    </w:p>
    <w:bookmarkEnd w:id="92"/>
    <w:p w14:paraId="6471958D" w14:textId="77777777" w:rsidR="00B911EE" w:rsidRPr="00285F6B" w:rsidRDefault="00B911EE" w:rsidP="00B911EE">
      <w:pPr>
        <w:autoSpaceDE w:val="0"/>
        <w:autoSpaceDN w:val="0"/>
        <w:adjustRightInd w:val="0"/>
        <w:spacing w:line="240" w:lineRule="atLeast"/>
        <w:jc w:val="both"/>
        <w:rPr>
          <w:rFonts w:ascii="Arial" w:hAnsi="Arial" w:cs="Arial"/>
          <w:b/>
          <w:color w:val="EE0000"/>
          <w:sz w:val="22"/>
          <w:szCs w:val="22"/>
        </w:rPr>
      </w:pPr>
    </w:p>
    <w:p w14:paraId="4188E266" w14:textId="081126CA" w:rsidR="00DF3891" w:rsidRPr="00285F6B" w:rsidRDefault="00DF3891" w:rsidP="00AD406C">
      <w:pPr>
        <w:pStyle w:val="Subttulosinndice"/>
      </w:pPr>
      <w:bookmarkStart w:id="93" w:name="_Toc231908877"/>
      <w:r w:rsidRPr="00285F6B">
        <w:t>EXISTENCIA Y REPRESENTACIÓN</w:t>
      </w:r>
      <w:r w:rsidRPr="00285F6B">
        <w:rPr>
          <w:spacing w:val="-5"/>
        </w:rPr>
        <w:t xml:space="preserve"> </w:t>
      </w:r>
      <w:r w:rsidRPr="00285F6B">
        <w:t>LEGAL</w:t>
      </w:r>
      <w:bookmarkEnd w:id="93"/>
    </w:p>
    <w:p w14:paraId="3B622D89" w14:textId="1D14F6CF" w:rsidR="00DF3891" w:rsidRPr="00285F6B" w:rsidRDefault="00DF3891" w:rsidP="00B46445">
      <w:pPr>
        <w:pStyle w:val="Textoindependiente"/>
        <w:ind w:left="102" w:right="49"/>
        <w:jc w:val="both"/>
        <w:rPr>
          <w:sz w:val="22"/>
          <w:szCs w:val="22"/>
        </w:rPr>
      </w:pPr>
      <w:r w:rsidRPr="00285F6B">
        <w:rPr>
          <w:sz w:val="22"/>
          <w:szCs w:val="22"/>
        </w:rPr>
        <w:t>La</w:t>
      </w:r>
      <w:r w:rsidRPr="00285F6B">
        <w:rPr>
          <w:spacing w:val="-11"/>
          <w:sz w:val="22"/>
          <w:szCs w:val="22"/>
        </w:rPr>
        <w:t xml:space="preserve"> </w:t>
      </w:r>
      <w:r w:rsidRPr="00285F6B">
        <w:rPr>
          <w:sz w:val="22"/>
          <w:szCs w:val="22"/>
        </w:rPr>
        <w:t>existencia</w:t>
      </w:r>
      <w:r w:rsidRPr="00285F6B">
        <w:rPr>
          <w:spacing w:val="-7"/>
          <w:sz w:val="22"/>
          <w:szCs w:val="22"/>
        </w:rPr>
        <w:t xml:space="preserve"> </w:t>
      </w:r>
      <w:r w:rsidRPr="00285F6B">
        <w:rPr>
          <w:sz w:val="22"/>
          <w:szCs w:val="22"/>
        </w:rPr>
        <w:t>y</w:t>
      </w:r>
      <w:r w:rsidRPr="00285F6B">
        <w:rPr>
          <w:spacing w:val="-14"/>
          <w:sz w:val="22"/>
          <w:szCs w:val="22"/>
        </w:rPr>
        <w:t xml:space="preserve"> </w:t>
      </w:r>
      <w:r w:rsidRPr="00285F6B">
        <w:rPr>
          <w:sz w:val="22"/>
          <w:szCs w:val="22"/>
        </w:rPr>
        <w:t>representación</w:t>
      </w:r>
      <w:r w:rsidRPr="00285F6B">
        <w:rPr>
          <w:spacing w:val="-9"/>
          <w:sz w:val="22"/>
          <w:szCs w:val="22"/>
        </w:rPr>
        <w:t xml:space="preserve"> </w:t>
      </w:r>
      <w:r w:rsidRPr="00285F6B">
        <w:rPr>
          <w:sz w:val="22"/>
          <w:szCs w:val="22"/>
        </w:rPr>
        <w:t>legal</w:t>
      </w:r>
      <w:r w:rsidRPr="00285F6B">
        <w:rPr>
          <w:spacing w:val="-12"/>
          <w:sz w:val="22"/>
          <w:szCs w:val="22"/>
        </w:rPr>
        <w:t xml:space="preserve"> </w:t>
      </w:r>
      <w:r w:rsidRPr="00285F6B">
        <w:rPr>
          <w:sz w:val="22"/>
          <w:szCs w:val="22"/>
        </w:rPr>
        <w:t>de</w:t>
      </w:r>
      <w:r w:rsidRPr="00285F6B">
        <w:rPr>
          <w:spacing w:val="-8"/>
          <w:sz w:val="22"/>
          <w:szCs w:val="22"/>
        </w:rPr>
        <w:t xml:space="preserve"> </w:t>
      </w:r>
      <w:r w:rsidRPr="00285F6B">
        <w:rPr>
          <w:sz w:val="22"/>
          <w:szCs w:val="22"/>
        </w:rPr>
        <w:t>los</w:t>
      </w:r>
      <w:r w:rsidRPr="00285F6B">
        <w:rPr>
          <w:spacing w:val="-10"/>
          <w:sz w:val="22"/>
          <w:szCs w:val="22"/>
        </w:rPr>
        <w:t xml:space="preserve"> </w:t>
      </w:r>
      <w:r w:rsidRPr="00285F6B">
        <w:rPr>
          <w:sz w:val="22"/>
          <w:szCs w:val="22"/>
        </w:rPr>
        <w:t>Proponentes</w:t>
      </w:r>
      <w:r w:rsidRPr="00285F6B">
        <w:rPr>
          <w:spacing w:val="-8"/>
          <w:sz w:val="22"/>
          <w:szCs w:val="22"/>
        </w:rPr>
        <w:t xml:space="preserve"> </w:t>
      </w:r>
      <w:r w:rsidRPr="00285F6B">
        <w:rPr>
          <w:sz w:val="22"/>
          <w:szCs w:val="22"/>
        </w:rPr>
        <w:t>individuales</w:t>
      </w:r>
      <w:r w:rsidRPr="00285F6B">
        <w:rPr>
          <w:spacing w:val="-9"/>
          <w:sz w:val="22"/>
          <w:szCs w:val="22"/>
        </w:rPr>
        <w:t xml:space="preserve"> </w:t>
      </w:r>
      <w:r w:rsidRPr="00285F6B">
        <w:rPr>
          <w:sz w:val="22"/>
          <w:szCs w:val="22"/>
        </w:rPr>
        <w:t>o</w:t>
      </w:r>
      <w:r w:rsidRPr="00285F6B">
        <w:rPr>
          <w:spacing w:val="-10"/>
          <w:sz w:val="22"/>
          <w:szCs w:val="22"/>
        </w:rPr>
        <w:t xml:space="preserve"> </w:t>
      </w:r>
      <w:r w:rsidRPr="00285F6B">
        <w:rPr>
          <w:sz w:val="22"/>
          <w:szCs w:val="22"/>
        </w:rPr>
        <w:t>miembros</w:t>
      </w:r>
      <w:r w:rsidRPr="00285F6B">
        <w:rPr>
          <w:spacing w:val="-9"/>
          <w:sz w:val="22"/>
          <w:szCs w:val="22"/>
        </w:rPr>
        <w:t xml:space="preserve"> </w:t>
      </w:r>
      <w:r w:rsidRPr="00285F6B">
        <w:rPr>
          <w:sz w:val="22"/>
          <w:szCs w:val="22"/>
        </w:rPr>
        <w:t>de</w:t>
      </w:r>
      <w:r w:rsidRPr="00285F6B">
        <w:rPr>
          <w:spacing w:val="-10"/>
          <w:sz w:val="22"/>
          <w:szCs w:val="22"/>
        </w:rPr>
        <w:t xml:space="preserve"> </w:t>
      </w:r>
      <w:r w:rsidRPr="00285F6B">
        <w:rPr>
          <w:sz w:val="22"/>
          <w:szCs w:val="22"/>
        </w:rPr>
        <w:t>los</w:t>
      </w:r>
      <w:r w:rsidRPr="00285F6B">
        <w:rPr>
          <w:spacing w:val="-10"/>
          <w:sz w:val="22"/>
          <w:szCs w:val="22"/>
        </w:rPr>
        <w:t xml:space="preserve"> </w:t>
      </w:r>
      <w:r w:rsidRPr="00285F6B">
        <w:rPr>
          <w:sz w:val="22"/>
          <w:szCs w:val="22"/>
        </w:rPr>
        <w:t>Proponentes Plurales se acreditará de acuerdo con las siguientes</w:t>
      </w:r>
      <w:r w:rsidRPr="00285F6B">
        <w:rPr>
          <w:spacing w:val="1"/>
          <w:sz w:val="22"/>
          <w:szCs w:val="22"/>
        </w:rPr>
        <w:t xml:space="preserve"> </w:t>
      </w:r>
      <w:r w:rsidRPr="00285F6B">
        <w:rPr>
          <w:sz w:val="22"/>
          <w:szCs w:val="22"/>
        </w:rPr>
        <w:t>reglas:</w:t>
      </w:r>
    </w:p>
    <w:p w14:paraId="4079A960" w14:textId="77777777" w:rsidR="00DF3891" w:rsidRPr="00285F6B" w:rsidRDefault="00DF3891" w:rsidP="00B46445">
      <w:pPr>
        <w:pStyle w:val="Textoindependiente"/>
        <w:ind w:right="49"/>
        <w:jc w:val="both"/>
        <w:rPr>
          <w:sz w:val="22"/>
          <w:szCs w:val="22"/>
        </w:rPr>
      </w:pPr>
    </w:p>
    <w:p w14:paraId="074E1A82" w14:textId="63392B5C" w:rsidR="00DF3891" w:rsidRPr="00285F6B" w:rsidRDefault="00DF3891" w:rsidP="00AD406C">
      <w:pPr>
        <w:pStyle w:val="Subttulonivel2sinndice"/>
      </w:pPr>
      <w:bookmarkStart w:id="94" w:name="_Toc231908878"/>
      <w:r w:rsidRPr="00285F6B">
        <w:t>PERSONAS NATURALES</w:t>
      </w:r>
      <w:bookmarkEnd w:id="94"/>
    </w:p>
    <w:p w14:paraId="5A5BB202" w14:textId="77777777" w:rsidR="00DF3891" w:rsidRPr="00285F6B" w:rsidRDefault="00DF3891" w:rsidP="00B46445">
      <w:pPr>
        <w:pStyle w:val="Default"/>
        <w:ind w:right="49"/>
        <w:jc w:val="both"/>
        <w:rPr>
          <w:sz w:val="22"/>
          <w:szCs w:val="22"/>
        </w:rPr>
      </w:pPr>
      <w:r w:rsidRPr="00285F6B">
        <w:rPr>
          <w:sz w:val="22"/>
          <w:szCs w:val="22"/>
        </w:rPr>
        <w:t xml:space="preserve">Deben presentar los siguientes documentos en copia simple: </w:t>
      </w:r>
    </w:p>
    <w:p w14:paraId="0AC8ED31" w14:textId="77777777" w:rsidR="00DF3891" w:rsidRPr="00285F6B" w:rsidRDefault="00DF3891" w:rsidP="00B46445">
      <w:pPr>
        <w:pStyle w:val="Default"/>
        <w:spacing w:after="13"/>
        <w:ind w:right="49"/>
        <w:jc w:val="both"/>
        <w:rPr>
          <w:sz w:val="22"/>
          <w:szCs w:val="22"/>
        </w:rPr>
      </w:pPr>
    </w:p>
    <w:p w14:paraId="5245CE51" w14:textId="77777777" w:rsidR="00DC09E0" w:rsidRPr="00285F6B" w:rsidRDefault="00DF3891">
      <w:pPr>
        <w:pStyle w:val="Default"/>
        <w:numPr>
          <w:ilvl w:val="0"/>
          <w:numId w:val="23"/>
        </w:numPr>
        <w:spacing w:after="13"/>
        <w:ind w:right="49"/>
        <w:jc w:val="both"/>
        <w:rPr>
          <w:sz w:val="22"/>
          <w:szCs w:val="22"/>
        </w:rPr>
      </w:pPr>
      <w:r w:rsidRPr="00285F6B">
        <w:rPr>
          <w:sz w:val="22"/>
          <w:szCs w:val="22"/>
        </w:rPr>
        <w:t xml:space="preserve">Persona natural de nacionalidad colombiana: cédula de ciudadanía. </w:t>
      </w:r>
    </w:p>
    <w:p w14:paraId="062C60E9" w14:textId="77777777" w:rsidR="00DC09E0" w:rsidRPr="00285F6B" w:rsidRDefault="00DF3891">
      <w:pPr>
        <w:pStyle w:val="Default"/>
        <w:numPr>
          <w:ilvl w:val="0"/>
          <w:numId w:val="23"/>
        </w:numPr>
        <w:spacing w:after="13"/>
        <w:ind w:right="49"/>
        <w:jc w:val="both"/>
        <w:rPr>
          <w:sz w:val="22"/>
          <w:szCs w:val="22"/>
        </w:rPr>
      </w:pPr>
      <w:r w:rsidRPr="00285F6B">
        <w:rPr>
          <w:sz w:val="22"/>
          <w:szCs w:val="22"/>
        </w:rPr>
        <w:t xml:space="preserve">Persona natural extranjera con residencia en Colombia: cédula de extranjería vigente expedida por la autoridad competente. </w:t>
      </w:r>
    </w:p>
    <w:p w14:paraId="0E6D43E4" w14:textId="74734BB5" w:rsidR="00DF3891" w:rsidRPr="00285F6B" w:rsidRDefault="00DF3891">
      <w:pPr>
        <w:pStyle w:val="Default"/>
        <w:numPr>
          <w:ilvl w:val="0"/>
          <w:numId w:val="23"/>
        </w:numPr>
        <w:spacing w:after="13"/>
        <w:ind w:right="49"/>
        <w:jc w:val="both"/>
        <w:rPr>
          <w:sz w:val="22"/>
          <w:szCs w:val="22"/>
        </w:rPr>
      </w:pPr>
      <w:r w:rsidRPr="00285F6B">
        <w:rPr>
          <w:sz w:val="22"/>
          <w:szCs w:val="22"/>
        </w:rPr>
        <w:t xml:space="preserve">Persona natural extranjera sin domicilio en Colombia: pasaporte. </w:t>
      </w:r>
    </w:p>
    <w:p w14:paraId="10D24B09" w14:textId="77777777" w:rsidR="00DF3891" w:rsidRPr="00285F6B" w:rsidRDefault="00DF3891" w:rsidP="00B46445">
      <w:pPr>
        <w:pStyle w:val="Textoindependiente"/>
        <w:ind w:right="49"/>
        <w:jc w:val="both"/>
        <w:rPr>
          <w:b/>
          <w:sz w:val="22"/>
          <w:szCs w:val="22"/>
          <w:lang w:val="es-CO"/>
        </w:rPr>
      </w:pPr>
    </w:p>
    <w:p w14:paraId="7330F168" w14:textId="092862AB" w:rsidR="00DF3891" w:rsidRPr="00285F6B" w:rsidRDefault="00DF3891" w:rsidP="00AD406C">
      <w:pPr>
        <w:pStyle w:val="Subttulonivel2sinndice"/>
      </w:pPr>
      <w:bookmarkStart w:id="95" w:name="_Toc231908879"/>
      <w:r w:rsidRPr="00285F6B">
        <w:t>PERSONAS JURÍDICAS</w:t>
      </w:r>
      <w:bookmarkEnd w:id="95"/>
    </w:p>
    <w:p w14:paraId="37AA1100" w14:textId="77777777" w:rsidR="00DF3891" w:rsidRPr="00285F6B" w:rsidRDefault="00DF3891" w:rsidP="00B46445">
      <w:pPr>
        <w:ind w:right="49"/>
        <w:jc w:val="both"/>
        <w:rPr>
          <w:rFonts w:ascii="Arial" w:hAnsi="Arial" w:cs="Arial"/>
          <w:sz w:val="22"/>
          <w:szCs w:val="22"/>
          <w:lang w:val="es-MX"/>
        </w:rPr>
      </w:pPr>
      <w:r w:rsidRPr="00285F6B">
        <w:rPr>
          <w:rFonts w:ascii="Arial" w:hAnsi="Arial" w:cs="Arial"/>
          <w:sz w:val="22"/>
          <w:szCs w:val="22"/>
          <w:lang w:val="es-MX"/>
        </w:rPr>
        <w:t xml:space="preserve">Deben presentar los siguientes documentos: </w:t>
      </w:r>
    </w:p>
    <w:p w14:paraId="125B0E56" w14:textId="77777777" w:rsidR="00DF3891" w:rsidRPr="00285F6B" w:rsidRDefault="00DF3891" w:rsidP="00B46445">
      <w:pPr>
        <w:ind w:right="49"/>
        <w:jc w:val="both"/>
        <w:rPr>
          <w:rFonts w:ascii="Arial" w:hAnsi="Arial" w:cs="Arial"/>
          <w:sz w:val="22"/>
          <w:szCs w:val="22"/>
          <w:lang w:val="es-MX"/>
        </w:rPr>
      </w:pPr>
    </w:p>
    <w:p w14:paraId="4A41AAD8" w14:textId="25646F5C" w:rsidR="00DF3891" w:rsidRPr="00285F6B" w:rsidRDefault="00DF3891">
      <w:pPr>
        <w:pStyle w:val="Prrafodelista"/>
        <w:numPr>
          <w:ilvl w:val="0"/>
          <w:numId w:val="40"/>
        </w:numPr>
        <w:ind w:right="49"/>
        <w:contextualSpacing/>
        <w:jc w:val="both"/>
        <w:rPr>
          <w:rFonts w:ascii="Arial" w:hAnsi="Arial" w:cs="Arial"/>
          <w:sz w:val="22"/>
          <w:szCs w:val="22"/>
          <w:lang w:val="es-MX"/>
        </w:rPr>
      </w:pPr>
      <w:r w:rsidRPr="00285F6B">
        <w:rPr>
          <w:rFonts w:ascii="Arial" w:hAnsi="Arial" w:cs="Arial"/>
          <w:sz w:val="22"/>
          <w:szCs w:val="22"/>
          <w:lang w:val="es-MX"/>
        </w:rPr>
        <w:t xml:space="preserve">Persona jurídica nacional o extranjera con sucursal en Colombia: </w:t>
      </w:r>
    </w:p>
    <w:p w14:paraId="544403BF" w14:textId="77777777" w:rsidR="00DF3891" w:rsidRPr="00285F6B" w:rsidRDefault="00DF3891" w:rsidP="00B46445">
      <w:pPr>
        <w:pStyle w:val="Prrafodelista"/>
        <w:ind w:left="1070" w:right="49"/>
        <w:contextualSpacing/>
        <w:jc w:val="both"/>
        <w:rPr>
          <w:rFonts w:ascii="Arial" w:hAnsi="Arial" w:cs="Arial"/>
          <w:sz w:val="22"/>
          <w:szCs w:val="22"/>
          <w:lang w:val="es-MX"/>
        </w:rPr>
      </w:pPr>
    </w:p>
    <w:p w14:paraId="5050AA13" w14:textId="75FD9438" w:rsidR="00DF3891" w:rsidRPr="00285F6B" w:rsidRDefault="00DF3891">
      <w:pPr>
        <w:pStyle w:val="Prrafodelista"/>
        <w:numPr>
          <w:ilvl w:val="0"/>
          <w:numId w:val="42"/>
        </w:numPr>
        <w:ind w:right="49"/>
        <w:contextualSpacing/>
        <w:jc w:val="both"/>
        <w:rPr>
          <w:rFonts w:ascii="Arial" w:hAnsi="Arial" w:cs="Arial"/>
          <w:sz w:val="22"/>
          <w:szCs w:val="22"/>
          <w:lang w:val="es-MX"/>
        </w:rPr>
      </w:pPr>
      <w:r w:rsidRPr="00285F6B">
        <w:rPr>
          <w:rFonts w:ascii="Arial" w:hAnsi="Arial" w:cs="Arial"/>
          <w:sz w:val="22"/>
          <w:szCs w:val="22"/>
          <w:lang w:val="es-MX"/>
        </w:rPr>
        <w:t>Certificado de existencia y representación legal expedido por la Cámara de Comercio o autoridad competente, en el que se verificará:</w:t>
      </w:r>
    </w:p>
    <w:p w14:paraId="41998620" w14:textId="77777777" w:rsidR="00DF3891" w:rsidRPr="00285F6B" w:rsidRDefault="00DF3891" w:rsidP="00B46445">
      <w:pPr>
        <w:pStyle w:val="Prrafodelista"/>
        <w:ind w:left="1428" w:right="49"/>
        <w:jc w:val="both"/>
        <w:rPr>
          <w:rFonts w:ascii="Arial" w:hAnsi="Arial" w:cs="Arial"/>
          <w:sz w:val="22"/>
          <w:szCs w:val="22"/>
          <w:lang w:val="es-MX"/>
        </w:rPr>
      </w:pPr>
    </w:p>
    <w:p w14:paraId="092C4046" w14:textId="77777777" w:rsidR="00DC09E0" w:rsidRPr="00285F6B" w:rsidRDefault="00DF3891">
      <w:pPr>
        <w:pStyle w:val="Prrafodelista"/>
        <w:numPr>
          <w:ilvl w:val="0"/>
          <w:numId w:val="18"/>
        </w:numPr>
        <w:ind w:right="49"/>
        <w:contextualSpacing/>
        <w:jc w:val="both"/>
        <w:rPr>
          <w:rFonts w:ascii="Arial" w:hAnsi="Arial" w:cs="Arial"/>
          <w:sz w:val="22"/>
          <w:szCs w:val="22"/>
          <w:lang w:val="es-MX"/>
        </w:rPr>
      </w:pPr>
      <w:r w:rsidRPr="00285F6B">
        <w:rPr>
          <w:rFonts w:ascii="Arial" w:hAnsi="Arial" w:cs="Arial"/>
          <w:sz w:val="22"/>
          <w:szCs w:val="22"/>
          <w:lang w:val="es-MX"/>
        </w:rPr>
        <w:t>Fecha de expedición del certificado no mayor a treinta (30) días calendario anteriores a la fecha de cierre del proceso de contratación. En caso de modificarse la fecha de cierre del proceso mediante adenda, se tendrá como referencia para establecer el plazo de vigencia del certificado de existencia y representación legal la fecha originalmente establecida en el pliego de condiciones definitivo.</w:t>
      </w:r>
    </w:p>
    <w:p w14:paraId="2F355A48" w14:textId="77777777" w:rsidR="00DC09E0" w:rsidRPr="00285F6B" w:rsidRDefault="00DF3891">
      <w:pPr>
        <w:pStyle w:val="Prrafodelista"/>
        <w:numPr>
          <w:ilvl w:val="0"/>
          <w:numId w:val="18"/>
        </w:numPr>
        <w:ind w:right="49"/>
        <w:contextualSpacing/>
        <w:jc w:val="both"/>
        <w:rPr>
          <w:rFonts w:ascii="Arial" w:hAnsi="Arial" w:cs="Arial"/>
          <w:sz w:val="22"/>
          <w:szCs w:val="22"/>
          <w:lang w:val="es-MX"/>
        </w:rPr>
      </w:pPr>
      <w:r w:rsidRPr="00285F6B">
        <w:rPr>
          <w:rFonts w:ascii="Arial" w:hAnsi="Arial" w:cs="Arial"/>
          <w:sz w:val="22"/>
          <w:szCs w:val="22"/>
          <w:lang w:val="es-MX"/>
        </w:rPr>
        <w:t xml:space="preserve">Que el objeto de la sociedad permita ejecutar las actividades descritas en el objeto del presente proceso de contratación. </w:t>
      </w:r>
    </w:p>
    <w:p w14:paraId="315B6EB2" w14:textId="77777777" w:rsidR="00DC09E0" w:rsidRPr="00285F6B" w:rsidRDefault="00DF3891">
      <w:pPr>
        <w:pStyle w:val="Prrafodelista"/>
        <w:numPr>
          <w:ilvl w:val="0"/>
          <w:numId w:val="18"/>
        </w:numPr>
        <w:ind w:right="49"/>
        <w:contextualSpacing/>
        <w:jc w:val="both"/>
        <w:rPr>
          <w:rFonts w:ascii="Arial" w:hAnsi="Arial" w:cs="Arial"/>
          <w:sz w:val="22"/>
          <w:szCs w:val="22"/>
          <w:lang w:val="es-MX"/>
        </w:rPr>
      </w:pPr>
      <w:r w:rsidRPr="00285F6B">
        <w:rPr>
          <w:rFonts w:ascii="Arial" w:hAnsi="Arial" w:cs="Arial"/>
          <w:sz w:val="22"/>
          <w:szCs w:val="22"/>
          <w:lang w:val="es-MX"/>
        </w:rPr>
        <w:t>Las personas jurídicas nacionales y extranjeras deberán acreditar que su duración no será inferior a la del plazo del contrato y un año más.</w:t>
      </w:r>
    </w:p>
    <w:p w14:paraId="70E47E64" w14:textId="77777777" w:rsidR="00DC09E0" w:rsidRPr="00285F6B" w:rsidRDefault="00DF3891">
      <w:pPr>
        <w:pStyle w:val="Prrafodelista"/>
        <w:numPr>
          <w:ilvl w:val="0"/>
          <w:numId w:val="18"/>
        </w:numPr>
        <w:ind w:right="49"/>
        <w:contextualSpacing/>
        <w:jc w:val="both"/>
        <w:rPr>
          <w:rFonts w:ascii="Arial" w:hAnsi="Arial" w:cs="Arial"/>
          <w:sz w:val="22"/>
          <w:szCs w:val="22"/>
          <w:lang w:val="es-MX"/>
        </w:rPr>
      </w:pPr>
      <w:r w:rsidRPr="00285F6B">
        <w:rPr>
          <w:rFonts w:ascii="Arial" w:hAnsi="Arial" w:cs="Arial"/>
          <w:sz w:val="22"/>
          <w:szCs w:val="22"/>
          <w:lang w:val="es-MX"/>
        </w:rPr>
        <w:t xml:space="preserve">Si el representante legal de la sociedad tiene restricciones para contraer obligaciones en nombre de la misma, deberá acreditar su capacidad a </w:t>
      </w:r>
      <w:r w:rsidRPr="00285F6B">
        <w:rPr>
          <w:rFonts w:ascii="Arial" w:hAnsi="Arial" w:cs="Arial"/>
          <w:sz w:val="22"/>
          <w:szCs w:val="22"/>
          <w:lang w:val="es-MX"/>
        </w:rPr>
        <w:lastRenderedPageBreak/>
        <w:t xml:space="preserve">través de una autorización suficiente otorgada por parte del órgano social competente respectivo para cada caso. </w:t>
      </w:r>
    </w:p>
    <w:p w14:paraId="540B7EF4" w14:textId="77777777" w:rsidR="00DC09E0" w:rsidRPr="00285F6B" w:rsidRDefault="00DF3891">
      <w:pPr>
        <w:pStyle w:val="Prrafodelista"/>
        <w:numPr>
          <w:ilvl w:val="0"/>
          <w:numId w:val="18"/>
        </w:numPr>
        <w:ind w:right="49"/>
        <w:contextualSpacing/>
        <w:jc w:val="both"/>
        <w:rPr>
          <w:rFonts w:ascii="Arial" w:hAnsi="Arial" w:cs="Arial"/>
          <w:sz w:val="22"/>
          <w:szCs w:val="22"/>
          <w:lang w:val="es-MX"/>
        </w:rPr>
      </w:pPr>
      <w:r w:rsidRPr="00285F6B">
        <w:rPr>
          <w:rFonts w:ascii="Arial" w:hAnsi="Arial" w:cs="Arial"/>
          <w:sz w:val="22"/>
          <w:szCs w:val="22"/>
          <w:lang w:val="es-MX"/>
        </w:rPr>
        <w:t>El nombramiento del revisor fiscal en caso de que exista.</w:t>
      </w:r>
    </w:p>
    <w:p w14:paraId="568F75C9" w14:textId="5CF592BF" w:rsidR="00DF3891" w:rsidRPr="00285F6B" w:rsidRDefault="00DF3891">
      <w:pPr>
        <w:pStyle w:val="Prrafodelista"/>
        <w:numPr>
          <w:ilvl w:val="0"/>
          <w:numId w:val="18"/>
        </w:numPr>
        <w:ind w:right="49"/>
        <w:contextualSpacing/>
        <w:jc w:val="both"/>
        <w:rPr>
          <w:rFonts w:ascii="Arial" w:hAnsi="Arial" w:cs="Arial"/>
          <w:sz w:val="22"/>
          <w:szCs w:val="22"/>
          <w:lang w:val="es-MX"/>
        </w:rPr>
      </w:pPr>
      <w:r w:rsidRPr="00285F6B">
        <w:rPr>
          <w:rFonts w:ascii="Arial" w:hAnsi="Arial" w:cs="Arial"/>
          <w:sz w:val="22"/>
          <w:szCs w:val="22"/>
          <w:lang w:val="es-MX"/>
        </w:rPr>
        <w:t>Que las personas jurídicas extranjeras con actividades permanentes en la República de Colombia, deberán estar legalmente establecidas en el territorio nacional de acuerdo con los artículos 471 y 474 del Código de Comercio.</w:t>
      </w:r>
    </w:p>
    <w:p w14:paraId="090E0783" w14:textId="77777777" w:rsidR="00DC09E0" w:rsidRPr="00285F6B" w:rsidRDefault="00DC09E0" w:rsidP="00DC09E0">
      <w:pPr>
        <w:ind w:right="49"/>
        <w:contextualSpacing/>
        <w:jc w:val="both"/>
        <w:rPr>
          <w:rFonts w:ascii="Arial" w:hAnsi="Arial" w:cs="Arial"/>
          <w:sz w:val="22"/>
          <w:szCs w:val="22"/>
          <w:lang w:val="es-MX"/>
        </w:rPr>
      </w:pPr>
    </w:p>
    <w:p w14:paraId="08248180" w14:textId="54EB3048" w:rsidR="00DF3891" w:rsidRPr="00285F6B" w:rsidRDefault="00DC09E0" w:rsidP="00DC09E0">
      <w:pPr>
        <w:ind w:right="49"/>
        <w:contextualSpacing/>
        <w:jc w:val="both"/>
        <w:rPr>
          <w:rFonts w:ascii="Arial" w:hAnsi="Arial" w:cs="Arial"/>
          <w:sz w:val="22"/>
          <w:szCs w:val="22"/>
          <w:lang w:val="es-MX"/>
        </w:rPr>
      </w:pPr>
      <w:proofErr w:type="spellStart"/>
      <w:r w:rsidRPr="00285F6B">
        <w:rPr>
          <w:rFonts w:ascii="Arial" w:hAnsi="Arial" w:cs="Arial"/>
          <w:sz w:val="22"/>
          <w:szCs w:val="22"/>
          <w:lang w:val="es-MX"/>
        </w:rPr>
        <w:t>II.C</w:t>
      </w:r>
      <w:r w:rsidR="00DF3891" w:rsidRPr="00285F6B">
        <w:rPr>
          <w:rFonts w:ascii="Arial" w:hAnsi="Arial" w:cs="Arial"/>
          <w:sz w:val="22"/>
          <w:szCs w:val="22"/>
          <w:lang w:val="es-MX"/>
        </w:rPr>
        <w:t>ertificación</w:t>
      </w:r>
      <w:proofErr w:type="spellEnd"/>
      <w:r w:rsidR="00DF3891" w:rsidRPr="00285F6B">
        <w:rPr>
          <w:rFonts w:ascii="Arial" w:hAnsi="Arial" w:cs="Arial"/>
          <w:sz w:val="22"/>
          <w:szCs w:val="22"/>
          <w:lang w:val="es-MX"/>
        </w:rPr>
        <w:t xml:space="preserve"> del revisor fiscal en caso de ser sociedad anónima colombiana, en la que conste si es abierta o cerrada.</w:t>
      </w:r>
    </w:p>
    <w:p w14:paraId="7B88B801" w14:textId="77777777" w:rsidR="00DF3891" w:rsidRPr="00285F6B" w:rsidRDefault="00DF3891" w:rsidP="00B46445">
      <w:pPr>
        <w:pStyle w:val="Prrafodelista"/>
        <w:ind w:left="1428" w:right="49"/>
        <w:rPr>
          <w:rFonts w:ascii="Arial" w:hAnsi="Arial" w:cs="Arial"/>
          <w:sz w:val="22"/>
          <w:szCs w:val="22"/>
          <w:lang w:val="es-MX"/>
        </w:rPr>
      </w:pPr>
    </w:p>
    <w:p w14:paraId="4707FA85" w14:textId="46171955" w:rsidR="00DF3891" w:rsidRPr="00285F6B" w:rsidRDefault="00DC09E0" w:rsidP="00DC09E0">
      <w:pPr>
        <w:ind w:right="49"/>
        <w:contextualSpacing/>
        <w:jc w:val="both"/>
        <w:rPr>
          <w:rFonts w:ascii="Arial" w:hAnsi="Arial" w:cs="Arial"/>
          <w:sz w:val="22"/>
          <w:szCs w:val="22"/>
          <w:lang w:val="es-MX"/>
        </w:rPr>
      </w:pPr>
      <w:proofErr w:type="spellStart"/>
      <w:r w:rsidRPr="00285F6B">
        <w:rPr>
          <w:rFonts w:ascii="Arial" w:hAnsi="Arial" w:cs="Arial"/>
          <w:sz w:val="22"/>
          <w:szCs w:val="22"/>
          <w:lang w:val="es-MX"/>
        </w:rPr>
        <w:t>III.</w:t>
      </w:r>
      <w:r w:rsidR="00DF3891" w:rsidRPr="00285F6B">
        <w:rPr>
          <w:rFonts w:ascii="Arial" w:hAnsi="Arial" w:cs="Arial"/>
          <w:sz w:val="22"/>
          <w:szCs w:val="22"/>
          <w:lang w:val="es-MX"/>
        </w:rPr>
        <w:t>Fotocopia</w:t>
      </w:r>
      <w:proofErr w:type="spellEnd"/>
      <w:r w:rsidR="00DF3891" w:rsidRPr="00285F6B">
        <w:rPr>
          <w:rFonts w:ascii="Arial" w:hAnsi="Arial" w:cs="Arial"/>
          <w:sz w:val="22"/>
          <w:szCs w:val="22"/>
          <w:lang w:val="es-MX"/>
        </w:rPr>
        <w:t xml:space="preserve"> del documento de identificación del representante legal.</w:t>
      </w:r>
    </w:p>
    <w:p w14:paraId="18229969" w14:textId="77777777" w:rsidR="00DF3891" w:rsidRPr="00285F6B" w:rsidRDefault="00DF3891" w:rsidP="00B46445">
      <w:pPr>
        <w:ind w:right="49"/>
        <w:rPr>
          <w:rFonts w:ascii="Arial" w:hAnsi="Arial" w:cs="Arial"/>
          <w:sz w:val="22"/>
          <w:szCs w:val="22"/>
          <w:lang w:val="es-MX"/>
        </w:rPr>
      </w:pPr>
    </w:p>
    <w:p w14:paraId="02640380" w14:textId="77777777" w:rsidR="00DF3891" w:rsidRPr="00285F6B" w:rsidRDefault="00DF3891" w:rsidP="00B46445">
      <w:pPr>
        <w:ind w:right="49"/>
        <w:jc w:val="both"/>
        <w:rPr>
          <w:rFonts w:ascii="Arial" w:hAnsi="Arial" w:cs="Arial"/>
          <w:sz w:val="22"/>
          <w:szCs w:val="22"/>
          <w:lang w:val="es-MX"/>
        </w:rPr>
      </w:pPr>
      <w:r w:rsidRPr="00285F6B">
        <w:rPr>
          <w:rFonts w:ascii="Arial" w:hAnsi="Arial" w:cs="Arial"/>
          <w:sz w:val="22"/>
          <w:szCs w:val="22"/>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51E6FB5F" w14:textId="77777777" w:rsidR="00DF3891" w:rsidRPr="00285F6B" w:rsidRDefault="00DF3891" w:rsidP="00B46445">
      <w:pPr>
        <w:pStyle w:val="Textoindependiente"/>
        <w:ind w:right="49"/>
        <w:jc w:val="both"/>
        <w:rPr>
          <w:b/>
          <w:sz w:val="22"/>
          <w:szCs w:val="22"/>
          <w:lang w:val="es-MX"/>
        </w:rPr>
      </w:pPr>
    </w:p>
    <w:p w14:paraId="25465C5C" w14:textId="77777777" w:rsidR="00DF3891" w:rsidRPr="00285F6B" w:rsidRDefault="00DF3891" w:rsidP="00B46445">
      <w:pPr>
        <w:ind w:right="49"/>
        <w:jc w:val="both"/>
        <w:rPr>
          <w:rFonts w:ascii="Arial" w:hAnsi="Arial" w:cs="Arial"/>
          <w:sz w:val="22"/>
          <w:szCs w:val="22"/>
          <w:lang w:val="es-MX"/>
        </w:rPr>
      </w:pPr>
      <w:r w:rsidRPr="00285F6B">
        <w:rPr>
          <w:rFonts w:ascii="Arial" w:hAnsi="Arial" w:cs="Arial"/>
          <w:sz w:val="22"/>
          <w:szCs w:val="22"/>
          <w:lang w:val="es-MX"/>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1751EEAB" w14:textId="77777777" w:rsidR="00DF3891" w:rsidRPr="00285F6B" w:rsidRDefault="00DF3891" w:rsidP="00B46445">
      <w:pPr>
        <w:ind w:right="49"/>
        <w:jc w:val="both"/>
        <w:rPr>
          <w:rFonts w:ascii="Arial" w:hAnsi="Arial" w:cs="Arial"/>
          <w:sz w:val="22"/>
          <w:szCs w:val="22"/>
          <w:lang w:val="es-MX"/>
        </w:rPr>
      </w:pPr>
    </w:p>
    <w:p w14:paraId="3D3DE745" w14:textId="66FEE785" w:rsidR="00DF3891" w:rsidRPr="00285F6B" w:rsidRDefault="00DF3891">
      <w:pPr>
        <w:pStyle w:val="Prrafodelista"/>
        <w:numPr>
          <w:ilvl w:val="0"/>
          <w:numId w:val="40"/>
        </w:numPr>
        <w:ind w:right="49"/>
        <w:contextualSpacing/>
        <w:jc w:val="both"/>
        <w:rPr>
          <w:rFonts w:ascii="Arial" w:hAnsi="Arial" w:cs="Arial"/>
          <w:sz w:val="22"/>
          <w:szCs w:val="22"/>
          <w:lang w:val="es-MX"/>
        </w:rPr>
      </w:pPr>
      <w:r w:rsidRPr="00285F6B">
        <w:rPr>
          <w:rFonts w:ascii="Arial" w:hAnsi="Arial" w:cs="Arial"/>
          <w:sz w:val="22"/>
          <w:szCs w:val="22"/>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0ADE110B" w14:textId="77777777" w:rsidR="00DF3891" w:rsidRPr="00285F6B" w:rsidRDefault="00DF3891" w:rsidP="00B46445">
      <w:pPr>
        <w:pStyle w:val="Prrafodelista"/>
        <w:ind w:left="1070" w:right="49"/>
        <w:jc w:val="both"/>
        <w:rPr>
          <w:rFonts w:ascii="Arial" w:hAnsi="Arial" w:cs="Arial"/>
          <w:sz w:val="22"/>
          <w:szCs w:val="22"/>
          <w:lang w:val="es-MX"/>
        </w:rPr>
      </w:pPr>
    </w:p>
    <w:p w14:paraId="044097B6" w14:textId="77777777" w:rsidR="00DF3891" w:rsidRPr="00285F6B" w:rsidRDefault="00DF3891">
      <w:pPr>
        <w:pStyle w:val="Prrafodelista"/>
        <w:numPr>
          <w:ilvl w:val="0"/>
          <w:numId w:val="19"/>
        </w:numPr>
        <w:ind w:left="1701" w:right="49" w:firstLine="0"/>
        <w:contextualSpacing/>
        <w:jc w:val="both"/>
        <w:rPr>
          <w:rFonts w:ascii="Arial" w:hAnsi="Arial" w:cs="Arial"/>
          <w:sz w:val="22"/>
          <w:szCs w:val="22"/>
          <w:lang w:val="es-MX"/>
        </w:rPr>
      </w:pPr>
      <w:r w:rsidRPr="00285F6B">
        <w:rPr>
          <w:rFonts w:ascii="Arial" w:hAnsi="Arial" w:cs="Arial"/>
          <w:sz w:val="22"/>
          <w:szCs w:val="22"/>
          <w:lang w:val="es-MX"/>
        </w:rPr>
        <w:t>Nombre o razón social completa.</w:t>
      </w:r>
    </w:p>
    <w:p w14:paraId="3D08C3E2" w14:textId="77777777" w:rsidR="00DF3891" w:rsidRPr="00285F6B" w:rsidRDefault="00DF3891" w:rsidP="00B46445">
      <w:pPr>
        <w:pStyle w:val="Prrafodelista"/>
        <w:ind w:left="1701" w:right="49"/>
        <w:jc w:val="both"/>
        <w:rPr>
          <w:rFonts w:ascii="Arial" w:hAnsi="Arial" w:cs="Arial"/>
          <w:sz w:val="22"/>
          <w:szCs w:val="22"/>
          <w:lang w:val="es-MX"/>
        </w:rPr>
      </w:pPr>
    </w:p>
    <w:p w14:paraId="144F99BC" w14:textId="77777777" w:rsidR="00DF3891" w:rsidRPr="00285F6B" w:rsidRDefault="00DF3891">
      <w:pPr>
        <w:pStyle w:val="Prrafodelista"/>
        <w:numPr>
          <w:ilvl w:val="0"/>
          <w:numId w:val="19"/>
        </w:numPr>
        <w:ind w:left="1701" w:right="49" w:firstLine="0"/>
        <w:contextualSpacing/>
        <w:jc w:val="both"/>
        <w:rPr>
          <w:rFonts w:ascii="Arial" w:hAnsi="Arial" w:cs="Arial"/>
          <w:sz w:val="22"/>
          <w:szCs w:val="22"/>
          <w:lang w:val="es-MX"/>
        </w:rPr>
      </w:pPr>
      <w:r w:rsidRPr="00285F6B">
        <w:rPr>
          <w:rFonts w:ascii="Arial" w:hAnsi="Arial" w:cs="Arial"/>
          <w:sz w:val="22"/>
          <w:szCs w:val="22"/>
          <w:lang w:val="es-MX"/>
        </w:rPr>
        <w:t>Nombre del representante legal o de la persona facultada para comprometer a la persona jurídica.</w:t>
      </w:r>
    </w:p>
    <w:p w14:paraId="4CC97299" w14:textId="77777777" w:rsidR="00DF3891" w:rsidRPr="00285F6B" w:rsidRDefault="00DF3891" w:rsidP="00B46445">
      <w:pPr>
        <w:pStyle w:val="Prrafodelista"/>
        <w:ind w:left="1701" w:right="49"/>
        <w:jc w:val="both"/>
        <w:rPr>
          <w:rFonts w:ascii="Arial" w:hAnsi="Arial" w:cs="Arial"/>
          <w:sz w:val="22"/>
          <w:szCs w:val="22"/>
          <w:lang w:val="es-MX"/>
        </w:rPr>
      </w:pPr>
    </w:p>
    <w:p w14:paraId="673E455A" w14:textId="77777777" w:rsidR="00DF3891" w:rsidRPr="00285F6B" w:rsidRDefault="00DF3891">
      <w:pPr>
        <w:pStyle w:val="Prrafodelista"/>
        <w:numPr>
          <w:ilvl w:val="0"/>
          <w:numId w:val="19"/>
        </w:numPr>
        <w:ind w:left="1701" w:right="49" w:firstLine="0"/>
        <w:contextualSpacing/>
        <w:jc w:val="both"/>
        <w:rPr>
          <w:rFonts w:ascii="Arial" w:hAnsi="Arial" w:cs="Arial"/>
          <w:sz w:val="22"/>
          <w:szCs w:val="22"/>
          <w:lang w:val="es-MX"/>
        </w:rPr>
      </w:pPr>
      <w:r w:rsidRPr="00285F6B">
        <w:rPr>
          <w:rFonts w:ascii="Arial" w:hAnsi="Arial" w:cs="Arial"/>
          <w:sz w:val="22"/>
          <w:szCs w:val="22"/>
          <w:lang w:val="es-MX"/>
        </w:rPr>
        <w:t>Que el objeto de la sociedad permita ejecutar las actividades descritas en el objeto del presente proceso de selección.</w:t>
      </w:r>
    </w:p>
    <w:p w14:paraId="5AF76B81" w14:textId="77777777" w:rsidR="00DF3891" w:rsidRPr="00285F6B" w:rsidRDefault="00DF3891" w:rsidP="00B46445">
      <w:pPr>
        <w:pStyle w:val="Prrafodelista"/>
        <w:ind w:left="1701" w:right="49"/>
        <w:jc w:val="both"/>
        <w:rPr>
          <w:rFonts w:ascii="Arial" w:hAnsi="Arial" w:cs="Arial"/>
          <w:sz w:val="22"/>
          <w:szCs w:val="22"/>
          <w:lang w:val="es-MX"/>
        </w:rPr>
      </w:pPr>
    </w:p>
    <w:p w14:paraId="60E41D96" w14:textId="77777777" w:rsidR="00DF3891" w:rsidRPr="00285F6B" w:rsidRDefault="00DF3891">
      <w:pPr>
        <w:pStyle w:val="Prrafodelista"/>
        <w:numPr>
          <w:ilvl w:val="0"/>
          <w:numId w:val="19"/>
        </w:numPr>
        <w:ind w:left="1701" w:right="49" w:firstLine="0"/>
        <w:contextualSpacing/>
        <w:jc w:val="both"/>
        <w:rPr>
          <w:rFonts w:ascii="Arial" w:hAnsi="Arial" w:cs="Arial"/>
          <w:sz w:val="22"/>
          <w:szCs w:val="22"/>
          <w:lang w:val="es-MX"/>
        </w:rPr>
      </w:pPr>
      <w:r w:rsidRPr="00285F6B">
        <w:rPr>
          <w:rFonts w:ascii="Arial" w:hAnsi="Arial" w:cs="Arial"/>
          <w:sz w:val="22"/>
          <w:szCs w:val="22"/>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2A4FE8A6" w14:textId="77777777" w:rsidR="00DF3891" w:rsidRPr="00285F6B" w:rsidRDefault="00DF3891" w:rsidP="00B46445">
      <w:pPr>
        <w:pStyle w:val="Prrafodelista"/>
        <w:ind w:left="1701" w:right="49"/>
        <w:jc w:val="both"/>
        <w:rPr>
          <w:rFonts w:ascii="Arial" w:hAnsi="Arial" w:cs="Arial"/>
          <w:sz w:val="22"/>
          <w:szCs w:val="22"/>
          <w:lang w:val="es-MX"/>
        </w:rPr>
      </w:pPr>
    </w:p>
    <w:p w14:paraId="569CE406" w14:textId="77777777" w:rsidR="00DF3891" w:rsidRPr="00285F6B" w:rsidRDefault="00DF3891">
      <w:pPr>
        <w:pStyle w:val="Prrafodelista"/>
        <w:numPr>
          <w:ilvl w:val="0"/>
          <w:numId w:val="19"/>
        </w:numPr>
        <w:ind w:left="1701" w:right="49" w:firstLine="0"/>
        <w:contextualSpacing/>
        <w:jc w:val="both"/>
        <w:rPr>
          <w:rFonts w:ascii="Arial" w:hAnsi="Arial" w:cs="Arial"/>
          <w:sz w:val="22"/>
          <w:szCs w:val="22"/>
          <w:lang w:val="es-MX"/>
        </w:rPr>
      </w:pPr>
      <w:r w:rsidRPr="00285F6B">
        <w:rPr>
          <w:rFonts w:ascii="Arial" w:hAnsi="Arial" w:cs="Arial"/>
          <w:sz w:val="22"/>
          <w:szCs w:val="22"/>
          <w:lang w:val="es-MX"/>
        </w:rPr>
        <w:t xml:space="preserve">Tipo, número y fecha del documento de constitución o creación. </w:t>
      </w:r>
    </w:p>
    <w:p w14:paraId="5BE48B1A" w14:textId="77777777" w:rsidR="00DF3891" w:rsidRPr="00285F6B" w:rsidRDefault="00DF3891" w:rsidP="00B46445">
      <w:pPr>
        <w:pStyle w:val="Prrafodelista"/>
        <w:ind w:left="1701" w:right="49"/>
        <w:jc w:val="both"/>
        <w:rPr>
          <w:rFonts w:ascii="Arial" w:hAnsi="Arial" w:cs="Arial"/>
          <w:sz w:val="22"/>
          <w:szCs w:val="22"/>
          <w:lang w:val="es-MX"/>
        </w:rPr>
      </w:pPr>
    </w:p>
    <w:p w14:paraId="69B944E0" w14:textId="77777777" w:rsidR="00DF3891" w:rsidRPr="00285F6B" w:rsidRDefault="00DF3891">
      <w:pPr>
        <w:pStyle w:val="Prrafodelista"/>
        <w:numPr>
          <w:ilvl w:val="0"/>
          <w:numId w:val="19"/>
        </w:numPr>
        <w:ind w:left="1701" w:right="49" w:firstLine="0"/>
        <w:contextualSpacing/>
        <w:jc w:val="both"/>
        <w:rPr>
          <w:rFonts w:ascii="Arial" w:hAnsi="Arial" w:cs="Arial"/>
          <w:sz w:val="22"/>
          <w:szCs w:val="22"/>
          <w:lang w:val="es-MX"/>
        </w:rPr>
      </w:pPr>
      <w:r w:rsidRPr="00285F6B">
        <w:rPr>
          <w:rFonts w:ascii="Arial" w:hAnsi="Arial" w:cs="Arial"/>
          <w:sz w:val="22"/>
          <w:szCs w:val="22"/>
          <w:lang w:val="es-MX"/>
        </w:rPr>
        <w:t>Fecha y clase de documento por el cual se reconoce la personería jurídica.</w:t>
      </w:r>
    </w:p>
    <w:p w14:paraId="03943CD1" w14:textId="77777777" w:rsidR="00DF3891" w:rsidRPr="00285F6B" w:rsidRDefault="00DF3891" w:rsidP="00B46445">
      <w:pPr>
        <w:pStyle w:val="Prrafodelista"/>
        <w:ind w:left="1701" w:right="49"/>
        <w:jc w:val="both"/>
        <w:rPr>
          <w:rFonts w:ascii="Arial" w:hAnsi="Arial" w:cs="Arial"/>
          <w:sz w:val="22"/>
          <w:szCs w:val="22"/>
          <w:lang w:val="es-MX"/>
        </w:rPr>
      </w:pPr>
    </w:p>
    <w:p w14:paraId="68EDBF91" w14:textId="77777777" w:rsidR="00DF3891" w:rsidRPr="00285F6B" w:rsidRDefault="00DF3891">
      <w:pPr>
        <w:pStyle w:val="Prrafodelista"/>
        <w:numPr>
          <w:ilvl w:val="0"/>
          <w:numId w:val="19"/>
        </w:numPr>
        <w:ind w:left="1701" w:right="49" w:firstLine="0"/>
        <w:contextualSpacing/>
        <w:jc w:val="both"/>
        <w:rPr>
          <w:rFonts w:ascii="Arial" w:hAnsi="Arial" w:cs="Arial"/>
          <w:sz w:val="22"/>
          <w:szCs w:val="22"/>
          <w:lang w:val="es-MX"/>
        </w:rPr>
      </w:pPr>
      <w:r w:rsidRPr="00285F6B">
        <w:rPr>
          <w:rFonts w:ascii="Arial" w:hAnsi="Arial" w:cs="Arial"/>
          <w:sz w:val="22"/>
          <w:szCs w:val="22"/>
          <w:lang w:val="es-MX"/>
        </w:rPr>
        <w:t xml:space="preserve">Acreditar que su duración no será inferior a la del plazo del contrato y un año más.  </w:t>
      </w:r>
    </w:p>
    <w:p w14:paraId="03DB0CE0" w14:textId="77777777" w:rsidR="00DF3891" w:rsidRPr="00285F6B" w:rsidRDefault="00DF3891" w:rsidP="00B46445">
      <w:pPr>
        <w:pStyle w:val="Prrafodelista"/>
        <w:ind w:left="1701" w:right="49"/>
        <w:jc w:val="both"/>
        <w:rPr>
          <w:rFonts w:ascii="Arial" w:hAnsi="Arial" w:cs="Arial"/>
          <w:sz w:val="22"/>
          <w:szCs w:val="22"/>
          <w:lang w:val="es-MX"/>
        </w:rPr>
      </w:pPr>
    </w:p>
    <w:p w14:paraId="05898FC5" w14:textId="77777777" w:rsidR="00DF3891" w:rsidRPr="00285F6B" w:rsidRDefault="00DF3891">
      <w:pPr>
        <w:pStyle w:val="Prrafodelista"/>
        <w:numPr>
          <w:ilvl w:val="0"/>
          <w:numId w:val="19"/>
        </w:numPr>
        <w:ind w:left="1701" w:right="49" w:firstLine="0"/>
        <w:contextualSpacing/>
        <w:jc w:val="both"/>
        <w:rPr>
          <w:rFonts w:ascii="Arial" w:hAnsi="Arial" w:cs="Arial"/>
          <w:sz w:val="22"/>
          <w:szCs w:val="22"/>
          <w:lang w:val="es-MX"/>
        </w:rPr>
      </w:pPr>
      <w:r w:rsidRPr="00285F6B">
        <w:rPr>
          <w:rFonts w:ascii="Arial" w:hAnsi="Arial" w:cs="Arial"/>
          <w:sz w:val="22"/>
          <w:szCs w:val="22"/>
          <w:lang w:val="es-MX"/>
        </w:rPr>
        <w:t xml:space="preserve">Fotocopia del documento de identificación del representante legal. </w:t>
      </w:r>
    </w:p>
    <w:p w14:paraId="095D3A5B" w14:textId="77777777" w:rsidR="00DF3891" w:rsidRPr="00285F6B" w:rsidRDefault="00DF3891" w:rsidP="00B46445">
      <w:pPr>
        <w:ind w:right="49"/>
        <w:jc w:val="both"/>
        <w:rPr>
          <w:rFonts w:ascii="Arial" w:hAnsi="Arial" w:cs="Arial"/>
          <w:sz w:val="22"/>
          <w:szCs w:val="22"/>
          <w:lang w:val="es-MX"/>
        </w:rPr>
      </w:pPr>
    </w:p>
    <w:p w14:paraId="58947AF7" w14:textId="77777777" w:rsidR="00DF3891" w:rsidRPr="00285F6B" w:rsidRDefault="00DF3891" w:rsidP="00B46445">
      <w:pPr>
        <w:ind w:right="49"/>
        <w:jc w:val="both"/>
        <w:rPr>
          <w:rFonts w:ascii="Arial" w:hAnsi="Arial" w:cs="Arial"/>
          <w:sz w:val="22"/>
          <w:szCs w:val="22"/>
          <w:lang w:val="es-MX"/>
        </w:rPr>
      </w:pPr>
      <w:r w:rsidRPr="00285F6B">
        <w:rPr>
          <w:rFonts w:ascii="Arial" w:hAnsi="Arial" w:cs="Arial"/>
          <w:sz w:val="22"/>
          <w:szCs w:val="22"/>
          <w:lang w:val="es-MX"/>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w:t>
      </w:r>
      <w:proofErr w:type="spellStart"/>
      <w:r w:rsidRPr="00285F6B">
        <w:rPr>
          <w:rFonts w:ascii="Arial" w:hAnsi="Arial" w:cs="Arial"/>
          <w:sz w:val="22"/>
          <w:szCs w:val="22"/>
          <w:lang w:val="es-MX"/>
        </w:rPr>
        <w:t>ii</w:t>
      </w:r>
      <w:proofErr w:type="spellEnd"/>
      <w:r w:rsidRPr="00285F6B">
        <w:rPr>
          <w:rFonts w:ascii="Arial" w:hAnsi="Arial" w:cs="Arial"/>
          <w:sz w:val="22"/>
          <w:szCs w:val="22"/>
          <w:lang w:val="es-MX"/>
        </w:rPr>
        <w:t xml:space="preserve">) la información requerida en el presente literal, y </w:t>
      </w:r>
      <w:proofErr w:type="spellStart"/>
      <w:r w:rsidRPr="00285F6B">
        <w:rPr>
          <w:rFonts w:ascii="Arial" w:hAnsi="Arial" w:cs="Arial"/>
          <w:sz w:val="22"/>
          <w:szCs w:val="22"/>
          <w:lang w:val="es-MX"/>
        </w:rPr>
        <w:t>iii</w:t>
      </w:r>
      <w:proofErr w:type="spellEnd"/>
      <w:r w:rsidRPr="00285F6B">
        <w:rPr>
          <w:rFonts w:ascii="Arial" w:hAnsi="Arial" w:cs="Arial"/>
          <w:sz w:val="22"/>
          <w:szCs w:val="22"/>
          <w:lang w:val="es-MX"/>
        </w:rPr>
        <w:t>) la capacidad jurídica para vincular y representar a la sociedad de la persona que efectúa la declaración, así como de las demás personas que puedan representar y vincular a la sociedad, si las hay.</w:t>
      </w:r>
    </w:p>
    <w:p w14:paraId="533E41A0" w14:textId="77777777" w:rsidR="00DF3891" w:rsidRPr="00285F6B" w:rsidRDefault="00DF3891" w:rsidP="00B46445">
      <w:pPr>
        <w:ind w:right="49"/>
        <w:jc w:val="both"/>
        <w:rPr>
          <w:rFonts w:ascii="Arial" w:hAnsi="Arial" w:cs="Arial"/>
          <w:sz w:val="22"/>
          <w:szCs w:val="22"/>
          <w:lang w:val="es-MX"/>
        </w:rPr>
      </w:pPr>
    </w:p>
    <w:p w14:paraId="1668868C" w14:textId="0D726E7D" w:rsidR="00DF3891" w:rsidRPr="00285F6B" w:rsidRDefault="00DF3891">
      <w:pPr>
        <w:pStyle w:val="Prrafodelista"/>
        <w:numPr>
          <w:ilvl w:val="0"/>
          <w:numId w:val="40"/>
        </w:numPr>
        <w:ind w:right="49"/>
        <w:contextualSpacing/>
        <w:jc w:val="both"/>
        <w:rPr>
          <w:rFonts w:ascii="Arial" w:hAnsi="Arial" w:cs="Arial"/>
          <w:sz w:val="22"/>
          <w:szCs w:val="22"/>
          <w:lang w:val="es-MX"/>
        </w:rPr>
      </w:pPr>
      <w:r w:rsidRPr="00285F6B">
        <w:rPr>
          <w:rFonts w:ascii="Arial" w:hAnsi="Arial" w:cs="Arial"/>
          <w:sz w:val="22"/>
          <w:szCs w:val="22"/>
          <w:lang w:val="es-MX"/>
        </w:rPr>
        <w:t>Entidades estatales: Deben presentar los siguientes documentos para acreditar su existencia:</w:t>
      </w:r>
    </w:p>
    <w:p w14:paraId="42FE6028" w14:textId="77777777" w:rsidR="00DF3891" w:rsidRPr="00285F6B" w:rsidRDefault="00DF3891" w:rsidP="00B46445">
      <w:pPr>
        <w:pStyle w:val="Textoindependiente"/>
        <w:ind w:right="49"/>
        <w:rPr>
          <w:b/>
          <w:sz w:val="22"/>
          <w:szCs w:val="22"/>
          <w:lang w:val="es-MX"/>
        </w:rPr>
      </w:pPr>
    </w:p>
    <w:p w14:paraId="33BBBA52" w14:textId="77777777" w:rsidR="00DF3891" w:rsidRPr="00285F6B" w:rsidRDefault="00DF3891" w:rsidP="00B46445">
      <w:pPr>
        <w:ind w:right="49"/>
        <w:jc w:val="both"/>
        <w:rPr>
          <w:rFonts w:ascii="Arial" w:hAnsi="Arial" w:cs="Arial"/>
          <w:sz w:val="22"/>
          <w:szCs w:val="22"/>
          <w:lang w:val="es-MX"/>
        </w:rPr>
      </w:pPr>
      <w:r w:rsidRPr="00285F6B">
        <w:rPr>
          <w:rFonts w:ascii="Arial" w:hAnsi="Arial" w:cs="Arial"/>
          <w:sz w:val="22"/>
          <w:szCs w:val="22"/>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43E7A2D2" w14:textId="77777777" w:rsidR="00DF3891" w:rsidRPr="00285F6B" w:rsidRDefault="00DF3891" w:rsidP="00B46445">
      <w:pPr>
        <w:ind w:right="49"/>
        <w:jc w:val="both"/>
        <w:rPr>
          <w:rFonts w:ascii="Arial" w:hAnsi="Arial" w:cs="Arial"/>
          <w:sz w:val="22"/>
          <w:szCs w:val="22"/>
          <w:lang w:val="es-MX"/>
        </w:rPr>
      </w:pPr>
    </w:p>
    <w:p w14:paraId="285E339F" w14:textId="77777777" w:rsidR="00DF3891" w:rsidRPr="00285F6B" w:rsidRDefault="00DF3891" w:rsidP="00B46445">
      <w:pPr>
        <w:ind w:right="49"/>
        <w:jc w:val="both"/>
        <w:rPr>
          <w:rFonts w:ascii="Arial" w:hAnsi="Arial" w:cs="Arial"/>
          <w:sz w:val="22"/>
          <w:szCs w:val="22"/>
          <w:lang w:val="es-MX"/>
        </w:rPr>
      </w:pPr>
      <w:r w:rsidRPr="00285F6B">
        <w:rPr>
          <w:rFonts w:ascii="Arial" w:hAnsi="Arial" w:cs="Arial"/>
          <w:b/>
          <w:bCs/>
          <w:sz w:val="22"/>
          <w:szCs w:val="22"/>
          <w:lang w:val="es-MX"/>
        </w:rPr>
        <w:t>NOTA:</w:t>
      </w:r>
      <w:r w:rsidRPr="00285F6B">
        <w:rPr>
          <w:rFonts w:ascii="Arial" w:hAnsi="Arial" w:cs="Arial"/>
          <w:sz w:val="22"/>
          <w:szCs w:val="22"/>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40EF32BA" w14:textId="77777777" w:rsidR="00DF3891" w:rsidRPr="00285F6B" w:rsidRDefault="00DF3891" w:rsidP="00B46445">
      <w:pPr>
        <w:ind w:right="49"/>
        <w:jc w:val="both"/>
        <w:rPr>
          <w:rFonts w:ascii="Arial" w:hAnsi="Arial" w:cs="Arial"/>
          <w:sz w:val="22"/>
          <w:szCs w:val="22"/>
          <w:lang w:val="es-MX"/>
        </w:rPr>
      </w:pPr>
    </w:p>
    <w:p w14:paraId="3379ECDA" w14:textId="77777777" w:rsidR="00DF3891" w:rsidRPr="00285F6B" w:rsidRDefault="00DF3891">
      <w:pPr>
        <w:pStyle w:val="Prrafodelista"/>
        <w:numPr>
          <w:ilvl w:val="0"/>
          <w:numId w:val="20"/>
        </w:numPr>
        <w:ind w:right="49" w:firstLine="0"/>
        <w:contextualSpacing/>
        <w:jc w:val="both"/>
        <w:rPr>
          <w:rFonts w:ascii="Arial" w:hAnsi="Arial" w:cs="Arial"/>
          <w:sz w:val="22"/>
          <w:szCs w:val="22"/>
          <w:lang w:val="es-MX"/>
        </w:rPr>
      </w:pPr>
      <w:r w:rsidRPr="00285F6B">
        <w:rPr>
          <w:rFonts w:ascii="Arial" w:hAnsi="Arial" w:cs="Arial"/>
          <w:sz w:val="22"/>
          <w:szCs w:val="22"/>
          <w:lang w:val="es-MX"/>
        </w:rPr>
        <w:t xml:space="preserve">Fecha de expedición del documento equivalente que acredite su existencia. </w:t>
      </w:r>
    </w:p>
    <w:p w14:paraId="67803485" w14:textId="77777777" w:rsidR="00DF3891" w:rsidRPr="00285F6B" w:rsidRDefault="00DF3891">
      <w:pPr>
        <w:pStyle w:val="Prrafodelista"/>
        <w:numPr>
          <w:ilvl w:val="0"/>
          <w:numId w:val="20"/>
        </w:numPr>
        <w:ind w:right="49" w:firstLine="0"/>
        <w:contextualSpacing/>
        <w:jc w:val="both"/>
        <w:rPr>
          <w:rFonts w:ascii="Arial" w:hAnsi="Arial" w:cs="Arial"/>
          <w:sz w:val="22"/>
          <w:szCs w:val="22"/>
          <w:lang w:val="es-MX"/>
        </w:rPr>
      </w:pPr>
      <w:r w:rsidRPr="00285F6B">
        <w:rPr>
          <w:rFonts w:ascii="Arial" w:hAnsi="Arial" w:cs="Arial"/>
          <w:sz w:val="22"/>
          <w:szCs w:val="22"/>
          <w:lang w:val="es-MX"/>
        </w:rPr>
        <w:t xml:space="preserve">Que el objeto incluya las actividades principales objeto del presente proceso. </w:t>
      </w:r>
    </w:p>
    <w:p w14:paraId="3C6BBD8A" w14:textId="77777777" w:rsidR="00DF3891" w:rsidRPr="00285F6B" w:rsidRDefault="00DF3891">
      <w:pPr>
        <w:pStyle w:val="Prrafodelista"/>
        <w:numPr>
          <w:ilvl w:val="0"/>
          <w:numId w:val="20"/>
        </w:numPr>
        <w:ind w:left="1418" w:right="49" w:hanging="348"/>
        <w:contextualSpacing/>
        <w:jc w:val="both"/>
        <w:rPr>
          <w:rFonts w:ascii="Arial" w:hAnsi="Arial" w:cs="Arial"/>
          <w:sz w:val="22"/>
          <w:szCs w:val="22"/>
          <w:lang w:val="es-MX"/>
        </w:rPr>
      </w:pPr>
      <w:r w:rsidRPr="00285F6B">
        <w:rPr>
          <w:rFonts w:ascii="Arial" w:hAnsi="Arial" w:cs="Arial"/>
          <w:sz w:val="22"/>
          <w:szCs w:val="22"/>
          <w:lang w:val="es-MX"/>
        </w:rPr>
        <w:t>La duración deberá ser por lo menos igual al plazo estimado del contrato y un (1) año más.</w:t>
      </w:r>
    </w:p>
    <w:p w14:paraId="0C532E34" w14:textId="77777777" w:rsidR="00DF3891" w:rsidRPr="00285F6B" w:rsidRDefault="00DF3891">
      <w:pPr>
        <w:pStyle w:val="Prrafodelista"/>
        <w:numPr>
          <w:ilvl w:val="0"/>
          <w:numId w:val="20"/>
        </w:numPr>
        <w:ind w:left="1418" w:right="49" w:hanging="348"/>
        <w:contextualSpacing/>
        <w:jc w:val="both"/>
        <w:rPr>
          <w:rFonts w:ascii="Arial" w:hAnsi="Arial" w:cs="Arial"/>
          <w:sz w:val="22"/>
          <w:szCs w:val="22"/>
          <w:lang w:val="es-MX"/>
        </w:rPr>
      </w:pPr>
      <w:r w:rsidRPr="00285F6B">
        <w:rPr>
          <w:rFonts w:ascii="Arial" w:hAnsi="Arial" w:cs="Arial"/>
          <w:sz w:val="22"/>
          <w:szCs w:val="22"/>
          <w:lang w:val="es-MX"/>
        </w:rPr>
        <w:t xml:space="preserve">Para efectos del pliego de condiciones, el plazo de ejecución del contrato será el indicado en el numeral “1.1 Aspectos generales”. </w:t>
      </w:r>
    </w:p>
    <w:p w14:paraId="6E2036E9" w14:textId="77777777" w:rsidR="00DF3891" w:rsidRPr="00285F6B" w:rsidRDefault="00DF3891">
      <w:pPr>
        <w:pStyle w:val="Prrafodelista"/>
        <w:numPr>
          <w:ilvl w:val="0"/>
          <w:numId w:val="20"/>
        </w:numPr>
        <w:ind w:left="1418" w:right="49" w:hanging="348"/>
        <w:contextualSpacing/>
        <w:jc w:val="both"/>
        <w:rPr>
          <w:rFonts w:ascii="Arial" w:hAnsi="Arial" w:cs="Arial"/>
          <w:sz w:val="22"/>
          <w:szCs w:val="22"/>
          <w:lang w:val="es-MX"/>
        </w:rPr>
      </w:pPr>
      <w:r w:rsidRPr="00285F6B">
        <w:rPr>
          <w:rFonts w:ascii="Arial" w:hAnsi="Arial" w:cs="Arial"/>
          <w:sz w:val="22"/>
          <w:szCs w:val="22"/>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64E7876C" w14:textId="77777777" w:rsidR="00DF3891" w:rsidRPr="00285F6B" w:rsidRDefault="00DF3891">
      <w:pPr>
        <w:pStyle w:val="Prrafodelista"/>
        <w:numPr>
          <w:ilvl w:val="0"/>
          <w:numId w:val="20"/>
        </w:numPr>
        <w:ind w:left="1418" w:right="49" w:hanging="348"/>
        <w:contextualSpacing/>
        <w:jc w:val="both"/>
        <w:rPr>
          <w:rFonts w:ascii="Arial" w:hAnsi="Arial" w:cs="Arial"/>
          <w:sz w:val="22"/>
          <w:szCs w:val="22"/>
          <w:lang w:val="es-MX"/>
        </w:rPr>
      </w:pPr>
      <w:r w:rsidRPr="00285F6B">
        <w:rPr>
          <w:rFonts w:ascii="Arial" w:hAnsi="Arial" w:cs="Arial"/>
          <w:sz w:val="22"/>
          <w:szCs w:val="22"/>
          <w:lang w:val="es-MX"/>
        </w:rPr>
        <w:t xml:space="preserve">La ausencia definitiva de autorización suficiente o el no aporte de dicho documento una vez solicitado por la entidad, determinará la falta de capacidad jurídica para presentar la oferta, y por tanto su rechazo. </w:t>
      </w:r>
    </w:p>
    <w:p w14:paraId="214320F7" w14:textId="77777777" w:rsidR="00DF3891" w:rsidRPr="00285F6B" w:rsidRDefault="00DF3891">
      <w:pPr>
        <w:pStyle w:val="Prrafodelista"/>
        <w:numPr>
          <w:ilvl w:val="0"/>
          <w:numId w:val="20"/>
        </w:numPr>
        <w:ind w:left="1418" w:right="49" w:hanging="348"/>
        <w:contextualSpacing/>
        <w:jc w:val="both"/>
        <w:rPr>
          <w:rFonts w:ascii="Arial" w:hAnsi="Arial" w:cs="Arial"/>
          <w:sz w:val="22"/>
          <w:szCs w:val="22"/>
          <w:lang w:val="es-MX"/>
        </w:rPr>
      </w:pPr>
      <w:r w:rsidRPr="00285F6B">
        <w:rPr>
          <w:rFonts w:ascii="Arial" w:hAnsi="Arial" w:cs="Arial"/>
          <w:sz w:val="22"/>
          <w:szCs w:val="22"/>
          <w:lang w:val="es-MX"/>
        </w:rPr>
        <w:lastRenderedPageBreak/>
        <w:t>El nombramiento del revisor fiscal en caso de que exista.</w:t>
      </w:r>
    </w:p>
    <w:p w14:paraId="27545855" w14:textId="77777777" w:rsidR="00DF3891" w:rsidRPr="00285F6B" w:rsidRDefault="00DF3891" w:rsidP="00B46445">
      <w:pPr>
        <w:pStyle w:val="Textoindependiente"/>
        <w:ind w:right="49"/>
        <w:rPr>
          <w:sz w:val="22"/>
          <w:szCs w:val="22"/>
        </w:rPr>
      </w:pPr>
    </w:p>
    <w:p w14:paraId="0B1A5ADA" w14:textId="0055960D" w:rsidR="00DF3891" w:rsidRPr="00285F6B" w:rsidRDefault="00DF3891" w:rsidP="00AD406C">
      <w:pPr>
        <w:pStyle w:val="Subttulosinndice"/>
      </w:pPr>
      <w:bookmarkStart w:id="96" w:name="_Toc231908880"/>
      <w:r w:rsidRPr="00285F6B">
        <w:t>PROPONENTES</w:t>
      </w:r>
      <w:r w:rsidRPr="00285F6B">
        <w:rPr>
          <w:spacing w:val="1"/>
        </w:rPr>
        <w:t xml:space="preserve"> </w:t>
      </w:r>
      <w:r w:rsidRPr="00285F6B">
        <w:t>PLURALES</w:t>
      </w:r>
      <w:bookmarkEnd w:id="96"/>
      <w:r w:rsidR="00120F9F" w:rsidRPr="00285F6B">
        <w:t xml:space="preserve"> </w:t>
      </w:r>
    </w:p>
    <w:p w14:paraId="0D1C0AAE" w14:textId="77777777" w:rsidR="00DF3891" w:rsidRPr="00285F6B" w:rsidRDefault="00DF3891" w:rsidP="00B46445">
      <w:pPr>
        <w:ind w:right="49"/>
        <w:jc w:val="both"/>
        <w:rPr>
          <w:rFonts w:ascii="Arial" w:hAnsi="Arial" w:cs="Arial"/>
          <w:sz w:val="22"/>
          <w:szCs w:val="22"/>
          <w:lang w:val="es-MX"/>
        </w:rPr>
      </w:pPr>
      <w:r w:rsidRPr="00285F6B">
        <w:rPr>
          <w:rFonts w:ascii="Arial" w:hAnsi="Arial" w:cs="Arial"/>
          <w:sz w:val="22"/>
          <w:szCs w:val="22"/>
          <w:lang w:val="es-MX"/>
        </w:rPr>
        <w:t xml:space="preserve">El documento de conformación de proponentes plurales debe: </w:t>
      </w:r>
    </w:p>
    <w:p w14:paraId="07D27282" w14:textId="77777777" w:rsidR="00DF3891" w:rsidRPr="00285F6B" w:rsidRDefault="00DF3891" w:rsidP="00B46445">
      <w:pPr>
        <w:ind w:right="49"/>
        <w:jc w:val="both"/>
        <w:rPr>
          <w:rFonts w:ascii="Arial" w:hAnsi="Arial" w:cs="Arial"/>
          <w:sz w:val="22"/>
          <w:szCs w:val="22"/>
          <w:lang w:val="es-MX"/>
        </w:rPr>
      </w:pPr>
    </w:p>
    <w:p w14:paraId="2F7F88AB" w14:textId="07E90262" w:rsidR="00DF3891" w:rsidRPr="00285F6B" w:rsidRDefault="00DF3891">
      <w:pPr>
        <w:pStyle w:val="Prrafodelista"/>
        <w:numPr>
          <w:ilvl w:val="0"/>
          <w:numId w:val="21"/>
        </w:numPr>
        <w:ind w:right="49" w:firstLine="0"/>
        <w:contextualSpacing/>
        <w:jc w:val="both"/>
        <w:rPr>
          <w:rFonts w:ascii="Arial" w:hAnsi="Arial" w:cs="Arial"/>
          <w:sz w:val="22"/>
          <w:szCs w:val="22"/>
          <w:lang w:val="es-MX"/>
        </w:rPr>
      </w:pPr>
      <w:r w:rsidRPr="00285F6B">
        <w:rPr>
          <w:rFonts w:ascii="Arial" w:hAnsi="Arial" w:cs="Arial"/>
          <w:sz w:val="22"/>
          <w:szCs w:val="22"/>
          <w:lang w:val="es-MX"/>
        </w:rPr>
        <w:t xml:space="preserve">Acreditar la existencia del proponente plural y clasificarlo en Unión Temporal o Consorcio. En este documento los integrantes deben expresar su intención de conformar el proponente plural. </w:t>
      </w:r>
      <w:r w:rsidR="00A20918" w:rsidRPr="00285F6B">
        <w:rPr>
          <w:rFonts w:ascii="Arial" w:hAnsi="Arial" w:cs="Arial"/>
          <w:sz w:val="22"/>
          <w:szCs w:val="22"/>
          <w:lang w:val="es-MX"/>
        </w:rPr>
        <w:t>En caso de que</w:t>
      </w:r>
      <w:r w:rsidRPr="00285F6B">
        <w:rPr>
          <w:rFonts w:ascii="Arial" w:hAnsi="Arial" w:cs="Arial"/>
          <w:sz w:val="22"/>
          <w:szCs w:val="22"/>
          <w:lang w:val="es-MX"/>
        </w:rPr>
        <w:t xml:space="preserve"> no exista claridad sobre el tipo de asociación se solicitará la aclaración. Los proponentes deben incluir como mínimo la información requerida en el Formato 2. Conformación de Proponente Plural. Los proponentes podrán incluir información adicional que no contradiga lo dispuesto en los documentos del proceso.</w:t>
      </w:r>
    </w:p>
    <w:p w14:paraId="4AAADEBD" w14:textId="77777777" w:rsidR="00DF3891" w:rsidRPr="00285F6B" w:rsidRDefault="00DF3891" w:rsidP="00B46445">
      <w:pPr>
        <w:pStyle w:val="Prrafodelista"/>
        <w:ind w:left="1070" w:right="49"/>
        <w:jc w:val="both"/>
        <w:rPr>
          <w:rFonts w:ascii="Arial" w:hAnsi="Arial" w:cs="Arial"/>
          <w:sz w:val="22"/>
          <w:szCs w:val="22"/>
          <w:lang w:val="es-MX"/>
        </w:rPr>
      </w:pPr>
    </w:p>
    <w:p w14:paraId="182FD19A" w14:textId="77777777" w:rsidR="00DF3891" w:rsidRPr="00285F6B" w:rsidRDefault="00DF3891">
      <w:pPr>
        <w:pStyle w:val="Prrafodelista"/>
        <w:numPr>
          <w:ilvl w:val="0"/>
          <w:numId w:val="21"/>
        </w:numPr>
        <w:ind w:right="49" w:firstLine="0"/>
        <w:contextualSpacing/>
        <w:jc w:val="both"/>
        <w:rPr>
          <w:rFonts w:ascii="Arial" w:hAnsi="Arial" w:cs="Arial"/>
          <w:sz w:val="22"/>
          <w:szCs w:val="22"/>
          <w:lang w:val="es-MX"/>
        </w:rPr>
      </w:pPr>
      <w:r w:rsidRPr="00285F6B">
        <w:rPr>
          <w:rFonts w:ascii="Arial" w:hAnsi="Arial" w:cs="Arial"/>
          <w:sz w:val="22"/>
          <w:szCs w:val="22"/>
          <w:lang w:val="es-MX"/>
        </w:rPr>
        <w:t>Acreditar el nombramiento de un representante y un suplente cuya intervención deberá quedar definida en el Formato de Conformación de Proponente Plural, 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p>
    <w:p w14:paraId="7D88CBB8" w14:textId="77777777" w:rsidR="00DF3891" w:rsidRPr="00285F6B" w:rsidRDefault="00DF3891" w:rsidP="00B46445">
      <w:pPr>
        <w:pStyle w:val="Prrafodelista"/>
        <w:ind w:left="1070" w:right="49"/>
        <w:jc w:val="both"/>
        <w:rPr>
          <w:rFonts w:ascii="Arial" w:hAnsi="Arial" w:cs="Arial"/>
          <w:sz w:val="22"/>
          <w:szCs w:val="22"/>
          <w:lang w:val="es-MX"/>
        </w:rPr>
      </w:pPr>
    </w:p>
    <w:p w14:paraId="03FC5CB1" w14:textId="77777777" w:rsidR="00DF3891" w:rsidRPr="00285F6B" w:rsidRDefault="00DF3891">
      <w:pPr>
        <w:pStyle w:val="Prrafodelista"/>
        <w:numPr>
          <w:ilvl w:val="0"/>
          <w:numId w:val="21"/>
        </w:numPr>
        <w:ind w:right="49" w:firstLine="0"/>
        <w:contextualSpacing/>
        <w:jc w:val="both"/>
        <w:rPr>
          <w:rFonts w:ascii="Arial" w:hAnsi="Arial" w:cs="Arial"/>
          <w:sz w:val="22"/>
          <w:szCs w:val="22"/>
          <w:lang w:val="es-MX"/>
        </w:rPr>
      </w:pPr>
      <w:r w:rsidRPr="00285F6B">
        <w:rPr>
          <w:rFonts w:ascii="Arial" w:hAnsi="Arial" w:cs="Arial"/>
          <w:sz w:val="22"/>
          <w:szCs w:val="22"/>
          <w:lang w:val="es-MX"/>
        </w:rPr>
        <w:t>Aportar copia del documento de identificación del representante principal y suplente de la estructura plural.</w:t>
      </w:r>
    </w:p>
    <w:p w14:paraId="037C95BF" w14:textId="77777777" w:rsidR="00DF3891" w:rsidRPr="00285F6B" w:rsidRDefault="00DF3891" w:rsidP="00B46445">
      <w:pPr>
        <w:pStyle w:val="Prrafodelista"/>
        <w:ind w:left="1070" w:right="49"/>
        <w:jc w:val="both"/>
        <w:rPr>
          <w:rFonts w:ascii="Arial" w:hAnsi="Arial" w:cs="Arial"/>
          <w:sz w:val="22"/>
          <w:szCs w:val="22"/>
          <w:lang w:val="es-MX"/>
        </w:rPr>
      </w:pPr>
    </w:p>
    <w:p w14:paraId="5D8970A4" w14:textId="77777777" w:rsidR="00DF3891" w:rsidRPr="00285F6B" w:rsidRDefault="00DF3891">
      <w:pPr>
        <w:pStyle w:val="Prrafodelista"/>
        <w:numPr>
          <w:ilvl w:val="0"/>
          <w:numId w:val="21"/>
        </w:numPr>
        <w:ind w:right="49" w:firstLine="0"/>
        <w:contextualSpacing/>
        <w:jc w:val="both"/>
        <w:rPr>
          <w:rFonts w:ascii="Arial" w:hAnsi="Arial" w:cs="Arial"/>
          <w:sz w:val="22"/>
          <w:szCs w:val="22"/>
          <w:lang w:val="es-MX"/>
        </w:rPr>
      </w:pPr>
      <w:r w:rsidRPr="00285F6B">
        <w:rPr>
          <w:rFonts w:ascii="Arial" w:hAnsi="Arial" w:cs="Arial"/>
          <w:sz w:val="22"/>
          <w:szCs w:val="22"/>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7CB31C84" w14:textId="77777777" w:rsidR="00DF3891" w:rsidRPr="00285F6B" w:rsidRDefault="00DF3891" w:rsidP="00B46445">
      <w:pPr>
        <w:pStyle w:val="Prrafodelista"/>
        <w:ind w:left="1070" w:right="49"/>
        <w:jc w:val="both"/>
        <w:rPr>
          <w:rFonts w:ascii="Arial" w:hAnsi="Arial" w:cs="Arial"/>
          <w:sz w:val="22"/>
          <w:szCs w:val="22"/>
          <w:lang w:val="es-MX"/>
        </w:rPr>
      </w:pPr>
    </w:p>
    <w:p w14:paraId="7E59E517" w14:textId="77777777" w:rsidR="00DF3891" w:rsidRPr="00285F6B" w:rsidRDefault="00DF3891">
      <w:pPr>
        <w:pStyle w:val="Prrafodelista"/>
        <w:numPr>
          <w:ilvl w:val="0"/>
          <w:numId w:val="21"/>
        </w:numPr>
        <w:ind w:right="49" w:firstLine="0"/>
        <w:contextualSpacing/>
        <w:jc w:val="both"/>
        <w:rPr>
          <w:rFonts w:ascii="Arial" w:hAnsi="Arial" w:cs="Arial"/>
          <w:sz w:val="22"/>
          <w:szCs w:val="22"/>
          <w:lang w:val="es-MX"/>
        </w:rPr>
      </w:pPr>
      <w:r w:rsidRPr="00285F6B">
        <w:rPr>
          <w:rFonts w:ascii="Arial" w:hAnsi="Arial" w:cs="Arial"/>
          <w:sz w:val="22"/>
          <w:szCs w:val="22"/>
          <w:lang w:val="es-MX"/>
        </w:rPr>
        <w:t>El proponente plural debe señalar expresamente cuál es el porcentaje de participación de cada uno de sus miembros. La sumatoria del porcentaje de participación no podrá ser diferente al 100%.</w:t>
      </w:r>
    </w:p>
    <w:p w14:paraId="59B6AE59" w14:textId="77777777" w:rsidR="00DF3891" w:rsidRPr="00285F6B" w:rsidRDefault="00DF3891" w:rsidP="00B46445">
      <w:pPr>
        <w:pStyle w:val="Prrafodelista"/>
        <w:ind w:right="49"/>
        <w:rPr>
          <w:rFonts w:ascii="Arial" w:hAnsi="Arial" w:cs="Arial"/>
          <w:sz w:val="22"/>
          <w:szCs w:val="22"/>
          <w:lang w:val="es-MX"/>
        </w:rPr>
      </w:pPr>
    </w:p>
    <w:p w14:paraId="504B6413" w14:textId="77777777" w:rsidR="00DF3891" w:rsidRPr="00285F6B" w:rsidRDefault="00DF3891">
      <w:pPr>
        <w:pStyle w:val="Prrafodelista"/>
        <w:numPr>
          <w:ilvl w:val="0"/>
          <w:numId w:val="21"/>
        </w:numPr>
        <w:ind w:right="49" w:firstLine="0"/>
        <w:contextualSpacing/>
        <w:jc w:val="both"/>
        <w:rPr>
          <w:rFonts w:ascii="Arial" w:hAnsi="Arial" w:cs="Arial"/>
          <w:sz w:val="22"/>
          <w:szCs w:val="22"/>
          <w:lang w:val="es-MX"/>
        </w:rPr>
      </w:pPr>
      <w:r w:rsidRPr="00285F6B">
        <w:rPr>
          <w:rFonts w:ascii="Arial" w:hAnsi="Arial" w:cs="Arial"/>
          <w:sz w:val="22"/>
          <w:szCs w:val="22"/>
          <w:lang w:val="es-MX"/>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774AFB46" w14:textId="77777777" w:rsidR="00DF3891" w:rsidRPr="00285F6B" w:rsidRDefault="00DF3891" w:rsidP="00B46445">
      <w:pPr>
        <w:ind w:right="49"/>
        <w:jc w:val="both"/>
        <w:rPr>
          <w:rFonts w:ascii="Arial" w:hAnsi="Arial" w:cs="Arial"/>
          <w:sz w:val="22"/>
          <w:szCs w:val="22"/>
          <w:lang w:val="es-MX"/>
        </w:rPr>
      </w:pPr>
      <w:r w:rsidRPr="00285F6B">
        <w:rPr>
          <w:rFonts w:ascii="Arial" w:hAnsi="Arial" w:cs="Arial"/>
          <w:sz w:val="22"/>
          <w:szCs w:val="22"/>
          <w:lang w:val="es-MX"/>
        </w:rPr>
        <w:t xml:space="preserve"> </w:t>
      </w:r>
    </w:p>
    <w:p w14:paraId="1296AC7C" w14:textId="47764E80" w:rsidR="00DF3891" w:rsidRPr="00285F6B" w:rsidRDefault="003F6D2E" w:rsidP="00B46445">
      <w:pPr>
        <w:ind w:right="49"/>
        <w:jc w:val="both"/>
        <w:rPr>
          <w:rFonts w:ascii="Arial" w:hAnsi="Arial" w:cs="Arial"/>
          <w:sz w:val="22"/>
          <w:szCs w:val="22"/>
          <w:lang w:val="es-MX"/>
        </w:rPr>
      </w:pPr>
      <w:r w:rsidRPr="00285F6B">
        <w:rPr>
          <w:rFonts w:ascii="Arial" w:hAnsi="Arial" w:cs="Arial"/>
          <w:sz w:val="22"/>
          <w:szCs w:val="22"/>
          <w:lang w:val="es-MX"/>
        </w:rPr>
        <w:t xml:space="preserve">El </w:t>
      </w:r>
      <w:r w:rsidR="00DF3891" w:rsidRPr="00285F6B">
        <w:rPr>
          <w:rFonts w:ascii="Arial" w:hAnsi="Arial" w:cs="Arial"/>
          <w:sz w:val="22"/>
          <w:szCs w:val="22"/>
          <w:lang w:val="es-MX"/>
        </w:rPr>
        <w:t>documento debe estar firmado por todos y cada uno de los integrantes del proponente plural y en el caso del integrante persona jurídica, por el representante legal de la misma, o por el apoderado de cualquiera de los anteriores.</w:t>
      </w:r>
    </w:p>
    <w:p w14:paraId="5F657EBF" w14:textId="77777777" w:rsidR="003F6D2E" w:rsidRPr="00285F6B" w:rsidRDefault="003F6D2E" w:rsidP="00B46445">
      <w:pPr>
        <w:ind w:right="49"/>
        <w:jc w:val="both"/>
        <w:rPr>
          <w:rFonts w:ascii="Arial" w:hAnsi="Arial" w:cs="Arial"/>
          <w:sz w:val="22"/>
          <w:szCs w:val="22"/>
          <w:lang w:val="es-MX"/>
        </w:rPr>
      </w:pPr>
    </w:p>
    <w:p w14:paraId="1F0E2A0F" w14:textId="69C1DEA2" w:rsidR="003F6D2E" w:rsidRPr="00285F6B" w:rsidRDefault="003F6D2E" w:rsidP="00B46445">
      <w:pPr>
        <w:ind w:right="49"/>
        <w:jc w:val="both"/>
        <w:rPr>
          <w:rFonts w:ascii="Arial" w:hAnsi="Arial" w:cs="Arial"/>
          <w:sz w:val="22"/>
          <w:szCs w:val="22"/>
          <w:lang w:val="es-MX"/>
        </w:rPr>
      </w:pPr>
      <w:r w:rsidRPr="00285F6B">
        <w:rPr>
          <w:rFonts w:ascii="Arial" w:hAnsi="Arial" w:cs="Arial"/>
          <w:sz w:val="22"/>
          <w:szCs w:val="22"/>
          <w:lang w:val="es-MX"/>
        </w:rPr>
        <w:t>La entidad pone a disposición de os oferentes el Format</w:t>
      </w:r>
      <w:r w:rsidR="00735306">
        <w:rPr>
          <w:rFonts w:ascii="Arial" w:hAnsi="Arial" w:cs="Arial"/>
          <w:sz w:val="22"/>
          <w:szCs w:val="22"/>
          <w:lang w:val="es-MX"/>
        </w:rPr>
        <w:t>o</w:t>
      </w:r>
      <w:r w:rsidRPr="00285F6B">
        <w:rPr>
          <w:rFonts w:ascii="Arial" w:hAnsi="Arial" w:cs="Arial"/>
          <w:sz w:val="22"/>
          <w:szCs w:val="22"/>
          <w:lang w:val="es-MX"/>
        </w:rPr>
        <w:t xml:space="preserve"> No. 2 “Conformación de proponente plural” para su diligenciamiento. </w:t>
      </w:r>
    </w:p>
    <w:p w14:paraId="3963D4DC" w14:textId="77777777" w:rsidR="00DF3891" w:rsidRPr="00285F6B" w:rsidRDefault="00DF3891" w:rsidP="00B46445">
      <w:pPr>
        <w:ind w:right="49"/>
        <w:jc w:val="both"/>
        <w:rPr>
          <w:rFonts w:ascii="Arial" w:hAnsi="Arial" w:cs="Arial"/>
          <w:sz w:val="22"/>
          <w:szCs w:val="22"/>
          <w:lang w:val="es-MX"/>
        </w:rPr>
      </w:pPr>
    </w:p>
    <w:p w14:paraId="738140E1" w14:textId="54AB39C5" w:rsidR="0030460A" w:rsidRPr="00285F6B" w:rsidRDefault="00DF3891" w:rsidP="00B46445">
      <w:pPr>
        <w:spacing w:line="276" w:lineRule="auto"/>
        <w:ind w:right="49"/>
        <w:jc w:val="both"/>
        <w:rPr>
          <w:rFonts w:ascii="Arial" w:eastAsia="Cambria" w:hAnsi="Arial" w:cs="Arial"/>
          <w:color w:val="000000"/>
          <w:spacing w:val="-1"/>
          <w:sz w:val="22"/>
          <w:szCs w:val="22"/>
          <w:lang w:eastAsia="es-CO"/>
        </w:rPr>
      </w:pPr>
      <w:r w:rsidRPr="00285F6B">
        <w:rPr>
          <w:rFonts w:ascii="Arial" w:eastAsia="Cambria" w:hAnsi="Arial" w:cs="Arial"/>
          <w:color w:val="000000"/>
          <w:spacing w:val="-1"/>
          <w:sz w:val="22"/>
          <w:szCs w:val="22"/>
          <w:lang w:eastAsia="es-CO"/>
        </w:rPr>
        <w:t xml:space="preserve">El </w:t>
      </w:r>
      <w:r w:rsidRPr="00285F6B">
        <w:rPr>
          <w:rFonts w:ascii="Arial" w:eastAsia="Cambria" w:hAnsi="Arial" w:cs="Arial"/>
          <w:color w:val="000000"/>
          <w:sz w:val="22"/>
          <w:szCs w:val="22"/>
          <w:lang w:eastAsia="es-CO"/>
        </w:rPr>
        <w:t>Departamento de Antioquia</w:t>
      </w:r>
      <w:r w:rsidRPr="00285F6B">
        <w:rPr>
          <w:rFonts w:ascii="Arial" w:eastAsia="Cambria" w:hAnsi="Arial" w:cs="Arial"/>
          <w:color w:val="000000"/>
          <w:spacing w:val="-1"/>
          <w:sz w:val="22"/>
          <w:szCs w:val="22"/>
          <w:lang w:eastAsia="es-CO"/>
        </w:rPr>
        <w:t xml:space="preserve"> verificará: </w:t>
      </w:r>
      <w:bookmarkStart w:id="97" w:name="_Toc228615686"/>
      <w:bookmarkStart w:id="98" w:name="_Toc229223173"/>
    </w:p>
    <w:p w14:paraId="2791108A" w14:textId="5F02FF03" w:rsidR="00DF3891" w:rsidRPr="00285F6B" w:rsidRDefault="00DF3891" w:rsidP="00AD406C">
      <w:pPr>
        <w:pStyle w:val="Subttulosinndice"/>
        <w:rPr>
          <w:rFonts w:eastAsia="Cambria"/>
          <w:color w:val="000000"/>
          <w:spacing w:val="-1"/>
          <w:lang w:eastAsia="es-CO"/>
        </w:rPr>
      </w:pPr>
      <w:bookmarkStart w:id="99" w:name="_Toc231908881"/>
      <w:r w:rsidRPr="00285F6B">
        <w:lastRenderedPageBreak/>
        <w:t>CÉDULA DE CIUDADANÍA VIGENTE</w:t>
      </w:r>
      <w:bookmarkEnd w:id="99"/>
    </w:p>
    <w:p w14:paraId="033446BE" w14:textId="77777777" w:rsidR="00DF3891" w:rsidRPr="00285F6B" w:rsidRDefault="00DF3891" w:rsidP="00B46445">
      <w:pPr>
        <w:ind w:right="49"/>
        <w:jc w:val="both"/>
        <w:rPr>
          <w:rFonts w:ascii="Arial" w:eastAsia="Times New Roman" w:hAnsi="Arial" w:cs="Arial"/>
          <w:color w:val="000000"/>
          <w:sz w:val="22"/>
          <w:szCs w:val="22"/>
          <w:lang w:val="es-ES"/>
        </w:rPr>
      </w:pPr>
      <w:r w:rsidRPr="00285F6B">
        <w:rPr>
          <w:rFonts w:ascii="Arial" w:eastAsia="Times New Roman" w:hAnsi="Arial" w:cs="Arial"/>
          <w:color w:val="000000"/>
          <w:sz w:val="22"/>
          <w:szCs w:val="22"/>
          <w:lang w:val="es-ES"/>
        </w:rPr>
        <w:t>Las personas naturales colombianas deben presentar copia de su cédula de ciudadanía vigente. Las personas naturales extranjeras, deberán acreditar su existencia mediante la presentación de copia de la cédula de extranjería expedida por la autoridad colombiana competente.</w:t>
      </w:r>
    </w:p>
    <w:p w14:paraId="078A9AE1" w14:textId="77777777" w:rsidR="00DF3891" w:rsidRPr="00285F6B" w:rsidRDefault="00DF3891" w:rsidP="00B46445">
      <w:pPr>
        <w:ind w:right="49"/>
        <w:jc w:val="both"/>
        <w:rPr>
          <w:rFonts w:ascii="Arial" w:eastAsia="Times New Roman" w:hAnsi="Arial" w:cs="Arial"/>
          <w:color w:val="000000"/>
          <w:sz w:val="22"/>
          <w:szCs w:val="22"/>
          <w:lang w:val="es-ES"/>
        </w:rPr>
      </w:pPr>
    </w:p>
    <w:p w14:paraId="6B645186" w14:textId="77777777" w:rsidR="00DF3891" w:rsidRPr="00285F6B" w:rsidRDefault="00DF3891" w:rsidP="00B46445">
      <w:pPr>
        <w:ind w:right="49"/>
        <w:jc w:val="both"/>
        <w:rPr>
          <w:rFonts w:ascii="Arial" w:eastAsia="Times New Roman" w:hAnsi="Arial" w:cs="Arial"/>
          <w:color w:val="000000"/>
          <w:sz w:val="22"/>
          <w:szCs w:val="22"/>
          <w:lang w:val="es-ES"/>
        </w:rPr>
      </w:pPr>
      <w:r w:rsidRPr="00285F6B">
        <w:rPr>
          <w:rFonts w:ascii="Arial" w:eastAsia="Times New Roman" w:hAnsi="Arial" w:cs="Arial"/>
          <w:color w:val="000000"/>
          <w:sz w:val="22"/>
          <w:szCs w:val="22"/>
          <w:lang w:val="es-ES"/>
        </w:rPr>
        <w:t>Para el caso de personas jurídicas, se adjuntará copia de la cédula de ciudadanía del representante legal y en el caso de consorcios, uniones temporales o promesa de sociedad futura, copia de la cédula del representante legal de cada uno de los integrantes que lo conforman.</w:t>
      </w:r>
    </w:p>
    <w:p w14:paraId="029883D3" w14:textId="77777777" w:rsidR="00DF3891" w:rsidRPr="00285F6B" w:rsidRDefault="00DF3891" w:rsidP="00B46445">
      <w:pPr>
        <w:ind w:right="49"/>
        <w:jc w:val="both"/>
        <w:rPr>
          <w:rFonts w:ascii="Arial" w:eastAsia="Times New Roman" w:hAnsi="Arial" w:cs="Arial"/>
          <w:color w:val="000000"/>
          <w:sz w:val="22"/>
          <w:szCs w:val="22"/>
          <w:lang w:val="es-ES"/>
        </w:rPr>
      </w:pPr>
    </w:p>
    <w:p w14:paraId="06823A08" w14:textId="77777777" w:rsidR="0030460A" w:rsidRPr="00285F6B" w:rsidRDefault="00DF3891" w:rsidP="00B46445">
      <w:pPr>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Además, si es nombrado un gestor o apoderado también deberá allegarlo.</w:t>
      </w:r>
    </w:p>
    <w:p w14:paraId="05A2C1AF" w14:textId="77777777" w:rsidR="0030460A" w:rsidRPr="00285F6B" w:rsidRDefault="0030460A" w:rsidP="00B46445">
      <w:pPr>
        <w:ind w:right="49"/>
        <w:jc w:val="both"/>
        <w:rPr>
          <w:rFonts w:ascii="Arial" w:eastAsia="Times New Roman" w:hAnsi="Arial" w:cs="Arial"/>
          <w:sz w:val="22"/>
          <w:szCs w:val="22"/>
          <w:lang w:val="es-ES"/>
        </w:rPr>
      </w:pPr>
    </w:p>
    <w:p w14:paraId="78290971" w14:textId="77747B77" w:rsidR="00DF3891" w:rsidRPr="00285F6B" w:rsidRDefault="00DF3891" w:rsidP="00AD406C">
      <w:pPr>
        <w:pStyle w:val="Subttulosinndice"/>
        <w:rPr>
          <w:lang w:val="es-ES"/>
        </w:rPr>
      </w:pPr>
      <w:r w:rsidRPr="00285F6B">
        <w:rPr>
          <w:lang w:val="es-ES"/>
        </w:rPr>
        <w:t>AUTORIZACIÓN PARA CONTRATAR</w:t>
      </w:r>
    </w:p>
    <w:p w14:paraId="595C3573" w14:textId="77777777" w:rsidR="00DF3891" w:rsidRPr="00285F6B" w:rsidRDefault="00DF3891" w:rsidP="00B46445">
      <w:pPr>
        <w:ind w:right="49"/>
        <w:jc w:val="both"/>
        <w:rPr>
          <w:rFonts w:ascii="Arial" w:eastAsia="Calibri" w:hAnsi="Arial" w:cs="Arial"/>
          <w:b/>
          <w:sz w:val="22"/>
          <w:szCs w:val="22"/>
        </w:rPr>
      </w:pPr>
    </w:p>
    <w:p w14:paraId="417B714B" w14:textId="77777777" w:rsidR="00DF3891" w:rsidRPr="00285F6B" w:rsidRDefault="00DF3891" w:rsidP="00B46445">
      <w:pPr>
        <w:ind w:right="49"/>
        <w:jc w:val="both"/>
        <w:rPr>
          <w:rFonts w:ascii="Arial" w:eastAsia="Calibri" w:hAnsi="Arial" w:cs="Arial"/>
          <w:sz w:val="22"/>
          <w:szCs w:val="22"/>
        </w:rPr>
      </w:pPr>
      <w:r w:rsidRPr="00285F6B">
        <w:rPr>
          <w:rFonts w:ascii="Arial" w:eastAsia="Calibri" w:hAnsi="Arial" w:cs="Arial"/>
          <w:sz w:val="22"/>
          <w:szCs w:val="22"/>
        </w:rPr>
        <w:t xml:space="preserve">Cuando el representante legal de la firma proponente, de conformidad con el Certificado de Existencia y Representación Legal expedido por la entidad competente, tenga limitada su capacidad para participar en el proceso de selección y suscribir el contrato, deberá presentar la autorización del órgano directivo correspondiente. </w:t>
      </w:r>
    </w:p>
    <w:p w14:paraId="37B60F08" w14:textId="77777777" w:rsidR="00DF3891" w:rsidRPr="00285F6B" w:rsidRDefault="00DF3891" w:rsidP="00B46445">
      <w:pPr>
        <w:ind w:right="49"/>
        <w:jc w:val="both"/>
        <w:rPr>
          <w:rFonts w:ascii="Arial" w:eastAsia="Calibri" w:hAnsi="Arial" w:cs="Arial"/>
          <w:sz w:val="22"/>
          <w:szCs w:val="22"/>
        </w:rPr>
      </w:pPr>
    </w:p>
    <w:p w14:paraId="5E6B7601" w14:textId="77777777" w:rsidR="00DF3891" w:rsidRPr="00285F6B" w:rsidRDefault="00DF3891" w:rsidP="00B46445">
      <w:pPr>
        <w:ind w:right="49"/>
        <w:jc w:val="both"/>
        <w:rPr>
          <w:rFonts w:ascii="Arial" w:eastAsia="Calibri" w:hAnsi="Arial" w:cs="Arial"/>
          <w:sz w:val="22"/>
          <w:szCs w:val="22"/>
        </w:rPr>
      </w:pPr>
      <w:r w:rsidRPr="00285F6B">
        <w:rPr>
          <w:rFonts w:ascii="Arial" w:eastAsia="Calibri" w:hAnsi="Arial" w:cs="Arial"/>
          <w:sz w:val="22"/>
          <w:szCs w:val="22"/>
        </w:rPr>
        <w:t xml:space="preserve">En caso de que el proponente sea consorcio, unión temporal u otra forma asociativa, cada uno de sus integrantes debe anexar la certificación correspondiente. </w:t>
      </w:r>
    </w:p>
    <w:p w14:paraId="5B9AE4DF" w14:textId="77777777" w:rsidR="00DF3891" w:rsidRPr="00285F6B" w:rsidRDefault="00DF3891" w:rsidP="00B46445">
      <w:pPr>
        <w:ind w:right="49"/>
        <w:jc w:val="both"/>
        <w:rPr>
          <w:rFonts w:ascii="Arial" w:eastAsia="Calibri" w:hAnsi="Arial" w:cs="Arial"/>
          <w:sz w:val="22"/>
          <w:szCs w:val="22"/>
        </w:rPr>
      </w:pPr>
    </w:p>
    <w:p w14:paraId="5C981FC6" w14:textId="77777777" w:rsidR="0030460A" w:rsidRPr="00285F6B" w:rsidRDefault="00DF3891" w:rsidP="00B46445">
      <w:pPr>
        <w:ind w:right="49"/>
        <w:jc w:val="both"/>
        <w:rPr>
          <w:rFonts w:ascii="Arial" w:eastAsia="Calibri" w:hAnsi="Arial" w:cs="Arial"/>
          <w:sz w:val="22"/>
          <w:szCs w:val="22"/>
        </w:rPr>
      </w:pPr>
      <w:r w:rsidRPr="00285F6B">
        <w:rPr>
          <w:rFonts w:ascii="Arial" w:eastAsia="Calibri" w:hAnsi="Arial" w:cs="Arial"/>
          <w:sz w:val="22"/>
          <w:szCs w:val="22"/>
        </w:rPr>
        <w:t xml:space="preserve">Cuando se actúe en calidad de apoderado, deberá acreditarse tal condición, mediante documento legalmente otorgado (Artículo 24 de la Ley 962 de 2005), igualmente, deberá allegar la autorización de órgano competente de la persona jurídica, si hay lugar. </w:t>
      </w:r>
      <w:bookmarkEnd w:id="97"/>
      <w:bookmarkEnd w:id="98"/>
    </w:p>
    <w:p w14:paraId="70AD5132" w14:textId="77777777" w:rsidR="0030460A" w:rsidRPr="00285F6B" w:rsidRDefault="0030460A" w:rsidP="00B46445">
      <w:pPr>
        <w:ind w:right="49"/>
        <w:jc w:val="both"/>
        <w:rPr>
          <w:rFonts w:ascii="Arial" w:eastAsia="Calibri" w:hAnsi="Arial" w:cs="Arial"/>
          <w:sz w:val="22"/>
          <w:szCs w:val="22"/>
        </w:rPr>
      </w:pPr>
    </w:p>
    <w:p w14:paraId="583014A9" w14:textId="15070D17" w:rsidR="00DF3891" w:rsidRPr="00285F6B" w:rsidRDefault="00DF3891" w:rsidP="00AD406C">
      <w:pPr>
        <w:pStyle w:val="Subttulosinndice"/>
        <w:rPr>
          <w:rFonts w:eastAsia="Calibri"/>
        </w:rPr>
      </w:pPr>
      <w:r w:rsidRPr="00285F6B">
        <w:rPr>
          <w:lang w:val="es-ES"/>
        </w:rPr>
        <w:t>CERTIFICADO DE INSCRIPCIÓN EN EL REGISTRO ÚNICO DE PROPONENTES</w:t>
      </w:r>
      <w:bookmarkStart w:id="100" w:name="_Toc228615692"/>
      <w:bookmarkStart w:id="101" w:name="_Toc229223179"/>
    </w:p>
    <w:bookmarkEnd w:id="100"/>
    <w:bookmarkEnd w:id="101"/>
    <w:p w14:paraId="479582FE" w14:textId="77777777" w:rsidR="00DF3891" w:rsidRPr="00285F6B" w:rsidRDefault="00DF3891" w:rsidP="00B46445">
      <w:pPr>
        <w:ind w:right="49"/>
        <w:jc w:val="both"/>
        <w:rPr>
          <w:rFonts w:ascii="Arial" w:eastAsia="Calibri" w:hAnsi="Arial" w:cs="Arial"/>
          <w:sz w:val="22"/>
          <w:szCs w:val="22"/>
        </w:rPr>
      </w:pPr>
    </w:p>
    <w:p w14:paraId="4DCF1DD1" w14:textId="77777777" w:rsidR="00DF3891" w:rsidRPr="00285F6B" w:rsidRDefault="00DF3891" w:rsidP="00B46445">
      <w:pPr>
        <w:shd w:val="clear" w:color="auto" w:fill="FFFFFF"/>
        <w:ind w:right="49"/>
        <w:jc w:val="both"/>
        <w:rPr>
          <w:rFonts w:ascii="Arial" w:eastAsia="Times New Roman" w:hAnsi="Arial" w:cs="Arial"/>
          <w:sz w:val="22"/>
          <w:szCs w:val="22"/>
          <w:lang w:val="es-ES"/>
        </w:rPr>
      </w:pPr>
      <w:r w:rsidRPr="00285F6B">
        <w:rPr>
          <w:rFonts w:ascii="Arial" w:eastAsia="Times New Roman" w:hAnsi="Arial" w:cs="Arial"/>
          <w:sz w:val="22"/>
          <w:szCs w:val="22"/>
          <w:bdr w:val="none" w:sz="0" w:space="0" w:color="auto" w:frame="1"/>
          <w:lang w:val="es-ES"/>
        </w:rPr>
        <w:t>El Departamento de Antioquia, debe verificar con el Registro Único de Proponentes el cumplimiento de los requisitos habilitantes. Esta verificación se hará de acuerdo con el artículo 2.2.1.1.1.5.2 y 2.2.1.1.1.5.3 del Decreto 1082 de 2015 y el manual para determinar y verificar los requisitos habilitantes en Procesos de Contratación, expedido por Colombia Compra Eficiente.</w:t>
      </w:r>
    </w:p>
    <w:p w14:paraId="1DB7C913" w14:textId="77777777" w:rsidR="00DF3891" w:rsidRPr="00285F6B" w:rsidRDefault="00DF3891" w:rsidP="00B46445">
      <w:pPr>
        <w:shd w:val="clear" w:color="auto" w:fill="FFFFFF"/>
        <w:ind w:right="49"/>
        <w:jc w:val="both"/>
        <w:rPr>
          <w:rFonts w:ascii="Arial" w:eastAsia="Times New Roman" w:hAnsi="Arial" w:cs="Arial"/>
          <w:sz w:val="22"/>
          <w:szCs w:val="22"/>
          <w:lang w:val="es-ES"/>
        </w:rPr>
      </w:pPr>
      <w:r w:rsidRPr="00285F6B">
        <w:rPr>
          <w:rFonts w:ascii="Arial" w:eastAsia="Times New Roman" w:hAnsi="Arial" w:cs="Arial"/>
          <w:sz w:val="22"/>
          <w:szCs w:val="22"/>
          <w:bdr w:val="none" w:sz="0" w:space="0" w:color="auto" w:frame="1"/>
          <w:lang w:val="es-ES"/>
        </w:rPr>
        <w:t> </w:t>
      </w:r>
    </w:p>
    <w:p w14:paraId="2EA991D4" w14:textId="77777777" w:rsidR="00DF3891" w:rsidRPr="00285F6B" w:rsidRDefault="00DF3891" w:rsidP="00B46445">
      <w:pPr>
        <w:ind w:right="49"/>
        <w:jc w:val="both"/>
        <w:rPr>
          <w:rFonts w:ascii="Arial" w:eastAsia="Cambria" w:hAnsi="Arial" w:cs="Arial"/>
          <w:color w:val="000000"/>
          <w:spacing w:val="-1"/>
          <w:sz w:val="22"/>
          <w:szCs w:val="22"/>
          <w:lang w:eastAsia="es-CO"/>
        </w:rPr>
      </w:pPr>
      <w:r w:rsidRPr="00285F6B">
        <w:rPr>
          <w:rFonts w:ascii="Arial" w:eastAsia="Cambria" w:hAnsi="Arial" w:cs="Arial"/>
          <w:color w:val="000000"/>
          <w:spacing w:val="-1"/>
          <w:sz w:val="22"/>
          <w:szCs w:val="22"/>
          <w:lang w:eastAsia="es-CO"/>
        </w:rPr>
        <w:t xml:space="preserve">Para el presente proceso, el oferente debe haberse inscrito en el RUP, y presentar certificado expedido por la cámara de comercio de su jurisdicción, con una antelación no mayor a 30 días calendario previos a la fecha de cierre. </w:t>
      </w:r>
    </w:p>
    <w:p w14:paraId="631923A1" w14:textId="77777777" w:rsidR="008A737D" w:rsidRPr="00285F6B" w:rsidRDefault="008A737D" w:rsidP="00B46445">
      <w:pPr>
        <w:ind w:right="49"/>
        <w:jc w:val="both"/>
        <w:rPr>
          <w:rFonts w:ascii="Arial" w:eastAsia="Cambria" w:hAnsi="Arial" w:cs="Arial"/>
          <w:color w:val="000000"/>
          <w:spacing w:val="-1"/>
          <w:sz w:val="22"/>
          <w:szCs w:val="22"/>
          <w:lang w:eastAsia="es-CO"/>
        </w:rPr>
      </w:pPr>
    </w:p>
    <w:p w14:paraId="1B51CA61" w14:textId="77777777" w:rsidR="00DF3891" w:rsidRPr="00285F6B" w:rsidRDefault="00DF3891" w:rsidP="00B46445">
      <w:pPr>
        <w:ind w:right="49"/>
        <w:jc w:val="both"/>
        <w:rPr>
          <w:rFonts w:ascii="Arial" w:eastAsia="Cambria" w:hAnsi="Arial" w:cs="Arial"/>
          <w:b/>
          <w:color w:val="000000"/>
          <w:sz w:val="22"/>
          <w:szCs w:val="22"/>
          <w:lang w:eastAsia="es-CO"/>
        </w:rPr>
      </w:pPr>
      <w:r w:rsidRPr="00285F6B">
        <w:rPr>
          <w:rFonts w:ascii="Arial" w:eastAsia="Cambria" w:hAnsi="Arial" w:cs="Arial"/>
          <w:b/>
          <w:color w:val="000000"/>
          <w:sz w:val="22"/>
          <w:szCs w:val="22"/>
          <w:lang w:eastAsia="es-CO"/>
        </w:rPr>
        <w:t>Situaciones del Registro Único de Proponentes</w:t>
      </w:r>
    </w:p>
    <w:p w14:paraId="2BCDBBB6" w14:textId="77777777" w:rsidR="00DF3891" w:rsidRPr="00285F6B" w:rsidRDefault="00DF3891" w:rsidP="00B46445">
      <w:pPr>
        <w:ind w:right="49"/>
        <w:jc w:val="both"/>
        <w:rPr>
          <w:rFonts w:ascii="Arial" w:eastAsia="Cambria" w:hAnsi="Arial" w:cs="Arial"/>
          <w:color w:val="000000"/>
          <w:sz w:val="22"/>
          <w:szCs w:val="22"/>
          <w:lang w:eastAsia="es-CO"/>
        </w:rPr>
      </w:pPr>
    </w:p>
    <w:p w14:paraId="0EA7121B" w14:textId="77777777" w:rsidR="00DF3891" w:rsidRPr="00D8414D" w:rsidRDefault="00DF3891" w:rsidP="2E814315">
      <w:pPr>
        <w:widowControl w:val="0"/>
        <w:numPr>
          <w:ilvl w:val="0"/>
          <w:numId w:val="31"/>
        </w:numPr>
        <w:ind w:right="49" w:firstLine="0"/>
        <w:jc w:val="both"/>
        <w:rPr>
          <w:rFonts w:ascii="Arial" w:eastAsia="Calibri" w:hAnsi="Arial" w:cs="Arial"/>
          <w:color w:val="000000"/>
          <w:spacing w:val="-1"/>
          <w:sz w:val="22"/>
          <w:szCs w:val="22"/>
          <w:lang w:eastAsia="es-MX"/>
        </w:rPr>
      </w:pPr>
      <w:r w:rsidRPr="00D8414D">
        <w:rPr>
          <w:rFonts w:ascii="Arial" w:eastAsia="Calibri" w:hAnsi="Arial" w:cs="Arial"/>
          <w:b/>
          <w:bCs/>
          <w:color w:val="000000"/>
          <w:spacing w:val="-1"/>
          <w:sz w:val="22"/>
          <w:szCs w:val="22"/>
          <w:lang w:eastAsia="es-MX"/>
        </w:rPr>
        <w:t>La inscripción:</w:t>
      </w:r>
      <w:r w:rsidRPr="00D8414D">
        <w:rPr>
          <w:rFonts w:ascii="Arial" w:eastAsia="Calibri" w:hAnsi="Arial" w:cs="Arial"/>
          <w:color w:val="000000"/>
          <w:spacing w:val="-1"/>
          <w:sz w:val="22"/>
          <w:szCs w:val="22"/>
          <w:lang w:eastAsia="es-MX"/>
        </w:rPr>
        <w:t xml:space="preserve"> Al momento del cierre del proceso (momento de presentación de la oferta), el proponente deberá acreditar la firmeza en la inscripción del RUP.  Si no ocurre así, se tiene que no cumple con los requisitos exigidos por la norma para contratar </w:t>
      </w:r>
      <w:proofErr w:type="gramStart"/>
      <w:r w:rsidRPr="00D8414D">
        <w:rPr>
          <w:rFonts w:ascii="Arial" w:eastAsia="Calibri" w:hAnsi="Arial" w:cs="Arial"/>
          <w:color w:val="000000"/>
          <w:spacing w:val="-1"/>
          <w:sz w:val="22"/>
          <w:szCs w:val="22"/>
          <w:lang w:eastAsia="es-MX"/>
        </w:rPr>
        <w:t>y</w:t>
      </w:r>
      <w:proofErr w:type="gramEnd"/>
      <w:r w:rsidRPr="00D8414D">
        <w:rPr>
          <w:rFonts w:ascii="Arial" w:eastAsia="Calibri" w:hAnsi="Arial" w:cs="Arial"/>
          <w:color w:val="000000"/>
          <w:spacing w:val="-1"/>
          <w:sz w:val="22"/>
          <w:szCs w:val="22"/>
          <w:lang w:eastAsia="es-MX"/>
        </w:rPr>
        <w:t xml:space="preserve"> en consecuencia, su oferta será rechazada.</w:t>
      </w:r>
    </w:p>
    <w:p w14:paraId="3A6E593F" w14:textId="77777777" w:rsidR="00DF3891" w:rsidRPr="00285F6B" w:rsidRDefault="00DF3891" w:rsidP="00B46445">
      <w:pPr>
        <w:ind w:right="49"/>
        <w:jc w:val="both"/>
        <w:rPr>
          <w:rFonts w:ascii="Arial" w:eastAsia="Cambria" w:hAnsi="Arial" w:cs="Arial"/>
          <w:color w:val="000000"/>
          <w:spacing w:val="-1"/>
          <w:sz w:val="22"/>
          <w:szCs w:val="22"/>
          <w:lang w:eastAsia="es-CO"/>
        </w:rPr>
      </w:pPr>
    </w:p>
    <w:p w14:paraId="36628BA5" w14:textId="77777777" w:rsidR="00DF3891" w:rsidRPr="00D8414D" w:rsidRDefault="00DF3891" w:rsidP="2E814315">
      <w:pPr>
        <w:widowControl w:val="0"/>
        <w:numPr>
          <w:ilvl w:val="0"/>
          <w:numId w:val="31"/>
        </w:numPr>
        <w:ind w:right="49" w:firstLine="0"/>
        <w:jc w:val="both"/>
        <w:rPr>
          <w:rFonts w:ascii="Arial" w:eastAsia="Calibri" w:hAnsi="Arial" w:cs="Arial"/>
          <w:color w:val="000000"/>
          <w:spacing w:val="-1"/>
          <w:sz w:val="22"/>
          <w:szCs w:val="22"/>
          <w:lang w:eastAsia="es-MX"/>
        </w:rPr>
      </w:pPr>
      <w:r w:rsidRPr="00D8414D">
        <w:rPr>
          <w:rFonts w:ascii="Arial" w:eastAsia="Calibri" w:hAnsi="Arial" w:cs="Arial"/>
          <w:b/>
          <w:bCs/>
          <w:color w:val="000000"/>
          <w:spacing w:val="-1"/>
          <w:sz w:val="22"/>
          <w:szCs w:val="22"/>
          <w:lang w:eastAsia="es-MX"/>
        </w:rPr>
        <w:lastRenderedPageBreak/>
        <w:t>La renovación:</w:t>
      </w:r>
      <w:r w:rsidRPr="00D8414D">
        <w:rPr>
          <w:rFonts w:ascii="Arial" w:eastAsia="Calibri" w:hAnsi="Arial" w:cs="Arial"/>
          <w:color w:val="000000"/>
          <w:spacing w:val="-1"/>
          <w:sz w:val="22"/>
          <w:szCs w:val="22"/>
          <w:lang w:eastAsia="es-MX"/>
        </w:rPr>
        <w:t xml:space="preserve"> Si al momento del cierre del proceso (momento de presentación de la oferta) NO se acredita la firmeza de la renovación del RUP– pero se ha solicitado dentro del término establecido por la norma – se mantienen los efectos jurídicos de la inscripción anterior y la evaluación se realizará con base en esta última y no cesarán sus efectos jurídicos, es decir, no requiere estar en firme el acto de renovación.</w:t>
      </w:r>
    </w:p>
    <w:p w14:paraId="7D9416E6" w14:textId="77777777" w:rsidR="00DF3891" w:rsidRPr="00285F6B" w:rsidRDefault="00DF3891" w:rsidP="00B46445">
      <w:pPr>
        <w:ind w:right="49"/>
        <w:jc w:val="both"/>
        <w:rPr>
          <w:rFonts w:ascii="Arial" w:eastAsia="Cambria" w:hAnsi="Arial" w:cs="Arial"/>
          <w:color w:val="000000"/>
          <w:spacing w:val="-1"/>
          <w:sz w:val="22"/>
          <w:szCs w:val="22"/>
          <w:lang w:eastAsia="es-CO"/>
        </w:rPr>
      </w:pPr>
    </w:p>
    <w:p w14:paraId="353F6D37" w14:textId="77777777" w:rsidR="00DF3891" w:rsidRPr="00D8414D" w:rsidRDefault="00DF3891" w:rsidP="2E814315">
      <w:pPr>
        <w:widowControl w:val="0"/>
        <w:numPr>
          <w:ilvl w:val="0"/>
          <w:numId w:val="31"/>
        </w:numPr>
        <w:ind w:right="49" w:firstLine="0"/>
        <w:jc w:val="both"/>
        <w:rPr>
          <w:rFonts w:ascii="Arial" w:eastAsia="Calibri" w:hAnsi="Arial" w:cs="Arial"/>
          <w:color w:val="000000"/>
          <w:spacing w:val="-1"/>
          <w:sz w:val="22"/>
          <w:szCs w:val="22"/>
          <w:lang w:eastAsia="es-MX"/>
        </w:rPr>
      </w:pPr>
      <w:r w:rsidRPr="00D8414D">
        <w:rPr>
          <w:rFonts w:ascii="Arial" w:eastAsia="Calibri" w:hAnsi="Arial" w:cs="Arial"/>
          <w:b/>
          <w:bCs/>
          <w:color w:val="000000"/>
          <w:spacing w:val="-1"/>
          <w:sz w:val="22"/>
          <w:szCs w:val="22"/>
          <w:lang w:eastAsia="es-MX"/>
        </w:rPr>
        <w:t>La actualización:</w:t>
      </w:r>
      <w:r w:rsidRPr="00D8414D">
        <w:rPr>
          <w:rFonts w:ascii="Arial" w:eastAsia="Calibri" w:hAnsi="Arial" w:cs="Arial"/>
          <w:color w:val="000000"/>
          <w:spacing w:val="-1"/>
          <w:sz w:val="22"/>
          <w:szCs w:val="22"/>
          <w:lang w:eastAsia="es-MX"/>
        </w:rPr>
        <w:t xml:space="preserve"> Si al momento del cierre del proceso (momento de presentación de la oferta) la actualización del RUP no está en firme, se mantienen los efectos jurídicos de la inscripción anterior y la evaluación se realizará con base en la información que repose en firme en el RUP.</w:t>
      </w:r>
    </w:p>
    <w:p w14:paraId="5D4DB3F7" w14:textId="77777777" w:rsidR="00DF3891" w:rsidRPr="00285F6B" w:rsidRDefault="00DF3891" w:rsidP="00B46445">
      <w:pPr>
        <w:ind w:left="720" w:right="49"/>
        <w:contextualSpacing/>
        <w:jc w:val="both"/>
        <w:rPr>
          <w:rFonts w:ascii="Arial" w:eastAsia="Calibri" w:hAnsi="Arial" w:cs="Arial"/>
          <w:color w:val="000000"/>
          <w:spacing w:val="-1"/>
          <w:sz w:val="22"/>
          <w:szCs w:val="22"/>
          <w:lang w:val="x-none" w:eastAsia="es-MX"/>
        </w:rPr>
      </w:pPr>
    </w:p>
    <w:p w14:paraId="08FDF488" w14:textId="77777777" w:rsidR="00DF3891" w:rsidRPr="00285F6B" w:rsidRDefault="00DF3891" w:rsidP="00B46445">
      <w:pPr>
        <w:autoSpaceDE w:val="0"/>
        <w:autoSpaceDN w:val="0"/>
        <w:ind w:right="49"/>
        <w:jc w:val="both"/>
        <w:rPr>
          <w:rFonts w:ascii="Arial" w:eastAsia="Cambria" w:hAnsi="Arial" w:cs="Arial"/>
          <w:color w:val="000000"/>
          <w:sz w:val="22"/>
          <w:szCs w:val="22"/>
          <w:lang w:eastAsia="es-CO"/>
        </w:rPr>
      </w:pPr>
      <w:r w:rsidRPr="00285F6B">
        <w:rPr>
          <w:rFonts w:ascii="Arial" w:eastAsia="Cambria" w:hAnsi="Arial" w:cs="Arial"/>
          <w:color w:val="000000"/>
          <w:sz w:val="22"/>
          <w:szCs w:val="22"/>
          <w:lang w:eastAsia="es-CO"/>
        </w:rPr>
        <w:t xml:space="preserve">Nota: Para el caso descrito en </w:t>
      </w:r>
      <w:r w:rsidRPr="00285F6B">
        <w:rPr>
          <w:rFonts w:ascii="Arial" w:eastAsia="Arial" w:hAnsi="Arial" w:cs="Arial"/>
          <w:color w:val="000000"/>
          <w:sz w:val="22"/>
          <w:szCs w:val="22"/>
          <w:lang w:eastAsia="es-CO"/>
        </w:rPr>
        <w:t>el numeral</w:t>
      </w:r>
      <w:r w:rsidRPr="00285F6B">
        <w:rPr>
          <w:rFonts w:ascii="Arial" w:eastAsia="Cambria" w:hAnsi="Arial" w:cs="Arial"/>
          <w:color w:val="000000"/>
          <w:sz w:val="22"/>
          <w:szCs w:val="22"/>
          <w:lang w:eastAsia="es-CO"/>
        </w:rPr>
        <w:t xml:space="preserve"> </w:t>
      </w:r>
      <w:proofErr w:type="spellStart"/>
      <w:r w:rsidRPr="00285F6B">
        <w:rPr>
          <w:rFonts w:ascii="Arial" w:eastAsia="Cambria" w:hAnsi="Arial" w:cs="Arial"/>
          <w:color w:val="000000"/>
          <w:sz w:val="22"/>
          <w:szCs w:val="22"/>
          <w:lang w:eastAsia="es-CO"/>
        </w:rPr>
        <w:t>ii</w:t>
      </w:r>
      <w:proofErr w:type="spellEnd"/>
      <w:r w:rsidRPr="00285F6B">
        <w:rPr>
          <w:rFonts w:ascii="Arial" w:eastAsia="Cambria" w:hAnsi="Arial" w:cs="Arial"/>
          <w:color w:val="000000"/>
          <w:sz w:val="22"/>
          <w:szCs w:val="22"/>
          <w:lang w:eastAsia="es-CO"/>
        </w:rPr>
        <w:t>, el proponente deberá remitir la constancia que acredite a la entidad haber presentado y radicado el trámite de renovación del RUP ante la Cámara de Comercio a más tardar el 5 día hábil del mes de abril a fin de poder verificar la vigencia del mismo.</w:t>
      </w:r>
    </w:p>
    <w:p w14:paraId="58897DA4" w14:textId="77777777" w:rsidR="00DF3891" w:rsidRPr="00285F6B" w:rsidRDefault="00DF3891" w:rsidP="00B46445">
      <w:pPr>
        <w:shd w:val="clear" w:color="auto" w:fill="FFFFFF"/>
        <w:ind w:right="49"/>
        <w:jc w:val="both"/>
        <w:rPr>
          <w:rFonts w:ascii="Arial" w:eastAsia="Times New Roman" w:hAnsi="Arial" w:cs="Arial"/>
          <w:sz w:val="22"/>
          <w:szCs w:val="22"/>
        </w:rPr>
      </w:pPr>
    </w:p>
    <w:p w14:paraId="7E2AB785" w14:textId="77777777" w:rsidR="003F6D2E" w:rsidRPr="00285F6B" w:rsidRDefault="00DF3891" w:rsidP="00AD406C">
      <w:pPr>
        <w:pStyle w:val="Subttulosinndice"/>
        <w:rPr>
          <w:rFonts w:eastAsia="Arial"/>
          <w:spacing w:val="-1"/>
          <w:lang w:eastAsia="es-CO"/>
        </w:rPr>
      </w:pPr>
      <w:bookmarkStart w:id="102" w:name="_Toc231908882"/>
      <w:r w:rsidRPr="00285F6B">
        <w:rPr>
          <w:lang w:val="es-ES"/>
        </w:rPr>
        <w:t>LOS CONSORCIOS Y UNIONES TEMPORALES</w:t>
      </w:r>
      <w:bookmarkEnd w:id="102"/>
      <w:r w:rsidRPr="00285F6B">
        <w:rPr>
          <w:lang w:val="es-ES"/>
        </w:rPr>
        <w:t xml:space="preserve"> </w:t>
      </w:r>
      <w:bookmarkStart w:id="103" w:name="_Hlk126760149"/>
    </w:p>
    <w:p w14:paraId="3563719A" w14:textId="77777777" w:rsidR="003F6D2E" w:rsidRPr="00285F6B" w:rsidRDefault="003F6D2E" w:rsidP="003F6D2E">
      <w:pPr>
        <w:pStyle w:val="Prrafodelista"/>
        <w:keepNext/>
        <w:autoSpaceDE w:val="0"/>
        <w:autoSpaceDN w:val="0"/>
        <w:adjustRightInd w:val="0"/>
        <w:spacing w:line="276" w:lineRule="auto"/>
        <w:ind w:left="360" w:right="49"/>
        <w:jc w:val="both"/>
        <w:outlineLvl w:val="2"/>
        <w:rPr>
          <w:rFonts w:ascii="Arial" w:hAnsi="Arial" w:cs="Arial"/>
          <w:b/>
          <w:bCs/>
          <w:sz w:val="22"/>
          <w:szCs w:val="22"/>
        </w:rPr>
      </w:pPr>
    </w:p>
    <w:p w14:paraId="44B9454B" w14:textId="7F931EBF" w:rsidR="00DF3891" w:rsidRPr="00285F6B" w:rsidRDefault="00DF3891" w:rsidP="003F6D2E">
      <w:pPr>
        <w:pStyle w:val="Prrafodelista"/>
        <w:keepNext/>
        <w:autoSpaceDE w:val="0"/>
        <w:autoSpaceDN w:val="0"/>
        <w:adjustRightInd w:val="0"/>
        <w:spacing w:line="276" w:lineRule="auto"/>
        <w:ind w:left="360" w:right="49"/>
        <w:jc w:val="both"/>
        <w:outlineLvl w:val="2"/>
        <w:rPr>
          <w:rFonts w:ascii="Arial" w:eastAsia="Arial" w:hAnsi="Arial" w:cs="Arial"/>
          <w:spacing w:val="-1"/>
          <w:sz w:val="22"/>
          <w:szCs w:val="22"/>
          <w:lang w:eastAsia="es-CO"/>
        </w:rPr>
      </w:pPr>
      <w:bookmarkStart w:id="104" w:name="_Toc231908883"/>
      <w:r w:rsidRPr="00285F6B">
        <w:rPr>
          <w:rFonts w:ascii="Arial" w:eastAsia="Arial" w:hAnsi="Arial" w:cs="Arial"/>
          <w:color w:val="000000"/>
          <w:spacing w:val="-1"/>
          <w:sz w:val="22"/>
          <w:szCs w:val="22"/>
          <w:lang w:eastAsia="es-CO"/>
        </w:rPr>
        <w:t xml:space="preserve">La forma asociativa deberá constituirse para el presente proceso de selección y así lo señalará expresamente a través del </w:t>
      </w:r>
      <w:r w:rsidR="003F6D2E" w:rsidRPr="00285F6B">
        <w:rPr>
          <w:rFonts w:ascii="Arial" w:eastAsia="Arial" w:hAnsi="Arial" w:cs="Arial"/>
          <w:b/>
          <w:bCs/>
          <w:spacing w:val="-1"/>
          <w:sz w:val="22"/>
          <w:szCs w:val="22"/>
          <w:lang w:eastAsia="es-CO"/>
        </w:rPr>
        <w:t>F</w:t>
      </w:r>
      <w:r w:rsidRPr="00285F6B">
        <w:rPr>
          <w:rFonts w:ascii="Arial" w:eastAsia="Times New Roman" w:hAnsi="Arial" w:cs="Arial"/>
          <w:b/>
          <w:bCs/>
          <w:sz w:val="22"/>
          <w:szCs w:val="22"/>
          <w:bdr w:val="none" w:sz="0" w:space="0" w:color="auto" w:frame="1"/>
          <w:shd w:val="clear" w:color="auto" w:fill="FFFFFF"/>
          <w:lang w:eastAsia="es-CO"/>
        </w:rPr>
        <w:t>ormato</w:t>
      </w:r>
      <w:r w:rsidR="003F6D2E" w:rsidRPr="00285F6B">
        <w:rPr>
          <w:rFonts w:ascii="Arial" w:eastAsia="Times New Roman" w:hAnsi="Arial" w:cs="Arial"/>
          <w:b/>
          <w:bCs/>
          <w:sz w:val="22"/>
          <w:szCs w:val="22"/>
          <w:bdr w:val="none" w:sz="0" w:space="0" w:color="auto" w:frame="1"/>
          <w:shd w:val="clear" w:color="auto" w:fill="FFFFFF"/>
          <w:lang w:eastAsia="es-CO"/>
        </w:rPr>
        <w:t xml:space="preserve"> NO. 2</w:t>
      </w:r>
      <w:r w:rsidRPr="00285F6B">
        <w:rPr>
          <w:rFonts w:ascii="Arial" w:eastAsia="Times New Roman" w:hAnsi="Arial" w:cs="Arial"/>
          <w:b/>
          <w:bCs/>
          <w:sz w:val="22"/>
          <w:szCs w:val="22"/>
          <w:bdr w:val="none" w:sz="0" w:space="0" w:color="auto" w:frame="1"/>
          <w:shd w:val="clear" w:color="auto" w:fill="FFFFFF"/>
          <w:lang w:eastAsia="es-CO"/>
        </w:rPr>
        <w:t xml:space="preserve"> </w:t>
      </w:r>
      <w:r w:rsidR="003F6D2E" w:rsidRPr="00285F6B">
        <w:rPr>
          <w:rFonts w:ascii="Arial" w:eastAsia="Times New Roman" w:hAnsi="Arial" w:cs="Arial"/>
          <w:b/>
          <w:bCs/>
          <w:sz w:val="22"/>
          <w:szCs w:val="22"/>
          <w:bdr w:val="none" w:sz="0" w:space="0" w:color="auto" w:frame="1"/>
          <w:shd w:val="clear" w:color="auto" w:fill="FFFFFF"/>
          <w:lang w:eastAsia="es-CO"/>
        </w:rPr>
        <w:t>“</w:t>
      </w:r>
      <w:r w:rsidRPr="00285F6B">
        <w:rPr>
          <w:rFonts w:ascii="Arial" w:eastAsia="Times New Roman" w:hAnsi="Arial" w:cs="Arial"/>
          <w:b/>
          <w:bCs/>
          <w:sz w:val="22"/>
          <w:szCs w:val="22"/>
          <w:bdr w:val="none" w:sz="0" w:space="0" w:color="auto" w:frame="1"/>
          <w:shd w:val="clear" w:color="auto" w:fill="FFFFFF"/>
          <w:lang w:eastAsia="es-CO"/>
        </w:rPr>
        <w:t>Conformación de Proponente Plural</w:t>
      </w:r>
      <w:r w:rsidR="003F6D2E" w:rsidRPr="00285F6B">
        <w:rPr>
          <w:rFonts w:ascii="Arial" w:eastAsia="Times New Roman" w:hAnsi="Arial" w:cs="Arial"/>
          <w:b/>
          <w:bCs/>
          <w:sz w:val="22"/>
          <w:szCs w:val="22"/>
          <w:bdr w:val="none" w:sz="0" w:space="0" w:color="auto" w:frame="1"/>
          <w:shd w:val="clear" w:color="auto" w:fill="FFFFFF"/>
          <w:lang w:eastAsia="es-CO"/>
        </w:rPr>
        <w:t>”</w:t>
      </w:r>
      <w:r w:rsidRPr="00285F6B">
        <w:rPr>
          <w:rFonts w:ascii="Arial" w:eastAsia="Arial" w:hAnsi="Arial" w:cs="Arial"/>
          <w:b/>
          <w:bCs/>
          <w:spacing w:val="-1"/>
          <w:sz w:val="22"/>
          <w:szCs w:val="22"/>
          <w:lang w:eastAsia="es-CO"/>
        </w:rPr>
        <w:t>,</w:t>
      </w:r>
      <w:r w:rsidRPr="00285F6B">
        <w:rPr>
          <w:rFonts w:ascii="Arial" w:eastAsia="Arial" w:hAnsi="Arial" w:cs="Arial"/>
          <w:spacing w:val="-1"/>
          <w:sz w:val="22"/>
          <w:szCs w:val="22"/>
          <w:lang w:eastAsia="es-CO"/>
        </w:rPr>
        <w:t xml:space="preserve"> indicando las reglas básicas que lo regirán, independiente que las personas naturales o jurídicas que lo conformen sean las mismas que hayan constituido consorcios o uniones temporales para otros procesos. Dichas formas asociativas no podrán ser disueltas ni liquidadas durante la vigencia o prórrogas del contrato que se suscriba.</w:t>
      </w:r>
      <w:bookmarkEnd w:id="104"/>
      <w:r w:rsidRPr="00285F6B">
        <w:rPr>
          <w:rFonts w:ascii="Arial" w:eastAsia="Arial" w:hAnsi="Arial" w:cs="Arial"/>
          <w:spacing w:val="-1"/>
          <w:sz w:val="22"/>
          <w:szCs w:val="22"/>
          <w:lang w:eastAsia="es-CO"/>
        </w:rPr>
        <w:t xml:space="preserve"> </w:t>
      </w:r>
    </w:p>
    <w:p w14:paraId="12A42C36" w14:textId="77777777" w:rsidR="00DF3891" w:rsidRPr="00285F6B" w:rsidRDefault="00DF3891" w:rsidP="00B46445">
      <w:pPr>
        <w:spacing w:line="276" w:lineRule="auto"/>
        <w:ind w:right="49"/>
        <w:jc w:val="both"/>
        <w:rPr>
          <w:rFonts w:ascii="Arial" w:eastAsia="Arial" w:hAnsi="Arial" w:cs="Arial"/>
          <w:sz w:val="22"/>
          <w:szCs w:val="22"/>
          <w:lang w:eastAsia="es-CO"/>
        </w:rPr>
      </w:pPr>
    </w:p>
    <w:p w14:paraId="3F40BE8D" w14:textId="77777777" w:rsidR="00DF3891" w:rsidRPr="00285F6B" w:rsidRDefault="00DF3891" w:rsidP="00B46445">
      <w:pPr>
        <w:spacing w:line="276" w:lineRule="auto"/>
        <w:ind w:right="49"/>
        <w:jc w:val="both"/>
        <w:rPr>
          <w:rFonts w:ascii="Arial" w:eastAsia="Arial" w:hAnsi="Arial" w:cs="Arial"/>
          <w:spacing w:val="-1"/>
          <w:sz w:val="22"/>
          <w:szCs w:val="22"/>
          <w:lang w:eastAsia="es-CO"/>
        </w:rPr>
      </w:pPr>
      <w:r w:rsidRPr="00285F6B">
        <w:rPr>
          <w:rFonts w:ascii="Arial" w:eastAsia="Arial" w:hAnsi="Arial" w:cs="Arial"/>
          <w:spacing w:val="-1"/>
          <w:sz w:val="22"/>
          <w:szCs w:val="22"/>
          <w:lang w:eastAsia="es-CO"/>
        </w:rPr>
        <w:t>Deberán cumplir con lo estipulado en el artículo 7° de la Ley 80 de 1993 y con los siguientes aspectos:</w:t>
      </w:r>
    </w:p>
    <w:p w14:paraId="31DB0423" w14:textId="77777777" w:rsidR="00DF3891" w:rsidRPr="00285F6B" w:rsidRDefault="00DF3891" w:rsidP="00B46445">
      <w:pPr>
        <w:spacing w:line="276" w:lineRule="auto"/>
        <w:ind w:right="49"/>
        <w:jc w:val="both"/>
        <w:rPr>
          <w:rFonts w:ascii="Arial" w:eastAsia="Arial" w:hAnsi="Arial" w:cs="Arial"/>
          <w:spacing w:val="-1"/>
          <w:sz w:val="22"/>
          <w:szCs w:val="22"/>
          <w:lang w:eastAsia="es-CO"/>
        </w:rPr>
      </w:pPr>
    </w:p>
    <w:p w14:paraId="3A3A6F2F" w14:textId="1854AEA2" w:rsidR="00DF3891" w:rsidRPr="00D8414D" w:rsidRDefault="00DF3891" w:rsidP="2E814315">
      <w:pPr>
        <w:pStyle w:val="Prrafodelista"/>
        <w:widowControl w:val="0"/>
        <w:numPr>
          <w:ilvl w:val="0"/>
          <w:numId w:val="43"/>
        </w:numPr>
        <w:spacing w:line="276" w:lineRule="auto"/>
        <w:ind w:right="49"/>
        <w:jc w:val="both"/>
        <w:rPr>
          <w:rFonts w:ascii="Arial" w:eastAsia="Calibri" w:hAnsi="Arial" w:cs="Arial"/>
          <w:spacing w:val="-1"/>
          <w:sz w:val="22"/>
          <w:szCs w:val="22"/>
          <w:lang w:val="es-CO" w:eastAsia="es-MX"/>
        </w:rPr>
      </w:pPr>
      <w:r w:rsidRPr="00D8414D">
        <w:rPr>
          <w:rFonts w:ascii="Arial" w:eastAsia="Calibri" w:hAnsi="Arial" w:cs="Arial"/>
          <w:sz w:val="22"/>
          <w:szCs w:val="22"/>
          <w:lang w:val="es-CO" w:eastAsia="es-MX"/>
        </w:rPr>
        <w:t>El proponente plural debe señalar expresamente cuál es el porcentaje de participación de cada uno de sus miembros. La sumatoria del porcentaje de participación no podrá ser diferente al 100%.</w:t>
      </w:r>
      <w:r w:rsidRPr="00D8414D">
        <w:rPr>
          <w:rFonts w:ascii="Arial" w:eastAsia="Arial" w:hAnsi="Arial" w:cs="Arial"/>
          <w:sz w:val="22"/>
          <w:szCs w:val="22"/>
          <w:lang w:val="es-CO" w:eastAsia="es-MX"/>
        </w:rPr>
        <w:t xml:space="preserve"> </w:t>
      </w:r>
    </w:p>
    <w:p w14:paraId="6EC827F3" w14:textId="77777777" w:rsidR="00DF3891" w:rsidRPr="00285F6B" w:rsidRDefault="00DF3891" w:rsidP="00B46445">
      <w:pPr>
        <w:spacing w:line="276" w:lineRule="auto"/>
        <w:ind w:left="785" w:right="49"/>
        <w:contextualSpacing/>
        <w:jc w:val="both"/>
        <w:rPr>
          <w:rFonts w:ascii="Arial" w:eastAsia="Calibri" w:hAnsi="Arial" w:cs="Arial"/>
          <w:spacing w:val="-1"/>
          <w:sz w:val="22"/>
          <w:szCs w:val="22"/>
          <w:lang w:val="x-none" w:eastAsia="es-MX"/>
        </w:rPr>
      </w:pPr>
    </w:p>
    <w:p w14:paraId="0FB1993B" w14:textId="77777777" w:rsidR="00DF3891" w:rsidRPr="00D8414D" w:rsidRDefault="00DF3891" w:rsidP="2E814315">
      <w:pPr>
        <w:pStyle w:val="Prrafodelista"/>
        <w:widowControl w:val="0"/>
        <w:numPr>
          <w:ilvl w:val="0"/>
          <w:numId w:val="43"/>
        </w:numPr>
        <w:spacing w:line="276" w:lineRule="auto"/>
        <w:ind w:right="49"/>
        <w:jc w:val="both"/>
        <w:rPr>
          <w:rFonts w:ascii="Arial" w:eastAsia="Calibri" w:hAnsi="Arial" w:cs="Arial"/>
          <w:spacing w:val="-1"/>
          <w:sz w:val="22"/>
          <w:szCs w:val="22"/>
          <w:lang w:val="es-CO" w:eastAsia="es-MX"/>
        </w:rPr>
      </w:pPr>
      <w:r w:rsidRPr="00D8414D">
        <w:rPr>
          <w:rFonts w:ascii="Arial" w:eastAsia="Arial" w:hAnsi="Arial" w:cs="Arial"/>
          <w:spacing w:val="-1"/>
          <w:sz w:val="22"/>
          <w:szCs w:val="22"/>
          <w:lang w:val="es-CO" w:eastAsia="es-MX"/>
        </w:rPr>
        <w:t>En el documento de conformación de la forma asociativa se deberá designar la persona que para todos los efectos la representará con sus responsabilidades y facultades.</w:t>
      </w:r>
    </w:p>
    <w:p w14:paraId="2B501AF7" w14:textId="77777777" w:rsidR="00DF3891" w:rsidRPr="00285F6B" w:rsidRDefault="00DF3891" w:rsidP="00B46445">
      <w:pPr>
        <w:spacing w:line="276" w:lineRule="auto"/>
        <w:ind w:right="49"/>
        <w:jc w:val="both"/>
        <w:rPr>
          <w:rFonts w:ascii="Arial" w:eastAsia="Cambria" w:hAnsi="Arial" w:cs="Arial"/>
          <w:spacing w:val="-1"/>
          <w:sz w:val="22"/>
          <w:szCs w:val="22"/>
          <w:lang w:eastAsia="es-CO"/>
        </w:rPr>
      </w:pPr>
    </w:p>
    <w:p w14:paraId="3B2747DA" w14:textId="77777777" w:rsidR="00DF3891" w:rsidRPr="00D8414D" w:rsidRDefault="00DF3891" w:rsidP="2E814315">
      <w:pPr>
        <w:pStyle w:val="Prrafodelista"/>
        <w:widowControl w:val="0"/>
        <w:numPr>
          <w:ilvl w:val="0"/>
          <w:numId w:val="43"/>
        </w:numPr>
        <w:spacing w:line="276" w:lineRule="auto"/>
        <w:ind w:right="49"/>
        <w:jc w:val="both"/>
        <w:rPr>
          <w:rFonts w:ascii="Arial" w:eastAsia="Calibri" w:hAnsi="Arial" w:cs="Arial"/>
          <w:spacing w:val="-1"/>
          <w:sz w:val="22"/>
          <w:szCs w:val="22"/>
          <w:lang w:val="es-CO" w:eastAsia="es-MX"/>
        </w:rPr>
      </w:pPr>
      <w:r w:rsidRPr="00D8414D">
        <w:rPr>
          <w:rFonts w:ascii="Arial" w:eastAsia="Arial" w:hAnsi="Arial" w:cs="Arial"/>
          <w:spacing w:val="-1"/>
          <w:sz w:val="22"/>
          <w:szCs w:val="22"/>
          <w:lang w:val="es-CO" w:eastAsia="es-MX"/>
        </w:rPr>
        <w:t xml:space="preserve">En caso de ser adjudicatario un Consorcio o Unión Temporal, este deberá acreditar ante el Departamento, el correspondiente RUT de forma inmediata una vez la DIAN lo expida, cuyo NIT será la única identificación válida durante la vigencia del contrato y la liquidación del mismo. Lo anterior, de acuerdo con lo dispuesto en el Decreto 2460 del 7 de noviembre de 2013, modificado por los Decretos 2620 del 17 de </w:t>
      </w:r>
      <w:r w:rsidRPr="00D8414D">
        <w:rPr>
          <w:rFonts w:ascii="Arial" w:eastAsia="Arial" w:hAnsi="Arial" w:cs="Arial"/>
          <w:spacing w:val="-1"/>
          <w:sz w:val="22"/>
          <w:szCs w:val="22"/>
          <w:lang w:val="es-CO" w:eastAsia="es-MX"/>
        </w:rPr>
        <w:lastRenderedPageBreak/>
        <w:t>diciembre de 2014, 589 del 11 de abril de 2016 y 768 del 6 de mayo de 2016.</w:t>
      </w:r>
    </w:p>
    <w:p w14:paraId="6CFC5307" w14:textId="77777777" w:rsidR="00DF3891" w:rsidRPr="00285F6B" w:rsidRDefault="00DF3891" w:rsidP="00B46445">
      <w:pPr>
        <w:spacing w:line="276" w:lineRule="auto"/>
        <w:ind w:right="49"/>
        <w:jc w:val="both"/>
        <w:rPr>
          <w:rFonts w:ascii="Arial" w:eastAsia="Cambria" w:hAnsi="Arial" w:cs="Arial"/>
          <w:spacing w:val="-1"/>
          <w:sz w:val="22"/>
          <w:szCs w:val="22"/>
          <w:lang w:eastAsia="es-CO"/>
        </w:rPr>
      </w:pPr>
    </w:p>
    <w:p w14:paraId="4DBD94B7" w14:textId="03E9E9A8" w:rsidR="00DF3891" w:rsidRPr="00D8414D" w:rsidRDefault="00DF3891" w:rsidP="2E814315">
      <w:pPr>
        <w:pStyle w:val="Prrafodelista"/>
        <w:widowControl w:val="0"/>
        <w:numPr>
          <w:ilvl w:val="0"/>
          <w:numId w:val="43"/>
        </w:numPr>
        <w:spacing w:line="276" w:lineRule="auto"/>
        <w:ind w:right="49"/>
        <w:jc w:val="both"/>
        <w:rPr>
          <w:rFonts w:ascii="Arial" w:eastAsia="Calibri" w:hAnsi="Arial" w:cs="Arial"/>
          <w:sz w:val="22"/>
          <w:szCs w:val="22"/>
          <w:lang w:val="es-CO" w:eastAsia="es-MX"/>
        </w:rPr>
      </w:pPr>
      <w:r w:rsidRPr="00D8414D">
        <w:rPr>
          <w:rFonts w:ascii="Arial" w:eastAsia="Arial" w:hAnsi="Arial" w:cs="Arial"/>
          <w:spacing w:val="-1"/>
          <w:sz w:val="22"/>
          <w:szCs w:val="22"/>
          <w:lang w:val="es-CO" w:eastAsia="es-MX"/>
        </w:rPr>
        <w:t>De conformidad con el artículo 1.6.1.4.10 del decreto 1625 de 2016, sin perjuicio de la obligación de registrar y declarar de manera independiente los ingresos, costos y deducciones que corresponde a los miembros del consorcio o unión temporal, para efectos del cumplimiento de la obligación formal de expedir factura, existirá la opción de que tales consorcios o uniones temporales lo hagan a nombre propio y en representación de sus miembros, o en forma separada o conjunta cada uno de los miembros del consorcio o unión temporal.</w:t>
      </w:r>
    </w:p>
    <w:p w14:paraId="4CF59A6A" w14:textId="77777777" w:rsidR="003F6D2E" w:rsidRPr="00285F6B" w:rsidRDefault="003F6D2E" w:rsidP="003F6D2E">
      <w:pPr>
        <w:widowControl w:val="0"/>
        <w:spacing w:line="276" w:lineRule="auto"/>
        <w:ind w:right="49"/>
        <w:jc w:val="both"/>
        <w:rPr>
          <w:rFonts w:ascii="Arial" w:eastAsia="Calibri" w:hAnsi="Arial" w:cs="Arial"/>
          <w:sz w:val="22"/>
          <w:szCs w:val="22"/>
          <w:lang w:val="x-none" w:eastAsia="es-MX"/>
        </w:rPr>
      </w:pPr>
    </w:p>
    <w:p w14:paraId="7CFF1BA0" w14:textId="77777777" w:rsidR="00DF3891" w:rsidRPr="00D8414D" w:rsidRDefault="00DF3891" w:rsidP="2E814315">
      <w:pPr>
        <w:pStyle w:val="Prrafodelista"/>
        <w:widowControl w:val="0"/>
        <w:numPr>
          <w:ilvl w:val="0"/>
          <w:numId w:val="43"/>
        </w:numPr>
        <w:spacing w:line="276" w:lineRule="auto"/>
        <w:ind w:right="49"/>
        <w:jc w:val="both"/>
        <w:rPr>
          <w:rFonts w:ascii="Arial" w:eastAsia="Calibri" w:hAnsi="Arial" w:cs="Arial"/>
          <w:sz w:val="22"/>
          <w:szCs w:val="22"/>
          <w:lang w:val="es-CO" w:eastAsia="es-MX"/>
        </w:rPr>
      </w:pPr>
      <w:r w:rsidRPr="00D8414D">
        <w:rPr>
          <w:rFonts w:ascii="Arial" w:eastAsia="Arial" w:hAnsi="Arial" w:cs="Arial"/>
          <w:sz w:val="22"/>
          <w:szCs w:val="22"/>
          <w:lang w:val="es-CO" w:eastAsia="es-MX"/>
        </w:rPr>
        <w:t>Aportar copia del documento de identificación del representante principal y, en caso de que se haya nombrado, del suplente del Proponente Plural.</w:t>
      </w:r>
    </w:p>
    <w:p w14:paraId="61D3BF96" w14:textId="77777777" w:rsidR="00DF3891" w:rsidRPr="00285F6B" w:rsidRDefault="00DF3891" w:rsidP="00B46445">
      <w:pPr>
        <w:spacing w:line="276" w:lineRule="auto"/>
        <w:ind w:left="720" w:right="49"/>
        <w:contextualSpacing/>
        <w:jc w:val="both"/>
        <w:rPr>
          <w:rFonts w:ascii="Arial" w:eastAsia="Calibri" w:hAnsi="Arial" w:cs="Arial"/>
          <w:sz w:val="22"/>
          <w:szCs w:val="22"/>
          <w:lang w:val="x-none" w:eastAsia="es-MX"/>
        </w:rPr>
      </w:pPr>
    </w:p>
    <w:p w14:paraId="1369BE14" w14:textId="77777777" w:rsidR="00DF3891" w:rsidRPr="00D8414D" w:rsidRDefault="00DF3891" w:rsidP="2E814315">
      <w:pPr>
        <w:pStyle w:val="Prrafodelista"/>
        <w:widowControl w:val="0"/>
        <w:numPr>
          <w:ilvl w:val="0"/>
          <w:numId w:val="43"/>
        </w:numPr>
        <w:spacing w:line="276" w:lineRule="auto"/>
        <w:ind w:right="49"/>
        <w:jc w:val="both"/>
        <w:rPr>
          <w:rFonts w:ascii="Arial" w:eastAsia="Calibri" w:hAnsi="Arial" w:cs="Arial"/>
          <w:sz w:val="22"/>
          <w:szCs w:val="22"/>
          <w:lang w:val="es-CO" w:eastAsia="es-MX"/>
        </w:rPr>
      </w:pPr>
      <w:r w:rsidRPr="00D8414D">
        <w:rPr>
          <w:rFonts w:ascii="Arial" w:eastAsia="Calibri" w:hAnsi="Arial" w:cs="Arial"/>
          <w:sz w:val="22"/>
          <w:szCs w:val="22"/>
          <w:lang w:val="es-CO" w:eastAsia="es-MX"/>
        </w:rPr>
        <w:t>Acreditar que la vigencia de la estructura plural no sea inferior a la del plazo del contrato y un año adicional. Para efectos de la evaluación, este plazo será contado a partir de la fecha del cierre del proceso de contratación</w:t>
      </w:r>
    </w:p>
    <w:p w14:paraId="5AADBDE9" w14:textId="77777777" w:rsidR="00DF3891" w:rsidRPr="00285F6B" w:rsidRDefault="00DF3891" w:rsidP="00B46445">
      <w:pPr>
        <w:spacing w:line="276" w:lineRule="auto"/>
        <w:ind w:left="720" w:right="49"/>
        <w:contextualSpacing/>
        <w:jc w:val="both"/>
        <w:rPr>
          <w:rFonts w:ascii="Arial" w:eastAsia="Calibri" w:hAnsi="Arial" w:cs="Arial"/>
          <w:sz w:val="22"/>
          <w:szCs w:val="22"/>
          <w:lang w:val="x-none" w:eastAsia="es-MX"/>
        </w:rPr>
      </w:pPr>
    </w:p>
    <w:p w14:paraId="0E5B6A83" w14:textId="1CD265EE" w:rsidR="00DF3891" w:rsidRPr="00D8414D" w:rsidRDefault="00DF3891" w:rsidP="2E814315">
      <w:pPr>
        <w:pStyle w:val="Prrafodelista"/>
        <w:widowControl w:val="0"/>
        <w:numPr>
          <w:ilvl w:val="0"/>
          <w:numId w:val="43"/>
        </w:numPr>
        <w:spacing w:line="276" w:lineRule="auto"/>
        <w:ind w:right="49"/>
        <w:jc w:val="both"/>
        <w:rPr>
          <w:rFonts w:ascii="Arial" w:eastAsia="Calibri" w:hAnsi="Arial" w:cs="Arial"/>
          <w:sz w:val="22"/>
          <w:szCs w:val="22"/>
          <w:lang w:val="es-CO" w:eastAsia="es-MX"/>
        </w:rPr>
      </w:pPr>
      <w:r w:rsidRPr="00D8414D">
        <w:rPr>
          <w:rFonts w:ascii="Arial" w:eastAsia="Calibri" w:hAnsi="Arial" w:cs="Arial"/>
          <w:sz w:val="22"/>
          <w:szCs w:val="22"/>
          <w:lang w:val="es-CO" w:eastAsia="es-MX"/>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bookmarkEnd w:id="103"/>
    <w:p w14:paraId="6411E54D" w14:textId="77777777" w:rsidR="00DF3891" w:rsidRPr="00285F6B" w:rsidRDefault="00DF3891" w:rsidP="00B46445">
      <w:pPr>
        <w:shd w:val="clear" w:color="auto" w:fill="FFFFFF"/>
        <w:ind w:right="49"/>
        <w:jc w:val="both"/>
        <w:rPr>
          <w:rFonts w:ascii="Arial" w:eastAsia="Times New Roman" w:hAnsi="Arial" w:cs="Arial"/>
          <w:sz w:val="22"/>
          <w:szCs w:val="22"/>
          <w:lang w:val="es-ES"/>
        </w:rPr>
      </w:pPr>
    </w:p>
    <w:p w14:paraId="1D96A047" w14:textId="359412B4" w:rsidR="00DF3891" w:rsidRPr="00AD406C" w:rsidRDefault="00DF3891">
      <w:pPr>
        <w:pStyle w:val="Prrafodelista"/>
        <w:keepNext/>
        <w:numPr>
          <w:ilvl w:val="2"/>
          <w:numId w:val="44"/>
        </w:numPr>
        <w:ind w:right="49"/>
        <w:jc w:val="both"/>
        <w:outlineLvl w:val="2"/>
        <w:rPr>
          <w:rFonts w:ascii="Arial" w:eastAsia="Times New Roman" w:hAnsi="Arial" w:cs="Arial"/>
          <w:b/>
          <w:color w:val="000000"/>
          <w:sz w:val="22"/>
          <w:szCs w:val="22"/>
          <w:lang w:val="es-ES"/>
        </w:rPr>
      </w:pPr>
      <w:bookmarkStart w:id="105" w:name="_Toc231908884"/>
      <w:r w:rsidRPr="00AD406C">
        <w:rPr>
          <w:rFonts w:ascii="Arial" w:eastAsia="Times New Roman" w:hAnsi="Arial" w:cs="Arial"/>
          <w:b/>
          <w:sz w:val="22"/>
          <w:szCs w:val="22"/>
          <w:lang w:val="es-ES"/>
        </w:rPr>
        <w:t>PROPONENTES EXTRANJEROS SIN DOMICILIO O SUCURSAL EN COLOMBIA</w:t>
      </w:r>
      <w:bookmarkEnd w:id="105"/>
    </w:p>
    <w:p w14:paraId="368F8D73" w14:textId="77777777" w:rsidR="00DF3891" w:rsidRPr="00285F6B" w:rsidRDefault="00DF3891" w:rsidP="00B46445">
      <w:pPr>
        <w:ind w:right="49"/>
        <w:jc w:val="both"/>
        <w:rPr>
          <w:rFonts w:ascii="Arial" w:eastAsia="Calibri" w:hAnsi="Arial" w:cs="Arial"/>
          <w:sz w:val="22"/>
          <w:szCs w:val="22"/>
        </w:rPr>
      </w:pPr>
    </w:p>
    <w:p w14:paraId="3C323D75" w14:textId="77777777" w:rsidR="00DF3891" w:rsidRPr="00285F6B" w:rsidRDefault="00DF3891" w:rsidP="00B46445">
      <w:pPr>
        <w:ind w:right="49"/>
        <w:jc w:val="both"/>
        <w:rPr>
          <w:rFonts w:ascii="Arial" w:eastAsia="Times New Roman" w:hAnsi="Arial" w:cs="Arial"/>
          <w:color w:val="000000"/>
          <w:sz w:val="22"/>
          <w:szCs w:val="22"/>
          <w:lang w:val="es-ES" w:eastAsia="es-CO"/>
        </w:rPr>
      </w:pPr>
      <w:bookmarkStart w:id="106" w:name="_Hlk126760318"/>
      <w:r w:rsidRPr="00285F6B">
        <w:rPr>
          <w:rFonts w:ascii="Arial" w:eastAsia="Times New Roman" w:hAnsi="Arial" w:cs="Arial"/>
          <w:color w:val="000000"/>
          <w:sz w:val="22"/>
          <w:szCs w:val="22"/>
          <w:lang w:val="es-ES" w:eastAsia="es-CO"/>
        </w:rPr>
        <w:t>Sin perjuicio del cumplimiento de los requisitos establecidos en el presente pliego, deberá acreditar su existencia y representación legal a efectos de lo cual presentará un documento expedido por la autoridad competente en el país de su domicilio, con fecha de expedición igual o inferior a ciento veinte (120) días calendario anteriores a la fecha del cierre definitivo del presente proceso de selección,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y suscribir el Contrato.</w:t>
      </w:r>
    </w:p>
    <w:p w14:paraId="6E6C92AF"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564433F7" w14:textId="77777777" w:rsidR="00DF3891" w:rsidRPr="00285F6B" w:rsidRDefault="00DF3891" w:rsidP="00B46445">
      <w:pPr>
        <w:ind w:right="49"/>
        <w:jc w:val="both"/>
        <w:rPr>
          <w:rFonts w:ascii="Arial" w:eastAsia="Times New Roman" w:hAnsi="Arial" w:cs="Arial"/>
          <w:color w:val="000000"/>
          <w:sz w:val="22"/>
          <w:szCs w:val="22"/>
          <w:lang w:val="es-ES" w:eastAsia="es-CO"/>
        </w:rPr>
      </w:pPr>
      <w:r w:rsidRPr="00285F6B">
        <w:rPr>
          <w:rFonts w:ascii="Arial" w:eastAsia="Times New Roman" w:hAnsi="Arial" w:cs="Arial"/>
          <w:color w:val="000000"/>
          <w:sz w:val="22"/>
          <w:szCs w:val="22"/>
          <w:lang w:val="es-ES" w:eastAsia="es-CO"/>
        </w:rPr>
        <w:t>Cuando el representante legal tenga limitaciones estatutarias, se presentará adicionalmente copia del acta o documento en donde conste la decisión del órgano social correspondiente que autorice al representante legal para presentar la Propuesta, la suscripción del Contrato y para actuar en los demás actos requeridos para la contratación en el caso de resultar Adjudicatario.</w:t>
      </w:r>
    </w:p>
    <w:bookmarkEnd w:id="106"/>
    <w:p w14:paraId="118A7641"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07E76832" w14:textId="6E93E535" w:rsidR="00DF3891" w:rsidRPr="00285F6B" w:rsidRDefault="00DF3891" w:rsidP="00B46445">
      <w:pPr>
        <w:ind w:right="49"/>
        <w:jc w:val="both"/>
        <w:rPr>
          <w:rFonts w:ascii="Arial" w:eastAsia="Times New Roman" w:hAnsi="Arial" w:cs="Arial"/>
          <w:color w:val="000000"/>
          <w:sz w:val="22"/>
          <w:szCs w:val="22"/>
          <w:lang w:val="es-ES" w:eastAsia="es-CO"/>
        </w:rPr>
      </w:pPr>
      <w:bookmarkStart w:id="107" w:name="_Hlk126760330"/>
      <w:r w:rsidRPr="00285F6B">
        <w:rPr>
          <w:rFonts w:ascii="Arial" w:eastAsia="Times New Roman" w:hAnsi="Arial" w:cs="Arial"/>
          <w:color w:val="000000"/>
          <w:sz w:val="22"/>
          <w:szCs w:val="22"/>
          <w:lang w:val="es-ES" w:eastAsia="es-CO"/>
        </w:rPr>
        <w:t xml:space="preserve">En caso de que el documento expedido por la autoridad competente del país de su </w:t>
      </w:r>
      <w:r w:rsidR="00F44B7F" w:rsidRPr="00285F6B">
        <w:rPr>
          <w:rFonts w:ascii="Arial" w:eastAsia="Times New Roman" w:hAnsi="Arial" w:cs="Arial"/>
          <w:color w:val="000000"/>
          <w:sz w:val="22"/>
          <w:szCs w:val="22"/>
          <w:lang w:val="es-ES" w:eastAsia="es-CO"/>
        </w:rPr>
        <w:t>domicilio</w:t>
      </w:r>
      <w:r w:rsidRPr="00285F6B">
        <w:rPr>
          <w:rFonts w:ascii="Arial" w:eastAsia="Times New Roman" w:hAnsi="Arial" w:cs="Arial"/>
          <w:color w:val="000000"/>
          <w:sz w:val="22"/>
          <w:szCs w:val="22"/>
          <w:lang w:val="es-ES" w:eastAsia="es-CO"/>
        </w:rPr>
        <w:t xml:space="preserve"> no contenga toda la información requerida, deberá acompañar a su oferta el o los </w:t>
      </w:r>
      <w:r w:rsidRPr="00285F6B">
        <w:rPr>
          <w:rFonts w:ascii="Arial" w:eastAsia="Times New Roman" w:hAnsi="Arial" w:cs="Arial"/>
          <w:color w:val="000000"/>
          <w:sz w:val="22"/>
          <w:szCs w:val="22"/>
          <w:lang w:val="es-ES" w:eastAsia="es-CO"/>
        </w:rPr>
        <w:lastRenderedPageBreak/>
        <w:t>documentos públicos o privados mediante los cuales acredite el cumplimiento de lo exigido por la Entidad.</w:t>
      </w:r>
    </w:p>
    <w:p w14:paraId="5394EBB4"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1323324F" w14:textId="77777777" w:rsidR="00DF3891" w:rsidRPr="00285F6B" w:rsidRDefault="00DF3891" w:rsidP="00B46445">
      <w:pPr>
        <w:ind w:right="49"/>
        <w:jc w:val="both"/>
        <w:rPr>
          <w:rFonts w:ascii="Arial" w:eastAsia="Times New Roman" w:hAnsi="Arial" w:cs="Arial"/>
          <w:color w:val="000000"/>
          <w:sz w:val="22"/>
          <w:szCs w:val="22"/>
          <w:lang w:val="es-ES" w:eastAsia="es-CO"/>
        </w:rPr>
      </w:pPr>
      <w:r w:rsidRPr="00285F6B">
        <w:rPr>
          <w:rFonts w:ascii="Arial" w:eastAsia="Times New Roman" w:hAnsi="Arial" w:cs="Arial"/>
          <w:color w:val="000000"/>
          <w:sz w:val="22"/>
          <w:szCs w:val="22"/>
          <w:lang w:val="es-ES" w:eastAsia="es-CO"/>
        </w:rPr>
        <w:t xml:space="preserve">Los anteriores requisitos se acreditarán de conformidad con la Ley vigente del País de origen de la sociedad proponente. </w:t>
      </w:r>
    </w:p>
    <w:p w14:paraId="484DB2FA"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67D7F616" w14:textId="77777777" w:rsidR="00DF3891" w:rsidRPr="00285F6B" w:rsidRDefault="00DF3891" w:rsidP="00B46445">
      <w:pPr>
        <w:ind w:right="49"/>
        <w:jc w:val="both"/>
        <w:rPr>
          <w:rFonts w:ascii="Arial" w:eastAsia="Times New Roman" w:hAnsi="Arial" w:cs="Arial"/>
          <w:color w:val="000000"/>
          <w:sz w:val="22"/>
          <w:szCs w:val="22"/>
          <w:lang w:val="es-ES" w:eastAsia="es-CO"/>
        </w:rPr>
      </w:pPr>
      <w:r w:rsidRPr="00285F6B">
        <w:rPr>
          <w:rFonts w:ascii="Arial" w:eastAsia="Times New Roman" w:hAnsi="Arial" w:cs="Arial"/>
          <w:color w:val="000000"/>
          <w:sz w:val="22"/>
          <w:szCs w:val="22"/>
          <w:lang w:val="es-ES" w:eastAsia="es-CO"/>
        </w:rPr>
        <w:t xml:space="preserve">El proponente extranjero y los integrantes de los oferentes plurales extranjeros deberán diligenciar el Formulario correspondiente anexo en documentos del proceso en la plataforma del SECOP II, en el cual deberá manifestar bajo la gravedad del juramento que no tiene Sucursal en Colombia, ni ejerce actividades de comercio de carácter permanente en el país. </w:t>
      </w:r>
    </w:p>
    <w:p w14:paraId="63089EF4"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5CC6E53C" w14:textId="77777777" w:rsidR="00DF3891" w:rsidRPr="00285F6B" w:rsidRDefault="00DF3891" w:rsidP="00B46445">
      <w:pPr>
        <w:ind w:right="49"/>
        <w:jc w:val="both"/>
        <w:rPr>
          <w:rFonts w:ascii="Arial" w:eastAsia="Times New Roman" w:hAnsi="Arial" w:cs="Arial"/>
          <w:color w:val="000000"/>
          <w:sz w:val="22"/>
          <w:szCs w:val="22"/>
          <w:lang w:val="es-ES" w:eastAsia="es-CO"/>
        </w:rPr>
      </w:pPr>
      <w:r w:rsidRPr="3F547445">
        <w:rPr>
          <w:rFonts w:ascii="Arial" w:eastAsia="Times New Roman" w:hAnsi="Arial" w:cs="Arial"/>
          <w:color w:val="000000" w:themeColor="text1"/>
          <w:sz w:val="22"/>
          <w:szCs w:val="22"/>
          <w:lang w:val="es-ES" w:eastAsia="es-CO"/>
        </w:rPr>
        <w:t xml:space="preserve">Para la presentación de la oferta no será necesario que se constituya una sucursal en Colombia pues esto es solo obligatorio si se resulta adjudicatario en Procesos de Contratación que tengan por objeto la construcción de obras o prestación de servicios, pues en estos dos casos, se entiende que la persona jurídica extranjera está ejerciendo negocios permanentes en Colombia”. </w:t>
      </w:r>
    </w:p>
    <w:p w14:paraId="55550C88"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3ACEA02A" w14:textId="680C497E" w:rsidR="00DF3891" w:rsidRPr="00285F6B" w:rsidRDefault="00DF3891" w:rsidP="00B46445">
      <w:pPr>
        <w:ind w:right="49"/>
        <w:jc w:val="both"/>
        <w:rPr>
          <w:rFonts w:ascii="Arial" w:eastAsia="Times New Roman" w:hAnsi="Arial" w:cs="Arial"/>
          <w:color w:val="000000"/>
          <w:sz w:val="22"/>
          <w:szCs w:val="22"/>
          <w:lang w:val="es-ES" w:eastAsia="es-CO"/>
        </w:rPr>
      </w:pPr>
      <w:r w:rsidRPr="00285F6B">
        <w:rPr>
          <w:rFonts w:ascii="Arial" w:eastAsia="Times New Roman" w:hAnsi="Arial" w:cs="Arial"/>
          <w:color w:val="000000"/>
          <w:sz w:val="22"/>
          <w:szCs w:val="22"/>
          <w:lang w:val="es-ES" w:eastAsia="es-CO"/>
        </w:rPr>
        <w:t xml:space="preserve">Se aclara que si el oferente acredita que los servicios se prestaran en su totalidad fuera del territorio </w:t>
      </w:r>
      <w:r w:rsidR="00F44B7F" w:rsidRPr="00285F6B">
        <w:rPr>
          <w:rFonts w:ascii="Arial" w:eastAsia="Times New Roman" w:hAnsi="Arial" w:cs="Arial"/>
          <w:color w:val="000000"/>
          <w:sz w:val="22"/>
          <w:szCs w:val="22"/>
          <w:lang w:val="es-ES" w:eastAsia="es-CO"/>
        </w:rPr>
        <w:t>colombiano</w:t>
      </w:r>
      <w:r w:rsidRPr="00285F6B">
        <w:rPr>
          <w:rFonts w:ascii="Arial" w:eastAsia="Times New Roman" w:hAnsi="Arial" w:cs="Arial"/>
          <w:color w:val="000000"/>
          <w:sz w:val="22"/>
          <w:szCs w:val="22"/>
          <w:lang w:val="es-ES" w:eastAsia="es-CO"/>
        </w:rPr>
        <w:t xml:space="preserve"> no será necesario que se constituya una sucursal en Colombia. </w:t>
      </w:r>
    </w:p>
    <w:p w14:paraId="23E32E2C"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5D6F0953" w14:textId="77777777" w:rsidR="00DF3891" w:rsidRPr="00285F6B" w:rsidRDefault="00DF3891" w:rsidP="00B46445">
      <w:pPr>
        <w:ind w:right="49"/>
        <w:jc w:val="both"/>
        <w:rPr>
          <w:rFonts w:ascii="Arial" w:eastAsia="Times New Roman" w:hAnsi="Arial" w:cs="Arial"/>
          <w:color w:val="000000"/>
          <w:sz w:val="22"/>
          <w:szCs w:val="22"/>
          <w:lang w:val="es-ES" w:eastAsia="es-CO"/>
        </w:rPr>
      </w:pPr>
      <w:r w:rsidRPr="00285F6B">
        <w:rPr>
          <w:rFonts w:ascii="Arial" w:eastAsia="Times New Roman" w:hAnsi="Arial" w:cs="Arial"/>
          <w:color w:val="000000"/>
          <w:sz w:val="22"/>
          <w:szCs w:val="22"/>
          <w:lang w:val="es-ES" w:eastAsia="es-CO"/>
        </w:rPr>
        <w:t>Adicionalmente, acreditarán un apoderado domiciliado en Colombia, debidamente facultado para presentar la propuesta y celebrar el contrato, así como también para representarla judicial y extrajudicialmente.</w:t>
      </w:r>
    </w:p>
    <w:p w14:paraId="07C5AFF7"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45FC3F0B" w14:textId="77777777" w:rsidR="00DF3891" w:rsidRPr="00285F6B" w:rsidRDefault="00DF3891" w:rsidP="00B46445">
      <w:pPr>
        <w:ind w:right="49"/>
        <w:jc w:val="both"/>
        <w:rPr>
          <w:rFonts w:ascii="Arial" w:eastAsia="Times New Roman" w:hAnsi="Arial" w:cs="Arial"/>
          <w:color w:val="000000"/>
          <w:sz w:val="22"/>
          <w:szCs w:val="22"/>
          <w:lang w:val="es-ES" w:eastAsia="es-CO"/>
        </w:rPr>
      </w:pPr>
      <w:r w:rsidRPr="00285F6B">
        <w:rPr>
          <w:rFonts w:ascii="Arial" w:eastAsia="Times New Roman" w:hAnsi="Arial" w:cs="Arial"/>
          <w:color w:val="000000"/>
          <w:sz w:val="22"/>
          <w:szCs w:val="22"/>
          <w:lang w:val="es-ES" w:eastAsia="es-CO"/>
        </w:rPr>
        <w:t>El oferente extranjero deberá cumplir con los mismos requisitos, procedimientos, permisos y licencias previstos para el oferente colombiano y acreditar su plena capacidad para para contratar y obligarse conforme a la legislación de su país. (Ley 816 de 2003, artículo 3).</w:t>
      </w:r>
    </w:p>
    <w:bookmarkEnd w:id="107"/>
    <w:p w14:paraId="790B5831"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7AB35C76" w14:textId="42C29F75" w:rsidR="00F44B7F" w:rsidRPr="00285F6B" w:rsidRDefault="00F44B7F" w:rsidP="00F44B7F">
      <w:pPr>
        <w:widowControl w:val="0"/>
        <w:spacing w:line="276" w:lineRule="auto"/>
        <w:jc w:val="both"/>
        <w:rPr>
          <w:rFonts w:ascii="Arial" w:hAnsi="Arial" w:cs="Arial"/>
          <w:noProof/>
          <w:color w:val="000000" w:themeColor="text1"/>
          <w:sz w:val="22"/>
          <w:szCs w:val="22"/>
        </w:rPr>
      </w:pPr>
      <w:r w:rsidRPr="00285F6B">
        <w:rPr>
          <w:rFonts w:ascii="Arial" w:hAnsi="Arial" w:cs="Arial"/>
          <w:noProof/>
          <w:color w:val="000000" w:themeColor="text1"/>
          <w:sz w:val="22"/>
          <w:szCs w:val="22"/>
        </w:rPr>
        <w:t>La entidad pone a dispocisión el Formato 3 A “Certificación clasificación códigos estándar de productos y servicios de las naciones unidas (UNSPSC) para experiencia del proponente extranjero”.</w:t>
      </w:r>
    </w:p>
    <w:p w14:paraId="61407C3D" w14:textId="77777777" w:rsidR="00F44B7F" w:rsidRPr="00285F6B" w:rsidRDefault="00F44B7F" w:rsidP="00B46445">
      <w:pPr>
        <w:ind w:right="49"/>
        <w:jc w:val="both"/>
        <w:rPr>
          <w:rFonts w:ascii="Arial" w:eastAsia="Times New Roman" w:hAnsi="Arial" w:cs="Arial"/>
          <w:color w:val="000000"/>
          <w:sz w:val="22"/>
          <w:szCs w:val="22"/>
          <w:lang w:val="es-ES" w:eastAsia="es-CO"/>
        </w:rPr>
      </w:pPr>
    </w:p>
    <w:p w14:paraId="43434FC7" w14:textId="4F83795F" w:rsidR="00DF3891" w:rsidRPr="00285F6B" w:rsidRDefault="00682092" w:rsidP="00682092">
      <w:pPr>
        <w:keepNext/>
        <w:ind w:right="49"/>
        <w:jc w:val="both"/>
        <w:outlineLvl w:val="2"/>
        <w:rPr>
          <w:rFonts w:ascii="Arial" w:eastAsia="Times New Roman" w:hAnsi="Arial" w:cs="Arial"/>
          <w:b/>
          <w:sz w:val="22"/>
          <w:szCs w:val="22"/>
          <w:lang w:val="es-ES"/>
        </w:rPr>
      </w:pPr>
      <w:bookmarkStart w:id="108" w:name="_Toc231908885"/>
      <w:r w:rsidRPr="00285F6B">
        <w:rPr>
          <w:rFonts w:ascii="Arial" w:eastAsia="Times New Roman" w:hAnsi="Arial" w:cs="Arial"/>
          <w:b/>
          <w:sz w:val="22"/>
          <w:szCs w:val="22"/>
          <w:lang w:val="es-ES"/>
        </w:rPr>
        <w:t xml:space="preserve">3.8.1 </w:t>
      </w:r>
      <w:r w:rsidR="00DF3891" w:rsidRPr="00285F6B">
        <w:rPr>
          <w:rFonts w:ascii="Arial" w:eastAsia="Times New Roman" w:hAnsi="Arial" w:cs="Arial"/>
          <w:b/>
          <w:sz w:val="22"/>
          <w:szCs w:val="22"/>
          <w:lang w:val="es-ES"/>
        </w:rPr>
        <w:t>APODERADO, PERSONA JURÍDICA EXTRANJERA</w:t>
      </w:r>
      <w:bookmarkEnd w:id="108"/>
      <w:r w:rsidR="00DF3891" w:rsidRPr="00285F6B">
        <w:rPr>
          <w:rFonts w:ascii="Arial" w:eastAsia="Times New Roman" w:hAnsi="Arial" w:cs="Arial"/>
          <w:b/>
          <w:sz w:val="22"/>
          <w:szCs w:val="22"/>
          <w:lang w:val="es-ES"/>
        </w:rPr>
        <w:t xml:space="preserve"> </w:t>
      </w:r>
    </w:p>
    <w:p w14:paraId="0858686D"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42AADCFD" w14:textId="77777777" w:rsidR="00DF3891" w:rsidRPr="00285F6B" w:rsidRDefault="00DF3891" w:rsidP="00B46445">
      <w:pPr>
        <w:ind w:right="49"/>
        <w:jc w:val="both"/>
        <w:rPr>
          <w:rFonts w:ascii="Arial" w:eastAsia="Times New Roman" w:hAnsi="Arial" w:cs="Arial"/>
          <w:color w:val="000000"/>
          <w:sz w:val="22"/>
          <w:szCs w:val="22"/>
          <w:lang w:val="es-ES" w:eastAsia="es-CO"/>
        </w:rPr>
      </w:pPr>
      <w:bookmarkStart w:id="109" w:name="_Hlk126760351"/>
      <w:r w:rsidRPr="00285F6B">
        <w:rPr>
          <w:rFonts w:ascii="Arial" w:eastAsia="Times New Roman" w:hAnsi="Arial" w:cs="Arial"/>
          <w:color w:val="000000"/>
          <w:sz w:val="22"/>
          <w:szCs w:val="22"/>
          <w:lang w:val="es-ES" w:eastAsia="es-CO"/>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proceso contractual, así como para representarla judicial o extrajudicialmente. </w:t>
      </w:r>
    </w:p>
    <w:p w14:paraId="2FECA303"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24368069" w14:textId="77777777" w:rsidR="00DF3891" w:rsidRPr="00285F6B" w:rsidRDefault="00DF3891" w:rsidP="00B46445">
      <w:pPr>
        <w:ind w:right="49"/>
        <w:jc w:val="both"/>
        <w:rPr>
          <w:rFonts w:ascii="Arial" w:eastAsia="Times New Roman" w:hAnsi="Arial" w:cs="Arial"/>
          <w:color w:val="000000"/>
          <w:sz w:val="22"/>
          <w:szCs w:val="22"/>
          <w:lang w:val="es-ES" w:eastAsia="es-CO"/>
        </w:rPr>
      </w:pPr>
      <w:r w:rsidRPr="00285F6B">
        <w:rPr>
          <w:rFonts w:ascii="Arial" w:eastAsia="Times New Roman" w:hAnsi="Arial" w:cs="Arial"/>
          <w:color w:val="000000"/>
          <w:sz w:val="22"/>
          <w:szCs w:val="22"/>
          <w:lang w:val="es-ES" w:eastAsia="es-CO"/>
        </w:rPr>
        <w:t xml:space="preserve">Dicho apoderado podrá ser el mismo apoderado único para el caso de personas extranjeras que participen en consorcio, unión temporal o promesa de sociedad futura, y en tal caso bastará para todos los efectos, la presentación del poder común otorgado por todos los participantes del consorcio, unión temporal o promesa de sociedad futura. </w:t>
      </w:r>
    </w:p>
    <w:p w14:paraId="59E8F936"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59AD67E1" w14:textId="77777777" w:rsidR="00DF3891" w:rsidRPr="00285F6B" w:rsidRDefault="00DF3891" w:rsidP="00B46445">
      <w:pPr>
        <w:ind w:right="49"/>
        <w:jc w:val="both"/>
        <w:rPr>
          <w:rFonts w:ascii="Arial" w:eastAsia="Times New Roman" w:hAnsi="Arial" w:cs="Arial"/>
          <w:color w:val="000000"/>
          <w:sz w:val="22"/>
          <w:szCs w:val="22"/>
          <w:lang w:val="es-ES" w:eastAsia="es-CO"/>
        </w:rPr>
      </w:pPr>
      <w:r w:rsidRPr="00285F6B">
        <w:rPr>
          <w:rFonts w:ascii="Arial" w:eastAsia="Times New Roman" w:hAnsi="Arial" w:cs="Arial"/>
          <w:color w:val="000000"/>
          <w:sz w:val="22"/>
          <w:szCs w:val="22"/>
          <w:lang w:val="es-ES" w:eastAsia="es-CO"/>
        </w:rPr>
        <w:t xml:space="preserve">En todos los casos, deberán cumplirse todos y cada uno de los requisitos legales exigidos para la validez y oponibilidad en Colombia de documentos expedidos en el exterior, con el propósito de que puedan obrar como prueba conforme con lo dispuesto en los artículos 74 y 251 de la Ley 1564 de 2012 (Código General del Proceso), y el artículo 480 del código de comercio y las demás normas vigentes. </w:t>
      </w:r>
    </w:p>
    <w:p w14:paraId="6C7705B7"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2D233BA9" w14:textId="77777777" w:rsidR="00DF3891" w:rsidRPr="00285F6B" w:rsidRDefault="00DF3891" w:rsidP="00B46445">
      <w:pPr>
        <w:ind w:right="49"/>
        <w:jc w:val="both"/>
        <w:rPr>
          <w:rFonts w:ascii="Arial" w:eastAsia="Times New Roman" w:hAnsi="Arial" w:cs="Arial"/>
          <w:color w:val="000000"/>
          <w:sz w:val="22"/>
          <w:szCs w:val="22"/>
          <w:lang w:val="es-ES" w:eastAsia="es-CO"/>
        </w:rPr>
      </w:pPr>
      <w:r w:rsidRPr="00285F6B">
        <w:rPr>
          <w:rFonts w:ascii="Arial" w:eastAsia="Times New Roman" w:hAnsi="Arial" w:cs="Arial"/>
          <w:color w:val="000000"/>
          <w:sz w:val="22"/>
          <w:szCs w:val="22"/>
          <w:lang w:val="es-ES" w:eastAsia="es-CO"/>
        </w:rPr>
        <w:t xml:space="preserve">NOTA: Cuando el proponente extranjero, sin domicilio o sucursal en Colombia, provenga de un país que hace parte de la Convención de la Haya, sobre la “abolición de requisitos de legalización para documentos públicos extranjeros”, no se requiere de la </w:t>
      </w:r>
      <w:proofErr w:type="spellStart"/>
      <w:r w:rsidRPr="00285F6B">
        <w:rPr>
          <w:rFonts w:ascii="Arial" w:eastAsia="Times New Roman" w:hAnsi="Arial" w:cs="Arial"/>
          <w:color w:val="000000"/>
          <w:sz w:val="22"/>
          <w:szCs w:val="22"/>
          <w:lang w:val="es-ES" w:eastAsia="es-CO"/>
        </w:rPr>
        <w:t>Consularización</w:t>
      </w:r>
      <w:proofErr w:type="spellEnd"/>
      <w:r w:rsidRPr="00285F6B">
        <w:rPr>
          <w:rFonts w:ascii="Arial" w:eastAsia="Times New Roman" w:hAnsi="Arial" w:cs="Arial"/>
          <w:color w:val="000000"/>
          <w:sz w:val="22"/>
          <w:szCs w:val="22"/>
          <w:lang w:val="es-ES" w:eastAsia="es-CO"/>
        </w:rPr>
        <w:t xml:space="preserve"> a que se refiere en el párrafo anterior, sino que será suficiente que los documentos se adicionen con el certificado de “apostille”, por parte de la autoridad competente del país donde se origina el documento. </w:t>
      </w:r>
    </w:p>
    <w:p w14:paraId="3BB497BD"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1A2E033B" w14:textId="77777777" w:rsidR="00DF3891" w:rsidRPr="00285F6B" w:rsidRDefault="00DF3891" w:rsidP="00B46445">
      <w:pPr>
        <w:ind w:right="49"/>
        <w:jc w:val="both"/>
        <w:rPr>
          <w:rFonts w:ascii="Arial" w:eastAsia="Times New Roman" w:hAnsi="Arial" w:cs="Arial"/>
          <w:color w:val="000000"/>
          <w:sz w:val="22"/>
          <w:szCs w:val="22"/>
          <w:lang w:val="es-ES" w:eastAsia="es-CO"/>
        </w:rPr>
      </w:pPr>
      <w:r w:rsidRPr="00285F6B">
        <w:rPr>
          <w:rFonts w:ascii="Arial" w:eastAsia="Times New Roman" w:hAnsi="Arial" w:cs="Arial"/>
          <w:color w:val="000000"/>
          <w:sz w:val="22"/>
          <w:szCs w:val="22"/>
          <w:lang w:val="es-ES" w:eastAsia="es-CO"/>
        </w:rPr>
        <w:t xml:space="preserve">Anexo a este poder deberá allegarse copia de la cédula de ciudadanía del representante legal de la firma apoderada. </w:t>
      </w:r>
    </w:p>
    <w:bookmarkEnd w:id="109"/>
    <w:p w14:paraId="723EB28A" w14:textId="77777777" w:rsidR="00DF3891" w:rsidRPr="00285F6B" w:rsidRDefault="00DF3891" w:rsidP="00B46445">
      <w:pPr>
        <w:autoSpaceDE w:val="0"/>
        <w:autoSpaceDN w:val="0"/>
        <w:adjustRightInd w:val="0"/>
        <w:ind w:right="49"/>
        <w:jc w:val="both"/>
        <w:rPr>
          <w:rFonts w:ascii="Arial" w:eastAsia="Times New Roman" w:hAnsi="Arial" w:cs="Arial"/>
          <w:color w:val="000000"/>
          <w:sz w:val="22"/>
          <w:szCs w:val="22"/>
          <w:lang w:val="es-ES"/>
        </w:rPr>
      </w:pPr>
    </w:p>
    <w:p w14:paraId="6CAD605C" w14:textId="77777777" w:rsidR="00FF4956" w:rsidRPr="00285F6B" w:rsidRDefault="00FF4956" w:rsidP="00B46445">
      <w:pPr>
        <w:autoSpaceDE w:val="0"/>
        <w:autoSpaceDN w:val="0"/>
        <w:adjustRightInd w:val="0"/>
        <w:ind w:right="49"/>
        <w:jc w:val="both"/>
        <w:rPr>
          <w:rFonts w:ascii="Arial" w:eastAsia="Times New Roman" w:hAnsi="Arial" w:cs="Arial"/>
          <w:color w:val="000000"/>
          <w:sz w:val="22"/>
          <w:szCs w:val="22"/>
          <w:lang w:val="es-ES"/>
        </w:rPr>
      </w:pPr>
    </w:p>
    <w:p w14:paraId="6A545C9B" w14:textId="075CAD8E" w:rsidR="00DF3891" w:rsidRPr="00285F6B" w:rsidRDefault="00DF3891">
      <w:pPr>
        <w:pStyle w:val="Prrafodelista"/>
        <w:keepNext/>
        <w:numPr>
          <w:ilvl w:val="2"/>
          <w:numId w:val="45"/>
        </w:numPr>
        <w:ind w:right="49"/>
        <w:jc w:val="both"/>
        <w:outlineLvl w:val="2"/>
        <w:rPr>
          <w:rFonts w:ascii="Arial" w:eastAsia="Times New Roman" w:hAnsi="Arial" w:cs="Arial"/>
          <w:b/>
          <w:sz w:val="22"/>
          <w:szCs w:val="22"/>
          <w:lang w:val="es-ES"/>
        </w:rPr>
      </w:pPr>
      <w:bookmarkStart w:id="110" w:name="_Toc231908886"/>
      <w:r w:rsidRPr="00285F6B">
        <w:rPr>
          <w:rFonts w:ascii="Arial" w:eastAsia="Times New Roman" w:hAnsi="Arial" w:cs="Arial"/>
          <w:b/>
          <w:sz w:val="22"/>
          <w:szCs w:val="22"/>
          <w:lang w:val="es-ES"/>
        </w:rPr>
        <w:t>DECLARACIÓN JURAMENTADA PROPONENTE EXTRANJERO</w:t>
      </w:r>
      <w:bookmarkEnd w:id="110"/>
    </w:p>
    <w:p w14:paraId="4171858B" w14:textId="77777777" w:rsidR="00DF3891" w:rsidRPr="00285F6B" w:rsidRDefault="00DF3891" w:rsidP="00B46445">
      <w:pPr>
        <w:autoSpaceDE w:val="0"/>
        <w:autoSpaceDN w:val="0"/>
        <w:adjustRightInd w:val="0"/>
        <w:ind w:right="49"/>
        <w:jc w:val="both"/>
        <w:rPr>
          <w:rFonts w:ascii="Arial" w:eastAsia="Times New Roman" w:hAnsi="Arial" w:cs="Arial"/>
          <w:color w:val="000000"/>
          <w:sz w:val="22"/>
          <w:szCs w:val="22"/>
          <w:lang w:val="es-ES"/>
        </w:rPr>
      </w:pPr>
    </w:p>
    <w:p w14:paraId="3B1CFA2A" w14:textId="77777777" w:rsidR="00DF3891" w:rsidRPr="00285F6B" w:rsidRDefault="00DF3891" w:rsidP="00B46445">
      <w:pPr>
        <w:ind w:right="49"/>
        <w:jc w:val="both"/>
        <w:rPr>
          <w:rFonts w:ascii="Arial" w:eastAsia="Times New Roman" w:hAnsi="Arial" w:cs="Arial"/>
          <w:color w:val="000000"/>
          <w:sz w:val="22"/>
          <w:szCs w:val="22"/>
          <w:lang w:val="es-ES" w:eastAsia="es-CO"/>
        </w:rPr>
      </w:pPr>
      <w:bookmarkStart w:id="111" w:name="_Hlk126760372"/>
      <w:r w:rsidRPr="00285F6B">
        <w:rPr>
          <w:rFonts w:ascii="Arial" w:eastAsia="Times New Roman" w:hAnsi="Arial" w:cs="Arial"/>
          <w:color w:val="000000"/>
          <w:sz w:val="22"/>
          <w:szCs w:val="22"/>
          <w:lang w:val="es-ES" w:eastAsia="es-CO"/>
        </w:rPr>
        <w:t>El proponente extranjero y todos los integrantes de los oferentes plurales extranjeros deberán manifestar bajo la gravedad del juramento en escrito independiente suscrito por el representante legal que no tiene Sucursal en Colombia, ni ejerce actividades de comercio de carácter permanente en el país.</w:t>
      </w:r>
    </w:p>
    <w:bookmarkEnd w:id="111"/>
    <w:p w14:paraId="61B600D6"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1E4AFAF2" w14:textId="5B12B7E6" w:rsidR="00DF3891" w:rsidRPr="00285F6B" w:rsidRDefault="00DF3891" w:rsidP="009D01C5">
      <w:pPr>
        <w:keepNext/>
        <w:ind w:right="49"/>
        <w:jc w:val="both"/>
        <w:outlineLvl w:val="3"/>
        <w:rPr>
          <w:rFonts w:ascii="Arial" w:eastAsia="Times New Roman" w:hAnsi="Arial" w:cs="Arial"/>
          <w:b/>
          <w:bCs/>
          <w:sz w:val="22"/>
          <w:szCs w:val="22"/>
          <w:lang w:val="es-ES" w:eastAsia="es-CO"/>
        </w:rPr>
      </w:pPr>
      <w:proofErr w:type="spellStart"/>
      <w:r w:rsidRPr="00285F6B">
        <w:rPr>
          <w:rFonts w:ascii="Arial" w:eastAsia="Times New Roman" w:hAnsi="Arial" w:cs="Arial"/>
          <w:b/>
          <w:bCs/>
          <w:sz w:val="22"/>
          <w:szCs w:val="22"/>
          <w:lang w:val="es-ES"/>
        </w:rPr>
        <w:t>Consularización</w:t>
      </w:r>
      <w:proofErr w:type="spellEnd"/>
      <w:r w:rsidRPr="00285F6B">
        <w:rPr>
          <w:rFonts w:ascii="Arial" w:eastAsia="Times New Roman" w:hAnsi="Arial" w:cs="Arial"/>
          <w:b/>
          <w:bCs/>
          <w:sz w:val="22"/>
          <w:szCs w:val="22"/>
          <w:lang w:val="es-ES" w:eastAsia="es-CO"/>
        </w:rPr>
        <w:t xml:space="preserve"> </w:t>
      </w:r>
    </w:p>
    <w:p w14:paraId="3D89CA4A"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6A225172" w14:textId="77777777" w:rsidR="00DF3891" w:rsidRPr="00285F6B" w:rsidRDefault="00DF3891" w:rsidP="00B46445">
      <w:pPr>
        <w:ind w:right="49"/>
        <w:jc w:val="both"/>
        <w:rPr>
          <w:rFonts w:ascii="Arial" w:eastAsia="Times New Roman" w:hAnsi="Arial" w:cs="Arial"/>
          <w:color w:val="000000"/>
          <w:sz w:val="22"/>
          <w:szCs w:val="22"/>
          <w:lang w:val="es-ES" w:eastAsia="es-CO"/>
        </w:rPr>
      </w:pPr>
      <w:bookmarkStart w:id="112" w:name="_Hlk126760399"/>
      <w:r w:rsidRPr="00285F6B">
        <w:rPr>
          <w:rFonts w:ascii="Arial" w:eastAsia="Times New Roman" w:hAnsi="Arial" w:cs="Arial"/>
          <w:color w:val="000000"/>
          <w:sz w:val="22"/>
          <w:szCs w:val="22"/>
          <w:lang w:val="es-ES" w:eastAsia="es-CO"/>
        </w:rPr>
        <w:t xml:space="preserve">De conformidad con lo previsto por el artículo 480 del Código de Comercio que señala: </w:t>
      </w:r>
    </w:p>
    <w:p w14:paraId="419B7714"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04340CFE" w14:textId="77777777" w:rsidR="00DF3891" w:rsidRPr="00285F6B" w:rsidRDefault="00DF3891" w:rsidP="00B46445">
      <w:pPr>
        <w:ind w:left="397" w:right="49"/>
        <w:jc w:val="both"/>
        <w:rPr>
          <w:rFonts w:ascii="Arial" w:eastAsia="Times New Roman" w:hAnsi="Arial" w:cs="Arial"/>
          <w:i/>
          <w:iCs/>
          <w:color w:val="000000"/>
          <w:sz w:val="22"/>
          <w:szCs w:val="22"/>
          <w:lang w:val="es-ES" w:eastAsia="es-CO"/>
        </w:rPr>
      </w:pPr>
      <w:r w:rsidRPr="00285F6B">
        <w:rPr>
          <w:rFonts w:ascii="Arial" w:eastAsia="Times New Roman" w:hAnsi="Arial" w:cs="Arial"/>
          <w:color w:val="000000"/>
          <w:sz w:val="22"/>
          <w:szCs w:val="22"/>
          <w:lang w:val="es-ES" w:eastAsia="es-CO"/>
        </w:rPr>
        <w:t>“</w:t>
      </w:r>
      <w:r w:rsidRPr="00285F6B">
        <w:rPr>
          <w:rFonts w:ascii="Arial" w:eastAsia="Times New Roman" w:hAnsi="Arial" w:cs="Arial"/>
          <w:i/>
          <w:iCs/>
          <w:color w:val="000000"/>
          <w:sz w:val="22"/>
          <w:szCs w:val="22"/>
          <w:lang w:val="es-ES" w:eastAsia="es-CO"/>
        </w:rPr>
        <w:t xml:space="preserve">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w:t>
      </w:r>
    </w:p>
    <w:p w14:paraId="5BE30DC4" w14:textId="77777777" w:rsidR="00DF3891" w:rsidRPr="00285F6B" w:rsidRDefault="00DF3891" w:rsidP="00B46445">
      <w:pPr>
        <w:ind w:left="397" w:right="49"/>
        <w:jc w:val="both"/>
        <w:rPr>
          <w:rFonts w:ascii="Arial" w:eastAsia="Times New Roman" w:hAnsi="Arial" w:cs="Arial"/>
          <w:i/>
          <w:iCs/>
          <w:color w:val="000000"/>
          <w:sz w:val="22"/>
          <w:szCs w:val="22"/>
          <w:lang w:val="es-ES" w:eastAsia="es-CO"/>
        </w:rPr>
      </w:pPr>
    </w:p>
    <w:p w14:paraId="3093F976" w14:textId="77777777" w:rsidR="00DF3891" w:rsidRPr="00285F6B" w:rsidRDefault="00DF3891" w:rsidP="00B46445">
      <w:pPr>
        <w:ind w:left="397" w:right="49"/>
        <w:jc w:val="both"/>
        <w:rPr>
          <w:rFonts w:ascii="Arial" w:eastAsia="Times New Roman" w:hAnsi="Arial" w:cs="Arial"/>
          <w:color w:val="000000"/>
          <w:sz w:val="22"/>
          <w:szCs w:val="22"/>
          <w:lang w:val="es-ES" w:eastAsia="es-CO"/>
        </w:rPr>
      </w:pPr>
      <w:r w:rsidRPr="00285F6B">
        <w:rPr>
          <w:rFonts w:ascii="Arial" w:eastAsia="Times New Roman" w:hAnsi="Arial" w:cs="Arial"/>
          <w:i/>
          <w:iCs/>
          <w:color w:val="000000"/>
          <w:sz w:val="22"/>
          <w:szCs w:val="22"/>
          <w:lang w:val="es-ES" w:eastAsia="es-CO"/>
        </w:rPr>
        <w:t>Al autenticar los documentos a que se refiere este artículo los cónsules harán constar que existe la sociedad y ejerce su objeto conforme a las leyes del respectivo país.” Los proponentes deberán dar cumplimiento a lo señalado en el citado artículo, respecto a los documentos otorgados o expedidos en el exterior, así como a la existencia de la respectiva sociedad</w:t>
      </w:r>
      <w:r w:rsidRPr="00285F6B">
        <w:rPr>
          <w:rFonts w:ascii="Arial" w:eastAsia="Times New Roman" w:hAnsi="Arial" w:cs="Arial"/>
          <w:color w:val="000000"/>
          <w:sz w:val="22"/>
          <w:szCs w:val="22"/>
          <w:lang w:val="es-ES" w:eastAsia="es-CO"/>
        </w:rPr>
        <w:t>.”</w:t>
      </w:r>
    </w:p>
    <w:p w14:paraId="5DADDA77" w14:textId="77777777" w:rsidR="00682092" w:rsidRPr="00285F6B" w:rsidRDefault="00682092" w:rsidP="009D01C5">
      <w:pPr>
        <w:keepNext/>
        <w:ind w:right="49"/>
        <w:jc w:val="both"/>
        <w:outlineLvl w:val="3"/>
        <w:rPr>
          <w:rFonts w:ascii="Arial" w:eastAsia="Times New Roman" w:hAnsi="Arial" w:cs="Arial"/>
          <w:color w:val="000000"/>
          <w:sz w:val="22"/>
          <w:szCs w:val="22"/>
          <w:lang w:val="es-ES" w:eastAsia="es-CO"/>
        </w:rPr>
      </w:pPr>
    </w:p>
    <w:p w14:paraId="261FA9B0" w14:textId="4731D464" w:rsidR="00DF3891" w:rsidRPr="00285F6B" w:rsidRDefault="00DF3891" w:rsidP="009D01C5">
      <w:pPr>
        <w:keepNext/>
        <w:ind w:right="49"/>
        <w:jc w:val="both"/>
        <w:outlineLvl w:val="3"/>
        <w:rPr>
          <w:rFonts w:ascii="Arial" w:eastAsia="Times New Roman" w:hAnsi="Arial" w:cs="Arial"/>
          <w:b/>
          <w:bCs/>
          <w:sz w:val="22"/>
          <w:szCs w:val="22"/>
          <w:lang w:val="es-ES"/>
        </w:rPr>
      </w:pPr>
      <w:r w:rsidRPr="00285F6B">
        <w:rPr>
          <w:rFonts w:ascii="Arial" w:eastAsia="Times New Roman" w:hAnsi="Arial" w:cs="Arial"/>
          <w:b/>
          <w:bCs/>
          <w:sz w:val="22"/>
          <w:szCs w:val="22"/>
          <w:lang w:val="es-ES"/>
        </w:rPr>
        <w:t>Documento expedido en el exterior</w:t>
      </w:r>
    </w:p>
    <w:p w14:paraId="27BD91E4"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2E92A036" w14:textId="77777777" w:rsidR="00DF3891" w:rsidRPr="00285F6B" w:rsidRDefault="00DF3891" w:rsidP="00B46445">
      <w:pPr>
        <w:ind w:right="49"/>
        <w:jc w:val="both"/>
        <w:rPr>
          <w:rFonts w:ascii="Arial" w:eastAsia="Times New Roman" w:hAnsi="Arial" w:cs="Arial"/>
          <w:color w:val="000000"/>
          <w:sz w:val="22"/>
          <w:szCs w:val="22"/>
          <w:lang w:val="es-ES" w:eastAsia="es-CO"/>
        </w:rPr>
      </w:pPr>
      <w:r w:rsidRPr="00285F6B">
        <w:rPr>
          <w:rFonts w:ascii="Arial" w:eastAsia="Times New Roman" w:hAnsi="Arial" w:cs="Arial"/>
          <w:color w:val="000000"/>
          <w:sz w:val="22"/>
          <w:szCs w:val="22"/>
          <w:lang w:val="es-ES" w:eastAsia="es-CO"/>
        </w:rPr>
        <w:t xml:space="preserve">Cuando se trate de documentos de naturaleza pública otorgados en el exterior, de conformidad con lo previsto en la Ley 455 de 1998, no se requerirá del trámite de </w:t>
      </w:r>
      <w:proofErr w:type="spellStart"/>
      <w:r w:rsidRPr="00285F6B">
        <w:rPr>
          <w:rFonts w:ascii="Arial" w:eastAsia="Times New Roman" w:hAnsi="Arial" w:cs="Arial"/>
          <w:color w:val="000000"/>
          <w:sz w:val="22"/>
          <w:szCs w:val="22"/>
          <w:lang w:val="es-ES" w:eastAsia="es-CO"/>
        </w:rPr>
        <w:t>Consularización</w:t>
      </w:r>
      <w:proofErr w:type="spellEnd"/>
      <w:r w:rsidRPr="00285F6B">
        <w:rPr>
          <w:rFonts w:ascii="Arial" w:eastAsia="Times New Roman" w:hAnsi="Arial" w:cs="Arial"/>
          <w:color w:val="000000"/>
          <w:sz w:val="22"/>
          <w:szCs w:val="22"/>
          <w:lang w:val="es-ES" w:eastAsia="es-CO"/>
        </w:rPr>
        <w:t xml:space="preserve"> señalado en el numeral anterior, siempre que provenga de uno de los países signatarios de la Convención de La Haya del 5 de octubre de 1961, sobre abolición </w:t>
      </w:r>
      <w:r w:rsidRPr="00285F6B">
        <w:rPr>
          <w:rFonts w:ascii="Arial" w:eastAsia="Times New Roman" w:hAnsi="Arial" w:cs="Arial"/>
          <w:color w:val="000000"/>
          <w:sz w:val="22"/>
          <w:szCs w:val="22"/>
          <w:lang w:val="es-ES" w:eastAsia="es-CO"/>
        </w:rPr>
        <w:lastRenderedPageBreak/>
        <w:t>del requisito de legalización para documentos públicos extranjeros, aprobada por la Ley 455 de 1998 y reglamentada mediante Resolución 1959 del 3 agosto de 2020 apostilla y legalizaciones.</w:t>
      </w:r>
    </w:p>
    <w:p w14:paraId="4A18FCED"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3BABEA9D" w14:textId="77777777" w:rsidR="00DF3891" w:rsidRPr="00285F6B" w:rsidRDefault="00DF3891" w:rsidP="00B46445">
      <w:pPr>
        <w:ind w:right="49"/>
        <w:jc w:val="both"/>
        <w:rPr>
          <w:rFonts w:ascii="Arial" w:eastAsia="Times New Roman" w:hAnsi="Arial" w:cs="Arial"/>
          <w:color w:val="000000"/>
          <w:sz w:val="22"/>
          <w:szCs w:val="22"/>
          <w:lang w:val="es-ES" w:eastAsia="es-CO"/>
        </w:rPr>
      </w:pPr>
      <w:r w:rsidRPr="00285F6B">
        <w:rPr>
          <w:rFonts w:ascii="Arial" w:eastAsia="Times New Roman" w:hAnsi="Arial" w:cs="Arial"/>
          <w:color w:val="000000"/>
          <w:sz w:val="22"/>
          <w:szCs w:val="22"/>
          <w:lang w:val="es-ES" w:eastAsia="es-CO"/>
        </w:rPr>
        <w:t xml:space="preserve">En este caso solo será exigible la apostille, trámite que consiste en el certificado mediante el cual se avala la autenticidad de la firma y el título a que ha actuado la persona firmante del documento y que se surte ante la autoridad competente en el país de origen. </w:t>
      </w:r>
    </w:p>
    <w:p w14:paraId="4D544CB2"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360F2354" w14:textId="77777777" w:rsidR="00DF3891" w:rsidRPr="00285F6B" w:rsidRDefault="00DF3891" w:rsidP="00B46445">
      <w:pPr>
        <w:ind w:right="49"/>
        <w:jc w:val="both"/>
        <w:rPr>
          <w:rFonts w:ascii="Arial" w:eastAsia="Times New Roman" w:hAnsi="Arial" w:cs="Arial"/>
          <w:color w:val="000000"/>
          <w:sz w:val="22"/>
          <w:szCs w:val="22"/>
          <w:lang w:val="es-ES" w:eastAsia="es-CO"/>
        </w:rPr>
      </w:pPr>
      <w:r w:rsidRPr="00285F6B">
        <w:rPr>
          <w:rFonts w:ascii="Arial" w:eastAsia="Times New Roman" w:hAnsi="Arial" w:cs="Arial"/>
          <w:color w:val="000000"/>
          <w:sz w:val="22"/>
          <w:szCs w:val="22"/>
          <w:lang w:val="es-ES" w:eastAsia="es-CO"/>
        </w:rPr>
        <w:t>Conforme con la Circular Externa única de Colombia Compra, los proponentes podrán presentar documentos en un idioma distinto al castellano junto con la traducción simple al castellano. El proponente puede presentar con la oferta documentos con una traducción simple al castellano y entregar la traducción oficial al castellano dentro del plazo previsto para la subsanación.</w:t>
      </w:r>
    </w:p>
    <w:p w14:paraId="7DCB1F1C"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74756DF4" w14:textId="77777777" w:rsidR="00DF3891" w:rsidRPr="00285F6B" w:rsidRDefault="00DF3891" w:rsidP="00B46445">
      <w:pPr>
        <w:ind w:right="49"/>
        <w:jc w:val="both"/>
        <w:rPr>
          <w:rFonts w:ascii="Arial" w:eastAsia="Times New Roman" w:hAnsi="Arial" w:cs="Arial"/>
          <w:color w:val="000000"/>
          <w:sz w:val="22"/>
          <w:szCs w:val="22"/>
          <w:lang w:val="es-ES" w:eastAsia="es-CO"/>
        </w:rPr>
      </w:pPr>
      <w:r w:rsidRPr="00285F6B">
        <w:rPr>
          <w:rFonts w:ascii="Arial" w:eastAsia="Times New Roman" w:hAnsi="Arial" w:cs="Arial"/>
          <w:color w:val="000000"/>
          <w:sz w:val="22"/>
          <w:szCs w:val="22"/>
          <w:lang w:val="es-ES" w:eastAsia="es-CO"/>
        </w:rPr>
        <w:t xml:space="preserve">Así mismo, para el término de traslado estos documentos deben cumplir con el requisito de legalización y apostille previstos en el artículo 251 del Código General del Proceso. </w:t>
      </w:r>
    </w:p>
    <w:p w14:paraId="58082259"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4B1AA226" w14:textId="77777777" w:rsidR="00DF3891" w:rsidRPr="00285F6B" w:rsidRDefault="00DF3891" w:rsidP="00B46445">
      <w:pPr>
        <w:ind w:right="49"/>
        <w:jc w:val="both"/>
        <w:rPr>
          <w:rFonts w:ascii="Arial" w:eastAsia="Times New Roman" w:hAnsi="Arial" w:cs="Arial"/>
          <w:color w:val="000000"/>
          <w:sz w:val="22"/>
          <w:szCs w:val="22"/>
          <w:lang w:val="es-ES" w:eastAsia="es-CO"/>
        </w:rPr>
      </w:pPr>
      <w:r w:rsidRPr="00285F6B">
        <w:rPr>
          <w:rFonts w:ascii="Arial" w:eastAsia="Times New Roman" w:hAnsi="Arial" w:cs="Arial"/>
          <w:color w:val="000000"/>
          <w:sz w:val="22"/>
          <w:szCs w:val="22"/>
          <w:lang w:val="es-ES" w:eastAsia="es-CO"/>
        </w:rPr>
        <w:t>Serán aceptados los documentos presentados por las personas jurídicas extranjeras con los cuales se acredita su existencia y representación legal teniendo en cuenta su propia legislación.</w:t>
      </w:r>
    </w:p>
    <w:p w14:paraId="57CB6245"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3085E26F" w14:textId="77777777" w:rsidR="00DF3891" w:rsidRPr="00285F6B" w:rsidRDefault="00DF3891" w:rsidP="00B46445">
      <w:pPr>
        <w:ind w:right="49"/>
        <w:jc w:val="both"/>
        <w:rPr>
          <w:rFonts w:ascii="Arial" w:eastAsia="Times New Roman" w:hAnsi="Arial" w:cs="Arial"/>
          <w:color w:val="000000"/>
          <w:sz w:val="22"/>
          <w:szCs w:val="22"/>
          <w:lang w:val="es-ES" w:eastAsia="es-CO"/>
        </w:rPr>
      </w:pPr>
      <w:r w:rsidRPr="00285F6B">
        <w:rPr>
          <w:rFonts w:ascii="Arial" w:eastAsia="Times New Roman" w:hAnsi="Arial" w:cs="Arial"/>
          <w:color w:val="000000"/>
          <w:sz w:val="22"/>
          <w:szCs w:val="22"/>
          <w:lang w:val="es-ES" w:eastAsia="es-CO"/>
        </w:rPr>
        <w:t>Los proponentes deberán dar cumplimiento a lo señalado en el citado artículo, respecto a los documentos otorgados o expedidos en el exterior, así como a la existencia de la respectiva sociedad.</w:t>
      </w:r>
    </w:p>
    <w:p w14:paraId="632406B2" w14:textId="77777777" w:rsidR="00DF3891" w:rsidRPr="00285F6B" w:rsidRDefault="00DF3891" w:rsidP="00B46445">
      <w:pPr>
        <w:ind w:right="49"/>
        <w:jc w:val="both"/>
        <w:rPr>
          <w:rFonts w:ascii="Arial" w:eastAsia="Times New Roman" w:hAnsi="Arial" w:cs="Arial"/>
          <w:color w:val="000000"/>
          <w:sz w:val="22"/>
          <w:szCs w:val="22"/>
          <w:lang w:val="es-ES" w:eastAsia="es-CO"/>
        </w:rPr>
      </w:pPr>
    </w:p>
    <w:p w14:paraId="7821D1CC" w14:textId="4F3393B2" w:rsidR="00DF3891" w:rsidRPr="00285F6B" w:rsidRDefault="00DF3891">
      <w:pPr>
        <w:pStyle w:val="Prrafodelista"/>
        <w:keepNext/>
        <w:numPr>
          <w:ilvl w:val="1"/>
          <w:numId w:val="45"/>
        </w:numPr>
        <w:ind w:right="49"/>
        <w:jc w:val="both"/>
        <w:outlineLvl w:val="2"/>
        <w:rPr>
          <w:rFonts w:ascii="Arial" w:eastAsia="Times New Roman" w:hAnsi="Arial" w:cs="Arial"/>
          <w:b/>
          <w:sz w:val="22"/>
          <w:szCs w:val="22"/>
          <w:lang w:val="es-ES"/>
        </w:rPr>
      </w:pPr>
      <w:bookmarkStart w:id="113" w:name="_Toc231908887"/>
      <w:bookmarkEnd w:id="112"/>
      <w:r w:rsidRPr="00285F6B">
        <w:rPr>
          <w:rFonts w:ascii="Arial" w:eastAsia="Times New Roman" w:hAnsi="Arial" w:cs="Arial"/>
          <w:b/>
          <w:sz w:val="22"/>
          <w:szCs w:val="22"/>
          <w:lang w:val="es-ES"/>
        </w:rPr>
        <w:t>APORTES PARAFISCALES Y DE SEGURIDAD SOCIAL</w:t>
      </w:r>
      <w:bookmarkEnd w:id="113"/>
      <w:r w:rsidRPr="00285F6B">
        <w:rPr>
          <w:rFonts w:ascii="Arial" w:eastAsia="Times New Roman" w:hAnsi="Arial" w:cs="Arial"/>
          <w:b/>
          <w:sz w:val="22"/>
          <w:szCs w:val="22"/>
          <w:lang w:val="es-ES"/>
        </w:rPr>
        <w:t xml:space="preserve"> </w:t>
      </w:r>
    </w:p>
    <w:p w14:paraId="5DA9D307" w14:textId="77777777" w:rsidR="00FF4956" w:rsidRPr="00285F6B" w:rsidRDefault="00FF4956" w:rsidP="00FF4956">
      <w:pPr>
        <w:pStyle w:val="Prrafodelista"/>
        <w:keepNext/>
        <w:ind w:left="480" w:right="49"/>
        <w:jc w:val="both"/>
        <w:outlineLvl w:val="2"/>
        <w:rPr>
          <w:rFonts w:ascii="Arial" w:eastAsia="Times New Roman" w:hAnsi="Arial" w:cs="Arial"/>
          <w:b/>
          <w:sz w:val="22"/>
          <w:szCs w:val="22"/>
          <w:lang w:val="es-ES"/>
        </w:rPr>
      </w:pPr>
    </w:p>
    <w:p w14:paraId="5FBEE945" w14:textId="1A608995" w:rsidR="00DF3891" w:rsidRPr="009D08BA" w:rsidRDefault="00682092" w:rsidP="00F6529C">
      <w:pPr>
        <w:pStyle w:val="Subttulonivel2sinndice"/>
        <w:rPr>
          <w:rStyle w:val="SubttulosinndiceCar"/>
          <w:b/>
          <w:bCs/>
        </w:rPr>
      </w:pPr>
      <w:bookmarkStart w:id="114" w:name="_Toc231908888"/>
      <w:r w:rsidRPr="00285F6B">
        <w:t>3.</w:t>
      </w:r>
      <w:r w:rsidRPr="009D08BA">
        <w:rPr>
          <w:rStyle w:val="SubttulosinndiceCar"/>
          <w:b/>
        </w:rPr>
        <w:t xml:space="preserve">9.1 </w:t>
      </w:r>
      <w:r w:rsidR="00DF3891" w:rsidRPr="009D08BA">
        <w:rPr>
          <w:rStyle w:val="SubttulosinndiceCar"/>
          <w:b/>
        </w:rPr>
        <w:t>APORTES PARAFISCALES Y DE SEGURIDAD SOCIAL PERSONA JURÍDICA</w:t>
      </w:r>
      <w:bookmarkEnd w:id="114"/>
      <w:r w:rsidR="00DF3891" w:rsidRPr="009D08BA">
        <w:rPr>
          <w:rStyle w:val="SubttulosinndiceCar"/>
          <w:b/>
        </w:rPr>
        <w:t xml:space="preserve"> </w:t>
      </w:r>
    </w:p>
    <w:p w14:paraId="3A07EE2F" w14:textId="77777777" w:rsidR="00DF3891" w:rsidRPr="00285F6B" w:rsidRDefault="00DF3891" w:rsidP="00B46445">
      <w:pPr>
        <w:ind w:right="49"/>
        <w:jc w:val="both"/>
        <w:rPr>
          <w:rFonts w:ascii="Arial" w:eastAsia="Calibri" w:hAnsi="Arial" w:cs="Arial"/>
          <w:sz w:val="22"/>
          <w:szCs w:val="22"/>
        </w:rPr>
      </w:pPr>
      <w:r w:rsidRPr="00285F6B">
        <w:rPr>
          <w:rFonts w:ascii="Arial" w:eastAsia="Calibri" w:hAnsi="Arial" w:cs="Arial"/>
          <w:sz w:val="22"/>
          <w:szCs w:val="22"/>
        </w:rPr>
        <w:t>El proponente deberá acreditar que se encuentra al día en el pago de aportes al Sistema de Seguridad Social Integral (salud, pensiones y ARL), y aportes parafiscales mediante certificación suscrita por el revisor fiscal y/o representante legal, en aquellos casos que sea procedente. De conformidad con lo dispuesto en la Ley 789 de 2002, cuando se trate de personas jurídicas, se deberá certificar que se han efectuado los pagos dentro de los últimos seis (6) meses anteriores a la fecha de cierre del proceso de selección. No obstante, lo anterior, el proponente deberá encontrarse al día por todo concepto de aportes al sistema de seguridad social integral y a los parafiscales.</w:t>
      </w:r>
    </w:p>
    <w:p w14:paraId="5D494D0D" w14:textId="77777777" w:rsidR="00DF3891" w:rsidRPr="00285F6B" w:rsidRDefault="00DF3891" w:rsidP="00B46445">
      <w:pPr>
        <w:ind w:right="49"/>
        <w:jc w:val="both"/>
        <w:rPr>
          <w:rFonts w:ascii="Arial" w:eastAsia="Calibri" w:hAnsi="Arial" w:cs="Arial"/>
          <w:sz w:val="22"/>
          <w:szCs w:val="22"/>
        </w:rPr>
      </w:pPr>
    </w:p>
    <w:p w14:paraId="601DCC9A" w14:textId="77777777" w:rsidR="00DF3891" w:rsidRPr="00285F6B" w:rsidRDefault="00DF3891" w:rsidP="00B46445">
      <w:pPr>
        <w:ind w:right="49"/>
        <w:jc w:val="both"/>
        <w:rPr>
          <w:rFonts w:ascii="Arial" w:eastAsia="Calibri" w:hAnsi="Arial" w:cs="Arial"/>
          <w:sz w:val="22"/>
          <w:szCs w:val="22"/>
        </w:rPr>
      </w:pPr>
      <w:r w:rsidRPr="00285F6B">
        <w:rPr>
          <w:rFonts w:ascii="Arial" w:eastAsia="Calibri" w:hAnsi="Arial" w:cs="Arial"/>
          <w:sz w:val="22"/>
          <w:szCs w:val="22"/>
        </w:rPr>
        <w:t>Además, en los casos en que el certificado de paz y salvo de seguridad social y aportes parafiscales sea suscrito por el contador o revisor fiscal, deberá allegarse la cédula del contador o revisor fiscal, la tarjeta profesional y los antecedentes disciplinarios emitido por la Junta Central de Contadores con fecha de expedición no mayor a 3 meses a la fecha de cierre del proceso.</w:t>
      </w:r>
    </w:p>
    <w:p w14:paraId="723F2AD3" w14:textId="77777777" w:rsidR="00DF3891" w:rsidRPr="00285F6B" w:rsidRDefault="00DF3891" w:rsidP="00B46445">
      <w:pPr>
        <w:ind w:right="49"/>
        <w:jc w:val="both"/>
        <w:rPr>
          <w:rFonts w:ascii="Arial" w:eastAsia="Calibri" w:hAnsi="Arial" w:cs="Arial"/>
          <w:sz w:val="22"/>
          <w:szCs w:val="22"/>
        </w:rPr>
      </w:pPr>
    </w:p>
    <w:p w14:paraId="7C5ADCA8" w14:textId="77777777" w:rsidR="00DF3891" w:rsidRPr="00285F6B" w:rsidRDefault="00DF3891" w:rsidP="00B46445">
      <w:pPr>
        <w:ind w:right="49"/>
        <w:jc w:val="both"/>
        <w:rPr>
          <w:rFonts w:ascii="Arial" w:eastAsia="Calibri" w:hAnsi="Arial" w:cs="Arial"/>
          <w:sz w:val="22"/>
          <w:szCs w:val="22"/>
        </w:rPr>
      </w:pPr>
      <w:r w:rsidRPr="00285F6B">
        <w:rPr>
          <w:rFonts w:ascii="Arial" w:eastAsia="Calibri" w:hAnsi="Arial" w:cs="Arial"/>
          <w:sz w:val="22"/>
          <w:szCs w:val="22"/>
        </w:rPr>
        <w:t xml:space="preserve">Adicionalmente, cuando el proponente se encuentre exento de realizar el pago de aportes parafiscales (SENA e ICBF), deberá también realizar una manifestación suscrita por el revisor fiscal y/o representante legal, según corresponda, que acredite su condición de </w:t>
      </w:r>
      <w:r w:rsidRPr="00285F6B">
        <w:rPr>
          <w:rFonts w:ascii="Arial" w:eastAsia="Calibri" w:hAnsi="Arial" w:cs="Arial"/>
          <w:sz w:val="22"/>
          <w:szCs w:val="22"/>
        </w:rPr>
        <w:lastRenderedPageBreak/>
        <w:t xml:space="preserve">beneficiario de dicha exoneración al cumplir con los presupuestos normativos del artículo 114-1 del Estatuto Tributario adicionado por el artículo 65 de la Ley 1819 de 2016. </w:t>
      </w:r>
    </w:p>
    <w:p w14:paraId="44D00A8C" w14:textId="77777777" w:rsidR="00DF3891" w:rsidRPr="00285F6B" w:rsidRDefault="00DF3891" w:rsidP="00B46445">
      <w:pPr>
        <w:ind w:right="49"/>
        <w:jc w:val="both"/>
        <w:rPr>
          <w:rFonts w:ascii="Arial" w:eastAsia="Calibri" w:hAnsi="Arial" w:cs="Arial"/>
          <w:sz w:val="22"/>
          <w:szCs w:val="22"/>
        </w:rPr>
      </w:pPr>
    </w:p>
    <w:p w14:paraId="7C317DE3" w14:textId="5EB44FFF" w:rsidR="00DF3891" w:rsidRPr="00285F6B" w:rsidRDefault="00DF3891" w:rsidP="00B46445">
      <w:pPr>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 xml:space="preserve">La entidad pone a disposición el </w:t>
      </w:r>
      <w:r w:rsidR="00FF4956" w:rsidRPr="00285F6B">
        <w:rPr>
          <w:rFonts w:ascii="Arial" w:eastAsia="Times New Roman" w:hAnsi="Arial" w:cs="Arial"/>
          <w:sz w:val="22"/>
          <w:szCs w:val="22"/>
          <w:lang w:val="es-ES"/>
        </w:rPr>
        <w:t>Formato 4</w:t>
      </w:r>
      <w:r w:rsidR="003F5EA7" w:rsidRPr="00285F6B">
        <w:rPr>
          <w:rFonts w:ascii="Arial" w:eastAsia="Times New Roman" w:hAnsi="Arial" w:cs="Arial"/>
          <w:sz w:val="22"/>
          <w:szCs w:val="22"/>
          <w:lang w:val="es-ES"/>
        </w:rPr>
        <w:t>B</w:t>
      </w:r>
      <w:r w:rsidRPr="00285F6B">
        <w:rPr>
          <w:rFonts w:ascii="Arial" w:eastAsia="Times New Roman" w:hAnsi="Arial" w:cs="Arial"/>
          <w:sz w:val="22"/>
          <w:szCs w:val="22"/>
          <w:lang w:val="es-ES"/>
        </w:rPr>
        <w:t xml:space="preserve"> </w:t>
      </w:r>
      <w:r w:rsidR="00FF4956" w:rsidRPr="00285F6B">
        <w:rPr>
          <w:rFonts w:ascii="Arial" w:eastAsia="Times New Roman" w:hAnsi="Arial" w:cs="Arial"/>
          <w:sz w:val="22"/>
          <w:szCs w:val="22"/>
          <w:lang w:val="es-ES"/>
        </w:rPr>
        <w:t>“</w:t>
      </w:r>
      <w:r w:rsidRPr="00285F6B">
        <w:rPr>
          <w:rFonts w:ascii="Arial" w:eastAsia="Times New Roman" w:hAnsi="Arial" w:cs="Arial"/>
          <w:sz w:val="22"/>
          <w:szCs w:val="22"/>
          <w:lang w:val="es-ES"/>
        </w:rPr>
        <w:t>CERTIFICACIÓN PAGO DE SEGURIDAD SOCIAL Y PARAFISCALES PERSONA JURÍDICA</w:t>
      </w:r>
      <w:r w:rsidR="00FF4956" w:rsidRPr="00285F6B">
        <w:rPr>
          <w:rFonts w:ascii="Arial" w:eastAsia="Times New Roman" w:hAnsi="Arial" w:cs="Arial"/>
          <w:sz w:val="22"/>
          <w:szCs w:val="22"/>
          <w:lang w:val="es-ES"/>
        </w:rPr>
        <w:t>”</w:t>
      </w:r>
    </w:p>
    <w:p w14:paraId="11B77649" w14:textId="77777777" w:rsidR="00DF3891" w:rsidRPr="00285F6B" w:rsidRDefault="00DF3891" w:rsidP="00B46445">
      <w:pPr>
        <w:ind w:right="49"/>
        <w:jc w:val="both"/>
        <w:rPr>
          <w:rFonts w:ascii="Arial" w:eastAsia="Calibri" w:hAnsi="Arial" w:cs="Arial"/>
          <w:sz w:val="22"/>
          <w:szCs w:val="22"/>
          <w:lang w:val="es-ES"/>
        </w:rPr>
      </w:pPr>
    </w:p>
    <w:p w14:paraId="46419C12" w14:textId="7B37B0A1" w:rsidR="00DF3891" w:rsidRPr="00285F6B" w:rsidRDefault="00682092" w:rsidP="00F6529C">
      <w:pPr>
        <w:pStyle w:val="Subttulonivel2sinndice"/>
        <w:rPr>
          <w:color w:val="000000" w:themeColor="text1"/>
          <w:lang w:val="es-ES"/>
        </w:rPr>
      </w:pPr>
      <w:r w:rsidRPr="00285F6B">
        <w:rPr>
          <w:lang w:val="es-ES"/>
        </w:rPr>
        <w:t xml:space="preserve">3.9.2 </w:t>
      </w:r>
      <w:r w:rsidR="00DF3891" w:rsidRPr="00285F6B">
        <w:rPr>
          <w:lang w:val="es-ES"/>
        </w:rPr>
        <w:t xml:space="preserve">APORTES PARAFISCALES Y DE SEGURIDAD SOCIAL PERSONA NATURAL </w:t>
      </w:r>
    </w:p>
    <w:p w14:paraId="5E0D384D" w14:textId="77777777" w:rsidR="00DF3891" w:rsidRPr="00285F6B" w:rsidRDefault="00DF3891" w:rsidP="00B46445">
      <w:pPr>
        <w:ind w:right="49"/>
        <w:jc w:val="both"/>
        <w:rPr>
          <w:rFonts w:ascii="Arial" w:eastAsia="Calibri" w:hAnsi="Arial" w:cs="Arial"/>
          <w:sz w:val="22"/>
          <w:szCs w:val="22"/>
        </w:rPr>
      </w:pPr>
    </w:p>
    <w:p w14:paraId="3C35D30A" w14:textId="77777777" w:rsidR="00DF3891" w:rsidRPr="00285F6B" w:rsidRDefault="00DF3891" w:rsidP="00B46445">
      <w:pPr>
        <w:ind w:right="49"/>
        <w:jc w:val="both"/>
        <w:rPr>
          <w:rFonts w:ascii="Arial" w:eastAsia="Calibri" w:hAnsi="Arial" w:cs="Arial"/>
          <w:sz w:val="22"/>
          <w:szCs w:val="22"/>
        </w:rPr>
      </w:pPr>
      <w:r w:rsidRPr="00285F6B">
        <w:rPr>
          <w:rFonts w:ascii="Arial" w:eastAsia="Calibri" w:hAnsi="Arial" w:cs="Arial"/>
          <w:sz w:val="22"/>
          <w:szCs w:val="22"/>
        </w:rPr>
        <w:t xml:space="preserve">Cuando el proponente sea persona natural, deberá acreditar que se encuentra al día en el pago de aportes al Sistema de Seguridad Social Integral (salud, pensiones y ARL), mediante certificación suscrita por el mismo, acompañada de las planillas de pago al sistema se seguridad social o certificado de afiliación con fecha de expedición no mayor a 30 días </w:t>
      </w:r>
      <w:bookmarkStart w:id="115" w:name="_Hlk125725161"/>
      <w:r w:rsidRPr="00285F6B">
        <w:rPr>
          <w:rFonts w:ascii="Arial" w:eastAsia="Calibri" w:hAnsi="Arial" w:cs="Arial"/>
          <w:sz w:val="22"/>
          <w:szCs w:val="22"/>
        </w:rPr>
        <w:t>a la fecha de cierre del proceso</w:t>
      </w:r>
      <w:bookmarkEnd w:id="115"/>
      <w:r w:rsidRPr="00285F6B">
        <w:rPr>
          <w:rFonts w:ascii="Arial" w:eastAsia="Calibri" w:hAnsi="Arial" w:cs="Arial"/>
          <w:sz w:val="22"/>
          <w:szCs w:val="22"/>
        </w:rPr>
        <w:t xml:space="preserve">. </w:t>
      </w:r>
    </w:p>
    <w:p w14:paraId="364C5457" w14:textId="77777777" w:rsidR="003F5EA7" w:rsidRPr="00285F6B" w:rsidRDefault="003F5EA7" w:rsidP="00B46445">
      <w:pPr>
        <w:ind w:right="49"/>
        <w:jc w:val="both"/>
        <w:rPr>
          <w:rFonts w:ascii="Arial" w:eastAsia="Calibri" w:hAnsi="Arial" w:cs="Arial"/>
          <w:sz w:val="22"/>
          <w:szCs w:val="22"/>
        </w:rPr>
      </w:pPr>
    </w:p>
    <w:p w14:paraId="723ABCD1" w14:textId="3B35B2BC" w:rsidR="003F5EA7" w:rsidRPr="00285F6B" w:rsidRDefault="003F5EA7" w:rsidP="003F5EA7">
      <w:pPr>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La entidad pone a disposición el Formato 4A “CERTIFICACIÓN PAGO DE SEGURIDAD SOCIAL Y PARAFISCALES PERSONA NATURAL”</w:t>
      </w:r>
    </w:p>
    <w:p w14:paraId="526A9A75" w14:textId="77777777" w:rsidR="003F5EA7" w:rsidRPr="00285F6B" w:rsidRDefault="003F5EA7">
      <w:pPr>
        <w:keepNext/>
        <w:numPr>
          <w:ilvl w:val="3"/>
          <w:numId w:val="0"/>
        </w:numPr>
        <w:ind w:right="49"/>
        <w:jc w:val="both"/>
        <w:outlineLvl w:val="3"/>
        <w:rPr>
          <w:rFonts w:ascii="Arial" w:eastAsia="Times New Roman" w:hAnsi="Arial" w:cs="Arial"/>
          <w:b/>
          <w:bCs/>
          <w:sz w:val="22"/>
          <w:szCs w:val="22"/>
          <w:lang w:val="es-ES"/>
        </w:rPr>
      </w:pPr>
    </w:p>
    <w:p w14:paraId="4F8AFFC5" w14:textId="4E46F0ED" w:rsidR="00DF3891" w:rsidRPr="00285F6B" w:rsidRDefault="00682092" w:rsidP="009D01C5">
      <w:pPr>
        <w:keepNext/>
        <w:numPr>
          <w:ilvl w:val="3"/>
          <w:numId w:val="0"/>
        </w:numPr>
        <w:ind w:right="49"/>
        <w:jc w:val="both"/>
        <w:outlineLvl w:val="3"/>
        <w:rPr>
          <w:rFonts w:ascii="Arial" w:eastAsia="Times New Roman" w:hAnsi="Arial" w:cs="Arial"/>
          <w:b/>
          <w:bCs/>
          <w:sz w:val="22"/>
          <w:szCs w:val="22"/>
          <w:lang w:val="es-ES"/>
        </w:rPr>
      </w:pPr>
      <w:r w:rsidRPr="00285F6B">
        <w:rPr>
          <w:rFonts w:ascii="Arial" w:eastAsia="Times New Roman" w:hAnsi="Arial" w:cs="Arial"/>
          <w:b/>
          <w:bCs/>
          <w:sz w:val="22"/>
          <w:szCs w:val="22"/>
          <w:lang w:val="es-ES"/>
        </w:rPr>
        <w:t xml:space="preserve">3.9.3 </w:t>
      </w:r>
      <w:r w:rsidR="00DF3891" w:rsidRPr="00285F6B">
        <w:rPr>
          <w:rFonts w:ascii="Arial" w:eastAsia="Times New Roman" w:hAnsi="Arial" w:cs="Arial"/>
          <w:b/>
          <w:bCs/>
          <w:sz w:val="22"/>
          <w:szCs w:val="22"/>
          <w:lang w:val="es-ES"/>
        </w:rPr>
        <w:t xml:space="preserve">APORTES PARAFISCALES Y DE SEGURIDAD SOCIAL PROPONENTE PLURAL </w:t>
      </w:r>
      <w:r w:rsidR="00F938DD" w:rsidRPr="00285F6B">
        <w:rPr>
          <w:rFonts w:ascii="Arial" w:eastAsia="Times New Roman" w:hAnsi="Arial" w:cs="Arial"/>
          <w:b/>
          <w:bCs/>
          <w:sz w:val="22"/>
          <w:szCs w:val="22"/>
          <w:lang w:val="es-ES"/>
        </w:rPr>
        <w:t>[</w:t>
      </w:r>
      <w:r w:rsidR="00DF3891" w:rsidRPr="00285F6B">
        <w:rPr>
          <w:rFonts w:ascii="Arial" w:eastAsia="Times New Roman" w:hAnsi="Arial" w:cs="Arial"/>
          <w:b/>
          <w:bCs/>
          <w:sz w:val="22"/>
          <w:szCs w:val="22"/>
          <w:lang w:val="es-ES"/>
        </w:rPr>
        <w:t xml:space="preserve">DILIGENCIAR </w:t>
      </w:r>
      <w:r w:rsidR="00F00B6C" w:rsidRPr="00285F6B">
        <w:rPr>
          <w:rFonts w:ascii="Arial" w:eastAsia="Times New Roman" w:hAnsi="Arial" w:cs="Arial"/>
          <w:b/>
          <w:bCs/>
          <w:sz w:val="22"/>
          <w:szCs w:val="22"/>
          <w:lang w:val="es-ES"/>
        </w:rPr>
        <w:t>FORMATO</w:t>
      </w:r>
      <w:r w:rsidR="00DF3891" w:rsidRPr="00285F6B">
        <w:rPr>
          <w:rFonts w:ascii="Arial" w:eastAsia="Times New Roman" w:hAnsi="Arial" w:cs="Arial"/>
          <w:b/>
          <w:bCs/>
          <w:sz w:val="22"/>
          <w:szCs w:val="22"/>
          <w:lang w:val="es-ES"/>
        </w:rPr>
        <w:t xml:space="preserve"> DE PERSONA NATURAL Y/O JURÍDICA, SEGÚN CORRESPONDA</w:t>
      </w:r>
      <w:r w:rsidR="00F938DD" w:rsidRPr="00285F6B">
        <w:rPr>
          <w:rFonts w:ascii="Arial" w:eastAsia="Times New Roman" w:hAnsi="Arial" w:cs="Arial"/>
          <w:b/>
          <w:bCs/>
          <w:sz w:val="22"/>
          <w:szCs w:val="22"/>
          <w:lang w:val="es-ES"/>
        </w:rPr>
        <w:t>]</w:t>
      </w:r>
    </w:p>
    <w:p w14:paraId="22830EF5" w14:textId="77777777" w:rsidR="00DF3891" w:rsidRPr="00285F6B" w:rsidRDefault="00DF3891" w:rsidP="00B46445">
      <w:pPr>
        <w:ind w:right="49"/>
        <w:jc w:val="both"/>
        <w:rPr>
          <w:rFonts w:ascii="Arial" w:eastAsia="Calibri" w:hAnsi="Arial" w:cs="Arial"/>
          <w:sz w:val="22"/>
          <w:szCs w:val="22"/>
        </w:rPr>
      </w:pPr>
    </w:p>
    <w:p w14:paraId="18E19BD5" w14:textId="77777777" w:rsidR="00DF3891" w:rsidRPr="00285F6B" w:rsidRDefault="00DF3891" w:rsidP="00B46445">
      <w:pPr>
        <w:ind w:right="49"/>
        <w:jc w:val="both"/>
        <w:rPr>
          <w:rFonts w:ascii="Arial" w:eastAsia="Calibri" w:hAnsi="Arial" w:cs="Arial"/>
          <w:sz w:val="22"/>
          <w:szCs w:val="22"/>
        </w:rPr>
      </w:pPr>
      <w:r w:rsidRPr="00285F6B">
        <w:rPr>
          <w:rFonts w:ascii="Arial" w:eastAsia="Calibri" w:hAnsi="Arial" w:cs="Arial"/>
          <w:sz w:val="22"/>
          <w:szCs w:val="22"/>
        </w:rPr>
        <w:t xml:space="preserve">Cuando se trate de consorcio o uniones temporales, cada uno de sus miembros integrantes, deberá aportar los certificados aquí exigidos. </w:t>
      </w:r>
    </w:p>
    <w:p w14:paraId="2223F127" w14:textId="77777777" w:rsidR="00DF3891" w:rsidRPr="00285F6B" w:rsidRDefault="00DF3891" w:rsidP="00B46445">
      <w:pPr>
        <w:ind w:right="49"/>
        <w:jc w:val="both"/>
        <w:rPr>
          <w:rFonts w:ascii="Arial" w:eastAsia="Calibri" w:hAnsi="Arial" w:cs="Arial"/>
          <w:sz w:val="22"/>
          <w:szCs w:val="22"/>
        </w:rPr>
      </w:pPr>
    </w:p>
    <w:p w14:paraId="57E7368A" w14:textId="74A8627B" w:rsidR="00DF3891" w:rsidRPr="00285F6B" w:rsidRDefault="00DF3891">
      <w:pPr>
        <w:pStyle w:val="Prrafodelista"/>
        <w:keepNext/>
        <w:numPr>
          <w:ilvl w:val="1"/>
          <w:numId w:val="45"/>
        </w:numPr>
        <w:ind w:right="49"/>
        <w:jc w:val="both"/>
        <w:outlineLvl w:val="2"/>
        <w:rPr>
          <w:rFonts w:ascii="Arial" w:eastAsia="Times New Roman" w:hAnsi="Arial" w:cs="Arial"/>
          <w:b/>
          <w:sz w:val="22"/>
          <w:szCs w:val="22"/>
          <w:lang w:val="es-ES"/>
        </w:rPr>
      </w:pPr>
      <w:bookmarkStart w:id="116" w:name="_Toc231908889"/>
      <w:r w:rsidRPr="00285F6B">
        <w:rPr>
          <w:rFonts w:ascii="Arial" w:eastAsia="Times New Roman" w:hAnsi="Arial" w:cs="Arial"/>
          <w:b/>
          <w:sz w:val="22"/>
          <w:szCs w:val="22"/>
          <w:lang w:val="es-ES"/>
        </w:rPr>
        <w:t>CERTIFICADOS DE LA CONTRALORÍA GENERAL DE LA REPÚBLICA</w:t>
      </w:r>
      <w:bookmarkEnd w:id="116"/>
      <w:r w:rsidRPr="00285F6B">
        <w:rPr>
          <w:rFonts w:ascii="Arial" w:eastAsia="Times New Roman" w:hAnsi="Arial" w:cs="Arial"/>
          <w:b/>
          <w:sz w:val="22"/>
          <w:szCs w:val="22"/>
          <w:lang w:val="es-ES"/>
        </w:rPr>
        <w:t xml:space="preserve"> </w:t>
      </w:r>
    </w:p>
    <w:p w14:paraId="5C243003" w14:textId="77777777" w:rsidR="00DF3891" w:rsidRPr="00285F6B" w:rsidRDefault="00DF3891" w:rsidP="00B46445">
      <w:pPr>
        <w:ind w:right="49"/>
        <w:jc w:val="both"/>
        <w:rPr>
          <w:rFonts w:ascii="Arial" w:eastAsia="Times New Roman" w:hAnsi="Arial" w:cs="Arial"/>
          <w:sz w:val="22"/>
          <w:szCs w:val="22"/>
          <w:lang w:val="es-ES"/>
        </w:rPr>
      </w:pPr>
    </w:p>
    <w:p w14:paraId="7352C1CC" w14:textId="77777777" w:rsidR="00DF3891" w:rsidRPr="00285F6B" w:rsidRDefault="00DF3891" w:rsidP="00B46445">
      <w:pPr>
        <w:ind w:right="49"/>
        <w:jc w:val="both"/>
        <w:rPr>
          <w:rFonts w:ascii="Arial" w:eastAsia="Calibri" w:hAnsi="Arial" w:cs="Arial"/>
          <w:sz w:val="22"/>
          <w:szCs w:val="22"/>
        </w:rPr>
      </w:pPr>
      <w:r w:rsidRPr="00285F6B">
        <w:rPr>
          <w:rFonts w:ascii="Arial" w:eastAsia="Calibri" w:hAnsi="Arial" w:cs="Arial"/>
          <w:sz w:val="22"/>
          <w:szCs w:val="22"/>
        </w:rPr>
        <w:t xml:space="preserve">Certificado vigente tanto para el representante legal como de la persona jurídica a la que representan, de no estar incurso en causal de inhabilidad, de conformidad con el Boletín de </w:t>
      </w:r>
      <w:proofErr w:type="gramStart"/>
      <w:r w:rsidRPr="00285F6B">
        <w:rPr>
          <w:rFonts w:ascii="Arial" w:eastAsia="Calibri" w:hAnsi="Arial" w:cs="Arial"/>
          <w:sz w:val="22"/>
          <w:szCs w:val="22"/>
        </w:rPr>
        <w:t>Responsables</w:t>
      </w:r>
      <w:proofErr w:type="gramEnd"/>
      <w:r w:rsidRPr="00285F6B">
        <w:rPr>
          <w:rFonts w:ascii="Arial" w:eastAsia="Calibri" w:hAnsi="Arial" w:cs="Arial"/>
          <w:sz w:val="22"/>
          <w:szCs w:val="22"/>
        </w:rPr>
        <w:t xml:space="preserve"> Fiscales de la Contraloría General de la República, los cuáles serán verificados por el Departamento de Antioquia.</w:t>
      </w:r>
    </w:p>
    <w:p w14:paraId="48E19FBA" w14:textId="77777777" w:rsidR="00DF3891" w:rsidRPr="00285F6B" w:rsidRDefault="00DF3891" w:rsidP="00B46445">
      <w:pPr>
        <w:ind w:right="49"/>
        <w:jc w:val="both"/>
        <w:rPr>
          <w:rFonts w:ascii="Arial" w:eastAsia="Calibri" w:hAnsi="Arial" w:cs="Arial"/>
          <w:sz w:val="22"/>
          <w:szCs w:val="22"/>
        </w:rPr>
      </w:pPr>
    </w:p>
    <w:p w14:paraId="12B97CB6" w14:textId="77777777" w:rsidR="00DF3891" w:rsidRPr="00285F6B" w:rsidRDefault="00DF3891" w:rsidP="00B46445">
      <w:pPr>
        <w:ind w:right="49"/>
        <w:jc w:val="both"/>
        <w:rPr>
          <w:rFonts w:ascii="Arial" w:eastAsia="Calibri" w:hAnsi="Arial" w:cs="Arial"/>
          <w:sz w:val="22"/>
          <w:szCs w:val="22"/>
        </w:rPr>
      </w:pPr>
      <w:r w:rsidRPr="00285F6B">
        <w:rPr>
          <w:rFonts w:ascii="Arial" w:eastAsia="Calibri" w:hAnsi="Arial" w:cs="Arial"/>
          <w:sz w:val="22"/>
          <w:szCs w:val="22"/>
        </w:rPr>
        <w:t xml:space="preserve">Para realizar dicha verificación de antecedentes fiscales acceder al siguiente link: </w:t>
      </w:r>
    </w:p>
    <w:p w14:paraId="70F2194C" w14:textId="77777777" w:rsidR="00DF3891" w:rsidRPr="00285F6B" w:rsidRDefault="00000000" w:rsidP="00B46445">
      <w:pPr>
        <w:ind w:right="49"/>
        <w:jc w:val="both"/>
        <w:rPr>
          <w:rFonts w:ascii="Arial" w:eastAsia="Calibri" w:hAnsi="Arial" w:cs="Arial"/>
          <w:sz w:val="22"/>
          <w:szCs w:val="22"/>
        </w:rPr>
      </w:pPr>
      <w:hyperlink r:id="rId19" w:history="1">
        <w:r w:rsidR="00DF3891" w:rsidRPr="00285F6B">
          <w:rPr>
            <w:rFonts w:ascii="Arial" w:eastAsia="Calibri" w:hAnsi="Arial" w:cs="Arial"/>
            <w:color w:val="0000FF"/>
            <w:sz w:val="22"/>
            <w:szCs w:val="22"/>
            <w:u w:val="single"/>
          </w:rPr>
          <w:t>https://www.contraloria.gov.co/control-fiscal/responsabilidad-fiscal/certificado-de-antecedentes-fiscales</w:t>
        </w:r>
      </w:hyperlink>
      <w:r w:rsidR="00DF3891" w:rsidRPr="00285F6B">
        <w:rPr>
          <w:rFonts w:ascii="Arial" w:eastAsia="Calibri" w:hAnsi="Arial" w:cs="Arial"/>
          <w:sz w:val="22"/>
          <w:szCs w:val="22"/>
        </w:rPr>
        <w:t xml:space="preserve"> </w:t>
      </w:r>
    </w:p>
    <w:p w14:paraId="12C167E2" w14:textId="77777777" w:rsidR="00DF3891" w:rsidRPr="00285F6B" w:rsidRDefault="00DF3891" w:rsidP="00B46445">
      <w:pPr>
        <w:ind w:right="49"/>
        <w:jc w:val="both"/>
        <w:rPr>
          <w:rFonts w:ascii="Arial" w:eastAsia="Calibri" w:hAnsi="Arial" w:cs="Arial"/>
          <w:sz w:val="22"/>
          <w:szCs w:val="22"/>
        </w:rPr>
      </w:pPr>
    </w:p>
    <w:p w14:paraId="20BAF28A" w14:textId="77777777" w:rsidR="00DF3891" w:rsidRPr="00285F6B" w:rsidRDefault="00DF3891" w:rsidP="00B46445">
      <w:pPr>
        <w:ind w:right="49"/>
        <w:jc w:val="both"/>
        <w:rPr>
          <w:rFonts w:ascii="Arial" w:eastAsia="Calibri" w:hAnsi="Arial" w:cs="Arial"/>
          <w:sz w:val="22"/>
          <w:szCs w:val="22"/>
        </w:rPr>
      </w:pPr>
      <w:r w:rsidRPr="00285F6B">
        <w:rPr>
          <w:rFonts w:ascii="Arial" w:eastAsia="Calibri" w:hAnsi="Arial" w:cs="Arial"/>
          <w:sz w:val="22"/>
          <w:szCs w:val="22"/>
        </w:rPr>
        <w:t>Para el caso de modalidades de asociación y de personas jurídicas diferentes a las sociedades de capital, este requisito debe ser cumplido por todos los socios y representantes legales de las sociedades participantes.</w:t>
      </w:r>
    </w:p>
    <w:p w14:paraId="3EF75CC4" w14:textId="77777777" w:rsidR="00DF3891" w:rsidRPr="00285F6B" w:rsidRDefault="00DF3891" w:rsidP="00B46445">
      <w:pPr>
        <w:ind w:right="49"/>
        <w:jc w:val="both"/>
        <w:rPr>
          <w:rFonts w:ascii="Arial" w:eastAsia="Calibri" w:hAnsi="Arial" w:cs="Arial"/>
          <w:sz w:val="22"/>
          <w:szCs w:val="22"/>
        </w:rPr>
      </w:pPr>
    </w:p>
    <w:p w14:paraId="32AEB3BB" w14:textId="77777777" w:rsidR="00DF3891" w:rsidRPr="00285F6B" w:rsidRDefault="00DF3891" w:rsidP="00B46445">
      <w:pPr>
        <w:ind w:right="49"/>
        <w:jc w:val="both"/>
        <w:rPr>
          <w:rFonts w:ascii="Arial" w:eastAsia="Calibri" w:hAnsi="Arial" w:cs="Arial"/>
          <w:sz w:val="22"/>
          <w:szCs w:val="22"/>
        </w:rPr>
      </w:pPr>
      <w:r w:rsidRPr="00285F6B">
        <w:rPr>
          <w:rFonts w:ascii="Arial" w:eastAsia="Calibri" w:hAnsi="Arial" w:cs="Arial"/>
          <w:sz w:val="22"/>
          <w:szCs w:val="22"/>
        </w:rPr>
        <w:t xml:space="preserve">Cuando se trate de consorcio o uniones temporales u otra forma de asociación, cada uno de sus miembros integrantes, deberá aportar los certificados aquí exigidos, tanto para el representante legal como de la persona jurídica a la que representan. </w:t>
      </w:r>
    </w:p>
    <w:p w14:paraId="7331CF51" w14:textId="77777777" w:rsidR="00DF3891" w:rsidRPr="00285F6B" w:rsidRDefault="00DF3891" w:rsidP="00B46445">
      <w:pPr>
        <w:ind w:right="49"/>
        <w:jc w:val="both"/>
        <w:rPr>
          <w:rFonts w:ascii="Arial" w:eastAsia="Calibri" w:hAnsi="Arial" w:cs="Arial"/>
          <w:sz w:val="22"/>
          <w:szCs w:val="22"/>
        </w:rPr>
      </w:pPr>
    </w:p>
    <w:p w14:paraId="58EB5414" w14:textId="77777777" w:rsidR="00DF3891" w:rsidRPr="00285F6B" w:rsidRDefault="00DF3891" w:rsidP="00B46445">
      <w:pPr>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Además, si es nombrado un gestor o apoderado también deberá allegarlo.</w:t>
      </w:r>
    </w:p>
    <w:p w14:paraId="570574A2" w14:textId="77777777" w:rsidR="00DF3891" w:rsidRPr="00285F6B" w:rsidRDefault="00DF3891" w:rsidP="00B46445">
      <w:pPr>
        <w:ind w:right="49"/>
        <w:jc w:val="both"/>
        <w:rPr>
          <w:rFonts w:ascii="Arial" w:eastAsia="Calibri" w:hAnsi="Arial" w:cs="Arial"/>
          <w:sz w:val="22"/>
          <w:szCs w:val="22"/>
        </w:rPr>
      </w:pPr>
    </w:p>
    <w:p w14:paraId="07583DE0" w14:textId="52BD8CF6" w:rsidR="00DF3891" w:rsidRPr="00285F6B" w:rsidRDefault="00DF3891">
      <w:pPr>
        <w:pStyle w:val="Prrafodelista"/>
        <w:keepNext/>
        <w:numPr>
          <w:ilvl w:val="1"/>
          <w:numId w:val="45"/>
        </w:numPr>
        <w:ind w:right="49"/>
        <w:jc w:val="both"/>
        <w:outlineLvl w:val="2"/>
        <w:rPr>
          <w:rFonts w:ascii="Arial" w:eastAsia="Times New Roman" w:hAnsi="Arial" w:cs="Arial"/>
          <w:b/>
          <w:sz w:val="22"/>
          <w:szCs w:val="22"/>
          <w:lang w:val="es-ES"/>
        </w:rPr>
      </w:pPr>
      <w:bookmarkStart w:id="117" w:name="_Toc231908890"/>
      <w:r w:rsidRPr="00285F6B">
        <w:rPr>
          <w:rFonts w:ascii="Arial" w:eastAsia="Times New Roman" w:hAnsi="Arial" w:cs="Arial"/>
          <w:b/>
          <w:sz w:val="22"/>
          <w:szCs w:val="22"/>
          <w:lang w:val="es-ES"/>
        </w:rPr>
        <w:t>CERTIFICADOS DE LA PROCURADURÍA GENERAL DE LA NACIÓN</w:t>
      </w:r>
      <w:bookmarkEnd w:id="117"/>
    </w:p>
    <w:p w14:paraId="5F4A77BD" w14:textId="77777777" w:rsidR="00DF3891" w:rsidRPr="00285F6B" w:rsidRDefault="00DF3891" w:rsidP="00B46445">
      <w:pPr>
        <w:ind w:right="49"/>
        <w:jc w:val="both"/>
        <w:rPr>
          <w:rFonts w:ascii="Arial" w:eastAsia="Times New Roman" w:hAnsi="Arial" w:cs="Arial"/>
          <w:sz w:val="22"/>
          <w:szCs w:val="22"/>
          <w:lang w:val="es-ES"/>
        </w:rPr>
      </w:pPr>
    </w:p>
    <w:p w14:paraId="46E084CC" w14:textId="77777777" w:rsidR="00DF3891" w:rsidRPr="00285F6B" w:rsidRDefault="00DF3891" w:rsidP="00B46445">
      <w:pPr>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lastRenderedPageBreak/>
        <w:t>Certificado vigente tanto para el representante legal como de la persona jurídica a la que representan, de no estar incurso en causal de inhabilidad, de conformidad con el Boletín de antecedentes disciplinarios de la Procuraduría General de la Nación, los cuáles serán verificados por el Departamento de Antioquia.</w:t>
      </w:r>
    </w:p>
    <w:p w14:paraId="2E53589B" w14:textId="77777777" w:rsidR="00DF3891" w:rsidRPr="00285F6B" w:rsidRDefault="00DF3891" w:rsidP="00B46445">
      <w:pPr>
        <w:ind w:right="49"/>
        <w:jc w:val="both"/>
        <w:rPr>
          <w:rFonts w:ascii="Arial" w:eastAsia="Times New Roman" w:hAnsi="Arial" w:cs="Arial"/>
          <w:sz w:val="22"/>
          <w:szCs w:val="22"/>
          <w:lang w:val="es-ES"/>
        </w:rPr>
      </w:pPr>
    </w:p>
    <w:p w14:paraId="4E7B0B9F" w14:textId="77777777" w:rsidR="00DF3891" w:rsidRPr="00285F6B" w:rsidRDefault="00DF3891" w:rsidP="00B46445">
      <w:pPr>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 xml:space="preserve">Para verificar antecedentes disciplinarios de la Procuraduría General de la Nación acceder al siguiente link: </w:t>
      </w:r>
    </w:p>
    <w:p w14:paraId="6179C061" w14:textId="77777777" w:rsidR="00DF3891" w:rsidRPr="00285F6B" w:rsidRDefault="00000000" w:rsidP="00B46445">
      <w:pPr>
        <w:ind w:right="49"/>
        <w:jc w:val="both"/>
        <w:rPr>
          <w:rFonts w:ascii="Arial" w:eastAsia="Times New Roman" w:hAnsi="Arial" w:cs="Arial"/>
          <w:sz w:val="22"/>
          <w:szCs w:val="22"/>
          <w:lang w:val="es-ES"/>
        </w:rPr>
      </w:pPr>
      <w:hyperlink r:id="rId20" w:history="1">
        <w:r w:rsidR="00DF3891" w:rsidRPr="00285F6B">
          <w:rPr>
            <w:rFonts w:ascii="Arial" w:eastAsia="Times New Roman" w:hAnsi="Arial" w:cs="Arial"/>
            <w:color w:val="0563C1"/>
            <w:sz w:val="22"/>
            <w:szCs w:val="22"/>
            <w:u w:val="single"/>
            <w:lang w:val="es-ES"/>
          </w:rPr>
          <w:t>https://www.procuraduria.gov.co/portal/Certificado-de-Antecedentes.page</w:t>
        </w:r>
      </w:hyperlink>
      <w:r w:rsidR="00DF3891" w:rsidRPr="00285F6B">
        <w:rPr>
          <w:rFonts w:ascii="Arial" w:eastAsia="Times New Roman" w:hAnsi="Arial" w:cs="Arial"/>
          <w:sz w:val="22"/>
          <w:szCs w:val="22"/>
          <w:lang w:val="es-ES"/>
        </w:rPr>
        <w:t xml:space="preserve"> </w:t>
      </w:r>
    </w:p>
    <w:p w14:paraId="16D63F7A" w14:textId="77777777" w:rsidR="00DF3891" w:rsidRPr="00285F6B" w:rsidRDefault="00DF3891" w:rsidP="00B46445">
      <w:pPr>
        <w:ind w:right="49"/>
        <w:jc w:val="both"/>
        <w:rPr>
          <w:rFonts w:ascii="Arial" w:eastAsia="Times New Roman" w:hAnsi="Arial" w:cs="Arial"/>
          <w:sz w:val="22"/>
          <w:szCs w:val="22"/>
          <w:lang w:val="es-ES"/>
        </w:rPr>
      </w:pPr>
    </w:p>
    <w:p w14:paraId="344DF6ED" w14:textId="77777777" w:rsidR="00DF3891" w:rsidRPr="00285F6B" w:rsidRDefault="00DF3891" w:rsidP="00B46445">
      <w:pPr>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Para el caso de modalidades de asociación y de personas jurídicas diferentes a las sociedades de capital, este requisito debe ser cumplido por todos los socios y representantes legales de las sociedades participantes.</w:t>
      </w:r>
    </w:p>
    <w:p w14:paraId="2E06A024" w14:textId="77777777" w:rsidR="00DF3891" w:rsidRPr="00285F6B" w:rsidRDefault="00DF3891" w:rsidP="00B46445">
      <w:pPr>
        <w:ind w:right="49"/>
        <w:jc w:val="both"/>
        <w:rPr>
          <w:rFonts w:ascii="Arial" w:eastAsia="Times New Roman" w:hAnsi="Arial" w:cs="Arial"/>
          <w:sz w:val="22"/>
          <w:szCs w:val="22"/>
          <w:lang w:val="es-ES"/>
        </w:rPr>
      </w:pPr>
    </w:p>
    <w:p w14:paraId="4F3A47D7" w14:textId="77777777" w:rsidR="00DF3891" w:rsidRPr="00285F6B" w:rsidRDefault="00DF3891" w:rsidP="00B46445">
      <w:pPr>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 xml:space="preserve">Cuando se trate de consorcio o uniones temporales u otra forma de asociación, cada uno de sus miembros integrantes, deberá aportar los certificados aquí exigidos, tanto para el representante legal como de la persona jurídica a la que representan. </w:t>
      </w:r>
    </w:p>
    <w:p w14:paraId="09E2D6E1" w14:textId="77777777" w:rsidR="00DF3891" w:rsidRPr="00285F6B" w:rsidRDefault="00DF3891" w:rsidP="00B46445">
      <w:pPr>
        <w:ind w:right="49"/>
        <w:jc w:val="both"/>
        <w:rPr>
          <w:rFonts w:ascii="Arial" w:eastAsia="Calibri" w:hAnsi="Arial" w:cs="Arial"/>
          <w:sz w:val="22"/>
          <w:szCs w:val="22"/>
        </w:rPr>
      </w:pPr>
    </w:p>
    <w:p w14:paraId="5E5A2C0F" w14:textId="77777777" w:rsidR="00DF3891" w:rsidRPr="00285F6B" w:rsidRDefault="00DF3891" w:rsidP="00B46445">
      <w:pPr>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Además, si es nombrado un gestor o apoderado también deberá allegarlo.</w:t>
      </w:r>
    </w:p>
    <w:p w14:paraId="44592FBD" w14:textId="77777777" w:rsidR="00DF3891" w:rsidRPr="00285F6B" w:rsidRDefault="00DF3891" w:rsidP="00B46445">
      <w:pPr>
        <w:ind w:right="49"/>
        <w:jc w:val="both"/>
        <w:rPr>
          <w:rFonts w:ascii="Arial" w:eastAsia="Calibri" w:hAnsi="Arial" w:cs="Arial"/>
          <w:sz w:val="22"/>
          <w:szCs w:val="22"/>
        </w:rPr>
      </w:pPr>
    </w:p>
    <w:p w14:paraId="76710883" w14:textId="77777777" w:rsidR="000D4EFC" w:rsidRPr="00285F6B" w:rsidRDefault="000D4EFC" w:rsidP="00B46445">
      <w:pPr>
        <w:ind w:right="49"/>
        <w:jc w:val="both"/>
        <w:rPr>
          <w:rFonts w:ascii="Arial" w:eastAsia="Calibri" w:hAnsi="Arial" w:cs="Arial"/>
          <w:sz w:val="22"/>
          <w:szCs w:val="22"/>
        </w:rPr>
      </w:pPr>
    </w:p>
    <w:p w14:paraId="35D85669" w14:textId="77777777" w:rsidR="000D4EFC" w:rsidRPr="00285F6B" w:rsidRDefault="000D4EFC" w:rsidP="00B46445">
      <w:pPr>
        <w:ind w:right="49"/>
        <w:jc w:val="both"/>
        <w:rPr>
          <w:rFonts w:ascii="Arial" w:eastAsia="Calibri" w:hAnsi="Arial" w:cs="Arial"/>
          <w:sz w:val="22"/>
          <w:szCs w:val="22"/>
        </w:rPr>
      </w:pPr>
    </w:p>
    <w:p w14:paraId="2C893BE7" w14:textId="2EC40A9D" w:rsidR="00DF3891" w:rsidRPr="00285F6B" w:rsidRDefault="00DF3891">
      <w:pPr>
        <w:pStyle w:val="Prrafodelista"/>
        <w:keepNext/>
        <w:numPr>
          <w:ilvl w:val="1"/>
          <w:numId w:val="45"/>
        </w:numPr>
        <w:ind w:right="49"/>
        <w:jc w:val="both"/>
        <w:outlineLvl w:val="2"/>
        <w:rPr>
          <w:rFonts w:ascii="Arial" w:eastAsia="Times New Roman" w:hAnsi="Arial" w:cs="Arial"/>
          <w:b/>
          <w:sz w:val="22"/>
          <w:szCs w:val="22"/>
          <w:lang w:val="es-ES"/>
        </w:rPr>
      </w:pPr>
      <w:bookmarkStart w:id="118" w:name="_Toc231908891"/>
      <w:r w:rsidRPr="00285F6B">
        <w:rPr>
          <w:rFonts w:ascii="Arial" w:eastAsia="Times New Roman" w:hAnsi="Arial" w:cs="Arial"/>
          <w:b/>
          <w:sz w:val="22"/>
          <w:szCs w:val="22"/>
          <w:lang w:val="es-ES"/>
        </w:rPr>
        <w:t>VERIFICACIÓN DE ANTECEDENTES JUDICIALES</w:t>
      </w:r>
      <w:bookmarkEnd w:id="118"/>
    </w:p>
    <w:p w14:paraId="27CBE962" w14:textId="77777777" w:rsidR="00DF3891" w:rsidRPr="00285F6B" w:rsidRDefault="00DF3891" w:rsidP="00B46445">
      <w:pPr>
        <w:ind w:right="49"/>
        <w:jc w:val="both"/>
        <w:rPr>
          <w:rFonts w:ascii="Arial" w:eastAsia="Calibri" w:hAnsi="Arial" w:cs="Arial"/>
          <w:sz w:val="22"/>
          <w:szCs w:val="22"/>
        </w:rPr>
      </w:pPr>
    </w:p>
    <w:p w14:paraId="54C50D9F" w14:textId="77777777" w:rsidR="00DF3891" w:rsidRPr="00285F6B" w:rsidRDefault="00DF3891" w:rsidP="00B46445">
      <w:pPr>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La Administración Departamental verificará que no registren antecedentes judiciales de conformidad con el Artículo 94 del Decreto Ley 019 de 2012, respecto del proponente y el representante legal y todos los socios de las personas jurídicas, consorcios o uniones temporales o cualquier otra forma de asociación, con excepción de las sociedades de capital, las cuales deberán suplir dicho requisito con la manifestación escrita y expresa por parte del representante legal que ninguno de los socios registran antecedentes judiciales, asimismo, aplica para el gestor o representante o apoderado</w:t>
      </w:r>
    </w:p>
    <w:p w14:paraId="26A86F5F" w14:textId="77777777" w:rsidR="00DF3891" w:rsidRPr="00285F6B" w:rsidRDefault="00DF3891" w:rsidP="00B46445">
      <w:pPr>
        <w:ind w:right="49"/>
        <w:jc w:val="both"/>
        <w:rPr>
          <w:rFonts w:ascii="Arial" w:eastAsia="Calibri" w:hAnsi="Arial" w:cs="Arial"/>
          <w:sz w:val="22"/>
          <w:szCs w:val="22"/>
        </w:rPr>
      </w:pPr>
    </w:p>
    <w:p w14:paraId="26C5447D" w14:textId="77777777" w:rsidR="00DF3891" w:rsidRPr="00285F6B" w:rsidRDefault="00DF3891" w:rsidP="00B46445">
      <w:pPr>
        <w:ind w:right="49"/>
        <w:jc w:val="both"/>
        <w:rPr>
          <w:rFonts w:ascii="Arial" w:eastAsia="Calibri" w:hAnsi="Arial" w:cs="Arial"/>
          <w:sz w:val="22"/>
          <w:szCs w:val="22"/>
        </w:rPr>
      </w:pPr>
      <w:r w:rsidRPr="00285F6B">
        <w:rPr>
          <w:rFonts w:ascii="Arial" w:eastAsia="Calibri" w:hAnsi="Arial" w:cs="Arial"/>
          <w:sz w:val="22"/>
          <w:szCs w:val="22"/>
        </w:rPr>
        <w:t xml:space="preserve">Para realizar dicha verificación acceder al siguiente link: </w:t>
      </w:r>
      <w:hyperlink r:id="rId21" w:history="1">
        <w:r w:rsidRPr="00285F6B">
          <w:rPr>
            <w:rFonts w:ascii="Arial" w:eastAsia="Calibri" w:hAnsi="Arial" w:cs="Arial"/>
            <w:color w:val="0000FF"/>
            <w:sz w:val="22"/>
            <w:szCs w:val="22"/>
            <w:u w:val="single"/>
          </w:rPr>
          <w:t>http://antecedentes.policia.gov.co:7003/WebJudicial/</w:t>
        </w:r>
      </w:hyperlink>
      <w:r w:rsidRPr="00285F6B">
        <w:rPr>
          <w:rFonts w:ascii="Arial" w:eastAsia="Calibri" w:hAnsi="Arial" w:cs="Arial"/>
          <w:sz w:val="22"/>
          <w:szCs w:val="22"/>
        </w:rPr>
        <w:t>.</w:t>
      </w:r>
    </w:p>
    <w:p w14:paraId="78E132FE" w14:textId="77777777" w:rsidR="00DF3891" w:rsidRPr="00285F6B" w:rsidRDefault="00DF3891" w:rsidP="00B46445">
      <w:pPr>
        <w:ind w:right="49"/>
        <w:jc w:val="both"/>
        <w:rPr>
          <w:rFonts w:ascii="Arial" w:eastAsia="Times New Roman" w:hAnsi="Arial" w:cs="Arial"/>
          <w:sz w:val="22"/>
          <w:szCs w:val="22"/>
          <w:lang w:val="es-ES"/>
        </w:rPr>
      </w:pPr>
    </w:p>
    <w:p w14:paraId="726E3454" w14:textId="77777777" w:rsidR="00DF3891" w:rsidRPr="00285F6B" w:rsidRDefault="00DF3891" w:rsidP="00B46445">
      <w:pPr>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Además, si es nombrado un gestor o apoderado también deberá allegarlo.</w:t>
      </w:r>
    </w:p>
    <w:p w14:paraId="08DA76AD" w14:textId="77777777" w:rsidR="00DF3891" w:rsidRPr="00285F6B" w:rsidRDefault="00DF3891" w:rsidP="00B46445">
      <w:pPr>
        <w:ind w:right="49"/>
        <w:jc w:val="both"/>
        <w:rPr>
          <w:rFonts w:ascii="Arial" w:eastAsia="Times New Roman" w:hAnsi="Arial" w:cs="Arial"/>
          <w:sz w:val="22"/>
          <w:szCs w:val="22"/>
          <w:lang w:val="es-ES"/>
        </w:rPr>
      </w:pPr>
    </w:p>
    <w:p w14:paraId="40077D93" w14:textId="14FF09E5" w:rsidR="00DF3891" w:rsidRPr="00285F6B" w:rsidRDefault="00DF3891">
      <w:pPr>
        <w:pStyle w:val="Prrafodelista"/>
        <w:keepNext/>
        <w:numPr>
          <w:ilvl w:val="1"/>
          <w:numId w:val="45"/>
        </w:numPr>
        <w:ind w:right="49"/>
        <w:jc w:val="both"/>
        <w:outlineLvl w:val="2"/>
        <w:rPr>
          <w:rFonts w:ascii="Arial" w:eastAsia="Times New Roman" w:hAnsi="Arial" w:cs="Arial"/>
          <w:b/>
          <w:sz w:val="22"/>
          <w:szCs w:val="22"/>
          <w:lang w:val="es-ES"/>
        </w:rPr>
      </w:pPr>
      <w:bookmarkStart w:id="119" w:name="_Toc231908892"/>
      <w:r w:rsidRPr="00285F6B">
        <w:rPr>
          <w:rFonts w:ascii="Arial" w:eastAsia="Times New Roman" w:hAnsi="Arial" w:cs="Arial"/>
          <w:b/>
          <w:sz w:val="22"/>
          <w:szCs w:val="22"/>
          <w:lang w:val="es-ES"/>
        </w:rPr>
        <w:t>CERTIFICADO DEL REGISTRO NACIONAL DE MEDIDAS CORRECTIVAS</w:t>
      </w:r>
      <w:bookmarkEnd w:id="119"/>
    </w:p>
    <w:p w14:paraId="7A69491D" w14:textId="77777777" w:rsidR="00DF3891" w:rsidRPr="00285F6B" w:rsidRDefault="00DF3891" w:rsidP="00B46445">
      <w:pPr>
        <w:ind w:right="49"/>
        <w:jc w:val="both"/>
        <w:rPr>
          <w:rFonts w:ascii="Arial" w:eastAsia="Calibri" w:hAnsi="Arial" w:cs="Arial"/>
          <w:b/>
          <w:sz w:val="22"/>
          <w:szCs w:val="22"/>
        </w:rPr>
      </w:pPr>
    </w:p>
    <w:p w14:paraId="3426E023" w14:textId="77777777" w:rsidR="00DF3891" w:rsidRPr="00285F6B" w:rsidRDefault="00DF3891" w:rsidP="00B46445">
      <w:pPr>
        <w:ind w:right="49"/>
        <w:jc w:val="both"/>
        <w:rPr>
          <w:rFonts w:ascii="Arial" w:eastAsia="Calibri" w:hAnsi="Arial" w:cs="Arial"/>
          <w:sz w:val="22"/>
          <w:szCs w:val="22"/>
        </w:rPr>
      </w:pPr>
      <w:r w:rsidRPr="00285F6B">
        <w:rPr>
          <w:rFonts w:ascii="Arial" w:eastAsia="Calibri" w:hAnsi="Arial" w:cs="Arial"/>
          <w:sz w:val="22"/>
          <w:szCs w:val="22"/>
        </w:rPr>
        <w:t xml:space="preserve">Conforme lo ordena el artículo 183 de la Ley 1801 de 2016 Código Nacional de Policía y Convivencia. Aportar reporte del Registro Nacional de Medidas Correctivas, del proponente persona natural y/o persona jurídica o su apoderado. En caso de aparecer en dicho reporte, se dará aplicación al contenido del numeral 4 del artículo 183 de la Ley 1801 de 2016, Código Nacional de Policía. </w:t>
      </w:r>
    </w:p>
    <w:p w14:paraId="52716945" w14:textId="77777777" w:rsidR="00DF3891" w:rsidRPr="00285F6B" w:rsidRDefault="00DF3891" w:rsidP="00B46445">
      <w:pPr>
        <w:ind w:right="49"/>
        <w:jc w:val="both"/>
        <w:rPr>
          <w:rFonts w:ascii="Arial" w:eastAsia="Calibri" w:hAnsi="Arial" w:cs="Arial"/>
          <w:sz w:val="22"/>
          <w:szCs w:val="22"/>
        </w:rPr>
      </w:pPr>
    </w:p>
    <w:p w14:paraId="63E04BA3" w14:textId="77777777" w:rsidR="00DF3891" w:rsidRPr="00285F6B" w:rsidRDefault="00DF3891" w:rsidP="00B46445">
      <w:pPr>
        <w:ind w:right="49"/>
        <w:jc w:val="both"/>
        <w:rPr>
          <w:rFonts w:ascii="Arial" w:eastAsia="Calibri" w:hAnsi="Arial" w:cs="Arial"/>
          <w:sz w:val="22"/>
          <w:szCs w:val="22"/>
        </w:rPr>
      </w:pPr>
      <w:r w:rsidRPr="00285F6B">
        <w:rPr>
          <w:rFonts w:ascii="Arial" w:eastAsia="Calibri" w:hAnsi="Arial" w:cs="Arial"/>
          <w:sz w:val="22"/>
          <w:szCs w:val="22"/>
        </w:rPr>
        <w:t xml:space="preserve">Para realizar dicha verificación acceder al siguiente link: </w:t>
      </w:r>
      <w:hyperlink r:id="rId22" w:history="1">
        <w:r w:rsidRPr="00285F6B">
          <w:rPr>
            <w:rFonts w:ascii="Arial" w:eastAsia="Calibri" w:hAnsi="Arial" w:cs="Arial"/>
            <w:color w:val="0000FF"/>
            <w:sz w:val="22"/>
            <w:szCs w:val="22"/>
            <w:u w:val="single"/>
          </w:rPr>
          <w:t>https://srvpsi.policia.gov.co/PSC/frm_cnp_consulta.aspx</w:t>
        </w:r>
      </w:hyperlink>
      <w:r w:rsidRPr="00285F6B">
        <w:rPr>
          <w:rFonts w:ascii="Arial" w:eastAsia="Calibri" w:hAnsi="Arial" w:cs="Arial"/>
          <w:sz w:val="22"/>
          <w:szCs w:val="22"/>
        </w:rPr>
        <w:t xml:space="preserve"> </w:t>
      </w:r>
    </w:p>
    <w:p w14:paraId="2EC2A8AC" w14:textId="77777777" w:rsidR="00DF3891" w:rsidRPr="00285F6B" w:rsidRDefault="00DF3891" w:rsidP="00B46445">
      <w:pPr>
        <w:ind w:right="49"/>
        <w:jc w:val="both"/>
        <w:rPr>
          <w:rFonts w:ascii="Arial" w:eastAsia="Calibri" w:hAnsi="Arial" w:cs="Arial"/>
          <w:sz w:val="22"/>
          <w:szCs w:val="22"/>
        </w:rPr>
      </w:pPr>
    </w:p>
    <w:p w14:paraId="7CCD9D01" w14:textId="77777777" w:rsidR="00DF3891" w:rsidRPr="00285F6B" w:rsidRDefault="00DF3891" w:rsidP="00B46445">
      <w:pPr>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lastRenderedPageBreak/>
        <w:t xml:space="preserve">Cuando se trate de consorcio o uniones temporales u otra forma de asociación, cada uno de sus miembros integrantes, deberá aportar los certificados aquí exigidos, para el representante legal de la persona jurídica a la que representan. </w:t>
      </w:r>
    </w:p>
    <w:p w14:paraId="770D3D59" w14:textId="77777777" w:rsidR="00DF3891" w:rsidRPr="00285F6B" w:rsidRDefault="00DF3891" w:rsidP="00B46445">
      <w:pPr>
        <w:ind w:right="49"/>
        <w:jc w:val="both"/>
        <w:rPr>
          <w:rFonts w:ascii="Arial" w:eastAsia="Times New Roman" w:hAnsi="Arial" w:cs="Arial"/>
          <w:sz w:val="22"/>
          <w:szCs w:val="22"/>
          <w:lang w:val="es-ES"/>
        </w:rPr>
      </w:pPr>
    </w:p>
    <w:p w14:paraId="51F787A0" w14:textId="77777777" w:rsidR="00DF3891" w:rsidRPr="00285F6B" w:rsidRDefault="00DF3891" w:rsidP="00B46445">
      <w:pPr>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Además, si es nombrado un gestor o apoderado también deberá allegarlo.</w:t>
      </w:r>
    </w:p>
    <w:p w14:paraId="201AEE8D" w14:textId="77777777" w:rsidR="00DF3891" w:rsidRPr="00285F6B" w:rsidRDefault="00DF3891" w:rsidP="00B46445">
      <w:pPr>
        <w:ind w:right="49"/>
        <w:jc w:val="both"/>
        <w:rPr>
          <w:rFonts w:ascii="Arial" w:eastAsia="Times New Roman" w:hAnsi="Arial" w:cs="Arial"/>
          <w:sz w:val="22"/>
          <w:szCs w:val="22"/>
          <w:lang w:val="es-ES"/>
        </w:rPr>
      </w:pPr>
    </w:p>
    <w:p w14:paraId="1B9B2525" w14:textId="77777777" w:rsidR="001C70FA" w:rsidRPr="00285F6B" w:rsidRDefault="001C70FA" w:rsidP="00B46445">
      <w:pPr>
        <w:ind w:right="49"/>
        <w:jc w:val="both"/>
        <w:rPr>
          <w:rFonts w:ascii="Arial" w:eastAsia="Times New Roman" w:hAnsi="Arial" w:cs="Arial"/>
          <w:sz w:val="22"/>
          <w:szCs w:val="22"/>
          <w:lang w:val="es-ES"/>
        </w:rPr>
      </w:pPr>
    </w:p>
    <w:p w14:paraId="20F15C2E" w14:textId="77777777" w:rsidR="001C70FA" w:rsidRPr="00285F6B" w:rsidRDefault="001C70FA" w:rsidP="00B46445">
      <w:pPr>
        <w:ind w:right="49"/>
        <w:jc w:val="both"/>
        <w:rPr>
          <w:rFonts w:ascii="Arial" w:eastAsia="Times New Roman" w:hAnsi="Arial" w:cs="Arial"/>
          <w:sz w:val="22"/>
          <w:szCs w:val="22"/>
          <w:lang w:val="es-ES"/>
        </w:rPr>
      </w:pPr>
    </w:p>
    <w:p w14:paraId="443E6081" w14:textId="5DDE3B8D" w:rsidR="00DF3891" w:rsidRPr="00285F6B" w:rsidRDefault="00DF3891">
      <w:pPr>
        <w:pStyle w:val="Prrafodelista"/>
        <w:numPr>
          <w:ilvl w:val="1"/>
          <w:numId w:val="45"/>
        </w:numPr>
        <w:ind w:right="49"/>
        <w:jc w:val="both"/>
        <w:rPr>
          <w:rFonts w:ascii="Arial" w:eastAsia="Times New Roman" w:hAnsi="Arial" w:cs="Arial"/>
          <w:b/>
          <w:bCs/>
          <w:sz w:val="22"/>
          <w:szCs w:val="22"/>
        </w:rPr>
      </w:pPr>
      <w:bookmarkStart w:id="120" w:name="_Hlk154676976"/>
      <w:r w:rsidRPr="00285F6B">
        <w:rPr>
          <w:rFonts w:ascii="Arial" w:eastAsia="Times New Roman" w:hAnsi="Arial" w:cs="Arial"/>
          <w:b/>
          <w:bCs/>
          <w:sz w:val="22"/>
          <w:szCs w:val="22"/>
        </w:rPr>
        <w:t xml:space="preserve">REGISTRO DE DEUDORES ALIMENTARIOS MOROSOS  </w:t>
      </w:r>
    </w:p>
    <w:p w14:paraId="28090111" w14:textId="77777777" w:rsidR="00DF3891" w:rsidRPr="00285F6B" w:rsidRDefault="00DF3891" w:rsidP="00B46445">
      <w:pPr>
        <w:ind w:right="49"/>
        <w:jc w:val="both"/>
        <w:rPr>
          <w:rFonts w:ascii="Arial" w:eastAsia="Times New Roman" w:hAnsi="Arial" w:cs="Arial"/>
          <w:b/>
          <w:bCs/>
          <w:sz w:val="22"/>
          <w:szCs w:val="22"/>
        </w:rPr>
      </w:pPr>
      <w:r w:rsidRPr="00285F6B">
        <w:rPr>
          <w:rFonts w:ascii="Arial" w:eastAsia="Times New Roman" w:hAnsi="Arial" w:cs="Arial"/>
          <w:b/>
          <w:bCs/>
          <w:sz w:val="22"/>
          <w:szCs w:val="22"/>
        </w:rPr>
        <w:t xml:space="preserve"> </w:t>
      </w:r>
    </w:p>
    <w:p w14:paraId="7C7AB899" w14:textId="77777777" w:rsidR="00DF3891" w:rsidRPr="00285F6B" w:rsidRDefault="00DF3891" w:rsidP="00B46445">
      <w:pPr>
        <w:ind w:right="49"/>
        <w:jc w:val="both"/>
        <w:rPr>
          <w:rFonts w:ascii="Arial" w:eastAsia="Times New Roman" w:hAnsi="Arial" w:cs="Arial"/>
          <w:sz w:val="22"/>
          <w:szCs w:val="22"/>
        </w:rPr>
      </w:pPr>
      <w:r w:rsidRPr="00285F6B">
        <w:rPr>
          <w:rFonts w:ascii="Arial" w:eastAsia="Times New Roman" w:hAnsi="Arial" w:cs="Arial"/>
          <w:sz w:val="22"/>
          <w:szCs w:val="22"/>
        </w:rPr>
        <w:t xml:space="preserve">La Administración Departamental verificará con base en el Certificado del Registro de Deudores Alimentarios Morosos – REDAM que los proponentes no se encuentren incursos en inhabilidades. El proponente deberá presentar el certificado del Registro de Deudores Alimentarios Morosos en el que conste que el proponente no tiene obligaciones en mora. El requisito lo deberá cumplir: 1) la proponente persona natural, 2) el representante legal de las personas jurídicas, 3) el representante de los consorcios, uniones temporales o cualquier otra forma de asociación y 4) personas naturales o los representantes legales integrantes de las uniones temporales o cualquier otra forma de asociación y sus respectivos representantes legales.  </w:t>
      </w:r>
    </w:p>
    <w:p w14:paraId="0B08B41B" w14:textId="77777777" w:rsidR="00DF3891" w:rsidRPr="00285F6B" w:rsidRDefault="00DF3891" w:rsidP="00B46445">
      <w:pPr>
        <w:ind w:right="49"/>
        <w:jc w:val="both"/>
        <w:rPr>
          <w:rFonts w:ascii="Arial" w:eastAsia="Times New Roman" w:hAnsi="Arial" w:cs="Arial"/>
          <w:sz w:val="22"/>
          <w:szCs w:val="22"/>
        </w:rPr>
      </w:pPr>
      <w:r w:rsidRPr="00285F6B">
        <w:rPr>
          <w:rFonts w:ascii="Arial" w:eastAsia="Times New Roman" w:hAnsi="Arial" w:cs="Arial"/>
          <w:sz w:val="22"/>
          <w:szCs w:val="22"/>
        </w:rPr>
        <w:t xml:space="preserve"> </w:t>
      </w:r>
    </w:p>
    <w:p w14:paraId="67F22049" w14:textId="77777777" w:rsidR="00DF3891" w:rsidRPr="00285F6B" w:rsidRDefault="00DF3891" w:rsidP="00B46445">
      <w:pPr>
        <w:ind w:right="49"/>
        <w:jc w:val="both"/>
        <w:rPr>
          <w:rFonts w:ascii="Arial" w:eastAsia="Times New Roman" w:hAnsi="Arial" w:cs="Arial"/>
          <w:sz w:val="22"/>
          <w:szCs w:val="22"/>
        </w:rPr>
      </w:pPr>
      <w:r w:rsidRPr="00285F6B">
        <w:rPr>
          <w:rFonts w:ascii="Arial" w:eastAsia="Times New Roman" w:hAnsi="Arial" w:cs="Arial"/>
          <w:sz w:val="22"/>
          <w:szCs w:val="22"/>
        </w:rPr>
        <w:t xml:space="preserve">El certificado deberá ser gestionado en la página web: https://www.redam.gov.co/    </w:t>
      </w:r>
    </w:p>
    <w:p w14:paraId="4ECD7E5D" w14:textId="77777777" w:rsidR="00DF3891" w:rsidRPr="00285F6B" w:rsidRDefault="00DF3891" w:rsidP="00B46445">
      <w:pPr>
        <w:ind w:right="49"/>
        <w:jc w:val="both"/>
        <w:rPr>
          <w:rFonts w:ascii="Arial" w:eastAsia="Times New Roman" w:hAnsi="Arial" w:cs="Arial"/>
          <w:sz w:val="22"/>
          <w:szCs w:val="22"/>
        </w:rPr>
      </w:pPr>
      <w:r w:rsidRPr="00285F6B">
        <w:rPr>
          <w:rFonts w:ascii="Arial" w:eastAsia="Times New Roman" w:hAnsi="Arial" w:cs="Arial"/>
          <w:sz w:val="22"/>
          <w:szCs w:val="22"/>
        </w:rPr>
        <w:t xml:space="preserve"> </w:t>
      </w:r>
    </w:p>
    <w:p w14:paraId="3C759A90" w14:textId="77777777" w:rsidR="00DF3891" w:rsidRPr="00285F6B" w:rsidRDefault="00DF3891" w:rsidP="00B46445">
      <w:pPr>
        <w:ind w:right="49"/>
        <w:jc w:val="both"/>
        <w:rPr>
          <w:rFonts w:ascii="Arial" w:eastAsia="Times New Roman" w:hAnsi="Arial" w:cs="Arial"/>
          <w:sz w:val="22"/>
          <w:szCs w:val="22"/>
        </w:rPr>
      </w:pPr>
      <w:r w:rsidRPr="00285F6B">
        <w:rPr>
          <w:rFonts w:ascii="Arial" w:eastAsia="Times New Roman" w:hAnsi="Arial" w:cs="Arial"/>
          <w:sz w:val="22"/>
          <w:szCs w:val="22"/>
        </w:rPr>
        <w:t>El certificado deberá presentarse vigente a la fecha de presentación de la propuesta.</w:t>
      </w:r>
      <w:bookmarkEnd w:id="120"/>
    </w:p>
    <w:p w14:paraId="38F260E2" w14:textId="77777777" w:rsidR="0080738D" w:rsidRPr="00285F6B" w:rsidRDefault="0080738D" w:rsidP="00B46445">
      <w:pPr>
        <w:ind w:right="49"/>
        <w:jc w:val="both"/>
        <w:rPr>
          <w:rFonts w:ascii="Arial" w:eastAsia="Times New Roman" w:hAnsi="Arial" w:cs="Arial"/>
          <w:sz w:val="22"/>
          <w:szCs w:val="22"/>
        </w:rPr>
      </w:pPr>
    </w:p>
    <w:p w14:paraId="54FAC5FC" w14:textId="7EF27267" w:rsidR="00C6058D" w:rsidRPr="00942D74" w:rsidRDefault="00DF3891" w:rsidP="00942D74">
      <w:pPr>
        <w:pStyle w:val="Prrafodelista"/>
        <w:numPr>
          <w:ilvl w:val="1"/>
          <w:numId w:val="45"/>
        </w:numPr>
        <w:ind w:right="49"/>
        <w:jc w:val="both"/>
        <w:rPr>
          <w:rFonts w:ascii="Arial" w:eastAsia="Times New Roman" w:hAnsi="Arial" w:cs="Arial"/>
          <w:b/>
          <w:bCs/>
          <w:sz w:val="22"/>
          <w:szCs w:val="22"/>
        </w:rPr>
      </w:pPr>
      <w:r w:rsidRPr="00285F6B">
        <w:rPr>
          <w:rFonts w:ascii="Arial" w:eastAsia="Times New Roman" w:hAnsi="Arial" w:cs="Arial"/>
          <w:b/>
          <w:bCs/>
          <w:sz w:val="22"/>
          <w:szCs w:val="22"/>
        </w:rPr>
        <w:t xml:space="preserve">INHABILIDADES POR DELITOS SEXUALES CONTRA NIÑOS, NIÑAS Y ADOLESCENTES </w:t>
      </w:r>
    </w:p>
    <w:p w14:paraId="338A3DD2" w14:textId="77777777" w:rsidR="00C6058D" w:rsidRPr="00285F6B" w:rsidRDefault="00C6058D" w:rsidP="00C6058D">
      <w:pPr>
        <w:spacing w:line="240" w:lineRule="atLeast"/>
        <w:jc w:val="both"/>
        <w:rPr>
          <w:rFonts w:ascii="Arial" w:hAnsi="Arial" w:cs="Arial"/>
          <w:sz w:val="22"/>
          <w:szCs w:val="22"/>
        </w:rPr>
      </w:pPr>
    </w:p>
    <w:p w14:paraId="597282FF"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t>De conformidad con el Decreto 753 de 2019</w:t>
      </w:r>
      <w:r w:rsidRPr="00942D74">
        <w:rPr>
          <w:rStyle w:val="Refdenotaalpie"/>
          <w:rFonts w:ascii="Arial" w:hAnsi="Arial" w:cs="Arial"/>
          <w:sz w:val="22"/>
          <w:szCs w:val="22"/>
        </w:rPr>
        <w:footnoteReference w:id="1"/>
      </w:r>
      <w:r w:rsidRPr="00942D74">
        <w:rPr>
          <w:rFonts w:ascii="Arial" w:hAnsi="Arial" w:cs="Arial"/>
          <w:sz w:val="22"/>
          <w:szCs w:val="22"/>
        </w:rPr>
        <w:t>, se consideran como cargos, oficios o profesiones susceptibles de la aplicación de la inhabilidad especial por delitos contra la libertad, integridad y formación sexuales cometidos contra niños, niñas y adolescentes, aquellos desarrollados en los ámbitos: educativo, recreativo de cuidado, protección, asistencia, salud, nutrición, bienestar, cultural, religioso, seguridad, entre otros que puedan implicar un trato directo y habitual con los niños, niñas y adolescentes. Se relacionan a continuación de manera enunciativa algunos de los cargos, oficios o profesiones afectos a la inhabilidad, a saber:</w:t>
      </w:r>
    </w:p>
    <w:p w14:paraId="19184515"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t> </w:t>
      </w:r>
    </w:p>
    <w:p w14:paraId="531F054E"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t>1. Docentes, directivos docentes, coordinadores, orientadores, personal administrativo y demás vinculado a instituciones de educación formal (inicial, preescolar, básica primaria o secundaria, media o superior).</w:t>
      </w:r>
    </w:p>
    <w:p w14:paraId="681B5088"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t>2. Formadores, instructores y demás personal vinculado a educación para el trabajo y el desarrollo humano (antes denominada educación no formal).</w:t>
      </w:r>
    </w:p>
    <w:p w14:paraId="7AED7161"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t>3. Personal de atención directa al público en servicios culturales, de recreación y deporte, entre otros (Ludotecas, bibliotecas, parques, clubes deportivos o centros de diversiones).</w:t>
      </w:r>
    </w:p>
    <w:p w14:paraId="02239FBC"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lastRenderedPageBreak/>
        <w:t>4. Personal de transporte escolar.</w:t>
      </w:r>
    </w:p>
    <w:p w14:paraId="2BB3AEC3"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t>5. Personal de atención directa al público en servicios de hotelería y turismo.</w:t>
      </w:r>
    </w:p>
    <w:p w14:paraId="274442EA"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t>6. Agentes educativos institucionales y comunitarios de modalidades y estrategias enmarcadas en el servicio público de bienestar familiar, bien sea en prevención o protección (Incluye Hogares de Paso y servicios de Albergue y Cuidado).</w:t>
      </w:r>
    </w:p>
    <w:p w14:paraId="00C7CDD9"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t>7. Personal médico, de psicología, de enfermería, odontología o demás personal de salud, de atención directa al público.</w:t>
      </w:r>
    </w:p>
    <w:p w14:paraId="0C30B236"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t>8. Personal de servicios de limpieza de atención directa y similar.</w:t>
      </w:r>
    </w:p>
    <w:p w14:paraId="433173D2"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t>9. Sacerdotes, pastores, catequistas y guías espirituales.</w:t>
      </w:r>
    </w:p>
    <w:p w14:paraId="5B351917"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t>10. Personal de ventas y comercio, de atención directa al público (Más aún cuando se trata de almacenes cuyo público objetivo es población infantil).</w:t>
      </w:r>
    </w:p>
    <w:p w14:paraId="1F1068C4"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t>11. Personal de servicios de cuidados personales en ámbito institucional o a domicilio. (Incluye auxiliares de enfermería, acompañantes o cuidadores especializados en la atención de personas).</w:t>
      </w:r>
    </w:p>
    <w:p w14:paraId="538FDFC6"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t>12. Agentes de protección y seguridad. (Incluye personal vinculado a empresas de seguridad privada, servicios de logística y seguridad en eventos públicos, otros).</w:t>
      </w:r>
    </w:p>
    <w:p w14:paraId="51888E16"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t>13. Personal civil vinculado a cuerpos de salvamento y defensa de la población (Defensa Civil, Bomberos, otros).</w:t>
      </w:r>
    </w:p>
    <w:p w14:paraId="7EBFD60D" w14:textId="77777777" w:rsidR="00C6058D" w:rsidRPr="00942D74" w:rsidRDefault="00C6058D" w:rsidP="00C6058D">
      <w:pPr>
        <w:spacing w:line="240" w:lineRule="atLeast"/>
        <w:jc w:val="both"/>
        <w:rPr>
          <w:rFonts w:ascii="Arial" w:hAnsi="Arial" w:cs="Arial"/>
          <w:sz w:val="22"/>
          <w:szCs w:val="22"/>
        </w:rPr>
      </w:pPr>
    </w:p>
    <w:p w14:paraId="2083BECA"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t xml:space="preserve">El proponente no deberá presentar inhabilidades por delitos sexuales contra niños, niñas y adolescentes de conformidad con lo consagrado en la Ley 1918 de 2018 y su Decreto Reglamentario 753 de 2019; situación que será verificada por la entidad. Este requisito lo deberá cumplir: </w:t>
      </w:r>
    </w:p>
    <w:p w14:paraId="793B0DD7" w14:textId="77777777" w:rsidR="00C6058D" w:rsidRPr="00942D74" w:rsidRDefault="00C6058D" w:rsidP="00C6058D">
      <w:pPr>
        <w:spacing w:line="240" w:lineRule="atLeast"/>
        <w:jc w:val="both"/>
        <w:rPr>
          <w:rFonts w:ascii="Arial" w:hAnsi="Arial" w:cs="Arial"/>
          <w:sz w:val="22"/>
          <w:szCs w:val="22"/>
        </w:rPr>
      </w:pPr>
    </w:p>
    <w:p w14:paraId="698EF5BA"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t xml:space="preserve">1) El proponente, persona natural </w:t>
      </w:r>
    </w:p>
    <w:p w14:paraId="2C75CDBE"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t xml:space="preserve">2) el representante legal de las personas jurídicas, </w:t>
      </w:r>
    </w:p>
    <w:p w14:paraId="3E62BE73"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t>3) el representante de los consorcios, uniones temporales o cualquier otra forma de asociación y</w:t>
      </w:r>
    </w:p>
    <w:p w14:paraId="6D31261B"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t>4) los integrantes de los consorcios, uniones temporales o cualquier otra forma de asociación y sus respectivos representantes legales.</w:t>
      </w:r>
    </w:p>
    <w:p w14:paraId="118FBBF8" w14:textId="77777777" w:rsidR="00C6058D" w:rsidRPr="00942D74" w:rsidRDefault="00C6058D" w:rsidP="00C6058D">
      <w:pPr>
        <w:spacing w:line="240" w:lineRule="atLeast"/>
        <w:jc w:val="both"/>
        <w:rPr>
          <w:rFonts w:ascii="Arial" w:hAnsi="Arial" w:cs="Arial"/>
          <w:sz w:val="22"/>
          <w:szCs w:val="22"/>
        </w:rPr>
      </w:pPr>
    </w:p>
    <w:p w14:paraId="522ACA9F" w14:textId="77777777" w:rsidR="00C6058D" w:rsidRPr="00942D74" w:rsidRDefault="00C6058D" w:rsidP="00C6058D">
      <w:pPr>
        <w:spacing w:line="240" w:lineRule="atLeast"/>
        <w:jc w:val="both"/>
        <w:rPr>
          <w:rFonts w:ascii="Arial" w:hAnsi="Arial" w:cs="Arial"/>
          <w:sz w:val="22"/>
          <w:szCs w:val="22"/>
        </w:rPr>
      </w:pPr>
      <w:r w:rsidRPr="00942D74">
        <w:rPr>
          <w:rFonts w:ascii="Arial" w:hAnsi="Arial" w:cs="Arial"/>
          <w:sz w:val="22"/>
          <w:szCs w:val="22"/>
        </w:rPr>
        <w:t xml:space="preserve">Para realizar dicha verificación acceder al siguiente link: </w:t>
      </w:r>
    </w:p>
    <w:p w14:paraId="4EAC1213" w14:textId="77777777" w:rsidR="00C6058D" w:rsidRPr="00942D74" w:rsidRDefault="00C6058D" w:rsidP="00C6058D">
      <w:pPr>
        <w:spacing w:line="240" w:lineRule="atLeast"/>
        <w:jc w:val="both"/>
        <w:rPr>
          <w:rFonts w:ascii="Arial" w:hAnsi="Arial" w:cs="Arial"/>
          <w:sz w:val="22"/>
          <w:szCs w:val="22"/>
        </w:rPr>
      </w:pPr>
    </w:p>
    <w:p w14:paraId="0EE8DB2B" w14:textId="3A3E345A" w:rsidR="00DF3891" w:rsidRPr="00285F6B" w:rsidRDefault="00000000" w:rsidP="00C6058D">
      <w:pPr>
        <w:ind w:right="49"/>
        <w:jc w:val="both"/>
        <w:rPr>
          <w:rFonts w:ascii="Arial" w:hAnsi="Arial" w:cs="Arial"/>
          <w:sz w:val="22"/>
          <w:szCs w:val="22"/>
        </w:rPr>
      </w:pPr>
      <w:hyperlink r:id="rId23" w:history="1">
        <w:r w:rsidR="00C6058D" w:rsidRPr="00942D74">
          <w:rPr>
            <w:rStyle w:val="Hipervnculo"/>
            <w:rFonts w:ascii="Arial" w:hAnsi="Arial" w:cs="Arial"/>
            <w:sz w:val="22"/>
            <w:szCs w:val="22"/>
          </w:rPr>
          <w:t>https://inhabilidades.policia.gov.co:8080</w:t>
        </w:r>
      </w:hyperlink>
    </w:p>
    <w:p w14:paraId="162BDB80" w14:textId="77777777" w:rsidR="00C6058D" w:rsidRPr="00285F6B" w:rsidRDefault="00C6058D" w:rsidP="00C6058D">
      <w:pPr>
        <w:ind w:right="49"/>
        <w:jc w:val="both"/>
        <w:rPr>
          <w:rFonts w:ascii="Arial" w:eastAsia="Times New Roman" w:hAnsi="Arial" w:cs="Arial"/>
          <w:sz w:val="22"/>
          <w:szCs w:val="22"/>
        </w:rPr>
      </w:pPr>
    </w:p>
    <w:p w14:paraId="162CAB30" w14:textId="09324F46" w:rsidR="00DF3891" w:rsidRPr="00285F6B" w:rsidRDefault="00DF3891">
      <w:pPr>
        <w:pStyle w:val="Prrafodelista"/>
        <w:numPr>
          <w:ilvl w:val="1"/>
          <w:numId w:val="45"/>
        </w:numPr>
        <w:ind w:right="49"/>
        <w:jc w:val="both"/>
        <w:rPr>
          <w:rFonts w:ascii="Arial" w:eastAsia="Times New Roman" w:hAnsi="Arial" w:cs="Arial"/>
          <w:b/>
          <w:sz w:val="22"/>
          <w:szCs w:val="22"/>
        </w:rPr>
      </w:pPr>
      <w:r w:rsidRPr="00285F6B">
        <w:rPr>
          <w:rFonts w:ascii="Arial" w:eastAsia="Times New Roman" w:hAnsi="Arial" w:cs="Arial"/>
          <w:b/>
          <w:sz w:val="22"/>
          <w:szCs w:val="22"/>
        </w:rPr>
        <w:t>CERTIFICADO DE CUMPLIMIENTO DE REQUISITOS EN SEGURIDAD Y SALUD EN EL TRABAJO</w:t>
      </w:r>
    </w:p>
    <w:p w14:paraId="4AAFFB25" w14:textId="77777777" w:rsidR="00DF3891" w:rsidRPr="00285F6B" w:rsidRDefault="00DF3891" w:rsidP="00B46445">
      <w:pPr>
        <w:ind w:right="49"/>
        <w:jc w:val="both"/>
        <w:rPr>
          <w:rFonts w:ascii="Arial" w:eastAsia="Times New Roman" w:hAnsi="Arial" w:cs="Arial"/>
          <w:bCs/>
          <w:sz w:val="22"/>
          <w:szCs w:val="22"/>
        </w:rPr>
      </w:pPr>
    </w:p>
    <w:p w14:paraId="5C42A8CF" w14:textId="77777777" w:rsidR="00DF3891" w:rsidRPr="00285F6B" w:rsidRDefault="00DF3891" w:rsidP="00B46445">
      <w:pPr>
        <w:ind w:right="49"/>
        <w:jc w:val="both"/>
        <w:rPr>
          <w:rFonts w:ascii="Arial" w:eastAsia="Times New Roman" w:hAnsi="Arial" w:cs="Arial"/>
          <w:bCs/>
          <w:sz w:val="22"/>
          <w:szCs w:val="22"/>
        </w:rPr>
      </w:pPr>
      <w:r w:rsidRPr="00285F6B">
        <w:rPr>
          <w:rFonts w:ascii="Arial" w:eastAsia="Times New Roman" w:hAnsi="Arial" w:cs="Arial"/>
          <w:bCs/>
          <w:sz w:val="22"/>
          <w:szCs w:val="22"/>
        </w:rPr>
        <w:t xml:space="preserve">El proponente, deberá certificar que para la ejecución del contrato está dando cumplimiento a los requisitos en Seguridad y Salud en el Trabajo de conformidad con la Ley 1562 de 2012, el Capítulo 6 del </w:t>
      </w:r>
      <w:r w:rsidRPr="00285F6B">
        <w:rPr>
          <w:rFonts w:ascii="Arial" w:eastAsia="Times New Roman" w:hAnsi="Arial" w:cs="Arial"/>
          <w:bCs/>
          <w:i/>
          <w:iCs/>
          <w:sz w:val="22"/>
          <w:szCs w:val="22"/>
        </w:rPr>
        <w:t>“Sistema de gestión de la seguridad y salud en el trabajo”</w:t>
      </w:r>
      <w:r w:rsidRPr="00285F6B">
        <w:rPr>
          <w:rFonts w:ascii="Arial" w:eastAsia="Times New Roman" w:hAnsi="Arial" w:cs="Arial"/>
          <w:bCs/>
          <w:sz w:val="22"/>
          <w:szCs w:val="22"/>
        </w:rPr>
        <w:t xml:space="preserve"> del Decreto 1072 de 2015 y la Resolución 0312 de 2019 del Ministerio del Trabajo, para lo cual aportará el formato debidamente diligenciado y firmado por el representante legal.</w:t>
      </w:r>
    </w:p>
    <w:p w14:paraId="0452FC66" w14:textId="77777777" w:rsidR="00DF3891" w:rsidRPr="00285F6B" w:rsidRDefault="00DF3891" w:rsidP="00B46445">
      <w:pPr>
        <w:ind w:right="49"/>
        <w:jc w:val="both"/>
        <w:rPr>
          <w:rFonts w:ascii="Arial" w:eastAsia="Times New Roman" w:hAnsi="Arial" w:cs="Arial"/>
          <w:bCs/>
          <w:sz w:val="22"/>
          <w:szCs w:val="22"/>
        </w:rPr>
      </w:pPr>
    </w:p>
    <w:p w14:paraId="7EA97771" w14:textId="77777777" w:rsidR="00DF3891" w:rsidRPr="00285F6B" w:rsidRDefault="00DF3891" w:rsidP="00B46445">
      <w:pPr>
        <w:ind w:right="49"/>
        <w:jc w:val="both"/>
        <w:rPr>
          <w:rFonts w:ascii="Arial" w:eastAsia="Times New Roman" w:hAnsi="Arial" w:cs="Arial"/>
          <w:bCs/>
          <w:sz w:val="22"/>
          <w:szCs w:val="22"/>
        </w:rPr>
      </w:pPr>
      <w:r w:rsidRPr="00285F6B">
        <w:rPr>
          <w:rFonts w:ascii="Arial" w:eastAsia="Times New Roman" w:hAnsi="Arial" w:cs="Arial"/>
          <w:bCs/>
          <w:sz w:val="22"/>
          <w:szCs w:val="22"/>
        </w:rPr>
        <w:t>En caso de presentarse en unión temporal, consorcio u otra forma asociativa permitida por la Ley, cada integrante debe presentar el requisito suscrito por el representante legal correspondiente.</w:t>
      </w:r>
    </w:p>
    <w:p w14:paraId="7D376F48" w14:textId="77777777" w:rsidR="000D4EFC" w:rsidRPr="00285F6B" w:rsidRDefault="000D4EFC" w:rsidP="00B46445">
      <w:pPr>
        <w:ind w:right="49"/>
        <w:jc w:val="both"/>
        <w:rPr>
          <w:rFonts w:ascii="Arial" w:eastAsia="Times New Roman" w:hAnsi="Arial" w:cs="Arial"/>
          <w:bCs/>
          <w:sz w:val="22"/>
          <w:szCs w:val="22"/>
        </w:rPr>
      </w:pPr>
    </w:p>
    <w:p w14:paraId="60EA5669" w14:textId="1B8ACE88" w:rsidR="000D4EFC" w:rsidRPr="00285F6B" w:rsidRDefault="000D4EFC" w:rsidP="00B46445">
      <w:pPr>
        <w:ind w:right="49"/>
        <w:jc w:val="both"/>
        <w:rPr>
          <w:rFonts w:ascii="Arial" w:eastAsia="Times New Roman" w:hAnsi="Arial" w:cs="Arial"/>
          <w:bCs/>
          <w:sz w:val="22"/>
          <w:szCs w:val="22"/>
        </w:rPr>
      </w:pPr>
      <w:r w:rsidRPr="00285F6B">
        <w:rPr>
          <w:rFonts w:ascii="Arial" w:eastAsia="Times New Roman" w:hAnsi="Arial" w:cs="Arial"/>
          <w:bCs/>
          <w:sz w:val="22"/>
          <w:szCs w:val="22"/>
        </w:rPr>
        <w:t xml:space="preserve">La entidad pone a disposición el </w:t>
      </w:r>
      <w:r w:rsidRPr="00285F6B">
        <w:rPr>
          <w:rFonts w:ascii="Arial" w:eastAsia="Arial" w:hAnsi="Arial" w:cs="Arial"/>
          <w:color w:val="000000" w:themeColor="text1"/>
          <w:sz w:val="22"/>
          <w:szCs w:val="22"/>
        </w:rPr>
        <w:t>Formato 16 “Certificado de Cumplimiento de Requisitos en Seguridad y Salud en el Trabajo”, para su diligenciamiento.</w:t>
      </w:r>
    </w:p>
    <w:p w14:paraId="46583890" w14:textId="77777777" w:rsidR="00DF3891" w:rsidRPr="00285F6B" w:rsidRDefault="00DF3891" w:rsidP="00B46445">
      <w:pPr>
        <w:ind w:right="49"/>
        <w:jc w:val="both"/>
        <w:rPr>
          <w:rFonts w:ascii="Arial" w:eastAsia="Calibri" w:hAnsi="Arial" w:cs="Arial"/>
          <w:b/>
          <w:sz w:val="22"/>
          <w:szCs w:val="22"/>
        </w:rPr>
      </w:pPr>
    </w:p>
    <w:p w14:paraId="334BE6A9" w14:textId="23BC13BD" w:rsidR="0080738D" w:rsidRPr="00285F6B" w:rsidRDefault="0080738D">
      <w:pPr>
        <w:pStyle w:val="Prrafodelista"/>
        <w:keepNext/>
        <w:numPr>
          <w:ilvl w:val="1"/>
          <w:numId w:val="45"/>
        </w:numPr>
        <w:ind w:right="49"/>
        <w:jc w:val="both"/>
        <w:outlineLvl w:val="2"/>
        <w:rPr>
          <w:rFonts w:ascii="Arial" w:eastAsia="Times New Roman" w:hAnsi="Arial" w:cs="Arial"/>
          <w:b/>
          <w:sz w:val="22"/>
          <w:szCs w:val="22"/>
          <w:lang w:val="es-ES"/>
        </w:rPr>
      </w:pPr>
      <w:bookmarkStart w:id="121" w:name="_Toc231908893"/>
      <w:r w:rsidRPr="00285F6B">
        <w:rPr>
          <w:rFonts w:ascii="Arial" w:eastAsia="Times New Roman" w:hAnsi="Arial" w:cs="Arial"/>
          <w:b/>
          <w:sz w:val="22"/>
          <w:szCs w:val="22"/>
          <w:lang w:val="es-ES"/>
        </w:rPr>
        <w:t>COMPROMISO ANTICORRUPCIÓN</w:t>
      </w:r>
      <w:bookmarkEnd w:id="121"/>
    </w:p>
    <w:p w14:paraId="2254E8DF" w14:textId="77777777" w:rsidR="0080738D" w:rsidRPr="00285F6B" w:rsidRDefault="0080738D" w:rsidP="0080738D">
      <w:pPr>
        <w:pStyle w:val="Prrafodelista"/>
        <w:spacing w:line="240" w:lineRule="atLeast"/>
        <w:ind w:left="0"/>
        <w:rPr>
          <w:rFonts w:ascii="Arial" w:hAnsi="Arial" w:cs="Arial"/>
          <w:bCs/>
          <w:sz w:val="22"/>
          <w:szCs w:val="22"/>
          <w:lang w:val="es-CO"/>
        </w:rPr>
      </w:pPr>
    </w:p>
    <w:p w14:paraId="2E766E82" w14:textId="588E9F05" w:rsidR="0080738D" w:rsidRPr="00285F6B" w:rsidRDefault="0080738D" w:rsidP="0080738D">
      <w:pPr>
        <w:spacing w:line="240" w:lineRule="atLeast"/>
        <w:jc w:val="both"/>
        <w:rPr>
          <w:rFonts w:ascii="Arial" w:hAnsi="Arial" w:cs="Arial"/>
          <w:bCs/>
          <w:sz w:val="22"/>
          <w:szCs w:val="22"/>
        </w:rPr>
      </w:pPr>
      <w:r w:rsidRPr="00285F6B">
        <w:rPr>
          <w:rFonts w:ascii="Arial" w:hAnsi="Arial" w:cs="Arial"/>
          <w:bCs/>
          <w:sz w:val="22"/>
          <w:szCs w:val="22"/>
        </w:rPr>
        <w:t>Los Proponentes deben suscribir el Compromiso Anticorrupción firmado válidamente por el representante legal de la persona jurídica o plural, o por la persona natural proponente, en el cual manifiestan su apoyo irrestricto a los esfuerzos del Estado colombiano contra la corrupción. Si se comprueba el incumplimiento del proponente, sus empleados, representantes, asesores o de cualquier otra persona que en el proceso de contratación actúe en su nombre, habrá causal suficiente para el rechazo de la oferta o para la terminación anticipada del contrato, si el incumplimiento ocurre con posterioridad a la adjudicación de este, sin perjuicio de que el mismo tenga consecuencias adicionales.</w:t>
      </w:r>
    </w:p>
    <w:p w14:paraId="107A2D3F" w14:textId="77777777" w:rsidR="0080738D" w:rsidRPr="00285F6B" w:rsidRDefault="0080738D" w:rsidP="0080738D">
      <w:pPr>
        <w:spacing w:line="240" w:lineRule="atLeast"/>
        <w:jc w:val="both"/>
        <w:rPr>
          <w:rFonts w:ascii="Arial" w:hAnsi="Arial" w:cs="Arial"/>
          <w:bCs/>
          <w:sz w:val="22"/>
          <w:szCs w:val="22"/>
        </w:rPr>
      </w:pPr>
    </w:p>
    <w:p w14:paraId="3A269052" w14:textId="44611F04" w:rsidR="0080738D" w:rsidRPr="00285F6B" w:rsidRDefault="0080738D" w:rsidP="0080738D">
      <w:pPr>
        <w:keepNext/>
        <w:ind w:right="49"/>
        <w:jc w:val="both"/>
        <w:outlineLvl w:val="2"/>
        <w:rPr>
          <w:rFonts w:ascii="Arial" w:eastAsia="Times New Roman" w:hAnsi="Arial" w:cs="Arial"/>
          <w:bCs/>
          <w:color w:val="000000" w:themeColor="text1"/>
          <w:sz w:val="22"/>
          <w:szCs w:val="22"/>
          <w:lang w:val="es-ES"/>
        </w:rPr>
      </w:pPr>
      <w:bookmarkStart w:id="122" w:name="_Toc231908894"/>
      <w:r w:rsidRPr="00285F6B">
        <w:rPr>
          <w:rFonts w:ascii="Arial" w:eastAsia="Times New Roman" w:hAnsi="Arial" w:cs="Arial"/>
          <w:bCs/>
          <w:sz w:val="22"/>
          <w:szCs w:val="22"/>
          <w:lang w:val="es-ES"/>
        </w:rPr>
        <w:t>Se utilizará el formulario previsto en el correspondiente anexo, debidamente diligenciado y suscrito por el proponente, su representante legal o apoderado.</w:t>
      </w:r>
      <w:bookmarkEnd w:id="122"/>
      <w:r w:rsidRPr="00285F6B">
        <w:rPr>
          <w:rFonts w:ascii="Arial" w:eastAsia="Times New Roman" w:hAnsi="Arial" w:cs="Arial"/>
          <w:bCs/>
          <w:sz w:val="22"/>
          <w:szCs w:val="22"/>
          <w:lang w:val="es-ES"/>
        </w:rPr>
        <w:t xml:space="preserve"> </w:t>
      </w:r>
    </w:p>
    <w:p w14:paraId="74565FB9" w14:textId="77777777" w:rsidR="00C22C7C" w:rsidRPr="00285F6B" w:rsidRDefault="00C22C7C" w:rsidP="0080738D">
      <w:pPr>
        <w:keepNext/>
        <w:ind w:right="49"/>
        <w:jc w:val="both"/>
        <w:outlineLvl w:val="2"/>
        <w:rPr>
          <w:rFonts w:ascii="Arial" w:eastAsia="Times New Roman" w:hAnsi="Arial" w:cs="Arial"/>
          <w:bCs/>
          <w:color w:val="000000" w:themeColor="text1"/>
          <w:sz w:val="22"/>
          <w:szCs w:val="22"/>
          <w:lang w:val="es-ES"/>
        </w:rPr>
      </w:pPr>
    </w:p>
    <w:p w14:paraId="22CA2F12" w14:textId="6D509973" w:rsidR="00C22C7C" w:rsidRPr="00285F6B" w:rsidRDefault="00C22C7C" w:rsidP="00C22C7C">
      <w:pPr>
        <w:ind w:right="49"/>
        <w:jc w:val="both"/>
        <w:rPr>
          <w:rFonts w:ascii="Arial" w:eastAsia="Times New Roman" w:hAnsi="Arial" w:cs="Arial"/>
          <w:bCs/>
          <w:color w:val="000000" w:themeColor="text1"/>
          <w:sz w:val="22"/>
          <w:szCs w:val="22"/>
        </w:rPr>
      </w:pPr>
      <w:r w:rsidRPr="00285F6B">
        <w:rPr>
          <w:rFonts w:ascii="Arial" w:eastAsia="Times New Roman" w:hAnsi="Arial" w:cs="Arial"/>
          <w:bCs/>
          <w:color w:val="000000" w:themeColor="text1"/>
          <w:sz w:val="22"/>
          <w:szCs w:val="22"/>
        </w:rPr>
        <w:t xml:space="preserve">La entidad pone a disposición el </w:t>
      </w:r>
      <w:r w:rsidRPr="00285F6B">
        <w:rPr>
          <w:rFonts w:ascii="Arial" w:eastAsia="Arial" w:hAnsi="Arial" w:cs="Arial"/>
          <w:color w:val="000000" w:themeColor="text1"/>
          <w:sz w:val="22"/>
          <w:szCs w:val="22"/>
        </w:rPr>
        <w:t>Formato 13 “Certificado compromiso anticorrupción”, para su diligenciamiento.</w:t>
      </w:r>
    </w:p>
    <w:p w14:paraId="3969E231" w14:textId="77777777" w:rsidR="0080738D" w:rsidRPr="00285F6B" w:rsidRDefault="0080738D" w:rsidP="0080738D">
      <w:pPr>
        <w:pStyle w:val="Prrafodelista"/>
        <w:keepNext/>
        <w:ind w:left="480" w:right="49"/>
        <w:jc w:val="both"/>
        <w:outlineLvl w:val="2"/>
        <w:rPr>
          <w:rFonts w:ascii="Arial" w:eastAsia="Times New Roman" w:hAnsi="Arial" w:cs="Arial"/>
          <w:b/>
          <w:sz w:val="22"/>
          <w:szCs w:val="22"/>
          <w:lang w:val="es-ES"/>
        </w:rPr>
      </w:pPr>
    </w:p>
    <w:p w14:paraId="10F03550" w14:textId="77777777" w:rsidR="001C70FA" w:rsidRPr="00285F6B" w:rsidRDefault="001C70FA" w:rsidP="0080738D">
      <w:pPr>
        <w:pStyle w:val="Prrafodelista"/>
        <w:keepNext/>
        <w:ind w:left="480" w:right="49"/>
        <w:jc w:val="both"/>
        <w:outlineLvl w:val="2"/>
        <w:rPr>
          <w:rFonts w:ascii="Arial" w:eastAsia="Times New Roman" w:hAnsi="Arial" w:cs="Arial"/>
          <w:b/>
          <w:sz w:val="22"/>
          <w:szCs w:val="22"/>
          <w:lang w:val="es-ES"/>
        </w:rPr>
      </w:pPr>
    </w:p>
    <w:p w14:paraId="23F62A30" w14:textId="77777777" w:rsidR="001C70FA" w:rsidRPr="00285F6B" w:rsidRDefault="001C70FA" w:rsidP="0080738D">
      <w:pPr>
        <w:pStyle w:val="Prrafodelista"/>
        <w:keepNext/>
        <w:ind w:left="480" w:right="49"/>
        <w:jc w:val="both"/>
        <w:outlineLvl w:val="2"/>
        <w:rPr>
          <w:rFonts w:ascii="Arial" w:eastAsia="Times New Roman" w:hAnsi="Arial" w:cs="Arial"/>
          <w:b/>
          <w:sz w:val="22"/>
          <w:szCs w:val="22"/>
          <w:lang w:val="es-ES"/>
        </w:rPr>
      </w:pPr>
    </w:p>
    <w:p w14:paraId="55C50D72" w14:textId="26895FC1" w:rsidR="0080738D" w:rsidRPr="00285F6B" w:rsidRDefault="0080738D">
      <w:pPr>
        <w:pStyle w:val="Prrafodelista"/>
        <w:keepNext/>
        <w:numPr>
          <w:ilvl w:val="1"/>
          <w:numId w:val="45"/>
        </w:numPr>
        <w:ind w:right="49"/>
        <w:jc w:val="both"/>
        <w:outlineLvl w:val="2"/>
        <w:rPr>
          <w:rFonts w:ascii="Arial" w:eastAsia="Times New Roman" w:hAnsi="Arial" w:cs="Arial"/>
          <w:b/>
          <w:sz w:val="22"/>
          <w:szCs w:val="22"/>
          <w:lang w:val="es-ES"/>
        </w:rPr>
      </w:pPr>
      <w:bookmarkStart w:id="123" w:name="_Toc231908895"/>
      <w:bookmarkStart w:id="124" w:name="_Hlk226474808"/>
      <w:r w:rsidRPr="00285F6B">
        <w:rPr>
          <w:rFonts w:ascii="Arial" w:eastAsia="Times New Roman" w:hAnsi="Arial" w:cs="Arial"/>
          <w:b/>
          <w:sz w:val="22"/>
          <w:szCs w:val="22"/>
          <w:lang w:val="es-ES"/>
        </w:rPr>
        <w:t>DECLARACION DE NO INHABILIDADES, INCOMPATIBILIDADES Y/O CONFLICTOS DE INTERES:</w:t>
      </w:r>
      <w:bookmarkEnd w:id="123"/>
      <w:r w:rsidRPr="00285F6B">
        <w:rPr>
          <w:rFonts w:ascii="Arial" w:eastAsia="Times New Roman" w:hAnsi="Arial" w:cs="Arial"/>
          <w:b/>
          <w:sz w:val="22"/>
          <w:szCs w:val="22"/>
          <w:lang w:val="es-ES"/>
        </w:rPr>
        <w:t xml:space="preserve"> </w:t>
      </w:r>
    </w:p>
    <w:bookmarkEnd w:id="124"/>
    <w:p w14:paraId="03A1A436" w14:textId="77777777" w:rsidR="0080738D" w:rsidRPr="00285F6B" w:rsidRDefault="0080738D" w:rsidP="0080738D">
      <w:pPr>
        <w:spacing w:line="240" w:lineRule="atLeast"/>
        <w:jc w:val="both"/>
        <w:rPr>
          <w:rFonts w:ascii="Arial" w:hAnsi="Arial" w:cs="Arial"/>
          <w:bCs/>
          <w:sz w:val="22"/>
          <w:szCs w:val="22"/>
        </w:rPr>
      </w:pPr>
    </w:p>
    <w:p w14:paraId="6B255E44" w14:textId="77777777" w:rsidR="0080738D" w:rsidRPr="00285F6B" w:rsidRDefault="0080738D" w:rsidP="0080738D">
      <w:pPr>
        <w:spacing w:line="240" w:lineRule="atLeast"/>
        <w:jc w:val="both"/>
        <w:rPr>
          <w:rFonts w:ascii="Arial" w:hAnsi="Arial" w:cs="Arial"/>
          <w:bCs/>
          <w:sz w:val="22"/>
          <w:szCs w:val="22"/>
        </w:rPr>
      </w:pPr>
      <w:r w:rsidRPr="00285F6B">
        <w:rPr>
          <w:rFonts w:ascii="Arial" w:hAnsi="Arial" w:cs="Arial"/>
          <w:bCs/>
          <w:sz w:val="22"/>
          <w:szCs w:val="22"/>
        </w:rPr>
        <w:t>De conformidad con lo consagrado en el artículo 60 de la Ley 610 de 2000 y en el parágrafo primero del artículo 42 de la Ley 1952 de 2019, ningún proponente, ni los integrantes de un proponente plural, nacionales o extranjeros con domicilio en Colombia, podrán estar registrados en el boletín de responsables fiscales  de la Contraloría General de la República a la fecha de cierre del presente proceso de selección, ni presentar sanciones que impliquen inhabilidad o conflicto de intereses para contratar con el Estado.</w:t>
      </w:r>
    </w:p>
    <w:p w14:paraId="139E4ED1" w14:textId="77777777" w:rsidR="0080738D" w:rsidRPr="00285F6B" w:rsidRDefault="0080738D" w:rsidP="0080738D">
      <w:pPr>
        <w:spacing w:line="240" w:lineRule="atLeast"/>
        <w:jc w:val="both"/>
        <w:rPr>
          <w:rFonts w:ascii="Arial" w:hAnsi="Arial" w:cs="Arial"/>
          <w:bCs/>
          <w:sz w:val="22"/>
          <w:szCs w:val="22"/>
        </w:rPr>
      </w:pPr>
    </w:p>
    <w:p w14:paraId="557C3F74" w14:textId="3D7BF352" w:rsidR="0080738D" w:rsidRPr="00285F6B" w:rsidRDefault="00971B62" w:rsidP="0080738D">
      <w:pPr>
        <w:pStyle w:val="Prrafodelista"/>
        <w:spacing w:line="240" w:lineRule="atLeast"/>
        <w:ind w:left="0"/>
        <w:jc w:val="both"/>
        <w:rPr>
          <w:rFonts w:ascii="Arial" w:hAnsi="Arial" w:cs="Arial"/>
          <w:color w:val="EE0000"/>
          <w:sz w:val="22"/>
          <w:szCs w:val="22"/>
        </w:rPr>
      </w:pPr>
      <w:r w:rsidRPr="00285F6B">
        <w:rPr>
          <w:rFonts w:ascii="Arial" w:hAnsi="Arial" w:cs="Arial"/>
          <w:bCs/>
          <w:sz w:val="22"/>
          <w:szCs w:val="22"/>
          <w:lang w:val="es-CO"/>
        </w:rPr>
        <w:t xml:space="preserve">La entidad pone a disposición </w:t>
      </w:r>
      <w:r w:rsidR="0080738D" w:rsidRPr="00285F6B">
        <w:rPr>
          <w:rFonts w:ascii="Arial" w:hAnsi="Arial" w:cs="Arial"/>
          <w:bCs/>
          <w:sz w:val="22"/>
          <w:szCs w:val="22"/>
          <w:lang w:val="es-CO"/>
        </w:rPr>
        <w:t xml:space="preserve">el </w:t>
      </w:r>
      <w:r w:rsidR="00B801B4" w:rsidRPr="00285F6B">
        <w:rPr>
          <w:rFonts w:ascii="Arial" w:hAnsi="Arial" w:cs="Arial"/>
          <w:bCs/>
          <w:sz w:val="22"/>
          <w:szCs w:val="22"/>
          <w:lang w:val="es-CO"/>
        </w:rPr>
        <w:t>formato No. 17 “Certificado de inhabilidades, incompatibilidades o conflictos de interés”</w:t>
      </w:r>
      <w:r w:rsidR="0080738D" w:rsidRPr="00285F6B">
        <w:rPr>
          <w:rFonts w:ascii="Arial" w:hAnsi="Arial" w:cs="Arial"/>
          <w:bCs/>
          <w:sz w:val="22"/>
          <w:szCs w:val="22"/>
          <w:lang w:val="es-CO"/>
        </w:rPr>
        <w:t xml:space="preserve">, </w:t>
      </w:r>
      <w:r w:rsidRPr="00285F6B">
        <w:rPr>
          <w:rFonts w:ascii="Arial" w:hAnsi="Arial" w:cs="Arial"/>
          <w:bCs/>
          <w:sz w:val="22"/>
          <w:szCs w:val="22"/>
          <w:lang w:val="es-CO"/>
        </w:rPr>
        <w:t>para el</w:t>
      </w:r>
      <w:r w:rsidR="0080738D" w:rsidRPr="00285F6B">
        <w:rPr>
          <w:rFonts w:ascii="Arial" w:hAnsi="Arial" w:cs="Arial"/>
          <w:bCs/>
          <w:sz w:val="22"/>
          <w:szCs w:val="22"/>
          <w:lang w:val="es-CO"/>
        </w:rPr>
        <w:t xml:space="preserve"> diligenciado por el proponente, su representante legal o apoderado. </w:t>
      </w:r>
    </w:p>
    <w:p w14:paraId="51E7E146" w14:textId="77777777" w:rsidR="00731813" w:rsidRDefault="00731813" w:rsidP="0080738D">
      <w:pPr>
        <w:spacing w:line="240" w:lineRule="atLeast"/>
        <w:jc w:val="both"/>
        <w:rPr>
          <w:rFonts w:ascii="Arial" w:hAnsi="Arial" w:cs="Arial"/>
          <w:bCs/>
          <w:color w:val="EE0000"/>
          <w:sz w:val="22"/>
          <w:szCs w:val="22"/>
        </w:rPr>
      </w:pPr>
    </w:p>
    <w:p w14:paraId="75F7F6E5" w14:textId="77777777" w:rsidR="00AA5062" w:rsidRDefault="00AA5062" w:rsidP="0080738D">
      <w:pPr>
        <w:spacing w:line="240" w:lineRule="atLeast"/>
        <w:jc w:val="both"/>
        <w:rPr>
          <w:rFonts w:ascii="Arial" w:hAnsi="Arial" w:cs="Arial"/>
          <w:bCs/>
          <w:color w:val="EE0000"/>
          <w:sz w:val="22"/>
          <w:szCs w:val="22"/>
        </w:rPr>
      </w:pPr>
    </w:p>
    <w:p w14:paraId="3C0DC286" w14:textId="77777777" w:rsidR="00AA5062" w:rsidRPr="00285F6B" w:rsidRDefault="00AA5062" w:rsidP="0080738D">
      <w:pPr>
        <w:spacing w:line="240" w:lineRule="atLeast"/>
        <w:jc w:val="both"/>
        <w:rPr>
          <w:rFonts w:ascii="Arial" w:hAnsi="Arial" w:cs="Arial"/>
          <w:bCs/>
          <w:color w:val="EE0000"/>
          <w:sz w:val="22"/>
          <w:szCs w:val="22"/>
        </w:rPr>
      </w:pPr>
    </w:p>
    <w:p w14:paraId="417ED8BC" w14:textId="422BB2BC" w:rsidR="00DF3891" w:rsidRPr="00285F6B" w:rsidRDefault="00DF3891">
      <w:pPr>
        <w:pStyle w:val="Prrafodelista"/>
        <w:keepNext/>
        <w:numPr>
          <w:ilvl w:val="1"/>
          <w:numId w:val="45"/>
        </w:numPr>
        <w:ind w:right="49"/>
        <w:jc w:val="both"/>
        <w:outlineLvl w:val="2"/>
        <w:rPr>
          <w:rFonts w:ascii="Arial" w:eastAsia="Times New Roman" w:hAnsi="Arial" w:cs="Arial"/>
          <w:b/>
          <w:sz w:val="22"/>
          <w:szCs w:val="22"/>
          <w:lang w:val="es-ES"/>
        </w:rPr>
      </w:pPr>
      <w:bookmarkStart w:id="125" w:name="_Toc231908896"/>
      <w:r w:rsidRPr="00285F6B">
        <w:rPr>
          <w:rFonts w:ascii="Arial" w:eastAsia="Times New Roman" w:hAnsi="Arial" w:cs="Arial"/>
          <w:b/>
          <w:sz w:val="22"/>
          <w:szCs w:val="22"/>
          <w:lang w:val="es-ES"/>
        </w:rPr>
        <w:t>GARANTÍA DE SERIEDAD DE LA PROPUESTA</w:t>
      </w:r>
      <w:bookmarkEnd w:id="125"/>
    </w:p>
    <w:p w14:paraId="5328C76A" w14:textId="77777777" w:rsidR="00F938DD" w:rsidRPr="00285F6B" w:rsidRDefault="00F938DD" w:rsidP="00B46445">
      <w:pPr>
        <w:shd w:val="clear" w:color="auto" w:fill="FEFEFE"/>
        <w:ind w:right="49"/>
        <w:jc w:val="both"/>
        <w:rPr>
          <w:rFonts w:ascii="Arial" w:eastAsia="Calibri" w:hAnsi="Arial" w:cs="Arial"/>
          <w:b/>
          <w:sz w:val="22"/>
          <w:szCs w:val="22"/>
        </w:rPr>
      </w:pPr>
    </w:p>
    <w:p w14:paraId="7444E704" w14:textId="77777777" w:rsidR="00F938DD" w:rsidRPr="00285F6B" w:rsidRDefault="00F938DD" w:rsidP="00F938DD">
      <w:pPr>
        <w:shd w:val="clear" w:color="auto" w:fill="FEFEFE"/>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 xml:space="preserve">El Proponente debe presentar de manera simultánea con la propuesta una garantía de seriedad de la oferta que cumpla con los parámetros, condiciones y requisitos que se especifican en este numeral, so pena de rechazo de la propuesta. La garantía deberá amparar los perjuicios que se deriven del incumplimiento del ofrecimiento y asegure la firma, legalización, perfeccionamiento y cumplimiento de los requisitos establecidos para </w:t>
      </w:r>
      <w:r w:rsidRPr="00285F6B">
        <w:rPr>
          <w:rFonts w:ascii="Arial" w:eastAsia="Times New Roman" w:hAnsi="Arial" w:cs="Arial"/>
          <w:sz w:val="22"/>
          <w:szCs w:val="22"/>
          <w:lang w:val="es-ES"/>
        </w:rPr>
        <w:lastRenderedPageBreak/>
        <w:t>el inicio de ejecución del contrato por parte del adjudicatario, según lo dispuesto en el artículo 2.2.1.2.3.1.9 del Decreto 1082 de 2015.</w:t>
      </w:r>
    </w:p>
    <w:p w14:paraId="125F7320" w14:textId="77777777" w:rsidR="00F938DD" w:rsidRPr="00285F6B" w:rsidRDefault="00F938DD" w:rsidP="00F938DD">
      <w:pPr>
        <w:shd w:val="clear" w:color="auto" w:fill="FEFEFE"/>
        <w:ind w:right="49"/>
        <w:jc w:val="both"/>
        <w:rPr>
          <w:rFonts w:ascii="Arial" w:eastAsia="Times New Roman" w:hAnsi="Arial" w:cs="Arial"/>
          <w:sz w:val="22"/>
          <w:szCs w:val="22"/>
          <w:lang w:val="es-ES"/>
        </w:rPr>
      </w:pPr>
    </w:p>
    <w:p w14:paraId="72D0510A" w14:textId="77777777" w:rsidR="00F938DD" w:rsidRPr="00285F6B" w:rsidRDefault="00F938DD" w:rsidP="00F938DD">
      <w:pPr>
        <w:shd w:val="clear" w:color="auto" w:fill="FEFEFE"/>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Esta garantía podrá consistir en una póliza expedida por compañías de seguros legalmente autorizadas para funcionar en Colombia o en una garantía bancaria o patrimonio autónomo.</w:t>
      </w:r>
    </w:p>
    <w:p w14:paraId="3CC1D23C" w14:textId="77777777" w:rsidR="00F938DD" w:rsidRPr="00285F6B" w:rsidRDefault="00F938DD" w:rsidP="00F938DD">
      <w:pPr>
        <w:shd w:val="clear" w:color="auto" w:fill="FEFEFE"/>
        <w:ind w:right="49"/>
        <w:jc w:val="both"/>
        <w:rPr>
          <w:rFonts w:ascii="Arial" w:eastAsia="Times New Roman" w:hAnsi="Arial" w:cs="Arial"/>
          <w:sz w:val="22"/>
          <w:szCs w:val="22"/>
          <w:lang w:val="es-ES"/>
        </w:rPr>
      </w:pPr>
    </w:p>
    <w:p w14:paraId="72AB2D52" w14:textId="77777777" w:rsidR="00F938DD" w:rsidRPr="00285F6B" w:rsidRDefault="00F938DD" w:rsidP="00F938DD">
      <w:pPr>
        <w:shd w:val="clear" w:color="auto" w:fill="FEFEFE"/>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De acuerdo con lo estipulado en el Artículo 2.2.1.2.3.1.6 del Decreto 1082 de 2015, la garantía de seriedad de la oferta debe cubrir la sanción derivada del incumplimiento de la oferta, en los siguientes eventos:</w:t>
      </w:r>
    </w:p>
    <w:p w14:paraId="2BF6A7B7" w14:textId="77777777" w:rsidR="00F938DD" w:rsidRPr="00285F6B" w:rsidRDefault="00F938DD" w:rsidP="00F938DD">
      <w:pPr>
        <w:shd w:val="clear" w:color="auto" w:fill="FEFEFE"/>
        <w:ind w:right="49"/>
        <w:jc w:val="both"/>
        <w:rPr>
          <w:rFonts w:ascii="Arial" w:eastAsia="Times New Roman" w:hAnsi="Arial" w:cs="Arial"/>
          <w:sz w:val="22"/>
          <w:szCs w:val="22"/>
          <w:lang w:val="es-ES"/>
        </w:rPr>
      </w:pPr>
    </w:p>
    <w:p w14:paraId="308CD3CD" w14:textId="77777777" w:rsidR="00F938DD" w:rsidRPr="00285F6B" w:rsidRDefault="00F938DD" w:rsidP="00F938DD">
      <w:pPr>
        <w:shd w:val="clear" w:color="auto" w:fill="FEFEFE"/>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1. La no ampliación de la vigencia de la garantía de seriedad de la oferta: cuando el plazo para la adjudicación o para suscribir el contrato es prorrogado, siempre que tal prórroga este sea inferior a tres (3) meses.</w:t>
      </w:r>
    </w:p>
    <w:p w14:paraId="25A61B6B" w14:textId="77777777" w:rsidR="00F938DD" w:rsidRPr="00285F6B" w:rsidRDefault="00F938DD" w:rsidP="00F938DD">
      <w:pPr>
        <w:shd w:val="clear" w:color="auto" w:fill="FEFEFE"/>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2. El retiro de la oferta después de vencido el plazo fijado para la presentación de las ofertas.</w:t>
      </w:r>
    </w:p>
    <w:p w14:paraId="70769755" w14:textId="77777777" w:rsidR="00F938DD" w:rsidRPr="00285F6B" w:rsidRDefault="00F938DD" w:rsidP="00F938DD">
      <w:pPr>
        <w:shd w:val="clear" w:color="auto" w:fill="FEFEFE"/>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3. La no suscripción del contrato sin justa causa por parte del adjudicatario.</w:t>
      </w:r>
    </w:p>
    <w:p w14:paraId="10989251" w14:textId="77777777" w:rsidR="00F938DD" w:rsidRPr="00285F6B" w:rsidRDefault="00F938DD" w:rsidP="00F938DD">
      <w:pPr>
        <w:shd w:val="clear" w:color="auto" w:fill="FEFEFE"/>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4. La falta de otorgamiento por parte del proponente seleccionado de la garantía de cumplimiento del contrato.</w:t>
      </w:r>
    </w:p>
    <w:p w14:paraId="4831D942" w14:textId="77777777" w:rsidR="00F938DD" w:rsidRPr="00285F6B" w:rsidRDefault="00F938DD" w:rsidP="00F938DD">
      <w:pPr>
        <w:shd w:val="clear" w:color="auto" w:fill="FEFEFE"/>
        <w:ind w:right="49"/>
        <w:jc w:val="both"/>
        <w:rPr>
          <w:rFonts w:ascii="Arial" w:eastAsia="Times New Roman" w:hAnsi="Arial" w:cs="Arial"/>
          <w:sz w:val="22"/>
          <w:szCs w:val="22"/>
          <w:lang w:val="es-ES"/>
        </w:rPr>
      </w:pPr>
    </w:p>
    <w:p w14:paraId="3B689CC8" w14:textId="77777777" w:rsidR="00F938DD" w:rsidRPr="00285F6B" w:rsidRDefault="00F938DD" w:rsidP="00F938DD">
      <w:pPr>
        <w:shd w:val="clear" w:color="auto" w:fill="FEFEFE"/>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Cualquier error o imprecisión en el texto de la póliza, será susceptible de aclaración por el proponente o de conformidad con lo solicitado por el ente territorial.</w:t>
      </w:r>
    </w:p>
    <w:p w14:paraId="37537C66" w14:textId="77777777" w:rsidR="00F938DD" w:rsidRPr="00285F6B" w:rsidRDefault="00F938DD" w:rsidP="00F938DD">
      <w:pPr>
        <w:shd w:val="clear" w:color="auto" w:fill="FEFEFE"/>
        <w:ind w:right="49"/>
        <w:jc w:val="both"/>
        <w:rPr>
          <w:rFonts w:ascii="Arial" w:eastAsia="Times New Roman" w:hAnsi="Arial" w:cs="Arial"/>
          <w:sz w:val="22"/>
          <w:szCs w:val="22"/>
          <w:lang w:val="es-ES"/>
        </w:rPr>
      </w:pPr>
    </w:p>
    <w:p w14:paraId="18D8236F" w14:textId="77777777" w:rsidR="00F938DD" w:rsidRPr="00285F6B" w:rsidRDefault="00F938DD" w:rsidP="00F938DD">
      <w:pPr>
        <w:shd w:val="clear" w:color="auto" w:fill="FEFEFE"/>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La garantía deberá constituirse por un valor correspondiente al diez por ciento (10%) del presupuesto oficial y con una vigencia de tres (3) meses contados a partir de la fecha de cierre del proceso de selección y deberá incluir como Beneficiario/Asegurado al DEPARTAMENTO DE ANTIOQUIA, identificado con NIT 890900286-0, Dirección CL 42 B # 52 – 106, Medellín.</w:t>
      </w:r>
    </w:p>
    <w:p w14:paraId="36D40CA7" w14:textId="77777777" w:rsidR="00F938DD" w:rsidRPr="00285F6B" w:rsidRDefault="00F938DD" w:rsidP="00F938DD">
      <w:pPr>
        <w:shd w:val="clear" w:color="auto" w:fill="FEFEFE"/>
        <w:ind w:right="49"/>
        <w:jc w:val="both"/>
        <w:rPr>
          <w:rFonts w:ascii="Arial" w:eastAsia="Times New Roman" w:hAnsi="Arial" w:cs="Arial"/>
          <w:sz w:val="22"/>
          <w:szCs w:val="22"/>
          <w:lang w:val="es-ES"/>
        </w:rPr>
      </w:pPr>
    </w:p>
    <w:p w14:paraId="7FF62666" w14:textId="77777777" w:rsidR="00F938DD" w:rsidRPr="00285F6B" w:rsidRDefault="00F938DD" w:rsidP="00F938DD">
      <w:pPr>
        <w:shd w:val="clear" w:color="auto" w:fill="FEFEFE"/>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El departamento de Antioquia podrá solicitar al proponente la ampliación de la vigencia de la garantía cuando se prorrogue el plazo establecido para la adjudicación.</w:t>
      </w:r>
    </w:p>
    <w:p w14:paraId="212C1F0D" w14:textId="77777777" w:rsidR="00F938DD" w:rsidRPr="00285F6B" w:rsidRDefault="00F938DD" w:rsidP="00F938DD">
      <w:pPr>
        <w:shd w:val="clear" w:color="auto" w:fill="FEFEFE"/>
        <w:ind w:right="49"/>
        <w:jc w:val="both"/>
        <w:rPr>
          <w:rFonts w:ascii="Arial" w:eastAsia="Times New Roman" w:hAnsi="Arial" w:cs="Arial"/>
          <w:sz w:val="22"/>
          <w:szCs w:val="22"/>
          <w:lang w:val="es-ES"/>
        </w:rPr>
      </w:pPr>
    </w:p>
    <w:p w14:paraId="34B00346" w14:textId="77777777" w:rsidR="00F938DD" w:rsidRPr="00285F6B" w:rsidRDefault="00F938DD" w:rsidP="00F938DD">
      <w:pPr>
        <w:shd w:val="clear" w:color="auto" w:fill="FEFEFE"/>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Si el oferente es una persona jurídica, la garantía deberá tomarse con el nombre o razón social que figura en el Certificado de Existencia y Representación Legal expedido por la Cámara de Comercio, y no solo con su sigla, a no ser que en el referido documento se exprese que la sociedad podrá denominarse de esa manera; por tanto, no podrá expedirse la garantía a nombre de quien se encuentre inscrito como representante legal.</w:t>
      </w:r>
    </w:p>
    <w:p w14:paraId="5F7A6E31" w14:textId="77777777" w:rsidR="00F938DD" w:rsidRPr="00285F6B" w:rsidRDefault="00F938DD" w:rsidP="00F938DD">
      <w:pPr>
        <w:shd w:val="clear" w:color="auto" w:fill="FEFEFE"/>
        <w:ind w:right="49"/>
        <w:jc w:val="both"/>
        <w:rPr>
          <w:rFonts w:ascii="Arial" w:eastAsia="Times New Roman" w:hAnsi="Arial" w:cs="Arial"/>
          <w:sz w:val="22"/>
          <w:szCs w:val="22"/>
          <w:lang w:val="es-ES"/>
        </w:rPr>
      </w:pPr>
    </w:p>
    <w:p w14:paraId="76E23EDD" w14:textId="77777777" w:rsidR="00F938DD" w:rsidRPr="00285F6B" w:rsidRDefault="00F938DD" w:rsidP="00F938DD">
      <w:pPr>
        <w:shd w:val="clear" w:color="auto" w:fill="FEFEFE"/>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En caso de presentarse proponentes plurales (consorcios o uniones temporales), la póliza de seriedad de la propuesta deberá ser tomada a nombre del consorcio o unión temporal, indicando el nombre de cada uno de sus integrantes y debe de estar suscrita por el representante legal del mismo.</w:t>
      </w:r>
    </w:p>
    <w:p w14:paraId="6092A828" w14:textId="77777777" w:rsidR="00F938DD" w:rsidRPr="00285F6B" w:rsidRDefault="00F938DD" w:rsidP="00F938DD">
      <w:pPr>
        <w:shd w:val="clear" w:color="auto" w:fill="FEFEFE"/>
        <w:ind w:right="49"/>
        <w:jc w:val="both"/>
        <w:rPr>
          <w:rFonts w:ascii="Arial" w:eastAsia="Times New Roman" w:hAnsi="Arial" w:cs="Arial"/>
          <w:sz w:val="22"/>
          <w:szCs w:val="22"/>
          <w:lang w:val="es-ES"/>
        </w:rPr>
      </w:pPr>
    </w:p>
    <w:p w14:paraId="7549FABE" w14:textId="77777777" w:rsidR="00F938DD" w:rsidRPr="00285F6B" w:rsidRDefault="00F938DD" w:rsidP="00F938DD">
      <w:pPr>
        <w:shd w:val="clear" w:color="auto" w:fill="FEFEFE"/>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En cualquier evento en que se aumente el presupuesto oficial o se amplie el cronograma, el oferente deberá ampliar el valor de la garantía otorgada o ampliar su vigencia, según el caso, o realizar el respectivo ajuste dentro del término otorgado por la entidad.</w:t>
      </w:r>
    </w:p>
    <w:p w14:paraId="322540A9" w14:textId="77777777" w:rsidR="00F938DD" w:rsidRPr="00285F6B" w:rsidRDefault="00F938DD" w:rsidP="00F938DD">
      <w:pPr>
        <w:shd w:val="clear" w:color="auto" w:fill="FEFEFE"/>
        <w:ind w:right="49"/>
        <w:jc w:val="both"/>
        <w:rPr>
          <w:rFonts w:ascii="Arial" w:eastAsia="Times New Roman" w:hAnsi="Arial" w:cs="Arial"/>
          <w:sz w:val="22"/>
          <w:szCs w:val="22"/>
          <w:lang w:val="es-ES"/>
        </w:rPr>
      </w:pPr>
    </w:p>
    <w:p w14:paraId="5A2E73FA" w14:textId="77777777" w:rsidR="00F938DD" w:rsidRPr="00285F6B" w:rsidRDefault="00F938DD" w:rsidP="00F938DD">
      <w:pPr>
        <w:shd w:val="clear" w:color="auto" w:fill="FEFEFE"/>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lastRenderedPageBreak/>
        <w:t>De conformidad con lo previsto en el literal e), numeral 1°, del artículo 8 de la Ley 80 de 1993, quienes sin justa causa se abstengan de suscribir el contrato estatal adjudicado, incurrirán en la causal de inhabilidad por el término de cinco (5) años contados a partir de la expiración del plazo para su firma.</w:t>
      </w:r>
    </w:p>
    <w:p w14:paraId="43241CD4" w14:textId="77777777" w:rsidR="00F938DD" w:rsidRPr="00285F6B" w:rsidRDefault="00F938DD" w:rsidP="00F938DD">
      <w:pPr>
        <w:shd w:val="clear" w:color="auto" w:fill="FEFEFE"/>
        <w:ind w:right="49"/>
        <w:jc w:val="both"/>
        <w:rPr>
          <w:rFonts w:ascii="Arial" w:eastAsia="Times New Roman" w:hAnsi="Arial" w:cs="Arial"/>
          <w:sz w:val="22"/>
          <w:szCs w:val="22"/>
          <w:lang w:val="es-ES"/>
        </w:rPr>
      </w:pPr>
    </w:p>
    <w:p w14:paraId="64699209" w14:textId="5B72D724" w:rsidR="00DF3891" w:rsidRPr="00285F6B" w:rsidRDefault="00F938DD" w:rsidP="00F938DD">
      <w:pPr>
        <w:shd w:val="clear" w:color="auto" w:fill="FEFEFE"/>
        <w:ind w:right="49"/>
        <w:jc w:val="both"/>
        <w:rPr>
          <w:rFonts w:ascii="Arial" w:eastAsia="Times New Roman" w:hAnsi="Arial" w:cs="Arial"/>
          <w:sz w:val="22"/>
          <w:szCs w:val="22"/>
          <w:lang w:val="es-ES"/>
        </w:rPr>
      </w:pPr>
      <w:r w:rsidRPr="00285F6B">
        <w:rPr>
          <w:rFonts w:ascii="Arial" w:eastAsia="Times New Roman" w:hAnsi="Arial" w:cs="Arial"/>
          <w:sz w:val="22"/>
          <w:szCs w:val="22"/>
          <w:lang w:val="es-ES"/>
        </w:rPr>
        <w:t>En el caso de declaratoria de desierta, la entidad procederá a devolver la garantía de seriedad de la oferta a los proponentes que lo soliciten por escrito.</w:t>
      </w:r>
    </w:p>
    <w:p w14:paraId="26539455" w14:textId="77777777" w:rsidR="00DF3891" w:rsidRPr="00285F6B" w:rsidRDefault="00DF3891" w:rsidP="00B46445">
      <w:pPr>
        <w:ind w:right="49"/>
        <w:jc w:val="both"/>
        <w:rPr>
          <w:rFonts w:ascii="Arial" w:hAnsi="Arial" w:cs="Arial"/>
          <w:sz w:val="22"/>
          <w:szCs w:val="22"/>
          <w:lang w:val="es-MX"/>
        </w:rPr>
      </w:pPr>
    </w:p>
    <w:p w14:paraId="6AF39BE4" w14:textId="340FA080" w:rsidR="00A301EA" w:rsidRPr="00285F6B" w:rsidRDefault="009D01C5">
      <w:pPr>
        <w:pStyle w:val="Ttulo2"/>
        <w:numPr>
          <w:ilvl w:val="0"/>
          <w:numId w:val="45"/>
        </w:numPr>
        <w:tabs>
          <w:tab w:val="left" w:pos="0"/>
        </w:tabs>
        <w:ind w:left="284" w:right="49" w:hanging="284"/>
        <w:rPr>
          <w:szCs w:val="22"/>
        </w:rPr>
      </w:pPr>
      <w:bookmarkStart w:id="126" w:name="_Toc231908897"/>
      <w:bookmarkStart w:id="127" w:name="_Toc234570376"/>
      <w:r w:rsidRPr="00285F6B">
        <w:rPr>
          <w:szCs w:val="22"/>
        </w:rPr>
        <w:t>E</w:t>
      </w:r>
      <w:r w:rsidR="00DF3891" w:rsidRPr="00285F6B">
        <w:rPr>
          <w:szCs w:val="22"/>
        </w:rPr>
        <w:t>XPERIENCIA</w:t>
      </w:r>
      <w:bookmarkEnd w:id="126"/>
      <w:bookmarkEnd w:id="127"/>
    </w:p>
    <w:p w14:paraId="1EB06DAB" w14:textId="7CCE978A" w:rsidR="00A301EA" w:rsidRPr="00285F6B" w:rsidRDefault="00A301EA" w:rsidP="00A301EA">
      <w:pPr>
        <w:spacing w:line="240" w:lineRule="atLeast"/>
        <w:jc w:val="both"/>
        <w:rPr>
          <w:rFonts w:ascii="Arial" w:eastAsia="MS Mincho" w:hAnsi="Arial" w:cs="Arial"/>
          <w:sz w:val="22"/>
          <w:szCs w:val="22"/>
          <w:lang w:val="es-MX"/>
        </w:rPr>
      </w:pPr>
      <w:r w:rsidRPr="00285F6B">
        <w:rPr>
          <w:rFonts w:ascii="Arial" w:eastAsia="MS Mincho" w:hAnsi="Arial" w:cs="Arial"/>
          <w:sz w:val="22"/>
          <w:szCs w:val="22"/>
          <w:lang w:val="es-MX"/>
        </w:rPr>
        <w:t xml:space="preserve">Los proponentes deben acreditar su experiencia a través de: i) la información consignada en el RUP para aquellos que estén obligados a tenerlo, </w:t>
      </w:r>
      <w:proofErr w:type="spellStart"/>
      <w:r w:rsidRPr="00285F6B">
        <w:rPr>
          <w:rFonts w:ascii="Arial" w:eastAsia="MS Mincho" w:hAnsi="Arial" w:cs="Arial"/>
          <w:sz w:val="22"/>
          <w:szCs w:val="22"/>
          <w:lang w:val="es-MX"/>
        </w:rPr>
        <w:t>ii</w:t>
      </w:r>
      <w:proofErr w:type="spellEnd"/>
      <w:r w:rsidRPr="00285F6B">
        <w:rPr>
          <w:rFonts w:ascii="Arial" w:eastAsia="MS Mincho" w:hAnsi="Arial" w:cs="Arial"/>
          <w:sz w:val="22"/>
          <w:szCs w:val="22"/>
          <w:lang w:val="es-MX"/>
        </w:rPr>
        <w:t xml:space="preserve">) la presentación </w:t>
      </w:r>
      <w:r w:rsidRPr="00285F6B">
        <w:rPr>
          <w:rFonts w:ascii="Arial" w:eastAsia="MS Mincho" w:hAnsi="Arial" w:cs="Arial"/>
          <w:color w:val="000000" w:themeColor="text1"/>
          <w:sz w:val="22"/>
          <w:szCs w:val="22"/>
          <w:lang w:val="es-MX"/>
        </w:rPr>
        <w:t>del</w:t>
      </w:r>
      <w:bookmarkStart w:id="128" w:name="_Hlk226475180"/>
      <w:r w:rsidR="00FA1F8E" w:rsidRPr="00285F6B">
        <w:rPr>
          <w:rFonts w:ascii="Arial" w:eastAsia="MS Mincho" w:hAnsi="Arial" w:cs="Arial"/>
          <w:color w:val="000000" w:themeColor="text1"/>
          <w:sz w:val="22"/>
          <w:szCs w:val="22"/>
          <w:lang w:val="es-MX"/>
        </w:rPr>
        <w:t xml:space="preserve"> formato</w:t>
      </w:r>
      <w:r w:rsidRPr="00285F6B">
        <w:rPr>
          <w:rFonts w:ascii="Arial" w:eastAsia="MS Mincho" w:hAnsi="Arial" w:cs="Arial"/>
          <w:color w:val="000000" w:themeColor="text1"/>
          <w:sz w:val="22"/>
          <w:szCs w:val="22"/>
          <w:lang w:val="es-MX"/>
        </w:rPr>
        <w:t xml:space="preserve"> N° </w:t>
      </w:r>
      <w:r w:rsidR="00FA1F8E" w:rsidRPr="00285F6B">
        <w:rPr>
          <w:rFonts w:ascii="Arial" w:eastAsia="MS Mincho" w:hAnsi="Arial" w:cs="Arial"/>
          <w:color w:val="000000" w:themeColor="text1"/>
          <w:sz w:val="22"/>
          <w:szCs w:val="22"/>
          <w:lang w:val="es-MX"/>
        </w:rPr>
        <w:t>3</w:t>
      </w:r>
      <w:r w:rsidRPr="00285F6B">
        <w:rPr>
          <w:rFonts w:ascii="Arial" w:eastAsia="MS Mincho" w:hAnsi="Arial" w:cs="Arial"/>
          <w:color w:val="000000" w:themeColor="text1"/>
          <w:sz w:val="22"/>
          <w:szCs w:val="22"/>
          <w:lang w:val="es-MX"/>
        </w:rPr>
        <w:t xml:space="preserve">– </w:t>
      </w:r>
      <w:r w:rsidRPr="00285F6B">
        <w:rPr>
          <w:rFonts w:ascii="Arial" w:eastAsia="MS Mincho" w:hAnsi="Arial" w:cs="Arial"/>
          <w:sz w:val="22"/>
          <w:szCs w:val="22"/>
          <w:lang w:val="es-MX"/>
        </w:rPr>
        <w:t xml:space="preserve">Experiencia </w:t>
      </w:r>
      <w:r w:rsidR="00BE4C36" w:rsidRPr="00285F6B">
        <w:rPr>
          <w:rFonts w:ascii="Arial" w:eastAsia="MS Mincho" w:hAnsi="Arial" w:cs="Arial"/>
          <w:sz w:val="22"/>
          <w:szCs w:val="22"/>
          <w:lang w:val="es-MX"/>
        </w:rPr>
        <w:t>del</w:t>
      </w:r>
      <w:r w:rsidRPr="00285F6B">
        <w:rPr>
          <w:rFonts w:ascii="Arial" w:eastAsia="MS Mincho" w:hAnsi="Arial" w:cs="Arial"/>
          <w:sz w:val="22"/>
          <w:szCs w:val="22"/>
          <w:lang w:val="es-MX"/>
        </w:rPr>
        <w:t xml:space="preserve"> proponente </w:t>
      </w:r>
      <w:bookmarkEnd w:id="128"/>
      <w:r w:rsidRPr="00285F6B">
        <w:rPr>
          <w:rFonts w:ascii="Arial" w:eastAsia="MS Mincho" w:hAnsi="Arial" w:cs="Arial"/>
          <w:sz w:val="22"/>
          <w:szCs w:val="22"/>
          <w:lang w:val="es-MX"/>
        </w:rPr>
        <w:t xml:space="preserve">y, </w:t>
      </w:r>
      <w:proofErr w:type="spellStart"/>
      <w:r w:rsidRPr="00285F6B">
        <w:rPr>
          <w:rFonts w:ascii="Arial" w:eastAsia="MS Mincho" w:hAnsi="Arial" w:cs="Arial"/>
          <w:sz w:val="22"/>
          <w:szCs w:val="22"/>
          <w:lang w:val="es-MX"/>
        </w:rPr>
        <w:t>iii</w:t>
      </w:r>
      <w:proofErr w:type="spellEnd"/>
      <w:r w:rsidRPr="00285F6B">
        <w:rPr>
          <w:rFonts w:ascii="Arial" w:eastAsia="MS Mincho" w:hAnsi="Arial" w:cs="Arial"/>
          <w:sz w:val="22"/>
          <w:szCs w:val="22"/>
          <w:lang w:val="es-MX"/>
        </w:rPr>
        <w:t>) alguno de los documentos válidos para la acreditación de la experiencia, cuando se requiera la verificación de información del proponente adicional a la contenida en el RUP.</w:t>
      </w:r>
    </w:p>
    <w:p w14:paraId="716C0BEA" w14:textId="77777777" w:rsidR="00A301EA" w:rsidRPr="00285F6B" w:rsidRDefault="00A301EA" w:rsidP="00A301EA">
      <w:pPr>
        <w:spacing w:line="240" w:lineRule="atLeast"/>
        <w:jc w:val="both"/>
        <w:rPr>
          <w:rFonts w:ascii="Arial" w:eastAsia="MS Mincho" w:hAnsi="Arial" w:cs="Arial"/>
          <w:sz w:val="22"/>
          <w:szCs w:val="22"/>
          <w:lang w:val="es-MX"/>
        </w:rPr>
      </w:pPr>
    </w:p>
    <w:p w14:paraId="59120532" w14:textId="77777777" w:rsidR="00A301EA" w:rsidRPr="00285F6B" w:rsidRDefault="00A301EA" w:rsidP="00A301EA">
      <w:pPr>
        <w:spacing w:line="240" w:lineRule="atLeast"/>
        <w:jc w:val="both"/>
        <w:rPr>
          <w:rFonts w:ascii="Arial" w:eastAsia="MS Mincho" w:hAnsi="Arial" w:cs="Arial"/>
          <w:sz w:val="22"/>
          <w:szCs w:val="22"/>
          <w:lang w:val="es-MX"/>
        </w:rPr>
      </w:pPr>
      <w:r w:rsidRPr="00285F6B">
        <w:rPr>
          <w:rFonts w:ascii="Arial" w:eastAsia="MS Mincho" w:hAnsi="Arial" w:cs="Arial"/>
          <w:sz w:val="22"/>
          <w:szCs w:val="22"/>
          <w:lang w:val="es-MX"/>
        </w:rPr>
        <w:t>La evaluación de los proponentes se efectuará de acuerdo con la experiencia contenida en el Registro Único de Proponentes (RUP) vigente y en firme antes del cierre del proceso.</w:t>
      </w:r>
    </w:p>
    <w:p w14:paraId="235E2C4D" w14:textId="77777777" w:rsidR="00A301EA" w:rsidRPr="00285F6B" w:rsidRDefault="00A301EA" w:rsidP="00A301EA">
      <w:pPr>
        <w:spacing w:line="240" w:lineRule="atLeast"/>
        <w:jc w:val="both"/>
        <w:rPr>
          <w:rFonts w:ascii="Arial" w:eastAsia="MS Mincho" w:hAnsi="Arial" w:cs="Arial"/>
          <w:sz w:val="22"/>
          <w:szCs w:val="22"/>
          <w:lang w:val="es-MX"/>
        </w:rPr>
      </w:pPr>
    </w:p>
    <w:p w14:paraId="6ED65758" w14:textId="77777777" w:rsidR="00A301EA" w:rsidRPr="00285F6B" w:rsidRDefault="00A301EA" w:rsidP="00A301EA">
      <w:pPr>
        <w:spacing w:line="240" w:lineRule="atLeast"/>
        <w:jc w:val="both"/>
        <w:rPr>
          <w:rFonts w:ascii="Arial" w:eastAsia="MS Mincho" w:hAnsi="Arial" w:cs="Arial"/>
          <w:sz w:val="22"/>
          <w:szCs w:val="22"/>
          <w:lang w:val="es-MX"/>
        </w:rPr>
      </w:pPr>
      <w:r w:rsidRPr="00285F6B">
        <w:rPr>
          <w:rFonts w:ascii="Arial" w:eastAsia="MS Mincho" w:hAnsi="Arial" w:cs="Arial"/>
          <w:sz w:val="22"/>
          <w:szCs w:val="22"/>
          <w:lang w:val="es-MX"/>
        </w:rPr>
        <w:t xml:space="preserve">Los proponentes podrán acreditar experiencia proveniente de contratos celebrados con particulares o entidades estatales. </w:t>
      </w:r>
    </w:p>
    <w:p w14:paraId="7D5D6549" w14:textId="77777777" w:rsidR="00B038D3" w:rsidRPr="00285F6B" w:rsidRDefault="00B038D3" w:rsidP="00A301EA">
      <w:pPr>
        <w:spacing w:line="240" w:lineRule="atLeast"/>
        <w:jc w:val="both"/>
        <w:rPr>
          <w:rFonts w:ascii="Arial" w:eastAsia="MS Mincho" w:hAnsi="Arial" w:cs="Arial"/>
          <w:sz w:val="22"/>
          <w:szCs w:val="22"/>
          <w:lang w:val="es-MX"/>
        </w:rPr>
      </w:pPr>
    </w:p>
    <w:p w14:paraId="23EFFCAF" w14:textId="77777777" w:rsidR="00B038D3" w:rsidRPr="00285F6B" w:rsidRDefault="00B038D3" w:rsidP="00B038D3">
      <w:pPr>
        <w:spacing w:line="240" w:lineRule="atLeast"/>
        <w:jc w:val="both"/>
        <w:rPr>
          <w:rFonts w:ascii="Arial" w:eastAsia="MS Mincho" w:hAnsi="Arial" w:cs="Arial"/>
          <w:sz w:val="22"/>
          <w:szCs w:val="22"/>
          <w:lang w:val="es-MX"/>
        </w:rPr>
      </w:pPr>
      <w:r w:rsidRPr="00285F6B">
        <w:rPr>
          <w:rFonts w:ascii="Arial" w:eastAsia="MS Mincho" w:hAnsi="Arial" w:cs="Arial"/>
          <w:sz w:val="22"/>
          <w:szCs w:val="22"/>
          <w:lang w:val="es-MX"/>
        </w:rPr>
        <w:t>Por regla general, el proponente solo puede acreditar la experiencia que ha obtenido y no la experiencia de su matriz, subsidiarias o integrantes del mismo grupo empresarial.</w:t>
      </w:r>
    </w:p>
    <w:p w14:paraId="0D2CD2BE" w14:textId="77777777" w:rsidR="00B038D3" w:rsidRPr="00285F6B" w:rsidRDefault="00B038D3" w:rsidP="00B038D3">
      <w:pPr>
        <w:spacing w:line="240" w:lineRule="atLeast"/>
        <w:jc w:val="both"/>
        <w:rPr>
          <w:rFonts w:ascii="Arial" w:eastAsia="MS Mincho" w:hAnsi="Arial" w:cs="Arial"/>
          <w:sz w:val="22"/>
          <w:szCs w:val="22"/>
          <w:lang w:val="es-MX"/>
        </w:rPr>
      </w:pPr>
    </w:p>
    <w:p w14:paraId="2A971E66" w14:textId="4AE0BF73" w:rsidR="00B038D3" w:rsidRPr="00285F6B" w:rsidRDefault="00B038D3">
      <w:pPr>
        <w:pStyle w:val="Prrafodelista"/>
        <w:numPr>
          <w:ilvl w:val="1"/>
          <w:numId w:val="48"/>
        </w:numPr>
        <w:spacing w:line="276" w:lineRule="auto"/>
        <w:ind w:right="49"/>
        <w:rPr>
          <w:rFonts w:ascii="Arial" w:eastAsia="Cambria" w:hAnsi="Arial" w:cs="Arial"/>
          <w:b/>
          <w:color w:val="EE0000"/>
          <w:sz w:val="22"/>
          <w:szCs w:val="22"/>
          <w:lang w:eastAsia="es-CO"/>
        </w:rPr>
      </w:pPr>
      <w:r w:rsidRPr="00285F6B">
        <w:rPr>
          <w:rFonts w:ascii="Arial" w:eastAsia="Cambria" w:hAnsi="Arial" w:cs="Arial"/>
          <w:b/>
          <w:sz w:val="22"/>
          <w:szCs w:val="22"/>
          <w:lang w:eastAsia="es-CO"/>
        </w:rPr>
        <w:t>ANOTACIONES GENERALES PARA LA EXPERIENCIA</w:t>
      </w:r>
    </w:p>
    <w:p w14:paraId="027608D3" w14:textId="77777777" w:rsidR="00B038D3" w:rsidRPr="00285F6B" w:rsidRDefault="00B038D3" w:rsidP="00B038D3">
      <w:pPr>
        <w:ind w:right="49"/>
        <w:jc w:val="both"/>
        <w:rPr>
          <w:rFonts w:ascii="Arial" w:hAnsi="Arial" w:cs="Arial"/>
          <w:sz w:val="22"/>
          <w:szCs w:val="22"/>
        </w:rPr>
      </w:pPr>
    </w:p>
    <w:p w14:paraId="053D2AFF" w14:textId="77777777" w:rsidR="00B038D3" w:rsidRPr="00285F6B" w:rsidRDefault="00B038D3" w:rsidP="00B038D3">
      <w:pPr>
        <w:ind w:right="49"/>
        <w:jc w:val="both"/>
        <w:rPr>
          <w:rFonts w:ascii="Arial" w:hAnsi="Arial" w:cs="Arial"/>
          <w:sz w:val="22"/>
          <w:szCs w:val="22"/>
        </w:rPr>
      </w:pPr>
      <w:r w:rsidRPr="00285F6B">
        <w:rPr>
          <w:rFonts w:ascii="Arial" w:hAnsi="Arial" w:cs="Arial"/>
          <w:sz w:val="22"/>
          <w:szCs w:val="22"/>
        </w:rPr>
        <w:t xml:space="preserve">Los requisitos habilitantes serán objeto de verificación, por lo tanto, si la propuesta cumple con todos los aspectos se evaluarán como “cumple”. En caso contrario, se evaluará como “no cumple”. </w:t>
      </w:r>
    </w:p>
    <w:p w14:paraId="16A72FCA" w14:textId="77777777" w:rsidR="00B038D3" w:rsidRPr="00285F6B" w:rsidRDefault="00B038D3" w:rsidP="00B038D3">
      <w:pPr>
        <w:ind w:right="49"/>
        <w:jc w:val="both"/>
        <w:rPr>
          <w:rFonts w:ascii="Arial" w:hAnsi="Arial" w:cs="Arial"/>
          <w:sz w:val="22"/>
          <w:szCs w:val="22"/>
        </w:rPr>
      </w:pPr>
    </w:p>
    <w:p w14:paraId="26E116DF" w14:textId="77777777" w:rsidR="00B038D3" w:rsidRPr="00285F6B" w:rsidRDefault="00B038D3" w:rsidP="00B038D3">
      <w:pPr>
        <w:ind w:right="49"/>
        <w:jc w:val="both"/>
        <w:rPr>
          <w:rFonts w:ascii="Arial" w:hAnsi="Arial" w:cs="Arial"/>
          <w:sz w:val="22"/>
          <w:szCs w:val="22"/>
        </w:rPr>
      </w:pPr>
      <w:r w:rsidRPr="00285F6B">
        <w:rPr>
          <w:rFonts w:ascii="Arial" w:hAnsi="Arial" w:cs="Arial"/>
          <w:sz w:val="22"/>
          <w:szCs w:val="22"/>
        </w:rPr>
        <w:t>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w:t>
      </w:r>
    </w:p>
    <w:p w14:paraId="24372799" w14:textId="77777777" w:rsidR="00B038D3" w:rsidRPr="00285F6B" w:rsidRDefault="00B038D3" w:rsidP="00B038D3">
      <w:pPr>
        <w:ind w:right="49"/>
        <w:jc w:val="both"/>
        <w:rPr>
          <w:rFonts w:ascii="Arial" w:hAnsi="Arial" w:cs="Arial"/>
          <w:sz w:val="22"/>
          <w:szCs w:val="22"/>
        </w:rPr>
      </w:pPr>
    </w:p>
    <w:p w14:paraId="72F6DDED" w14:textId="003BC17F" w:rsidR="00B038D3" w:rsidRPr="00285F6B" w:rsidRDefault="00B038D3" w:rsidP="00B038D3">
      <w:pPr>
        <w:ind w:right="49"/>
        <w:jc w:val="both"/>
        <w:rPr>
          <w:rFonts w:ascii="Arial" w:hAnsi="Arial" w:cs="Arial"/>
          <w:sz w:val="22"/>
          <w:szCs w:val="22"/>
        </w:rPr>
      </w:pPr>
      <w:r w:rsidRPr="00285F6B">
        <w:rPr>
          <w:rFonts w:ascii="Arial" w:hAnsi="Arial" w:cs="Arial"/>
          <w:sz w:val="22"/>
          <w:szCs w:val="22"/>
        </w:rPr>
        <w:t>Los contratos deben estar</w:t>
      </w:r>
      <w:r w:rsidRPr="00285F6B">
        <w:rPr>
          <w:rFonts w:ascii="Arial" w:hAnsi="Arial" w:cs="Arial"/>
          <w:spacing w:val="-7"/>
          <w:sz w:val="22"/>
          <w:szCs w:val="22"/>
        </w:rPr>
        <w:t xml:space="preserve"> </w:t>
      </w:r>
      <w:r w:rsidRPr="00285F6B">
        <w:rPr>
          <w:rFonts w:ascii="Arial" w:hAnsi="Arial" w:cs="Arial"/>
          <w:sz w:val="22"/>
          <w:szCs w:val="22"/>
        </w:rPr>
        <w:t>relacionados</w:t>
      </w:r>
      <w:r w:rsidRPr="00285F6B">
        <w:rPr>
          <w:rFonts w:ascii="Arial" w:hAnsi="Arial" w:cs="Arial"/>
          <w:spacing w:val="-4"/>
          <w:sz w:val="22"/>
          <w:szCs w:val="22"/>
        </w:rPr>
        <w:t>, e</w:t>
      </w:r>
      <w:r w:rsidRPr="00285F6B">
        <w:rPr>
          <w:rFonts w:ascii="Arial" w:hAnsi="Arial" w:cs="Arial"/>
          <w:sz w:val="22"/>
          <w:szCs w:val="22"/>
        </w:rPr>
        <w:t xml:space="preserve">n el Formato </w:t>
      </w:r>
      <w:r w:rsidR="006013A2" w:rsidRPr="00285F6B">
        <w:rPr>
          <w:rFonts w:ascii="Arial" w:hAnsi="Arial" w:cs="Arial"/>
          <w:sz w:val="22"/>
          <w:szCs w:val="22"/>
        </w:rPr>
        <w:t xml:space="preserve">No. </w:t>
      </w:r>
      <w:r w:rsidRPr="00285F6B">
        <w:rPr>
          <w:rFonts w:ascii="Arial" w:hAnsi="Arial" w:cs="Arial"/>
          <w:sz w:val="22"/>
          <w:szCs w:val="22"/>
        </w:rPr>
        <w:t>3 – Experiencia</w:t>
      </w:r>
      <w:r w:rsidR="006013A2" w:rsidRPr="00285F6B">
        <w:rPr>
          <w:rFonts w:ascii="Arial" w:hAnsi="Arial" w:cs="Arial"/>
          <w:sz w:val="22"/>
          <w:szCs w:val="22"/>
        </w:rPr>
        <w:t xml:space="preserve"> del proponente</w:t>
      </w:r>
      <w:r w:rsidRPr="00285F6B">
        <w:rPr>
          <w:rFonts w:ascii="Arial" w:hAnsi="Arial" w:cs="Arial"/>
          <w:sz w:val="22"/>
          <w:szCs w:val="22"/>
        </w:rPr>
        <w:t>, con</w:t>
      </w:r>
      <w:r w:rsidRPr="00285F6B">
        <w:rPr>
          <w:rFonts w:ascii="Arial" w:hAnsi="Arial" w:cs="Arial"/>
          <w:spacing w:val="-8"/>
          <w:sz w:val="22"/>
          <w:szCs w:val="22"/>
        </w:rPr>
        <w:t xml:space="preserve"> </w:t>
      </w:r>
      <w:r w:rsidRPr="00285F6B">
        <w:rPr>
          <w:rFonts w:ascii="Arial" w:hAnsi="Arial" w:cs="Arial"/>
          <w:sz w:val="22"/>
          <w:szCs w:val="22"/>
        </w:rPr>
        <w:t>el</w:t>
      </w:r>
      <w:r w:rsidRPr="00285F6B">
        <w:rPr>
          <w:rFonts w:ascii="Arial" w:hAnsi="Arial" w:cs="Arial"/>
          <w:spacing w:val="-8"/>
          <w:sz w:val="22"/>
          <w:szCs w:val="22"/>
        </w:rPr>
        <w:t xml:space="preserve"> </w:t>
      </w:r>
      <w:r w:rsidRPr="00285F6B">
        <w:rPr>
          <w:rFonts w:ascii="Arial" w:hAnsi="Arial" w:cs="Arial"/>
          <w:sz w:val="22"/>
          <w:szCs w:val="22"/>
        </w:rPr>
        <w:t>número</w:t>
      </w:r>
      <w:r w:rsidRPr="00285F6B">
        <w:rPr>
          <w:rFonts w:ascii="Arial" w:hAnsi="Arial" w:cs="Arial"/>
          <w:spacing w:val="-6"/>
          <w:sz w:val="22"/>
          <w:szCs w:val="22"/>
        </w:rPr>
        <w:t xml:space="preserve"> </w:t>
      </w:r>
      <w:r w:rsidRPr="00285F6B">
        <w:rPr>
          <w:rFonts w:ascii="Arial" w:hAnsi="Arial" w:cs="Arial"/>
          <w:sz w:val="22"/>
          <w:szCs w:val="22"/>
        </w:rPr>
        <w:t>consecutivo</w:t>
      </w:r>
      <w:r w:rsidRPr="00285F6B">
        <w:rPr>
          <w:rFonts w:ascii="Arial" w:hAnsi="Arial" w:cs="Arial"/>
          <w:spacing w:val="-5"/>
          <w:sz w:val="22"/>
          <w:szCs w:val="22"/>
        </w:rPr>
        <w:t xml:space="preserve"> </w:t>
      </w:r>
      <w:r w:rsidRPr="00285F6B">
        <w:rPr>
          <w:rFonts w:ascii="Arial" w:hAnsi="Arial" w:cs="Arial"/>
          <w:sz w:val="22"/>
          <w:szCs w:val="22"/>
        </w:rPr>
        <w:t>en el RUP. Los Proponentes Plurales deberán indicar qué integrante aporta cada uno de los contratos</w:t>
      </w:r>
      <w:r w:rsidRPr="00285F6B">
        <w:rPr>
          <w:rFonts w:ascii="Arial" w:hAnsi="Arial" w:cs="Arial"/>
          <w:spacing w:val="-4"/>
          <w:sz w:val="22"/>
          <w:szCs w:val="22"/>
        </w:rPr>
        <w:t xml:space="preserve"> </w:t>
      </w:r>
      <w:r w:rsidRPr="00285F6B">
        <w:rPr>
          <w:rFonts w:ascii="Arial" w:hAnsi="Arial" w:cs="Arial"/>
          <w:sz w:val="22"/>
          <w:szCs w:val="22"/>
        </w:rPr>
        <w:t>señalados</w:t>
      </w:r>
      <w:r w:rsidRPr="00285F6B">
        <w:rPr>
          <w:rFonts w:ascii="Arial" w:hAnsi="Arial" w:cs="Arial"/>
          <w:spacing w:val="-2"/>
          <w:sz w:val="22"/>
          <w:szCs w:val="22"/>
        </w:rPr>
        <w:t xml:space="preserve"> </w:t>
      </w:r>
      <w:r w:rsidRPr="00285F6B">
        <w:rPr>
          <w:rFonts w:ascii="Arial" w:hAnsi="Arial" w:cs="Arial"/>
          <w:sz w:val="22"/>
          <w:szCs w:val="22"/>
        </w:rPr>
        <w:t xml:space="preserve">en el </w:t>
      </w:r>
      <w:r w:rsidR="006013A2" w:rsidRPr="00285F6B">
        <w:rPr>
          <w:rFonts w:ascii="Arial" w:hAnsi="Arial" w:cs="Arial"/>
          <w:sz w:val="22"/>
          <w:szCs w:val="22"/>
        </w:rPr>
        <w:t xml:space="preserve">formato No. 3 “Experiencia del proponente”. </w:t>
      </w:r>
      <w:r w:rsidRPr="00285F6B">
        <w:rPr>
          <w:rFonts w:ascii="Arial" w:hAnsi="Arial" w:cs="Arial"/>
          <w:sz w:val="22"/>
          <w:szCs w:val="22"/>
        </w:rPr>
        <w:t>Este</w:t>
      </w:r>
      <w:r w:rsidRPr="00285F6B">
        <w:rPr>
          <w:rFonts w:ascii="Arial" w:hAnsi="Arial" w:cs="Arial"/>
          <w:spacing w:val="-4"/>
          <w:sz w:val="22"/>
          <w:szCs w:val="22"/>
        </w:rPr>
        <w:t xml:space="preserve"> </w:t>
      </w:r>
      <w:r w:rsidRPr="00285F6B">
        <w:rPr>
          <w:rFonts w:ascii="Arial" w:hAnsi="Arial" w:cs="Arial"/>
          <w:sz w:val="22"/>
          <w:szCs w:val="22"/>
        </w:rPr>
        <w:t>documento</w:t>
      </w:r>
      <w:r w:rsidRPr="00285F6B">
        <w:rPr>
          <w:rFonts w:ascii="Arial" w:hAnsi="Arial" w:cs="Arial"/>
          <w:spacing w:val="-4"/>
          <w:sz w:val="22"/>
          <w:szCs w:val="22"/>
        </w:rPr>
        <w:t xml:space="preserve"> </w:t>
      </w:r>
      <w:r w:rsidRPr="00285F6B">
        <w:rPr>
          <w:rFonts w:ascii="Arial" w:hAnsi="Arial" w:cs="Arial"/>
          <w:sz w:val="22"/>
          <w:szCs w:val="22"/>
        </w:rPr>
        <w:t>deberá</w:t>
      </w:r>
      <w:r w:rsidRPr="00285F6B">
        <w:rPr>
          <w:rFonts w:ascii="Arial" w:hAnsi="Arial" w:cs="Arial"/>
          <w:spacing w:val="-2"/>
          <w:sz w:val="22"/>
          <w:szCs w:val="22"/>
        </w:rPr>
        <w:t xml:space="preserve"> </w:t>
      </w:r>
      <w:r w:rsidRPr="00285F6B">
        <w:rPr>
          <w:rFonts w:ascii="Arial" w:hAnsi="Arial" w:cs="Arial"/>
          <w:sz w:val="22"/>
          <w:szCs w:val="22"/>
        </w:rPr>
        <w:t>ser</w:t>
      </w:r>
      <w:r w:rsidRPr="00285F6B">
        <w:rPr>
          <w:rFonts w:ascii="Arial" w:hAnsi="Arial" w:cs="Arial"/>
          <w:spacing w:val="-4"/>
          <w:sz w:val="22"/>
          <w:szCs w:val="22"/>
        </w:rPr>
        <w:t xml:space="preserve"> </w:t>
      </w:r>
      <w:r w:rsidRPr="00285F6B">
        <w:rPr>
          <w:rFonts w:ascii="Arial" w:hAnsi="Arial" w:cs="Arial"/>
          <w:sz w:val="22"/>
          <w:szCs w:val="22"/>
        </w:rPr>
        <w:t>presentado por el Proponente Plural y no por cada integrante.</w:t>
      </w:r>
    </w:p>
    <w:p w14:paraId="03ACBE48" w14:textId="77777777" w:rsidR="00B038D3" w:rsidRPr="00285F6B" w:rsidRDefault="00B038D3" w:rsidP="00B038D3">
      <w:pPr>
        <w:ind w:right="49"/>
        <w:jc w:val="both"/>
        <w:rPr>
          <w:rFonts w:ascii="Arial" w:hAnsi="Arial" w:cs="Arial"/>
          <w:snapToGrid w:val="0"/>
          <w:sz w:val="22"/>
          <w:szCs w:val="22"/>
          <w:lang w:eastAsia="es-CO"/>
        </w:rPr>
      </w:pPr>
    </w:p>
    <w:p w14:paraId="150C7E8A" w14:textId="77777777" w:rsidR="00B038D3" w:rsidRPr="00285F6B" w:rsidRDefault="00B038D3" w:rsidP="00B038D3">
      <w:pPr>
        <w:widowControl w:val="0"/>
        <w:autoSpaceDE w:val="0"/>
        <w:autoSpaceDN w:val="0"/>
        <w:ind w:right="49"/>
        <w:jc w:val="both"/>
        <w:rPr>
          <w:rFonts w:ascii="Arial" w:hAnsi="Arial" w:cs="Arial"/>
          <w:sz w:val="22"/>
          <w:szCs w:val="22"/>
        </w:rPr>
      </w:pPr>
      <w:r w:rsidRPr="00285F6B">
        <w:rPr>
          <w:rFonts w:ascii="Arial" w:hAnsi="Arial" w:cs="Arial"/>
          <w:sz w:val="22"/>
          <w:szCs w:val="22"/>
        </w:rPr>
        <w:t>Deben haber terminado antes de la fecha de cierre del presente Proceso de Contratación.</w:t>
      </w:r>
    </w:p>
    <w:p w14:paraId="1B5F3852" w14:textId="77777777" w:rsidR="00B038D3" w:rsidRPr="00285F6B" w:rsidRDefault="00B038D3" w:rsidP="00B038D3">
      <w:pPr>
        <w:spacing w:line="276" w:lineRule="auto"/>
        <w:ind w:right="49"/>
        <w:jc w:val="both"/>
        <w:rPr>
          <w:rFonts w:ascii="Arial" w:eastAsia="Cambria" w:hAnsi="Arial" w:cs="Arial"/>
          <w:b/>
          <w:color w:val="000000"/>
          <w:spacing w:val="-1"/>
          <w:sz w:val="22"/>
          <w:szCs w:val="22"/>
          <w:lang w:eastAsia="es-CO"/>
        </w:rPr>
      </w:pPr>
    </w:p>
    <w:p w14:paraId="2F006081" w14:textId="68CCA30E" w:rsidR="00B038D3" w:rsidRPr="00285F6B" w:rsidRDefault="00B038D3">
      <w:pPr>
        <w:pStyle w:val="Prrafodelista"/>
        <w:numPr>
          <w:ilvl w:val="2"/>
          <w:numId w:val="49"/>
        </w:numPr>
        <w:spacing w:line="276" w:lineRule="auto"/>
        <w:ind w:right="49"/>
        <w:jc w:val="both"/>
        <w:rPr>
          <w:rFonts w:ascii="Arial" w:eastAsia="Cambria" w:hAnsi="Arial" w:cs="Arial"/>
          <w:b/>
          <w:spacing w:val="-1"/>
          <w:sz w:val="22"/>
          <w:szCs w:val="22"/>
          <w:lang w:eastAsia="es-CO"/>
        </w:rPr>
      </w:pPr>
      <w:r w:rsidRPr="00285F6B">
        <w:rPr>
          <w:rFonts w:ascii="Arial" w:eastAsia="Cambria" w:hAnsi="Arial" w:cs="Arial"/>
          <w:b/>
          <w:spacing w:val="-1"/>
          <w:sz w:val="22"/>
          <w:szCs w:val="22"/>
          <w:lang w:eastAsia="es-CO"/>
        </w:rPr>
        <w:t>CARACTERÍSTICAS DE LOS CONTRATOS PRESENTADOS PARA ACREDITAR LA EXPERIENCIA EXIGIDA</w:t>
      </w:r>
    </w:p>
    <w:p w14:paraId="3C830FFA" w14:textId="77777777" w:rsidR="00B038D3" w:rsidRPr="00285F6B" w:rsidRDefault="00B038D3" w:rsidP="00B038D3">
      <w:pPr>
        <w:spacing w:line="276" w:lineRule="auto"/>
        <w:ind w:right="49"/>
        <w:jc w:val="both"/>
        <w:rPr>
          <w:rFonts w:ascii="Arial" w:eastAsia="Cambria" w:hAnsi="Arial" w:cs="Arial"/>
          <w:sz w:val="22"/>
          <w:szCs w:val="22"/>
          <w:lang w:eastAsia="es-CO"/>
        </w:rPr>
      </w:pPr>
    </w:p>
    <w:p w14:paraId="0B08BEDE" w14:textId="77777777" w:rsidR="00B038D3" w:rsidRPr="00285F6B" w:rsidRDefault="00B038D3" w:rsidP="00B038D3">
      <w:pPr>
        <w:spacing w:line="276" w:lineRule="auto"/>
        <w:ind w:right="49"/>
        <w:jc w:val="both"/>
        <w:rPr>
          <w:rFonts w:ascii="Arial" w:eastAsia="Cambria" w:hAnsi="Arial" w:cs="Arial"/>
          <w:color w:val="000000"/>
          <w:spacing w:val="-1"/>
          <w:sz w:val="22"/>
          <w:szCs w:val="22"/>
          <w:lang w:eastAsia="es-CO"/>
        </w:rPr>
      </w:pPr>
      <w:r w:rsidRPr="00285F6B">
        <w:rPr>
          <w:rFonts w:ascii="Arial" w:eastAsia="Cambria" w:hAnsi="Arial" w:cs="Arial"/>
          <w:color w:val="000000"/>
          <w:spacing w:val="-1"/>
          <w:sz w:val="22"/>
          <w:szCs w:val="22"/>
          <w:lang w:eastAsia="es-CO"/>
        </w:rPr>
        <w:t>Los contratos para acreditar la experiencia exigida deberán cumplir, adicional a lo ya indicado, las siguientes características:</w:t>
      </w:r>
    </w:p>
    <w:p w14:paraId="698F0457" w14:textId="77777777" w:rsidR="00B038D3" w:rsidRPr="00285F6B" w:rsidRDefault="00B038D3" w:rsidP="00B038D3">
      <w:pPr>
        <w:spacing w:line="276" w:lineRule="auto"/>
        <w:ind w:right="49"/>
        <w:jc w:val="both"/>
        <w:rPr>
          <w:rFonts w:ascii="Arial" w:eastAsia="Cambria" w:hAnsi="Arial" w:cs="Arial"/>
          <w:color w:val="000000"/>
          <w:sz w:val="22"/>
          <w:szCs w:val="22"/>
          <w:lang w:eastAsia="es-CO"/>
        </w:rPr>
      </w:pPr>
    </w:p>
    <w:p w14:paraId="2EA67890" w14:textId="77777777" w:rsidR="00B038D3" w:rsidRPr="00D8414D" w:rsidRDefault="00B038D3" w:rsidP="2E814315">
      <w:pPr>
        <w:widowControl w:val="0"/>
        <w:numPr>
          <w:ilvl w:val="0"/>
          <w:numId w:val="34"/>
        </w:numPr>
        <w:spacing w:line="276" w:lineRule="auto"/>
        <w:ind w:right="49" w:firstLine="0"/>
        <w:jc w:val="both"/>
        <w:rPr>
          <w:rFonts w:ascii="Arial" w:eastAsia="Calibri" w:hAnsi="Arial" w:cs="Arial"/>
          <w:color w:val="000000"/>
          <w:spacing w:val="-1"/>
          <w:sz w:val="22"/>
          <w:szCs w:val="22"/>
          <w:lang w:eastAsia="es-MX"/>
        </w:rPr>
      </w:pPr>
      <w:r w:rsidRPr="00D8414D">
        <w:rPr>
          <w:rFonts w:ascii="Arial" w:eastAsia="Calibri" w:hAnsi="Arial" w:cs="Arial"/>
          <w:color w:val="000000"/>
          <w:spacing w:val="-1"/>
          <w:sz w:val="22"/>
          <w:szCs w:val="22"/>
          <w:lang w:eastAsia="es-MX"/>
        </w:rPr>
        <w:t>La Entidad tendrá en cuenta la experiencia de los accionistas, socios o constituyentes de las sociedades con menos de tres (3) años de constituidas. Pasado este tiempo, la sociedad conservará esta experiencia, tal y como haya quedado registrada en el RUP.</w:t>
      </w:r>
    </w:p>
    <w:p w14:paraId="436C08ED" w14:textId="77777777" w:rsidR="00B038D3" w:rsidRPr="00285F6B" w:rsidRDefault="00B038D3" w:rsidP="00B038D3">
      <w:pPr>
        <w:spacing w:line="276" w:lineRule="auto"/>
        <w:ind w:right="49"/>
        <w:jc w:val="both"/>
        <w:rPr>
          <w:rFonts w:ascii="Arial" w:eastAsia="Cambria" w:hAnsi="Arial" w:cs="Arial"/>
          <w:color w:val="000000"/>
          <w:spacing w:val="-1"/>
          <w:sz w:val="22"/>
          <w:szCs w:val="22"/>
          <w:lang w:eastAsia="es-CO"/>
        </w:rPr>
      </w:pPr>
    </w:p>
    <w:p w14:paraId="229F330F" w14:textId="77777777" w:rsidR="00B038D3" w:rsidRPr="004D3189" w:rsidRDefault="00B038D3" w:rsidP="2E814315">
      <w:pPr>
        <w:widowControl w:val="0"/>
        <w:numPr>
          <w:ilvl w:val="0"/>
          <w:numId w:val="34"/>
        </w:numPr>
        <w:spacing w:line="276" w:lineRule="auto"/>
        <w:ind w:right="49" w:firstLine="0"/>
        <w:jc w:val="both"/>
        <w:rPr>
          <w:rFonts w:ascii="Arial" w:eastAsia="Calibri" w:hAnsi="Arial" w:cs="Arial"/>
          <w:color w:val="000000"/>
          <w:spacing w:val="-1"/>
          <w:sz w:val="22"/>
          <w:szCs w:val="22"/>
          <w:lang w:eastAsia="es-MX"/>
        </w:rPr>
      </w:pPr>
      <w:r w:rsidRPr="004D3189">
        <w:rPr>
          <w:rFonts w:ascii="Arial" w:eastAsia="Calibri" w:hAnsi="Arial" w:cs="Arial"/>
          <w:color w:val="000000"/>
          <w:spacing w:val="-1"/>
          <w:sz w:val="22"/>
          <w:szCs w:val="22"/>
          <w:lang w:eastAsia="es-MX"/>
        </w:rPr>
        <w:t>De acuerdo con el literal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50767A73" w14:textId="77777777" w:rsidR="00B038D3" w:rsidRPr="00285F6B" w:rsidRDefault="00B038D3" w:rsidP="00B038D3">
      <w:pPr>
        <w:spacing w:line="276" w:lineRule="auto"/>
        <w:ind w:right="49"/>
        <w:jc w:val="both"/>
        <w:rPr>
          <w:rFonts w:ascii="Arial" w:eastAsia="Cambria" w:hAnsi="Arial" w:cs="Arial"/>
          <w:color w:val="000000"/>
          <w:spacing w:val="-1"/>
          <w:sz w:val="22"/>
          <w:szCs w:val="22"/>
          <w:lang w:eastAsia="es-CO"/>
        </w:rPr>
      </w:pPr>
    </w:p>
    <w:p w14:paraId="292BF6A6" w14:textId="2F9E2F3F" w:rsidR="00B038D3" w:rsidRPr="00D8414D" w:rsidRDefault="00B038D3" w:rsidP="2E814315">
      <w:pPr>
        <w:widowControl w:val="0"/>
        <w:numPr>
          <w:ilvl w:val="0"/>
          <w:numId w:val="34"/>
        </w:numPr>
        <w:spacing w:line="276" w:lineRule="auto"/>
        <w:ind w:right="49" w:firstLine="0"/>
        <w:jc w:val="both"/>
        <w:rPr>
          <w:rFonts w:ascii="Arial" w:eastAsia="Calibri" w:hAnsi="Arial" w:cs="Arial"/>
          <w:color w:val="000000"/>
          <w:spacing w:val="-1"/>
          <w:sz w:val="22"/>
          <w:szCs w:val="22"/>
          <w:lang w:eastAsia="es-MX"/>
        </w:rPr>
      </w:pPr>
      <w:r w:rsidRPr="00D8414D">
        <w:rPr>
          <w:rFonts w:ascii="Arial" w:eastAsia="Calibri" w:hAnsi="Arial" w:cs="Arial"/>
          <w:color w:val="000000"/>
          <w:spacing w:val="-1"/>
          <w:sz w:val="22"/>
          <w:szCs w:val="22"/>
          <w:lang w:eastAsia="es-MX"/>
        </w:rPr>
        <w:t>Cuando el proponente individual o integrante de un consorcio o unión temporal sea una filial o subordinada de una sociedad controlante, se tendrá en cuenta la experiencia propia y no la de la controlante, ni viceversa.</w:t>
      </w:r>
    </w:p>
    <w:p w14:paraId="7CC4CA04" w14:textId="77777777" w:rsidR="00B038D3" w:rsidRPr="00285F6B" w:rsidRDefault="00B038D3" w:rsidP="00B038D3">
      <w:pPr>
        <w:widowControl w:val="0"/>
        <w:spacing w:line="276" w:lineRule="auto"/>
        <w:ind w:right="49"/>
        <w:jc w:val="both"/>
        <w:rPr>
          <w:rFonts w:ascii="Arial" w:eastAsia="Calibri" w:hAnsi="Arial" w:cs="Arial"/>
          <w:color w:val="000000"/>
          <w:spacing w:val="-1"/>
          <w:sz w:val="22"/>
          <w:szCs w:val="22"/>
          <w:lang w:val="x-none" w:eastAsia="es-MX"/>
        </w:rPr>
      </w:pPr>
    </w:p>
    <w:p w14:paraId="6376B5C2" w14:textId="4A1CEC36" w:rsidR="00B038D3" w:rsidRPr="00CC1ED3" w:rsidRDefault="00B038D3">
      <w:pPr>
        <w:pStyle w:val="Prrafodelista"/>
        <w:numPr>
          <w:ilvl w:val="2"/>
          <w:numId w:val="49"/>
        </w:numPr>
        <w:spacing w:line="276" w:lineRule="auto"/>
        <w:ind w:right="49"/>
        <w:jc w:val="both"/>
        <w:rPr>
          <w:rFonts w:ascii="Arial" w:eastAsia="Cambria" w:hAnsi="Arial" w:cs="Arial"/>
          <w:b/>
          <w:spacing w:val="-1"/>
          <w:sz w:val="22"/>
          <w:szCs w:val="22"/>
          <w:lang w:eastAsia="es-CO"/>
        </w:rPr>
      </w:pPr>
      <w:bookmarkStart w:id="129" w:name="_Toc231908898"/>
      <w:r w:rsidRPr="00CC1ED3">
        <w:rPr>
          <w:rFonts w:ascii="Arial" w:eastAsia="Cambria" w:hAnsi="Arial" w:cs="Arial"/>
          <w:b/>
          <w:spacing w:val="-1"/>
          <w:sz w:val="22"/>
          <w:szCs w:val="22"/>
          <w:lang w:eastAsia="es-CO"/>
        </w:rPr>
        <w:t>CONSIDERACIONES PARA LA VALIDEZ DE LA EXPERIENCIA REQUERIDA</w:t>
      </w:r>
      <w:bookmarkEnd w:id="129"/>
    </w:p>
    <w:p w14:paraId="5C27C178" w14:textId="77777777" w:rsidR="00B038D3" w:rsidRPr="00285F6B" w:rsidRDefault="00B038D3" w:rsidP="00B038D3">
      <w:pPr>
        <w:pStyle w:val="Textoindependiente"/>
        <w:ind w:left="102" w:right="49"/>
        <w:rPr>
          <w:sz w:val="22"/>
          <w:szCs w:val="22"/>
        </w:rPr>
      </w:pPr>
      <w:r w:rsidRPr="00285F6B">
        <w:rPr>
          <w:sz w:val="22"/>
          <w:szCs w:val="22"/>
        </w:rPr>
        <w:t>La Entidad tendrá en cuenta los siguientes aspectos para analizar la experiencia acreditada y que la misma sea válida como experiencia requerida:</w:t>
      </w:r>
    </w:p>
    <w:p w14:paraId="7C360B4E" w14:textId="77777777" w:rsidR="00B038D3" w:rsidRPr="00285F6B" w:rsidRDefault="00B038D3" w:rsidP="00B038D3">
      <w:pPr>
        <w:pStyle w:val="Textoindependiente"/>
        <w:ind w:right="49"/>
        <w:rPr>
          <w:sz w:val="22"/>
          <w:szCs w:val="22"/>
        </w:rPr>
      </w:pPr>
    </w:p>
    <w:p w14:paraId="405CB30F" w14:textId="77777777" w:rsidR="00B038D3" w:rsidRPr="00285F6B" w:rsidRDefault="00B038D3">
      <w:pPr>
        <w:pStyle w:val="Prrafodelista"/>
        <w:widowControl w:val="0"/>
        <w:numPr>
          <w:ilvl w:val="0"/>
          <w:numId w:val="5"/>
        </w:numPr>
        <w:tabs>
          <w:tab w:val="left" w:pos="822"/>
        </w:tabs>
        <w:autoSpaceDE w:val="0"/>
        <w:autoSpaceDN w:val="0"/>
        <w:ind w:left="821" w:right="49" w:firstLine="0"/>
        <w:jc w:val="both"/>
        <w:rPr>
          <w:rFonts w:ascii="Arial" w:hAnsi="Arial" w:cs="Arial"/>
          <w:sz w:val="22"/>
          <w:szCs w:val="22"/>
        </w:rPr>
      </w:pPr>
      <w:r w:rsidRPr="00285F6B">
        <w:rPr>
          <w:rFonts w:ascii="Arial" w:hAnsi="Arial" w:cs="Arial"/>
          <w:sz w:val="22"/>
          <w:szCs w:val="22"/>
        </w:rPr>
        <w:t>La Entidad contratante únicamente podrá exigir para la verificación de la experiencia, los contratos</w:t>
      </w:r>
      <w:r w:rsidRPr="00285F6B">
        <w:rPr>
          <w:rFonts w:ascii="Arial" w:hAnsi="Arial" w:cs="Arial"/>
          <w:spacing w:val="-17"/>
          <w:sz w:val="22"/>
          <w:szCs w:val="22"/>
        </w:rPr>
        <w:t xml:space="preserve"> </w:t>
      </w:r>
      <w:r w:rsidRPr="00285F6B">
        <w:rPr>
          <w:rFonts w:ascii="Arial" w:hAnsi="Arial" w:cs="Arial"/>
          <w:sz w:val="22"/>
          <w:szCs w:val="22"/>
        </w:rPr>
        <w:t>celebrados</w:t>
      </w:r>
      <w:r w:rsidRPr="00285F6B">
        <w:rPr>
          <w:rFonts w:ascii="Arial" w:hAnsi="Arial" w:cs="Arial"/>
          <w:spacing w:val="-14"/>
          <w:sz w:val="22"/>
          <w:szCs w:val="22"/>
        </w:rPr>
        <w:t xml:space="preserve"> </w:t>
      </w:r>
      <w:r w:rsidRPr="00285F6B">
        <w:rPr>
          <w:rFonts w:ascii="Arial" w:hAnsi="Arial" w:cs="Arial"/>
          <w:sz w:val="22"/>
          <w:szCs w:val="22"/>
        </w:rPr>
        <w:t>por</w:t>
      </w:r>
      <w:r w:rsidRPr="00285F6B">
        <w:rPr>
          <w:rFonts w:ascii="Arial" w:hAnsi="Arial" w:cs="Arial"/>
          <w:spacing w:val="-14"/>
          <w:sz w:val="22"/>
          <w:szCs w:val="22"/>
        </w:rPr>
        <w:t xml:space="preserve"> </w:t>
      </w:r>
      <w:r w:rsidRPr="00285F6B">
        <w:rPr>
          <w:rFonts w:ascii="Arial" w:hAnsi="Arial" w:cs="Arial"/>
          <w:sz w:val="22"/>
          <w:szCs w:val="22"/>
        </w:rPr>
        <w:t>el</w:t>
      </w:r>
      <w:r w:rsidRPr="00285F6B">
        <w:rPr>
          <w:rFonts w:ascii="Arial" w:hAnsi="Arial" w:cs="Arial"/>
          <w:spacing w:val="-14"/>
          <w:sz w:val="22"/>
          <w:szCs w:val="22"/>
        </w:rPr>
        <w:t xml:space="preserve"> </w:t>
      </w:r>
      <w:r w:rsidRPr="00285F6B">
        <w:rPr>
          <w:rFonts w:ascii="Arial" w:hAnsi="Arial" w:cs="Arial"/>
          <w:sz w:val="22"/>
          <w:szCs w:val="22"/>
        </w:rPr>
        <w:t>interesado,</w:t>
      </w:r>
      <w:r w:rsidRPr="00285F6B">
        <w:rPr>
          <w:rFonts w:ascii="Arial" w:hAnsi="Arial" w:cs="Arial"/>
          <w:spacing w:val="-15"/>
          <w:sz w:val="22"/>
          <w:szCs w:val="22"/>
        </w:rPr>
        <w:t xml:space="preserve"> </w:t>
      </w:r>
      <w:r w:rsidRPr="00285F6B">
        <w:rPr>
          <w:rFonts w:ascii="Arial" w:hAnsi="Arial" w:cs="Arial"/>
          <w:sz w:val="22"/>
          <w:szCs w:val="22"/>
        </w:rPr>
        <w:t>identificados</w:t>
      </w:r>
      <w:r w:rsidRPr="00285F6B">
        <w:rPr>
          <w:rFonts w:ascii="Arial" w:hAnsi="Arial" w:cs="Arial"/>
          <w:spacing w:val="-14"/>
          <w:sz w:val="22"/>
          <w:szCs w:val="22"/>
        </w:rPr>
        <w:t xml:space="preserve"> </w:t>
      </w:r>
      <w:r w:rsidRPr="00285F6B">
        <w:rPr>
          <w:rFonts w:ascii="Arial" w:hAnsi="Arial" w:cs="Arial"/>
          <w:sz w:val="22"/>
          <w:szCs w:val="22"/>
        </w:rPr>
        <w:t>con</w:t>
      </w:r>
      <w:r w:rsidRPr="00285F6B">
        <w:rPr>
          <w:rFonts w:ascii="Arial" w:hAnsi="Arial" w:cs="Arial"/>
          <w:spacing w:val="-18"/>
          <w:sz w:val="22"/>
          <w:szCs w:val="22"/>
        </w:rPr>
        <w:t xml:space="preserve"> </w:t>
      </w:r>
      <w:r w:rsidRPr="00285F6B">
        <w:rPr>
          <w:rFonts w:ascii="Arial" w:hAnsi="Arial" w:cs="Arial"/>
          <w:sz w:val="22"/>
          <w:szCs w:val="22"/>
        </w:rPr>
        <w:t>el</w:t>
      </w:r>
      <w:r w:rsidRPr="00285F6B">
        <w:rPr>
          <w:rFonts w:ascii="Arial" w:hAnsi="Arial" w:cs="Arial"/>
          <w:spacing w:val="-18"/>
          <w:sz w:val="22"/>
          <w:szCs w:val="22"/>
        </w:rPr>
        <w:t xml:space="preserve"> </w:t>
      </w:r>
      <w:r w:rsidRPr="00285F6B">
        <w:rPr>
          <w:rFonts w:ascii="Arial" w:hAnsi="Arial" w:cs="Arial"/>
          <w:sz w:val="22"/>
          <w:szCs w:val="22"/>
        </w:rPr>
        <w:t>Clasificador</w:t>
      </w:r>
      <w:r w:rsidRPr="00285F6B">
        <w:rPr>
          <w:rFonts w:ascii="Arial" w:hAnsi="Arial" w:cs="Arial"/>
          <w:spacing w:val="-17"/>
          <w:sz w:val="22"/>
          <w:szCs w:val="22"/>
        </w:rPr>
        <w:t xml:space="preserve"> </w:t>
      </w:r>
      <w:r w:rsidRPr="00285F6B">
        <w:rPr>
          <w:rFonts w:ascii="Arial" w:hAnsi="Arial" w:cs="Arial"/>
          <w:sz w:val="22"/>
          <w:szCs w:val="22"/>
        </w:rPr>
        <w:t>de</w:t>
      </w:r>
      <w:r w:rsidRPr="00285F6B">
        <w:rPr>
          <w:rFonts w:ascii="Arial" w:hAnsi="Arial" w:cs="Arial"/>
          <w:spacing w:val="-15"/>
          <w:sz w:val="22"/>
          <w:szCs w:val="22"/>
        </w:rPr>
        <w:t xml:space="preserve"> </w:t>
      </w:r>
      <w:r w:rsidRPr="00285F6B">
        <w:rPr>
          <w:rFonts w:ascii="Arial" w:hAnsi="Arial" w:cs="Arial"/>
          <w:sz w:val="22"/>
          <w:szCs w:val="22"/>
        </w:rPr>
        <w:t>Bienes</w:t>
      </w:r>
      <w:r w:rsidRPr="00285F6B">
        <w:rPr>
          <w:rFonts w:ascii="Arial" w:hAnsi="Arial" w:cs="Arial"/>
          <w:spacing w:val="-12"/>
          <w:sz w:val="22"/>
          <w:szCs w:val="22"/>
        </w:rPr>
        <w:t xml:space="preserve"> </w:t>
      </w:r>
      <w:r w:rsidRPr="00285F6B">
        <w:rPr>
          <w:rFonts w:ascii="Arial" w:hAnsi="Arial" w:cs="Arial"/>
          <w:sz w:val="22"/>
          <w:szCs w:val="22"/>
        </w:rPr>
        <w:t>y</w:t>
      </w:r>
      <w:r w:rsidRPr="00285F6B">
        <w:rPr>
          <w:rFonts w:ascii="Arial" w:hAnsi="Arial" w:cs="Arial"/>
          <w:spacing w:val="-18"/>
          <w:sz w:val="22"/>
          <w:szCs w:val="22"/>
        </w:rPr>
        <w:t xml:space="preserve"> </w:t>
      </w:r>
      <w:r w:rsidRPr="00285F6B">
        <w:rPr>
          <w:rFonts w:ascii="Arial" w:hAnsi="Arial" w:cs="Arial"/>
          <w:sz w:val="22"/>
          <w:szCs w:val="22"/>
        </w:rPr>
        <w:t>Servicios hasta el tercer</w:t>
      </w:r>
      <w:r w:rsidRPr="00285F6B">
        <w:rPr>
          <w:rFonts w:ascii="Arial" w:hAnsi="Arial" w:cs="Arial"/>
          <w:spacing w:val="-5"/>
          <w:sz w:val="22"/>
          <w:szCs w:val="22"/>
        </w:rPr>
        <w:t xml:space="preserve"> </w:t>
      </w:r>
      <w:r w:rsidRPr="00285F6B">
        <w:rPr>
          <w:rFonts w:ascii="Arial" w:hAnsi="Arial" w:cs="Arial"/>
          <w:sz w:val="22"/>
          <w:szCs w:val="22"/>
        </w:rPr>
        <w:t>nivel.</w:t>
      </w:r>
    </w:p>
    <w:p w14:paraId="3F4E2CBA" w14:textId="77777777" w:rsidR="00B038D3" w:rsidRPr="00285F6B" w:rsidRDefault="00B038D3" w:rsidP="00B038D3">
      <w:pPr>
        <w:pStyle w:val="Textoindependiente"/>
        <w:ind w:right="49"/>
        <w:rPr>
          <w:sz w:val="22"/>
          <w:szCs w:val="22"/>
        </w:rPr>
      </w:pPr>
    </w:p>
    <w:p w14:paraId="3516B316" w14:textId="20919CF9" w:rsidR="00B038D3" w:rsidRPr="00285F6B" w:rsidRDefault="00B038D3">
      <w:pPr>
        <w:pStyle w:val="Prrafodelista"/>
        <w:widowControl w:val="0"/>
        <w:numPr>
          <w:ilvl w:val="0"/>
          <w:numId w:val="5"/>
        </w:numPr>
        <w:tabs>
          <w:tab w:val="left" w:pos="822"/>
        </w:tabs>
        <w:autoSpaceDE w:val="0"/>
        <w:autoSpaceDN w:val="0"/>
        <w:ind w:right="49" w:firstLine="0"/>
        <w:jc w:val="both"/>
        <w:rPr>
          <w:rFonts w:ascii="Arial" w:hAnsi="Arial" w:cs="Arial"/>
          <w:sz w:val="22"/>
          <w:szCs w:val="22"/>
        </w:rPr>
      </w:pPr>
      <w:r w:rsidRPr="00285F6B">
        <w:rPr>
          <w:rFonts w:ascii="Arial" w:hAnsi="Arial" w:cs="Arial"/>
          <w:sz w:val="22"/>
          <w:szCs w:val="22"/>
        </w:rPr>
        <w:t xml:space="preserve">Si el Proponente no aporta el </w:t>
      </w:r>
      <w:hyperlink w:anchor="_bookmark70" w:history="1">
        <w:r w:rsidRPr="00285F6B">
          <w:rPr>
            <w:rFonts w:ascii="Arial" w:hAnsi="Arial" w:cs="Arial"/>
            <w:b/>
            <w:bCs/>
            <w:sz w:val="22"/>
            <w:szCs w:val="22"/>
          </w:rPr>
          <w:t>Formato 3 - Experiencia</w:t>
        </w:r>
      </w:hyperlink>
      <w:r w:rsidR="006013A2" w:rsidRPr="00285F6B">
        <w:rPr>
          <w:rFonts w:ascii="Arial" w:hAnsi="Arial" w:cs="Arial"/>
          <w:sz w:val="22"/>
          <w:szCs w:val="22"/>
        </w:rPr>
        <w:t xml:space="preserve"> </w:t>
      </w:r>
      <w:r w:rsidR="006013A2" w:rsidRPr="00285F6B">
        <w:rPr>
          <w:rFonts w:ascii="Arial" w:eastAsia="Arial" w:hAnsi="Arial" w:cs="Arial"/>
          <w:b/>
          <w:bCs/>
          <w:sz w:val="22"/>
          <w:szCs w:val="22"/>
          <w:lang w:val="es-ES" w:bidi="es-ES"/>
        </w:rPr>
        <w:t>del proponente”</w:t>
      </w:r>
      <w:r w:rsidRPr="00285F6B">
        <w:rPr>
          <w:rFonts w:ascii="Arial" w:eastAsia="Arial" w:hAnsi="Arial" w:cs="Arial"/>
          <w:b/>
          <w:bCs/>
          <w:sz w:val="22"/>
          <w:szCs w:val="22"/>
          <w:lang w:val="es-ES" w:bidi="es-ES"/>
        </w:rPr>
        <w:t>,</w:t>
      </w:r>
      <w:r w:rsidRPr="00285F6B">
        <w:rPr>
          <w:rFonts w:ascii="Arial" w:hAnsi="Arial" w:cs="Arial"/>
          <w:sz w:val="22"/>
          <w:szCs w:val="22"/>
        </w:rPr>
        <w:t xml:space="preserve"> o relaciona o anexa más de tres (3) contratos, para efectos de evaluación de la experiencia se tendrán en cuenta cómo</w:t>
      </w:r>
      <w:r w:rsidRPr="00285F6B">
        <w:rPr>
          <w:rFonts w:ascii="Arial" w:hAnsi="Arial" w:cs="Arial"/>
          <w:spacing w:val="-29"/>
          <w:sz w:val="22"/>
          <w:szCs w:val="22"/>
        </w:rPr>
        <w:t xml:space="preserve"> </w:t>
      </w:r>
      <w:r w:rsidRPr="00285F6B">
        <w:rPr>
          <w:rFonts w:ascii="Arial" w:hAnsi="Arial" w:cs="Arial"/>
          <w:sz w:val="22"/>
          <w:szCs w:val="22"/>
        </w:rPr>
        <w:t>máximo los tres (3) contratos aportados de mayor</w:t>
      </w:r>
      <w:r w:rsidRPr="00285F6B">
        <w:rPr>
          <w:rFonts w:ascii="Arial" w:hAnsi="Arial" w:cs="Arial"/>
          <w:spacing w:val="-2"/>
          <w:sz w:val="22"/>
          <w:szCs w:val="22"/>
        </w:rPr>
        <w:t xml:space="preserve"> </w:t>
      </w:r>
      <w:r w:rsidRPr="00285F6B">
        <w:rPr>
          <w:rFonts w:ascii="Arial" w:hAnsi="Arial" w:cs="Arial"/>
          <w:sz w:val="22"/>
          <w:szCs w:val="22"/>
        </w:rPr>
        <w:t>valor. Para el caso del Proponente que demuestre la condición de ser Emprendimientos y empresas de mujeres o Mipyme domiciliada en Colombia que relacione o anexe más de cuatro (4) contratos, para efectos de evaluación de la experiencia se tendrán en cuenta cómo</w:t>
      </w:r>
      <w:r w:rsidRPr="00285F6B">
        <w:rPr>
          <w:rFonts w:ascii="Arial" w:hAnsi="Arial" w:cs="Arial"/>
          <w:spacing w:val="-29"/>
          <w:sz w:val="22"/>
          <w:szCs w:val="22"/>
        </w:rPr>
        <w:t xml:space="preserve"> </w:t>
      </w:r>
      <w:r w:rsidRPr="00285F6B">
        <w:rPr>
          <w:rFonts w:ascii="Arial" w:hAnsi="Arial" w:cs="Arial"/>
          <w:sz w:val="22"/>
          <w:szCs w:val="22"/>
        </w:rPr>
        <w:t>máximo los cuatro (4) contratos aportados de mayor</w:t>
      </w:r>
      <w:r w:rsidRPr="00285F6B">
        <w:rPr>
          <w:rFonts w:ascii="Arial" w:hAnsi="Arial" w:cs="Arial"/>
          <w:spacing w:val="-2"/>
          <w:sz w:val="22"/>
          <w:szCs w:val="22"/>
        </w:rPr>
        <w:t xml:space="preserve"> </w:t>
      </w:r>
      <w:r w:rsidRPr="00285F6B">
        <w:rPr>
          <w:rFonts w:ascii="Arial" w:hAnsi="Arial" w:cs="Arial"/>
          <w:sz w:val="22"/>
          <w:szCs w:val="22"/>
        </w:rPr>
        <w:t>valor.</w:t>
      </w:r>
    </w:p>
    <w:p w14:paraId="42E132D3" w14:textId="77777777" w:rsidR="00B038D3" w:rsidRPr="00285F6B" w:rsidRDefault="00B038D3" w:rsidP="00B038D3">
      <w:pPr>
        <w:pStyle w:val="Textoindependiente"/>
        <w:ind w:right="49"/>
        <w:rPr>
          <w:sz w:val="22"/>
          <w:szCs w:val="22"/>
        </w:rPr>
      </w:pPr>
    </w:p>
    <w:p w14:paraId="5467AEB4" w14:textId="77777777" w:rsidR="00B038D3" w:rsidRPr="00285F6B" w:rsidRDefault="00B038D3">
      <w:pPr>
        <w:pStyle w:val="Prrafodelista"/>
        <w:widowControl w:val="0"/>
        <w:numPr>
          <w:ilvl w:val="0"/>
          <w:numId w:val="5"/>
        </w:numPr>
        <w:tabs>
          <w:tab w:val="left" w:pos="822"/>
        </w:tabs>
        <w:autoSpaceDE w:val="0"/>
        <w:autoSpaceDN w:val="0"/>
        <w:ind w:left="821" w:right="49" w:firstLine="0"/>
        <w:jc w:val="both"/>
        <w:rPr>
          <w:rFonts w:ascii="Arial" w:hAnsi="Arial" w:cs="Arial"/>
          <w:sz w:val="22"/>
          <w:szCs w:val="22"/>
        </w:rPr>
      </w:pPr>
      <w:r w:rsidRPr="00285F6B">
        <w:rPr>
          <w:rFonts w:ascii="Arial" w:hAnsi="Arial" w:cs="Arial"/>
          <w:sz w:val="22"/>
          <w:szCs w:val="22"/>
        </w:rPr>
        <w:t>Cuando el contrato que se pretende acreditar como experiencia haya sido ejecutado en Consorcio o Unión Temporal, el porcentaje de participación del integrante será el</w:t>
      </w:r>
      <w:r w:rsidRPr="00285F6B">
        <w:rPr>
          <w:rFonts w:ascii="Arial" w:hAnsi="Arial" w:cs="Arial"/>
          <w:spacing w:val="-29"/>
          <w:sz w:val="22"/>
          <w:szCs w:val="22"/>
        </w:rPr>
        <w:t xml:space="preserve"> </w:t>
      </w:r>
      <w:r w:rsidRPr="00285F6B">
        <w:rPr>
          <w:rFonts w:ascii="Arial" w:hAnsi="Arial" w:cs="Arial"/>
          <w:sz w:val="22"/>
          <w:szCs w:val="22"/>
        </w:rPr>
        <w:t>registrado en</w:t>
      </w:r>
      <w:r w:rsidRPr="00285F6B">
        <w:rPr>
          <w:rFonts w:ascii="Arial" w:hAnsi="Arial" w:cs="Arial"/>
          <w:spacing w:val="-13"/>
          <w:sz w:val="22"/>
          <w:szCs w:val="22"/>
        </w:rPr>
        <w:t xml:space="preserve"> </w:t>
      </w:r>
      <w:r w:rsidRPr="00285F6B">
        <w:rPr>
          <w:rFonts w:ascii="Arial" w:hAnsi="Arial" w:cs="Arial"/>
          <w:sz w:val="22"/>
          <w:szCs w:val="22"/>
        </w:rPr>
        <w:t>el</w:t>
      </w:r>
      <w:r w:rsidRPr="00285F6B">
        <w:rPr>
          <w:rFonts w:ascii="Arial" w:hAnsi="Arial" w:cs="Arial"/>
          <w:spacing w:val="-13"/>
          <w:sz w:val="22"/>
          <w:szCs w:val="22"/>
        </w:rPr>
        <w:t xml:space="preserve"> </w:t>
      </w:r>
      <w:r w:rsidRPr="00285F6B">
        <w:rPr>
          <w:rFonts w:ascii="Arial" w:hAnsi="Arial" w:cs="Arial"/>
          <w:sz w:val="22"/>
          <w:szCs w:val="22"/>
        </w:rPr>
        <w:t>RUP</w:t>
      </w:r>
      <w:r w:rsidRPr="00285F6B">
        <w:rPr>
          <w:rFonts w:ascii="Arial" w:hAnsi="Arial" w:cs="Arial"/>
          <w:spacing w:val="-13"/>
          <w:sz w:val="22"/>
          <w:szCs w:val="22"/>
        </w:rPr>
        <w:t xml:space="preserve"> </w:t>
      </w:r>
      <w:r w:rsidRPr="00285F6B">
        <w:rPr>
          <w:rFonts w:ascii="Arial" w:hAnsi="Arial" w:cs="Arial"/>
          <w:sz w:val="22"/>
          <w:szCs w:val="22"/>
        </w:rPr>
        <w:t>de</w:t>
      </w:r>
      <w:r w:rsidRPr="00285F6B">
        <w:rPr>
          <w:rFonts w:ascii="Arial" w:hAnsi="Arial" w:cs="Arial"/>
          <w:spacing w:val="-13"/>
          <w:sz w:val="22"/>
          <w:szCs w:val="22"/>
        </w:rPr>
        <w:t xml:space="preserve"> </w:t>
      </w:r>
      <w:r w:rsidRPr="00285F6B">
        <w:rPr>
          <w:rFonts w:ascii="Arial" w:hAnsi="Arial" w:cs="Arial"/>
          <w:sz w:val="22"/>
          <w:szCs w:val="22"/>
        </w:rPr>
        <w:t>este</w:t>
      </w:r>
      <w:r w:rsidRPr="00285F6B">
        <w:rPr>
          <w:rFonts w:ascii="Arial" w:hAnsi="Arial" w:cs="Arial"/>
          <w:spacing w:val="-13"/>
          <w:sz w:val="22"/>
          <w:szCs w:val="22"/>
        </w:rPr>
        <w:t xml:space="preserve"> </w:t>
      </w:r>
      <w:r w:rsidRPr="00285F6B">
        <w:rPr>
          <w:rFonts w:ascii="Arial" w:hAnsi="Arial" w:cs="Arial"/>
          <w:sz w:val="22"/>
          <w:szCs w:val="22"/>
        </w:rPr>
        <w:t>o</w:t>
      </w:r>
      <w:r w:rsidRPr="00285F6B">
        <w:rPr>
          <w:rFonts w:ascii="Arial" w:hAnsi="Arial" w:cs="Arial"/>
          <w:spacing w:val="-12"/>
          <w:sz w:val="22"/>
          <w:szCs w:val="22"/>
        </w:rPr>
        <w:t xml:space="preserve"> </w:t>
      </w:r>
      <w:r w:rsidRPr="00285F6B">
        <w:rPr>
          <w:rFonts w:ascii="Arial" w:hAnsi="Arial" w:cs="Arial"/>
          <w:sz w:val="22"/>
          <w:szCs w:val="22"/>
        </w:rPr>
        <w:t>en</w:t>
      </w:r>
      <w:r w:rsidRPr="00285F6B">
        <w:rPr>
          <w:rFonts w:ascii="Arial" w:hAnsi="Arial" w:cs="Arial"/>
          <w:spacing w:val="-13"/>
          <w:sz w:val="22"/>
          <w:szCs w:val="22"/>
        </w:rPr>
        <w:t xml:space="preserve"> </w:t>
      </w:r>
      <w:r w:rsidRPr="00285F6B">
        <w:rPr>
          <w:rFonts w:ascii="Arial" w:hAnsi="Arial" w:cs="Arial"/>
          <w:sz w:val="22"/>
          <w:szCs w:val="22"/>
        </w:rPr>
        <w:t>alguno</w:t>
      </w:r>
      <w:r w:rsidRPr="00285F6B">
        <w:rPr>
          <w:rFonts w:ascii="Arial" w:hAnsi="Arial" w:cs="Arial"/>
          <w:spacing w:val="-13"/>
          <w:sz w:val="22"/>
          <w:szCs w:val="22"/>
        </w:rPr>
        <w:t xml:space="preserve"> </w:t>
      </w:r>
      <w:r w:rsidRPr="00285F6B">
        <w:rPr>
          <w:rFonts w:ascii="Arial" w:hAnsi="Arial" w:cs="Arial"/>
          <w:sz w:val="22"/>
          <w:szCs w:val="22"/>
        </w:rPr>
        <w:t>de</w:t>
      </w:r>
      <w:r w:rsidRPr="00285F6B">
        <w:rPr>
          <w:rFonts w:ascii="Arial" w:hAnsi="Arial" w:cs="Arial"/>
          <w:spacing w:val="-13"/>
          <w:sz w:val="22"/>
          <w:szCs w:val="22"/>
        </w:rPr>
        <w:t xml:space="preserve"> </w:t>
      </w:r>
      <w:r w:rsidRPr="00285F6B">
        <w:rPr>
          <w:rFonts w:ascii="Arial" w:hAnsi="Arial" w:cs="Arial"/>
          <w:sz w:val="22"/>
          <w:szCs w:val="22"/>
        </w:rPr>
        <w:t>los</w:t>
      </w:r>
      <w:r w:rsidRPr="00285F6B">
        <w:rPr>
          <w:rFonts w:ascii="Arial" w:hAnsi="Arial" w:cs="Arial"/>
          <w:spacing w:val="-12"/>
          <w:sz w:val="22"/>
          <w:szCs w:val="22"/>
        </w:rPr>
        <w:t xml:space="preserve"> </w:t>
      </w:r>
      <w:r w:rsidRPr="00285F6B">
        <w:rPr>
          <w:rFonts w:ascii="Arial" w:hAnsi="Arial" w:cs="Arial"/>
          <w:sz w:val="22"/>
          <w:szCs w:val="22"/>
        </w:rPr>
        <w:t>documentos</w:t>
      </w:r>
      <w:r w:rsidRPr="00285F6B">
        <w:rPr>
          <w:rFonts w:ascii="Arial" w:hAnsi="Arial" w:cs="Arial"/>
          <w:spacing w:val="-11"/>
          <w:sz w:val="22"/>
          <w:szCs w:val="22"/>
        </w:rPr>
        <w:t xml:space="preserve"> </w:t>
      </w:r>
      <w:r w:rsidRPr="00285F6B">
        <w:rPr>
          <w:rFonts w:ascii="Arial" w:hAnsi="Arial" w:cs="Arial"/>
          <w:sz w:val="22"/>
          <w:szCs w:val="22"/>
        </w:rPr>
        <w:t>válidos</w:t>
      </w:r>
      <w:r w:rsidRPr="00285F6B">
        <w:rPr>
          <w:rFonts w:ascii="Arial" w:hAnsi="Arial" w:cs="Arial"/>
          <w:spacing w:val="-13"/>
          <w:sz w:val="22"/>
          <w:szCs w:val="22"/>
        </w:rPr>
        <w:t xml:space="preserve"> </w:t>
      </w:r>
      <w:r w:rsidRPr="00285F6B">
        <w:rPr>
          <w:rFonts w:ascii="Arial" w:hAnsi="Arial" w:cs="Arial"/>
          <w:sz w:val="22"/>
          <w:szCs w:val="22"/>
        </w:rPr>
        <w:t>para</w:t>
      </w:r>
      <w:r w:rsidRPr="00285F6B">
        <w:rPr>
          <w:rFonts w:ascii="Arial" w:hAnsi="Arial" w:cs="Arial"/>
          <w:spacing w:val="-12"/>
          <w:sz w:val="22"/>
          <w:szCs w:val="22"/>
        </w:rPr>
        <w:t xml:space="preserve"> </w:t>
      </w:r>
      <w:r w:rsidRPr="00285F6B">
        <w:rPr>
          <w:rFonts w:ascii="Arial" w:hAnsi="Arial" w:cs="Arial"/>
          <w:sz w:val="22"/>
          <w:szCs w:val="22"/>
        </w:rPr>
        <w:t>la</w:t>
      </w:r>
      <w:r w:rsidRPr="00285F6B">
        <w:rPr>
          <w:rFonts w:ascii="Arial" w:hAnsi="Arial" w:cs="Arial"/>
          <w:spacing w:val="-13"/>
          <w:sz w:val="22"/>
          <w:szCs w:val="22"/>
        </w:rPr>
        <w:t xml:space="preserve"> </w:t>
      </w:r>
      <w:r w:rsidRPr="00285F6B">
        <w:rPr>
          <w:rFonts w:ascii="Arial" w:hAnsi="Arial" w:cs="Arial"/>
          <w:sz w:val="22"/>
          <w:szCs w:val="22"/>
        </w:rPr>
        <w:t>acreditación</w:t>
      </w:r>
      <w:r w:rsidRPr="00285F6B">
        <w:rPr>
          <w:rFonts w:ascii="Arial" w:hAnsi="Arial" w:cs="Arial"/>
          <w:spacing w:val="-12"/>
          <w:sz w:val="22"/>
          <w:szCs w:val="22"/>
        </w:rPr>
        <w:t xml:space="preserve"> </w:t>
      </w:r>
      <w:r w:rsidRPr="00285F6B">
        <w:rPr>
          <w:rFonts w:ascii="Arial" w:hAnsi="Arial" w:cs="Arial"/>
          <w:sz w:val="22"/>
          <w:szCs w:val="22"/>
        </w:rPr>
        <w:t>de</w:t>
      </w:r>
      <w:r w:rsidRPr="00285F6B">
        <w:rPr>
          <w:rFonts w:ascii="Arial" w:hAnsi="Arial" w:cs="Arial"/>
          <w:spacing w:val="-13"/>
          <w:sz w:val="22"/>
          <w:szCs w:val="22"/>
        </w:rPr>
        <w:t xml:space="preserve"> </w:t>
      </w:r>
      <w:r w:rsidRPr="00285F6B">
        <w:rPr>
          <w:rFonts w:ascii="Arial" w:hAnsi="Arial" w:cs="Arial"/>
          <w:sz w:val="22"/>
          <w:szCs w:val="22"/>
        </w:rPr>
        <w:t>experiencia en caso de que el integrante no esté obligado a tener</w:t>
      </w:r>
      <w:r w:rsidRPr="00285F6B">
        <w:rPr>
          <w:rFonts w:ascii="Arial" w:hAnsi="Arial" w:cs="Arial"/>
          <w:spacing w:val="-3"/>
          <w:sz w:val="22"/>
          <w:szCs w:val="22"/>
        </w:rPr>
        <w:t xml:space="preserve"> </w:t>
      </w:r>
      <w:r w:rsidRPr="00285F6B">
        <w:rPr>
          <w:rFonts w:ascii="Arial" w:hAnsi="Arial" w:cs="Arial"/>
          <w:sz w:val="22"/>
          <w:szCs w:val="22"/>
        </w:rPr>
        <w:t>RUP.</w:t>
      </w:r>
    </w:p>
    <w:p w14:paraId="28A6185E" w14:textId="77777777" w:rsidR="00B038D3" w:rsidRPr="00285F6B" w:rsidRDefault="00B038D3" w:rsidP="00B038D3">
      <w:pPr>
        <w:pStyle w:val="Textoindependiente"/>
        <w:ind w:right="49"/>
        <w:rPr>
          <w:sz w:val="22"/>
          <w:szCs w:val="22"/>
        </w:rPr>
      </w:pPr>
    </w:p>
    <w:p w14:paraId="070193FC" w14:textId="77777777" w:rsidR="00B038D3" w:rsidRPr="00285F6B" w:rsidRDefault="00B038D3">
      <w:pPr>
        <w:pStyle w:val="Prrafodelista"/>
        <w:widowControl w:val="0"/>
        <w:numPr>
          <w:ilvl w:val="0"/>
          <w:numId w:val="5"/>
        </w:numPr>
        <w:tabs>
          <w:tab w:val="left" w:pos="822"/>
        </w:tabs>
        <w:autoSpaceDE w:val="0"/>
        <w:autoSpaceDN w:val="0"/>
        <w:ind w:left="821" w:right="49" w:firstLine="0"/>
        <w:jc w:val="both"/>
        <w:rPr>
          <w:rFonts w:ascii="Arial" w:hAnsi="Arial" w:cs="Arial"/>
          <w:sz w:val="22"/>
          <w:szCs w:val="22"/>
        </w:rPr>
      </w:pPr>
      <w:r w:rsidRPr="00285F6B">
        <w:rPr>
          <w:rFonts w:ascii="Arial" w:hAnsi="Arial" w:cs="Arial"/>
          <w:sz w:val="22"/>
          <w:szCs w:val="22"/>
        </w:rPr>
        <w:t xml:space="preserve">Cuando el contrato que se pretende acreditar como experiencia haya sido </w:t>
      </w:r>
      <w:r w:rsidRPr="00285F6B">
        <w:rPr>
          <w:rFonts w:ascii="Arial" w:hAnsi="Arial" w:cs="Arial"/>
          <w:sz w:val="22"/>
          <w:szCs w:val="22"/>
        </w:rPr>
        <w:lastRenderedPageBreak/>
        <w:t>ejecutado en Consorcio</w:t>
      </w:r>
      <w:r w:rsidRPr="00285F6B">
        <w:rPr>
          <w:rFonts w:ascii="Arial" w:hAnsi="Arial" w:cs="Arial"/>
          <w:spacing w:val="-13"/>
          <w:sz w:val="22"/>
          <w:szCs w:val="22"/>
        </w:rPr>
        <w:t xml:space="preserve"> </w:t>
      </w:r>
      <w:r w:rsidRPr="00285F6B">
        <w:rPr>
          <w:rFonts w:ascii="Arial" w:hAnsi="Arial" w:cs="Arial"/>
          <w:sz w:val="22"/>
          <w:szCs w:val="22"/>
        </w:rPr>
        <w:t>o</w:t>
      </w:r>
      <w:r w:rsidRPr="00285F6B">
        <w:rPr>
          <w:rFonts w:ascii="Arial" w:hAnsi="Arial" w:cs="Arial"/>
          <w:spacing w:val="-14"/>
          <w:sz w:val="22"/>
          <w:szCs w:val="22"/>
        </w:rPr>
        <w:t xml:space="preserve"> </w:t>
      </w:r>
      <w:r w:rsidRPr="00285F6B">
        <w:rPr>
          <w:rFonts w:ascii="Arial" w:hAnsi="Arial" w:cs="Arial"/>
          <w:sz w:val="22"/>
          <w:szCs w:val="22"/>
        </w:rPr>
        <w:t>Unión</w:t>
      </w:r>
      <w:r w:rsidRPr="00285F6B">
        <w:rPr>
          <w:rFonts w:ascii="Arial" w:hAnsi="Arial" w:cs="Arial"/>
          <w:spacing w:val="-16"/>
          <w:sz w:val="22"/>
          <w:szCs w:val="22"/>
        </w:rPr>
        <w:t xml:space="preserve"> </w:t>
      </w:r>
      <w:r w:rsidRPr="00285F6B">
        <w:rPr>
          <w:rFonts w:ascii="Arial" w:hAnsi="Arial" w:cs="Arial"/>
          <w:sz w:val="22"/>
          <w:szCs w:val="22"/>
        </w:rPr>
        <w:t>Temporal,</w:t>
      </w:r>
      <w:r w:rsidRPr="00285F6B">
        <w:rPr>
          <w:rFonts w:ascii="Arial" w:hAnsi="Arial" w:cs="Arial"/>
          <w:spacing w:val="-12"/>
          <w:sz w:val="22"/>
          <w:szCs w:val="22"/>
        </w:rPr>
        <w:t xml:space="preserve"> </w:t>
      </w:r>
      <w:r w:rsidRPr="00285F6B">
        <w:rPr>
          <w:rFonts w:ascii="Arial" w:hAnsi="Arial" w:cs="Arial"/>
          <w:sz w:val="22"/>
          <w:szCs w:val="22"/>
        </w:rPr>
        <w:t>el</w:t>
      </w:r>
      <w:r w:rsidRPr="00285F6B">
        <w:rPr>
          <w:rFonts w:ascii="Arial" w:hAnsi="Arial" w:cs="Arial"/>
          <w:spacing w:val="-13"/>
          <w:sz w:val="22"/>
          <w:szCs w:val="22"/>
        </w:rPr>
        <w:t xml:space="preserve"> </w:t>
      </w:r>
      <w:r w:rsidRPr="00285F6B">
        <w:rPr>
          <w:rFonts w:ascii="Arial" w:hAnsi="Arial" w:cs="Arial"/>
          <w:sz w:val="22"/>
          <w:szCs w:val="22"/>
        </w:rPr>
        <w:t>valor</w:t>
      </w:r>
      <w:r w:rsidRPr="00285F6B">
        <w:rPr>
          <w:rFonts w:ascii="Arial" w:hAnsi="Arial" w:cs="Arial"/>
          <w:spacing w:val="-11"/>
          <w:sz w:val="22"/>
          <w:szCs w:val="22"/>
        </w:rPr>
        <w:t xml:space="preserve"> </w:t>
      </w:r>
      <w:r w:rsidRPr="00285F6B">
        <w:rPr>
          <w:rFonts w:ascii="Arial" w:hAnsi="Arial" w:cs="Arial"/>
          <w:sz w:val="22"/>
          <w:szCs w:val="22"/>
        </w:rPr>
        <w:t>a</w:t>
      </w:r>
      <w:r w:rsidRPr="00285F6B">
        <w:rPr>
          <w:rFonts w:ascii="Arial" w:hAnsi="Arial" w:cs="Arial"/>
          <w:spacing w:val="-15"/>
          <w:sz w:val="22"/>
          <w:szCs w:val="22"/>
        </w:rPr>
        <w:t xml:space="preserve"> </w:t>
      </w:r>
      <w:r w:rsidRPr="00285F6B">
        <w:rPr>
          <w:rFonts w:ascii="Arial" w:hAnsi="Arial" w:cs="Arial"/>
          <w:sz w:val="22"/>
          <w:szCs w:val="22"/>
        </w:rPr>
        <w:t>considerar</w:t>
      </w:r>
      <w:r w:rsidRPr="00285F6B">
        <w:rPr>
          <w:rFonts w:ascii="Arial" w:hAnsi="Arial" w:cs="Arial"/>
          <w:spacing w:val="-12"/>
          <w:sz w:val="22"/>
          <w:szCs w:val="22"/>
        </w:rPr>
        <w:t xml:space="preserve"> </w:t>
      </w:r>
      <w:r w:rsidRPr="00285F6B">
        <w:rPr>
          <w:rFonts w:ascii="Arial" w:hAnsi="Arial" w:cs="Arial"/>
          <w:sz w:val="22"/>
          <w:szCs w:val="22"/>
        </w:rPr>
        <w:t>será</w:t>
      </w:r>
      <w:r w:rsidRPr="00285F6B">
        <w:rPr>
          <w:rFonts w:ascii="Arial" w:hAnsi="Arial" w:cs="Arial"/>
          <w:spacing w:val="-12"/>
          <w:sz w:val="22"/>
          <w:szCs w:val="22"/>
        </w:rPr>
        <w:t xml:space="preserve"> </w:t>
      </w:r>
      <w:r w:rsidRPr="00285F6B">
        <w:rPr>
          <w:rFonts w:ascii="Arial" w:hAnsi="Arial" w:cs="Arial"/>
          <w:sz w:val="22"/>
          <w:szCs w:val="22"/>
        </w:rPr>
        <w:t>el</w:t>
      </w:r>
      <w:r w:rsidRPr="00285F6B">
        <w:rPr>
          <w:rFonts w:ascii="Arial" w:hAnsi="Arial" w:cs="Arial"/>
          <w:spacing w:val="-15"/>
          <w:sz w:val="22"/>
          <w:szCs w:val="22"/>
        </w:rPr>
        <w:t xml:space="preserve"> </w:t>
      </w:r>
      <w:r w:rsidRPr="00285F6B">
        <w:rPr>
          <w:rFonts w:ascii="Arial" w:hAnsi="Arial" w:cs="Arial"/>
          <w:sz w:val="22"/>
          <w:szCs w:val="22"/>
        </w:rPr>
        <w:t>registrado</w:t>
      </w:r>
      <w:r w:rsidRPr="00285F6B">
        <w:rPr>
          <w:rFonts w:ascii="Arial" w:hAnsi="Arial" w:cs="Arial"/>
          <w:spacing w:val="-12"/>
          <w:sz w:val="22"/>
          <w:szCs w:val="22"/>
        </w:rPr>
        <w:t xml:space="preserve"> </w:t>
      </w:r>
      <w:r w:rsidRPr="00285F6B">
        <w:rPr>
          <w:rFonts w:ascii="Arial" w:hAnsi="Arial" w:cs="Arial"/>
          <w:sz w:val="22"/>
          <w:szCs w:val="22"/>
        </w:rPr>
        <w:t>en</w:t>
      </w:r>
      <w:r w:rsidRPr="00285F6B">
        <w:rPr>
          <w:rFonts w:ascii="Arial" w:hAnsi="Arial" w:cs="Arial"/>
          <w:spacing w:val="-12"/>
          <w:sz w:val="22"/>
          <w:szCs w:val="22"/>
        </w:rPr>
        <w:t xml:space="preserve"> </w:t>
      </w:r>
      <w:r w:rsidRPr="00285F6B">
        <w:rPr>
          <w:rFonts w:ascii="Arial" w:hAnsi="Arial" w:cs="Arial"/>
          <w:sz w:val="22"/>
          <w:szCs w:val="22"/>
        </w:rPr>
        <w:t>el</w:t>
      </w:r>
      <w:r w:rsidRPr="00285F6B">
        <w:rPr>
          <w:rFonts w:ascii="Arial" w:hAnsi="Arial" w:cs="Arial"/>
          <w:spacing w:val="-13"/>
          <w:sz w:val="22"/>
          <w:szCs w:val="22"/>
        </w:rPr>
        <w:t xml:space="preserve"> </w:t>
      </w:r>
      <w:r w:rsidRPr="00285F6B">
        <w:rPr>
          <w:rFonts w:ascii="Arial" w:hAnsi="Arial" w:cs="Arial"/>
          <w:sz w:val="22"/>
          <w:szCs w:val="22"/>
        </w:rPr>
        <w:t>RUP,</w:t>
      </w:r>
      <w:r w:rsidRPr="00285F6B">
        <w:rPr>
          <w:rFonts w:ascii="Arial" w:hAnsi="Arial" w:cs="Arial"/>
          <w:spacing w:val="-14"/>
          <w:sz w:val="22"/>
          <w:szCs w:val="22"/>
        </w:rPr>
        <w:t xml:space="preserve"> </w:t>
      </w:r>
      <w:r w:rsidRPr="00285F6B">
        <w:rPr>
          <w:rFonts w:ascii="Arial" w:hAnsi="Arial" w:cs="Arial"/>
          <w:sz w:val="22"/>
          <w:szCs w:val="22"/>
        </w:rPr>
        <w:t>o</w:t>
      </w:r>
      <w:r w:rsidRPr="00285F6B">
        <w:rPr>
          <w:rFonts w:ascii="Arial" w:hAnsi="Arial" w:cs="Arial"/>
          <w:spacing w:val="-13"/>
          <w:sz w:val="22"/>
          <w:szCs w:val="22"/>
        </w:rPr>
        <w:t xml:space="preserve"> </w:t>
      </w:r>
      <w:r w:rsidRPr="00285F6B">
        <w:rPr>
          <w:rFonts w:ascii="Arial" w:hAnsi="Arial" w:cs="Arial"/>
          <w:sz w:val="22"/>
          <w:szCs w:val="22"/>
        </w:rPr>
        <w:t>documento válido en caso de que el integrante no esté obligado a RUP, para la acreditación de experiencia multiplicada por el porcentaje de participación que tuvo el integrante o los integrantes.</w:t>
      </w:r>
    </w:p>
    <w:p w14:paraId="6296E91C" w14:textId="77777777" w:rsidR="00B038D3" w:rsidRPr="00285F6B" w:rsidRDefault="00B038D3" w:rsidP="00B038D3">
      <w:pPr>
        <w:tabs>
          <w:tab w:val="left" w:pos="822"/>
        </w:tabs>
        <w:ind w:right="49"/>
        <w:jc w:val="both"/>
        <w:rPr>
          <w:rFonts w:ascii="Arial" w:hAnsi="Arial" w:cs="Arial"/>
          <w:sz w:val="22"/>
          <w:szCs w:val="22"/>
        </w:rPr>
      </w:pPr>
    </w:p>
    <w:p w14:paraId="5279CAB6" w14:textId="77777777" w:rsidR="00B038D3" w:rsidRPr="00285F6B" w:rsidRDefault="00B038D3">
      <w:pPr>
        <w:pStyle w:val="Prrafodelista"/>
        <w:widowControl w:val="0"/>
        <w:numPr>
          <w:ilvl w:val="0"/>
          <w:numId w:val="5"/>
        </w:numPr>
        <w:tabs>
          <w:tab w:val="left" w:pos="822"/>
        </w:tabs>
        <w:autoSpaceDE w:val="0"/>
        <w:autoSpaceDN w:val="0"/>
        <w:ind w:left="821" w:right="49" w:firstLine="0"/>
        <w:jc w:val="both"/>
        <w:rPr>
          <w:rFonts w:ascii="Arial" w:hAnsi="Arial" w:cs="Arial"/>
          <w:sz w:val="22"/>
          <w:szCs w:val="22"/>
        </w:rPr>
      </w:pPr>
      <w:r w:rsidRPr="00285F6B">
        <w:rPr>
          <w:rFonts w:ascii="Arial" w:hAnsi="Arial" w:cs="Arial"/>
          <w:sz w:val="22"/>
          <w:szCs w:val="22"/>
        </w:rPr>
        <w:t>Si el contrato aportado para acreditar la experiencia se ejecutó bajo la modalidad de Consorcio</w:t>
      </w:r>
      <w:r w:rsidRPr="00285F6B">
        <w:rPr>
          <w:rFonts w:ascii="Arial" w:hAnsi="Arial" w:cs="Arial"/>
          <w:spacing w:val="-15"/>
          <w:sz w:val="22"/>
          <w:szCs w:val="22"/>
        </w:rPr>
        <w:t xml:space="preserve"> </w:t>
      </w:r>
      <w:r w:rsidRPr="00285F6B">
        <w:rPr>
          <w:rFonts w:ascii="Arial" w:hAnsi="Arial" w:cs="Arial"/>
          <w:sz w:val="22"/>
          <w:szCs w:val="22"/>
        </w:rPr>
        <w:t>o</w:t>
      </w:r>
      <w:r w:rsidRPr="00285F6B">
        <w:rPr>
          <w:rFonts w:ascii="Arial" w:hAnsi="Arial" w:cs="Arial"/>
          <w:spacing w:val="-12"/>
          <w:sz w:val="22"/>
          <w:szCs w:val="22"/>
        </w:rPr>
        <w:t xml:space="preserve"> </w:t>
      </w:r>
      <w:r w:rsidRPr="00285F6B">
        <w:rPr>
          <w:rFonts w:ascii="Arial" w:hAnsi="Arial" w:cs="Arial"/>
          <w:sz w:val="22"/>
          <w:szCs w:val="22"/>
        </w:rPr>
        <w:t>Unión</w:t>
      </w:r>
      <w:r w:rsidRPr="00285F6B">
        <w:rPr>
          <w:rFonts w:ascii="Arial" w:hAnsi="Arial" w:cs="Arial"/>
          <w:spacing w:val="-16"/>
          <w:sz w:val="22"/>
          <w:szCs w:val="22"/>
        </w:rPr>
        <w:t xml:space="preserve"> </w:t>
      </w:r>
      <w:r w:rsidRPr="00285F6B">
        <w:rPr>
          <w:rFonts w:ascii="Arial" w:hAnsi="Arial" w:cs="Arial"/>
          <w:sz w:val="22"/>
          <w:szCs w:val="22"/>
        </w:rPr>
        <w:t>Temporal,</w:t>
      </w:r>
      <w:r w:rsidRPr="00285F6B">
        <w:rPr>
          <w:rFonts w:ascii="Arial" w:hAnsi="Arial" w:cs="Arial"/>
          <w:spacing w:val="-14"/>
          <w:sz w:val="22"/>
          <w:szCs w:val="22"/>
        </w:rPr>
        <w:t xml:space="preserve"> </w:t>
      </w:r>
      <w:r w:rsidRPr="00285F6B">
        <w:rPr>
          <w:rFonts w:ascii="Arial" w:hAnsi="Arial" w:cs="Arial"/>
          <w:sz w:val="22"/>
          <w:szCs w:val="22"/>
        </w:rPr>
        <w:t>el</w:t>
      </w:r>
      <w:r w:rsidRPr="00285F6B">
        <w:rPr>
          <w:rFonts w:ascii="Arial" w:hAnsi="Arial" w:cs="Arial"/>
          <w:spacing w:val="-15"/>
          <w:sz w:val="22"/>
          <w:szCs w:val="22"/>
        </w:rPr>
        <w:t xml:space="preserve"> </w:t>
      </w:r>
      <w:r w:rsidRPr="00285F6B">
        <w:rPr>
          <w:rFonts w:ascii="Arial" w:hAnsi="Arial" w:cs="Arial"/>
          <w:sz w:val="22"/>
          <w:szCs w:val="22"/>
        </w:rPr>
        <w:t>plazo</w:t>
      </w:r>
      <w:r w:rsidRPr="00285F6B">
        <w:rPr>
          <w:rFonts w:ascii="Arial" w:hAnsi="Arial" w:cs="Arial"/>
          <w:spacing w:val="-14"/>
          <w:sz w:val="22"/>
          <w:szCs w:val="22"/>
        </w:rPr>
        <w:t xml:space="preserve"> </w:t>
      </w:r>
      <w:r w:rsidRPr="00285F6B">
        <w:rPr>
          <w:rFonts w:ascii="Arial" w:hAnsi="Arial" w:cs="Arial"/>
          <w:sz w:val="22"/>
          <w:szCs w:val="22"/>
        </w:rPr>
        <w:t>a</w:t>
      </w:r>
      <w:r w:rsidRPr="00285F6B">
        <w:rPr>
          <w:rFonts w:ascii="Arial" w:hAnsi="Arial" w:cs="Arial"/>
          <w:spacing w:val="-15"/>
          <w:sz w:val="22"/>
          <w:szCs w:val="22"/>
        </w:rPr>
        <w:t xml:space="preserve"> </w:t>
      </w:r>
      <w:r w:rsidRPr="00285F6B">
        <w:rPr>
          <w:rFonts w:ascii="Arial" w:hAnsi="Arial" w:cs="Arial"/>
          <w:sz w:val="22"/>
          <w:szCs w:val="22"/>
        </w:rPr>
        <w:t>considerar</w:t>
      </w:r>
      <w:r w:rsidRPr="00285F6B">
        <w:rPr>
          <w:rFonts w:ascii="Arial" w:hAnsi="Arial" w:cs="Arial"/>
          <w:spacing w:val="-12"/>
          <w:sz w:val="22"/>
          <w:szCs w:val="22"/>
        </w:rPr>
        <w:t xml:space="preserve"> </w:t>
      </w:r>
      <w:r w:rsidRPr="00285F6B">
        <w:rPr>
          <w:rFonts w:ascii="Arial" w:hAnsi="Arial" w:cs="Arial"/>
          <w:sz w:val="22"/>
          <w:szCs w:val="22"/>
        </w:rPr>
        <w:t>será</w:t>
      </w:r>
      <w:r w:rsidRPr="00285F6B">
        <w:rPr>
          <w:rFonts w:ascii="Arial" w:hAnsi="Arial" w:cs="Arial"/>
          <w:spacing w:val="-14"/>
          <w:sz w:val="22"/>
          <w:szCs w:val="22"/>
        </w:rPr>
        <w:t xml:space="preserve"> </w:t>
      </w:r>
      <w:r w:rsidRPr="00285F6B">
        <w:rPr>
          <w:rFonts w:ascii="Arial" w:hAnsi="Arial" w:cs="Arial"/>
          <w:sz w:val="22"/>
          <w:szCs w:val="22"/>
        </w:rPr>
        <w:t>el</w:t>
      </w:r>
      <w:r w:rsidRPr="00285F6B">
        <w:rPr>
          <w:rFonts w:ascii="Arial" w:hAnsi="Arial" w:cs="Arial"/>
          <w:spacing w:val="-15"/>
          <w:sz w:val="22"/>
          <w:szCs w:val="22"/>
        </w:rPr>
        <w:t xml:space="preserve"> </w:t>
      </w:r>
      <w:r w:rsidRPr="00285F6B">
        <w:rPr>
          <w:rFonts w:ascii="Arial" w:hAnsi="Arial" w:cs="Arial"/>
          <w:sz w:val="22"/>
          <w:szCs w:val="22"/>
        </w:rPr>
        <w:t>plazo</w:t>
      </w:r>
      <w:r w:rsidRPr="00285F6B">
        <w:rPr>
          <w:rFonts w:ascii="Arial" w:hAnsi="Arial" w:cs="Arial"/>
          <w:spacing w:val="-14"/>
          <w:sz w:val="22"/>
          <w:szCs w:val="22"/>
        </w:rPr>
        <w:t xml:space="preserve"> </w:t>
      </w:r>
      <w:r w:rsidRPr="00285F6B">
        <w:rPr>
          <w:rFonts w:ascii="Arial" w:hAnsi="Arial" w:cs="Arial"/>
          <w:sz w:val="22"/>
          <w:szCs w:val="22"/>
        </w:rPr>
        <w:t>total</w:t>
      </w:r>
      <w:r w:rsidRPr="00285F6B">
        <w:rPr>
          <w:rFonts w:ascii="Arial" w:hAnsi="Arial" w:cs="Arial"/>
          <w:spacing w:val="-15"/>
          <w:sz w:val="22"/>
          <w:szCs w:val="22"/>
        </w:rPr>
        <w:t xml:space="preserve"> </w:t>
      </w:r>
      <w:r w:rsidRPr="00285F6B">
        <w:rPr>
          <w:rFonts w:ascii="Arial" w:hAnsi="Arial" w:cs="Arial"/>
          <w:sz w:val="22"/>
          <w:szCs w:val="22"/>
        </w:rPr>
        <w:t>ejecutado,</w:t>
      </w:r>
      <w:r w:rsidRPr="00285F6B">
        <w:rPr>
          <w:rFonts w:ascii="Arial" w:hAnsi="Arial" w:cs="Arial"/>
          <w:spacing w:val="-14"/>
          <w:sz w:val="22"/>
          <w:szCs w:val="22"/>
        </w:rPr>
        <w:t xml:space="preserve"> </w:t>
      </w:r>
      <w:r w:rsidRPr="00285F6B">
        <w:rPr>
          <w:rFonts w:ascii="Arial" w:hAnsi="Arial" w:cs="Arial"/>
          <w:sz w:val="22"/>
          <w:szCs w:val="22"/>
        </w:rPr>
        <w:t>sin</w:t>
      </w:r>
      <w:r w:rsidRPr="00285F6B">
        <w:rPr>
          <w:rFonts w:ascii="Arial" w:hAnsi="Arial" w:cs="Arial"/>
          <w:spacing w:val="-13"/>
          <w:sz w:val="22"/>
          <w:szCs w:val="22"/>
        </w:rPr>
        <w:t xml:space="preserve"> </w:t>
      </w:r>
      <w:r w:rsidRPr="00285F6B">
        <w:rPr>
          <w:rFonts w:ascii="Arial" w:hAnsi="Arial" w:cs="Arial"/>
          <w:sz w:val="22"/>
          <w:szCs w:val="22"/>
        </w:rPr>
        <w:t>afectarse por el porcentaje de participación que tuvo el integrante que pretenda hacer valer la experiencia.</w:t>
      </w:r>
    </w:p>
    <w:p w14:paraId="25628568" w14:textId="77777777" w:rsidR="00B038D3" w:rsidRPr="00285F6B" w:rsidRDefault="00B038D3" w:rsidP="00B038D3">
      <w:pPr>
        <w:pStyle w:val="Textoindependiente"/>
        <w:ind w:right="49"/>
        <w:rPr>
          <w:sz w:val="22"/>
          <w:szCs w:val="22"/>
        </w:rPr>
      </w:pPr>
    </w:p>
    <w:p w14:paraId="4FA49FBA" w14:textId="77777777" w:rsidR="00B038D3" w:rsidRPr="00285F6B" w:rsidRDefault="00B038D3" w:rsidP="19320CAF">
      <w:pPr>
        <w:pStyle w:val="Prrafodelista"/>
        <w:widowControl w:val="0"/>
        <w:numPr>
          <w:ilvl w:val="0"/>
          <w:numId w:val="5"/>
        </w:numPr>
        <w:tabs>
          <w:tab w:val="left" w:pos="822"/>
        </w:tabs>
        <w:autoSpaceDE w:val="0"/>
        <w:autoSpaceDN w:val="0"/>
        <w:ind w:left="821" w:right="49" w:firstLine="0"/>
        <w:jc w:val="both"/>
        <w:rPr>
          <w:rFonts w:ascii="Arial" w:hAnsi="Arial" w:cs="Arial"/>
          <w:sz w:val="22"/>
          <w:szCs w:val="22"/>
          <w:lang w:val="es-ES"/>
        </w:rPr>
      </w:pPr>
      <w:r w:rsidRPr="19320CAF">
        <w:rPr>
          <w:rFonts w:ascii="Arial" w:hAnsi="Arial" w:cs="Arial"/>
          <w:sz w:val="22"/>
          <w:szCs w:val="22"/>
          <w:lang w:val="es-ES"/>
        </w:rPr>
        <w:t>Cuando el contrato que se aporte para la experiencia haya sido ejecutado por un</w:t>
      </w:r>
      <w:r w:rsidRPr="19320CAF">
        <w:rPr>
          <w:rFonts w:ascii="Arial" w:hAnsi="Arial" w:cs="Arial"/>
          <w:spacing w:val="-27"/>
          <w:sz w:val="22"/>
          <w:szCs w:val="22"/>
          <w:lang w:val="es-ES"/>
        </w:rPr>
        <w:t xml:space="preserve"> </w:t>
      </w:r>
      <w:r w:rsidRPr="19320CAF">
        <w:rPr>
          <w:rFonts w:ascii="Arial" w:hAnsi="Arial" w:cs="Arial"/>
          <w:sz w:val="22"/>
          <w:szCs w:val="22"/>
          <w:lang w:val="es-ES"/>
        </w:rPr>
        <w:t>Consorcio o</w:t>
      </w:r>
      <w:r w:rsidRPr="19320CAF">
        <w:rPr>
          <w:rFonts w:ascii="Arial" w:hAnsi="Arial" w:cs="Arial"/>
          <w:spacing w:val="-6"/>
          <w:sz w:val="22"/>
          <w:szCs w:val="22"/>
          <w:lang w:val="es-ES"/>
        </w:rPr>
        <w:t xml:space="preserve"> </w:t>
      </w:r>
      <w:r w:rsidRPr="19320CAF">
        <w:rPr>
          <w:rFonts w:ascii="Arial" w:hAnsi="Arial" w:cs="Arial"/>
          <w:sz w:val="22"/>
          <w:szCs w:val="22"/>
          <w:lang w:val="es-ES"/>
        </w:rPr>
        <w:t>Unión</w:t>
      </w:r>
      <w:r w:rsidRPr="19320CAF">
        <w:rPr>
          <w:rFonts w:ascii="Arial" w:hAnsi="Arial" w:cs="Arial"/>
          <w:spacing w:val="-5"/>
          <w:sz w:val="22"/>
          <w:szCs w:val="22"/>
          <w:lang w:val="es-ES"/>
        </w:rPr>
        <w:t xml:space="preserve"> </w:t>
      </w:r>
      <w:r w:rsidRPr="19320CAF">
        <w:rPr>
          <w:rFonts w:ascii="Arial" w:hAnsi="Arial" w:cs="Arial"/>
          <w:sz w:val="22"/>
          <w:szCs w:val="22"/>
          <w:lang w:val="es-ES"/>
        </w:rPr>
        <w:t>Temporal,</w:t>
      </w:r>
      <w:r w:rsidRPr="19320CAF">
        <w:rPr>
          <w:rFonts w:ascii="Arial" w:hAnsi="Arial" w:cs="Arial"/>
          <w:spacing w:val="-1"/>
          <w:sz w:val="22"/>
          <w:szCs w:val="22"/>
          <w:lang w:val="es-ES"/>
        </w:rPr>
        <w:t xml:space="preserve"> </w:t>
      </w:r>
      <w:r w:rsidRPr="19320CAF">
        <w:rPr>
          <w:rFonts w:ascii="Arial" w:hAnsi="Arial" w:cs="Arial"/>
          <w:sz w:val="22"/>
          <w:szCs w:val="22"/>
          <w:lang w:val="es-ES"/>
        </w:rPr>
        <w:t>y</w:t>
      </w:r>
      <w:r w:rsidRPr="19320CAF">
        <w:rPr>
          <w:rFonts w:ascii="Arial" w:hAnsi="Arial" w:cs="Arial"/>
          <w:spacing w:val="-8"/>
          <w:sz w:val="22"/>
          <w:szCs w:val="22"/>
          <w:lang w:val="es-ES"/>
        </w:rPr>
        <w:t xml:space="preserve"> </w:t>
      </w:r>
      <w:r w:rsidRPr="19320CAF">
        <w:rPr>
          <w:rFonts w:ascii="Arial" w:hAnsi="Arial" w:cs="Arial"/>
          <w:sz w:val="22"/>
          <w:szCs w:val="22"/>
          <w:lang w:val="es-ES"/>
        </w:rPr>
        <w:t>dos</w:t>
      </w:r>
      <w:r w:rsidRPr="19320CAF">
        <w:rPr>
          <w:rFonts w:ascii="Arial" w:hAnsi="Arial" w:cs="Arial"/>
          <w:spacing w:val="-3"/>
          <w:sz w:val="22"/>
          <w:szCs w:val="22"/>
          <w:lang w:val="es-ES"/>
        </w:rPr>
        <w:t xml:space="preserve"> </w:t>
      </w:r>
      <w:r w:rsidRPr="19320CAF">
        <w:rPr>
          <w:rFonts w:ascii="Arial" w:hAnsi="Arial" w:cs="Arial"/>
          <w:sz w:val="22"/>
          <w:szCs w:val="22"/>
          <w:lang w:val="es-ES"/>
        </w:rPr>
        <w:t>(2)</w:t>
      </w:r>
      <w:r w:rsidRPr="19320CAF">
        <w:rPr>
          <w:rFonts w:ascii="Arial" w:hAnsi="Arial" w:cs="Arial"/>
          <w:spacing w:val="-4"/>
          <w:sz w:val="22"/>
          <w:szCs w:val="22"/>
          <w:lang w:val="es-ES"/>
        </w:rPr>
        <w:t xml:space="preserve"> </w:t>
      </w:r>
      <w:r w:rsidRPr="19320CAF">
        <w:rPr>
          <w:rFonts w:ascii="Arial" w:hAnsi="Arial" w:cs="Arial"/>
          <w:sz w:val="22"/>
          <w:szCs w:val="22"/>
          <w:lang w:val="es-ES"/>
        </w:rPr>
        <w:t>o</w:t>
      </w:r>
      <w:r w:rsidRPr="19320CAF">
        <w:rPr>
          <w:rFonts w:ascii="Arial" w:hAnsi="Arial" w:cs="Arial"/>
          <w:spacing w:val="-5"/>
          <w:sz w:val="22"/>
          <w:szCs w:val="22"/>
          <w:lang w:val="es-ES"/>
        </w:rPr>
        <w:t xml:space="preserve"> </w:t>
      </w:r>
      <w:r w:rsidRPr="19320CAF">
        <w:rPr>
          <w:rFonts w:ascii="Arial" w:hAnsi="Arial" w:cs="Arial"/>
          <w:sz w:val="22"/>
          <w:szCs w:val="22"/>
          <w:lang w:val="es-ES"/>
        </w:rPr>
        <w:t>más</w:t>
      </w:r>
      <w:r w:rsidRPr="19320CAF">
        <w:rPr>
          <w:rFonts w:ascii="Arial" w:hAnsi="Arial" w:cs="Arial"/>
          <w:spacing w:val="-3"/>
          <w:sz w:val="22"/>
          <w:szCs w:val="22"/>
          <w:lang w:val="es-ES"/>
        </w:rPr>
        <w:t xml:space="preserve"> </w:t>
      </w:r>
      <w:r w:rsidRPr="19320CAF">
        <w:rPr>
          <w:rFonts w:ascii="Arial" w:hAnsi="Arial" w:cs="Arial"/>
          <w:sz w:val="22"/>
          <w:szCs w:val="22"/>
          <w:lang w:val="es-ES"/>
        </w:rPr>
        <w:t>de</w:t>
      </w:r>
      <w:r w:rsidRPr="19320CAF">
        <w:rPr>
          <w:rFonts w:ascii="Arial" w:hAnsi="Arial" w:cs="Arial"/>
          <w:spacing w:val="-5"/>
          <w:sz w:val="22"/>
          <w:szCs w:val="22"/>
          <w:lang w:val="es-ES"/>
        </w:rPr>
        <w:t xml:space="preserve"> </w:t>
      </w:r>
      <w:r w:rsidRPr="19320CAF">
        <w:rPr>
          <w:rFonts w:ascii="Arial" w:hAnsi="Arial" w:cs="Arial"/>
          <w:sz w:val="22"/>
          <w:szCs w:val="22"/>
          <w:lang w:val="es-ES"/>
        </w:rPr>
        <w:t>sus</w:t>
      </w:r>
      <w:r w:rsidRPr="19320CAF">
        <w:rPr>
          <w:rFonts w:ascii="Arial" w:hAnsi="Arial" w:cs="Arial"/>
          <w:spacing w:val="-3"/>
          <w:sz w:val="22"/>
          <w:szCs w:val="22"/>
          <w:lang w:val="es-ES"/>
        </w:rPr>
        <w:t xml:space="preserve"> </w:t>
      </w:r>
      <w:r w:rsidRPr="19320CAF">
        <w:rPr>
          <w:rFonts w:ascii="Arial" w:hAnsi="Arial" w:cs="Arial"/>
          <w:sz w:val="22"/>
          <w:szCs w:val="22"/>
          <w:lang w:val="es-ES"/>
        </w:rPr>
        <w:t>integrantes</w:t>
      </w:r>
      <w:r w:rsidRPr="19320CAF">
        <w:rPr>
          <w:rFonts w:ascii="Arial" w:hAnsi="Arial" w:cs="Arial"/>
          <w:spacing w:val="-4"/>
          <w:sz w:val="22"/>
          <w:szCs w:val="22"/>
          <w:lang w:val="es-ES"/>
        </w:rPr>
        <w:t xml:space="preserve"> </w:t>
      </w:r>
      <w:r w:rsidRPr="19320CAF">
        <w:rPr>
          <w:rFonts w:ascii="Arial" w:hAnsi="Arial" w:cs="Arial"/>
          <w:sz w:val="22"/>
          <w:szCs w:val="22"/>
          <w:lang w:val="es-ES"/>
        </w:rPr>
        <w:t>conformen</w:t>
      </w:r>
      <w:r w:rsidRPr="19320CAF">
        <w:rPr>
          <w:rFonts w:ascii="Arial" w:hAnsi="Arial" w:cs="Arial"/>
          <w:spacing w:val="-4"/>
          <w:sz w:val="22"/>
          <w:szCs w:val="22"/>
          <w:lang w:val="es-ES"/>
        </w:rPr>
        <w:t xml:space="preserve"> </w:t>
      </w:r>
      <w:r w:rsidRPr="19320CAF">
        <w:rPr>
          <w:rFonts w:ascii="Arial" w:hAnsi="Arial" w:cs="Arial"/>
          <w:sz w:val="22"/>
          <w:szCs w:val="22"/>
          <w:lang w:val="es-ES"/>
        </w:rPr>
        <w:t>un</w:t>
      </w:r>
      <w:r w:rsidRPr="19320CAF">
        <w:rPr>
          <w:rFonts w:ascii="Arial" w:hAnsi="Arial" w:cs="Arial"/>
          <w:spacing w:val="-5"/>
          <w:sz w:val="22"/>
          <w:szCs w:val="22"/>
          <w:lang w:val="es-ES"/>
        </w:rPr>
        <w:t xml:space="preserve"> </w:t>
      </w:r>
      <w:r w:rsidRPr="19320CAF">
        <w:rPr>
          <w:rFonts w:ascii="Arial" w:hAnsi="Arial" w:cs="Arial"/>
          <w:sz w:val="22"/>
          <w:szCs w:val="22"/>
          <w:lang w:val="es-ES"/>
        </w:rPr>
        <w:t>Proponente</w:t>
      </w:r>
      <w:r w:rsidRPr="19320CAF">
        <w:rPr>
          <w:rFonts w:ascii="Arial" w:hAnsi="Arial" w:cs="Arial"/>
          <w:spacing w:val="-2"/>
          <w:sz w:val="22"/>
          <w:szCs w:val="22"/>
          <w:lang w:val="es-ES"/>
        </w:rPr>
        <w:t xml:space="preserve"> </w:t>
      </w:r>
      <w:r w:rsidRPr="19320CAF">
        <w:rPr>
          <w:rFonts w:ascii="Arial" w:hAnsi="Arial" w:cs="Arial"/>
          <w:sz w:val="22"/>
          <w:szCs w:val="22"/>
          <w:lang w:val="es-ES"/>
        </w:rPr>
        <w:t>Plural</w:t>
      </w:r>
      <w:r w:rsidRPr="19320CAF">
        <w:rPr>
          <w:rFonts w:ascii="Arial" w:hAnsi="Arial" w:cs="Arial"/>
          <w:spacing w:val="-5"/>
          <w:sz w:val="22"/>
          <w:szCs w:val="22"/>
          <w:lang w:val="es-ES"/>
        </w:rPr>
        <w:t xml:space="preserve"> </w:t>
      </w:r>
      <w:r w:rsidRPr="19320CAF">
        <w:rPr>
          <w:rFonts w:ascii="Arial" w:hAnsi="Arial" w:cs="Arial"/>
          <w:sz w:val="22"/>
          <w:szCs w:val="22"/>
          <w:lang w:val="es-ES"/>
        </w:rPr>
        <w:t>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w:t>
      </w:r>
      <w:r w:rsidRPr="19320CAF">
        <w:rPr>
          <w:rFonts w:ascii="Arial" w:hAnsi="Arial" w:cs="Arial"/>
          <w:spacing w:val="3"/>
          <w:sz w:val="22"/>
          <w:szCs w:val="22"/>
          <w:lang w:val="es-ES"/>
        </w:rPr>
        <w:t xml:space="preserve"> </w:t>
      </w:r>
      <w:r w:rsidRPr="19320CAF">
        <w:rPr>
          <w:rFonts w:ascii="Arial" w:hAnsi="Arial" w:cs="Arial"/>
          <w:sz w:val="22"/>
          <w:szCs w:val="22"/>
          <w:lang w:val="es-ES"/>
        </w:rPr>
        <w:t>proceso.</w:t>
      </w:r>
    </w:p>
    <w:p w14:paraId="79907E34" w14:textId="77777777" w:rsidR="00B038D3" w:rsidRPr="00285F6B" w:rsidRDefault="00B038D3" w:rsidP="004A7126">
      <w:pPr>
        <w:pStyle w:val="Textoindependiente"/>
        <w:ind w:right="49"/>
        <w:jc w:val="both"/>
        <w:rPr>
          <w:sz w:val="22"/>
          <w:szCs w:val="22"/>
        </w:rPr>
      </w:pPr>
    </w:p>
    <w:p w14:paraId="374696B7" w14:textId="3324C4A4" w:rsidR="00B038D3" w:rsidRPr="00CC1ED3" w:rsidRDefault="00B038D3">
      <w:pPr>
        <w:pStyle w:val="Prrafodelista"/>
        <w:numPr>
          <w:ilvl w:val="2"/>
          <w:numId w:val="49"/>
        </w:numPr>
        <w:spacing w:line="276" w:lineRule="auto"/>
        <w:ind w:right="49"/>
        <w:jc w:val="both"/>
        <w:rPr>
          <w:rFonts w:ascii="Arial" w:eastAsia="Cambria" w:hAnsi="Arial" w:cs="Arial"/>
          <w:b/>
          <w:spacing w:val="-1"/>
          <w:sz w:val="22"/>
          <w:szCs w:val="22"/>
          <w:lang w:eastAsia="es-CO"/>
        </w:rPr>
      </w:pPr>
      <w:bookmarkStart w:id="130" w:name="_Toc231908899"/>
      <w:r w:rsidRPr="00CC1ED3">
        <w:rPr>
          <w:rFonts w:ascii="Arial" w:eastAsia="Cambria" w:hAnsi="Arial" w:cs="Arial"/>
          <w:b/>
          <w:spacing w:val="-1"/>
          <w:sz w:val="22"/>
          <w:szCs w:val="22"/>
          <w:lang w:eastAsia="es-CO"/>
        </w:rPr>
        <w:t>ACREDITACIÓN DE LA EXPERIENCIA REQUERIDA</w:t>
      </w:r>
      <w:bookmarkEnd w:id="130"/>
    </w:p>
    <w:p w14:paraId="2A10ADB1" w14:textId="77777777" w:rsidR="00B038D3" w:rsidRPr="00285F6B" w:rsidRDefault="00B038D3" w:rsidP="004A7126">
      <w:pPr>
        <w:pStyle w:val="Textoindependiente"/>
        <w:ind w:left="102" w:right="49"/>
        <w:jc w:val="both"/>
        <w:rPr>
          <w:sz w:val="22"/>
          <w:szCs w:val="22"/>
        </w:rPr>
      </w:pPr>
      <w:r w:rsidRPr="00285F6B">
        <w:rPr>
          <w:sz w:val="22"/>
          <w:szCs w:val="22"/>
        </w:rPr>
        <w:t xml:space="preserve">Los Proponentes acreditarán, para cada uno de los contratos aportados, la siguiente información mediante alguno de los documentos señalados en la sección </w:t>
      </w:r>
      <w:hyperlink w:anchor="_bookmark35" w:history="1">
        <w:r w:rsidRPr="00285F6B">
          <w:rPr>
            <w:sz w:val="22"/>
            <w:szCs w:val="22"/>
          </w:rPr>
          <w:t xml:space="preserve">3.5.5 </w:t>
        </w:r>
      </w:hyperlink>
      <w:r w:rsidRPr="00285F6B">
        <w:rPr>
          <w:sz w:val="22"/>
          <w:szCs w:val="22"/>
        </w:rPr>
        <w:t>del pliego de condiciones:</w:t>
      </w:r>
    </w:p>
    <w:p w14:paraId="5CE43684" w14:textId="77777777" w:rsidR="00B038D3" w:rsidRPr="00285F6B" w:rsidRDefault="00B038D3" w:rsidP="004A7126">
      <w:pPr>
        <w:pStyle w:val="Textoindependiente"/>
        <w:ind w:right="49"/>
        <w:jc w:val="both"/>
        <w:rPr>
          <w:sz w:val="22"/>
          <w:szCs w:val="22"/>
        </w:rPr>
      </w:pPr>
    </w:p>
    <w:p w14:paraId="5C217968" w14:textId="77777777" w:rsidR="00B038D3" w:rsidRPr="00285F6B" w:rsidRDefault="00B038D3">
      <w:pPr>
        <w:pStyle w:val="Prrafodelista"/>
        <w:widowControl w:val="0"/>
        <w:numPr>
          <w:ilvl w:val="0"/>
          <w:numId w:val="4"/>
        </w:numPr>
        <w:tabs>
          <w:tab w:val="left" w:pos="822"/>
        </w:tabs>
        <w:autoSpaceDE w:val="0"/>
        <w:autoSpaceDN w:val="0"/>
        <w:ind w:right="49" w:firstLine="0"/>
        <w:jc w:val="both"/>
        <w:rPr>
          <w:rFonts w:ascii="Arial" w:hAnsi="Arial" w:cs="Arial"/>
          <w:sz w:val="22"/>
          <w:szCs w:val="22"/>
        </w:rPr>
      </w:pPr>
      <w:r w:rsidRPr="00285F6B">
        <w:rPr>
          <w:rFonts w:ascii="Arial" w:hAnsi="Arial" w:cs="Arial"/>
          <w:sz w:val="22"/>
          <w:szCs w:val="22"/>
        </w:rPr>
        <w:t>Contratante</w:t>
      </w:r>
    </w:p>
    <w:p w14:paraId="59699D74" w14:textId="77777777" w:rsidR="00B038D3" w:rsidRPr="00285F6B" w:rsidRDefault="00B038D3">
      <w:pPr>
        <w:pStyle w:val="Prrafodelista"/>
        <w:widowControl w:val="0"/>
        <w:numPr>
          <w:ilvl w:val="0"/>
          <w:numId w:val="4"/>
        </w:numPr>
        <w:tabs>
          <w:tab w:val="left" w:pos="822"/>
        </w:tabs>
        <w:autoSpaceDE w:val="0"/>
        <w:autoSpaceDN w:val="0"/>
        <w:ind w:right="49" w:firstLine="0"/>
        <w:jc w:val="both"/>
        <w:rPr>
          <w:rFonts w:ascii="Arial" w:hAnsi="Arial" w:cs="Arial"/>
          <w:sz w:val="22"/>
          <w:szCs w:val="22"/>
        </w:rPr>
      </w:pPr>
      <w:r w:rsidRPr="00285F6B">
        <w:rPr>
          <w:rFonts w:ascii="Arial" w:hAnsi="Arial" w:cs="Arial"/>
          <w:sz w:val="22"/>
          <w:szCs w:val="22"/>
        </w:rPr>
        <w:t>Objeto del</w:t>
      </w:r>
      <w:r w:rsidRPr="00285F6B">
        <w:rPr>
          <w:rFonts w:ascii="Arial" w:hAnsi="Arial" w:cs="Arial"/>
          <w:spacing w:val="-4"/>
          <w:sz w:val="22"/>
          <w:szCs w:val="22"/>
        </w:rPr>
        <w:t xml:space="preserve"> </w:t>
      </w:r>
      <w:r w:rsidRPr="00285F6B">
        <w:rPr>
          <w:rFonts w:ascii="Arial" w:hAnsi="Arial" w:cs="Arial"/>
          <w:sz w:val="22"/>
          <w:szCs w:val="22"/>
        </w:rPr>
        <w:t>contrato</w:t>
      </w:r>
    </w:p>
    <w:p w14:paraId="26543934" w14:textId="77777777" w:rsidR="00B038D3" w:rsidRPr="00285F6B" w:rsidRDefault="00B038D3">
      <w:pPr>
        <w:pStyle w:val="Prrafodelista"/>
        <w:widowControl w:val="0"/>
        <w:numPr>
          <w:ilvl w:val="0"/>
          <w:numId w:val="4"/>
        </w:numPr>
        <w:tabs>
          <w:tab w:val="left" w:pos="822"/>
        </w:tabs>
        <w:autoSpaceDE w:val="0"/>
        <w:autoSpaceDN w:val="0"/>
        <w:ind w:right="49" w:firstLine="0"/>
        <w:jc w:val="both"/>
        <w:rPr>
          <w:rFonts w:ascii="Arial" w:hAnsi="Arial" w:cs="Arial"/>
          <w:sz w:val="22"/>
          <w:szCs w:val="22"/>
        </w:rPr>
      </w:pPr>
      <w:r w:rsidRPr="00285F6B">
        <w:rPr>
          <w:rFonts w:ascii="Arial" w:hAnsi="Arial" w:cs="Arial"/>
          <w:sz w:val="22"/>
          <w:szCs w:val="22"/>
        </w:rPr>
        <w:t>Principales actividades</w:t>
      </w:r>
      <w:r w:rsidRPr="00285F6B">
        <w:rPr>
          <w:rFonts w:ascii="Arial" w:hAnsi="Arial" w:cs="Arial"/>
          <w:spacing w:val="2"/>
          <w:sz w:val="22"/>
          <w:szCs w:val="22"/>
        </w:rPr>
        <w:t xml:space="preserve"> </w:t>
      </w:r>
      <w:r w:rsidRPr="00285F6B">
        <w:rPr>
          <w:rFonts w:ascii="Arial" w:hAnsi="Arial" w:cs="Arial"/>
          <w:sz w:val="22"/>
          <w:szCs w:val="22"/>
        </w:rPr>
        <w:t>ejecutadas</w:t>
      </w:r>
    </w:p>
    <w:p w14:paraId="2D9CAE27" w14:textId="77777777" w:rsidR="00B038D3" w:rsidRPr="00285F6B" w:rsidRDefault="00B038D3">
      <w:pPr>
        <w:pStyle w:val="Prrafodelista"/>
        <w:widowControl w:val="0"/>
        <w:numPr>
          <w:ilvl w:val="0"/>
          <w:numId w:val="4"/>
        </w:numPr>
        <w:tabs>
          <w:tab w:val="left" w:pos="822"/>
        </w:tabs>
        <w:autoSpaceDE w:val="0"/>
        <w:autoSpaceDN w:val="0"/>
        <w:ind w:right="49" w:firstLine="0"/>
        <w:jc w:val="both"/>
        <w:rPr>
          <w:rFonts w:ascii="Arial" w:hAnsi="Arial" w:cs="Arial"/>
          <w:sz w:val="22"/>
          <w:szCs w:val="22"/>
        </w:rPr>
      </w:pPr>
      <w:r w:rsidRPr="00285F6B">
        <w:rPr>
          <w:rFonts w:ascii="Arial" w:hAnsi="Arial" w:cs="Arial"/>
          <w:sz w:val="22"/>
          <w:szCs w:val="22"/>
        </w:rPr>
        <w:t>La fecha de iniciación de la ejecución del</w:t>
      </w:r>
      <w:r w:rsidRPr="00285F6B">
        <w:rPr>
          <w:rFonts w:ascii="Arial" w:hAnsi="Arial" w:cs="Arial"/>
          <w:spacing w:val="-3"/>
          <w:sz w:val="22"/>
          <w:szCs w:val="22"/>
        </w:rPr>
        <w:t xml:space="preserve"> </w:t>
      </w:r>
      <w:r w:rsidRPr="00285F6B">
        <w:rPr>
          <w:rFonts w:ascii="Arial" w:hAnsi="Arial" w:cs="Arial"/>
          <w:sz w:val="22"/>
          <w:szCs w:val="22"/>
        </w:rPr>
        <w:t>contrato.</w:t>
      </w:r>
    </w:p>
    <w:p w14:paraId="3BBAFDCE" w14:textId="77777777" w:rsidR="00B038D3" w:rsidRPr="00285F6B" w:rsidRDefault="00B038D3">
      <w:pPr>
        <w:pStyle w:val="Prrafodelista"/>
        <w:widowControl w:val="0"/>
        <w:numPr>
          <w:ilvl w:val="0"/>
          <w:numId w:val="4"/>
        </w:numPr>
        <w:tabs>
          <w:tab w:val="left" w:pos="822"/>
        </w:tabs>
        <w:autoSpaceDE w:val="0"/>
        <w:autoSpaceDN w:val="0"/>
        <w:ind w:right="49" w:firstLine="0"/>
        <w:jc w:val="both"/>
        <w:rPr>
          <w:rFonts w:ascii="Arial" w:hAnsi="Arial" w:cs="Arial"/>
          <w:sz w:val="22"/>
          <w:szCs w:val="22"/>
        </w:rPr>
      </w:pPr>
      <w:r w:rsidRPr="00285F6B">
        <w:rPr>
          <w:rFonts w:ascii="Arial" w:hAnsi="Arial" w:cs="Arial"/>
          <w:sz w:val="22"/>
          <w:szCs w:val="22"/>
        </w:rPr>
        <w:t>La fecha de terminación de la ejecución del</w:t>
      </w:r>
      <w:r w:rsidRPr="00285F6B">
        <w:rPr>
          <w:rFonts w:ascii="Arial" w:hAnsi="Arial" w:cs="Arial"/>
          <w:spacing w:val="-3"/>
          <w:sz w:val="22"/>
          <w:szCs w:val="22"/>
        </w:rPr>
        <w:t xml:space="preserve"> </w:t>
      </w:r>
      <w:r w:rsidRPr="00285F6B">
        <w:rPr>
          <w:rFonts w:ascii="Arial" w:hAnsi="Arial" w:cs="Arial"/>
          <w:sz w:val="22"/>
          <w:szCs w:val="22"/>
        </w:rPr>
        <w:t>contrato.</w:t>
      </w:r>
    </w:p>
    <w:p w14:paraId="602B7903" w14:textId="77777777" w:rsidR="00B038D3" w:rsidRPr="00285F6B" w:rsidRDefault="00B038D3">
      <w:pPr>
        <w:pStyle w:val="Prrafodelista"/>
        <w:widowControl w:val="0"/>
        <w:numPr>
          <w:ilvl w:val="0"/>
          <w:numId w:val="4"/>
        </w:numPr>
        <w:tabs>
          <w:tab w:val="left" w:pos="822"/>
        </w:tabs>
        <w:autoSpaceDE w:val="0"/>
        <w:autoSpaceDN w:val="0"/>
        <w:ind w:right="49" w:firstLine="0"/>
        <w:jc w:val="both"/>
        <w:rPr>
          <w:rFonts w:ascii="Arial" w:hAnsi="Arial" w:cs="Arial"/>
          <w:sz w:val="22"/>
          <w:szCs w:val="22"/>
        </w:rPr>
      </w:pPr>
      <w:r w:rsidRPr="00285F6B">
        <w:rPr>
          <w:rFonts w:ascii="Arial" w:hAnsi="Arial" w:cs="Arial"/>
          <w:sz w:val="22"/>
          <w:szCs w:val="22"/>
        </w:rPr>
        <w:t>Nombre y cargo de la persona que expide la</w:t>
      </w:r>
      <w:r w:rsidRPr="00285F6B">
        <w:rPr>
          <w:rFonts w:ascii="Arial" w:hAnsi="Arial" w:cs="Arial"/>
          <w:spacing w:val="-7"/>
          <w:sz w:val="22"/>
          <w:szCs w:val="22"/>
        </w:rPr>
        <w:t xml:space="preserve"> </w:t>
      </w:r>
      <w:r w:rsidRPr="00285F6B">
        <w:rPr>
          <w:rFonts w:ascii="Arial" w:hAnsi="Arial" w:cs="Arial"/>
          <w:sz w:val="22"/>
          <w:szCs w:val="22"/>
        </w:rPr>
        <w:t>certificación.</w:t>
      </w:r>
    </w:p>
    <w:p w14:paraId="5C795EA2" w14:textId="77777777" w:rsidR="00B038D3" w:rsidRPr="00285F6B" w:rsidRDefault="00B038D3">
      <w:pPr>
        <w:pStyle w:val="Prrafodelista"/>
        <w:widowControl w:val="0"/>
        <w:numPr>
          <w:ilvl w:val="0"/>
          <w:numId w:val="4"/>
        </w:numPr>
        <w:autoSpaceDE w:val="0"/>
        <w:autoSpaceDN w:val="0"/>
        <w:ind w:right="49" w:firstLine="0"/>
        <w:jc w:val="both"/>
        <w:rPr>
          <w:rFonts w:ascii="Arial" w:hAnsi="Arial" w:cs="Arial"/>
          <w:sz w:val="22"/>
          <w:szCs w:val="22"/>
        </w:rPr>
      </w:pPr>
      <w:r w:rsidRPr="00285F6B">
        <w:rPr>
          <w:rFonts w:ascii="Arial" w:hAnsi="Arial" w:cs="Arial"/>
          <w:sz w:val="22"/>
          <w:szCs w:val="22"/>
        </w:rPr>
        <w:t>El porcentaje de participación del integrante del contratista</w:t>
      </w:r>
      <w:r w:rsidRPr="00285F6B">
        <w:rPr>
          <w:rFonts w:ascii="Arial" w:hAnsi="Arial" w:cs="Arial"/>
          <w:spacing w:val="-7"/>
          <w:sz w:val="22"/>
          <w:szCs w:val="22"/>
        </w:rPr>
        <w:t xml:space="preserve"> </w:t>
      </w:r>
      <w:r w:rsidRPr="00285F6B">
        <w:rPr>
          <w:rFonts w:ascii="Arial" w:hAnsi="Arial" w:cs="Arial"/>
          <w:sz w:val="22"/>
          <w:szCs w:val="22"/>
        </w:rPr>
        <w:t>plural.</w:t>
      </w:r>
    </w:p>
    <w:p w14:paraId="66BADC96" w14:textId="67F927D1" w:rsidR="00B038D3" w:rsidRPr="00285F6B" w:rsidRDefault="00B038D3">
      <w:pPr>
        <w:pStyle w:val="Prrafodelista"/>
        <w:widowControl w:val="0"/>
        <w:numPr>
          <w:ilvl w:val="0"/>
          <w:numId w:val="4"/>
        </w:numPr>
        <w:autoSpaceDE w:val="0"/>
        <w:autoSpaceDN w:val="0"/>
        <w:ind w:right="49" w:firstLine="0"/>
        <w:jc w:val="both"/>
        <w:rPr>
          <w:rFonts w:ascii="Arial" w:hAnsi="Arial" w:cs="Arial"/>
          <w:sz w:val="22"/>
          <w:szCs w:val="22"/>
        </w:rPr>
      </w:pPr>
      <w:r w:rsidRPr="00285F6B">
        <w:rPr>
          <w:rFonts w:ascii="Arial" w:hAnsi="Arial" w:cs="Arial"/>
          <w:sz w:val="22"/>
          <w:szCs w:val="22"/>
        </w:rPr>
        <w:t>El porcentaje de participación en el valor ejecutado en el caso de contratistas</w:t>
      </w:r>
      <w:r w:rsidRPr="00285F6B">
        <w:rPr>
          <w:rFonts w:ascii="Arial" w:hAnsi="Arial" w:cs="Arial"/>
          <w:spacing w:val="-13"/>
          <w:sz w:val="22"/>
          <w:szCs w:val="22"/>
        </w:rPr>
        <w:t xml:space="preserve"> </w:t>
      </w:r>
      <w:r w:rsidRPr="00285F6B">
        <w:rPr>
          <w:rFonts w:ascii="Arial" w:hAnsi="Arial" w:cs="Arial"/>
          <w:sz w:val="22"/>
          <w:szCs w:val="22"/>
        </w:rPr>
        <w:t>plurales.</w:t>
      </w:r>
    </w:p>
    <w:p w14:paraId="29AD5337" w14:textId="77777777" w:rsidR="00B038D3" w:rsidRPr="00285F6B" w:rsidRDefault="00B038D3" w:rsidP="004A7126">
      <w:pPr>
        <w:pStyle w:val="Textoindependiente"/>
        <w:ind w:right="49"/>
        <w:jc w:val="both"/>
        <w:rPr>
          <w:sz w:val="22"/>
          <w:szCs w:val="22"/>
        </w:rPr>
      </w:pPr>
    </w:p>
    <w:p w14:paraId="2D160D10" w14:textId="731AF3F1" w:rsidR="00B038D3" w:rsidRPr="00CC1ED3" w:rsidRDefault="00B038D3">
      <w:pPr>
        <w:pStyle w:val="Prrafodelista"/>
        <w:numPr>
          <w:ilvl w:val="2"/>
          <w:numId w:val="49"/>
        </w:numPr>
        <w:spacing w:line="276" w:lineRule="auto"/>
        <w:ind w:right="49"/>
        <w:jc w:val="both"/>
        <w:rPr>
          <w:rFonts w:ascii="Arial" w:eastAsia="Cambria" w:hAnsi="Arial" w:cs="Arial"/>
          <w:b/>
          <w:spacing w:val="-1"/>
          <w:sz w:val="22"/>
          <w:szCs w:val="22"/>
          <w:lang w:eastAsia="es-CO"/>
        </w:rPr>
      </w:pPr>
      <w:bookmarkStart w:id="131" w:name="_Toc231908900"/>
      <w:r w:rsidRPr="00CC1ED3">
        <w:rPr>
          <w:rFonts w:ascii="Arial" w:eastAsia="Cambria" w:hAnsi="Arial" w:cs="Arial"/>
          <w:b/>
          <w:spacing w:val="-1"/>
          <w:sz w:val="22"/>
          <w:szCs w:val="22"/>
          <w:lang w:eastAsia="es-CO"/>
        </w:rPr>
        <w:t>DOCUMENTOS VÁLIDOS PARA LA ACREDITACIÓN DE LA EXPERIENCIA REQUERIDA</w:t>
      </w:r>
      <w:bookmarkEnd w:id="131"/>
    </w:p>
    <w:p w14:paraId="41FFD86F" w14:textId="77777777" w:rsidR="00B038D3" w:rsidRPr="00285F6B" w:rsidRDefault="00B038D3" w:rsidP="004A7126">
      <w:pPr>
        <w:pStyle w:val="Textoindependiente"/>
        <w:ind w:right="49"/>
        <w:jc w:val="both"/>
        <w:rPr>
          <w:sz w:val="22"/>
          <w:szCs w:val="22"/>
        </w:rPr>
      </w:pPr>
      <w:r w:rsidRPr="00285F6B">
        <w:rPr>
          <w:sz w:val="22"/>
          <w:szCs w:val="22"/>
        </w:rPr>
        <w:t>El Proponente podrá aportar uno o algunos de los documentos que se establecen a continuación con el fin de complementar la información solicitada. Los mismos deberán estar debidamente diligenciados y suscritos por el contratante. En caso de existir discrepancias entre dos (2) o más documentos aportados por el Proponente para la acreditación de experiencia, se tendrá en cuenta el orden de prevalencia establecido a continuación:</w:t>
      </w:r>
    </w:p>
    <w:p w14:paraId="0F1EE7F4" w14:textId="77777777" w:rsidR="00B038D3" w:rsidRPr="00285F6B" w:rsidRDefault="00B038D3" w:rsidP="004A7126">
      <w:pPr>
        <w:pStyle w:val="Textoindependiente"/>
        <w:ind w:right="49"/>
        <w:jc w:val="both"/>
        <w:rPr>
          <w:sz w:val="22"/>
          <w:szCs w:val="22"/>
        </w:rPr>
      </w:pPr>
    </w:p>
    <w:p w14:paraId="24D0F2BB" w14:textId="77777777" w:rsidR="00B038D3" w:rsidRPr="00285F6B" w:rsidRDefault="00B038D3">
      <w:pPr>
        <w:pStyle w:val="Prrafodelista"/>
        <w:widowControl w:val="0"/>
        <w:numPr>
          <w:ilvl w:val="0"/>
          <w:numId w:val="3"/>
        </w:numPr>
        <w:tabs>
          <w:tab w:val="left" w:pos="822"/>
        </w:tabs>
        <w:autoSpaceDE w:val="0"/>
        <w:autoSpaceDN w:val="0"/>
        <w:ind w:right="49"/>
        <w:jc w:val="both"/>
        <w:rPr>
          <w:rFonts w:ascii="Arial" w:hAnsi="Arial" w:cs="Arial"/>
          <w:sz w:val="22"/>
          <w:szCs w:val="22"/>
        </w:rPr>
      </w:pPr>
      <w:r w:rsidRPr="00285F6B">
        <w:rPr>
          <w:rFonts w:ascii="Arial" w:hAnsi="Arial" w:cs="Arial"/>
          <w:sz w:val="22"/>
          <w:szCs w:val="22"/>
        </w:rPr>
        <w:t>Acta de</w:t>
      </w:r>
      <w:r w:rsidRPr="00285F6B">
        <w:rPr>
          <w:rFonts w:ascii="Arial" w:hAnsi="Arial" w:cs="Arial"/>
          <w:spacing w:val="-3"/>
          <w:sz w:val="22"/>
          <w:szCs w:val="22"/>
        </w:rPr>
        <w:t xml:space="preserve"> </w:t>
      </w:r>
      <w:r w:rsidRPr="00285F6B">
        <w:rPr>
          <w:rFonts w:ascii="Arial" w:hAnsi="Arial" w:cs="Arial"/>
          <w:sz w:val="22"/>
          <w:szCs w:val="22"/>
        </w:rPr>
        <w:t>Liquidación</w:t>
      </w:r>
    </w:p>
    <w:p w14:paraId="50FE18D9" w14:textId="77777777" w:rsidR="00B038D3" w:rsidRPr="00285F6B" w:rsidRDefault="00B038D3">
      <w:pPr>
        <w:pStyle w:val="Prrafodelista"/>
        <w:widowControl w:val="0"/>
        <w:numPr>
          <w:ilvl w:val="0"/>
          <w:numId w:val="3"/>
        </w:numPr>
        <w:tabs>
          <w:tab w:val="left" w:pos="822"/>
        </w:tabs>
        <w:autoSpaceDE w:val="0"/>
        <w:autoSpaceDN w:val="0"/>
        <w:ind w:right="49"/>
        <w:jc w:val="both"/>
        <w:rPr>
          <w:rFonts w:ascii="Arial" w:hAnsi="Arial" w:cs="Arial"/>
          <w:sz w:val="22"/>
          <w:szCs w:val="22"/>
        </w:rPr>
      </w:pPr>
      <w:r w:rsidRPr="00285F6B">
        <w:rPr>
          <w:rFonts w:ascii="Arial" w:hAnsi="Arial" w:cs="Arial"/>
          <w:sz w:val="22"/>
          <w:szCs w:val="22"/>
        </w:rPr>
        <w:t>Acta de entrega, terminación, final o de recibo</w:t>
      </w:r>
      <w:r w:rsidRPr="00285F6B">
        <w:rPr>
          <w:rFonts w:ascii="Arial" w:hAnsi="Arial" w:cs="Arial"/>
          <w:spacing w:val="-2"/>
          <w:sz w:val="22"/>
          <w:szCs w:val="22"/>
        </w:rPr>
        <w:t xml:space="preserve"> </w:t>
      </w:r>
      <w:r w:rsidRPr="00285F6B">
        <w:rPr>
          <w:rFonts w:ascii="Arial" w:hAnsi="Arial" w:cs="Arial"/>
          <w:sz w:val="22"/>
          <w:szCs w:val="22"/>
        </w:rPr>
        <w:t>definitivo.</w:t>
      </w:r>
    </w:p>
    <w:p w14:paraId="1D95523E" w14:textId="77777777" w:rsidR="00B038D3" w:rsidRPr="00285F6B" w:rsidRDefault="00B038D3">
      <w:pPr>
        <w:pStyle w:val="Prrafodelista"/>
        <w:widowControl w:val="0"/>
        <w:numPr>
          <w:ilvl w:val="0"/>
          <w:numId w:val="3"/>
        </w:numPr>
        <w:tabs>
          <w:tab w:val="left" w:pos="822"/>
        </w:tabs>
        <w:autoSpaceDE w:val="0"/>
        <w:autoSpaceDN w:val="0"/>
        <w:ind w:right="49"/>
        <w:jc w:val="both"/>
        <w:rPr>
          <w:rFonts w:ascii="Arial" w:hAnsi="Arial" w:cs="Arial"/>
          <w:sz w:val="22"/>
          <w:szCs w:val="22"/>
        </w:rPr>
      </w:pPr>
      <w:r w:rsidRPr="00285F6B">
        <w:rPr>
          <w:rFonts w:ascii="Arial" w:hAnsi="Arial" w:cs="Arial"/>
          <w:sz w:val="22"/>
          <w:szCs w:val="22"/>
        </w:rPr>
        <w:t>Certificación de experiencia. Expedida con posterioridad a la fecha de terminación del contrato</w:t>
      </w:r>
      <w:r w:rsidRPr="00285F6B">
        <w:rPr>
          <w:rFonts w:ascii="Arial" w:hAnsi="Arial" w:cs="Arial"/>
          <w:spacing w:val="-10"/>
          <w:sz w:val="22"/>
          <w:szCs w:val="22"/>
        </w:rPr>
        <w:t xml:space="preserve">, </w:t>
      </w:r>
      <w:r w:rsidRPr="00285F6B">
        <w:rPr>
          <w:rFonts w:ascii="Arial" w:hAnsi="Arial" w:cs="Arial"/>
          <w:sz w:val="22"/>
          <w:szCs w:val="22"/>
        </w:rPr>
        <w:t>en</w:t>
      </w:r>
      <w:r w:rsidRPr="00285F6B">
        <w:rPr>
          <w:rFonts w:ascii="Arial" w:hAnsi="Arial" w:cs="Arial"/>
          <w:spacing w:val="-9"/>
          <w:sz w:val="22"/>
          <w:szCs w:val="22"/>
        </w:rPr>
        <w:t xml:space="preserve"> </w:t>
      </w:r>
      <w:r w:rsidRPr="00285F6B">
        <w:rPr>
          <w:rFonts w:ascii="Arial" w:hAnsi="Arial" w:cs="Arial"/>
          <w:sz w:val="22"/>
          <w:szCs w:val="22"/>
        </w:rPr>
        <w:t>la</w:t>
      </w:r>
      <w:r w:rsidRPr="00285F6B">
        <w:rPr>
          <w:rFonts w:ascii="Arial" w:hAnsi="Arial" w:cs="Arial"/>
          <w:spacing w:val="-9"/>
          <w:sz w:val="22"/>
          <w:szCs w:val="22"/>
        </w:rPr>
        <w:t xml:space="preserve"> </w:t>
      </w:r>
      <w:r w:rsidRPr="00285F6B">
        <w:rPr>
          <w:rFonts w:ascii="Arial" w:hAnsi="Arial" w:cs="Arial"/>
          <w:sz w:val="22"/>
          <w:szCs w:val="22"/>
        </w:rPr>
        <w:t>que</w:t>
      </w:r>
      <w:r w:rsidRPr="00285F6B">
        <w:rPr>
          <w:rFonts w:ascii="Arial" w:hAnsi="Arial" w:cs="Arial"/>
          <w:spacing w:val="-10"/>
          <w:sz w:val="22"/>
          <w:szCs w:val="22"/>
        </w:rPr>
        <w:t xml:space="preserve"> </w:t>
      </w:r>
      <w:r w:rsidRPr="00285F6B">
        <w:rPr>
          <w:rFonts w:ascii="Arial" w:hAnsi="Arial" w:cs="Arial"/>
          <w:sz w:val="22"/>
          <w:szCs w:val="22"/>
        </w:rPr>
        <w:t>conste</w:t>
      </w:r>
      <w:r w:rsidRPr="00285F6B">
        <w:rPr>
          <w:rFonts w:ascii="Arial" w:hAnsi="Arial" w:cs="Arial"/>
          <w:spacing w:val="-8"/>
          <w:sz w:val="22"/>
          <w:szCs w:val="22"/>
        </w:rPr>
        <w:t xml:space="preserve"> </w:t>
      </w:r>
      <w:r w:rsidRPr="00285F6B">
        <w:rPr>
          <w:rFonts w:ascii="Arial" w:hAnsi="Arial" w:cs="Arial"/>
          <w:sz w:val="22"/>
          <w:szCs w:val="22"/>
        </w:rPr>
        <w:t>el</w:t>
      </w:r>
      <w:r w:rsidRPr="00285F6B">
        <w:rPr>
          <w:rFonts w:ascii="Arial" w:hAnsi="Arial" w:cs="Arial"/>
          <w:spacing w:val="-8"/>
          <w:sz w:val="22"/>
          <w:szCs w:val="22"/>
        </w:rPr>
        <w:t xml:space="preserve"> </w:t>
      </w:r>
      <w:r w:rsidRPr="00285F6B">
        <w:rPr>
          <w:rFonts w:ascii="Arial" w:hAnsi="Arial" w:cs="Arial"/>
          <w:sz w:val="22"/>
          <w:szCs w:val="22"/>
        </w:rPr>
        <w:t>recibo</w:t>
      </w:r>
      <w:r w:rsidRPr="00285F6B">
        <w:rPr>
          <w:rFonts w:ascii="Arial" w:hAnsi="Arial" w:cs="Arial"/>
          <w:spacing w:val="-10"/>
          <w:sz w:val="22"/>
          <w:szCs w:val="22"/>
        </w:rPr>
        <w:t xml:space="preserve"> </w:t>
      </w:r>
      <w:r w:rsidRPr="00285F6B">
        <w:rPr>
          <w:rFonts w:ascii="Arial" w:hAnsi="Arial" w:cs="Arial"/>
          <w:sz w:val="22"/>
          <w:szCs w:val="22"/>
        </w:rPr>
        <w:t>a</w:t>
      </w:r>
      <w:r w:rsidRPr="00285F6B">
        <w:rPr>
          <w:rFonts w:ascii="Arial" w:hAnsi="Arial" w:cs="Arial"/>
          <w:spacing w:val="-9"/>
          <w:sz w:val="22"/>
          <w:szCs w:val="22"/>
        </w:rPr>
        <w:t xml:space="preserve"> </w:t>
      </w:r>
      <w:r w:rsidRPr="00285F6B">
        <w:rPr>
          <w:rFonts w:ascii="Arial" w:hAnsi="Arial" w:cs="Arial"/>
          <w:sz w:val="22"/>
          <w:szCs w:val="22"/>
        </w:rPr>
        <w:t>satisfacción</w:t>
      </w:r>
      <w:r w:rsidRPr="00285F6B">
        <w:rPr>
          <w:rFonts w:ascii="Arial" w:hAnsi="Arial" w:cs="Arial"/>
          <w:spacing w:val="-8"/>
          <w:sz w:val="22"/>
          <w:szCs w:val="22"/>
        </w:rPr>
        <w:t xml:space="preserve"> </w:t>
      </w:r>
      <w:r w:rsidRPr="00285F6B">
        <w:rPr>
          <w:rFonts w:ascii="Arial" w:hAnsi="Arial" w:cs="Arial"/>
          <w:sz w:val="22"/>
          <w:szCs w:val="22"/>
        </w:rPr>
        <w:t>de</w:t>
      </w:r>
      <w:r w:rsidRPr="00285F6B">
        <w:rPr>
          <w:rFonts w:ascii="Arial" w:hAnsi="Arial" w:cs="Arial"/>
          <w:spacing w:val="-10"/>
          <w:sz w:val="22"/>
          <w:szCs w:val="22"/>
        </w:rPr>
        <w:t>l servicio</w:t>
      </w:r>
      <w:r w:rsidRPr="00285F6B">
        <w:rPr>
          <w:rFonts w:ascii="Arial" w:hAnsi="Arial" w:cs="Arial"/>
          <w:spacing w:val="-9"/>
          <w:sz w:val="22"/>
          <w:szCs w:val="22"/>
        </w:rPr>
        <w:t xml:space="preserve"> </w:t>
      </w:r>
      <w:r w:rsidRPr="00285F6B">
        <w:rPr>
          <w:rFonts w:ascii="Arial" w:hAnsi="Arial" w:cs="Arial"/>
          <w:sz w:val="22"/>
          <w:szCs w:val="22"/>
        </w:rPr>
        <w:t>contratado, debidamente</w:t>
      </w:r>
      <w:r w:rsidRPr="00285F6B">
        <w:rPr>
          <w:rFonts w:ascii="Arial" w:hAnsi="Arial" w:cs="Arial"/>
          <w:spacing w:val="-7"/>
          <w:sz w:val="22"/>
          <w:szCs w:val="22"/>
        </w:rPr>
        <w:t xml:space="preserve"> </w:t>
      </w:r>
      <w:r w:rsidRPr="00285F6B">
        <w:rPr>
          <w:rFonts w:ascii="Arial" w:hAnsi="Arial" w:cs="Arial"/>
          <w:sz w:val="22"/>
          <w:szCs w:val="22"/>
        </w:rPr>
        <w:t>suscrita por quien esté en capacidad u obligación de</w:t>
      </w:r>
      <w:r w:rsidRPr="00285F6B">
        <w:rPr>
          <w:rFonts w:ascii="Arial" w:hAnsi="Arial" w:cs="Arial"/>
          <w:spacing w:val="-3"/>
          <w:sz w:val="22"/>
          <w:szCs w:val="22"/>
        </w:rPr>
        <w:t xml:space="preserve"> </w:t>
      </w:r>
      <w:r w:rsidRPr="00285F6B">
        <w:rPr>
          <w:rFonts w:ascii="Arial" w:hAnsi="Arial" w:cs="Arial"/>
          <w:sz w:val="22"/>
          <w:szCs w:val="22"/>
        </w:rPr>
        <w:t>hacerlo.</w:t>
      </w:r>
    </w:p>
    <w:p w14:paraId="7F9362CF" w14:textId="77777777" w:rsidR="00B038D3" w:rsidRPr="00285F6B" w:rsidRDefault="00B038D3" w:rsidP="2E814315">
      <w:pPr>
        <w:pStyle w:val="Prrafodelista"/>
        <w:widowControl w:val="0"/>
        <w:numPr>
          <w:ilvl w:val="0"/>
          <w:numId w:val="3"/>
        </w:numPr>
        <w:tabs>
          <w:tab w:val="left" w:pos="822"/>
        </w:tabs>
        <w:autoSpaceDE w:val="0"/>
        <w:autoSpaceDN w:val="0"/>
        <w:ind w:right="49"/>
        <w:jc w:val="both"/>
        <w:rPr>
          <w:rFonts w:ascii="Arial" w:hAnsi="Arial" w:cs="Arial"/>
          <w:sz w:val="22"/>
          <w:szCs w:val="22"/>
          <w:lang w:val="es-ES"/>
        </w:rPr>
      </w:pPr>
      <w:r w:rsidRPr="2E814315">
        <w:rPr>
          <w:rFonts w:ascii="Arial" w:hAnsi="Arial" w:cs="Arial"/>
          <w:sz w:val="22"/>
          <w:szCs w:val="22"/>
          <w:lang w:val="es-ES"/>
        </w:rPr>
        <w:lastRenderedPageBreak/>
        <w:t>Acta de inicio o la orden de inicio. La misma sólo será válida para efectos de acreditar la fecha de</w:t>
      </w:r>
      <w:r w:rsidRPr="2E814315">
        <w:rPr>
          <w:rFonts w:ascii="Arial" w:hAnsi="Arial" w:cs="Arial"/>
          <w:spacing w:val="-3"/>
          <w:sz w:val="22"/>
          <w:szCs w:val="22"/>
          <w:lang w:val="es-ES"/>
        </w:rPr>
        <w:t xml:space="preserve"> </w:t>
      </w:r>
      <w:r w:rsidRPr="2E814315">
        <w:rPr>
          <w:rFonts w:ascii="Arial" w:hAnsi="Arial" w:cs="Arial"/>
          <w:sz w:val="22"/>
          <w:szCs w:val="22"/>
          <w:lang w:val="es-ES"/>
        </w:rPr>
        <w:t>inicio.</w:t>
      </w:r>
    </w:p>
    <w:p w14:paraId="138F4BB2" w14:textId="0AA53949" w:rsidR="00B038D3" w:rsidRPr="00285F6B" w:rsidRDefault="00B038D3">
      <w:pPr>
        <w:pStyle w:val="Prrafodelista"/>
        <w:widowControl w:val="0"/>
        <w:numPr>
          <w:ilvl w:val="0"/>
          <w:numId w:val="3"/>
        </w:numPr>
        <w:tabs>
          <w:tab w:val="left" w:pos="822"/>
        </w:tabs>
        <w:autoSpaceDE w:val="0"/>
        <w:autoSpaceDN w:val="0"/>
        <w:ind w:right="49"/>
        <w:jc w:val="both"/>
        <w:rPr>
          <w:rFonts w:ascii="Arial" w:hAnsi="Arial" w:cs="Arial"/>
          <w:sz w:val="22"/>
          <w:szCs w:val="22"/>
        </w:rPr>
      </w:pPr>
      <w:r w:rsidRPr="00285F6B">
        <w:rPr>
          <w:rFonts w:ascii="Arial" w:hAnsi="Arial" w:cs="Arial"/>
          <w:sz w:val="22"/>
          <w:szCs w:val="22"/>
        </w:rPr>
        <w:t>Para los contratos que hayan sido objeto de cesión, el contrato deberá encontrarse debidamente inscrito y clasificado en el RUP o en uno o alguno de los documentos considerados como válidos para la acreditación de experiencia de la empresa cesionaria, según</w:t>
      </w:r>
      <w:r w:rsidRPr="00285F6B">
        <w:rPr>
          <w:rFonts w:ascii="Arial" w:hAnsi="Arial" w:cs="Arial"/>
          <w:spacing w:val="-6"/>
          <w:sz w:val="22"/>
          <w:szCs w:val="22"/>
        </w:rPr>
        <w:t xml:space="preserve"> </w:t>
      </w:r>
      <w:r w:rsidRPr="00285F6B">
        <w:rPr>
          <w:rFonts w:ascii="Arial" w:hAnsi="Arial" w:cs="Arial"/>
          <w:sz w:val="22"/>
          <w:szCs w:val="22"/>
        </w:rPr>
        <w:t>aplique.</w:t>
      </w:r>
      <w:r w:rsidRPr="00285F6B">
        <w:rPr>
          <w:rFonts w:ascii="Arial" w:hAnsi="Arial" w:cs="Arial"/>
          <w:spacing w:val="-5"/>
          <w:sz w:val="22"/>
          <w:szCs w:val="22"/>
        </w:rPr>
        <w:t xml:space="preserve"> </w:t>
      </w:r>
      <w:r w:rsidRPr="00285F6B">
        <w:rPr>
          <w:rFonts w:ascii="Arial" w:hAnsi="Arial" w:cs="Arial"/>
          <w:sz w:val="22"/>
          <w:szCs w:val="22"/>
        </w:rPr>
        <w:t>La</w:t>
      </w:r>
      <w:r w:rsidRPr="00285F6B">
        <w:rPr>
          <w:rFonts w:ascii="Arial" w:hAnsi="Arial" w:cs="Arial"/>
          <w:spacing w:val="-6"/>
          <w:sz w:val="22"/>
          <w:szCs w:val="22"/>
        </w:rPr>
        <w:t xml:space="preserve"> </w:t>
      </w:r>
      <w:r w:rsidRPr="00285F6B">
        <w:rPr>
          <w:rFonts w:ascii="Arial" w:hAnsi="Arial" w:cs="Arial"/>
          <w:sz w:val="22"/>
          <w:szCs w:val="22"/>
        </w:rPr>
        <w:t>experiencia</w:t>
      </w:r>
      <w:r w:rsidRPr="00285F6B">
        <w:rPr>
          <w:rFonts w:ascii="Arial" w:hAnsi="Arial" w:cs="Arial"/>
          <w:spacing w:val="-4"/>
          <w:sz w:val="22"/>
          <w:szCs w:val="22"/>
        </w:rPr>
        <w:t xml:space="preserve"> </w:t>
      </w:r>
      <w:r w:rsidRPr="00285F6B">
        <w:rPr>
          <w:rFonts w:ascii="Arial" w:hAnsi="Arial" w:cs="Arial"/>
          <w:sz w:val="22"/>
          <w:szCs w:val="22"/>
        </w:rPr>
        <w:t>se</w:t>
      </w:r>
      <w:r w:rsidRPr="00285F6B">
        <w:rPr>
          <w:rFonts w:ascii="Arial" w:hAnsi="Arial" w:cs="Arial"/>
          <w:spacing w:val="-6"/>
          <w:sz w:val="22"/>
          <w:szCs w:val="22"/>
        </w:rPr>
        <w:t xml:space="preserve"> </w:t>
      </w:r>
      <w:r w:rsidRPr="00285F6B">
        <w:rPr>
          <w:rFonts w:ascii="Arial" w:hAnsi="Arial" w:cs="Arial"/>
          <w:sz w:val="22"/>
          <w:szCs w:val="22"/>
        </w:rPr>
        <w:t>admitirá</w:t>
      </w:r>
      <w:r w:rsidRPr="00285F6B">
        <w:rPr>
          <w:rFonts w:ascii="Arial" w:hAnsi="Arial" w:cs="Arial"/>
          <w:spacing w:val="-5"/>
          <w:sz w:val="22"/>
          <w:szCs w:val="22"/>
        </w:rPr>
        <w:t xml:space="preserve"> </w:t>
      </w:r>
      <w:r w:rsidRPr="00285F6B">
        <w:rPr>
          <w:rFonts w:ascii="Arial" w:hAnsi="Arial" w:cs="Arial"/>
          <w:sz w:val="22"/>
          <w:szCs w:val="22"/>
        </w:rPr>
        <w:t>para</w:t>
      </w:r>
      <w:r w:rsidRPr="00285F6B">
        <w:rPr>
          <w:rFonts w:ascii="Arial" w:hAnsi="Arial" w:cs="Arial"/>
          <w:spacing w:val="-5"/>
          <w:sz w:val="22"/>
          <w:szCs w:val="22"/>
        </w:rPr>
        <w:t xml:space="preserve"> </w:t>
      </w:r>
      <w:r w:rsidRPr="00285F6B">
        <w:rPr>
          <w:rFonts w:ascii="Arial" w:hAnsi="Arial" w:cs="Arial"/>
          <w:sz w:val="22"/>
          <w:szCs w:val="22"/>
        </w:rPr>
        <w:t>el</w:t>
      </w:r>
      <w:r w:rsidRPr="00285F6B">
        <w:rPr>
          <w:rFonts w:ascii="Arial" w:hAnsi="Arial" w:cs="Arial"/>
          <w:spacing w:val="-5"/>
          <w:sz w:val="22"/>
          <w:szCs w:val="22"/>
        </w:rPr>
        <w:t xml:space="preserve"> </w:t>
      </w:r>
      <w:r w:rsidRPr="00285F6B">
        <w:rPr>
          <w:rFonts w:ascii="Arial" w:hAnsi="Arial" w:cs="Arial"/>
          <w:sz w:val="22"/>
          <w:szCs w:val="22"/>
        </w:rPr>
        <w:t>cesionario</w:t>
      </w:r>
      <w:r w:rsidRPr="00285F6B">
        <w:rPr>
          <w:rFonts w:ascii="Arial" w:hAnsi="Arial" w:cs="Arial"/>
          <w:spacing w:val="-2"/>
          <w:sz w:val="22"/>
          <w:szCs w:val="22"/>
        </w:rPr>
        <w:t xml:space="preserve"> </w:t>
      </w:r>
      <w:r w:rsidRPr="00285F6B">
        <w:rPr>
          <w:rFonts w:ascii="Arial" w:hAnsi="Arial" w:cs="Arial"/>
          <w:sz w:val="22"/>
          <w:szCs w:val="22"/>
        </w:rPr>
        <w:t>y</w:t>
      </w:r>
      <w:r w:rsidRPr="00285F6B">
        <w:rPr>
          <w:rFonts w:ascii="Arial" w:hAnsi="Arial" w:cs="Arial"/>
          <w:spacing w:val="-9"/>
          <w:sz w:val="22"/>
          <w:szCs w:val="22"/>
        </w:rPr>
        <w:t xml:space="preserve"> </w:t>
      </w:r>
      <w:r w:rsidRPr="00285F6B">
        <w:rPr>
          <w:rFonts w:ascii="Arial" w:hAnsi="Arial" w:cs="Arial"/>
          <w:sz w:val="22"/>
          <w:szCs w:val="22"/>
        </w:rPr>
        <w:t>no</w:t>
      </w:r>
      <w:r w:rsidRPr="00285F6B">
        <w:rPr>
          <w:rFonts w:ascii="Arial" w:hAnsi="Arial" w:cs="Arial"/>
          <w:spacing w:val="-5"/>
          <w:sz w:val="22"/>
          <w:szCs w:val="22"/>
        </w:rPr>
        <w:t xml:space="preserve"> </w:t>
      </w:r>
      <w:r w:rsidRPr="00285F6B">
        <w:rPr>
          <w:rFonts w:ascii="Arial" w:hAnsi="Arial" w:cs="Arial"/>
          <w:sz w:val="22"/>
          <w:szCs w:val="22"/>
        </w:rPr>
        <w:t>se</w:t>
      </w:r>
      <w:r w:rsidRPr="00285F6B">
        <w:rPr>
          <w:rFonts w:ascii="Arial" w:hAnsi="Arial" w:cs="Arial"/>
          <w:spacing w:val="-6"/>
          <w:sz w:val="22"/>
          <w:szCs w:val="22"/>
        </w:rPr>
        <w:t xml:space="preserve"> </w:t>
      </w:r>
      <w:r w:rsidRPr="00285F6B">
        <w:rPr>
          <w:rFonts w:ascii="Arial" w:hAnsi="Arial" w:cs="Arial"/>
          <w:sz w:val="22"/>
          <w:szCs w:val="22"/>
        </w:rPr>
        <w:t>reconocerá</w:t>
      </w:r>
      <w:r w:rsidRPr="00285F6B">
        <w:rPr>
          <w:rFonts w:ascii="Arial" w:hAnsi="Arial" w:cs="Arial"/>
          <w:spacing w:val="-2"/>
          <w:sz w:val="22"/>
          <w:szCs w:val="22"/>
        </w:rPr>
        <w:t xml:space="preserve"> </w:t>
      </w:r>
      <w:r w:rsidRPr="00285F6B">
        <w:rPr>
          <w:rFonts w:ascii="Arial" w:hAnsi="Arial" w:cs="Arial"/>
          <w:sz w:val="22"/>
          <w:szCs w:val="22"/>
        </w:rPr>
        <w:t>experiencia alguna al</w:t>
      </w:r>
      <w:r w:rsidRPr="00285F6B">
        <w:rPr>
          <w:rFonts w:ascii="Arial" w:hAnsi="Arial" w:cs="Arial"/>
          <w:spacing w:val="-1"/>
          <w:sz w:val="22"/>
          <w:szCs w:val="22"/>
        </w:rPr>
        <w:t xml:space="preserve"> </w:t>
      </w:r>
      <w:r w:rsidRPr="00285F6B">
        <w:rPr>
          <w:rFonts w:ascii="Arial" w:hAnsi="Arial" w:cs="Arial"/>
          <w:sz w:val="22"/>
          <w:szCs w:val="22"/>
        </w:rPr>
        <w:t>cedente.</w:t>
      </w:r>
    </w:p>
    <w:p w14:paraId="7B57A20F" w14:textId="77777777" w:rsidR="00B038D3" w:rsidRPr="00285F6B" w:rsidRDefault="00B038D3" w:rsidP="004A7126">
      <w:pPr>
        <w:pStyle w:val="Textoindependiente"/>
        <w:ind w:right="49"/>
        <w:jc w:val="both"/>
        <w:rPr>
          <w:sz w:val="22"/>
          <w:szCs w:val="22"/>
        </w:rPr>
      </w:pPr>
    </w:p>
    <w:p w14:paraId="6BF114B4" w14:textId="77777777" w:rsidR="00B038D3" w:rsidRPr="00285F6B" w:rsidRDefault="00B038D3" w:rsidP="004A7126">
      <w:pPr>
        <w:pStyle w:val="Textoindependiente"/>
        <w:ind w:right="49"/>
        <w:jc w:val="both"/>
        <w:rPr>
          <w:sz w:val="22"/>
          <w:szCs w:val="22"/>
        </w:rPr>
      </w:pPr>
      <w:r w:rsidRPr="00285F6B">
        <w:rPr>
          <w:sz w:val="22"/>
          <w:szCs w:val="22"/>
        </w:rPr>
        <w:t>Para efectos de acreditación de experiencia entre particulares, el Proponente deberá aportar adicionalmente alguno de los documentos que se describen a continuación:</w:t>
      </w:r>
    </w:p>
    <w:p w14:paraId="1AB435F4" w14:textId="77777777" w:rsidR="00B038D3" w:rsidRPr="00285F6B" w:rsidRDefault="00B038D3" w:rsidP="004A7126">
      <w:pPr>
        <w:pStyle w:val="Textoindependiente"/>
        <w:ind w:right="49"/>
        <w:jc w:val="both"/>
        <w:rPr>
          <w:sz w:val="22"/>
          <w:szCs w:val="22"/>
        </w:rPr>
      </w:pPr>
    </w:p>
    <w:p w14:paraId="0E868F29" w14:textId="77777777" w:rsidR="00B038D3" w:rsidRPr="00285F6B" w:rsidRDefault="00B038D3">
      <w:pPr>
        <w:pStyle w:val="Prrafodelista"/>
        <w:widowControl w:val="0"/>
        <w:numPr>
          <w:ilvl w:val="0"/>
          <w:numId w:val="2"/>
        </w:numPr>
        <w:tabs>
          <w:tab w:val="left" w:pos="822"/>
        </w:tabs>
        <w:autoSpaceDE w:val="0"/>
        <w:autoSpaceDN w:val="0"/>
        <w:ind w:left="821" w:right="49" w:firstLine="0"/>
        <w:jc w:val="both"/>
        <w:rPr>
          <w:rFonts w:ascii="Arial" w:hAnsi="Arial" w:cs="Arial"/>
          <w:sz w:val="22"/>
          <w:szCs w:val="22"/>
        </w:rPr>
      </w:pPr>
      <w:r w:rsidRPr="00285F6B">
        <w:rPr>
          <w:rFonts w:ascii="Arial" w:hAnsi="Arial" w:cs="Arial"/>
          <w:sz w:val="22"/>
          <w:szCs w:val="22"/>
        </w:rPr>
        <w:t>Certificación</w:t>
      </w:r>
      <w:r w:rsidRPr="00285F6B">
        <w:rPr>
          <w:rFonts w:ascii="Arial" w:hAnsi="Arial" w:cs="Arial"/>
          <w:spacing w:val="-14"/>
          <w:sz w:val="22"/>
          <w:szCs w:val="22"/>
        </w:rPr>
        <w:t xml:space="preserve"> </w:t>
      </w:r>
      <w:r w:rsidRPr="00285F6B">
        <w:rPr>
          <w:rFonts w:ascii="Arial" w:hAnsi="Arial" w:cs="Arial"/>
          <w:sz w:val="22"/>
          <w:szCs w:val="22"/>
        </w:rPr>
        <w:t>de</w:t>
      </w:r>
      <w:r w:rsidRPr="00285F6B">
        <w:rPr>
          <w:rFonts w:ascii="Arial" w:hAnsi="Arial" w:cs="Arial"/>
          <w:spacing w:val="-13"/>
          <w:sz w:val="22"/>
          <w:szCs w:val="22"/>
        </w:rPr>
        <w:t xml:space="preserve"> </w:t>
      </w:r>
      <w:r w:rsidRPr="00285F6B">
        <w:rPr>
          <w:rFonts w:ascii="Arial" w:hAnsi="Arial" w:cs="Arial"/>
          <w:sz w:val="22"/>
          <w:szCs w:val="22"/>
        </w:rPr>
        <w:t>facturación</w:t>
      </w:r>
      <w:r w:rsidRPr="00285F6B">
        <w:rPr>
          <w:rFonts w:ascii="Arial" w:hAnsi="Arial" w:cs="Arial"/>
          <w:spacing w:val="-10"/>
          <w:sz w:val="22"/>
          <w:szCs w:val="22"/>
        </w:rPr>
        <w:t xml:space="preserve"> </w:t>
      </w:r>
      <w:r w:rsidRPr="00285F6B">
        <w:rPr>
          <w:rFonts w:ascii="Arial" w:hAnsi="Arial" w:cs="Arial"/>
          <w:sz w:val="22"/>
          <w:szCs w:val="22"/>
        </w:rPr>
        <w:t>expedida</w:t>
      </w:r>
      <w:r w:rsidRPr="00285F6B">
        <w:rPr>
          <w:rFonts w:ascii="Arial" w:hAnsi="Arial" w:cs="Arial"/>
          <w:spacing w:val="-15"/>
          <w:sz w:val="22"/>
          <w:szCs w:val="22"/>
        </w:rPr>
        <w:t xml:space="preserve"> </w:t>
      </w:r>
      <w:r w:rsidRPr="00285F6B">
        <w:rPr>
          <w:rFonts w:ascii="Arial" w:hAnsi="Arial" w:cs="Arial"/>
          <w:sz w:val="22"/>
          <w:szCs w:val="22"/>
        </w:rPr>
        <w:t>con</w:t>
      </w:r>
      <w:r w:rsidRPr="00285F6B">
        <w:rPr>
          <w:rFonts w:ascii="Arial" w:hAnsi="Arial" w:cs="Arial"/>
          <w:spacing w:val="-15"/>
          <w:sz w:val="22"/>
          <w:szCs w:val="22"/>
        </w:rPr>
        <w:t xml:space="preserve"> </w:t>
      </w:r>
      <w:r w:rsidRPr="00285F6B">
        <w:rPr>
          <w:rFonts w:ascii="Arial" w:hAnsi="Arial" w:cs="Arial"/>
          <w:sz w:val="22"/>
          <w:szCs w:val="22"/>
        </w:rPr>
        <w:t>posterioridad</w:t>
      </w:r>
      <w:r w:rsidRPr="00285F6B">
        <w:rPr>
          <w:rFonts w:ascii="Arial" w:hAnsi="Arial" w:cs="Arial"/>
          <w:spacing w:val="-12"/>
          <w:sz w:val="22"/>
          <w:szCs w:val="22"/>
        </w:rPr>
        <w:t xml:space="preserve"> </w:t>
      </w:r>
      <w:r w:rsidRPr="00285F6B">
        <w:rPr>
          <w:rFonts w:ascii="Arial" w:hAnsi="Arial" w:cs="Arial"/>
          <w:sz w:val="22"/>
          <w:szCs w:val="22"/>
        </w:rPr>
        <w:t>a</w:t>
      </w:r>
      <w:r w:rsidRPr="00285F6B">
        <w:rPr>
          <w:rFonts w:ascii="Arial" w:hAnsi="Arial" w:cs="Arial"/>
          <w:spacing w:val="-14"/>
          <w:sz w:val="22"/>
          <w:szCs w:val="22"/>
        </w:rPr>
        <w:t xml:space="preserve"> </w:t>
      </w:r>
      <w:r w:rsidRPr="00285F6B">
        <w:rPr>
          <w:rFonts w:ascii="Arial" w:hAnsi="Arial" w:cs="Arial"/>
          <w:sz w:val="22"/>
          <w:szCs w:val="22"/>
        </w:rPr>
        <w:t>la</w:t>
      </w:r>
      <w:r w:rsidRPr="00285F6B">
        <w:rPr>
          <w:rFonts w:ascii="Arial" w:hAnsi="Arial" w:cs="Arial"/>
          <w:spacing w:val="-13"/>
          <w:sz w:val="22"/>
          <w:szCs w:val="22"/>
        </w:rPr>
        <w:t xml:space="preserve"> </w:t>
      </w:r>
      <w:r w:rsidRPr="00285F6B">
        <w:rPr>
          <w:rFonts w:ascii="Arial" w:hAnsi="Arial" w:cs="Arial"/>
          <w:sz w:val="22"/>
          <w:szCs w:val="22"/>
        </w:rPr>
        <w:t>fecha</w:t>
      </w:r>
      <w:r w:rsidRPr="00285F6B">
        <w:rPr>
          <w:rFonts w:ascii="Arial" w:hAnsi="Arial" w:cs="Arial"/>
          <w:spacing w:val="-15"/>
          <w:sz w:val="22"/>
          <w:szCs w:val="22"/>
        </w:rPr>
        <w:t xml:space="preserve"> </w:t>
      </w:r>
      <w:r w:rsidRPr="00285F6B">
        <w:rPr>
          <w:rFonts w:ascii="Arial" w:hAnsi="Arial" w:cs="Arial"/>
          <w:sz w:val="22"/>
          <w:szCs w:val="22"/>
        </w:rPr>
        <w:t>de</w:t>
      </w:r>
      <w:r w:rsidRPr="00285F6B">
        <w:rPr>
          <w:rFonts w:ascii="Arial" w:hAnsi="Arial" w:cs="Arial"/>
          <w:spacing w:val="-13"/>
          <w:sz w:val="22"/>
          <w:szCs w:val="22"/>
        </w:rPr>
        <w:t xml:space="preserve"> </w:t>
      </w:r>
      <w:r w:rsidRPr="00285F6B">
        <w:rPr>
          <w:rFonts w:ascii="Arial" w:hAnsi="Arial" w:cs="Arial"/>
          <w:sz w:val="22"/>
          <w:szCs w:val="22"/>
        </w:rPr>
        <w:t>terminación</w:t>
      </w:r>
      <w:r w:rsidRPr="00285F6B">
        <w:rPr>
          <w:rFonts w:ascii="Arial" w:hAnsi="Arial" w:cs="Arial"/>
          <w:spacing w:val="-13"/>
          <w:sz w:val="22"/>
          <w:szCs w:val="22"/>
        </w:rPr>
        <w:t xml:space="preserve"> </w:t>
      </w:r>
      <w:r w:rsidRPr="00285F6B">
        <w:rPr>
          <w:rFonts w:ascii="Arial" w:hAnsi="Arial" w:cs="Arial"/>
          <w:sz w:val="22"/>
          <w:szCs w:val="22"/>
        </w:rPr>
        <w:t>del</w:t>
      </w:r>
      <w:r w:rsidRPr="00285F6B">
        <w:rPr>
          <w:rFonts w:ascii="Arial" w:hAnsi="Arial" w:cs="Arial"/>
          <w:spacing w:val="-14"/>
          <w:sz w:val="22"/>
          <w:szCs w:val="22"/>
        </w:rPr>
        <w:t xml:space="preserve"> </w:t>
      </w:r>
      <w:r w:rsidRPr="00285F6B">
        <w:rPr>
          <w:rFonts w:ascii="Arial" w:hAnsi="Arial" w:cs="Arial"/>
          <w:sz w:val="22"/>
          <w:szCs w:val="22"/>
        </w:rPr>
        <w:t>contrato emitida por el revisor fiscal o contador público del Proponente que acredita la experiencia, según</w:t>
      </w:r>
      <w:r w:rsidRPr="00285F6B">
        <w:rPr>
          <w:rFonts w:ascii="Arial" w:hAnsi="Arial" w:cs="Arial"/>
          <w:spacing w:val="-6"/>
          <w:sz w:val="22"/>
          <w:szCs w:val="22"/>
        </w:rPr>
        <w:t xml:space="preserve"> </w:t>
      </w:r>
      <w:r w:rsidRPr="00285F6B">
        <w:rPr>
          <w:rFonts w:ascii="Arial" w:hAnsi="Arial" w:cs="Arial"/>
          <w:sz w:val="22"/>
          <w:szCs w:val="22"/>
        </w:rPr>
        <w:t>corresponda</w:t>
      </w:r>
      <w:r w:rsidRPr="00285F6B">
        <w:rPr>
          <w:rFonts w:ascii="Arial" w:hAnsi="Arial" w:cs="Arial"/>
          <w:spacing w:val="-3"/>
          <w:sz w:val="22"/>
          <w:szCs w:val="22"/>
        </w:rPr>
        <w:t xml:space="preserve"> </w:t>
      </w:r>
      <w:r w:rsidRPr="00285F6B">
        <w:rPr>
          <w:rFonts w:ascii="Arial" w:hAnsi="Arial" w:cs="Arial"/>
          <w:sz w:val="22"/>
          <w:szCs w:val="22"/>
        </w:rPr>
        <w:t>con</w:t>
      </w:r>
      <w:r w:rsidRPr="00285F6B">
        <w:rPr>
          <w:rFonts w:ascii="Arial" w:hAnsi="Arial" w:cs="Arial"/>
          <w:spacing w:val="-2"/>
          <w:sz w:val="22"/>
          <w:szCs w:val="22"/>
        </w:rPr>
        <w:t xml:space="preserve"> </w:t>
      </w:r>
      <w:r w:rsidRPr="00285F6B">
        <w:rPr>
          <w:rFonts w:ascii="Arial" w:hAnsi="Arial" w:cs="Arial"/>
          <w:sz w:val="22"/>
          <w:szCs w:val="22"/>
        </w:rPr>
        <w:t>la</w:t>
      </w:r>
      <w:r w:rsidRPr="00285F6B">
        <w:rPr>
          <w:rFonts w:ascii="Arial" w:hAnsi="Arial" w:cs="Arial"/>
          <w:spacing w:val="-5"/>
          <w:sz w:val="22"/>
          <w:szCs w:val="22"/>
        </w:rPr>
        <w:t xml:space="preserve"> </w:t>
      </w:r>
      <w:r w:rsidRPr="00285F6B">
        <w:rPr>
          <w:rFonts w:ascii="Arial" w:hAnsi="Arial" w:cs="Arial"/>
          <w:sz w:val="22"/>
          <w:szCs w:val="22"/>
        </w:rPr>
        <w:t>copia</w:t>
      </w:r>
      <w:r w:rsidRPr="00285F6B">
        <w:rPr>
          <w:rFonts w:ascii="Arial" w:hAnsi="Arial" w:cs="Arial"/>
          <w:spacing w:val="-4"/>
          <w:sz w:val="22"/>
          <w:szCs w:val="22"/>
        </w:rPr>
        <w:t xml:space="preserve"> </w:t>
      </w:r>
      <w:r w:rsidRPr="00285F6B">
        <w:rPr>
          <w:rFonts w:ascii="Arial" w:hAnsi="Arial" w:cs="Arial"/>
          <w:sz w:val="22"/>
          <w:szCs w:val="22"/>
        </w:rPr>
        <w:t>de</w:t>
      </w:r>
      <w:r w:rsidRPr="00285F6B">
        <w:rPr>
          <w:rFonts w:ascii="Arial" w:hAnsi="Arial" w:cs="Arial"/>
          <w:spacing w:val="-2"/>
          <w:sz w:val="22"/>
          <w:szCs w:val="22"/>
        </w:rPr>
        <w:t xml:space="preserve"> </w:t>
      </w:r>
      <w:r w:rsidRPr="00285F6B">
        <w:rPr>
          <w:rFonts w:ascii="Arial" w:hAnsi="Arial" w:cs="Arial"/>
          <w:sz w:val="22"/>
          <w:szCs w:val="22"/>
        </w:rPr>
        <w:t>la</w:t>
      </w:r>
      <w:r w:rsidRPr="00285F6B">
        <w:rPr>
          <w:rFonts w:ascii="Arial" w:hAnsi="Arial" w:cs="Arial"/>
          <w:spacing w:val="-6"/>
          <w:sz w:val="22"/>
          <w:szCs w:val="22"/>
        </w:rPr>
        <w:t xml:space="preserve"> </w:t>
      </w:r>
      <w:r w:rsidRPr="00285F6B">
        <w:rPr>
          <w:rFonts w:ascii="Arial" w:hAnsi="Arial" w:cs="Arial"/>
          <w:sz w:val="22"/>
          <w:szCs w:val="22"/>
        </w:rPr>
        <w:t>tarjeta</w:t>
      </w:r>
      <w:r w:rsidRPr="00285F6B">
        <w:rPr>
          <w:rFonts w:ascii="Arial" w:hAnsi="Arial" w:cs="Arial"/>
          <w:spacing w:val="-3"/>
          <w:sz w:val="22"/>
          <w:szCs w:val="22"/>
        </w:rPr>
        <w:t xml:space="preserve"> </w:t>
      </w:r>
      <w:r w:rsidRPr="00285F6B">
        <w:rPr>
          <w:rFonts w:ascii="Arial" w:hAnsi="Arial" w:cs="Arial"/>
          <w:sz w:val="22"/>
          <w:szCs w:val="22"/>
        </w:rPr>
        <w:t>profesional</w:t>
      </w:r>
      <w:r w:rsidRPr="00285F6B">
        <w:rPr>
          <w:rFonts w:ascii="Arial" w:hAnsi="Arial" w:cs="Arial"/>
          <w:spacing w:val="-5"/>
          <w:sz w:val="22"/>
          <w:szCs w:val="22"/>
        </w:rPr>
        <w:t xml:space="preserve"> </w:t>
      </w:r>
      <w:r w:rsidRPr="00285F6B">
        <w:rPr>
          <w:rFonts w:ascii="Arial" w:hAnsi="Arial" w:cs="Arial"/>
          <w:sz w:val="22"/>
          <w:szCs w:val="22"/>
        </w:rPr>
        <w:t>del</w:t>
      </w:r>
      <w:r w:rsidRPr="00285F6B">
        <w:rPr>
          <w:rFonts w:ascii="Arial" w:hAnsi="Arial" w:cs="Arial"/>
          <w:spacing w:val="-4"/>
          <w:sz w:val="22"/>
          <w:szCs w:val="22"/>
        </w:rPr>
        <w:t xml:space="preserve"> </w:t>
      </w:r>
      <w:r w:rsidRPr="00285F6B">
        <w:rPr>
          <w:rFonts w:ascii="Arial" w:hAnsi="Arial" w:cs="Arial"/>
          <w:sz w:val="22"/>
          <w:szCs w:val="22"/>
        </w:rPr>
        <w:t>contador</w:t>
      </w:r>
      <w:r w:rsidRPr="00285F6B">
        <w:rPr>
          <w:rFonts w:ascii="Arial" w:hAnsi="Arial" w:cs="Arial"/>
          <w:spacing w:val="-3"/>
          <w:sz w:val="22"/>
          <w:szCs w:val="22"/>
        </w:rPr>
        <w:t xml:space="preserve"> </w:t>
      </w:r>
      <w:r w:rsidRPr="00285F6B">
        <w:rPr>
          <w:rFonts w:ascii="Arial" w:hAnsi="Arial" w:cs="Arial"/>
          <w:sz w:val="22"/>
          <w:szCs w:val="22"/>
        </w:rPr>
        <w:t>público</w:t>
      </w:r>
      <w:r w:rsidRPr="00285F6B">
        <w:rPr>
          <w:rFonts w:ascii="Arial" w:hAnsi="Arial" w:cs="Arial"/>
          <w:spacing w:val="-2"/>
          <w:sz w:val="22"/>
          <w:szCs w:val="22"/>
        </w:rPr>
        <w:t xml:space="preserve"> </w:t>
      </w:r>
      <w:r w:rsidRPr="00285F6B">
        <w:rPr>
          <w:rFonts w:ascii="Arial" w:hAnsi="Arial" w:cs="Arial"/>
          <w:sz w:val="22"/>
          <w:szCs w:val="22"/>
        </w:rPr>
        <w:t>o</w:t>
      </w:r>
      <w:r w:rsidRPr="00285F6B">
        <w:rPr>
          <w:rFonts w:ascii="Arial" w:hAnsi="Arial" w:cs="Arial"/>
          <w:spacing w:val="-5"/>
          <w:sz w:val="22"/>
          <w:szCs w:val="22"/>
        </w:rPr>
        <w:t xml:space="preserve"> </w:t>
      </w:r>
      <w:r w:rsidRPr="00285F6B">
        <w:rPr>
          <w:rFonts w:ascii="Arial" w:hAnsi="Arial" w:cs="Arial"/>
          <w:sz w:val="22"/>
          <w:szCs w:val="22"/>
        </w:rPr>
        <w:t>revisor</w:t>
      </w:r>
      <w:r w:rsidRPr="00285F6B">
        <w:rPr>
          <w:rFonts w:ascii="Arial" w:hAnsi="Arial" w:cs="Arial"/>
          <w:spacing w:val="-3"/>
          <w:sz w:val="22"/>
          <w:szCs w:val="22"/>
        </w:rPr>
        <w:t xml:space="preserve"> </w:t>
      </w:r>
      <w:r w:rsidRPr="00285F6B">
        <w:rPr>
          <w:rFonts w:ascii="Arial" w:hAnsi="Arial" w:cs="Arial"/>
          <w:sz w:val="22"/>
          <w:szCs w:val="22"/>
        </w:rPr>
        <w:t>fiscal (según corresponda) y certificado de antecedente disciplinarios vigente, expedido por la Junta Central de Contadores, o los documentos equivalentes que hagan sus veces en el país donde se expide el documento del</w:t>
      </w:r>
      <w:r w:rsidRPr="00285F6B">
        <w:rPr>
          <w:rFonts w:ascii="Arial" w:hAnsi="Arial" w:cs="Arial"/>
          <w:spacing w:val="4"/>
          <w:sz w:val="22"/>
          <w:szCs w:val="22"/>
        </w:rPr>
        <w:t xml:space="preserve"> </w:t>
      </w:r>
      <w:r w:rsidRPr="00285F6B">
        <w:rPr>
          <w:rFonts w:ascii="Arial" w:hAnsi="Arial" w:cs="Arial"/>
          <w:sz w:val="22"/>
          <w:szCs w:val="22"/>
        </w:rPr>
        <w:t>profesional.</w:t>
      </w:r>
    </w:p>
    <w:p w14:paraId="5B2ED03D" w14:textId="77777777" w:rsidR="00B038D3" w:rsidRPr="00285F6B" w:rsidRDefault="00B038D3" w:rsidP="00B038D3">
      <w:pPr>
        <w:pStyle w:val="Textoindependiente"/>
        <w:ind w:right="49"/>
        <w:rPr>
          <w:sz w:val="22"/>
          <w:szCs w:val="22"/>
        </w:rPr>
      </w:pPr>
    </w:p>
    <w:p w14:paraId="2DF7A4C7" w14:textId="77777777" w:rsidR="00B038D3" w:rsidRPr="00285F6B" w:rsidRDefault="00B038D3">
      <w:pPr>
        <w:pStyle w:val="Prrafodelista"/>
        <w:widowControl w:val="0"/>
        <w:numPr>
          <w:ilvl w:val="0"/>
          <w:numId w:val="2"/>
        </w:numPr>
        <w:tabs>
          <w:tab w:val="left" w:pos="822"/>
        </w:tabs>
        <w:autoSpaceDE w:val="0"/>
        <w:autoSpaceDN w:val="0"/>
        <w:ind w:left="821" w:right="49" w:firstLine="0"/>
        <w:jc w:val="both"/>
        <w:rPr>
          <w:rFonts w:ascii="Arial" w:hAnsi="Arial" w:cs="Arial"/>
          <w:sz w:val="22"/>
          <w:szCs w:val="22"/>
        </w:rPr>
      </w:pPr>
      <w:r w:rsidRPr="00285F6B">
        <w:rPr>
          <w:rFonts w:ascii="Arial" w:hAnsi="Arial" w:cs="Arial"/>
          <w:sz w:val="22"/>
          <w:szCs w:val="22"/>
        </w:rPr>
        <w:t>Copia de la declaración del impuesto a las ventas (IVA) del Proponente o alguno de sus integrantes correspondiente al periodo de ejecución del contrato.</w:t>
      </w:r>
    </w:p>
    <w:p w14:paraId="1079405C" w14:textId="77777777" w:rsidR="00B038D3" w:rsidRPr="00285F6B" w:rsidRDefault="00B038D3" w:rsidP="00B038D3">
      <w:pPr>
        <w:pStyle w:val="Textoindependiente"/>
        <w:ind w:right="49"/>
        <w:rPr>
          <w:sz w:val="22"/>
          <w:szCs w:val="22"/>
        </w:rPr>
      </w:pPr>
    </w:p>
    <w:p w14:paraId="17923F3E" w14:textId="5014701C" w:rsidR="00B038D3" w:rsidRPr="00CC1ED3" w:rsidRDefault="00B038D3">
      <w:pPr>
        <w:pStyle w:val="Prrafodelista"/>
        <w:numPr>
          <w:ilvl w:val="2"/>
          <w:numId w:val="49"/>
        </w:numPr>
        <w:spacing w:line="276" w:lineRule="auto"/>
        <w:ind w:right="49"/>
        <w:jc w:val="both"/>
        <w:rPr>
          <w:rFonts w:ascii="Arial" w:eastAsia="Cambria" w:hAnsi="Arial" w:cs="Arial"/>
          <w:b/>
          <w:spacing w:val="-1"/>
          <w:sz w:val="22"/>
          <w:szCs w:val="22"/>
          <w:lang w:eastAsia="es-CO"/>
        </w:rPr>
      </w:pPr>
      <w:bookmarkStart w:id="132" w:name="_Toc231908901"/>
      <w:r w:rsidRPr="00CC1ED3">
        <w:rPr>
          <w:rFonts w:ascii="Arial" w:eastAsia="Cambria" w:hAnsi="Arial" w:cs="Arial"/>
          <w:b/>
          <w:spacing w:val="-1"/>
          <w:sz w:val="22"/>
          <w:szCs w:val="22"/>
          <w:lang w:eastAsia="es-CO"/>
        </w:rPr>
        <w:t>PARA SUBCONTRATOS</w:t>
      </w:r>
      <w:bookmarkEnd w:id="132"/>
    </w:p>
    <w:p w14:paraId="6090FCDF" w14:textId="77777777" w:rsidR="00B038D3" w:rsidRPr="00285F6B" w:rsidRDefault="00B038D3" w:rsidP="00B038D3">
      <w:pPr>
        <w:pStyle w:val="Textoindependiente"/>
        <w:ind w:right="49"/>
        <w:jc w:val="both"/>
        <w:rPr>
          <w:sz w:val="22"/>
          <w:szCs w:val="22"/>
        </w:rPr>
      </w:pPr>
      <w:r w:rsidRPr="00285F6B">
        <w:rPr>
          <w:sz w:val="22"/>
          <w:szCs w:val="22"/>
        </w:rPr>
        <w:t>Para la acreditación de experiencia de subcontratos cuyo contrato principal fue suscrito con particulares se aplicarán las disposiciones establecidas para la acreditación de experiencia con particulares.</w:t>
      </w:r>
    </w:p>
    <w:p w14:paraId="3541DE90" w14:textId="77777777" w:rsidR="00B038D3" w:rsidRPr="00285F6B" w:rsidRDefault="00B038D3" w:rsidP="00B038D3">
      <w:pPr>
        <w:pStyle w:val="Textoindependiente"/>
        <w:ind w:left="102" w:right="49"/>
        <w:jc w:val="both"/>
        <w:rPr>
          <w:sz w:val="22"/>
          <w:szCs w:val="22"/>
        </w:rPr>
      </w:pPr>
    </w:p>
    <w:p w14:paraId="3B041533" w14:textId="77777777" w:rsidR="00B038D3" w:rsidRPr="00285F6B" w:rsidRDefault="00B038D3" w:rsidP="00B038D3">
      <w:pPr>
        <w:pStyle w:val="Textoindependiente"/>
        <w:ind w:right="49"/>
        <w:jc w:val="both"/>
        <w:rPr>
          <w:sz w:val="22"/>
          <w:szCs w:val="22"/>
        </w:rPr>
      </w:pPr>
      <w:r w:rsidRPr="00285F6B">
        <w:rPr>
          <w:sz w:val="22"/>
          <w:szCs w:val="22"/>
        </w:rPr>
        <w:t>Para la acreditación de experiencia de los contratos derivados de contratos suscritos con Entidades Estatales el Proponente deberá aportar los documentos que se describen a continuación:</w:t>
      </w:r>
    </w:p>
    <w:p w14:paraId="26AE2C08" w14:textId="77777777" w:rsidR="00B038D3" w:rsidRPr="00285F6B" w:rsidRDefault="00B038D3" w:rsidP="00B038D3">
      <w:pPr>
        <w:pStyle w:val="Textoindependiente"/>
        <w:ind w:right="49"/>
        <w:rPr>
          <w:sz w:val="22"/>
          <w:szCs w:val="22"/>
        </w:rPr>
      </w:pPr>
    </w:p>
    <w:p w14:paraId="02DBF4F8" w14:textId="77777777" w:rsidR="00B038D3" w:rsidRPr="00285F6B" w:rsidRDefault="00B038D3" w:rsidP="2E814315">
      <w:pPr>
        <w:pStyle w:val="Prrafodelista"/>
        <w:widowControl w:val="0"/>
        <w:numPr>
          <w:ilvl w:val="0"/>
          <w:numId w:val="1"/>
        </w:numPr>
        <w:tabs>
          <w:tab w:val="left" w:pos="822"/>
        </w:tabs>
        <w:autoSpaceDE w:val="0"/>
        <w:autoSpaceDN w:val="0"/>
        <w:ind w:left="821" w:right="49" w:firstLine="0"/>
        <w:jc w:val="both"/>
        <w:rPr>
          <w:rFonts w:ascii="Arial" w:hAnsi="Arial" w:cs="Arial"/>
          <w:sz w:val="22"/>
          <w:szCs w:val="22"/>
          <w:lang w:val="es-ES"/>
        </w:rPr>
      </w:pPr>
      <w:r w:rsidRPr="2E814315">
        <w:rPr>
          <w:rFonts w:ascii="Arial" w:hAnsi="Arial" w:cs="Arial"/>
          <w:sz w:val="22"/>
          <w:szCs w:val="22"/>
          <w:lang w:val="es-ES"/>
        </w:rPr>
        <w:t>Certificación del subcontrato. Certificación expedida con posterioridad a la fecha de terminación del subcontrato, la cual debe encontrarse debidamente suscrita por el representante legal del contratista del contrato principal o del Concesionario. Así mismo, debe contener la información requerida en el presente Pliego de Condiciones para efectos de acreditación de la</w:t>
      </w:r>
      <w:r w:rsidRPr="2E814315">
        <w:rPr>
          <w:rFonts w:ascii="Arial" w:hAnsi="Arial" w:cs="Arial"/>
          <w:spacing w:val="-3"/>
          <w:sz w:val="22"/>
          <w:szCs w:val="22"/>
          <w:lang w:val="es-ES"/>
        </w:rPr>
        <w:t xml:space="preserve"> </w:t>
      </w:r>
      <w:r w:rsidRPr="2E814315">
        <w:rPr>
          <w:rFonts w:ascii="Arial" w:hAnsi="Arial" w:cs="Arial"/>
          <w:sz w:val="22"/>
          <w:szCs w:val="22"/>
          <w:lang w:val="es-ES"/>
        </w:rPr>
        <w:t>experiencia.</w:t>
      </w:r>
    </w:p>
    <w:p w14:paraId="4B517B33" w14:textId="77777777" w:rsidR="00B038D3" w:rsidRPr="00285F6B" w:rsidRDefault="00B038D3" w:rsidP="00B038D3">
      <w:pPr>
        <w:pStyle w:val="Textoindependiente"/>
        <w:ind w:right="49"/>
        <w:rPr>
          <w:sz w:val="22"/>
          <w:szCs w:val="22"/>
        </w:rPr>
      </w:pPr>
    </w:p>
    <w:p w14:paraId="0FF03AB6" w14:textId="77777777" w:rsidR="00B038D3" w:rsidRPr="00285F6B" w:rsidRDefault="00B038D3">
      <w:pPr>
        <w:pStyle w:val="Prrafodelista"/>
        <w:widowControl w:val="0"/>
        <w:numPr>
          <w:ilvl w:val="0"/>
          <w:numId w:val="1"/>
        </w:numPr>
        <w:tabs>
          <w:tab w:val="left" w:pos="822"/>
        </w:tabs>
        <w:autoSpaceDE w:val="0"/>
        <w:autoSpaceDN w:val="0"/>
        <w:ind w:left="821" w:right="49" w:firstLine="0"/>
        <w:jc w:val="both"/>
        <w:rPr>
          <w:rFonts w:ascii="Arial" w:hAnsi="Arial" w:cs="Arial"/>
          <w:sz w:val="22"/>
          <w:szCs w:val="22"/>
        </w:rPr>
      </w:pPr>
      <w:r w:rsidRPr="00285F6B">
        <w:rPr>
          <w:rFonts w:ascii="Arial" w:hAnsi="Arial" w:cs="Arial"/>
          <w:sz w:val="22"/>
          <w:szCs w:val="22"/>
        </w:rPr>
        <w:t>Certificación expedida por la Entidad Estatal del contrato principal del cual se derivó el subcontrato.</w:t>
      </w:r>
    </w:p>
    <w:p w14:paraId="0E0900CE" w14:textId="77777777" w:rsidR="00B038D3" w:rsidRPr="00285F6B" w:rsidRDefault="00B038D3" w:rsidP="00B038D3">
      <w:pPr>
        <w:pStyle w:val="Textoindependiente"/>
        <w:ind w:right="49"/>
        <w:rPr>
          <w:sz w:val="22"/>
          <w:szCs w:val="22"/>
        </w:rPr>
      </w:pPr>
    </w:p>
    <w:p w14:paraId="0A70AA84" w14:textId="77777777" w:rsidR="00B038D3" w:rsidRPr="00285F6B" w:rsidRDefault="00B038D3" w:rsidP="00B038D3">
      <w:pPr>
        <w:pStyle w:val="Textoindependiente"/>
        <w:ind w:right="49"/>
        <w:jc w:val="both"/>
        <w:rPr>
          <w:sz w:val="22"/>
          <w:szCs w:val="22"/>
        </w:rPr>
      </w:pPr>
      <w:r w:rsidRPr="00285F6B">
        <w:rPr>
          <w:sz w:val="22"/>
          <w:szCs w:val="22"/>
        </w:rPr>
        <w:t>Dicha certificación debe contener la información requerida para acreditar experiencia y la siguiente:</w:t>
      </w:r>
    </w:p>
    <w:p w14:paraId="1F4A4EF7" w14:textId="77777777" w:rsidR="00B038D3" w:rsidRPr="00285F6B" w:rsidRDefault="00B038D3" w:rsidP="00B038D3">
      <w:pPr>
        <w:pStyle w:val="Textoindependiente"/>
        <w:ind w:right="49"/>
        <w:rPr>
          <w:sz w:val="22"/>
          <w:szCs w:val="22"/>
        </w:rPr>
      </w:pPr>
    </w:p>
    <w:p w14:paraId="00C41860" w14:textId="77777777" w:rsidR="00B038D3" w:rsidRPr="00285F6B" w:rsidRDefault="00B038D3" w:rsidP="2E814315">
      <w:pPr>
        <w:pStyle w:val="Prrafodelista"/>
        <w:widowControl w:val="0"/>
        <w:numPr>
          <w:ilvl w:val="1"/>
          <w:numId w:val="1"/>
        </w:numPr>
        <w:tabs>
          <w:tab w:val="left" w:pos="851"/>
        </w:tabs>
        <w:autoSpaceDE w:val="0"/>
        <w:autoSpaceDN w:val="0"/>
        <w:ind w:left="851" w:right="49" w:firstLine="0"/>
        <w:jc w:val="both"/>
        <w:rPr>
          <w:rFonts w:ascii="Arial" w:hAnsi="Arial" w:cs="Arial"/>
          <w:sz w:val="22"/>
          <w:szCs w:val="22"/>
          <w:lang w:val="es-ES"/>
        </w:rPr>
      </w:pPr>
      <w:r w:rsidRPr="2E814315">
        <w:rPr>
          <w:rFonts w:ascii="Arial" w:hAnsi="Arial" w:cs="Arial"/>
          <w:sz w:val="22"/>
          <w:szCs w:val="22"/>
          <w:lang w:val="es-ES"/>
        </w:rPr>
        <w:t>Alcance de los servicios prestados en el contrato, en las que se pueda evidenciar los servicios subcontratados que pretendan ser acreditados para efectos de validación de experiencia, en el presente proceso de</w:t>
      </w:r>
      <w:r w:rsidRPr="2E814315">
        <w:rPr>
          <w:rFonts w:ascii="Arial" w:hAnsi="Arial" w:cs="Arial"/>
          <w:spacing w:val="-4"/>
          <w:sz w:val="22"/>
          <w:szCs w:val="22"/>
          <w:lang w:val="es-ES"/>
        </w:rPr>
        <w:t xml:space="preserve"> </w:t>
      </w:r>
      <w:r w:rsidRPr="2E814315">
        <w:rPr>
          <w:rFonts w:ascii="Arial" w:hAnsi="Arial" w:cs="Arial"/>
          <w:sz w:val="22"/>
          <w:szCs w:val="22"/>
          <w:lang w:val="es-ES"/>
        </w:rPr>
        <w:t>selección.</w:t>
      </w:r>
    </w:p>
    <w:p w14:paraId="7DE7C8A7" w14:textId="77777777" w:rsidR="00B038D3" w:rsidRPr="00285F6B" w:rsidRDefault="00B038D3" w:rsidP="00B038D3">
      <w:pPr>
        <w:pStyle w:val="Textoindependiente"/>
        <w:tabs>
          <w:tab w:val="left" w:pos="851"/>
        </w:tabs>
        <w:ind w:left="851" w:right="49"/>
        <w:rPr>
          <w:sz w:val="22"/>
          <w:szCs w:val="22"/>
        </w:rPr>
      </w:pPr>
    </w:p>
    <w:p w14:paraId="4009AE33" w14:textId="77777777" w:rsidR="00B038D3" w:rsidRPr="00285F6B" w:rsidRDefault="00B038D3" w:rsidP="2E814315">
      <w:pPr>
        <w:pStyle w:val="Prrafodelista"/>
        <w:widowControl w:val="0"/>
        <w:numPr>
          <w:ilvl w:val="1"/>
          <w:numId w:val="1"/>
        </w:numPr>
        <w:tabs>
          <w:tab w:val="left" w:pos="851"/>
        </w:tabs>
        <w:autoSpaceDE w:val="0"/>
        <w:autoSpaceDN w:val="0"/>
        <w:ind w:left="851" w:right="49" w:firstLine="0"/>
        <w:jc w:val="both"/>
        <w:rPr>
          <w:rFonts w:ascii="Arial" w:hAnsi="Arial" w:cs="Arial"/>
          <w:sz w:val="22"/>
          <w:szCs w:val="22"/>
          <w:lang w:val="es-ES"/>
        </w:rPr>
      </w:pPr>
      <w:r w:rsidRPr="2E814315">
        <w:rPr>
          <w:rFonts w:ascii="Arial" w:hAnsi="Arial" w:cs="Arial"/>
          <w:sz w:val="22"/>
          <w:szCs w:val="22"/>
          <w:lang w:val="es-ES"/>
        </w:rPr>
        <w:lastRenderedPageBreak/>
        <w:t>Autorización de la Entidad Estatal a cargo del servicio, por medio de la cual se autoriza el subcontrato. En caso de que no requiera autorización, el Proponente podrá aportar con su propuesta alguno de los siguientes documentos que den cuenta de esa circunstancia: (i) copia del contrato o (</w:t>
      </w:r>
      <w:proofErr w:type="spellStart"/>
      <w:r w:rsidRPr="2E814315">
        <w:rPr>
          <w:rFonts w:ascii="Arial" w:hAnsi="Arial" w:cs="Arial"/>
          <w:sz w:val="22"/>
          <w:szCs w:val="22"/>
          <w:lang w:val="es-ES"/>
        </w:rPr>
        <w:t>ii</w:t>
      </w:r>
      <w:proofErr w:type="spellEnd"/>
      <w:r w:rsidRPr="2E814315">
        <w:rPr>
          <w:rFonts w:ascii="Arial" w:hAnsi="Arial" w:cs="Arial"/>
          <w:sz w:val="22"/>
          <w:szCs w:val="22"/>
          <w:lang w:val="es-ES"/>
        </w:rPr>
        <w:t>) certificación emitida por la entidad</w:t>
      </w:r>
      <w:r w:rsidRPr="2E814315">
        <w:rPr>
          <w:rFonts w:ascii="Arial" w:hAnsi="Arial" w:cs="Arial"/>
          <w:spacing w:val="5"/>
          <w:sz w:val="22"/>
          <w:szCs w:val="22"/>
          <w:lang w:val="es-ES"/>
        </w:rPr>
        <w:t xml:space="preserve"> </w:t>
      </w:r>
      <w:r w:rsidRPr="2E814315">
        <w:rPr>
          <w:rFonts w:ascii="Arial" w:hAnsi="Arial" w:cs="Arial"/>
          <w:sz w:val="22"/>
          <w:szCs w:val="22"/>
          <w:lang w:val="es-ES"/>
        </w:rPr>
        <w:t>concedente.</w:t>
      </w:r>
    </w:p>
    <w:p w14:paraId="4E6C9F63" w14:textId="77777777" w:rsidR="00B038D3" w:rsidRPr="00285F6B" w:rsidRDefault="00B038D3" w:rsidP="00B038D3">
      <w:pPr>
        <w:pStyle w:val="Textoindependiente"/>
        <w:ind w:right="49"/>
        <w:rPr>
          <w:sz w:val="22"/>
          <w:szCs w:val="22"/>
        </w:rPr>
      </w:pPr>
    </w:p>
    <w:p w14:paraId="382B7008" w14:textId="77777777" w:rsidR="00B038D3" w:rsidRPr="00285F6B" w:rsidRDefault="00B038D3" w:rsidP="00B038D3">
      <w:pPr>
        <w:pStyle w:val="Textoindependiente"/>
        <w:ind w:right="49"/>
        <w:rPr>
          <w:sz w:val="22"/>
          <w:szCs w:val="22"/>
        </w:rPr>
      </w:pPr>
      <w:r w:rsidRPr="00285F6B">
        <w:rPr>
          <w:sz w:val="22"/>
          <w:szCs w:val="22"/>
        </w:rPr>
        <w:t>La información solicitada en el literal B únicamente se exige en relación con el contrato principal suscrito con la Entidad Estatal.</w:t>
      </w:r>
    </w:p>
    <w:p w14:paraId="7575BF4A" w14:textId="77777777" w:rsidR="00B038D3" w:rsidRPr="00285F6B" w:rsidRDefault="00B038D3" w:rsidP="00B038D3">
      <w:pPr>
        <w:pStyle w:val="Textoindependiente"/>
        <w:ind w:right="49"/>
        <w:jc w:val="both"/>
        <w:rPr>
          <w:sz w:val="22"/>
          <w:szCs w:val="22"/>
        </w:rPr>
      </w:pPr>
    </w:p>
    <w:p w14:paraId="413878A9" w14:textId="77777777" w:rsidR="00B038D3" w:rsidRPr="00285F6B" w:rsidRDefault="00B038D3" w:rsidP="00B038D3">
      <w:pPr>
        <w:pStyle w:val="Textoindependiente"/>
        <w:ind w:right="49"/>
        <w:jc w:val="both"/>
        <w:rPr>
          <w:sz w:val="22"/>
          <w:szCs w:val="22"/>
        </w:rPr>
      </w:pPr>
      <w:r w:rsidRPr="00285F6B">
        <w:rPr>
          <w:sz w:val="22"/>
          <w:szCs w:val="22"/>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2E79D21F" w14:textId="77777777" w:rsidR="00B038D3" w:rsidRPr="00285F6B" w:rsidRDefault="00B038D3" w:rsidP="00B038D3">
      <w:pPr>
        <w:pStyle w:val="Textoindependiente"/>
        <w:ind w:right="49"/>
        <w:jc w:val="both"/>
        <w:rPr>
          <w:sz w:val="22"/>
          <w:szCs w:val="22"/>
        </w:rPr>
      </w:pPr>
    </w:p>
    <w:p w14:paraId="127ECA3A" w14:textId="77777777" w:rsidR="00B038D3" w:rsidRPr="00285F6B" w:rsidRDefault="00B038D3" w:rsidP="00B038D3">
      <w:pPr>
        <w:ind w:left="11" w:right="49"/>
        <w:jc w:val="both"/>
        <w:rPr>
          <w:rFonts w:ascii="Arial" w:eastAsia="Times New Roman" w:hAnsi="Arial" w:cs="Arial"/>
          <w:sz w:val="22"/>
          <w:szCs w:val="22"/>
          <w:lang w:val="es-MX"/>
        </w:rPr>
      </w:pPr>
      <w:r w:rsidRPr="00285F6B">
        <w:rPr>
          <w:rFonts w:ascii="Arial" w:eastAsia="Times New Roman" w:hAnsi="Arial" w:cs="Arial"/>
          <w:sz w:val="22"/>
          <w:szCs w:val="22"/>
          <w:lang w:val="es-MX"/>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2520DA2E" w14:textId="77777777" w:rsidR="00B038D3" w:rsidRPr="00285F6B" w:rsidRDefault="00B038D3" w:rsidP="00B038D3">
      <w:pPr>
        <w:pStyle w:val="Textoindependiente"/>
        <w:ind w:right="49"/>
        <w:rPr>
          <w:sz w:val="22"/>
          <w:szCs w:val="22"/>
        </w:rPr>
      </w:pPr>
    </w:p>
    <w:p w14:paraId="785ED8A5" w14:textId="77777777" w:rsidR="00B038D3" w:rsidRPr="00285F6B" w:rsidRDefault="00B038D3" w:rsidP="00B038D3">
      <w:pPr>
        <w:pStyle w:val="Textoindependiente"/>
        <w:ind w:right="49"/>
        <w:jc w:val="both"/>
        <w:rPr>
          <w:sz w:val="22"/>
          <w:szCs w:val="22"/>
        </w:rPr>
      </w:pPr>
      <w:r w:rsidRPr="00285F6B">
        <w:rPr>
          <w:sz w:val="22"/>
          <w:szCs w:val="22"/>
        </w:rPr>
        <w:t>Los</w:t>
      </w:r>
      <w:r w:rsidRPr="00285F6B">
        <w:rPr>
          <w:spacing w:val="-9"/>
          <w:sz w:val="22"/>
          <w:szCs w:val="22"/>
        </w:rPr>
        <w:t xml:space="preserve"> </w:t>
      </w:r>
      <w:r w:rsidRPr="00285F6B">
        <w:rPr>
          <w:sz w:val="22"/>
          <w:szCs w:val="22"/>
        </w:rPr>
        <w:t>Proponentes</w:t>
      </w:r>
      <w:r w:rsidRPr="00285F6B">
        <w:rPr>
          <w:spacing w:val="-8"/>
          <w:sz w:val="22"/>
          <w:szCs w:val="22"/>
        </w:rPr>
        <w:t xml:space="preserve"> </w:t>
      </w:r>
      <w:r w:rsidRPr="00285F6B">
        <w:rPr>
          <w:sz w:val="22"/>
          <w:szCs w:val="22"/>
        </w:rPr>
        <w:t>deberán</w:t>
      </w:r>
      <w:r w:rsidRPr="00285F6B">
        <w:rPr>
          <w:spacing w:val="-8"/>
          <w:sz w:val="22"/>
          <w:szCs w:val="22"/>
        </w:rPr>
        <w:t xml:space="preserve"> </w:t>
      </w:r>
      <w:r w:rsidRPr="00285F6B">
        <w:rPr>
          <w:sz w:val="22"/>
          <w:szCs w:val="22"/>
        </w:rPr>
        <w:t>advertir</w:t>
      </w:r>
      <w:r w:rsidRPr="00285F6B">
        <w:rPr>
          <w:spacing w:val="-8"/>
          <w:sz w:val="22"/>
          <w:szCs w:val="22"/>
        </w:rPr>
        <w:t xml:space="preserve"> </w:t>
      </w:r>
      <w:r w:rsidRPr="00285F6B">
        <w:rPr>
          <w:sz w:val="22"/>
          <w:szCs w:val="22"/>
        </w:rPr>
        <w:t>a</w:t>
      </w:r>
      <w:r w:rsidRPr="00285F6B">
        <w:rPr>
          <w:spacing w:val="-7"/>
          <w:sz w:val="22"/>
          <w:szCs w:val="22"/>
        </w:rPr>
        <w:t xml:space="preserve"> </w:t>
      </w:r>
      <w:r w:rsidRPr="00285F6B">
        <w:rPr>
          <w:sz w:val="22"/>
          <w:szCs w:val="22"/>
        </w:rPr>
        <w:t>la</w:t>
      </w:r>
      <w:r w:rsidRPr="00285F6B">
        <w:rPr>
          <w:spacing w:val="-8"/>
          <w:sz w:val="22"/>
          <w:szCs w:val="22"/>
        </w:rPr>
        <w:t xml:space="preserve"> </w:t>
      </w:r>
      <w:r w:rsidRPr="00285F6B">
        <w:rPr>
          <w:sz w:val="22"/>
          <w:szCs w:val="22"/>
        </w:rPr>
        <w:t>Entidad</w:t>
      </w:r>
      <w:r w:rsidRPr="00285F6B">
        <w:rPr>
          <w:spacing w:val="-10"/>
          <w:sz w:val="22"/>
          <w:szCs w:val="22"/>
        </w:rPr>
        <w:t xml:space="preserve"> </w:t>
      </w:r>
      <w:r w:rsidRPr="00285F6B">
        <w:rPr>
          <w:sz w:val="22"/>
          <w:szCs w:val="22"/>
        </w:rPr>
        <w:t>cuando</w:t>
      </w:r>
      <w:r w:rsidRPr="00285F6B">
        <w:rPr>
          <w:spacing w:val="-7"/>
          <w:sz w:val="22"/>
          <w:szCs w:val="22"/>
        </w:rPr>
        <w:t xml:space="preserve"> </w:t>
      </w:r>
      <w:r w:rsidRPr="00285F6B">
        <w:rPr>
          <w:sz w:val="22"/>
          <w:szCs w:val="22"/>
        </w:rPr>
        <w:t>en</w:t>
      </w:r>
      <w:r w:rsidRPr="00285F6B">
        <w:rPr>
          <w:spacing w:val="-8"/>
          <w:sz w:val="22"/>
          <w:szCs w:val="22"/>
        </w:rPr>
        <w:t xml:space="preserve"> </w:t>
      </w:r>
      <w:r w:rsidRPr="00285F6B">
        <w:rPr>
          <w:sz w:val="22"/>
          <w:szCs w:val="22"/>
        </w:rPr>
        <w:t>otros</w:t>
      </w:r>
      <w:r w:rsidRPr="00285F6B">
        <w:rPr>
          <w:spacing w:val="-8"/>
          <w:sz w:val="22"/>
          <w:szCs w:val="22"/>
        </w:rPr>
        <w:t xml:space="preserve"> </w:t>
      </w:r>
      <w:r w:rsidRPr="00285F6B">
        <w:rPr>
          <w:sz w:val="22"/>
          <w:szCs w:val="22"/>
        </w:rPr>
        <w:t>procesos,</w:t>
      </w:r>
      <w:r w:rsidRPr="00285F6B">
        <w:rPr>
          <w:spacing w:val="-7"/>
          <w:sz w:val="22"/>
          <w:szCs w:val="22"/>
        </w:rPr>
        <w:t xml:space="preserve"> </w:t>
      </w:r>
      <w:r w:rsidRPr="00285F6B">
        <w:rPr>
          <w:sz w:val="22"/>
          <w:szCs w:val="22"/>
        </w:rPr>
        <w:t>el</w:t>
      </w:r>
      <w:r w:rsidRPr="00285F6B">
        <w:rPr>
          <w:spacing w:val="-11"/>
          <w:sz w:val="22"/>
          <w:szCs w:val="22"/>
        </w:rPr>
        <w:t xml:space="preserve"> </w:t>
      </w:r>
      <w:r w:rsidRPr="00285F6B">
        <w:rPr>
          <w:sz w:val="22"/>
          <w:szCs w:val="22"/>
        </w:rPr>
        <w:t>contratista</w:t>
      </w:r>
      <w:r w:rsidRPr="00285F6B">
        <w:rPr>
          <w:spacing w:val="-7"/>
          <w:sz w:val="22"/>
          <w:szCs w:val="22"/>
        </w:rPr>
        <w:t xml:space="preserve"> </w:t>
      </w:r>
      <w:r w:rsidRPr="00285F6B">
        <w:rPr>
          <w:sz w:val="22"/>
          <w:szCs w:val="22"/>
        </w:rPr>
        <w:t>original</w:t>
      </w:r>
      <w:r w:rsidRPr="00285F6B">
        <w:rPr>
          <w:spacing w:val="-8"/>
          <w:sz w:val="22"/>
          <w:szCs w:val="22"/>
        </w:rPr>
        <w:t xml:space="preserve"> </w:t>
      </w:r>
      <w:r w:rsidRPr="00285F6B">
        <w:rPr>
          <w:sz w:val="22"/>
          <w:szCs w:val="22"/>
        </w:rPr>
        <w:t>haya certificado</w:t>
      </w:r>
      <w:r w:rsidRPr="00285F6B">
        <w:rPr>
          <w:spacing w:val="-15"/>
          <w:sz w:val="22"/>
          <w:szCs w:val="22"/>
        </w:rPr>
        <w:t xml:space="preserve"> </w:t>
      </w:r>
      <w:r w:rsidRPr="00285F6B">
        <w:rPr>
          <w:sz w:val="22"/>
          <w:szCs w:val="22"/>
        </w:rPr>
        <w:t>que,</w:t>
      </w:r>
      <w:r w:rsidRPr="00285F6B">
        <w:rPr>
          <w:spacing w:val="-11"/>
          <w:sz w:val="22"/>
          <w:szCs w:val="22"/>
        </w:rPr>
        <w:t xml:space="preserve"> </w:t>
      </w:r>
      <w:r w:rsidRPr="00285F6B">
        <w:rPr>
          <w:sz w:val="22"/>
          <w:szCs w:val="22"/>
        </w:rPr>
        <w:t>dentro</w:t>
      </w:r>
      <w:r w:rsidRPr="00285F6B">
        <w:rPr>
          <w:spacing w:val="-14"/>
          <w:sz w:val="22"/>
          <w:szCs w:val="22"/>
        </w:rPr>
        <w:t xml:space="preserve"> </w:t>
      </w:r>
      <w:r w:rsidRPr="00285F6B">
        <w:rPr>
          <w:sz w:val="22"/>
          <w:szCs w:val="22"/>
        </w:rPr>
        <w:t>de</w:t>
      </w:r>
      <w:r w:rsidRPr="00285F6B">
        <w:rPr>
          <w:spacing w:val="-15"/>
          <w:sz w:val="22"/>
          <w:szCs w:val="22"/>
        </w:rPr>
        <w:t xml:space="preserve"> </w:t>
      </w:r>
      <w:r w:rsidRPr="00285F6B">
        <w:rPr>
          <w:sz w:val="22"/>
          <w:szCs w:val="22"/>
        </w:rPr>
        <w:t>su</w:t>
      </w:r>
      <w:r w:rsidRPr="00285F6B">
        <w:rPr>
          <w:spacing w:val="-14"/>
          <w:sz w:val="22"/>
          <w:szCs w:val="22"/>
        </w:rPr>
        <w:t xml:space="preserve"> </w:t>
      </w:r>
      <w:r w:rsidRPr="00285F6B">
        <w:rPr>
          <w:sz w:val="22"/>
          <w:szCs w:val="22"/>
        </w:rPr>
        <w:t>contrato,</w:t>
      </w:r>
      <w:r w:rsidRPr="00285F6B">
        <w:rPr>
          <w:spacing w:val="-14"/>
          <w:sz w:val="22"/>
          <w:szCs w:val="22"/>
        </w:rPr>
        <w:t xml:space="preserve"> </w:t>
      </w:r>
      <w:r w:rsidRPr="00285F6B">
        <w:rPr>
          <w:sz w:val="22"/>
          <w:szCs w:val="22"/>
        </w:rPr>
        <w:t>se</w:t>
      </w:r>
      <w:r w:rsidRPr="00285F6B">
        <w:rPr>
          <w:spacing w:val="-12"/>
          <w:sz w:val="22"/>
          <w:szCs w:val="22"/>
        </w:rPr>
        <w:t xml:space="preserve"> </w:t>
      </w:r>
      <w:r w:rsidRPr="00285F6B">
        <w:rPr>
          <w:sz w:val="22"/>
          <w:szCs w:val="22"/>
        </w:rPr>
        <w:t>llevó</w:t>
      </w:r>
      <w:r w:rsidRPr="00285F6B">
        <w:rPr>
          <w:spacing w:val="-15"/>
          <w:sz w:val="22"/>
          <w:szCs w:val="22"/>
        </w:rPr>
        <w:t xml:space="preserve"> </w:t>
      </w:r>
      <w:r w:rsidRPr="00285F6B">
        <w:rPr>
          <w:sz w:val="22"/>
          <w:szCs w:val="22"/>
        </w:rPr>
        <w:t>a</w:t>
      </w:r>
      <w:r w:rsidRPr="00285F6B">
        <w:rPr>
          <w:spacing w:val="-14"/>
          <w:sz w:val="22"/>
          <w:szCs w:val="22"/>
        </w:rPr>
        <w:t xml:space="preserve"> </w:t>
      </w:r>
      <w:r w:rsidRPr="00285F6B">
        <w:rPr>
          <w:sz w:val="22"/>
          <w:szCs w:val="22"/>
        </w:rPr>
        <w:t>cabo</w:t>
      </w:r>
      <w:r w:rsidRPr="00285F6B">
        <w:rPr>
          <w:spacing w:val="-12"/>
          <w:sz w:val="22"/>
          <w:szCs w:val="22"/>
        </w:rPr>
        <w:t xml:space="preserve"> </w:t>
      </w:r>
      <w:r w:rsidRPr="00285F6B">
        <w:rPr>
          <w:sz w:val="22"/>
          <w:szCs w:val="22"/>
        </w:rPr>
        <w:t>la</w:t>
      </w:r>
      <w:r w:rsidRPr="00285F6B">
        <w:rPr>
          <w:spacing w:val="-15"/>
          <w:sz w:val="22"/>
          <w:szCs w:val="22"/>
        </w:rPr>
        <w:t xml:space="preserve"> </w:t>
      </w:r>
      <w:r w:rsidRPr="00285F6B">
        <w:rPr>
          <w:sz w:val="22"/>
          <w:szCs w:val="22"/>
        </w:rPr>
        <w:t>subcontratación,</w:t>
      </w:r>
      <w:r w:rsidRPr="00285F6B">
        <w:rPr>
          <w:spacing w:val="-12"/>
          <w:sz w:val="22"/>
          <w:szCs w:val="22"/>
        </w:rPr>
        <w:t xml:space="preserve"> </w:t>
      </w:r>
      <w:r w:rsidRPr="00285F6B">
        <w:rPr>
          <w:sz w:val="22"/>
          <w:szCs w:val="22"/>
        </w:rPr>
        <w:t>por</w:t>
      </w:r>
      <w:r w:rsidRPr="00285F6B">
        <w:rPr>
          <w:spacing w:val="-13"/>
          <w:sz w:val="22"/>
          <w:szCs w:val="22"/>
        </w:rPr>
        <w:t xml:space="preserve"> </w:t>
      </w:r>
      <w:r w:rsidRPr="00285F6B">
        <w:rPr>
          <w:sz w:val="22"/>
          <w:szCs w:val="22"/>
        </w:rPr>
        <w:t>cuanto</w:t>
      </w:r>
      <w:r w:rsidRPr="00285F6B">
        <w:rPr>
          <w:spacing w:val="-14"/>
          <w:sz w:val="22"/>
          <w:szCs w:val="22"/>
        </w:rPr>
        <w:t xml:space="preserve"> </w:t>
      </w:r>
      <w:r w:rsidRPr="00285F6B">
        <w:rPr>
          <w:sz w:val="22"/>
          <w:szCs w:val="22"/>
        </w:rPr>
        <w:t>tales</w:t>
      </w:r>
      <w:r w:rsidRPr="00285F6B">
        <w:rPr>
          <w:spacing w:val="-14"/>
          <w:sz w:val="22"/>
          <w:szCs w:val="22"/>
        </w:rPr>
        <w:t xml:space="preserve"> </w:t>
      </w:r>
      <w:r w:rsidRPr="00285F6B">
        <w:rPr>
          <w:sz w:val="22"/>
          <w:szCs w:val="22"/>
        </w:rPr>
        <w:t>actividades no</w:t>
      </w:r>
      <w:r w:rsidRPr="00285F6B">
        <w:rPr>
          <w:spacing w:val="-6"/>
          <w:sz w:val="22"/>
          <w:szCs w:val="22"/>
        </w:rPr>
        <w:t xml:space="preserve"> </w:t>
      </w:r>
      <w:r w:rsidRPr="00285F6B">
        <w:rPr>
          <w:sz w:val="22"/>
          <w:szCs w:val="22"/>
        </w:rPr>
        <w:t>serán</w:t>
      </w:r>
      <w:r w:rsidRPr="00285F6B">
        <w:rPr>
          <w:spacing w:val="-3"/>
          <w:sz w:val="22"/>
          <w:szCs w:val="22"/>
        </w:rPr>
        <w:t xml:space="preserve"> </w:t>
      </w:r>
      <w:r w:rsidRPr="00285F6B">
        <w:rPr>
          <w:sz w:val="22"/>
          <w:szCs w:val="22"/>
        </w:rPr>
        <w:t>tenidas</w:t>
      </w:r>
      <w:r w:rsidRPr="00285F6B">
        <w:rPr>
          <w:spacing w:val="-3"/>
          <w:sz w:val="22"/>
          <w:szCs w:val="22"/>
        </w:rPr>
        <w:t xml:space="preserve"> </w:t>
      </w:r>
      <w:r w:rsidRPr="00285F6B">
        <w:rPr>
          <w:sz w:val="22"/>
          <w:szCs w:val="22"/>
        </w:rPr>
        <w:t>en</w:t>
      </w:r>
      <w:r w:rsidRPr="00285F6B">
        <w:rPr>
          <w:spacing w:val="-6"/>
          <w:sz w:val="22"/>
          <w:szCs w:val="22"/>
        </w:rPr>
        <w:t xml:space="preserve"> </w:t>
      </w:r>
      <w:r w:rsidRPr="00285F6B">
        <w:rPr>
          <w:sz w:val="22"/>
          <w:szCs w:val="22"/>
        </w:rPr>
        <w:t>cuenta</w:t>
      </w:r>
      <w:r w:rsidRPr="00285F6B">
        <w:rPr>
          <w:spacing w:val="-1"/>
          <w:sz w:val="22"/>
          <w:szCs w:val="22"/>
        </w:rPr>
        <w:t xml:space="preserve"> </w:t>
      </w:r>
      <w:r w:rsidRPr="00285F6B">
        <w:rPr>
          <w:sz w:val="22"/>
          <w:szCs w:val="22"/>
        </w:rPr>
        <w:t>para</w:t>
      </w:r>
      <w:r w:rsidRPr="00285F6B">
        <w:rPr>
          <w:spacing w:val="-5"/>
          <w:sz w:val="22"/>
          <w:szCs w:val="22"/>
        </w:rPr>
        <w:t xml:space="preserve"> </w:t>
      </w:r>
      <w:r w:rsidRPr="00285F6B">
        <w:rPr>
          <w:sz w:val="22"/>
          <w:szCs w:val="22"/>
        </w:rPr>
        <w:t>efectos</w:t>
      </w:r>
      <w:r w:rsidRPr="00285F6B">
        <w:rPr>
          <w:spacing w:val="-3"/>
          <w:sz w:val="22"/>
          <w:szCs w:val="22"/>
        </w:rPr>
        <w:t xml:space="preserve"> </w:t>
      </w:r>
      <w:r w:rsidRPr="00285F6B">
        <w:rPr>
          <w:sz w:val="22"/>
          <w:szCs w:val="22"/>
        </w:rPr>
        <w:t>de</w:t>
      </w:r>
      <w:r w:rsidRPr="00285F6B">
        <w:rPr>
          <w:spacing w:val="-6"/>
          <w:sz w:val="22"/>
          <w:szCs w:val="22"/>
        </w:rPr>
        <w:t xml:space="preserve"> </w:t>
      </w:r>
      <w:r w:rsidRPr="00285F6B">
        <w:rPr>
          <w:sz w:val="22"/>
          <w:szCs w:val="22"/>
        </w:rPr>
        <w:t>acreditación</w:t>
      </w:r>
      <w:r w:rsidRPr="00285F6B">
        <w:rPr>
          <w:spacing w:val="-3"/>
          <w:sz w:val="22"/>
          <w:szCs w:val="22"/>
        </w:rPr>
        <w:t xml:space="preserve"> </w:t>
      </w:r>
      <w:r w:rsidRPr="00285F6B">
        <w:rPr>
          <w:sz w:val="22"/>
          <w:szCs w:val="22"/>
        </w:rPr>
        <w:t>de</w:t>
      </w:r>
      <w:r w:rsidRPr="00285F6B">
        <w:rPr>
          <w:spacing w:val="-3"/>
          <w:sz w:val="22"/>
          <w:szCs w:val="22"/>
        </w:rPr>
        <w:t xml:space="preserve"> </w:t>
      </w:r>
      <w:r w:rsidRPr="00285F6B">
        <w:rPr>
          <w:sz w:val="22"/>
          <w:szCs w:val="22"/>
        </w:rPr>
        <w:t>experiencia</w:t>
      </w:r>
      <w:r w:rsidRPr="00285F6B">
        <w:rPr>
          <w:spacing w:val="-3"/>
          <w:sz w:val="22"/>
          <w:szCs w:val="22"/>
        </w:rPr>
        <w:t xml:space="preserve"> </w:t>
      </w:r>
      <w:r w:rsidRPr="00285F6B">
        <w:rPr>
          <w:sz w:val="22"/>
          <w:szCs w:val="22"/>
        </w:rPr>
        <w:t>del</w:t>
      </w:r>
      <w:r w:rsidRPr="00285F6B">
        <w:rPr>
          <w:spacing w:val="-6"/>
          <w:sz w:val="22"/>
          <w:szCs w:val="22"/>
        </w:rPr>
        <w:t xml:space="preserve"> </w:t>
      </w:r>
      <w:r w:rsidRPr="00285F6B">
        <w:rPr>
          <w:sz w:val="22"/>
          <w:szCs w:val="22"/>
        </w:rPr>
        <w:t>contratista</w:t>
      </w:r>
      <w:r w:rsidRPr="00285F6B">
        <w:rPr>
          <w:spacing w:val="-4"/>
          <w:sz w:val="22"/>
          <w:szCs w:val="22"/>
        </w:rPr>
        <w:t xml:space="preserve"> </w:t>
      </w:r>
      <w:r w:rsidRPr="00285F6B">
        <w:rPr>
          <w:sz w:val="22"/>
          <w:szCs w:val="22"/>
        </w:rPr>
        <w:t>original.</w:t>
      </w:r>
      <w:r w:rsidRPr="00285F6B">
        <w:rPr>
          <w:spacing w:val="-5"/>
          <w:sz w:val="22"/>
          <w:szCs w:val="22"/>
        </w:rPr>
        <w:t xml:space="preserve"> </w:t>
      </w:r>
      <w:r w:rsidRPr="00285F6B">
        <w:rPr>
          <w:sz w:val="22"/>
          <w:szCs w:val="22"/>
        </w:rPr>
        <w:t>Para tal</w:t>
      </w:r>
      <w:r w:rsidRPr="00285F6B">
        <w:rPr>
          <w:spacing w:val="-11"/>
          <w:sz w:val="22"/>
          <w:szCs w:val="22"/>
        </w:rPr>
        <w:t xml:space="preserve"> </w:t>
      </w:r>
      <w:r w:rsidRPr="00285F6B">
        <w:rPr>
          <w:sz w:val="22"/>
          <w:szCs w:val="22"/>
        </w:rPr>
        <w:t>fin,</w:t>
      </w:r>
      <w:r w:rsidRPr="00285F6B">
        <w:rPr>
          <w:spacing w:val="-9"/>
          <w:sz w:val="22"/>
          <w:szCs w:val="22"/>
        </w:rPr>
        <w:t xml:space="preserve"> </w:t>
      </w:r>
      <w:r w:rsidRPr="00285F6B">
        <w:rPr>
          <w:sz w:val="22"/>
          <w:szCs w:val="22"/>
        </w:rPr>
        <w:t>deberán</w:t>
      </w:r>
      <w:r w:rsidRPr="00285F6B">
        <w:rPr>
          <w:spacing w:val="-7"/>
          <w:sz w:val="22"/>
          <w:szCs w:val="22"/>
        </w:rPr>
        <w:t xml:space="preserve"> </w:t>
      </w:r>
      <w:r w:rsidRPr="00285F6B">
        <w:rPr>
          <w:sz w:val="22"/>
          <w:szCs w:val="22"/>
        </w:rPr>
        <w:t>informar</w:t>
      </w:r>
      <w:r w:rsidRPr="00285F6B">
        <w:rPr>
          <w:spacing w:val="-9"/>
          <w:sz w:val="22"/>
          <w:szCs w:val="22"/>
        </w:rPr>
        <w:t xml:space="preserve"> </w:t>
      </w:r>
      <w:r w:rsidRPr="00285F6B">
        <w:rPr>
          <w:sz w:val="22"/>
          <w:szCs w:val="22"/>
        </w:rPr>
        <w:t>a</w:t>
      </w:r>
      <w:r w:rsidRPr="00285F6B">
        <w:rPr>
          <w:spacing w:val="-9"/>
          <w:sz w:val="22"/>
          <w:szCs w:val="22"/>
        </w:rPr>
        <w:t xml:space="preserve"> </w:t>
      </w:r>
      <w:r w:rsidRPr="00285F6B">
        <w:rPr>
          <w:sz w:val="22"/>
          <w:szCs w:val="22"/>
        </w:rPr>
        <w:t>la</w:t>
      </w:r>
      <w:r w:rsidRPr="00285F6B">
        <w:rPr>
          <w:spacing w:val="-9"/>
          <w:sz w:val="22"/>
          <w:szCs w:val="22"/>
        </w:rPr>
        <w:t xml:space="preserve"> </w:t>
      </w:r>
      <w:r w:rsidRPr="00285F6B">
        <w:rPr>
          <w:sz w:val="22"/>
          <w:szCs w:val="22"/>
        </w:rPr>
        <w:t>Entidad,</w:t>
      </w:r>
      <w:r w:rsidRPr="00285F6B">
        <w:rPr>
          <w:spacing w:val="-10"/>
          <w:sz w:val="22"/>
          <w:szCs w:val="22"/>
        </w:rPr>
        <w:t xml:space="preserve"> </w:t>
      </w:r>
      <w:r w:rsidRPr="00285F6B">
        <w:rPr>
          <w:sz w:val="22"/>
          <w:szCs w:val="22"/>
        </w:rPr>
        <w:t>mediante</w:t>
      </w:r>
      <w:r w:rsidRPr="00285F6B">
        <w:rPr>
          <w:spacing w:val="-9"/>
          <w:sz w:val="22"/>
          <w:szCs w:val="22"/>
        </w:rPr>
        <w:t xml:space="preserve"> </w:t>
      </w:r>
      <w:r w:rsidRPr="00285F6B">
        <w:rPr>
          <w:sz w:val="22"/>
          <w:szCs w:val="22"/>
        </w:rPr>
        <w:t>comunicación</w:t>
      </w:r>
      <w:r w:rsidRPr="00285F6B">
        <w:rPr>
          <w:spacing w:val="-7"/>
          <w:sz w:val="22"/>
          <w:szCs w:val="22"/>
        </w:rPr>
        <w:t xml:space="preserve"> </w:t>
      </w:r>
      <w:r w:rsidRPr="00285F6B">
        <w:rPr>
          <w:sz w:val="22"/>
          <w:szCs w:val="22"/>
        </w:rPr>
        <w:t>escrita,</w:t>
      </w:r>
      <w:r w:rsidRPr="00285F6B">
        <w:rPr>
          <w:spacing w:val="-7"/>
          <w:sz w:val="22"/>
          <w:szCs w:val="22"/>
        </w:rPr>
        <w:t xml:space="preserve"> </w:t>
      </w:r>
      <w:r w:rsidRPr="00285F6B">
        <w:rPr>
          <w:sz w:val="22"/>
          <w:szCs w:val="22"/>
        </w:rPr>
        <w:t>indicando</w:t>
      </w:r>
      <w:r w:rsidRPr="00285F6B">
        <w:rPr>
          <w:spacing w:val="-9"/>
          <w:sz w:val="22"/>
          <w:szCs w:val="22"/>
        </w:rPr>
        <w:t xml:space="preserve"> </w:t>
      </w:r>
      <w:r w:rsidRPr="00285F6B">
        <w:rPr>
          <w:sz w:val="22"/>
          <w:szCs w:val="22"/>
        </w:rPr>
        <w:t>el</w:t>
      </w:r>
      <w:r w:rsidRPr="00285F6B">
        <w:rPr>
          <w:spacing w:val="-9"/>
          <w:sz w:val="22"/>
          <w:szCs w:val="22"/>
        </w:rPr>
        <w:t xml:space="preserve"> </w:t>
      </w:r>
      <w:r w:rsidRPr="00285F6B">
        <w:rPr>
          <w:sz w:val="22"/>
          <w:szCs w:val="22"/>
        </w:rPr>
        <w:t>proceso</w:t>
      </w:r>
      <w:r w:rsidRPr="00285F6B">
        <w:rPr>
          <w:spacing w:val="-6"/>
          <w:sz w:val="22"/>
          <w:szCs w:val="22"/>
        </w:rPr>
        <w:t xml:space="preserve"> </w:t>
      </w:r>
      <w:r w:rsidRPr="00285F6B">
        <w:rPr>
          <w:sz w:val="22"/>
          <w:szCs w:val="22"/>
        </w:rPr>
        <w:t>en</w:t>
      </w:r>
      <w:r w:rsidRPr="00285F6B">
        <w:rPr>
          <w:spacing w:val="-7"/>
          <w:sz w:val="22"/>
          <w:szCs w:val="22"/>
        </w:rPr>
        <w:t xml:space="preserve"> </w:t>
      </w:r>
      <w:r w:rsidRPr="00285F6B">
        <w:rPr>
          <w:sz w:val="22"/>
          <w:szCs w:val="22"/>
        </w:rPr>
        <w:t>el</w:t>
      </w:r>
      <w:r w:rsidRPr="00285F6B">
        <w:rPr>
          <w:spacing w:val="-9"/>
          <w:sz w:val="22"/>
          <w:szCs w:val="22"/>
        </w:rPr>
        <w:t xml:space="preserve"> </w:t>
      </w:r>
      <w:r w:rsidRPr="00285F6B">
        <w:rPr>
          <w:sz w:val="22"/>
          <w:szCs w:val="22"/>
        </w:rPr>
        <w:t>cual el contratista certificó la respectiva</w:t>
      </w:r>
      <w:r w:rsidRPr="00285F6B">
        <w:rPr>
          <w:spacing w:val="-3"/>
          <w:sz w:val="22"/>
          <w:szCs w:val="22"/>
        </w:rPr>
        <w:t xml:space="preserve"> </w:t>
      </w:r>
      <w:r w:rsidRPr="00285F6B">
        <w:rPr>
          <w:sz w:val="22"/>
          <w:szCs w:val="22"/>
        </w:rPr>
        <w:t>subcontratación.</w:t>
      </w:r>
    </w:p>
    <w:p w14:paraId="69AA2C26" w14:textId="77777777" w:rsidR="00B038D3" w:rsidRPr="00285F6B" w:rsidRDefault="00B038D3" w:rsidP="00B038D3">
      <w:pPr>
        <w:pStyle w:val="Textoindependiente"/>
        <w:ind w:right="49"/>
        <w:rPr>
          <w:sz w:val="22"/>
          <w:szCs w:val="22"/>
        </w:rPr>
      </w:pPr>
    </w:p>
    <w:p w14:paraId="406C9189" w14:textId="77777777" w:rsidR="00B038D3" w:rsidRPr="00285F6B" w:rsidRDefault="00B038D3" w:rsidP="00B038D3">
      <w:pPr>
        <w:pStyle w:val="Textoindependiente"/>
        <w:ind w:right="49"/>
        <w:jc w:val="both"/>
        <w:rPr>
          <w:sz w:val="22"/>
          <w:szCs w:val="22"/>
        </w:rPr>
      </w:pPr>
      <w:r w:rsidRPr="00285F6B">
        <w:rPr>
          <w:sz w:val="22"/>
          <w:szCs w:val="22"/>
        </w:rPr>
        <w:t>La</w:t>
      </w:r>
      <w:r w:rsidRPr="00285F6B">
        <w:rPr>
          <w:spacing w:val="-7"/>
          <w:sz w:val="22"/>
          <w:szCs w:val="22"/>
        </w:rPr>
        <w:t xml:space="preserve"> </w:t>
      </w:r>
      <w:r w:rsidRPr="00285F6B">
        <w:rPr>
          <w:sz w:val="22"/>
          <w:szCs w:val="22"/>
        </w:rPr>
        <w:t>obligación</w:t>
      </w:r>
      <w:r w:rsidRPr="00285F6B">
        <w:rPr>
          <w:spacing w:val="-5"/>
          <w:sz w:val="22"/>
          <w:szCs w:val="22"/>
        </w:rPr>
        <w:t xml:space="preserve"> </w:t>
      </w:r>
      <w:r w:rsidRPr="00285F6B">
        <w:rPr>
          <w:sz w:val="22"/>
          <w:szCs w:val="22"/>
        </w:rPr>
        <w:t>de</w:t>
      </w:r>
      <w:r w:rsidRPr="00285F6B">
        <w:rPr>
          <w:spacing w:val="-3"/>
          <w:sz w:val="22"/>
          <w:szCs w:val="22"/>
        </w:rPr>
        <w:t xml:space="preserve"> </w:t>
      </w:r>
      <w:r w:rsidRPr="00285F6B">
        <w:rPr>
          <w:sz w:val="22"/>
          <w:szCs w:val="22"/>
        </w:rPr>
        <w:t>informar</w:t>
      </w:r>
      <w:r w:rsidRPr="00285F6B">
        <w:rPr>
          <w:spacing w:val="-4"/>
          <w:sz w:val="22"/>
          <w:szCs w:val="22"/>
        </w:rPr>
        <w:t xml:space="preserve"> </w:t>
      </w:r>
      <w:r w:rsidRPr="00285F6B">
        <w:rPr>
          <w:sz w:val="22"/>
          <w:szCs w:val="22"/>
        </w:rPr>
        <w:t>las</w:t>
      </w:r>
      <w:r w:rsidRPr="00285F6B">
        <w:rPr>
          <w:spacing w:val="-4"/>
          <w:sz w:val="22"/>
          <w:szCs w:val="22"/>
        </w:rPr>
        <w:t xml:space="preserve"> </w:t>
      </w:r>
      <w:r w:rsidRPr="00285F6B">
        <w:rPr>
          <w:sz w:val="22"/>
          <w:szCs w:val="22"/>
        </w:rPr>
        <w:t>situaciones</w:t>
      </w:r>
      <w:r w:rsidRPr="00285F6B">
        <w:rPr>
          <w:spacing w:val="-4"/>
          <w:sz w:val="22"/>
          <w:szCs w:val="22"/>
        </w:rPr>
        <w:t xml:space="preserve"> </w:t>
      </w:r>
      <w:r w:rsidRPr="00285F6B">
        <w:rPr>
          <w:sz w:val="22"/>
          <w:szCs w:val="22"/>
        </w:rPr>
        <w:t>de</w:t>
      </w:r>
      <w:r w:rsidRPr="00285F6B">
        <w:rPr>
          <w:spacing w:val="-6"/>
          <w:sz w:val="22"/>
          <w:szCs w:val="22"/>
        </w:rPr>
        <w:t xml:space="preserve"> </w:t>
      </w:r>
      <w:r w:rsidRPr="00285F6B">
        <w:rPr>
          <w:sz w:val="22"/>
          <w:szCs w:val="22"/>
        </w:rPr>
        <w:t>subcontratación</w:t>
      </w:r>
      <w:r w:rsidRPr="00285F6B">
        <w:rPr>
          <w:spacing w:val="-4"/>
          <w:sz w:val="22"/>
          <w:szCs w:val="22"/>
        </w:rPr>
        <w:t xml:space="preserve"> </w:t>
      </w:r>
      <w:r w:rsidRPr="00285F6B">
        <w:rPr>
          <w:sz w:val="22"/>
          <w:szCs w:val="22"/>
        </w:rPr>
        <w:t>estará</w:t>
      </w:r>
      <w:r w:rsidRPr="00285F6B">
        <w:rPr>
          <w:spacing w:val="-5"/>
          <w:sz w:val="22"/>
          <w:szCs w:val="22"/>
        </w:rPr>
        <w:t xml:space="preserve"> </w:t>
      </w:r>
      <w:r w:rsidRPr="00285F6B">
        <w:rPr>
          <w:sz w:val="22"/>
          <w:szCs w:val="22"/>
        </w:rPr>
        <w:t>en</w:t>
      </w:r>
      <w:r w:rsidRPr="00285F6B">
        <w:rPr>
          <w:spacing w:val="-6"/>
          <w:sz w:val="22"/>
          <w:szCs w:val="22"/>
        </w:rPr>
        <w:t xml:space="preserve"> </w:t>
      </w:r>
      <w:r w:rsidRPr="00285F6B">
        <w:rPr>
          <w:sz w:val="22"/>
          <w:szCs w:val="22"/>
        </w:rPr>
        <w:t>cabeza</w:t>
      </w:r>
      <w:r w:rsidRPr="00285F6B">
        <w:rPr>
          <w:spacing w:val="-6"/>
          <w:sz w:val="22"/>
          <w:szCs w:val="22"/>
        </w:rPr>
        <w:t xml:space="preserve"> </w:t>
      </w:r>
      <w:r w:rsidRPr="00285F6B">
        <w:rPr>
          <w:sz w:val="22"/>
          <w:szCs w:val="22"/>
        </w:rPr>
        <w:t>de</w:t>
      </w:r>
      <w:r w:rsidRPr="00285F6B">
        <w:rPr>
          <w:spacing w:val="-3"/>
          <w:sz w:val="22"/>
          <w:szCs w:val="22"/>
        </w:rPr>
        <w:t xml:space="preserve"> </w:t>
      </w:r>
      <w:r w:rsidRPr="00285F6B">
        <w:rPr>
          <w:sz w:val="22"/>
          <w:szCs w:val="22"/>
        </w:rPr>
        <w:t>los</w:t>
      </w:r>
      <w:r w:rsidRPr="00285F6B">
        <w:rPr>
          <w:spacing w:val="-4"/>
          <w:sz w:val="22"/>
          <w:szCs w:val="22"/>
        </w:rPr>
        <w:t xml:space="preserve"> </w:t>
      </w:r>
      <w:r w:rsidRPr="00285F6B">
        <w:rPr>
          <w:sz w:val="22"/>
          <w:szCs w:val="22"/>
        </w:rPr>
        <w:t>Proponentes</w:t>
      </w:r>
      <w:r w:rsidRPr="00285F6B">
        <w:rPr>
          <w:spacing w:val="-2"/>
          <w:sz w:val="22"/>
          <w:szCs w:val="22"/>
        </w:rPr>
        <w:t xml:space="preserve"> </w:t>
      </w:r>
      <w:r w:rsidRPr="00285F6B">
        <w:rPr>
          <w:sz w:val="22"/>
          <w:szCs w:val="22"/>
        </w:rPr>
        <w:t>y de</w:t>
      </w:r>
      <w:r w:rsidRPr="00285F6B">
        <w:rPr>
          <w:spacing w:val="-6"/>
          <w:sz w:val="22"/>
          <w:szCs w:val="22"/>
        </w:rPr>
        <w:t xml:space="preserve"> </w:t>
      </w:r>
      <w:r w:rsidRPr="00285F6B">
        <w:rPr>
          <w:sz w:val="22"/>
          <w:szCs w:val="22"/>
        </w:rPr>
        <w:t>ninguna</w:t>
      </w:r>
      <w:r w:rsidRPr="00285F6B">
        <w:rPr>
          <w:spacing w:val="-5"/>
          <w:sz w:val="22"/>
          <w:szCs w:val="22"/>
        </w:rPr>
        <w:t xml:space="preserve"> </w:t>
      </w:r>
      <w:r w:rsidRPr="00285F6B">
        <w:rPr>
          <w:sz w:val="22"/>
          <w:szCs w:val="22"/>
        </w:rPr>
        <w:t>manera</w:t>
      </w:r>
      <w:r w:rsidRPr="00285F6B">
        <w:rPr>
          <w:spacing w:val="-5"/>
          <w:sz w:val="22"/>
          <w:szCs w:val="22"/>
        </w:rPr>
        <w:t xml:space="preserve"> </w:t>
      </w:r>
      <w:r w:rsidRPr="00285F6B">
        <w:rPr>
          <w:sz w:val="22"/>
          <w:szCs w:val="22"/>
        </w:rPr>
        <w:t>dicha</w:t>
      </w:r>
      <w:r w:rsidRPr="00285F6B">
        <w:rPr>
          <w:spacing w:val="-6"/>
          <w:sz w:val="22"/>
          <w:szCs w:val="22"/>
        </w:rPr>
        <w:t xml:space="preserve"> </w:t>
      </w:r>
      <w:r w:rsidRPr="00285F6B">
        <w:rPr>
          <w:sz w:val="22"/>
          <w:szCs w:val="22"/>
        </w:rPr>
        <w:t>obligación</w:t>
      </w:r>
      <w:r w:rsidRPr="00285F6B">
        <w:rPr>
          <w:spacing w:val="-4"/>
          <w:sz w:val="22"/>
          <w:szCs w:val="22"/>
        </w:rPr>
        <w:t xml:space="preserve"> </w:t>
      </w:r>
      <w:r w:rsidRPr="00285F6B">
        <w:rPr>
          <w:sz w:val="22"/>
          <w:szCs w:val="22"/>
        </w:rPr>
        <w:t>será</w:t>
      </w:r>
      <w:r w:rsidRPr="00285F6B">
        <w:rPr>
          <w:spacing w:val="-5"/>
          <w:sz w:val="22"/>
          <w:szCs w:val="22"/>
        </w:rPr>
        <w:t xml:space="preserve"> </w:t>
      </w:r>
      <w:r w:rsidRPr="00285F6B">
        <w:rPr>
          <w:sz w:val="22"/>
          <w:szCs w:val="22"/>
        </w:rPr>
        <w:t>de</w:t>
      </w:r>
      <w:r w:rsidRPr="00285F6B">
        <w:rPr>
          <w:spacing w:val="-6"/>
          <w:sz w:val="22"/>
          <w:szCs w:val="22"/>
        </w:rPr>
        <w:t xml:space="preserve"> </w:t>
      </w:r>
      <w:r w:rsidRPr="00285F6B">
        <w:rPr>
          <w:sz w:val="22"/>
          <w:szCs w:val="22"/>
        </w:rPr>
        <w:t>la</w:t>
      </w:r>
      <w:r w:rsidRPr="00285F6B">
        <w:rPr>
          <w:spacing w:val="-6"/>
          <w:sz w:val="22"/>
          <w:szCs w:val="22"/>
        </w:rPr>
        <w:t xml:space="preserve"> </w:t>
      </w:r>
      <w:r w:rsidRPr="00285F6B">
        <w:rPr>
          <w:sz w:val="22"/>
          <w:szCs w:val="22"/>
        </w:rPr>
        <w:t>Entidad.</w:t>
      </w:r>
      <w:r w:rsidRPr="00285F6B">
        <w:rPr>
          <w:spacing w:val="-5"/>
          <w:sz w:val="22"/>
          <w:szCs w:val="22"/>
        </w:rPr>
        <w:t xml:space="preserve"> </w:t>
      </w:r>
      <w:r w:rsidRPr="00285F6B">
        <w:rPr>
          <w:sz w:val="22"/>
          <w:szCs w:val="22"/>
        </w:rPr>
        <w:t>En</w:t>
      </w:r>
      <w:r w:rsidRPr="00285F6B">
        <w:rPr>
          <w:spacing w:val="-5"/>
          <w:sz w:val="22"/>
          <w:szCs w:val="22"/>
        </w:rPr>
        <w:t xml:space="preserve"> </w:t>
      </w:r>
      <w:r w:rsidRPr="00285F6B">
        <w:rPr>
          <w:sz w:val="22"/>
          <w:szCs w:val="22"/>
        </w:rPr>
        <w:t>aquellos</w:t>
      </w:r>
      <w:r w:rsidRPr="00285F6B">
        <w:rPr>
          <w:spacing w:val="-4"/>
          <w:sz w:val="22"/>
          <w:szCs w:val="22"/>
        </w:rPr>
        <w:t xml:space="preserve"> </w:t>
      </w:r>
      <w:r w:rsidRPr="00285F6B">
        <w:rPr>
          <w:sz w:val="22"/>
          <w:szCs w:val="22"/>
        </w:rPr>
        <w:t>casos</w:t>
      </w:r>
      <w:r w:rsidRPr="00285F6B">
        <w:rPr>
          <w:spacing w:val="-4"/>
          <w:sz w:val="22"/>
          <w:szCs w:val="22"/>
        </w:rPr>
        <w:t xml:space="preserve"> </w:t>
      </w:r>
      <w:r w:rsidRPr="00285F6B">
        <w:rPr>
          <w:sz w:val="22"/>
          <w:szCs w:val="22"/>
        </w:rPr>
        <w:t>en</w:t>
      </w:r>
      <w:r w:rsidRPr="00285F6B">
        <w:rPr>
          <w:spacing w:val="-6"/>
          <w:sz w:val="22"/>
          <w:szCs w:val="22"/>
        </w:rPr>
        <w:t xml:space="preserve"> </w:t>
      </w:r>
      <w:r w:rsidRPr="00285F6B">
        <w:rPr>
          <w:sz w:val="22"/>
          <w:szCs w:val="22"/>
        </w:rPr>
        <w:t>los</w:t>
      </w:r>
      <w:r w:rsidRPr="00285F6B">
        <w:rPr>
          <w:spacing w:val="-4"/>
          <w:sz w:val="22"/>
          <w:szCs w:val="22"/>
        </w:rPr>
        <w:t xml:space="preserve"> </w:t>
      </w:r>
      <w:r w:rsidRPr="00285F6B">
        <w:rPr>
          <w:sz w:val="22"/>
          <w:szCs w:val="22"/>
        </w:rPr>
        <w:t>que</w:t>
      </w:r>
      <w:r w:rsidRPr="00285F6B">
        <w:rPr>
          <w:spacing w:val="-6"/>
          <w:sz w:val="22"/>
          <w:szCs w:val="22"/>
        </w:rPr>
        <w:t xml:space="preserve"> </w:t>
      </w:r>
      <w:r w:rsidRPr="00285F6B">
        <w:rPr>
          <w:sz w:val="22"/>
          <w:szCs w:val="22"/>
        </w:rPr>
        <w:t>el</w:t>
      </w:r>
      <w:r w:rsidRPr="00285F6B">
        <w:rPr>
          <w:spacing w:val="-6"/>
          <w:sz w:val="22"/>
          <w:szCs w:val="22"/>
        </w:rPr>
        <w:t xml:space="preserve"> </w:t>
      </w:r>
      <w:r w:rsidRPr="00285F6B">
        <w:rPr>
          <w:sz w:val="22"/>
          <w:szCs w:val="22"/>
        </w:rPr>
        <w:t>Proponente no advierta tal situación, la Entidad no tendrá responsabilidad alguna por cuanto no fue advertida. En ese caso, el contrato se contabilizará como un todo y no se tendrá en cuenta lo relacionado con la</w:t>
      </w:r>
      <w:r w:rsidRPr="00285F6B">
        <w:rPr>
          <w:spacing w:val="-2"/>
          <w:sz w:val="22"/>
          <w:szCs w:val="22"/>
        </w:rPr>
        <w:t xml:space="preserve"> </w:t>
      </w:r>
      <w:r w:rsidRPr="00285F6B">
        <w:rPr>
          <w:sz w:val="22"/>
          <w:szCs w:val="22"/>
        </w:rPr>
        <w:t>subcontratación.</w:t>
      </w:r>
    </w:p>
    <w:p w14:paraId="2018058B" w14:textId="77777777" w:rsidR="00B038D3" w:rsidRPr="00285F6B" w:rsidRDefault="00B038D3" w:rsidP="00B038D3">
      <w:pPr>
        <w:pStyle w:val="Textoindependiente"/>
        <w:ind w:right="49"/>
        <w:jc w:val="both"/>
        <w:rPr>
          <w:sz w:val="22"/>
          <w:szCs w:val="22"/>
        </w:rPr>
      </w:pPr>
    </w:p>
    <w:p w14:paraId="549977FE" w14:textId="77777777" w:rsidR="00B038D3" w:rsidRPr="00285F6B" w:rsidRDefault="00B038D3" w:rsidP="00B038D3">
      <w:pPr>
        <w:pStyle w:val="Textoindependiente"/>
        <w:ind w:right="49"/>
        <w:jc w:val="both"/>
        <w:rPr>
          <w:sz w:val="22"/>
          <w:szCs w:val="22"/>
        </w:rPr>
      </w:pPr>
      <w:r w:rsidRPr="00285F6B">
        <w:rPr>
          <w:sz w:val="22"/>
          <w:szCs w:val="22"/>
        </w:rPr>
        <w:t>Cuando la Entidad haya sido advertida por alguno los Proponentes sobre situaciones de subcontratación, aplicará el numeral 1.10 del Pliego de Condiciones.</w:t>
      </w:r>
    </w:p>
    <w:p w14:paraId="14BE3A32" w14:textId="77777777" w:rsidR="001C70FA" w:rsidRPr="00285F6B" w:rsidRDefault="001C70FA" w:rsidP="00B038D3">
      <w:pPr>
        <w:pStyle w:val="Textoindependiente"/>
        <w:ind w:right="49"/>
        <w:jc w:val="both"/>
        <w:rPr>
          <w:sz w:val="22"/>
          <w:szCs w:val="22"/>
        </w:rPr>
      </w:pPr>
    </w:p>
    <w:p w14:paraId="40762423" w14:textId="77777777" w:rsidR="001C70FA" w:rsidRPr="00285F6B" w:rsidRDefault="001C70FA" w:rsidP="001C70FA">
      <w:pPr>
        <w:spacing w:line="276" w:lineRule="auto"/>
        <w:jc w:val="both"/>
        <w:rPr>
          <w:rFonts w:ascii="Arial" w:eastAsia="Cambria" w:hAnsi="Arial" w:cs="Arial"/>
          <w:sz w:val="22"/>
          <w:szCs w:val="22"/>
          <w:lang w:eastAsia="es-CO"/>
        </w:rPr>
      </w:pPr>
      <w:r w:rsidRPr="00285F6B">
        <w:rPr>
          <w:rFonts w:ascii="Arial" w:eastAsia="Cambria" w:hAnsi="Arial" w:cs="Arial"/>
          <w:b/>
          <w:sz w:val="22"/>
          <w:szCs w:val="22"/>
          <w:lang w:eastAsia="es-CO"/>
        </w:rPr>
        <w:t>EXCEPCIÓN:</w:t>
      </w:r>
    </w:p>
    <w:p w14:paraId="0F551661" w14:textId="77777777" w:rsidR="001C70FA" w:rsidRPr="00285F6B" w:rsidRDefault="001C70FA" w:rsidP="001C70FA">
      <w:pPr>
        <w:spacing w:line="276" w:lineRule="auto"/>
        <w:jc w:val="both"/>
        <w:rPr>
          <w:rFonts w:ascii="Arial" w:eastAsia="Cambria" w:hAnsi="Arial" w:cs="Arial"/>
          <w:sz w:val="22"/>
          <w:szCs w:val="22"/>
          <w:lang w:eastAsia="es-CO"/>
        </w:rPr>
      </w:pPr>
    </w:p>
    <w:p w14:paraId="4E483B8A" w14:textId="77777777" w:rsidR="001C70FA" w:rsidRPr="00285F6B" w:rsidRDefault="001C70FA" w:rsidP="001C70FA">
      <w:pPr>
        <w:autoSpaceDE w:val="0"/>
        <w:autoSpaceDN w:val="0"/>
        <w:adjustRightInd w:val="0"/>
        <w:spacing w:line="276" w:lineRule="auto"/>
        <w:jc w:val="both"/>
        <w:rPr>
          <w:rFonts w:ascii="Arial" w:eastAsia="Cambria" w:hAnsi="Arial" w:cs="Arial"/>
          <w:spacing w:val="-1"/>
          <w:sz w:val="22"/>
          <w:szCs w:val="22"/>
          <w:lang w:eastAsia="es-CO"/>
        </w:rPr>
      </w:pPr>
      <w:r w:rsidRPr="00285F6B">
        <w:rPr>
          <w:rFonts w:ascii="Arial" w:eastAsia="Cambria" w:hAnsi="Arial" w:cs="Arial"/>
          <w:spacing w:val="-1"/>
          <w:sz w:val="22"/>
          <w:szCs w:val="22"/>
          <w:lang w:eastAsia="es-CO"/>
        </w:rPr>
        <w:t>No se exigirá el registro de los contratos en el RUP a las personas naturales extranjeras sin domicilio en el país o personas jurídicas extranjeras que no tengan establecida sucursal en Colombia. En consecuencia, la verificación de la experiencia se realizará de los certificados aportados.</w:t>
      </w:r>
    </w:p>
    <w:p w14:paraId="4420EEBB" w14:textId="77777777" w:rsidR="001C70FA" w:rsidRPr="00285F6B" w:rsidRDefault="001C70FA" w:rsidP="001C70FA">
      <w:pPr>
        <w:autoSpaceDE w:val="0"/>
        <w:autoSpaceDN w:val="0"/>
        <w:adjustRightInd w:val="0"/>
        <w:spacing w:line="276" w:lineRule="auto"/>
        <w:jc w:val="both"/>
        <w:rPr>
          <w:rFonts w:ascii="Arial" w:eastAsia="Cambria" w:hAnsi="Arial" w:cs="Arial"/>
          <w:spacing w:val="-1"/>
          <w:sz w:val="22"/>
          <w:szCs w:val="22"/>
          <w:lang w:eastAsia="es-CO"/>
        </w:rPr>
      </w:pPr>
    </w:p>
    <w:p w14:paraId="3E734E5B" w14:textId="77777777" w:rsidR="001C70FA" w:rsidRPr="00285F6B" w:rsidRDefault="001C70FA" w:rsidP="001C70FA">
      <w:pPr>
        <w:autoSpaceDE w:val="0"/>
        <w:autoSpaceDN w:val="0"/>
        <w:adjustRightInd w:val="0"/>
        <w:spacing w:line="276" w:lineRule="auto"/>
        <w:jc w:val="both"/>
        <w:rPr>
          <w:rFonts w:ascii="Arial" w:eastAsia="Cambria" w:hAnsi="Arial" w:cs="Arial"/>
          <w:spacing w:val="-1"/>
          <w:sz w:val="22"/>
          <w:szCs w:val="22"/>
          <w:lang w:eastAsia="es-CO"/>
        </w:rPr>
      </w:pPr>
      <w:r w:rsidRPr="00285F6B">
        <w:rPr>
          <w:rFonts w:ascii="Arial" w:eastAsia="Cambria" w:hAnsi="Arial" w:cs="Arial"/>
          <w:spacing w:val="-1"/>
          <w:sz w:val="22"/>
          <w:szCs w:val="22"/>
          <w:lang w:eastAsia="es-CO"/>
        </w:rPr>
        <w:lastRenderedPageBreak/>
        <w:t xml:space="preserve">Si en los certificados aportados para acreditar la experiencia no se indica la clasificación de los contratos, para acreditar este requisito el proponente deberá presentar adjunto a cada certificado, el formato </w:t>
      </w:r>
      <w:r w:rsidRPr="00285F6B">
        <w:rPr>
          <w:rFonts w:ascii="Arial" w:eastAsia="Cambria" w:hAnsi="Arial" w:cs="Arial"/>
          <w:b/>
          <w:spacing w:val="-1"/>
          <w:sz w:val="22"/>
          <w:szCs w:val="22"/>
          <w:lang w:eastAsia="es-CO"/>
        </w:rPr>
        <w:t>Certificación Clasificación UNSPSC para Experiencia del Proponente Extranjero</w:t>
      </w:r>
      <w:r w:rsidRPr="00285F6B">
        <w:rPr>
          <w:rFonts w:ascii="Arial" w:eastAsia="Cambria" w:hAnsi="Arial" w:cs="Arial"/>
          <w:spacing w:val="-1"/>
          <w:sz w:val="22"/>
          <w:szCs w:val="22"/>
          <w:lang w:eastAsia="es-CO"/>
        </w:rPr>
        <w:t>, incluido en los anexos del proceso.</w:t>
      </w:r>
    </w:p>
    <w:p w14:paraId="6891CB67" w14:textId="77777777" w:rsidR="001C70FA" w:rsidRPr="00285F6B" w:rsidRDefault="001C70FA" w:rsidP="001C70FA">
      <w:pPr>
        <w:spacing w:line="276" w:lineRule="auto"/>
        <w:jc w:val="both"/>
        <w:rPr>
          <w:rFonts w:ascii="Arial" w:eastAsia="Cambria" w:hAnsi="Arial" w:cs="Arial"/>
          <w:sz w:val="22"/>
          <w:szCs w:val="22"/>
          <w:lang w:eastAsia="es-CO"/>
        </w:rPr>
      </w:pPr>
    </w:p>
    <w:p w14:paraId="3C352029" w14:textId="77777777" w:rsidR="001C70FA" w:rsidRPr="00285F6B" w:rsidRDefault="001C70FA" w:rsidP="001C70FA">
      <w:pPr>
        <w:spacing w:line="276" w:lineRule="auto"/>
        <w:jc w:val="both"/>
        <w:rPr>
          <w:rFonts w:ascii="Arial" w:eastAsia="Cambria" w:hAnsi="Arial" w:cs="Arial"/>
          <w:sz w:val="22"/>
          <w:szCs w:val="22"/>
          <w:lang w:eastAsia="es-CO"/>
        </w:rPr>
      </w:pPr>
      <w:r w:rsidRPr="00285F6B">
        <w:rPr>
          <w:rFonts w:ascii="Arial" w:eastAsia="Cambria" w:hAnsi="Arial" w:cs="Arial"/>
          <w:sz w:val="22"/>
          <w:szCs w:val="22"/>
          <w:lang w:eastAsia="es-CO"/>
        </w:rPr>
        <w:t xml:space="preserve">Toda la información económica de los contratos, requerida en el </w:t>
      </w:r>
      <w:r w:rsidRPr="00285F6B">
        <w:rPr>
          <w:rFonts w:ascii="Arial" w:eastAsia="Cambria" w:hAnsi="Arial" w:cs="Arial"/>
          <w:b/>
          <w:sz w:val="22"/>
          <w:szCs w:val="22"/>
          <w:lang w:eastAsia="es-CO"/>
        </w:rPr>
        <w:t>formato Experiencia del Proponente</w:t>
      </w:r>
      <w:r w:rsidRPr="00285F6B">
        <w:rPr>
          <w:rFonts w:ascii="Arial" w:eastAsia="Cambria" w:hAnsi="Arial" w:cs="Arial"/>
          <w:sz w:val="22"/>
          <w:szCs w:val="22"/>
          <w:lang w:eastAsia="es-CO"/>
        </w:rPr>
        <w:t>, deberá ser presentada en moneda legal colombiana; para el caso de contratos ejecutados en una moneda diferente a esta, se deberá seguir el procedimiento establecido en el numeral “Procedimiento para la conversión de moneda”</w:t>
      </w:r>
    </w:p>
    <w:p w14:paraId="7410B82A" w14:textId="77777777" w:rsidR="001C70FA" w:rsidRPr="00285F6B" w:rsidRDefault="001C70FA" w:rsidP="00B038D3">
      <w:pPr>
        <w:pStyle w:val="Textoindependiente"/>
        <w:ind w:right="49"/>
        <w:jc w:val="both"/>
        <w:rPr>
          <w:sz w:val="22"/>
          <w:szCs w:val="22"/>
        </w:rPr>
      </w:pPr>
    </w:p>
    <w:p w14:paraId="2FE1AED9" w14:textId="77777777" w:rsidR="00A301EA" w:rsidRPr="00285F6B" w:rsidRDefault="00A301EA" w:rsidP="00A301EA">
      <w:pPr>
        <w:pStyle w:val="Prrafodelista"/>
        <w:widowControl w:val="0"/>
        <w:autoSpaceDE w:val="0"/>
        <w:autoSpaceDN w:val="0"/>
        <w:spacing w:line="240" w:lineRule="atLeast"/>
        <w:ind w:left="0" w:right="15"/>
        <w:rPr>
          <w:rFonts w:ascii="Arial" w:eastAsia="Arial" w:hAnsi="Arial" w:cs="Arial"/>
          <w:b/>
          <w:bCs/>
          <w:snapToGrid w:val="0"/>
          <w:sz w:val="22"/>
          <w:szCs w:val="22"/>
          <w:lang w:eastAsia="es-CO" w:bidi="es-ES"/>
        </w:rPr>
      </w:pPr>
    </w:p>
    <w:p w14:paraId="7FFD999D" w14:textId="61CB4CC7" w:rsidR="00A301EA" w:rsidRPr="00285F6B" w:rsidRDefault="00A301EA">
      <w:pPr>
        <w:pStyle w:val="Prrafodelista"/>
        <w:widowControl w:val="0"/>
        <w:numPr>
          <w:ilvl w:val="1"/>
          <w:numId w:val="49"/>
        </w:numPr>
        <w:autoSpaceDE w:val="0"/>
        <w:autoSpaceDN w:val="0"/>
        <w:spacing w:line="240" w:lineRule="atLeast"/>
        <w:ind w:right="15"/>
        <w:jc w:val="both"/>
        <w:rPr>
          <w:rFonts w:ascii="Arial" w:eastAsia="Arial" w:hAnsi="Arial" w:cs="Arial"/>
          <w:b/>
          <w:bCs/>
          <w:snapToGrid w:val="0"/>
          <w:sz w:val="22"/>
          <w:szCs w:val="22"/>
          <w:lang w:eastAsia="es-CO" w:bidi="es-ES"/>
        </w:rPr>
      </w:pPr>
      <w:r w:rsidRPr="00285F6B">
        <w:rPr>
          <w:rFonts w:ascii="Arial" w:eastAsia="Arial" w:hAnsi="Arial" w:cs="Arial"/>
          <w:b/>
          <w:bCs/>
          <w:snapToGrid w:val="0"/>
          <w:sz w:val="22"/>
          <w:szCs w:val="22"/>
          <w:lang w:eastAsia="es-CO" w:bidi="es-ES"/>
        </w:rPr>
        <w:t>CONDICIÓN DE HABILIDAD</w:t>
      </w:r>
    </w:p>
    <w:p w14:paraId="3EFB139F" w14:textId="77777777" w:rsidR="00A301EA" w:rsidRPr="00285F6B" w:rsidRDefault="00A301EA" w:rsidP="00A301EA">
      <w:pPr>
        <w:widowControl w:val="0"/>
        <w:autoSpaceDE w:val="0"/>
        <w:autoSpaceDN w:val="0"/>
        <w:spacing w:line="240" w:lineRule="atLeast"/>
        <w:ind w:right="15"/>
        <w:rPr>
          <w:rFonts w:ascii="Arial" w:eastAsia="Arial" w:hAnsi="Arial" w:cs="Arial"/>
          <w:snapToGrid w:val="0"/>
          <w:sz w:val="22"/>
          <w:szCs w:val="22"/>
          <w:lang w:eastAsia="es-CO" w:bidi="es-ES"/>
        </w:rPr>
      </w:pPr>
    </w:p>
    <w:p w14:paraId="412C90B4" w14:textId="77777777" w:rsidR="00A301EA" w:rsidRPr="00285F6B" w:rsidRDefault="00A301EA" w:rsidP="00A301EA">
      <w:pPr>
        <w:widowControl w:val="0"/>
        <w:autoSpaceDE w:val="0"/>
        <w:autoSpaceDN w:val="0"/>
        <w:spacing w:line="240" w:lineRule="atLeast"/>
        <w:ind w:right="15"/>
        <w:jc w:val="both"/>
        <w:rPr>
          <w:rFonts w:ascii="Arial" w:eastAsia="Arial" w:hAnsi="Arial" w:cs="Arial"/>
          <w:snapToGrid w:val="0"/>
          <w:sz w:val="22"/>
          <w:szCs w:val="22"/>
          <w:lang w:eastAsia="es-CO" w:bidi="es-ES"/>
        </w:rPr>
      </w:pPr>
      <w:r w:rsidRPr="00285F6B">
        <w:rPr>
          <w:rFonts w:ascii="Arial" w:eastAsia="Arial" w:hAnsi="Arial" w:cs="Arial"/>
          <w:snapToGrid w:val="0"/>
          <w:sz w:val="22"/>
          <w:szCs w:val="22"/>
          <w:lang w:eastAsia="es-CO" w:bidi="es-ES"/>
        </w:rPr>
        <w:t xml:space="preserve">Para la experiencia del proponente, se calificará como HABILITADO si el proponente como persona natural, jurídica o plural cuenta con la siguiente experiencia: </w:t>
      </w:r>
    </w:p>
    <w:p w14:paraId="65B83057" w14:textId="77777777" w:rsidR="00A301EA" w:rsidRDefault="00A301EA" w:rsidP="00A301EA">
      <w:pPr>
        <w:widowControl w:val="0"/>
        <w:autoSpaceDE w:val="0"/>
        <w:autoSpaceDN w:val="0"/>
        <w:spacing w:line="240" w:lineRule="atLeast"/>
        <w:ind w:right="15"/>
        <w:jc w:val="both"/>
        <w:rPr>
          <w:rFonts w:ascii="Arial" w:eastAsia="Arial" w:hAnsi="Arial" w:cs="Arial"/>
          <w:snapToGrid w:val="0"/>
          <w:sz w:val="22"/>
          <w:szCs w:val="22"/>
          <w:lang w:eastAsia="es-CO" w:bidi="es-ES"/>
        </w:rPr>
      </w:pPr>
    </w:p>
    <w:p w14:paraId="131C4F8A" w14:textId="77777777" w:rsidR="005E7FC9" w:rsidRPr="005E7FC9" w:rsidRDefault="005E7FC9" w:rsidP="005E7FC9">
      <w:pPr>
        <w:widowControl w:val="0"/>
        <w:autoSpaceDE w:val="0"/>
        <w:autoSpaceDN w:val="0"/>
        <w:spacing w:line="240" w:lineRule="atLeast"/>
        <w:ind w:right="15"/>
        <w:jc w:val="both"/>
        <w:rPr>
          <w:rFonts w:ascii="Arial" w:eastAsia="Arial" w:hAnsi="Arial" w:cs="Arial"/>
          <w:snapToGrid w:val="0"/>
          <w:sz w:val="22"/>
          <w:szCs w:val="22"/>
          <w:lang w:eastAsia="es-CO" w:bidi="es-ES"/>
        </w:rPr>
      </w:pPr>
      <w:r w:rsidRPr="005E7FC9">
        <w:rPr>
          <w:rFonts w:ascii="Arial" w:eastAsia="Arial" w:hAnsi="Arial" w:cs="Arial"/>
          <w:snapToGrid w:val="0"/>
          <w:sz w:val="22"/>
          <w:szCs w:val="22"/>
          <w:lang w:eastAsia="es-CO" w:bidi="es-ES"/>
        </w:rPr>
        <w:t xml:space="preserve">Para la experiencia del proponente, se calificará como HABILITADO si el mismo como persona natural, jurídica o plural cuenta con la siguiente experiencia. </w:t>
      </w:r>
    </w:p>
    <w:p w14:paraId="409E52F9" w14:textId="77777777" w:rsidR="005E7FC9" w:rsidRDefault="005E7FC9" w:rsidP="005E7FC9">
      <w:pPr>
        <w:widowControl w:val="0"/>
        <w:autoSpaceDE w:val="0"/>
        <w:autoSpaceDN w:val="0"/>
        <w:spacing w:line="240" w:lineRule="atLeast"/>
        <w:ind w:right="15"/>
        <w:jc w:val="both"/>
        <w:rPr>
          <w:rFonts w:ascii="Arial" w:eastAsia="Arial" w:hAnsi="Arial" w:cs="Arial"/>
          <w:snapToGrid w:val="0"/>
          <w:sz w:val="22"/>
          <w:szCs w:val="22"/>
          <w:lang w:eastAsia="es-CO" w:bidi="es-ES"/>
        </w:rPr>
      </w:pPr>
    </w:p>
    <w:p w14:paraId="40242757" w14:textId="6354A081" w:rsidR="005E7FC9" w:rsidRPr="005E7FC9" w:rsidRDefault="005E7FC9" w:rsidP="005E7FC9">
      <w:pPr>
        <w:widowControl w:val="0"/>
        <w:autoSpaceDE w:val="0"/>
        <w:autoSpaceDN w:val="0"/>
        <w:spacing w:line="240" w:lineRule="atLeast"/>
        <w:ind w:right="15"/>
        <w:jc w:val="both"/>
        <w:rPr>
          <w:rFonts w:ascii="Arial" w:eastAsia="Arial" w:hAnsi="Arial" w:cs="Arial"/>
          <w:snapToGrid w:val="0"/>
          <w:sz w:val="22"/>
          <w:szCs w:val="22"/>
          <w:lang w:eastAsia="es-CO" w:bidi="es-ES"/>
        </w:rPr>
      </w:pPr>
      <w:r w:rsidRPr="005E7FC9">
        <w:rPr>
          <w:rFonts w:ascii="Arial" w:eastAsia="Arial" w:hAnsi="Arial" w:cs="Arial"/>
          <w:snapToGrid w:val="0"/>
          <w:sz w:val="22"/>
          <w:szCs w:val="22"/>
          <w:lang w:eastAsia="es-CO" w:bidi="es-ES"/>
        </w:rPr>
        <w:t xml:space="preserve">El proponente para ser habilitado deberá acreditar en el RUP máximo TRES (3) contratos celebrados, ejecutados y terminados, que tengan relación directa con el objeto y alcance contractual señalados en estos estudios previos, registrados en el RUP con la clasificación de los códigos señalados en el numeral 1.4. del presente documento que correspondan a al menos un (1) código de la dotación de vestuario y uno (1) de calzado, anteriores a la publicación de los pliegos de condiciones, cuya sumatoria sea mayor o igual o superior al CIEN (100% por ciento del presupuesto oficial expresado en SMMLV (1.151) (salario 2026 $1.750.905), y al menos uno de los contratos, debe ser igual o superior al CINCUENTA por ciento (50%) del presupuesto oficial, expresado en salarios mínimos mensuales legales vigentes (SMMLV) a saber: </w:t>
      </w:r>
    </w:p>
    <w:p w14:paraId="3C34CFF8" w14:textId="77777777" w:rsidR="005E7FC9" w:rsidRDefault="005E7FC9" w:rsidP="005E7FC9">
      <w:pPr>
        <w:widowControl w:val="0"/>
        <w:autoSpaceDE w:val="0"/>
        <w:autoSpaceDN w:val="0"/>
        <w:spacing w:line="240" w:lineRule="atLeast"/>
        <w:ind w:right="15"/>
        <w:jc w:val="both"/>
        <w:rPr>
          <w:rFonts w:ascii="Arial" w:eastAsia="Arial" w:hAnsi="Arial" w:cs="Arial"/>
          <w:snapToGrid w:val="0"/>
          <w:sz w:val="22"/>
          <w:szCs w:val="22"/>
          <w:lang w:eastAsia="es-CO" w:bidi="es-ES"/>
        </w:rPr>
      </w:pPr>
    </w:p>
    <w:p w14:paraId="46061603" w14:textId="14E1F9B2" w:rsidR="005E7FC9" w:rsidRPr="005E7FC9" w:rsidRDefault="005E7FC9" w:rsidP="005E7FC9">
      <w:pPr>
        <w:widowControl w:val="0"/>
        <w:autoSpaceDE w:val="0"/>
        <w:autoSpaceDN w:val="0"/>
        <w:spacing w:line="240" w:lineRule="atLeast"/>
        <w:ind w:right="15"/>
        <w:jc w:val="both"/>
        <w:rPr>
          <w:rFonts w:ascii="Arial" w:eastAsia="Arial" w:hAnsi="Arial" w:cs="Arial"/>
          <w:snapToGrid w:val="0"/>
          <w:sz w:val="22"/>
          <w:szCs w:val="22"/>
          <w:lang w:eastAsia="es-CO" w:bidi="es-ES"/>
        </w:rPr>
      </w:pPr>
      <w:r w:rsidRPr="005E7FC9">
        <w:rPr>
          <w:rFonts w:ascii="Arial" w:eastAsia="Arial" w:hAnsi="Arial" w:cs="Arial"/>
          <w:snapToGrid w:val="0"/>
          <w:sz w:val="22"/>
          <w:szCs w:val="22"/>
          <w:lang w:eastAsia="es-CO" w:bidi="es-ES"/>
        </w:rPr>
        <w:t xml:space="preserve">Para adquirir calzado y vestido de labor para el personal administrativo y docente que laboran en las instituciones educativas oficiales de los municipios no certificados del Departamento de Antioquia, se verificará que correspondan de al menos un (1) código de la dotación de vestuario y un (1) de dotación de calzado, según los siguientes códigos: </w:t>
      </w:r>
    </w:p>
    <w:p w14:paraId="1D8CEFB0" w14:textId="77777777" w:rsidR="005E7FC9" w:rsidRDefault="005E7FC9" w:rsidP="005E7FC9">
      <w:pPr>
        <w:widowControl w:val="0"/>
        <w:autoSpaceDE w:val="0"/>
        <w:autoSpaceDN w:val="0"/>
        <w:spacing w:line="240" w:lineRule="atLeast"/>
        <w:ind w:right="15"/>
        <w:jc w:val="both"/>
        <w:rPr>
          <w:rFonts w:ascii="Arial" w:eastAsia="Arial" w:hAnsi="Arial" w:cs="Arial"/>
          <w:snapToGrid w:val="0"/>
          <w:sz w:val="22"/>
          <w:szCs w:val="22"/>
          <w:lang w:eastAsia="es-CO" w:bidi="es-ES"/>
        </w:rPr>
      </w:pPr>
    </w:p>
    <w:p w14:paraId="72875005" w14:textId="511B40AC" w:rsidR="005E7FC9" w:rsidRPr="005E7FC9" w:rsidRDefault="005E7FC9" w:rsidP="005E7FC9">
      <w:pPr>
        <w:widowControl w:val="0"/>
        <w:autoSpaceDE w:val="0"/>
        <w:autoSpaceDN w:val="0"/>
        <w:spacing w:line="240" w:lineRule="atLeast"/>
        <w:ind w:right="15"/>
        <w:jc w:val="both"/>
        <w:rPr>
          <w:rFonts w:ascii="Arial" w:eastAsia="Arial" w:hAnsi="Arial" w:cs="Arial"/>
          <w:snapToGrid w:val="0"/>
          <w:sz w:val="22"/>
          <w:szCs w:val="22"/>
          <w:lang w:eastAsia="es-CO" w:bidi="es-ES"/>
        </w:rPr>
      </w:pPr>
      <w:r w:rsidRPr="005E7FC9">
        <w:rPr>
          <w:rFonts w:ascii="Arial" w:eastAsia="Arial" w:hAnsi="Arial" w:cs="Arial"/>
          <w:snapToGrid w:val="0"/>
          <w:sz w:val="22"/>
          <w:szCs w:val="22"/>
          <w:lang w:eastAsia="es-CO" w:bidi="es-ES"/>
        </w:rPr>
        <w:t xml:space="preserve">46181604 botas de seguridad </w:t>
      </w:r>
    </w:p>
    <w:p w14:paraId="4C15D557" w14:textId="77777777" w:rsidR="005E7FC9" w:rsidRPr="005E7FC9" w:rsidRDefault="005E7FC9" w:rsidP="005E7FC9">
      <w:pPr>
        <w:widowControl w:val="0"/>
        <w:autoSpaceDE w:val="0"/>
        <w:autoSpaceDN w:val="0"/>
        <w:spacing w:line="240" w:lineRule="atLeast"/>
        <w:ind w:right="15"/>
        <w:jc w:val="both"/>
        <w:rPr>
          <w:rFonts w:ascii="Arial" w:eastAsia="Arial" w:hAnsi="Arial" w:cs="Arial"/>
          <w:snapToGrid w:val="0"/>
          <w:sz w:val="22"/>
          <w:szCs w:val="22"/>
          <w:lang w:eastAsia="es-CO" w:bidi="es-ES"/>
        </w:rPr>
      </w:pPr>
      <w:r w:rsidRPr="005E7FC9">
        <w:rPr>
          <w:rFonts w:ascii="Arial" w:eastAsia="Arial" w:hAnsi="Arial" w:cs="Arial"/>
          <w:snapToGrid w:val="0"/>
          <w:sz w:val="22"/>
          <w:szCs w:val="22"/>
          <w:lang w:eastAsia="es-CO" w:bidi="es-ES"/>
        </w:rPr>
        <w:t xml:space="preserve">53102710 uniformes corporativos </w:t>
      </w:r>
    </w:p>
    <w:p w14:paraId="7CA63874" w14:textId="77777777" w:rsidR="005E7FC9" w:rsidRPr="005E7FC9" w:rsidRDefault="005E7FC9" w:rsidP="005E7FC9">
      <w:pPr>
        <w:widowControl w:val="0"/>
        <w:autoSpaceDE w:val="0"/>
        <w:autoSpaceDN w:val="0"/>
        <w:spacing w:line="240" w:lineRule="atLeast"/>
        <w:ind w:right="15"/>
        <w:jc w:val="both"/>
        <w:rPr>
          <w:rFonts w:ascii="Arial" w:eastAsia="Arial" w:hAnsi="Arial" w:cs="Arial"/>
          <w:snapToGrid w:val="0"/>
          <w:sz w:val="22"/>
          <w:szCs w:val="22"/>
          <w:lang w:eastAsia="es-CO" w:bidi="es-ES"/>
        </w:rPr>
      </w:pPr>
      <w:r w:rsidRPr="005E7FC9">
        <w:rPr>
          <w:rFonts w:ascii="Arial" w:eastAsia="Arial" w:hAnsi="Arial" w:cs="Arial"/>
          <w:snapToGrid w:val="0"/>
          <w:sz w:val="22"/>
          <w:szCs w:val="22"/>
          <w:lang w:eastAsia="es-CO" w:bidi="es-ES"/>
        </w:rPr>
        <w:t xml:space="preserve">53111601 zapatos para hombre </w:t>
      </w:r>
    </w:p>
    <w:p w14:paraId="0FD0AFC8" w14:textId="77777777" w:rsidR="005E7FC9" w:rsidRPr="005E7FC9" w:rsidRDefault="005E7FC9" w:rsidP="005E7FC9">
      <w:pPr>
        <w:widowControl w:val="0"/>
        <w:autoSpaceDE w:val="0"/>
        <w:autoSpaceDN w:val="0"/>
        <w:spacing w:line="240" w:lineRule="atLeast"/>
        <w:ind w:right="15"/>
        <w:jc w:val="both"/>
        <w:rPr>
          <w:rFonts w:ascii="Arial" w:eastAsia="Arial" w:hAnsi="Arial" w:cs="Arial"/>
          <w:snapToGrid w:val="0"/>
          <w:sz w:val="22"/>
          <w:szCs w:val="22"/>
          <w:lang w:eastAsia="es-CO" w:bidi="es-ES"/>
        </w:rPr>
      </w:pPr>
      <w:r w:rsidRPr="005E7FC9">
        <w:rPr>
          <w:rFonts w:ascii="Arial" w:eastAsia="Arial" w:hAnsi="Arial" w:cs="Arial"/>
          <w:snapToGrid w:val="0"/>
          <w:sz w:val="22"/>
          <w:szCs w:val="22"/>
          <w:lang w:eastAsia="es-CO" w:bidi="es-ES"/>
        </w:rPr>
        <w:t xml:space="preserve">53111602 zapatos de mujer </w:t>
      </w:r>
    </w:p>
    <w:p w14:paraId="565DC0A0" w14:textId="65B3AEC9" w:rsidR="005E7FC9" w:rsidRPr="005E7FC9" w:rsidRDefault="005E7FC9" w:rsidP="005E7FC9">
      <w:pPr>
        <w:widowControl w:val="0"/>
        <w:autoSpaceDE w:val="0"/>
        <w:autoSpaceDN w:val="0"/>
        <w:spacing w:line="240" w:lineRule="atLeast"/>
        <w:ind w:right="15"/>
        <w:jc w:val="both"/>
        <w:rPr>
          <w:rFonts w:ascii="Arial" w:eastAsia="Arial" w:hAnsi="Arial" w:cs="Arial"/>
          <w:snapToGrid w:val="0"/>
          <w:sz w:val="22"/>
          <w:szCs w:val="22"/>
          <w:lang w:eastAsia="es-CO" w:bidi="es-ES"/>
        </w:rPr>
      </w:pPr>
      <w:r w:rsidRPr="005E7FC9">
        <w:rPr>
          <w:rFonts w:ascii="Arial" w:eastAsia="Arial" w:hAnsi="Arial" w:cs="Arial"/>
          <w:snapToGrid w:val="0"/>
          <w:sz w:val="22"/>
          <w:szCs w:val="22"/>
          <w:lang w:eastAsia="es-CO" w:bidi="es-ES"/>
        </w:rPr>
        <w:t>53111900 calzado deportivo</w:t>
      </w:r>
    </w:p>
    <w:p w14:paraId="429DF87B" w14:textId="77777777" w:rsidR="001C70FA" w:rsidRDefault="001C70FA" w:rsidP="00A301EA">
      <w:pPr>
        <w:spacing w:line="240" w:lineRule="atLeast"/>
        <w:ind w:right="15"/>
        <w:rPr>
          <w:rFonts w:ascii="Arial" w:eastAsia="MS Mincho" w:hAnsi="Arial" w:cs="Arial"/>
          <w:snapToGrid w:val="0"/>
          <w:sz w:val="22"/>
          <w:szCs w:val="22"/>
          <w:lang w:eastAsia="es-CO"/>
        </w:rPr>
      </w:pPr>
    </w:p>
    <w:p w14:paraId="2A409878" w14:textId="77777777" w:rsidR="00F07E4C" w:rsidRDefault="00F07E4C" w:rsidP="00F07E4C">
      <w:pPr>
        <w:spacing w:line="240" w:lineRule="atLeast"/>
        <w:ind w:right="15"/>
        <w:jc w:val="both"/>
        <w:rPr>
          <w:rFonts w:ascii="Arial" w:eastAsia="MS Mincho" w:hAnsi="Arial" w:cs="Arial"/>
          <w:snapToGrid w:val="0"/>
          <w:sz w:val="22"/>
          <w:szCs w:val="22"/>
          <w:lang w:eastAsia="es-CO"/>
        </w:rPr>
      </w:pPr>
      <w:r w:rsidRPr="00F07E4C">
        <w:rPr>
          <w:rFonts w:ascii="Arial" w:eastAsia="MS Mincho" w:hAnsi="Arial" w:cs="Arial"/>
          <w:snapToGrid w:val="0"/>
          <w:sz w:val="22"/>
          <w:szCs w:val="22"/>
          <w:lang w:eastAsia="es-CO"/>
        </w:rPr>
        <w:t xml:space="preserve">El proponente presentará diligenciado el anexo de certificación de experiencia, resaltado en el RUP hasta TRES (3) contratos registrados, acompañado de las respectivas certificaciones emitidas por el contratante; sólo serán tenidos en cuenta los contratos para los cuales se presente la respectiva certificación, los cuales deben haber sido ejecutados, terminados y liquidados. </w:t>
      </w:r>
    </w:p>
    <w:p w14:paraId="4B007426" w14:textId="77777777" w:rsidR="00F07E4C" w:rsidRPr="00F07E4C" w:rsidRDefault="00F07E4C" w:rsidP="00F07E4C">
      <w:pPr>
        <w:spacing w:line="240" w:lineRule="atLeast"/>
        <w:ind w:right="15"/>
        <w:rPr>
          <w:rFonts w:ascii="Arial" w:eastAsia="MS Mincho" w:hAnsi="Arial" w:cs="Arial"/>
          <w:snapToGrid w:val="0"/>
          <w:sz w:val="22"/>
          <w:szCs w:val="22"/>
          <w:lang w:eastAsia="es-CO"/>
        </w:rPr>
      </w:pPr>
    </w:p>
    <w:p w14:paraId="0B25EAF8" w14:textId="77777777" w:rsidR="00F07E4C" w:rsidRPr="00F07E4C" w:rsidRDefault="00F07E4C" w:rsidP="00F07E4C">
      <w:pPr>
        <w:spacing w:line="240" w:lineRule="atLeast"/>
        <w:ind w:right="15"/>
        <w:jc w:val="both"/>
        <w:rPr>
          <w:rFonts w:ascii="Arial" w:eastAsia="MS Mincho" w:hAnsi="Arial" w:cs="Arial"/>
          <w:snapToGrid w:val="0"/>
          <w:sz w:val="22"/>
          <w:szCs w:val="22"/>
          <w:lang w:eastAsia="es-CO"/>
        </w:rPr>
      </w:pPr>
      <w:r w:rsidRPr="00F07E4C">
        <w:rPr>
          <w:rFonts w:ascii="Arial" w:eastAsia="MS Mincho" w:hAnsi="Arial" w:cs="Arial"/>
          <w:snapToGrid w:val="0"/>
          <w:sz w:val="22"/>
          <w:szCs w:val="22"/>
          <w:lang w:eastAsia="es-CO"/>
        </w:rPr>
        <w:t xml:space="preserve">Con el fin de verificar que fueron celebrados ejecutados, terminados y liquidados, se acreditará mediante certificaciones expedidas por el respectivo contratante, suscrito por funcionario competente de la Entidad contratante que contenga la información que permita verificar el cumplimiento de los requisitos exigidos, tales como: </w:t>
      </w:r>
    </w:p>
    <w:p w14:paraId="48B3E87C" w14:textId="77777777" w:rsidR="00F07E4C" w:rsidRPr="00F07E4C" w:rsidRDefault="00F07E4C" w:rsidP="00F07E4C">
      <w:pPr>
        <w:spacing w:line="240" w:lineRule="atLeast"/>
        <w:ind w:right="15" w:firstLine="709"/>
        <w:rPr>
          <w:rFonts w:ascii="Arial" w:eastAsia="MS Mincho" w:hAnsi="Arial" w:cs="Arial"/>
          <w:snapToGrid w:val="0"/>
          <w:sz w:val="22"/>
          <w:szCs w:val="22"/>
          <w:lang w:eastAsia="es-CO"/>
        </w:rPr>
      </w:pPr>
      <w:r w:rsidRPr="00F07E4C">
        <w:rPr>
          <w:rFonts w:ascii="Arial" w:eastAsia="MS Mincho" w:hAnsi="Arial" w:cs="Arial"/>
          <w:snapToGrid w:val="0"/>
          <w:sz w:val="22"/>
          <w:szCs w:val="22"/>
          <w:lang w:eastAsia="es-CO"/>
        </w:rPr>
        <w:t xml:space="preserve">• Número del contrato, cuando aplique </w:t>
      </w:r>
    </w:p>
    <w:p w14:paraId="38EAC652" w14:textId="77777777" w:rsidR="00F07E4C" w:rsidRPr="00F07E4C" w:rsidRDefault="00F07E4C" w:rsidP="00F07E4C">
      <w:pPr>
        <w:spacing w:line="240" w:lineRule="atLeast"/>
        <w:ind w:right="15" w:firstLine="709"/>
        <w:rPr>
          <w:rFonts w:ascii="Arial" w:eastAsia="MS Mincho" w:hAnsi="Arial" w:cs="Arial"/>
          <w:snapToGrid w:val="0"/>
          <w:sz w:val="22"/>
          <w:szCs w:val="22"/>
          <w:lang w:eastAsia="es-CO"/>
        </w:rPr>
      </w:pPr>
      <w:r w:rsidRPr="00F07E4C">
        <w:rPr>
          <w:rFonts w:ascii="Arial" w:eastAsia="MS Mincho" w:hAnsi="Arial" w:cs="Arial"/>
          <w:snapToGrid w:val="0"/>
          <w:sz w:val="22"/>
          <w:szCs w:val="22"/>
          <w:lang w:eastAsia="es-CO"/>
        </w:rPr>
        <w:t xml:space="preserve">• Nombre o razón social de la empresa o persona contratante </w:t>
      </w:r>
    </w:p>
    <w:p w14:paraId="21C7197F" w14:textId="77777777" w:rsidR="00F07E4C" w:rsidRPr="00F07E4C" w:rsidRDefault="00F07E4C" w:rsidP="00F07E4C">
      <w:pPr>
        <w:spacing w:line="240" w:lineRule="atLeast"/>
        <w:ind w:right="15" w:firstLine="709"/>
        <w:rPr>
          <w:rFonts w:ascii="Arial" w:eastAsia="MS Mincho" w:hAnsi="Arial" w:cs="Arial"/>
          <w:snapToGrid w:val="0"/>
          <w:sz w:val="22"/>
          <w:szCs w:val="22"/>
          <w:lang w:eastAsia="es-CO"/>
        </w:rPr>
      </w:pPr>
      <w:r w:rsidRPr="00F07E4C">
        <w:rPr>
          <w:rFonts w:ascii="Arial" w:eastAsia="MS Mincho" w:hAnsi="Arial" w:cs="Arial"/>
          <w:snapToGrid w:val="0"/>
          <w:sz w:val="22"/>
          <w:szCs w:val="22"/>
          <w:lang w:eastAsia="es-CO"/>
        </w:rPr>
        <w:t xml:space="preserve">• Objeto del contrato </w:t>
      </w:r>
    </w:p>
    <w:p w14:paraId="6E29F194" w14:textId="77777777" w:rsidR="00F07E4C" w:rsidRPr="00F07E4C" w:rsidRDefault="00F07E4C" w:rsidP="00F07E4C">
      <w:pPr>
        <w:spacing w:line="240" w:lineRule="atLeast"/>
        <w:ind w:right="15" w:firstLine="709"/>
        <w:rPr>
          <w:rFonts w:ascii="Arial" w:eastAsia="MS Mincho" w:hAnsi="Arial" w:cs="Arial"/>
          <w:snapToGrid w:val="0"/>
          <w:sz w:val="22"/>
          <w:szCs w:val="22"/>
          <w:lang w:eastAsia="es-CO"/>
        </w:rPr>
      </w:pPr>
      <w:r w:rsidRPr="00F07E4C">
        <w:rPr>
          <w:rFonts w:ascii="Arial" w:eastAsia="MS Mincho" w:hAnsi="Arial" w:cs="Arial"/>
          <w:snapToGrid w:val="0"/>
          <w:sz w:val="22"/>
          <w:szCs w:val="22"/>
          <w:lang w:eastAsia="es-CO"/>
        </w:rPr>
        <w:t xml:space="preserve">• Plazo de ejecución del contrato </w:t>
      </w:r>
    </w:p>
    <w:p w14:paraId="5A25AFCD" w14:textId="77777777" w:rsidR="00F07E4C" w:rsidRPr="00F07E4C" w:rsidRDefault="00F07E4C" w:rsidP="00F07E4C">
      <w:pPr>
        <w:spacing w:line="240" w:lineRule="atLeast"/>
        <w:ind w:right="15" w:firstLine="709"/>
        <w:rPr>
          <w:rFonts w:ascii="Arial" w:eastAsia="MS Mincho" w:hAnsi="Arial" w:cs="Arial"/>
          <w:snapToGrid w:val="0"/>
          <w:sz w:val="22"/>
          <w:szCs w:val="22"/>
          <w:lang w:eastAsia="es-CO"/>
        </w:rPr>
      </w:pPr>
      <w:r w:rsidRPr="00F07E4C">
        <w:rPr>
          <w:rFonts w:ascii="Arial" w:eastAsia="MS Mincho" w:hAnsi="Arial" w:cs="Arial"/>
          <w:snapToGrid w:val="0"/>
          <w:sz w:val="22"/>
          <w:szCs w:val="22"/>
          <w:lang w:eastAsia="es-CO"/>
        </w:rPr>
        <w:t xml:space="preserve">• Fecha de iniciación del contrato (indicando, día, mes y año) </w:t>
      </w:r>
    </w:p>
    <w:p w14:paraId="72D6412F" w14:textId="77777777" w:rsidR="00F07E4C" w:rsidRPr="00F07E4C" w:rsidRDefault="00F07E4C" w:rsidP="00F07E4C">
      <w:pPr>
        <w:spacing w:line="240" w:lineRule="atLeast"/>
        <w:ind w:right="15" w:firstLine="709"/>
        <w:rPr>
          <w:rFonts w:ascii="Arial" w:eastAsia="MS Mincho" w:hAnsi="Arial" w:cs="Arial"/>
          <w:snapToGrid w:val="0"/>
          <w:sz w:val="22"/>
          <w:szCs w:val="22"/>
          <w:lang w:eastAsia="es-CO"/>
        </w:rPr>
      </w:pPr>
      <w:r w:rsidRPr="00F07E4C">
        <w:rPr>
          <w:rFonts w:ascii="Arial" w:eastAsia="MS Mincho" w:hAnsi="Arial" w:cs="Arial"/>
          <w:snapToGrid w:val="0"/>
          <w:sz w:val="22"/>
          <w:szCs w:val="22"/>
          <w:lang w:eastAsia="es-CO"/>
        </w:rPr>
        <w:t xml:space="preserve">• Fecha de terminación del contrato (indicando, día, mes y año) </w:t>
      </w:r>
    </w:p>
    <w:p w14:paraId="208F8FA1" w14:textId="77777777" w:rsidR="00F07E4C" w:rsidRPr="00F07E4C" w:rsidRDefault="00F07E4C" w:rsidP="00F07E4C">
      <w:pPr>
        <w:spacing w:line="240" w:lineRule="atLeast"/>
        <w:ind w:right="15" w:firstLine="709"/>
        <w:rPr>
          <w:rFonts w:ascii="Arial" w:eastAsia="MS Mincho" w:hAnsi="Arial" w:cs="Arial"/>
          <w:snapToGrid w:val="0"/>
          <w:sz w:val="22"/>
          <w:szCs w:val="22"/>
          <w:lang w:eastAsia="es-CO"/>
        </w:rPr>
      </w:pPr>
      <w:r w:rsidRPr="00F07E4C">
        <w:rPr>
          <w:rFonts w:ascii="Arial" w:eastAsia="MS Mincho" w:hAnsi="Arial" w:cs="Arial"/>
          <w:snapToGrid w:val="0"/>
          <w:sz w:val="22"/>
          <w:szCs w:val="22"/>
          <w:lang w:eastAsia="es-CO"/>
        </w:rPr>
        <w:t xml:space="preserve">• Fecha de liquidación del contrato (indicando, día, mes y año) </w:t>
      </w:r>
    </w:p>
    <w:p w14:paraId="3E85C82A" w14:textId="77777777" w:rsidR="00F07E4C" w:rsidRPr="00F07E4C" w:rsidRDefault="00F07E4C" w:rsidP="00F07E4C">
      <w:pPr>
        <w:spacing w:line="240" w:lineRule="atLeast"/>
        <w:ind w:right="15" w:firstLine="709"/>
        <w:rPr>
          <w:rFonts w:ascii="Arial" w:eastAsia="MS Mincho" w:hAnsi="Arial" w:cs="Arial"/>
          <w:snapToGrid w:val="0"/>
          <w:sz w:val="22"/>
          <w:szCs w:val="22"/>
          <w:lang w:eastAsia="es-CO"/>
        </w:rPr>
      </w:pPr>
      <w:r w:rsidRPr="00F07E4C">
        <w:rPr>
          <w:rFonts w:ascii="Arial" w:eastAsia="MS Mincho" w:hAnsi="Arial" w:cs="Arial"/>
          <w:snapToGrid w:val="0"/>
          <w:sz w:val="22"/>
          <w:szCs w:val="22"/>
          <w:lang w:eastAsia="es-CO"/>
        </w:rPr>
        <w:t xml:space="preserve">• Fechas de suspensión y reanudación, si a ello hubo lugar. </w:t>
      </w:r>
    </w:p>
    <w:p w14:paraId="2D5CC156" w14:textId="77777777" w:rsidR="00F07E4C" w:rsidRPr="00F07E4C" w:rsidRDefault="00F07E4C" w:rsidP="00F07E4C">
      <w:pPr>
        <w:spacing w:line="240" w:lineRule="atLeast"/>
        <w:ind w:right="15" w:firstLine="709"/>
        <w:rPr>
          <w:rFonts w:ascii="Arial" w:eastAsia="MS Mincho" w:hAnsi="Arial" w:cs="Arial"/>
          <w:snapToGrid w:val="0"/>
          <w:sz w:val="22"/>
          <w:szCs w:val="22"/>
          <w:lang w:eastAsia="es-CO"/>
        </w:rPr>
      </w:pPr>
      <w:r w:rsidRPr="00F07E4C">
        <w:rPr>
          <w:rFonts w:ascii="Arial" w:eastAsia="MS Mincho" w:hAnsi="Arial" w:cs="Arial"/>
          <w:snapToGrid w:val="0"/>
          <w:sz w:val="22"/>
          <w:szCs w:val="22"/>
          <w:lang w:eastAsia="es-CO"/>
        </w:rPr>
        <w:t xml:space="preserve">• Valor ejecutado del contrato </w:t>
      </w:r>
    </w:p>
    <w:p w14:paraId="19320B9B" w14:textId="77777777" w:rsidR="00F07E4C" w:rsidRDefault="00F07E4C" w:rsidP="00F07E4C">
      <w:pPr>
        <w:spacing w:line="240" w:lineRule="atLeast"/>
        <w:ind w:left="709" w:right="15"/>
        <w:rPr>
          <w:rFonts w:ascii="Arial" w:eastAsia="MS Mincho" w:hAnsi="Arial" w:cs="Arial"/>
          <w:snapToGrid w:val="0"/>
          <w:sz w:val="22"/>
          <w:szCs w:val="22"/>
          <w:lang w:eastAsia="es-CO"/>
        </w:rPr>
      </w:pPr>
      <w:r w:rsidRPr="00F07E4C">
        <w:rPr>
          <w:rFonts w:ascii="Arial" w:eastAsia="MS Mincho" w:hAnsi="Arial" w:cs="Arial"/>
          <w:snapToGrid w:val="0"/>
          <w:sz w:val="22"/>
          <w:szCs w:val="22"/>
          <w:lang w:eastAsia="es-CO"/>
        </w:rPr>
        <w:t xml:space="preserve">• Si los contratos fueron ejecutados bajo la modalidad de consorcio o unión temporal, deberá informar el porcentaje de participación. </w:t>
      </w:r>
    </w:p>
    <w:p w14:paraId="589519AB" w14:textId="52FB9939" w:rsidR="00F07E4C" w:rsidRPr="00F07E4C" w:rsidRDefault="00F07E4C" w:rsidP="00A13017">
      <w:pPr>
        <w:pStyle w:val="Prrafodelista"/>
        <w:numPr>
          <w:ilvl w:val="0"/>
          <w:numId w:val="67"/>
        </w:numPr>
        <w:spacing w:line="240" w:lineRule="atLeast"/>
        <w:ind w:left="709" w:right="15" w:firstLine="0"/>
        <w:rPr>
          <w:rFonts w:ascii="Arial" w:hAnsi="Arial" w:cs="Arial"/>
          <w:snapToGrid w:val="0"/>
          <w:sz w:val="22"/>
          <w:szCs w:val="22"/>
          <w:lang w:eastAsia="es-CO"/>
        </w:rPr>
      </w:pPr>
      <w:r w:rsidRPr="00F07E4C">
        <w:rPr>
          <w:rFonts w:ascii="Arial" w:hAnsi="Arial" w:cs="Arial"/>
          <w:snapToGrid w:val="0"/>
          <w:sz w:val="22"/>
          <w:szCs w:val="22"/>
          <w:lang w:eastAsia="es-CO"/>
        </w:rPr>
        <w:t xml:space="preserve">Nombre y firma de la persona que expide la certificación y en papel membrete de la entidad que certifica. </w:t>
      </w:r>
    </w:p>
    <w:p w14:paraId="6B069540" w14:textId="77777777" w:rsidR="00F07E4C" w:rsidRPr="00F07E4C" w:rsidRDefault="00F07E4C" w:rsidP="00F07E4C">
      <w:pPr>
        <w:spacing w:line="240" w:lineRule="atLeast"/>
        <w:ind w:right="15"/>
        <w:rPr>
          <w:rFonts w:ascii="Arial" w:eastAsia="MS Mincho" w:hAnsi="Arial" w:cs="Arial"/>
          <w:snapToGrid w:val="0"/>
          <w:sz w:val="22"/>
          <w:szCs w:val="22"/>
          <w:lang w:eastAsia="es-CO"/>
        </w:rPr>
      </w:pPr>
    </w:p>
    <w:p w14:paraId="7698BA2C" w14:textId="77777777" w:rsidR="00F07E4C" w:rsidRDefault="00F07E4C" w:rsidP="00A13017">
      <w:pPr>
        <w:spacing w:line="240" w:lineRule="atLeast"/>
        <w:ind w:right="15"/>
        <w:jc w:val="both"/>
        <w:rPr>
          <w:rFonts w:ascii="Arial" w:eastAsia="MS Mincho" w:hAnsi="Arial" w:cs="Arial"/>
          <w:snapToGrid w:val="0"/>
          <w:sz w:val="22"/>
          <w:szCs w:val="22"/>
          <w:lang w:eastAsia="es-CO"/>
        </w:rPr>
      </w:pPr>
      <w:r w:rsidRPr="00F07E4C">
        <w:rPr>
          <w:rFonts w:ascii="Arial" w:eastAsia="MS Mincho" w:hAnsi="Arial" w:cs="Arial"/>
          <w:snapToGrid w:val="0"/>
          <w:sz w:val="22"/>
          <w:szCs w:val="22"/>
          <w:lang w:eastAsia="es-CO"/>
        </w:rPr>
        <w:t xml:space="preserve">NOTA: La Entidad tomará de la certificación de cada contrato, los datos que le permitan verificar el cumplimiento de las actividades requeridas que corresponden al producto final y lo concerniente a las fechas que indican el plazo del contrato y las suspensiones si a ello hubo lugar y el valor del contrato ejecutado. </w:t>
      </w:r>
    </w:p>
    <w:p w14:paraId="1441A840" w14:textId="77777777" w:rsidR="00A13017" w:rsidRPr="00F07E4C" w:rsidRDefault="00A13017" w:rsidP="00A13017">
      <w:pPr>
        <w:spacing w:line="240" w:lineRule="atLeast"/>
        <w:ind w:right="15"/>
        <w:jc w:val="both"/>
        <w:rPr>
          <w:rFonts w:ascii="Arial" w:eastAsia="MS Mincho" w:hAnsi="Arial" w:cs="Arial"/>
          <w:snapToGrid w:val="0"/>
          <w:sz w:val="22"/>
          <w:szCs w:val="22"/>
          <w:lang w:eastAsia="es-CO"/>
        </w:rPr>
      </w:pPr>
    </w:p>
    <w:p w14:paraId="5C2B28FD" w14:textId="77777777" w:rsidR="00F07E4C" w:rsidRDefault="00F07E4C" w:rsidP="00A13017">
      <w:pPr>
        <w:spacing w:line="240" w:lineRule="atLeast"/>
        <w:ind w:right="15"/>
        <w:jc w:val="both"/>
        <w:rPr>
          <w:rFonts w:ascii="Arial" w:eastAsia="MS Mincho" w:hAnsi="Arial" w:cs="Arial"/>
          <w:snapToGrid w:val="0"/>
          <w:sz w:val="22"/>
          <w:szCs w:val="22"/>
          <w:lang w:eastAsia="es-CO"/>
        </w:rPr>
      </w:pPr>
      <w:r w:rsidRPr="00F07E4C">
        <w:rPr>
          <w:rFonts w:ascii="Arial" w:eastAsia="MS Mincho" w:hAnsi="Arial" w:cs="Arial"/>
          <w:snapToGrid w:val="0"/>
          <w:sz w:val="22"/>
          <w:szCs w:val="22"/>
          <w:lang w:eastAsia="es-CO"/>
        </w:rPr>
        <w:t xml:space="preserve">Los datos inherentes al valor de los contratos se tomarán directamente del Registro Único de Proponentes RUP. El valor ejecutado reportado en el RUP deberá ser el valor realmente ejecutado. </w:t>
      </w:r>
    </w:p>
    <w:p w14:paraId="79260300" w14:textId="77777777" w:rsidR="00A13017" w:rsidRPr="00F07E4C" w:rsidRDefault="00A13017" w:rsidP="00A13017">
      <w:pPr>
        <w:spacing w:line="240" w:lineRule="atLeast"/>
        <w:ind w:right="15"/>
        <w:jc w:val="both"/>
        <w:rPr>
          <w:rFonts w:ascii="Arial" w:eastAsia="MS Mincho" w:hAnsi="Arial" w:cs="Arial"/>
          <w:snapToGrid w:val="0"/>
          <w:sz w:val="22"/>
          <w:szCs w:val="22"/>
          <w:lang w:eastAsia="es-CO"/>
        </w:rPr>
      </w:pPr>
    </w:p>
    <w:p w14:paraId="7ED04740" w14:textId="77777777" w:rsidR="00F07E4C" w:rsidRPr="00F07E4C" w:rsidRDefault="00F07E4C" w:rsidP="00A13017">
      <w:pPr>
        <w:spacing w:line="240" w:lineRule="atLeast"/>
        <w:ind w:right="15"/>
        <w:jc w:val="both"/>
        <w:rPr>
          <w:rFonts w:ascii="Arial" w:eastAsia="MS Mincho" w:hAnsi="Arial" w:cs="Arial"/>
          <w:snapToGrid w:val="0"/>
          <w:sz w:val="22"/>
          <w:szCs w:val="22"/>
          <w:lang w:eastAsia="es-CO"/>
        </w:rPr>
      </w:pPr>
      <w:r w:rsidRPr="00F07E4C">
        <w:rPr>
          <w:rFonts w:ascii="Arial" w:eastAsia="MS Mincho" w:hAnsi="Arial" w:cs="Arial"/>
          <w:snapToGrid w:val="0"/>
          <w:sz w:val="22"/>
          <w:szCs w:val="22"/>
          <w:lang w:eastAsia="es-CO"/>
        </w:rPr>
        <w:t xml:space="preserve">Para efectos de acreditar la experiencia de consorcios o uniones temporales, cada uno de los integrantes deberá cumplir con las exigencias señaladas en el párrafo anterior. </w:t>
      </w:r>
    </w:p>
    <w:p w14:paraId="174A5E2F" w14:textId="77777777" w:rsidR="00F07E4C" w:rsidRDefault="00F07E4C" w:rsidP="00A13017">
      <w:pPr>
        <w:spacing w:line="240" w:lineRule="atLeast"/>
        <w:ind w:right="15"/>
        <w:jc w:val="both"/>
        <w:rPr>
          <w:rFonts w:ascii="Arial" w:eastAsia="MS Mincho" w:hAnsi="Arial" w:cs="Arial"/>
          <w:snapToGrid w:val="0"/>
          <w:sz w:val="22"/>
          <w:szCs w:val="22"/>
          <w:lang w:eastAsia="es-CO"/>
        </w:rPr>
      </w:pPr>
      <w:r w:rsidRPr="00F07E4C">
        <w:rPr>
          <w:rFonts w:ascii="Arial" w:eastAsia="MS Mincho" w:hAnsi="Arial" w:cs="Arial"/>
          <w:snapToGrid w:val="0"/>
          <w:sz w:val="22"/>
          <w:szCs w:val="22"/>
          <w:lang w:eastAsia="es-CO"/>
        </w:rPr>
        <w:t xml:space="preserve">En caso de no presentar las respectivas certificaciones y la relación cumplimiento, la propuesta será NO será habilitada. </w:t>
      </w:r>
    </w:p>
    <w:p w14:paraId="459B5D24" w14:textId="77777777" w:rsidR="00A13017" w:rsidRPr="00F07E4C" w:rsidRDefault="00A13017" w:rsidP="00A13017">
      <w:pPr>
        <w:spacing w:line="240" w:lineRule="atLeast"/>
        <w:ind w:right="15"/>
        <w:jc w:val="both"/>
        <w:rPr>
          <w:rFonts w:ascii="Arial" w:eastAsia="MS Mincho" w:hAnsi="Arial" w:cs="Arial"/>
          <w:snapToGrid w:val="0"/>
          <w:sz w:val="22"/>
          <w:szCs w:val="22"/>
          <w:lang w:eastAsia="es-CO"/>
        </w:rPr>
      </w:pPr>
    </w:p>
    <w:p w14:paraId="521AE4A1" w14:textId="65BCD4B2" w:rsidR="005A2CDA" w:rsidRDefault="00F07E4C" w:rsidP="005A2CDA">
      <w:pPr>
        <w:spacing w:line="240" w:lineRule="atLeast"/>
        <w:ind w:right="15"/>
        <w:jc w:val="both"/>
        <w:rPr>
          <w:rFonts w:ascii="Arial" w:eastAsia="MS Mincho" w:hAnsi="Arial" w:cs="Arial"/>
          <w:snapToGrid w:val="0"/>
          <w:sz w:val="22"/>
          <w:szCs w:val="22"/>
          <w:lang w:eastAsia="es-CO"/>
        </w:rPr>
      </w:pPr>
      <w:r w:rsidRPr="00F07E4C">
        <w:rPr>
          <w:rFonts w:ascii="Arial" w:eastAsia="MS Mincho" w:hAnsi="Arial" w:cs="Arial"/>
          <w:snapToGrid w:val="0"/>
          <w:sz w:val="22"/>
          <w:szCs w:val="22"/>
          <w:lang w:eastAsia="es-CO"/>
        </w:rPr>
        <w:t>Cuando la Entidad en desarrollo de la verificación de la Experiencia requiera confirmar información adicional del proponente, podrá solicitar los documentos que considere necesarios</w:t>
      </w:r>
      <w:r w:rsidR="005A2CDA">
        <w:rPr>
          <w:rFonts w:ascii="Arial" w:eastAsia="MS Mincho" w:hAnsi="Arial" w:cs="Arial"/>
          <w:snapToGrid w:val="0"/>
          <w:sz w:val="22"/>
          <w:szCs w:val="22"/>
          <w:lang w:eastAsia="es-CO"/>
        </w:rPr>
        <w:t xml:space="preserve"> </w:t>
      </w:r>
      <w:r w:rsidR="005A2CDA" w:rsidRPr="005A2CDA">
        <w:rPr>
          <w:rFonts w:ascii="Arial" w:eastAsia="MS Mincho" w:hAnsi="Arial" w:cs="Arial"/>
          <w:snapToGrid w:val="0"/>
          <w:sz w:val="22"/>
          <w:szCs w:val="22"/>
          <w:lang w:eastAsia="es-CO"/>
        </w:rPr>
        <w:t xml:space="preserve">para el esclarecimiento de la información, tales como certificaciones adicionales o cualquier otro soporte. </w:t>
      </w:r>
    </w:p>
    <w:p w14:paraId="515C873B" w14:textId="77777777" w:rsidR="005A2CDA" w:rsidRPr="005A2CDA" w:rsidRDefault="005A2CDA" w:rsidP="005A2CDA">
      <w:pPr>
        <w:spacing w:line="240" w:lineRule="atLeast"/>
        <w:ind w:right="15"/>
        <w:jc w:val="both"/>
        <w:rPr>
          <w:rFonts w:ascii="Arial" w:eastAsia="MS Mincho" w:hAnsi="Arial" w:cs="Arial"/>
          <w:snapToGrid w:val="0"/>
          <w:sz w:val="22"/>
          <w:szCs w:val="22"/>
          <w:lang w:eastAsia="es-CO"/>
        </w:rPr>
      </w:pPr>
    </w:p>
    <w:p w14:paraId="6CC1CCFA" w14:textId="77777777" w:rsidR="005A2CDA" w:rsidRPr="005A2CDA" w:rsidRDefault="005A2CDA" w:rsidP="005A2CDA">
      <w:pPr>
        <w:spacing w:line="240" w:lineRule="atLeast"/>
        <w:ind w:right="15"/>
        <w:jc w:val="both"/>
        <w:rPr>
          <w:rFonts w:ascii="Arial" w:eastAsia="MS Mincho" w:hAnsi="Arial" w:cs="Arial"/>
          <w:snapToGrid w:val="0"/>
          <w:sz w:val="22"/>
          <w:szCs w:val="22"/>
          <w:lang w:eastAsia="es-CO"/>
        </w:rPr>
      </w:pPr>
      <w:r w:rsidRPr="005A2CDA">
        <w:rPr>
          <w:rFonts w:ascii="Arial" w:eastAsia="MS Mincho" w:hAnsi="Arial" w:cs="Arial"/>
          <w:snapToGrid w:val="0"/>
          <w:sz w:val="22"/>
          <w:szCs w:val="22"/>
          <w:lang w:eastAsia="es-CO"/>
        </w:rPr>
        <w:t xml:space="preserve">En caso de existir discrepancias entre DOS (2) o más documentos aportados por el proponente para la acreditación de experiencia, se tendrá en cuenta el orden de prevalencia establecido a continuación: </w:t>
      </w:r>
    </w:p>
    <w:p w14:paraId="61E18083" w14:textId="77777777" w:rsidR="005A2CDA" w:rsidRPr="005A2CDA" w:rsidRDefault="005A2CDA" w:rsidP="005A2CDA">
      <w:pPr>
        <w:numPr>
          <w:ilvl w:val="0"/>
          <w:numId w:val="69"/>
        </w:numPr>
        <w:spacing w:line="240" w:lineRule="atLeast"/>
        <w:ind w:right="15"/>
        <w:jc w:val="both"/>
        <w:rPr>
          <w:rFonts w:ascii="Arial" w:eastAsia="MS Mincho" w:hAnsi="Arial" w:cs="Arial"/>
          <w:snapToGrid w:val="0"/>
          <w:sz w:val="22"/>
          <w:szCs w:val="22"/>
          <w:lang w:eastAsia="es-CO"/>
        </w:rPr>
      </w:pPr>
      <w:r w:rsidRPr="005A2CDA">
        <w:rPr>
          <w:rFonts w:ascii="Arial" w:eastAsia="MS Mincho" w:hAnsi="Arial" w:cs="Arial"/>
          <w:snapToGrid w:val="0"/>
          <w:sz w:val="22"/>
          <w:szCs w:val="22"/>
          <w:lang w:eastAsia="es-CO"/>
        </w:rPr>
        <w:t xml:space="preserve">Acta de liquidación </w:t>
      </w:r>
    </w:p>
    <w:p w14:paraId="230C1ECC" w14:textId="77777777" w:rsidR="005A2CDA" w:rsidRPr="005A2CDA" w:rsidRDefault="005A2CDA" w:rsidP="005A2CDA">
      <w:pPr>
        <w:numPr>
          <w:ilvl w:val="0"/>
          <w:numId w:val="69"/>
        </w:numPr>
        <w:spacing w:line="240" w:lineRule="atLeast"/>
        <w:ind w:right="15"/>
        <w:jc w:val="both"/>
        <w:rPr>
          <w:rFonts w:ascii="Arial" w:eastAsia="MS Mincho" w:hAnsi="Arial" w:cs="Arial"/>
          <w:snapToGrid w:val="0"/>
          <w:sz w:val="22"/>
          <w:szCs w:val="22"/>
          <w:lang w:eastAsia="es-CO"/>
        </w:rPr>
      </w:pPr>
      <w:r w:rsidRPr="005A2CDA">
        <w:rPr>
          <w:rFonts w:ascii="Arial" w:eastAsia="MS Mincho" w:hAnsi="Arial" w:cs="Arial"/>
          <w:snapToGrid w:val="0"/>
          <w:sz w:val="22"/>
          <w:szCs w:val="22"/>
          <w:lang w:eastAsia="es-CO"/>
        </w:rPr>
        <w:t xml:space="preserve">Acta de entrega, terminación, final o de recibo definitivo. </w:t>
      </w:r>
    </w:p>
    <w:p w14:paraId="23063F98" w14:textId="77777777" w:rsidR="005A2CDA" w:rsidRPr="005A2CDA" w:rsidRDefault="005A2CDA" w:rsidP="005A2CDA">
      <w:pPr>
        <w:numPr>
          <w:ilvl w:val="0"/>
          <w:numId w:val="69"/>
        </w:numPr>
        <w:spacing w:line="240" w:lineRule="atLeast"/>
        <w:ind w:right="15"/>
        <w:jc w:val="both"/>
        <w:rPr>
          <w:rFonts w:ascii="Arial" w:eastAsia="MS Mincho" w:hAnsi="Arial" w:cs="Arial"/>
          <w:snapToGrid w:val="0"/>
          <w:sz w:val="22"/>
          <w:szCs w:val="22"/>
          <w:lang w:eastAsia="es-CO"/>
        </w:rPr>
      </w:pPr>
      <w:r w:rsidRPr="005A2CDA">
        <w:rPr>
          <w:rFonts w:ascii="Arial" w:eastAsia="MS Mincho" w:hAnsi="Arial" w:cs="Arial"/>
          <w:snapToGrid w:val="0"/>
          <w:sz w:val="22"/>
          <w:szCs w:val="22"/>
          <w:lang w:eastAsia="es-CO"/>
        </w:rPr>
        <w:t xml:space="preserve">Certificación de experiencia. Expedida con posterioridad a la fecha de terminación del contrato en la que conste el recibo a satisfacción de la obra contratada debidamente suscrita por quien esté en capacidad u obligación de hacerlo. </w:t>
      </w:r>
    </w:p>
    <w:p w14:paraId="41C268A2" w14:textId="77777777" w:rsidR="005A2CDA" w:rsidRPr="005A2CDA" w:rsidRDefault="005A2CDA" w:rsidP="005A2CDA">
      <w:pPr>
        <w:numPr>
          <w:ilvl w:val="0"/>
          <w:numId w:val="69"/>
        </w:numPr>
        <w:spacing w:line="240" w:lineRule="atLeast"/>
        <w:ind w:right="15"/>
        <w:jc w:val="both"/>
        <w:rPr>
          <w:rFonts w:ascii="Arial" w:eastAsia="MS Mincho" w:hAnsi="Arial" w:cs="Arial"/>
          <w:snapToGrid w:val="0"/>
          <w:sz w:val="22"/>
          <w:szCs w:val="22"/>
          <w:lang w:eastAsia="es-CO"/>
        </w:rPr>
      </w:pPr>
      <w:r w:rsidRPr="005A2CDA">
        <w:rPr>
          <w:rFonts w:ascii="Arial" w:eastAsia="MS Mincho" w:hAnsi="Arial" w:cs="Arial"/>
          <w:snapToGrid w:val="0"/>
          <w:sz w:val="22"/>
          <w:szCs w:val="22"/>
          <w:lang w:eastAsia="es-CO"/>
        </w:rPr>
        <w:lastRenderedPageBreak/>
        <w:t xml:space="preserve">Acta de inicio o la orden de inicio. La misma sólo será válida para efectos de acreditar la fecha de inicio. </w:t>
      </w:r>
    </w:p>
    <w:p w14:paraId="51E8E631" w14:textId="77777777" w:rsidR="005A2CDA" w:rsidRDefault="005A2CDA" w:rsidP="005A2CDA">
      <w:pPr>
        <w:numPr>
          <w:ilvl w:val="0"/>
          <w:numId w:val="68"/>
        </w:numPr>
        <w:spacing w:line="240" w:lineRule="atLeast"/>
        <w:ind w:right="15"/>
        <w:jc w:val="both"/>
        <w:rPr>
          <w:rFonts w:ascii="Arial" w:eastAsia="MS Mincho" w:hAnsi="Arial" w:cs="Arial"/>
          <w:snapToGrid w:val="0"/>
          <w:sz w:val="22"/>
          <w:szCs w:val="22"/>
          <w:lang w:eastAsia="es-CO"/>
        </w:rPr>
      </w:pPr>
    </w:p>
    <w:p w14:paraId="5A34F474" w14:textId="1838B0F2" w:rsidR="005A2CDA" w:rsidRPr="005A2CDA" w:rsidRDefault="005A2CDA" w:rsidP="005A2CDA">
      <w:pPr>
        <w:numPr>
          <w:ilvl w:val="0"/>
          <w:numId w:val="68"/>
        </w:numPr>
        <w:spacing w:line="240" w:lineRule="atLeast"/>
        <w:ind w:right="15"/>
        <w:jc w:val="both"/>
        <w:rPr>
          <w:rFonts w:ascii="Arial" w:eastAsia="MS Mincho" w:hAnsi="Arial" w:cs="Arial"/>
          <w:snapToGrid w:val="0"/>
          <w:sz w:val="22"/>
          <w:szCs w:val="22"/>
          <w:lang w:eastAsia="es-CO"/>
        </w:rPr>
      </w:pPr>
      <w:r w:rsidRPr="005A2CDA">
        <w:rPr>
          <w:rFonts w:ascii="Arial" w:eastAsia="MS Mincho" w:hAnsi="Arial" w:cs="Arial"/>
          <w:snapToGrid w:val="0"/>
          <w:sz w:val="22"/>
          <w:szCs w:val="22"/>
          <w:lang w:eastAsia="es-CO"/>
        </w:rPr>
        <w:t xml:space="preserve">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 </w:t>
      </w:r>
    </w:p>
    <w:p w14:paraId="3C92EBAB" w14:textId="77777777" w:rsidR="005A2CDA" w:rsidRPr="005A2CDA" w:rsidRDefault="005A2CDA" w:rsidP="005A2CDA">
      <w:pPr>
        <w:spacing w:line="240" w:lineRule="atLeast"/>
        <w:ind w:right="15"/>
        <w:jc w:val="both"/>
        <w:rPr>
          <w:rFonts w:ascii="Arial" w:eastAsia="MS Mincho" w:hAnsi="Arial" w:cs="Arial"/>
          <w:snapToGrid w:val="0"/>
          <w:sz w:val="22"/>
          <w:szCs w:val="22"/>
          <w:lang w:eastAsia="es-CO"/>
        </w:rPr>
      </w:pPr>
    </w:p>
    <w:p w14:paraId="58687258" w14:textId="6B67DDAE" w:rsidR="005A2CDA" w:rsidRDefault="005A2CDA" w:rsidP="005A2CDA">
      <w:pPr>
        <w:spacing w:line="240" w:lineRule="atLeast"/>
        <w:ind w:right="15"/>
        <w:jc w:val="both"/>
        <w:rPr>
          <w:rFonts w:ascii="Arial" w:eastAsia="MS Mincho" w:hAnsi="Arial" w:cs="Arial"/>
          <w:b/>
          <w:bCs/>
          <w:snapToGrid w:val="0"/>
          <w:sz w:val="22"/>
          <w:szCs w:val="22"/>
          <w:lang w:eastAsia="es-CO"/>
        </w:rPr>
      </w:pPr>
      <w:r w:rsidRPr="005A2CDA">
        <w:rPr>
          <w:rFonts w:ascii="Arial" w:eastAsia="MS Mincho" w:hAnsi="Arial" w:cs="Arial"/>
          <w:b/>
          <w:bCs/>
          <w:snapToGrid w:val="0"/>
          <w:sz w:val="22"/>
          <w:szCs w:val="22"/>
          <w:lang w:eastAsia="es-CO"/>
        </w:rPr>
        <w:t>Si cumple los requisitos se calificará como HÁBIL y continuará en el proceso de selección.</w:t>
      </w:r>
    </w:p>
    <w:p w14:paraId="5301F3DA" w14:textId="77777777" w:rsidR="005A2CDA" w:rsidRPr="00285F6B" w:rsidRDefault="005A2CDA" w:rsidP="005A2CDA">
      <w:pPr>
        <w:spacing w:line="240" w:lineRule="atLeast"/>
        <w:ind w:right="15"/>
        <w:jc w:val="both"/>
        <w:rPr>
          <w:rFonts w:ascii="Arial" w:eastAsia="MS Mincho" w:hAnsi="Arial" w:cs="Arial"/>
          <w:snapToGrid w:val="0"/>
          <w:sz w:val="22"/>
          <w:szCs w:val="22"/>
          <w:lang w:eastAsia="es-CO"/>
        </w:rPr>
      </w:pPr>
    </w:p>
    <w:p w14:paraId="56A90884" w14:textId="0E3C4627" w:rsidR="00A301EA" w:rsidRPr="00285F6B" w:rsidRDefault="00A301EA">
      <w:pPr>
        <w:pStyle w:val="Prrafodelista"/>
        <w:numPr>
          <w:ilvl w:val="1"/>
          <w:numId w:val="49"/>
        </w:numPr>
        <w:autoSpaceDE w:val="0"/>
        <w:autoSpaceDN w:val="0"/>
        <w:adjustRightInd w:val="0"/>
        <w:spacing w:line="240" w:lineRule="atLeast"/>
        <w:jc w:val="both"/>
        <w:rPr>
          <w:rFonts w:ascii="Arial" w:hAnsi="Arial" w:cs="Arial"/>
          <w:b/>
          <w:bCs/>
          <w:color w:val="000000"/>
          <w:sz w:val="22"/>
          <w:szCs w:val="22"/>
          <w:lang w:val="es-CO" w:eastAsia="es-CO"/>
        </w:rPr>
      </w:pPr>
      <w:r w:rsidRPr="00285F6B">
        <w:rPr>
          <w:rFonts w:ascii="Arial" w:hAnsi="Arial" w:cs="Arial"/>
          <w:b/>
          <w:bCs/>
          <w:color w:val="000000"/>
          <w:sz w:val="22"/>
          <w:szCs w:val="22"/>
          <w:lang w:val="es-CO" w:eastAsia="es-CO"/>
        </w:rPr>
        <w:t xml:space="preserve">CONDICIÓN DE HABILIDAD CONSORCIOS Y UNIONES TEMPORALES </w:t>
      </w:r>
    </w:p>
    <w:p w14:paraId="5A5F7B7A" w14:textId="77777777" w:rsidR="00FA103F" w:rsidRDefault="00FA103F" w:rsidP="00A301EA">
      <w:pPr>
        <w:autoSpaceDE w:val="0"/>
        <w:autoSpaceDN w:val="0"/>
        <w:adjustRightInd w:val="0"/>
        <w:spacing w:line="240" w:lineRule="atLeast"/>
        <w:jc w:val="both"/>
        <w:rPr>
          <w:rFonts w:ascii="Arial" w:eastAsia="MS Mincho" w:hAnsi="Arial" w:cs="Arial"/>
          <w:bCs/>
          <w:sz w:val="22"/>
          <w:szCs w:val="22"/>
          <w:lang w:eastAsia="es-CO"/>
        </w:rPr>
      </w:pPr>
    </w:p>
    <w:p w14:paraId="4F6AFE94" w14:textId="77777777" w:rsidR="00FA103F" w:rsidRDefault="00FA103F" w:rsidP="00A301EA">
      <w:pPr>
        <w:autoSpaceDE w:val="0"/>
        <w:autoSpaceDN w:val="0"/>
        <w:adjustRightInd w:val="0"/>
        <w:spacing w:line="240" w:lineRule="atLeast"/>
        <w:jc w:val="both"/>
        <w:rPr>
          <w:rFonts w:ascii="Arial" w:eastAsia="MS Mincho" w:hAnsi="Arial" w:cs="Arial"/>
          <w:bCs/>
          <w:sz w:val="22"/>
          <w:szCs w:val="22"/>
          <w:lang w:eastAsia="es-CO"/>
        </w:rPr>
      </w:pPr>
    </w:p>
    <w:p w14:paraId="09E0BE05" w14:textId="77777777" w:rsidR="00FA103F" w:rsidRDefault="00FA103F" w:rsidP="00FA103F">
      <w:pPr>
        <w:autoSpaceDE w:val="0"/>
        <w:autoSpaceDN w:val="0"/>
        <w:adjustRightInd w:val="0"/>
        <w:spacing w:line="240" w:lineRule="atLeast"/>
        <w:jc w:val="both"/>
        <w:rPr>
          <w:rFonts w:ascii="Arial" w:eastAsia="MS Mincho" w:hAnsi="Arial" w:cs="Arial"/>
          <w:bCs/>
          <w:sz w:val="22"/>
          <w:szCs w:val="22"/>
          <w:lang w:eastAsia="es-CO"/>
        </w:rPr>
      </w:pPr>
      <w:r w:rsidRPr="00FA103F">
        <w:rPr>
          <w:rFonts w:ascii="Arial" w:eastAsia="MS Mincho" w:hAnsi="Arial" w:cs="Arial"/>
          <w:bCs/>
          <w:sz w:val="22"/>
          <w:szCs w:val="22"/>
          <w:lang w:eastAsia="es-CO"/>
        </w:rPr>
        <w:t xml:space="preserve">Si la propuesta es presentada por un consorcio, unión temporal o cualquier otra de las formas que autoriza el Estatuto General de Contratación de la Administración Pública, deberá cumplir con las condiciones establecidas en el numeral 5.1.2.1 además, cada uno de los integrantes aportará en el RUP máximo TRES (3) contratos celebrados, ejecutados y terminados, que tengan relación directa con el objeto y alcance contractual señalados en estos estudios previos, registrados en el RUP con la clasificación de los códigos señalados en el numeral 1.4. del presente documento que correspondan a al menos un (1) código de la dotación de vestuario y uno (1) de calzado, anteriores a la publicación de los pliegos de condiciones, cuya sumatoria sea mayor o igual o superior al CIEN (100% por ciento del presupuesto oficial expresado en SMMLV (1.151) (salario 2026 $1.750.905), y al menos uno de los contratos, debe ser igual o superior al CINCUENTA por ciento (50%) del presupuesto oficial, expresado en salarios mínimos mensuales legales vigentes (SMMLV) a saber: </w:t>
      </w:r>
    </w:p>
    <w:p w14:paraId="604ED479" w14:textId="77777777" w:rsidR="00FA103F" w:rsidRDefault="00FA103F" w:rsidP="00FA103F">
      <w:pPr>
        <w:autoSpaceDE w:val="0"/>
        <w:autoSpaceDN w:val="0"/>
        <w:adjustRightInd w:val="0"/>
        <w:spacing w:line="240" w:lineRule="atLeast"/>
        <w:jc w:val="both"/>
        <w:rPr>
          <w:rFonts w:ascii="Arial" w:eastAsia="MS Mincho" w:hAnsi="Arial" w:cs="Arial"/>
          <w:bCs/>
          <w:sz w:val="22"/>
          <w:szCs w:val="22"/>
          <w:lang w:eastAsia="es-CO"/>
        </w:rPr>
      </w:pPr>
    </w:p>
    <w:p w14:paraId="05F5F365" w14:textId="0DE68A28" w:rsidR="00FA103F" w:rsidRDefault="00FA103F" w:rsidP="00FA103F">
      <w:pPr>
        <w:autoSpaceDE w:val="0"/>
        <w:autoSpaceDN w:val="0"/>
        <w:adjustRightInd w:val="0"/>
        <w:spacing w:line="240" w:lineRule="atLeast"/>
        <w:jc w:val="both"/>
        <w:rPr>
          <w:rFonts w:ascii="Arial" w:eastAsia="MS Mincho" w:hAnsi="Arial" w:cs="Arial"/>
          <w:bCs/>
          <w:sz w:val="22"/>
          <w:szCs w:val="22"/>
          <w:lang w:eastAsia="es-CO"/>
        </w:rPr>
      </w:pPr>
      <w:r w:rsidRPr="00FA103F">
        <w:rPr>
          <w:rFonts w:ascii="Arial" w:eastAsia="MS Mincho" w:hAnsi="Arial" w:cs="Arial"/>
          <w:bCs/>
          <w:sz w:val="22"/>
          <w:szCs w:val="22"/>
          <w:lang w:eastAsia="es-CO"/>
        </w:rPr>
        <w:t>Para adquirir calzado y vestido de labor para el personal administrativo y docente que laboran en las instituciones educativas oficiales de los municipios no certificados del Departamento de Antioquia, se verificará que correspondan de al menos un (1) código de la dotación de vestuario y uno (1) de dotación de calzado, según los siguientes códigos:</w:t>
      </w:r>
    </w:p>
    <w:p w14:paraId="71D508D5" w14:textId="77777777" w:rsidR="00462960" w:rsidRDefault="00462960" w:rsidP="00FA103F">
      <w:pPr>
        <w:autoSpaceDE w:val="0"/>
        <w:autoSpaceDN w:val="0"/>
        <w:adjustRightInd w:val="0"/>
        <w:spacing w:line="240" w:lineRule="atLeast"/>
        <w:jc w:val="both"/>
        <w:rPr>
          <w:rFonts w:ascii="Arial" w:eastAsia="MS Mincho" w:hAnsi="Arial" w:cs="Arial"/>
          <w:bCs/>
          <w:sz w:val="22"/>
          <w:szCs w:val="22"/>
          <w:lang w:eastAsia="es-CO"/>
        </w:rPr>
      </w:pPr>
    </w:p>
    <w:p w14:paraId="0D650A85" w14:textId="77777777" w:rsidR="00462960" w:rsidRPr="00462960" w:rsidRDefault="00462960" w:rsidP="00462960">
      <w:pPr>
        <w:autoSpaceDE w:val="0"/>
        <w:autoSpaceDN w:val="0"/>
        <w:adjustRightInd w:val="0"/>
        <w:spacing w:line="240" w:lineRule="atLeast"/>
        <w:jc w:val="both"/>
        <w:rPr>
          <w:rFonts w:ascii="Arial" w:eastAsia="MS Mincho" w:hAnsi="Arial" w:cs="Arial"/>
          <w:bCs/>
          <w:sz w:val="22"/>
          <w:szCs w:val="22"/>
          <w:lang w:eastAsia="es-CO"/>
        </w:rPr>
      </w:pPr>
      <w:r w:rsidRPr="00462960">
        <w:rPr>
          <w:rFonts w:ascii="Arial" w:eastAsia="MS Mincho" w:hAnsi="Arial" w:cs="Arial"/>
          <w:bCs/>
          <w:sz w:val="22"/>
          <w:szCs w:val="22"/>
          <w:lang w:eastAsia="es-CO"/>
        </w:rPr>
        <w:t xml:space="preserve">46181604 botas de seguridad </w:t>
      </w:r>
    </w:p>
    <w:p w14:paraId="785158B2" w14:textId="77777777" w:rsidR="00462960" w:rsidRPr="00462960" w:rsidRDefault="00462960" w:rsidP="00462960">
      <w:pPr>
        <w:autoSpaceDE w:val="0"/>
        <w:autoSpaceDN w:val="0"/>
        <w:adjustRightInd w:val="0"/>
        <w:spacing w:line="240" w:lineRule="atLeast"/>
        <w:jc w:val="both"/>
        <w:rPr>
          <w:rFonts w:ascii="Arial" w:eastAsia="MS Mincho" w:hAnsi="Arial" w:cs="Arial"/>
          <w:bCs/>
          <w:sz w:val="22"/>
          <w:szCs w:val="22"/>
          <w:lang w:eastAsia="es-CO"/>
        </w:rPr>
      </w:pPr>
      <w:r w:rsidRPr="00462960">
        <w:rPr>
          <w:rFonts w:ascii="Arial" w:eastAsia="MS Mincho" w:hAnsi="Arial" w:cs="Arial"/>
          <w:bCs/>
          <w:sz w:val="22"/>
          <w:szCs w:val="22"/>
          <w:lang w:eastAsia="es-CO"/>
        </w:rPr>
        <w:t xml:space="preserve">53102710 uniformes corporativos </w:t>
      </w:r>
    </w:p>
    <w:p w14:paraId="63C49056" w14:textId="77777777" w:rsidR="00462960" w:rsidRPr="00462960" w:rsidRDefault="00462960" w:rsidP="00462960">
      <w:pPr>
        <w:autoSpaceDE w:val="0"/>
        <w:autoSpaceDN w:val="0"/>
        <w:adjustRightInd w:val="0"/>
        <w:spacing w:line="240" w:lineRule="atLeast"/>
        <w:jc w:val="both"/>
        <w:rPr>
          <w:rFonts w:ascii="Arial" w:eastAsia="MS Mincho" w:hAnsi="Arial" w:cs="Arial"/>
          <w:bCs/>
          <w:sz w:val="22"/>
          <w:szCs w:val="22"/>
          <w:lang w:eastAsia="es-CO"/>
        </w:rPr>
      </w:pPr>
      <w:r w:rsidRPr="00462960">
        <w:rPr>
          <w:rFonts w:ascii="Arial" w:eastAsia="MS Mincho" w:hAnsi="Arial" w:cs="Arial"/>
          <w:bCs/>
          <w:sz w:val="22"/>
          <w:szCs w:val="22"/>
          <w:lang w:eastAsia="es-CO"/>
        </w:rPr>
        <w:t xml:space="preserve">53111601 zapatos para hombre </w:t>
      </w:r>
    </w:p>
    <w:p w14:paraId="06E20DD6" w14:textId="77777777" w:rsidR="00462960" w:rsidRPr="00462960" w:rsidRDefault="00462960" w:rsidP="00462960">
      <w:pPr>
        <w:autoSpaceDE w:val="0"/>
        <w:autoSpaceDN w:val="0"/>
        <w:adjustRightInd w:val="0"/>
        <w:spacing w:line="240" w:lineRule="atLeast"/>
        <w:jc w:val="both"/>
        <w:rPr>
          <w:rFonts w:ascii="Arial" w:eastAsia="MS Mincho" w:hAnsi="Arial" w:cs="Arial"/>
          <w:bCs/>
          <w:sz w:val="22"/>
          <w:szCs w:val="22"/>
          <w:lang w:eastAsia="es-CO"/>
        </w:rPr>
      </w:pPr>
      <w:r w:rsidRPr="00462960">
        <w:rPr>
          <w:rFonts w:ascii="Arial" w:eastAsia="MS Mincho" w:hAnsi="Arial" w:cs="Arial"/>
          <w:bCs/>
          <w:sz w:val="22"/>
          <w:szCs w:val="22"/>
          <w:lang w:eastAsia="es-CO"/>
        </w:rPr>
        <w:t xml:space="preserve">53111602 zapatos de mujer </w:t>
      </w:r>
    </w:p>
    <w:p w14:paraId="29396F02" w14:textId="77777777" w:rsidR="00462960" w:rsidRPr="00462960" w:rsidRDefault="00462960" w:rsidP="00462960">
      <w:pPr>
        <w:autoSpaceDE w:val="0"/>
        <w:autoSpaceDN w:val="0"/>
        <w:adjustRightInd w:val="0"/>
        <w:spacing w:line="240" w:lineRule="atLeast"/>
        <w:jc w:val="both"/>
        <w:rPr>
          <w:rFonts w:ascii="Arial" w:eastAsia="MS Mincho" w:hAnsi="Arial" w:cs="Arial"/>
          <w:bCs/>
          <w:sz w:val="22"/>
          <w:szCs w:val="22"/>
          <w:lang w:eastAsia="es-CO"/>
        </w:rPr>
      </w:pPr>
      <w:r w:rsidRPr="00462960">
        <w:rPr>
          <w:rFonts w:ascii="Arial" w:eastAsia="MS Mincho" w:hAnsi="Arial" w:cs="Arial"/>
          <w:bCs/>
          <w:sz w:val="22"/>
          <w:szCs w:val="22"/>
          <w:lang w:eastAsia="es-CO"/>
        </w:rPr>
        <w:t xml:space="preserve">53111900 calzado deportivo </w:t>
      </w:r>
    </w:p>
    <w:p w14:paraId="026BA494" w14:textId="77777777" w:rsidR="00462960" w:rsidRDefault="00462960" w:rsidP="00462960">
      <w:pPr>
        <w:autoSpaceDE w:val="0"/>
        <w:autoSpaceDN w:val="0"/>
        <w:adjustRightInd w:val="0"/>
        <w:spacing w:line="240" w:lineRule="atLeast"/>
        <w:jc w:val="both"/>
        <w:rPr>
          <w:rFonts w:ascii="Arial" w:eastAsia="MS Mincho" w:hAnsi="Arial" w:cs="Arial"/>
          <w:bCs/>
          <w:sz w:val="22"/>
          <w:szCs w:val="22"/>
          <w:lang w:eastAsia="es-CO"/>
        </w:rPr>
      </w:pPr>
    </w:p>
    <w:p w14:paraId="1B647645" w14:textId="021533AA" w:rsidR="00462960" w:rsidRDefault="00462960" w:rsidP="00462960">
      <w:pPr>
        <w:autoSpaceDE w:val="0"/>
        <w:autoSpaceDN w:val="0"/>
        <w:adjustRightInd w:val="0"/>
        <w:spacing w:line="240" w:lineRule="atLeast"/>
        <w:jc w:val="both"/>
        <w:rPr>
          <w:rFonts w:ascii="Arial" w:eastAsia="MS Mincho" w:hAnsi="Arial" w:cs="Arial"/>
          <w:bCs/>
          <w:sz w:val="22"/>
          <w:szCs w:val="22"/>
          <w:lang w:eastAsia="es-CO"/>
        </w:rPr>
      </w:pPr>
      <w:r w:rsidRPr="00462960">
        <w:rPr>
          <w:rFonts w:ascii="Arial" w:eastAsia="MS Mincho" w:hAnsi="Arial" w:cs="Arial"/>
          <w:bCs/>
          <w:sz w:val="22"/>
          <w:szCs w:val="22"/>
          <w:lang w:eastAsia="es-CO"/>
        </w:rPr>
        <w:t xml:space="preserve">Mínimo un contrato deberá contener los códigos solicitados en dotación ropa y dotación calzado, al menos uno de ellos deberá acreditar uno de los contratos requeridos, con un valor igual o superior al TREINTA por ciento (30%) del presupuesto oficial expresado en SMMLV, de lo contrario, la propuesta se considerará NO HÁBIL. Sin perjuicio de lo anterior, solo uno (1) de los integrantes, si así lo considera pertinente, podrá no acreditar experiencia, caso en el cual. En este último caso, el porcentaje de participación del integrante que no aporta experiencia en la estructura plural no podrá superar el diez por ciento (10 %). </w:t>
      </w:r>
    </w:p>
    <w:p w14:paraId="5DBCFFD5" w14:textId="77777777" w:rsidR="00462960" w:rsidRPr="00462960" w:rsidRDefault="00462960" w:rsidP="00462960">
      <w:pPr>
        <w:autoSpaceDE w:val="0"/>
        <w:autoSpaceDN w:val="0"/>
        <w:adjustRightInd w:val="0"/>
        <w:spacing w:line="240" w:lineRule="atLeast"/>
        <w:jc w:val="both"/>
        <w:rPr>
          <w:rFonts w:ascii="Arial" w:eastAsia="MS Mincho" w:hAnsi="Arial" w:cs="Arial"/>
          <w:bCs/>
          <w:sz w:val="22"/>
          <w:szCs w:val="22"/>
          <w:lang w:eastAsia="es-CO"/>
        </w:rPr>
      </w:pPr>
    </w:p>
    <w:p w14:paraId="781A0709" w14:textId="77777777" w:rsidR="00462960" w:rsidRPr="00462960" w:rsidRDefault="00462960" w:rsidP="00462960">
      <w:pPr>
        <w:autoSpaceDE w:val="0"/>
        <w:autoSpaceDN w:val="0"/>
        <w:adjustRightInd w:val="0"/>
        <w:spacing w:line="240" w:lineRule="atLeast"/>
        <w:jc w:val="both"/>
        <w:rPr>
          <w:rFonts w:ascii="Arial" w:eastAsia="MS Mincho" w:hAnsi="Arial" w:cs="Arial"/>
          <w:bCs/>
          <w:sz w:val="22"/>
          <w:szCs w:val="22"/>
          <w:lang w:eastAsia="es-CO"/>
        </w:rPr>
      </w:pPr>
      <w:r w:rsidRPr="00462960">
        <w:rPr>
          <w:rFonts w:ascii="Arial" w:eastAsia="MS Mincho" w:hAnsi="Arial" w:cs="Arial"/>
          <w:bCs/>
          <w:sz w:val="22"/>
          <w:szCs w:val="22"/>
          <w:lang w:eastAsia="es-CO"/>
        </w:rPr>
        <w:t xml:space="preserve">El proponente que cuente con la calidad de MIPYME, de acuerdo a los criterios de clasificación empresaria, definidos en el artículo 2.2.1.13.2.2 del Decreto 1074 de 2015, Único Reglamentario del Sector Comercio, Industria y Turismo, podrá acreditar la experiencia así: </w:t>
      </w:r>
    </w:p>
    <w:p w14:paraId="0385AF47" w14:textId="77777777" w:rsidR="00462960" w:rsidRDefault="00462960" w:rsidP="00462960">
      <w:pPr>
        <w:autoSpaceDE w:val="0"/>
        <w:autoSpaceDN w:val="0"/>
        <w:adjustRightInd w:val="0"/>
        <w:spacing w:line="240" w:lineRule="atLeast"/>
        <w:jc w:val="both"/>
        <w:rPr>
          <w:rFonts w:ascii="Arial" w:eastAsia="MS Mincho" w:hAnsi="Arial" w:cs="Arial"/>
          <w:bCs/>
          <w:sz w:val="22"/>
          <w:szCs w:val="22"/>
          <w:lang w:eastAsia="es-CO"/>
        </w:rPr>
      </w:pPr>
    </w:p>
    <w:p w14:paraId="198CD989" w14:textId="36AF70C3" w:rsidR="00462960" w:rsidRDefault="00462960" w:rsidP="00462960">
      <w:pPr>
        <w:autoSpaceDE w:val="0"/>
        <w:autoSpaceDN w:val="0"/>
        <w:adjustRightInd w:val="0"/>
        <w:spacing w:line="240" w:lineRule="atLeast"/>
        <w:jc w:val="both"/>
        <w:rPr>
          <w:rFonts w:ascii="Arial" w:eastAsia="MS Mincho" w:hAnsi="Arial" w:cs="Arial"/>
          <w:bCs/>
          <w:sz w:val="22"/>
          <w:szCs w:val="22"/>
          <w:lang w:eastAsia="es-CO"/>
        </w:rPr>
      </w:pPr>
      <w:r w:rsidRPr="00462960">
        <w:rPr>
          <w:rFonts w:ascii="Arial" w:eastAsia="MS Mincho" w:hAnsi="Arial" w:cs="Arial"/>
          <w:bCs/>
          <w:sz w:val="22"/>
          <w:szCs w:val="22"/>
          <w:lang w:eastAsia="es-CO"/>
        </w:rPr>
        <w:t xml:space="preserve">Para lo anterior, el proponente deberá acreditar en el RUP máximo hasta CINCO (5) contratos celebrados y terminados, anteriores a la publicación de los pliegos de condiciones, cuya sumatoria sea mayor o igual o superior al CIEN (100% por ciento del presupuesto oficial expresado en SMMLV (1.151) (salario 2026 $1.750.905), y al menos uno debe ser igual o superior al CINCUENTA (50%) por ciento del presupuesto oficial, expresado en salarios mínimos mensuales legales vigentes (SMMLV), que estén relacionados con el objeto del contrato a saber: </w:t>
      </w:r>
    </w:p>
    <w:p w14:paraId="6F29BBCF" w14:textId="77777777" w:rsidR="00462960" w:rsidRPr="00462960" w:rsidRDefault="00462960" w:rsidP="00462960">
      <w:pPr>
        <w:autoSpaceDE w:val="0"/>
        <w:autoSpaceDN w:val="0"/>
        <w:adjustRightInd w:val="0"/>
        <w:spacing w:line="240" w:lineRule="atLeast"/>
        <w:jc w:val="both"/>
        <w:rPr>
          <w:rFonts w:ascii="Arial" w:eastAsia="MS Mincho" w:hAnsi="Arial" w:cs="Arial"/>
          <w:bCs/>
          <w:sz w:val="22"/>
          <w:szCs w:val="22"/>
          <w:lang w:eastAsia="es-CO"/>
        </w:rPr>
      </w:pPr>
    </w:p>
    <w:p w14:paraId="41AA8DAC" w14:textId="4B821A96" w:rsidR="00462960" w:rsidRDefault="00462960" w:rsidP="00462960">
      <w:pPr>
        <w:autoSpaceDE w:val="0"/>
        <w:autoSpaceDN w:val="0"/>
        <w:adjustRightInd w:val="0"/>
        <w:spacing w:line="240" w:lineRule="atLeast"/>
        <w:jc w:val="both"/>
        <w:rPr>
          <w:rFonts w:ascii="Arial" w:eastAsia="MS Mincho" w:hAnsi="Arial" w:cs="Arial"/>
          <w:bCs/>
          <w:sz w:val="22"/>
          <w:szCs w:val="22"/>
          <w:lang w:eastAsia="es-CO"/>
        </w:rPr>
      </w:pPr>
      <w:r w:rsidRPr="00462960">
        <w:rPr>
          <w:rFonts w:ascii="Arial" w:eastAsia="MS Mincho" w:hAnsi="Arial" w:cs="Arial"/>
          <w:bCs/>
          <w:sz w:val="22"/>
          <w:szCs w:val="22"/>
          <w:lang w:eastAsia="es-CO"/>
        </w:rPr>
        <w:t>Al menos un integrante debe acreditar un certificado de contrato igual al 50% del presupuesto oficial, expresado en salarios mínimos mensuales legales vigentes (SMMLV), a la fecha de celebración de los mismos, los demás integrantes deberán acreditar mínimo la ejecución de un contrato con el mínimo de códigos requeridos y por un valor mínimo del cincuenta por ciento (50%) del valor del presupuesto oficial expresado en salarios mínimos mensuales legales (SMMLV) vigentes a la fecha de celebración del mismo, de lo contrario la propuesta se considerará NO ADMISIBLE.</w:t>
      </w:r>
    </w:p>
    <w:p w14:paraId="6007CC52" w14:textId="77777777" w:rsidR="00A56D73" w:rsidRDefault="00A56D73" w:rsidP="00462960">
      <w:pPr>
        <w:autoSpaceDE w:val="0"/>
        <w:autoSpaceDN w:val="0"/>
        <w:adjustRightInd w:val="0"/>
        <w:spacing w:line="240" w:lineRule="atLeast"/>
        <w:jc w:val="both"/>
        <w:rPr>
          <w:rFonts w:ascii="Arial" w:eastAsia="MS Mincho" w:hAnsi="Arial" w:cs="Arial"/>
          <w:bCs/>
          <w:sz w:val="22"/>
          <w:szCs w:val="22"/>
          <w:lang w:eastAsia="es-CO"/>
        </w:rPr>
      </w:pPr>
    </w:p>
    <w:p w14:paraId="06B2AD49" w14:textId="77777777" w:rsidR="00A56D73" w:rsidRPr="00A56D73" w:rsidRDefault="00A56D73" w:rsidP="00A56D73">
      <w:p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
          <w:bCs/>
          <w:sz w:val="22"/>
          <w:szCs w:val="22"/>
          <w:lang w:eastAsia="es-CO"/>
        </w:rPr>
        <w:t xml:space="preserve">Además, se debe tener en cuenta que: </w:t>
      </w:r>
    </w:p>
    <w:p w14:paraId="0C2ADE88" w14:textId="0FAE7FD9" w:rsidR="00A56D73" w:rsidRDefault="00A56D73" w:rsidP="00A56D73">
      <w:p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Cs/>
          <w:sz w:val="22"/>
          <w:szCs w:val="22"/>
          <w:lang w:eastAsia="es-CO"/>
        </w:rPr>
        <w:t>Si los contratos aportados como experiencia fueron ejecutados bajo la modalidad de Consorcio o Unión Temporal u otra forma asociativa, el valor facturado que debe informar el proponente será el correspondiente al porcentaje de participación que hubiere tenido en los mismos.</w:t>
      </w:r>
    </w:p>
    <w:p w14:paraId="5C93BB03" w14:textId="77777777" w:rsidR="00A56D73" w:rsidRDefault="00A56D73" w:rsidP="00A56D73">
      <w:pPr>
        <w:autoSpaceDE w:val="0"/>
        <w:autoSpaceDN w:val="0"/>
        <w:adjustRightInd w:val="0"/>
        <w:spacing w:line="240" w:lineRule="atLeast"/>
        <w:jc w:val="both"/>
        <w:rPr>
          <w:rFonts w:ascii="Arial" w:eastAsia="MS Mincho" w:hAnsi="Arial" w:cs="Arial"/>
          <w:bCs/>
          <w:sz w:val="22"/>
          <w:szCs w:val="22"/>
          <w:lang w:eastAsia="es-CO"/>
        </w:rPr>
      </w:pPr>
    </w:p>
    <w:p w14:paraId="2050C0F4" w14:textId="77777777" w:rsidR="00A56D73" w:rsidRPr="00A56D73" w:rsidRDefault="00A56D73" w:rsidP="00A56D73">
      <w:p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Cs/>
          <w:sz w:val="22"/>
          <w:szCs w:val="22"/>
          <w:lang w:eastAsia="es-CO"/>
        </w:rPr>
        <w:t xml:space="preserve">En el evento en que dos o más proponentes aporten una misma información y ésta presente inconsistencias, se solicitará la aclaración respectiva a cada uno de ellos y sólo se tendrá en cuenta aquella que esté demostrada. </w:t>
      </w:r>
    </w:p>
    <w:p w14:paraId="55070444" w14:textId="77777777" w:rsidR="00A56D73" w:rsidRDefault="00A56D73" w:rsidP="00A56D73">
      <w:p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Cs/>
          <w:sz w:val="22"/>
          <w:szCs w:val="22"/>
          <w:lang w:eastAsia="es-CO"/>
        </w:rPr>
        <w:t xml:space="preserve">Cuando el proponente individual o integrante de un consorcio o unión temporal sea una filial o subordinada de una sociedad controlante, se tendrá en cuenta la experiencia propia y no la de la controlante, ni viceversa. </w:t>
      </w:r>
    </w:p>
    <w:p w14:paraId="328A9717" w14:textId="77777777" w:rsidR="00A56D73" w:rsidRPr="00A56D73" w:rsidRDefault="00A56D73" w:rsidP="00A56D73">
      <w:pPr>
        <w:autoSpaceDE w:val="0"/>
        <w:autoSpaceDN w:val="0"/>
        <w:adjustRightInd w:val="0"/>
        <w:spacing w:line="240" w:lineRule="atLeast"/>
        <w:jc w:val="both"/>
        <w:rPr>
          <w:rFonts w:ascii="Arial" w:eastAsia="MS Mincho" w:hAnsi="Arial" w:cs="Arial"/>
          <w:bCs/>
          <w:sz w:val="22"/>
          <w:szCs w:val="22"/>
          <w:lang w:eastAsia="es-CO"/>
        </w:rPr>
      </w:pPr>
    </w:p>
    <w:p w14:paraId="05A15496" w14:textId="1936A42F" w:rsidR="00A56D73" w:rsidRDefault="00A56D73" w:rsidP="00A56D73">
      <w:p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Cs/>
          <w:sz w:val="22"/>
          <w:szCs w:val="22"/>
          <w:lang w:eastAsia="es-CO"/>
        </w:rPr>
        <w:t>La experiencia del proponente deberá acreditarse mediante copia del mismo y anexando copia del acta de terminación, liquidación o documento equivalente o mediante certificaciones expedidas por el respectivo contratante debidamente suscrito por funcionario competente y que contenga, como mínimo, la siguiente información</w:t>
      </w:r>
      <w:r>
        <w:rPr>
          <w:rFonts w:ascii="Arial" w:eastAsia="MS Mincho" w:hAnsi="Arial" w:cs="Arial"/>
          <w:bCs/>
          <w:sz w:val="22"/>
          <w:szCs w:val="22"/>
          <w:lang w:eastAsia="es-CO"/>
        </w:rPr>
        <w:t>:</w:t>
      </w:r>
    </w:p>
    <w:p w14:paraId="093B8451" w14:textId="5BC3E7D2" w:rsidR="00A56D73" w:rsidRPr="00A56D73" w:rsidRDefault="00A56D73" w:rsidP="00A56D73">
      <w:p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Cs/>
          <w:sz w:val="22"/>
          <w:szCs w:val="22"/>
          <w:lang w:eastAsia="es-CO"/>
        </w:rPr>
        <w:t xml:space="preserve"> </w:t>
      </w:r>
    </w:p>
    <w:p w14:paraId="4B4FC236" w14:textId="77777777" w:rsidR="00A56D73" w:rsidRPr="00A56D73" w:rsidRDefault="00A56D73" w:rsidP="00A56D73">
      <w:p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Cs/>
          <w:sz w:val="22"/>
          <w:szCs w:val="22"/>
          <w:lang w:eastAsia="es-CO"/>
        </w:rPr>
        <w:t xml:space="preserve">La experiencia del proponente deberá acreditarse mediante documentos expedidos por el respectivo contratante, debidamente suscrito por funcionario competente y que contenga, como mínimo, la siguiente información: </w:t>
      </w:r>
    </w:p>
    <w:p w14:paraId="4DDA6097" w14:textId="77777777" w:rsidR="00A56D73" w:rsidRPr="00A56D73" w:rsidRDefault="00A56D73" w:rsidP="00A56D73">
      <w:pPr>
        <w:numPr>
          <w:ilvl w:val="0"/>
          <w:numId w:val="70"/>
        </w:num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Cs/>
          <w:sz w:val="22"/>
          <w:szCs w:val="22"/>
          <w:lang w:eastAsia="es-CO"/>
        </w:rPr>
        <w:t xml:space="preserve">Nombre del contratante. </w:t>
      </w:r>
    </w:p>
    <w:p w14:paraId="4DB86BED" w14:textId="77777777" w:rsidR="00A56D73" w:rsidRPr="00A56D73" w:rsidRDefault="00A56D73" w:rsidP="00A56D73">
      <w:pPr>
        <w:numPr>
          <w:ilvl w:val="0"/>
          <w:numId w:val="70"/>
        </w:num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Cs/>
          <w:sz w:val="22"/>
          <w:szCs w:val="22"/>
          <w:lang w:eastAsia="es-CO"/>
        </w:rPr>
        <w:t xml:space="preserve">Nombre del contratista. </w:t>
      </w:r>
    </w:p>
    <w:p w14:paraId="37115298" w14:textId="77777777" w:rsidR="00A56D73" w:rsidRPr="00A56D73" w:rsidRDefault="00A56D73" w:rsidP="00A56D73">
      <w:pPr>
        <w:numPr>
          <w:ilvl w:val="0"/>
          <w:numId w:val="70"/>
        </w:num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Cs/>
          <w:sz w:val="22"/>
          <w:szCs w:val="22"/>
          <w:lang w:eastAsia="es-CO"/>
        </w:rPr>
        <w:t xml:space="preserve">Número, objeto y valor del contrato. Plazo de ejecución. </w:t>
      </w:r>
    </w:p>
    <w:p w14:paraId="2E9A4F7C" w14:textId="77777777" w:rsidR="00A56D73" w:rsidRPr="00A56D73" w:rsidRDefault="00A56D73" w:rsidP="00A56D73">
      <w:pPr>
        <w:numPr>
          <w:ilvl w:val="0"/>
          <w:numId w:val="70"/>
        </w:num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Cs/>
          <w:sz w:val="22"/>
          <w:szCs w:val="22"/>
          <w:lang w:eastAsia="es-CO"/>
        </w:rPr>
        <w:t xml:space="preserve">Descripción y alcance del proyecto. </w:t>
      </w:r>
    </w:p>
    <w:p w14:paraId="70E81FB6" w14:textId="77777777" w:rsidR="00A56D73" w:rsidRPr="00A56D73" w:rsidRDefault="00A56D73" w:rsidP="00A56D73">
      <w:pPr>
        <w:numPr>
          <w:ilvl w:val="0"/>
          <w:numId w:val="70"/>
        </w:num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Cs/>
          <w:sz w:val="22"/>
          <w:szCs w:val="22"/>
          <w:lang w:eastAsia="es-CO"/>
        </w:rPr>
        <w:lastRenderedPageBreak/>
        <w:t xml:space="preserve">Fechas de iniciación y de terminación. </w:t>
      </w:r>
    </w:p>
    <w:p w14:paraId="141576E4" w14:textId="77777777" w:rsidR="00A56D73" w:rsidRPr="00A56D73" w:rsidRDefault="00A56D73" w:rsidP="00A56D73">
      <w:pPr>
        <w:numPr>
          <w:ilvl w:val="0"/>
          <w:numId w:val="70"/>
        </w:num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Cs/>
          <w:sz w:val="22"/>
          <w:szCs w:val="22"/>
          <w:lang w:eastAsia="es-CO"/>
        </w:rPr>
        <w:t xml:space="preserve">Fecha de expedición del certificado. </w:t>
      </w:r>
    </w:p>
    <w:p w14:paraId="167EC05A" w14:textId="77777777" w:rsidR="00A56D73" w:rsidRPr="00A56D73" w:rsidRDefault="00A56D73" w:rsidP="00A56D73">
      <w:pPr>
        <w:numPr>
          <w:ilvl w:val="0"/>
          <w:numId w:val="70"/>
        </w:num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Cs/>
          <w:sz w:val="22"/>
          <w:szCs w:val="22"/>
          <w:lang w:eastAsia="es-CO"/>
        </w:rPr>
        <w:t xml:space="preserve">Porcentaje de participación si el contrato fue ejecutado en consorcio o unión temporal. </w:t>
      </w:r>
    </w:p>
    <w:p w14:paraId="17A60707" w14:textId="77777777" w:rsidR="00A56D73" w:rsidRPr="00A56D73" w:rsidRDefault="00A56D73" w:rsidP="00A56D73">
      <w:pPr>
        <w:numPr>
          <w:ilvl w:val="0"/>
          <w:numId w:val="70"/>
        </w:num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Cs/>
          <w:sz w:val="22"/>
          <w:szCs w:val="22"/>
          <w:lang w:eastAsia="es-CO"/>
        </w:rPr>
        <w:t xml:space="preserve">Datos como número de teléfono y dirección electrónica de la persona que expide el certificado. </w:t>
      </w:r>
    </w:p>
    <w:p w14:paraId="57685236" w14:textId="77777777" w:rsidR="00A56D73" w:rsidRPr="00A56D73" w:rsidRDefault="00A56D73" w:rsidP="00A56D73">
      <w:pPr>
        <w:numPr>
          <w:ilvl w:val="0"/>
          <w:numId w:val="70"/>
        </w:num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Cs/>
          <w:sz w:val="22"/>
          <w:szCs w:val="22"/>
          <w:lang w:eastAsia="es-CO"/>
        </w:rPr>
        <w:t xml:space="preserve">Calidad y cumplimiento. Número de Contrato que se relaciona en el registro único de proponentes donde se acredita la experiencia. </w:t>
      </w:r>
    </w:p>
    <w:p w14:paraId="5826C412" w14:textId="77777777" w:rsidR="00A56D73" w:rsidRPr="00A56D73" w:rsidRDefault="00A56D73" w:rsidP="00A56D73">
      <w:pPr>
        <w:autoSpaceDE w:val="0"/>
        <w:autoSpaceDN w:val="0"/>
        <w:adjustRightInd w:val="0"/>
        <w:spacing w:line="240" w:lineRule="atLeast"/>
        <w:jc w:val="both"/>
        <w:rPr>
          <w:rFonts w:ascii="Arial" w:eastAsia="MS Mincho" w:hAnsi="Arial" w:cs="Arial"/>
          <w:bCs/>
          <w:sz w:val="22"/>
          <w:szCs w:val="22"/>
          <w:lang w:eastAsia="es-CO"/>
        </w:rPr>
      </w:pPr>
    </w:p>
    <w:p w14:paraId="609644B5" w14:textId="77777777" w:rsidR="00A56D73" w:rsidRDefault="00A56D73" w:rsidP="00A56D73">
      <w:p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
          <w:bCs/>
          <w:sz w:val="22"/>
          <w:szCs w:val="22"/>
          <w:lang w:eastAsia="es-CO"/>
        </w:rPr>
        <w:t xml:space="preserve">Nota: </w:t>
      </w:r>
      <w:r w:rsidRPr="00A56D73">
        <w:rPr>
          <w:rFonts w:ascii="Arial" w:eastAsia="MS Mincho" w:hAnsi="Arial" w:cs="Arial"/>
          <w:bCs/>
          <w:sz w:val="22"/>
          <w:szCs w:val="22"/>
          <w:lang w:eastAsia="es-CO"/>
        </w:rPr>
        <w:t>Serán también admisibles las actas de liquidación de contratos que contengan la información a tras referenciada.</w:t>
      </w:r>
    </w:p>
    <w:p w14:paraId="623CDA4D" w14:textId="6045608F" w:rsidR="00A56D73" w:rsidRPr="00A56D73" w:rsidRDefault="00A56D73" w:rsidP="00A56D73">
      <w:p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Cs/>
          <w:sz w:val="22"/>
          <w:szCs w:val="22"/>
          <w:lang w:eastAsia="es-CO"/>
        </w:rPr>
        <w:t xml:space="preserve"> </w:t>
      </w:r>
    </w:p>
    <w:p w14:paraId="538FAE2A" w14:textId="77777777" w:rsidR="00A56D73" w:rsidRDefault="00A56D73" w:rsidP="00A56D73">
      <w:p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Cs/>
          <w:sz w:val="22"/>
          <w:szCs w:val="22"/>
          <w:lang w:eastAsia="es-CO"/>
        </w:rPr>
        <w:t xml:space="preserve">El documento debe contener todos los datos que le permitan a la Gobernación contactar a quién lo expidió. De no ser así, o no obstante tenerlos y no ser posible verificar su autenticidad, por causa ajena a la Gobernación, se tendrán como no presentados. </w:t>
      </w:r>
    </w:p>
    <w:p w14:paraId="6EFB9645" w14:textId="77777777" w:rsidR="00A56D73" w:rsidRPr="00A56D73" w:rsidRDefault="00A56D73" w:rsidP="00A56D73">
      <w:pPr>
        <w:autoSpaceDE w:val="0"/>
        <w:autoSpaceDN w:val="0"/>
        <w:adjustRightInd w:val="0"/>
        <w:spacing w:line="240" w:lineRule="atLeast"/>
        <w:jc w:val="both"/>
        <w:rPr>
          <w:rFonts w:ascii="Arial" w:eastAsia="MS Mincho" w:hAnsi="Arial" w:cs="Arial"/>
          <w:bCs/>
          <w:sz w:val="22"/>
          <w:szCs w:val="22"/>
          <w:lang w:eastAsia="es-CO"/>
        </w:rPr>
      </w:pPr>
    </w:p>
    <w:p w14:paraId="4A195434" w14:textId="77777777" w:rsidR="00A56D73" w:rsidRDefault="00A56D73" w:rsidP="00A56D73">
      <w:p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Cs/>
          <w:sz w:val="22"/>
          <w:szCs w:val="22"/>
          <w:lang w:eastAsia="es-CO"/>
        </w:rPr>
        <w:t xml:space="preserve">En caso de que la información requerida no se encuentre en las certificaciones, el proponente podrá adjuntar copia de los contratos u otros documentos que la contengan, sin perjuicio de las verificaciones que la entidad considere necesario realizar. </w:t>
      </w:r>
    </w:p>
    <w:p w14:paraId="31B4ACFE" w14:textId="77777777" w:rsidR="00A56D73" w:rsidRPr="00A56D73" w:rsidRDefault="00A56D73" w:rsidP="00A56D73">
      <w:pPr>
        <w:autoSpaceDE w:val="0"/>
        <w:autoSpaceDN w:val="0"/>
        <w:adjustRightInd w:val="0"/>
        <w:spacing w:line="240" w:lineRule="atLeast"/>
        <w:jc w:val="both"/>
        <w:rPr>
          <w:rFonts w:ascii="Arial" w:eastAsia="MS Mincho" w:hAnsi="Arial" w:cs="Arial"/>
          <w:bCs/>
          <w:sz w:val="22"/>
          <w:szCs w:val="22"/>
          <w:lang w:eastAsia="es-CO"/>
        </w:rPr>
      </w:pPr>
    </w:p>
    <w:p w14:paraId="153E372F" w14:textId="5C8CD96C" w:rsidR="00BA09F7" w:rsidRDefault="00A56D73" w:rsidP="00BA09F7">
      <w:pPr>
        <w:autoSpaceDE w:val="0"/>
        <w:autoSpaceDN w:val="0"/>
        <w:adjustRightInd w:val="0"/>
        <w:spacing w:line="240" w:lineRule="atLeast"/>
        <w:jc w:val="both"/>
        <w:rPr>
          <w:rFonts w:ascii="Arial" w:eastAsia="MS Mincho" w:hAnsi="Arial" w:cs="Arial"/>
          <w:bCs/>
          <w:sz w:val="22"/>
          <w:szCs w:val="22"/>
          <w:lang w:eastAsia="es-CO"/>
        </w:rPr>
      </w:pPr>
      <w:r w:rsidRPr="00A56D73">
        <w:rPr>
          <w:rFonts w:ascii="Arial" w:eastAsia="MS Mincho" w:hAnsi="Arial" w:cs="Arial"/>
          <w:bCs/>
          <w:sz w:val="22"/>
          <w:szCs w:val="22"/>
          <w:lang w:eastAsia="es-CO"/>
        </w:rPr>
        <w:t>La Entidad, se reserva el derecho de verificar y solicitar durante la evaluación y hasta la adjudicación, la información y soportes que considere convenientes tales como</w:t>
      </w:r>
      <w:r w:rsidR="00BA09F7">
        <w:rPr>
          <w:rFonts w:ascii="Arial" w:eastAsia="MS Mincho" w:hAnsi="Arial" w:cs="Arial"/>
          <w:bCs/>
          <w:sz w:val="22"/>
          <w:szCs w:val="22"/>
          <w:lang w:eastAsia="es-CO"/>
        </w:rPr>
        <w:t xml:space="preserve"> </w:t>
      </w:r>
      <w:r w:rsidR="00BA09F7" w:rsidRPr="00BA09F7">
        <w:rPr>
          <w:rFonts w:ascii="Arial" w:eastAsia="MS Mincho" w:hAnsi="Arial" w:cs="Arial"/>
          <w:bCs/>
          <w:sz w:val="22"/>
          <w:szCs w:val="22"/>
          <w:lang w:eastAsia="es-CO"/>
        </w:rPr>
        <w:t xml:space="preserve">certificaciones, copias de los contratos, actas de liquidación y demás documentos necesarios para verificar la información presentada. </w:t>
      </w:r>
    </w:p>
    <w:p w14:paraId="520AED15" w14:textId="77777777" w:rsidR="00BA09F7" w:rsidRPr="00BA09F7" w:rsidRDefault="00BA09F7" w:rsidP="00BA09F7">
      <w:pPr>
        <w:autoSpaceDE w:val="0"/>
        <w:autoSpaceDN w:val="0"/>
        <w:adjustRightInd w:val="0"/>
        <w:spacing w:line="240" w:lineRule="atLeast"/>
        <w:jc w:val="both"/>
        <w:rPr>
          <w:rFonts w:ascii="Arial" w:eastAsia="MS Mincho" w:hAnsi="Arial" w:cs="Arial"/>
          <w:bCs/>
          <w:sz w:val="22"/>
          <w:szCs w:val="22"/>
          <w:lang w:eastAsia="es-CO"/>
        </w:rPr>
      </w:pPr>
    </w:p>
    <w:p w14:paraId="18526B07" w14:textId="0ED7BD99" w:rsidR="00BA09F7" w:rsidRDefault="00BA09F7" w:rsidP="00BA09F7">
      <w:pPr>
        <w:autoSpaceDE w:val="0"/>
        <w:autoSpaceDN w:val="0"/>
        <w:adjustRightInd w:val="0"/>
        <w:spacing w:line="240" w:lineRule="atLeast"/>
        <w:jc w:val="both"/>
        <w:rPr>
          <w:rFonts w:ascii="Arial" w:eastAsia="MS Mincho" w:hAnsi="Arial" w:cs="Arial"/>
          <w:bCs/>
          <w:sz w:val="22"/>
          <w:szCs w:val="22"/>
          <w:lang w:eastAsia="es-CO"/>
        </w:rPr>
      </w:pPr>
      <w:r w:rsidRPr="00BA09F7">
        <w:rPr>
          <w:rFonts w:ascii="Arial" w:eastAsia="MS Mincho" w:hAnsi="Arial" w:cs="Arial"/>
          <w:bCs/>
          <w:sz w:val="22"/>
          <w:szCs w:val="22"/>
          <w:lang w:eastAsia="es-CO"/>
        </w:rPr>
        <w:t>De conformidad con lo regulado por el Parágrafo 5 del Art 5 de la Ley 1082 de 2018, se acepta la experiencia adquirida por los proponentes a través de la ejecución de contratos con particulares.</w:t>
      </w:r>
    </w:p>
    <w:p w14:paraId="6312343C" w14:textId="77777777" w:rsidR="00E53D0A" w:rsidRDefault="00E53D0A" w:rsidP="00BA09F7">
      <w:pPr>
        <w:autoSpaceDE w:val="0"/>
        <w:autoSpaceDN w:val="0"/>
        <w:adjustRightInd w:val="0"/>
        <w:spacing w:line="240" w:lineRule="atLeast"/>
        <w:jc w:val="both"/>
        <w:rPr>
          <w:rFonts w:ascii="Arial" w:eastAsia="MS Mincho" w:hAnsi="Arial" w:cs="Arial"/>
          <w:bCs/>
          <w:sz w:val="22"/>
          <w:szCs w:val="22"/>
          <w:lang w:eastAsia="es-CO"/>
        </w:rPr>
      </w:pPr>
    </w:p>
    <w:p w14:paraId="1CE41500" w14:textId="77777777" w:rsidR="00E53D0A" w:rsidRPr="00E53D0A" w:rsidRDefault="00E53D0A" w:rsidP="00E53D0A">
      <w:pPr>
        <w:autoSpaceDE w:val="0"/>
        <w:autoSpaceDN w:val="0"/>
        <w:adjustRightInd w:val="0"/>
        <w:spacing w:line="240" w:lineRule="atLeast"/>
        <w:jc w:val="both"/>
        <w:rPr>
          <w:rFonts w:ascii="Arial" w:eastAsia="MS Mincho" w:hAnsi="Arial" w:cs="Arial"/>
          <w:bCs/>
          <w:sz w:val="22"/>
          <w:szCs w:val="22"/>
          <w:lang w:eastAsia="es-CO"/>
        </w:rPr>
      </w:pPr>
      <w:r w:rsidRPr="00E53D0A">
        <w:rPr>
          <w:rFonts w:ascii="Arial" w:eastAsia="MS Mincho" w:hAnsi="Arial" w:cs="Arial"/>
          <w:bCs/>
          <w:sz w:val="22"/>
          <w:szCs w:val="22"/>
          <w:lang w:eastAsia="es-CO"/>
        </w:rPr>
        <w:t xml:space="preserve">PROCEDIMIENTO PARA LA ACREDITACION DE CALIDAD DE MIPYME </w:t>
      </w:r>
    </w:p>
    <w:p w14:paraId="6126D5E1" w14:textId="77777777" w:rsidR="00E53D0A" w:rsidRDefault="00E53D0A" w:rsidP="00E53D0A">
      <w:pPr>
        <w:autoSpaceDE w:val="0"/>
        <w:autoSpaceDN w:val="0"/>
        <w:adjustRightInd w:val="0"/>
        <w:spacing w:line="240" w:lineRule="atLeast"/>
        <w:jc w:val="both"/>
        <w:rPr>
          <w:rFonts w:ascii="Arial" w:eastAsia="MS Mincho" w:hAnsi="Arial" w:cs="Arial"/>
          <w:bCs/>
          <w:sz w:val="22"/>
          <w:szCs w:val="22"/>
          <w:lang w:eastAsia="es-CO"/>
        </w:rPr>
      </w:pPr>
    </w:p>
    <w:p w14:paraId="7506725F" w14:textId="526754A3" w:rsidR="00E53D0A" w:rsidRDefault="00E53D0A" w:rsidP="00E53D0A">
      <w:pPr>
        <w:autoSpaceDE w:val="0"/>
        <w:autoSpaceDN w:val="0"/>
        <w:adjustRightInd w:val="0"/>
        <w:spacing w:line="240" w:lineRule="atLeast"/>
        <w:jc w:val="both"/>
        <w:rPr>
          <w:rFonts w:ascii="Arial" w:eastAsia="MS Mincho" w:hAnsi="Arial" w:cs="Arial"/>
          <w:bCs/>
          <w:sz w:val="22"/>
          <w:szCs w:val="22"/>
          <w:lang w:eastAsia="es-CO"/>
        </w:rPr>
      </w:pPr>
      <w:r w:rsidRPr="00E53D0A">
        <w:rPr>
          <w:rFonts w:ascii="Arial" w:eastAsia="MS Mincho" w:hAnsi="Arial" w:cs="Arial"/>
          <w:bCs/>
          <w:sz w:val="22"/>
          <w:szCs w:val="22"/>
          <w:lang w:eastAsia="es-CO"/>
        </w:rPr>
        <w:t xml:space="preserve">La solicitud debe ser diligenciada en el anexo MODELO CERTIFICACIÓN DE PYMES O MIPYMES PARA ACREDITAR EXPERIENCIA DIFERENCIAL, adjuntando la documentación requerida para acreditar la condición de Mipymes, que se señala en el artículo 2.2.1.2.4.2.4 del Decreto 1082 de 2015 el cual fue modificado por el artículo 5 del Decreto 1860 de 2021 de la siguiente manera: </w:t>
      </w:r>
    </w:p>
    <w:p w14:paraId="4562A622" w14:textId="77777777" w:rsidR="00E53D0A" w:rsidRPr="00E53D0A" w:rsidRDefault="00E53D0A" w:rsidP="00E53D0A">
      <w:pPr>
        <w:autoSpaceDE w:val="0"/>
        <w:autoSpaceDN w:val="0"/>
        <w:adjustRightInd w:val="0"/>
        <w:spacing w:line="240" w:lineRule="atLeast"/>
        <w:jc w:val="both"/>
        <w:rPr>
          <w:rFonts w:ascii="Arial" w:eastAsia="MS Mincho" w:hAnsi="Arial" w:cs="Arial"/>
          <w:bCs/>
          <w:sz w:val="22"/>
          <w:szCs w:val="22"/>
          <w:lang w:eastAsia="es-CO"/>
        </w:rPr>
      </w:pPr>
    </w:p>
    <w:p w14:paraId="135E8A65" w14:textId="77777777" w:rsidR="00E53D0A" w:rsidRPr="00E53D0A" w:rsidRDefault="00E53D0A" w:rsidP="00E53D0A">
      <w:pPr>
        <w:numPr>
          <w:ilvl w:val="0"/>
          <w:numId w:val="71"/>
        </w:numPr>
        <w:autoSpaceDE w:val="0"/>
        <w:autoSpaceDN w:val="0"/>
        <w:adjustRightInd w:val="0"/>
        <w:spacing w:line="240" w:lineRule="atLeast"/>
        <w:jc w:val="both"/>
        <w:rPr>
          <w:rFonts w:ascii="Arial" w:eastAsia="MS Mincho" w:hAnsi="Arial" w:cs="Arial"/>
          <w:bCs/>
          <w:sz w:val="22"/>
          <w:szCs w:val="22"/>
          <w:lang w:eastAsia="es-CO"/>
        </w:rPr>
      </w:pPr>
      <w:r w:rsidRPr="00E53D0A">
        <w:rPr>
          <w:rFonts w:ascii="Arial" w:eastAsia="MS Mincho" w:hAnsi="Arial" w:cs="Arial"/>
          <w:bCs/>
          <w:sz w:val="22"/>
          <w:szCs w:val="22"/>
          <w:lang w:eastAsia="es-CO"/>
        </w:rPr>
        <w:t xml:space="preserve">Las personas naturales mediante certificación expedida por ellos y un contador público, adjuntando copia del registro mercantil, en el que se certifique el cumplimiento de los criterios para ser Mipyme, de conformidad con en el artículo 2.2.1.13.2.2 del Decreto 1074 de 2015. </w:t>
      </w:r>
    </w:p>
    <w:p w14:paraId="2CEFFD1D" w14:textId="77777777" w:rsidR="00E53D0A" w:rsidRPr="00E53D0A" w:rsidRDefault="00E53D0A" w:rsidP="00E53D0A">
      <w:pPr>
        <w:autoSpaceDE w:val="0"/>
        <w:autoSpaceDN w:val="0"/>
        <w:adjustRightInd w:val="0"/>
        <w:spacing w:line="240" w:lineRule="atLeast"/>
        <w:jc w:val="both"/>
        <w:rPr>
          <w:rFonts w:ascii="Arial" w:eastAsia="MS Mincho" w:hAnsi="Arial" w:cs="Arial"/>
          <w:bCs/>
          <w:sz w:val="22"/>
          <w:szCs w:val="22"/>
          <w:lang w:eastAsia="es-CO"/>
        </w:rPr>
      </w:pPr>
    </w:p>
    <w:p w14:paraId="0DCE12C3" w14:textId="77777777" w:rsidR="00E53D0A" w:rsidRPr="00E53D0A" w:rsidRDefault="00E53D0A" w:rsidP="00E53D0A">
      <w:pPr>
        <w:numPr>
          <w:ilvl w:val="0"/>
          <w:numId w:val="72"/>
        </w:numPr>
        <w:autoSpaceDE w:val="0"/>
        <w:autoSpaceDN w:val="0"/>
        <w:adjustRightInd w:val="0"/>
        <w:spacing w:line="240" w:lineRule="atLeast"/>
        <w:jc w:val="both"/>
        <w:rPr>
          <w:rFonts w:ascii="Arial" w:eastAsia="MS Mincho" w:hAnsi="Arial" w:cs="Arial"/>
          <w:bCs/>
          <w:sz w:val="22"/>
          <w:szCs w:val="22"/>
          <w:lang w:eastAsia="es-CO"/>
        </w:rPr>
      </w:pPr>
      <w:r w:rsidRPr="00E53D0A">
        <w:rPr>
          <w:rFonts w:ascii="Arial" w:eastAsia="MS Mincho" w:hAnsi="Arial" w:cs="Arial"/>
          <w:bCs/>
          <w:sz w:val="22"/>
          <w:szCs w:val="22"/>
          <w:lang w:eastAsia="es-CO"/>
        </w:rPr>
        <w:t xml:space="preserve">Las personas jurídicas mediante certificación expedida por el representante legal y el contador o revisor f iscal, si están obligados a tenerlo, adjuntando copia del certificado de existencia y representación legal expedido por la Cámara de Comercio o por la autoridad competente para expedir dicha certificación, en el que se certifique el cumplimiento de los criterios para ser Mipyme, de conformidad con en el artículo 2.2.1.13.2.2 del Decreto 1074 </w:t>
      </w:r>
      <w:r w:rsidRPr="00E53D0A">
        <w:rPr>
          <w:rFonts w:ascii="Arial" w:eastAsia="MS Mincho" w:hAnsi="Arial" w:cs="Arial"/>
          <w:bCs/>
          <w:sz w:val="22"/>
          <w:szCs w:val="22"/>
          <w:lang w:eastAsia="es-CO"/>
        </w:rPr>
        <w:lastRenderedPageBreak/>
        <w:t xml:space="preserve">de 2015. En todo caso, las Mipyme también podrán acreditar esta condición con la copia del certificado del Registro Único de Proponentes, el cual deberá encontrarse vigente al cierre del proceso. </w:t>
      </w:r>
    </w:p>
    <w:p w14:paraId="35B2726C" w14:textId="77777777" w:rsidR="00E53D0A" w:rsidRPr="00E53D0A" w:rsidRDefault="00E53D0A" w:rsidP="00E53D0A">
      <w:pPr>
        <w:autoSpaceDE w:val="0"/>
        <w:autoSpaceDN w:val="0"/>
        <w:adjustRightInd w:val="0"/>
        <w:spacing w:line="240" w:lineRule="atLeast"/>
        <w:jc w:val="both"/>
        <w:rPr>
          <w:rFonts w:ascii="Arial" w:eastAsia="MS Mincho" w:hAnsi="Arial" w:cs="Arial"/>
          <w:bCs/>
          <w:sz w:val="22"/>
          <w:szCs w:val="22"/>
          <w:lang w:eastAsia="es-CO"/>
        </w:rPr>
      </w:pPr>
    </w:p>
    <w:p w14:paraId="19DC59D3" w14:textId="77777777" w:rsidR="00E53D0A" w:rsidRDefault="00E53D0A" w:rsidP="00E53D0A">
      <w:pPr>
        <w:autoSpaceDE w:val="0"/>
        <w:autoSpaceDN w:val="0"/>
        <w:adjustRightInd w:val="0"/>
        <w:spacing w:line="240" w:lineRule="atLeast"/>
        <w:jc w:val="both"/>
        <w:rPr>
          <w:rFonts w:ascii="Arial" w:eastAsia="MS Mincho" w:hAnsi="Arial" w:cs="Arial"/>
          <w:bCs/>
          <w:sz w:val="22"/>
          <w:szCs w:val="22"/>
          <w:lang w:eastAsia="es-CO"/>
        </w:rPr>
      </w:pPr>
      <w:r w:rsidRPr="00E53D0A">
        <w:rPr>
          <w:rFonts w:ascii="Arial" w:eastAsia="MS Mincho" w:hAnsi="Arial" w:cs="Arial"/>
          <w:bCs/>
          <w:sz w:val="22"/>
          <w:szCs w:val="22"/>
          <w:lang w:eastAsia="es-CO"/>
        </w:rPr>
        <w:t xml:space="preserve">Nota 1: En todo caso, las Mipyme también podrán acreditar esta condición con la copia del certificado del Registro Único de Proponentes, el cual deberá encontrarse vigente y en f irme al momento de su presentación. </w:t>
      </w:r>
    </w:p>
    <w:p w14:paraId="41961FD9" w14:textId="77777777" w:rsidR="00E53D0A" w:rsidRPr="00E53D0A" w:rsidRDefault="00E53D0A" w:rsidP="00E53D0A">
      <w:pPr>
        <w:autoSpaceDE w:val="0"/>
        <w:autoSpaceDN w:val="0"/>
        <w:adjustRightInd w:val="0"/>
        <w:spacing w:line="240" w:lineRule="atLeast"/>
        <w:jc w:val="both"/>
        <w:rPr>
          <w:rFonts w:ascii="Arial" w:eastAsia="MS Mincho" w:hAnsi="Arial" w:cs="Arial"/>
          <w:bCs/>
          <w:sz w:val="22"/>
          <w:szCs w:val="22"/>
          <w:lang w:eastAsia="es-CO"/>
        </w:rPr>
      </w:pPr>
    </w:p>
    <w:p w14:paraId="356EBD28" w14:textId="77777777" w:rsidR="00E53D0A" w:rsidRDefault="00E53D0A" w:rsidP="00E53D0A">
      <w:pPr>
        <w:autoSpaceDE w:val="0"/>
        <w:autoSpaceDN w:val="0"/>
        <w:adjustRightInd w:val="0"/>
        <w:spacing w:line="240" w:lineRule="atLeast"/>
        <w:jc w:val="both"/>
        <w:rPr>
          <w:rFonts w:ascii="Arial" w:eastAsia="MS Mincho" w:hAnsi="Arial" w:cs="Arial"/>
          <w:bCs/>
          <w:sz w:val="22"/>
          <w:szCs w:val="22"/>
          <w:lang w:eastAsia="es-CO"/>
        </w:rPr>
      </w:pPr>
      <w:r w:rsidRPr="00E53D0A">
        <w:rPr>
          <w:rFonts w:ascii="Arial" w:eastAsia="MS Mincho" w:hAnsi="Arial" w:cs="Arial"/>
          <w:bCs/>
          <w:sz w:val="22"/>
          <w:szCs w:val="22"/>
          <w:lang w:eastAsia="es-CO"/>
        </w:rPr>
        <w:t xml:space="preserve">Nota 2: Los proponentes aportarán la copia del registro mercantil, del certificado de existencia y representación legal o del Registro Único de Proponentes, según corresponda conforme a las reglas precedentes, con una fecha de máximo treinta (30) días calendario anteriores al cierre del proceso. </w:t>
      </w:r>
    </w:p>
    <w:p w14:paraId="28E4715A" w14:textId="77777777" w:rsidR="00E53D0A" w:rsidRPr="00E53D0A" w:rsidRDefault="00E53D0A" w:rsidP="00E53D0A">
      <w:pPr>
        <w:autoSpaceDE w:val="0"/>
        <w:autoSpaceDN w:val="0"/>
        <w:adjustRightInd w:val="0"/>
        <w:spacing w:line="240" w:lineRule="atLeast"/>
        <w:jc w:val="both"/>
        <w:rPr>
          <w:rFonts w:ascii="Arial" w:eastAsia="MS Mincho" w:hAnsi="Arial" w:cs="Arial"/>
          <w:bCs/>
          <w:sz w:val="22"/>
          <w:szCs w:val="22"/>
          <w:lang w:eastAsia="es-CO"/>
        </w:rPr>
      </w:pPr>
    </w:p>
    <w:p w14:paraId="37E65448" w14:textId="745B88A3" w:rsidR="00E53D0A" w:rsidRDefault="00E53D0A" w:rsidP="00E53D0A">
      <w:pPr>
        <w:autoSpaceDE w:val="0"/>
        <w:autoSpaceDN w:val="0"/>
        <w:adjustRightInd w:val="0"/>
        <w:spacing w:line="240" w:lineRule="atLeast"/>
        <w:jc w:val="both"/>
        <w:rPr>
          <w:rFonts w:ascii="Arial" w:eastAsia="MS Mincho" w:hAnsi="Arial" w:cs="Arial"/>
          <w:bCs/>
          <w:sz w:val="22"/>
          <w:szCs w:val="22"/>
          <w:lang w:eastAsia="es-CO"/>
        </w:rPr>
      </w:pPr>
      <w:r w:rsidRPr="00E53D0A">
        <w:rPr>
          <w:rFonts w:ascii="Arial" w:eastAsia="MS Mincho" w:hAnsi="Arial" w:cs="Arial"/>
          <w:bCs/>
          <w:sz w:val="22"/>
          <w:szCs w:val="22"/>
          <w:lang w:eastAsia="es-CO"/>
        </w:rPr>
        <w:t>Nota 3: Respecto a los incentivos contractuales para Mipyme, las certificaciones de trata el presente numeral deben expedirse bajo la gravedad de juramento con una fecha de máximo treinta (30) días calendarios anteriores a la prevista para el cierre del procedimiento de selección.</w:t>
      </w:r>
    </w:p>
    <w:p w14:paraId="71B76D2F" w14:textId="77777777" w:rsidR="00CF027B" w:rsidRDefault="00CF027B" w:rsidP="00E53D0A">
      <w:pPr>
        <w:autoSpaceDE w:val="0"/>
        <w:autoSpaceDN w:val="0"/>
        <w:adjustRightInd w:val="0"/>
        <w:spacing w:line="240" w:lineRule="atLeast"/>
        <w:jc w:val="both"/>
        <w:rPr>
          <w:rFonts w:ascii="Arial" w:eastAsia="MS Mincho" w:hAnsi="Arial" w:cs="Arial"/>
          <w:bCs/>
          <w:sz w:val="22"/>
          <w:szCs w:val="22"/>
          <w:lang w:eastAsia="es-CO"/>
        </w:rPr>
      </w:pPr>
    </w:p>
    <w:p w14:paraId="2E4BF3C8" w14:textId="77777777" w:rsidR="00CF027B" w:rsidRDefault="00CF027B" w:rsidP="00CF027B">
      <w:pPr>
        <w:autoSpaceDE w:val="0"/>
        <w:autoSpaceDN w:val="0"/>
        <w:adjustRightInd w:val="0"/>
        <w:spacing w:line="240" w:lineRule="atLeast"/>
        <w:jc w:val="both"/>
        <w:rPr>
          <w:rFonts w:ascii="Arial" w:eastAsia="MS Mincho" w:hAnsi="Arial" w:cs="Arial"/>
          <w:bCs/>
          <w:sz w:val="22"/>
          <w:szCs w:val="22"/>
          <w:lang w:eastAsia="es-CO"/>
        </w:rPr>
      </w:pPr>
      <w:r w:rsidRPr="00CF027B">
        <w:rPr>
          <w:rFonts w:ascii="Arial" w:eastAsia="MS Mincho" w:hAnsi="Arial" w:cs="Arial"/>
          <w:bCs/>
          <w:sz w:val="22"/>
          <w:szCs w:val="22"/>
          <w:lang w:eastAsia="es-CO"/>
        </w:rPr>
        <w:t xml:space="preserve">Nota 4: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 </w:t>
      </w:r>
    </w:p>
    <w:p w14:paraId="6B2C4816" w14:textId="77777777" w:rsidR="00CF027B" w:rsidRPr="00CF027B" w:rsidRDefault="00CF027B" w:rsidP="00CF027B">
      <w:pPr>
        <w:autoSpaceDE w:val="0"/>
        <w:autoSpaceDN w:val="0"/>
        <w:adjustRightInd w:val="0"/>
        <w:spacing w:line="240" w:lineRule="atLeast"/>
        <w:jc w:val="both"/>
        <w:rPr>
          <w:rFonts w:ascii="Arial" w:eastAsia="MS Mincho" w:hAnsi="Arial" w:cs="Arial"/>
          <w:bCs/>
          <w:sz w:val="22"/>
          <w:szCs w:val="22"/>
          <w:lang w:eastAsia="es-CO"/>
        </w:rPr>
      </w:pPr>
    </w:p>
    <w:p w14:paraId="32D40A5C" w14:textId="77777777" w:rsidR="00CF027B" w:rsidRDefault="00CF027B" w:rsidP="00CF027B">
      <w:pPr>
        <w:autoSpaceDE w:val="0"/>
        <w:autoSpaceDN w:val="0"/>
        <w:adjustRightInd w:val="0"/>
        <w:spacing w:line="240" w:lineRule="atLeast"/>
        <w:jc w:val="both"/>
        <w:rPr>
          <w:rFonts w:ascii="Arial" w:eastAsia="MS Mincho" w:hAnsi="Arial" w:cs="Arial"/>
          <w:bCs/>
          <w:sz w:val="22"/>
          <w:szCs w:val="22"/>
          <w:lang w:eastAsia="es-CO"/>
        </w:rPr>
      </w:pPr>
      <w:r w:rsidRPr="00CF027B">
        <w:rPr>
          <w:rFonts w:ascii="Arial" w:eastAsia="MS Mincho" w:hAnsi="Arial" w:cs="Arial"/>
          <w:bCs/>
          <w:sz w:val="22"/>
          <w:szCs w:val="22"/>
          <w:lang w:eastAsia="es-CO"/>
        </w:rPr>
        <w:t xml:space="preserve">Nota 5: Para los efectos del tamaño empresarial de MYPES o MIPYMES, los criterios de clasificación empresarial son los definidos en el artículo 2.2.1.13.2.2 del Decreto 1074 de 2015, Único Reglamentario del Sector Comercio, Industria y Turismo, o la norma que lo modifique, derogue o sustituya. </w:t>
      </w:r>
    </w:p>
    <w:p w14:paraId="6629A277" w14:textId="77777777" w:rsidR="00CF027B" w:rsidRPr="00CF027B" w:rsidRDefault="00CF027B" w:rsidP="00CF027B">
      <w:pPr>
        <w:autoSpaceDE w:val="0"/>
        <w:autoSpaceDN w:val="0"/>
        <w:adjustRightInd w:val="0"/>
        <w:spacing w:line="240" w:lineRule="atLeast"/>
        <w:jc w:val="both"/>
        <w:rPr>
          <w:rFonts w:ascii="Arial" w:eastAsia="MS Mincho" w:hAnsi="Arial" w:cs="Arial"/>
          <w:bCs/>
          <w:sz w:val="22"/>
          <w:szCs w:val="22"/>
          <w:lang w:eastAsia="es-CO"/>
        </w:rPr>
      </w:pPr>
    </w:p>
    <w:p w14:paraId="720C0EB6" w14:textId="0B9E48F0" w:rsidR="00CF027B" w:rsidRPr="00285F6B" w:rsidRDefault="00CF027B" w:rsidP="00CF027B">
      <w:pPr>
        <w:autoSpaceDE w:val="0"/>
        <w:autoSpaceDN w:val="0"/>
        <w:adjustRightInd w:val="0"/>
        <w:spacing w:line="240" w:lineRule="atLeast"/>
        <w:jc w:val="both"/>
        <w:rPr>
          <w:rFonts w:ascii="Arial" w:eastAsia="MS Mincho" w:hAnsi="Arial" w:cs="Arial"/>
          <w:bCs/>
          <w:sz w:val="22"/>
          <w:szCs w:val="22"/>
          <w:lang w:eastAsia="es-CO"/>
        </w:rPr>
      </w:pPr>
      <w:r w:rsidRPr="00CF027B">
        <w:rPr>
          <w:rFonts w:ascii="Arial" w:eastAsia="MS Mincho" w:hAnsi="Arial" w:cs="Arial"/>
          <w:bCs/>
          <w:sz w:val="22"/>
          <w:szCs w:val="22"/>
          <w:lang w:eastAsia="es-CO"/>
        </w:rPr>
        <w:t>Nota 6: Lo previsto aplica sin perjuicio de lo dispuesto en los Acuerdos Comerciales suscritos por el Estado colombiano</w:t>
      </w:r>
    </w:p>
    <w:p w14:paraId="686DCBFD" w14:textId="77777777" w:rsidR="00A301EA" w:rsidRDefault="00A301EA" w:rsidP="00800EE0">
      <w:pPr>
        <w:autoSpaceDE w:val="0"/>
        <w:autoSpaceDN w:val="0"/>
        <w:adjustRightInd w:val="0"/>
        <w:spacing w:line="240" w:lineRule="atLeast"/>
        <w:jc w:val="both"/>
        <w:rPr>
          <w:rFonts w:ascii="Arial" w:eastAsia="MS Mincho" w:hAnsi="Arial" w:cs="Arial"/>
          <w:bCs/>
          <w:sz w:val="22"/>
          <w:szCs w:val="22"/>
          <w:lang w:eastAsia="es-CO"/>
        </w:rPr>
      </w:pPr>
    </w:p>
    <w:p w14:paraId="6C44A595" w14:textId="77777777" w:rsidR="00800EE0" w:rsidRPr="00800EE0" w:rsidRDefault="00800EE0" w:rsidP="00800EE0">
      <w:pPr>
        <w:autoSpaceDE w:val="0"/>
        <w:autoSpaceDN w:val="0"/>
        <w:adjustRightInd w:val="0"/>
        <w:spacing w:line="240" w:lineRule="atLeast"/>
        <w:jc w:val="both"/>
        <w:rPr>
          <w:rFonts w:ascii="Arial" w:eastAsia="MS Mincho" w:hAnsi="Arial" w:cs="Arial"/>
          <w:bCs/>
          <w:sz w:val="22"/>
          <w:szCs w:val="22"/>
          <w:lang w:eastAsia="es-CO"/>
        </w:rPr>
      </w:pPr>
      <w:r w:rsidRPr="00800EE0">
        <w:rPr>
          <w:rFonts w:ascii="Arial" w:eastAsia="MS Mincho" w:hAnsi="Arial" w:cs="Arial"/>
          <w:b/>
          <w:bCs/>
          <w:sz w:val="22"/>
          <w:szCs w:val="22"/>
          <w:lang w:eastAsia="es-CO"/>
        </w:rPr>
        <w:t xml:space="preserve">Si la propuesta es presentada en Consorcio o Unión Temporal u otra forma asociativa: </w:t>
      </w:r>
    </w:p>
    <w:p w14:paraId="72422FA4" w14:textId="77777777" w:rsidR="00800EE0" w:rsidRDefault="00800EE0" w:rsidP="00800EE0">
      <w:pPr>
        <w:autoSpaceDE w:val="0"/>
        <w:autoSpaceDN w:val="0"/>
        <w:adjustRightInd w:val="0"/>
        <w:spacing w:line="240" w:lineRule="atLeast"/>
        <w:jc w:val="both"/>
        <w:rPr>
          <w:rFonts w:ascii="Arial" w:eastAsia="MS Mincho" w:hAnsi="Arial" w:cs="Arial"/>
          <w:bCs/>
          <w:sz w:val="22"/>
          <w:szCs w:val="22"/>
          <w:lang w:eastAsia="es-CO"/>
        </w:rPr>
      </w:pPr>
    </w:p>
    <w:p w14:paraId="20912976" w14:textId="5B51F573" w:rsidR="00800EE0" w:rsidRPr="00800EE0" w:rsidRDefault="00800EE0" w:rsidP="00800EE0">
      <w:pPr>
        <w:autoSpaceDE w:val="0"/>
        <w:autoSpaceDN w:val="0"/>
        <w:adjustRightInd w:val="0"/>
        <w:spacing w:line="240" w:lineRule="atLeast"/>
        <w:jc w:val="both"/>
        <w:rPr>
          <w:rFonts w:ascii="Arial" w:eastAsia="MS Mincho" w:hAnsi="Arial" w:cs="Arial"/>
          <w:bCs/>
          <w:sz w:val="22"/>
          <w:szCs w:val="22"/>
          <w:lang w:eastAsia="es-CO"/>
        </w:rPr>
      </w:pPr>
      <w:r w:rsidRPr="00800EE0">
        <w:rPr>
          <w:rFonts w:ascii="Arial" w:eastAsia="MS Mincho" w:hAnsi="Arial" w:cs="Arial"/>
          <w:bCs/>
          <w:sz w:val="22"/>
          <w:szCs w:val="22"/>
          <w:lang w:eastAsia="es-CO"/>
        </w:rPr>
        <w:t xml:space="preserve">Se acreditará la experiencia con un máximo de hasta RUP máximo TRES (3) contratos celebrados, ejecutados y terminados, que tengan relación directa con el objeto y alcance contractual señalados en estos estudios previos, registrados en el RUP con la clasificación de los códigos señalados en el numeral 1.4. del presente documento que correspondan a al menos un (1) código de la dotación de vestuario y uno (1) de calzado, anteriores a la publicación de los pliegos de condiciones, cuya sumatoria sea mayor o igual o superior al CIEN (100% por ciento del presupuesto oficial expresado en SMMLV (1.151) (salario 2026 $1.750.905), y al menos uno de los contratos, debe ser igual o superior al CINCUENTA por ciento (50%) del presupuesto oficial, expresado en salarios mínimos mensuales legales vigentes (SMMLV) a saber: </w:t>
      </w:r>
    </w:p>
    <w:p w14:paraId="2C2B1C69" w14:textId="77777777" w:rsidR="00800EE0" w:rsidRDefault="00800EE0" w:rsidP="00800EE0">
      <w:pPr>
        <w:autoSpaceDE w:val="0"/>
        <w:autoSpaceDN w:val="0"/>
        <w:adjustRightInd w:val="0"/>
        <w:spacing w:line="240" w:lineRule="atLeast"/>
        <w:jc w:val="both"/>
        <w:rPr>
          <w:rFonts w:ascii="Arial" w:eastAsia="MS Mincho" w:hAnsi="Arial" w:cs="Arial"/>
          <w:bCs/>
          <w:sz w:val="22"/>
          <w:szCs w:val="22"/>
          <w:lang w:eastAsia="es-CO"/>
        </w:rPr>
      </w:pPr>
    </w:p>
    <w:p w14:paraId="7BF04FBB" w14:textId="702A91DF" w:rsidR="00800EE0" w:rsidRPr="00800EE0" w:rsidRDefault="00800EE0" w:rsidP="00800EE0">
      <w:pPr>
        <w:autoSpaceDE w:val="0"/>
        <w:autoSpaceDN w:val="0"/>
        <w:adjustRightInd w:val="0"/>
        <w:spacing w:line="240" w:lineRule="atLeast"/>
        <w:jc w:val="both"/>
        <w:rPr>
          <w:rFonts w:ascii="Arial" w:eastAsia="MS Mincho" w:hAnsi="Arial" w:cs="Arial"/>
          <w:bCs/>
          <w:sz w:val="22"/>
          <w:szCs w:val="22"/>
          <w:lang w:eastAsia="es-CO"/>
        </w:rPr>
      </w:pPr>
      <w:r w:rsidRPr="00800EE0">
        <w:rPr>
          <w:rFonts w:ascii="Arial" w:eastAsia="MS Mincho" w:hAnsi="Arial" w:cs="Arial"/>
          <w:bCs/>
          <w:sz w:val="22"/>
          <w:szCs w:val="22"/>
          <w:lang w:eastAsia="es-CO"/>
        </w:rPr>
        <w:t xml:space="preserve">Para adquirir calzado y vestido de labor para el personal administrativo y docente que laboran en las instituciones educativas oficiales de los municipios no certificados del </w:t>
      </w:r>
      <w:r w:rsidRPr="00800EE0">
        <w:rPr>
          <w:rFonts w:ascii="Arial" w:eastAsia="MS Mincho" w:hAnsi="Arial" w:cs="Arial"/>
          <w:bCs/>
          <w:sz w:val="22"/>
          <w:szCs w:val="22"/>
          <w:lang w:eastAsia="es-CO"/>
        </w:rPr>
        <w:lastRenderedPageBreak/>
        <w:t xml:space="preserve">Departamento de Antioquia, se verificará que correspondan de al menos un (1) código de la dotación de vestuario y un (1) de dotación de calzado, según los siguientes códigos: </w:t>
      </w:r>
    </w:p>
    <w:p w14:paraId="16F4B6C5" w14:textId="77777777" w:rsidR="00800EE0" w:rsidRDefault="00800EE0" w:rsidP="00800EE0">
      <w:pPr>
        <w:autoSpaceDE w:val="0"/>
        <w:autoSpaceDN w:val="0"/>
        <w:adjustRightInd w:val="0"/>
        <w:spacing w:line="240" w:lineRule="atLeast"/>
        <w:jc w:val="both"/>
        <w:rPr>
          <w:rFonts w:ascii="Arial" w:eastAsia="MS Mincho" w:hAnsi="Arial" w:cs="Arial"/>
          <w:bCs/>
          <w:sz w:val="22"/>
          <w:szCs w:val="22"/>
          <w:lang w:eastAsia="es-CO"/>
        </w:rPr>
      </w:pPr>
    </w:p>
    <w:p w14:paraId="4D2FBE28" w14:textId="1D38612D" w:rsidR="00800EE0" w:rsidRPr="00800EE0" w:rsidRDefault="00800EE0" w:rsidP="00800EE0">
      <w:pPr>
        <w:autoSpaceDE w:val="0"/>
        <w:autoSpaceDN w:val="0"/>
        <w:adjustRightInd w:val="0"/>
        <w:spacing w:line="240" w:lineRule="atLeast"/>
        <w:jc w:val="both"/>
        <w:rPr>
          <w:rFonts w:ascii="Arial" w:eastAsia="MS Mincho" w:hAnsi="Arial" w:cs="Arial"/>
          <w:bCs/>
          <w:sz w:val="22"/>
          <w:szCs w:val="22"/>
          <w:lang w:eastAsia="es-CO"/>
        </w:rPr>
      </w:pPr>
      <w:r w:rsidRPr="00800EE0">
        <w:rPr>
          <w:rFonts w:ascii="Arial" w:eastAsia="MS Mincho" w:hAnsi="Arial" w:cs="Arial"/>
          <w:bCs/>
          <w:sz w:val="22"/>
          <w:szCs w:val="22"/>
          <w:lang w:eastAsia="es-CO"/>
        </w:rPr>
        <w:t xml:space="preserve">46181604 botas de seguridad </w:t>
      </w:r>
    </w:p>
    <w:p w14:paraId="3B9EDCDF" w14:textId="77777777" w:rsidR="00800EE0" w:rsidRPr="00800EE0" w:rsidRDefault="00800EE0" w:rsidP="00800EE0">
      <w:pPr>
        <w:autoSpaceDE w:val="0"/>
        <w:autoSpaceDN w:val="0"/>
        <w:adjustRightInd w:val="0"/>
        <w:spacing w:line="240" w:lineRule="atLeast"/>
        <w:jc w:val="both"/>
        <w:rPr>
          <w:rFonts w:ascii="Arial" w:eastAsia="MS Mincho" w:hAnsi="Arial" w:cs="Arial"/>
          <w:bCs/>
          <w:sz w:val="22"/>
          <w:szCs w:val="22"/>
          <w:lang w:eastAsia="es-CO"/>
        </w:rPr>
      </w:pPr>
      <w:r w:rsidRPr="00800EE0">
        <w:rPr>
          <w:rFonts w:ascii="Arial" w:eastAsia="MS Mincho" w:hAnsi="Arial" w:cs="Arial"/>
          <w:bCs/>
          <w:sz w:val="22"/>
          <w:szCs w:val="22"/>
          <w:lang w:eastAsia="es-CO"/>
        </w:rPr>
        <w:t xml:space="preserve">53102710 uniformes corporativos </w:t>
      </w:r>
    </w:p>
    <w:p w14:paraId="588C36C5" w14:textId="77777777" w:rsidR="00800EE0" w:rsidRPr="00800EE0" w:rsidRDefault="00800EE0" w:rsidP="00800EE0">
      <w:pPr>
        <w:autoSpaceDE w:val="0"/>
        <w:autoSpaceDN w:val="0"/>
        <w:adjustRightInd w:val="0"/>
        <w:spacing w:line="240" w:lineRule="atLeast"/>
        <w:jc w:val="both"/>
        <w:rPr>
          <w:rFonts w:ascii="Arial" w:eastAsia="MS Mincho" w:hAnsi="Arial" w:cs="Arial"/>
          <w:bCs/>
          <w:sz w:val="22"/>
          <w:szCs w:val="22"/>
          <w:lang w:eastAsia="es-CO"/>
        </w:rPr>
      </w:pPr>
      <w:r w:rsidRPr="00800EE0">
        <w:rPr>
          <w:rFonts w:ascii="Arial" w:eastAsia="MS Mincho" w:hAnsi="Arial" w:cs="Arial"/>
          <w:bCs/>
          <w:sz w:val="22"/>
          <w:szCs w:val="22"/>
          <w:lang w:eastAsia="es-CO"/>
        </w:rPr>
        <w:t xml:space="preserve">53111601 zapatos para hombre </w:t>
      </w:r>
    </w:p>
    <w:p w14:paraId="161E02A7" w14:textId="77777777" w:rsidR="00800EE0" w:rsidRPr="00800EE0" w:rsidRDefault="00800EE0" w:rsidP="00800EE0">
      <w:pPr>
        <w:autoSpaceDE w:val="0"/>
        <w:autoSpaceDN w:val="0"/>
        <w:adjustRightInd w:val="0"/>
        <w:spacing w:line="240" w:lineRule="atLeast"/>
        <w:jc w:val="both"/>
        <w:rPr>
          <w:rFonts w:ascii="Arial" w:eastAsia="MS Mincho" w:hAnsi="Arial" w:cs="Arial"/>
          <w:bCs/>
          <w:sz w:val="22"/>
          <w:szCs w:val="22"/>
          <w:lang w:eastAsia="es-CO"/>
        </w:rPr>
      </w:pPr>
      <w:r w:rsidRPr="00800EE0">
        <w:rPr>
          <w:rFonts w:ascii="Arial" w:eastAsia="MS Mincho" w:hAnsi="Arial" w:cs="Arial"/>
          <w:bCs/>
          <w:sz w:val="22"/>
          <w:szCs w:val="22"/>
          <w:lang w:eastAsia="es-CO"/>
        </w:rPr>
        <w:t xml:space="preserve">53111602 zapatos de mujer </w:t>
      </w:r>
    </w:p>
    <w:p w14:paraId="18588767" w14:textId="77777777" w:rsidR="00800EE0" w:rsidRPr="00800EE0" w:rsidRDefault="00800EE0" w:rsidP="00800EE0">
      <w:pPr>
        <w:autoSpaceDE w:val="0"/>
        <w:autoSpaceDN w:val="0"/>
        <w:adjustRightInd w:val="0"/>
        <w:spacing w:line="240" w:lineRule="atLeast"/>
        <w:jc w:val="both"/>
        <w:rPr>
          <w:rFonts w:ascii="Arial" w:eastAsia="MS Mincho" w:hAnsi="Arial" w:cs="Arial"/>
          <w:bCs/>
          <w:sz w:val="22"/>
          <w:szCs w:val="22"/>
          <w:lang w:eastAsia="es-CO"/>
        </w:rPr>
      </w:pPr>
      <w:r w:rsidRPr="00800EE0">
        <w:rPr>
          <w:rFonts w:ascii="Arial" w:eastAsia="MS Mincho" w:hAnsi="Arial" w:cs="Arial"/>
          <w:bCs/>
          <w:sz w:val="22"/>
          <w:szCs w:val="22"/>
          <w:lang w:eastAsia="es-CO"/>
        </w:rPr>
        <w:t xml:space="preserve">53111900 calzado deportivo </w:t>
      </w:r>
    </w:p>
    <w:p w14:paraId="17FE34CF" w14:textId="77777777" w:rsidR="00800EE0" w:rsidRDefault="00800EE0" w:rsidP="00800EE0">
      <w:pPr>
        <w:autoSpaceDE w:val="0"/>
        <w:autoSpaceDN w:val="0"/>
        <w:adjustRightInd w:val="0"/>
        <w:spacing w:line="240" w:lineRule="atLeast"/>
        <w:jc w:val="both"/>
        <w:rPr>
          <w:rFonts w:ascii="Arial" w:eastAsia="MS Mincho" w:hAnsi="Arial" w:cs="Arial"/>
          <w:bCs/>
          <w:sz w:val="22"/>
          <w:szCs w:val="22"/>
          <w:lang w:eastAsia="es-CO"/>
        </w:rPr>
      </w:pPr>
    </w:p>
    <w:p w14:paraId="02C617C4" w14:textId="3F89E930" w:rsidR="00970EA5" w:rsidRDefault="00800EE0" w:rsidP="00800EE0">
      <w:pPr>
        <w:autoSpaceDE w:val="0"/>
        <w:autoSpaceDN w:val="0"/>
        <w:adjustRightInd w:val="0"/>
        <w:spacing w:line="240" w:lineRule="atLeast"/>
        <w:jc w:val="both"/>
        <w:rPr>
          <w:rFonts w:ascii="Arial" w:eastAsia="MS Mincho" w:hAnsi="Arial" w:cs="Arial"/>
          <w:bCs/>
          <w:sz w:val="22"/>
          <w:szCs w:val="22"/>
          <w:lang w:eastAsia="es-CO"/>
        </w:rPr>
      </w:pPr>
      <w:r w:rsidRPr="00800EE0">
        <w:rPr>
          <w:rFonts w:ascii="Arial" w:eastAsia="MS Mincho" w:hAnsi="Arial" w:cs="Arial"/>
          <w:bCs/>
          <w:sz w:val="22"/>
          <w:szCs w:val="22"/>
          <w:lang w:eastAsia="es-CO"/>
        </w:rPr>
        <w:t>Al menos un integrante debe acreditar un certificado de contrato igual al 50% del presupuesto oficial, expresado en salarios mínimos mensuales legales vigentes (SMMLV), a la fecha de celebración de los mismos, los demás integrantes deberán acreditar mínimo la ejecución de un contrato con el mínimo de códigos requeridos y por un valor mínimo del cincuenta por ciento (50%) del valor del presupuesto oficial expresado en salarios mínimos mensuales</w:t>
      </w:r>
      <w:r w:rsidR="00970EA5">
        <w:rPr>
          <w:rFonts w:ascii="Arial" w:eastAsia="MS Mincho" w:hAnsi="Arial" w:cs="Arial"/>
          <w:bCs/>
          <w:sz w:val="22"/>
          <w:szCs w:val="22"/>
          <w:lang w:eastAsia="es-CO"/>
        </w:rPr>
        <w:t xml:space="preserve"> </w:t>
      </w:r>
      <w:r w:rsidR="00970EA5" w:rsidRPr="00970EA5">
        <w:rPr>
          <w:rFonts w:ascii="Arial" w:eastAsia="MS Mincho" w:hAnsi="Arial" w:cs="Arial"/>
          <w:bCs/>
          <w:sz w:val="22"/>
          <w:szCs w:val="22"/>
          <w:lang w:eastAsia="es-CO"/>
        </w:rPr>
        <w:t>legales (SMMLV) vigentes a la fecha de celebración del mismo, de lo contrario la propuesta se considerará NO ADMISIBLE.</w:t>
      </w:r>
    </w:p>
    <w:p w14:paraId="7C6F0B3A" w14:textId="77777777" w:rsidR="004E255B" w:rsidRDefault="004E255B" w:rsidP="00800EE0">
      <w:pPr>
        <w:autoSpaceDE w:val="0"/>
        <w:autoSpaceDN w:val="0"/>
        <w:adjustRightInd w:val="0"/>
        <w:spacing w:line="240" w:lineRule="atLeast"/>
        <w:jc w:val="both"/>
        <w:rPr>
          <w:rFonts w:ascii="Arial" w:eastAsia="MS Mincho" w:hAnsi="Arial" w:cs="Arial"/>
          <w:bCs/>
          <w:sz w:val="22"/>
          <w:szCs w:val="22"/>
          <w:lang w:eastAsia="es-CO"/>
        </w:rPr>
      </w:pPr>
    </w:p>
    <w:p w14:paraId="26834FDA" w14:textId="77777777" w:rsidR="004E255B" w:rsidRPr="004E255B" w:rsidRDefault="004E255B" w:rsidP="004E255B">
      <w:pPr>
        <w:autoSpaceDE w:val="0"/>
        <w:autoSpaceDN w:val="0"/>
        <w:adjustRightInd w:val="0"/>
        <w:spacing w:line="240" w:lineRule="atLeast"/>
        <w:jc w:val="both"/>
        <w:rPr>
          <w:rFonts w:ascii="Arial" w:eastAsia="MS Mincho" w:hAnsi="Arial" w:cs="Arial"/>
          <w:bCs/>
          <w:sz w:val="22"/>
          <w:szCs w:val="22"/>
          <w:lang w:eastAsia="es-CO"/>
        </w:rPr>
      </w:pPr>
      <w:r w:rsidRPr="004E255B">
        <w:rPr>
          <w:rFonts w:ascii="Arial" w:eastAsia="MS Mincho" w:hAnsi="Arial" w:cs="Arial"/>
          <w:b/>
          <w:bCs/>
          <w:sz w:val="22"/>
          <w:szCs w:val="22"/>
          <w:lang w:eastAsia="es-CO"/>
        </w:rPr>
        <w:t xml:space="preserve">Además, se debe tener en cuenta que: </w:t>
      </w:r>
    </w:p>
    <w:p w14:paraId="4A14D885" w14:textId="77777777" w:rsidR="004E255B" w:rsidRDefault="004E255B" w:rsidP="004E255B">
      <w:pPr>
        <w:autoSpaceDE w:val="0"/>
        <w:autoSpaceDN w:val="0"/>
        <w:adjustRightInd w:val="0"/>
        <w:spacing w:line="240" w:lineRule="atLeast"/>
        <w:jc w:val="both"/>
        <w:rPr>
          <w:rFonts w:ascii="Arial" w:eastAsia="MS Mincho" w:hAnsi="Arial" w:cs="Arial"/>
          <w:bCs/>
          <w:sz w:val="22"/>
          <w:szCs w:val="22"/>
          <w:lang w:eastAsia="es-CO"/>
        </w:rPr>
      </w:pPr>
    </w:p>
    <w:p w14:paraId="169B34AA" w14:textId="695A58FD" w:rsidR="004E255B" w:rsidRDefault="004E255B" w:rsidP="004E255B">
      <w:pPr>
        <w:autoSpaceDE w:val="0"/>
        <w:autoSpaceDN w:val="0"/>
        <w:adjustRightInd w:val="0"/>
        <w:spacing w:line="240" w:lineRule="atLeast"/>
        <w:jc w:val="both"/>
        <w:rPr>
          <w:rFonts w:ascii="Arial" w:eastAsia="MS Mincho" w:hAnsi="Arial" w:cs="Arial"/>
          <w:bCs/>
          <w:sz w:val="22"/>
          <w:szCs w:val="22"/>
          <w:lang w:eastAsia="es-CO"/>
        </w:rPr>
      </w:pPr>
      <w:r w:rsidRPr="004E255B">
        <w:rPr>
          <w:rFonts w:ascii="Arial" w:eastAsia="MS Mincho" w:hAnsi="Arial" w:cs="Arial"/>
          <w:bCs/>
          <w:sz w:val="22"/>
          <w:szCs w:val="22"/>
          <w:lang w:eastAsia="es-CO"/>
        </w:rPr>
        <w:t xml:space="preserve">Si los contratos aportados como experiencia fueron ejecutados bajo la modalidad de Consorcio o Unión Temporal u otra forma asociativa, el valor facturado que debe informar el proponente será el correspondiente al porcentaje de participación que hubiere tenido en los mismos. </w:t>
      </w:r>
    </w:p>
    <w:p w14:paraId="0C978CA4" w14:textId="77777777" w:rsidR="004E255B" w:rsidRPr="004E255B" w:rsidRDefault="004E255B" w:rsidP="004E255B">
      <w:pPr>
        <w:autoSpaceDE w:val="0"/>
        <w:autoSpaceDN w:val="0"/>
        <w:adjustRightInd w:val="0"/>
        <w:spacing w:line="240" w:lineRule="atLeast"/>
        <w:jc w:val="both"/>
        <w:rPr>
          <w:rFonts w:ascii="Arial" w:eastAsia="MS Mincho" w:hAnsi="Arial" w:cs="Arial"/>
          <w:bCs/>
          <w:sz w:val="22"/>
          <w:szCs w:val="22"/>
          <w:lang w:eastAsia="es-CO"/>
        </w:rPr>
      </w:pPr>
    </w:p>
    <w:p w14:paraId="5B4028C2" w14:textId="77777777" w:rsidR="004E255B" w:rsidRDefault="004E255B" w:rsidP="004E255B">
      <w:pPr>
        <w:autoSpaceDE w:val="0"/>
        <w:autoSpaceDN w:val="0"/>
        <w:adjustRightInd w:val="0"/>
        <w:spacing w:line="240" w:lineRule="atLeast"/>
        <w:jc w:val="both"/>
        <w:rPr>
          <w:rFonts w:ascii="Arial" w:eastAsia="MS Mincho" w:hAnsi="Arial" w:cs="Arial"/>
          <w:bCs/>
          <w:sz w:val="22"/>
          <w:szCs w:val="22"/>
          <w:lang w:eastAsia="es-CO"/>
        </w:rPr>
      </w:pPr>
      <w:r w:rsidRPr="004E255B">
        <w:rPr>
          <w:rFonts w:ascii="Arial" w:eastAsia="MS Mincho" w:hAnsi="Arial" w:cs="Arial"/>
          <w:bCs/>
          <w:sz w:val="22"/>
          <w:szCs w:val="22"/>
          <w:lang w:eastAsia="es-CO"/>
        </w:rPr>
        <w:t xml:space="preserve">En el evento en que dos o más proponentes aporten una misma información y ésta presente inconsistencias, se solicitará la aclaración respectiva a cada uno de ellos y sólo se tendrá en cuenta aquella que esté demostrada. </w:t>
      </w:r>
    </w:p>
    <w:p w14:paraId="3C0EE425" w14:textId="77777777" w:rsidR="004E255B" w:rsidRPr="004E255B" w:rsidRDefault="004E255B" w:rsidP="004E255B">
      <w:pPr>
        <w:autoSpaceDE w:val="0"/>
        <w:autoSpaceDN w:val="0"/>
        <w:adjustRightInd w:val="0"/>
        <w:spacing w:line="240" w:lineRule="atLeast"/>
        <w:jc w:val="both"/>
        <w:rPr>
          <w:rFonts w:ascii="Arial" w:eastAsia="MS Mincho" w:hAnsi="Arial" w:cs="Arial"/>
          <w:bCs/>
          <w:sz w:val="22"/>
          <w:szCs w:val="22"/>
          <w:lang w:eastAsia="es-CO"/>
        </w:rPr>
      </w:pPr>
    </w:p>
    <w:p w14:paraId="476893DC" w14:textId="77777777" w:rsidR="004E255B" w:rsidRDefault="004E255B" w:rsidP="004E255B">
      <w:pPr>
        <w:autoSpaceDE w:val="0"/>
        <w:autoSpaceDN w:val="0"/>
        <w:adjustRightInd w:val="0"/>
        <w:spacing w:line="240" w:lineRule="atLeast"/>
        <w:jc w:val="both"/>
        <w:rPr>
          <w:rFonts w:ascii="Arial" w:eastAsia="MS Mincho" w:hAnsi="Arial" w:cs="Arial"/>
          <w:bCs/>
          <w:sz w:val="22"/>
          <w:szCs w:val="22"/>
          <w:lang w:eastAsia="es-CO"/>
        </w:rPr>
      </w:pPr>
      <w:r w:rsidRPr="004E255B">
        <w:rPr>
          <w:rFonts w:ascii="Arial" w:eastAsia="MS Mincho" w:hAnsi="Arial" w:cs="Arial"/>
          <w:bCs/>
          <w:sz w:val="22"/>
          <w:szCs w:val="22"/>
          <w:lang w:eastAsia="es-CO"/>
        </w:rPr>
        <w:t xml:space="preserve">Cuando el proponente individual o integrante de un consorcio o unión temporal sea una filial o subordinada de una sociedad controlante, se tendrá en cuenta la experiencia propia y no la de la controlante, ni viceversa. </w:t>
      </w:r>
    </w:p>
    <w:p w14:paraId="6A45994E" w14:textId="77777777" w:rsidR="004E255B" w:rsidRPr="004E255B" w:rsidRDefault="004E255B" w:rsidP="004E255B">
      <w:pPr>
        <w:autoSpaceDE w:val="0"/>
        <w:autoSpaceDN w:val="0"/>
        <w:adjustRightInd w:val="0"/>
        <w:spacing w:line="240" w:lineRule="atLeast"/>
        <w:jc w:val="both"/>
        <w:rPr>
          <w:rFonts w:ascii="Arial" w:eastAsia="MS Mincho" w:hAnsi="Arial" w:cs="Arial"/>
          <w:bCs/>
          <w:sz w:val="22"/>
          <w:szCs w:val="22"/>
          <w:lang w:eastAsia="es-CO"/>
        </w:rPr>
      </w:pPr>
    </w:p>
    <w:p w14:paraId="11FD42A8" w14:textId="77777777" w:rsidR="004E255B" w:rsidRPr="004E255B" w:rsidRDefault="004E255B" w:rsidP="004E255B">
      <w:pPr>
        <w:autoSpaceDE w:val="0"/>
        <w:autoSpaceDN w:val="0"/>
        <w:adjustRightInd w:val="0"/>
        <w:spacing w:line="240" w:lineRule="atLeast"/>
        <w:jc w:val="both"/>
        <w:rPr>
          <w:rFonts w:ascii="Arial" w:eastAsia="MS Mincho" w:hAnsi="Arial" w:cs="Arial"/>
          <w:bCs/>
          <w:sz w:val="22"/>
          <w:szCs w:val="22"/>
          <w:lang w:eastAsia="es-CO"/>
        </w:rPr>
      </w:pPr>
      <w:r w:rsidRPr="004E255B">
        <w:rPr>
          <w:rFonts w:ascii="Arial" w:eastAsia="MS Mincho" w:hAnsi="Arial" w:cs="Arial"/>
          <w:bCs/>
          <w:sz w:val="22"/>
          <w:szCs w:val="22"/>
          <w:lang w:eastAsia="es-CO"/>
        </w:rPr>
        <w:t xml:space="preserve">La experiencia del proponente deberá acreditarse mediante copia del mismo y anexando copia del acta de terminación, liquidación o documento equivalente o mediante certificaciones expedidas por el respectivo contratante debidamente suscrito por funcionario competente y que contenga, como mínimo, la siguiente información </w:t>
      </w:r>
    </w:p>
    <w:p w14:paraId="3BF2D171" w14:textId="77777777" w:rsidR="004E255B" w:rsidRPr="004E255B" w:rsidRDefault="004E255B" w:rsidP="004E255B">
      <w:pPr>
        <w:autoSpaceDE w:val="0"/>
        <w:autoSpaceDN w:val="0"/>
        <w:adjustRightInd w:val="0"/>
        <w:spacing w:line="240" w:lineRule="atLeast"/>
        <w:jc w:val="both"/>
        <w:rPr>
          <w:rFonts w:ascii="Arial" w:eastAsia="MS Mincho" w:hAnsi="Arial" w:cs="Arial"/>
          <w:bCs/>
          <w:sz w:val="22"/>
          <w:szCs w:val="22"/>
          <w:lang w:eastAsia="es-CO"/>
        </w:rPr>
      </w:pPr>
      <w:r w:rsidRPr="004E255B">
        <w:rPr>
          <w:rFonts w:ascii="Arial" w:eastAsia="MS Mincho" w:hAnsi="Arial" w:cs="Arial"/>
          <w:bCs/>
          <w:sz w:val="22"/>
          <w:szCs w:val="22"/>
          <w:lang w:eastAsia="es-CO"/>
        </w:rPr>
        <w:t xml:space="preserve">La experiencia del proponente deberá acreditarse mediante documentos expedidos por el respectivo contratante, debidamente suscrito por funcionario competente y que contenga, como mínimo, la siguiente información: </w:t>
      </w:r>
    </w:p>
    <w:p w14:paraId="6D59AE8B" w14:textId="77777777" w:rsidR="004E255B" w:rsidRPr="004E255B" w:rsidRDefault="004E255B" w:rsidP="004E255B">
      <w:pPr>
        <w:numPr>
          <w:ilvl w:val="0"/>
          <w:numId w:val="73"/>
        </w:numPr>
        <w:autoSpaceDE w:val="0"/>
        <w:autoSpaceDN w:val="0"/>
        <w:adjustRightInd w:val="0"/>
        <w:spacing w:line="240" w:lineRule="atLeast"/>
        <w:jc w:val="both"/>
        <w:rPr>
          <w:rFonts w:ascii="Arial" w:eastAsia="MS Mincho" w:hAnsi="Arial" w:cs="Arial"/>
          <w:bCs/>
          <w:sz w:val="22"/>
          <w:szCs w:val="22"/>
          <w:lang w:eastAsia="es-CO"/>
        </w:rPr>
      </w:pPr>
      <w:r w:rsidRPr="004E255B">
        <w:rPr>
          <w:rFonts w:ascii="Arial" w:eastAsia="MS Mincho" w:hAnsi="Arial" w:cs="Arial"/>
          <w:bCs/>
          <w:sz w:val="22"/>
          <w:szCs w:val="22"/>
          <w:lang w:eastAsia="es-CO"/>
        </w:rPr>
        <w:t xml:space="preserve">Nombre del contratante. </w:t>
      </w:r>
    </w:p>
    <w:p w14:paraId="248A0A2D" w14:textId="77777777" w:rsidR="004E255B" w:rsidRPr="004E255B" w:rsidRDefault="004E255B" w:rsidP="004E255B">
      <w:pPr>
        <w:numPr>
          <w:ilvl w:val="0"/>
          <w:numId w:val="73"/>
        </w:numPr>
        <w:autoSpaceDE w:val="0"/>
        <w:autoSpaceDN w:val="0"/>
        <w:adjustRightInd w:val="0"/>
        <w:spacing w:line="240" w:lineRule="atLeast"/>
        <w:jc w:val="both"/>
        <w:rPr>
          <w:rFonts w:ascii="Arial" w:eastAsia="MS Mincho" w:hAnsi="Arial" w:cs="Arial"/>
          <w:bCs/>
          <w:sz w:val="22"/>
          <w:szCs w:val="22"/>
          <w:lang w:eastAsia="es-CO"/>
        </w:rPr>
      </w:pPr>
      <w:r w:rsidRPr="004E255B">
        <w:rPr>
          <w:rFonts w:ascii="Arial" w:eastAsia="MS Mincho" w:hAnsi="Arial" w:cs="Arial"/>
          <w:bCs/>
          <w:sz w:val="22"/>
          <w:szCs w:val="22"/>
          <w:lang w:eastAsia="es-CO"/>
        </w:rPr>
        <w:t xml:space="preserve">Nombre del contratista. </w:t>
      </w:r>
    </w:p>
    <w:p w14:paraId="5EB5279A" w14:textId="77777777" w:rsidR="004E255B" w:rsidRPr="004E255B" w:rsidRDefault="004E255B" w:rsidP="004E255B">
      <w:pPr>
        <w:numPr>
          <w:ilvl w:val="0"/>
          <w:numId w:val="73"/>
        </w:numPr>
        <w:autoSpaceDE w:val="0"/>
        <w:autoSpaceDN w:val="0"/>
        <w:adjustRightInd w:val="0"/>
        <w:spacing w:line="240" w:lineRule="atLeast"/>
        <w:jc w:val="both"/>
        <w:rPr>
          <w:rFonts w:ascii="Arial" w:eastAsia="MS Mincho" w:hAnsi="Arial" w:cs="Arial"/>
          <w:bCs/>
          <w:sz w:val="22"/>
          <w:szCs w:val="22"/>
          <w:lang w:eastAsia="es-CO"/>
        </w:rPr>
      </w:pPr>
      <w:r w:rsidRPr="004E255B">
        <w:rPr>
          <w:rFonts w:ascii="Arial" w:eastAsia="MS Mincho" w:hAnsi="Arial" w:cs="Arial"/>
          <w:bCs/>
          <w:sz w:val="22"/>
          <w:szCs w:val="22"/>
          <w:lang w:eastAsia="es-CO"/>
        </w:rPr>
        <w:t xml:space="preserve">Número, objeto y valor del contrato. Plazo de ejecución. </w:t>
      </w:r>
    </w:p>
    <w:p w14:paraId="66BD352E" w14:textId="77777777" w:rsidR="004E255B" w:rsidRPr="004E255B" w:rsidRDefault="004E255B" w:rsidP="004E255B">
      <w:pPr>
        <w:numPr>
          <w:ilvl w:val="0"/>
          <w:numId w:val="73"/>
        </w:numPr>
        <w:autoSpaceDE w:val="0"/>
        <w:autoSpaceDN w:val="0"/>
        <w:adjustRightInd w:val="0"/>
        <w:spacing w:line="240" w:lineRule="atLeast"/>
        <w:jc w:val="both"/>
        <w:rPr>
          <w:rFonts w:ascii="Arial" w:eastAsia="MS Mincho" w:hAnsi="Arial" w:cs="Arial"/>
          <w:bCs/>
          <w:sz w:val="22"/>
          <w:szCs w:val="22"/>
          <w:lang w:eastAsia="es-CO"/>
        </w:rPr>
      </w:pPr>
      <w:r w:rsidRPr="004E255B">
        <w:rPr>
          <w:rFonts w:ascii="Arial" w:eastAsia="MS Mincho" w:hAnsi="Arial" w:cs="Arial"/>
          <w:bCs/>
          <w:sz w:val="22"/>
          <w:szCs w:val="22"/>
          <w:lang w:eastAsia="es-CO"/>
        </w:rPr>
        <w:t xml:space="preserve">Descripción y alcance del proyecto. </w:t>
      </w:r>
    </w:p>
    <w:p w14:paraId="03AE17AE" w14:textId="77777777" w:rsidR="004E255B" w:rsidRPr="004E255B" w:rsidRDefault="004E255B" w:rsidP="004E255B">
      <w:pPr>
        <w:numPr>
          <w:ilvl w:val="0"/>
          <w:numId w:val="73"/>
        </w:numPr>
        <w:autoSpaceDE w:val="0"/>
        <w:autoSpaceDN w:val="0"/>
        <w:adjustRightInd w:val="0"/>
        <w:spacing w:line="240" w:lineRule="atLeast"/>
        <w:jc w:val="both"/>
        <w:rPr>
          <w:rFonts w:ascii="Arial" w:eastAsia="MS Mincho" w:hAnsi="Arial" w:cs="Arial"/>
          <w:bCs/>
          <w:sz w:val="22"/>
          <w:szCs w:val="22"/>
          <w:lang w:eastAsia="es-CO"/>
        </w:rPr>
      </w:pPr>
      <w:r w:rsidRPr="004E255B">
        <w:rPr>
          <w:rFonts w:ascii="Arial" w:eastAsia="MS Mincho" w:hAnsi="Arial" w:cs="Arial"/>
          <w:bCs/>
          <w:sz w:val="22"/>
          <w:szCs w:val="22"/>
          <w:lang w:eastAsia="es-CO"/>
        </w:rPr>
        <w:t xml:space="preserve">Fechas de iniciación y de terminación. </w:t>
      </w:r>
    </w:p>
    <w:p w14:paraId="48CF2C40" w14:textId="77777777" w:rsidR="004E255B" w:rsidRPr="004E255B" w:rsidRDefault="004E255B" w:rsidP="004E255B">
      <w:pPr>
        <w:numPr>
          <w:ilvl w:val="0"/>
          <w:numId w:val="73"/>
        </w:numPr>
        <w:autoSpaceDE w:val="0"/>
        <w:autoSpaceDN w:val="0"/>
        <w:adjustRightInd w:val="0"/>
        <w:spacing w:line="240" w:lineRule="atLeast"/>
        <w:jc w:val="both"/>
        <w:rPr>
          <w:rFonts w:ascii="Arial" w:eastAsia="MS Mincho" w:hAnsi="Arial" w:cs="Arial"/>
          <w:bCs/>
          <w:sz w:val="22"/>
          <w:szCs w:val="22"/>
          <w:lang w:eastAsia="es-CO"/>
        </w:rPr>
      </w:pPr>
      <w:r w:rsidRPr="004E255B">
        <w:rPr>
          <w:rFonts w:ascii="Arial" w:eastAsia="MS Mincho" w:hAnsi="Arial" w:cs="Arial"/>
          <w:bCs/>
          <w:sz w:val="22"/>
          <w:szCs w:val="22"/>
          <w:lang w:eastAsia="es-CO"/>
        </w:rPr>
        <w:t xml:space="preserve">Fecha de expedición del certificado. </w:t>
      </w:r>
    </w:p>
    <w:p w14:paraId="4EE17C60" w14:textId="77777777" w:rsidR="004E255B" w:rsidRPr="004E255B" w:rsidRDefault="004E255B" w:rsidP="004E255B">
      <w:pPr>
        <w:numPr>
          <w:ilvl w:val="0"/>
          <w:numId w:val="73"/>
        </w:numPr>
        <w:autoSpaceDE w:val="0"/>
        <w:autoSpaceDN w:val="0"/>
        <w:adjustRightInd w:val="0"/>
        <w:spacing w:line="240" w:lineRule="atLeast"/>
        <w:jc w:val="both"/>
        <w:rPr>
          <w:rFonts w:ascii="Arial" w:eastAsia="MS Mincho" w:hAnsi="Arial" w:cs="Arial"/>
          <w:bCs/>
          <w:sz w:val="22"/>
          <w:szCs w:val="22"/>
          <w:lang w:eastAsia="es-CO"/>
        </w:rPr>
      </w:pPr>
      <w:r w:rsidRPr="004E255B">
        <w:rPr>
          <w:rFonts w:ascii="Arial" w:eastAsia="MS Mincho" w:hAnsi="Arial" w:cs="Arial"/>
          <w:bCs/>
          <w:sz w:val="22"/>
          <w:szCs w:val="22"/>
          <w:lang w:eastAsia="es-CO"/>
        </w:rPr>
        <w:t xml:space="preserve">Porcentaje de participación si el contrato fue ejecutado en consorcio o unión temporal. </w:t>
      </w:r>
    </w:p>
    <w:p w14:paraId="3B6D42A5" w14:textId="77777777" w:rsidR="004E255B" w:rsidRPr="004E255B" w:rsidRDefault="004E255B" w:rsidP="004E255B">
      <w:pPr>
        <w:numPr>
          <w:ilvl w:val="0"/>
          <w:numId w:val="73"/>
        </w:numPr>
        <w:autoSpaceDE w:val="0"/>
        <w:autoSpaceDN w:val="0"/>
        <w:adjustRightInd w:val="0"/>
        <w:spacing w:line="240" w:lineRule="atLeast"/>
        <w:jc w:val="both"/>
        <w:rPr>
          <w:rFonts w:ascii="Arial" w:eastAsia="MS Mincho" w:hAnsi="Arial" w:cs="Arial"/>
          <w:bCs/>
          <w:sz w:val="22"/>
          <w:szCs w:val="22"/>
          <w:lang w:eastAsia="es-CO"/>
        </w:rPr>
      </w:pPr>
      <w:r w:rsidRPr="004E255B">
        <w:rPr>
          <w:rFonts w:ascii="Arial" w:eastAsia="MS Mincho" w:hAnsi="Arial" w:cs="Arial"/>
          <w:bCs/>
          <w:sz w:val="22"/>
          <w:szCs w:val="22"/>
          <w:lang w:eastAsia="es-CO"/>
        </w:rPr>
        <w:lastRenderedPageBreak/>
        <w:t xml:space="preserve">Datos como número de teléfono y dirección electrónica de la persona que expide el certificado. </w:t>
      </w:r>
    </w:p>
    <w:p w14:paraId="69A290A0" w14:textId="77777777" w:rsidR="004E255B" w:rsidRPr="004E255B" w:rsidRDefault="004E255B" w:rsidP="004E255B">
      <w:pPr>
        <w:numPr>
          <w:ilvl w:val="0"/>
          <w:numId w:val="73"/>
        </w:numPr>
        <w:autoSpaceDE w:val="0"/>
        <w:autoSpaceDN w:val="0"/>
        <w:adjustRightInd w:val="0"/>
        <w:spacing w:line="240" w:lineRule="atLeast"/>
        <w:jc w:val="both"/>
        <w:rPr>
          <w:rFonts w:ascii="Arial" w:eastAsia="MS Mincho" w:hAnsi="Arial" w:cs="Arial"/>
          <w:bCs/>
          <w:sz w:val="22"/>
          <w:szCs w:val="22"/>
          <w:lang w:eastAsia="es-CO"/>
        </w:rPr>
      </w:pPr>
      <w:r w:rsidRPr="004E255B">
        <w:rPr>
          <w:rFonts w:ascii="Arial" w:eastAsia="MS Mincho" w:hAnsi="Arial" w:cs="Arial"/>
          <w:bCs/>
          <w:sz w:val="22"/>
          <w:szCs w:val="22"/>
          <w:lang w:eastAsia="es-CO"/>
        </w:rPr>
        <w:t xml:space="preserve">Calidad y cumplimiento. Número de Contrato que se relaciona en el registro único de proponentes donde se acredita la experiencia. </w:t>
      </w:r>
    </w:p>
    <w:p w14:paraId="1C933E6B" w14:textId="77777777" w:rsidR="004E255B" w:rsidRPr="004E255B" w:rsidRDefault="004E255B" w:rsidP="004E255B">
      <w:pPr>
        <w:autoSpaceDE w:val="0"/>
        <w:autoSpaceDN w:val="0"/>
        <w:adjustRightInd w:val="0"/>
        <w:spacing w:line="240" w:lineRule="atLeast"/>
        <w:jc w:val="both"/>
        <w:rPr>
          <w:rFonts w:ascii="Arial" w:eastAsia="MS Mincho" w:hAnsi="Arial" w:cs="Arial"/>
          <w:bCs/>
          <w:sz w:val="22"/>
          <w:szCs w:val="22"/>
          <w:lang w:eastAsia="es-CO"/>
        </w:rPr>
      </w:pPr>
    </w:p>
    <w:p w14:paraId="0BCCD35B" w14:textId="57CE3EC0" w:rsidR="004E255B" w:rsidRDefault="004E255B" w:rsidP="004E255B">
      <w:pPr>
        <w:autoSpaceDE w:val="0"/>
        <w:autoSpaceDN w:val="0"/>
        <w:adjustRightInd w:val="0"/>
        <w:spacing w:line="240" w:lineRule="atLeast"/>
        <w:jc w:val="both"/>
        <w:rPr>
          <w:rFonts w:ascii="Arial" w:eastAsia="MS Mincho" w:hAnsi="Arial" w:cs="Arial"/>
          <w:bCs/>
          <w:sz w:val="22"/>
          <w:szCs w:val="22"/>
          <w:lang w:eastAsia="es-CO"/>
        </w:rPr>
      </w:pPr>
      <w:r w:rsidRPr="004E255B">
        <w:rPr>
          <w:rFonts w:ascii="Arial" w:eastAsia="MS Mincho" w:hAnsi="Arial" w:cs="Arial"/>
          <w:b/>
          <w:bCs/>
          <w:sz w:val="22"/>
          <w:szCs w:val="22"/>
          <w:lang w:eastAsia="es-CO"/>
        </w:rPr>
        <w:t xml:space="preserve">Nota: </w:t>
      </w:r>
      <w:r w:rsidRPr="004E255B">
        <w:rPr>
          <w:rFonts w:ascii="Arial" w:eastAsia="MS Mincho" w:hAnsi="Arial" w:cs="Arial"/>
          <w:bCs/>
          <w:sz w:val="22"/>
          <w:szCs w:val="22"/>
          <w:lang w:eastAsia="es-CO"/>
        </w:rPr>
        <w:t>Serán también admisibles las actas de liquidación de contratos que contengan la información a tras referenciada.</w:t>
      </w:r>
    </w:p>
    <w:p w14:paraId="5E271999" w14:textId="77777777" w:rsidR="005767A3" w:rsidRDefault="005767A3" w:rsidP="004E255B">
      <w:pPr>
        <w:autoSpaceDE w:val="0"/>
        <w:autoSpaceDN w:val="0"/>
        <w:adjustRightInd w:val="0"/>
        <w:spacing w:line="240" w:lineRule="atLeast"/>
        <w:jc w:val="both"/>
        <w:rPr>
          <w:rFonts w:ascii="Arial" w:eastAsia="MS Mincho" w:hAnsi="Arial" w:cs="Arial"/>
          <w:bCs/>
          <w:sz w:val="22"/>
          <w:szCs w:val="22"/>
          <w:lang w:eastAsia="es-CO"/>
        </w:rPr>
      </w:pPr>
    </w:p>
    <w:p w14:paraId="3D668FED" w14:textId="77777777" w:rsidR="005767A3" w:rsidRPr="005767A3" w:rsidRDefault="005767A3" w:rsidP="005767A3">
      <w:pPr>
        <w:autoSpaceDE w:val="0"/>
        <w:autoSpaceDN w:val="0"/>
        <w:adjustRightInd w:val="0"/>
        <w:spacing w:line="240" w:lineRule="atLeast"/>
        <w:jc w:val="both"/>
        <w:rPr>
          <w:rFonts w:ascii="Arial" w:eastAsia="MS Mincho" w:hAnsi="Arial" w:cs="Arial"/>
          <w:bCs/>
          <w:sz w:val="22"/>
          <w:szCs w:val="22"/>
          <w:lang w:eastAsia="es-CO"/>
        </w:rPr>
      </w:pPr>
      <w:r w:rsidRPr="005767A3">
        <w:rPr>
          <w:rFonts w:ascii="Arial" w:eastAsia="MS Mincho" w:hAnsi="Arial" w:cs="Arial"/>
          <w:bCs/>
          <w:sz w:val="22"/>
          <w:szCs w:val="22"/>
          <w:lang w:eastAsia="es-CO"/>
        </w:rPr>
        <w:t xml:space="preserve">El documento debe contener todos los datos que le permitan a la Gobernación contactar a quién lo expidió. De no ser así, o no obstante tenerlos y no ser posible verificar su autenticidad, por causa ajena a la Gobernación, se tendrán como no presentados. </w:t>
      </w:r>
    </w:p>
    <w:p w14:paraId="22AC4061" w14:textId="77777777" w:rsidR="005767A3" w:rsidRDefault="005767A3" w:rsidP="005767A3">
      <w:pPr>
        <w:autoSpaceDE w:val="0"/>
        <w:autoSpaceDN w:val="0"/>
        <w:adjustRightInd w:val="0"/>
        <w:spacing w:line="240" w:lineRule="atLeast"/>
        <w:jc w:val="both"/>
        <w:rPr>
          <w:rFonts w:ascii="Arial" w:eastAsia="MS Mincho" w:hAnsi="Arial" w:cs="Arial"/>
          <w:bCs/>
          <w:sz w:val="22"/>
          <w:szCs w:val="22"/>
          <w:lang w:eastAsia="es-CO"/>
        </w:rPr>
      </w:pPr>
      <w:r w:rsidRPr="005767A3">
        <w:rPr>
          <w:rFonts w:ascii="Arial" w:eastAsia="MS Mincho" w:hAnsi="Arial" w:cs="Arial"/>
          <w:bCs/>
          <w:sz w:val="22"/>
          <w:szCs w:val="22"/>
          <w:lang w:eastAsia="es-CO"/>
        </w:rPr>
        <w:t xml:space="preserve">En caso de que la información requerida no se encuentre en las certificaciones, el proponente podrá adjuntar copia de los contratos u otros documentos que la contengan, sin perjuicio de las verificaciones que la entidad considere necesario realizar. </w:t>
      </w:r>
    </w:p>
    <w:p w14:paraId="3442DE6D" w14:textId="77777777" w:rsidR="005767A3" w:rsidRPr="005767A3" w:rsidRDefault="005767A3" w:rsidP="005767A3">
      <w:pPr>
        <w:autoSpaceDE w:val="0"/>
        <w:autoSpaceDN w:val="0"/>
        <w:adjustRightInd w:val="0"/>
        <w:spacing w:line="240" w:lineRule="atLeast"/>
        <w:jc w:val="both"/>
        <w:rPr>
          <w:rFonts w:ascii="Arial" w:eastAsia="MS Mincho" w:hAnsi="Arial" w:cs="Arial"/>
          <w:bCs/>
          <w:sz w:val="22"/>
          <w:szCs w:val="22"/>
          <w:lang w:eastAsia="es-CO"/>
        </w:rPr>
      </w:pPr>
    </w:p>
    <w:p w14:paraId="452E9571" w14:textId="77777777" w:rsidR="005767A3" w:rsidRDefault="005767A3" w:rsidP="005767A3">
      <w:pPr>
        <w:autoSpaceDE w:val="0"/>
        <w:autoSpaceDN w:val="0"/>
        <w:adjustRightInd w:val="0"/>
        <w:spacing w:line="240" w:lineRule="atLeast"/>
        <w:jc w:val="both"/>
        <w:rPr>
          <w:rFonts w:ascii="Arial" w:eastAsia="MS Mincho" w:hAnsi="Arial" w:cs="Arial"/>
          <w:bCs/>
          <w:sz w:val="22"/>
          <w:szCs w:val="22"/>
          <w:lang w:eastAsia="es-CO"/>
        </w:rPr>
      </w:pPr>
      <w:r w:rsidRPr="005767A3">
        <w:rPr>
          <w:rFonts w:ascii="Arial" w:eastAsia="MS Mincho" w:hAnsi="Arial" w:cs="Arial"/>
          <w:bCs/>
          <w:sz w:val="22"/>
          <w:szCs w:val="22"/>
          <w:lang w:eastAsia="es-CO"/>
        </w:rPr>
        <w:t xml:space="preserve">La Entidad, se reserva el derecho de verificar y solicitar durante la evaluación y hasta la adjudicación, la información y soportes que considere convenientes tales como certificaciones, copias de los contratos, actas de liquidación y demás documentos necesarios para verificar la información presentada. </w:t>
      </w:r>
    </w:p>
    <w:p w14:paraId="52CD1336" w14:textId="77777777" w:rsidR="005767A3" w:rsidRPr="005767A3" w:rsidRDefault="005767A3" w:rsidP="005767A3">
      <w:pPr>
        <w:autoSpaceDE w:val="0"/>
        <w:autoSpaceDN w:val="0"/>
        <w:adjustRightInd w:val="0"/>
        <w:spacing w:line="240" w:lineRule="atLeast"/>
        <w:jc w:val="both"/>
        <w:rPr>
          <w:rFonts w:ascii="Arial" w:eastAsia="MS Mincho" w:hAnsi="Arial" w:cs="Arial"/>
          <w:bCs/>
          <w:sz w:val="22"/>
          <w:szCs w:val="22"/>
          <w:lang w:eastAsia="es-CO"/>
        </w:rPr>
      </w:pPr>
    </w:p>
    <w:p w14:paraId="2727DF7A" w14:textId="77777777" w:rsidR="005767A3" w:rsidRDefault="005767A3" w:rsidP="005767A3">
      <w:pPr>
        <w:autoSpaceDE w:val="0"/>
        <w:autoSpaceDN w:val="0"/>
        <w:adjustRightInd w:val="0"/>
        <w:spacing w:line="240" w:lineRule="atLeast"/>
        <w:jc w:val="both"/>
        <w:rPr>
          <w:rFonts w:ascii="Arial" w:eastAsia="MS Mincho" w:hAnsi="Arial" w:cs="Arial"/>
          <w:bCs/>
          <w:sz w:val="22"/>
          <w:szCs w:val="22"/>
          <w:lang w:eastAsia="es-CO"/>
        </w:rPr>
      </w:pPr>
      <w:r w:rsidRPr="005767A3">
        <w:rPr>
          <w:rFonts w:ascii="Arial" w:eastAsia="MS Mincho" w:hAnsi="Arial" w:cs="Arial"/>
          <w:bCs/>
          <w:sz w:val="22"/>
          <w:szCs w:val="22"/>
          <w:lang w:eastAsia="es-CO"/>
        </w:rPr>
        <w:t xml:space="preserve">De conformidad con lo regulado por el Parágrafo 5 del Art 5 de la Ley 1082 de 2018, se acepta la experiencia adquirida por los proponentes a través de la ejecución de contratos con particulares. </w:t>
      </w:r>
    </w:p>
    <w:p w14:paraId="25CFA390" w14:textId="77777777" w:rsidR="005767A3" w:rsidRPr="005767A3" w:rsidRDefault="005767A3" w:rsidP="005767A3">
      <w:pPr>
        <w:autoSpaceDE w:val="0"/>
        <w:autoSpaceDN w:val="0"/>
        <w:adjustRightInd w:val="0"/>
        <w:spacing w:line="240" w:lineRule="atLeast"/>
        <w:jc w:val="both"/>
        <w:rPr>
          <w:rFonts w:ascii="Arial" w:eastAsia="MS Mincho" w:hAnsi="Arial" w:cs="Arial"/>
          <w:bCs/>
          <w:sz w:val="22"/>
          <w:szCs w:val="22"/>
          <w:lang w:eastAsia="es-CO"/>
        </w:rPr>
      </w:pPr>
    </w:p>
    <w:p w14:paraId="3FB5137A" w14:textId="77777777" w:rsidR="005767A3" w:rsidRDefault="005767A3" w:rsidP="005767A3">
      <w:pPr>
        <w:autoSpaceDE w:val="0"/>
        <w:autoSpaceDN w:val="0"/>
        <w:adjustRightInd w:val="0"/>
        <w:spacing w:line="240" w:lineRule="atLeast"/>
        <w:jc w:val="both"/>
        <w:rPr>
          <w:rFonts w:ascii="Arial" w:eastAsia="MS Mincho" w:hAnsi="Arial" w:cs="Arial"/>
          <w:bCs/>
          <w:sz w:val="22"/>
          <w:szCs w:val="22"/>
          <w:lang w:eastAsia="es-CO"/>
        </w:rPr>
      </w:pPr>
      <w:r w:rsidRPr="005767A3">
        <w:rPr>
          <w:rFonts w:ascii="Arial" w:eastAsia="MS Mincho" w:hAnsi="Arial" w:cs="Arial"/>
          <w:b/>
          <w:bCs/>
          <w:sz w:val="22"/>
          <w:szCs w:val="22"/>
          <w:lang w:eastAsia="es-CO"/>
        </w:rPr>
        <w:t xml:space="preserve">Nota: </w:t>
      </w:r>
      <w:r w:rsidRPr="005767A3">
        <w:rPr>
          <w:rFonts w:ascii="Arial" w:eastAsia="MS Mincho" w:hAnsi="Arial" w:cs="Arial"/>
          <w:bCs/>
          <w:sz w:val="22"/>
          <w:szCs w:val="22"/>
          <w:lang w:eastAsia="es-CO"/>
        </w:rPr>
        <w:t xml:space="preserve">Una vez adjudicado el proceso contractual se realizarán las siguientes actividades: </w:t>
      </w:r>
    </w:p>
    <w:p w14:paraId="320505D1" w14:textId="77777777" w:rsidR="00B7566E" w:rsidRPr="005767A3" w:rsidRDefault="00B7566E" w:rsidP="005767A3">
      <w:pPr>
        <w:autoSpaceDE w:val="0"/>
        <w:autoSpaceDN w:val="0"/>
        <w:adjustRightInd w:val="0"/>
        <w:spacing w:line="240" w:lineRule="atLeast"/>
        <w:jc w:val="both"/>
        <w:rPr>
          <w:rFonts w:ascii="Arial" w:eastAsia="MS Mincho" w:hAnsi="Arial" w:cs="Arial"/>
          <w:bCs/>
          <w:sz w:val="22"/>
          <w:szCs w:val="22"/>
          <w:lang w:eastAsia="es-CO"/>
        </w:rPr>
      </w:pPr>
    </w:p>
    <w:p w14:paraId="20B90617" w14:textId="77777777" w:rsidR="005767A3" w:rsidRPr="005767A3" w:rsidRDefault="005767A3" w:rsidP="005767A3">
      <w:pPr>
        <w:numPr>
          <w:ilvl w:val="0"/>
          <w:numId w:val="74"/>
        </w:numPr>
        <w:autoSpaceDE w:val="0"/>
        <w:autoSpaceDN w:val="0"/>
        <w:adjustRightInd w:val="0"/>
        <w:spacing w:line="240" w:lineRule="atLeast"/>
        <w:jc w:val="both"/>
        <w:rPr>
          <w:rFonts w:ascii="Arial" w:eastAsia="MS Mincho" w:hAnsi="Arial" w:cs="Arial"/>
          <w:bCs/>
          <w:sz w:val="22"/>
          <w:szCs w:val="22"/>
          <w:lang w:eastAsia="es-CO"/>
        </w:rPr>
      </w:pPr>
      <w:r w:rsidRPr="005767A3">
        <w:rPr>
          <w:rFonts w:ascii="Arial" w:eastAsia="MS Mincho" w:hAnsi="Arial" w:cs="Arial"/>
          <w:bCs/>
          <w:sz w:val="22"/>
          <w:szCs w:val="22"/>
          <w:lang w:eastAsia="es-CO"/>
        </w:rPr>
        <w:t xml:space="preserve">Solicitud de Muestra: El adjudicatario de manera obligatoria debe hacer entrega de una muestra física del calzado y de las prendas textiles, debidamente organizada y marcada, La muestra física se hace necesaria en atención a que solo por medio de ella se puede verificar que los elementos que oferta el contratista cumplen con las especificaciones técnicas requeridas en la ficha técnica, normas técnicas colombianas y las obligaciones establecidas en el contrato, en un plazo no superior a cinco días hábiles . </w:t>
      </w:r>
    </w:p>
    <w:p w14:paraId="38FBBF54" w14:textId="77777777" w:rsidR="005767A3" w:rsidRDefault="005767A3" w:rsidP="004E255B">
      <w:pPr>
        <w:autoSpaceDE w:val="0"/>
        <w:autoSpaceDN w:val="0"/>
        <w:adjustRightInd w:val="0"/>
        <w:spacing w:line="240" w:lineRule="atLeast"/>
        <w:jc w:val="both"/>
        <w:rPr>
          <w:rFonts w:ascii="Arial" w:eastAsia="MS Mincho" w:hAnsi="Arial" w:cs="Arial"/>
          <w:bCs/>
          <w:sz w:val="22"/>
          <w:szCs w:val="22"/>
          <w:lang w:eastAsia="es-CO"/>
        </w:rPr>
      </w:pPr>
    </w:p>
    <w:p w14:paraId="306B3E0E" w14:textId="77777777" w:rsidR="00800EE0" w:rsidRPr="00285F6B" w:rsidRDefault="00800EE0" w:rsidP="00800EE0">
      <w:pPr>
        <w:autoSpaceDE w:val="0"/>
        <w:autoSpaceDN w:val="0"/>
        <w:adjustRightInd w:val="0"/>
        <w:spacing w:line="240" w:lineRule="atLeast"/>
        <w:jc w:val="both"/>
        <w:rPr>
          <w:rFonts w:ascii="Arial" w:eastAsia="MS Mincho" w:hAnsi="Arial" w:cs="Arial"/>
          <w:bCs/>
          <w:sz w:val="22"/>
          <w:szCs w:val="22"/>
          <w:lang w:eastAsia="es-CO"/>
        </w:rPr>
      </w:pPr>
    </w:p>
    <w:p w14:paraId="5737A285" w14:textId="3318A469" w:rsidR="00A301EA" w:rsidRPr="00285F6B" w:rsidRDefault="00A301EA" w:rsidP="00A301EA">
      <w:pPr>
        <w:pStyle w:val="Default"/>
        <w:tabs>
          <w:tab w:val="left" w:pos="142"/>
        </w:tabs>
        <w:jc w:val="both"/>
        <w:rPr>
          <w:b/>
          <w:bCs/>
          <w:sz w:val="22"/>
          <w:szCs w:val="22"/>
        </w:rPr>
      </w:pPr>
      <w:r w:rsidRPr="00285F6B">
        <w:rPr>
          <w:b/>
          <w:bCs/>
          <w:sz w:val="22"/>
          <w:szCs w:val="22"/>
        </w:rPr>
        <w:t xml:space="preserve">4.3 INCORPORACIÓN DE CRITERIOS HABILITANTES DIFERENCIALES EN FAVOR DE LOS EMPRENDIMIENTOS Y EMPRESAS DE PERSONAS CON DISCAPACIDAD (DECRETO 0287 DEL 19/03/2026)- VALOR DE LA GARANTÍA DE SERIEDAD DE LA OFERTA </w:t>
      </w:r>
    </w:p>
    <w:p w14:paraId="0C629A97" w14:textId="77777777" w:rsidR="00A301EA" w:rsidRPr="00285F6B" w:rsidRDefault="00A301EA" w:rsidP="00A301EA">
      <w:pPr>
        <w:spacing w:line="240" w:lineRule="atLeast"/>
        <w:ind w:right="15"/>
        <w:rPr>
          <w:rFonts w:ascii="Arial" w:eastAsia="MS Mincho" w:hAnsi="Arial" w:cs="Arial"/>
          <w:sz w:val="22"/>
          <w:szCs w:val="22"/>
          <w:lang w:val="es-ES_tradnl"/>
        </w:rPr>
      </w:pPr>
    </w:p>
    <w:p w14:paraId="0E28E12C" w14:textId="77777777" w:rsidR="004C773A" w:rsidRPr="00EA47AE" w:rsidRDefault="004C773A" w:rsidP="004C773A">
      <w:pPr>
        <w:spacing w:line="240" w:lineRule="atLeast"/>
        <w:ind w:right="15"/>
        <w:jc w:val="both"/>
        <w:rPr>
          <w:rFonts w:ascii="Arial" w:eastAsia="MS Mincho" w:hAnsi="Arial" w:cs="Arial"/>
          <w:sz w:val="22"/>
          <w:szCs w:val="22"/>
          <w:lang w:val="es-ES_tradnl"/>
        </w:rPr>
      </w:pPr>
      <w:r w:rsidRPr="004C773A">
        <w:rPr>
          <w:rFonts w:ascii="Arial" w:eastAsia="MS Mincho" w:hAnsi="Arial" w:cs="Arial"/>
          <w:sz w:val="22"/>
          <w:szCs w:val="22"/>
          <w:lang w:val="es-ES_tradnl"/>
        </w:rPr>
        <w:t xml:space="preserve">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Para el efecto, los documentos del proceso deberán incorporar requisitos habilitantes diferenciales relacionados con alguno o algunos de los siguientes aspectos: </w:t>
      </w:r>
    </w:p>
    <w:p w14:paraId="626B7968" w14:textId="77777777" w:rsidR="00EA47AE" w:rsidRPr="004C773A" w:rsidRDefault="00EA47AE" w:rsidP="004C773A">
      <w:pPr>
        <w:spacing w:line="240" w:lineRule="atLeast"/>
        <w:ind w:right="15"/>
        <w:jc w:val="both"/>
        <w:rPr>
          <w:rFonts w:ascii="Arial" w:eastAsia="MS Mincho" w:hAnsi="Arial" w:cs="Arial"/>
          <w:sz w:val="22"/>
          <w:szCs w:val="22"/>
          <w:lang w:val="es-ES_tradnl"/>
        </w:rPr>
      </w:pPr>
    </w:p>
    <w:p w14:paraId="515304CA" w14:textId="77777777" w:rsidR="004C773A" w:rsidRPr="004C773A" w:rsidRDefault="004C773A" w:rsidP="004C773A">
      <w:pPr>
        <w:spacing w:line="240" w:lineRule="atLeast"/>
        <w:ind w:right="15"/>
        <w:jc w:val="both"/>
        <w:rPr>
          <w:rFonts w:ascii="Arial" w:eastAsia="MS Mincho" w:hAnsi="Arial" w:cs="Arial"/>
          <w:sz w:val="22"/>
          <w:szCs w:val="22"/>
          <w:lang w:val="es-ES_tradnl"/>
        </w:rPr>
      </w:pPr>
      <w:r w:rsidRPr="004C773A">
        <w:rPr>
          <w:rFonts w:ascii="Arial" w:eastAsia="MS Mincho" w:hAnsi="Arial" w:cs="Arial"/>
          <w:sz w:val="22"/>
          <w:szCs w:val="22"/>
          <w:lang w:val="es-ES_tradnl"/>
        </w:rPr>
        <w:lastRenderedPageBreak/>
        <w:t xml:space="preserve">1. Tiempo de experiencia. </w:t>
      </w:r>
    </w:p>
    <w:p w14:paraId="2B0F3BF9" w14:textId="794E4ECC" w:rsidR="004C773A" w:rsidRPr="004C773A" w:rsidRDefault="004C773A" w:rsidP="004C773A">
      <w:pPr>
        <w:spacing w:line="240" w:lineRule="atLeast"/>
        <w:ind w:right="15"/>
        <w:jc w:val="both"/>
        <w:rPr>
          <w:rFonts w:ascii="Arial" w:eastAsia="MS Mincho" w:hAnsi="Arial" w:cs="Arial"/>
          <w:sz w:val="22"/>
          <w:szCs w:val="22"/>
          <w:lang w:val="es-ES_tradnl"/>
        </w:rPr>
      </w:pPr>
      <w:r w:rsidRPr="004C773A">
        <w:rPr>
          <w:rFonts w:ascii="Arial" w:eastAsia="MS Mincho" w:hAnsi="Arial" w:cs="Arial"/>
          <w:sz w:val="22"/>
          <w:szCs w:val="22"/>
          <w:lang w:val="es-ES_tradnl"/>
        </w:rPr>
        <w:t xml:space="preserve">2. Número de contratos para la acreditación de la experiencia. </w:t>
      </w:r>
    </w:p>
    <w:p w14:paraId="027C7808" w14:textId="77777777" w:rsidR="004C773A" w:rsidRPr="004C773A" w:rsidRDefault="004C773A" w:rsidP="004C773A">
      <w:pPr>
        <w:spacing w:line="240" w:lineRule="atLeast"/>
        <w:ind w:right="15"/>
        <w:jc w:val="both"/>
        <w:rPr>
          <w:rFonts w:ascii="Arial" w:eastAsia="MS Mincho" w:hAnsi="Arial" w:cs="Arial"/>
          <w:sz w:val="22"/>
          <w:szCs w:val="22"/>
          <w:lang w:val="es-ES_tradnl"/>
        </w:rPr>
      </w:pPr>
      <w:r w:rsidRPr="004C773A">
        <w:rPr>
          <w:rFonts w:ascii="Arial" w:eastAsia="MS Mincho" w:hAnsi="Arial" w:cs="Arial"/>
          <w:sz w:val="22"/>
          <w:szCs w:val="22"/>
          <w:lang w:val="es-ES_tradnl"/>
        </w:rPr>
        <w:t xml:space="preserve">3. Índices de capacidad financiera. </w:t>
      </w:r>
    </w:p>
    <w:p w14:paraId="7C1583B3" w14:textId="77777777" w:rsidR="004C773A" w:rsidRPr="004C773A" w:rsidRDefault="004C773A" w:rsidP="004C773A">
      <w:pPr>
        <w:spacing w:line="240" w:lineRule="atLeast"/>
        <w:ind w:right="15"/>
        <w:jc w:val="both"/>
        <w:rPr>
          <w:rFonts w:ascii="Arial" w:eastAsia="MS Mincho" w:hAnsi="Arial" w:cs="Arial"/>
          <w:sz w:val="22"/>
          <w:szCs w:val="22"/>
          <w:lang w:val="es-ES_tradnl"/>
        </w:rPr>
      </w:pPr>
      <w:r w:rsidRPr="004C773A">
        <w:rPr>
          <w:rFonts w:ascii="Arial" w:eastAsia="MS Mincho" w:hAnsi="Arial" w:cs="Arial"/>
          <w:sz w:val="22"/>
          <w:szCs w:val="22"/>
          <w:lang w:val="es-ES_tradnl"/>
        </w:rPr>
        <w:t xml:space="preserve">4. Índices de capacidad organizacional. </w:t>
      </w:r>
    </w:p>
    <w:p w14:paraId="606A5E18" w14:textId="77777777" w:rsidR="004C773A" w:rsidRPr="00EA47AE" w:rsidRDefault="004C773A" w:rsidP="004C773A">
      <w:pPr>
        <w:spacing w:line="240" w:lineRule="atLeast"/>
        <w:ind w:right="15"/>
        <w:jc w:val="both"/>
        <w:rPr>
          <w:rFonts w:ascii="Arial" w:eastAsia="MS Mincho" w:hAnsi="Arial" w:cs="Arial"/>
          <w:sz w:val="22"/>
          <w:szCs w:val="22"/>
          <w:lang w:val="es-ES_tradnl"/>
        </w:rPr>
      </w:pPr>
      <w:r w:rsidRPr="004C773A">
        <w:rPr>
          <w:rFonts w:ascii="Arial" w:eastAsia="MS Mincho" w:hAnsi="Arial" w:cs="Arial"/>
          <w:sz w:val="22"/>
          <w:szCs w:val="22"/>
          <w:lang w:val="es-ES_tradnl"/>
        </w:rPr>
        <w:t xml:space="preserve">5. Valor de la garantía de seriedad de la oferta. </w:t>
      </w:r>
    </w:p>
    <w:p w14:paraId="17A36025" w14:textId="77777777" w:rsidR="00EA47AE" w:rsidRPr="004C773A" w:rsidRDefault="00EA47AE" w:rsidP="004C773A">
      <w:pPr>
        <w:spacing w:line="240" w:lineRule="atLeast"/>
        <w:ind w:right="15"/>
        <w:jc w:val="both"/>
        <w:rPr>
          <w:rFonts w:ascii="Arial" w:eastAsia="MS Mincho" w:hAnsi="Arial" w:cs="Arial"/>
          <w:sz w:val="22"/>
          <w:szCs w:val="22"/>
          <w:lang w:val="es-ES_tradnl"/>
        </w:rPr>
      </w:pPr>
    </w:p>
    <w:p w14:paraId="19FD9F07" w14:textId="77777777" w:rsidR="004C773A" w:rsidRPr="00EA47AE" w:rsidRDefault="004C773A" w:rsidP="004C773A">
      <w:pPr>
        <w:spacing w:line="240" w:lineRule="atLeast"/>
        <w:ind w:right="15"/>
        <w:jc w:val="both"/>
        <w:rPr>
          <w:rFonts w:ascii="Arial" w:eastAsia="MS Mincho" w:hAnsi="Arial" w:cs="Arial"/>
          <w:sz w:val="22"/>
          <w:szCs w:val="22"/>
          <w:lang w:val="es-ES_tradnl"/>
        </w:rPr>
      </w:pPr>
      <w:r w:rsidRPr="00EA47AE">
        <w:rPr>
          <w:rFonts w:ascii="Arial" w:eastAsia="MS Mincho" w:hAnsi="Arial" w:cs="Arial"/>
          <w:sz w:val="22"/>
          <w:szCs w:val="22"/>
          <w:lang w:val="es-ES_tradnl"/>
        </w:rPr>
        <w:t>De conformidad con lo dispuesto en el artículo 1° del Decreto 0287 de 2026, que modifica el Decreto 1082 de 2015, deberá otorgar a favor del departamento de Antioquia, como mecanismo de cobertura del riesgo derivado del incumplimiento del ofrecimiento, una garantía, por valor del nueve por ciento (9%) de la Oferta del proceso de selección con una vigencia de tres (3) meses contados a partir de la fecha de cierre del proceso de contratación.</w:t>
      </w:r>
    </w:p>
    <w:p w14:paraId="75783487" w14:textId="77777777" w:rsidR="00EA47AE" w:rsidRPr="00EA47AE" w:rsidRDefault="00EA47AE" w:rsidP="004C773A">
      <w:pPr>
        <w:spacing w:line="240" w:lineRule="atLeast"/>
        <w:ind w:right="15"/>
        <w:jc w:val="both"/>
        <w:rPr>
          <w:rFonts w:ascii="Arial" w:eastAsia="MS Mincho" w:hAnsi="Arial" w:cs="Arial"/>
          <w:sz w:val="22"/>
          <w:szCs w:val="22"/>
          <w:lang w:val="es-ES_tradnl"/>
        </w:rPr>
      </w:pPr>
    </w:p>
    <w:p w14:paraId="228F9631" w14:textId="31CA887D" w:rsidR="00A301EA" w:rsidRPr="00285F6B" w:rsidRDefault="004C773A" w:rsidP="004C773A">
      <w:pPr>
        <w:spacing w:line="240" w:lineRule="atLeast"/>
        <w:ind w:right="15"/>
        <w:jc w:val="both"/>
        <w:rPr>
          <w:rFonts w:ascii="Arial" w:eastAsia="MS Mincho" w:hAnsi="Arial" w:cs="Arial"/>
          <w:sz w:val="22"/>
          <w:szCs w:val="22"/>
          <w:lang w:val="es-ES_tradnl"/>
        </w:rPr>
      </w:pPr>
      <w:r>
        <w:rPr>
          <w:rFonts w:ascii="Arial" w:eastAsia="MS Mincho" w:hAnsi="Arial" w:cs="Arial"/>
          <w:bCs/>
          <w:sz w:val="22"/>
          <w:szCs w:val="22"/>
          <w:lang w:eastAsia="es-CO"/>
        </w:rPr>
        <w:t>D</w:t>
      </w:r>
      <w:proofErr w:type="spellStart"/>
      <w:r w:rsidR="00A301EA" w:rsidRPr="00285F6B">
        <w:rPr>
          <w:rFonts w:ascii="Arial" w:eastAsia="MS Mincho" w:hAnsi="Arial" w:cs="Arial"/>
          <w:sz w:val="22"/>
          <w:szCs w:val="22"/>
          <w:lang w:val="es-ES_tradnl"/>
        </w:rPr>
        <w:t>e</w:t>
      </w:r>
      <w:proofErr w:type="spellEnd"/>
      <w:r w:rsidR="00A301EA" w:rsidRPr="00285F6B">
        <w:rPr>
          <w:rFonts w:ascii="Arial" w:eastAsia="MS Mincho" w:hAnsi="Arial" w:cs="Arial"/>
          <w:sz w:val="22"/>
          <w:szCs w:val="22"/>
          <w:lang w:val="es-ES_tradnl"/>
        </w:rPr>
        <w:t xml:space="preserve"> conformidad con lo dispuesto en el artículo 1° del Decreto 0287 de 2026, que modifica el Decreto 1082 de 2015, deberá otorgar a favor del departamento de Antioquia, como mecanismo de cobertura del riesgo derivado del incumplimiento del ofrecimiento, una garantía, por valor del nueve por ciento (9%) de la Oferta del proceso de selección con una vigencia de tres (3) meses contados a partir de la fecha de cierre del proceso de contratación.</w:t>
      </w:r>
    </w:p>
    <w:p w14:paraId="7E086616" w14:textId="77777777" w:rsidR="00A301EA" w:rsidRPr="00285F6B" w:rsidRDefault="00A301EA" w:rsidP="00A301EA">
      <w:pPr>
        <w:spacing w:line="240" w:lineRule="atLeast"/>
        <w:ind w:right="15"/>
        <w:rPr>
          <w:rFonts w:ascii="Arial" w:eastAsia="MS Mincho" w:hAnsi="Arial" w:cs="Arial"/>
          <w:sz w:val="22"/>
          <w:szCs w:val="22"/>
          <w:lang w:val="es-ES_tradnl"/>
        </w:rPr>
      </w:pPr>
    </w:p>
    <w:p w14:paraId="1A37240E" w14:textId="707E06C8" w:rsidR="00A301EA" w:rsidRPr="00285F6B" w:rsidRDefault="00A301EA">
      <w:pPr>
        <w:pStyle w:val="Prrafodelista"/>
        <w:numPr>
          <w:ilvl w:val="2"/>
          <w:numId w:val="47"/>
        </w:numPr>
        <w:spacing w:line="240" w:lineRule="atLeast"/>
        <w:jc w:val="both"/>
        <w:rPr>
          <w:rFonts w:ascii="Arial" w:hAnsi="Arial" w:cs="Arial"/>
          <w:bCs/>
          <w:sz w:val="22"/>
          <w:szCs w:val="22"/>
          <w:lang w:eastAsia="es-CO"/>
        </w:rPr>
      </w:pPr>
      <w:r w:rsidRPr="00285F6B">
        <w:rPr>
          <w:rFonts w:ascii="Arial" w:hAnsi="Arial" w:cs="Arial"/>
          <w:b/>
          <w:sz w:val="22"/>
          <w:szCs w:val="22"/>
          <w:lang w:val="es-CO" w:eastAsia="es-CO"/>
        </w:rPr>
        <w:t>ACREDITACIÓN DE EMPRENDIMIENTOS Y EMPRESAS DE PERSONAS CON DISCAPACIDAD:</w:t>
      </w:r>
      <w:r w:rsidRPr="00285F6B">
        <w:rPr>
          <w:rFonts w:ascii="Arial" w:eastAsia="Cambria" w:hAnsi="Arial" w:cs="Arial"/>
          <w:b/>
          <w:color w:val="000000"/>
          <w:sz w:val="22"/>
          <w:szCs w:val="22"/>
          <w:lang w:val="es-CO" w:eastAsia="es-CO"/>
        </w:rPr>
        <w:t xml:space="preserve"> </w:t>
      </w:r>
    </w:p>
    <w:p w14:paraId="304B6B12" w14:textId="77777777" w:rsidR="00E61036" w:rsidRPr="00285F6B" w:rsidRDefault="00E61036" w:rsidP="00E61036">
      <w:pPr>
        <w:pStyle w:val="Prrafodelista"/>
        <w:spacing w:line="240" w:lineRule="atLeast"/>
        <w:ind w:left="720"/>
        <w:jc w:val="both"/>
        <w:rPr>
          <w:rFonts w:ascii="Arial" w:hAnsi="Arial" w:cs="Arial"/>
          <w:bCs/>
          <w:sz w:val="22"/>
          <w:szCs w:val="22"/>
          <w:lang w:eastAsia="es-CO"/>
        </w:rPr>
      </w:pPr>
    </w:p>
    <w:p w14:paraId="506EF4DE" w14:textId="67498A92" w:rsidR="00A301EA" w:rsidRPr="00285F6B" w:rsidRDefault="00A301EA" w:rsidP="00A301EA">
      <w:pPr>
        <w:spacing w:line="240" w:lineRule="atLeast"/>
        <w:jc w:val="both"/>
        <w:rPr>
          <w:rFonts w:ascii="Arial" w:eastAsia="Cambria" w:hAnsi="Arial" w:cs="Arial"/>
          <w:color w:val="000000"/>
          <w:sz w:val="22"/>
          <w:szCs w:val="22"/>
          <w:lang w:eastAsia="es-CO"/>
        </w:rPr>
      </w:pPr>
      <w:r w:rsidRPr="00285F6B">
        <w:rPr>
          <w:rFonts w:ascii="Arial" w:eastAsia="Cambria" w:hAnsi="Arial" w:cs="Arial"/>
          <w:color w:val="000000"/>
          <w:sz w:val="22"/>
          <w:szCs w:val="22"/>
          <w:lang w:eastAsia="es-CO"/>
        </w:rPr>
        <w:t xml:space="preserve">Para que el proponente pueda acreditar la calidad de emprendimientos y empresas de personas con discapacidad, deberá aportar el </w:t>
      </w:r>
      <w:r w:rsidR="00E61036" w:rsidRPr="00285F6B">
        <w:rPr>
          <w:rFonts w:ascii="Arial" w:eastAsia="Cambria" w:hAnsi="Arial" w:cs="Arial"/>
          <w:color w:val="000000"/>
          <w:sz w:val="22"/>
          <w:szCs w:val="22"/>
          <w:lang w:eastAsia="es-CO"/>
        </w:rPr>
        <w:t>Formato No. 5</w:t>
      </w:r>
      <w:r w:rsidRPr="00285F6B">
        <w:rPr>
          <w:rFonts w:ascii="Arial" w:eastAsia="Cambria" w:hAnsi="Arial" w:cs="Arial"/>
          <w:color w:val="000000"/>
          <w:sz w:val="22"/>
          <w:szCs w:val="22"/>
          <w:lang w:eastAsia="es-CO"/>
        </w:rPr>
        <w:t xml:space="preserve"> “Acreditación emprendimientos y empresas de personas con discapacidad”, debidamente </w:t>
      </w:r>
      <w:r w:rsidR="00160E48" w:rsidRPr="00285F6B">
        <w:rPr>
          <w:rFonts w:ascii="Arial" w:eastAsia="Cambria" w:hAnsi="Arial" w:cs="Arial"/>
          <w:color w:val="000000"/>
          <w:sz w:val="22"/>
          <w:szCs w:val="22"/>
          <w:lang w:eastAsia="es-CO"/>
        </w:rPr>
        <w:t>diligenciado, además</w:t>
      </w:r>
      <w:r w:rsidRPr="00285F6B">
        <w:rPr>
          <w:rFonts w:ascii="Arial" w:eastAsia="Cambria" w:hAnsi="Arial" w:cs="Arial"/>
          <w:color w:val="000000"/>
          <w:sz w:val="22"/>
          <w:szCs w:val="22"/>
          <w:lang w:eastAsia="es-CO"/>
        </w:rPr>
        <w:t>, deberá de aportar toda la información y documentación necesaria para acreditar dicha(s) condición(es) de la siguiente manera:</w:t>
      </w:r>
    </w:p>
    <w:p w14:paraId="5C41055C" w14:textId="77777777" w:rsidR="00A301EA" w:rsidRPr="00285F6B" w:rsidRDefault="00A301EA" w:rsidP="00A301EA">
      <w:pPr>
        <w:spacing w:line="240" w:lineRule="atLeast"/>
        <w:ind w:right="15"/>
        <w:jc w:val="both"/>
        <w:rPr>
          <w:rFonts w:ascii="Arial" w:eastAsia="MS Mincho" w:hAnsi="Arial" w:cs="Arial"/>
          <w:sz w:val="22"/>
          <w:szCs w:val="22"/>
          <w:lang w:val="es-ES_tradnl"/>
        </w:rPr>
      </w:pPr>
    </w:p>
    <w:p w14:paraId="45779155" w14:textId="77777777" w:rsidR="00A301EA" w:rsidRPr="00285F6B" w:rsidRDefault="00A301EA">
      <w:pPr>
        <w:pStyle w:val="Prrafodelista"/>
        <w:numPr>
          <w:ilvl w:val="2"/>
          <w:numId w:val="46"/>
        </w:numPr>
        <w:spacing w:line="240" w:lineRule="atLeast"/>
        <w:ind w:left="567" w:right="15" w:hanging="425"/>
        <w:jc w:val="both"/>
        <w:rPr>
          <w:rFonts w:ascii="Arial" w:hAnsi="Arial" w:cs="Arial"/>
          <w:sz w:val="22"/>
          <w:szCs w:val="22"/>
        </w:rPr>
      </w:pPr>
      <w:r w:rsidRPr="00285F6B">
        <w:rPr>
          <w:rFonts w:ascii="Arial" w:hAnsi="Arial" w:cs="Arial"/>
          <w:sz w:val="22"/>
          <w:szCs w:val="22"/>
        </w:rPr>
        <w:t>Personas naturales con discapacidad que ejerzan una profesión liberal. Esta circunstancia se acreditará mediante la copia de cedula de ciudadanía, la cedula de extranjería o el pasaporte, el certificado de discapacidad expedido de acuerdo con la correspondiente.</w:t>
      </w:r>
    </w:p>
    <w:p w14:paraId="170F4DD6" w14:textId="77777777" w:rsidR="00A301EA" w:rsidRPr="00285F6B" w:rsidRDefault="00A301EA" w:rsidP="00A301EA">
      <w:pPr>
        <w:pStyle w:val="Prrafodelista"/>
        <w:spacing w:line="240" w:lineRule="atLeast"/>
        <w:ind w:left="567" w:right="15"/>
        <w:jc w:val="both"/>
        <w:rPr>
          <w:rFonts w:ascii="Arial" w:hAnsi="Arial" w:cs="Arial"/>
          <w:sz w:val="22"/>
          <w:szCs w:val="22"/>
        </w:rPr>
      </w:pPr>
    </w:p>
    <w:p w14:paraId="4129CA0F" w14:textId="77777777" w:rsidR="00A301EA" w:rsidRPr="00285F6B" w:rsidRDefault="00A301EA">
      <w:pPr>
        <w:pStyle w:val="Prrafodelista"/>
        <w:numPr>
          <w:ilvl w:val="2"/>
          <w:numId w:val="46"/>
        </w:numPr>
        <w:spacing w:line="240" w:lineRule="atLeast"/>
        <w:ind w:left="567" w:right="15" w:hanging="425"/>
        <w:jc w:val="both"/>
        <w:rPr>
          <w:rFonts w:ascii="Arial" w:hAnsi="Arial" w:cs="Arial"/>
          <w:sz w:val="22"/>
          <w:szCs w:val="22"/>
        </w:rPr>
      </w:pPr>
      <w:r w:rsidRPr="00285F6B">
        <w:rPr>
          <w:rFonts w:ascii="Arial" w:hAnsi="Arial" w:cs="Arial"/>
          <w:sz w:val="22"/>
          <w:szCs w:val="22"/>
        </w:rPr>
        <w:t>Personas naturales con discapacidad que hayan realizado actividades comerciales a través de un establecimiento de comercio, durante al menos el último año anterior a la fecha de cierre del proceso de selección. Esta circunstancia se acreditará mediante la copia de cedula de ciudadanía, la cedula de extranjera o el pasaporte, el certificado de discapacidad expedido de acuerdo con la normativa del Ministerio de Salud y Protección Social, así coma la copia del registro mercantil.</w:t>
      </w:r>
    </w:p>
    <w:p w14:paraId="7B396794" w14:textId="77777777" w:rsidR="00A301EA" w:rsidRPr="00285F6B" w:rsidRDefault="00A301EA" w:rsidP="00A301EA">
      <w:pPr>
        <w:spacing w:line="240" w:lineRule="atLeast"/>
        <w:ind w:right="15"/>
        <w:jc w:val="both"/>
        <w:rPr>
          <w:rFonts w:ascii="Arial" w:eastAsia="MS Mincho" w:hAnsi="Arial" w:cs="Arial"/>
          <w:sz w:val="22"/>
          <w:szCs w:val="22"/>
          <w:lang w:val="es-ES_tradnl"/>
        </w:rPr>
      </w:pPr>
    </w:p>
    <w:p w14:paraId="64479991" w14:textId="77777777" w:rsidR="00A301EA" w:rsidRPr="00285F6B" w:rsidRDefault="00A301EA">
      <w:pPr>
        <w:pStyle w:val="Prrafodelista"/>
        <w:numPr>
          <w:ilvl w:val="2"/>
          <w:numId w:val="46"/>
        </w:numPr>
        <w:spacing w:line="240" w:lineRule="atLeast"/>
        <w:ind w:left="567" w:right="15" w:hanging="425"/>
        <w:jc w:val="both"/>
        <w:rPr>
          <w:rFonts w:ascii="Arial" w:hAnsi="Arial" w:cs="Arial"/>
          <w:sz w:val="22"/>
          <w:szCs w:val="22"/>
        </w:rPr>
      </w:pPr>
      <w:r w:rsidRPr="00285F6B">
        <w:rPr>
          <w:rFonts w:ascii="Arial" w:hAnsi="Arial" w:cs="Arial"/>
          <w:sz w:val="22"/>
          <w:szCs w:val="22"/>
        </w:rPr>
        <w:t>Personas jurídicas donde más del cincuenta por ciento (50%) de sus acciones, partes de interés o cuotas de participación pertenezcan a personas con discapacidad y los derechos de propiedad hayan pertenecido a estas durante al menos el último año anterior a la fecha de cierre del Proceso de Selección.</w:t>
      </w:r>
    </w:p>
    <w:p w14:paraId="29DB32CF" w14:textId="77777777" w:rsidR="00A301EA" w:rsidRPr="00285F6B" w:rsidRDefault="00A301EA" w:rsidP="00A301EA">
      <w:pPr>
        <w:pStyle w:val="Prrafodelista"/>
        <w:spacing w:line="240" w:lineRule="atLeast"/>
        <w:ind w:left="567" w:right="15"/>
        <w:jc w:val="both"/>
        <w:rPr>
          <w:rFonts w:ascii="Arial" w:hAnsi="Arial" w:cs="Arial"/>
          <w:sz w:val="22"/>
          <w:szCs w:val="22"/>
        </w:rPr>
      </w:pPr>
    </w:p>
    <w:p w14:paraId="5938EE96" w14:textId="77777777" w:rsidR="00A301EA" w:rsidRPr="00285F6B" w:rsidRDefault="00A301EA" w:rsidP="00A301EA">
      <w:pPr>
        <w:spacing w:line="240" w:lineRule="atLeast"/>
        <w:ind w:left="567" w:right="15"/>
        <w:jc w:val="both"/>
        <w:rPr>
          <w:rFonts w:ascii="Arial" w:eastAsia="MS Mincho" w:hAnsi="Arial" w:cs="Arial"/>
          <w:sz w:val="22"/>
          <w:szCs w:val="22"/>
          <w:lang w:val="es-ES_tradnl"/>
        </w:rPr>
      </w:pPr>
      <w:r w:rsidRPr="00285F6B">
        <w:rPr>
          <w:rFonts w:ascii="Arial" w:eastAsia="MS Mincho" w:hAnsi="Arial" w:cs="Arial"/>
          <w:sz w:val="22"/>
          <w:szCs w:val="22"/>
          <w:lang w:val="es-ES_tradnl"/>
        </w:rPr>
        <w:lastRenderedPageBreak/>
        <w:t>La circunstancia de la propiedad de la persona jurídica se acreditará mediante certificación expedida por el representante legal y el revisor fiscal, cuando exista, de acuerdo con los requerimientos de ley o, el contador, donde conste la distribución de los derechos en la sociedad y el tiempo en el que las personas con discapacidad han mantenido su participación. Adicionalmente se debe adjuntar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7825E3F4" w14:textId="77777777" w:rsidR="00A301EA" w:rsidRPr="00285F6B" w:rsidRDefault="00A301EA" w:rsidP="00A301EA">
      <w:pPr>
        <w:spacing w:line="240" w:lineRule="atLeast"/>
        <w:ind w:left="567" w:right="15"/>
        <w:jc w:val="both"/>
        <w:rPr>
          <w:rFonts w:ascii="Arial" w:eastAsia="MS Mincho" w:hAnsi="Arial" w:cs="Arial"/>
          <w:sz w:val="22"/>
          <w:szCs w:val="22"/>
          <w:lang w:val="es-ES_tradnl"/>
        </w:rPr>
      </w:pPr>
    </w:p>
    <w:p w14:paraId="60A70452" w14:textId="77777777" w:rsidR="00A301EA" w:rsidRPr="00285F6B" w:rsidRDefault="00A301EA">
      <w:pPr>
        <w:pStyle w:val="Prrafodelista"/>
        <w:numPr>
          <w:ilvl w:val="2"/>
          <w:numId w:val="46"/>
        </w:numPr>
        <w:spacing w:line="240" w:lineRule="atLeast"/>
        <w:ind w:left="567" w:right="15" w:hanging="425"/>
        <w:jc w:val="both"/>
        <w:rPr>
          <w:rFonts w:ascii="Arial" w:hAnsi="Arial" w:cs="Arial"/>
          <w:sz w:val="22"/>
          <w:szCs w:val="22"/>
        </w:rPr>
      </w:pPr>
      <w:r w:rsidRPr="00285F6B">
        <w:rPr>
          <w:rFonts w:ascii="Arial" w:hAnsi="Arial" w:cs="Arial"/>
          <w:sz w:val="22"/>
          <w:szCs w:val="22"/>
        </w:rPr>
        <w:t>Personas jurídicas que tengan vinculadas laboralmente al menos una persona con discapacidad en empleos del nivel directivo de la empresa durante al menos el último año anterior a la fecha de cierre del Proceso de Selección en el mismo cargo u otro del mismo nivel.</w:t>
      </w:r>
    </w:p>
    <w:p w14:paraId="025DA139" w14:textId="77777777" w:rsidR="00A301EA" w:rsidRPr="00285F6B" w:rsidRDefault="00A301EA" w:rsidP="00A301EA">
      <w:pPr>
        <w:spacing w:line="240" w:lineRule="atLeast"/>
        <w:ind w:right="15"/>
        <w:jc w:val="both"/>
        <w:rPr>
          <w:rFonts w:ascii="Arial" w:eastAsia="MS Mincho" w:hAnsi="Arial" w:cs="Arial"/>
          <w:sz w:val="22"/>
          <w:szCs w:val="22"/>
          <w:lang w:val="es-ES_tradnl"/>
        </w:rPr>
      </w:pPr>
    </w:p>
    <w:p w14:paraId="5CFEBC9B" w14:textId="77777777" w:rsidR="00A301EA" w:rsidRPr="00285F6B" w:rsidRDefault="00A301EA" w:rsidP="00A301EA">
      <w:pPr>
        <w:spacing w:line="240" w:lineRule="atLeast"/>
        <w:ind w:left="567" w:right="15"/>
        <w:jc w:val="both"/>
        <w:rPr>
          <w:rFonts w:ascii="Arial" w:eastAsia="MS Mincho" w:hAnsi="Arial" w:cs="Arial"/>
          <w:sz w:val="22"/>
          <w:szCs w:val="22"/>
          <w:lang w:val="es-ES_tradnl"/>
        </w:rPr>
      </w:pPr>
      <w:r w:rsidRPr="00285F6B">
        <w:rPr>
          <w:rFonts w:ascii="Arial" w:eastAsia="MS Mincho" w:hAnsi="Arial" w:cs="Arial"/>
          <w:sz w:val="22"/>
          <w:szCs w:val="22"/>
          <w:lang w:val="es-ES_tradnl"/>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3396694B" w14:textId="77777777" w:rsidR="00A301EA" w:rsidRPr="00285F6B" w:rsidRDefault="00A301EA" w:rsidP="00A301EA">
      <w:pPr>
        <w:spacing w:line="240" w:lineRule="atLeast"/>
        <w:ind w:right="15"/>
        <w:jc w:val="both"/>
        <w:rPr>
          <w:rFonts w:ascii="Arial" w:eastAsia="MS Mincho" w:hAnsi="Arial" w:cs="Arial"/>
          <w:sz w:val="22"/>
          <w:szCs w:val="22"/>
          <w:lang w:val="es-ES_tradnl"/>
        </w:rPr>
      </w:pPr>
    </w:p>
    <w:p w14:paraId="2C522AB4" w14:textId="77777777" w:rsidR="00A301EA" w:rsidRPr="00285F6B" w:rsidRDefault="00A301EA" w:rsidP="00A301EA">
      <w:pPr>
        <w:spacing w:line="240" w:lineRule="atLeast"/>
        <w:ind w:left="567" w:right="15"/>
        <w:jc w:val="both"/>
        <w:rPr>
          <w:rFonts w:ascii="Arial" w:eastAsia="MS Mincho" w:hAnsi="Arial" w:cs="Arial"/>
          <w:sz w:val="22"/>
          <w:szCs w:val="22"/>
          <w:lang w:val="es-ES_tradnl"/>
        </w:rPr>
      </w:pPr>
      <w:r w:rsidRPr="00285F6B">
        <w:rPr>
          <w:rFonts w:ascii="Arial" w:eastAsia="MS Mincho" w:hAnsi="Arial" w:cs="Arial"/>
          <w:sz w:val="22"/>
          <w:szCs w:val="22"/>
          <w:lang w:val="es-ES_tradnl"/>
        </w:rPr>
        <w:t>Esta circunstancia se acreditará mediante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w:t>
      </w:r>
    </w:p>
    <w:p w14:paraId="673D07AA" w14:textId="77777777" w:rsidR="00A301EA" w:rsidRPr="00285F6B" w:rsidRDefault="00A301EA" w:rsidP="00A301EA">
      <w:pPr>
        <w:spacing w:line="240" w:lineRule="atLeast"/>
        <w:ind w:left="567" w:right="15"/>
        <w:jc w:val="both"/>
        <w:rPr>
          <w:rFonts w:ascii="Arial" w:eastAsia="MS Mincho" w:hAnsi="Arial" w:cs="Arial"/>
          <w:sz w:val="22"/>
          <w:szCs w:val="22"/>
          <w:lang w:val="es-ES_tradnl"/>
        </w:rPr>
      </w:pPr>
    </w:p>
    <w:p w14:paraId="01A1090E" w14:textId="4D11BDA8" w:rsidR="00A301EA" w:rsidRPr="00285F6B" w:rsidRDefault="00A301EA" w:rsidP="00376347">
      <w:pPr>
        <w:spacing w:line="240" w:lineRule="atLeast"/>
        <w:ind w:left="567" w:right="15"/>
        <w:jc w:val="both"/>
        <w:rPr>
          <w:rFonts w:ascii="Arial" w:eastAsia="MS Mincho" w:hAnsi="Arial" w:cs="Arial"/>
          <w:sz w:val="22"/>
          <w:szCs w:val="22"/>
          <w:lang w:val="es-ES_tradnl"/>
        </w:rPr>
      </w:pPr>
      <w:r w:rsidRPr="00285F6B">
        <w:rPr>
          <w:rFonts w:ascii="Arial" w:eastAsia="MS Mincho" w:hAnsi="Arial" w:cs="Arial"/>
          <w:sz w:val="22"/>
          <w:szCs w:val="22"/>
          <w:lang w:val="es-ES_tradnl"/>
        </w:rPr>
        <w:t>La certificación deberá relacionar el nombre completo y el número de documento de</w:t>
      </w:r>
      <w:r w:rsidR="00376347" w:rsidRPr="00285F6B">
        <w:rPr>
          <w:rFonts w:ascii="Arial" w:eastAsia="MS Mincho" w:hAnsi="Arial" w:cs="Arial"/>
          <w:sz w:val="22"/>
          <w:szCs w:val="22"/>
          <w:lang w:val="es-ES_tradnl"/>
        </w:rPr>
        <w:t xml:space="preserve"> </w:t>
      </w:r>
      <w:r w:rsidRPr="00285F6B">
        <w:rPr>
          <w:rFonts w:ascii="Arial" w:eastAsia="MS Mincho" w:hAnsi="Arial" w:cs="Arial"/>
          <w:sz w:val="22"/>
          <w:szCs w:val="22"/>
          <w:lang w:val="es-ES_tradnl"/>
        </w:rPr>
        <w:t>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w:t>
      </w:r>
      <w:r w:rsidR="00376347" w:rsidRPr="00285F6B">
        <w:rPr>
          <w:rFonts w:ascii="Arial" w:eastAsia="MS Mincho" w:hAnsi="Arial" w:cs="Arial"/>
          <w:sz w:val="22"/>
          <w:szCs w:val="22"/>
          <w:lang w:val="es-ES_tradnl"/>
        </w:rPr>
        <w:t xml:space="preserve"> </w:t>
      </w:r>
      <w:r w:rsidRPr="00285F6B">
        <w:rPr>
          <w:rFonts w:ascii="Arial" w:eastAsia="MS Mincho" w:hAnsi="Arial" w:cs="Arial"/>
          <w:sz w:val="22"/>
          <w:szCs w:val="22"/>
          <w:lang w:val="es-ES_tradnl"/>
        </w:rPr>
        <w:t>los pagos realizados por el empleador, y el certificado de discapacidad expedido de acuerdo con la normativa del Ministerio de Salud y Protección Social</w:t>
      </w:r>
      <w:r w:rsidR="00376347" w:rsidRPr="00285F6B">
        <w:rPr>
          <w:rFonts w:ascii="Arial" w:eastAsia="MS Mincho" w:hAnsi="Arial" w:cs="Arial"/>
          <w:sz w:val="22"/>
          <w:szCs w:val="22"/>
          <w:lang w:val="es-ES_tradnl"/>
        </w:rPr>
        <w:t>.</w:t>
      </w:r>
    </w:p>
    <w:p w14:paraId="19E51B15" w14:textId="77777777" w:rsidR="00A301EA" w:rsidRPr="00285F6B" w:rsidRDefault="00A301EA" w:rsidP="00A301EA">
      <w:pPr>
        <w:spacing w:line="240" w:lineRule="atLeast"/>
        <w:ind w:left="567" w:right="15"/>
        <w:jc w:val="both"/>
        <w:rPr>
          <w:rFonts w:ascii="Arial" w:eastAsia="MS Mincho" w:hAnsi="Arial" w:cs="Arial"/>
          <w:sz w:val="22"/>
          <w:szCs w:val="22"/>
          <w:lang w:val="es-ES_tradnl"/>
        </w:rPr>
      </w:pPr>
    </w:p>
    <w:p w14:paraId="054CA291" w14:textId="77777777" w:rsidR="00A301EA" w:rsidRPr="00285F6B" w:rsidRDefault="00A301EA" w:rsidP="00A301EA">
      <w:pPr>
        <w:spacing w:line="240" w:lineRule="atLeast"/>
        <w:ind w:right="15"/>
        <w:jc w:val="both"/>
        <w:rPr>
          <w:rFonts w:ascii="Arial" w:eastAsia="MS Mincho" w:hAnsi="Arial" w:cs="Arial"/>
          <w:sz w:val="22"/>
          <w:szCs w:val="22"/>
          <w:lang w:val="es-ES_tradnl"/>
        </w:rPr>
      </w:pPr>
      <w:r w:rsidRPr="00285F6B">
        <w:rPr>
          <w:rFonts w:ascii="Arial" w:eastAsia="MS Mincho" w:hAnsi="Arial" w:cs="Arial"/>
          <w:sz w:val="22"/>
          <w:szCs w:val="22"/>
          <w:lang w:val="es-ES_tradnl"/>
        </w:rPr>
        <w:t>Respecto de los incentivos contractuales para los emprendimientos y empresas de personas con discapacidad, las certificaciones deben expedirse bajo la gravedad de juramento con una fecha de máxima treinta (30) días calendario anteriores a la prevista para el cierre del procedimiento de selección.</w:t>
      </w:r>
    </w:p>
    <w:p w14:paraId="68053A8D" w14:textId="77777777" w:rsidR="00A301EA" w:rsidRPr="00285F6B" w:rsidRDefault="00A301EA" w:rsidP="00A301EA">
      <w:pPr>
        <w:spacing w:line="240" w:lineRule="atLeast"/>
        <w:ind w:right="15"/>
        <w:jc w:val="both"/>
        <w:rPr>
          <w:rFonts w:ascii="Arial" w:eastAsia="MS Mincho" w:hAnsi="Arial" w:cs="Arial"/>
          <w:sz w:val="22"/>
          <w:szCs w:val="22"/>
          <w:lang w:val="es-ES_tradnl"/>
        </w:rPr>
      </w:pPr>
    </w:p>
    <w:p w14:paraId="2BA41950" w14:textId="77777777" w:rsidR="00A301EA" w:rsidRPr="00285F6B" w:rsidRDefault="00A301EA" w:rsidP="00A301EA">
      <w:pPr>
        <w:spacing w:line="240" w:lineRule="atLeast"/>
        <w:ind w:right="15"/>
        <w:jc w:val="both"/>
        <w:rPr>
          <w:rFonts w:ascii="Arial" w:eastAsia="MS Mincho" w:hAnsi="Arial" w:cs="Arial"/>
          <w:sz w:val="22"/>
          <w:szCs w:val="22"/>
          <w:lang w:val="es-ES_tradnl"/>
        </w:rPr>
      </w:pPr>
      <w:r w:rsidRPr="00285F6B">
        <w:rPr>
          <w:rFonts w:ascii="Arial" w:eastAsia="MS Mincho" w:hAnsi="Arial" w:cs="Arial"/>
          <w:sz w:val="22"/>
          <w:szCs w:val="22"/>
          <w:lang w:val="es-ES_tradnl"/>
        </w:rPr>
        <w:t>Tratándose de proponentes plurales, estas condiciones solo se aplicarán cuando al menos uno de los integrantes cumpla con los criterios previstos en el artículo 2.2.1.2.4.2.6. del Decreto 1082 de 2015 y acredite una participación no inferior al diez por ciento (10%) en el consorcio o la unión temporal, aportando la experiencia requerida, como mínimo, en una proporción equivalente a su participación en la conformación del proponente plural.</w:t>
      </w:r>
    </w:p>
    <w:p w14:paraId="516BEB60" w14:textId="77777777" w:rsidR="00A301EA" w:rsidRPr="00285F6B" w:rsidRDefault="00A301EA" w:rsidP="00A301EA">
      <w:pPr>
        <w:spacing w:line="240" w:lineRule="atLeast"/>
        <w:ind w:right="15"/>
        <w:rPr>
          <w:rFonts w:ascii="Arial" w:eastAsia="MS Mincho" w:hAnsi="Arial" w:cs="Arial"/>
          <w:sz w:val="22"/>
          <w:szCs w:val="22"/>
        </w:rPr>
      </w:pPr>
    </w:p>
    <w:p w14:paraId="3431AF7F" w14:textId="416DAA69" w:rsidR="00A301EA" w:rsidRPr="00285F6B" w:rsidRDefault="00A301EA">
      <w:pPr>
        <w:pStyle w:val="Prrafodelista"/>
        <w:widowControl w:val="0"/>
        <w:numPr>
          <w:ilvl w:val="1"/>
          <w:numId w:val="47"/>
        </w:numPr>
        <w:spacing w:line="240" w:lineRule="atLeast"/>
        <w:jc w:val="both"/>
        <w:rPr>
          <w:rFonts w:ascii="Arial" w:hAnsi="Arial" w:cs="Arial"/>
          <w:b/>
          <w:bCs/>
          <w:sz w:val="22"/>
          <w:szCs w:val="22"/>
        </w:rPr>
      </w:pPr>
      <w:r w:rsidRPr="00285F6B">
        <w:rPr>
          <w:rFonts w:ascii="Arial" w:hAnsi="Arial" w:cs="Arial"/>
          <w:b/>
          <w:bCs/>
          <w:sz w:val="22"/>
          <w:szCs w:val="22"/>
        </w:rPr>
        <w:t>INCORPORACIÓN DE CRITERIOS HABILITANTES DIFERENCIALES EN FAVOR DE CONDICIÓN DE HABILIDAD MYPIMES</w:t>
      </w:r>
    </w:p>
    <w:p w14:paraId="71266B02" w14:textId="77777777" w:rsidR="00A301EA" w:rsidRPr="00285F6B" w:rsidRDefault="00A301EA" w:rsidP="00A301EA">
      <w:pPr>
        <w:suppressAutoHyphens/>
        <w:spacing w:line="240" w:lineRule="atLeast"/>
        <w:rPr>
          <w:rFonts w:ascii="Arial" w:eastAsia="Arial" w:hAnsi="Arial" w:cs="Arial"/>
          <w:bCs/>
          <w:sz w:val="22"/>
          <w:szCs w:val="22"/>
          <w:lang w:eastAsia="ar-SA"/>
        </w:rPr>
      </w:pPr>
    </w:p>
    <w:p w14:paraId="6F3D4541" w14:textId="77777777" w:rsidR="0048026F" w:rsidRDefault="0048026F" w:rsidP="00A301EA">
      <w:pPr>
        <w:suppressAutoHyphens/>
        <w:spacing w:line="240" w:lineRule="atLeast"/>
        <w:jc w:val="both"/>
        <w:rPr>
          <w:rFonts w:ascii="Arial" w:hAnsi="Arial" w:cs="Arial"/>
          <w:sz w:val="22"/>
          <w:szCs w:val="22"/>
          <w:highlight w:val="yellow"/>
          <w:lang w:eastAsia="ar-SA"/>
        </w:rPr>
      </w:pPr>
    </w:p>
    <w:p w14:paraId="37284C24" w14:textId="77777777" w:rsidR="0048026F" w:rsidRPr="0048026F" w:rsidRDefault="0048026F" w:rsidP="0048026F">
      <w:pPr>
        <w:suppressAutoHyphens/>
        <w:spacing w:line="240" w:lineRule="atLeast"/>
        <w:jc w:val="both"/>
        <w:rPr>
          <w:rFonts w:ascii="Arial" w:hAnsi="Arial" w:cs="Arial"/>
          <w:sz w:val="22"/>
          <w:szCs w:val="22"/>
          <w:lang w:eastAsia="ar-SA"/>
        </w:rPr>
      </w:pPr>
      <w:r w:rsidRPr="0048026F">
        <w:rPr>
          <w:rFonts w:ascii="Arial" w:hAnsi="Arial" w:cs="Arial"/>
          <w:sz w:val="22"/>
          <w:szCs w:val="22"/>
          <w:lang w:eastAsia="ar-SA"/>
        </w:rPr>
        <w:t xml:space="preserve">De acuerdo con el numeral 1 del artículo 12 de la Ley 590 de 2000, según los resultados del análisis del sector, las entidades estatales indistintamente de su régimen de contratación, los patrimonios autónomos constituidos por entidades estatales y los particulares que ejecuten recursos públicos establecerán condiciones habilitantes diferenciales que promuevan y faciliten la participación en los procedimientos de selección competitivos de las Mipymes domiciliadas en Colombia. </w:t>
      </w:r>
    </w:p>
    <w:p w14:paraId="7393069E" w14:textId="77777777" w:rsidR="0048026F" w:rsidRPr="0048026F" w:rsidRDefault="0048026F" w:rsidP="0048026F">
      <w:pPr>
        <w:suppressAutoHyphens/>
        <w:spacing w:line="240" w:lineRule="atLeast"/>
        <w:jc w:val="both"/>
        <w:rPr>
          <w:rFonts w:ascii="Arial" w:hAnsi="Arial" w:cs="Arial"/>
          <w:sz w:val="22"/>
          <w:szCs w:val="22"/>
          <w:lang w:eastAsia="ar-SA"/>
        </w:rPr>
      </w:pPr>
    </w:p>
    <w:p w14:paraId="1FFDE329" w14:textId="77777777" w:rsidR="0048026F" w:rsidRPr="0048026F" w:rsidRDefault="0048026F" w:rsidP="0048026F">
      <w:pPr>
        <w:suppressAutoHyphens/>
        <w:spacing w:line="240" w:lineRule="atLeast"/>
        <w:jc w:val="both"/>
        <w:rPr>
          <w:rFonts w:ascii="Arial" w:hAnsi="Arial" w:cs="Arial"/>
          <w:sz w:val="22"/>
          <w:szCs w:val="22"/>
          <w:lang w:eastAsia="ar-SA"/>
        </w:rPr>
      </w:pPr>
      <w:r w:rsidRPr="0048026F">
        <w:rPr>
          <w:rFonts w:ascii="Arial" w:hAnsi="Arial" w:cs="Arial"/>
          <w:sz w:val="22"/>
          <w:szCs w:val="22"/>
          <w:lang w:eastAsia="ar-SA"/>
        </w:rPr>
        <w:t xml:space="preserve">Para el efecto, en función de los criterios de clasificación empresarial, los documentos del proceso deberán incorporar requisitos habilitantes diferenciales relacionados con alguno o algunos de los siguientes aspectos: </w:t>
      </w:r>
    </w:p>
    <w:p w14:paraId="6A006CD1" w14:textId="77777777" w:rsidR="0048026F" w:rsidRPr="0048026F" w:rsidRDefault="0048026F" w:rsidP="0048026F">
      <w:pPr>
        <w:suppressAutoHyphens/>
        <w:spacing w:line="240" w:lineRule="atLeast"/>
        <w:jc w:val="both"/>
        <w:rPr>
          <w:rFonts w:ascii="Arial" w:hAnsi="Arial" w:cs="Arial"/>
          <w:sz w:val="22"/>
          <w:szCs w:val="22"/>
          <w:lang w:eastAsia="ar-SA"/>
        </w:rPr>
      </w:pPr>
      <w:r w:rsidRPr="0048026F">
        <w:rPr>
          <w:rFonts w:ascii="Arial" w:hAnsi="Arial" w:cs="Arial"/>
          <w:sz w:val="22"/>
          <w:szCs w:val="22"/>
          <w:lang w:eastAsia="ar-SA"/>
        </w:rPr>
        <w:t xml:space="preserve">1. Tiempo de experiencia, </w:t>
      </w:r>
    </w:p>
    <w:p w14:paraId="2D5B6E5C" w14:textId="77777777" w:rsidR="0048026F" w:rsidRPr="0048026F" w:rsidRDefault="0048026F" w:rsidP="0048026F">
      <w:pPr>
        <w:suppressAutoHyphens/>
        <w:spacing w:line="240" w:lineRule="atLeast"/>
        <w:jc w:val="both"/>
        <w:rPr>
          <w:rFonts w:ascii="Arial" w:hAnsi="Arial" w:cs="Arial"/>
          <w:sz w:val="22"/>
          <w:szCs w:val="22"/>
          <w:lang w:eastAsia="ar-SA"/>
        </w:rPr>
      </w:pPr>
      <w:r w:rsidRPr="0048026F">
        <w:rPr>
          <w:rFonts w:ascii="Arial" w:hAnsi="Arial" w:cs="Arial"/>
          <w:sz w:val="22"/>
          <w:szCs w:val="22"/>
          <w:lang w:eastAsia="ar-SA"/>
        </w:rPr>
        <w:t xml:space="preserve">2. Número de contratos para la acreditación de la experiencia, </w:t>
      </w:r>
    </w:p>
    <w:p w14:paraId="27A5907F" w14:textId="77777777" w:rsidR="0048026F" w:rsidRPr="0048026F" w:rsidRDefault="0048026F" w:rsidP="0048026F">
      <w:pPr>
        <w:suppressAutoHyphens/>
        <w:spacing w:line="240" w:lineRule="atLeast"/>
        <w:jc w:val="both"/>
        <w:rPr>
          <w:rFonts w:ascii="Arial" w:hAnsi="Arial" w:cs="Arial"/>
          <w:sz w:val="22"/>
          <w:szCs w:val="22"/>
          <w:lang w:eastAsia="ar-SA"/>
        </w:rPr>
      </w:pPr>
      <w:r w:rsidRPr="0048026F">
        <w:rPr>
          <w:rFonts w:ascii="Arial" w:hAnsi="Arial" w:cs="Arial"/>
          <w:sz w:val="22"/>
          <w:szCs w:val="22"/>
          <w:lang w:eastAsia="ar-SA"/>
        </w:rPr>
        <w:t xml:space="preserve">3. Índices de capacidad financiera, </w:t>
      </w:r>
    </w:p>
    <w:p w14:paraId="15A52025" w14:textId="77777777" w:rsidR="0048026F" w:rsidRPr="0048026F" w:rsidRDefault="0048026F" w:rsidP="0048026F">
      <w:pPr>
        <w:suppressAutoHyphens/>
        <w:spacing w:line="240" w:lineRule="atLeast"/>
        <w:jc w:val="both"/>
        <w:rPr>
          <w:rFonts w:ascii="Arial" w:hAnsi="Arial" w:cs="Arial"/>
          <w:sz w:val="22"/>
          <w:szCs w:val="22"/>
          <w:lang w:eastAsia="ar-SA"/>
        </w:rPr>
      </w:pPr>
      <w:r w:rsidRPr="0048026F">
        <w:rPr>
          <w:rFonts w:ascii="Arial" w:hAnsi="Arial" w:cs="Arial"/>
          <w:sz w:val="22"/>
          <w:szCs w:val="22"/>
          <w:lang w:eastAsia="ar-SA"/>
        </w:rPr>
        <w:t xml:space="preserve">4. Índices de capacidad organizacional, </w:t>
      </w:r>
    </w:p>
    <w:p w14:paraId="7ACEF445" w14:textId="29B55AB7" w:rsidR="0048026F" w:rsidRPr="0048026F" w:rsidRDefault="0048026F" w:rsidP="0048026F">
      <w:pPr>
        <w:suppressAutoHyphens/>
        <w:spacing w:line="240" w:lineRule="atLeast"/>
        <w:jc w:val="both"/>
        <w:rPr>
          <w:rFonts w:ascii="Arial" w:hAnsi="Arial" w:cs="Arial"/>
          <w:sz w:val="22"/>
          <w:szCs w:val="22"/>
          <w:lang w:eastAsia="ar-SA"/>
        </w:rPr>
      </w:pPr>
      <w:r w:rsidRPr="0048026F">
        <w:rPr>
          <w:rFonts w:ascii="Arial" w:hAnsi="Arial" w:cs="Arial"/>
          <w:sz w:val="22"/>
          <w:szCs w:val="22"/>
          <w:lang w:eastAsia="ar-SA"/>
        </w:rPr>
        <w:t>5. Valor de la garantía de seriedad de la oferta”.</w:t>
      </w:r>
    </w:p>
    <w:p w14:paraId="3A8723E3" w14:textId="77777777" w:rsidR="0048026F" w:rsidRPr="0048026F" w:rsidRDefault="0048026F" w:rsidP="0048026F">
      <w:pPr>
        <w:suppressAutoHyphens/>
        <w:spacing w:line="240" w:lineRule="atLeast"/>
        <w:jc w:val="both"/>
        <w:rPr>
          <w:rFonts w:ascii="Arial" w:hAnsi="Arial" w:cs="Arial"/>
          <w:sz w:val="22"/>
          <w:szCs w:val="22"/>
          <w:lang w:eastAsia="ar-SA"/>
        </w:rPr>
      </w:pPr>
    </w:p>
    <w:p w14:paraId="707DEA2F" w14:textId="77777777" w:rsidR="0048026F" w:rsidRPr="0048026F" w:rsidRDefault="0048026F" w:rsidP="0048026F">
      <w:pPr>
        <w:suppressAutoHyphens/>
        <w:spacing w:line="240" w:lineRule="atLeast"/>
        <w:jc w:val="both"/>
        <w:rPr>
          <w:rFonts w:ascii="Arial" w:hAnsi="Arial" w:cs="Arial"/>
          <w:sz w:val="22"/>
          <w:szCs w:val="22"/>
          <w:lang w:eastAsia="ar-SA"/>
        </w:rPr>
      </w:pPr>
      <w:r w:rsidRPr="0048026F">
        <w:rPr>
          <w:rFonts w:ascii="Arial" w:hAnsi="Arial" w:cs="Arial"/>
          <w:sz w:val="22"/>
          <w:szCs w:val="22"/>
          <w:lang w:eastAsia="ar-SA"/>
        </w:rPr>
        <w:t xml:space="preserve">En este orden, de acuerdo con el artículo 2.2.1.2.4.2.18 del Decreto 1082 de 2015, adicionado por el artículo 3 del Decreto 1860 de 2021, el proponente individual o plural que cuente con la calidad de Mipyme, deberá acreditar experiencia en las condiciones indicadas en la experiencia general, no obstante, podrá acreditar experiencia hasta un (1) contrato adicional al exigido, además, la sumatoria de estos contratos deberá ser igual o superior a 10% menos de lo exigido frente al presupuesto oficial expresado en salarios mínimos mensuales legales vigentes SMMLV. </w:t>
      </w:r>
    </w:p>
    <w:p w14:paraId="43E55B73" w14:textId="77777777" w:rsidR="0048026F" w:rsidRPr="0048026F" w:rsidRDefault="0048026F" w:rsidP="0048026F">
      <w:pPr>
        <w:suppressAutoHyphens/>
        <w:spacing w:line="240" w:lineRule="atLeast"/>
        <w:jc w:val="both"/>
        <w:rPr>
          <w:rFonts w:ascii="Arial" w:hAnsi="Arial" w:cs="Arial"/>
          <w:sz w:val="22"/>
          <w:szCs w:val="22"/>
          <w:lang w:eastAsia="ar-SA"/>
        </w:rPr>
      </w:pPr>
    </w:p>
    <w:p w14:paraId="298DF54D" w14:textId="77777777" w:rsidR="0048026F" w:rsidRPr="0048026F" w:rsidRDefault="0048026F" w:rsidP="0048026F">
      <w:pPr>
        <w:suppressAutoHyphens/>
        <w:spacing w:line="240" w:lineRule="atLeast"/>
        <w:jc w:val="both"/>
        <w:rPr>
          <w:rFonts w:ascii="Arial" w:hAnsi="Arial" w:cs="Arial"/>
          <w:sz w:val="22"/>
          <w:szCs w:val="22"/>
          <w:lang w:eastAsia="ar-SA"/>
        </w:rPr>
      </w:pPr>
      <w:r w:rsidRPr="0048026F">
        <w:rPr>
          <w:rFonts w:ascii="Arial" w:hAnsi="Arial" w:cs="Arial"/>
          <w:b/>
          <w:bCs/>
          <w:sz w:val="22"/>
          <w:szCs w:val="22"/>
          <w:lang w:eastAsia="ar-SA"/>
        </w:rPr>
        <w:t xml:space="preserve">PARÁGRAFO 1°: </w:t>
      </w:r>
      <w:r w:rsidRPr="0048026F">
        <w:rPr>
          <w:rFonts w:ascii="Arial" w:hAnsi="Arial" w:cs="Arial"/>
          <w:sz w:val="22"/>
          <w:szCs w:val="22"/>
          <w:lang w:eastAsia="ar-SA"/>
        </w:rPr>
        <w:t xml:space="preserve">Para los efectos de este artículo, los criterios de clasificación empresarial son los definidos en el artículo 2.2.1.13.2.2. del Decreto 1074 de 2015, Único Reglamentario del Sector Comercio, Industria y Turismo, o la norma que lo modifique, derogue o sustituya. </w:t>
      </w:r>
    </w:p>
    <w:p w14:paraId="7622BFAB" w14:textId="77777777" w:rsidR="0048026F" w:rsidRPr="0048026F" w:rsidRDefault="0048026F" w:rsidP="0048026F">
      <w:pPr>
        <w:suppressAutoHyphens/>
        <w:spacing w:line="240" w:lineRule="atLeast"/>
        <w:jc w:val="both"/>
        <w:rPr>
          <w:rFonts w:ascii="Arial" w:hAnsi="Arial" w:cs="Arial"/>
          <w:sz w:val="22"/>
          <w:szCs w:val="22"/>
          <w:lang w:eastAsia="ar-SA"/>
        </w:rPr>
      </w:pPr>
    </w:p>
    <w:p w14:paraId="460857ED" w14:textId="77777777" w:rsidR="0048026F" w:rsidRPr="0048026F" w:rsidRDefault="0048026F" w:rsidP="0048026F">
      <w:pPr>
        <w:suppressAutoHyphens/>
        <w:spacing w:line="240" w:lineRule="atLeast"/>
        <w:jc w:val="both"/>
        <w:rPr>
          <w:rFonts w:ascii="Arial" w:hAnsi="Arial" w:cs="Arial"/>
          <w:sz w:val="22"/>
          <w:szCs w:val="22"/>
          <w:lang w:eastAsia="ar-SA"/>
        </w:rPr>
      </w:pPr>
      <w:r w:rsidRPr="0048026F">
        <w:rPr>
          <w:rFonts w:ascii="Arial" w:hAnsi="Arial" w:cs="Arial"/>
          <w:b/>
          <w:bCs/>
          <w:sz w:val="22"/>
          <w:szCs w:val="22"/>
          <w:lang w:eastAsia="ar-SA"/>
        </w:rPr>
        <w:t xml:space="preserve">PARÁGRAFO 2°: </w:t>
      </w:r>
      <w:r w:rsidRPr="0048026F">
        <w:rPr>
          <w:rFonts w:ascii="Arial" w:hAnsi="Arial" w:cs="Arial"/>
          <w:sz w:val="22"/>
          <w:szCs w:val="22"/>
          <w:lang w:eastAsia="ar-SA"/>
        </w:rPr>
        <w:t xml:space="preserve">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 </w:t>
      </w:r>
    </w:p>
    <w:p w14:paraId="1C74612E" w14:textId="77777777" w:rsidR="0048026F" w:rsidRPr="0048026F" w:rsidRDefault="0048026F" w:rsidP="0048026F">
      <w:pPr>
        <w:suppressAutoHyphens/>
        <w:spacing w:line="240" w:lineRule="atLeast"/>
        <w:jc w:val="both"/>
        <w:rPr>
          <w:rFonts w:ascii="Arial" w:hAnsi="Arial" w:cs="Arial"/>
          <w:sz w:val="22"/>
          <w:szCs w:val="22"/>
          <w:lang w:eastAsia="ar-SA"/>
        </w:rPr>
      </w:pPr>
    </w:p>
    <w:p w14:paraId="5C2DABD9" w14:textId="4921E77A" w:rsidR="0048026F" w:rsidRPr="0048026F" w:rsidRDefault="0048026F" w:rsidP="0048026F">
      <w:pPr>
        <w:suppressAutoHyphens/>
        <w:spacing w:line="240" w:lineRule="atLeast"/>
        <w:jc w:val="both"/>
        <w:rPr>
          <w:rFonts w:ascii="Arial" w:hAnsi="Arial" w:cs="Arial"/>
          <w:sz w:val="22"/>
          <w:szCs w:val="22"/>
          <w:lang w:eastAsia="ar-SA"/>
        </w:rPr>
      </w:pPr>
      <w:r w:rsidRPr="0048026F">
        <w:rPr>
          <w:rFonts w:ascii="Arial" w:hAnsi="Arial" w:cs="Arial"/>
          <w:b/>
          <w:bCs/>
          <w:sz w:val="22"/>
          <w:szCs w:val="22"/>
          <w:lang w:eastAsia="ar-SA"/>
        </w:rPr>
        <w:t xml:space="preserve">PARÁGRAFO 3°: </w:t>
      </w:r>
      <w:r w:rsidRPr="0048026F">
        <w:rPr>
          <w:rFonts w:ascii="Arial" w:hAnsi="Arial" w:cs="Arial"/>
          <w:sz w:val="22"/>
          <w:szCs w:val="22"/>
          <w:lang w:eastAsia="ar-SA"/>
        </w:rPr>
        <w:t>Lo previsto en este acápite aplica sin perjuicio de lo dispuesto en los Acuerdos Comerciales suscritos por el Estado colombiano, pero no rige en las convocatorias limitadas que se realicen conforme a los artículos 2.2.1.2.4.2.2 y 2.2.1.2.4.2.3 del Decreto 1082 de 2015.</w:t>
      </w:r>
    </w:p>
    <w:p w14:paraId="356C2524" w14:textId="77777777" w:rsidR="00A301EA" w:rsidRPr="00285F6B" w:rsidRDefault="00A301EA" w:rsidP="00A301EA">
      <w:pPr>
        <w:spacing w:line="240" w:lineRule="atLeast"/>
        <w:jc w:val="both"/>
        <w:rPr>
          <w:rFonts w:ascii="Arial" w:eastAsia="Cambria" w:hAnsi="Arial" w:cs="Arial"/>
          <w:color w:val="000000"/>
          <w:sz w:val="22"/>
          <w:szCs w:val="22"/>
          <w:lang w:eastAsia="es-CO"/>
        </w:rPr>
      </w:pPr>
    </w:p>
    <w:p w14:paraId="0FDE0473" w14:textId="4CDF12D1" w:rsidR="00A301EA" w:rsidRPr="00285F6B" w:rsidRDefault="00A301EA">
      <w:pPr>
        <w:pStyle w:val="Prrafodelista"/>
        <w:numPr>
          <w:ilvl w:val="2"/>
          <w:numId w:val="47"/>
        </w:numPr>
        <w:spacing w:line="240" w:lineRule="atLeast"/>
        <w:jc w:val="both"/>
        <w:rPr>
          <w:rFonts w:ascii="Arial" w:eastAsia="Cambria" w:hAnsi="Arial" w:cs="Arial"/>
          <w:color w:val="000000"/>
          <w:sz w:val="22"/>
          <w:szCs w:val="22"/>
          <w:lang w:eastAsia="es-CO"/>
        </w:rPr>
      </w:pPr>
      <w:bookmarkStart w:id="133" w:name="_Hlk226475378"/>
      <w:r w:rsidRPr="00285F6B">
        <w:rPr>
          <w:rFonts w:ascii="Arial" w:eastAsia="Cambria" w:hAnsi="Arial" w:cs="Arial"/>
          <w:b/>
          <w:color w:val="000000"/>
          <w:sz w:val="22"/>
          <w:szCs w:val="22"/>
          <w:lang w:eastAsia="es-CO"/>
        </w:rPr>
        <w:t>ACREDITACIÓN DE CONDICIÓN DE MIPYME</w:t>
      </w:r>
      <w:r w:rsidRPr="00285F6B">
        <w:rPr>
          <w:rFonts w:ascii="Arial" w:eastAsia="Cambria" w:hAnsi="Arial" w:cs="Arial"/>
          <w:color w:val="000000"/>
          <w:sz w:val="22"/>
          <w:szCs w:val="22"/>
          <w:lang w:eastAsia="es-CO"/>
        </w:rPr>
        <w:t xml:space="preserve"> </w:t>
      </w:r>
    </w:p>
    <w:bookmarkEnd w:id="133"/>
    <w:p w14:paraId="535D7490" w14:textId="77777777" w:rsidR="00A301EA" w:rsidRPr="00285F6B" w:rsidRDefault="00A301EA" w:rsidP="00A301EA">
      <w:pPr>
        <w:spacing w:line="240" w:lineRule="atLeast"/>
        <w:rPr>
          <w:rFonts w:ascii="Arial" w:eastAsia="Cambria" w:hAnsi="Arial" w:cs="Arial"/>
          <w:color w:val="000000"/>
          <w:sz w:val="22"/>
          <w:szCs w:val="22"/>
          <w:lang w:eastAsia="es-CO"/>
        </w:rPr>
      </w:pPr>
      <w:r w:rsidRPr="00285F6B">
        <w:rPr>
          <w:rFonts w:ascii="Arial" w:eastAsia="Cambria" w:hAnsi="Arial" w:cs="Arial"/>
          <w:color w:val="000000"/>
          <w:sz w:val="22"/>
          <w:szCs w:val="22"/>
          <w:lang w:eastAsia="es-CO"/>
        </w:rPr>
        <w:t xml:space="preserve"> </w:t>
      </w:r>
    </w:p>
    <w:p w14:paraId="22E3D2E1" w14:textId="0F179830" w:rsidR="00CB7CE9" w:rsidRDefault="00CB7CE9" w:rsidP="00A301EA">
      <w:pPr>
        <w:spacing w:line="240" w:lineRule="atLeast"/>
        <w:jc w:val="both"/>
        <w:rPr>
          <w:rFonts w:ascii="Arial" w:eastAsia="Cambria" w:hAnsi="Arial" w:cs="Arial"/>
          <w:color w:val="000000"/>
          <w:sz w:val="22"/>
          <w:szCs w:val="22"/>
          <w:lang w:eastAsia="es-CO"/>
        </w:rPr>
      </w:pPr>
      <w:r w:rsidRPr="00CB7CE9">
        <w:rPr>
          <w:rFonts w:ascii="Arial" w:eastAsia="Cambria" w:hAnsi="Arial" w:cs="Arial"/>
          <w:color w:val="000000"/>
          <w:sz w:val="22"/>
          <w:szCs w:val="22"/>
          <w:lang w:eastAsia="es-CO"/>
        </w:rPr>
        <w:t>Para que un proponente, singular o plural, pueda acceder a criterios diferenciales para Mipyme en el presente proceso, deberá acreditar su condición de la siguiente manera:</w:t>
      </w:r>
    </w:p>
    <w:p w14:paraId="36639103" w14:textId="77777777" w:rsidR="00CB7CE9" w:rsidRDefault="00CB7CE9" w:rsidP="00A301EA">
      <w:pPr>
        <w:spacing w:line="240" w:lineRule="atLeast"/>
        <w:jc w:val="both"/>
        <w:rPr>
          <w:rFonts w:ascii="Arial" w:eastAsia="Cambria" w:hAnsi="Arial" w:cs="Arial"/>
          <w:color w:val="000000"/>
          <w:sz w:val="22"/>
          <w:szCs w:val="22"/>
          <w:lang w:eastAsia="es-CO"/>
        </w:rPr>
      </w:pPr>
    </w:p>
    <w:p w14:paraId="5B30543E" w14:textId="77777777" w:rsidR="00CB7CE9" w:rsidRDefault="00CB7CE9" w:rsidP="00CB7CE9">
      <w:pPr>
        <w:spacing w:line="240" w:lineRule="atLeast"/>
        <w:jc w:val="both"/>
        <w:rPr>
          <w:rFonts w:ascii="Arial" w:eastAsia="Cambria" w:hAnsi="Arial" w:cs="Arial"/>
          <w:color w:val="000000"/>
          <w:sz w:val="22"/>
          <w:szCs w:val="22"/>
          <w:lang w:eastAsia="es-CO"/>
        </w:rPr>
      </w:pPr>
      <w:r w:rsidRPr="00CB7CE9">
        <w:rPr>
          <w:rFonts w:ascii="Arial" w:eastAsia="Cambria" w:hAnsi="Arial" w:cs="Arial"/>
          <w:color w:val="000000"/>
          <w:sz w:val="22"/>
          <w:szCs w:val="22"/>
          <w:lang w:eastAsia="es-CO"/>
        </w:rPr>
        <w:t xml:space="preserve">Las personas naturales, mediante el formato Acreditación de Mipyme expedido por ellos y un contador público, adjuntando copia del registro mercantil, en el que se certifique el </w:t>
      </w:r>
      <w:r w:rsidRPr="00CB7CE9">
        <w:rPr>
          <w:rFonts w:ascii="Arial" w:eastAsia="Cambria" w:hAnsi="Arial" w:cs="Arial"/>
          <w:color w:val="000000"/>
          <w:sz w:val="22"/>
          <w:szCs w:val="22"/>
          <w:lang w:eastAsia="es-CO"/>
        </w:rPr>
        <w:lastRenderedPageBreak/>
        <w:t xml:space="preserve">cumplimiento de los criterios para ser Mipyme, de conformidad con en el artículo 2.2.1.13.2.2 del Decreto 1074 de 2015. </w:t>
      </w:r>
    </w:p>
    <w:p w14:paraId="413AEED4" w14:textId="77777777" w:rsidR="00CB7CE9" w:rsidRPr="00CB7CE9" w:rsidRDefault="00CB7CE9" w:rsidP="00CB7CE9">
      <w:pPr>
        <w:spacing w:line="240" w:lineRule="atLeast"/>
        <w:jc w:val="both"/>
        <w:rPr>
          <w:rFonts w:ascii="Arial" w:eastAsia="Cambria" w:hAnsi="Arial" w:cs="Arial"/>
          <w:color w:val="000000"/>
          <w:sz w:val="22"/>
          <w:szCs w:val="22"/>
          <w:lang w:eastAsia="es-CO"/>
        </w:rPr>
      </w:pPr>
    </w:p>
    <w:p w14:paraId="681CAB6F" w14:textId="77777777" w:rsidR="00CB7CE9" w:rsidRDefault="00CB7CE9" w:rsidP="00CB7CE9">
      <w:pPr>
        <w:spacing w:line="240" w:lineRule="atLeast"/>
        <w:jc w:val="both"/>
        <w:rPr>
          <w:rFonts w:ascii="Arial" w:eastAsia="Cambria" w:hAnsi="Arial" w:cs="Arial"/>
          <w:color w:val="000000"/>
          <w:sz w:val="22"/>
          <w:szCs w:val="22"/>
          <w:lang w:eastAsia="es-CO"/>
        </w:rPr>
      </w:pPr>
      <w:r w:rsidRPr="00CB7CE9">
        <w:rPr>
          <w:rFonts w:ascii="Arial" w:eastAsia="Cambria" w:hAnsi="Arial" w:cs="Arial"/>
          <w:color w:val="000000"/>
          <w:sz w:val="22"/>
          <w:szCs w:val="22"/>
          <w:lang w:eastAsia="es-CO"/>
        </w:rPr>
        <w:t xml:space="preserve">Las personas jurídicas mediante formato Acreditación de Mipyme expedido por el representante legal y el contador o revisor fiscal, si están obligados a tenerlo, adjuntando copia del certificado de existencia y representación legal expedido por la Cámara de Comercio o por la autoridad competente para expedir dicha certificación, en el que se certifique el cumplimiento de los criterios para ser Mipyme, de conformidad con la Ley 590 de 2000, en el artículo 2.2.1.13.2.2 del Decreto 1074 de 2015, o las normas que lo modifiquen, sustituyan o complementen. </w:t>
      </w:r>
    </w:p>
    <w:p w14:paraId="6525437A" w14:textId="77777777" w:rsidR="00CB7CE9" w:rsidRPr="00CB7CE9" w:rsidRDefault="00CB7CE9" w:rsidP="00CB7CE9">
      <w:pPr>
        <w:spacing w:line="240" w:lineRule="atLeast"/>
        <w:jc w:val="both"/>
        <w:rPr>
          <w:rFonts w:ascii="Arial" w:eastAsia="Cambria" w:hAnsi="Arial" w:cs="Arial"/>
          <w:color w:val="000000"/>
          <w:sz w:val="22"/>
          <w:szCs w:val="22"/>
          <w:lang w:eastAsia="es-CO"/>
        </w:rPr>
      </w:pPr>
    </w:p>
    <w:p w14:paraId="2EE9A428" w14:textId="77777777" w:rsidR="00CB7CE9" w:rsidRDefault="00CB7CE9" w:rsidP="00CB7CE9">
      <w:pPr>
        <w:spacing w:line="240" w:lineRule="atLeast"/>
        <w:jc w:val="both"/>
        <w:rPr>
          <w:rFonts w:ascii="Arial" w:eastAsia="Cambria" w:hAnsi="Arial" w:cs="Arial"/>
          <w:color w:val="000000"/>
          <w:sz w:val="22"/>
          <w:szCs w:val="22"/>
          <w:lang w:eastAsia="es-CO"/>
        </w:rPr>
      </w:pPr>
      <w:r w:rsidRPr="00CB7CE9">
        <w:rPr>
          <w:rFonts w:ascii="Arial" w:eastAsia="Cambria" w:hAnsi="Arial" w:cs="Arial"/>
          <w:b/>
          <w:bCs/>
          <w:color w:val="000000"/>
          <w:sz w:val="22"/>
          <w:szCs w:val="22"/>
          <w:lang w:eastAsia="es-CO"/>
        </w:rPr>
        <w:t xml:space="preserve">PARÁGRAFO 1°. </w:t>
      </w:r>
      <w:r w:rsidRPr="00CB7CE9">
        <w:rPr>
          <w:rFonts w:ascii="Arial" w:eastAsia="Cambria" w:hAnsi="Arial" w:cs="Arial"/>
          <w:color w:val="000000"/>
          <w:sz w:val="22"/>
          <w:szCs w:val="22"/>
          <w:lang w:eastAsia="es-CO"/>
        </w:rPr>
        <w:t xml:space="preserve">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032BD1C3" w14:textId="77777777" w:rsidR="00CB7CE9" w:rsidRPr="00CB7CE9" w:rsidRDefault="00CB7CE9" w:rsidP="00CB7CE9">
      <w:pPr>
        <w:spacing w:line="240" w:lineRule="atLeast"/>
        <w:jc w:val="both"/>
        <w:rPr>
          <w:rFonts w:ascii="Arial" w:eastAsia="Cambria" w:hAnsi="Arial" w:cs="Arial"/>
          <w:color w:val="000000"/>
          <w:sz w:val="22"/>
          <w:szCs w:val="22"/>
          <w:lang w:eastAsia="es-CO"/>
        </w:rPr>
      </w:pPr>
    </w:p>
    <w:p w14:paraId="544B5C69" w14:textId="77777777" w:rsidR="00CB7CE9" w:rsidRDefault="00CB7CE9" w:rsidP="00CB7CE9">
      <w:pPr>
        <w:spacing w:line="240" w:lineRule="atLeast"/>
        <w:jc w:val="both"/>
        <w:rPr>
          <w:rFonts w:ascii="Arial" w:eastAsia="Cambria" w:hAnsi="Arial" w:cs="Arial"/>
          <w:color w:val="000000"/>
          <w:sz w:val="22"/>
          <w:szCs w:val="22"/>
          <w:lang w:eastAsia="es-CO"/>
        </w:rPr>
      </w:pPr>
      <w:r w:rsidRPr="00CB7CE9">
        <w:rPr>
          <w:rFonts w:ascii="Arial" w:eastAsia="Cambria" w:hAnsi="Arial" w:cs="Arial"/>
          <w:b/>
          <w:bCs/>
          <w:color w:val="000000"/>
          <w:sz w:val="22"/>
          <w:szCs w:val="22"/>
          <w:lang w:eastAsia="es-CO"/>
        </w:rPr>
        <w:t xml:space="preserve">PARÁGRAFO 2°. </w:t>
      </w:r>
      <w:r w:rsidRPr="00CB7CE9">
        <w:rPr>
          <w:rFonts w:ascii="Arial" w:eastAsia="Cambria" w:hAnsi="Arial" w:cs="Arial"/>
          <w:color w:val="000000"/>
          <w:sz w:val="22"/>
          <w:szCs w:val="22"/>
          <w:lang w:eastAsia="es-CO"/>
        </w:rPr>
        <w:t xml:space="preserve">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 </w:t>
      </w:r>
    </w:p>
    <w:p w14:paraId="77E4AC09" w14:textId="77777777" w:rsidR="00CB7CE9" w:rsidRPr="00CB7CE9" w:rsidRDefault="00CB7CE9" w:rsidP="00CB7CE9">
      <w:pPr>
        <w:spacing w:line="240" w:lineRule="atLeast"/>
        <w:jc w:val="both"/>
        <w:rPr>
          <w:rFonts w:ascii="Arial" w:eastAsia="Cambria" w:hAnsi="Arial" w:cs="Arial"/>
          <w:color w:val="000000"/>
          <w:sz w:val="22"/>
          <w:szCs w:val="22"/>
          <w:lang w:eastAsia="es-CO"/>
        </w:rPr>
      </w:pPr>
    </w:p>
    <w:p w14:paraId="6A2505BA" w14:textId="77777777" w:rsidR="00CB7CE9" w:rsidRDefault="00CB7CE9" w:rsidP="00CB7CE9">
      <w:pPr>
        <w:spacing w:line="240" w:lineRule="atLeast"/>
        <w:jc w:val="both"/>
        <w:rPr>
          <w:rFonts w:ascii="Arial" w:eastAsia="Cambria" w:hAnsi="Arial" w:cs="Arial"/>
          <w:color w:val="000000"/>
          <w:sz w:val="22"/>
          <w:szCs w:val="22"/>
          <w:lang w:eastAsia="es-CO"/>
        </w:rPr>
      </w:pPr>
      <w:r w:rsidRPr="00CB7CE9">
        <w:rPr>
          <w:rFonts w:ascii="Arial" w:eastAsia="Cambria" w:hAnsi="Arial" w:cs="Arial"/>
          <w:b/>
          <w:bCs/>
          <w:color w:val="000000"/>
          <w:sz w:val="22"/>
          <w:szCs w:val="22"/>
          <w:lang w:eastAsia="es-CO"/>
        </w:rPr>
        <w:t xml:space="preserve">PARÁGRAFO 3°. </w:t>
      </w:r>
      <w:r w:rsidRPr="00CB7CE9">
        <w:rPr>
          <w:rFonts w:ascii="Arial" w:eastAsia="Cambria" w:hAnsi="Arial" w:cs="Arial"/>
          <w:color w:val="000000"/>
          <w:sz w:val="22"/>
          <w:szCs w:val="22"/>
          <w:lang w:eastAsia="es-CO"/>
        </w:rPr>
        <w:t xml:space="preserve">Los incentivos previstos en los artículos 2.2.1.2.4.2.2 y 2.2.1.2.4.2.3 del Decreto 1082 de 2015 no excluyen la aplicación de los criterios diferenciales para los emprendimientos y empresas de mujeres en el sistema de compras públicas. </w:t>
      </w:r>
    </w:p>
    <w:p w14:paraId="5B378783" w14:textId="77777777" w:rsidR="00CB7CE9" w:rsidRPr="00CB7CE9" w:rsidRDefault="00CB7CE9" w:rsidP="00CB7CE9">
      <w:pPr>
        <w:spacing w:line="240" w:lineRule="atLeast"/>
        <w:jc w:val="both"/>
        <w:rPr>
          <w:rFonts w:ascii="Arial" w:eastAsia="Cambria" w:hAnsi="Arial" w:cs="Arial"/>
          <w:color w:val="000000"/>
          <w:sz w:val="22"/>
          <w:szCs w:val="22"/>
          <w:lang w:eastAsia="es-CO"/>
        </w:rPr>
      </w:pPr>
    </w:p>
    <w:p w14:paraId="2959ABC1" w14:textId="77777777" w:rsidR="00CB7CE9" w:rsidRDefault="00CB7CE9" w:rsidP="00CB7CE9">
      <w:pPr>
        <w:spacing w:line="240" w:lineRule="atLeast"/>
        <w:jc w:val="both"/>
        <w:rPr>
          <w:rFonts w:ascii="Arial" w:eastAsia="Cambria" w:hAnsi="Arial" w:cs="Arial"/>
          <w:color w:val="000000"/>
          <w:sz w:val="22"/>
          <w:szCs w:val="22"/>
          <w:lang w:eastAsia="es-CO"/>
        </w:rPr>
      </w:pPr>
      <w:r w:rsidRPr="00CB7CE9">
        <w:rPr>
          <w:rFonts w:ascii="Arial" w:eastAsia="Cambria" w:hAnsi="Arial" w:cs="Arial"/>
          <w:b/>
          <w:bCs/>
          <w:color w:val="000000"/>
          <w:sz w:val="22"/>
          <w:szCs w:val="22"/>
          <w:lang w:eastAsia="es-CO"/>
        </w:rPr>
        <w:t xml:space="preserve">PARÁGRAFO 4°. </w:t>
      </w:r>
      <w:r w:rsidRPr="00CB7CE9">
        <w:rPr>
          <w:rFonts w:ascii="Arial" w:eastAsia="Cambria" w:hAnsi="Arial" w:cs="Arial"/>
          <w:color w:val="000000"/>
          <w:sz w:val="22"/>
          <w:szCs w:val="22"/>
          <w:lang w:eastAsia="es-CO"/>
        </w:rPr>
        <w:t xml:space="preserve">Las entidades sin ánimo de lucro, diferentes a las establecidas en el Decreto 142 de 2023 no serán consideradas para la aplicación de este criterio diferencial, toda vez que el Decreto 142 de 2023 definió dicho tratamiento únicamente para las cooperativas y entidades de la economía solidaria, las asociaciones conformadas por sujetos de especial protección constitucional, asociaciones de pequeños productores locales y productores locales agropecuarios cuyos sistemas productivos pertenezcan a la Agricultura. Campesina, Familiar y Comunitaria, catalogadas como Mipymes. Así de acuerdo con la normativa vigente, las entidades sin ánimo de lucro que no se encuentren en la anterior categoría no serán consideradas para la aplicación de este criterio diferencial, toda vez que no persigue el reparto de utilidades entre sus miembros, sino que su objeto está destinado a realizar una actividad de interés general sin esperar a cambio un reparto de ganancia en proporción a sus utilidades. </w:t>
      </w:r>
    </w:p>
    <w:p w14:paraId="1FA94D8A" w14:textId="77777777" w:rsidR="00CB7CE9" w:rsidRPr="00CB7CE9" w:rsidRDefault="00CB7CE9" w:rsidP="00CB7CE9">
      <w:pPr>
        <w:spacing w:line="240" w:lineRule="atLeast"/>
        <w:jc w:val="both"/>
        <w:rPr>
          <w:rFonts w:ascii="Arial" w:eastAsia="Cambria" w:hAnsi="Arial" w:cs="Arial"/>
          <w:color w:val="000000"/>
          <w:sz w:val="22"/>
          <w:szCs w:val="22"/>
          <w:lang w:eastAsia="es-CO"/>
        </w:rPr>
      </w:pPr>
    </w:p>
    <w:p w14:paraId="74DB319E" w14:textId="173A3670" w:rsidR="001C0B66" w:rsidRDefault="00CB7CE9" w:rsidP="001C0B66">
      <w:pPr>
        <w:spacing w:line="240" w:lineRule="atLeast"/>
        <w:jc w:val="both"/>
        <w:rPr>
          <w:rFonts w:ascii="Arial" w:eastAsia="Cambria" w:hAnsi="Arial" w:cs="Arial"/>
          <w:color w:val="000000"/>
          <w:sz w:val="22"/>
          <w:szCs w:val="22"/>
          <w:lang w:eastAsia="es-CO"/>
        </w:rPr>
      </w:pPr>
      <w:r w:rsidRPr="00CB7CE9">
        <w:rPr>
          <w:rFonts w:ascii="Arial" w:eastAsia="Cambria" w:hAnsi="Arial" w:cs="Arial"/>
          <w:b/>
          <w:bCs/>
          <w:color w:val="000000"/>
          <w:sz w:val="22"/>
          <w:szCs w:val="22"/>
          <w:lang w:eastAsia="es-CO"/>
        </w:rPr>
        <w:t xml:space="preserve">PARÁGRAFO 5°. </w:t>
      </w:r>
      <w:r w:rsidRPr="00CB7CE9">
        <w:rPr>
          <w:rFonts w:ascii="Arial" w:eastAsia="Cambria" w:hAnsi="Arial" w:cs="Arial"/>
          <w:color w:val="000000"/>
          <w:sz w:val="22"/>
          <w:szCs w:val="22"/>
          <w:lang w:eastAsia="es-CO"/>
        </w:rPr>
        <w:t>Si para el presente proceso de selección un proponente acredita la calidad de empresa y emprendimiento de mujer y al mismo tiempo acredita la calidad de Mipyme, podrá aportar en total DOS (2) contratos adicionales a los exigidos en la Experiencia General</w:t>
      </w:r>
      <w:r w:rsidR="001C0B66">
        <w:rPr>
          <w:rFonts w:ascii="Arial" w:eastAsia="Cambria" w:hAnsi="Arial" w:cs="Arial"/>
          <w:color w:val="000000"/>
          <w:sz w:val="22"/>
          <w:szCs w:val="22"/>
          <w:lang w:eastAsia="es-CO"/>
        </w:rPr>
        <w:t xml:space="preserve"> </w:t>
      </w:r>
      <w:r w:rsidR="001C0B66" w:rsidRPr="001C0B66">
        <w:rPr>
          <w:rFonts w:ascii="Arial" w:eastAsia="Cambria" w:hAnsi="Arial" w:cs="Arial"/>
          <w:color w:val="000000"/>
          <w:sz w:val="22"/>
          <w:szCs w:val="22"/>
          <w:lang w:eastAsia="es-CO"/>
        </w:rPr>
        <w:t xml:space="preserve">y la sumatoria de ellos deberá ser igual o superior a 20% menos de lo exigido frente al presupuesto oficial expresado en salarios mínimos mensuales legales vigentes SMMLV. </w:t>
      </w:r>
    </w:p>
    <w:p w14:paraId="58027510" w14:textId="77777777" w:rsidR="001C0B66" w:rsidRPr="001C0B66" w:rsidRDefault="001C0B66" w:rsidP="001C0B66">
      <w:pPr>
        <w:spacing w:line="240" w:lineRule="atLeast"/>
        <w:jc w:val="both"/>
        <w:rPr>
          <w:rFonts w:ascii="Arial" w:eastAsia="Cambria" w:hAnsi="Arial" w:cs="Arial"/>
          <w:color w:val="000000"/>
          <w:sz w:val="22"/>
          <w:szCs w:val="22"/>
          <w:lang w:eastAsia="es-CO"/>
        </w:rPr>
      </w:pPr>
    </w:p>
    <w:p w14:paraId="180B79DB" w14:textId="77777777" w:rsidR="001C0B66" w:rsidRPr="001C0B66" w:rsidRDefault="001C0B66" w:rsidP="001C0B66">
      <w:pPr>
        <w:spacing w:line="240" w:lineRule="atLeast"/>
        <w:jc w:val="both"/>
        <w:rPr>
          <w:rFonts w:ascii="Arial" w:eastAsia="Cambria" w:hAnsi="Arial" w:cs="Arial"/>
          <w:color w:val="000000"/>
          <w:sz w:val="22"/>
          <w:szCs w:val="22"/>
          <w:lang w:eastAsia="es-CO"/>
        </w:rPr>
      </w:pPr>
      <w:r w:rsidRPr="001C0B66">
        <w:rPr>
          <w:rFonts w:ascii="Arial" w:eastAsia="Cambria" w:hAnsi="Arial" w:cs="Arial"/>
          <w:b/>
          <w:bCs/>
          <w:color w:val="000000"/>
          <w:sz w:val="22"/>
          <w:szCs w:val="22"/>
          <w:lang w:eastAsia="es-CO"/>
        </w:rPr>
        <w:lastRenderedPageBreak/>
        <w:t xml:space="preserve">EXCEPCIÓN: </w:t>
      </w:r>
    </w:p>
    <w:p w14:paraId="0B4E78FD" w14:textId="77777777" w:rsidR="001C0B66" w:rsidRDefault="001C0B66" w:rsidP="001C0B66">
      <w:pPr>
        <w:spacing w:line="240" w:lineRule="atLeast"/>
        <w:jc w:val="both"/>
        <w:rPr>
          <w:rFonts w:ascii="Arial" w:eastAsia="Cambria" w:hAnsi="Arial" w:cs="Arial"/>
          <w:color w:val="000000"/>
          <w:sz w:val="22"/>
          <w:szCs w:val="22"/>
          <w:lang w:eastAsia="es-CO"/>
        </w:rPr>
      </w:pPr>
      <w:r w:rsidRPr="001C0B66">
        <w:rPr>
          <w:rFonts w:ascii="Arial" w:eastAsia="Cambria" w:hAnsi="Arial" w:cs="Arial"/>
          <w:color w:val="000000"/>
          <w:sz w:val="22"/>
          <w:szCs w:val="22"/>
          <w:lang w:eastAsia="es-CO"/>
        </w:rPr>
        <w:t xml:space="preserve">No se exigirá el registro de los contratos en el RUP a las personas naturales extranjeras sin domicilio en el país o personas jurídicas extranjeras que no tengan establecida sucursal en Colombia. En consecuencia, la verificación de la experiencia se realizará de los certificados aportados. </w:t>
      </w:r>
    </w:p>
    <w:p w14:paraId="6B3E36F9" w14:textId="77777777" w:rsidR="001C0B66" w:rsidRPr="001C0B66" w:rsidRDefault="001C0B66" w:rsidP="001C0B66">
      <w:pPr>
        <w:spacing w:line="240" w:lineRule="atLeast"/>
        <w:jc w:val="both"/>
        <w:rPr>
          <w:rFonts w:ascii="Arial" w:eastAsia="Cambria" w:hAnsi="Arial" w:cs="Arial"/>
          <w:color w:val="000000"/>
          <w:sz w:val="22"/>
          <w:szCs w:val="22"/>
          <w:lang w:eastAsia="es-CO"/>
        </w:rPr>
      </w:pPr>
    </w:p>
    <w:p w14:paraId="5C843EC0" w14:textId="77777777" w:rsidR="001C0B66" w:rsidRDefault="001C0B66" w:rsidP="001C0B66">
      <w:pPr>
        <w:spacing w:line="240" w:lineRule="atLeast"/>
        <w:jc w:val="both"/>
        <w:rPr>
          <w:rFonts w:ascii="Arial" w:eastAsia="Cambria" w:hAnsi="Arial" w:cs="Arial"/>
          <w:color w:val="000000"/>
          <w:sz w:val="22"/>
          <w:szCs w:val="22"/>
          <w:lang w:eastAsia="es-CO"/>
        </w:rPr>
      </w:pPr>
      <w:r w:rsidRPr="001C0B66">
        <w:rPr>
          <w:rFonts w:ascii="Arial" w:eastAsia="Cambria" w:hAnsi="Arial" w:cs="Arial"/>
          <w:color w:val="000000"/>
          <w:sz w:val="22"/>
          <w:szCs w:val="22"/>
          <w:lang w:eastAsia="es-CO"/>
        </w:rPr>
        <w:t xml:space="preserve">Si en los certificados aportados para acreditar la experiencia no se indica la clasificación de los contratos, para acreditar este requisito el proponente deberá presentar adjunto a cada certificado, el formato Certificación Clasificación UNSPSC para Experiencia del Proponente Extranjero, incluido en los anexos del proceso. </w:t>
      </w:r>
    </w:p>
    <w:p w14:paraId="5BD64B40" w14:textId="77777777" w:rsidR="001C0B66" w:rsidRPr="001C0B66" w:rsidRDefault="001C0B66" w:rsidP="001C0B66">
      <w:pPr>
        <w:spacing w:line="240" w:lineRule="atLeast"/>
        <w:jc w:val="both"/>
        <w:rPr>
          <w:rFonts w:ascii="Arial" w:eastAsia="Cambria" w:hAnsi="Arial" w:cs="Arial"/>
          <w:color w:val="000000"/>
          <w:sz w:val="22"/>
          <w:szCs w:val="22"/>
          <w:lang w:eastAsia="es-CO"/>
        </w:rPr>
      </w:pPr>
    </w:p>
    <w:p w14:paraId="6AB4CC05" w14:textId="58683878" w:rsidR="001C0B66" w:rsidRDefault="001C0B66" w:rsidP="001C0B66">
      <w:pPr>
        <w:spacing w:line="240" w:lineRule="atLeast"/>
        <w:jc w:val="both"/>
        <w:rPr>
          <w:rFonts w:ascii="Arial" w:eastAsia="Cambria" w:hAnsi="Arial" w:cs="Arial"/>
          <w:color w:val="000000"/>
          <w:sz w:val="22"/>
          <w:szCs w:val="22"/>
          <w:lang w:eastAsia="es-CO"/>
        </w:rPr>
      </w:pPr>
      <w:r w:rsidRPr="001C0B66">
        <w:rPr>
          <w:rFonts w:ascii="Arial" w:eastAsia="Cambria" w:hAnsi="Arial" w:cs="Arial"/>
          <w:color w:val="000000"/>
          <w:sz w:val="22"/>
          <w:szCs w:val="22"/>
          <w:lang w:eastAsia="es-CO"/>
        </w:rPr>
        <w:t>Toda la información económica de los contratos, requerida en el formato Experiencia del Proponente, deberá ser presentada en moneda legal colombiana; para el caso de contratos ejecutados en una moneda diferente a esta, se deberá seguir el procedimiento establecido en el numeral “Procedimiento para la conversión de moneda”</w:t>
      </w:r>
    </w:p>
    <w:p w14:paraId="6D705C44" w14:textId="77777777" w:rsidR="001C0B66" w:rsidRDefault="001C0B66" w:rsidP="00A301EA">
      <w:pPr>
        <w:spacing w:line="240" w:lineRule="atLeast"/>
        <w:jc w:val="both"/>
        <w:rPr>
          <w:rFonts w:ascii="Arial" w:eastAsia="Cambria" w:hAnsi="Arial" w:cs="Arial"/>
          <w:color w:val="000000"/>
          <w:sz w:val="22"/>
          <w:szCs w:val="22"/>
          <w:lang w:eastAsia="es-CO"/>
        </w:rPr>
      </w:pPr>
    </w:p>
    <w:p w14:paraId="720481F9" w14:textId="77777777" w:rsidR="00CB7CE9" w:rsidRDefault="00CB7CE9" w:rsidP="00A301EA">
      <w:pPr>
        <w:spacing w:line="240" w:lineRule="atLeast"/>
        <w:jc w:val="both"/>
        <w:rPr>
          <w:rFonts w:ascii="Arial" w:eastAsia="Cambria" w:hAnsi="Arial" w:cs="Arial"/>
          <w:color w:val="000000"/>
          <w:sz w:val="22"/>
          <w:szCs w:val="22"/>
          <w:lang w:eastAsia="es-CO"/>
        </w:rPr>
      </w:pPr>
    </w:p>
    <w:p w14:paraId="02F42FD7" w14:textId="77777777" w:rsidR="00A301EA" w:rsidRPr="00285F6B" w:rsidRDefault="00A301EA" w:rsidP="00A301EA">
      <w:pPr>
        <w:spacing w:line="240" w:lineRule="atLeast"/>
        <w:rPr>
          <w:rFonts w:ascii="Arial" w:eastAsia="Cambria" w:hAnsi="Arial" w:cs="Arial"/>
          <w:color w:val="000000"/>
          <w:sz w:val="22"/>
          <w:szCs w:val="22"/>
          <w:lang w:eastAsia="es-CO"/>
        </w:rPr>
      </w:pPr>
    </w:p>
    <w:p w14:paraId="02943E51" w14:textId="77777777" w:rsidR="00F71E3C" w:rsidRPr="00F71E3C" w:rsidRDefault="00A301EA" w:rsidP="00F71E3C">
      <w:pPr>
        <w:pStyle w:val="Prrafodelista"/>
        <w:widowControl w:val="0"/>
        <w:numPr>
          <w:ilvl w:val="1"/>
          <w:numId w:val="47"/>
        </w:numPr>
        <w:spacing w:line="240" w:lineRule="atLeast"/>
        <w:jc w:val="both"/>
        <w:rPr>
          <w:rFonts w:ascii="Arial" w:eastAsia="Cambria" w:hAnsi="Arial" w:cs="Arial"/>
          <w:color w:val="000000"/>
          <w:sz w:val="22"/>
          <w:szCs w:val="22"/>
          <w:lang w:eastAsia="es-CO"/>
        </w:rPr>
      </w:pPr>
      <w:bookmarkStart w:id="134" w:name="_bookmark35"/>
      <w:bookmarkStart w:id="135" w:name="_Toc231908902"/>
      <w:bookmarkEnd w:id="134"/>
      <w:r w:rsidRPr="00F71E3C">
        <w:rPr>
          <w:rFonts w:ascii="Arial" w:hAnsi="Arial" w:cs="Arial"/>
          <w:b/>
          <w:bCs/>
          <w:sz w:val="22"/>
          <w:szCs w:val="22"/>
          <w:lang w:val="es-ES"/>
        </w:rPr>
        <w:t>CAPACIDAD TÉCNICA (HABILITADO / NO HABILITADO</w:t>
      </w:r>
      <w:bookmarkStart w:id="136" w:name="_bookmark19"/>
      <w:bookmarkEnd w:id="135"/>
      <w:bookmarkEnd w:id="136"/>
    </w:p>
    <w:p w14:paraId="42BE853B" w14:textId="77777777" w:rsidR="00F71E3C" w:rsidRDefault="00F71E3C" w:rsidP="00F71E3C">
      <w:pPr>
        <w:widowControl w:val="0"/>
        <w:spacing w:line="240" w:lineRule="atLeast"/>
        <w:jc w:val="both"/>
        <w:rPr>
          <w:rFonts w:ascii="Arial" w:eastAsia="Cambria" w:hAnsi="Arial" w:cs="Arial"/>
          <w:color w:val="000000"/>
          <w:sz w:val="22"/>
          <w:szCs w:val="22"/>
          <w:lang w:eastAsia="es-CO"/>
        </w:rPr>
      </w:pPr>
    </w:p>
    <w:p w14:paraId="2C4063C0" w14:textId="3BB5A66D" w:rsidR="00F71E3C" w:rsidRPr="00F71E3C" w:rsidRDefault="00F71E3C" w:rsidP="00F71E3C">
      <w:pPr>
        <w:widowControl w:val="0"/>
        <w:spacing w:line="240" w:lineRule="atLeast"/>
        <w:jc w:val="both"/>
        <w:rPr>
          <w:rFonts w:ascii="Arial" w:eastAsia="Cambria" w:hAnsi="Arial" w:cs="Arial"/>
          <w:color w:val="000000"/>
          <w:sz w:val="22"/>
          <w:szCs w:val="22"/>
          <w:lang w:eastAsia="es-CO"/>
        </w:rPr>
      </w:pPr>
      <w:r w:rsidRPr="00F71E3C">
        <w:rPr>
          <w:rFonts w:ascii="Arial" w:eastAsia="Cambria" w:hAnsi="Arial" w:cs="Arial"/>
          <w:color w:val="000000"/>
          <w:sz w:val="22"/>
          <w:szCs w:val="22"/>
          <w:lang w:eastAsia="es-CO"/>
        </w:rPr>
        <w:t xml:space="preserve">Se considerará hábil al proponente que acredite su experiencia mediante el Registro Único de Proponentes (RUP), expedido por la Cámara de Comercio, el cual deberá encontrarse vigente y en firme a la fecha de cierre del proceso. </w:t>
      </w:r>
    </w:p>
    <w:p w14:paraId="63D55B66" w14:textId="77777777" w:rsidR="00F71E3C" w:rsidRPr="00F71E3C" w:rsidRDefault="00F71E3C" w:rsidP="00F71E3C">
      <w:pPr>
        <w:spacing w:line="240" w:lineRule="atLeast"/>
        <w:jc w:val="both"/>
        <w:rPr>
          <w:rFonts w:ascii="Arial" w:eastAsia="Cambria" w:hAnsi="Arial" w:cs="Arial"/>
          <w:color w:val="000000"/>
          <w:sz w:val="22"/>
          <w:szCs w:val="22"/>
          <w:lang w:eastAsia="es-CO"/>
        </w:rPr>
      </w:pPr>
    </w:p>
    <w:p w14:paraId="3D3F9098" w14:textId="03BC249D" w:rsidR="00F71E3C" w:rsidRPr="00F71E3C" w:rsidRDefault="00F71E3C" w:rsidP="00F71E3C">
      <w:pPr>
        <w:spacing w:line="240" w:lineRule="atLeast"/>
        <w:jc w:val="both"/>
        <w:rPr>
          <w:rFonts w:ascii="Arial" w:eastAsia="Cambria" w:hAnsi="Arial" w:cs="Arial"/>
          <w:color w:val="000000"/>
          <w:sz w:val="22"/>
          <w:szCs w:val="22"/>
          <w:lang w:eastAsia="es-CO"/>
        </w:rPr>
      </w:pPr>
      <w:r w:rsidRPr="00F71E3C">
        <w:rPr>
          <w:rFonts w:ascii="Arial" w:eastAsia="Cambria" w:hAnsi="Arial" w:cs="Arial"/>
          <w:color w:val="000000"/>
          <w:sz w:val="22"/>
          <w:szCs w:val="22"/>
          <w:lang w:eastAsia="es-CO"/>
        </w:rPr>
        <w:t xml:space="preserve">Adicionalmente, el proponente deberá aportar mínimo tres (03) certificaciones o actas de liquidación de contratos debidamente terminados, cuyo objeto sea igual o similar al del presente proceso contractual. Dichas certificaciones deberán evidenciar la correcta ejecución de los contratos, incluyendo como mínimo: objeto, valor, plazo y cumplimiento. </w:t>
      </w:r>
    </w:p>
    <w:p w14:paraId="5B982F28" w14:textId="77777777" w:rsidR="00F71E3C" w:rsidRPr="00F71E3C" w:rsidRDefault="00F71E3C" w:rsidP="00F71E3C">
      <w:pPr>
        <w:spacing w:line="240" w:lineRule="atLeast"/>
        <w:jc w:val="both"/>
        <w:rPr>
          <w:rFonts w:ascii="Arial" w:eastAsia="Cambria" w:hAnsi="Arial" w:cs="Arial"/>
          <w:color w:val="000000"/>
          <w:sz w:val="22"/>
          <w:szCs w:val="22"/>
          <w:lang w:eastAsia="es-CO"/>
        </w:rPr>
      </w:pPr>
    </w:p>
    <w:p w14:paraId="0002DE58" w14:textId="77777777" w:rsidR="00F71E3C" w:rsidRPr="00F71E3C" w:rsidRDefault="00F71E3C" w:rsidP="00F71E3C">
      <w:pPr>
        <w:spacing w:line="240" w:lineRule="atLeast"/>
        <w:jc w:val="both"/>
        <w:rPr>
          <w:rFonts w:ascii="Arial" w:eastAsia="Cambria" w:hAnsi="Arial" w:cs="Arial"/>
          <w:color w:val="000000"/>
          <w:sz w:val="22"/>
          <w:szCs w:val="22"/>
          <w:lang w:eastAsia="es-CO"/>
        </w:rPr>
      </w:pPr>
      <w:r w:rsidRPr="00F71E3C">
        <w:rPr>
          <w:rFonts w:ascii="Arial" w:eastAsia="Cambria" w:hAnsi="Arial" w:cs="Arial"/>
          <w:color w:val="000000"/>
          <w:sz w:val="22"/>
          <w:szCs w:val="22"/>
          <w:lang w:eastAsia="es-CO"/>
        </w:rPr>
        <w:t xml:space="preserve">La Entidad verificará la información reportada tanto en el RUP como en los documentos aportados, con el fin de validar la experiencia del proponente. </w:t>
      </w:r>
    </w:p>
    <w:p w14:paraId="0B83616E" w14:textId="77777777" w:rsidR="00F71E3C" w:rsidRPr="00F71E3C" w:rsidRDefault="00F71E3C" w:rsidP="00F71E3C">
      <w:pPr>
        <w:spacing w:line="240" w:lineRule="atLeast"/>
        <w:jc w:val="both"/>
        <w:rPr>
          <w:rFonts w:ascii="Arial" w:eastAsia="Cambria" w:hAnsi="Arial" w:cs="Arial"/>
          <w:color w:val="000000"/>
          <w:sz w:val="22"/>
          <w:szCs w:val="22"/>
          <w:lang w:eastAsia="es-CO"/>
        </w:rPr>
      </w:pPr>
    </w:p>
    <w:p w14:paraId="759BDD52" w14:textId="54DBB4DA" w:rsidR="001D2675" w:rsidRDefault="00F71E3C" w:rsidP="00D64EBA">
      <w:pPr>
        <w:spacing w:line="240" w:lineRule="atLeast"/>
        <w:jc w:val="both"/>
        <w:rPr>
          <w:rFonts w:ascii="Arial" w:eastAsia="Cambria" w:hAnsi="Arial" w:cs="Arial"/>
          <w:b/>
          <w:color w:val="000000"/>
          <w:spacing w:val="-1"/>
          <w:sz w:val="22"/>
          <w:szCs w:val="22"/>
          <w:lang w:eastAsia="es-CO"/>
        </w:rPr>
      </w:pPr>
      <w:r w:rsidRPr="00F71E3C">
        <w:rPr>
          <w:rFonts w:ascii="Arial" w:eastAsia="Cambria" w:hAnsi="Arial" w:cs="Arial"/>
          <w:color w:val="000000"/>
          <w:sz w:val="22"/>
          <w:szCs w:val="22"/>
          <w:lang w:eastAsia="es-CO"/>
        </w:rPr>
        <w:t xml:space="preserve">Y el cumplimiento de las especificaciones de las fichas técnica, de los Elementos de Dotación. (Vestido y calzado de Labor) </w:t>
      </w:r>
      <w:r w:rsidR="00A301EA" w:rsidRPr="00F71E3C">
        <w:rPr>
          <w:rFonts w:ascii="Arial" w:eastAsia="Cambria" w:hAnsi="Arial" w:cs="Arial"/>
          <w:b/>
          <w:color w:val="000000"/>
          <w:spacing w:val="-1"/>
          <w:sz w:val="22"/>
          <w:szCs w:val="22"/>
          <w:lang w:eastAsia="es-CO"/>
        </w:rPr>
        <w:t>EXPERIENCIA Y FORMACIÓN ACADÉMICA DEL EQUIPO DE TRABAJO</w:t>
      </w:r>
      <w:r w:rsidR="00D64EBA">
        <w:rPr>
          <w:rFonts w:ascii="Arial" w:eastAsia="Cambria" w:hAnsi="Arial" w:cs="Arial"/>
          <w:b/>
          <w:color w:val="000000"/>
          <w:spacing w:val="-1"/>
          <w:sz w:val="22"/>
          <w:szCs w:val="22"/>
          <w:lang w:eastAsia="es-CO"/>
        </w:rPr>
        <w:t>.</w:t>
      </w:r>
    </w:p>
    <w:p w14:paraId="5DAB4514" w14:textId="77777777" w:rsidR="00D64EBA" w:rsidRPr="00285F6B" w:rsidRDefault="00D64EBA" w:rsidP="00D64EBA">
      <w:pPr>
        <w:spacing w:line="240" w:lineRule="atLeast"/>
        <w:jc w:val="both"/>
        <w:rPr>
          <w:sz w:val="22"/>
          <w:szCs w:val="22"/>
        </w:rPr>
      </w:pPr>
    </w:p>
    <w:p w14:paraId="44F86B26" w14:textId="6A70370A" w:rsidR="00DF3891" w:rsidRPr="00285F6B" w:rsidRDefault="009F3A87" w:rsidP="00FA5E94">
      <w:pPr>
        <w:pStyle w:val="Ttulo2"/>
        <w:numPr>
          <w:ilvl w:val="0"/>
          <w:numId w:val="0"/>
        </w:numPr>
        <w:tabs>
          <w:tab w:val="left" w:pos="1066"/>
          <w:tab w:val="left" w:pos="1067"/>
        </w:tabs>
        <w:ind w:right="49" w:hanging="360"/>
        <w:rPr>
          <w:color w:val="EE0000"/>
          <w:szCs w:val="22"/>
        </w:rPr>
      </w:pPr>
      <w:bookmarkStart w:id="137" w:name="_Toc234570377"/>
      <w:r w:rsidRPr="00285F6B">
        <w:rPr>
          <w:szCs w:val="22"/>
        </w:rPr>
        <w:t>5.</w:t>
      </w:r>
      <w:r w:rsidR="00CC1ED3">
        <w:rPr>
          <w:szCs w:val="22"/>
        </w:rPr>
        <w:tab/>
      </w:r>
      <w:bookmarkStart w:id="138" w:name="_Toc159637433"/>
      <w:bookmarkStart w:id="139" w:name="_Toc377969955"/>
      <w:bookmarkStart w:id="140" w:name="_Toc378860265"/>
      <w:bookmarkStart w:id="141" w:name="_Toc231908903"/>
      <w:r w:rsidR="00DF3891" w:rsidRPr="00285F6B">
        <w:rPr>
          <w:szCs w:val="22"/>
        </w:rPr>
        <w:t>CAPACIDAD FINANCIERA</w:t>
      </w:r>
      <w:bookmarkEnd w:id="138"/>
      <w:bookmarkEnd w:id="139"/>
      <w:bookmarkEnd w:id="140"/>
      <w:r w:rsidR="00DF3891" w:rsidRPr="00285F6B">
        <w:rPr>
          <w:szCs w:val="22"/>
        </w:rPr>
        <w:t xml:space="preserve"> Y ORGANIZACIONAL DEL PROPONENTE</w:t>
      </w:r>
      <w:bookmarkEnd w:id="141"/>
      <w:r w:rsidR="00FA5E94" w:rsidRPr="00285F6B">
        <w:rPr>
          <w:szCs w:val="22"/>
        </w:rPr>
        <w:t xml:space="preserve"> </w:t>
      </w:r>
      <w:bookmarkEnd w:id="137"/>
    </w:p>
    <w:p w14:paraId="024F4B79" w14:textId="77777777" w:rsidR="00675D0B" w:rsidRPr="00285F6B" w:rsidRDefault="00675D0B" w:rsidP="00675D0B">
      <w:pPr>
        <w:autoSpaceDE w:val="0"/>
        <w:autoSpaceDN w:val="0"/>
        <w:adjustRightInd w:val="0"/>
        <w:spacing w:line="240" w:lineRule="atLeast"/>
        <w:jc w:val="both"/>
        <w:rPr>
          <w:rFonts w:ascii="Arial" w:hAnsi="Arial" w:cs="Arial"/>
          <w:sz w:val="22"/>
          <w:szCs w:val="22"/>
        </w:rPr>
      </w:pPr>
      <w:r w:rsidRPr="00285F6B">
        <w:rPr>
          <w:rFonts w:ascii="Arial" w:hAnsi="Arial" w:cs="Arial"/>
          <w:sz w:val="22"/>
          <w:szCs w:val="22"/>
        </w:rPr>
        <w:t>La capacidad financiera busca establecer condiciones mínimas en relación con la «salud financiera» de los proponentes, particularmente demostrar su aptitud para cumplir oportuna y cabalmente el objeto del contrato a través del análisis de su liquidez, endeudamiento y razón de cobertura de intereses. En ese sentido, la capacidad financiera que la entidad requiera para un Proceso de Contratación debe ser adecuada y proporcional a la naturaleza, forma de pago, plazo, complejidad, riesgo y al valor del contrato. Además, los requisitos de capacidad financiera deben ser establecidos con fundamento en los estudios del sector, para cuya elaboración se recomienda la aplicación de lo dispuesto en la «Guía para la Elaboración de Estudios de Sector», expedida por esta Agencia.</w:t>
      </w:r>
    </w:p>
    <w:p w14:paraId="370F0BF7" w14:textId="77777777" w:rsidR="00675D0B" w:rsidRPr="00285F6B" w:rsidRDefault="00675D0B" w:rsidP="00675D0B">
      <w:pPr>
        <w:autoSpaceDE w:val="0"/>
        <w:autoSpaceDN w:val="0"/>
        <w:adjustRightInd w:val="0"/>
        <w:spacing w:line="240" w:lineRule="atLeast"/>
        <w:jc w:val="both"/>
        <w:rPr>
          <w:rFonts w:ascii="Arial" w:hAnsi="Arial" w:cs="Arial"/>
          <w:sz w:val="22"/>
          <w:szCs w:val="22"/>
        </w:rPr>
      </w:pPr>
    </w:p>
    <w:p w14:paraId="574AE69C" w14:textId="6EB54924" w:rsidR="00675D0B" w:rsidRPr="00285F6B" w:rsidRDefault="00675D0B" w:rsidP="00675D0B">
      <w:pPr>
        <w:autoSpaceDE w:val="0"/>
        <w:autoSpaceDN w:val="0"/>
        <w:adjustRightInd w:val="0"/>
        <w:spacing w:line="240" w:lineRule="atLeast"/>
        <w:jc w:val="both"/>
        <w:rPr>
          <w:rFonts w:ascii="Arial" w:hAnsi="Arial" w:cs="Arial"/>
          <w:sz w:val="22"/>
          <w:szCs w:val="22"/>
        </w:rPr>
      </w:pPr>
      <w:r w:rsidRPr="00285F6B">
        <w:rPr>
          <w:rFonts w:ascii="Arial" w:hAnsi="Arial" w:cs="Arial"/>
          <w:sz w:val="22"/>
          <w:szCs w:val="22"/>
        </w:rPr>
        <w:t xml:space="preserve">A continuación, se presentan los indicadores financieros requeridos en el artículo 2.2.1.1.1.5.3 del Decreto 1082 de 2015, complementados con las definiciones establecidas en el Manual para determinar los requisitos habilitantes en los procesos de contratación de Colombia Compra Eficiente:  </w:t>
      </w:r>
    </w:p>
    <w:p w14:paraId="6F7DE462" w14:textId="77777777" w:rsidR="00675D0B" w:rsidRPr="00285F6B" w:rsidRDefault="00675D0B" w:rsidP="00675D0B">
      <w:pPr>
        <w:autoSpaceDE w:val="0"/>
        <w:autoSpaceDN w:val="0"/>
        <w:adjustRightInd w:val="0"/>
        <w:spacing w:line="240" w:lineRule="atLeast"/>
        <w:jc w:val="both"/>
        <w:rPr>
          <w:rFonts w:ascii="Arial" w:hAnsi="Arial" w:cs="Arial"/>
          <w:sz w:val="22"/>
          <w:szCs w:val="22"/>
        </w:rPr>
      </w:pPr>
    </w:p>
    <w:p w14:paraId="4BAF6B27" w14:textId="77777777" w:rsidR="00675D0B" w:rsidRPr="00285F6B" w:rsidRDefault="00675D0B" w:rsidP="00675D0B">
      <w:pPr>
        <w:spacing w:line="240" w:lineRule="atLeast"/>
        <w:jc w:val="both"/>
        <w:rPr>
          <w:rFonts w:ascii="Arial" w:hAnsi="Arial" w:cs="Arial"/>
          <w:bCs/>
          <w:color w:val="000000"/>
          <w:sz w:val="22"/>
          <w:szCs w:val="22"/>
        </w:rPr>
      </w:pPr>
      <w:r w:rsidRPr="00285F6B">
        <w:rPr>
          <w:rFonts w:ascii="Arial" w:hAnsi="Arial" w:cs="Arial"/>
          <w:bCs/>
          <w:color w:val="000000"/>
          <w:sz w:val="22"/>
          <w:szCs w:val="22"/>
        </w:rPr>
        <w:t xml:space="preserve">Índice de Liquidez = Activo Corriente / Pasivo Corriente, el cual determina la capacidad que tiene un proponente para cumplir con sus obligaciones de corto plazo; a mayor índice de liquidez, menor es la probabilidad de que el proponente incumpla sus obligaciones de corto plazo. </w:t>
      </w:r>
    </w:p>
    <w:p w14:paraId="23AE920F" w14:textId="77777777" w:rsidR="00675D0B" w:rsidRPr="00285F6B" w:rsidRDefault="00675D0B" w:rsidP="00675D0B">
      <w:pPr>
        <w:spacing w:line="240" w:lineRule="atLeast"/>
        <w:jc w:val="both"/>
        <w:rPr>
          <w:rFonts w:ascii="Arial" w:hAnsi="Arial" w:cs="Arial"/>
          <w:bCs/>
          <w:color w:val="000000"/>
          <w:sz w:val="22"/>
          <w:szCs w:val="22"/>
        </w:rPr>
      </w:pPr>
    </w:p>
    <w:p w14:paraId="7B260996" w14:textId="77777777" w:rsidR="00675D0B" w:rsidRPr="00285F6B" w:rsidRDefault="00675D0B" w:rsidP="00675D0B">
      <w:pPr>
        <w:spacing w:line="240" w:lineRule="atLeast"/>
        <w:jc w:val="both"/>
        <w:rPr>
          <w:rFonts w:ascii="Arial" w:hAnsi="Arial" w:cs="Arial"/>
          <w:bCs/>
          <w:color w:val="000000"/>
          <w:sz w:val="22"/>
          <w:szCs w:val="22"/>
        </w:rPr>
      </w:pPr>
      <w:r w:rsidRPr="00285F6B">
        <w:rPr>
          <w:rFonts w:ascii="Arial" w:hAnsi="Arial" w:cs="Arial"/>
          <w:bCs/>
          <w:color w:val="000000"/>
          <w:sz w:val="22"/>
          <w:szCs w:val="22"/>
        </w:rPr>
        <w:t xml:space="preserve">Índice de Endeudamiento = Pasivo Total / Activo Total, el cual determina el grado de endeudamiento en la estructura de financiación (pasivos y patrimonio) del proponente; a mayor índice de endeudamiento, mayor es la probabilidad del proponente de no poder cumplir con sus pasivos. </w:t>
      </w:r>
    </w:p>
    <w:p w14:paraId="7D4AABE9" w14:textId="77777777" w:rsidR="00675D0B" w:rsidRPr="00285F6B" w:rsidRDefault="00675D0B" w:rsidP="00675D0B">
      <w:pPr>
        <w:spacing w:line="240" w:lineRule="atLeast"/>
        <w:jc w:val="both"/>
        <w:rPr>
          <w:rFonts w:ascii="Arial" w:hAnsi="Arial" w:cs="Arial"/>
          <w:bCs/>
          <w:color w:val="000000"/>
          <w:sz w:val="22"/>
          <w:szCs w:val="22"/>
        </w:rPr>
      </w:pPr>
    </w:p>
    <w:p w14:paraId="34B2038E" w14:textId="77777777" w:rsidR="00675D0B" w:rsidRPr="00285F6B" w:rsidRDefault="00675D0B" w:rsidP="00675D0B">
      <w:pPr>
        <w:spacing w:line="240" w:lineRule="atLeast"/>
        <w:jc w:val="both"/>
        <w:rPr>
          <w:rFonts w:ascii="Arial" w:hAnsi="Arial" w:cs="Arial"/>
          <w:bCs/>
          <w:color w:val="000000"/>
          <w:sz w:val="22"/>
          <w:szCs w:val="22"/>
        </w:rPr>
      </w:pPr>
      <w:r w:rsidRPr="00285F6B">
        <w:rPr>
          <w:rFonts w:ascii="Arial" w:hAnsi="Arial" w:cs="Arial"/>
          <w:bCs/>
          <w:color w:val="000000"/>
          <w:sz w:val="22"/>
          <w:szCs w:val="22"/>
        </w:rPr>
        <w:t>Razón de Cobertura de Intereses = Utilidad Operacional / Gastos de Intereses, el cual refleja la capacidad del proponente de cumplir con sus obligaciones financieras; a mayor cobertura de intereses, menor es la probabilidad de que el proponente incumpla sus obligaciones financieras.</w:t>
      </w:r>
    </w:p>
    <w:p w14:paraId="2C3F2672" w14:textId="77777777" w:rsidR="00675D0B" w:rsidRPr="00285F6B" w:rsidRDefault="00675D0B" w:rsidP="00675D0B">
      <w:pPr>
        <w:spacing w:line="240" w:lineRule="atLeast"/>
        <w:jc w:val="both"/>
        <w:rPr>
          <w:rFonts w:ascii="Arial" w:hAnsi="Arial" w:cs="Arial"/>
          <w:bCs/>
          <w:color w:val="000000"/>
          <w:sz w:val="22"/>
          <w:szCs w:val="22"/>
        </w:rPr>
      </w:pPr>
    </w:p>
    <w:p w14:paraId="0DB29E50" w14:textId="634249EE" w:rsidR="00675D0B" w:rsidRPr="00285F6B" w:rsidRDefault="00675D0B" w:rsidP="00675D0B">
      <w:pPr>
        <w:spacing w:line="240" w:lineRule="atLeast"/>
        <w:jc w:val="both"/>
        <w:rPr>
          <w:rFonts w:ascii="Arial" w:hAnsi="Arial" w:cs="Arial"/>
          <w:sz w:val="22"/>
          <w:szCs w:val="22"/>
          <w:lang w:eastAsia="es-CO"/>
        </w:rPr>
      </w:pPr>
      <w:r w:rsidRPr="00285F6B">
        <w:rPr>
          <w:rFonts w:ascii="Arial" w:hAnsi="Arial" w:cs="Arial"/>
          <w:sz w:val="22"/>
          <w:szCs w:val="22"/>
          <w:lang w:eastAsia="es-CO"/>
        </w:rPr>
        <w:t>La verificación de los requisitos financieros se establecerá a partir de la información suministrada por el proponente en el certificado de Registro Único de Proponentes - RUP, verificada por la Cámara de Comercio, para lo cual deberá contar con el RUP renovado o actualizado a la fecha de presentación de la propuesta; se aceptará la información financiera siempre que el Certificado del Registro Único de Proponentes esté vigente.</w:t>
      </w:r>
    </w:p>
    <w:p w14:paraId="18700DB3" w14:textId="77777777" w:rsidR="00675D0B" w:rsidRPr="00285F6B" w:rsidRDefault="00675D0B" w:rsidP="00675D0B">
      <w:pPr>
        <w:widowControl w:val="0"/>
        <w:autoSpaceDE w:val="0"/>
        <w:autoSpaceDN w:val="0"/>
        <w:adjustRightInd w:val="0"/>
        <w:spacing w:line="240" w:lineRule="atLeast"/>
        <w:ind w:right="-57"/>
        <w:rPr>
          <w:rFonts w:ascii="Arial" w:hAnsi="Arial" w:cs="Arial"/>
          <w:sz w:val="22"/>
          <w:szCs w:val="22"/>
          <w:lang w:eastAsia="es-CO"/>
        </w:rPr>
      </w:pPr>
    </w:p>
    <w:p w14:paraId="1DCA4D11" w14:textId="7AA2D291" w:rsidR="00675D0B" w:rsidRPr="00285F6B" w:rsidRDefault="00675D0B" w:rsidP="00675D0B">
      <w:pPr>
        <w:widowControl w:val="0"/>
        <w:autoSpaceDE w:val="0"/>
        <w:autoSpaceDN w:val="0"/>
        <w:adjustRightInd w:val="0"/>
        <w:spacing w:line="240" w:lineRule="atLeast"/>
        <w:ind w:right="-57"/>
        <w:rPr>
          <w:rFonts w:ascii="Arial" w:hAnsi="Arial" w:cs="Arial"/>
          <w:sz w:val="22"/>
          <w:szCs w:val="22"/>
          <w:lang w:eastAsia="es-CO"/>
        </w:rPr>
      </w:pPr>
      <w:r w:rsidRPr="00285F6B">
        <w:rPr>
          <w:rFonts w:ascii="Arial" w:hAnsi="Arial" w:cs="Arial"/>
          <w:sz w:val="22"/>
          <w:szCs w:val="22"/>
          <w:lang w:eastAsia="es-CO"/>
        </w:rPr>
        <w:t>Los proponentes deberán cumplir con los siguientes requisitos de carácter</w:t>
      </w:r>
      <w:r w:rsidR="0011394F" w:rsidRPr="00285F6B">
        <w:rPr>
          <w:rFonts w:ascii="Arial" w:hAnsi="Arial" w:cs="Arial"/>
          <w:sz w:val="22"/>
          <w:szCs w:val="22"/>
          <w:lang w:eastAsia="es-CO"/>
        </w:rPr>
        <w:t xml:space="preserve"> </w:t>
      </w:r>
      <w:r w:rsidRPr="00285F6B">
        <w:rPr>
          <w:rFonts w:ascii="Arial" w:hAnsi="Arial" w:cs="Arial"/>
          <w:sz w:val="22"/>
          <w:szCs w:val="22"/>
          <w:lang w:eastAsia="es-CO"/>
        </w:rPr>
        <w:t>financiero, en caso de que ello no ocurra la propuesta será no admisible:</w:t>
      </w:r>
    </w:p>
    <w:p w14:paraId="74FB5220" w14:textId="77777777" w:rsidR="00675D0B" w:rsidRPr="00285F6B" w:rsidRDefault="00675D0B" w:rsidP="00675D0B">
      <w:pPr>
        <w:pStyle w:val="Textoindependiente"/>
        <w:spacing w:line="240" w:lineRule="atLeast"/>
        <w:ind w:right="80"/>
        <w:rPr>
          <w:b/>
          <w:sz w:val="22"/>
          <w:szCs w:val="22"/>
        </w:rPr>
      </w:pPr>
    </w:p>
    <w:p w14:paraId="688A845E" w14:textId="7627FA7B" w:rsidR="00675D0B" w:rsidRPr="00285F6B" w:rsidRDefault="00675D0B">
      <w:pPr>
        <w:pStyle w:val="Ttulo3"/>
        <w:numPr>
          <w:ilvl w:val="1"/>
          <w:numId w:val="51"/>
        </w:numPr>
        <w:spacing w:line="240" w:lineRule="atLeast"/>
        <w:rPr>
          <w:rFonts w:cs="Arial"/>
          <w:szCs w:val="22"/>
        </w:rPr>
      </w:pPr>
      <w:bookmarkStart w:id="142" w:name="_Toc231908904"/>
      <w:r w:rsidRPr="00285F6B">
        <w:rPr>
          <w:rFonts w:cs="Arial"/>
          <w:szCs w:val="22"/>
        </w:rPr>
        <w:t>CONDICIÓN DE HABILIDAD REQUISITOS DE ORDEN FINANCIERO</w:t>
      </w:r>
      <w:bookmarkEnd w:id="142"/>
    </w:p>
    <w:p w14:paraId="12C55D5F" w14:textId="77777777" w:rsidR="00525A64" w:rsidRDefault="00525A64" w:rsidP="00525A64">
      <w:pPr>
        <w:autoSpaceDE w:val="0"/>
        <w:autoSpaceDN w:val="0"/>
        <w:adjustRightInd w:val="0"/>
        <w:rPr>
          <w:rFonts w:ascii="Arial" w:hAnsi="Arial" w:cs="Arial"/>
          <w:color w:val="000000"/>
          <w:sz w:val="23"/>
          <w:szCs w:val="23"/>
        </w:rPr>
      </w:pPr>
    </w:p>
    <w:p w14:paraId="6F74B09A" w14:textId="7C819887" w:rsidR="00525A64" w:rsidRDefault="00525A64" w:rsidP="00525A64">
      <w:pPr>
        <w:autoSpaceDE w:val="0"/>
        <w:autoSpaceDN w:val="0"/>
        <w:adjustRightInd w:val="0"/>
        <w:rPr>
          <w:rFonts w:ascii="Arial" w:hAnsi="Arial" w:cs="Arial"/>
          <w:color w:val="000000"/>
          <w:sz w:val="23"/>
          <w:szCs w:val="23"/>
        </w:rPr>
      </w:pPr>
      <w:r w:rsidRPr="00525A64">
        <w:rPr>
          <w:rFonts w:ascii="Arial" w:hAnsi="Arial" w:cs="Arial"/>
          <w:color w:val="000000"/>
          <w:sz w:val="23"/>
          <w:szCs w:val="23"/>
        </w:rPr>
        <w:t>Según el artículo 2.2.1.1.1.5.3 del Decreto 1082 de 2015, el proponente deberá cumplir los siguientes indicadores financieros</w:t>
      </w:r>
      <w:r w:rsidRPr="00525A64">
        <w:rPr>
          <w:rFonts w:ascii="Arial" w:hAnsi="Arial" w:cs="Arial"/>
          <w:color w:val="000000"/>
          <w:sz w:val="16"/>
          <w:szCs w:val="16"/>
        </w:rPr>
        <w:t>3</w:t>
      </w:r>
      <w:r w:rsidRPr="00525A64">
        <w:rPr>
          <w:rFonts w:ascii="Arial" w:hAnsi="Arial" w:cs="Arial"/>
          <w:color w:val="000000"/>
          <w:sz w:val="23"/>
          <w:szCs w:val="23"/>
        </w:rPr>
        <w:t xml:space="preserve">: </w:t>
      </w:r>
    </w:p>
    <w:p w14:paraId="7FF4581A" w14:textId="77777777" w:rsidR="00C8526C" w:rsidRPr="00525A64" w:rsidRDefault="00C8526C" w:rsidP="00525A64">
      <w:pPr>
        <w:autoSpaceDE w:val="0"/>
        <w:autoSpaceDN w:val="0"/>
        <w:adjustRightInd w:val="0"/>
        <w:rPr>
          <w:rFonts w:ascii="Arial" w:hAnsi="Arial" w:cs="Arial"/>
          <w:color w:val="000000"/>
          <w:sz w:val="23"/>
          <w:szCs w:val="23"/>
        </w:rPr>
      </w:pPr>
    </w:p>
    <w:p w14:paraId="6AA807E4" w14:textId="115D9D90" w:rsidR="00525A64" w:rsidRPr="00525A64" w:rsidRDefault="00525A64" w:rsidP="00525A64">
      <w:pPr>
        <w:pStyle w:val="Prrafodelista"/>
        <w:numPr>
          <w:ilvl w:val="0"/>
          <w:numId w:val="75"/>
        </w:numPr>
        <w:autoSpaceDE w:val="0"/>
        <w:autoSpaceDN w:val="0"/>
        <w:adjustRightInd w:val="0"/>
        <w:rPr>
          <w:rFonts w:ascii="Arial" w:hAnsi="Arial" w:cs="Arial"/>
          <w:b/>
          <w:bCs/>
          <w:color w:val="000000"/>
          <w:sz w:val="23"/>
          <w:szCs w:val="23"/>
        </w:rPr>
      </w:pPr>
      <w:r w:rsidRPr="00525A64">
        <w:rPr>
          <w:rFonts w:ascii="Arial" w:hAnsi="Arial" w:cs="Arial"/>
          <w:color w:val="000000"/>
          <w:sz w:val="23"/>
          <w:szCs w:val="23"/>
        </w:rPr>
        <w:t xml:space="preserve">Índice de Liquidez: Es igual a Activo Corriente dividido por el Pasivo Corriente. Deberá ser igual o superior a </w:t>
      </w:r>
      <w:r w:rsidRPr="00525A64">
        <w:rPr>
          <w:rFonts w:ascii="Arial" w:hAnsi="Arial" w:cs="Arial"/>
          <w:b/>
          <w:bCs/>
          <w:color w:val="000000"/>
          <w:sz w:val="23"/>
          <w:szCs w:val="23"/>
        </w:rPr>
        <w:t xml:space="preserve">1,39 </w:t>
      </w:r>
    </w:p>
    <w:p w14:paraId="5990446E" w14:textId="77777777" w:rsidR="00525A64" w:rsidRDefault="00525A64" w:rsidP="00525A64">
      <w:pPr>
        <w:pStyle w:val="Prrafodelista"/>
        <w:autoSpaceDE w:val="0"/>
        <w:autoSpaceDN w:val="0"/>
        <w:adjustRightInd w:val="0"/>
        <w:ind w:left="720"/>
        <w:rPr>
          <w:rFonts w:ascii="Arial" w:hAnsi="Arial" w:cs="Arial"/>
          <w:color w:val="000000"/>
          <w:sz w:val="23"/>
          <w:szCs w:val="23"/>
        </w:rPr>
      </w:pPr>
    </w:p>
    <w:p w14:paraId="14EC9011" w14:textId="77777777" w:rsidR="007A05A2" w:rsidRPr="007A05A2" w:rsidRDefault="00525A64" w:rsidP="007A05A2">
      <w:pPr>
        <w:pStyle w:val="Prrafodelista"/>
        <w:numPr>
          <w:ilvl w:val="0"/>
          <w:numId w:val="75"/>
        </w:numPr>
        <w:autoSpaceDE w:val="0"/>
        <w:autoSpaceDN w:val="0"/>
        <w:adjustRightInd w:val="0"/>
        <w:rPr>
          <w:rFonts w:ascii="Arial" w:hAnsi="Arial" w:cs="Arial"/>
          <w:color w:val="000000"/>
          <w:sz w:val="23"/>
          <w:szCs w:val="23"/>
        </w:rPr>
      </w:pPr>
      <w:r w:rsidRPr="00525A64">
        <w:rPr>
          <w:rFonts w:ascii="Arial" w:hAnsi="Arial" w:cs="Arial"/>
          <w:color w:val="000000"/>
          <w:sz w:val="23"/>
          <w:szCs w:val="23"/>
        </w:rPr>
        <w:t xml:space="preserve"> Índice de Endeudamiento: Es igual al Pasivo Total dividido por el Activo Total. Deberá ser igual o inferior a </w:t>
      </w:r>
      <w:r w:rsidRPr="00525A64">
        <w:rPr>
          <w:rFonts w:ascii="Arial" w:hAnsi="Arial" w:cs="Arial"/>
          <w:b/>
          <w:bCs/>
          <w:color w:val="000000"/>
          <w:sz w:val="23"/>
          <w:szCs w:val="23"/>
        </w:rPr>
        <w:t xml:space="preserve">0.65. </w:t>
      </w:r>
    </w:p>
    <w:p w14:paraId="525F8FE0" w14:textId="77777777" w:rsidR="007A05A2" w:rsidRPr="007A05A2" w:rsidRDefault="007A05A2" w:rsidP="007A05A2">
      <w:pPr>
        <w:pStyle w:val="Prrafodelista"/>
        <w:rPr>
          <w:rFonts w:ascii="Arial" w:hAnsi="Arial" w:cs="Arial"/>
          <w:color w:val="000000"/>
          <w:sz w:val="23"/>
          <w:szCs w:val="23"/>
        </w:rPr>
      </w:pPr>
    </w:p>
    <w:p w14:paraId="500ABAFA" w14:textId="09E28006" w:rsidR="007A05A2" w:rsidRPr="007A05A2" w:rsidRDefault="007A05A2" w:rsidP="007A05A2">
      <w:pPr>
        <w:pStyle w:val="Prrafodelista"/>
        <w:numPr>
          <w:ilvl w:val="0"/>
          <w:numId w:val="75"/>
        </w:numPr>
        <w:autoSpaceDE w:val="0"/>
        <w:autoSpaceDN w:val="0"/>
        <w:adjustRightInd w:val="0"/>
        <w:rPr>
          <w:rFonts w:ascii="Arial" w:hAnsi="Arial" w:cs="Arial"/>
          <w:color w:val="000000"/>
          <w:sz w:val="23"/>
          <w:szCs w:val="23"/>
        </w:rPr>
      </w:pPr>
      <w:r w:rsidRPr="007A05A2">
        <w:rPr>
          <w:rFonts w:ascii="Arial" w:hAnsi="Arial" w:cs="Arial"/>
          <w:color w:val="000000"/>
          <w:sz w:val="23"/>
          <w:szCs w:val="23"/>
        </w:rPr>
        <w:t xml:space="preserve">Razón de Cobertura de Intereses: Es igual a la Utilidad Operacional dividida por los gastos de Intereses. Deberá ser mayor o igual </w:t>
      </w:r>
      <w:r w:rsidRPr="007A05A2">
        <w:rPr>
          <w:rFonts w:ascii="Arial" w:hAnsi="Arial" w:cs="Arial"/>
          <w:b/>
          <w:bCs/>
          <w:color w:val="000000"/>
          <w:sz w:val="23"/>
          <w:szCs w:val="23"/>
        </w:rPr>
        <w:t>a 2,19.</w:t>
      </w:r>
    </w:p>
    <w:p w14:paraId="71F4B308" w14:textId="77777777" w:rsidR="007A05A2" w:rsidRDefault="007A05A2" w:rsidP="00525A64">
      <w:pPr>
        <w:pStyle w:val="Prrafodelista"/>
        <w:rPr>
          <w:rFonts w:ascii="Arial" w:hAnsi="Arial" w:cs="Arial"/>
          <w:color w:val="000000"/>
          <w:sz w:val="23"/>
          <w:szCs w:val="23"/>
        </w:rPr>
      </w:pPr>
    </w:p>
    <w:p w14:paraId="7CE8EC20" w14:textId="0EB7819D" w:rsidR="007A05A2" w:rsidRDefault="007A05A2" w:rsidP="00525A64">
      <w:pPr>
        <w:pStyle w:val="Prrafodelista"/>
        <w:rPr>
          <w:rFonts w:ascii="Arial" w:hAnsi="Arial" w:cs="Arial"/>
          <w:color w:val="000000"/>
          <w:sz w:val="23"/>
          <w:szCs w:val="23"/>
        </w:rPr>
      </w:pPr>
      <w:r w:rsidRPr="00525A64">
        <w:rPr>
          <w:rFonts w:ascii="Arial" w:hAnsi="Arial" w:cs="Arial"/>
          <w:color w:val="000000"/>
          <w:sz w:val="23"/>
          <w:szCs w:val="23"/>
        </w:rPr>
        <w:t>Ver Anexo N° 8.1 Plantilla trabajo Indicadores Financieros Adquisición</w:t>
      </w:r>
    </w:p>
    <w:p w14:paraId="6E59DCC1" w14:textId="77777777" w:rsidR="007A05A2" w:rsidRPr="00525A64" w:rsidRDefault="007A05A2" w:rsidP="00525A64">
      <w:pPr>
        <w:pStyle w:val="Prrafodelista"/>
        <w:rPr>
          <w:rFonts w:ascii="Arial" w:hAnsi="Arial" w:cs="Arial"/>
          <w:color w:val="000000"/>
          <w:sz w:val="23"/>
          <w:szCs w:val="23"/>
        </w:rPr>
      </w:pPr>
    </w:p>
    <w:p w14:paraId="1730601F" w14:textId="77777777" w:rsidR="00675D0B" w:rsidRPr="00285F6B" w:rsidRDefault="00675D0B" w:rsidP="00675D0B">
      <w:pPr>
        <w:spacing w:line="240" w:lineRule="atLeast"/>
        <w:rPr>
          <w:rFonts w:ascii="Arial" w:eastAsia="Cambria" w:hAnsi="Arial" w:cs="Arial"/>
          <w:color w:val="000000"/>
          <w:sz w:val="22"/>
          <w:szCs w:val="22"/>
          <w:lang w:eastAsia="es-CO"/>
        </w:rPr>
      </w:pPr>
    </w:p>
    <w:p w14:paraId="35E445DA" w14:textId="77777777" w:rsidR="00675D0B" w:rsidRPr="00285F6B" w:rsidRDefault="00675D0B" w:rsidP="00675D0B">
      <w:pPr>
        <w:autoSpaceDE w:val="0"/>
        <w:autoSpaceDN w:val="0"/>
        <w:adjustRightInd w:val="0"/>
        <w:spacing w:line="240" w:lineRule="atLeast"/>
        <w:jc w:val="both"/>
        <w:rPr>
          <w:rFonts w:ascii="Arial" w:eastAsia="Arial" w:hAnsi="Arial" w:cs="Arial"/>
          <w:sz w:val="22"/>
          <w:szCs w:val="22"/>
        </w:rPr>
      </w:pPr>
      <w:r w:rsidRPr="00285F6B">
        <w:rPr>
          <w:rFonts w:ascii="Arial" w:eastAsia="Arial" w:hAnsi="Arial" w:cs="Arial"/>
          <w:sz w:val="22"/>
          <w:szCs w:val="22"/>
        </w:rPr>
        <w:t>Para el caso de que los indicadores de “Liquidez” o “Razón de Cobertura de Intereses”, arrojen como resultado “indeterminado” (IND), estos serán válidos para la entidad y por lo tanto será habilitado.</w:t>
      </w:r>
    </w:p>
    <w:p w14:paraId="115885B4" w14:textId="77777777" w:rsidR="00675D0B" w:rsidRPr="00285F6B" w:rsidRDefault="00675D0B" w:rsidP="00675D0B">
      <w:pPr>
        <w:autoSpaceDE w:val="0"/>
        <w:autoSpaceDN w:val="0"/>
        <w:adjustRightInd w:val="0"/>
        <w:spacing w:line="240" w:lineRule="atLeast"/>
        <w:jc w:val="both"/>
        <w:rPr>
          <w:rFonts w:ascii="Arial" w:eastAsia="Arial" w:hAnsi="Arial" w:cs="Arial"/>
          <w:sz w:val="22"/>
          <w:szCs w:val="22"/>
        </w:rPr>
      </w:pPr>
    </w:p>
    <w:p w14:paraId="0C0E0523" w14:textId="77777777" w:rsidR="00675D0B" w:rsidRPr="00285F6B" w:rsidRDefault="00675D0B" w:rsidP="00675D0B">
      <w:pPr>
        <w:autoSpaceDE w:val="0"/>
        <w:autoSpaceDN w:val="0"/>
        <w:adjustRightInd w:val="0"/>
        <w:spacing w:line="240" w:lineRule="atLeast"/>
        <w:jc w:val="both"/>
        <w:rPr>
          <w:rFonts w:ascii="Arial" w:eastAsia="Arial" w:hAnsi="Arial" w:cs="Arial"/>
          <w:sz w:val="22"/>
          <w:szCs w:val="22"/>
        </w:rPr>
      </w:pPr>
      <w:r w:rsidRPr="00285F6B">
        <w:rPr>
          <w:rFonts w:ascii="Arial" w:eastAsia="Arial" w:hAnsi="Arial" w:cs="Arial"/>
          <w:sz w:val="22"/>
          <w:szCs w:val="22"/>
        </w:rPr>
        <w:t>Para determinar la capacidad financiera de los proponentes plurales, la entidad lo hará con la opción de ponderación de los componentes de los indicadores.</w:t>
      </w:r>
    </w:p>
    <w:p w14:paraId="10E7D2C7" w14:textId="77777777" w:rsidR="00675D0B" w:rsidRPr="00285F6B" w:rsidRDefault="00675D0B" w:rsidP="00675D0B">
      <w:pPr>
        <w:autoSpaceDE w:val="0"/>
        <w:autoSpaceDN w:val="0"/>
        <w:adjustRightInd w:val="0"/>
        <w:spacing w:line="240" w:lineRule="atLeast"/>
        <w:jc w:val="both"/>
        <w:rPr>
          <w:rFonts w:ascii="Arial" w:eastAsia="Arial" w:hAnsi="Arial" w:cs="Arial"/>
          <w:sz w:val="22"/>
          <w:szCs w:val="22"/>
        </w:rPr>
      </w:pPr>
    </w:p>
    <w:p w14:paraId="288DE593" w14:textId="77777777" w:rsidR="00675D0B" w:rsidRPr="00285F6B" w:rsidRDefault="00675D0B" w:rsidP="00675D0B">
      <w:pPr>
        <w:spacing w:line="240" w:lineRule="atLeast"/>
        <w:jc w:val="both"/>
        <w:rPr>
          <w:rFonts w:ascii="Arial" w:eastAsia="Arial" w:hAnsi="Arial" w:cs="Arial"/>
          <w:sz w:val="22"/>
          <w:szCs w:val="22"/>
        </w:rPr>
      </w:pPr>
      <w:r w:rsidRPr="00285F6B">
        <w:rPr>
          <w:rFonts w:ascii="Arial" w:eastAsia="Arial" w:hAnsi="Arial" w:cs="Arial"/>
          <w:sz w:val="22"/>
          <w:szCs w:val="22"/>
        </w:rPr>
        <w:t>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w:t>
      </w:r>
    </w:p>
    <w:p w14:paraId="66AD049A" w14:textId="77777777" w:rsidR="00675D0B" w:rsidRPr="00285F6B" w:rsidRDefault="00675D0B" w:rsidP="00675D0B">
      <w:pPr>
        <w:spacing w:line="240" w:lineRule="atLeast"/>
        <w:jc w:val="both"/>
        <w:rPr>
          <w:rFonts w:ascii="Arial" w:eastAsia="Arial" w:hAnsi="Arial" w:cs="Arial"/>
          <w:sz w:val="22"/>
          <w:szCs w:val="22"/>
        </w:rPr>
      </w:pPr>
    </w:p>
    <w:p w14:paraId="16967DBC" w14:textId="77777777" w:rsidR="00675D0B" w:rsidRPr="00285F6B" w:rsidRDefault="00675D0B" w:rsidP="00675D0B">
      <w:pPr>
        <w:spacing w:line="240" w:lineRule="atLeast"/>
        <w:jc w:val="both"/>
        <w:rPr>
          <w:rFonts w:ascii="Arial" w:eastAsia="Arial" w:hAnsi="Arial" w:cs="Arial"/>
          <w:sz w:val="22"/>
          <w:szCs w:val="22"/>
        </w:rPr>
      </w:pPr>
      <w:r w:rsidRPr="00285F6B">
        <w:rPr>
          <w:rFonts w:ascii="Arial" w:eastAsia="Arial" w:hAnsi="Arial" w:cs="Arial"/>
          <w:sz w:val="22"/>
          <w:szCs w:val="22"/>
        </w:rPr>
        <w:t>(i)         Estado de Situación Financiera</w:t>
      </w:r>
    </w:p>
    <w:p w14:paraId="26625D74" w14:textId="77777777" w:rsidR="00675D0B" w:rsidRPr="00285F6B" w:rsidRDefault="00675D0B" w:rsidP="00675D0B">
      <w:pPr>
        <w:spacing w:line="240" w:lineRule="atLeast"/>
        <w:jc w:val="both"/>
        <w:rPr>
          <w:rFonts w:ascii="Arial" w:eastAsia="Arial" w:hAnsi="Arial" w:cs="Arial"/>
          <w:sz w:val="22"/>
          <w:szCs w:val="22"/>
        </w:rPr>
      </w:pPr>
      <w:r w:rsidRPr="00285F6B">
        <w:rPr>
          <w:rFonts w:ascii="Arial" w:eastAsia="Arial" w:hAnsi="Arial" w:cs="Arial"/>
          <w:sz w:val="22"/>
          <w:szCs w:val="22"/>
        </w:rPr>
        <w:t>(</w:t>
      </w:r>
      <w:proofErr w:type="spellStart"/>
      <w:r w:rsidRPr="00285F6B">
        <w:rPr>
          <w:rFonts w:ascii="Arial" w:eastAsia="Arial" w:hAnsi="Arial" w:cs="Arial"/>
          <w:sz w:val="22"/>
          <w:szCs w:val="22"/>
        </w:rPr>
        <w:t>ii</w:t>
      </w:r>
      <w:proofErr w:type="spellEnd"/>
      <w:r w:rsidRPr="00285F6B">
        <w:rPr>
          <w:rFonts w:ascii="Arial" w:eastAsia="Arial" w:hAnsi="Arial" w:cs="Arial"/>
          <w:sz w:val="22"/>
          <w:szCs w:val="22"/>
        </w:rPr>
        <w:t>)        Estado de resultados</w:t>
      </w:r>
    </w:p>
    <w:p w14:paraId="26A801E9" w14:textId="77777777" w:rsidR="00675D0B" w:rsidRPr="00285F6B" w:rsidRDefault="00675D0B" w:rsidP="00675D0B">
      <w:pPr>
        <w:spacing w:line="240" w:lineRule="atLeast"/>
        <w:jc w:val="both"/>
        <w:rPr>
          <w:rFonts w:ascii="Arial" w:eastAsia="Cambria" w:hAnsi="Arial" w:cs="Arial"/>
          <w:b/>
          <w:color w:val="000000"/>
          <w:sz w:val="22"/>
          <w:szCs w:val="22"/>
          <w:lang w:val="es-419" w:eastAsia="es-CO"/>
        </w:rPr>
      </w:pPr>
    </w:p>
    <w:p w14:paraId="165E0829" w14:textId="5E3BD08B" w:rsidR="00675D0B" w:rsidRPr="00285F6B" w:rsidRDefault="00675D0B" w:rsidP="00675D0B">
      <w:pPr>
        <w:spacing w:line="240" w:lineRule="atLeast"/>
        <w:contextualSpacing/>
        <w:jc w:val="both"/>
        <w:rPr>
          <w:rFonts w:ascii="Arial" w:eastAsia="Cambria" w:hAnsi="Arial" w:cs="Arial"/>
          <w:i/>
          <w:iCs/>
          <w:color w:val="000000"/>
          <w:sz w:val="22"/>
          <w:szCs w:val="22"/>
          <w:lang w:val="es-419" w:eastAsia="es-CO"/>
        </w:rPr>
      </w:pPr>
      <w:r w:rsidRPr="00285F6B">
        <w:rPr>
          <w:rFonts w:ascii="Arial" w:eastAsia="Cambria" w:hAnsi="Arial" w:cs="Arial"/>
          <w:color w:val="000000"/>
          <w:sz w:val="22"/>
          <w:szCs w:val="22"/>
          <w:lang w:val="es-419" w:eastAsia="es-CO"/>
        </w:rPr>
        <w:t>Índices de capacidad financiera y organizacionales para l</w:t>
      </w:r>
      <w:r w:rsidRPr="00285F6B">
        <w:rPr>
          <w:rFonts w:ascii="Arial" w:eastAsia="Cambria" w:hAnsi="Arial" w:cs="Arial"/>
          <w:bCs/>
          <w:color w:val="000000"/>
          <w:sz w:val="22"/>
          <w:szCs w:val="22"/>
          <w:lang w:val="es-419" w:eastAsia="es-CO"/>
        </w:rPr>
        <w:t>os Proponentes que demuestran o no la condición de Mipyme</w:t>
      </w:r>
      <w:r w:rsidRPr="00285F6B">
        <w:rPr>
          <w:rFonts w:ascii="Arial" w:eastAsia="Cambria" w:hAnsi="Arial" w:cs="Arial"/>
          <w:i/>
          <w:iCs/>
          <w:color w:val="000000"/>
          <w:sz w:val="22"/>
          <w:szCs w:val="22"/>
          <w:lang w:val="es-419" w:eastAsia="es-CO"/>
        </w:rPr>
        <w:t xml:space="preserve">. </w:t>
      </w:r>
    </w:p>
    <w:p w14:paraId="306BCF6F" w14:textId="77777777" w:rsidR="00675D0B" w:rsidRPr="00285F6B" w:rsidRDefault="00675D0B" w:rsidP="00675D0B">
      <w:pPr>
        <w:spacing w:line="240" w:lineRule="atLeast"/>
        <w:jc w:val="both"/>
        <w:rPr>
          <w:rFonts w:ascii="Arial" w:eastAsia="Cambria" w:hAnsi="Arial" w:cs="Arial"/>
          <w:bCs/>
          <w:color w:val="000000"/>
          <w:sz w:val="22"/>
          <w:szCs w:val="22"/>
          <w:lang w:val="es-419" w:eastAsia="es-CO"/>
        </w:rPr>
      </w:pPr>
    </w:p>
    <w:tbl>
      <w:tblPr>
        <w:tblW w:w="5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70"/>
        <w:gridCol w:w="1875"/>
        <w:gridCol w:w="1671"/>
      </w:tblGrid>
      <w:tr w:rsidR="00C8526C" w:rsidRPr="00285F6B" w14:paraId="0FCA2E37" w14:textId="77777777" w:rsidTr="00C8526C">
        <w:trPr>
          <w:trHeight w:val="234"/>
          <w:jc w:val="center"/>
        </w:trPr>
        <w:tc>
          <w:tcPr>
            <w:tcW w:w="5316" w:type="dxa"/>
            <w:gridSpan w:val="3"/>
            <w:vAlign w:val="center"/>
            <w:hideMark/>
          </w:tcPr>
          <w:p w14:paraId="5E9EDE7C" w14:textId="77777777" w:rsidR="00C8526C" w:rsidRPr="00285F6B" w:rsidRDefault="00C8526C" w:rsidP="00525599">
            <w:pPr>
              <w:spacing w:line="240" w:lineRule="atLeast"/>
              <w:jc w:val="center"/>
              <w:rPr>
                <w:rFonts w:ascii="Arial" w:hAnsi="Arial" w:cs="Arial"/>
                <w:color w:val="000000"/>
                <w:sz w:val="22"/>
                <w:szCs w:val="22"/>
                <w:lang w:eastAsia="es-CO"/>
              </w:rPr>
            </w:pPr>
            <w:r w:rsidRPr="00285F6B">
              <w:rPr>
                <w:rFonts w:ascii="Arial" w:hAnsi="Arial" w:cs="Arial"/>
                <w:color w:val="000000"/>
                <w:sz w:val="22"/>
                <w:szCs w:val="22"/>
                <w:lang w:eastAsia="es-CO"/>
              </w:rPr>
              <w:t>Índice requerido</w:t>
            </w:r>
          </w:p>
        </w:tc>
      </w:tr>
      <w:tr w:rsidR="00C8526C" w:rsidRPr="00285F6B" w14:paraId="4F165589" w14:textId="77777777" w:rsidTr="00C8526C">
        <w:trPr>
          <w:trHeight w:val="447"/>
          <w:jc w:val="center"/>
        </w:trPr>
        <w:tc>
          <w:tcPr>
            <w:tcW w:w="1770" w:type="dxa"/>
            <w:vAlign w:val="center"/>
            <w:hideMark/>
          </w:tcPr>
          <w:p w14:paraId="0A3F5927" w14:textId="77777777" w:rsidR="00C8526C" w:rsidRPr="00285F6B" w:rsidRDefault="00C8526C" w:rsidP="00525599">
            <w:pPr>
              <w:spacing w:line="240" w:lineRule="atLeast"/>
              <w:jc w:val="center"/>
              <w:rPr>
                <w:rFonts w:ascii="Arial" w:hAnsi="Arial" w:cs="Arial"/>
                <w:color w:val="000000"/>
                <w:sz w:val="22"/>
                <w:szCs w:val="22"/>
                <w:lang w:eastAsia="es-CO"/>
              </w:rPr>
            </w:pPr>
            <w:r w:rsidRPr="00285F6B">
              <w:rPr>
                <w:rFonts w:ascii="Arial" w:hAnsi="Arial" w:cs="Arial"/>
                <w:color w:val="000000"/>
                <w:sz w:val="22"/>
                <w:szCs w:val="22"/>
                <w:lang w:eastAsia="es-CO"/>
              </w:rPr>
              <w:t>Liquidez</w:t>
            </w:r>
          </w:p>
        </w:tc>
        <w:tc>
          <w:tcPr>
            <w:tcW w:w="1875" w:type="dxa"/>
            <w:vAlign w:val="center"/>
            <w:hideMark/>
          </w:tcPr>
          <w:p w14:paraId="3B4BE092" w14:textId="77777777" w:rsidR="00C8526C" w:rsidRPr="00285F6B" w:rsidRDefault="00C8526C" w:rsidP="00525599">
            <w:pPr>
              <w:spacing w:line="240" w:lineRule="atLeast"/>
              <w:jc w:val="center"/>
              <w:rPr>
                <w:rFonts w:ascii="Arial" w:hAnsi="Arial" w:cs="Arial"/>
                <w:color w:val="000000"/>
                <w:sz w:val="22"/>
                <w:szCs w:val="22"/>
                <w:lang w:eastAsia="es-CO"/>
              </w:rPr>
            </w:pPr>
            <w:r w:rsidRPr="00285F6B">
              <w:rPr>
                <w:rFonts w:ascii="Arial" w:hAnsi="Arial" w:cs="Arial"/>
                <w:color w:val="000000"/>
                <w:sz w:val="22"/>
                <w:szCs w:val="22"/>
                <w:lang w:eastAsia="es-CO"/>
              </w:rPr>
              <w:t>Endeudamiento</w:t>
            </w:r>
          </w:p>
        </w:tc>
        <w:tc>
          <w:tcPr>
            <w:tcW w:w="1671" w:type="dxa"/>
            <w:vAlign w:val="center"/>
            <w:hideMark/>
          </w:tcPr>
          <w:p w14:paraId="68F30BBE" w14:textId="77777777" w:rsidR="00C8526C" w:rsidRPr="00285F6B" w:rsidRDefault="00C8526C" w:rsidP="00525599">
            <w:pPr>
              <w:spacing w:line="240" w:lineRule="atLeast"/>
              <w:jc w:val="center"/>
              <w:rPr>
                <w:rFonts w:ascii="Arial" w:hAnsi="Arial" w:cs="Arial"/>
                <w:color w:val="000000"/>
                <w:sz w:val="22"/>
                <w:szCs w:val="22"/>
                <w:lang w:eastAsia="es-CO"/>
              </w:rPr>
            </w:pPr>
            <w:r w:rsidRPr="00285F6B">
              <w:rPr>
                <w:rFonts w:ascii="Arial" w:hAnsi="Arial" w:cs="Arial"/>
                <w:color w:val="000000"/>
                <w:sz w:val="22"/>
                <w:szCs w:val="22"/>
                <w:lang w:eastAsia="es-CO"/>
              </w:rPr>
              <w:t>Cobertura de intereses</w:t>
            </w:r>
          </w:p>
        </w:tc>
      </w:tr>
      <w:tr w:rsidR="00C8526C" w:rsidRPr="00285F6B" w14:paraId="15ECD905" w14:textId="77777777" w:rsidTr="00C8526C">
        <w:trPr>
          <w:trHeight w:val="460"/>
          <w:jc w:val="center"/>
        </w:trPr>
        <w:tc>
          <w:tcPr>
            <w:tcW w:w="1770" w:type="dxa"/>
            <w:vAlign w:val="center"/>
            <w:hideMark/>
          </w:tcPr>
          <w:p w14:paraId="69284109" w14:textId="4236AF85" w:rsidR="00C8526C" w:rsidRPr="00C8526C" w:rsidRDefault="00C8526C" w:rsidP="00525599">
            <w:pPr>
              <w:spacing w:line="240" w:lineRule="atLeast"/>
              <w:jc w:val="center"/>
              <w:rPr>
                <w:rFonts w:ascii="Arial" w:hAnsi="Arial" w:cs="Arial"/>
                <w:color w:val="000000"/>
                <w:sz w:val="22"/>
                <w:szCs w:val="22"/>
                <w:lang w:eastAsia="es-CO"/>
              </w:rPr>
            </w:pPr>
            <w:r w:rsidRPr="00C8526C">
              <w:rPr>
                <w:rFonts w:ascii="Arial" w:hAnsi="Arial" w:cs="Arial"/>
                <w:color w:val="000000"/>
                <w:sz w:val="22"/>
                <w:szCs w:val="22"/>
                <w:lang w:eastAsia="es-CO"/>
              </w:rPr>
              <w:t>Mayor o igual a 1,39</w:t>
            </w:r>
          </w:p>
        </w:tc>
        <w:tc>
          <w:tcPr>
            <w:tcW w:w="1875" w:type="dxa"/>
            <w:vAlign w:val="center"/>
            <w:hideMark/>
          </w:tcPr>
          <w:p w14:paraId="4853D6DA" w14:textId="1B07EF62" w:rsidR="00C8526C" w:rsidRPr="00C8526C" w:rsidRDefault="00C8526C" w:rsidP="00525599">
            <w:pPr>
              <w:spacing w:line="240" w:lineRule="atLeast"/>
              <w:jc w:val="center"/>
              <w:rPr>
                <w:rFonts w:ascii="Arial" w:hAnsi="Arial" w:cs="Arial"/>
                <w:color w:val="000000"/>
                <w:sz w:val="22"/>
                <w:szCs w:val="22"/>
                <w:lang w:eastAsia="es-CO"/>
              </w:rPr>
            </w:pPr>
            <w:r w:rsidRPr="00C8526C">
              <w:rPr>
                <w:rFonts w:ascii="Arial" w:hAnsi="Arial" w:cs="Arial"/>
                <w:color w:val="000000"/>
                <w:sz w:val="22"/>
                <w:szCs w:val="22"/>
                <w:lang w:eastAsia="es-CO"/>
              </w:rPr>
              <w:t>Menor o igual a 0,65</w:t>
            </w:r>
          </w:p>
        </w:tc>
        <w:tc>
          <w:tcPr>
            <w:tcW w:w="1671" w:type="dxa"/>
            <w:vAlign w:val="center"/>
            <w:hideMark/>
          </w:tcPr>
          <w:p w14:paraId="53664834" w14:textId="7A7DF5BB" w:rsidR="00C8526C" w:rsidRPr="00C8526C" w:rsidRDefault="00C8526C" w:rsidP="00525599">
            <w:pPr>
              <w:spacing w:line="240" w:lineRule="atLeast"/>
              <w:jc w:val="center"/>
              <w:rPr>
                <w:rFonts w:ascii="Arial" w:hAnsi="Arial" w:cs="Arial"/>
                <w:color w:val="000000"/>
                <w:sz w:val="22"/>
                <w:szCs w:val="22"/>
                <w:lang w:eastAsia="es-CO"/>
              </w:rPr>
            </w:pPr>
            <w:r w:rsidRPr="00C8526C">
              <w:rPr>
                <w:rFonts w:ascii="Arial" w:hAnsi="Arial" w:cs="Arial"/>
                <w:color w:val="000000"/>
                <w:sz w:val="22"/>
                <w:szCs w:val="22"/>
                <w:lang w:eastAsia="es-CO"/>
              </w:rPr>
              <w:t>Mayor o igual a 2.19</w:t>
            </w:r>
          </w:p>
        </w:tc>
      </w:tr>
    </w:tbl>
    <w:p w14:paraId="4B11B37C" w14:textId="77777777" w:rsidR="00675D0B" w:rsidRPr="00285F6B" w:rsidRDefault="00675D0B" w:rsidP="00675D0B">
      <w:pPr>
        <w:spacing w:line="240" w:lineRule="atLeast"/>
        <w:rPr>
          <w:rFonts w:ascii="Arial" w:eastAsia="Cambria" w:hAnsi="Arial" w:cs="Arial"/>
          <w:bCs/>
          <w:color w:val="000000"/>
          <w:sz w:val="22"/>
          <w:szCs w:val="22"/>
          <w:lang w:val="es-419" w:eastAsia="es-CO"/>
        </w:rPr>
      </w:pPr>
    </w:p>
    <w:p w14:paraId="011F7BBC" w14:textId="77777777" w:rsidR="00675D0B" w:rsidRPr="00285F6B" w:rsidRDefault="00675D0B" w:rsidP="00675D0B">
      <w:pPr>
        <w:shd w:val="clear" w:color="auto" w:fill="FFFFFF"/>
        <w:spacing w:line="240" w:lineRule="atLeast"/>
        <w:jc w:val="both"/>
        <w:rPr>
          <w:rFonts w:ascii="Arial" w:eastAsia="Arial" w:hAnsi="Arial" w:cs="Arial"/>
          <w:bCs/>
          <w:color w:val="000000"/>
          <w:spacing w:val="-1"/>
          <w:sz w:val="22"/>
          <w:szCs w:val="22"/>
          <w:u w:val="single"/>
          <w:lang w:eastAsia="es-CO"/>
        </w:rPr>
      </w:pPr>
      <w:r w:rsidRPr="00285F6B">
        <w:rPr>
          <w:rFonts w:ascii="Arial" w:eastAsia="Cambria" w:hAnsi="Arial" w:cs="Arial"/>
          <w:b/>
          <w:color w:val="000000"/>
          <w:sz w:val="22"/>
          <w:szCs w:val="22"/>
          <w:u w:val="single"/>
          <w:lang w:eastAsia="es-CO"/>
        </w:rPr>
        <w:t>Si el Proponente es Plural cada indicador será calculado así:</w:t>
      </w:r>
      <w:r w:rsidRPr="00285F6B">
        <w:rPr>
          <w:rFonts w:ascii="Arial" w:eastAsia="Arial" w:hAnsi="Arial" w:cs="Arial"/>
          <w:b/>
          <w:bCs/>
          <w:color w:val="000000"/>
          <w:sz w:val="22"/>
          <w:szCs w:val="22"/>
          <w:u w:val="single"/>
          <w:lang w:eastAsia="es-CO"/>
        </w:rPr>
        <w:t xml:space="preserve"> </w:t>
      </w:r>
      <w:r w:rsidRPr="00285F6B">
        <w:rPr>
          <w:rFonts w:ascii="Arial" w:eastAsia="Arial" w:hAnsi="Arial" w:cs="Arial"/>
          <w:bCs/>
          <w:color w:val="000000"/>
          <w:spacing w:val="-1"/>
          <w:sz w:val="22"/>
          <w:szCs w:val="22"/>
          <w:u w:val="single"/>
          <w:lang w:eastAsia="es-CO"/>
        </w:rPr>
        <w:t>[De acuerdo con la necesidad de cada caso esta fórmula podrá ser modificada]</w:t>
      </w:r>
    </w:p>
    <w:p w14:paraId="2FDA8D0D" w14:textId="77777777" w:rsidR="00675D0B" w:rsidRPr="00285F6B" w:rsidRDefault="00675D0B" w:rsidP="00675D0B">
      <w:pPr>
        <w:spacing w:line="240" w:lineRule="atLeast"/>
        <w:jc w:val="both"/>
        <w:rPr>
          <w:rFonts w:ascii="Arial" w:eastAsia="Cambria" w:hAnsi="Arial" w:cs="Arial"/>
          <w:color w:val="000000"/>
          <w:sz w:val="22"/>
          <w:szCs w:val="22"/>
          <w:lang w:eastAsia="es-CO"/>
        </w:rPr>
      </w:pPr>
    </w:p>
    <w:p w14:paraId="6E61F693" w14:textId="77777777" w:rsidR="00675D0B" w:rsidRPr="00285F6B" w:rsidRDefault="00675D0B" w:rsidP="00675D0B">
      <w:pPr>
        <w:spacing w:line="240" w:lineRule="atLeast"/>
        <w:jc w:val="both"/>
        <w:rPr>
          <w:rFonts w:ascii="Arial" w:eastAsia="Cambria" w:hAnsi="Arial" w:cs="Arial"/>
          <w:color w:val="000000"/>
          <w:spacing w:val="-1"/>
          <w:sz w:val="22"/>
          <w:szCs w:val="22"/>
          <w:lang w:eastAsia="es-CO"/>
        </w:rPr>
      </w:pPr>
      <m:oMathPara>
        <m:oMath>
          <m:r>
            <m:rPr>
              <m:sty m:val="p"/>
            </m:rPr>
            <w:rPr>
              <w:rFonts w:ascii="Cambria Math" w:eastAsia="Cambria" w:hAnsi="Cambria Math" w:cs="Arial"/>
              <w:color w:val="000000"/>
              <w:spacing w:val="-1"/>
              <w:sz w:val="22"/>
              <w:szCs w:val="22"/>
              <w:lang w:eastAsia="es-CO"/>
            </w:rPr>
            <m:t>Indicador =</m:t>
          </m:r>
          <m:f>
            <m:fPr>
              <m:ctrlPr>
                <w:rPr>
                  <w:rFonts w:ascii="Cambria Math" w:eastAsia="Cambria" w:hAnsi="Cambria Math" w:cs="Arial"/>
                  <w:color w:val="000000"/>
                  <w:spacing w:val="-1"/>
                  <w:sz w:val="22"/>
                  <w:szCs w:val="22"/>
                  <w:lang w:eastAsia="es-CO"/>
                </w:rPr>
              </m:ctrlPr>
            </m:fPr>
            <m:num>
              <m:r>
                <m:rPr>
                  <m:sty m:val="p"/>
                </m:rPr>
                <w:rPr>
                  <w:rFonts w:ascii="Cambria Math" w:eastAsia="Cambria" w:hAnsi="Cambria Math" w:cs="Arial"/>
                  <w:color w:val="000000"/>
                  <w:spacing w:val="-1"/>
                  <w:sz w:val="22"/>
                  <w:szCs w:val="22"/>
                  <w:lang w:eastAsia="es-CO"/>
                </w:rPr>
                <m:t>(</m:t>
              </m:r>
              <m:nary>
                <m:naryPr>
                  <m:chr m:val="∑"/>
                  <m:limLoc m:val="undOvr"/>
                  <m:ctrlPr>
                    <w:rPr>
                      <w:rFonts w:ascii="Cambria Math" w:eastAsia="Cambria" w:hAnsi="Cambria Math" w:cs="Arial"/>
                      <w:color w:val="000000"/>
                      <w:spacing w:val="-1"/>
                      <w:sz w:val="22"/>
                      <w:szCs w:val="22"/>
                      <w:lang w:eastAsia="es-CO"/>
                    </w:rPr>
                  </m:ctrlPr>
                </m:naryPr>
                <m:sub>
                  <m:r>
                    <m:rPr>
                      <m:sty m:val="p"/>
                    </m:rPr>
                    <w:rPr>
                      <w:rFonts w:ascii="Cambria Math" w:eastAsia="Cambria" w:hAnsi="Cambria Math" w:cs="Arial"/>
                      <w:color w:val="000000"/>
                      <w:spacing w:val="-1"/>
                      <w:sz w:val="22"/>
                      <w:szCs w:val="22"/>
                      <w:lang w:eastAsia="es-CO"/>
                    </w:rPr>
                    <m:t>i=1</m:t>
                  </m:r>
                </m:sub>
                <m:sup>
                  <m:r>
                    <m:rPr>
                      <m:sty m:val="p"/>
                    </m:rPr>
                    <w:rPr>
                      <w:rFonts w:ascii="Cambria Math" w:eastAsia="Cambria" w:hAnsi="Cambria Math" w:cs="Arial"/>
                      <w:color w:val="000000"/>
                      <w:spacing w:val="-1"/>
                      <w:sz w:val="22"/>
                      <w:szCs w:val="22"/>
                      <w:lang w:eastAsia="es-CO"/>
                    </w:rPr>
                    <m:t>n</m:t>
                  </m:r>
                </m:sup>
                <m:e>
                  <m:sSub>
                    <m:sSubPr>
                      <m:ctrlPr>
                        <w:rPr>
                          <w:rFonts w:ascii="Cambria Math" w:eastAsia="Cambria" w:hAnsi="Cambria Math" w:cs="Arial"/>
                          <w:color w:val="000000"/>
                          <w:spacing w:val="-1"/>
                          <w:sz w:val="22"/>
                          <w:szCs w:val="22"/>
                          <w:lang w:eastAsia="es-CO"/>
                        </w:rPr>
                      </m:ctrlPr>
                    </m:sSubPr>
                    <m:e>
                      <m:r>
                        <m:rPr>
                          <m:sty m:val="p"/>
                        </m:rPr>
                        <w:rPr>
                          <w:rFonts w:ascii="Cambria Math" w:eastAsia="Cambria" w:hAnsi="Cambria Math" w:cs="Arial"/>
                          <w:color w:val="000000"/>
                          <w:spacing w:val="-1"/>
                          <w:sz w:val="22"/>
                          <w:szCs w:val="22"/>
                          <w:lang w:eastAsia="es-CO"/>
                        </w:rPr>
                        <m:t>Componente 1 del indicador</m:t>
                      </m:r>
                    </m:e>
                    <m:sub>
                      <m:r>
                        <m:rPr>
                          <m:sty m:val="p"/>
                        </m:rPr>
                        <w:rPr>
                          <w:rFonts w:ascii="Cambria Math" w:eastAsia="Cambria" w:hAnsi="Cambria Math" w:cs="Arial"/>
                          <w:color w:val="000000"/>
                          <w:spacing w:val="-1"/>
                          <w:sz w:val="22"/>
                          <w:szCs w:val="22"/>
                          <w:lang w:eastAsia="es-CO"/>
                        </w:rPr>
                        <m:t>i</m:t>
                      </m:r>
                    </m:sub>
                  </m:sSub>
                  <m:r>
                    <m:rPr>
                      <m:sty m:val="p"/>
                    </m:rPr>
                    <w:rPr>
                      <w:rFonts w:ascii="Cambria Math" w:eastAsia="Cambria" w:hAnsi="Cambria Math" w:cs="Arial"/>
                      <w:color w:val="000000"/>
                      <w:spacing w:val="-1"/>
                      <w:sz w:val="22"/>
                      <w:szCs w:val="22"/>
                      <w:lang w:eastAsia="es-CO"/>
                    </w:rPr>
                    <m:t xml:space="preserve">) </m:t>
                  </m:r>
                </m:e>
              </m:nary>
            </m:num>
            <m:den>
              <m:r>
                <m:rPr>
                  <m:sty m:val="p"/>
                </m:rPr>
                <w:rPr>
                  <w:rFonts w:ascii="Cambria Math" w:eastAsia="Cambria" w:hAnsi="Cambria Math" w:cs="Arial"/>
                  <w:color w:val="000000"/>
                  <w:spacing w:val="-1"/>
                  <w:sz w:val="22"/>
                  <w:szCs w:val="22"/>
                  <w:lang w:eastAsia="es-CO"/>
                </w:rPr>
                <m:t>(</m:t>
              </m:r>
              <m:nary>
                <m:naryPr>
                  <m:chr m:val="∑"/>
                  <m:limLoc m:val="undOvr"/>
                  <m:ctrlPr>
                    <w:rPr>
                      <w:rFonts w:ascii="Cambria Math" w:eastAsia="Cambria" w:hAnsi="Cambria Math" w:cs="Arial"/>
                      <w:color w:val="000000"/>
                      <w:spacing w:val="-1"/>
                      <w:sz w:val="22"/>
                      <w:szCs w:val="22"/>
                      <w:lang w:eastAsia="es-CO"/>
                    </w:rPr>
                  </m:ctrlPr>
                </m:naryPr>
                <m:sub>
                  <m:r>
                    <m:rPr>
                      <m:sty m:val="p"/>
                    </m:rPr>
                    <w:rPr>
                      <w:rFonts w:ascii="Cambria Math" w:eastAsia="Cambria" w:hAnsi="Cambria Math" w:cs="Arial"/>
                      <w:color w:val="000000"/>
                      <w:spacing w:val="-1"/>
                      <w:sz w:val="22"/>
                      <w:szCs w:val="22"/>
                      <w:lang w:eastAsia="es-CO"/>
                    </w:rPr>
                    <m:t>i=1</m:t>
                  </m:r>
                </m:sub>
                <m:sup>
                  <m:r>
                    <m:rPr>
                      <m:sty m:val="p"/>
                    </m:rPr>
                    <w:rPr>
                      <w:rFonts w:ascii="Cambria Math" w:eastAsia="Cambria" w:hAnsi="Cambria Math" w:cs="Arial"/>
                      <w:color w:val="000000"/>
                      <w:spacing w:val="-1"/>
                      <w:sz w:val="22"/>
                      <w:szCs w:val="22"/>
                      <w:lang w:eastAsia="es-CO"/>
                    </w:rPr>
                    <m:t>n</m:t>
                  </m:r>
                </m:sup>
                <m:e>
                  <m:sSub>
                    <m:sSubPr>
                      <m:ctrlPr>
                        <w:rPr>
                          <w:rFonts w:ascii="Cambria Math" w:eastAsia="Cambria" w:hAnsi="Cambria Math" w:cs="Arial"/>
                          <w:color w:val="000000"/>
                          <w:spacing w:val="-1"/>
                          <w:sz w:val="22"/>
                          <w:szCs w:val="22"/>
                          <w:lang w:eastAsia="es-CO"/>
                        </w:rPr>
                      </m:ctrlPr>
                    </m:sSubPr>
                    <m:e>
                      <m:r>
                        <m:rPr>
                          <m:sty m:val="p"/>
                        </m:rPr>
                        <w:rPr>
                          <w:rFonts w:ascii="Cambria Math" w:eastAsia="Cambria" w:hAnsi="Cambria Math" w:cs="Arial"/>
                          <w:color w:val="000000"/>
                          <w:spacing w:val="-1"/>
                          <w:sz w:val="22"/>
                          <w:szCs w:val="22"/>
                          <w:lang w:eastAsia="es-CO"/>
                        </w:rPr>
                        <m:t>Componente 2 del indicador</m:t>
                      </m:r>
                    </m:e>
                    <m:sub>
                      <m:r>
                        <m:rPr>
                          <m:sty m:val="p"/>
                        </m:rPr>
                        <w:rPr>
                          <w:rFonts w:ascii="Cambria Math" w:eastAsia="Cambria" w:hAnsi="Cambria Math" w:cs="Arial"/>
                          <w:color w:val="000000"/>
                          <w:spacing w:val="-1"/>
                          <w:sz w:val="22"/>
                          <w:szCs w:val="22"/>
                          <w:lang w:eastAsia="es-CO"/>
                        </w:rPr>
                        <m:t>i</m:t>
                      </m:r>
                    </m:sub>
                  </m:sSub>
                  <m:r>
                    <m:rPr>
                      <m:sty m:val="p"/>
                    </m:rPr>
                    <w:rPr>
                      <w:rFonts w:ascii="Cambria Math" w:eastAsia="Cambria" w:hAnsi="Cambria Math" w:cs="Arial"/>
                      <w:color w:val="000000"/>
                      <w:spacing w:val="-1"/>
                      <w:sz w:val="22"/>
                      <w:szCs w:val="22"/>
                      <w:lang w:eastAsia="es-CO"/>
                    </w:rPr>
                    <m:t xml:space="preserve">) </m:t>
                  </m:r>
                </m:e>
              </m:nary>
            </m:den>
          </m:f>
        </m:oMath>
      </m:oMathPara>
    </w:p>
    <w:p w14:paraId="3F3D5C5A" w14:textId="77777777" w:rsidR="00675D0B" w:rsidRPr="00285F6B" w:rsidRDefault="00675D0B" w:rsidP="00675D0B">
      <w:pPr>
        <w:spacing w:line="240" w:lineRule="atLeast"/>
        <w:jc w:val="both"/>
        <w:rPr>
          <w:rFonts w:ascii="Arial" w:eastAsia="Cambria" w:hAnsi="Arial" w:cs="Arial"/>
          <w:color w:val="000000"/>
          <w:spacing w:val="-1"/>
          <w:sz w:val="22"/>
          <w:szCs w:val="22"/>
          <w:lang w:eastAsia="es-CO"/>
        </w:rPr>
      </w:pPr>
    </w:p>
    <w:p w14:paraId="300CBCFE" w14:textId="77777777" w:rsidR="00675D0B" w:rsidRPr="00285F6B" w:rsidRDefault="00675D0B" w:rsidP="00675D0B">
      <w:pPr>
        <w:spacing w:line="240" w:lineRule="atLeast"/>
        <w:jc w:val="both"/>
        <w:rPr>
          <w:rFonts w:ascii="Arial" w:eastAsia="Cambria" w:hAnsi="Arial" w:cs="Arial"/>
          <w:color w:val="000000"/>
          <w:spacing w:val="-1"/>
          <w:sz w:val="22"/>
          <w:szCs w:val="22"/>
          <w:lang w:eastAsia="es-CO"/>
        </w:rPr>
      </w:pPr>
      <w:r w:rsidRPr="00285F6B">
        <w:rPr>
          <w:rFonts w:ascii="Arial" w:eastAsia="Cambria" w:hAnsi="Arial" w:cs="Arial"/>
          <w:color w:val="000000"/>
          <w:spacing w:val="-1"/>
          <w:sz w:val="22"/>
          <w:szCs w:val="22"/>
          <w:lang w:eastAsia="es-CO"/>
        </w:rPr>
        <w:t xml:space="preserve">Donde </w:t>
      </w:r>
      <m:oMath>
        <m:r>
          <w:rPr>
            <w:rFonts w:ascii="Cambria Math" w:eastAsia="Cambria" w:hAnsi="Cambria Math" w:cs="Arial"/>
            <w:color w:val="000000"/>
            <w:spacing w:val="-1"/>
            <w:sz w:val="22"/>
            <w:szCs w:val="22"/>
            <w:lang w:eastAsia="es-CO"/>
          </w:rPr>
          <m:t>n</m:t>
        </m:r>
      </m:oMath>
      <w:r w:rsidRPr="00285F6B">
        <w:rPr>
          <w:rFonts w:ascii="Arial" w:eastAsia="Cambria" w:hAnsi="Arial" w:cs="Arial"/>
          <w:color w:val="000000"/>
          <w:spacing w:val="-1"/>
          <w:sz w:val="22"/>
          <w:szCs w:val="22"/>
          <w:lang w:eastAsia="es-CO"/>
        </w:rPr>
        <w:t xml:space="preserve"> es el número de integrantes del Proponente Plural (unión temporal o consorcio).</w:t>
      </w:r>
    </w:p>
    <w:p w14:paraId="73BB1D02" w14:textId="77777777" w:rsidR="00675D0B" w:rsidRPr="00285F6B" w:rsidRDefault="00675D0B" w:rsidP="00675D0B">
      <w:pPr>
        <w:spacing w:line="240" w:lineRule="atLeast"/>
        <w:jc w:val="both"/>
        <w:rPr>
          <w:rFonts w:ascii="Arial" w:eastAsia="Cambria" w:hAnsi="Arial" w:cs="Arial"/>
          <w:color w:val="000000"/>
          <w:spacing w:val="-1"/>
          <w:sz w:val="22"/>
          <w:szCs w:val="22"/>
          <w:lang w:eastAsia="es-CO"/>
        </w:rPr>
      </w:pPr>
      <w:r w:rsidRPr="00285F6B">
        <w:rPr>
          <w:rFonts w:ascii="Arial" w:eastAsia="Cambria" w:hAnsi="Arial" w:cs="Arial"/>
          <w:color w:val="000000"/>
          <w:spacing w:val="-1"/>
          <w:sz w:val="22"/>
          <w:szCs w:val="22"/>
          <w:lang w:eastAsia="es-CO"/>
        </w:rPr>
        <w:t xml:space="preserve">El Proponente que no tiene pasivos corrientes está habilitado respecto del índice de liquidez. </w:t>
      </w:r>
    </w:p>
    <w:p w14:paraId="6C54D387" w14:textId="77777777" w:rsidR="00675D0B" w:rsidRPr="00285F6B" w:rsidRDefault="00675D0B" w:rsidP="00675D0B">
      <w:pPr>
        <w:spacing w:line="240" w:lineRule="atLeast"/>
        <w:jc w:val="both"/>
        <w:rPr>
          <w:rFonts w:ascii="Arial" w:eastAsia="Cambria" w:hAnsi="Arial" w:cs="Arial"/>
          <w:color w:val="000000"/>
          <w:spacing w:val="-1"/>
          <w:sz w:val="22"/>
          <w:szCs w:val="22"/>
          <w:lang w:eastAsia="es-CO"/>
        </w:rPr>
      </w:pPr>
    </w:p>
    <w:p w14:paraId="0D43E159" w14:textId="77777777" w:rsidR="00675D0B" w:rsidRPr="00285F6B" w:rsidRDefault="00675D0B" w:rsidP="00675D0B">
      <w:pPr>
        <w:spacing w:line="240" w:lineRule="atLeast"/>
        <w:jc w:val="both"/>
        <w:rPr>
          <w:rFonts w:ascii="Arial" w:eastAsia="Cambria" w:hAnsi="Arial" w:cs="Arial"/>
          <w:color w:val="000000"/>
          <w:spacing w:val="-1"/>
          <w:sz w:val="22"/>
          <w:szCs w:val="22"/>
          <w:lang w:eastAsia="es-CO"/>
        </w:rPr>
      </w:pPr>
      <w:r w:rsidRPr="00285F6B">
        <w:rPr>
          <w:rFonts w:ascii="Arial" w:eastAsia="Cambria" w:hAnsi="Arial" w:cs="Arial"/>
          <w:color w:val="000000"/>
          <w:spacing w:val="-1"/>
          <w:sz w:val="22"/>
          <w:szCs w:val="22"/>
          <w:lang w:eastAsia="es-CO"/>
        </w:rPr>
        <w:t xml:space="preserve">El Proponente que no tiene gastos de intereses está habilitado respecto de la razón de cobertura de intereses, siempre y cuando la utilidad operacional sea igual o mayor a cero (0). </w:t>
      </w:r>
    </w:p>
    <w:p w14:paraId="0028DE31" w14:textId="77777777" w:rsidR="00675D0B" w:rsidRPr="00285F6B" w:rsidRDefault="00675D0B" w:rsidP="00675D0B">
      <w:pPr>
        <w:spacing w:line="240" w:lineRule="atLeast"/>
        <w:rPr>
          <w:rFonts w:ascii="Arial" w:hAnsi="Arial" w:cs="Arial"/>
          <w:b/>
          <w:bCs/>
          <w:sz w:val="22"/>
          <w:szCs w:val="22"/>
        </w:rPr>
      </w:pPr>
    </w:p>
    <w:p w14:paraId="3AE09C86" w14:textId="0F107164" w:rsidR="00675D0B" w:rsidRPr="00285F6B" w:rsidRDefault="00675D0B">
      <w:pPr>
        <w:pStyle w:val="Prrafodelista"/>
        <w:numPr>
          <w:ilvl w:val="1"/>
          <w:numId w:val="51"/>
        </w:numPr>
        <w:spacing w:line="240" w:lineRule="atLeast"/>
        <w:jc w:val="both"/>
        <w:rPr>
          <w:rFonts w:ascii="Arial" w:hAnsi="Arial" w:cs="Arial"/>
          <w:sz w:val="22"/>
          <w:szCs w:val="22"/>
        </w:rPr>
      </w:pPr>
      <w:r w:rsidRPr="00285F6B">
        <w:rPr>
          <w:rFonts w:ascii="Arial" w:hAnsi="Arial" w:cs="Arial"/>
          <w:b/>
          <w:bCs/>
          <w:sz w:val="22"/>
          <w:szCs w:val="22"/>
          <w:lang w:val="es-419"/>
        </w:rPr>
        <w:t>CAPACIDAD ORGANIZACIONAL: (HABILITADO / NO HABILITADO)</w:t>
      </w:r>
    </w:p>
    <w:p w14:paraId="55E1864A" w14:textId="77777777" w:rsidR="00675D0B" w:rsidRPr="00285F6B" w:rsidRDefault="00675D0B" w:rsidP="00675D0B">
      <w:pPr>
        <w:pStyle w:val="Prrafodelista"/>
        <w:spacing w:line="240" w:lineRule="atLeast"/>
        <w:ind w:left="1080"/>
        <w:rPr>
          <w:rFonts w:ascii="Arial" w:hAnsi="Arial" w:cs="Arial"/>
          <w:sz w:val="22"/>
          <w:szCs w:val="22"/>
        </w:rPr>
      </w:pPr>
    </w:p>
    <w:p w14:paraId="47E9A34B" w14:textId="77777777" w:rsidR="00675D0B" w:rsidRPr="00285F6B" w:rsidRDefault="00675D0B" w:rsidP="00675D0B">
      <w:pPr>
        <w:autoSpaceDE w:val="0"/>
        <w:autoSpaceDN w:val="0"/>
        <w:adjustRightInd w:val="0"/>
        <w:spacing w:line="240" w:lineRule="atLeast"/>
        <w:jc w:val="both"/>
        <w:rPr>
          <w:rFonts w:ascii="Arial" w:hAnsi="Arial" w:cs="Arial"/>
          <w:sz w:val="22"/>
          <w:szCs w:val="22"/>
        </w:rPr>
      </w:pPr>
      <w:r w:rsidRPr="00285F6B">
        <w:rPr>
          <w:rFonts w:ascii="Arial" w:hAnsi="Arial" w:cs="Arial"/>
          <w:sz w:val="22"/>
          <w:szCs w:val="22"/>
        </w:rPr>
        <w:t xml:space="preserve">La capacidad organizacional es la aptitud de un proponente para cumplir oportuna y cabalmente el objeto del contrato en función de su organización interna. El artículo 2.2.1.1.1.5.3 del Decreto 1082 de 2015 definió los indicadores de rentabilidad para medirla, teniendo en cuenta que un oferente está bien organizado cuando es rentable. </w:t>
      </w:r>
    </w:p>
    <w:p w14:paraId="692A48FD" w14:textId="77777777" w:rsidR="00675D0B" w:rsidRPr="00285F6B" w:rsidRDefault="00675D0B" w:rsidP="00675D0B">
      <w:pPr>
        <w:autoSpaceDE w:val="0"/>
        <w:autoSpaceDN w:val="0"/>
        <w:adjustRightInd w:val="0"/>
        <w:spacing w:line="240" w:lineRule="atLeast"/>
        <w:jc w:val="both"/>
        <w:rPr>
          <w:rFonts w:ascii="Arial" w:hAnsi="Arial" w:cs="Arial"/>
          <w:sz w:val="22"/>
          <w:szCs w:val="22"/>
        </w:rPr>
      </w:pPr>
    </w:p>
    <w:p w14:paraId="163EFC76" w14:textId="77777777" w:rsidR="00675D0B" w:rsidRPr="00285F6B" w:rsidRDefault="00675D0B" w:rsidP="00675D0B">
      <w:pPr>
        <w:autoSpaceDE w:val="0"/>
        <w:autoSpaceDN w:val="0"/>
        <w:adjustRightInd w:val="0"/>
        <w:spacing w:line="240" w:lineRule="atLeast"/>
        <w:jc w:val="both"/>
        <w:rPr>
          <w:rFonts w:ascii="Arial" w:hAnsi="Arial" w:cs="Arial"/>
          <w:sz w:val="22"/>
          <w:szCs w:val="22"/>
        </w:rPr>
      </w:pPr>
      <w:r w:rsidRPr="00285F6B">
        <w:rPr>
          <w:rFonts w:ascii="Arial" w:hAnsi="Arial" w:cs="Arial"/>
          <w:sz w:val="22"/>
          <w:szCs w:val="22"/>
        </w:rPr>
        <w:t xml:space="preserve">A continuación, se presentan los indicadores organizacionales requeridos en el Artículo 2.2.1.1.1.5.3 del Decreto 1082 de 2015, complementado con las definiciones establecidas </w:t>
      </w:r>
      <w:r w:rsidRPr="00285F6B">
        <w:rPr>
          <w:rFonts w:ascii="Arial" w:hAnsi="Arial" w:cs="Arial"/>
          <w:sz w:val="22"/>
          <w:szCs w:val="22"/>
        </w:rPr>
        <w:lastRenderedPageBreak/>
        <w:t xml:space="preserve">en el Manual para determinar los requisitos habilitantes en los procesos de contratación de Colombia Compra Eficiente:  </w:t>
      </w:r>
    </w:p>
    <w:p w14:paraId="0967F996" w14:textId="77777777" w:rsidR="00675D0B" w:rsidRPr="00285F6B" w:rsidRDefault="00675D0B" w:rsidP="00675D0B">
      <w:pPr>
        <w:spacing w:line="240" w:lineRule="atLeast"/>
        <w:jc w:val="both"/>
        <w:rPr>
          <w:rFonts w:ascii="Arial" w:hAnsi="Arial" w:cs="Arial"/>
          <w:sz w:val="22"/>
          <w:szCs w:val="22"/>
        </w:rPr>
      </w:pPr>
    </w:p>
    <w:p w14:paraId="74DEA43D" w14:textId="77777777" w:rsidR="00675D0B" w:rsidRPr="00285F6B" w:rsidRDefault="00675D0B" w:rsidP="00675D0B">
      <w:pPr>
        <w:spacing w:line="240" w:lineRule="atLeast"/>
        <w:jc w:val="both"/>
        <w:rPr>
          <w:rFonts w:ascii="Arial" w:hAnsi="Arial" w:cs="Arial"/>
          <w:sz w:val="22"/>
          <w:szCs w:val="22"/>
        </w:rPr>
      </w:pPr>
      <w:r w:rsidRPr="00285F6B">
        <w:rPr>
          <w:rFonts w:ascii="Arial" w:hAnsi="Arial" w:cs="Arial"/>
          <w:sz w:val="22"/>
          <w:szCs w:val="22"/>
        </w:rPr>
        <w:t xml:space="preserve">Rentabilidad del patrimonio = Utilidad operacional/ Patrimonio. Este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w:t>
      </w:r>
    </w:p>
    <w:p w14:paraId="1C4FB392" w14:textId="77777777" w:rsidR="00675D0B" w:rsidRPr="00285F6B" w:rsidRDefault="00675D0B" w:rsidP="00675D0B">
      <w:pPr>
        <w:spacing w:line="240" w:lineRule="atLeast"/>
        <w:jc w:val="both"/>
        <w:rPr>
          <w:rFonts w:ascii="Arial" w:hAnsi="Arial" w:cs="Arial"/>
          <w:sz w:val="22"/>
          <w:szCs w:val="22"/>
        </w:rPr>
      </w:pPr>
    </w:p>
    <w:p w14:paraId="38A8A1CF" w14:textId="77777777" w:rsidR="00675D0B" w:rsidRPr="00285F6B" w:rsidRDefault="00675D0B" w:rsidP="00675D0B">
      <w:pPr>
        <w:spacing w:line="240" w:lineRule="atLeast"/>
        <w:jc w:val="both"/>
        <w:rPr>
          <w:rFonts w:ascii="Arial" w:hAnsi="Arial" w:cs="Arial"/>
          <w:sz w:val="22"/>
          <w:szCs w:val="22"/>
        </w:rPr>
      </w:pPr>
      <w:r w:rsidRPr="00285F6B">
        <w:rPr>
          <w:rFonts w:ascii="Arial" w:hAnsi="Arial" w:cs="Arial"/>
          <w:sz w:val="22"/>
          <w:szCs w:val="22"/>
        </w:rPr>
        <w:t>Rentabilidad del activo = utilidad operacional /activo total. Este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el patrimonio.</w:t>
      </w:r>
    </w:p>
    <w:p w14:paraId="38545DC3" w14:textId="77777777" w:rsidR="00675D0B" w:rsidRPr="00285F6B" w:rsidRDefault="00675D0B" w:rsidP="00675D0B">
      <w:pPr>
        <w:spacing w:line="240" w:lineRule="atLeast"/>
        <w:jc w:val="both"/>
        <w:rPr>
          <w:rFonts w:ascii="Arial" w:hAnsi="Arial" w:cs="Arial"/>
          <w:sz w:val="22"/>
          <w:szCs w:val="22"/>
        </w:rPr>
      </w:pPr>
    </w:p>
    <w:p w14:paraId="179DDA55" w14:textId="2C5E9ACD" w:rsidR="00675D0B" w:rsidRPr="00285F6B" w:rsidRDefault="00675D0B" w:rsidP="00675D0B">
      <w:pPr>
        <w:spacing w:line="240" w:lineRule="atLeast"/>
        <w:jc w:val="both"/>
        <w:rPr>
          <w:rFonts w:ascii="Arial" w:hAnsi="Arial" w:cs="Arial"/>
          <w:sz w:val="22"/>
          <w:szCs w:val="22"/>
          <w:lang w:eastAsia="es-CO"/>
        </w:rPr>
      </w:pPr>
      <w:r w:rsidRPr="00285F6B">
        <w:rPr>
          <w:rFonts w:ascii="Arial" w:hAnsi="Arial" w:cs="Arial"/>
          <w:sz w:val="22"/>
          <w:szCs w:val="22"/>
          <w:lang w:eastAsia="es-CO"/>
        </w:rPr>
        <w:t>La verificación de los requisitos de capacidad organizacional se establecerá a partir de la información suministrada por el proponente en el certificado de Registro Único de Proponentes - RUP, verificada por la Cámara de Comercio, para lo cual deberá contar el RUP renovado o actualizado a la fecha de presentación de la propuesta; se aceptará la información financiera siempre que el Certificado del Registro Único de Proponentes esté vigente.</w:t>
      </w:r>
    </w:p>
    <w:p w14:paraId="1DCDB637" w14:textId="76C425A8" w:rsidR="00675D0B" w:rsidRDefault="003E177B" w:rsidP="003E177B">
      <w:pPr>
        <w:widowControl w:val="0"/>
        <w:autoSpaceDE w:val="0"/>
        <w:autoSpaceDN w:val="0"/>
        <w:adjustRightInd w:val="0"/>
        <w:spacing w:line="240" w:lineRule="atLeast"/>
        <w:ind w:right="-57"/>
        <w:jc w:val="center"/>
        <w:rPr>
          <w:rFonts w:ascii="Arial" w:hAnsi="Arial" w:cs="Arial"/>
          <w:sz w:val="22"/>
          <w:szCs w:val="22"/>
          <w:lang w:eastAsia="es-CO"/>
        </w:rPr>
      </w:pPr>
      <w:r w:rsidRPr="003E177B">
        <w:rPr>
          <w:rFonts w:ascii="Arial" w:hAnsi="Arial" w:cs="Arial"/>
          <w:noProof/>
          <w:sz w:val="22"/>
          <w:szCs w:val="22"/>
          <w:lang w:eastAsia="es-CO"/>
        </w:rPr>
        <w:drawing>
          <wp:inline distT="0" distB="0" distL="0" distR="0" wp14:anchorId="5DE597B7" wp14:editId="4BFA20B8">
            <wp:extent cx="4201111" cy="1095528"/>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201111" cy="1095528"/>
                    </a:xfrm>
                    <a:prstGeom prst="rect">
                      <a:avLst/>
                    </a:prstGeom>
                  </pic:spPr>
                </pic:pic>
              </a:graphicData>
            </a:graphic>
          </wp:inline>
        </w:drawing>
      </w:r>
    </w:p>
    <w:p w14:paraId="2D03C250" w14:textId="77777777" w:rsidR="003E177B" w:rsidRDefault="003E177B" w:rsidP="003104E3">
      <w:pPr>
        <w:widowControl w:val="0"/>
        <w:autoSpaceDE w:val="0"/>
        <w:autoSpaceDN w:val="0"/>
        <w:adjustRightInd w:val="0"/>
        <w:spacing w:line="240" w:lineRule="atLeast"/>
        <w:ind w:right="-57"/>
        <w:jc w:val="both"/>
        <w:rPr>
          <w:rFonts w:ascii="Arial" w:hAnsi="Arial" w:cs="Arial"/>
          <w:sz w:val="22"/>
          <w:szCs w:val="22"/>
          <w:lang w:eastAsia="es-CO"/>
        </w:rPr>
      </w:pPr>
    </w:p>
    <w:p w14:paraId="279646A9" w14:textId="77777777" w:rsidR="003E177B" w:rsidRDefault="003E177B" w:rsidP="003104E3">
      <w:pPr>
        <w:widowControl w:val="0"/>
        <w:autoSpaceDE w:val="0"/>
        <w:autoSpaceDN w:val="0"/>
        <w:adjustRightInd w:val="0"/>
        <w:spacing w:line="240" w:lineRule="atLeast"/>
        <w:ind w:right="-57"/>
        <w:jc w:val="both"/>
        <w:rPr>
          <w:rFonts w:ascii="Arial" w:hAnsi="Arial" w:cs="Arial"/>
          <w:sz w:val="22"/>
          <w:szCs w:val="22"/>
          <w:lang w:eastAsia="es-CO"/>
        </w:rPr>
      </w:pPr>
      <w:r w:rsidRPr="003E177B">
        <w:rPr>
          <w:rFonts w:ascii="Arial" w:hAnsi="Arial" w:cs="Arial"/>
          <w:sz w:val="22"/>
          <w:szCs w:val="22"/>
          <w:lang w:eastAsia="es-CO"/>
        </w:rPr>
        <w:t xml:space="preserve">Para el caso de que los indicadores de “Liquidez” o “Razón de Cobertura de Intereses”, arrojen como resultado “indeterminado” (IND), estos serán válidos para la entidad y por lo tanto será habilitado. </w:t>
      </w:r>
    </w:p>
    <w:p w14:paraId="6488DD37" w14:textId="77777777" w:rsidR="003E177B" w:rsidRPr="003E177B" w:rsidRDefault="003E177B" w:rsidP="003104E3">
      <w:pPr>
        <w:widowControl w:val="0"/>
        <w:autoSpaceDE w:val="0"/>
        <w:autoSpaceDN w:val="0"/>
        <w:adjustRightInd w:val="0"/>
        <w:spacing w:line="240" w:lineRule="atLeast"/>
        <w:ind w:right="-57"/>
        <w:jc w:val="both"/>
        <w:rPr>
          <w:rFonts w:ascii="Arial" w:hAnsi="Arial" w:cs="Arial"/>
          <w:sz w:val="22"/>
          <w:szCs w:val="22"/>
          <w:lang w:eastAsia="es-CO"/>
        </w:rPr>
      </w:pPr>
    </w:p>
    <w:p w14:paraId="4B2177CB" w14:textId="77777777" w:rsidR="003E177B" w:rsidRDefault="003E177B" w:rsidP="003104E3">
      <w:pPr>
        <w:widowControl w:val="0"/>
        <w:autoSpaceDE w:val="0"/>
        <w:autoSpaceDN w:val="0"/>
        <w:adjustRightInd w:val="0"/>
        <w:spacing w:line="240" w:lineRule="atLeast"/>
        <w:ind w:right="-57"/>
        <w:jc w:val="both"/>
        <w:rPr>
          <w:rFonts w:ascii="Arial" w:hAnsi="Arial" w:cs="Arial"/>
          <w:sz w:val="22"/>
          <w:szCs w:val="22"/>
          <w:lang w:eastAsia="es-CO"/>
        </w:rPr>
      </w:pPr>
      <w:r w:rsidRPr="003E177B">
        <w:rPr>
          <w:rFonts w:ascii="Arial" w:hAnsi="Arial" w:cs="Arial"/>
          <w:sz w:val="22"/>
          <w:szCs w:val="22"/>
          <w:lang w:eastAsia="es-CO"/>
        </w:rPr>
        <w:t xml:space="preserve">Para determinar la capacidad financiera de los proponentes plurales, la entidad lo hará con la opción de ponderación de los componentes de los indicadores. </w:t>
      </w:r>
    </w:p>
    <w:p w14:paraId="75CEF10E" w14:textId="77777777" w:rsidR="003E177B" w:rsidRPr="003E177B" w:rsidRDefault="003E177B" w:rsidP="003E177B">
      <w:pPr>
        <w:widowControl w:val="0"/>
        <w:autoSpaceDE w:val="0"/>
        <w:autoSpaceDN w:val="0"/>
        <w:adjustRightInd w:val="0"/>
        <w:spacing w:line="240" w:lineRule="atLeast"/>
        <w:ind w:right="-57"/>
        <w:jc w:val="center"/>
        <w:rPr>
          <w:rFonts w:ascii="Arial" w:hAnsi="Arial" w:cs="Arial"/>
          <w:sz w:val="22"/>
          <w:szCs w:val="22"/>
          <w:lang w:eastAsia="es-CO"/>
        </w:rPr>
      </w:pPr>
    </w:p>
    <w:p w14:paraId="5DFD7BA3" w14:textId="77777777" w:rsidR="003E177B" w:rsidRPr="003E177B" w:rsidRDefault="003E177B" w:rsidP="003104E3">
      <w:pPr>
        <w:widowControl w:val="0"/>
        <w:autoSpaceDE w:val="0"/>
        <w:autoSpaceDN w:val="0"/>
        <w:adjustRightInd w:val="0"/>
        <w:spacing w:line="240" w:lineRule="atLeast"/>
        <w:ind w:right="-57"/>
        <w:jc w:val="both"/>
        <w:rPr>
          <w:rFonts w:ascii="Arial" w:hAnsi="Arial" w:cs="Arial"/>
          <w:sz w:val="22"/>
          <w:szCs w:val="22"/>
          <w:lang w:eastAsia="es-CO"/>
        </w:rPr>
      </w:pPr>
      <w:r w:rsidRPr="003E177B">
        <w:rPr>
          <w:rFonts w:ascii="Arial" w:hAnsi="Arial" w:cs="Arial"/>
          <w:sz w:val="22"/>
          <w:szCs w:val="22"/>
          <w:lang w:eastAsia="es-CO"/>
        </w:rPr>
        <w:t xml:space="preserve">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 </w:t>
      </w:r>
    </w:p>
    <w:p w14:paraId="607D14B3" w14:textId="77777777" w:rsidR="003E177B" w:rsidRPr="003E177B" w:rsidRDefault="003E177B" w:rsidP="003104E3">
      <w:pPr>
        <w:widowControl w:val="0"/>
        <w:autoSpaceDE w:val="0"/>
        <w:autoSpaceDN w:val="0"/>
        <w:adjustRightInd w:val="0"/>
        <w:spacing w:line="240" w:lineRule="atLeast"/>
        <w:ind w:right="-57"/>
        <w:jc w:val="both"/>
        <w:rPr>
          <w:rFonts w:ascii="Arial" w:hAnsi="Arial" w:cs="Arial"/>
          <w:sz w:val="22"/>
          <w:szCs w:val="22"/>
          <w:lang w:eastAsia="es-CO"/>
        </w:rPr>
      </w:pPr>
      <w:r w:rsidRPr="003E177B">
        <w:rPr>
          <w:rFonts w:ascii="Arial" w:hAnsi="Arial" w:cs="Arial"/>
          <w:sz w:val="22"/>
          <w:szCs w:val="22"/>
          <w:lang w:eastAsia="es-CO"/>
        </w:rPr>
        <w:t xml:space="preserve">(i) Estado de Situación Financiera </w:t>
      </w:r>
    </w:p>
    <w:p w14:paraId="398FF3DD" w14:textId="77777777" w:rsidR="003E177B" w:rsidRPr="003E177B" w:rsidRDefault="003E177B" w:rsidP="003104E3">
      <w:pPr>
        <w:widowControl w:val="0"/>
        <w:autoSpaceDE w:val="0"/>
        <w:autoSpaceDN w:val="0"/>
        <w:adjustRightInd w:val="0"/>
        <w:spacing w:line="240" w:lineRule="atLeast"/>
        <w:ind w:right="-57"/>
        <w:jc w:val="both"/>
        <w:rPr>
          <w:rFonts w:ascii="Arial" w:hAnsi="Arial" w:cs="Arial"/>
          <w:sz w:val="22"/>
          <w:szCs w:val="22"/>
          <w:lang w:eastAsia="es-CO"/>
        </w:rPr>
      </w:pPr>
      <w:r w:rsidRPr="003E177B">
        <w:rPr>
          <w:rFonts w:ascii="Arial" w:hAnsi="Arial" w:cs="Arial"/>
          <w:sz w:val="22"/>
          <w:szCs w:val="22"/>
          <w:lang w:eastAsia="es-CO"/>
        </w:rPr>
        <w:t>(</w:t>
      </w:r>
      <w:proofErr w:type="spellStart"/>
      <w:r w:rsidRPr="003E177B">
        <w:rPr>
          <w:rFonts w:ascii="Arial" w:hAnsi="Arial" w:cs="Arial"/>
          <w:sz w:val="22"/>
          <w:szCs w:val="22"/>
          <w:lang w:eastAsia="es-CO"/>
        </w:rPr>
        <w:t>ii</w:t>
      </w:r>
      <w:proofErr w:type="spellEnd"/>
      <w:r w:rsidRPr="003E177B">
        <w:rPr>
          <w:rFonts w:ascii="Arial" w:hAnsi="Arial" w:cs="Arial"/>
          <w:sz w:val="22"/>
          <w:szCs w:val="22"/>
          <w:lang w:eastAsia="es-CO"/>
        </w:rPr>
        <w:t xml:space="preserve">) Estado de resultados </w:t>
      </w:r>
    </w:p>
    <w:p w14:paraId="1D609C6A" w14:textId="77777777" w:rsidR="003104E3" w:rsidRDefault="003104E3" w:rsidP="003104E3">
      <w:pPr>
        <w:widowControl w:val="0"/>
        <w:autoSpaceDE w:val="0"/>
        <w:autoSpaceDN w:val="0"/>
        <w:adjustRightInd w:val="0"/>
        <w:spacing w:line="240" w:lineRule="atLeast"/>
        <w:ind w:right="-57"/>
        <w:jc w:val="both"/>
        <w:rPr>
          <w:rFonts w:ascii="Arial" w:hAnsi="Arial" w:cs="Arial"/>
          <w:sz w:val="22"/>
          <w:szCs w:val="22"/>
          <w:lang w:eastAsia="es-CO"/>
        </w:rPr>
      </w:pPr>
    </w:p>
    <w:p w14:paraId="7D921AB0" w14:textId="36DED365" w:rsidR="003E177B" w:rsidRDefault="003E177B" w:rsidP="003104E3">
      <w:pPr>
        <w:widowControl w:val="0"/>
        <w:autoSpaceDE w:val="0"/>
        <w:autoSpaceDN w:val="0"/>
        <w:adjustRightInd w:val="0"/>
        <w:spacing w:line="240" w:lineRule="atLeast"/>
        <w:ind w:right="-57"/>
        <w:jc w:val="both"/>
        <w:rPr>
          <w:rFonts w:ascii="Arial" w:hAnsi="Arial" w:cs="Arial"/>
          <w:i/>
          <w:iCs/>
          <w:sz w:val="22"/>
          <w:szCs w:val="22"/>
          <w:lang w:eastAsia="es-CO"/>
        </w:rPr>
      </w:pPr>
      <w:r w:rsidRPr="003E177B">
        <w:rPr>
          <w:rFonts w:ascii="Arial" w:hAnsi="Arial" w:cs="Arial"/>
          <w:sz w:val="22"/>
          <w:szCs w:val="22"/>
          <w:lang w:eastAsia="es-CO"/>
        </w:rPr>
        <w:t>Índices de capacidad financiera y organizacionales para los Proponentes que demuestran o no la condición de Mipyme</w:t>
      </w:r>
      <w:r w:rsidRPr="003E177B">
        <w:rPr>
          <w:rFonts w:ascii="Arial" w:hAnsi="Arial" w:cs="Arial"/>
          <w:i/>
          <w:iCs/>
          <w:sz w:val="22"/>
          <w:szCs w:val="22"/>
          <w:lang w:eastAsia="es-CO"/>
        </w:rPr>
        <w:t>.</w:t>
      </w:r>
    </w:p>
    <w:p w14:paraId="421FC8BC" w14:textId="77777777" w:rsidR="003E177B" w:rsidRDefault="003E177B" w:rsidP="003104E3">
      <w:pPr>
        <w:widowControl w:val="0"/>
        <w:autoSpaceDE w:val="0"/>
        <w:autoSpaceDN w:val="0"/>
        <w:adjustRightInd w:val="0"/>
        <w:spacing w:line="240" w:lineRule="atLeast"/>
        <w:ind w:right="-57"/>
        <w:jc w:val="both"/>
        <w:rPr>
          <w:rFonts w:ascii="Arial" w:hAnsi="Arial" w:cs="Arial"/>
          <w:sz w:val="22"/>
          <w:szCs w:val="22"/>
          <w:lang w:eastAsia="es-CO"/>
        </w:rPr>
      </w:pPr>
    </w:p>
    <w:p w14:paraId="24A930AB" w14:textId="77777777" w:rsidR="005976D5" w:rsidRPr="00285F6B" w:rsidRDefault="005976D5" w:rsidP="00B0079B">
      <w:pPr>
        <w:widowControl w:val="0"/>
        <w:autoSpaceDE w:val="0"/>
        <w:autoSpaceDN w:val="0"/>
        <w:adjustRightInd w:val="0"/>
        <w:spacing w:line="240" w:lineRule="atLeast"/>
        <w:ind w:right="-57"/>
        <w:rPr>
          <w:rFonts w:ascii="Arial" w:hAnsi="Arial" w:cs="Arial"/>
          <w:sz w:val="22"/>
          <w:szCs w:val="22"/>
          <w:lang w:eastAsia="es-CO"/>
        </w:rPr>
      </w:pPr>
    </w:p>
    <w:p w14:paraId="77D40C75" w14:textId="0265C2F6" w:rsidR="00675D0B" w:rsidRPr="00285F6B" w:rsidRDefault="00675D0B" w:rsidP="00675D0B">
      <w:pPr>
        <w:pStyle w:val="Ttulo3"/>
        <w:numPr>
          <w:ilvl w:val="0"/>
          <w:numId w:val="0"/>
        </w:numPr>
        <w:spacing w:line="240" w:lineRule="atLeast"/>
        <w:rPr>
          <w:rFonts w:cs="Arial"/>
          <w:szCs w:val="22"/>
        </w:rPr>
      </w:pPr>
      <w:bookmarkStart w:id="143" w:name="_Toc231908905"/>
      <w:r w:rsidRPr="00285F6B">
        <w:rPr>
          <w:rFonts w:cs="Arial"/>
          <w:szCs w:val="22"/>
        </w:rPr>
        <w:lastRenderedPageBreak/>
        <w:t>5.2.1 CONDICIÓN DE HABILIDAD REQUISITOS DE ORDEN ORGANIZACIONAL:</w:t>
      </w:r>
      <w:bookmarkEnd w:id="143"/>
      <w:r w:rsidRPr="00285F6B">
        <w:rPr>
          <w:rFonts w:cs="Arial"/>
          <w:szCs w:val="22"/>
        </w:rPr>
        <w:t xml:space="preserve"> </w:t>
      </w:r>
    </w:p>
    <w:p w14:paraId="1CEED25A" w14:textId="77777777" w:rsidR="00675D0B" w:rsidRPr="00285F6B" w:rsidRDefault="00675D0B" w:rsidP="00675D0B">
      <w:pPr>
        <w:widowControl w:val="0"/>
        <w:autoSpaceDE w:val="0"/>
        <w:autoSpaceDN w:val="0"/>
        <w:adjustRightInd w:val="0"/>
        <w:spacing w:line="240" w:lineRule="atLeast"/>
        <w:ind w:right="-57"/>
        <w:rPr>
          <w:rFonts w:ascii="Arial" w:hAnsi="Arial" w:cs="Arial"/>
          <w:sz w:val="22"/>
          <w:szCs w:val="22"/>
          <w:lang w:eastAsia="es-CO"/>
        </w:rPr>
      </w:pPr>
    </w:p>
    <w:p w14:paraId="1108851D" w14:textId="77777777" w:rsidR="00675D0B" w:rsidRPr="00285F6B" w:rsidRDefault="00675D0B" w:rsidP="00675D0B">
      <w:pPr>
        <w:widowControl w:val="0"/>
        <w:autoSpaceDE w:val="0"/>
        <w:autoSpaceDN w:val="0"/>
        <w:adjustRightInd w:val="0"/>
        <w:spacing w:line="240" w:lineRule="atLeast"/>
        <w:ind w:right="-57"/>
        <w:jc w:val="both"/>
        <w:rPr>
          <w:rFonts w:ascii="Arial" w:hAnsi="Arial" w:cs="Arial"/>
          <w:sz w:val="22"/>
          <w:szCs w:val="22"/>
          <w:lang w:eastAsia="es-CO"/>
        </w:rPr>
      </w:pPr>
      <w:r w:rsidRPr="00285F6B">
        <w:rPr>
          <w:rFonts w:ascii="Arial" w:hAnsi="Arial" w:cs="Arial"/>
          <w:sz w:val="22"/>
          <w:szCs w:val="22"/>
          <w:lang w:eastAsia="es-CO"/>
        </w:rPr>
        <w:t>Los proponentes deberán cumplir con los siguientes requisitos de carácter organizacional, en caso de que ello no ocurra la propuesta será no admisible:</w:t>
      </w:r>
    </w:p>
    <w:p w14:paraId="0EE768C7" w14:textId="77777777" w:rsidR="00675D0B" w:rsidRPr="00285F6B" w:rsidRDefault="00675D0B" w:rsidP="00675D0B">
      <w:pPr>
        <w:widowControl w:val="0"/>
        <w:autoSpaceDE w:val="0"/>
        <w:autoSpaceDN w:val="0"/>
        <w:adjustRightInd w:val="0"/>
        <w:spacing w:line="240" w:lineRule="atLeast"/>
        <w:ind w:right="-57"/>
        <w:rPr>
          <w:rFonts w:ascii="Arial" w:hAnsi="Arial" w:cs="Arial"/>
          <w:sz w:val="22"/>
          <w:szCs w:val="22"/>
          <w:highlight w:val="yellow"/>
          <w:lang w:eastAsia="es-CO"/>
        </w:rPr>
      </w:pPr>
    </w:p>
    <w:tbl>
      <w:tblPr>
        <w:tblW w:w="4030" w:type="dxa"/>
        <w:jc w:val="center"/>
        <w:tblCellMar>
          <w:left w:w="70" w:type="dxa"/>
          <w:right w:w="70" w:type="dxa"/>
        </w:tblCellMar>
        <w:tblLook w:val="04A0" w:firstRow="1" w:lastRow="0" w:firstColumn="1" w:lastColumn="0" w:noHBand="0" w:noVBand="1"/>
      </w:tblPr>
      <w:tblGrid>
        <w:gridCol w:w="2046"/>
        <w:gridCol w:w="1984"/>
      </w:tblGrid>
      <w:tr w:rsidR="00C8526C" w:rsidRPr="00285F6B" w14:paraId="34A2947E" w14:textId="77777777" w:rsidTr="00C8526C">
        <w:trPr>
          <w:trHeight w:val="425"/>
          <w:jc w:val="center"/>
        </w:trPr>
        <w:tc>
          <w:tcPr>
            <w:tcW w:w="4030" w:type="dxa"/>
            <w:gridSpan w:val="2"/>
            <w:tcBorders>
              <w:top w:val="single" w:sz="4" w:space="0" w:color="auto"/>
              <w:left w:val="single" w:sz="4" w:space="0" w:color="auto"/>
              <w:bottom w:val="single" w:sz="4" w:space="0" w:color="auto"/>
              <w:right w:val="single" w:sz="4" w:space="0" w:color="auto"/>
            </w:tcBorders>
            <w:vAlign w:val="center"/>
            <w:hideMark/>
          </w:tcPr>
          <w:p w14:paraId="6E93BC10" w14:textId="77777777" w:rsidR="00C8526C" w:rsidRPr="00285F6B" w:rsidRDefault="00C8526C" w:rsidP="00525599">
            <w:pPr>
              <w:spacing w:line="240" w:lineRule="atLeast"/>
              <w:jc w:val="center"/>
              <w:rPr>
                <w:rFonts w:ascii="Arial" w:hAnsi="Arial" w:cs="Arial"/>
                <w:color w:val="000000"/>
                <w:sz w:val="22"/>
                <w:szCs w:val="22"/>
                <w:lang w:eastAsia="es-CO"/>
              </w:rPr>
            </w:pPr>
            <w:r w:rsidRPr="00285F6B">
              <w:rPr>
                <w:rFonts w:ascii="Arial" w:hAnsi="Arial" w:cs="Arial"/>
                <w:color w:val="000000"/>
                <w:sz w:val="22"/>
                <w:szCs w:val="22"/>
                <w:lang w:eastAsia="es-CO"/>
              </w:rPr>
              <w:t>Índice requerido</w:t>
            </w:r>
          </w:p>
        </w:tc>
      </w:tr>
      <w:tr w:rsidR="00C8526C" w:rsidRPr="00285F6B" w14:paraId="010818DC" w14:textId="77777777" w:rsidTr="00C8526C">
        <w:trPr>
          <w:trHeight w:val="447"/>
          <w:jc w:val="center"/>
        </w:trPr>
        <w:tc>
          <w:tcPr>
            <w:tcW w:w="2046" w:type="dxa"/>
            <w:tcBorders>
              <w:top w:val="single" w:sz="4" w:space="0" w:color="auto"/>
              <w:left w:val="single" w:sz="4" w:space="0" w:color="auto"/>
              <w:bottom w:val="single" w:sz="4" w:space="0" w:color="auto"/>
              <w:right w:val="single" w:sz="4" w:space="0" w:color="auto"/>
            </w:tcBorders>
            <w:vAlign w:val="center"/>
            <w:hideMark/>
          </w:tcPr>
          <w:p w14:paraId="739F2CF6" w14:textId="77777777" w:rsidR="00C8526C" w:rsidRPr="00285F6B" w:rsidRDefault="00C8526C" w:rsidP="00525599">
            <w:pPr>
              <w:spacing w:line="240" w:lineRule="atLeast"/>
              <w:jc w:val="center"/>
              <w:rPr>
                <w:rFonts w:ascii="Arial" w:hAnsi="Arial" w:cs="Arial"/>
                <w:color w:val="000000"/>
                <w:sz w:val="22"/>
                <w:szCs w:val="22"/>
                <w:lang w:eastAsia="es-CO"/>
              </w:rPr>
            </w:pPr>
            <w:r w:rsidRPr="00285F6B">
              <w:rPr>
                <w:rFonts w:ascii="Arial" w:hAnsi="Arial" w:cs="Arial"/>
                <w:color w:val="000000"/>
                <w:sz w:val="22"/>
                <w:szCs w:val="22"/>
                <w:lang w:eastAsia="es-CO"/>
              </w:rPr>
              <w:t>Rentabilidad del patrimonio</w:t>
            </w:r>
          </w:p>
        </w:tc>
        <w:tc>
          <w:tcPr>
            <w:tcW w:w="1984" w:type="dxa"/>
            <w:tcBorders>
              <w:top w:val="nil"/>
              <w:left w:val="nil"/>
              <w:bottom w:val="single" w:sz="4" w:space="0" w:color="auto"/>
              <w:right w:val="single" w:sz="4" w:space="0" w:color="auto"/>
            </w:tcBorders>
            <w:vAlign w:val="center"/>
            <w:hideMark/>
          </w:tcPr>
          <w:p w14:paraId="3C8CCFAE" w14:textId="77777777" w:rsidR="00C8526C" w:rsidRPr="00285F6B" w:rsidRDefault="00C8526C" w:rsidP="00525599">
            <w:pPr>
              <w:spacing w:line="240" w:lineRule="atLeast"/>
              <w:jc w:val="center"/>
              <w:rPr>
                <w:rFonts w:ascii="Arial" w:hAnsi="Arial" w:cs="Arial"/>
                <w:color w:val="000000"/>
                <w:sz w:val="22"/>
                <w:szCs w:val="22"/>
                <w:lang w:eastAsia="es-CO"/>
              </w:rPr>
            </w:pPr>
            <w:r w:rsidRPr="00285F6B">
              <w:rPr>
                <w:rFonts w:ascii="Arial" w:hAnsi="Arial" w:cs="Arial"/>
                <w:color w:val="000000"/>
                <w:sz w:val="22"/>
                <w:szCs w:val="22"/>
                <w:lang w:eastAsia="es-CO"/>
              </w:rPr>
              <w:t>Rentabilidad del activo</w:t>
            </w:r>
          </w:p>
        </w:tc>
      </w:tr>
      <w:tr w:rsidR="00C8526C" w:rsidRPr="00B0079B" w14:paraId="02642D14" w14:textId="77777777" w:rsidTr="00C8526C">
        <w:trPr>
          <w:trHeight w:val="460"/>
          <w:jc w:val="center"/>
        </w:trPr>
        <w:tc>
          <w:tcPr>
            <w:tcW w:w="2046" w:type="dxa"/>
            <w:tcBorders>
              <w:top w:val="single" w:sz="4" w:space="0" w:color="auto"/>
              <w:left w:val="single" w:sz="4" w:space="0" w:color="auto"/>
              <w:bottom w:val="single" w:sz="4" w:space="0" w:color="auto"/>
              <w:right w:val="single" w:sz="4" w:space="0" w:color="auto"/>
            </w:tcBorders>
            <w:vAlign w:val="center"/>
            <w:hideMark/>
          </w:tcPr>
          <w:p w14:paraId="752A9A93" w14:textId="770510A0" w:rsidR="00C8526C" w:rsidRPr="00B0079B" w:rsidRDefault="00C8526C" w:rsidP="00525599">
            <w:pPr>
              <w:spacing w:line="240" w:lineRule="atLeast"/>
              <w:jc w:val="center"/>
              <w:rPr>
                <w:rFonts w:ascii="Arial" w:hAnsi="Arial" w:cs="Arial"/>
                <w:color w:val="000000"/>
                <w:sz w:val="22"/>
                <w:szCs w:val="22"/>
                <w:lang w:eastAsia="es-CO"/>
              </w:rPr>
            </w:pPr>
            <w:r w:rsidRPr="00B0079B">
              <w:rPr>
                <w:rFonts w:ascii="Arial" w:hAnsi="Arial" w:cs="Arial"/>
                <w:color w:val="000000"/>
                <w:sz w:val="22"/>
                <w:szCs w:val="22"/>
                <w:lang w:eastAsia="es-CO"/>
              </w:rPr>
              <w:t>Mayor o igual a 0,20</w:t>
            </w:r>
          </w:p>
        </w:tc>
        <w:tc>
          <w:tcPr>
            <w:tcW w:w="1984" w:type="dxa"/>
            <w:tcBorders>
              <w:top w:val="nil"/>
              <w:left w:val="nil"/>
              <w:bottom w:val="single" w:sz="4" w:space="0" w:color="auto"/>
              <w:right w:val="single" w:sz="4" w:space="0" w:color="auto"/>
            </w:tcBorders>
            <w:vAlign w:val="center"/>
            <w:hideMark/>
          </w:tcPr>
          <w:p w14:paraId="7E78FBE3" w14:textId="14F4E443" w:rsidR="00C8526C" w:rsidRPr="00B0079B" w:rsidRDefault="00C8526C" w:rsidP="00525599">
            <w:pPr>
              <w:spacing w:line="240" w:lineRule="atLeast"/>
              <w:jc w:val="center"/>
              <w:rPr>
                <w:rFonts w:ascii="Arial" w:hAnsi="Arial" w:cs="Arial"/>
                <w:color w:val="000000"/>
                <w:sz w:val="22"/>
                <w:szCs w:val="22"/>
                <w:lang w:eastAsia="es-CO"/>
              </w:rPr>
            </w:pPr>
            <w:r w:rsidRPr="00B0079B">
              <w:rPr>
                <w:rFonts w:ascii="Arial" w:hAnsi="Arial" w:cs="Arial"/>
                <w:color w:val="000000"/>
                <w:sz w:val="22"/>
                <w:szCs w:val="22"/>
                <w:lang w:eastAsia="es-CO"/>
              </w:rPr>
              <w:t>Mayor o igual a 0,08</w:t>
            </w:r>
          </w:p>
        </w:tc>
      </w:tr>
    </w:tbl>
    <w:p w14:paraId="4203228D" w14:textId="77777777" w:rsidR="00675D0B" w:rsidRPr="00B0079B" w:rsidRDefault="00675D0B" w:rsidP="00675D0B">
      <w:pPr>
        <w:spacing w:line="240" w:lineRule="atLeast"/>
        <w:rPr>
          <w:rFonts w:ascii="Arial" w:hAnsi="Arial" w:cs="Arial"/>
          <w:sz w:val="22"/>
          <w:szCs w:val="22"/>
        </w:rPr>
      </w:pPr>
    </w:p>
    <w:p w14:paraId="41DEE360" w14:textId="77777777" w:rsidR="00B600A2" w:rsidRPr="00B0079B" w:rsidRDefault="00B600A2" w:rsidP="00675D0B">
      <w:pPr>
        <w:spacing w:line="240" w:lineRule="atLeast"/>
        <w:rPr>
          <w:rFonts w:ascii="Arial" w:hAnsi="Arial" w:cs="Arial"/>
          <w:sz w:val="22"/>
          <w:szCs w:val="22"/>
        </w:rPr>
      </w:pPr>
    </w:p>
    <w:p w14:paraId="10CEE636" w14:textId="77777777" w:rsidR="00B0079B" w:rsidRPr="00B0079B" w:rsidRDefault="00B0079B" w:rsidP="00B0079B">
      <w:pPr>
        <w:spacing w:line="240" w:lineRule="atLeast"/>
        <w:rPr>
          <w:rFonts w:ascii="Arial" w:hAnsi="Arial" w:cs="Arial"/>
          <w:sz w:val="22"/>
          <w:szCs w:val="22"/>
        </w:rPr>
      </w:pPr>
      <w:r w:rsidRPr="00B0079B">
        <w:rPr>
          <w:rFonts w:ascii="Arial" w:hAnsi="Arial" w:cs="Arial"/>
          <w:sz w:val="22"/>
          <w:szCs w:val="22"/>
        </w:rPr>
        <w:t xml:space="preserve">Con fundamento en el Análisis del Sector, se establecen los siguientes requisitos habilitantes de capacidad organizacional: </w:t>
      </w:r>
    </w:p>
    <w:p w14:paraId="6C62720B" w14:textId="77777777" w:rsidR="00B0079B" w:rsidRPr="00B0079B" w:rsidRDefault="00B0079B" w:rsidP="00B0079B">
      <w:pPr>
        <w:numPr>
          <w:ilvl w:val="0"/>
          <w:numId w:val="76"/>
        </w:numPr>
        <w:spacing w:line="240" w:lineRule="atLeast"/>
        <w:rPr>
          <w:rFonts w:ascii="Arial" w:hAnsi="Arial" w:cs="Arial"/>
          <w:sz w:val="22"/>
          <w:szCs w:val="22"/>
        </w:rPr>
      </w:pPr>
      <w:r w:rsidRPr="00B0079B">
        <w:rPr>
          <w:rFonts w:ascii="Arial" w:hAnsi="Arial" w:cs="Arial"/>
          <w:b/>
          <w:bCs/>
          <w:sz w:val="22"/>
          <w:szCs w:val="22"/>
        </w:rPr>
        <w:t xml:space="preserve">Rentabilidad del activo: </w:t>
      </w:r>
      <w:r w:rsidRPr="00B0079B">
        <w:rPr>
          <w:rFonts w:ascii="Arial" w:hAnsi="Arial" w:cs="Arial"/>
          <w:sz w:val="22"/>
          <w:szCs w:val="22"/>
        </w:rPr>
        <w:t xml:space="preserve">Mayor o igual a </w:t>
      </w:r>
      <w:r w:rsidRPr="00B0079B">
        <w:rPr>
          <w:rFonts w:ascii="Arial" w:hAnsi="Arial" w:cs="Arial"/>
          <w:b/>
          <w:bCs/>
          <w:sz w:val="22"/>
          <w:szCs w:val="22"/>
        </w:rPr>
        <w:t xml:space="preserve">0,08 </w:t>
      </w:r>
    </w:p>
    <w:p w14:paraId="17BDF454" w14:textId="77777777" w:rsidR="00B0079B" w:rsidRPr="00B0079B" w:rsidRDefault="00B0079B" w:rsidP="00B0079B">
      <w:pPr>
        <w:numPr>
          <w:ilvl w:val="0"/>
          <w:numId w:val="76"/>
        </w:numPr>
        <w:spacing w:line="240" w:lineRule="atLeast"/>
        <w:rPr>
          <w:rFonts w:ascii="Arial" w:hAnsi="Arial" w:cs="Arial"/>
          <w:sz w:val="22"/>
          <w:szCs w:val="22"/>
        </w:rPr>
      </w:pPr>
      <w:r w:rsidRPr="00B0079B">
        <w:rPr>
          <w:rFonts w:ascii="Arial" w:hAnsi="Arial" w:cs="Arial"/>
          <w:b/>
          <w:bCs/>
          <w:sz w:val="22"/>
          <w:szCs w:val="22"/>
        </w:rPr>
        <w:t xml:space="preserve">Rentabilidad del patrimonio: </w:t>
      </w:r>
      <w:r w:rsidRPr="00B0079B">
        <w:rPr>
          <w:rFonts w:ascii="Arial" w:hAnsi="Arial" w:cs="Arial"/>
          <w:sz w:val="22"/>
          <w:szCs w:val="22"/>
        </w:rPr>
        <w:t xml:space="preserve">Mayor o igual a </w:t>
      </w:r>
      <w:r w:rsidRPr="00B0079B">
        <w:rPr>
          <w:rFonts w:ascii="Arial" w:hAnsi="Arial" w:cs="Arial"/>
          <w:b/>
          <w:bCs/>
          <w:sz w:val="22"/>
          <w:szCs w:val="22"/>
        </w:rPr>
        <w:t xml:space="preserve">0,20 </w:t>
      </w:r>
    </w:p>
    <w:p w14:paraId="6D52F662" w14:textId="77777777" w:rsidR="00B0079B" w:rsidRPr="00B0079B" w:rsidRDefault="00B0079B" w:rsidP="00B0079B">
      <w:pPr>
        <w:spacing w:line="240" w:lineRule="atLeast"/>
        <w:rPr>
          <w:rFonts w:ascii="Arial" w:hAnsi="Arial" w:cs="Arial"/>
          <w:sz w:val="22"/>
          <w:szCs w:val="22"/>
        </w:rPr>
      </w:pPr>
    </w:p>
    <w:p w14:paraId="401B744E" w14:textId="22C2EC77" w:rsidR="00B0079B" w:rsidRPr="00B0079B" w:rsidRDefault="00B0079B" w:rsidP="00B0079B">
      <w:pPr>
        <w:spacing w:line="240" w:lineRule="atLeast"/>
        <w:rPr>
          <w:rFonts w:ascii="Arial" w:hAnsi="Arial" w:cs="Arial"/>
          <w:sz w:val="22"/>
          <w:szCs w:val="22"/>
        </w:rPr>
      </w:pPr>
      <w:r w:rsidRPr="00B0079B">
        <w:rPr>
          <w:rFonts w:ascii="Arial" w:hAnsi="Arial" w:cs="Arial"/>
          <w:sz w:val="22"/>
          <w:szCs w:val="22"/>
        </w:rPr>
        <w:t>Los indicadores serán verificados de conformidad con la información registrada en el RUP, cuando corresponda, y con la metodología establecida en el Decreto 1082 de 2015.</w:t>
      </w:r>
    </w:p>
    <w:p w14:paraId="06642985" w14:textId="77777777" w:rsidR="00B0079B" w:rsidRDefault="00B0079B" w:rsidP="00675D0B">
      <w:pPr>
        <w:spacing w:line="240" w:lineRule="atLeast"/>
        <w:jc w:val="both"/>
        <w:rPr>
          <w:rFonts w:ascii="Arial" w:eastAsia="Arial" w:hAnsi="Arial" w:cs="Arial"/>
          <w:sz w:val="22"/>
          <w:szCs w:val="22"/>
        </w:rPr>
      </w:pPr>
    </w:p>
    <w:p w14:paraId="0D51604E" w14:textId="546A2040" w:rsidR="00675D0B" w:rsidRPr="00285F6B" w:rsidRDefault="00675D0B" w:rsidP="00675D0B">
      <w:pPr>
        <w:spacing w:line="240" w:lineRule="atLeast"/>
        <w:jc w:val="both"/>
        <w:rPr>
          <w:rFonts w:ascii="Arial" w:eastAsia="Arial" w:hAnsi="Arial" w:cs="Arial"/>
          <w:sz w:val="22"/>
          <w:szCs w:val="22"/>
        </w:rPr>
      </w:pPr>
      <w:r w:rsidRPr="00285F6B">
        <w:rPr>
          <w:rFonts w:ascii="Arial" w:eastAsia="Arial" w:hAnsi="Arial" w:cs="Arial"/>
          <w:sz w:val="22"/>
          <w:szCs w:val="22"/>
        </w:rPr>
        <w:t>Para determinar la capacidad organizacional de los proponentes plurales, la entidad lo hará con la opción de ponderación de los componentes de los indicadores.</w:t>
      </w:r>
    </w:p>
    <w:p w14:paraId="05E84517" w14:textId="77777777" w:rsidR="00675D0B" w:rsidRPr="00285F6B" w:rsidRDefault="00675D0B" w:rsidP="00675D0B">
      <w:pPr>
        <w:spacing w:line="240" w:lineRule="atLeast"/>
        <w:jc w:val="both"/>
        <w:rPr>
          <w:rFonts w:ascii="Arial" w:eastAsia="Arial" w:hAnsi="Arial" w:cs="Arial"/>
          <w:sz w:val="22"/>
          <w:szCs w:val="22"/>
        </w:rPr>
      </w:pPr>
    </w:p>
    <w:p w14:paraId="3AAF3209" w14:textId="77777777" w:rsidR="00675D0B" w:rsidRPr="00285F6B" w:rsidRDefault="00675D0B" w:rsidP="00675D0B">
      <w:pPr>
        <w:spacing w:line="240" w:lineRule="atLeast"/>
        <w:jc w:val="both"/>
        <w:rPr>
          <w:rFonts w:ascii="Arial" w:eastAsia="Arial" w:hAnsi="Arial" w:cs="Arial"/>
          <w:sz w:val="22"/>
          <w:szCs w:val="22"/>
        </w:rPr>
      </w:pPr>
      <w:r w:rsidRPr="00285F6B">
        <w:rPr>
          <w:rFonts w:ascii="Arial" w:eastAsia="Arial" w:hAnsi="Arial" w:cs="Arial"/>
          <w:sz w:val="22"/>
          <w:szCs w:val="22"/>
        </w:rPr>
        <w:t>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w:t>
      </w:r>
    </w:p>
    <w:p w14:paraId="17FE4E86" w14:textId="77777777" w:rsidR="00675D0B" w:rsidRPr="00285F6B" w:rsidRDefault="00675D0B" w:rsidP="00675D0B">
      <w:pPr>
        <w:spacing w:line="240" w:lineRule="atLeast"/>
        <w:rPr>
          <w:rFonts w:ascii="Arial" w:eastAsia="Arial" w:hAnsi="Arial" w:cs="Arial"/>
          <w:sz w:val="22"/>
          <w:szCs w:val="22"/>
        </w:rPr>
      </w:pPr>
    </w:p>
    <w:p w14:paraId="4532621C" w14:textId="14F50CF2" w:rsidR="00675D0B" w:rsidRPr="00285F6B" w:rsidRDefault="00675D0B" w:rsidP="00675D0B">
      <w:pPr>
        <w:spacing w:line="240" w:lineRule="atLeast"/>
        <w:rPr>
          <w:rFonts w:ascii="Arial" w:eastAsia="Arial" w:hAnsi="Arial" w:cs="Arial"/>
          <w:sz w:val="22"/>
          <w:szCs w:val="22"/>
        </w:rPr>
      </w:pPr>
      <w:r w:rsidRPr="00285F6B">
        <w:rPr>
          <w:rFonts w:ascii="Arial" w:eastAsia="Arial" w:hAnsi="Arial" w:cs="Arial"/>
          <w:sz w:val="22"/>
          <w:szCs w:val="22"/>
        </w:rPr>
        <w:t>(i)         Estado de Situación Financiera</w:t>
      </w:r>
    </w:p>
    <w:p w14:paraId="38EAA8DC" w14:textId="77777777" w:rsidR="00675D0B" w:rsidRPr="00285F6B" w:rsidRDefault="00675D0B" w:rsidP="00675D0B">
      <w:pPr>
        <w:spacing w:line="240" w:lineRule="atLeast"/>
        <w:rPr>
          <w:rFonts w:ascii="Arial" w:eastAsia="Arial" w:hAnsi="Arial" w:cs="Arial"/>
          <w:sz w:val="22"/>
          <w:szCs w:val="22"/>
        </w:rPr>
      </w:pPr>
      <w:r w:rsidRPr="00285F6B">
        <w:rPr>
          <w:rFonts w:ascii="Arial" w:eastAsia="Arial" w:hAnsi="Arial" w:cs="Arial"/>
          <w:sz w:val="22"/>
          <w:szCs w:val="22"/>
        </w:rPr>
        <w:t>(</w:t>
      </w:r>
      <w:proofErr w:type="spellStart"/>
      <w:r w:rsidRPr="00285F6B">
        <w:rPr>
          <w:rFonts w:ascii="Arial" w:eastAsia="Arial" w:hAnsi="Arial" w:cs="Arial"/>
          <w:sz w:val="22"/>
          <w:szCs w:val="22"/>
        </w:rPr>
        <w:t>ii</w:t>
      </w:r>
      <w:proofErr w:type="spellEnd"/>
      <w:r w:rsidRPr="00285F6B">
        <w:rPr>
          <w:rFonts w:ascii="Arial" w:eastAsia="Arial" w:hAnsi="Arial" w:cs="Arial"/>
          <w:sz w:val="22"/>
          <w:szCs w:val="22"/>
        </w:rPr>
        <w:t>)        Estado de resultados</w:t>
      </w:r>
    </w:p>
    <w:p w14:paraId="1D5CCDDA" w14:textId="77777777" w:rsidR="00675D0B" w:rsidRPr="00285F6B" w:rsidRDefault="00675D0B" w:rsidP="00675D0B">
      <w:pPr>
        <w:spacing w:line="240" w:lineRule="atLeast"/>
        <w:rPr>
          <w:rFonts w:ascii="Arial" w:hAnsi="Arial" w:cs="Arial"/>
          <w:sz w:val="22"/>
          <w:szCs w:val="22"/>
        </w:rPr>
      </w:pPr>
    </w:p>
    <w:p w14:paraId="0C51D414" w14:textId="1217346A" w:rsidR="00675D0B" w:rsidRPr="00B0079B" w:rsidRDefault="00675D0B" w:rsidP="00675D0B">
      <w:pPr>
        <w:spacing w:line="240" w:lineRule="atLeast"/>
        <w:contextualSpacing/>
        <w:rPr>
          <w:rFonts w:ascii="Arial" w:eastAsia="Cambria" w:hAnsi="Arial" w:cs="Arial"/>
          <w:i/>
          <w:iCs/>
          <w:color w:val="000000"/>
          <w:sz w:val="22"/>
          <w:szCs w:val="22"/>
          <w:highlight w:val="yellow"/>
          <w:lang w:val="es-419" w:eastAsia="es-CO"/>
        </w:rPr>
      </w:pPr>
      <w:r w:rsidRPr="00285F6B">
        <w:rPr>
          <w:rFonts w:ascii="Arial" w:eastAsia="Cambria" w:hAnsi="Arial" w:cs="Arial"/>
          <w:color w:val="000000"/>
          <w:sz w:val="22"/>
          <w:szCs w:val="22"/>
          <w:lang w:val="es-419" w:eastAsia="es-CO"/>
        </w:rPr>
        <w:t xml:space="preserve">Índices </w:t>
      </w:r>
      <w:r w:rsidRPr="00B600A2">
        <w:rPr>
          <w:rFonts w:ascii="Arial" w:eastAsia="Cambria" w:hAnsi="Arial" w:cs="Arial"/>
          <w:color w:val="000000"/>
          <w:sz w:val="22"/>
          <w:szCs w:val="22"/>
          <w:lang w:val="es-419" w:eastAsia="es-CO"/>
        </w:rPr>
        <w:t>de capacidad organizacionales para l</w:t>
      </w:r>
      <w:r w:rsidRPr="00B600A2">
        <w:rPr>
          <w:rFonts w:ascii="Arial" w:eastAsia="Cambria" w:hAnsi="Arial" w:cs="Arial"/>
          <w:bCs/>
          <w:color w:val="000000"/>
          <w:sz w:val="22"/>
          <w:szCs w:val="22"/>
          <w:lang w:val="es-419" w:eastAsia="es-CO"/>
        </w:rPr>
        <w:t>os Proponentes que demuestran o no la condición de Mipyme</w:t>
      </w:r>
      <w:r w:rsidRPr="00B600A2">
        <w:rPr>
          <w:rFonts w:ascii="Arial" w:eastAsia="Cambria" w:hAnsi="Arial" w:cs="Arial"/>
          <w:i/>
          <w:iCs/>
          <w:color w:val="000000"/>
          <w:sz w:val="22"/>
          <w:szCs w:val="22"/>
          <w:lang w:val="es-419" w:eastAsia="es-CO"/>
        </w:rPr>
        <w:t xml:space="preserve">. </w:t>
      </w:r>
    </w:p>
    <w:p w14:paraId="3A41B95D" w14:textId="77777777" w:rsidR="00675D0B" w:rsidRPr="00B0079B" w:rsidRDefault="00675D0B" w:rsidP="00675D0B">
      <w:pPr>
        <w:spacing w:line="240" w:lineRule="atLeast"/>
        <w:rPr>
          <w:rFonts w:ascii="Arial" w:eastAsia="Cambria" w:hAnsi="Arial" w:cs="Arial"/>
          <w:bCs/>
          <w:color w:val="000000"/>
          <w:sz w:val="22"/>
          <w:szCs w:val="22"/>
          <w:highlight w:val="yellow"/>
          <w:lang w:val="es-419" w:eastAsia="es-CO"/>
        </w:rPr>
      </w:pPr>
    </w:p>
    <w:tbl>
      <w:tblPr>
        <w:tblW w:w="4030" w:type="dxa"/>
        <w:jc w:val="center"/>
        <w:tblCellMar>
          <w:left w:w="70" w:type="dxa"/>
          <w:right w:w="70" w:type="dxa"/>
        </w:tblCellMar>
        <w:tblLook w:val="04A0" w:firstRow="1" w:lastRow="0" w:firstColumn="1" w:lastColumn="0" w:noHBand="0" w:noVBand="1"/>
      </w:tblPr>
      <w:tblGrid>
        <w:gridCol w:w="2046"/>
        <w:gridCol w:w="1984"/>
      </w:tblGrid>
      <w:tr w:rsidR="00B600A2" w:rsidRPr="00B0079B" w14:paraId="4A433468" w14:textId="77777777" w:rsidTr="00B600A2">
        <w:trPr>
          <w:trHeight w:val="425"/>
          <w:jc w:val="center"/>
        </w:trPr>
        <w:tc>
          <w:tcPr>
            <w:tcW w:w="4030" w:type="dxa"/>
            <w:gridSpan w:val="2"/>
            <w:tcBorders>
              <w:top w:val="single" w:sz="4" w:space="0" w:color="auto"/>
              <w:left w:val="single" w:sz="4" w:space="0" w:color="auto"/>
              <w:bottom w:val="single" w:sz="4" w:space="0" w:color="auto"/>
              <w:right w:val="single" w:sz="4" w:space="0" w:color="auto"/>
            </w:tcBorders>
            <w:vAlign w:val="center"/>
            <w:hideMark/>
          </w:tcPr>
          <w:p w14:paraId="38B9C83A" w14:textId="77777777" w:rsidR="00B600A2" w:rsidRPr="00B600A2" w:rsidRDefault="00B600A2" w:rsidP="00525599">
            <w:pPr>
              <w:spacing w:line="240" w:lineRule="atLeast"/>
              <w:jc w:val="center"/>
              <w:rPr>
                <w:rFonts w:ascii="Arial" w:hAnsi="Arial" w:cs="Arial"/>
                <w:color w:val="000000"/>
                <w:sz w:val="22"/>
                <w:szCs w:val="22"/>
                <w:lang w:eastAsia="es-CO"/>
              </w:rPr>
            </w:pPr>
            <w:r w:rsidRPr="00B600A2">
              <w:rPr>
                <w:rFonts w:ascii="Arial" w:hAnsi="Arial" w:cs="Arial"/>
                <w:color w:val="000000"/>
                <w:sz w:val="22"/>
                <w:szCs w:val="22"/>
                <w:lang w:eastAsia="es-CO"/>
              </w:rPr>
              <w:t>Índice requerido</w:t>
            </w:r>
          </w:p>
        </w:tc>
      </w:tr>
      <w:tr w:rsidR="00B600A2" w:rsidRPr="00B0079B" w14:paraId="78DD714C" w14:textId="77777777" w:rsidTr="00B600A2">
        <w:trPr>
          <w:trHeight w:val="447"/>
          <w:jc w:val="center"/>
        </w:trPr>
        <w:tc>
          <w:tcPr>
            <w:tcW w:w="2046" w:type="dxa"/>
            <w:tcBorders>
              <w:top w:val="single" w:sz="4" w:space="0" w:color="auto"/>
              <w:left w:val="single" w:sz="4" w:space="0" w:color="auto"/>
              <w:bottom w:val="single" w:sz="4" w:space="0" w:color="auto"/>
              <w:right w:val="single" w:sz="4" w:space="0" w:color="auto"/>
            </w:tcBorders>
            <w:vAlign w:val="center"/>
            <w:hideMark/>
          </w:tcPr>
          <w:p w14:paraId="6784D0A0" w14:textId="77777777" w:rsidR="00B600A2" w:rsidRPr="00B600A2" w:rsidRDefault="00B600A2" w:rsidP="00525599">
            <w:pPr>
              <w:spacing w:line="240" w:lineRule="atLeast"/>
              <w:jc w:val="center"/>
              <w:rPr>
                <w:rFonts w:ascii="Arial" w:hAnsi="Arial" w:cs="Arial"/>
                <w:color w:val="000000"/>
                <w:sz w:val="22"/>
                <w:szCs w:val="22"/>
                <w:lang w:eastAsia="es-CO"/>
              </w:rPr>
            </w:pPr>
            <w:r w:rsidRPr="00B600A2">
              <w:rPr>
                <w:rFonts w:ascii="Arial" w:hAnsi="Arial" w:cs="Arial"/>
                <w:color w:val="000000"/>
                <w:sz w:val="22"/>
                <w:szCs w:val="22"/>
                <w:lang w:eastAsia="es-CO"/>
              </w:rPr>
              <w:t>Rentabilidad del patrimonio</w:t>
            </w:r>
          </w:p>
        </w:tc>
        <w:tc>
          <w:tcPr>
            <w:tcW w:w="1984" w:type="dxa"/>
            <w:tcBorders>
              <w:top w:val="single" w:sz="4" w:space="0" w:color="auto"/>
              <w:left w:val="nil"/>
              <w:bottom w:val="single" w:sz="4" w:space="0" w:color="auto"/>
              <w:right w:val="single" w:sz="4" w:space="0" w:color="auto"/>
            </w:tcBorders>
            <w:vAlign w:val="center"/>
            <w:hideMark/>
          </w:tcPr>
          <w:p w14:paraId="6D448634" w14:textId="77777777" w:rsidR="00B600A2" w:rsidRPr="00B600A2" w:rsidRDefault="00B600A2" w:rsidP="00525599">
            <w:pPr>
              <w:spacing w:line="240" w:lineRule="atLeast"/>
              <w:jc w:val="center"/>
              <w:rPr>
                <w:rFonts w:ascii="Arial" w:hAnsi="Arial" w:cs="Arial"/>
                <w:color w:val="000000"/>
                <w:sz w:val="22"/>
                <w:szCs w:val="22"/>
                <w:lang w:eastAsia="es-CO"/>
              </w:rPr>
            </w:pPr>
            <w:r w:rsidRPr="00B600A2">
              <w:rPr>
                <w:rFonts w:ascii="Arial" w:hAnsi="Arial" w:cs="Arial"/>
                <w:color w:val="000000"/>
                <w:sz w:val="22"/>
                <w:szCs w:val="22"/>
                <w:lang w:eastAsia="es-CO"/>
              </w:rPr>
              <w:t>Rentabilidad del activo</w:t>
            </w:r>
          </w:p>
        </w:tc>
      </w:tr>
      <w:tr w:rsidR="00B600A2" w:rsidRPr="00B0079B" w14:paraId="18180F03" w14:textId="77777777" w:rsidTr="00B600A2">
        <w:trPr>
          <w:trHeight w:val="460"/>
          <w:jc w:val="center"/>
        </w:trPr>
        <w:tc>
          <w:tcPr>
            <w:tcW w:w="2046" w:type="dxa"/>
            <w:tcBorders>
              <w:top w:val="single" w:sz="4" w:space="0" w:color="auto"/>
              <w:left w:val="single" w:sz="4" w:space="0" w:color="auto"/>
              <w:bottom w:val="single" w:sz="4" w:space="0" w:color="auto"/>
              <w:right w:val="single" w:sz="4" w:space="0" w:color="auto"/>
            </w:tcBorders>
            <w:vAlign w:val="center"/>
            <w:hideMark/>
          </w:tcPr>
          <w:p w14:paraId="426F3409" w14:textId="57BDAC2A" w:rsidR="00B600A2" w:rsidRPr="00B600A2" w:rsidRDefault="00B600A2" w:rsidP="00525599">
            <w:pPr>
              <w:spacing w:line="240" w:lineRule="atLeast"/>
              <w:jc w:val="center"/>
              <w:rPr>
                <w:rFonts w:ascii="Arial" w:hAnsi="Arial" w:cs="Arial"/>
                <w:color w:val="000000"/>
                <w:sz w:val="22"/>
                <w:szCs w:val="22"/>
                <w:lang w:eastAsia="es-CO"/>
              </w:rPr>
            </w:pPr>
            <w:r w:rsidRPr="00B600A2">
              <w:rPr>
                <w:rFonts w:ascii="Arial" w:hAnsi="Arial" w:cs="Arial"/>
                <w:color w:val="000000"/>
                <w:sz w:val="22"/>
                <w:szCs w:val="22"/>
                <w:lang w:eastAsia="es-CO"/>
              </w:rPr>
              <w:t>Mayor o igual a 0,20</w:t>
            </w:r>
          </w:p>
        </w:tc>
        <w:tc>
          <w:tcPr>
            <w:tcW w:w="1984" w:type="dxa"/>
            <w:tcBorders>
              <w:top w:val="single" w:sz="4" w:space="0" w:color="auto"/>
              <w:left w:val="nil"/>
              <w:bottom w:val="single" w:sz="4" w:space="0" w:color="auto"/>
              <w:right w:val="single" w:sz="4" w:space="0" w:color="auto"/>
            </w:tcBorders>
            <w:vAlign w:val="center"/>
            <w:hideMark/>
          </w:tcPr>
          <w:p w14:paraId="3F2C0DBE" w14:textId="0C3981EA" w:rsidR="00B600A2" w:rsidRPr="00B600A2" w:rsidRDefault="00B600A2" w:rsidP="00525599">
            <w:pPr>
              <w:spacing w:line="240" w:lineRule="atLeast"/>
              <w:jc w:val="center"/>
              <w:rPr>
                <w:rFonts w:ascii="Arial" w:hAnsi="Arial" w:cs="Arial"/>
                <w:color w:val="000000"/>
                <w:sz w:val="22"/>
                <w:szCs w:val="22"/>
                <w:lang w:eastAsia="es-CO"/>
              </w:rPr>
            </w:pPr>
            <w:r w:rsidRPr="00B600A2">
              <w:rPr>
                <w:rFonts w:ascii="Arial" w:hAnsi="Arial" w:cs="Arial"/>
                <w:color w:val="000000"/>
                <w:sz w:val="22"/>
                <w:szCs w:val="22"/>
                <w:lang w:eastAsia="es-CO"/>
              </w:rPr>
              <w:t>Mayor o igual a 0,08</w:t>
            </w:r>
          </w:p>
        </w:tc>
      </w:tr>
    </w:tbl>
    <w:p w14:paraId="4DDAC414" w14:textId="50A1AFEC" w:rsidR="00B600A2" w:rsidRDefault="00B600A2" w:rsidP="00675D0B">
      <w:pPr>
        <w:shd w:val="clear" w:color="auto" w:fill="FFFFFF"/>
        <w:spacing w:line="240" w:lineRule="atLeast"/>
        <w:rPr>
          <w:rFonts w:ascii="Arial" w:eastAsia="Cambria" w:hAnsi="Arial" w:cs="Arial"/>
          <w:b/>
          <w:color w:val="000000"/>
          <w:sz w:val="22"/>
          <w:szCs w:val="22"/>
          <w:u w:val="single"/>
          <w:lang w:eastAsia="es-CO"/>
        </w:rPr>
      </w:pPr>
    </w:p>
    <w:p w14:paraId="7241AC57" w14:textId="77777777" w:rsidR="00B600A2" w:rsidRDefault="00B600A2" w:rsidP="00675D0B">
      <w:pPr>
        <w:shd w:val="clear" w:color="auto" w:fill="FFFFFF"/>
        <w:spacing w:line="240" w:lineRule="atLeast"/>
        <w:rPr>
          <w:rFonts w:ascii="Arial" w:eastAsia="Cambria" w:hAnsi="Arial" w:cs="Arial"/>
          <w:b/>
          <w:color w:val="000000"/>
          <w:sz w:val="22"/>
          <w:szCs w:val="22"/>
          <w:u w:val="single"/>
          <w:lang w:eastAsia="es-CO"/>
        </w:rPr>
      </w:pPr>
    </w:p>
    <w:p w14:paraId="517736A9" w14:textId="31C51EF7" w:rsidR="00675D0B" w:rsidRPr="00285F6B" w:rsidRDefault="00675D0B" w:rsidP="00675D0B">
      <w:pPr>
        <w:shd w:val="clear" w:color="auto" w:fill="FFFFFF"/>
        <w:spacing w:line="240" w:lineRule="atLeast"/>
        <w:rPr>
          <w:rFonts w:ascii="Arial" w:eastAsia="Arial" w:hAnsi="Arial" w:cs="Arial"/>
          <w:bCs/>
          <w:color w:val="000000"/>
          <w:spacing w:val="-1"/>
          <w:sz w:val="22"/>
          <w:szCs w:val="22"/>
          <w:u w:val="single"/>
          <w:lang w:eastAsia="es-CO"/>
        </w:rPr>
      </w:pPr>
      <w:r w:rsidRPr="00285F6B">
        <w:rPr>
          <w:rFonts w:ascii="Arial" w:eastAsia="Cambria" w:hAnsi="Arial" w:cs="Arial"/>
          <w:b/>
          <w:color w:val="000000"/>
          <w:sz w:val="22"/>
          <w:szCs w:val="22"/>
          <w:u w:val="single"/>
          <w:lang w:eastAsia="es-CO"/>
        </w:rPr>
        <w:t>Si el Proponente es Plural cada indicador será calculado así:</w:t>
      </w:r>
      <w:r w:rsidRPr="00285F6B">
        <w:rPr>
          <w:rFonts w:ascii="Arial" w:eastAsia="Arial" w:hAnsi="Arial" w:cs="Arial"/>
          <w:b/>
          <w:bCs/>
          <w:color w:val="000000"/>
          <w:sz w:val="22"/>
          <w:szCs w:val="22"/>
          <w:u w:val="single"/>
          <w:lang w:eastAsia="es-CO"/>
        </w:rPr>
        <w:t xml:space="preserve"> </w:t>
      </w:r>
      <w:r w:rsidRPr="00285F6B">
        <w:rPr>
          <w:rFonts w:ascii="Arial" w:eastAsia="Arial" w:hAnsi="Arial" w:cs="Arial"/>
          <w:bCs/>
          <w:color w:val="000000"/>
          <w:spacing w:val="-1"/>
          <w:sz w:val="22"/>
          <w:szCs w:val="22"/>
          <w:u w:val="single"/>
          <w:lang w:eastAsia="es-CO"/>
        </w:rPr>
        <w:t>[De acuerdo con la necesidad de cada caso esta fórmula podrá ser modificada]</w:t>
      </w:r>
    </w:p>
    <w:p w14:paraId="6578DE6A" w14:textId="77777777" w:rsidR="00675D0B" w:rsidRPr="00285F6B" w:rsidRDefault="00675D0B" w:rsidP="00675D0B">
      <w:pPr>
        <w:spacing w:line="240" w:lineRule="atLeast"/>
        <w:rPr>
          <w:rFonts w:ascii="Arial" w:eastAsia="Cambria" w:hAnsi="Arial" w:cs="Arial"/>
          <w:color w:val="000000"/>
          <w:sz w:val="22"/>
          <w:szCs w:val="22"/>
          <w:lang w:eastAsia="es-CO"/>
        </w:rPr>
      </w:pPr>
    </w:p>
    <w:p w14:paraId="68F96D5C" w14:textId="77777777" w:rsidR="00675D0B" w:rsidRPr="00285F6B" w:rsidRDefault="00675D0B" w:rsidP="00675D0B">
      <w:pPr>
        <w:spacing w:line="240" w:lineRule="atLeast"/>
        <w:rPr>
          <w:rFonts w:ascii="Arial" w:eastAsia="Cambria" w:hAnsi="Arial" w:cs="Arial"/>
          <w:color w:val="000000"/>
          <w:spacing w:val="-1"/>
          <w:sz w:val="22"/>
          <w:szCs w:val="22"/>
          <w:lang w:eastAsia="es-CO"/>
        </w:rPr>
      </w:pPr>
      <m:oMathPara>
        <m:oMath>
          <m:r>
            <m:rPr>
              <m:sty m:val="p"/>
            </m:rPr>
            <w:rPr>
              <w:rFonts w:ascii="Cambria Math" w:eastAsia="Cambria" w:hAnsi="Cambria Math" w:cs="Arial"/>
              <w:color w:val="000000"/>
              <w:spacing w:val="-1"/>
              <w:sz w:val="22"/>
              <w:szCs w:val="22"/>
              <w:lang w:eastAsia="es-CO"/>
            </w:rPr>
            <w:lastRenderedPageBreak/>
            <m:t>Indicador =</m:t>
          </m:r>
          <m:f>
            <m:fPr>
              <m:ctrlPr>
                <w:rPr>
                  <w:rFonts w:ascii="Cambria Math" w:eastAsia="Cambria" w:hAnsi="Cambria Math" w:cs="Arial"/>
                  <w:color w:val="000000"/>
                  <w:spacing w:val="-1"/>
                  <w:sz w:val="22"/>
                  <w:szCs w:val="22"/>
                  <w:lang w:eastAsia="es-CO"/>
                </w:rPr>
              </m:ctrlPr>
            </m:fPr>
            <m:num>
              <m:r>
                <m:rPr>
                  <m:sty m:val="p"/>
                </m:rPr>
                <w:rPr>
                  <w:rFonts w:ascii="Cambria Math" w:eastAsia="Cambria" w:hAnsi="Cambria Math" w:cs="Arial"/>
                  <w:color w:val="000000"/>
                  <w:spacing w:val="-1"/>
                  <w:sz w:val="22"/>
                  <w:szCs w:val="22"/>
                  <w:lang w:eastAsia="es-CO"/>
                </w:rPr>
                <m:t>(</m:t>
              </m:r>
              <m:nary>
                <m:naryPr>
                  <m:chr m:val="∑"/>
                  <m:limLoc m:val="undOvr"/>
                  <m:ctrlPr>
                    <w:rPr>
                      <w:rFonts w:ascii="Cambria Math" w:eastAsia="Cambria" w:hAnsi="Cambria Math" w:cs="Arial"/>
                      <w:color w:val="000000"/>
                      <w:spacing w:val="-1"/>
                      <w:sz w:val="22"/>
                      <w:szCs w:val="22"/>
                      <w:lang w:eastAsia="es-CO"/>
                    </w:rPr>
                  </m:ctrlPr>
                </m:naryPr>
                <m:sub>
                  <m:r>
                    <m:rPr>
                      <m:sty m:val="p"/>
                    </m:rPr>
                    <w:rPr>
                      <w:rFonts w:ascii="Cambria Math" w:eastAsia="Cambria" w:hAnsi="Cambria Math" w:cs="Arial"/>
                      <w:color w:val="000000"/>
                      <w:spacing w:val="-1"/>
                      <w:sz w:val="22"/>
                      <w:szCs w:val="22"/>
                      <w:lang w:eastAsia="es-CO"/>
                    </w:rPr>
                    <m:t>i=1</m:t>
                  </m:r>
                </m:sub>
                <m:sup>
                  <m:r>
                    <m:rPr>
                      <m:sty m:val="p"/>
                    </m:rPr>
                    <w:rPr>
                      <w:rFonts w:ascii="Cambria Math" w:eastAsia="Cambria" w:hAnsi="Cambria Math" w:cs="Arial"/>
                      <w:color w:val="000000"/>
                      <w:spacing w:val="-1"/>
                      <w:sz w:val="22"/>
                      <w:szCs w:val="22"/>
                      <w:lang w:eastAsia="es-CO"/>
                    </w:rPr>
                    <m:t>n</m:t>
                  </m:r>
                </m:sup>
                <m:e>
                  <m:sSub>
                    <m:sSubPr>
                      <m:ctrlPr>
                        <w:rPr>
                          <w:rFonts w:ascii="Cambria Math" w:eastAsia="Cambria" w:hAnsi="Cambria Math" w:cs="Arial"/>
                          <w:color w:val="000000"/>
                          <w:spacing w:val="-1"/>
                          <w:sz w:val="22"/>
                          <w:szCs w:val="22"/>
                          <w:lang w:eastAsia="es-CO"/>
                        </w:rPr>
                      </m:ctrlPr>
                    </m:sSubPr>
                    <m:e>
                      <m:r>
                        <m:rPr>
                          <m:sty m:val="p"/>
                        </m:rPr>
                        <w:rPr>
                          <w:rFonts w:ascii="Cambria Math" w:eastAsia="Cambria" w:hAnsi="Cambria Math" w:cs="Arial"/>
                          <w:color w:val="000000"/>
                          <w:spacing w:val="-1"/>
                          <w:sz w:val="22"/>
                          <w:szCs w:val="22"/>
                          <w:lang w:eastAsia="es-CO"/>
                        </w:rPr>
                        <m:t>Componente 1 del indicador</m:t>
                      </m:r>
                    </m:e>
                    <m:sub>
                      <m:r>
                        <m:rPr>
                          <m:sty m:val="p"/>
                        </m:rPr>
                        <w:rPr>
                          <w:rFonts w:ascii="Cambria Math" w:eastAsia="Cambria" w:hAnsi="Cambria Math" w:cs="Arial"/>
                          <w:color w:val="000000"/>
                          <w:spacing w:val="-1"/>
                          <w:sz w:val="22"/>
                          <w:szCs w:val="22"/>
                          <w:lang w:eastAsia="es-CO"/>
                        </w:rPr>
                        <m:t>i</m:t>
                      </m:r>
                    </m:sub>
                  </m:sSub>
                  <m:r>
                    <m:rPr>
                      <m:sty m:val="p"/>
                    </m:rPr>
                    <w:rPr>
                      <w:rFonts w:ascii="Cambria Math" w:eastAsia="Cambria" w:hAnsi="Cambria Math" w:cs="Arial"/>
                      <w:color w:val="000000"/>
                      <w:spacing w:val="-1"/>
                      <w:sz w:val="22"/>
                      <w:szCs w:val="22"/>
                      <w:lang w:eastAsia="es-CO"/>
                    </w:rPr>
                    <m:t xml:space="preserve">) </m:t>
                  </m:r>
                </m:e>
              </m:nary>
            </m:num>
            <m:den>
              <m:r>
                <m:rPr>
                  <m:sty m:val="p"/>
                </m:rPr>
                <w:rPr>
                  <w:rFonts w:ascii="Cambria Math" w:eastAsia="Cambria" w:hAnsi="Cambria Math" w:cs="Arial"/>
                  <w:color w:val="000000"/>
                  <w:spacing w:val="-1"/>
                  <w:sz w:val="22"/>
                  <w:szCs w:val="22"/>
                  <w:lang w:eastAsia="es-CO"/>
                </w:rPr>
                <m:t>(</m:t>
              </m:r>
              <m:nary>
                <m:naryPr>
                  <m:chr m:val="∑"/>
                  <m:limLoc m:val="undOvr"/>
                  <m:ctrlPr>
                    <w:rPr>
                      <w:rFonts w:ascii="Cambria Math" w:eastAsia="Cambria" w:hAnsi="Cambria Math" w:cs="Arial"/>
                      <w:color w:val="000000"/>
                      <w:spacing w:val="-1"/>
                      <w:sz w:val="22"/>
                      <w:szCs w:val="22"/>
                      <w:lang w:eastAsia="es-CO"/>
                    </w:rPr>
                  </m:ctrlPr>
                </m:naryPr>
                <m:sub>
                  <m:r>
                    <m:rPr>
                      <m:sty m:val="p"/>
                    </m:rPr>
                    <w:rPr>
                      <w:rFonts w:ascii="Cambria Math" w:eastAsia="Cambria" w:hAnsi="Cambria Math" w:cs="Arial"/>
                      <w:color w:val="000000"/>
                      <w:spacing w:val="-1"/>
                      <w:sz w:val="22"/>
                      <w:szCs w:val="22"/>
                      <w:lang w:eastAsia="es-CO"/>
                    </w:rPr>
                    <m:t>i=1</m:t>
                  </m:r>
                </m:sub>
                <m:sup>
                  <m:r>
                    <m:rPr>
                      <m:sty m:val="p"/>
                    </m:rPr>
                    <w:rPr>
                      <w:rFonts w:ascii="Cambria Math" w:eastAsia="Cambria" w:hAnsi="Cambria Math" w:cs="Arial"/>
                      <w:color w:val="000000"/>
                      <w:spacing w:val="-1"/>
                      <w:sz w:val="22"/>
                      <w:szCs w:val="22"/>
                      <w:lang w:eastAsia="es-CO"/>
                    </w:rPr>
                    <m:t>n</m:t>
                  </m:r>
                </m:sup>
                <m:e>
                  <m:sSub>
                    <m:sSubPr>
                      <m:ctrlPr>
                        <w:rPr>
                          <w:rFonts w:ascii="Cambria Math" w:eastAsia="Cambria" w:hAnsi="Cambria Math" w:cs="Arial"/>
                          <w:color w:val="000000"/>
                          <w:spacing w:val="-1"/>
                          <w:sz w:val="22"/>
                          <w:szCs w:val="22"/>
                          <w:lang w:eastAsia="es-CO"/>
                        </w:rPr>
                      </m:ctrlPr>
                    </m:sSubPr>
                    <m:e>
                      <m:r>
                        <m:rPr>
                          <m:sty m:val="p"/>
                        </m:rPr>
                        <w:rPr>
                          <w:rFonts w:ascii="Cambria Math" w:eastAsia="Cambria" w:hAnsi="Cambria Math" w:cs="Arial"/>
                          <w:color w:val="000000"/>
                          <w:spacing w:val="-1"/>
                          <w:sz w:val="22"/>
                          <w:szCs w:val="22"/>
                          <w:lang w:eastAsia="es-CO"/>
                        </w:rPr>
                        <m:t>Componente 2 del indicador</m:t>
                      </m:r>
                    </m:e>
                    <m:sub>
                      <m:r>
                        <m:rPr>
                          <m:sty m:val="p"/>
                        </m:rPr>
                        <w:rPr>
                          <w:rFonts w:ascii="Cambria Math" w:eastAsia="Cambria" w:hAnsi="Cambria Math" w:cs="Arial"/>
                          <w:color w:val="000000"/>
                          <w:spacing w:val="-1"/>
                          <w:sz w:val="22"/>
                          <w:szCs w:val="22"/>
                          <w:lang w:eastAsia="es-CO"/>
                        </w:rPr>
                        <m:t>i</m:t>
                      </m:r>
                    </m:sub>
                  </m:sSub>
                  <m:r>
                    <m:rPr>
                      <m:sty m:val="p"/>
                    </m:rPr>
                    <w:rPr>
                      <w:rFonts w:ascii="Cambria Math" w:eastAsia="Cambria" w:hAnsi="Cambria Math" w:cs="Arial"/>
                      <w:color w:val="000000"/>
                      <w:spacing w:val="-1"/>
                      <w:sz w:val="22"/>
                      <w:szCs w:val="22"/>
                      <w:lang w:eastAsia="es-CO"/>
                    </w:rPr>
                    <m:t xml:space="preserve">) </m:t>
                  </m:r>
                </m:e>
              </m:nary>
            </m:den>
          </m:f>
        </m:oMath>
      </m:oMathPara>
    </w:p>
    <w:p w14:paraId="43E54EFE" w14:textId="77777777" w:rsidR="00675D0B" w:rsidRPr="00285F6B" w:rsidRDefault="00675D0B" w:rsidP="00675D0B">
      <w:pPr>
        <w:spacing w:line="240" w:lineRule="atLeast"/>
        <w:rPr>
          <w:rFonts w:ascii="Arial" w:eastAsia="Cambria" w:hAnsi="Arial" w:cs="Arial"/>
          <w:color w:val="000000"/>
          <w:spacing w:val="-1"/>
          <w:sz w:val="22"/>
          <w:szCs w:val="22"/>
          <w:lang w:eastAsia="es-CO"/>
        </w:rPr>
      </w:pPr>
    </w:p>
    <w:p w14:paraId="4F1447AE" w14:textId="77777777" w:rsidR="00675D0B" w:rsidRPr="00285F6B" w:rsidRDefault="00675D0B" w:rsidP="00675D0B">
      <w:pPr>
        <w:spacing w:line="240" w:lineRule="atLeast"/>
        <w:jc w:val="both"/>
        <w:rPr>
          <w:rFonts w:ascii="Arial" w:eastAsia="Cambria" w:hAnsi="Arial" w:cs="Arial"/>
          <w:color w:val="000000"/>
          <w:spacing w:val="-1"/>
          <w:sz w:val="22"/>
          <w:szCs w:val="22"/>
          <w:lang w:eastAsia="es-CO"/>
        </w:rPr>
      </w:pPr>
      <w:r w:rsidRPr="00285F6B">
        <w:rPr>
          <w:rFonts w:ascii="Arial" w:eastAsia="Cambria" w:hAnsi="Arial" w:cs="Arial"/>
          <w:color w:val="000000"/>
          <w:spacing w:val="-1"/>
          <w:sz w:val="22"/>
          <w:szCs w:val="22"/>
          <w:lang w:eastAsia="es-CO"/>
        </w:rPr>
        <w:t xml:space="preserve">Donde </w:t>
      </w:r>
      <m:oMath>
        <m:r>
          <w:rPr>
            <w:rFonts w:ascii="Cambria Math" w:eastAsia="Cambria" w:hAnsi="Cambria Math" w:cs="Arial"/>
            <w:color w:val="000000"/>
            <w:spacing w:val="-1"/>
            <w:sz w:val="22"/>
            <w:szCs w:val="22"/>
            <w:lang w:eastAsia="es-CO"/>
          </w:rPr>
          <m:t>n</m:t>
        </m:r>
      </m:oMath>
      <w:r w:rsidRPr="00285F6B">
        <w:rPr>
          <w:rFonts w:ascii="Arial" w:eastAsia="Cambria" w:hAnsi="Arial" w:cs="Arial"/>
          <w:color w:val="000000"/>
          <w:spacing w:val="-1"/>
          <w:sz w:val="22"/>
          <w:szCs w:val="22"/>
          <w:lang w:eastAsia="es-CO"/>
        </w:rPr>
        <w:t xml:space="preserve"> es el número de integrantes del Proponente Plural (unión temporal o consorcio).</w:t>
      </w:r>
    </w:p>
    <w:p w14:paraId="580EBD25" w14:textId="77777777" w:rsidR="00675D0B" w:rsidRPr="00285F6B" w:rsidRDefault="00675D0B" w:rsidP="00675D0B">
      <w:pPr>
        <w:spacing w:line="240" w:lineRule="atLeast"/>
        <w:jc w:val="both"/>
        <w:rPr>
          <w:rFonts w:ascii="Arial" w:eastAsia="Cambria" w:hAnsi="Arial" w:cs="Arial"/>
          <w:color w:val="000000"/>
          <w:spacing w:val="-1"/>
          <w:sz w:val="22"/>
          <w:szCs w:val="22"/>
          <w:lang w:eastAsia="es-CO"/>
        </w:rPr>
      </w:pPr>
      <w:r w:rsidRPr="00285F6B">
        <w:rPr>
          <w:rFonts w:ascii="Arial" w:eastAsia="Cambria" w:hAnsi="Arial" w:cs="Arial"/>
          <w:color w:val="000000"/>
          <w:spacing w:val="-1"/>
          <w:sz w:val="22"/>
          <w:szCs w:val="22"/>
          <w:lang w:eastAsia="es-CO"/>
        </w:rPr>
        <w:t xml:space="preserve">El Proponente que no tiene pasivos corrientes está habilitado respecto del índice de liquidez. </w:t>
      </w:r>
    </w:p>
    <w:p w14:paraId="487B139A" w14:textId="77777777" w:rsidR="00675D0B" w:rsidRPr="00285F6B" w:rsidRDefault="00675D0B" w:rsidP="00675D0B">
      <w:pPr>
        <w:spacing w:line="240" w:lineRule="atLeast"/>
        <w:jc w:val="both"/>
        <w:rPr>
          <w:rFonts w:ascii="Arial" w:eastAsia="Cambria" w:hAnsi="Arial" w:cs="Arial"/>
          <w:color w:val="000000"/>
          <w:spacing w:val="-1"/>
          <w:sz w:val="22"/>
          <w:szCs w:val="22"/>
          <w:lang w:eastAsia="es-CO"/>
        </w:rPr>
      </w:pPr>
    </w:p>
    <w:p w14:paraId="34ABC8A6" w14:textId="77777777" w:rsidR="00675D0B" w:rsidRPr="00285F6B" w:rsidRDefault="00675D0B" w:rsidP="00675D0B">
      <w:pPr>
        <w:spacing w:line="240" w:lineRule="atLeast"/>
        <w:jc w:val="both"/>
        <w:rPr>
          <w:rFonts w:ascii="Arial" w:eastAsia="Cambria" w:hAnsi="Arial" w:cs="Arial"/>
          <w:color w:val="000000"/>
          <w:spacing w:val="-1"/>
          <w:sz w:val="22"/>
          <w:szCs w:val="22"/>
          <w:lang w:eastAsia="es-CO"/>
        </w:rPr>
      </w:pPr>
      <w:r w:rsidRPr="00285F6B">
        <w:rPr>
          <w:rFonts w:ascii="Arial" w:eastAsia="Cambria" w:hAnsi="Arial" w:cs="Arial"/>
          <w:color w:val="000000"/>
          <w:spacing w:val="-1"/>
          <w:sz w:val="22"/>
          <w:szCs w:val="22"/>
          <w:lang w:eastAsia="es-CO"/>
        </w:rPr>
        <w:t xml:space="preserve">El Proponente que no tiene gastos de intereses está habilitado respecto de la razón de cobertura de intereses, siempre y cuando la utilidad operacional sea igual o mayor a cero (0). </w:t>
      </w:r>
    </w:p>
    <w:p w14:paraId="720DEBA6" w14:textId="77777777" w:rsidR="008F1B20" w:rsidRPr="00285F6B" w:rsidRDefault="008F1B20" w:rsidP="00675D0B">
      <w:pPr>
        <w:spacing w:line="240" w:lineRule="atLeast"/>
        <w:rPr>
          <w:rFonts w:ascii="Arial" w:hAnsi="Arial" w:cs="Arial"/>
          <w:b/>
          <w:bCs/>
          <w:sz w:val="22"/>
          <w:szCs w:val="22"/>
        </w:rPr>
      </w:pPr>
    </w:p>
    <w:p w14:paraId="67119C04" w14:textId="43122921" w:rsidR="00675D0B" w:rsidRPr="00285F6B" w:rsidRDefault="008F1B20" w:rsidP="00675D0B">
      <w:pPr>
        <w:spacing w:line="240" w:lineRule="atLeast"/>
        <w:rPr>
          <w:rFonts w:ascii="Arial" w:hAnsi="Arial" w:cs="Arial"/>
          <w:color w:val="000000" w:themeColor="text1"/>
          <w:sz w:val="22"/>
          <w:szCs w:val="22"/>
        </w:rPr>
      </w:pPr>
      <w:r w:rsidRPr="00285F6B">
        <w:rPr>
          <w:rFonts w:ascii="Arial" w:hAnsi="Arial" w:cs="Arial"/>
          <w:b/>
          <w:bCs/>
          <w:sz w:val="22"/>
          <w:szCs w:val="22"/>
        </w:rPr>
        <w:t xml:space="preserve">5.2.1.2 </w:t>
      </w:r>
      <w:r w:rsidR="00675D0B" w:rsidRPr="00285F6B">
        <w:rPr>
          <w:rFonts w:ascii="Arial" w:eastAsia="Cambria" w:hAnsi="Arial" w:cs="Arial"/>
          <w:b/>
          <w:bCs/>
          <w:color w:val="000000"/>
          <w:spacing w:val="-1"/>
          <w:sz w:val="22"/>
          <w:szCs w:val="22"/>
          <w:lang w:eastAsia="es-CO"/>
        </w:rPr>
        <w:t>CAPACIDAD</w:t>
      </w:r>
      <w:r w:rsidR="00675D0B" w:rsidRPr="00285F6B">
        <w:rPr>
          <w:rFonts w:ascii="Arial" w:eastAsia="Cambria" w:hAnsi="Arial" w:cs="Arial"/>
          <w:b/>
          <w:color w:val="000000"/>
          <w:spacing w:val="-1"/>
          <w:sz w:val="22"/>
          <w:szCs w:val="22"/>
          <w:lang w:eastAsia="es-CO"/>
        </w:rPr>
        <w:t xml:space="preserve"> FINANCIERA Y DE ORGANIZACIÓN PROPONENTE EXTRANJERO SIN SUCURSAL EN COLOMBIA: </w:t>
      </w:r>
    </w:p>
    <w:p w14:paraId="1274B53C" w14:textId="77777777" w:rsidR="00E14A3D" w:rsidRPr="00285F6B" w:rsidRDefault="00E14A3D" w:rsidP="00675D0B">
      <w:pPr>
        <w:spacing w:line="240" w:lineRule="atLeast"/>
        <w:rPr>
          <w:rFonts w:ascii="Arial" w:eastAsia="Cambria" w:hAnsi="Arial" w:cs="Arial"/>
          <w:color w:val="000000"/>
          <w:spacing w:val="-1"/>
          <w:sz w:val="22"/>
          <w:szCs w:val="22"/>
          <w:lang w:eastAsia="es-CO"/>
        </w:rPr>
      </w:pPr>
    </w:p>
    <w:p w14:paraId="299B383F" w14:textId="77777777" w:rsidR="00675D0B" w:rsidRPr="00285F6B" w:rsidRDefault="00675D0B" w:rsidP="008F1B20">
      <w:pPr>
        <w:spacing w:line="240" w:lineRule="atLeast"/>
        <w:jc w:val="both"/>
        <w:rPr>
          <w:rFonts w:ascii="Arial" w:eastAsia="Cambria" w:hAnsi="Arial" w:cs="Arial"/>
          <w:color w:val="000000"/>
          <w:sz w:val="22"/>
          <w:szCs w:val="22"/>
          <w:lang w:eastAsia="es-CO"/>
        </w:rPr>
      </w:pPr>
      <w:r w:rsidRPr="00285F6B">
        <w:rPr>
          <w:rFonts w:ascii="Arial" w:eastAsia="Cambria" w:hAnsi="Arial" w:cs="Arial"/>
          <w:color w:val="000000"/>
          <w:sz w:val="22"/>
          <w:szCs w:val="22"/>
          <w:lang w:eastAsia="es-CO"/>
        </w:rPr>
        <w:t xml:space="preserve">Los Proponentes extranjeros deberán presentar la siguiente información financiera de conformidad con la legislación propia del país de origen. Los valores deben: (1) presentarse en pesos colombianos; (2) convertirse a la tasa de cambio de la fecha de corte de los mismos, y (3) estar avalados con la firma de quien se encuentre en obligación de hacerlo de acuerdo con la normativa del país de origen. </w:t>
      </w:r>
    </w:p>
    <w:p w14:paraId="42C986DA" w14:textId="77777777" w:rsidR="00675D0B" w:rsidRPr="00285F6B" w:rsidRDefault="00675D0B" w:rsidP="008F1B20">
      <w:pPr>
        <w:spacing w:line="240" w:lineRule="atLeast"/>
        <w:jc w:val="both"/>
        <w:rPr>
          <w:rFonts w:ascii="Arial" w:eastAsia="Cambria" w:hAnsi="Arial" w:cs="Arial"/>
          <w:color w:val="000000"/>
          <w:sz w:val="22"/>
          <w:szCs w:val="22"/>
          <w:lang w:eastAsia="es-CO"/>
        </w:rPr>
      </w:pPr>
    </w:p>
    <w:p w14:paraId="48473B5A" w14:textId="77777777" w:rsidR="00675D0B" w:rsidRPr="00D8414D" w:rsidRDefault="00675D0B" w:rsidP="2E814315">
      <w:pPr>
        <w:numPr>
          <w:ilvl w:val="0"/>
          <w:numId w:val="36"/>
        </w:numPr>
        <w:spacing w:line="240" w:lineRule="atLeast"/>
        <w:ind w:left="284" w:firstLine="0"/>
        <w:contextualSpacing/>
        <w:jc w:val="both"/>
        <w:rPr>
          <w:rFonts w:ascii="Arial" w:eastAsia="Calibri" w:hAnsi="Arial" w:cs="Arial"/>
          <w:color w:val="000000"/>
          <w:sz w:val="22"/>
          <w:szCs w:val="22"/>
          <w:lang w:eastAsia="es-MX"/>
        </w:rPr>
      </w:pPr>
      <w:r w:rsidRPr="00D8414D">
        <w:rPr>
          <w:rFonts w:ascii="Arial" w:eastAsia="Calibri" w:hAnsi="Arial" w:cs="Arial"/>
          <w:color w:val="000000" w:themeColor="text1"/>
          <w:sz w:val="22"/>
          <w:szCs w:val="22"/>
          <w:lang w:eastAsia="es-MX"/>
        </w:rPr>
        <w:t xml:space="preserve">El estado de situación financiera (balance general) y estado de resultado integral (estado de resultados), con traducción simple al castellano de acuerdo con las normas NIIF. </w:t>
      </w:r>
    </w:p>
    <w:p w14:paraId="6FBCC395" w14:textId="77777777" w:rsidR="00675D0B" w:rsidRPr="00285F6B" w:rsidRDefault="00675D0B" w:rsidP="008F1B20">
      <w:pPr>
        <w:spacing w:line="240" w:lineRule="atLeast"/>
        <w:ind w:left="284"/>
        <w:contextualSpacing/>
        <w:jc w:val="both"/>
        <w:rPr>
          <w:rFonts w:ascii="Arial" w:eastAsia="Calibri" w:hAnsi="Arial" w:cs="Arial"/>
          <w:color w:val="000000"/>
          <w:sz w:val="22"/>
          <w:szCs w:val="22"/>
          <w:lang w:val="x-none" w:eastAsia="es-MX"/>
        </w:rPr>
      </w:pPr>
    </w:p>
    <w:p w14:paraId="37A82DCE" w14:textId="77777777" w:rsidR="00675D0B" w:rsidRPr="00D8414D" w:rsidRDefault="00675D0B" w:rsidP="2E814315">
      <w:pPr>
        <w:numPr>
          <w:ilvl w:val="0"/>
          <w:numId w:val="36"/>
        </w:numPr>
        <w:spacing w:line="240" w:lineRule="atLeast"/>
        <w:ind w:left="284" w:firstLine="0"/>
        <w:contextualSpacing/>
        <w:jc w:val="both"/>
        <w:rPr>
          <w:rFonts w:ascii="Arial" w:eastAsia="Calibri" w:hAnsi="Arial" w:cs="Arial"/>
          <w:color w:val="000000"/>
          <w:sz w:val="22"/>
          <w:szCs w:val="22"/>
          <w:lang w:eastAsia="es-MX"/>
        </w:rPr>
      </w:pPr>
      <w:r w:rsidRPr="00D8414D">
        <w:rPr>
          <w:rFonts w:ascii="Arial" w:eastAsia="Calibri" w:hAnsi="Arial" w:cs="Arial"/>
          <w:color w:val="000000" w:themeColor="text1"/>
          <w:sz w:val="22"/>
          <w:szCs w:val="22"/>
          <w:lang w:eastAsia="es-MX"/>
        </w:rPr>
        <w:t xml:space="preserve">Copia de la tarjeta profesional del Contador Público o Revisor Fiscal y certificado de antecedentes disciplinarios vigente expedido por la Junta Central de Contadores de quien realiza la conversión. </w:t>
      </w:r>
    </w:p>
    <w:p w14:paraId="49F20948" w14:textId="77777777" w:rsidR="00675D0B" w:rsidRPr="00285F6B" w:rsidRDefault="00675D0B" w:rsidP="008F1B20">
      <w:pPr>
        <w:spacing w:line="240" w:lineRule="atLeast"/>
        <w:ind w:left="284"/>
        <w:contextualSpacing/>
        <w:jc w:val="both"/>
        <w:rPr>
          <w:rFonts w:ascii="Arial" w:eastAsia="Calibri" w:hAnsi="Arial" w:cs="Arial"/>
          <w:color w:val="000000"/>
          <w:sz w:val="22"/>
          <w:szCs w:val="22"/>
          <w:lang w:val="x-none" w:eastAsia="es-MX"/>
        </w:rPr>
      </w:pPr>
    </w:p>
    <w:p w14:paraId="655AFA01" w14:textId="67953740" w:rsidR="00675D0B" w:rsidRPr="00D8414D" w:rsidRDefault="00675D0B" w:rsidP="2E814315">
      <w:pPr>
        <w:numPr>
          <w:ilvl w:val="0"/>
          <w:numId w:val="36"/>
        </w:numPr>
        <w:spacing w:line="240" w:lineRule="atLeast"/>
        <w:ind w:left="284" w:firstLine="0"/>
        <w:contextualSpacing/>
        <w:jc w:val="both"/>
        <w:rPr>
          <w:rFonts w:ascii="Arial" w:eastAsia="Calibri" w:hAnsi="Arial" w:cs="Arial"/>
          <w:color w:val="000000"/>
          <w:sz w:val="22"/>
          <w:szCs w:val="22"/>
          <w:lang w:eastAsia="es-MX"/>
        </w:rPr>
      </w:pPr>
      <w:bookmarkStart w:id="144" w:name="_Hlk226477329"/>
      <w:r w:rsidRPr="00D8414D">
        <w:rPr>
          <w:rFonts w:ascii="Arial" w:eastAsia="Calibri" w:hAnsi="Arial" w:cs="Arial"/>
          <w:color w:val="000000" w:themeColor="text1"/>
          <w:sz w:val="22"/>
          <w:szCs w:val="22"/>
          <w:lang w:eastAsia="es-MX"/>
        </w:rPr>
        <w:t xml:space="preserve">El formato N° </w:t>
      </w:r>
      <w:r w:rsidR="00E14A3D" w:rsidRPr="00D8414D">
        <w:rPr>
          <w:rFonts w:ascii="Arial" w:eastAsia="Calibri" w:hAnsi="Arial" w:cs="Arial"/>
          <w:color w:val="000000" w:themeColor="text1"/>
          <w:sz w:val="22"/>
          <w:szCs w:val="22"/>
          <w:lang w:eastAsia="es-MX"/>
        </w:rPr>
        <w:t>8</w:t>
      </w:r>
      <w:r w:rsidRPr="00D8414D">
        <w:rPr>
          <w:rFonts w:ascii="Arial" w:eastAsia="Calibri" w:hAnsi="Arial" w:cs="Arial"/>
          <w:color w:val="000000" w:themeColor="text1"/>
          <w:sz w:val="22"/>
          <w:szCs w:val="22"/>
          <w:lang w:eastAsia="es-MX"/>
        </w:rPr>
        <w:t xml:space="preserve"> </w:t>
      </w:r>
      <w:r w:rsidR="001B5FA0" w:rsidRPr="00D8414D">
        <w:rPr>
          <w:rFonts w:ascii="Arial" w:eastAsia="Calibri" w:hAnsi="Arial" w:cs="Arial"/>
          <w:color w:val="000000" w:themeColor="text1"/>
          <w:sz w:val="22"/>
          <w:szCs w:val="22"/>
          <w:lang w:eastAsia="es-MX"/>
        </w:rPr>
        <w:t>“</w:t>
      </w:r>
      <w:r w:rsidRPr="00D8414D">
        <w:rPr>
          <w:rFonts w:ascii="Arial" w:eastAsia="Calibri" w:hAnsi="Arial" w:cs="Arial"/>
          <w:color w:val="000000" w:themeColor="text1"/>
          <w:sz w:val="22"/>
          <w:szCs w:val="22"/>
          <w:lang w:eastAsia="es-MX"/>
        </w:rPr>
        <w:t>Capacidad financiera y organizacional para extranjeros</w:t>
      </w:r>
      <w:r w:rsidR="001B5FA0" w:rsidRPr="00D8414D">
        <w:rPr>
          <w:rFonts w:ascii="Arial" w:eastAsia="Calibri" w:hAnsi="Arial" w:cs="Arial"/>
          <w:color w:val="000000" w:themeColor="text1"/>
          <w:sz w:val="22"/>
          <w:szCs w:val="22"/>
          <w:lang w:eastAsia="es-MX"/>
        </w:rPr>
        <w:t>”</w:t>
      </w:r>
      <w:r w:rsidRPr="00D8414D">
        <w:rPr>
          <w:rFonts w:ascii="Arial" w:eastAsia="Calibri" w:hAnsi="Arial" w:cs="Arial"/>
          <w:color w:val="000000" w:themeColor="text1"/>
          <w:sz w:val="22"/>
          <w:szCs w:val="22"/>
          <w:lang w:eastAsia="es-MX"/>
        </w:rPr>
        <w:t xml:space="preserve"> diligenciado. </w:t>
      </w:r>
      <w:bookmarkEnd w:id="144"/>
      <w:r w:rsidRPr="00D8414D">
        <w:rPr>
          <w:rFonts w:ascii="Arial" w:eastAsia="Calibri" w:hAnsi="Arial" w:cs="Arial"/>
          <w:color w:val="000000" w:themeColor="text1"/>
          <w:sz w:val="22"/>
          <w:szCs w:val="22"/>
          <w:lang w:eastAsia="es-MX"/>
        </w:rPr>
        <w:t xml:space="preserve">En caso de presentarse discrepancias entre la información consignada en él y los documentos señalados en el numeral i, prevalecerá la información consignada en los estados financieros incluidos en la oferta. </w:t>
      </w:r>
    </w:p>
    <w:p w14:paraId="6E35D2F3" w14:textId="77777777" w:rsidR="00675D0B" w:rsidRPr="00285F6B" w:rsidRDefault="00675D0B" w:rsidP="008F1B20">
      <w:pPr>
        <w:spacing w:line="240" w:lineRule="atLeast"/>
        <w:ind w:left="284"/>
        <w:contextualSpacing/>
        <w:jc w:val="both"/>
        <w:rPr>
          <w:rFonts w:ascii="Arial" w:eastAsia="Calibri" w:hAnsi="Arial" w:cs="Arial"/>
          <w:color w:val="000000"/>
          <w:sz w:val="22"/>
          <w:szCs w:val="22"/>
          <w:lang w:val="x-none" w:eastAsia="es-MX"/>
        </w:rPr>
      </w:pPr>
    </w:p>
    <w:p w14:paraId="21EAA545" w14:textId="77777777" w:rsidR="00675D0B" w:rsidRPr="00285F6B" w:rsidRDefault="00675D0B" w:rsidP="008F1B20">
      <w:pPr>
        <w:spacing w:line="240" w:lineRule="atLeast"/>
        <w:ind w:left="284"/>
        <w:jc w:val="both"/>
        <w:rPr>
          <w:rFonts w:ascii="Arial" w:eastAsia="Cambria" w:hAnsi="Arial" w:cs="Arial"/>
          <w:color w:val="000000"/>
          <w:sz w:val="22"/>
          <w:szCs w:val="22"/>
          <w:lang w:eastAsia="es-CO"/>
        </w:rPr>
      </w:pPr>
      <w:r w:rsidRPr="00285F6B">
        <w:rPr>
          <w:rFonts w:ascii="Arial" w:eastAsia="Cambria" w:hAnsi="Arial" w:cs="Arial"/>
          <w:color w:val="000000"/>
          <w:spacing w:val="-1"/>
          <w:sz w:val="22"/>
          <w:szCs w:val="22"/>
          <w:lang w:eastAsia="es-CO"/>
        </w:rPr>
        <w:t xml:space="preserve">Los citados oferentes deberán aportar los documentos señalados en el literal i, debidamente certificados de la última vigencia y respecto a la fecha de corte establecida en los países de origen o en sus estatutos sociales. </w:t>
      </w:r>
    </w:p>
    <w:p w14:paraId="41D31E9C" w14:textId="77777777" w:rsidR="00675D0B" w:rsidRPr="00285F6B" w:rsidRDefault="00675D0B" w:rsidP="008F1B20">
      <w:pPr>
        <w:spacing w:line="240" w:lineRule="atLeast"/>
        <w:ind w:left="284"/>
        <w:jc w:val="both"/>
        <w:rPr>
          <w:rFonts w:ascii="Arial" w:eastAsia="Cambria" w:hAnsi="Arial" w:cs="Arial"/>
          <w:color w:val="000000"/>
          <w:sz w:val="22"/>
          <w:szCs w:val="22"/>
          <w:lang w:eastAsia="es-CO"/>
        </w:rPr>
      </w:pPr>
    </w:p>
    <w:p w14:paraId="5B4A18A4" w14:textId="05749888" w:rsidR="00675D0B" w:rsidRPr="00285F6B" w:rsidRDefault="00675D0B" w:rsidP="008F1B20">
      <w:pPr>
        <w:spacing w:line="240" w:lineRule="atLeast"/>
        <w:ind w:left="284"/>
        <w:jc w:val="both"/>
        <w:rPr>
          <w:rFonts w:ascii="Arial" w:eastAsia="Cambria" w:hAnsi="Arial" w:cs="Arial"/>
          <w:color w:val="000000"/>
          <w:sz w:val="22"/>
          <w:szCs w:val="22"/>
          <w:lang w:eastAsia="es-CO"/>
        </w:rPr>
      </w:pPr>
      <w:r w:rsidRPr="00285F6B">
        <w:rPr>
          <w:rFonts w:ascii="Arial" w:eastAsia="Cambria" w:hAnsi="Arial" w:cs="Arial"/>
          <w:color w:val="000000"/>
          <w:sz w:val="22"/>
          <w:szCs w:val="22"/>
          <w:lang w:eastAsia="es-CO"/>
        </w:rPr>
        <w:t xml:space="preserve">Si alguno de estos requerimientos no aplica en el país del domicilio del proponente extranjero, el Representante Legal o el apoderado en Colombia deberán hacerlo constar bajo la gravedad de juramento </w:t>
      </w:r>
      <w:r w:rsidRPr="00285F6B">
        <w:rPr>
          <w:rFonts w:ascii="Arial" w:eastAsia="Cambria" w:hAnsi="Arial" w:cs="Arial"/>
          <w:b/>
          <w:color w:val="000000"/>
          <w:sz w:val="22"/>
          <w:szCs w:val="22"/>
          <w:lang w:eastAsia="es-CO"/>
        </w:rPr>
        <w:t>para extranjeros.</w:t>
      </w:r>
      <w:r w:rsidRPr="00285F6B">
        <w:rPr>
          <w:rFonts w:ascii="Arial" w:eastAsia="Cambria" w:hAnsi="Arial" w:cs="Arial"/>
          <w:color w:val="000000"/>
          <w:sz w:val="22"/>
          <w:szCs w:val="22"/>
          <w:lang w:eastAsia="es-CO"/>
        </w:rPr>
        <w:t xml:space="preserve"> El Proponente podrá acreditar este requisito con un documento que así lo certifique emitido por una firma de auditoría externa.</w:t>
      </w:r>
    </w:p>
    <w:p w14:paraId="44A040D7" w14:textId="77777777" w:rsidR="00675D0B" w:rsidRPr="00285F6B" w:rsidRDefault="00675D0B" w:rsidP="008F1B20">
      <w:pPr>
        <w:spacing w:line="240" w:lineRule="atLeast"/>
        <w:ind w:left="284"/>
        <w:jc w:val="both"/>
        <w:rPr>
          <w:rFonts w:ascii="Arial" w:eastAsia="Cambria" w:hAnsi="Arial" w:cs="Arial"/>
          <w:color w:val="000000"/>
          <w:sz w:val="22"/>
          <w:szCs w:val="22"/>
          <w:lang w:eastAsia="es-CO"/>
        </w:rPr>
      </w:pPr>
    </w:p>
    <w:p w14:paraId="52E45C35" w14:textId="77777777" w:rsidR="00675D0B" w:rsidRPr="00285F6B" w:rsidRDefault="00675D0B" w:rsidP="008F1B20">
      <w:pPr>
        <w:spacing w:line="240" w:lineRule="atLeast"/>
        <w:ind w:left="284"/>
        <w:jc w:val="both"/>
        <w:rPr>
          <w:rFonts w:ascii="Arial" w:eastAsia="Cambria" w:hAnsi="Arial" w:cs="Arial"/>
          <w:color w:val="000000"/>
          <w:sz w:val="22"/>
          <w:szCs w:val="22"/>
          <w:lang w:eastAsia="es-CO"/>
        </w:rPr>
      </w:pPr>
      <w:r w:rsidRPr="00285F6B">
        <w:rPr>
          <w:rFonts w:ascii="Arial" w:eastAsia="Cambria" w:hAnsi="Arial" w:cs="Arial"/>
          <w:color w:val="000000"/>
          <w:sz w:val="22"/>
          <w:szCs w:val="22"/>
          <w:lang w:eastAsia="es-CO"/>
        </w:rPr>
        <w:t>Si los valores de los estados financieros están expresados originalmente en una moneda diferente a dólares de los Estados Unidos de América, estos deberán convertirse a pesos en los términos definidos en la sección “Procedimiento para la conversión de moneda”</w:t>
      </w:r>
    </w:p>
    <w:p w14:paraId="1DB250DF" w14:textId="77777777" w:rsidR="00675D0B" w:rsidRPr="00285F6B" w:rsidRDefault="00675D0B" w:rsidP="008F1B20">
      <w:pPr>
        <w:spacing w:line="240" w:lineRule="atLeast"/>
        <w:jc w:val="both"/>
        <w:rPr>
          <w:rFonts w:ascii="Arial" w:eastAsia="Cambria" w:hAnsi="Arial" w:cs="Arial"/>
          <w:b/>
          <w:color w:val="000000"/>
          <w:sz w:val="22"/>
          <w:szCs w:val="22"/>
          <w:lang w:eastAsia="es-CO"/>
        </w:rPr>
      </w:pPr>
    </w:p>
    <w:p w14:paraId="50DD1665" w14:textId="77777777" w:rsidR="00DF3891" w:rsidRPr="00285F6B" w:rsidRDefault="00DF3891" w:rsidP="00802B13">
      <w:pPr>
        <w:widowControl w:val="0"/>
        <w:spacing w:line="276" w:lineRule="auto"/>
        <w:ind w:right="49"/>
        <w:jc w:val="center"/>
        <w:outlineLvl w:val="1"/>
        <w:rPr>
          <w:rFonts w:ascii="Arial" w:eastAsia="Calibri" w:hAnsi="Arial" w:cs="Arial"/>
          <w:b/>
          <w:bCs/>
          <w:color w:val="000000"/>
          <w:spacing w:val="-1"/>
          <w:sz w:val="22"/>
          <w:szCs w:val="22"/>
          <w:lang w:val="x-none" w:eastAsia="es-MX"/>
        </w:rPr>
      </w:pPr>
      <w:bookmarkStart w:id="145" w:name="_Toc123122247"/>
      <w:bookmarkStart w:id="146" w:name="_Toc212796920"/>
    </w:p>
    <w:bookmarkEnd w:id="145"/>
    <w:bookmarkEnd w:id="146"/>
    <w:p w14:paraId="15F3304C" w14:textId="188EE89B" w:rsidR="00DF3891" w:rsidRPr="00285F6B" w:rsidRDefault="00DF3891" w:rsidP="00802B13">
      <w:pPr>
        <w:ind w:right="49"/>
        <w:jc w:val="center"/>
        <w:rPr>
          <w:rFonts w:ascii="Arial" w:hAnsi="Arial" w:cs="Arial"/>
          <w:b/>
          <w:bCs/>
          <w:sz w:val="22"/>
          <w:szCs w:val="22"/>
        </w:rPr>
      </w:pPr>
      <w:r w:rsidRPr="00285F6B">
        <w:rPr>
          <w:rFonts w:ascii="Arial" w:hAnsi="Arial" w:cs="Arial"/>
          <w:b/>
          <w:bCs/>
          <w:sz w:val="22"/>
          <w:szCs w:val="22"/>
        </w:rPr>
        <w:lastRenderedPageBreak/>
        <w:t>CAPÍTULO</w:t>
      </w:r>
      <w:r w:rsidRPr="00285F6B">
        <w:rPr>
          <w:rFonts w:ascii="Arial" w:hAnsi="Arial" w:cs="Arial"/>
          <w:b/>
          <w:bCs/>
          <w:spacing w:val="-13"/>
          <w:sz w:val="22"/>
          <w:szCs w:val="22"/>
        </w:rPr>
        <w:t xml:space="preserve"> </w:t>
      </w:r>
      <w:r w:rsidRPr="00285F6B">
        <w:rPr>
          <w:rFonts w:ascii="Arial" w:hAnsi="Arial" w:cs="Arial"/>
          <w:b/>
          <w:bCs/>
          <w:sz w:val="22"/>
          <w:szCs w:val="22"/>
        </w:rPr>
        <w:t>IV.</w:t>
      </w:r>
      <w:r w:rsidRPr="00285F6B">
        <w:rPr>
          <w:rFonts w:ascii="Arial" w:hAnsi="Arial" w:cs="Arial"/>
          <w:b/>
          <w:bCs/>
          <w:spacing w:val="-14"/>
          <w:sz w:val="22"/>
          <w:szCs w:val="22"/>
        </w:rPr>
        <w:t xml:space="preserve"> </w:t>
      </w:r>
      <w:r w:rsidRPr="00285F6B">
        <w:rPr>
          <w:rFonts w:ascii="Arial" w:hAnsi="Arial" w:cs="Arial"/>
          <w:b/>
          <w:bCs/>
          <w:sz w:val="22"/>
          <w:szCs w:val="22"/>
        </w:rPr>
        <w:t>CRITERIOS</w:t>
      </w:r>
      <w:r w:rsidRPr="00285F6B">
        <w:rPr>
          <w:rFonts w:ascii="Arial" w:hAnsi="Arial" w:cs="Arial"/>
          <w:b/>
          <w:bCs/>
          <w:spacing w:val="-14"/>
          <w:sz w:val="22"/>
          <w:szCs w:val="22"/>
        </w:rPr>
        <w:t xml:space="preserve"> </w:t>
      </w:r>
      <w:r w:rsidRPr="00285F6B">
        <w:rPr>
          <w:rFonts w:ascii="Arial" w:hAnsi="Arial" w:cs="Arial"/>
          <w:b/>
          <w:bCs/>
          <w:sz w:val="22"/>
          <w:szCs w:val="22"/>
        </w:rPr>
        <w:t>DE</w:t>
      </w:r>
      <w:r w:rsidRPr="00285F6B">
        <w:rPr>
          <w:rFonts w:ascii="Arial" w:hAnsi="Arial" w:cs="Arial"/>
          <w:b/>
          <w:bCs/>
          <w:spacing w:val="-14"/>
          <w:sz w:val="22"/>
          <w:szCs w:val="22"/>
        </w:rPr>
        <w:t xml:space="preserve"> </w:t>
      </w:r>
      <w:r w:rsidRPr="00285F6B">
        <w:rPr>
          <w:rFonts w:ascii="Arial" w:hAnsi="Arial" w:cs="Arial"/>
          <w:b/>
          <w:bCs/>
          <w:sz w:val="22"/>
          <w:szCs w:val="22"/>
        </w:rPr>
        <w:t>EVALUACIÓN,</w:t>
      </w:r>
      <w:r w:rsidRPr="00285F6B">
        <w:rPr>
          <w:rFonts w:ascii="Arial" w:hAnsi="Arial" w:cs="Arial"/>
          <w:b/>
          <w:bCs/>
          <w:spacing w:val="-9"/>
          <w:sz w:val="22"/>
          <w:szCs w:val="22"/>
        </w:rPr>
        <w:t xml:space="preserve"> </w:t>
      </w:r>
      <w:r w:rsidRPr="00285F6B">
        <w:rPr>
          <w:rFonts w:ascii="Arial" w:hAnsi="Arial" w:cs="Arial"/>
          <w:b/>
          <w:bCs/>
          <w:sz w:val="22"/>
          <w:szCs w:val="22"/>
        </w:rPr>
        <w:t>ASIGNACIÓN</w:t>
      </w:r>
      <w:r w:rsidRPr="00285F6B">
        <w:rPr>
          <w:rFonts w:ascii="Arial" w:hAnsi="Arial" w:cs="Arial"/>
          <w:b/>
          <w:bCs/>
          <w:spacing w:val="-13"/>
          <w:sz w:val="22"/>
          <w:szCs w:val="22"/>
        </w:rPr>
        <w:t xml:space="preserve"> </w:t>
      </w:r>
      <w:r w:rsidRPr="00285F6B">
        <w:rPr>
          <w:rFonts w:ascii="Arial" w:hAnsi="Arial" w:cs="Arial"/>
          <w:b/>
          <w:bCs/>
          <w:sz w:val="22"/>
          <w:szCs w:val="22"/>
        </w:rPr>
        <w:t>DE</w:t>
      </w:r>
      <w:r w:rsidRPr="00285F6B">
        <w:rPr>
          <w:rFonts w:ascii="Arial" w:hAnsi="Arial" w:cs="Arial"/>
          <w:b/>
          <w:bCs/>
          <w:spacing w:val="-14"/>
          <w:sz w:val="22"/>
          <w:szCs w:val="22"/>
        </w:rPr>
        <w:t xml:space="preserve"> </w:t>
      </w:r>
      <w:r w:rsidRPr="00285F6B">
        <w:rPr>
          <w:rFonts w:ascii="Arial" w:hAnsi="Arial" w:cs="Arial"/>
          <w:b/>
          <w:bCs/>
          <w:sz w:val="22"/>
          <w:szCs w:val="22"/>
        </w:rPr>
        <w:t>PUNTAJE</w:t>
      </w:r>
      <w:r w:rsidRPr="00285F6B">
        <w:rPr>
          <w:rFonts w:ascii="Arial" w:hAnsi="Arial" w:cs="Arial"/>
          <w:b/>
          <w:bCs/>
          <w:spacing w:val="-14"/>
          <w:sz w:val="22"/>
          <w:szCs w:val="22"/>
        </w:rPr>
        <w:t xml:space="preserve"> </w:t>
      </w:r>
      <w:r w:rsidRPr="00285F6B">
        <w:rPr>
          <w:rFonts w:ascii="Arial" w:hAnsi="Arial" w:cs="Arial"/>
          <w:b/>
          <w:bCs/>
          <w:sz w:val="22"/>
          <w:szCs w:val="22"/>
        </w:rPr>
        <w:t>Y</w:t>
      </w:r>
      <w:r w:rsidRPr="00285F6B">
        <w:rPr>
          <w:rFonts w:ascii="Arial" w:hAnsi="Arial" w:cs="Arial"/>
          <w:b/>
          <w:bCs/>
          <w:spacing w:val="-13"/>
          <w:sz w:val="22"/>
          <w:szCs w:val="22"/>
        </w:rPr>
        <w:t xml:space="preserve"> </w:t>
      </w:r>
      <w:r w:rsidRPr="00285F6B">
        <w:rPr>
          <w:rFonts w:ascii="Arial" w:hAnsi="Arial" w:cs="Arial"/>
          <w:b/>
          <w:bCs/>
          <w:sz w:val="22"/>
          <w:szCs w:val="22"/>
        </w:rPr>
        <w:t>CRITERIOS</w:t>
      </w:r>
      <w:r w:rsidRPr="00285F6B">
        <w:rPr>
          <w:rFonts w:ascii="Arial" w:hAnsi="Arial" w:cs="Arial"/>
          <w:b/>
          <w:bCs/>
          <w:spacing w:val="-13"/>
          <w:sz w:val="22"/>
          <w:szCs w:val="22"/>
        </w:rPr>
        <w:t xml:space="preserve"> </w:t>
      </w:r>
      <w:r w:rsidRPr="00285F6B">
        <w:rPr>
          <w:rFonts w:ascii="Arial" w:hAnsi="Arial" w:cs="Arial"/>
          <w:b/>
          <w:bCs/>
          <w:sz w:val="22"/>
          <w:szCs w:val="22"/>
        </w:rPr>
        <w:t>DE DESEMPATE</w:t>
      </w:r>
    </w:p>
    <w:p w14:paraId="2D91B550" w14:textId="77777777" w:rsidR="00802B13" w:rsidRPr="00285F6B" w:rsidRDefault="00802B13" w:rsidP="00802B13">
      <w:pPr>
        <w:ind w:right="49"/>
        <w:rPr>
          <w:rFonts w:ascii="Arial" w:eastAsia="Arial" w:hAnsi="Arial" w:cs="Arial"/>
          <w:sz w:val="22"/>
          <w:szCs w:val="22"/>
          <w:lang w:val="es-ES" w:bidi="es-ES"/>
        </w:rPr>
      </w:pPr>
    </w:p>
    <w:p w14:paraId="4A1DE6FF" w14:textId="77777777" w:rsidR="00CF2AE7" w:rsidRPr="00AD4F69" w:rsidRDefault="00CF2AE7" w:rsidP="00CF2AE7">
      <w:pPr>
        <w:spacing w:line="276" w:lineRule="auto"/>
        <w:jc w:val="both"/>
        <w:rPr>
          <w:rFonts w:ascii="Arial" w:hAnsi="Arial" w:cs="Arial"/>
          <w:b/>
          <w:bCs/>
          <w:spacing w:val="-1"/>
          <w:sz w:val="22"/>
          <w:szCs w:val="22"/>
        </w:rPr>
      </w:pPr>
      <w:r w:rsidRPr="00285F6B">
        <w:rPr>
          <w:rFonts w:ascii="Arial" w:hAnsi="Arial" w:cs="Arial"/>
          <w:spacing w:val="-1"/>
          <w:sz w:val="22"/>
          <w:szCs w:val="22"/>
        </w:rPr>
        <w:t xml:space="preserve">En la modalidad Selección Abreviada por Subasta Inversa para la adquisición de bienes y servicios de características técnicas uniformes y de común utilización a la que se refiere el inciso 2° del Literal a) del numeral 2° del artículo 2° de la Ley 1150 de 2007, </w:t>
      </w:r>
      <w:r w:rsidRPr="00AD4F69">
        <w:rPr>
          <w:rFonts w:ascii="Arial" w:hAnsi="Arial" w:cs="Arial"/>
          <w:b/>
          <w:bCs/>
          <w:spacing w:val="-1"/>
          <w:sz w:val="22"/>
          <w:szCs w:val="22"/>
        </w:rPr>
        <w:t>se tendrá como único criterio de evaluación, el Precio.</w:t>
      </w:r>
    </w:p>
    <w:p w14:paraId="7833AFDB" w14:textId="77777777" w:rsidR="00CF2AE7" w:rsidRPr="00285F6B" w:rsidRDefault="00CF2AE7" w:rsidP="00CF2AE7">
      <w:pPr>
        <w:spacing w:line="276" w:lineRule="auto"/>
        <w:jc w:val="both"/>
        <w:rPr>
          <w:rFonts w:ascii="Arial" w:hAnsi="Arial" w:cs="Arial"/>
          <w:sz w:val="22"/>
          <w:szCs w:val="22"/>
        </w:rPr>
      </w:pPr>
    </w:p>
    <w:p w14:paraId="71EE61FC" w14:textId="77777777" w:rsidR="00CF2AE7" w:rsidRPr="00285F6B" w:rsidRDefault="00CF2AE7" w:rsidP="00CC1ED3">
      <w:pPr>
        <w:pStyle w:val="Subttulonivel2sinndice"/>
      </w:pPr>
      <w:bookmarkStart w:id="147" w:name="_bookmark20"/>
      <w:bookmarkStart w:id="148" w:name="_Toc125478522"/>
      <w:bookmarkStart w:id="149" w:name="_Toc230243243"/>
      <w:bookmarkEnd w:id="147"/>
      <w:r w:rsidRPr="00285F6B">
        <w:t>Precio</w:t>
      </w:r>
      <w:bookmarkEnd w:id="148"/>
      <w:bookmarkEnd w:id="149"/>
    </w:p>
    <w:p w14:paraId="6132034C" w14:textId="77777777" w:rsidR="00CF2AE7" w:rsidRPr="00285F6B" w:rsidRDefault="00CF2AE7" w:rsidP="00CF2AE7">
      <w:pPr>
        <w:spacing w:line="276" w:lineRule="auto"/>
        <w:jc w:val="both"/>
        <w:rPr>
          <w:rFonts w:ascii="Arial" w:hAnsi="Arial" w:cs="Arial"/>
          <w:sz w:val="22"/>
          <w:szCs w:val="22"/>
        </w:rPr>
      </w:pPr>
    </w:p>
    <w:p w14:paraId="56B55319" w14:textId="77777777" w:rsidR="00CF2AE7" w:rsidRPr="00285F6B" w:rsidRDefault="00CF2AE7" w:rsidP="00CF2AE7">
      <w:pPr>
        <w:spacing w:line="276" w:lineRule="auto"/>
        <w:jc w:val="both"/>
        <w:rPr>
          <w:rFonts w:ascii="Arial" w:eastAsia="Arial" w:hAnsi="Arial" w:cs="Arial"/>
          <w:sz w:val="22"/>
          <w:szCs w:val="22"/>
        </w:rPr>
      </w:pPr>
      <w:r w:rsidRPr="00285F6B">
        <w:rPr>
          <w:rFonts w:ascii="Arial" w:eastAsia="Arial" w:hAnsi="Arial" w:cs="Arial"/>
          <w:sz w:val="22"/>
          <w:szCs w:val="22"/>
        </w:rPr>
        <w:t>Para la evaluación del factor</w:t>
      </w:r>
      <w:r w:rsidRPr="00285F6B">
        <w:rPr>
          <w:rFonts w:ascii="Arial" w:hAnsi="Arial" w:cs="Arial"/>
          <w:sz w:val="22"/>
          <w:szCs w:val="22"/>
        </w:rPr>
        <w:t xml:space="preserve"> precio </w:t>
      </w:r>
      <w:r w:rsidRPr="00285F6B">
        <w:rPr>
          <w:rFonts w:ascii="Arial" w:eastAsia="Arial" w:hAnsi="Arial" w:cs="Arial"/>
          <w:sz w:val="22"/>
          <w:szCs w:val="22"/>
        </w:rPr>
        <w:t>se realiza la revisión de la oferta económica con base en los siguientes términos:</w:t>
      </w:r>
    </w:p>
    <w:p w14:paraId="0541D3C8" w14:textId="77777777" w:rsidR="00CF2AE7" w:rsidRPr="00285F6B" w:rsidRDefault="00CF2AE7" w:rsidP="00CF2AE7">
      <w:pPr>
        <w:spacing w:line="276" w:lineRule="auto"/>
        <w:jc w:val="both"/>
        <w:rPr>
          <w:rFonts w:ascii="Arial" w:hAnsi="Arial" w:cs="Arial"/>
          <w:sz w:val="22"/>
          <w:szCs w:val="22"/>
        </w:rPr>
      </w:pPr>
    </w:p>
    <w:p w14:paraId="49665022" w14:textId="77777777" w:rsidR="00CF2AE7" w:rsidRPr="00285F6B" w:rsidRDefault="00CF2AE7" w:rsidP="00CF2AE7">
      <w:pPr>
        <w:spacing w:line="276" w:lineRule="auto"/>
        <w:jc w:val="both"/>
        <w:rPr>
          <w:rFonts w:ascii="Arial" w:eastAsia="Arial" w:hAnsi="Arial" w:cs="Arial"/>
          <w:sz w:val="22"/>
          <w:szCs w:val="22"/>
        </w:rPr>
      </w:pPr>
      <w:r w:rsidRPr="00285F6B">
        <w:rPr>
          <w:rFonts w:ascii="Arial" w:eastAsia="Arial" w:hAnsi="Arial" w:cs="Arial"/>
          <w:sz w:val="22"/>
          <w:szCs w:val="22"/>
        </w:rPr>
        <w:t>El valor de la propuesta económica debe presentarse en pesos colombianos y contemplar todos los costos directos e indirectos para la completa y adecuada ejecución del objeto del presente proceso, los riesgos y la administración de estos.</w:t>
      </w:r>
    </w:p>
    <w:p w14:paraId="751D1632" w14:textId="77777777" w:rsidR="00CF2AE7" w:rsidRPr="00285F6B" w:rsidRDefault="00CF2AE7" w:rsidP="00CF2AE7">
      <w:pPr>
        <w:spacing w:line="276" w:lineRule="auto"/>
        <w:jc w:val="both"/>
        <w:rPr>
          <w:rFonts w:ascii="Arial" w:hAnsi="Arial" w:cs="Arial"/>
          <w:sz w:val="22"/>
          <w:szCs w:val="22"/>
        </w:rPr>
      </w:pPr>
    </w:p>
    <w:p w14:paraId="77E960F1" w14:textId="77777777" w:rsidR="00CF2AE7" w:rsidRPr="00285F6B" w:rsidRDefault="00CF2AE7" w:rsidP="00CF2AE7">
      <w:pPr>
        <w:spacing w:line="276" w:lineRule="auto"/>
        <w:jc w:val="both"/>
        <w:rPr>
          <w:rFonts w:ascii="Arial" w:eastAsia="Arial" w:hAnsi="Arial" w:cs="Arial"/>
          <w:sz w:val="22"/>
          <w:szCs w:val="22"/>
        </w:rPr>
      </w:pPr>
      <w:r w:rsidRPr="00285F6B">
        <w:rPr>
          <w:rFonts w:ascii="Arial" w:eastAsia="Arial" w:hAnsi="Arial" w:cs="Arial"/>
          <w:sz w:val="22"/>
          <w:szCs w:val="22"/>
        </w:rPr>
        <w:t>Al formular la oferta, el proponente acepta que estarán</w:t>
      </w:r>
      <w:r w:rsidRPr="00285F6B">
        <w:rPr>
          <w:rFonts w:ascii="Arial" w:hAnsi="Arial" w:cs="Arial"/>
          <w:sz w:val="22"/>
          <w:szCs w:val="22"/>
        </w:rPr>
        <w:t xml:space="preserve"> a </w:t>
      </w:r>
      <w:r w:rsidRPr="00285F6B">
        <w:rPr>
          <w:rFonts w:ascii="Arial" w:eastAsia="Arial" w:hAnsi="Arial" w:cs="Arial"/>
          <w:sz w:val="22"/>
          <w:szCs w:val="22"/>
        </w:rPr>
        <w:t xml:space="preserve">su cargo todos los impuestos, tasas y contribuciones establecidos por las diferentes autoridades nacionales, departamentales, distritales o municipales y dentro de estos mismos niveles territoriales, los impuestos, tasas y contribuciones establecidos por las diferentes autoridades. </w:t>
      </w:r>
      <w:bookmarkStart w:id="150" w:name="_Hlk154747168"/>
      <w:r w:rsidRPr="00285F6B">
        <w:rPr>
          <w:rFonts w:ascii="Arial" w:eastAsia="Arial" w:hAnsi="Arial" w:cs="Arial"/>
          <w:spacing w:val="-1"/>
          <w:sz w:val="22"/>
          <w:szCs w:val="22"/>
        </w:rPr>
        <w:t>Conforme lo anterior, el valor de la oferta será evaluado teniendo en cuenta el valor total de la</w:t>
      </w:r>
      <w:r w:rsidRPr="00285F6B">
        <w:rPr>
          <w:rFonts w:ascii="Arial" w:hAnsi="Arial" w:cs="Arial"/>
          <w:spacing w:val="-1"/>
          <w:sz w:val="22"/>
          <w:szCs w:val="22"/>
        </w:rPr>
        <w:t xml:space="preserve"> oferta presentada o la obtenida durante el certamen de subasta, </w:t>
      </w:r>
      <w:r w:rsidRPr="00285F6B">
        <w:rPr>
          <w:rFonts w:ascii="Arial" w:hAnsi="Arial" w:cs="Arial"/>
          <w:sz w:val="22"/>
          <w:szCs w:val="22"/>
        </w:rPr>
        <w:t>incluido</w:t>
      </w:r>
      <w:r w:rsidRPr="00285F6B">
        <w:rPr>
          <w:rFonts w:ascii="Arial" w:hAnsi="Arial" w:cs="Arial"/>
          <w:spacing w:val="-1"/>
          <w:sz w:val="22"/>
          <w:szCs w:val="22"/>
        </w:rPr>
        <w:t xml:space="preserve"> IVA.</w:t>
      </w:r>
    </w:p>
    <w:bookmarkEnd w:id="150"/>
    <w:p w14:paraId="4F38E33A" w14:textId="77777777" w:rsidR="00CF2AE7" w:rsidRPr="00285F6B" w:rsidRDefault="00CF2AE7" w:rsidP="00CF2AE7">
      <w:pPr>
        <w:spacing w:line="276" w:lineRule="auto"/>
        <w:jc w:val="both"/>
        <w:rPr>
          <w:rFonts w:ascii="Arial" w:hAnsi="Arial" w:cs="Arial"/>
          <w:sz w:val="22"/>
          <w:szCs w:val="22"/>
        </w:rPr>
      </w:pPr>
    </w:p>
    <w:p w14:paraId="547214A4" w14:textId="77777777" w:rsidR="00CF2AE7" w:rsidRPr="00285F6B" w:rsidRDefault="00CF2AE7" w:rsidP="00CF2AE7">
      <w:pPr>
        <w:spacing w:line="276" w:lineRule="auto"/>
        <w:jc w:val="both"/>
        <w:rPr>
          <w:rFonts w:ascii="Arial" w:hAnsi="Arial" w:cs="Arial"/>
          <w:sz w:val="22"/>
          <w:szCs w:val="22"/>
        </w:rPr>
      </w:pPr>
      <w:r w:rsidRPr="00285F6B">
        <w:rPr>
          <w:rFonts w:ascii="Arial" w:eastAsia="Arial" w:hAnsi="Arial" w:cs="Arial"/>
          <w:sz w:val="22"/>
          <w:szCs w:val="22"/>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r w:rsidRPr="00285F6B">
        <w:rPr>
          <w:rFonts w:ascii="Arial" w:hAnsi="Arial" w:cs="Arial"/>
          <w:sz w:val="22"/>
          <w:szCs w:val="22"/>
        </w:rPr>
        <w:t>.</w:t>
      </w:r>
    </w:p>
    <w:p w14:paraId="378EB8FC" w14:textId="77777777" w:rsidR="00CF2AE7" w:rsidRPr="00285F6B" w:rsidRDefault="00CF2AE7" w:rsidP="00CF2AE7">
      <w:pPr>
        <w:spacing w:line="276" w:lineRule="auto"/>
        <w:jc w:val="both"/>
        <w:rPr>
          <w:rFonts w:ascii="Arial" w:hAnsi="Arial" w:cs="Arial"/>
          <w:sz w:val="22"/>
          <w:szCs w:val="22"/>
        </w:rPr>
      </w:pPr>
    </w:p>
    <w:p w14:paraId="795B7A7A" w14:textId="77777777" w:rsidR="00CF2AE7" w:rsidRPr="00285F6B" w:rsidRDefault="00CF2AE7" w:rsidP="00CF2AE7">
      <w:pPr>
        <w:spacing w:line="276" w:lineRule="auto"/>
        <w:jc w:val="both"/>
        <w:rPr>
          <w:rFonts w:ascii="Arial" w:hAnsi="Arial" w:cs="Arial"/>
          <w:sz w:val="22"/>
          <w:szCs w:val="22"/>
        </w:rPr>
      </w:pPr>
      <w:r w:rsidRPr="00285F6B">
        <w:rPr>
          <w:rFonts w:ascii="Arial" w:hAnsi="Arial" w:cs="Arial"/>
          <w:sz w:val="22"/>
          <w:szCs w:val="22"/>
        </w:rPr>
        <w:t xml:space="preserve">Corresponderá al proponente ingresar a la Plataforma SECOP II el valor correspondiente a su propuesta económica incluyendo IVA en el módulo “PROPUESTA ECONÓMICA”, diligenciando un campo correspondiente a la oferta con IVA o a su oferta económica en % de descuento en el módulo “PROPUESTA ECONÓMICA”, diligenciando un campo correspondiente, cuando aplique. </w:t>
      </w:r>
    </w:p>
    <w:p w14:paraId="45769FD8" w14:textId="77777777" w:rsidR="00CF2AE7" w:rsidRPr="00285F6B" w:rsidRDefault="00CF2AE7" w:rsidP="00CF2AE7">
      <w:pPr>
        <w:spacing w:line="276" w:lineRule="auto"/>
        <w:jc w:val="both"/>
        <w:rPr>
          <w:rFonts w:ascii="Arial" w:hAnsi="Arial" w:cs="Arial"/>
          <w:spacing w:val="-1"/>
          <w:sz w:val="22"/>
          <w:szCs w:val="22"/>
        </w:rPr>
      </w:pPr>
    </w:p>
    <w:p w14:paraId="72DEEF2B" w14:textId="77777777" w:rsidR="00CF2AE7" w:rsidRPr="00285F6B" w:rsidRDefault="00CF2AE7" w:rsidP="00CF2AE7">
      <w:pPr>
        <w:spacing w:line="276" w:lineRule="auto"/>
        <w:jc w:val="both"/>
        <w:rPr>
          <w:rFonts w:ascii="Arial" w:hAnsi="Arial" w:cs="Arial"/>
          <w:spacing w:val="-1"/>
          <w:sz w:val="22"/>
          <w:szCs w:val="22"/>
        </w:rPr>
      </w:pPr>
      <w:r w:rsidRPr="00285F6B">
        <w:rPr>
          <w:rFonts w:ascii="Arial" w:hAnsi="Arial" w:cs="Arial"/>
          <w:spacing w:val="-1"/>
          <w:sz w:val="22"/>
          <w:szCs w:val="22"/>
        </w:rPr>
        <w:t>La revisión del precio inicial se realizará de acuerdo con el valor diligenciado en el sobre nro. 2 de SECOP II, con excepción de los procedimientos de Subasta realizados a través del ofrecimiento donde se deba aportar un documento.</w:t>
      </w:r>
    </w:p>
    <w:p w14:paraId="6D8A2C52" w14:textId="77777777" w:rsidR="00CF2AE7" w:rsidRPr="00285F6B" w:rsidRDefault="00CF2AE7" w:rsidP="00CF2AE7">
      <w:pPr>
        <w:spacing w:line="276" w:lineRule="auto"/>
        <w:jc w:val="both"/>
        <w:rPr>
          <w:rFonts w:ascii="Arial" w:hAnsi="Arial" w:cs="Arial"/>
          <w:spacing w:val="-1"/>
          <w:sz w:val="22"/>
          <w:szCs w:val="22"/>
        </w:rPr>
      </w:pPr>
    </w:p>
    <w:p w14:paraId="68D32E9D" w14:textId="77777777" w:rsidR="00CF2AE7" w:rsidRPr="00285F6B" w:rsidRDefault="00CF2AE7" w:rsidP="00CF2AE7">
      <w:pPr>
        <w:spacing w:line="276" w:lineRule="auto"/>
        <w:jc w:val="both"/>
        <w:rPr>
          <w:rFonts w:ascii="Arial" w:hAnsi="Arial" w:cs="Arial"/>
          <w:sz w:val="22"/>
          <w:szCs w:val="22"/>
        </w:rPr>
      </w:pPr>
      <w:r w:rsidRPr="00285F6B">
        <w:rPr>
          <w:rFonts w:ascii="Arial" w:hAnsi="Arial" w:cs="Arial"/>
          <w:spacing w:val="-1"/>
          <w:sz w:val="22"/>
          <w:szCs w:val="22"/>
        </w:rPr>
        <w:t xml:space="preserve">En caso de que no sea necesario aportar la desagregación de la oferta económica y </w:t>
      </w:r>
      <w:r w:rsidRPr="00285F6B">
        <w:rPr>
          <w:rFonts w:ascii="Arial" w:hAnsi="Arial" w:cs="Arial"/>
          <w:sz w:val="22"/>
          <w:szCs w:val="22"/>
        </w:rPr>
        <w:t xml:space="preserve">se aporte el detalle de presupuesto por parte de algún proponente, este no será revisado. </w:t>
      </w:r>
    </w:p>
    <w:p w14:paraId="08B01B60" w14:textId="77777777" w:rsidR="00CF2AE7" w:rsidRPr="00285F6B" w:rsidRDefault="00CF2AE7" w:rsidP="00CF2AE7">
      <w:pPr>
        <w:spacing w:line="276" w:lineRule="auto"/>
        <w:jc w:val="both"/>
        <w:rPr>
          <w:rFonts w:ascii="Arial" w:hAnsi="Arial" w:cs="Arial"/>
          <w:sz w:val="22"/>
          <w:szCs w:val="22"/>
        </w:rPr>
      </w:pPr>
    </w:p>
    <w:p w14:paraId="6716D949" w14:textId="77777777" w:rsidR="00CF2AE7" w:rsidRPr="00285F6B" w:rsidRDefault="00CF2AE7" w:rsidP="00CF2AE7">
      <w:pPr>
        <w:spacing w:line="276" w:lineRule="auto"/>
        <w:rPr>
          <w:rFonts w:ascii="Arial" w:hAnsi="Arial" w:cs="Arial"/>
          <w:b/>
          <w:sz w:val="22"/>
          <w:szCs w:val="22"/>
        </w:rPr>
      </w:pPr>
      <w:r w:rsidRPr="00285F6B">
        <w:rPr>
          <w:rFonts w:ascii="Arial" w:hAnsi="Arial" w:cs="Arial"/>
          <w:b/>
          <w:sz w:val="22"/>
          <w:szCs w:val="22"/>
        </w:rPr>
        <w:t>Base de Evaluación del Criterio Precio</w:t>
      </w:r>
    </w:p>
    <w:p w14:paraId="729AB430" w14:textId="77777777" w:rsidR="00CF2AE7" w:rsidRPr="00285F6B" w:rsidRDefault="00CF2AE7" w:rsidP="00CF2AE7">
      <w:pPr>
        <w:spacing w:line="276" w:lineRule="auto"/>
        <w:rPr>
          <w:rFonts w:ascii="Arial" w:hAnsi="Arial" w:cs="Arial"/>
          <w:sz w:val="22"/>
          <w:szCs w:val="22"/>
        </w:rPr>
      </w:pPr>
    </w:p>
    <w:p w14:paraId="33FF7A24" w14:textId="77777777" w:rsidR="00CF2AE7" w:rsidRPr="00285F6B" w:rsidRDefault="00CF2AE7" w:rsidP="00CF2AE7">
      <w:pPr>
        <w:spacing w:line="276" w:lineRule="auto"/>
        <w:jc w:val="both"/>
        <w:rPr>
          <w:rFonts w:ascii="Arial" w:hAnsi="Arial" w:cs="Arial"/>
          <w:sz w:val="22"/>
          <w:szCs w:val="22"/>
        </w:rPr>
      </w:pPr>
      <w:r w:rsidRPr="00285F6B">
        <w:rPr>
          <w:rFonts w:ascii="Arial" w:hAnsi="Arial" w:cs="Arial"/>
          <w:sz w:val="22"/>
          <w:szCs w:val="22"/>
        </w:rPr>
        <w:t>La presentación de la oferta deberá realizarse de acuerdo con la siguiente condición:</w:t>
      </w:r>
    </w:p>
    <w:p w14:paraId="52D84D63" w14:textId="77777777" w:rsidR="00CF2AE7" w:rsidRPr="00285F6B" w:rsidRDefault="00CF2AE7" w:rsidP="00CF2AE7">
      <w:pPr>
        <w:spacing w:line="276" w:lineRule="auto"/>
        <w:jc w:val="both"/>
        <w:rPr>
          <w:rFonts w:ascii="Arial" w:hAnsi="Arial" w:cs="Arial"/>
          <w:sz w:val="22"/>
          <w:szCs w:val="22"/>
        </w:rPr>
      </w:pPr>
    </w:p>
    <w:p w14:paraId="4F1DB52B" w14:textId="413749FE" w:rsidR="00CF2AE7" w:rsidRPr="00285F6B" w:rsidRDefault="00CF2AE7" w:rsidP="00CF2AE7">
      <w:pPr>
        <w:jc w:val="both"/>
        <w:rPr>
          <w:rFonts w:ascii="Arial" w:hAnsi="Arial" w:cs="Arial"/>
          <w:sz w:val="22"/>
          <w:szCs w:val="22"/>
        </w:rPr>
      </w:pPr>
      <w:r w:rsidRPr="00285F6B">
        <w:rPr>
          <w:rFonts w:ascii="Arial" w:hAnsi="Arial" w:cs="Arial"/>
          <w:sz w:val="22"/>
          <w:szCs w:val="22"/>
        </w:rPr>
        <w:t xml:space="preserve">La base de evaluación del criterio precio y la forma de presentación de la oferta por parte del proponente será el PRECIO TOTAL OFERTADO INCLUIDO IVA; en todo caso, el valor ofertado no podrá superar el presupuesto oficial establecido para el presente proceso de contratación. </w:t>
      </w:r>
    </w:p>
    <w:p w14:paraId="41BC032B" w14:textId="77777777" w:rsidR="00CF2AE7" w:rsidRPr="00285F6B" w:rsidRDefault="00CF2AE7" w:rsidP="00CF2AE7">
      <w:pPr>
        <w:jc w:val="both"/>
        <w:rPr>
          <w:rFonts w:ascii="Arial" w:hAnsi="Arial" w:cs="Arial"/>
          <w:b/>
          <w:bCs/>
          <w:sz w:val="22"/>
          <w:szCs w:val="22"/>
        </w:rPr>
      </w:pPr>
    </w:p>
    <w:p w14:paraId="2E45BDD9" w14:textId="641289AA" w:rsidR="00CF2AE7" w:rsidRPr="00285F6B" w:rsidRDefault="00CF2AE7" w:rsidP="00387863">
      <w:pPr>
        <w:jc w:val="both"/>
        <w:rPr>
          <w:rFonts w:ascii="Arial" w:hAnsi="Arial" w:cs="Arial"/>
          <w:sz w:val="22"/>
          <w:szCs w:val="22"/>
        </w:rPr>
      </w:pPr>
      <w:r w:rsidRPr="00285F6B">
        <w:rPr>
          <w:rFonts w:ascii="Arial" w:hAnsi="Arial" w:cs="Arial"/>
          <w:sz w:val="22"/>
          <w:szCs w:val="22"/>
        </w:rPr>
        <w:t>En esta modalidad, siempre se adjudica por el valor de la oferta con IVA dependiendo del régimen tributario aplicable al adjudicatario.</w:t>
      </w:r>
    </w:p>
    <w:p w14:paraId="15C94C7A" w14:textId="77777777" w:rsidR="00CF2AE7" w:rsidRPr="00285F6B" w:rsidRDefault="00CF2AE7" w:rsidP="00CF2AE7">
      <w:pPr>
        <w:spacing w:line="276" w:lineRule="auto"/>
        <w:jc w:val="both"/>
        <w:rPr>
          <w:rFonts w:ascii="Arial" w:hAnsi="Arial" w:cs="Arial"/>
          <w:sz w:val="22"/>
          <w:szCs w:val="22"/>
        </w:rPr>
      </w:pPr>
    </w:p>
    <w:p w14:paraId="773E7770" w14:textId="77777777" w:rsidR="00CF2AE7" w:rsidRPr="005C0E5A" w:rsidRDefault="00CF2AE7" w:rsidP="00CF2AE7">
      <w:pPr>
        <w:spacing w:line="276" w:lineRule="auto"/>
        <w:jc w:val="both"/>
        <w:rPr>
          <w:rFonts w:ascii="Arial" w:hAnsi="Arial" w:cs="Arial"/>
          <w:sz w:val="22"/>
          <w:szCs w:val="22"/>
        </w:rPr>
      </w:pPr>
      <w:r w:rsidRPr="005C0E5A">
        <w:rPr>
          <w:rFonts w:ascii="Arial" w:hAnsi="Arial" w:cs="Arial"/>
          <w:sz w:val="22"/>
          <w:szCs w:val="22"/>
        </w:rPr>
        <w:t>PARA TODOS LOS CASOS LA PARAMETRIZACIÓN DEL SOBRE 2 EN SECOP II DEBERÁ INCLUIR EL IVA DENTRO DEL VALOR UNITARIO O TOTAL, TODA VEZ QUE LA EVALUACIÓN DEL CRITERIO PRECIO SE REALIZARÁ INCLUYENDO TAL CONCEPTO, INDEPENDIENTE DEL RÉGIMEN TRIBUTARIO DEL PROPONENTE</w:t>
      </w:r>
    </w:p>
    <w:p w14:paraId="5ED2E0FB" w14:textId="77777777" w:rsidR="005C0E5A" w:rsidRPr="00285F6B" w:rsidRDefault="005C0E5A" w:rsidP="00CF2AE7">
      <w:pPr>
        <w:spacing w:line="276" w:lineRule="auto"/>
        <w:jc w:val="both"/>
        <w:outlineLvl w:val="1"/>
        <w:rPr>
          <w:rFonts w:ascii="Arial" w:hAnsi="Arial" w:cs="Arial"/>
          <w:b/>
          <w:spacing w:val="-1"/>
          <w:sz w:val="22"/>
          <w:szCs w:val="22"/>
        </w:rPr>
      </w:pPr>
      <w:bookmarkStart w:id="151" w:name="_bookmark21"/>
      <w:bookmarkEnd w:id="151"/>
    </w:p>
    <w:p w14:paraId="5885D40A" w14:textId="77777777" w:rsidR="00CF2AE7" w:rsidRPr="00285F6B" w:rsidRDefault="00CF2AE7" w:rsidP="00CF2AE7">
      <w:pPr>
        <w:spacing w:line="276" w:lineRule="auto"/>
        <w:jc w:val="both"/>
        <w:rPr>
          <w:rFonts w:ascii="Arial" w:hAnsi="Arial" w:cs="Arial"/>
          <w:b/>
          <w:sz w:val="22"/>
          <w:szCs w:val="22"/>
        </w:rPr>
      </w:pPr>
      <w:r w:rsidRPr="00285F6B">
        <w:rPr>
          <w:rFonts w:ascii="Arial" w:hAnsi="Arial" w:cs="Arial"/>
          <w:b/>
          <w:sz w:val="22"/>
          <w:szCs w:val="22"/>
        </w:rPr>
        <w:t>CERTAMEN DE SUBASTA</w:t>
      </w:r>
    </w:p>
    <w:p w14:paraId="21246AE3" w14:textId="77777777" w:rsidR="00CF2AE7" w:rsidRPr="00285F6B" w:rsidRDefault="00CF2AE7" w:rsidP="00CF2AE7">
      <w:pPr>
        <w:spacing w:line="276" w:lineRule="auto"/>
        <w:jc w:val="both"/>
        <w:rPr>
          <w:rFonts w:ascii="Arial" w:hAnsi="Arial" w:cs="Arial"/>
          <w:b/>
          <w:sz w:val="22"/>
          <w:szCs w:val="22"/>
        </w:rPr>
      </w:pPr>
    </w:p>
    <w:p w14:paraId="0D25457C" w14:textId="77777777" w:rsidR="00CF2AE7" w:rsidRPr="00285F6B" w:rsidRDefault="00CF2AE7" w:rsidP="00CF2AE7">
      <w:pPr>
        <w:spacing w:line="276" w:lineRule="auto"/>
        <w:jc w:val="both"/>
        <w:rPr>
          <w:rFonts w:ascii="Arial" w:hAnsi="Arial" w:cs="Arial"/>
          <w:b/>
          <w:sz w:val="22"/>
          <w:szCs w:val="22"/>
        </w:rPr>
      </w:pPr>
      <w:r w:rsidRPr="00285F6B">
        <w:rPr>
          <w:rFonts w:ascii="Arial" w:hAnsi="Arial" w:cs="Arial"/>
          <w:b/>
          <w:sz w:val="22"/>
          <w:szCs w:val="22"/>
        </w:rPr>
        <w:t>Definición de Subasta Inversa Electrónica</w:t>
      </w:r>
    </w:p>
    <w:p w14:paraId="69E7504E" w14:textId="77777777" w:rsidR="00CF2AE7" w:rsidRPr="00285F6B" w:rsidRDefault="00CF2AE7" w:rsidP="00CF2AE7">
      <w:pPr>
        <w:spacing w:line="276" w:lineRule="auto"/>
        <w:jc w:val="both"/>
        <w:rPr>
          <w:rFonts w:ascii="Arial" w:hAnsi="Arial" w:cs="Arial"/>
          <w:b/>
          <w:sz w:val="22"/>
          <w:szCs w:val="22"/>
        </w:rPr>
      </w:pPr>
    </w:p>
    <w:p w14:paraId="6A00AB42" w14:textId="77777777" w:rsidR="00CF2AE7" w:rsidRPr="00285F6B" w:rsidRDefault="00CF2AE7" w:rsidP="00CF2AE7">
      <w:pPr>
        <w:spacing w:line="276" w:lineRule="auto"/>
        <w:jc w:val="both"/>
        <w:rPr>
          <w:rFonts w:ascii="Arial" w:hAnsi="Arial" w:cs="Arial"/>
          <w:sz w:val="22"/>
          <w:szCs w:val="22"/>
        </w:rPr>
      </w:pPr>
      <w:r w:rsidRPr="00285F6B">
        <w:rPr>
          <w:rFonts w:ascii="Arial" w:hAnsi="Arial" w:cs="Arial"/>
          <w:sz w:val="22"/>
          <w:szCs w:val="22"/>
        </w:rPr>
        <w:t>Subasta Inversa Electrónica, es una puja dinámica efectuada de manera virtual, es decir en un ambiente de comunicación electrónica, a través de mensajes de datos, que permite de manera sucesiva y durante un tiempo determinado, la reducción de precios, de conformidad con las reglas previstas en los Artículos 2.2.1.2.1.2.2; 2.2.1.2.1.2.3 y 2.2.1.2.1.2.4 del Decreto 1082 de 2015 y en el presente pliego de condiciones.</w:t>
      </w:r>
    </w:p>
    <w:p w14:paraId="36B6E489" w14:textId="77777777" w:rsidR="00CF2AE7" w:rsidRPr="00285F6B" w:rsidRDefault="00CF2AE7" w:rsidP="00CF2AE7">
      <w:pPr>
        <w:spacing w:line="276" w:lineRule="auto"/>
        <w:jc w:val="both"/>
        <w:rPr>
          <w:rFonts w:ascii="Arial" w:hAnsi="Arial" w:cs="Arial"/>
          <w:sz w:val="22"/>
          <w:szCs w:val="22"/>
        </w:rPr>
      </w:pPr>
    </w:p>
    <w:p w14:paraId="216A2247" w14:textId="77777777" w:rsidR="00CF2AE7" w:rsidRPr="00285F6B" w:rsidRDefault="00CF2AE7" w:rsidP="00CF2AE7">
      <w:pPr>
        <w:spacing w:line="276" w:lineRule="auto"/>
        <w:jc w:val="both"/>
        <w:rPr>
          <w:rFonts w:ascii="Arial" w:hAnsi="Arial" w:cs="Arial"/>
          <w:b/>
          <w:sz w:val="22"/>
          <w:szCs w:val="22"/>
        </w:rPr>
      </w:pPr>
      <w:r w:rsidRPr="00285F6B">
        <w:rPr>
          <w:rFonts w:ascii="Arial" w:hAnsi="Arial" w:cs="Arial"/>
          <w:b/>
          <w:sz w:val="22"/>
          <w:szCs w:val="22"/>
        </w:rPr>
        <w:t>Mínimo de proponentes habilitados</w:t>
      </w:r>
    </w:p>
    <w:p w14:paraId="7FB1D4B5" w14:textId="77777777" w:rsidR="00CF2AE7" w:rsidRPr="00285F6B" w:rsidRDefault="00CF2AE7" w:rsidP="00CF2AE7">
      <w:pPr>
        <w:spacing w:line="276" w:lineRule="auto"/>
        <w:jc w:val="both"/>
        <w:rPr>
          <w:rFonts w:ascii="Arial" w:hAnsi="Arial" w:cs="Arial"/>
          <w:sz w:val="22"/>
          <w:szCs w:val="22"/>
        </w:rPr>
      </w:pPr>
    </w:p>
    <w:p w14:paraId="643A1891" w14:textId="77777777" w:rsidR="00CF2AE7" w:rsidRPr="00285F6B" w:rsidRDefault="00CF2AE7" w:rsidP="00CF2AE7">
      <w:pPr>
        <w:spacing w:line="276" w:lineRule="auto"/>
        <w:jc w:val="both"/>
        <w:rPr>
          <w:rFonts w:ascii="Arial" w:hAnsi="Arial" w:cs="Arial"/>
          <w:sz w:val="22"/>
          <w:szCs w:val="22"/>
        </w:rPr>
      </w:pPr>
      <w:r w:rsidRPr="00285F6B">
        <w:rPr>
          <w:rFonts w:ascii="Arial" w:hAnsi="Arial" w:cs="Arial"/>
          <w:sz w:val="22"/>
          <w:szCs w:val="22"/>
        </w:rPr>
        <w:t xml:space="preserve">Para que la subasta pueda llevarse a cabo en los términos de este Pliego de Condiciones, deberán resultar habilitados para presentar lances de precios por lo menos dos (2) proponentes (por lote o segmento en caso en que así esté estructurado). En caso de no cumplirse el mínimo de proponentes se aplicará lo previsto en el artículo 2.2.1.2.1.2.2 del Decreto 1082 de 2015. </w:t>
      </w:r>
    </w:p>
    <w:p w14:paraId="23CD5369" w14:textId="77777777" w:rsidR="00CF2AE7" w:rsidRPr="00285F6B" w:rsidRDefault="00CF2AE7" w:rsidP="00CF2AE7">
      <w:pPr>
        <w:spacing w:line="276" w:lineRule="auto"/>
        <w:jc w:val="both"/>
        <w:rPr>
          <w:rFonts w:ascii="Arial" w:hAnsi="Arial" w:cs="Arial"/>
          <w:sz w:val="22"/>
          <w:szCs w:val="22"/>
        </w:rPr>
      </w:pPr>
    </w:p>
    <w:p w14:paraId="1705A9BB" w14:textId="77777777" w:rsidR="00CF2AE7" w:rsidRPr="00285F6B" w:rsidRDefault="00CF2AE7" w:rsidP="00CF2AE7">
      <w:pPr>
        <w:spacing w:line="276" w:lineRule="auto"/>
        <w:jc w:val="both"/>
        <w:rPr>
          <w:rFonts w:ascii="Arial" w:hAnsi="Arial" w:cs="Arial"/>
          <w:b/>
          <w:sz w:val="22"/>
          <w:szCs w:val="22"/>
        </w:rPr>
      </w:pPr>
      <w:r w:rsidRPr="00285F6B">
        <w:rPr>
          <w:rFonts w:ascii="Arial" w:hAnsi="Arial" w:cs="Arial"/>
          <w:b/>
          <w:sz w:val="22"/>
          <w:szCs w:val="22"/>
        </w:rPr>
        <w:t>Representación en el certamen</w:t>
      </w:r>
    </w:p>
    <w:p w14:paraId="4F4D2274" w14:textId="77777777" w:rsidR="00CF2AE7" w:rsidRPr="00285F6B" w:rsidRDefault="00CF2AE7" w:rsidP="00CF2AE7">
      <w:pPr>
        <w:spacing w:line="276" w:lineRule="auto"/>
        <w:jc w:val="both"/>
        <w:rPr>
          <w:rFonts w:ascii="Arial" w:hAnsi="Arial" w:cs="Arial"/>
          <w:sz w:val="22"/>
          <w:szCs w:val="22"/>
        </w:rPr>
      </w:pPr>
    </w:p>
    <w:p w14:paraId="5D2FACD5" w14:textId="77777777" w:rsidR="00CF2AE7" w:rsidRPr="00285F6B" w:rsidRDefault="00CF2AE7" w:rsidP="00CF2AE7">
      <w:pPr>
        <w:spacing w:line="276" w:lineRule="auto"/>
        <w:jc w:val="both"/>
        <w:rPr>
          <w:rFonts w:ascii="Arial" w:hAnsi="Arial" w:cs="Arial"/>
          <w:sz w:val="22"/>
          <w:szCs w:val="22"/>
        </w:rPr>
      </w:pPr>
      <w:r w:rsidRPr="00285F6B">
        <w:rPr>
          <w:rFonts w:ascii="Arial" w:hAnsi="Arial" w:cs="Arial"/>
          <w:sz w:val="22"/>
          <w:szCs w:val="22"/>
        </w:rPr>
        <w:t>El proponente autorizado para participar en la subasta inversa será el representante legal o su delegado, debidamente autorizado. Para efectos del presente proceso de contratación, se entiende que un delegado se encuentra autorizado con el ingreso a la plataforma de SECOP II con el usuario y contraseña del proponente.</w:t>
      </w:r>
    </w:p>
    <w:p w14:paraId="0906486A" w14:textId="77777777" w:rsidR="00CF2AE7" w:rsidRPr="00285F6B" w:rsidRDefault="00CF2AE7" w:rsidP="00CF2AE7">
      <w:pPr>
        <w:spacing w:line="276" w:lineRule="auto"/>
        <w:jc w:val="both"/>
        <w:rPr>
          <w:rFonts w:ascii="Arial" w:hAnsi="Arial" w:cs="Arial"/>
          <w:sz w:val="22"/>
          <w:szCs w:val="22"/>
        </w:rPr>
      </w:pPr>
    </w:p>
    <w:p w14:paraId="5114C699" w14:textId="77777777" w:rsidR="00CF2AE7" w:rsidRPr="00285F6B" w:rsidRDefault="00CF2AE7" w:rsidP="00CF2AE7">
      <w:pPr>
        <w:spacing w:line="276" w:lineRule="auto"/>
        <w:jc w:val="both"/>
        <w:rPr>
          <w:rFonts w:ascii="Arial" w:hAnsi="Arial" w:cs="Arial"/>
          <w:b/>
          <w:sz w:val="22"/>
          <w:szCs w:val="22"/>
        </w:rPr>
      </w:pPr>
      <w:r w:rsidRPr="00285F6B">
        <w:rPr>
          <w:rFonts w:ascii="Arial" w:hAnsi="Arial" w:cs="Arial"/>
          <w:b/>
          <w:sz w:val="22"/>
          <w:szCs w:val="22"/>
        </w:rPr>
        <w:t>Simulacro de Subasta:</w:t>
      </w:r>
    </w:p>
    <w:p w14:paraId="2513CF59" w14:textId="77777777" w:rsidR="00CF2AE7" w:rsidRPr="00285F6B" w:rsidRDefault="00CF2AE7" w:rsidP="00CF2AE7">
      <w:pPr>
        <w:spacing w:line="276" w:lineRule="auto"/>
        <w:jc w:val="both"/>
        <w:rPr>
          <w:rFonts w:ascii="Arial" w:hAnsi="Arial" w:cs="Arial"/>
          <w:sz w:val="22"/>
          <w:szCs w:val="22"/>
        </w:rPr>
      </w:pPr>
    </w:p>
    <w:p w14:paraId="0406552A" w14:textId="77777777" w:rsidR="00CF2AE7" w:rsidRPr="00285F6B" w:rsidRDefault="00CF2AE7" w:rsidP="00CF2AE7">
      <w:pPr>
        <w:spacing w:line="276" w:lineRule="auto"/>
        <w:jc w:val="both"/>
        <w:rPr>
          <w:rFonts w:ascii="Arial" w:hAnsi="Arial" w:cs="Arial"/>
          <w:sz w:val="22"/>
          <w:szCs w:val="22"/>
        </w:rPr>
      </w:pPr>
      <w:r w:rsidRPr="00285F6B">
        <w:rPr>
          <w:rFonts w:ascii="Arial" w:hAnsi="Arial" w:cs="Arial"/>
          <w:sz w:val="22"/>
          <w:szCs w:val="22"/>
        </w:rPr>
        <w:t>De considerarse necesario, la entidad realizará un Simulacro de Subasta Inversa Electrónica, el cual se llevará a cabo a través de la plataforma SECOP II, de forma posterior al cierre del proceso, en la fecha y hora definida en el cronograma, para lo cual, el sistema enviará una notificación a todos los proponentes.</w:t>
      </w:r>
    </w:p>
    <w:p w14:paraId="05374954" w14:textId="77777777" w:rsidR="00AF0CA1" w:rsidRPr="00285F6B" w:rsidRDefault="00AF0CA1" w:rsidP="00CF2AE7">
      <w:pPr>
        <w:spacing w:line="276" w:lineRule="auto"/>
        <w:jc w:val="both"/>
        <w:rPr>
          <w:rFonts w:ascii="Arial" w:hAnsi="Arial" w:cs="Arial"/>
          <w:sz w:val="22"/>
          <w:szCs w:val="22"/>
        </w:rPr>
      </w:pPr>
    </w:p>
    <w:p w14:paraId="02748CDF" w14:textId="77777777" w:rsidR="00CF2AE7" w:rsidRPr="00285F6B" w:rsidRDefault="00CF2AE7" w:rsidP="00CF2AE7">
      <w:pPr>
        <w:spacing w:line="276" w:lineRule="auto"/>
        <w:jc w:val="both"/>
        <w:rPr>
          <w:rFonts w:ascii="Arial" w:hAnsi="Arial" w:cs="Arial"/>
          <w:b/>
          <w:sz w:val="22"/>
          <w:szCs w:val="22"/>
        </w:rPr>
      </w:pPr>
      <w:r w:rsidRPr="00285F6B">
        <w:rPr>
          <w:rFonts w:ascii="Arial" w:hAnsi="Arial" w:cs="Arial"/>
          <w:b/>
          <w:sz w:val="22"/>
          <w:szCs w:val="22"/>
        </w:rPr>
        <w:t>Acto de apertura y revisión de propuesta económica</w:t>
      </w:r>
    </w:p>
    <w:p w14:paraId="4C4CF58B" w14:textId="77777777" w:rsidR="00CF2AE7" w:rsidRPr="00285F6B" w:rsidRDefault="00CF2AE7" w:rsidP="00CF2AE7">
      <w:pPr>
        <w:spacing w:line="276" w:lineRule="auto"/>
        <w:jc w:val="both"/>
        <w:rPr>
          <w:rFonts w:ascii="Arial" w:hAnsi="Arial" w:cs="Arial"/>
          <w:sz w:val="22"/>
          <w:szCs w:val="22"/>
        </w:rPr>
      </w:pPr>
    </w:p>
    <w:p w14:paraId="3F74BE9E" w14:textId="1F55D490" w:rsidR="00CF2AE7" w:rsidRPr="00285F6B" w:rsidRDefault="00CF2AE7" w:rsidP="00CF2AE7">
      <w:pPr>
        <w:spacing w:line="276" w:lineRule="auto"/>
        <w:jc w:val="both"/>
        <w:rPr>
          <w:rFonts w:ascii="Arial" w:hAnsi="Arial" w:cs="Arial"/>
          <w:spacing w:val="-1"/>
          <w:sz w:val="22"/>
          <w:szCs w:val="22"/>
        </w:rPr>
      </w:pPr>
      <w:r w:rsidRPr="00285F6B">
        <w:rPr>
          <w:rFonts w:ascii="Arial" w:hAnsi="Arial" w:cs="Arial"/>
          <w:spacing w:val="-1"/>
          <w:sz w:val="22"/>
          <w:szCs w:val="22"/>
        </w:rPr>
        <w:t>En el día y la hora señalada en el cronograma del pliego de condiciones, el</w:t>
      </w:r>
      <w:r w:rsidRPr="00285F6B">
        <w:rPr>
          <w:rFonts w:ascii="Arial" w:hAnsi="Arial" w:cs="Arial"/>
          <w:sz w:val="22"/>
          <w:szCs w:val="22"/>
        </w:rPr>
        <w:t xml:space="preserve"> </w:t>
      </w:r>
      <w:r w:rsidR="00931FC4">
        <w:rPr>
          <w:rFonts w:ascii="Arial" w:hAnsi="Arial" w:cs="Arial"/>
          <w:sz w:val="22"/>
          <w:szCs w:val="22"/>
        </w:rPr>
        <w:t>departamento de Antioquia</w:t>
      </w:r>
      <w:r w:rsidRPr="00285F6B">
        <w:rPr>
          <w:rFonts w:ascii="Arial" w:hAnsi="Arial" w:cs="Arial"/>
          <w:spacing w:val="-1"/>
          <w:sz w:val="22"/>
          <w:szCs w:val="22"/>
        </w:rPr>
        <w:t xml:space="preserve"> procederá a la apertura de sobre económico el cual se realizará a través de la plataforma del SECOP II y revisión de la propuesta económica de todos los proponentes que resulten habilitados para participar en el certamen de Subasta Inversa Electrónica.</w:t>
      </w:r>
    </w:p>
    <w:p w14:paraId="7CC17F86" w14:textId="77777777" w:rsidR="00CF2AE7" w:rsidRPr="00285F6B" w:rsidRDefault="00CF2AE7" w:rsidP="00CF2AE7">
      <w:pPr>
        <w:spacing w:line="276" w:lineRule="auto"/>
        <w:jc w:val="both"/>
        <w:rPr>
          <w:rFonts w:ascii="Arial" w:hAnsi="Arial" w:cs="Arial"/>
          <w:spacing w:val="-1"/>
          <w:sz w:val="22"/>
          <w:szCs w:val="22"/>
        </w:rPr>
      </w:pPr>
    </w:p>
    <w:p w14:paraId="26462680" w14:textId="03C85D5B" w:rsidR="00CF2AE7" w:rsidRPr="00285F6B" w:rsidRDefault="00CF2AE7" w:rsidP="00CF2AE7">
      <w:pPr>
        <w:spacing w:line="276" w:lineRule="auto"/>
        <w:jc w:val="both"/>
        <w:rPr>
          <w:rFonts w:ascii="Arial" w:hAnsi="Arial" w:cs="Arial"/>
          <w:spacing w:val="-1"/>
          <w:sz w:val="22"/>
          <w:szCs w:val="22"/>
        </w:rPr>
      </w:pPr>
      <w:r w:rsidRPr="00285F6B">
        <w:rPr>
          <w:rFonts w:ascii="Arial" w:hAnsi="Arial" w:cs="Arial"/>
          <w:spacing w:val="-1"/>
          <w:sz w:val="22"/>
          <w:szCs w:val="22"/>
        </w:rPr>
        <w:t xml:space="preserve">En la revisión económica de la </w:t>
      </w:r>
      <w:r w:rsidR="00AD4F69" w:rsidRPr="00285F6B">
        <w:rPr>
          <w:rFonts w:ascii="Arial" w:hAnsi="Arial" w:cs="Arial"/>
          <w:spacing w:val="-1"/>
          <w:sz w:val="22"/>
          <w:szCs w:val="22"/>
        </w:rPr>
        <w:t xml:space="preserve">propuesta, </w:t>
      </w:r>
      <w:r w:rsidR="00AD4F69">
        <w:rPr>
          <w:rFonts w:ascii="Arial" w:hAnsi="Arial" w:cs="Arial"/>
          <w:spacing w:val="-1"/>
          <w:sz w:val="22"/>
          <w:szCs w:val="22"/>
        </w:rPr>
        <w:t>la</w:t>
      </w:r>
      <w:r w:rsidR="0031100B">
        <w:rPr>
          <w:rFonts w:ascii="Arial" w:hAnsi="Arial" w:cs="Arial"/>
          <w:spacing w:val="-1"/>
          <w:sz w:val="22"/>
          <w:szCs w:val="22"/>
        </w:rPr>
        <w:t xml:space="preserve"> entidad</w:t>
      </w:r>
      <w:r w:rsidRPr="00285F6B">
        <w:rPr>
          <w:rFonts w:ascii="Arial" w:hAnsi="Arial" w:cs="Arial"/>
          <w:spacing w:val="-1"/>
          <w:sz w:val="22"/>
          <w:szCs w:val="22"/>
        </w:rPr>
        <w:t xml:space="preserve"> podrá solicitar a los proponentes las aclaraciones y explicaciones que se estimen pertinentes.</w:t>
      </w:r>
    </w:p>
    <w:p w14:paraId="6C3FC8D9" w14:textId="77777777" w:rsidR="00CF2AE7" w:rsidRPr="00285F6B" w:rsidRDefault="00CF2AE7" w:rsidP="00CF2AE7">
      <w:pPr>
        <w:spacing w:line="276" w:lineRule="auto"/>
        <w:jc w:val="both"/>
        <w:rPr>
          <w:rFonts w:ascii="Arial" w:hAnsi="Arial" w:cs="Arial"/>
          <w:spacing w:val="-1"/>
          <w:sz w:val="22"/>
          <w:szCs w:val="22"/>
        </w:rPr>
      </w:pPr>
    </w:p>
    <w:p w14:paraId="6609308E" w14:textId="77777777" w:rsidR="00CF2AE7" w:rsidRPr="00285F6B" w:rsidRDefault="00CF2AE7" w:rsidP="00CF2AE7">
      <w:pPr>
        <w:spacing w:line="276" w:lineRule="auto"/>
        <w:jc w:val="both"/>
        <w:rPr>
          <w:rFonts w:ascii="Arial" w:hAnsi="Arial" w:cs="Arial"/>
          <w:spacing w:val="-1"/>
          <w:sz w:val="22"/>
          <w:szCs w:val="22"/>
        </w:rPr>
      </w:pPr>
      <w:r w:rsidRPr="00285F6B">
        <w:rPr>
          <w:rFonts w:ascii="Arial" w:hAnsi="Arial" w:cs="Arial"/>
          <w:spacing w:val="-1"/>
          <w:sz w:val="22"/>
          <w:szCs w:val="22"/>
        </w:rPr>
        <w:t xml:space="preserve">La revisión del precio inicial se realizará de acuerdo con el valor de la oferta incluido IVA (independientemente del régimen del proponente) diligenciado en el sobre nro. 2, con excepción de los procedimientos de Subasta realizados a través del ofrecimiento de un descuento, en cuyo caso se podrá aportar un documento con tal porcentaje. </w:t>
      </w:r>
    </w:p>
    <w:p w14:paraId="09989DDE" w14:textId="77777777" w:rsidR="00CF2AE7" w:rsidRPr="00285F6B" w:rsidRDefault="00CF2AE7" w:rsidP="00CF2AE7">
      <w:pPr>
        <w:spacing w:line="276" w:lineRule="auto"/>
        <w:jc w:val="both"/>
        <w:rPr>
          <w:rFonts w:ascii="Arial" w:hAnsi="Arial" w:cs="Arial"/>
          <w:spacing w:val="-1"/>
          <w:sz w:val="22"/>
          <w:szCs w:val="22"/>
        </w:rPr>
      </w:pPr>
    </w:p>
    <w:p w14:paraId="3EECFECD" w14:textId="77777777" w:rsidR="00CF2AE7" w:rsidRPr="00285F6B" w:rsidRDefault="00CF2AE7" w:rsidP="00CF2AE7">
      <w:pPr>
        <w:spacing w:line="276" w:lineRule="auto"/>
        <w:jc w:val="both"/>
        <w:rPr>
          <w:rFonts w:ascii="Arial" w:hAnsi="Arial" w:cs="Arial"/>
          <w:spacing w:val="-1"/>
          <w:sz w:val="22"/>
          <w:szCs w:val="22"/>
        </w:rPr>
      </w:pPr>
      <w:r w:rsidRPr="00285F6B">
        <w:rPr>
          <w:rFonts w:ascii="Arial" w:hAnsi="Arial" w:cs="Arial"/>
          <w:spacing w:val="-1"/>
          <w:sz w:val="22"/>
          <w:szCs w:val="22"/>
        </w:rPr>
        <w:t xml:space="preserve">No será necesario aportar la desagregación de la oferta económica. </w:t>
      </w:r>
      <w:r w:rsidRPr="00285F6B">
        <w:rPr>
          <w:rFonts w:ascii="Arial" w:hAnsi="Arial" w:cs="Arial"/>
          <w:sz w:val="22"/>
          <w:szCs w:val="22"/>
        </w:rPr>
        <w:t xml:space="preserve">En el caso de que se aporte el detalle de presupuesto por parte de algún proponente, este no será revisado. </w:t>
      </w:r>
    </w:p>
    <w:p w14:paraId="24F7DE4F" w14:textId="77777777" w:rsidR="00CF2AE7" w:rsidRPr="00285F6B" w:rsidRDefault="00CF2AE7" w:rsidP="00CF2AE7">
      <w:pPr>
        <w:spacing w:line="276" w:lineRule="auto"/>
        <w:jc w:val="both"/>
        <w:rPr>
          <w:rFonts w:ascii="Arial" w:hAnsi="Arial" w:cs="Arial"/>
          <w:sz w:val="22"/>
          <w:szCs w:val="22"/>
        </w:rPr>
      </w:pPr>
    </w:p>
    <w:p w14:paraId="54183C63" w14:textId="77777777" w:rsidR="00CF2AE7" w:rsidRPr="00285F6B" w:rsidRDefault="00CF2AE7" w:rsidP="00CF2AE7">
      <w:pPr>
        <w:spacing w:line="276" w:lineRule="auto"/>
        <w:jc w:val="both"/>
        <w:rPr>
          <w:rFonts w:ascii="Arial" w:hAnsi="Arial" w:cs="Arial"/>
          <w:b/>
          <w:sz w:val="22"/>
          <w:szCs w:val="22"/>
        </w:rPr>
      </w:pPr>
      <w:r w:rsidRPr="00285F6B">
        <w:rPr>
          <w:rFonts w:ascii="Arial" w:hAnsi="Arial" w:cs="Arial"/>
          <w:b/>
          <w:sz w:val="22"/>
          <w:szCs w:val="22"/>
        </w:rPr>
        <w:t>Precio de puja o arranque</w:t>
      </w:r>
    </w:p>
    <w:p w14:paraId="40D18AF1" w14:textId="77777777" w:rsidR="00CF2AE7" w:rsidRPr="00285F6B" w:rsidRDefault="00CF2AE7" w:rsidP="00CF2AE7">
      <w:pPr>
        <w:spacing w:line="276" w:lineRule="auto"/>
        <w:jc w:val="both"/>
        <w:rPr>
          <w:rFonts w:ascii="Arial" w:hAnsi="Arial" w:cs="Arial"/>
          <w:sz w:val="22"/>
          <w:szCs w:val="22"/>
        </w:rPr>
      </w:pPr>
    </w:p>
    <w:p w14:paraId="41CC0562" w14:textId="77777777" w:rsidR="00CF2AE7" w:rsidRPr="00285F6B" w:rsidRDefault="00CF2AE7" w:rsidP="00CF2AE7">
      <w:pPr>
        <w:spacing w:line="276" w:lineRule="auto"/>
        <w:jc w:val="both"/>
        <w:rPr>
          <w:rFonts w:ascii="Arial" w:hAnsi="Arial" w:cs="Arial"/>
          <w:sz w:val="22"/>
          <w:szCs w:val="22"/>
        </w:rPr>
      </w:pPr>
      <w:r w:rsidRPr="00285F6B">
        <w:rPr>
          <w:rFonts w:ascii="Arial" w:hAnsi="Arial" w:cs="Arial"/>
          <w:sz w:val="22"/>
          <w:szCs w:val="22"/>
        </w:rPr>
        <w:t>El valor base para la puja será el valor más bajo o porcentaje más alto de descuento de las propuestas de los oferentes, de conformidad con el numeral 6 del artículo 2.2.1.2.1.2.2 del Decreto 1082 de 2015.</w:t>
      </w:r>
    </w:p>
    <w:p w14:paraId="10F42818" w14:textId="77777777" w:rsidR="00674B06" w:rsidRPr="00285F6B" w:rsidRDefault="00674B06" w:rsidP="00CF2AE7">
      <w:pPr>
        <w:spacing w:line="276" w:lineRule="auto"/>
        <w:jc w:val="both"/>
        <w:rPr>
          <w:rFonts w:ascii="Arial" w:hAnsi="Arial" w:cs="Arial"/>
          <w:sz w:val="22"/>
          <w:szCs w:val="22"/>
        </w:rPr>
      </w:pPr>
    </w:p>
    <w:p w14:paraId="0FFEDF96" w14:textId="77777777" w:rsidR="00CF2AE7" w:rsidRPr="00285F6B" w:rsidRDefault="00CF2AE7" w:rsidP="00CF2AE7">
      <w:pPr>
        <w:spacing w:line="276" w:lineRule="auto"/>
        <w:jc w:val="both"/>
        <w:rPr>
          <w:rFonts w:ascii="Arial" w:hAnsi="Arial" w:cs="Arial"/>
          <w:b/>
          <w:sz w:val="22"/>
          <w:szCs w:val="22"/>
        </w:rPr>
      </w:pPr>
      <w:r w:rsidRPr="00285F6B">
        <w:rPr>
          <w:rFonts w:ascii="Arial" w:hAnsi="Arial" w:cs="Arial"/>
          <w:b/>
          <w:sz w:val="22"/>
          <w:szCs w:val="22"/>
        </w:rPr>
        <w:t>Tipo de Certamen</w:t>
      </w:r>
    </w:p>
    <w:p w14:paraId="6014137C" w14:textId="77777777" w:rsidR="00CF2AE7" w:rsidRPr="00285F6B" w:rsidRDefault="00CF2AE7" w:rsidP="00CF2AE7">
      <w:pPr>
        <w:spacing w:line="276" w:lineRule="auto"/>
        <w:jc w:val="both"/>
        <w:rPr>
          <w:rFonts w:ascii="Arial" w:hAnsi="Arial" w:cs="Arial"/>
          <w:b/>
          <w:spacing w:val="-1"/>
          <w:sz w:val="22"/>
          <w:szCs w:val="22"/>
        </w:rPr>
      </w:pPr>
    </w:p>
    <w:p w14:paraId="6FB259C5" w14:textId="77777777" w:rsidR="00CF2AE7" w:rsidRPr="00285F6B" w:rsidRDefault="00CF2AE7" w:rsidP="00CF2AE7">
      <w:pPr>
        <w:spacing w:line="276" w:lineRule="auto"/>
        <w:jc w:val="both"/>
        <w:rPr>
          <w:rFonts w:ascii="Arial" w:hAnsi="Arial" w:cs="Arial"/>
          <w:b/>
          <w:spacing w:val="-1"/>
          <w:sz w:val="22"/>
          <w:szCs w:val="22"/>
        </w:rPr>
      </w:pPr>
      <w:r w:rsidRPr="00285F6B">
        <w:rPr>
          <w:rFonts w:ascii="Arial" w:hAnsi="Arial" w:cs="Arial"/>
          <w:b/>
          <w:spacing w:val="-1"/>
          <w:sz w:val="22"/>
          <w:szCs w:val="22"/>
        </w:rPr>
        <w:t>Certamen de Subasta por menor precio:</w:t>
      </w:r>
    </w:p>
    <w:p w14:paraId="282AC424" w14:textId="77777777" w:rsidR="00CF2AE7" w:rsidRPr="00285F6B" w:rsidRDefault="00CF2AE7" w:rsidP="00CF2AE7">
      <w:pPr>
        <w:spacing w:line="276" w:lineRule="auto"/>
        <w:jc w:val="both"/>
        <w:rPr>
          <w:rFonts w:ascii="Arial" w:hAnsi="Arial" w:cs="Arial"/>
          <w:b/>
          <w:spacing w:val="-1"/>
          <w:sz w:val="22"/>
          <w:szCs w:val="22"/>
        </w:rPr>
      </w:pPr>
    </w:p>
    <w:p w14:paraId="0BB37060" w14:textId="77777777" w:rsidR="00CF2AE7" w:rsidRPr="00285F6B" w:rsidRDefault="00CF2AE7" w:rsidP="00CF2AE7">
      <w:pPr>
        <w:spacing w:line="276" w:lineRule="auto"/>
        <w:jc w:val="both"/>
        <w:rPr>
          <w:rFonts w:ascii="Arial" w:hAnsi="Arial" w:cs="Arial"/>
          <w:spacing w:val="-1"/>
          <w:sz w:val="22"/>
          <w:szCs w:val="22"/>
        </w:rPr>
      </w:pPr>
      <w:r w:rsidRPr="00285F6B">
        <w:rPr>
          <w:rFonts w:ascii="Arial" w:hAnsi="Arial" w:cs="Arial"/>
          <w:spacing w:val="-1"/>
          <w:sz w:val="22"/>
          <w:szCs w:val="22"/>
        </w:rPr>
        <w:t>La mejor oferta se obtendrá a través de los lances (ofertas) de los proponentes en búsqueda del menor precio en el tiempo disponible.</w:t>
      </w:r>
    </w:p>
    <w:p w14:paraId="7DEAB770" w14:textId="77777777" w:rsidR="00CF2AE7" w:rsidRPr="00285F6B" w:rsidRDefault="00CF2AE7" w:rsidP="00CF2AE7">
      <w:pPr>
        <w:spacing w:line="276" w:lineRule="auto"/>
        <w:jc w:val="both"/>
        <w:rPr>
          <w:rFonts w:ascii="Arial" w:hAnsi="Arial" w:cs="Arial"/>
          <w:spacing w:val="-1"/>
          <w:sz w:val="22"/>
          <w:szCs w:val="22"/>
        </w:rPr>
      </w:pPr>
    </w:p>
    <w:p w14:paraId="308C361B" w14:textId="77777777" w:rsidR="00CF2AE7" w:rsidRPr="00285F6B" w:rsidRDefault="00CF2AE7" w:rsidP="00CF2AE7">
      <w:pPr>
        <w:spacing w:line="276" w:lineRule="auto"/>
        <w:jc w:val="both"/>
        <w:rPr>
          <w:rFonts w:ascii="Arial" w:hAnsi="Arial" w:cs="Arial"/>
          <w:sz w:val="22"/>
          <w:szCs w:val="22"/>
        </w:rPr>
      </w:pPr>
      <w:r w:rsidRPr="00285F6B">
        <w:rPr>
          <w:rFonts w:ascii="Arial" w:hAnsi="Arial" w:cs="Arial"/>
          <w:sz w:val="22"/>
          <w:szCs w:val="22"/>
        </w:rPr>
        <w:t xml:space="preserve">El certamen de subasta iniciará con el precio más bajo indicado por los oferentes en su oferta inicial. Con base en el precio final obtenido con la oferta más favorable, se </w:t>
      </w:r>
      <w:r w:rsidRPr="00285F6B">
        <w:rPr>
          <w:rFonts w:ascii="Arial" w:hAnsi="Arial" w:cs="Arial"/>
          <w:sz w:val="22"/>
          <w:szCs w:val="22"/>
        </w:rPr>
        <w:lastRenderedPageBreak/>
        <w:t>establecerá el descuento total respecto del valor del presupuesto oficial, porcentaje que se aplicará de manera uniforme a cada uno de los ítems unitarios que conforman el presupuesto oficial. En todo caso el valor ofertado, no podrá superar el presupuesto oficial o la sumatoria de precios unitarios, según el caso, establecidos para la contratación. El valor ofertado deberá ser presentado únicamente en el módulo de propuesta económica (Sobre 2 – Económico) del SECOP II</w:t>
      </w:r>
    </w:p>
    <w:p w14:paraId="0E046B60" w14:textId="77777777" w:rsidR="00CF2AE7" w:rsidRPr="00285F6B" w:rsidRDefault="00CF2AE7" w:rsidP="00CF2AE7">
      <w:pPr>
        <w:spacing w:line="276" w:lineRule="auto"/>
        <w:jc w:val="both"/>
        <w:rPr>
          <w:rFonts w:ascii="Arial" w:hAnsi="Arial" w:cs="Arial"/>
          <w:sz w:val="22"/>
          <w:szCs w:val="22"/>
        </w:rPr>
      </w:pPr>
    </w:p>
    <w:p w14:paraId="5A97F2E0" w14:textId="77777777" w:rsidR="00CF2AE7" w:rsidRPr="00285F6B" w:rsidRDefault="00CF2AE7" w:rsidP="00CF2AE7">
      <w:pPr>
        <w:spacing w:line="276" w:lineRule="auto"/>
        <w:jc w:val="both"/>
        <w:rPr>
          <w:rFonts w:ascii="Arial" w:hAnsi="Arial" w:cs="Arial"/>
          <w:sz w:val="22"/>
          <w:szCs w:val="22"/>
        </w:rPr>
      </w:pPr>
      <w:r w:rsidRPr="00285F6B">
        <w:rPr>
          <w:rFonts w:ascii="Arial" w:hAnsi="Arial" w:cs="Arial"/>
          <w:sz w:val="22"/>
          <w:szCs w:val="22"/>
        </w:rPr>
        <w:t>El ajuste al peso ya sea por exceso o por defecto será así: cuando la fracción decimal del peso sea igual o superior a punto cinco (0.5) se aproximará por exceso al número entero siguiente del peso y cuando la fracción decimal del peso sea inferior a punto cinco (0.5) se aproximará por defecto al número entero.</w:t>
      </w:r>
    </w:p>
    <w:p w14:paraId="0A4E9A35" w14:textId="77777777" w:rsidR="00387863" w:rsidRPr="00285F6B" w:rsidRDefault="00387863" w:rsidP="00CF2AE7">
      <w:pPr>
        <w:spacing w:line="276" w:lineRule="auto"/>
        <w:jc w:val="both"/>
        <w:rPr>
          <w:rFonts w:ascii="Arial" w:hAnsi="Arial" w:cs="Arial"/>
          <w:sz w:val="22"/>
          <w:szCs w:val="22"/>
        </w:rPr>
      </w:pPr>
    </w:p>
    <w:p w14:paraId="4A972148" w14:textId="77777777" w:rsidR="00CF2AE7" w:rsidRPr="00285F6B" w:rsidRDefault="00CF2AE7" w:rsidP="00CF2AE7">
      <w:pPr>
        <w:spacing w:line="276" w:lineRule="auto"/>
        <w:jc w:val="both"/>
        <w:rPr>
          <w:rFonts w:ascii="Arial" w:hAnsi="Arial" w:cs="Arial"/>
          <w:b/>
          <w:sz w:val="22"/>
          <w:szCs w:val="22"/>
        </w:rPr>
      </w:pPr>
      <w:r w:rsidRPr="00285F6B">
        <w:rPr>
          <w:rFonts w:ascii="Arial" w:hAnsi="Arial" w:cs="Arial"/>
          <w:b/>
          <w:sz w:val="22"/>
          <w:szCs w:val="22"/>
        </w:rPr>
        <w:t>Lances de igual valor</w:t>
      </w:r>
    </w:p>
    <w:p w14:paraId="22E4A797" w14:textId="77777777" w:rsidR="00CF2AE7" w:rsidRPr="00285F6B" w:rsidRDefault="00CF2AE7" w:rsidP="00CF2AE7">
      <w:pPr>
        <w:spacing w:line="276" w:lineRule="auto"/>
        <w:jc w:val="both"/>
        <w:rPr>
          <w:rFonts w:ascii="Arial" w:hAnsi="Arial" w:cs="Arial"/>
          <w:sz w:val="22"/>
          <w:szCs w:val="22"/>
        </w:rPr>
      </w:pPr>
    </w:p>
    <w:p w14:paraId="38FE1CEE" w14:textId="77777777" w:rsidR="00CF2AE7" w:rsidRPr="00285F6B" w:rsidRDefault="00CF2AE7" w:rsidP="00CF2AE7">
      <w:pPr>
        <w:spacing w:line="276" w:lineRule="auto"/>
        <w:jc w:val="both"/>
        <w:rPr>
          <w:rFonts w:ascii="Arial" w:hAnsi="Arial" w:cs="Arial"/>
          <w:sz w:val="22"/>
          <w:szCs w:val="22"/>
          <w:shd w:val="clear" w:color="auto" w:fill="FFFFFF"/>
        </w:rPr>
      </w:pPr>
      <w:r w:rsidRPr="00285F6B">
        <w:rPr>
          <w:rFonts w:ascii="Arial" w:hAnsi="Arial" w:cs="Arial"/>
          <w:sz w:val="22"/>
          <w:szCs w:val="22"/>
          <w:shd w:val="clear" w:color="auto" w:fill="FFFFFF"/>
        </w:rPr>
        <w:t xml:space="preserve">El SECOP II informa en tiempo real el valor del mejor lance, permitiendo a los proponentes conocer en línea el último lance realizado durante el evento de subasta, sin identificar el oferente que lo presenta. </w:t>
      </w:r>
    </w:p>
    <w:p w14:paraId="07A89E79" w14:textId="77777777" w:rsidR="00CF2AE7" w:rsidRPr="00285F6B" w:rsidRDefault="00CF2AE7" w:rsidP="00CF2AE7">
      <w:pPr>
        <w:spacing w:line="276" w:lineRule="auto"/>
        <w:jc w:val="both"/>
        <w:rPr>
          <w:rFonts w:ascii="Arial" w:hAnsi="Arial" w:cs="Arial"/>
          <w:sz w:val="22"/>
          <w:szCs w:val="22"/>
          <w:shd w:val="clear" w:color="auto" w:fill="FFFFFF"/>
        </w:rPr>
      </w:pPr>
    </w:p>
    <w:p w14:paraId="6AD42A6C" w14:textId="77777777" w:rsidR="00CF2AE7" w:rsidRPr="00285F6B" w:rsidRDefault="00CF2AE7" w:rsidP="00CF2AE7">
      <w:pPr>
        <w:spacing w:line="276" w:lineRule="auto"/>
        <w:jc w:val="both"/>
        <w:rPr>
          <w:rFonts w:ascii="Arial" w:hAnsi="Arial" w:cs="Arial"/>
          <w:sz w:val="22"/>
          <w:szCs w:val="22"/>
          <w:shd w:val="clear" w:color="auto" w:fill="FFFFFF"/>
        </w:rPr>
      </w:pPr>
      <w:r w:rsidRPr="00285F6B">
        <w:rPr>
          <w:rFonts w:ascii="Arial" w:hAnsi="Arial" w:cs="Arial"/>
          <w:sz w:val="22"/>
          <w:szCs w:val="22"/>
          <w:shd w:val="clear" w:color="auto" w:fill="FFFFFF"/>
        </w:rPr>
        <w:t xml:space="preserve">De igual forma, en caso de que el proponente que no cumpla con el margen mínimo establecido por la Entidad Estatal, la plataforma SECOP II no le permitirá presentar el lance hasta que este sea válido conforme a las reglas del proceso. </w:t>
      </w:r>
    </w:p>
    <w:p w14:paraId="686C605A" w14:textId="77777777" w:rsidR="00CF2AE7" w:rsidRPr="00285F6B" w:rsidRDefault="00CF2AE7" w:rsidP="00CF2AE7">
      <w:pPr>
        <w:spacing w:line="276" w:lineRule="auto"/>
        <w:jc w:val="both"/>
        <w:rPr>
          <w:rFonts w:ascii="Arial" w:hAnsi="Arial" w:cs="Arial"/>
          <w:sz w:val="22"/>
          <w:szCs w:val="22"/>
          <w:shd w:val="clear" w:color="auto" w:fill="FFFFFF"/>
        </w:rPr>
      </w:pPr>
    </w:p>
    <w:p w14:paraId="20B944EC" w14:textId="77777777" w:rsidR="00CF2AE7" w:rsidRPr="00285F6B" w:rsidRDefault="00CF2AE7" w:rsidP="00CF2AE7">
      <w:pPr>
        <w:spacing w:line="276" w:lineRule="auto"/>
        <w:jc w:val="both"/>
        <w:rPr>
          <w:rFonts w:ascii="Arial" w:hAnsi="Arial" w:cs="Arial"/>
          <w:sz w:val="22"/>
          <w:szCs w:val="22"/>
          <w:shd w:val="clear" w:color="auto" w:fill="FFFFFF"/>
        </w:rPr>
      </w:pPr>
      <w:r w:rsidRPr="00285F6B">
        <w:rPr>
          <w:rFonts w:ascii="Arial" w:hAnsi="Arial" w:cs="Arial"/>
          <w:sz w:val="22"/>
          <w:szCs w:val="22"/>
          <w:shd w:val="clear" w:color="auto" w:fill="FFFFFF"/>
        </w:rPr>
        <w:t>Por lo tanto, no se presentarán lances de igual valor, ni existirán empates debido a que un lance solo es válido si mejora el último lance del evento en por lo menos el margen mínimo establecido por la Entidad Estatal.</w:t>
      </w:r>
    </w:p>
    <w:p w14:paraId="070DC2BC" w14:textId="77777777" w:rsidR="00674B06" w:rsidRDefault="00674B06" w:rsidP="00CF2AE7">
      <w:pPr>
        <w:spacing w:line="276" w:lineRule="auto"/>
        <w:jc w:val="both"/>
        <w:rPr>
          <w:rFonts w:ascii="Arial" w:hAnsi="Arial" w:cs="Arial"/>
          <w:sz w:val="22"/>
          <w:szCs w:val="22"/>
          <w:shd w:val="clear" w:color="auto" w:fill="FFFFFF"/>
        </w:rPr>
      </w:pPr>
    </w:p>
    <w:p w14:paraId="7C247B94" w14:textId="77777777" w:rsidR="00674B06" w:rsidRPr="00285F6B" w:rsidRDefault="00674B06" w:rsidP="00CF2AE7">
      <w:pPr>
        <w:spacing w:line="276" w:lineRule="auto"/>
        <w:jc w:val="both"/>
        <w:rPr>
          <w:rFonts w:ascii="Arial" w:hAnsi="Arial" w:cs="Arial"/>
          <w:sz w:val="22"/>
          <w:szCs w:val="22"/>
          <w:shd w:val="clear" w:color="auto" w:fill="FFFFFF"/>
        </w:rPr>
      </w:pPr>
    </w:p>
    <w:p w14:paraId="5689EE72" w14:textId="77777777" w:rsidR="00CF2AE7" w:rsidRPr="00285F6B" w:rsidRDefault="00CF2AE7" w:rsidP="00CF2AE7">
      <w:pPr>
        <w:spacing w:line="276" w:lineRule="auto"/>
        <w:jc w:val="both"/>
        <w:rPr>
          <w:rFonts w:ascii="Arial" w:hAnsi="Arial" w:cs="Arial"/>
          <w:b/>
          <w:sz w:val="22"/>
          <w:szCs w:val="22"/>
        </w:rPr>
      </w:pPr>
      <w:r w:rsidRPr="00285F6B">
        <w:rPr>
          <w:rFonts w:ascii="Arial" w:hAnsi="Arial" w:cs="Arial"/>
          <w:b/>
          <w:sz w:val="22"/>
          <w:szCs w:val="22"/>
        </w:rPr>
        <w:t>Recepción de información</w:t>
      </w:r>
    </w:p>
    <w:p w14:paraId="048D7B49" w14:textId="77777777" w:rsidR="00CF2AE7" w:rsidRPr="00285F6B" w:rsidRDefault="00CF2AE7" w:rsidP="00CF2AE7">
      <w:pPr>
        <w:spacing w:line="276" w:lineRule="auto"/>
        <w:jc w:val="both"/>
        <w:rPr>
          <w:rFonts w:ascii="Arial" w:hAnsi="Arial" w:cs="Arial"/>
          <w:sz w:val="22"/>
          <w:szCs w:val="22"/>
        </w:rPr>
      </w:pPr>
    </w:p>
    <w:p w14:paraId="42BF5A43" w14:textId="77777777" w:rsidR="00CF2AE7" w:rsidRPr="00285F6B" w:rsidRDefault="00CF2AE7" w:rsidP="00CF2AE7">
      <w:pPr>
        <w:spacing w:line="276" w:lineRule="auto"/>
        <w:jc w:val="both"/>
        <w:rPr>
          <w:rFonts w:ascii="Arial" w:hAnsi="Arial" w:cs="Arial"/>
          <w:sz w:val="22"/>
          <w:szCs w:val="22"/>
        </w:rPr>
      </w:pPr>
      <w:r w:rsidRPr="00285F6B">
        <w:rPr>
          <w:rFonts w:ascii="Arial" w:hAnsi="Arial" w:cs="Arial"/>
          <w:sz w:val="22"/>
          <w:szCs w:val="22"/>
        </w:rPr>
        <w:t>Conforme avanza la Subasta Electrónica los proponentes serán informados por parte del sistema:</w:t>
      </w:r>
    </w:p>
    <w:p w14:paraId="41F6A5C4" w14:textId="77777777" w:rsidR="00CF2AE7" w:rsidRPr="00285F6B" w:rsidRDefault="00CF2AE7" w:rsidP="00CF2AE7">
      <w:pPr>
        <w:spacing w:line="276" w:lineRule="auto"/>
        <w:jc w:val="both"/>
        <w:rPr>
          <w:rFonts w:ascii="Arial" w:hAnsi="Arial" w:cs="Arial"/>
          <w:sz w:val="22"/>
          <w:szCs w:val="22"/>
        </w:rPr>
      </w:pPr>
    </w:p>
    <w:p w14:paraId="2E42197C" w14:textId="77777777" w:rsidR="00CF2AE7" w:rsidRPr="00285F6B" w:rsidRDefault="00CF2AE7">
      <w:pPr>
        <w:pStyle w:val="Prrafodelista"/>
        <w:widowControl w:val="0"/>
        <w:numPr>
          <w:ilvl w:val="0"/>
          <w:numId w:val="55"/>
        </w:numPr>
        <w:spacing w:line="276" w:lineRule="auto"/>
        <w:jc w:val="both"/>
        <w:rPr>
          <w:rFonts w:ascii="Arial" w:hAnsi="Arial" w:cs="Arial"/>
          <w:sz w:val="22"/>
          <w:szCs w:val="22"/>
        </w:rPr>
      </w:pPr>
      <w:r w:rsidRPr="00285F6B">
        <w:rPr>
          <w:rFonts w:ascii="Arial" w:hAnsi="Arial" w:cs="Arial"/>
          <w:sz w:val="22"/>
          <w:szCs w:val="22"/>
        </w:rPr>
        <w:t>De la recepción de su lance y la confirmación de su valor.</w:t>
      </w:r>
    </w:p>
    <w:p w14:paraId="38D87640" w14:textId="77777777" w:rsidR="00CF2AE7" w:rsidRPr="00285F6B" w:rsidRDefault="00CF2AE7">
      <w:pPr>
        <w:pStyle w:val="Prrafodelista"/>
        <w:widowControl w:val="0"/>
        <w:numPr>
          <w:ilvl w:val="0"/>
          <w:numId w:val="55"/>
        </w:numPr>
        <w:spacing w:line="276" w:lineRule="auto"/>
        <w:jc w:val="both"/>
        <w:rPr>
          <w:rFonts w:ascii="Arial" w:hAnsi="Arial" w:cs="Arial"/>
          <w:sz w:val="22"/>
          <w:szCs w:val="22"/>
        </w:rPr>
      </w:pPr>
      <w:r w:rsidRPr="00285F6B">
        <w:rPr>
          <w:rFonts w:ascii="Arial" w:hAnsi="Arial" w:cs="Arial"/>
          <w:sz w:val="22"/>
          <w:szCs w:val="22"/>
        </w:rPr>
        <w:t>Del lugar en el que se encuentra su lance y el valor del lance más bajo, sin perjuicio de la confidencialidad que se mantendrá sobre la identidad de los proponentes.</w:t>
      </w:r>
    </w:p>
    <w:p w14:paraId="633D44AC" w14:textId="77777777" w:rsidR="00CF2AE7" w:rsidRPr="00285F6B" w:rsidRDefault="00CF2AE7" w:rsidP="2E814315">
      <w:pPr>
        <w:pStyle w:val="Prrafodelista"/>
        <w:widowControl w:val="0"/>
        <w:numPr>
          <w:ilvl w:val="0"/>
          <w:numId w:val="55"/>
        </w:numPr>
        <w:spacing w:line="276" w:lineRule="auto"/>
        <w:jc w:val="both"/>
        <w:rPr>
          <w:rFonts w:ascii="Arial" w:hAnsi="Arial" w:cs="Arial"/>
          <w:sz w:val="22"/>
          <w:szCs w:val="22"/>
          <w:lang w:val="es-ES"/>
        </w:rPr>
      </w:pPr>
      <w:r w:rsidRPr="2E814315">
        <w:rPr>
          <w:rFonts w:ascii="Arial" w:hAnsi="Arial" w:cs="Arial"/>
          <w:sz w:val="22"/>
          <w:szCs w:val="22"/>
          <w:lang w:val="es-ES"/>
        </w:rPr>
        <w:t>Si su lance es no válido por no mejorar el margen mínimo de mejora respecto del último recepcionado en el sistema.</w:t>
      </w:r>
    </w:p>
    <w:p w14:paraId="40806901" w14:textId="77777777" w:rsidR="00CF2AE7" w:rsidRPr="00285F6B" w:rsidRDefault="00CF2AE7" w:rsidP="00CF2AE7">
      <w:pPr>
        <w:tabs>
          <w:tab w:val="left" w:pos="1290"/>
        </w:tabs>
        <w:spacing w:line="276" w:lineRule="auto"/>
        <w:jc w:val="both"/>
        <w:rPr>
          <w:rFonts w:ascii="Arial" w:hAnsi="Arial" w:cs="Arial"/>
          <w:spacing w:val="-1"/>
          <w:sz w:val="22"/>
          <w:szCs w:val="22"/>
        </w:rPr>
      </w:pPr>
    </w:p>
    <w:p w14:paraId="19492222" w14:textId="77777777" w:rsidR="00CF2AE7" w:rsidRPr="00285F6B" w:rsidRDefault="00CF2AE7" w:rsidP="00CF2AE7">
      <w:pPr>
        <w:spacing w:line="276" w:lineRule="auto"/>
        <w:jc w:val="both"/>
        <w:rPr>
          <w:rFonts w:ascii="Arial" w:hAnsi="Arial" w:cs="Arial"/>
          <w:b/>
          <w:sz w:val="22"/>
          <w:szCs w:val="22"/>
        </w:rPr>
      </w:pPr>
      <w:r w:rsidRPr="00285F6B">
        <w:rPr>
          <w:rFonts w:ascii="Arial" w:hAnsi="Arial" w:cs="Arial"/>
          <w:b/>
          <w:sz w:val="22"/>
          <w:szCs w:val="22"/>
        </w:rPr>
        <w:t>Tiempo de duración de la subasta y tiempo extra</w:t>
      </w:r>
    </w:p>
    <w:p w14:paraId="25AF32DE" w14:textId="77777777" w:rsidR="00CF2AE7" w:rsidRPr="00285F6B" w:rsidRDefault="00CF2AE7" w:rsidP="00CF2AE7">
      <w:pPr>
        <w:spacing w:line="276" w:lineRule="auto"/>
        <w:jc w:val="both"/>
        <w:rPr>
          <w:rFonts w:ascii="Arial" w:hAnsi="Arial" w:cs="Arial"/>
          <w:sz w:val="22"/>
          <w:szCs w:val="22"/>
        </w:rPr>
      </w:pPr>
    </w:p>
    <w:p w14:paraId="4D3F312F" w14:textId="612D01E7" w:rsidR="00CF2AE7" w:rsidRPr="00285F6B" w:rsidRDefault="00CF2AE7" w:rsidP="00CF2AE7">
      <w:pPr>
        <w:spacing w:line="276" w:lineRule="auto"/>
        <w:jc w:val="both"/>
        <w:rPr>
          <w:rFonts w:ascii="Arial" w:hAnsi="Arial" w:cs="Arial"/>
          <w:sz w:val="22"/>
          <w:szCs w:val="22"/>
        </w:rPr>
      </w:pPr>
      <w:r w:rsidRPr="00285F6B">
        <w:rPr>
          <w:rFonts w:ascii="Arial" w:hAnsi="Arial" w:cs="Arial"/>
          <w:sz w:val="22"/>
          <w:szCs w:val="22"/>
        </w:rPr>
        <w:lastRenderedPageBreak/>
        <w:t xml:space="preserve">El </w:t>
      </w:r>
      <w:r w:rsidR="00C64A18">
        <w:rPr>
          <w:rFonts w:ascii="Arial" w:hAnsi="Arial" w:cs="Arial"/>
          <w:sz w:val="22"/>
          <w:szCs w:val="22"/>
        </w:rPr>
        <w:t>departamento de Antioquia</w:t>
      </w:r>
      <w:r w:rsidRPr="00285F6B">
        <w:rPr>
          <w:rFonts w:ascii="Arial" w:hAnsi="Arial" w:cs="Arial"/>
          <w:sz w:val="22"/>
          <w:szCs w:val="22"/>
        </w:rPr>
        <w:t xml:space="preserve"> programará el certamen de subasta inversa con una duración inicial; no obstante, al realizar alguno de los oferentes un lance válido dentro de los últimos minutos de duración del evento, la subasta tendrá un tiempo extra. Lo anterior se ejecutará de forma sucesiva y automáticamente, hasta que no se reciban lances válidos dentro del límite del tiempo extra establecido por la entidad en el evento de subasta.</w:t>
      </w:r>
    </w:p>
    <w:p w14:paraId="0C4EBD4E" w14:textId="77777777" w:rsidR="00CF2AE7" w:rsidRPr="00285F6B" w:rsidRDefault="00CF2AE7" w:rsidP="00CF2AE7">
      <w:pPr>
        <w:spacing w:line="276" w:lineRule="auto"/>
        <w:jc w:val="both"/>
        <w:rPr>
          <w:rFonts w:ascii="Arial" w:hAnsi="Arial" w:cs="Arial"/>
          <w:sz w:val="22"/>
          <w:szCs w:val="22"/>
        </w:rPr>
      </w:pPr>
    </w:p>
    <w:p w14:paraId="43C11C06" w14:textId="77777777" w:rsidR="00CF2AE7" w:rsidRPr="00285F6B" w:rsidRDefault="00CF2AE7" w:rsidP="00CF2AE7">
      <w:pPr>
        <w:spacing w:line="276" w:lineRule="auto"/>
        <w:jc w:val="both"/>
        <w:rPr>
          <w:rFonts w:ascii="Arial" w:hAnsi="Arial" w:cs="Arial"/>
          <w:sz w:val="22"/>
          <w:szCs w:val="22"/>
        </w:rPr>
      </w:pPr>
      <w:r w:rsidRPr="00285F6B">
        <w:rPr>
          <w:rFonts w:ascii="Arial" w:hAnsi="Arial" w:cs="Arial"/>
          <w:sz w:val="22"/>
          <w:szCs w:val="22"/>
        </w:rPr>
        <w:t>El tiempo extra corresponde al lapso que la plataforma puede extender el tiempo establecido inicialmente para la subasta, cuando alguno de los proveedores haga un lance válido dentro del último minuto de esta.</w:t>
      </w:r>
    </w:p>
    <w:p w14:paraId="625CDEFB" w14:textId="77777777" w:rsidR="00CF2AE7" w:rsidRPr="00285F6B" w:rsidRDefault="00CF2AE7" w:rsidP="00CF2AE7">
      <w:pPr>
        <w:spacing w:line="276" w:lineRule="auto"/>
        <w:jc w:val="both"/>
        <w:rPr>
          <w:rFonts w:ascii="Arial" w:hAnsi="Arial" w:cs="Arial"/>
          <w:sz w:val="22"/>
          <w:szCs w:val="22"/>
        </w:rPr>
      </w:pPr>
    </w:p>
    <w:p w14:paraId="1FE323FE" w14:textId="77777777" w:rsidR="00CF2AE7" w:rsidRPr="00285F6B" w:rsidRDefault="00CF2AE7" w:rsidP="00CF2AE7">
      <w:pPr>
        <w:spacing w:line="276" w:lineRule="auto"/>
        <w:jc w:val="both"/>
        <w:rPr>
          <w:rFonts w:ascii="Arial" w:hAnsi="Arial" w:cs="Arial"/>
          <w:b/>
          <w:sz w:val="22"/>
          <w:szCs w:val="22"/>
        </w:rPr>
      </w:pPr>
      <w:r w:rsidRPr="00285F6B">
        <w:rPr>
          <w:rFonts w:ascii="Arial" w:hAnsi="Arial" w:cs="Arial"/>
          <w:b/>
          <w:sz w:val="22"/>
          <w:szCs w:val="22"/>
        </w:rPr>
        <w:t>Fin del certamen</w:t>
      </w:r>
    </w:p>
    <w:p w14:paraId="67E894D2" w14:textId="77777777" w:rsidR="00CF2AE7" w:rsidRPr="00285F6B" w:rsidRDefault="00CF2AE7" w:rsidP="00CF2AE7">
      <w:pPr>
        <w:spacing w:line="276" w:lineRule="auto"/>
        <w:jc w:val="both"/>
        <w:rPr>
          <w:rFonts w:ascii="Arial" w:hAnsi="Arial" w:cs="Arial"/>
          <w:b/>
          <w:sz w:val="22"/>
          <w:szCs w:val="22"/>
        </w:rPr>
      </w:pPr>
    </w:p>
    <w:p w14:paraId="60A23C6A" w14:textId="77777777" w:rsidR="00CF2AE7" w:rsidRPr="00285F6B" w:rsidRDefault="00CF2AE7" w:rsidP="00CF2AE7">
      <w:pPr>
        <w:spacing w:line="276" w:lineRule="auto"/>
        <w:jc w:val="both"/>
        <w:rPr>
          <w:rFonts w:ascii="Arial" w:hAnsi="Arial" w:cs="Arial"/>
          <w:sz w:val="22"/>
          <w:szCs w:val="22"/>
        </w:rPr>
      </w:pPr>
      <w:r w:rsidRPr="00285F6B">
        <w:rPr>
          <w:rFonts w:ascii="Arial" w:hAnsi="Arial" w:cs="Arial"/>
          <w:sz w:val="22"/>
          <w:szCs w:val="22"/>
        </w:rPr>
        <w:t>Finalizado el evento de Subasta Electrónica, la plataforma genera automáticamente a los proponentes que participaron un reporte de lo sucedido durante el certamen.</w:t>
      </w:r>
    </w:p>
    <w:p w14:paraId="4AF49F93" w14:textId="77777777" w:rsidR="00CF2AE7" w:rsidRPr="00285F6B" w:rsidRDefault="00CF2AE7" w:rsidP="00CF2AE7">
      <w:pPr>
        <w:spacing w:line="276" w:lineRule="auto"/>
        <w:jc w:val="both"/>
        <w:rPr>
          <w:rFonts w:ascii="Arial" w:hAnsi="Arial" w:cs="Arial"/>
          <w:sz w:val="22"/>
          <w:szCs w:val="22"/>
        </w:rPr>
      </w:pPr>
    </w:p>
    <w:p w14:paraId="259AA7EA" w14:textId="77777777" w:rsidR="00CF2AE7" w:rsidRPr="00285F6B" w:rsidRDefault="00CF2AE7" w:rsidP="00CF2AE7">
      <w:pPr>
        <w:spacing w:line="276" w:lineRule="auto"/>
        <w:jc w:val="both"/>
        <w:rPr>
          <w:rFonts w:ascii="Arial" w:hAnsi="Arial" w:cs="Arial"/>
          <w:sz w:val="22"/>
          <w:szCs w:val="22"/>
        </w:rPr>
      </w:pPr>
      <w:r w:rsidRPr="00285F6B">
        <w:rPr>
          <w:rFonts w:ascii="Arial" w:hAnsi="Arial" w:cs="Arial"/>
          <w:sz w:val="22"/>
          <w:szCs w:val="22"/>
        </w:rPr>
        <w:t>En caso de que en el primer lance dos proponentes o más lo realicen por el mismo valor y no haya más lances, se entenderá en primer lugar el proponente que lo haya realizado primero.</w:t>
      </w:r>
    </w:p>
    <w:p w14:paraId="392889DC" w14:textId="77777777" w:rsidR="00CF2AE7" w:rsidRPr="00285F6B" w:rsidRDefault="00CF2AE7" w:rsidP="00CF2AE7">
      <w:pPr>
        <w:spacing w:line="276" w:lineRule="auto"/>
        <w:jc w:val="both"/>
        <w:rPr>
          <w:rFonts w:ascii="Arial" w:hAnsi="Arial" w:cs="Arial"/>
          <w:b/>
          <w:sz w:val="22"/>
          <w:szCs w:val="22"/>
        </w:rPr>
      </w:pPr>
    </w:p>
    <w:p w14:paraId="633D8C32" w14:textId="77777777" w:rsidR="00CF2AE7" w:rsidRPr="00285F6B" w:rsidRDefault="00CF2AE7" w:rsidP="00CF2AE7">
      <w:pPr>
        <w:spacing w:line="276" w:lineRule="auto"/>
        <w:jc w:val="both"/>
        <w:rPr>
          <w:rFonts w:ascii="Arial" w:hAnsi="Arial" w:cs="Arial"/>
          <w:sz w:val="22"/>
          <w:szCs w:val="22"/>
        </w:rPr>
      </w:pPr>
      <w:r w:rsidRPr="00285F6B">
        <w:rPr>
          <w:rFonts w:ascii="Arial" w:hAnsi="Arial" w:cs="Arial"/>
          <w:sz w:val="22"/>
          <w:szCs w:val="22"/>
        </w:rPr>
        <w:t>Nota: Cuando la Subasta se realice por lotes, se debe considerar que, para el inicio del certamen de cada lote, deberá haber concluido el certamen del lote anterior, toda vez que estos no se pueden celebrar de forma simultánea. Así las cosas, en caso de que la duración del certamen de alguno de los lotes supere el tiempo estimado, la entidad informará la novedad mediante mensaje en la plataforma.</w:t>
      </w:r>
    </w:p>
    <w:p w14:paraId="4B383ABF" w14:textId="77777777" w:rsidR="00CF2AE7" w:rsidRPr="00285F6B" w:rsidRDefault="00CF2AE7" w:rsidP="00CF2AE7">
      <w:pPr>
        <w:spacing w:line="276" w:lineRule="auto"/>
        <w:jc w:val="both"/>
        <w:rPr>
          <w:rFonts w:ascii="Arial" w:hAnsi="Arial" w:cs="Arial"/>
          <w:sz w:val="22"/>
          <w:szCs w:val="22"/>
        </w:rPr>
      </w:pPr>
    </w:p>
    <w:p w14:paraId="47329065" w14:textId="77777777" w:rsidR="00CF2AE7" w:rsidRPr="00285F6B" w:rsidRDefault="00CF2AE7" w:rsidP="00CF2AE7">
      <w:pPr>
        <w:pStyle w:val="JUSTIFICADO10"/>
        <w:spacing w:line="276" w:lineRule="auto"/>
        <w:rPr>
          <w:sz w:val="22"/>
          <w:szCs w:val="22"/>
        </w:rPr>
      </w:pPr>
      <w:r w:rsidRPr="00285F6B">
        <w:rPr>
          <w:sz w:val="22"/>
          <w:szCs w:val="22"/>
          <w:lang w:val="es-ES"/>
        </w:rPr>
        <w:t>Finalizado el evento de Subasta Electrónica, la Administración Distrital procederá a distribuir el precio final de la oferta del proponente en</w:t>
      </w:r>
      <w:r w:rsidRPr="00285F6B">
        <w:rPr>
          <w:rFonts w:eastAsia="Arial"/>
          <w:sz w:val="22"/>
          <w:szCs w:val="22"/>
          <w:lang w:val="es-ES"/>
        </w:rPr>
        <w:t xml:space="preserve"> primer lugar</w:t>
      </w:r>
      <w:r w:rsidRPr="00285F6B">
        <w:rPr>
          <w:sz w:val="22"/>
          <w:szCs w:val="22"/>
          <w:lang w:val="es-ES"/>
        </w:rPr>
        <w:t>, proporcionalmente en cada uno de los ítems que conforman el presupuesto, con base en el descuento total obtenido respecto del presupuesto oficial.</w:t>
      </w:r>
    </w:p>
    <w:p w14:paraId="79DA58D1" w14:textId="77777777" w:rsidR="00CF2AE7" w:rsidRDefault="00CF2AE7" w:rsidP="00CF2AE7">
      <w:pPr>
        <w:spacing w:line="276" w:lineRule="auto"/>
        <w:jc w:val="both"/>
        <w:rPr>
          <w:rFonts w:ascii="Arial" w:hAnsi="Arial" w:cs="Arial"/>
          <w:sz w:val="22"/>
          <w:szCs w:val="22"/>
        </w:rPr>
      </w:pPr>
    </w:p>
    <w:p w14:paraId="1CDF8A68" w14:textId="77777777" w:rsidR="00735306" w:rsidRDefault="00735306" w:rsidP="00735306">
      <w:pPr>
        <w:pStyle w:val="Textoindependiente"/>
        <w:ind w:right="49"/>
        <w:jc w:val="both"/>
        <w:rPr>
          <w:sz w:val="22"/>
          <w:szCs w:val="22"/>
        </w:rPr>
      </w:pPr>
    </w:p>
    <w:p w14:paraId="46CD7466" w14:textId="77777777" w:rsidR="00735306" w:rsidRDefault="00735306" w:rsidP="00735306">
      <w:pPr>
        <w:pStyle w:val="Textoindependiente"/>
        <w:ind w:left="709" w:right="49" w:hanging="709"/>
        <w:jc w:val="both"/>
        <w:rPr>
          <w:sz w:val="22"/>
          <w:szCs w:val="22"/>
        </w:rPr>
      </w:pPr>
      <w:r w:rsidRPr="00273857">
        <w:rPr>
          <w:sz w:val="22"/>
          <w:szCs w:val="22"/>
        </w:rPr>
        <w:t xml:space="preserve">MARGEN MÍNIMO DE MEJORA:                        </w:t>
      </w:r>
      <w:r w:rsidRPr="00273857">
        <w:rPr>
          <w:sz w:val="22"/>
          <w:szCs w:val="22"/>
        </w:rPr>
        <w:tab/>
      </w:r>
      <w:r w:rsidRPr="00273857">
        <w:rPr>
          <w:sz w:val="22"/>
          <w:szCs w:val="22"/>
        </w:rPr>
        <w:tab/>
      </w:r>
    </w:p>
    <w:p w14:paraId="7613D8E7" w14:textId="77777777" w:rsidR="00735306" w:rsidRDefault="00735306" w:rsidP="00735306">
      <w:pPr>
        <w:pStyle w:val="Textoindependiente"/>
        <w:ind w:left="709" w:right="49" w:hanging="709"/>
        <w:jc w:val="both"/>
        <w:rPr>
          <w:sz w:val="22"/>
          <w:szCs w:val="22"/>
        </w:rPr>
      </w:pPr>
    </w:p>
    <w:p w14:paraId="52F744DF" w14:textId="13DBE604" w:rsidR="00735306" w:rsidRPr="00273857" w:rsidRDefault="00735306" w:rsidP="00735306">
      <w:pPr>
        <w:pStyle w:val="Textoindependiente"/>
        <w:ind w:left="709" w:right="49" w:hanging="709"/>
        <w:jc w:val="both"/>
        <w:rPr>
          <w:sz w:val="22"/>
          <w:szCs w:val="22"/>
        </w:rPr>
      </w:pPr>
      <w:r w:rsidRPr="00273857">
        <w:rPr>
          <w:sz w:val="22"/>
          <w:szCs w:val="22"/>
        </w:rPr>
        <w:t>UNO POR CIENTO (1%) de la mejor oferta por ronda incluido IVA.</w:t>
      </w:r>
    </w:p>
    <w:p w14:paraId="7319F45A" w14:textId="77777777" w:rsidR="00735306" w:rsidRPr="00273857" w:rsidRDefault="00735306" w:rsidP="00735306">
      <w:pPr>
        <w:pStyle w:val="Textoindependiente"/>
        <w:ind w:left="709" w:right="49" w:hanging="709"/>
        <w:jc w:val="both"/>
        <w:rPr>
          <w:sz w:val="22"/>
          <w:szCs w:val="22"/>
        </w:rPr>
      </w:pPr>
    </w:p>
    <w:p w14:paraId="45C01CA0" w14:textId="77777777" w:rsidR="00735306" w:rsidRPr="00273857" w:rsidRDefault="00735306" w:rsidP="00735306">
      <w:pPr>
        <w:pStyle w:val="Textoindependiente"/>
        <w:ind w:left="709" w:right="49" w:hanging="709"/>
        <w:jc w:val="both"/>
        <w:rPr>
          <w:sz w:val="22"/>
          <w:szCs w:val="22"/>
        </w:rPr>
      </w:pPr>
      <w:r w:rsidRPr="00273857">
        <w:rPr>
          <w:sz w:val="22"/>
          <w:szCs w:val="22"/>
        </w:rPr>
        <w:t>DURAC. INICIAL SUBASTA ELECTRÓNICA:</w:t>
      </w:r>
      <w:r w:rsidRPr="00273857">
        <w:rPr>
          <w:sz w:val="22"/>
          <w:szCs w:val="22"/>
        </w:rPr>
        <w:tab/>
        <w:t xml:space="preserve"> </w:t>
      </w:r>
      <w:r w:rsidRPr="00273857">
        <w:rPr>
          <w:sz w:val="22"/>
          <w:szCs w:val="22"/>
        </w:rPr>
        <w:tab/>
        <w:t>10 Minutos</w:t>
      </w:r>
    </w:p>
    <w:p w14:paraId="761710BF" w14:textId="77777777" w:rsidR="00735306" w:rsidRPr="00273857" w:rsidRDefault="00735306" w:rsidP="00735306">
      <w:pPr>
        <w:pStyle w:val="Textoindependiente"/>
        <w:ind w:left="709" w:right="49" w:hanging="709"/>
        <w:jc w:val="both"/>
        <w:rPr>
          <w:sz w:val="22"/>
          <w:szCs w:val="22"/>
        </w:rPr>
      </w:pPr>
    </w:p>
    <w:p w14:paraId="6DEA5B6E" w14:textId="7275119F" w:rsidR="00735306" w:rsidRPr="00273857" w:rsidRDefault="00735306" w:rsidP="00735306">
      <w:pPr>
        <w:pStyle w:val="Textoindependiente"/>
        <w:ind w:left="709" w:right="49" w:hanging="709"/>
        <w:jc w:val="both"/>
        <w:rPr>
          <w:sz w:val="22"/>
          <w:szCs w:val="22"/>
        </w:rPr>
      </w:pPr>
      <w:r w:rsidRPr="00273857">
        <w:rPr>
          <w:sz w:val="22"/>
          <w:szCs w:val="22"/>
        </w:rPr>
        <w:t>VENTANA DE AUTOEXTENSIÓN:</w:t>
      </w:r>
      <w:r w:rsidRPr="00273857">
        <w:rPr>
          <w:sz w:val="22"/>
          <w:szCs w:val="22"/>
        </w:rPr>
        <w:tab/>
      </w:r>
      <w:r w:rsidRPr="00273857">
        <w:rPr>
          <w:sz w:val="22"/>
          <w:szCs w:val="22"/>
        </w:rPr>
        <w:tab/>
      </w:r>
      <w:r w:rsidRPr="00273857">
        <w:rPr>
          <w:sz w:val="22"/>
          <w:szCs w:val="22"/>
        </w:rPr>
        <w:tab/>
      </w:r>
      <w:r>
        <w:rPr>
          <w:sz w:val="22"/>
          <w:szCs w:val="22"/>
        </w:rPr>
        <w:tab/>
      </w:r>
      <w:r w:rsidRPr="00273857">
        <w:rPr>
          <w:sz w:val="22"/>
          <w:szCs w:val="22"/>
        </w:rPr>
        <w:t>2 minutos</w:t>
      </w:r>
    </w:p>
    <w:p w14:paraId="52C28877" w14:textId="77777777" w:rsidR="00735306" w:rsidRPr="00273857" w:rsidRDefault="00735306" w:rsidP="00735306">
      <w:pPr>
        <w:pStyle w:val="Textoindependiente"/>
        <w:ind w:left="709" w:right="49" w:hanging="709"/>
        <w:jc w:val="both"/>
        <w:rPr>
          <w:sz w:val="22"/>
          <w:szCs w:val="22"/>
        </w:rPr>
      </w:pPr>
    </w:p>
    <w:p w14:paraId="0BFA20AA" w14:textId="1031FCC5" w:rsidR="00735306" w:rsidRDefault="00735306" w:rsidP="00735306">
      <w:pPr>
        <w:pStyle w:val="Textoindependiente"/>
        <w:ind w:left="709" w:right="49" w:hanging="709"/>
        <w:jc w:val="both"/>
        <w:rPr>
          <w:sz w:val="22"/>
          <w:szCs w:val="22"/>
        </w:rPr>
      </w:pPr>
      <w:r w:rsidRPr="00273857">
        <w:rPr>
          <w:sz w:val="22"/>
          <w:szCs w:val="22"/>
        </w:rPr>
        <w:t>DURACIÓN DE AUTOEXTENSIÓN:</w:t>
      </w:r>
      <w:r w:rsidRPr="00273857">
        <w:rPr>
          <w:sz w:val="22"/>
          <w:szCs w:val="22"/>
        </w:rPr>
        <w:tab/>
      </w:r>
      <w:r w:rsidRPr="00273857">
        <w:rPr>
          <w:sz w:val="22"/>
          <w:szCs w:val="22"/>
        </w:rPr>
        <w:tab/>
      </w:r>
      <w:r w:rsidRPr="00273857">
        <w:rPr>
          <w:sz w:val="22"/>
          <w:szCs w:val="22"/>
        </w:rPr>
        <w:tab/>
      </w:r>
      <w:r>
        <w:rPr>
          <w:sz w:val="22"/>
          <w:szCs w:val="22"/>
        </w:rPr>
        <w:tab/>
      </w:r>
      <w:r w:rsidRPr="00273857">
        <w:rPr>
          <w:sz w:val="22"/>
          <w:szCs w:val="22"/>
        </w:rPr>
        <w:t>5 Minutos</w:t>
      </w:r>
    </w:p>
    <w:p w14:paraId="15C3CEA9" w14:textId="77777777" w:rsidR="00735306" w:rsidRDefault="00735306" w:rsidP="00735306">
      <w:pPr>
        <w:pStyle w:val="Textoindependiente"/>
        <w:ind w:left="709" w:right="49" w:hanging="709"/>
        <w:jc w:val="both"/>
        <w:rPr>
          <w:sz w:val="22"/>
          <w:szCs w:val="22"/>
        </w:rPr>
      </w:pPr>
    </w:p>
    <w:p w14:paraId="4A5859BE" w14:textId="77777777" w:rsidR="00735306" w:rsidRPr="00285F6B" w:rsidRDefault="00735306" w:rsidP="00CF2AE7">
      <w:pPr>
        <w:spacing w:line="276" w:lineRule="auto"/>
        <w:jc w:val="both"/>
        <w:rPr>
          <w:rFonts w:ascii="Arial" w:hAnsi="Arial" w:cs="Arial"/>
          <w:sz w:val="22"/>
          <w:szCs w:val="22"/>
        </w:rPr>
      </w:pPr>
    </w:p>
    <w:p w14:paraId="488E39DE" w14:textId="77777777" w:rsidR="00CF2AE7" w:rsidRPr="00285F6B" w:rsidRDefault="00CF2AE7" w:rsidP="00CF2AE7">
      <w:pPr>
        <w:spacing w:line="276" w:lineRule="auto"/>
        <w:jc w:val="both"/>
        <w:rPr>
          <w:rFonts w:ascii="Arial" w:hAnsi="Arial" w:cs="Arial"/>
          <w:b/>
          <w:sz w:val="22"/>
          <w:szCs w:val="22"/>
        </w:rPr>
      </w:pPr>
      <w:r w:rsidRPr="00285F6B">
        <w:rPr>
          <w:rFonts w:ascii="Arial" w:hAnsi="Arial" w:cs="Arial"/>
          <w:b/>
          <w:sz w:val="22"/>
          <w:szCs w:val="22"/>
        </w:rPr>
        <w:lastRenderedPageBreak/>
        <w:t>Conectividad</w:t>
      </w:r>
    </w:p>
    <w:p w14:paraId="134EE1BA" w14:textId="77777777" w:rsidR="00CF2AE7" w:rsidRPr="00285F6B" w:rsidRDefault="00CF2AE7" w:rsidP="00CF2AE7">
      <w:pPr>
        <w:spacing w:line="276" w:lineRule="auto"/>
        <w:jc w:val="both"/>
        <w:rPr>
          <w:rFonts w:ascii="Arial" w:hAnsi="Arial" w:cs="Arial"/>
          <w:sz w:val="22"/>
          <w:szCs w:val="22"/>
        </w:rPr>
      </w:pPr>
    </w:p>
    <w:p w14:paraId="54365B82" w14:textId="2832A555" w:rsidR="00CF2AE7" w:rsidRPr="00285F6B" w:rsidRDefault="00CF2AE7" w:rsidP="00CF2AE7">
      <w:pPr>
        <w:spacing w:line="276" w:lineRule="auto"/>
        <w:jc w:val="both"/>
        <w:rPr>
          <w:rFonts w:ascii="Arial" w:hAnsi="Arial" w:cs="Arial"/>
          <w:sz w:val="22"/>
          <w:szCs w:val="22"/>
        </w:rPr>
      </w:pPr>
      <w:r w:rsidRPr="00285F6B">
        <w:rPr>
          <w:rFonts w:ascii="Arial" w:hAnsi="Arial" w:cs="Arial"/>
          <w:sz w:val="22"/>
          <w:szCs w:val="22"/>
        </w:rPr>
        <w:t xml:space="preserve">Los Proponentes Habilitados que participarán en el evento de subasta electrónica deberán acceder a la misma a través de sus propios recursos. </w:t>
      </w:r>
    </w:p>
    <w:p w14:paraId="44617A3F" w14:textId="77777777" w:rsidR="00CF2AE7" w:rsidRPr="00285F6B" w:rsidRDefault="00CF2AE7" w:rsidP="00CF2AE7">
      <w:pPr>
        <w:spacing w:line="276" w:lineRule="auto"/>
        <w:jc w:val="both"/>
        <w:rPr>
          <w:rFonts w:ascii="Arial" w:hAnsi="Arial" w:cs="Arial"/>
          <w:sz w:val="22"/>
          <w:szCs w:val="22"/>
        </w:rPr>
      </w:pPr>
    </w:p>
    <w:p w14:paraId="6A9B8B91" w14:textId="77777777" w:rsidR="00CF2AE7" w:rsidRPr="00285F6B" w:rsidRDefault="00CF2AE7" w:rsidP="00CF2AE7">
      <w:pPr>
        <w:spacing w:line="276" w:lineRule="auto"/>
        <w:jc w:val="both"/>
        <w:rPr>
          <w:rFonts w:ascii="Arial" w:hAnsi="Arial" w:cs="Arial"/>
          <w:b/>
          <w:sz w:val="22"/>
          <w:szCs w:val="22"/>
        </w:rPr>
      </w:pPr>
      <w:r w:rsidRPr="00285F6B">
        <w:rPr>
          <w:rFonts w:ascii="Arial" w:hAnsi="Arial" w:cs="Arial"/>
          <w:b/>
          <w:sz w:val="22"/>
          <w:szCs w:val="22"/>
        </w:rPr>
        <w:t>Fallas técnicas</w:t>
      </w:r>
    </w:p>
    <w:p w14:paraId="6C461ADB" w14:textId="77777777" w:rsidR="00CF2AE7" w:rsidRPr="00285F6B" w:rsidRDefault="00CF2AE7" w:rsidP="00CF2AE7">
      <w:pPr>
        <w:spacing w:line="276" w:lineRule="auto"/>
        <w:ind w:left="360"/>
        <w:jc w:val="both"/>
        <w:rPr>
          <w:rFonts w:ascii="Arial" w:hAnsi="Arial" w:cs="Arial"/>
          <w:sz w:val="22"/>
          <w:szCs w:val="22"/>
        </w:rPr>
      </w:pPr>
    </w:p>
    <w:p w14:paraId="588133F3" w14:textId="77777777" w:rsidR="00CF2AE7" w:rsidRPr="00285F6B" w:rsidRDefault="00CF2AE7" w:rsidP="00CF2AE7">
      <w:pPr>
        <w:spacing w:line="276" w:lineRule="auto"/>
        <w:jc w:val="both"/>
        <w:rPr>
          <w:rFonts w:ascii="Arial" w:hAnsi="Arial" w:cs="Arial"/>
          <w:sz w:val="22"/>
          <w:szCs w:val="22"/>
        </w:rPr>
      </w:pPr>
      <w:r w:rsidRPr="00285F6B">
        <w:rPr>
          <w:rFonts w:ascii="Arial" w:hAnsi="Arial" w:cs="Arial"/>
          <w:sz w:val="22"/>
          <w:szCs w:val="22"/>
        </w:rPr>
        <w:t xml:space="preserve">Si en el curso de la subasta inversa electrónica se presentan fallas técnicas, se dará aplicación a lo establecido en el artículo 2.2.1.2.1.2.6 del Decreto 1082 de 2015 y el Protocolo de Indisponibilidad del SECOP II del 19 de noviembre de 2018. </w:t>
      </w:r>
    </w:p>
    <w:p w14:paraId="6FB2DCCC" w14:textId="77777777" w:rsidR="00CF2AE7" w:rsidRPr="00285F6B" w:rsidRDefault="00CF2AE7" w:rsidP="00CF2AE7">
      <w:pPr>
        <w:spacing w:line="276" w:lineRule="auto"/>
        <w:ind w:left="360"/>
        <w:jc w:val="both"/>
        <w:rPr>
          <w:rFonts w:ascii="Arial" w:hAnsi="Arial" w:cs="Arial"/>
          <w:sz w:val="22"/>
          <w:szCs w:val="22"/>
        </w:rPr>
      </w:pPr>
    </w:p>
    <w:p w14:paraId="3BCD710D" w14:textId="77777777" w:rsidR="00CF2AE7" w:rsidRPr="00285F6B" w:rsidRDefault="00CF2AE7" w:rsidP="00CF2AE7">
      <w:pPr>
        <w:spacing w:line="276" w:lineRule="auto"/>
        <w:jc w:val="both"/>
        <w:rPr>
          <w:rFonts w:ascii="Arial" w:hAnsi="Arial" w:cs="Arial"/>
          <w:b/>
          <w:sz w:val="22"/>
          <w:szCs w:val="22"/>
        </w:rPr>
      </w:pPr>
      <w:r w:rsidRPr="00285F6B">
        <w:rPr>
          <w:rFonts w:ascii="Arial" w:hAnsi="Arial" w:cs="Arial"/>
          <w:b/>
          <w:sz w:val="22"/>
          <w:szCs w:val="22"/>
        </w:rPr>
        <w:t>Uso de la Plataforma</w:t>
      </w:r>
    </w:p>
    <w:p w14:paraId="5376CBA0" w14:textId="77777777" w:rsidR="00CF2AE7" w:rsidRPr="00285F6B" w:rsidRDefault="00CF2AE7" w:rsidP="00CF2AE7">
      <w:pPr>
        <w:spacing w:line="276" w:lineRule="auto"/>
        <w:ind w:left="360"/>
        <w:jc w:val="both"/>
        <w:rPr>
          <w:rFonts w:ascii="Arial" w:hAnsi="Arial" w:cs="Arial"/>
          <w:sz w:val="22"/>
          <w:szCs w:val="22"/>
        </w:rPr>
      </w:pPr>
    </w:p>
    <w:p w14:paraId="0F6E930B" w14:textId="77777777" w:rsidR="00CF2AE7" w:rsidRPr="00285F6B" w:rsidRDefault="00CF2AE7">
      <w:pPr>
        <w:pStyle w:val="Prrafodelista"/>
        <w:widowControl w:val="0"/>
        <w:numPr>
          <w:ilvl w:val="0"/>
          <w:numId w:val="56"/>
        </w:numPr>
        <w:spacing w:line="276" w:lineRule="auto"/>
        <w:jc w:val="both"/>
        <w:rPr>
          <w:rFonts w:ascii="Arial" w:hAnsi="Arial" w:cs="Arial"/>
          <w:sz w:val="22"/>
          <w:szCs w:val="22"/>
        </w:rPr>
      </w:pPr>
      <w:r w:rsidRPr="00285F6B">
        <w:rPr>
          <w:rFonts w:ascii="Arial" w:hAnsi="Arial" w:cs="Arial"/>
          <w:sz w:val="22"/>
          <w:szCs w:val="22"/>
        </w:rPr>
        <w:t xml:space="preserve">Se recomienda leer cuidadosamente los manuales vigentes dispuestos en el minisitio del SECOP II en la página de Colombia Compra Eficiente </w:t>
      </w:r>
      <w:hyperlink r:id="rId25" w:history="1">
        <w:r w:rsidRPr="00285F6B">
          <w:rPr>
            <w:rFonts w:ascii="Arial" w:hAnsi="Arial" w:cs="Arial"/>
            <w:sz w:val="22"/>
            <w:szCs w:val="22"/>
          </w:rPr>
          <w:t>www.colombiacompra.gov.co</w:t>
        </w:r>
      </w:hyperlink>
      <w:r w:rsidRPr="00285F6B">
        <w:rPr>
          <w:rFonts w:ascii="Arial" w:hAnsi="Arial" w:cs="Arial"/>
          <w:sz w:val="22"/>
          <w:szCs w:val="22"/>
        </w:rPr>
        <w:t xml:space="preserve"> y aplicar cada una de las instrucciones dadas para el uso y funcionamiento de la plataforma SECOP II. </w:t>
      </w:r>
    </w:p>
    <w:p w14:paraId="200BBF46" w14:textId="77777777" w:rsidR="00CF2AE7" w:rsidRPr="00285F6B" w:rsidRDefault="00CF2AE7">
      <w:pPr>
        <w:pStyle w:val="Prrafodelista"/>
        <w:widowControl w:val="0"/>
        <w:numPr>
          <w:ilvl w:val="0"/>
          <w:numId w:val="56"/>
        </w:numPr>
        <w:spacing w:line="276" w:lineRule="auto"/>
        <w:jc w:val="both"/>
        <w:rPr>
          <w:rFonts w:ascii="Arial" w:hAnsi="Arial" w:cs="Arial"/>
          <w:sz w:val="22"/>
          <w:szCs w:val="22"/>
        </w:rPr>
      </w:pPr>
      <w:r w:rsidRPr="00285F6B">
        <w:rPr>
          <w:rFonts w:ascii="Arial" w:hAnsi="Arial" w:cs="Arial"/>
          <w:sz w:val="22"/>
          <w:szCs w:val="22"/>
        </w:rPr>
        <w:t>Utilizar durante el desarrollo de la subasta electrónica el mismo computador que se utilizó en la subasta de prueba.</w:t>
      </w:r>
    </w:p>
    <w:p w14:paraId="7DB5B5B2" w14:textId="77777777" w:rsidR="00CF2AE7" w:rsidRPr="00285F6B" w:rsidRDefault="00CF2AE7">
      <w:pPr>
        <w:pStyle w:val="Prrafodelista"/>
        <w:widowControl w:val="0"/>
        <w:numPr>
          <w:ilvl w:val="0"/>
          <w:numId w:val="56"/>
        </w:numPr>
        <w:spacing w:line="276" w:lineRule="auto"/>
        <w:jc w:val="both"/>
        <w:rPr>
          <w:rFonts w:ascii="Arial" w:hAnsi="Arial" w:cs="Arial"/>
          <w:sz w:val="22"/>
          <w:szCs w:val="22"/>
        </w:rPr>
      </w:pPr>
      <w:r w:rsidRPr="00285F6B">
        <w:rPr>
          <w:rFonts w:ascii="Arial" w:hAnsi="Arial" w:cs="Arial"/>
          <w:sz w:val="22"/>
          <w:szCs w:val="22"/>
        </w:rPr>
        <w:t>El sistema de subasta genera un reporte, de todo el proceso.</w:t>
      </w:r>
    </w:p>
    <w:p w14:paraId="3F0862A1" w14:textId="77777777" w:rsidR="00CF2AE7" w:rsidRPr="00285F6B" w:rsidRDefault="00CF2AE7">
      <w:pPr>
        <w:pStyle w:val="Prrafodelista"/>
        <w:widowControl w:val="0"/>
        <w:numPr>
          <w:ilvl w:val="0"/>
          <w:numId w:val="56"/>
        </w:numPr>
        <w:spacing w:line="276" w:lineRule="auto"/>
        <w:jc w:val="both"/>
        <w:rPr>
          <w:rFonts w:ascii="Arial" w:hAnsi="Arial" w:cs="Arial"/>
          <w:sz w:val="22"/>
          <w:szCs w:val="22"/>
        </w:rPr>
      </w:pPr>
      <w:r w:rsidRPr="00285F6B">
        <w:rPr>
          <w:rFonts w:ascii="Arial" w:hAnsi="Arial" w:cs="Arial"/>
          <w:sz w:val="22"/>
          <w:szCs w:val="22"/>
        </w:rPr>
        <w:t xml:space="preserve">Se recomienda ver el siguiente video el cual, describe funcionamiento de esta plataforma. </w:t>
      </w:r>
      <w:hyperlink r:id="rId26" w:history="1">
        <w:r w:rsidRPr="00285F6B">
          <w:rPr>
            <w:rFonts w:ascii="Arial" w:hAnsi="Arial" w:cs="Arial"/>
            <w:sz w:val="22"/>
            <w:szCs w:val="22"/>
          </w:rPr>
          <w:t>https://www.youtube.com/watch?v=5-M6YYqalzk</w:t>
        </w:r>
      </w:hyperlink>
    </w:p>
    <w:p w14:paraId="3FBC82CB" w14:textId="77777777" w:rsidR="00CF2AE7" w:rsidRPr="00285F6B" w:rsidRDefault="00CF2AE7">
      <w:pPr>
        <w:pStyle w:val="Prrafodelista"/>
        <w:widowControl w:val="0"/>
        <w:numPr>
          <w:ilvl w:val="0"/>
          <w:numId w:val="56"/>
        </w:numPr>
        <w:spacing w:line="276" w:lineRule="auto"/>
        <w:jc w:val="both"/>
        <w:rPr>
          <w:rFonts w:ascii="Arial" w:hAnsi="Arial" w:cs="Arial"/>
          <w:sz w:val="22"/>
          <w:szCs w:val="22"/>
        </w:rPr>
      </w:pPr>
      <w:r w:rsidRPr="00285F6B">
        <w:rPr>
          <w:rFonts w:ascii="Arial" w:hAnsi="Arial" w:cs="Arial"/>
          <w:sz w:val="22"/>
          <w:szCs w:val="22"/>
        </w:rPr>
        <w:t>Es importante participar de la subasta de prueba. Este es el espacio para familiarizarse con la plataforma y resolver las posibles dudas que tenga frente a su uso y funcionamiento.</w:t>
      </w:r>
    </w:p>
    <w:p w14:paraId="3DF28A73" w14:textId="77777777" w:rsidR="00CF2AE7" w:rsidRDefault="00CF2AE7" w:rsidP="00CF2AE7">
      <w:pPr>
        <w:pStyle w:val="Prrafodelista"/>
        <w:spacing w:line="276" w:lineRule="auto"/>
        <w:ind w:left="720"/>
        <w:jc w:val="both"/>
        <w:rPr>
          <w:rFonts w:ascii="Arial" w:hAnsi="Arial" w:cs="Arial"/>
          <w:sz w:val="22"/>
          <w:szCs w:val="22"/>
        </w:rPr>
      </w:pPr>
    </w:p>
    <w:p w14:paraId="5B5770A2" w14:textId="77777777" w:rsidR="00674B06" w:rsidRDefault="00674B06" w:rsidP="00CF2AE7">
      <w:pPr>
        <w:pStyle w:val="Prrafodelista"/>
        <w:spacing w:line="276" w:lineRule="auto"/>
        <w:ind w:left="720"/>
        <w:jc w:val="both"/>
        <w:rPr>
          <w:rFonts w:ascii="Arial" w:hAnsi="Arial" w:cs="Arial"/>
          <w:sz w:val="22"/>
          <w:szCs w:val="22"/>
        </w:rPr>
      </w:pPr>
    </w:p>
    <w:p w14:paraId="30E41343" w14:textId="77777777" w:rsidR="00AA5062" w:rsidRPr="00AD4F69" w:rsidRDefault="00AA5062" w:rsidP="00AD4F69">
      <w:pPr>
        <w:spacing w:line="276" w:lineRule="auto"/>
        <w:jc w:val="both"/>
        <w:rPr>
          <w:rFonts w:ascii="Arial" w:hAnsi="Arial" w:cs="Arial"/>
          <w:sz w:val="22"/>
          <w:szCs w:val="22"/>
        </w:rPr>
      </w:pPr>
    </w:p>
    <w:p w14:paraId="1CB63C6A" w14:textId="77777777" w:rsidR="00CF2AE7" w:rsidRPr="00285F6B" w:rsidRDefault="00CF2AE7" w:rsidP="00CF2AE7">
      <w:pPr>
        <w:spacing w:line="276" w:lineRule="auto"/>
        <w:rPr>
          <w:rFonts w:ascii="Arial" w:hAnsi="Arial" w:cs="Arial"/>
          <w:b/>
          <w:sz w:val="22"/>
          <w:szCs w:val="22"/>
        </w:rPr>
      </w:pPr>
      <w:r w:rsidRPr="00285F6B">
        <w:rPr>
          <w:rFonts w:ascii="Arial" w:hAnsi="Arial" w:cs="Arial"/>
          <w:b/>
          <w:sz w:val="22"/>
          <w:szCs w:val="22"/>
        </w:rPr>
        <w:t xml:space="preserve">PRECIO ARTIFICIALMENTE BAJO </w:t>
      </w:r>
    </w:p>
    <w:p w14:paraId="163871CC" w14:textId="77777777" w:rsidR="00CF2AE7" w:rsidRPr="00285F6B" w:rsidRDefault="00CF2AE7" w:rsidP="00CF2AE7">
      <w:pPr>
        <w:spacing w:line="276" w:lineRule="auto"/>
        <w:jc w:val="both"/>
        <w:rPr>
          <w:rFonts w:ascii="Arial" w:hAnsi="Arial" w:cs="Arial"/>
          <w:sz w:val="22"/>
          <w:szCs w:val="22"/>
        </w:rPr>
      </w:pPr>
    </w:p>
    <w:p w14:paraId="0E7256EF" w14:textId="77777777" w:rsidR="00CF2AE7" w:rsidRPr="00285F6B" w:rsidRDefault="00CF2AE7" w:rsidP="00CF2AE7">
      <w:pPr>
        <w:spacing w:line="276" w:lineRule="auto"/>
        <w:jc w:val="both"/>
        <w:rPr>
          <w:rFonts w:ascii="Arial" w:eastAsia="Arial" w:hAnsi="Arial" w:cs="Arial"/>
          <w:sz w:val="22"/>
          <w:szCs w:val="22"/>
        </w:rPr>
      </w:pPr>
      <w:r w:rsidRPr="00285F6B">
        <w:rPr>
          <w:rFonts w:ascii="Arial" w:hAnsi="Arial" w:cs="Arial"/>
          <w:sz w:val="22"/>
          <w:szCs w:val="22"/>
        </w:rPr>
        <w:t xml:space="preserve">En </w:t>
      </w:r>
      <w:r w:rsidRPr="00285F6B">
        <w:rPr>
          <w:rFonts w:ascii="Arial" w:eastAsia="Arial" w:hAnsi="Arial" w:cs="Arial"/>
          <w:sz w:val="22"/>
          <w:szCs w:val="22"/>
        </w:rPr>
        <w:t>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5860079A" w14:textId="77777777" w:rsidR="00287557" w:rsidRPr="00285F6B" w:rsidRDefault="00287557" w:rsidP="00B46445">
      <w:pPr>
        <w:pStyle w:val="Textoindependiente"/>
        <w:ind w:right="49"/>
        <w:jc w:val="both"/>
        <w:rPr>
          <w:sz w:val="22"/>
          <w:szCs w:val="22"/>
        </w:rPr>
      </w:pPr>
    </w:p>
    <w:p w14:paraId="2651595A" w14:textId="445F9464" w:rsidR="00DF3891" w:rsidRPr="00285F6B" w:rsidRDefault="00DF3891">
      <w:pPr>
        <w:pStyle w:val="Ttulo2"/>
        <w:numPr>
          <w:ilvl w:val="0"/>
          <w:numId w:val="58"/>
        </w:numPr>
        <w:ind w:right="49"/>
        <w:rPr>
          <w:szCs w:val="22"/>
        </w:rPr>
      </w:pPr>
      <w:bookmarkStart w:id="152" w:name="_Toc231908914"/>
      <w:bookmarkStart w:id="153" w:name="_Toc234570378"/>
      <w:r w:rsidRPr="00285F6B">
        <w:rPr>
          <w:szCs w:val="22"/>
        </w:rPr>
        <w:t>CRITERIOS DE DESEMPATE</w:t>
      </w:r>
      <w:r w:rsidR="002C4D8D" w:rsidRPr="00285F6B">
        <w:rPr>
          <w:szCs w:val="22"/>
        </w:rPr>
        <w:t xml:space="preserve"> (DILIGENCIAR FORMATO</w:t>
      </w:r>
      <w:r w:rsidR="00287557" w:rsidRPr="00285F6B">
        <w:rPr>
          <w:szCs w:val="22"/>
        </w:rPr>
        <w:t xml:space="preserve">S </w:t>
      </w:r>
      <w:r w:rsidR="002C4D8D" w:rsidRPr="00285F6B">
        <w:rPr>
          <w:szCs w:val="22"/>
        </w:rPr>
        <w:t>No.1</w:t>
      </w:r>
      <w:r w:rsidR="00287557" w:rsidRPr="00285F6B">
        <w:rPr>
          <w:szCs w:val="22"/>
        </w:rPr>
        <w:t>5 SEGÚN APLIQUE</w:t>
      </w:r>
      <w:r w:rsidR="002C4D8D" w:rsidRPr="00285F6B">
        <w:rPr>
          <w:szCs w:val="22"/>
        </w:rPr>
        <w:t>)</w:t>
      </w:r>
      <w:bookmarkEnd w:id="152"/>
      <w:bookmarkEnd w:id="153"/>
    </w:p>
    <w:p w14:paraId="19DD8DF1" w14:textId="77777777" w:rsidR="00DF3891" w:rsidRPr="00285F6B" w:rsidRDefault="00DF3891" w:rsidP="00B46445">
      <w:pPr>
        <w:pStyle w:val="Textoindependiente"/>
        <w:ind w:right="49"/>
        <w:jc w:val="both"/>
        <w:rPr>
          <w:sz w:val="22"/>
          <w:szCs w:val="22"/>
        </w:rPr>
      </w:pPr>
      <w:r w:rsidRPr="00285F6B">
        <w:rPr>
          <w:sz w:val="22"/>
          <w:szCs w:val="22"/>
        </w:rPr>
        <w:lastRenderedPageBreak/>
        <w:t>En caso de empate en el puntaje total de dos o más ofertas deberán aplicarse las siguientes reglas de acuerdo con cada uno de los numerales, de forma sucesiva y excluyente, para seleccionar al proponente favorecido, respetando en todo caso los compromisos internacionales vigentes:</w:t>
      </w:r>
    </w:p>
    <w:p w14:paraId="639B0B86" w14:textId="77777777" w:rsidR="00DF3891" w:rsidRPr="00285F6B" w:rsidRDefault="00DF3891" w:rsidP="00B46445">
      <w:pPr>
        <w:pStyle w:val="Textoindependiente"/>
        <w:ind w:right="49"/>
        <w:jc w:val="both"/>
        <w:rPr>
          <w:sz w:val="22"/>
          <w:szCs w:val="22"/>
        </w:rPr>
      </w:pPr>
    </w:p>
    <w:p w14:paraId="4695B6E3" w14:textId="77777777" w:rsidR="00436D16" w:rsidRPr="00387863" w:rsidRDefault="00DF3891">
      <w:pPr>
        <w:pStyle w:val="Textoindependiente"/>
        <w:numPr>
          <w:ilvl w:val="0"/>
          <w:numId w:val="22"/>
        </w:numPr>
        <w:ind w:right="49"/>
        <w:jc w:val="both"/>
        <w:rPr>
          <w:sz w:val="22"/>
          <w:szCs w:val="22"/>
        </w:rPr>
      </w:pPr>
      <w:r w:rsidRPr="00285F6B">
        <w:rPr>
          <w:sz w:val="22"/>
          <w:szCs w:val="22"/>
          <w:lang w:val="es-CO"/>
        </w:rPr>
        <w:t>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w:t>
      </w:r>
    </w:p>
    <w:p w14:paraId="06891FB2" w14:textId="77777777" w:rsidR="00387863" w:rsidRPr="00285F6B" w:rsidRDefault="00387863" w:rsidP="00387863">
      <w:pPr>
        <w:pStyle w:val="Textoindependiente"/>
        <w:ind w:left="720" w:right="49"/>
        <w:jc w:val="both"/>
        <w:rPr>
          <w:sz w:val="22"/>
          <w:szCs w:val="22"/>
        </w:rPr>
      </w:pPr>
    </w:p>
    <w:p w14:paraId="41C529CB" w14:textId="4C5A7DB7" w:rsidR="00DF3891" w:rsidRPr="00285F6B" w:rsidRDefault="00DF3891">
      <w:pPr>
        <w:pStyle w:val="Textoindependiente"/>
        <w:numPr>
          <w:ilvl w:val="0"/>
          <w:numId w:val="22"/>
        </w:numPr>
        <w:ind w:right="49"/>
        <w:jc w:val="both"/>
        <w:rPr>
          <w:sz w:val="22"/>
          <w:szCs w:val="22"/>
        </w:rPr>
      </w:pPr>
      <w:r w:rsidRPr="00285F6B">
        <w:rPr>
          <w:sz w:val="22"/>
          <w:szCs w:val="22"/>
          <w:lang w:val="es-CO"/>
        </w:rPr>
        <w:t>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43E122CB" w14:textId="77777777" w:rsidR="00DF3891" w:rsidRPr="00285F6B" w:rsidRDefault="00DF3891" w:rsidP="00B46445">
      <w:pPr>
        <w:pStyle w:val="Prrafodelista"/>
        <w:ind w:right="49"/>
        <w:rPr>
          <w:rFonts w:ascii="Arial" w:hAnsi="Arial" w:cs="Arial"/>
          <w:sz w:val="22"/>
          <w:szCs w:val="22"/>
        </w:rPr>
      </w:pPr>
    </w:p>
    <w:p w14:paraId="2F009B9E" w14:textId="77777777" w:rsidR="00DF3891" w:rsidRPr="00285F6B" w:rsidRDefault="00DF3891" w:rsidP="00B46445">
      <w:pPr>
        <w:pStyle w:val="Textoindependiente"/>
        <w:ind w:left="720" w:right="49"/>
        <w:jc w:val="both"/>
        <w:rPr>
          <w:sz w:val="22"/>
          <w:szCs w:val="22"/>
        </w:rPr>
      </w:pPr>
      <w:r w:rsidRPr="00285F6B">
        <w:rPr>
          <w:sz w:val="22"/>
          <w:szCs w:val="22"/>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55EB605" w14:textId="77777777" w:rsidR="00DF3891" w:rsidRPr="00285F6B" w:rsidRDefault="00DF3891" w:rsidP="00B46445">
      <w:pPr>
        <w:pStyle w:val="Prrafodelista"/>
        <w:ind w:right="49"/>
        <w:rPr>
          <w:rFonts w:ascii="Arial" w:hAnsi="Arial" w:cs="Arial"/>
          <w:sz w:val="22"/>
          <w:szCs w:val="22"/>
        </w:rPr>
      </w:pPr>
    </w:p>
    <w:p w14:paraId="5D79AB71" w14:textId="77777777" w:rsidR="00DF3891" w:rsidRPr="00285F6B" w:rsidRDefault="00DF3891" w:rsidP="00B46445">
      <w:pPr>
        <w:pStyle w:val="Prrafodelista"/>
        <w:ind w:right="49"/>
        <w:jc w:val="both"/>
        <w:rPr>
          <w:rFonts w:ascii="Arial" w:hAnsi="Arial" w:cs="Arial"/>
          <w:sz w:val="22"/>
          <w:szCs w:val="22"/>
        </w:rPr>
      </w:pPr>
      <w:r w:rsidRPr="00285F6B">
        <w:rPr>
          <w:rFonts w:ascii="Arial" w:hAnsi="Arial" w:cs="Arial"/>
          <w:sz w:val="22"/>
          <w:szCs w:val="22"/>
        </w:rPr>
        <w:t>En el caso de las personas jurídicas se preferirá a aquellas en las que participen mayoritariamente mujeres cabeza de familia y/o mujeres víctimas de violencia intrafamiliar, para lo cual el representante legal o el revisor fiscal, según corresponda, diligenciará el Formato 9A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FB2EEC9" w14:textId="77777777" w:rsidR="00DF3891" w:rsidRPr="00285F6B" w:rsidRDefault="00DF3891" w:rsidP="00B46445">
      <w:pPr>
        <w:pStyle w:val="Prrafodelista"/>
        <w:ind w:right="49"/>
        <w:jc w:val="both"/>
        <w:rPr>
          <w:rFonts w:ascii="Arial" w:hAnsi="Arial" w:cs="Arial"/>
          <w:sz w:val="22"/>
          <w:szCs w:val="22"/>
        </w:rPr>
      </w:pPr>
    </w:p>
    <w:p w14:paraId="2E7F5B9A" w14:textId="77777777" w:rsidR="00DF3891" w:rsidRPr="00285F6B" w:rsidRDefault="00DF3891" w:rsidP="00B46445">
      <w:pPr>
        <w:pStyle w:val="Prrafodelista"/>
        <w:ind w:right="49"/>
        <w:jc w:val="both"/>
        <w:rPr>
          <w:rFonts w:ascii="Arial" w:hAnsi="Arial" w:cs="Arial"/>
          <w:sz w:val="22"/>
          <w:szCs w:val="22"/>
        </w:rPr>
      </w:pPr>
      <w:r w:rsidRPr="00285F6B">
        <w:rPr>
          <w:rFonts w:ascii="Arial" w:hAnsi="Arial" w:cs="Arial"/>
          <w:sz w:val="22"/>
          <w:szCs w:val="22"/>
        </w:rPr>
        <w:t>Finalmente, en el caso de los proponentes plurales, se preferirá la oferta cuando cada uno de los integrantes acredite alguna de las condiciones señaladas en los incisos anteriores de este numeral.</w:t>
      </w:r>
    </w:p>
    <w:p w14:paraId="66EA00D4" w14:textId="77777777" w:rsidR="00DF3891" w:rsidRPr="00285F6B" w:rsidRDefault="00DF3891" w:rsidP="00B46445">
      <w:pPr>
        <w:pStyle w:val="Prrafodelista"/>
        <w:ind w:right="49"/>
        <w:jc w:val="both"/>
        <w:rPr>
          <w:rFonts w:ascii="Arial" w:hAnsi="Arial" w:cs="Arial"/>
          <w:sz w:val="22"/>
          <w:szCs w:val="22"/>
        </w:rPr>
      </w:pPr>
    </w:p>
    <w:p w14:paraId="4DC35CAE" w14:textId="2EC59F2B" w:rsidR="00436D16" w:rsidRDefault="00DF3891" w:rsidP="00436D16">
      <w:pPr>
        <w:pStyle w:val="Prrafodelista"/>
        <w:ind w:right="49"/>
        <w:jc w:val="both"/>
        <w:rPr>
          <w:rFonts w:ascii="Arial" w:hAnsi="Arial" w:cs="Arial"/>
          <w:sz w:val="22"/>
          <w:szCs w:val="22"/>
        </w:rPr>
      </w:pPr>
      <w:r w:rsidRPr="00285F6B">
        <w:rPr>
          <w:rFonts w:ascii="Arial" w:hAnsi="Arial" w:cs="Arial"/>
          <w:sz w:val="22"/>
          <w:szCs w:val="22"/>
        </w:rPr>
        <w:t xml:space="preserve">Debido a que para el otorgamiento de este criterio de desempate se entregan certificados que contienen datos sensibles, de acuerdo con el artículo 6 de la Ley </w:t>
      </w:r>
      <w:r w:rsidRPr="00285F6B">
        <w:rPr>
          <w:rFonts w:ascii="Arial" w:hAnsi="Arial" w:cs="Arial"/>
          <w:sz w:val="22"/>
          <w:szCs w:val="22"/>
        </w:rPr>
        <w:lastRenderedPageBreak/>
        <w:t>1581 de 2012 o la norma que lo modifique, aclare, adicione o sustituya, se requiere que el titular de la información, como es el caso de las mujeres víctimas de violencia intrafamiliar, diligencie el Formato 1</w:t>
      </w:r>
      <w:r w:rsidR="004D39C1" w:rsidRPr="00285F6B">
        <w:rPr>
          <w:rFonts w:ascii="Arial" w:hAnsi="Arial" w:cs="Arial"/>
          <w:sz w:val="22"/>
          <w:szCs w:val="22"/>
        </w:rPr>
        <w:t>4</w:t>
      </w:r>
      <w:r w:rsidRPr="00285F6B">
        <w:rPr>
          <w:rFonts w:ascii="Arial" w:hAnsi="Arial" w:cs="Arial"/>
          <w:sz w:val="22"/>
          <w:szCs w:val="22"/>
        </w:rPr>
        <w:t xml:space="preserve"> - Autorización para el tratamiento de datos personales, como requisito para el otorgamiento del criterio de desempate.</w:t>
      </w:r>
    </w:p>
    <w:p w14:paraId="5148D570" w14:textId="77777777" w:rsidR="00387863" w:rsidRPr="00285F6B" w:rsidRDefault="00387863" w:rsidP="00436D16">
      <w:pPr>
        <w:pStyle w:val="Prrafodelista"/>
        <w:ind w:right="49"/>
        <w:jc w:val="both"/>
        <w:rPr>
          <w:rFonts w:ascii="Arial" w:hAnsi="Arial" w:cs="Arial"/>
          <w:sz w:val="22"/>
          <w:szCs w:val="22"/>
        </w:rPr>
      </w:pPr>
    </w:p>
    <w:p w14:paraId="1E001E7A" w14:textId="730B4BBB" w:rsidR="00DF3891" w:rsidRPr="00285F6B" w:rsidRDefault="00DF3891">
      <w:pPr>
        <w:pStyle w:val="Prrafodelista"/>
        <w:numPr>
          <w:ilvl w:val="0"/>
          <w:numId w:val="22"/>
        </w:numPr>
        <w:ind w:right="49"/>
        <w:jc w:val="both"/>
        <w:rPr>
          <w:rFonts w:ascii="Arial" w:hAnsi="Arial" w:cs="Arial"/>
          <w:sz w:val="22"/>
          <w:szCs w:val="22"/>
        </w:rPr>
      </w:pPr>
      <w:r w:rsidRPr="00285F6B">
        <w:rPr>
          <w:rFonts w:ascii="Arial" w:hAnsi="Arial" w:cs="Arial"/>
          <w:sz w:val="22"/>
          <w:szCs w:val="22"/>
        </w:rPr>
        <w:t>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9B - Vinculación de personas en condición de discapacidad. Para aquellos eventos en los que el diez por ciento (10 %) de la nómina corresponda a un número cuyo primer digito decimal sea 5, 6, 7, 8 o 9 deberá realizarse la aproximación decimal al número entero siguiente.</w:t>
      </w:r>
    </w:p>
    <w:p w14:paraId="059DFBBA" w14:textId="77777777" w:rsidR="00DF3891" w:rsidRPr="00285F6B" w:rsidRDefault="00DF3891" w:rsidP="00B46445">
      <w:pPr>
        <w:pStyle w:val="Prrafodelista"/>
        <w:ind w:right="49"/>
        <w:jc w:val="both"/>
        <w:rPr>
          <w:rFonts w:ascii="Arial" w:hAnsi="Arial" w:cs="Arial"/>
          <w:sz w:val="22"/>
          <w:szCs w:val="22"/>
        </w:rPr>
      </w:pPr>
    </w:p>
    <w:p w14:paraId="18CEB40A" w14:textId="77777777" w:rsidR="00DF3891" w:rsidRPr="00285F6B" w:rsidRDefault="00DF3891" w:rsidP="2E814315">
      <w:pPr>
        <w:pStyle w:val="Prrafodelista"/>
        <w:ind w:right="49"/>
        <w:jc w:val="both"/>
        <w:rPr>
          <w:rFonts w:ascii="Arial" w:hAnsi="Arial" w:cs="Arial"/>
          <w:sz w:val="22"/>
          <w:szCs w:val="22"/>
          <w:lang w:val="es-ES"/>
        </w:rPr>
      </w:pPr>
      <w:r w:rsidRPr="2E814315">
        <w:rPr>
          <w:rFonts w:ascii="Arial" w:hAnsi="Arial" w:cs="Arial"/>
          <w:sz w:val="22"/>
          <w:szCs w:val="22"/>
          <w:lang w:val="es-ES"/>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w:t>
      </w:r>
    </w:p>
    <w:p w14:paraId="4CDD9037" w14:textId="77777777" w:rsidR="00DF3891" w:rsidRPr="00285F6B" w:rsidRDefault="00DF3891" w:rsidP="00B46445">
      <w:pPr>
        <w:pStyle w:val="Prrafodelista"/>
        <w:ind w:right="49"/>
        <w:jc w:val="both"/>
        <w:rPr>
          <w:rFonts w:ascii="Arial" w:hAnsi="Arial" w:cs="Arial"/>
          <w:sz w:val="22"/>
          <w:szCs w:val="22"/>
        </w:rPr>
      </w:pPr>
    </w:p>
    <w:p w14:paraId="6AF26ABD" w14:textId="28457A92" w:rsidR="00DF3891" w:rsidRPr="00285F6B" w:rsidRDefault="00DF3891">
      <w:pPr>
        <w:pStyle w:val="Prrafodelista"/>
        <w:numPr>
          <w:ilvl w:val="0"/>
          <w:numId w:val="22"/>
        </w:numPr>
        <w:ind w:right="49"/>
        <w:jc w:val="both"/>
        <w:rPr>
          <w:rFonts w:ascii="Arial" w:hAnsi="Arial" w:cs="Arial"/>
          <w:sz w:val="22"/>
          <w:szCs w:val="22"/>
        </w:rPr>
      </w:pPr>
      <w:r w:rsidRPr="00285F6B">
        <w:rPr>
          <w:rFonts w:ascii="Arial" w:hAnsi="Arial" w:cs="Arial"/>
          <w:sz w:val="22"/>
          <w:szCs w:val="22"/>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9C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w:t>
      </w:r>
    </w:p>
    <w:p w14:paraId="70F5CFEA" w14:textId="77777777" w:rsidR="00DF3891" w:rsidRPr="00285F6B" w:rsidRDefault="00DF3891" w:rsidP="00B46445">
      <w:pPr>
        <w:pStyle w:val="Prrafodelista"/>
        <w:ind w:left="720" w:right="49"/>
        <w:jc w:val="both"/>
        <w:rPr>
          <w:rFonts w:ascii="Arial" w:hAnsi="Arial" w:cs="Arial"/>
          <w:sz w:val="22"/>
          <w:szCs w:val="22"/>
        </w:rPr>
      </w:pPr>
    </w:p>
    <w:p w14:paraId="21363C92" w14:textId="77777777" w:rsidR="00DF3891" w:rsidRPr="00285F6B" w:rsidRDefault="00DF3891" w:rsidP="00B46445">
      <w:pPr>
        <w:pStyle w:val="Prrafodelista"/>
        <w:ind w:left="720" w:right="49"/>
        <w:jc w:val="both"/>
        <w:rPr>
          <w:rFonts w:ascii="Arial" w:hAnsi="Arial" w:cs="Arial"/>
          <w:sz w:val="22"/>
          <w:szCs w:val="22"/>
        </w:rPr>
      </w:pPr>
      <w:r w:rsidRPr="00285F6B">
        <w:rPr>
          <w:rFonts w:ascii="Arial" w:hAnsi="Arial" w:cs="Arial"/>
          <w:sz w:val="22"/>
          <w:szCs w:val="22"/>
        </w:rPr>
        <w:t>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8BE6A8E" w14:textId="77777777" w:rsidR="00DF3891" w:rsidRPr="00285F6B" w:rsidRDefault="00DF3891" w:rsidP="00B46445">
      <w:pPr>
        <w:pStyle w:val="Prrafodelista"/>
        <w:ind w:left="720" w:right="49"/>
        <w:jc w:val="both"/>
        <w:rPr>
          <w:rFonts w:ascii="Arial" w:hAnsi="Arial" w:cs="Arial"/>
          <w:sz w:val="22"/>
          <w:szCs w:val="22"/>
        </w:rPr>
      </w:pPr>
    </w:p>
    <w:p w14:paraId="7C0AA84B" w14:textId="77777777" w:rsidR="00DF3891" w:rsidRPr="00285F6B" w:rsidRDefault="00DF3891" w:rsidP="00B46445">
      <w:pPr>
        <w:pStyle w:val="Prrafodelista"/>
        <w:ind w:left="720" w:right="49"/>
        <w:jc w:val="both"/>
        <w:rPr>
          <w:rFonts w:ascii="Arial" w:hAnsi="Arial" w:cs="Arial"/>
          <w:sz w:val="22"/>
          <w:szCs w:val="22"/>
        </w:rPr>
      </w:pPr>
      <w:r w:rsidRPr="00285F6B">
        <w:rPr>
          <w:rFonts w:ascii="Arial" w:hAnsi="Arial" w:cs="Arial"/>
          <w:sz w:val="22"/>
          <w:szCs w:val="22"/>
        </w:rPr>
        <w:t xml:space="preserve">El tiempo de vinculación en la planta referida de que trata el inciso anterior se acreditará con el certificado de aportes a seguridad social del último año o del tiempo de constitución de la persona jurídica en caso de que la constitución sea </w:t>
      </w:r>
      <w:r w:rsidRPr="00285F6B">
        <w:rPr>
          <w:rFonts w:ascii="Arial" w:hAnsi="Arial" w:cs="Arial"/>
          <w:sz w:val="22"/>
          <w:szCs w:val="22"/>
        </w:rPr>
        <w:lastRenderedPageBreak/>
        <w:t>inferior a un (1) año, en el que se demuestren los pagos realizados por el empleador.</w:t>
      </w:r>
    </w:p>
    <w:p w14:paraId="3FE735DD" w14:textId="77777777" w:rsidR="00DF3891" w:rsidRPr="00285F6B" w:rsidRDefault="00DF3891" w:rsidP="00B46445">
      <w:pPr>
        <w:pStyle w:val="Prrafodelista"/>
        <w:ind w:left="720" w:right="49"/>
        <w:jc w:val="both"/>
        <w:rPr>
          <w:rFonts w:ascii="Arial" w:hAnsi="Arial" w:cs="Arial"/>
          <w:sz w:val="22"/>
          <w:szCs w:val="22"/>
        </w:rPr>
      </w:pPr>
    </w:p>
    <w:p w14:paraId="240A396D" w14:textId="77777777" w:rsidR="00DF3891" w:rsidRPr="00285F6B" w:rsidRDefault="00DF3891" w:rsidP="00B46445">
      <w:pPr>
        <w:pStyle w:val="Prrafodelista"/>
        <w:ind w:left="720" w:right="49"/>
        <w:jc w:val="both"/>
        <w:rPr>
          <w:rFonts w:ascii="Arial" w:hAnsi="Arial" w:cs="Arial"/>
          <w:sz w:val="22"/>
          <w:szCs w:val="22"/>
        </w:rPr>
      </w:pPr>
      <w:r w:rsidRPr="00285F6B">
        <w:rPr>
          <w:rFonts w:ascii="Arial" w:hAnsi="Arial" w:cs="Arial"/>
          <w:sz w:val="22"/>
          <w:szCs w:val="22"/>
        </w:rPr>
        <w:t>En el caso de los proponentes plurales, su representante legal diligenciará el Formato 9C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3749D1C8" w14:textId="77777777" w:rsidR="00DF3891" w:rsidRPr="00285F6B" w:rsidRDefault="00DF3891" w:rsidP="00B46445">
      <w:pPr>
        <w:pStyle w:val="Prrafodelista"/>
        <w:ind w:left="720" w:right="49"/>
        <w:jc w:val="both"/>
        <w:rPr>
          <w:rFonts w:ascii="Arial" w:hAnsi="Arial" w:cs="Arial"/>
          <w:sz w:val="22"/>
          <w:szCs w:val="22"/>
        </w:rPr>
      </w:pPr>
    </w:p>
    <w:p w14:paraId="2601AE90" w14:textId="77777777" w:rsidR="00DF3891" w:rsidRPr="00285F6B" w:rsidRDefault="00DF3891" w:rsidP="00B46445">
      <w:pPr>
        <w:pStyle w:val="Prrafodelista"/>
        <w:ind w:left="720" w:right="49"/>
        <w:jc w:val="both"/>
        <w:rPr>
          <w:rFonts w:ascii="Arial" w:hAnsi="Arial" w:cs="Arial"/>
          <w:sz w:val="22"/>
          <w:szCs w:val="22"/>
        </w:rPr>
      </w:pPr>
      <w:r w:rsidRPr="00285F6B">
        <w:rPr>
          <w:rFonts w:ascii="Arial" w:hAnsi="Arial" w:cs="Arial"/>
          <w:sz w:val="22"/>
          <w:szCs w:val="22"/>
        </w:rPr>
        <w:t>En cualquiera de los dos supuestos anteriores, para el otorgamiento del criterio de desempate, cada uno de los trabajadores que cumpla las condiciones previstas por la ley diligenciará el Formato 9C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29929A0A" w14:textId="77777777" w:rsidR="00DF3891" w:rsidRPr="00285F6B" w:rsidRDefault="00DF3891" w:rsidP="00B46445">
      <w:pPr>
        <w:pStyle w:val="Prrafodelista"/>
        <w:ind w:left="720" w:right="49"/>
        <w:jc w:val="both"/>
        <w:rPr>
          <w:rFonts w:ascii="Arial" w:hAnsi="Arial" w:cs="Arial"/>
          <w:sz w:val="22"/>
          <w:szCs w:val="22"/>
        </w:rPr>
      </w:pPr>
    </w:p>
    <w:p w14:paraId="782C2F4C" w14:textId="77777777" w:rsidR="00DF3891" w:rsidRPr="00285F6B" w:rsidRDefault="00DF3891" w:rsidP="00B46445">
      <w:pPr>
        <w:pStyle w:val="Prrafodelista"/>
        <w:ind w:left="720" w:right="49"/>
        <w:jc w:val="both"/>
        <w:rPr>
          <w:rFonts w:ascii="Arial" w:hAnsi="Arial" w:cs="Arial"/>
          <w:sz w:val="22"/>
          <w:szCs w:val="22"/>
        </w:rPr>
      </w:pPr>
      <w:r w:rsidRPr="00285F6B">
        <w:rPr>
          <w:rFonts w:ascii="Arial" w:hAnsi="Arial" w:cs="Arial"/>
          <w:sz w:val="22"/>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521F6341" w14:textId="77777777" w:rsidR="00DF3891" w:rsidRPr="00285F6B" w:rsidRDefault="00DF3891" w:rsidP="00B46445">
      <w:pPr>
        <w:pStyle w:val="Prrafodelista"/>
        <w:ind w:left="720" w:right="49"/>
        <w:jc w:val="both"/>
        <w:rPr>
          <w:rFonts w:ascii="Arial" w:hAnsi="Arial" w:cs="Arial"/>
          <w:sz w:val="22"/>
          <w:szCs w:val="22"/>
        </w:rPr>
      </w:pPr>
    </w:p>
    <w:p w14:paraId="192F9D24" w14:textId="30A7A6DD" w:rsidR="00DF3891" w:rsidRPr="00285F6B" w:rsidRDefault="00DF3891" w:rsidP="2E814315">
      <w:pPr>
        <w:pStyle w:val="Prrafodelista"/>
        <w:numPr>
          <w:ilvl w:val="0"/>
          <w:numId w:val="22"/>
        </w:numPr>
        <w:ind w:right="49"/>
        <w:jc w:val="both"/>
        <w:rPr>
          <w:rFonts w:ascii="Arial" w:hAnsi="Arial" w:cs="Arial"/>
          <w:sz w:val="22"/>
          <w:szCs w:val="22"/>
          <w:lang w:val="es-ES"/>
        </w:rPr>
      </w:pPr>
      <w:r w:rsidRPr="2E814315">
        <w:rPr>
          <w:rFonts w:ascii="Arial" w:hAnsi="Arial" w:cs="Arial"/>
          <w:sz w:val="22"/>
          <w:szCs w:val="22"/>
          <w:lang w:val="es-ES"/>
        </w:rPr>
        <w:t xml:space="preserve">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2E814315">
        <w:rPr>
          <w:rFonts w:ascii="Arial" w:hAnsi="Arial" w:cs="Arial"/>
          <w:sz w:val="22"/>
          <w:szCs w:val="22"/>
          <w:lang w:val="es-ES"/>
        </w:rPr>
        <w:t>Rrom</w:t>
      </w:r>
      <w:proofErr w:type="spellEnd"/>
      <w:r w:rsidRPr="2E814315">
        <w:rPr>
          <w:rFonts w:ascii="Arial" w:hAnsi="Arial" w:cs="Arial"/>
          <w:sz w:val="22"/>
          <w:szCs w:val="22"/>
          <w:lang w:val="es-ES"/>
        </w:rPr>
        <w:t xml:space="preserve"> o gitana, para lo cual, la persona natural, el representante legal o el revisor fiscal, según corresponda, diligenciará el Formato 9D - Vinculación de población indígena, negra, afrocolombiana, raizal, palenquera, </w:t>
      </w:r>
      <w:proofErr w:type="spellStart"/>
      <w:r w:rsidRPr="2E814315">
        <w:rPr>
          <w:rFonts w:ascii="Arial" w:hAnsi="Arial" w:cs="Arial"/>
          <w:sz w:val="22"/>
          <w:szCs w:val="22"/>
          <w:lang w:val="es-ES"/>
        </w:rPr>
        <w:t>Rrom</w:t>
      </w:r>
      <w:proofErr w:type="spellEnd"/>
      <w:r w:rsidRPr="2E814315">
        <w:rPr>
          <w:rFonts w:ascii="Arial" w:hAnsi="Arial" w:cs="Arial"/>
          <w:sz w:val="22"/>
          <w:szCs w:val="22"/>
          <w:lang w:val="es-ES"/>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2E814315">
        <w:rPr>
          <w:rFonts w:ascii="Arial" w:hAnsi="Arial" w:cs="Arial"/>
          <w:sz w:val="22"/>
          <w:szCs w:val="22"/>
          <w:lang w:val="es-ES"/>
        </w:rPr>
        <w:t>Rrom</w:t>
      </w:r>
      <w:proofErr w:type="spellEnd"/>
      <w:r w:rsidRPr="2E814315">
        <w:rPr>
          <w:rFonts w:ascii="Arial" w:hAnsi="Arial" w:cs="Arial"/>
          <w:sz w:val="22"/>
          <w:szCs w:val="22"/>
          <w:lang w:val="es-ES"/>
        </w:rPr>
        <w:t xml:space="preserve"> o gitana. </w:t>
      </w:r>
    </w:p>
    <w:p w14:paraId="52AC3077" w14:textId="77777777" w:rsidR="00DF3891" w:rsidRPr="00285F6B" w:rsidRDefault="00DF3891" w:rsidP="00B46445">
      <w:pPr>
        <w:pStyle w:val="Prrafodelista"/>
        <w:ind w:left="720" w:right="49"/>
        <w:jc w:val="both"/>
        <w:rPr>
          <w:rFonts w:ascii="Arial" w:hAnsi="Arial" w:cs="Arial"/>
          <w:sz w:val="22"/>
          <w:szCs w:val="22"/>
        </w:rPr>
      </w:pPr>
    </w:p>
    <w:p w14:paraId="32CC1C86" w14:textId="77777777" w:rsidR="00DF3891" w:rsidRPr="00285F6B" w:rsidRDefault="00DF3891" w:rsidP="00B46445">
      <w:pPr>
        <w:pStyle w:val="Prrafodelista"/>
        <w:ind w:left="720" w:right="49"/>
        <w:jc w:val="both"/>
        <w:rPr>
          <w:rFonts w:ascii="Arial" w:hAnsi="Arial" w:cs="Arial"/>
          <w:sz w:val="22"/>
          <w:szCs w:val="22"/>
        </w:rPr>
      </w:pPr>
      <w:r w:rsidRPr="00285F6B">
        <w:rPr>
          <w:rFonts w:ascii="Arial" w:hAnsi="Arial" w:cs="Arial"/>
          <w:sz w:val="22"/>
          <w:szCs w:val="22"/>
        </w:rPr>
        <w:t xml:space="preserve">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5B6F0B9B" w14:textId="77777777" w:rsidR="00DF3891" w:rsidRPr="00285F6B" w:rsidRDefault="00DF3891" w:rsidP="00B46445">
      <w:pPr>
        <w:pStyle w:val="Prrafodelista"/>
        <w:ind w:left="720" w:right="49"/>
        <w:jc w:val="both"/>
        <w:rPr>
          <w:rFonts w:ascii="Arial" w:hAnsi="Arial" w:cs="Arial"/>
          <w:sz w:val="22"/>
          <w:szCs w:val="22"/>
        </w:rPr>
      </w:pPr>
    </w:p>
    <w:p w14:paraId="4E1D2BB9" w14:textId="77777777" w:rsidR="00DF3891" w:rsidRPr="00285F6B" w:rsidRDefault="00DF3891" w:rsidP="00B46445">
      <w:pPr>
        <w:pStyle w:val="Prrafodelista"/>
        <w:ind w:left="720" w:right="49"/>
        <w:jc w:val="both"/>
        <w:rPr>
          <w:rFonts w:ascii="Arial" w:hAnsi="Arial" w:cs="Arial"/>
          <w:sz w:val="22"/>
          <w:szCs w:val="22"/>
        </w:rPr>
      </w:pPr>
      <w:r w:rsidRPr="00285F6B">
        <w:rPr>
          <w:rFonts w:ascii="Arial" w:hAnsi="Arial" w:cs="Arial"/>
          <w:sz w:val="22"/>
          <w:szCs w:val="22"/>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5023400F" w14:textId="77777777" w:rsidR="00DF3891" w:rsidRPr="00285F6B" w:rsidRDefault="00DF3891" w:rsidP="00B46445">
      <w:pPr>
        <w:pStyle w:val="Prrafodelista"/>
        <w:ind w:left="720" w:right="49"/>
        <w:jc w:val="both"/>
        <w:rPr>
          <w:rFonts w:ascii="Arial" w:hAnsi="Arial" w:cs="Arial"/>
          <w:sz w:val="22"/>
          <w:szCs w:val="22"/>
        </w:rPr>
      </w:pPr>
    </w:p>
    <w:p w14:paraId="735D4FD8" w14:textId="77777777" w:rsidR="00DF3891" w:rsidRPr="00285F6B" w:rsidRDefault="00DF3891" w:rsidP="2E814315">
      <w:pPr>
        <w:pStyle w:val="Prrafodelista"/>
        <w:ind w:left="720" w:right="49"/>
        <w:jc w:val="both"/>
        <w:rPr>
          <w:rFonts w:ascii="Arial" w:hAnsi="Arial" w:cs="Arial"/>
          <w:sz w:val="22"/>
          <w:szCs w:val="22"/>
          <w:lang w:val="es-ES"/>
        </w:rPr>
      </w:pPr>
      <w:r w:rsidRPr="2E814315">
        <w:rPr>
          <w:rFonts w:ascii="Arial" w:hAnsi="Arial" w:cs="Arial"/>
          <w:sz w:val="22"/>
          <w:szCs w:val="22"/>
          <w:lang w:val="es-ES"/>
        </w:rPr>
        <w:lastRenderedPageBreak/>
        <w:t xml:space="preserve">Además, deberá aportar la copia de la certificación expedida por el Ministerio del Interior en la cual acredite que el trabajador pertenece a la población indígena, negra, afrocolombiana, raizal, palenquera, </w:t>
      </w:r>
      <w:proofErr w:type="spellStart"/>
      <w:r w:rsidRPr="2E814315">
        <w:rPr>
          <w:rFonts w:ascii="Arial" w:hAnsi="Arial" w:cs="Arial"/>
          <w:sz w:val="22"/>
          <w:szCs w:val="22"/>
          <w:lang w:val="es-ES"/>
        </w:rPr>
        <w:t>Rrom</w:t>
      </w:r>
      <w:proofErr w:type="spellEnd"/>
      <w:r w:rsidRPr="2E814315">
        <w:rPr>
          <w:rFonts w:ascii="Arial" w:hAnsi="Arial" w:cs="Arial"/>
          <w:sz w:val="22"/>
          <w:szCs w:val="22"/>
          <w:lang w:val="es-ES"/>
        </w:rPr>
        <w:t xml:space="preserve"> o gitana en los términos del Decreto Ley 2893 de 2011, o la norma que lo modifique, sustituya o complemente. </w:t>
      </w:r>
    </w:p>
    <w:p w14:paraId="5DCD0DD9" w14:textId="77777777" w:rsidR="00DF3891" w:rsidRPr="00285F6B" w:rsidRDefault="00DF3891" w:rsidP="00B46445">
      <w:pPr>
        <w:pStyle w:val="Prrafodelista"/>
        <w:ind w:left="720" w:right="49"/>
        <w:jc w:val="both"/>
        <w:rPr>
          <w:rFonts w:ascii="Arial" w:hAnsi="Arial" w:cs="Arial"/>
          <w:sz w:val="22"/>
          <w:szCs w:val="22"/>
        </w:rPr>
      </w:pPr>
    </w:p>
    <w:p w14:paraId="1E992BC1" w14:textId="77777777" w:rsidR="00DF3891" w:rsidRPr="00285F6B" w:rsidRDefault="00DF3891" w:rsidP="2E814315">
      <w:pPr>
        <w:pStyle w:val="Prrafodelista"/>
        <w:ind w:left="720" w:right="49"/>
        <w:jc w:val="both"/>
        <w:rPr>
          <w:rFonts w:ascii="Arial" w:hAnsi="Arial" w:cs="Arial"/>
          <w:sz w:val="22"/>
          <w:szCs w:val="22"/>
          <w:lang w:val="es-ES"/>
        </w:rPr>
      </w:pPr>
      <w:r w:rsidRPr="2E814315">
        <w:rPr>
          <w:rFonts w:ascii="Arial" w:hAnsi="Arial" w:cs="Arial"/>
          <w:sz w:val="22"/>
          <w:szCs w:val="22"/>
          <w:lang w:val="es-ES"/>
        </w:rPr>
        <w:t xml:space="preserve">En el caso de los proponentes plurales, su representante legal diligenciará el Formato de Vinculación de población indígena, negra, afrocolombiana, raizal, palenquera, </w:t>
      </w:r>
      <w:proofErr w:type="spellStart"/>
      <w:r w:rsidRPr="2E814315">
        <w:rPr>
          <w:rFonts w:ascii="Arial" w:hAnsi="Arial" w:cs="Arial"/>
          <w:sz w:val="22"/>
          <w:szCs w:val="22"/>
          <w:lang w:val="es-ES"/>
        </w:rPr>
        <w:t>Rrom</w:t>
      </w:r>
      <w:proofErr w:type="spellEnd"/>
      <w:r w:rsidRPr="2E814315">
        <w:rPr>
          <w:rFonts w:ascii="Arial" w:hAnsi="Arial" w:cs="Arial"/>
          <w:sz w:val="22"/>
          <w:szCs w:val="22"/>
          <w:lang w:val="es-ES"/>
        </w:rPr>
        <w:t xml:space="preserve"> o gitanas, mediante el cual certifica que por lo menos el diez por ciento (10 %) del total de la nómina de sus integrantes pertenece a población indígena, negra, afrocolombiana, raizal, palanquera, </w:t>
      </w:r>
      <w:proofErr w:type="spellStart"/>
      <w:r w:rsidRPr="2E814315">
        <w:rPr>
          <w:rFonts w:ascii="Arial" w:hAnsi="Arial" w:cs="Arial"/>
          <w:sz w:val="22"/>
          <w:szCs w:val="22"/>
          <w:lang w:val="es-ES"/>
        </w:rPr>
        <w:t>Rrom</w:t>
      </w:r>
      <w:proofErr w:type="spellEnd"/>
      <w:r w:rsidRPr="2E814315">
        <w:rPr>
          <w:rFonts w:ascii="Arial" w:hAnsi="Arial" w:cs="Arial"/>
          <w:sz w:val="22"/>
          <w:szCs w:val="22"/>
          <w:lang w:val="es-ES"/>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2E814315">
        <w:rPr>
          <w:rFonts w:ascii="Arial" w:hAnsi="Arial" w:cs="Arial"/>
          <w:sz w:val="22"/>
          <w:szCs w:val="22"/>
          <w:lang w:val="es-ES"/>
        </w:rPr>
        <w:t>Rrom</w:t>
      </w:r>
      <w:proofErr w:type="spellEnd"/>
      <w:r w:rsidRPr="2E814315">
        <w:rPr>
          <w:rFonts w:ascii="Arial" w:hAnsi="Arial" w:cs="Arial"/>
          <w:sz w:val="22"/>
          <w:szCs w:val="22"/>
          <w:lang w:val="es-ES"/>
        </w:rPr>
        <w:t xml:space="preserve"> o gitana en los términos del Decreto Ley 2893 de 2011, o la norma que lo modifique, sustituya o complemente. </w:t>
      </w:r>
    </w:p>
    <w:p w14:paraId="7530507E" w14:textId="77777777" w:rsidR="00DF3891" w:rsidRPr="00285F6B" w:rsidRDefault="00DF3891" w:rsidP="00B46445">
      <w:pPr>
        <w:pStyle w:val="Prrafodelista"/>
        <w:ind w:left="720" w:right="49"/>
        <w:jc w:val="both"/>
        <w:rPr>
          <w:rFonts w:ascii="Arial" w:hAnsi="Arial" w:cs="Arial"/>
          <w:sz w:val="22"/>
          <w:szCs w:val="22"/>
        </w:rPr>
      </w:pPr>
    </w:p>
    <w:p w14:paraId="598CF99E" w14:textId="0EC13730" w:rsidR="00DF3891" w:rsidRPr="00285F6B" w:rsidRDefault="00DF3891" w:rsidP="2E814315">
      <w:pPr>
        <w:pStyle w:val="Prrafodelista"/>
        <w:ind w:left="720" w:right="49"/>
        <w:jc w:val="both"/>
        <w:rPr>
          <w:rFonts w:ascii="Arial" w:hAnsi="Arial" w:cs="Arial"/>
          <w:sz w:val="22"/>
          <w:szCs w:val="22"/>
          <w:lang w:val="es-ES"/>
        </w:rPr>
      </w:pPr>
      <w:r w:rsidRPr="2E814315">
        <w:rPr>
          <w:rFonts w:ascii="Arial" w:hAnsi="Arial" w:cs="Arial"/>
          <w:sz w:val="22"/>
          <w:szCs w:val="22"/>
          <w:lang w:val="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2E814315">
        <w:rPr>
          <w:rFonts w:ascii="Arial" w:hAnsi="Arial" w:cs="Arial"/>
          <w:sz w:val="22"/>
          <w:szCs w:val="22"/>
          <w:lang w:val="es-ES"/>
        </w:rPr>
        <w:t>Rrom</w:t>
      </w:r>
      <w:proofErr w:type="spellEnd"/>
      <w:r w:rsidRPr="2E814315">
        <w:rPr>
          <w:rFonts w:ascii="Arial" w:hAnsi="Arial" w:cs="Arial"/>
          <w:sz w:val="22"/>
          <w:szCs w:val="22"/>
          <w:lang w:val="es-ES"/>
        </w:rPr>
        <w:t xml:space="preserve"> o gitana, diligencien el Formato 1</w:t>
      </w:r>
      <w:r w:rsidR="004D39C1" w:rsidRPr="2E814315">
        <w:rPr>
          <w:rFonts w:ascii="Arial" w:hAnsi="Arial" w:cs="Arial"/>
          <w:sz w:val="22"/>
          <w:szCs w:val="22"/>
          <w:lang w:val="es-ES"/>
        </w:rPr>
        <w:t>4</w:t>
      </w:r>
      <w:r w:rsidRPr="2E814315">
        <w:rPr>
          <w:rFonts w:ascii="Arial" w:hAnsi="Arial" w:cs="Arial"/>
          <w:sz w:val="22"/>
          <w:szCs w:val="22"/>
          <w:lang w:val="es-ES"/>
        </w:rPr>
        <w:t xml:space="preserve"> - Autorización para el tratamiento de datos personales, como requisito para el otorgamiento del criterio de desempate.</w:t>
      </w:r>
    </w:p>
    <w:p w14:paraId="10510861" w14:textId="77777777" w:rsidR="00DF3891" w:rsidRPr="00285F6B" w:rsidRDefault="00DF3891" w:rsidP="00B46445">
      <w:pPr>
        <w:pStyle w:val="Textoindependiente"/>
        <w:ind w:right="49"/>
        <w:jc w:val="both"/>
        <w:rPr>
          <w:sz w:val="22"/>
          <w:szCs w:val="22"/>
        </w:rPr>
      </w:pPr>
    </w:p>
    <w:p w14:paraId="0FBB2CE2" w14:textId="746C70EC" w:rsidR="00DF3891" w:rsidRPr="00285F6B" w:rsidRDefault="00DF3891">
      <w:pPr>
        <w:pStyle w:val="Textoindependiente"/>
        <w:numPr>
          <w:ilvl w:val="0"/>
          <w:numId w:val="22"/>
        </w:numPr>
        <w:ind w:right="49"/>
        <w:jc w:val="both"/>
        <w:rPr>
          <w:sz w:val="22"/>
          <w:szCs w:val="22"/>
        </w:rPr>
      </w:pPr>
      <w:r w:rsidRPr="00285F6B">
        <w:rPr>
          <w:sz w:val="22"/>
          <w:szCs w:val="22"/>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285F6B">
        <w:rPr>
          <w:sz w:val="22"/>
          <w:szCs w:val="22"/>
        </w:rPr>
        <w:t>ii</w:t>
      </w:r>
      <w:proofErr w:type="spellEnd"/>
      <w:r w:rsidRPr="00285F6B">
        <w:rPr>
          <w:sz w:val="22"/>
          <w:szCs w:val="22"/>
        </w:rPr>
        <w:t xml:space="preserve">) el certificado que emita el Comité Operativo para la Dejación de las Armas respecto de las personas desmovilizadas de forma individual o </w:t>
      </w:r>
      <w:proofErr w:type="spellStart"/>
      <w:r w:rsidRPr="00285F6B">
        <w:rPr>
          <w:sz w:val="22"/>
          <w:szCs w:val="22"/>
        </w:rPr>
        <w:t>iii</w:t>
      </w:r>
      <w:proofErr w:type="spellEnd"/>
      <w:r w:rsidRPr="00285F6B">
        <w:rPr>
          <w:sz w:val="22"/>
          <w:szCs w:val="22"/>
        </w:rPr>
        <w:t xml:space="preserve">) cualquier otro certificado que para el efecto determine la Ley. Además, se entregará copia del documento de identificación de la persona en proceso de reintegración o reincorporación. </w:t>
      </w:r>
    </w:p>
    <w:p w14:paraId="1AB5A40F" w14:textId="77777777" w:rsidR="00DF3891" w:rsidRPr="00285F6B" w:rsidRDefault="00DF3891" w:rsidP="00B46445">
      <w:pPr>
        <w:pStyle w:val="Textoindependiente"/>
        <w:ind w:left="720" w:right="49"/>
        <w:jc w:val="both"/>
        <w:rPr>
          <w:sz w:val="22"/>
          <w:szCs w:val="22"/>
        </w:rPr>
      </w:pPr>
    </w:p>
    <w:p w14:paraId="456391A4" w14:textId="77777777" w:rsidR="00DF3891" w:rsidRPr="00285F6B" w:rsidRDefault="00DF3891" w:rsidP="00B46445">
      <w:pPr>
        <w:pStyle w:val="Textoindependiente"/>
        <w:ind w:left="720" w:right="49"/>
        <w:jc w:val="both"/>
        <w:rPr>
          <w:sz w:val="22"/>
          <w:szCs w:val="22"/>
        </w:rPr>
      </w:pPr>
      <w:r w:rsidRPr="00285F6B">
        <w:rPr>
          <w:sz w:val="22"/>
          <w:szCs w:val="22"/>
        </w:rPr>
        <w:t xml:space="preserve">En el caso de las personas jurídicas, el representante legal o el revisor fiscal, si están obligados a tenerlo, diligenciarán el Formato 9E de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y los documentos de identificación de cada una de las personas en proceso de reincorporación. </w:t>
      </w:r>
    </w:p>
    <w:p w14:paraId="17D71147" w14:textId="77777777" w:rsidR="00DF3891" w:rsidRPr="00285F6B" w:rsidRDefault="00DF3891" w:rsidP="00B46445">
      <w:pPr>
        <w:pStyle w:val="Textoindependiente"/>
        <w:ind w:left="720" w:right="49"/>
        <w:jc w:val="both"/>
        <w:rPr>
          <w:sz w:val="22"/>
          <w:szCs w:val="22"/>
        </w:rPr>
      </w:pPr>
    </w:p>
    <w:p w14:paraId="30BE9C52" w14:textId="77777777" w:rsidR="00DF3891" w:rsidRPr="00285F6B" w:rsidRDefault="00DF3891" w:rsidP="00B46445">
      <w:pPr>
        <w:pStyle w:val="Textoindependiente"/>
        <w:ind w:left="720" w:right="49"/>
        <w:jc w:val="both"/>
        <w:rPr>
          <w:sz w:val="22"/>
          <w:szCs w:val="22"/>
        </w:rPr>
      </w:pPr>
      <w:r w:rsidRPr="00285F6B">
        <w:rPr>
          <w:sz w:val="22"/>
          <w:szCs w:val="22"/>
        </w:rPr>
        <w:t xml:space="preserve">Tratándose de proponentes plurales, se preferirá la oferta cuando todos los </w:t>
      </w:r>
      <w:r w:rsidRPr="00285F6B">
        <w:rPr>
          <w:sz w:val="22"/>
          <w:szCs w:val="22"/>
        </w:rPr>
        <w:lastRenderedPageBreak/>
        <w:t xml:space="preserve">integrantes sean personas en proceso de reincorporación, para lo cual se entregará alguno de los certificados del inciso primero; o personas jurídicas donde más del cincuenta por ciento (50 %) de la composición accionaria o cuotas partes esté constituida por personas en proceso de reincorporación, para lo cual el representante legal, o el revisor fiscal, si están obligados a tenerlo, diligenciarán, bajo la gravedad del juramento, el Formato 9E - Participación mayoritaria de personas en proceso de reincorporación (personas jurídica integrante del proponente plural), junto con los documentos de identificación de cada una de las personas en proceso de reincorporación. </w:t>
      </w:r>
    </w:p>
    <w:p w14:paraId="1B7FD33A" w14:textId="77777777" w:rsidR="00DF3891" w:rsidRPr="00285F6B" w:rsidRDefault="00DF3891" w:rsidP="00B46445">
      <w:pPr>
        <w:pStyle w:val="Textoindependiente"/>
        <w:ind w:left="720" w:right="49"/>
        <w:jc w:val="both"/>
        <w:rPr>
          <w:sz w:val="22"/>
          <w:szCs w:val="22"/>
        </w:rPr>
      </w:pPr>
    </w:p>
    <w:p w14:paraId="11D71EF5" w14:textId="2C9902C3" w:rsidR="00DF3891" w:rsidRPr="00285F6B" w:rsidRDefault="00DF3891" w:rsidP="00B46445">
      <w:pPr>
        <w:pStyle w:val="Textoindependiente"/>
        <w:ind w:left="720" w:right="49"/>
        <w:jc w:val="both"/>
        <w:rPr>
          <w:sz w:val="22"/>
          <w:szCs w:val="22"/>
        </w:rPr>
      </w:pPr>
      <w:r w:rsidRPr="00285F6B">
        <w:rPr>
          <w:sz w:val="22"/>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w:t>
      </w:r>
      <w:r w:rsidR="004D39C1" w:rsidRPr="00285F6B">
        <w:rPr>
          <w:sz w:val="22"/>
          <w:szCs w:val="22"/>
        </w:rPr>
        <w:t>4</w:t>
      </w:r>
      <w:r w:rsidRPr="00285F6B">
        <w:rPr>
          <w:sz w:val="22"/>
          <w:szCs w:val="22"/>
        </w:rPr>
        <w:t xml:space="preserve"> - Autorización para el tratamiento de datos personales, como requisito para el otorgamiento del criterio de desempate.</w:t>
      </w:r>
    </w:p>
    <w:p w14:paraId="04CB4A0A" w14:textId="77777777" w:rsidR="00DF3891" w:rsidRPr="00285F6B" w:rsidRDefault="00DF3891" w:rsidP="00B46445">
      <w:pPr>
        <w:pStyle w:val="Textoindependiente"/>
        <w:ind w:right="49"/>
        <w:jc w:val="both"/>
        <w:rPr>
          <w:sz w:val="22"/>
          <w:szCs w:val="22"/>
        </w:rPr>
      </w:pPr>
    </w:p>
    <w:p w14:paraId="05E41B7B" w14:textId="5C0C0A60" w:rsidR="00DF3891" w:rsidRPr="00285F6B" w:rsidRDefault="00DF3891">
      <w:pPr>
        <w:pStyle w:val="Textoindependiente"/>
        <w:numPr>
          <w:ilvl w:val="0"/>
          <w:numId w:val="22"/>
        </w:numPr>
        <w:ind w:right="49"/>
        <w:jc w:val="both"/>
        <w:rPr>
          <w:sz w:val="22"/>
          <w:szCs w:val="22"/>
        </w:rPr>
      </w:pPr>
      <w:r w:rsidRPr="00285F6B">
        <w:rPr>
          <w:sz w:val="22"/>
          <w:szCs w:val="22"/>
        </w:rPr>
        <w:t xml:space="preserve">Preferir la oferta presentada por un proponente plural siempre que se cumplan las condiciones de los siguientes literales: </w:t>
      </w:r>
    </w:p>
    <w:p w14:paraId="1AFEF9DB" w14:textId="77777777" w:rsidR="00DF3891" w:rsidRPr="00285F6B" w:rsidRDefault="00DF3891" w:rsidP="00B46445">
      <w:pPr>
        <w:pStyle w:val="Textoindependiente"/>
        <w:ind w:left="720" w:right="49"/>
        <w:jc w:val="both"/>
        <w:rPr>
          <w:sz w:val="22"/>
          <w:szCs w:val="22"/>
        </w:rPr>
      </w:pPr>
    </w:p>
    <w:p w14:paraId="42C3F491" w14:textId="77777777" w:rsidR="00DF3891" w:rsidRPr="00285F6B" w:rsidRDefault="00DF3891" w:rsidP="00B46445">
      <w:pPr>
        <w:pStyle w:val="Textoindependiente"/>
        <w:ind w:left="720" w:right="49"/>
        <w:jc w:val="both"/>
        <w:rPr>
          <w:sz w:val="22"/>
          <w:szCs w:val="22"/>
        </w:rPr>
      </w:pPr>
      <w:r w:rsidRPr="00285F6B">
        <w:rPr>
          <w:sz w:val="22"/>
          <w:szCs w:val="22"/>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9F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 </w:t>
      </w:r>
    </w:p>
    <w:p w14:paraId="728A2661" w14:textId="77777777" w:rsidR="00DF3891" w:rsidRPr="00285F6B" w:rsidRDefault="00DF3891" w:rsidP="00B46445">
      <w:pPr>
        <w:pStyle w:val="Textoindependiente"/>
        <w:ind w:left="720" w:right="49"/>
        <w:jc w:val="both"/>
        <w:rPr>
          <w:sz w:val="22"/>
          <w:szCs w:val="22"/>
        </w:rPr>
      </w:pPr>
    </w:p>
    <w:p w14:paraId="38EF50EC" w14:textId="77777777" w:rsidR="00DF3891" w:rsidRPr="00285F6B" w:rsidRDefault="00DF3891" w:rsidP="00B46445">
      <w:pPr>
        <w:pStyle w:val="Textoindependiente"/>
        <w:ind w:left="720" w:right="49"/>
        <w:jc w:val="both"/>
        <w:rPr>
          <w:sz w:val="22"/>
          <w:szCs w:val="22"/>
        </w:rPr>
      </w:pPr>
      <w:r w:rsidRPr="00285F6B">
        <w:rPr>
          <w:sz w:val="22"/>
          <w:szCs w:val="22"/>
        </w:rPr>
        <w:t xml:space="preserve">(b) el integrante del proponente plural debe aportar mínimo el veinticinco por ciento (25 %) de la experiencia general acreditada en la oferta. </w:t>
      </w:r>
    </w:p>
    <w:p w14:paraId="500046F9" w14:textId="77777777" w:rsidR="00DF3891" w:rsidRPr="00285F6B" w:rsidRDefault="00DF3891" w:rsidP="00B46445">
      <w:pPr>
        <w:pStyle w:val="Textoindependiente"/>
        <w:ind w:left="720" w:right="49"/>
        <w:jc w:val="both"/>
        <w:rPr>
          <w:sz w:val="22"/>
          <w:szCs w:val="22"/>
        </w:rPr>
      </w:pPr>
    </w:p>
    <w:p w14:paraId="35AFA51C" w14:textId="77777777" w:rsidR="00DF3891" w:rsidRPr="00285F6B" w:rsidRDefault="00DF3891" w:rsidP="00B46445">
      <w:pPr>
        <w:pStyle w:val="Textoindependiente"/>
        <w:ind w:left="720" w:right="49"/>
        <w:jc w:val="both"/>
        <w:rPr>
          <w:sz w:val="22"/>
          <w:szCs w:val="22"/>
        </w:rPr>
      </w:pPr>
      <w:r w:rsidRPr="00285F6B">
        <w:rPr>
          <w:sz w:val="22"/>
          <w:szCs w:val="22"/>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w:t>
      </w:r>
      <w:r w:rsidRPr="00285F6B">
        <w:rPr>
          <w:sz w:val="22"/>
          <w:szCs w:val="22"/>
        </w:rPr>
        <w:lastRenderedPageBreak/>
        <w:t xml:space="preserve">integrante de que trata el literal a) lo manifestará diligenciando el Formato 9A - Participación mayoritaria de mujeres cabeza de familia y/o personas en proceso de reincorporación y/o reintegración. </w:t>
      </w:r>
    </w:p>
    <w:p w14:paraId="2E5DF72B" w14:textId="77777777" w:rsidR="00DF3891" w:rsidRPr="00285F6B" w:rsidRDefault="00DF3891" w:rsidP="00B46445">
      <w:pPr>
        <w:pStyle w:val="Textoindependiente"/>
        <w:ind w:left="720" w:right="49"/>
        <w:jc w:val="both"/>
        <w:rPr>
          <w:sz w:val="22"/>
          <w:szCs w:val="22"/>
        </w:rPr>
      </w:pPr>
    </w:p>
    <w:p w14:paraId="65DFF7D9" w14:textId="30A101EB" w:rsidR="00DF3891" w:rsidRPr="00285F6B" w:rsidRDefault="00DF3891" w:rsidP="00B46445">
      <w:pPr>
        <w:pStyle w:val="Textoindependiente"/>
        <w:ind w:left="720" w:right="49"/>
        <w:jc w:val="both"/>
        <w:rPr>
          <w:sz w:val="22"/>
          <w:szCs w:val="22"/>
        </w:rPr>
      </w:pPr>
      <w:r w:rsidRPr="00285F6B">
        <w:rPr>
          <w:sz w:val="22"/>
          <w:szCs w:val="22"/>
        </w:rPr>
        <w:t>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w:t>
      </w:r>
      <w:r w:rsidR="004D39C1" w:rsidRPr="00285F6B">
        <w:rPr>
          <w:sz w:val="22"/>
          <w:szCs w:val="22"/>
        </w:rPr>
        <w:t>4</w:t>
      </w:r>
      <w:r w:rsidRPr="00285F6B">
        <w:rPr>
          <w:sz w:val="22"/>
          <w:szCs w:val="22"/>
        </w:rPr>
        <w:t xml:space="preserve"> - Autorización para el tratamiento de datos personales como requisito para el otorgamiento del criterio de desempate.</w:t>
      </w:r>
    </w:p>
    <w:p w14:paraId="5C3427C2" w14:textId="77777777" w:rsidR="00DF3891" w:rsidRPr="00285F6B" w:rsidRDefault="00DF3891" w:rsidP="00B46445">
      <w:pPr>
        <w:pStyle w:val="Textoindependiente"/>
        <w:ind w:right="49"/>
        <w:jc w:val="both"/>
        <w:rPr>
          <w:sz w:val="22"/>
          <w:szCs w:val="22"/>
        </w:rPr>
      </w:pPr>
    </w:p>
    <w:p w14:paraId="57E614D8" w14:textId="4FFE8493" w:rsidR="00DF3891" w:rsidRPr="00285F6B" w:rsidRDefault="00DF3891">
      <w:pPr>
        <w:pStyle w:val="Textoindependiente"/>
        <w:numPr>
          <w:ilvl w:val="0"/>
          <w:numId w:val="22"/>
        </w:numPr>
        <w:ind w:right="49"/>
        <w:jc w:val="both"/>
        <w:rPr>
          <w:sz w:val="22"/>
          <w:szCs w:val="22"/>
        </w:rPr>
      </w:pPr>
      <w:r w:rsidRPr="00285F6B">
        <w:rPr>
          <w:sz w:val="22"/>
          <w:szCs w:val="22"/>
        </w:rPr>
        <w:t xml:space="preserve">Preferir la oferta presentada por una Mipyme, para lo cual se verificará en los términos del parágrafo del artículo 2.2.1.13.2.4 del Decreto 1074 de 2015. En este sentido, la acreditación del tamaño empresarial se efectuará diligenciando el Formato 9H - Acreditación Mipyme, mediante el cual se certifique, bajo la gravedad de juramento, que la Mipyme tiene el tamaño empresarial establecido de conformidad con la Ley 590 de 2000 y el Decreto 1074 de 2015, o las normas que lo modifiquen, sustituyan o complementen. </w:t>
      </w:r>
    </w:p>
    <w:p w14:paraId="30BA745E" w14:textId="77777777" w:rsidR="00DF3891" w:rsidRPr="00285F6B" w:rsidRDefault="00DF3891" w:rsidP="00B46445">
      <w:pPr>
        <w:pStyle w:val="Textoindependiente"/>
        <w:ind w:left="720" w:right="49"/>
        <w:jc w:val="both"/>
        <w:rPr>
          <w:sz w:val="22"/>
          <w:szCs w:val="22"/>
        </w:rPr>
      </w:pPr>
    </w:p>
    <w:p w14:paraId="7C0F0214" w14:textId="77777777" w:rsidR="00DF3891" w:rsidRPr="00285F6B" w:rsidRDefault="00DF3891" w:rsidP="00B46445">
      <w:pPr>
        <w:pStyle w:val="Textoindependiente"/>
        <w:ind w:left="720" w:right="49"/>
        <w:jc w:val="both"/>
        <w:rPr>
          <w:sz w:val="22"/>
          <w:szCs w:val="22"/>
        </w:rPr>
      </w:pPr>
      <w:r w:rsidRPr="00285F6B">
        <w:rPr>
          <w:sz w:val="22"/>
          <w:szCs w:val="22"/>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 </w:t>
      </w:r>
    </w:p>
    <w:p w14:paraId="66CFA17D" w14:textId="77777777" w:rsidR="00DF3891" w:rsidRPr="00285F6B" w:rsidRDefault="00DF3891" w:rsidP="00B46445">
      <w:pPr>
        <w:pStyle w:val="Textoindependiente"/>
        <w:ind w:left="720" w:right="49"/>
        <w:jc w:val="both"/>
        <w:rPr>
          <w:sz w:val="22"/>
          <w:szCs w:val="22"/>
        </w:rPr>
      </w:pPr>
    </w:p>
    <w:p w14:paraId="46732BBA" w14:textId="77777777" w:rsidR="00DF3891" w:rsidRPr="00285F6B" w:rsidRDefault="00DF3891" w:rsidP="00B46445">
      <w:pPr>
        <w:pStyle w:val="Textoindependiente"/>
        <w:ind w:left="720" w:right="49"/>
        <w:jc w:val="both"/>
        <w:rPr>
          <w:sz w:val="22"/>
          <w:szCs w:val="22"/>
        </w:rPr>
      </w:pPr>
      <w:r w:rsidRPr="00285F6B">
        <w:rPr>
          <w:sz w:val="22"/>
          <w:szCs w:val="22"/>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B6146F3" w14:textId="77777777" w:rsidR="00DF3891" w:rsidRPr="00285F6B" w:rsidRDefault="00DF3891" w:rsidP="00B46445">
      <w:pPr>
        <w:pStyle w:val="Textoindependiente"/>
        <w:ind w:left="720" w:right="49"/>
        <w:jc w:val="both"/>
        <w:rPr>
          <w:sz w:val="22"/>
          <w:szCs w:val="22"/>
        </w:rPr>
      </w:pPr>
    </w:p>
    <w:p w14:paraId="6DEBC3F2" w14:textId="266543F6" w:rsidR="00DF3891" w:rsidRPr="00285F6B" w:rsidRDefault="00DF3891">
      <w:pPr>
        <w:pStyle w:val="Textoindependiente"/>
        <w:numPr>
          <w:ilvl w:val="0"/>
          <w:numId w:val="22"/>
        </w:numPr>
        <w:ind w:right="49"/>
        <w:jc w:val="both"/>
        <w:rPr>
          <w:sz w:val="22"/>
          <w:szCs w:val="22"/>
        </w:rPr>
      </w:pPr>
      <w:r w:rsidRPr="00285F6B">
        <w:rPr>
          <w:sz w:val="22"/>
          <w:szCs w:val="22"/>
        </w:rPr>
        <w:t xml:space="preserve">Preferir la oferta presentada por el proponente plural constituido en su totalidad por micro y/o pequeñas empresas, cooperativas o asociaciones mutuales. </w:t>
      </w:r>
    </w:p>
    <w:p w14:paraId="08C91BCB" w14:textId="77777777" w:rsidR="00DF3891" w:rsidRPr="00285F6B" w:rsidRDefault="00DF3891" w:rsidP="00B46445">
      <w:pPr>
        <w:pStyle w:val="Textoindependiente"/>
        <w:ind w:left="720" w:right="49"/>
        <w:jc w:val="both"/>
        <w:rPr>
          <w:sz w:val="22"/>
          <w:szCs w:val="22"/>
        </w:rPr>
      </w:pPr>
    </w:p>
    <w:p w14:paraId="263BFE69" w14:textId="77777777" w:rsidR="00DF3891" w:rsidRPr="00285F6B" w:rsidRDefault="00DF3891" w:rsidP="00B46445">
      <w:pPr>
        <w:pStyle w:val="Textoindependiente"/>
        <w:ind w:left="720" w:right="49"/>
        <w:jc w:val="both"/>
        <w:rPr>
          <w:sz w:val="22"/>
          <w:szCs w:val="22"/>
        </w:rPr>
      </w:pPr>
      <w:r w:rsidRPr="00285F6B">
        <w:rPr>
          <w:sz w:val="22"/>
          <w:szCs w:val="22"/>
        </w:rPr>
        <w:t xml:space="preserve">La condición de micro o pequeña empresa se verificará en los términos del parágrafo del artículo 2.2.1.13.2.4 del Decreto 1074 de 2015, esto es, la acreditación del tamaño empresarial se efectuará diligenciando el Formato 9H - </w:t>
      </w:r>
      <w:r w:rsidRPr="00285F6B">
        <w:rPr>
          <w:sz w:val="22"/>
          <w:szCs w:val="22"/>
        </w:rPr>
        <w:lastRenderedPageBreak/>
        <w:t xml:space="preserve">Acreditación Mipyme, mediante el cual bajo la gravedad de juramento certifica la condición de micro o pequeña empresa de conformidad con la Ley 590 de 2000 y el Decreto 1074 de 2015, o las normas que lo modifiquen, sustituyan o complementen. </w:t>
      </w:r>
    </w:p>
    <w:p w14:paraId="669BB671" w14:textId="77777777" w:rsidR="00DF3891" w:rsidRPr="00285F6B" w:rsidRDefault="00DF3891" w:rsidP="00B46445">
      <w:pPr>
        <w:pStyle w:val="Textoindependiente"/>
        <w:ind w:left="720" w:right="49"/>
        <w:jc w:val="both"/>
        <w:rPr>
          <w:sz w:val="22"/>
          <w:szCs w:val="22"/>
        </w:rPr>
      </w:pPr>
    </w:p>
    <w:p w14:paraId="7EB30502" w14:textId="77777777" w:rsidR="00DF3891" w:rsidRPr="00285F6B" w:rsidRDefault="00DF3891" w:rsidP="00B46445">
      <w:pPr>
        <w:pStyle w:val="Textoindependiente"/>
        <w:ind w:left="720" w:right="49"/>
        <w:jc w:val="both"/>
        <w:rPr>
          <w:sz w:val="22"/>
          <w:szCs w:val="22"/>
        </w:rPr>
      </w:pPr>
      <w:r w:rsidRPr="00285F6B">
        <w:rPr>
          <w:sz w:val="22"/>
          <w:szCs w:val="22"/>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34D41683" w14:textId="77777777" w:rsidR="00DF3891" w:rsidRPr="00285F6B" w:rsidRDefault="00DF3891" w:rsidP="00B46445">
      <w:pPr>
        <w:pStyle w:val="Textoindependiente"/>
        <w:ind w:right="49"/>
        <w:jc w:val="both"/>
        <w:rPr>
          <w:sz w:val="22"/>
          <w:szCs w:val="22"/>
        </w:rPr>
      </w:pPr>
    </w:p>
    <w:p w14:paraId="477071F0" w14:textId="70A76920" w:rsidR="00DF3891" w:rsidRPr="00285F6B" w:rsidRDefault="00DF3891">
      <w:pPr>
        <w:pStyle w:val="Textoindependiente"/>
        <w:numPr>
          <w:ilvl w:val="0"/>
          <w:numId w:val="22"/>
        </w:numPr>
        <w:ind w:right="49"/>
        <w:jc w:val="both"/>
        <w:rPr>
          <w:sz w:val="22"/>
          <w:szCs w:val="22"/>
        </w:rPr>
      </w:pPr>
      <w:r w:rsidRPr="00285F6B">
        <w:rPr>
          <w:sz w:val="22"/>
          <w:szCs w:val="22"/>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9G - Pagos realizados a Mipymes, cooperativas o asociaciones mutuales. </w:t>
      </w:r>
    </w:p>
    <w:p w14:paraId="3FCFCF91" w14:textId="77777777" w:rsidR="00DF3891" w:rsidRPr="00285F6B" w:rsidRDefault="00DF3891" w:rsidP="00B46445">
      <w:pPr>
        <w:pStyle w:val="Textoindependiente"/>
        <w:ind w:left="720" w:right="49"/>
        <w:jc w:val="both"/>
        <w:rPr>
          <w:sz w:val="22"/>
          <w:szCs w:val="22"/>
        </w:rPr>
      </w:pPr>
    </w:p>
    <w:p w14:paraId="225ABD2D" w14:textId="77777777" w:rsidR="00DF3891" w:rsidRPr="00285F6B" w:rsidRDefault="00DF3891" w:rsidP="00B46445">
      <w:pPr>
        <w:pStyle w:val="Textoindependiente"/>
        <w:ind w:left="720" w:right="49"/>
        <w:jc w:val="both"/>
        <w:rPr>
          <w:sz w:val="22"/>
          <w:szCs w:val="22"/>
        </w:rPr>
      </w:pPr>
      <w:r w:rsidRPr="00285F6B">
        <w:rPr>
          <w:sz w:val="22"/>
          <w:szCs w:val="22"/>
        </w:rPr>
        <w:t xml:space="preserve">Igualmente, cuando la oferta es presentada por un proponente plural se preferirá a este siempre que: </w:t>
      </w:r>
    </w:p>
    <w:p w14:paraId="0E18367A" w14:textId="77777777" w:rsidR="00DF3891" w:rsidRPr="00285F6B" w:rsidRDefault="00DF3891" w:rsidP="00B46445">
      <w:pPr>
        <w:pStyle w:val="Textoindependiente"/>
        <w:ind w:left="720" w:right="49"/>
        <w:jc w:val="both"/>
        <w:rPr>
          <w:sz w:val="22"/>
          <w:szCs w:val="22"/>
        </w:rPr>
      </w:pPr>
    </w:p>
    <w:p w14:paraId="51EE929A" w14:textId="77777777" w:rsidR="00DF3891" w:rsidRPr="00285F6B" w:rsidRDefault="00DF3891" w:rsidP="00B46445">
      <w:pPr>
        <w:pStyle w:val="Textoindependiente"/>
        <w:ind w:left="720" w:right="49"/>
        <w:jc w:val="both"/>
        <w:rPr>
          <w:sz w:val="22"/>
          <w:szCs w:val="22"/>
        </w:rPr>
      </w:pPr>
      <w:r w:rsidRPr="00285F6B">
        <w:rPr>
          <w:sz w:val="22"/>
          <w:szCs w:val="22"/>
        </w:rPr>
        <w:t xml:space="preserve">(a)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 </w:t>
      </w:r>
    </w:p>
    <w:p w14:paraId="487B0532" w14:textId="77777777" w:rsidR="00DF3891" w:rsidRPr="00285F6B" w:rsidRDefault="00DF3891" w:rsidP="00B46445">
      <w:pPr>
        <w:pStyle w:val="Textoindependiente"/>
        <w:ind w:left="720" w:right="49"/>
        <w:jc w:val="both"/>
        <w:rPr>
          <w:sz w:val="22"/>
          <w:szCs w:val="22"/>
        </w:rPr>
      </w:pPr>
    </w:p>
    <w:p w14:paraId="3283348B" w14:textId="77777777" w:rsidR="00DF3891" w:rsidRPr="00285F6B" w:rsidRDefault="00DF3891" w:rsidP="00B46445">
      <w:pPr>
        <w:pStyle w:val="Textoindependiente"/>
        <w:ind w:left="720" w:right="49"/>
        <w:jc w:val="both"/>
        <w:rPr>
          <w:sz w:val="22"/>
          <w:szCs w:val="22"/>
        </w:rPr>
      </w:pPr>
      <w:r w:rsidRPr="00285F6B">
        <w:rPr>
          <w:sz w:val="22"/>
          <w:szCs w:val="22"/>
        </w:rPr>
        <w:t xml:space="preserve">(b) la Mipyme, cooperativa o asociación mutual aporte mínimo el veinticinco por ciento (25 %) de la experiencia general acreditada en la oferta; y </w:t>
      </w:r>
    </w:p>
    <w:p w14:paraId="6E83891E" w14:textId="77777777" w:rsidR="00DF3891" w:rsidRPr="00285F6B" w:rsidRDefault="00DF3891" w:rsidP="00B46445">
      <w:pPr>
        <w:pStyle w:val="Textoindependiente"/>
        <w:ind w:left="720" w:right="49"/>
        <w:jc w:val="both"/>
        <w:rPr>
          <w:sz w:val="22"/>
          <w:szCs w:val="22"/>
        </w:rPr>
      </w:pPr>
    </w:p>
    <w:p w14:paraId="47302ED2" w14:textId="77777777" w:rsidR="00DF3891" w:rsidRPr="00285F6B" w:rsidRDefault="00DF3891" w:rsidP="00B46445">
      <w:pPr>
        <w:pStyle w:val="Textoindependiente"/>
        <w:ind w:left="720" w:right="49"/>
        <w:jc w:val="both"/>
        <w:rPr>
          <w:sz w:val="22"/>
          <w:szCs w:val="22"/>
        </w:rPr>
      </w:pPr>
      <w:r w:rsidRPr="00285F6B">
        <w:rPr>
          <w:sz w:val="22"/>
          <w:szCs w:val="22"/>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9H de Acreditación Mipyme. </w:t>
      </w:r>
    </w:p>
    <w:p w14:paraId="1E810FEC" w14:textId="77777777" w:rsidR="00DF3891" w:rsidRPr="00285F6B" w:rsidRDefault="00DF3891" w:rsidP="00B46445">
      <w:pPr>
        <w:pStyle w:val="Textoindependiente"/>
        <w:ind w:left="720" w:right="49"/>
        <w:jc w:val="both"/>
        <w:rPr>
          <w:sz w:val="22"/>
          <w:szCs w:val="22"/>
        </w:rPr>
      </w:pPr>
    </w:p>
    <w:p w14:paraId="584C9E36" w14:textId="77777777" w:rsidR="00DF3891" w:rsidRPr="00285F6B" w:rsidRDefault="00DF3891" w:rsidP="00B46445">
      <w:pPr>
        <w:pStyle w:val="Textoindependiente"/>
        <w:ind w:left="720" w:right="49"/>
        <w:jc w:val="both"/>
        <w:rPr>
          <w:sz w:val="22"/>
          <w:szCs w:val="22"/>
        </w:rPr>
      </w:pPr>
      <w:r w:rsidRPr="00285F6B">
        <w:rPr>
          <w:sz w:val="22"/>
          <w:szCs w:val="22"/>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w:t>
      </w:r>
      <w:r w:rsidRPr="00285F6B">
        <w:rPr>
          <w:sz w:val="22"/>
          <w:szCs w:val="22"/>
        </w:rPr>
        <w:lastRenderedPageBreak/>
        <w:t>en los cuáles al menos uno de sus integrantes sea una cooperativa o asociación mutual que cumpla con los criterios de clasificación empresarial definidos por el Decreto 1074 de 2015, que sean micro, pequeñas o medianas.</w:t>
      </w:r>
    </w:p>
    <w:p w14:paraId="0E5E506B" w14:textId="77777777" w:rsidR="00DF3891" w:rsidRPr="00285F6B" w:rsidRDefault="00DF3891" w:rsidP="00B46445">
      <w:pPr>
        <w:pStyle w:val="Textoindependiente"/>
        <w:ind w:right="49"/>
        <w:jc w:val="both"/>
        <w:rPr>
          <w:sz w:val="22"/>
          <w:szCs w:val="22"/>
        </w:rPr>
      </w:pPr>
    </w:p>
    <w:p w14:paraId="533FC155" w14:textId="6C71AE85" w:rsidR="00DF3891" w:rsidRPr="00285F6B" w:rsidRDefault="00DF3891">
      <w:pPr>
        <w:pStyle w:val="Textoindependiente"/>
        <w:numPr>
          <w:ilvl w:val="0"/>
          <w:numId w:val="22"/>
        </w:numPr>
        <w:ind w:right="49"/>
        <w:jc w:val="both"/>
        <w:rPr>
          <w:sz w:val="22"/>
          <w:szCs w:val="22"/>
        </w:rPr>
      </w:pPr>
      <w:r w:rsidRPr="00285F6B">
        <w:rPr>
          <w:sz w:val="22"/>
          <w:szCs w:val="22"/>
        </w:rPr>
        <w:t xml:space="preserve">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w:t>
      </w:r>
    </w:p>
    <w:p w14:paraId="4FE8B704" w14:textId="77777777" w:rsidR="00DF3891" w:rsidRPr="00285F6B" w:rsidRDefault="00DF3891" w:rsidP="00B46445">
      <w:pPr>
        <w:pStyle w:val="Textoindependiente"/>
        <w:ind w:left="720" w:right="49"/>
        <w:jc w:val="both"/>
        <w:rPr>
          <w:sz w:val="22"/>
          <w:szCs w:val="22"/>
        </w:rPr>
      </w:pPr>
    </w:p>
    <w:p w14:paraId="2DC1E5D4" w14:textId="77777777" w:rsidR="00DF3891" w:rsidRPr="00285F6B" w:rsidRDefault="00DF3891" w:rsidP="00B46445">
      <w:pPr>
        <w:pStyle w:val="Textoindependiente"/>
        <w:ind w:left="720" w:right="49"/>
        <w:jc w:val="both"/>
        <w:rPr>
          <w:sz w:val="22"/>
          <w:szCs w:val="22"/>
        </w:rPr>
      </w:pPr>
      <w:r w:rsidRPr="00285F6B">
        <w:rPr>
          <w:sz w:val="22"/>
          <w:szCs w:val="22"/>
        </w:rPr>
        <w:t>Tratándose de proponentes plurales, se preferirá la oferta cuando cada uno de los integrantes acredite las condiciones señaladas en los incisos anteriores de este numeral.</w:t>
      </w:r>
    </w:p>
    <w:p w14:paraId="029AB389" w14:textId="77777777" w:rsidR="00DF3891" w:rsidRPr="00285F6B" w:rsidRDefault="00DF3891" w:rsidP="00B46445">
      <w:pPr>
        <w:pStyle w:val="Textoindependiente"/>
        <w:ind w:right="49"/>
        <w:jc w:val="both"/>
        <w:rPr>
          <w:sz w:val="22"/>
          <w:szCs w:val="22"/>
        </w:rPr>
      </w:pPr>
    </w:p>
    <w:p w14:paraId="03E6471F" w14:textId="3DB60914" w:rsidR="00DF3891" w:rsidRPr="00285F6B" w:rsidRDefault="00DF3891">
      <w:pPr>
        <w:pStyle w:val="Textoindependiente"/>
        <w:numPr>
          <w:ilvl w:val="0"/>
          <w:numId w:val="22"/>
        </w:numPr>
        <w:ind w:right="49"/>
        <w:jc w:val="both"/>
        <w:rPr>
          <w:sz w:val="22"/>
          <w:szCs w:val="22"/>
        </w:rPr>
      </w:pPr>
      <w:r w:rsidRPr="00285F6B">
        <w:rPr>
          <w:sz w:val="22"/>
          <w:szCs w:val="22"/>
        </w:rPr>
        <w:t xml:space="preserve">Si después de aplicar los criterios anteriormente mencionados persiste el empate: </w:t>
      </w:r>
    </w:p>
    <w:p w14:paraId="34431428" w14:textId="77777777" w:rsidR="00DF3891" w:rsidRPr="00285F6B" w:rsidRDefault="00DF3891" w:rsidP="00B46445">
      <w:pPr>
        <w:pStyle w:val="Textoindependiente"/>
        <w:ind w:left="720" w:right="49"/>
        <w:jc w:val="both"/>
        <w:rPr>
          <w:sz w:val="22"/>
          <w:szCs w:val="22"/>
        </w:rPr>
      </w:pPr>
    </w:p>
    <w:p w14:paraId="0C690D3B" w14:textId="77777777" w:rsidR="00DF3891" w:rsidRPr="00285F6B" w:rsidRDefault="00DF3891" w:rsidP="00B46445">
      <w:pPr>
        <w:pStyle w:val="Textoindependiente"/>
        <w:ind w:left="720" w:right="49"/>
        <w:jc w:val="both"/>
        <w:rPr>
          <w:sz w:val="22"/>
          <w:szCs w:val="22"/>
        </w:rPr>
      </w:pPr>
      <w:r w:rsidRPr="00285F6B">
        <w:rPr>
          <w:sz w:val="22"/>
          <w:szCs w:val="22"/>
        </w:rPr>
        <w:t xml:space="preserve">(a)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 </w:t>
      </w:r>
    </w:p>
    <w:p w14:paraId="352D3855" w14:textId="77777777" w:rsidR="00DF3891" w:rsidRPr="00285F6B" w:rsidRDefault="00DF3891" w:rsidP="00B46445">
      <w:pPr>
        <w:pStyle w:val="Textoindependiente"/>
        <w:ind w:left="720" w:right="49"/>
        <w:jc w:val="both"/>
        <w:rPr>
          <w:sz w:val="22"/>
          <w:szCs w:val="22"/>
        </w:rPr>
      </w:pPr>
    </w:p>
    <w:p w14:paraId="22D6F74D" w14:textId="77777777" w:rsidR="00DF3891" w:rsidRPr="00285F6B" w:rsidRDefault="00DF3891" w:rsidP="00B46445">
      <w:pPr>
        <w:pStyle w:val="Textoindependiente"/>
        <w:ind w:left="720" w:right="49"/>
        <w:jc w:val="both"/>
        <w:rPr>
          <w:sz w:val="22"/>
          <w:szCs w:val="22"/>
        </w:rPr>
      </w:pPr>
      <w:r w:rsidRPr="00285F6B">
        <w:rPr>
          <w:sz w:val="22"/>
          <w:szCs w:val="22"/>
        </w:rPr>
        <w:t xml:space="preserve">(b)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 </w:t>
      </w:r>
    </w:p>
    <w:p w14:paraId="2BD9FBB6" w14:textId="77777777" w:rsidR="00DF3891" w:rsidRPr="00285F6B" w:rsidRDefault="00DF3891" w:rsidP="00B46445">
      <w:pPr>
        <w:pStyle w:val="Textoindependiente"/>
        <w:ind w:left="720" w:right="49"/>
        <w:jc w:val="both"/>
        <w:rPr>
          <w:sz w:val="22"/>
          <w:szCs w:val="22"/>
        </w:rPr>
      </w:pPr>
    </w:p>
    <w:p w14:paraId="649A2FD2" w14:textId="77777777" w:rsidR="00DF3891" w:rsidRPr="00285F6B" w:rsidRDefault="00DF3891" w:rsidP="00B46445">
      <w:pPr>
        <w:pStyle w:val="Textoindependiente"/>
        <w:ind w:left="720" w:right="49"/>
        <w:jc w:val="both"/>
        <w:rPr>
          <w:sz w:val="22"/>
          <w:szCs w:val="22"/>
        </w:rPr>
      </w:pPr>
      <w:r w:rsidRPr="00285F6B">
        <w:rPr>
          <w:sz w:val="22"/>
          <w:szCs w:val="22"/>
        </w:rPr>
        <w:t xml:space="preserve">(c) Realizados estos cálculos, la Entidad Estatal seleccionará a aquel proponente que presente coincidencia entre el número asignado y el residuo encontrado. En caso de que el residuo sea cero (0), se escogerá al proponente con el mayor número asignado. </w:t>
      </w:r>
    </w:p>
    <w:p w14:paraId="0A29846A" w14:textId="77777777" w:rsidR="00DF3891" w:rsidRPr="00285F6B" w:rsidRDefault="00DF3891" w:rsidP="00B46445">
      <w:pPr>
        <w:pStyle w:val="Textoindependiente"/>
        <w:ind w:left="720" w:right="49"/>
        <w:jc w:val="both"/>
        <w:rPr>
          <w:sz w:val="22"/>
          <w:szCs w:val="22"/>
        </w:rPr>
      </w:pPr>
    </w:p>
    <w:p w14:paraId="1B576EA2" w14:textId="5024087A" w:rsidR="000924CD" w:rsidRPr="00285F6B" w:rsidRDefault="00DF3891" w:rsidP="003061B6">
      <w:pPr>
        <w:pStyle w:val="Textoindependiente"/>
        <w:ind w:left="720" w:right="49"/>
        <w:jc w:val="both"/>
        <w:rPr>
          <w:sz w:val="22"/>
          <w:szCs w:val="22"/>
        </w:rPr>
      </w:pPr>
      <w:r w:rsidRPr="00285F6B">
        <w:rPr>
          <w:b/>
          <w:bCs/>
          <w:sz w:val="22"/>
          <w:szCs w:val="22"/>
        </w:rPr>
        <w:t xml:space="preserve">Nota. </w:t>
      </w:r>
      <w:r w:rsidRPr="00285F6B">
        <w:rPr>
          <w:sz w:val="22"/>
          <w:szCs w:val="22"/>
        </w:rPr>
        <w:t>Si el empate entre las propuestas se presenta con un proponente extranjero, cuyo país de origen tenga Acuerdo Comercial con Colombia o trato nacional por reciprocidad, no se aplicarán los criterios de desempate de los numerales 8, 9, 10 y 11.</w:t>
      </w:r>
    </w:p>
    <w:p w14:paraId="116603DE" w14:textId="77777777" w:rsidR="000924CD" w:rsidRPr="00285F6B" w:rsidRDefault="000924CD">
      <w:pPr>
        <w:rPr>
          <w:rFonts w:ascii="Arial" w:eastAsia="Arial" w:hAnsi="Arial" w:cs="Arial"/>
          <w:sz w:val="22"/>
          <w:szCs w:val="22"/>
          <w:lang w:val="es-ES" w:eastAsia="es-ES" w:bidi="es-ES"/>
        </w:rPr>
      </w:pPr>
      <w:r w:rsidRPr="00285F6B">
        <w:rPr>
          <w:rFonts w:ascii="Arial" w:hAnsi="Arial" w:cs="Arial"/>
          <w:sz w:val="22"/>
          <w:szCs w:val="22"/>
        </w:rPr>
        <w:br w:type="page"/>
      </w:r>
    </w:p>
    <w:p w14:paraId="17CDE056" w14:textId="77777777" w:rsidR="0051562A" w:rsidRPr="00285F6B" w:rsidRDefault="0051562A" w:rsidP="003061B6">
      <w:pPr>
        <w:pStyle w:val="Textoindependiente"/>
        <w:ind w:left="720" w:right="49"/>
        <w:jc w:val="both"/>
        <w:rPr>
          <w:sz w:val="22"/>
          <w:szCs w:val="22"/>
        </w:rPr>
      </w:pPr>
    </w:p>
    <w:p w14:paraId="04048AB0" w14:textId="4184B66E" w:rsidR="00DF3891" w:rsidRPr="00285F6B" w:rsidRDefault="00DF3891" w:rsidP="00CB5550">
      <w:pPr>
        <w:pStyle w:val="Ttulo1"/>
      </w:pPr>
      <w:bookmarkStart w:id="154" w:name="_Toc231908915"/>
      <w:bookmarkStart w:id="155" w:name="_Toc234570379"/>
      <w:r w:rsidRPr="00285F6B">
        <w:t>CAPÍTULO</w:t>
      </w:r>
      <w:r w:rsidRPr="00285F6B">
        <w:rPr>
          <w:spacing w:val="-12"/>
        </w:rPr>
        <w:t xml:space="preserve"> </w:t>
      </w:r>
      <w:r w:rsidRPr="00285F6B">
        <w:t>V</w:t>
      </w:r>
      <w:r w:rsidRPr="00285F6B">
        <w:rPr>
          <w:spacing w:val="-14"/>
        </w:rPr>
        <w:t xml:space="preserve">. </w:t>
      </w:r>
      <w:r w:rsidRPr="00285F6B">
        <w:t>RIESGOS</w:t>
      </w:r>
      <w:r w:rsidRPr="00285F6B">
        <w:rPr>
          <w:spacing w:val="-8"/>
        </w:rPr>
        <w:t xml:space="preserve"> </w:t>
      </w:r>
      <w:r w:rsidRPr="00285F6B">
        <w:t>ASOCIADOS</w:t>
      </w:r>
      <w:r w:rsidRPr="00285F6B">
        <w:rPr>
          <w:spacing w:val="-11"/>
        </w:rPr>
        <w:t xml:space="preserve"> </w:t>
      </w:r>
      <w:r w:rsidRPr="00285F6B">
        <w:rPr>
          <w:spacing w:val="-3"/>
        </w:rPr>
        <w:t>AL</w:t>
      </w:r>
      <w:r w:rsidRPr="00285F6B">
        <w:rPr>
          <w:spacing w:val="-13"/>
        </w:rPr>
        <w:t xml:space="preserve"> </w:t>
      </w:r>
      <w:r w:rsidRPr="00285F6B">
        <w:t>CONTRATO,</w:t>
      </w:r>
      <w:r w:rsidRPr="00285F6B">
        <w:rPr>
          <w:spacing w:val="-11"/>
        </w:rPr>
        <w:t xml:space="preserve"> </w:t>
      </w:r>
      <w:r w:rsidRPr="00285F6B">
        <w:t>FORMA</w:t>
      </w:r>
      <w:r w:rsidRPr="00285F6B">
        <w:rPr>
          <w:spacing w:val="-19"/>
        </w:rPr>
        <w:t xml:space="preserve"> </w:t>
      </w:r>
      <w:r w:rsidRPr="00285F6B">
        <w:t>DE</w:t>
      </w:r>
      <w:r w:rsidRPr="00285F6B">
        <w:rPr>
          <w:spacing w:val="-14"/>
        </w:rPr>
        <w:t xml:space="preserve"> </w:t>
      </w:r>
      <w:r w:rsidRPr="00285F6B">
        <w:t>MITIGARLOS</w:t>
      </w:r>
      <w:r w:rsidRPr="00285F6B">
        <w:rPr>
          <w:spacing w:val="-12"/>
        </w:rPr>
        <w:t xml:space="preserve"> </w:t>
      </w:r>
      <w:r w:rsidRPr="00285F6B">
        <w:t>Y ASIGNACION DE</w:t>
      </w:r>
      <w:r w:rsidRPr="00285F6B">
        <w:rPr>
          <w:spacing w:val="-22"/>
        </w:rPr>
        <w:t xml:space="preserve"> </w:t>
      </w:r>
      <w:r w:rsidRPr="00285F6B">
        <w:t>RIESGOS</w:t>
      </w:r>
      <w:bookmarkEnd w:id="154"/>
      <w:bookmarkEnd w:id="155"/>
    </w:p>
    <w:p w14:paraId="3D4942D3" w14:textId="77777777" w:rsidR="00DF3891" w:rsidRPr="00285F6B" w:rsidRDefault="00DF3891" w:rsidP="00B46445">
      <w:pPr>
        <w:pStyle w:val="Textoindependiente"/>
        <w:ind w:left="102" w:right="49"/>
        <w:jc w:val="both"/>
        <w:rPr>
          <w:sz w:val="22"/>
          <w:szCs w:val="22"/>
        </w:rPr>
      </w:pPr>
    </w:p>
    <w:p w14:paraId="3E957E08" w14:textId="77777777" w:rsidR="00DF3891" w:rsidRPr="00285F6B" w:rsidRDefault="00DF3891" w:rsidP="00B46445">
      <w:pPr>
        <w:adjustRightInd w:val="0"/>
        <w:ind w:right="49"/>
        <w:jc w:val="both"/>
        <w:rPr>
          <w:rFonts w:ascii="Arial" w:hAnsi="Arial" w:cs="Arial"/>
          <w:sz w:val="22"/>
          <w:szCs w:val="22"/>
        </w:rPr>
      </w:pPr>
      <w:r w:rsidRPr="00285F6B">
        <w:rPr>
          <w:rFonts w:ascii="Arial" w:hAnsi="Arial" w:cs="Arial"/>
          <w:sz w:val="22"/>
          <w:szCs w:val="22"/>
        </w:rPr>
        <w:t>La Matriz de Riesgos, incluye las situaciones o contingencias que se pueden presentar durante la ejecución del contrato. Esta matriz describe cada uno de los riesgos, la consecuencia de su ocurrencia, a quien se le asigna, cual es el tratamiento en caso de ocurrencia y quien es el responsable del tratamiento entre otros aspectos.</w:t>
      </w:r>
    </w:p>
    <w:p w14:paraId="0810C988" w14:textId="77777777" w:rsidR="00DF3891" w:rsidRPr="00285F6B" w:rsidRDefault="00DF3891" w:rsidP="00B46445">
      <w:pPr>
        <w:adjustRightInd w:val="0"/>
        <w:ind w:right="49"/>
        <w:jc w:val="both"/>
        <w:rPr>
          <w:rFonts w:ascii="Arial" w:hAnsi="Arial" w:cs="Arial"/>
          <w:sz w:val="22"/>
          <w:szCs w:val="22"/>
        </w:rPr>
      </w:pPr>
    </w:p>
    <w:p w14:paraId="124D274A" w14:textId="016929FA" w:rsidR="00DF3891" w:rsidRPr="00285F6B" w:rsidRDefault="00DF3891" w:rsidP="00B46445">
      <w:pPr>
        <w:adjustRightInd w:val="0"/>
        <w:ind w:right="49"/>
        <w:jc w:val="both"/>
        <w:rPr>
          <w:rFonts w:ascii="Arial" w:hAnsi="Arial" w:cs="Arial"/>
          <w:b/>
          <w:bCs/>
          <w:sz w:val="22"/>
          <w:szCs w:val="22"/>
        </w:rPr>
      </w:pPr>
      <w:r w:rsidRPr="00285F6B">
        <w:rPr>
          <w:rFonts w:ascii="Arial" w:hAnsi="Arial" w:cs="Arial"/>
          <w:b/>
          <w:bCs/>
          <w:sz w:val="22"/>
          <w:szCs w:val="22"/>
        </w:rPr>
        <w:t>Ver Anexo. Matriz de Riesgos</w:t>
      </w:r>
    </w:p>
    <w:p w14:paraId="532EBF8D" w14:textId="3504C507" w:rsidR="00AF0CA1" w:rsidRPr="00285F6B" w:rsidRDefault="00AF0CA1">
      <w:pPr>
        <w:rPr>
          <w:rFonts w:ascii="Arial" w:eastAsia="Arial" w:hAnsi="Arial" w:cs="Arial"/>
          <w:b/>
          <w:bCs/>
          <w:sz w:val="22"/>
          <w:szCs w:val="22"/>
          <w:lang w:val="es-ES" w:eastAsia="es-ES" w:bidi="es-ES"/>
        </w:rPr>
      </w:pPr>
      <w:r w:rsidRPr="00285F6B">
        <w:rPr>
          <w:rFonts w:ascii="Arial" w:hAnsi="Arial" w:cs="Arial"/>
          <w:sz w:val="22"/>
          <w:szCs w:val="22"/>
        </w:rPr>
        <w:br w:type="page"/>
      </w:r>
    </w:p>
    <w:p w14:paraId="13076926" w14:textId="77777777" w:rsidR="00323113" w:rsidRPr="00285F6B" w:rsidRDefault="00323113" w:rsidP="00323113">
      <w:pPr>
        <w:pStyle w:val="Ttulo2"/>
        <w:numPr>
          <w:ilvl w:val="0"/>
          <w:numId w:val="0"/>
        </w:numPr>
        <w:ind w:right="49"/>
        <w:rPr>
          <w:szCs w:val="22"/>
        </w:rPr>
      </w:pPr>
    </w:p>
    <w:p w14:paraId="517B774D" w14:textId="4D5F117D" w:rsidR="00DF3891" w:rsidRPr="00285F6B" w:rsidRDefault="00DF3891" w:rsidP="00CB5550">
      <w:pPr>
        <w:pStyle w:val="Ttulo1"/>
      </w:pPr>
      <w:bookmarkStart w:id="156" w:name="_Toc231908916"/>
      <w:bookmarkStart w:id="157" w:name="_Toc234570380"/>
      <w:r w:rsidRPr="00285F6B">
        <w:t>CAPÍTULO VI. ACUERDOS COMERCIALES</w:t>
      </w:r>
      <w:bookmarkEnd w:id="156"/>
      <w:bookmarkEnd w:id="157"/>
    </w:p>
    <w:p w14:paraId="089CB5AB" w14:textId="77777777" w:rsidR="00DF3891" w:rsidRPr="00285F6B" w:rsidRDefault="00DF3891" w:rsidP="00B46445">
      <w:pPr>
        <w:pStyle w:val="Textoindependiente"/>
        <w:ind w:right="49"/>
        <w:rPr>
          <w:b/>
          <w:sz w:val="22"/>
          <w:szCs w:val="22"/>
        </w:rPr>
      </w:pPr>
    </w:p>
    <w:p w14:paraId="7EF21BC9" w14:textId="5099162F" w:rsidR="00DF3891" w:rsidRPr="00285F6B" w:rsidRDefault="00DF3891" w:rsidP="00B46445">
      <w:pPr>
        <w:pStyle w:val="Normal0"/>
        <w:ind w:right="49"/>
        <w:jc w:val="both"/>
        <w:rPr>
          <w:sz w:val="22"/>
          <w:szCs w:val="22"/>
        </w:rPr>
      </w:pPr>
      <w:r w:rsidRPr="00285F6B">
        <w:rPr>
          <w:sz w:val="22"/>
          <w:szCs w:val="22"/>
        </w:rPr>
        <w:t xml:space="preserve">De acuerdo con el numeral 8 del artículo 2.2.1.1.2.1.1 del Decreto 1082 de 2015, a continuación, se analiza, de conformidad con el Manual para el Manejo de los Acuerdos Comerciales en Procesos de Contratación CCE-EICP-MA-03, y el documento umbrales </w:t>
      </w:r>
      <w:r w:rsidR="00E97A92" w:rsidRPr="00285F6B">
        <w:rPr>
          <w:sz w:val="22"/>
          <w:szCs w:val="22"/>
        </w:rPr>
        <w:t>Mipymes</w:t>
      </w:r>
      <w:r w:rsidRPr="00285F6B">
        <w:rPr>
          <w:sz w:val="22"/>
          <w:szCs w:val="22"/>
        </w:rPr>
        <w:t xml:space="preserve"> expedido por la Agencia Nacional de Contratación Pública – Colombia Compra Eficiente y MINCIT, la aplicabilidad de acuerdos comerciales vigentes presente proceso así:</w:t>
      </w:r>
    </w:p>
    <w:p w14:paraId="2920F6D7" w14:textId="77777777" w:rsidR="00DF3891" w:rsidRPr="00285F6B" w:rsidRDefault="00DF3891" w:rsidP="00B46445">
      <w:pPr>
        <w:pStyle w:val="Normal0"/>
        <w:ind w:right="49"/>
        <w:jc w:val="both"/>
        <w:rPr>
          <w:sz w:val="22"/>
          <w:szCs w:val="22"/>
        </w:rPr>
      </w:pPr>
    </w:p>
    <w:p w14:paraId="70AA63A7" w14:textId="77777777" w:rsidR="00DF3891" w:rsidRPr="00285F6B" w:rsidRDefault="00DF3891" w:rsidP="00B46445">
      <w:pPr>
        <w:pStyle w:val="Normal0"/>
        <w:ind w:right="49"/>
        <w:jc w:val="both"/>
        <w:rPr>
          <w:sz w:val="22"/>
          <w:szCs w:val="22"/>
        </w:rPr>
      </w:pPr>
      <w:r w:rsidRPr="00285F6B">
        <w:rPr>
          <w:sz w:val="22"/>
          <w:szCs w:val="22"/>
        </w:rPr>
        <w:t>Las gobernaciones están incluidas en la lista de Entidades de los Acuerdos Comerciales con la Alianza Pacífico (únicamente con Chile y Perú), Chile, Corea, Costa Rica, los Estados AELC, Estados Unidos, el Triángulo Norte (únicamente con El Salvador y Guatemala), la Unión Europea; y por la Decisión 439 de 1998 de la Secretaría de la CAN.</w:t>
      </w:r>
    </w:p>
    <w:p w14:paraId="53BDFDCB" w14:textId="77777777" w:rsidR="00DF3891" w:rsidRPr="00285F6B" w:rsidRDefault="00DF3891" w:rsidP="00B46445">
      <w:pPr>
        <w:pStyle w:val="Normal0"/>
        <w:ind w:right="49"/>
        <w:jc w:val="both"/>
        <w:rPr>
          <w:sz w:val="22"/>
          <w:szCs w:val="22"/>
        </w:rPr>
      </w:pPr>
    </w:p>
    <w:p w14:paraId="1BF4F93F" w14:textId="77777777" w:rsidR="00E97A92" w:rsidRPr="00E97A92" w:rsidRDefault="00E97A92" w:rsidP="00E97A92">
      <w:pPr>
        <w:spacing w:line="240" w:lineRule="atLeast"/>
        <w:rPr>
          <w:rFonts w:ascii="Arial" w:eastAsiaTheme="minorEastAsia" w:hAnsi="Arial" w:cs="Arial"/>
          <w:sz w:val="22"/>
          <w:szCs w:val="22"/>
          <w:lang w:eastAsia="es-CO"/>
        </w:rPr>
      </w:pPr>
      <w:r w:rsidRPr="00E97A92">
        <w:rPr>
          <w:rFonts w:ascii="Arial" w:eastAsiaTheme="minorEastAsia" w:hAnsi="Arial" w:cs="Arial"/>
          <w:sz w:val="22"/>
          <w:szCs w:val="22"/>
          <w:lang w:eastAsia="es-CO"/>
        </w:rPr>
        <w:t>Este proceso de selección SI se encuentra cobijado por un Acuerdo Comercial suscrito por el Estado Colombiano que incluye obligaciones en materia de compras públicas.</w:t>
      </w:r>
    </w:p>
    <w:p w14:paraId="200A9625" w14:textId="77777777" w:rsidR="00E97A92" w:rsidRPr="00E97A92" w:rsidRDefault="00E97A92" w:rsidP="00E97A92">
      <w:pPr>
        <w:spacing w:line="240" w:lineRule="atLeast"/>
        <w:rPr>
          <w:rFonts w:ascii="Arial" w:eastAsiaTheme="minorEastAsia" w:hAnsi="Arial" w:cs="Arial"/>
          <w:sz w:val="22"/>
          <w:szCs w:val="22"/>
          <w:lang w:eastAsia="es-CO"/>
        </w:rPr>
      </w:pPr>
    </w:p>
    <w:p w14:paraId="512EBC04" w14:textId="77777777" w:rsidR="00E97A92" w:rsidRPr="00E97A92" w:rsidRDefault="00E97A92" w:rsidP="00E97A92">
      <w:pPr>
        <w:spacing w:line="240" w:lineRule="atLeast"/>
        <w:rPr>
          <w:rFonts w:ascii="Arial" w:eastAsiaTheme="minorEastAsia" w:hAnsi="Arial" w:cs="Arial"/>
          <w:sz w:val="22"/>
          <w:szCs w:val="22"/>
          <w:lang w:eastAsia="es-CO"/>
        </w:rPr>
      </w:pPr>
      <w:r w:rsidRPr="00E97A92">
        <w:rPr>
          <w:rFonts w:ascii="Arial" w:eastAsiaTheme="minorEastAsia" w:hAnsi="Arial" w:cs="Arial"/>
          <w:sz w:val="22"/>
          <w:szCs w:val="22"/>
          <w:lang w:eastAsia="es-CO"/>
        </w:rPr>
        <w:t>La verificación fue realizada con base en la información oficial publicada por el Ministerio de Comercio, Industria y Turismo y por Colombia Compra Eficiente, así como en la guía vigente sobre aplicación de Acuerdos Comerciales.</w:t>
      </w:r>
    </w:p>
    <w:p w14:paraId="08EFD699" w14:textId="77777777" w:rsidR="00E97A92" w:rsidRPr="00C2244D" w:rsidRDefault="00E97A92" w:rsidP="00E97A92">
      <w:pPr>
        <w:spacing w:line="240" w:lineRule="atLeast"/>
        <w:rPr>
          <w:rFonts w:ascii="Arial" w:hAnsi="Arial" w:cs="Arial"/>
          <w:shd w:val="clear" w:color="auto" w:fill="FFFFFF"/>
          <w:lang w:eastAsia="es-CO"/>
        </w:rPr>
      </w:pP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1092"/>
        <w:gridCol w:w="1078"/>
        <w:gridCol w:w="875"/>
        <w:gridCol w:w="3117"/>
        <w:gridCol w:w="1338"/>
        <w:gridCol w:w="1322"/>
      </w:tblGrid>
      <w:tr w:rsidR="00E97A92" w:rsidRPr="00C2244D" w14:paraId="405DE920" w14:textId="77777777" w:rsidTr="00E97A92">
        <w:trPr>
          <w:trHeight w:val="958"/>
          <w:tblHeader/>
          <w:jc w:val="center"/>
        </w:trPr>
        <w:tc>
          <w:tcPr>
            <w:tcW w:w="618" w:type="pct"/>
          </w:tcPr>
          <w:p w14:paraId="740869B2" w14:textId="77777777" w:rsidR="00E97A92" w:rsidRPr="00C2244D" w:rsidRDefault="00E97A92" w:rsidP="003B75A8">
            <w:pPr>
              <w:pStyle w:val="TableParagraph"/>
              <w:rPr>
                <w:sz w:val="24"/>
              </w:rPr>
            </w:pPr>
          </w:p>
          <w:p w14:paraId="01CBC1C3" w14:textId="77777777" w:rsidR="00E97A92" w:rsidRPr="00C2244D" w:rsidRDefault="00E97A92" w:rsidP="003B75A8">
            <w:pPr>
              <w:pStyle w:val="TableParagraph"/>
              <w:spacing w:line="235" w:lineRule="auto"/>
              <w:ind w:left="97" w:firstLine="90"/>
              <w:rPr>
                <w:b/>
                <w:sz w:val="16"/>
              </w:rPr>
            </w:pPr>
            <w:r w:rsidRPr="00C2244D">
              <w:rPr>
                <w:b/>
                <w:w w:val="105"/>
                <w:sz w:val="16"/>
              </w:rPr>
              <w:t>ACUERDO</w:t>
            </w:r>
            <w:r w:rsidRPr="00C2244D">
              <w:rPr>
                <w:b/>
                <w:spacing w:val="1"/>
                <w:w w:val="105"/>
                <w:sz w:val="16"/>
              </w:rPr>
              <w:t xml:space="preserve"> </w:t>
            </w:r>
            <w:r w:rsidRPr="00C2244D">
              <w:rPr>
                <w:b/>
                <w:sz w:val="16"/>
              </w:rPr>
              <w:t>COMERCIAL</w:t>
            </w:r>
          </w:p>
        </w:tc>
        <w:tc>
          <w:tcPr>
            <w:tcW w:w="611" w:type="pct"/>
          </w:tcPr>
          <w:p w14:paraId="00D4FF21" w14:textId="77777777" w:rsidR="00E97A92" w:rsidRPr="00C2244D" w:rsidRDefault="00E97A92" w:rsidP="003B75A8">
            <w:pPr>
              <w:pStyle w:val="TableParagraph"/>
              <w:rPr>
                <w:sz w:val="18"/>
              </w:rPr>
            </w:pPr>
          </w:p>
          <w:p w14:paraId="064C4BB1" w14:textId="77777777" w:rsidR="00E97A92" w:rsidRPr="00C2244D" w:rsidRDefault="00E97A92" w:rsidP="003B75A8">
            <w:pPr>
              <w:pStyle w:val="TableParagraph"/>
              <w:spacing w:before="156"/>
              <w:ind w:left="139" w:right="137"/>
              <w:jc w:val="center"/>
              <w:rPr>
                <w:b/>
                <w:sz w:val="16"/>
              </w:rPr>
            </w:pPr>
            <w:r w:rsidRPr="00C2244D">
              <w:rPr>
                <w:b/>
                <w:w w:val="105"/>
                <w:sz w:val="16"/>
              </w:rPr>
              <w:t>PAÍS</w:t>
            </w:r>
          </w:p>
        </w:tc>
        <w:tc>
          <w:tcPr>
            <w:tcW w:w="494" w:type="pct"/>
          </w:tcPr>
          <w:p w14:paraId="38008057" w14:textId="77777777" w:rsidR="00E97A92" w:rsidRPr="00C2244D" w:rsidRDefault="00E97A92" w:rsidP="003B75A8">
            <w:pPr>
              <w:pStyle w:val="TableParagraph"/>
              <w:spacing w:before="2"/>
              <w:rPr>
                <w:sz w:val="16"/>
              </w:rPr>
            </w:pPr>
          </w:p>
          <w:p w14:paraId="0648556B" w14:textId="77777777" w:rsidR="00E97A92" w:rsidRPr="00C2244D" w:rsidRDefault="00E97A92" w:rsidP="003B75A8">
            <w:pPr>
              <w:pStyle w:val="TableParagraph"/>
              <w:spacing w:line="235" w:lineRule="auto"/>
              <w:ind w:left="66" w:right="39" w:firstLine="45"/>
              <w:rPr>
                <w:b/>
                <w:sz w:val="16"/>
              </w:rPr>
            </w:pPr>
            <w:r w:rsidRPr="00C2244D">
              <w:rPr>
                <w:b/>
                <w:w w:val="105"/>
                <w:sz w:val="16"/>
              </w:rPr>
              <w:t>ENTIDAD</w:t>
            </w:r>
            <w:r w:rsidRPr="00C2244D">
              <w:rPr>
                <w:b/>
                <w:spacing w:val="1"/>
                <w:w w:val="105"/>
                <w:sz w:val="16"/>
              </w:rPr>
              <w:t xml:space="preserve"> </w:t>
            </w:r>
            <w:r w:rsidRPr="00C2244D">
              <w:rPr>
                <w:b/>
                <w:w w:val="105"/>
                <w:sz w:val="16"/>
              </w:rPr>
              <w:t>ESTATAL</w:t>
            </w:r>
            <w:r w:rsidRPr="00C2244D">
              <w:rPr>
                <w:b/>
                <w:spacing w:val="1"/>
                <w:w w:val="105"/>
                <w:sz w:val="16"/>
              </w:rPr>
              <w:t xml:space="preserve"> </w:t>
            </w:r>
            <w:r w:rsidRPr="00C2244D">
              <w:rPr>
                <w:b/>
                <w:sz w:val="16"/>
              </w:rPr>
              <w:t>CUBIERTA</w:t>
            </w:r>
          </w:p>
        </w:tc>
        <w:tc>
          <w:tcPr>
            <w:tcW w:w="1764" w:type="pct"/>
            <w:vAlign w:val="center"/>
          </w:tcPr>
          <w:p w14:paraId="20019E53" w14:textId="77777777" w:rsidR="00E97A92" w:rsidRPr="00C2244D" w:rsidRDefault="00E97A92" w:rsidP="003B75A8">
            <w:pPr>
              <w:pStyle w:val="TableParagraph"/>
              <w:spacing w:line="235" w:lineRule="auto"/>
              <w:ind w:left="66" w:right="70" w:firstLine="3"/>
              <w:jc w:val="center"/>
              <w:rPr>
                <w:b/>
                <w:sz w:val="16"/>
              </w:rPr>
            </w:pPr>
            <w:r w:rsidRPr="00C2244D">
              <w:rPr>
                <w:b/>
                <w:sz w:val="16"/>
              </w:rPr>
              <w:t>PRESUPUESTO DEL PROCESO DE</w:t>
            </w:r>
            <w:r w:rsidRPr="00C2244D">
              <w:rPr>
                <w:b/>
                <w:spacing w:val="1"/>
                <w:sz w:val="16"/>
              </w:rPr>
              <w:t xml:space="preserve"> </w:t>
            </w:r>
            <w:r w:rsidRPr="00C2244D">
              <w:rPr>
                <w:b/>
                <w:sz w:val="16"/>
              </w:rPr>
              <w:t>CONTRATACIÓN SUPERIOR AL</w:t>
            </w:r>
            <w:r w:rsidRPr="00C2244D">
              <w:rPr>
                <w:b/>
                <w:spacing w:val="1"/>
                <w:sz w:val="16"/>
              </w:rPr>
              <w:t xml:space="preserve"> </w:t>
            </w:r>
            <w:r w:rsidRPr="00C2244D">
              <w:rPr>
                <w:b/>
                <w:sz w:val="16"/>
              </w:rPr>
              <w:t>VALOR DEL</w:t>
            </w:r>
            <w:r w:rsidRPr="00C2244D">
              <w:rPr>
                <w:b/>
                <w:spacing w:val="-42"/>
                <w:sz w:val="16"/>
              </w:rPr>
              <w:t xml:space="preserve"> </w:t>
            </w:r>
            <w:r w:rsidRPr="00C2244D">
              <w:rPr>
                <w:b/>
                <w:sz w:val="16"/>
              </w:rPr>
              <w:t>ACUERDO</w:t>
            </w:r>
            <w:r w:rsidRPr="00C2244D">
              <w:rPr>
                <w:b/>
                <w:spacing w:val="-7"/>
                <w:sz w:val="16"/>
              </w:rPr>
              <w:t xml:space="preserve"> </w:t>
            </w:r>
            <w:r w:rsidRPr="00C2244D">
              <w:rPr>
                <w:b/>
                <w:sz w:val="16"/>
              </w:rPr>
              <w:t>COMERCIAL</w:t>
            </w:r>
          </w:p>
        </w:tc>
        <w:tc>
          <w:tcPr>
            <w:tcW w:w="772" w:type="pct"/>
            <w:vAlign w:val="center"/>
          </w:tcPr>
          <w:p w14:paraId="79238F52" w14:textId="77777777" w:rsidR="00E97A92" w:rsidRPr="00C2244D" w:rsidRDefault="00E97A92" w:rsidP="003B75A8">
            <w:pPr>
              <w:pStyle w:val="TableParagraph"/>
              <w:spacing w:line="242" w:lineRule="auto"/>
              <w:ind w:left="67" w:right="69" w:firstLine="1"/>
              <w:jc w:val="center"/>
              <w:rPr>
                <w:b/>
                <w:sz w:val="16"/>
              </w:rPr>
            </w:pPr>
            <w:r w:rsidRPr="00C2244D">
              <w:rPr>
                <w:b/>
                <w:w w:val="105"/>
                <w:sz w:val="16"/>
              </w:rPr>
              <w:t>EXCEPCIÓN</w:t>
            </w:r>
            <w:r w:rsidRPr="00C2244D">
              <w:rPr>
                <w:b/>
                <w:spacing w:val="1"/>
                <w:w w:val="105"/>
                <w:sz w:val="16"/>
              </w:rPr>
              <w:t xml:space="preserve"> </w:t>
            </w:r>
            <w:r w:rsidRPr="00C2244D">
              <w:rPr>
                <w:b/>
                <w:sz w:val="16"/>
              </w:rPr>
              <w:t>APLICABLE AL</w:t>
            </w:r>
            <w:r w:rsidRPr="00C2244D">
              <w:rPr>
                <w:b/>
                <w:spacing w:val="1"/>
                <w:sz w:val="16"/>
              </w:rPr>
              <w:t xml:space="preserve"> </w:t>
            </w:r>
            <w:r w:rsidRPr="00C2244D">
              <w:rPr>
                <w:b/>
                <w:sz w:val="16"/>
              </w:rPr>
              <w:t>PROCESO DE</w:t>
            </w:r>
            <w:r w:rsidRPr="00C2244D">
              <w:rPr>
                <w:b/>
                <w:spacing w:val="1"/>
                <w:sz w:val="16"/>
              </w:rPr>
              <w:t xml:space="preserve"> </w:t>
            </w:r>
            <w:r w:rsidRPr="00C2244D">
              <w:rPr>
                <w:b/>
                <w:sz w:val="16"/>
              </w:rPr>
              <w:t>CONTRATACIÓN</w:t>
            </w:r>
          </w:p>
        </w:tc>
        <w:tc>
          <w:tcPr>
            <w:tcW w:w="741" w:type="pct"/>
            <w:vAlign w:val="center"/>
          </w:tcPr>
          <w:p w14:paraId="643E2D54" w14:textId="77777777" w:rsidR="00E97A92" w:rsidRPr="00C2244D" w:rsidRDefault="00E97A92" w:rsidP="003B75A8">
            <w:pPr>
              <w:pStyle w:val="TableParagraph"/>
              <w:ind w:left="67" w:right="52" w:hanging="10"/>
              <w:jc w:val="center"/>
              <w:rPr>
                <w:b/>
                <w:sz w:val="16"/>
              </w:rPr>
            </w:pPr>
            <w:r w:rsidRPr="00C2244D">
              <w:rPr>
                <w:b/>
                <w:sz w:val="16"/>
              </w:rPr>
              <w:t>PROCESO DE</w:t>
            </w:r>
            <w:r w:rsidRPr="00C2244D">
              <w:rPr>
                <w:b/>
                <w:spacing w:val="1"/>
                <w:sz w:val="16"/>
              </w:rPr>
              <w:t xml:space="preserve"> </w:t>
            </w:r>
            <w:r w:rsidRPr="00C2244D">
              <w:rPr>
                <w:b/>
                <w:sz w:val="16"/>
              </w:rPr>
              <w:t>CONTRATACIÓN</w:t>
            </w:r>
            <w:r w:rsidRPr="00C2244D">
              <w:rPr>
                <w:b/>
                <w:spacing w:val="-42"/>
                <w:sz w:val="16"/>
              </w:rPr>
              <w:t xml:space="preserve"> </w:t>
            </w:r>
            <w:r w:rsidRPr="00C2244D">
              <w:rPr>
                <w:b/>
                <w:sz w:val="16"/>
              </w:rPr>
              <w:t>CUBIERTO</w:t>
            </w:r>
            <w:r w:rsidRPr="00C2244D">
              <w:rPr>
                <w:b/>
                <w:spacing w:val="5"/>
                <w:sz w:val="16"/>
              </w:rPr>
              <w:t xml:space="preserve"> </w:t>
            </w:r>
            <w:r w:rsidRPr="00C2244D">
              <w:rPr>
                <w:b/>
                <w:sz w:val="16"/>
              </w:rPr>
              <w:t>POR</w:t>
            </w:r>
            <w:r w:rsidRPr="00C2244D">
              <w:rPr>
                <w:b/>
                <w:spacing w:val="1"/>
                <w:sz w:val="16"/>
              </w:rPr>
              <w:t xml:space="preserve"> </w:t>
            </w:r>
            <w:r w:rsidRPr="00C2244D">
              <w:rPr>
                <w:b/>
                <w:w w:val="105"/>
                <w:sz w:val="16"/>
              </w:rPr>
              <w:t>EL ACUERDO</w:t>
            </w:r>
            <w:r w:rsidRPr="00C2244D">
              <w:rPr>
                <w:b/>
                <w:spacing w:val="1"/>
                <w:w w:val="105"/>
                <w:sz w:val="16"/>
              </w:rPr>
              <w:t xml:space="preserve"> </w:t>
            </w:r>
            <w:r w:rsidRPr="00C2244D">
              <w:rPr>
                <w:b/>
                <w:w w:val="105"/>
                <w:sz w:val="16"/>
              </w:rPr>
              <w:t>COMERCIAL</w:t>
            </w:r>
          </w:p>
        </w:tc>
      </w:tr>
      <w:tr w:rsidR="00E97A92" w:rsidRPr="00C2244D" w14:paraId="18C017D7" w14:textId="77777777" w:rsidTr="00E97A92">
        <w:trPr>
          <w:trHeight w:val="450"/>
          <w:jc w:val="center"/>
        </w:trPr>
        <w:tc>
          <w:tcPr>
            <w:tcW w:w="618" w:type="pct"/>
            <w:vMerge w:val="restart"/>
          </w:tcPr>
          <w:p w14:paraId="6DC542E5" w14:textId="77777777" w:rsidR="00E97A92" w:rsidRPr="00C2244D" w:rsidRDefault="00E97A92" w:rsidP="003B75A8">
            <w:pPr>
              <w:pStyle w:val="TableParagraph"/>
              <w:rPr>
                <w:sz w:val="18"/>
              </w:rPr>
            </w:pPr>
          </w:p>
          <w:p w14:paraId="43A435F7" w14:textId="77777777" w:rsidR="00E97A92" w:rsidRPr="00C2244D" w:rsidRDefault="00E97A92" w:rsidP="003B75A8">
            <w:pPr>
              <w:pStyle w:val="TableParagraph"/>
              <w:spacing w:before="6"/>
              <w:rPr>
                <w:sz w:val="18"/>
              </w:rPr>
            </w:pPr>
          </w:p>
          <w:p w14:paraId="0DB7186E" w14:textId="77777777" w:rsidR="00E97A92" w:rsidRPr="00C2244D" w:rsidRDefault="00E97A92" w:rsidP="003B75A8">
            <w:pPr>
              <w:pStyle w:val="TableParagraph"/>
              <w:spacing w:line="254" w:lineRule="auto"/>
              <w:ind w:left="307" w:firstLine="15"/>
              <w:rPr>
                <w:sz w:val="16"/>
              </w:rPr>
            </w:pPr>
            <w:r w:rsidRPr="00C2244D">
              <w:rPr>
                <w:w w:val="105"/>
                <w:sz w:val="16"/>
              </w:rPr>
              <w:t>Alianza</w:t>
            </w:r>
            <w:r w:rsidRPr="00C2244D">
              <w:rPr>
                <w:spacing w:val="-44"/>
                <w:w w:val="105"/>
                <w:sz w:val="16"/>
              </w:rPr>
              <w:t xml:space="preserve"> </w:t>
            </w:r>
            <w:r w:rsidRPr="00C2244D">
              <w:rPr>
                <w:sz w:val="16"/>
              </w:rPr>
              <w:t>Pacifico</w:t>
            </w:r>
          </w:p>
        </w:tc>
        <w:tc>
          <w:tcPr>
            <w:tcW w:w="611" w:type="pct"/>
          </w:tcPr>
          <w:p w14:paraId="4430E351" w14:textId="77777777" w:rsidR="00E97A92" w:rsidRPr="00C2244D" w:rsidRDefault="00E97A92" w:rsidP="003B75A8">
            <w:pPr>
              <w:pStyle w:val="TableParagraph"/>
              <w:spacing w:before="135"/>
              <w:ind w:left="139" w:right="131"/>
              <w:jc w:val="center"/>
              <w:rPr>
                <w:sz w:val="16"/>
              </w:rPr>
            </w:pPr>
            <w:r w:rsidRPr="00C2244D">
              <w:rPr>
                <w:w w:val="105"/>
                <w:sz w:val="16"/>
              </w:rPr>
              <w:t>Chile</w:t>
            </w:r>
          </w:p>
        </w:tc>
        <w:tc>
          <w:tcPr>
            <w:tcW w:w="494" w:type="pct"/>
            <w:vMerge w:val="restart"/>
          </w:tcPr>
          <w:p w14:paraId="228D6C79" w14:textId="77777777" w:rsidR="00E97A92" w:rsidRPr="00C2244D" w:rsidRDefault="00E97A92" w:rsidP="003B75A8">
            <w:pPr>
              <w:pStyle w:val="TableParagraph"/>
              <w:spacing w:before="153"/>
              <w:ind w:left="320" w:right="324"/>
              <w:jc w:val="center"/>
              <w:rPr>
                <w:sz w:val="16"/>
              </w:rPr>
            </w:pPr>
          </w:p>
        </w:tc>
        <w:tc>
          <w:tcPr>
            <w:tcW w:w="1764" w:type="pct"/>
          </w:tcPr>
          <w:p w14:paraId="268733D4" w14:textId="77777777" w:rsidR="00E97A92" w:rsidRPr="00C2244D" w:rsidRDefault="00E97A92" w:rsidP="003B75A8">
            <w:pPr>
              <w:pStyle w:val="TableParagraph"/>
              <w:spacing w:before="48" w:line="235" w:lineRule="auto"/>
              <w:ind w:left="66"/>
              <w:rPr>
                <w:sz w:val="16"/>
              </w:rPr>
            </w:pPr>
            <w:r w:rsidRPr="00C2244D">
              <w:rPr>
                <w:sz w:val="16"/>
              </w:rPr>
              <w:t>(a)</w:t>
            </w:r>
            <w:r w:rsidRPr="00C2244D">
              <w:rPr>
                <w:spacing w:val="9"/>
                <w:sz w:val="16"/>
              </w:rPr>
              <w:t xml:space="preserve"> </w:t>
            </w:r>
            <w:r w:rsidRPr="00C2244D">
              <w:rPr>
                <w:sz w:val="16"/>
              </w:rPr>
              <w:t>Para</w:t>
            </w:r>
            <w:r w:rsidRPr="00C2244D">
              <w:rPr>
                <w:spacing w:val="22"/>
                <w:sz w:val="16"/>
              </w:rPr>
              <w:t xml:space="preserve"> </w:t>
            </w:r>
            <w:r w:rsidRPr="00C2244D">
              <w:rPr>
                <w:sz w:val="16"/>
              </w:rPr>
              <w:t>la</w:t>
            </w:r>
            <w:r w:rsidRPr="00C2244D">
              <w:rPr>
                <w:spacing w:val="-2"/>
                <w:sz w:val="16"/>
              </w:rPr>
              <w:t xml:space="preserve"> </w:t>
            </w:r>
            <w:r w:rsidRPr="00C2244D">
              <w:rPr>
                <w:sz w:val="16"/>
              </w:rPr>
              <w:t>contratación</w:t>
            </w:r>
            <w:r w:rsidRPr="00C2244D">
              <w:rPr>
                <w:spacing w:val="-2"/>
                <w:sz w:val="16"/>
              </w:rPr>
              <w:t xml:space="preserve"> </w:t>
            </w:r>
            <w:r w:rsidRPr="00C2244D">
              <w:rPr>
                <w:sz w:val="16"/>
              </w:rPr>
              <w:t>pública de</w:t>
            </w:r>
            <w:r w:rsidRPr="00C2244D">
              <w:rPr>
                <w:spacing w:val="-1"/>
                <w:sz w:val="16"/>
              </w:rPr>
              <w:t xml:space="preserve"> </w:t>
            </w:r>
            <w:r w:rsidRPr="00C2244D">
              <w:rPr>
                <w:sz w:val="16"/>
              </w:rPr>
              <w:t>bienes</w:t>
            </w:r>
            <w:r w:rsidRPr="00C2244D">
              <w:rPr>
                <w:spacing w:val="-10"/>
                <w:sz w:val="16"/>
              </w:rPr>
              <w:t xml:space="preserve"> </w:t>
            </w:r>
            <w:r w:rsidRPr="00C2244D">
              <w:rPr>
                <w:sz w:val="16"/>
              </w:rPr>
              <w:t>y</w:t>
            </w:r>
            <w:r w:rsidRPr="00C2244D">
              <w:rPr>
                <w:spacing w:val="-41"/>
                <w:sz w:val="16"/>
              </w:rPr>
              <w:t xml:space="preserve"> </w:t>
            </w:r>
            <w:r w:rsidRPr="00C2244D">
              <w:rPr>
                <w:sz w:val="16"/>
              </w:rPr>
              <w:t>servicios:</w:t>
            </w:r>
            <w:r w:rsidRPr="00C2244D">
              <w:rPr>
                <w:spacing w:val="-28"/>
                <w:sz w:val="16"/>
              </w:rPr>
              <w:t xml:space="preserve"> </w:t>
            </w:r>
            <w:r w:rsidRPr="00C2244D">
              <w:rPr>
                <w:sz w:val="16"/>
              </w:rPr>
              <w:t>a</w:t>
            </w:r>
            <w:r w:rsidRPr="00C2244D">
              <w:rPr>
                <w:spacing w:val="-11"/>
                <w:sz w:val="16"/>
              </w:rPr>
              <w:t xml:space="preserve"> </w:t>
            </w:r>
            <w:r w:rsidRPr="00C2244D">
              <w:rPr>
                <w:sz w:val="16"/>
              </w:rPr>
              <w:t>partir</w:t>
            </w:r>
            <w:r w:rsidRPr="00C2244D">
              <w:rPr>
                <w:spacing w:val="-1"/>
                <w:sz w:val="16"/>
              </w:rPr>
              <w:t xml:space="preserve"> </w:t>
            </w:r>
            <w:r w:rsidRPr="00C2244D">
              <w:rPr>
                <w:sz w:val="16"/>
              </w:rPr>
              <w:t>de$1.028.247.507.</w:t>
            </w:r>
          </w:p>
        </w:tc>
        <w:tc>
          <w:tcPr>
            <w:tcW w:w="772" w:type="pct"/>
            <w:vMerge w:val="restart"/>
          </w:tcPr>
          <w:p w14:paraId="2BDC05A3" w14:textId="77777777" w:rsidR="00E97A92" w:rsidRPr="00C2244D" w:rsidRDefault="00E97A92" w:rsidP="003B75A8">
            <w:pPr>
              <w:pStyle w:val="TableParagraph"/>
              <w:ind w:left="473" w:right="493"/>
              <w:jc w:val="center"/>
              <w:rPr>
                <w:sz w:val="19"/>
              </w:rPr>
            </w:pPr>
            <w:r w:rsidRPr="00C2244D">
              <w:rPr>
                <w:sz w:val="19"/>
              </w:rPr>
              <w:t>SI</w:t>
            </w:r>
          </w:p>
        </w:tc>
        <w:tc>
          <w:tcPr>
            <w:tcW w:w="741" w:type="pct"/>
            <w:vMerge w:val="restart"/>
          </w:tcPr>
          <w:p w14:paraId="32D10BD7" w14:textId="77777777" w:rsidR="00E97A92" w:rsidRPr="00C2244D" w:rsidRDefault="00E97A92" w:rsidP="003B75A8">
            <w:pPr>
              <w:pStyle w:val="TableParagraph"/>
              <w:ind w:left="458" w:right="448"/>
              <w:jc w:val="center"/>
              <w:rPr>
                <w:sz w:val="19"/>
              </w:rPr>
            </w:pPr>
          </w:p>
        </w:tc>
      </w:tr>
      <w:tr w:rsidR="00E97A92" w:rsidRPr="00C2244D" w14:paraId="00A63206" w14:textId="77777777" w:rsidTr="00E97A92">
        <w:trPr>
          <w:trHeight w:val="450"/>
          <w:jc w:val="center"/>
        </w:trPr>
        <w:tc>
          <w:tcPr>
            <w:tcW w:w="618" w:type="pct"/>
            <w:vMerge/>
          </w:tcPr>
          <w:p w14:paraId="1C5F59B1" w14:textId="77777777" w:rsidR="00E97A92" w:rsidRPr="00C2244D" w:rsidRDefault="00E97A92" w:rsidP="003B75A8">
            <w:pPr>
              <w:widowControl w:val="0"/>
              <w:autoSpaceDE w:val="0"/>
              <w:autoSpaceDN w:val="0"/>
              <w:rPr>
                <w:rFonts w:ascii="Arial" w:hAnsi="Arial" w:cs="Arial"/>
                <w:sz w:val="2"/>
                <w:szCs w:val="2"/>
              </w:rPr>
            </w:pPr>
          </w:p>
        </w:tc>
        <w:tc>
          <w:tcPr>
            <w:tcW w:w="611" w:type="pct"/>
          </w:tcPr>
          <w:p w14:paraId="110092D3" w14:textId="77777777" w:rsidR="00E97A92" w:rsidRPr="00C2244D" w:rsidRDefault="00E97A92" w:rsidP="003B75A8">
            <w:pPr>
              <w:pStyle w:val="TableParagraph"/>
              <w:spacing w:before="135"/>
              <w:ind w:left="139" w:right="139"/>
              <w:jc w:val="center"/>
              <w:rPr>
                <w:sz w:val="16"/>
              </w:rPr>
            </w:pPr>
            <w:r w:rsidRPr="00C2244D">
              <w:rPr>
                <w:w w:val="105"/>
                <w:sz w:val="16"/>
              </w:rPr>
              <w:t>Perú</w:t>
            </w:r>
          </w:p>
        </w:tc>
        <w:tc>
          <w:tcPr>
            <w:tcW w:w="494" w:type="pct"/>
            <w:vMerge/>
          </w:tcPr>
          <w:p w14:paraId="5E0D72FB" w14:textId="77777777" w:rsidR="00E97A92" w:rsidRPr="00C2244D" w:rsidRDefault="00E97A92" w:rsidP="003B75A8">
            <w:pPr>
              <w:widowControl w:val="0"/>
              <w:autoSpaceDE w:val="0"/>
              <w:autoSpaceDN w:val="0"/>
              <w:rPr>
                <w:rFonts w:ascii="Arial" w:hAnsi="Arial" w:cs="Arial"/>
                <w:sz w:val="2"/>
                <w:szCs w:val="2"/>
              </w:rPr>
            </w:pPr>
          </w:p>
        </w:tc>
        <w:tc>
          <w:tcPr>
            <w:tcW w:w="1764" w:type="pct"/>
          </w:tcPr>
          <w:p w14:paraId="4500E837" w14:textId="77777777" w:rsidR="00E97A92" w:rsidRPr="00C2244D" w:rsidRDefault="00E97A92" w:rsidP="003B75A8">
            <w:pPr>
              <w:pStyle w:val="TableParagraph"/>
              <w:spacing w:before="30"/>
              <w:ind w:left="66"/>
              <w:rPr>
                <w:sz w:val="16"/>
              </w:rPr>
            </w:pPr>
            <w:r w:rsidRPr="00C2244D">
              <w:rPr>
                <w:sz w:val="16"/>
              </w:rPr>
              <w:t>(b)</w:t>
            </w:r>
            <w:r w:rsidRPr="00C2244D">
              <w:rPr>
                <w:spacing w:val="7"/>
                <w:sz w:val="16"/>
              </w:rPr>
              <w:t xml:space="preserve"> </w:t>
            </w:r>
            <w:r w:rsidRPr="00C2244D">
              <w:rPr>
                <w:sz w:val="16"/>
              </w:rPr>
              <w:t>Para</w:t>
            </w:r>
            <w:r w:rsidRPr="00C2244D">
              <w:rPr>
                <w:spacing w:val="18"/>
                <w:sz w:val="16"/>
              </w:rPr>
              <w:t xml:space="preserve"> </w:t>
            </w:r>
            <w:r w:rsidRPr="00C2244D">
              <w:rPr>
                <w:sz w:val="16"/>
              </w:rPr>
              <w:t>servicios</w:t>
            </w:r>
            <w:r w:rsidRPr="00C2244D">
              <w:rPr>
                <w:spacing w:val="-11"/>
                <w:sz w:val="16"/>
              </w:rPr>
              <w:t xml:space="preserve"> </w:t>
            </w:r>
            <w:r w:rsidRPr="00C2244D">
              <w:rPr>
                <w:sz w:val="16"/>
              </w:rPr>
              <w:t>de</w:t>
            </w:r>
            <w:r w:rsidRPr="00C2244D">
              <w:rPr>
                <w:spacing w:val="-4"/>
                <w:sz w:val="16"/>
              </w:rPr>
              <w:t xml:space="preserve"> </w:t>
            </w:r>
            <w:r w:rsidRPr="00C2244D">
              <w:rPr>
                <w:sz w:val="16"/>
              </w:rPr>
              <w:t>construcción:</w:t>
            </w:r>
            <w:r w:rsidRPr="00C2244D">
              <w:rPr>
                <w:spacing w:val="-3"/>
                <w:sz w:val="16"/>
              </w:rPr>
              <w:t xml:space="preserve"> </w:t>
            </w:r>
            <w:r w:rsidRPr="00C2244D">
              <w:rPr>
                <w:sz w:val="16"/>
              </w:rPr>
              <w:t>a</w:t>
            </w:r>
            <w:r w:rsidRPr="00C2244D">
              <w:rPr>
                <w:spacing w:val="-4"/>
                <w:sz w:val="16"/>
              </w:rPr>
              <w:t xml:space="preserve"> </w:t>
            </w:r>
            <w:r w:rsidRPr="00C2244D">
              <w:rPr>
                <w:sz w:val="16"/>
              </w:rPr>
              <w:t>partir</w:t>
            </w:r>
            <w:r w:rsidRPr="00C2244D">
              <w:rPr>
                <w:spacing w:val="6"/>
                <w:sz w:val="16"/>
              </w:rPr>
              <w:t xml:space="preserve"> </w:t>
            </w:r>
            <w:r w:rsidRPr="00C2244D">
              <w:rPr>
                <w:sz w:val="16"/>
              </w:rPr>
              <w:t>de</w:t>
            </w:r>
          </w:p>
          <w:p w14:paraId="4ED96870" w14:textId="77777777" w:rsidR="00E97A92" w:rsidRPr="00C2244D" w:rsidRDefault="00E97A92" w:rsidP="003B75A8">
            <w:pPr>
              <w:pStyle w:val="TableParagraph"/>
              <w:spacing w:before="11"/>
              <w:ind w:left="66"/>
              <w:rPr>
                <w:sz w:val="16"/>
                <w:szCs w:val="16"/>
              </w:rPr>
            </w:pPr>
            <w:r w:rsidRPr="00C2244D">
              <w:rPr>
                <w:w w:val="105"/>
                <w:sz w:val="16"/>
                <w:szCs w:val="16"/>
              </w:rPr>
              <w:t>$</w:t>
            </w:r>
            <w:r w:rsidRPr="00C2244D">
              <w:rPr>
                <w:sz w:val="16"/>
                <w:szCs w:val="16"/>
              </w:rPr>
              <w:t>25.706.187.670.</w:t>
            </w:r>
          </w:p>
        </w:tc>
        <w:tc>
          <w:tcPr>
            <w:tcW w:w="772" w:type="pct"/>
            <w:vMerge/>
          </w:tcPr>
          <w:p w14:paraId="05885E18" w14:textId="77777777" w:rsidR="00E97A92" w:rsidRPr="00C2244D" w:rsidRDefault="00E97A92" w:rsidP="003B75A8">
            <w:pPr>
              <w:widowControl w:val="0"/>
              <w:autoSpaceDE w:val="0"/>
              <w:autoSpaceDN w:val="0"/>
              <w:rPr>
                <w:rFonts w:ascii="Arial" w:hAnsi="Arial" w:cs="Arial"/>
                <w:sz w:val="2"/>
                <w:szCs w:val="2"/>
              </w:rPr>
            </w:pPr>
          </w:p>
        </w:tc>
        <w:tc>
          <w:tcPr>
            <w:tcW w:w="741" w:type="pct"/>
            <w:vMerge/>
          </w:tcPr>
          <w:p w14:paraId="5B8E642E" w14:textId="77777777" w:rsidR="00E97A92" w:rsidRPr="00C2244D" w:rsidRDefault="00E97A92" w:rsidP="003B75A8">
            <w:pPr>
              <w:widowControl w:val="0"/>
              <w:autoSpaceDE w:val="0"/>
              <w:autoSpaceDN w:val="0"/>
              <w:rPr>
                <w:rFonts w:ascii="Arial" w:hAnsi="Arial" w:cs="Arial"/>
                <w:sz w:val="2"/>
                <w:szCs w:val="2"/>
              </w:rPr>
            </w:pPr>
          </w:p>
        </w:tc>
      </w:tr>
      <w:tr w:rsidR="00E97A92" w:rsidRPr="00C2244D" w14:paraId="726056DE" w14:textId="77777777" w:rsidTr="00E97A92">
        <w:trPr>
          <w:trHeight w:val="285"/>
          <w:jc w:val="center"/>
        </w:trPr>
        <w:tc>
          <w:tcPr>
            <w:tcW w:w="618" w:type="pct"/>
            <w:vMerge/>
          </w:tcPr>
          <w:p w14:paraId="02D9C695" w14:textId="77777777" w:rsidR="00E97A92" w:rsidRPr="00C2244D" w:rsidRDefault="00E97A92" w:rsidP="003B75A8">
            <w:pPr>
              <w:widowControl w:val="0"/>
              <w:autoSpaceDE w:val="0"/>
              <w:autoSpaceDN w:val="0"/>
              <w:rPr>
                <w:rFonts w:ascii="Arial" w:hAnsi="Arial" w:cs="Arial"/>
                <w:sz w:val="2"/>
                <w:szCs w:val="2"/>
              </w:rPr>
            </w:pPr>
          </w:p>
        </w:tc>
        <w:tc>
          <w:tcPr>
            <w:tcW w:w="611" w:type="pct"/>
          </w:tcPr>
          <w:p w14:paraId="77A3F0A8" w14:textId="77777777" w:rsidR="00E97A92" w:rsidRPr="00C2244D" w:rsidRDefault="00E97A92" w:rsidP="003B75A8">
            <w:pPr>
              <w:pStyle w:val="TableParagraph"/>
              <w:spacing w:before="45"/>
              <w:ind w:left="139" w:right="153"/>
              <w:jc w:val="center"/>
              <w:rPr>
                <w:sz w:val="16"/>
              </w:rPr>
            </w:pPr>
            <w:r w:rsidRPr="00C2244D">
              <w:rPr>
                <w:w w:val="105"/>
                <w:sz w:val="16"/>
              </w:rPr>
              <w:t>México</w:t>
            </w:r>
          </w:p>
        </w:tc>
        <w:tc>
          <w:tcPr>
            <w:tcW w:w="494" w:type="pct"/>
          </w:tcPr>
          <w:p w14:paraId="67546103" w14:textId="77777777" w:rsidR="00E97A92" w:rsidRPr="00C2244D" w:rsidRDefault="00E97A92" w:rsidP="003B75A8">
            <w:pPr>
              <w:pStyle w:val="TableParagraph"/>
              <w:spacing w:before="45"/>
              <w:ind w:left="329" w:right="324"/>
              <w:jc w:val="center"/>
              <w:rPr>
                <w:sz w:val="16"/>
              </w:rPr>
            </w:pPr>
          </w:p>
        </w:tc>
        <w:tc>
          <w:tcPr>
            <w:tcW w:w="1764" w:type="pct"/>
          </w:tcPr>
          <w:p w14:paraId="2B1AAB0C" w14:textId="77777777" w:rsidR="00E97A92" w:rsidRPr="00C2244D" w:rsidRDefault="00E97A92" w:rsidP="003B75A8">
            <w:pPr>
              <w:pStyle w:val="TableParagraph"/>
              <w:spacing w:before="45"/>
              <w:ind w:left="1635" w:right="1408"/>
              <w:rPr>
                <w:sz w:val="16"/>
              </w:rPr>
            </w:pPr>
            <w:r w:rsidRPr="00C2244D">
              <w:rPr>
                <w:w w:val="105"/>
                <w:sz w:val="16"/>
              </w:rPr>
              <w:t>N/A</w:t>
            </w:r>
          </w:p>
        </w:tc>
        <w:tc>
          <w:tcPr>
            <w:tcW w:w="772" w:type="pct"/>
          </w:tcPr>
          <w:p w14:paraId="3920C7F9" w14:textId="77777777" w:rsidR="00E97A92" w:rsidRPr="00C2244D" w:rsidRDefault="00E97A92" w:rsidP="003B75A8">
            <w:pPr>
              <w:pStyle w:val="TableParagraph"/>
              <w:spacing w:before="29"/>
              <w:ind w:left="468" w:right="493"/>
              <w:jc w:val="center"/>
              <w:rPr>
                <w:sz w:val="19"/>
              </w:rPr>
            </w:pPr>
            <w:r w:rsidRPr="00C2244D">
              <w:rPr>
                <w:w w:val="105"/>
                <w:sz w:val="16"/>
              </w:rPr>
              <w:t>N/A</w:t>
            </w:r>
          </w:p>
        </w:tc>
        <w:tc>
          <w:tcPr>
            <w:tcW w:w="741" w:type="pct"/>
          </w:tcPr>
          <w:p w14:paraId="39A4626A" w14:textId="77777777" w:rsidR="00E97A92" w:rsidRPr="00C2244D" w:rsidRDefault="00E97A92" w:rsidP="003B75A8">
            <w:pPr>
              <w:pStyle w:val="TableParagraph"/>
              <w:spacing w:before="29"/>
              <w:ind w:left="593"/>
              <w:rPr>
                <w:sz w:val="19"/>
              </w:rPr>
            </w:pPr>
            <w:r w:rsidRPr="00C2244D">
              <w:rPr>
                <w:w w:val="105"/>
                <w:sz w:val="16"/>
              </w:rPr>
              <w:t>N/A</w:t>
            </w:r>
          </w:p>
        </w:tc>
      </w:tr>
      <w:tr w:rsidR="00E97A92" w:rsidRPr="00C2244D" w14:paraId="3B65997B" w14:textId="77777777" w:rsidTr="00E97A92">
        <w:trPr>
          <w:trHeight w:val="300"/>
          <w:jc w:val="center"/>
        </w:trPr>
        <w:tc>
          <w:tcPr>
            <w:tcW w:w="1229" w:type="pct"/>
            <w:gridSpan w:val="2"/>
          </w:tcPr>
          <w:p w14:paraId="74F18518" w14:textId="77777777" w:rsidR="00E97A92" w:rsidRPr="00C2244D" w:rsidRDefault="00E97A92" w:rsidP="003B75A8">
            <w:pPr>
              <w:pStyle w:val="TableParagraph"/>
              <w:spacing w:before="60"/>
              <w:ind w:left="880" w:right="865"/>
              <w:jc w:val="center"/>
              <w:rPr>
                <w:sz w:val="16"/>
              </w:rPr>
            </w:pPr>
            <w:r w:rsidRPr="00C2244D">
              <w:rPr>
                <w:w w:val="105"/>
                <w:sz w:val="16"/>
              </w:rPr>
              <w:t>Canadá</w:t>
            </w:r>
          </w:p>
        </w:tc>
        <w:tc>
          <w:tcPr>
            <w:tcW w:w="494" w:type="pct"/>
          </w:tcPr>
          <w:p w14:paraId="708BF30F" w14:textId="77777777" w:rsidR="00E97A92" w:rsidRPr="00C2244D" w:rsidRDefault="00E97A92" w:rsidP="003B75A8">
            <w:pPr>
              <w:pStyle w:val="TableParagraph"/>
              <w:spacing w:before="60"/>
              <w:ind w:left="329" w:right="324"/>
              <w:jc w:val="center"/>
              <w:rPr>
                <w:sz w:val="16"/>
              </w:rPr>
            </w:pPr>
          </w:p>
        </w:tc>
        <w:tc>
          <w:tcPr>
            <w:tcW w:w="1764" w:type="pct"/>
          </w:tcPr>
          <w:p w14:paraId="43F884B4" w14:textId="77777777" w:rsidR="00E97A92" w:rsidRPr="00C2244D" w:rsidRDefault="00E97A92" w:rsidP="003B75A8">
            <w:pPr>
              <w:pStyle w:val="TableParagraph"/>
              <w:spacing w:before="60"/>
              <w:ind w:left="1635" w:right="1124"/>
              <w:rPr>
                <w:sz w:val="16"/>
              </w:rPr>
            </w:pPr>
            <w:r w:rsidRPr="00C2244D">
              <w:rPr>
                <w:w w:val="105"/>
                <w:sz w:val="16"/>
              </w:rPr>
              <w:t>N/A</w:t>
            </w:r>
          </w:p>
        </w:tc>
        <w:tc>
          <w:tcPr>
            <w:tcW w:w="772" w:type="pct"/>
          </w:tcPr>
          <w:p w14:paraId="3007C9C7" w14:textId="77777777" w:rsidR="00E97A92" w:rsidRPr="00C2244D" w:rsidRDefault="00E97A92" w:rsidP="003B75A8">
            <w:pPr>
              <w:pStyle w:val="TableParagraph"/>
              <w:spacing w:before="44"/>
              <w:ind w:left="468" w:right="493"/>
              <w:jc w:val="center"/>
              <w:rPr>
                <w:sz w:val="19"/>
              </w:rPr>
            </w:pPr>
          </w:p>
        </w:tc>
        <w:tc>
          <w:tcPr>
            <w:tcW w:w="741" w:type="pct"/>
          </w:tcPr>
          <w:p w14:paraId="35D4AFB6" w14:textId="77777777" w:rsidR="00E97A92" w:rsidRPr="00C2244D" w:rsidRDefault="00E97A92" w:rsidP="003B75A8">
            <w:pPr>
              <w:pStyle w:val="TableParagraph"/>
              <w:spacing w:before="44"/>
              <w:ind w:left="593"/>
              <w:rPr>
                <w:sz w:val="19"/>
              </w:rPr>
            </w:pPr>
            <w:r w:rsidRPr="00C2244D">
              <w:rPr>
                <w:w w:val="105"/>
                <w:sz w:val="16"/>
              </w:rPr>
              <w:t>N/A</w:t>
            </w:r>
          </w:p>
        </w:tc>
      </w:tr>
      <w:tr w:rsidR="00E97A92" w:rsidRPr="00C2244D" w14:paraId="1ECAD53F" w14:textId="77777777" w:rsidTr="00E97A92">
        <w:trPr>
          <w:trHeight w:val="450"/>
          <w:jc w:val="center"/>
        </w:trPr>
        <w:tc>
          <w:tcPr>
            <w:tcW w:w="1229" w:type="pct"/>
            <w:gridSpan w:val="2"/>
            <w:vMerge w:val="restart"/>
          </w:tcPr>
          <w:p w14:paraId="43BDDEA6" w14:textId="77777777" w:rsidR="00E97A92" w:rsidRPr="00C2244D" w:rsidRDefault="00E97A92" w:rsidP="003B75A8">
            <w:pPr>
              <w:pStyle w:val="TableParagraph"/>
              <w:rPr>
                <w:sz w:val="18"/>
              </w:rPr>
            </w:pPr>
          </w:p>
          <w:p w14:paraId="66134D69" w14:textId="77777777" w:rsidR="00E97A92" w:rsidRPr="00C2244D" w:rsidRDefault="00E97A92" w:rsidP="003B75A8">
            <w:pPr>
              <w:pStyle w:val="TableParagraph"/>
              <w:spacing w:before="5"/>
            </w:pPr>
          </w:p>
          <w:p w14:paraId="0D8D9D73" w14:textId="77777777" w:rsidR="00E97A92" w:rsidRPr="00C2244D" w:rsidRDefault="00E97A92" w:rsidP="003B75A8">
            <w:pPr>
              <w:pStyle w:val="TableParagraph"/>
              <w:spacing w:before="1"/>
              <w:ind w:left="880" w:right="852"/>
              <w:jc w:val="center"/>
              <w:rPr>
                <w:sz w:val="16"/>
              </w:rPr>
            </w:pPr>
            <w:r w:rsidRPr="00C2244D">
              <w:rPr>
                <w:w w:val="105"/>
                <w:sz w:val="16"/>
              </w:rPr>
              <w:t>Chile</w:t>
            </w:r>
          </w:p>
        </w:tc>
        <w:tc>
          <w:tcPr>
            <w:tcW w:w="494" w:type="pct"/>
            <w:vMerge w:val="restart"/>
          </w:tcPr>
          <w:p w14:paraId="0CDDF243" w14:textId="77777777" w:rsidR="00E97A92" w:rsidRPr="00C2244D" w:rsidRDefault="00E97A92" w:rsidP="003B75A8">
            <w:pPr>
              <w:pStyle w:val="TableParagraph"/>
              <w:spacing w:before="1"/>
              <w:ind w:left="320" w:right="324"/>
              <w:jc w:val="center"/>
              <w:rPr>
                <w:sz w:val="16"/>
              </w:rPr>
            </w:pPr>
          </w:p>
        </w:tc>
        <w:tc>
          <w:tcPr>
            <w:tcW w:w="1764" w:type="pct"/>
          </w:tcPr>
          <w:p w14:paraId="39A3B1A2" w14:textId="77777777" w:rsidR="00E97A92" w:rsidRPr="00C2244D" w:rsidRDefault="00E97A92" w:rsidP="003B75A8">
            <w:pPr>
              <w:pStyle w:val="TableParagraph"/>
              <w:spacing w:before="30" w:line="254" w:lineRule="auto"/>
              <w:ind w:left="66" w:right="58"/>
              <w:rPr>
                <w:sz w:val="16"/>
              </w:rPr>
            </w:pPr>
            <w:r w:rsidRPr="00C2244D">
              <w:rPr>
                <w:w w:val="105"/>
                <w:sz w:val="16"/>
              </w:rPr>
              <w:t>(a)</w:t>
            </w:r>
            <w:r w:rsidRPr="00C2244D">
              <w:rPr>
                <w:spacing w:val="44"/>
                <w:w w:val="105"/>
                <w:sz w:val="16"/>
              </w:rPr>
              <w:t xml:space="preserve"> </w:t>
            </w:r>
            <w:r w:rsidRPr="00C2244D">
              <w:rPr>
                <w:w w:val="105"/>
                <w:sz w:val="16"/>
              </w:rPr>
              <w:t>Para</w:t>
            </w:r>
            <w:r w:rsidRPr="00C2244D">
              <w:rPr>
                <w:spacing w:val="38"/>
                <w:w w:val="105"/>
                <w:sz w:val="16"/>
              </w:rPr>
              <w:t xml:space="preserve"> </w:t>
            </w:r>
            <w:r w:rsidRPr="00C2244D">
              <w:rPr>
                <w:w w:val="105"/>
                <w:sz w:val="16"/>
              </w:rPr>
              <w:t>la</w:t>
            </w:r>
            <w:r w:rsidRPr="00C2244D">
              <w:rPr>
                <w:spacing w:val="22"/>
                <w:w w:val="105"/>
                <w:sz w:val="16"/>
              </w:rPr>
              <w:t xml:space="preserve"> </w:t>
            </w:r>
            <w:r w:rsidRPr="00C2244D">
              <w:rPr>
                <w:w w:val="105"/>
                <w:sz w:val="16"/>
              </w:rPr>
              <w:t>contratación</w:t>
            </w:r>
            <w:r w:rsidRPr="00C2244D">
              <w:rPr>
                <w:spacing w:val="39"/>
                <w:w w:val="105"/>
                <w:sz w:val="16"/>
              </w:rPr>
              <w:t xml:space="preserve"> </w:t>
            </w:r>
            <w:r w:rsidRPr="00C2244D">
              <w:rPr>
                <w:w w:val="105"/>
                <w:sz w:val="16"/>
              </w:rPr>
              <w:t>pública</w:t>
            </w:r>
            <w:r w:rsidRPr="00C2244D">
              <w:rPr>
                <w:spacing w:val="20"/>
                <w:w w:val="105"/>
                <w:sz w:val="16"/>
              </w:rPr>
              <w:t xml:space="preserve"> </w:t>
            </w:r>
            <w:r w:rsidRPr="00C2244D">
              <w:rPr>
                <w:w w:val="105"/>
                <w:sz w:val="16"/>
              </w:rPr>
              <w:t>de</w:t>
            </w:r>
            <w:r w:rsidRPr="00C2244D">
              <w:rPr>
                <w:spacing w:val="20"/>
                <w:w w:val="105"/>
                <w:sz w:val="16"/>
              </w:rPr>
              <w:t xml:space="preserve"> </w:t>
            </w:r>
            <w:r w:rsidRPr="00C2244D">
              <w:rPr>
                <w:w w:val="105"/>
                <w:sz w:val="16"/>
              </w:rPr>
              <w:t>bienes</w:t>
            </w:r>
            <w:r w:rsidRPr="00C2244D">
              <w:rPr>
                <w:spacing w:val="30"/>
                <w:w w:val="105"/>
                <w:sz w:val="16"/>
              </w:rPr>
              <w:t xml:space="preserve"> </w:t>
            </w:r>
            <w:r w:rsidRPr="00C2244D">
              <w:rPr>
                <w:w w:val="105"/>
                <w:sz w:val="16"/>
              </w:rPr>
              <w:t>y</w:t>
            </w:r>
            <w:r w:rsidRPr="00C2244D">
              <w:rPr>
                <w:spacing w:val="-43"/>
                <w:w w:val="105"/>
                <w:sz w:val="16"/>
              </w:rPr>
              <w:t xml:space="preserve"> </w:t>
            </w:r>
            <w:r w:rsidRPr="00C2244D">
              <w:rPr>
                <w:sz w:val="16"/>
              </w:rPr>
              <w:t>servicios:</w:t>
            </w:r>
            <w:r w:rsidRPr="00C2244D">
              <w:rPr>
                <w:spacing w:val="-30"/>
                <w:sz w:val="16"/>
              </w:rPr>
              <w:t xml:space="preserve"> </w:t>
            </w:r>
            <w:r w:rsidRPr="00C2244D">
              <w:rPr>
                <w:sz w:val="16"/>
              </w:rPr>
              <w:t>a</w:t>
            </w:r>
            <w:r w:rsidRPr="00C2244D">
              <w:rPr>
                <w:spacing w:val="-13"/>
                <w:sz w:val="16"/>
              </w:rPr>
              <w:t xml:space="preserve"> </w:t>
            </w:r>
            <w:r w:rsidRPr="00C2244D">
              <w:rPr>
                <w:sz w:val="16"/>
              </w:rPr>
              <w:t>partir</w:t>
            </w:r>
            <w:r w:rsidRPr="00C2244D">
              <w:rPr>
                <w:spacing w:val="-5"/>
                <w:sz w:val="16"/>
              </w:rPr>
              <w:t xml:space="preserve"> </w:t>
            </w:r>
            <w:r w:rsidRPr="00C2244D">
              <w:rPr>
                <w:sz w:val="16"/>
              </w:rPr>
              <w:t>de$1.124.020.650</w:t>
            </w:r>
          </w:p>
        </w:tc>
        <w:tc>
          <w:tcPr>
            <w:tcW w:w="772" w:type="pct"/>
            <w:vMerge w:val="restart"/>
          </w:tcPr>
          <w:p w14:paraId="57E25DA8" w14:textId="77777777" w:rsidR="00E97A92" w:rsidRPr="00C2244D" w:rsidRDefault="00E97A92" w:rsidP="003B75A8">
            <w:pPr>
              <w:pStyle w:val="TableParagraph"/>
              <w:ind w:left="473" w:right="493"/>
              <w:jc w:val="center"/>
              <w:rPr>
                <w:sz w:val="19"/>
              </w:rPr>
            </w:pPr>
            <w:r w:rsidRPr="00C2244D">
              <w:rPr>
                <w:sz w:val="19"/>
              </w:rPr>
              <w:t>SI</w:t>
            </w:r>
          </w:p>
        </w:tc>
        <w:tc>
          <w:tcPr>
            <w:tcW w:w="741" w:type="pct"/>
            <w:vMerge w:val="restart"/>
          </w:tcPr>
          <w:p w14:paraId="222FCCA7" w14:textId="77777777" w:rsidR="00E97A92" w:rsidRPr="00C2244D" w:rsidRDefault="00E97A92" w:rsidP="003B75A8">
            <w:pPr>
              <w:pStyle w:val="TableParagraph"/>
              <w:ind w:left="458" w:right="448"/>
              <w:jc w:val="center"/>
              <w:rPr>
                <w:sz w:val="19"/>
              </w:rPr>
            </w:pPr>
          </w:p>
        </w:tc>
      </w:tr>
      <w:tr w:rsidR="00E97A92" w:rsidRPr="00C2244D" w14:paraId="73E2DFE0" w14:textId="77777777" w:rsidTr="00E97A92">
        <w:trPr>
          <w:trHeight w:val="365"/>
          <w:jc w:val="center"/>
        </w:trPr>
        <w:tc>
          <w:tcPr>
            <w:tcW w:w="1229" w:type="pct"/>
            <w:gridSpan w:val="2"/>
            <w:vMerge/>
          </w:tcPr>
          <w:p w14:paraId="66639CAA" w14:textId="77777777" w:rsidR="00E97A92" w:rsidRPr="00C2244D" w:rsidRDefault="00E97A92" w:rsidP="003B75A8">
            <w:pPr>
              <w:widowControl w:val="0"/>
              <w:autoSpaceDE w:val="0"/>
              <w:autoSpaceDN w:val="0"/>
              <w:rPr>
                <w:rFonts w:ascii="Arial" w:hAnsi="Arial" w:cs="Arial"/>
                <w:sz w:val="2"/>
                <w:szCs w:val="2"/>
              </w:rPr>
            </w:pPr>
          </w:p>
        </w:tc>
        <w:tc>
          <w:tcPr>
            <w:tcW w:w="494" w:type="pct"/>
            <w:vMerge/>
          </w:tcPr>
          <w:p w14:paraId="167E0A3D" w14:textId="77777777" w:rsidR="00E97A92" w:rsidRPr="00C2244D" w:rsidRDefault="00E97A92" w:rsidP="003B75A8">
            <w:pPr>
              <w:widowControl w:val="0"/>
              <w:autoSpaceDE w:val="0"/>
              <w:autoSpaceDN w:val="0"/>
              <w:rPr>
                <w:rFonts w:ascii="Arial" w:hAnsi="Arial" w:cs="Arial"/>
                <w:sz w:val="2"/>
                <w:szCs w:val="2"/>
              </w:rPr>
            </w:pPr>
          </w:p>
        </w:tc>
        <w:tc>
          <w:tcPr>
            <w:tcW w:w="1764" w:type="pct"/>
          </w:tcPr>
          <w:p w14:paraId="7C5B8FE3" w14:textId="77777777" w:rsidR="00E97A92" w:rsidRPr="00C2244D" w:rsidRDefault="00E97A92" w:rsidP="003B75A8">
            <w:pPr>
              <w:pStyle w:val="TableParagraph"/>
              <w:spacing w:line="235" w:lineRule="auto"/>
              <w:ind w:left="66"/>
              <w:rPr>
                <w:sz w:val="16"/>
              </w:rPr>
            </w:pPr>
            <w:r w:rsidRPr="00C2244D">
              <w:rPr>
                <w:sz w:val="16"/>
              </w:rPr>
              <w:t>(b)</w:t>
            </w:r>
            <w:r w:rsidRPr="00C2244D">
              <w:rPr>
                <w:spacing w:val="5"/>
                <w:sz w:val="16"/>
              </w:rPr>
              <w:t xml:space="preserve"> </w:t>
            </w:r>
            <w:r w:rsidRPr="00C2244D">
              <w:rPr>
                <w:sz w:val="16"/>
              </w:rPr>
              <w:t>Para</w:t>
            </w:r>
            <w:r w:rsidRPr="00C2244D">
              <w:rPr>
                <w:spacing w:val="16"/>
                <w:sz w:val="16"/>
              </w:rPr>
              <w:t xml:space="preserve"> </w:t>
            </w:r>
            <w:r w:rsidRPr="00C2244D">
              <w:rPr>
                <w:sz w:val="16"/>
              </w:rPr>
              <w:t>la</w:t>
            </w:r>
            <w:r w:rsidRPr="00C2244D">
              <w:rPr>
                <w:spacing w:val="-4"/>
                <w:sz w:val="16"/>
              </w:rPr>
              <w:t xml:space="preserve"> </w:t>
            </w:r>
            <w:r w:rsidRPr="00C2244D">
              <w:rPr>
                <w:sz w:val="16"/>
              </w:rPr>
              <w:t>contratación</w:t>
            </w:r>
            <w:r w:rsidRPr="00C2244D">
              <w:rPr>
                <w:spacing w:val="-5"/>
                <w:sz w:val="16"/>
              </w:rPr>
              <w:t xml:space="preserve"> </w:t>
            </w:r>
            <w:r w:rsidRPr="00C2244D">
              <w:rPr>
                <w:sz w:val="16"/>
              </w:rPr>
              <w:t>pública</w:t>
            </w:r>
            <w:r w:rsidRPr="00C2244D">
              <w:rPr>
                <w:spacing w:val="-5"/>
                <w:sz w:val="16"/>
              </w:rPr>
              <w:t xml:space="preserve"> </w:t>
            </w:r>
            <w:r w:rsidRPr="00C2244D">
              <w:rPr>
                <w:sz w:val="16"/>
              </w:rPr>
              <w:t>de</w:t>
            </w:r>
            <w:r w:rsidRPr="00C2244D">
              <w:rPr>
                <w:spacing w:val="-5"/>
                <w:sz w:val="16"/>
              </w:rPr>
              <w:t xml:space="preserve"> </w:t>
            </w:r>
            <w:r w:rsidRPr="00C2244D">
              <w:rPr>
                <w:sz w:val="16"/>
              </w:rPr>
              <w:t>servicios</w:t>
            </w:r>
            <w:r w:rsidRPr="00C2244D">
              <w:rPr>
                <w:spacing w:val="29"/>
                <w:sz w:val="16"/>
              </w:rPr>
              <w:t xml:space="preserve"> </w:t>
            </w:r>
            <w:r w:rsidRPr="00C2244D">
              <w:rPr>
                <w:sz w:val="16"/>
              </w:rPr>
              <w:t xml:space="preserve">de </w:t>
            </w:r>
            <w:r w:rsidRPr="00C2244D">
              <w:rPr>
                <w:spacing w:val="-41"/>
                <w:sz w:val="16"/>
              </w:rPr>
              <w:t>la</w:t>
            </w:r>
            <w:r w:rsidRPr="00C2244D">
              <w:rPr>
                <w:spacing w:val="-16"/>
                <w:sz w:val="16"/>
              </w:rPr>
              <w:t xml:space="preserve"> </w:t>
            </w:r>
            <w:r w:rsidRPr="00C2244D">
              <w:rPr>
                <w:sz w:val="16"/>
              </w:rPr>
              <w:t>construcción:</w:t>
            </w:r>
            <w:r w:rsidRPr="00C2244D">
              <w:rPr>
                <w:spacing w:val="-14"/>
                <w:sz w:val="16"/>
              </w:rPr>
              <w:t xml:space="preserve"> </w:t>
            </w:r>
            <w:r w:rsidRPr="00C2244D">
              <w:rPr>
                <w:sz w:val="16"/>
              </w:rPr>
              <w:t>$25.545.923.858.</w:t>
            </w:r>
          </w:p>
        </w:tc>
        <w:tc>
          <w:tcPr>
            <w:tcW w:w="772" w:type="pct"/>
            <w:vMerge/>
          </w:tcPr>
          <w:p w14:paraId="5FABED7A" w14:textId="77777777" w:rsidR="00E97A92" w:rsidRPr="00C2244D" w:rsidRDefault="00E97A92" w:rsidP="003B75A8">
            <w:pPr>
              <w:widowControl w:val="0"/>
              <w:autoSpaceDE w:val="0"/>
              <w:autoSpaceDN w:val="0"/>
              <w:rPr>
                <w:rFonts w:ascii="Arial" w:hAnsi="Arial" w:cs="Arial"/>
                <w:sz w:val="2"/>
                <w:szCs w:val="2"/>
              </w:rPr>
            </w:pPr>
          </w:p>
        </w:tc>
        <w:tc>
          <w:tcPr>
            <w:tcW w:w="741" w:type="pct"/>
            <w:vMerge/>
          </w:tcPr>
          <w:p w14:paraId="61C23E74" w14:textId="77777777" w:rsidR="00E97A92" w:rsidRPr="00C2244D" w:rsidRDefault="00E97A92" w:rsidP="003B75A8">
            <w:pPr>
              <w:widowControl w:val="0"/>
              <w:autoSpaceDE w:val="0"/>
              <w:autoSpaceDN w:val="0"/>
              <w:rPr>
                <w:rFonts w:ascii="Arial" w:hAnsi="Arial" w:cs="Arial"/>
                <w:sz w:val="2"/>
                <w:szCs w:val="2"/>
              </w:rPr>
            </w:pPr>
          </w:p>
        </w:tc>
      </w:tr>
      <w:tr w:rsidR="00E97A92" w:rsidRPr="00C2244D" w14:paraId="61F33EC1" w14:textId="77777777" w:rsidTr="00E97A92">
        <w:trPr>
          <w:trHeight w:val="300"/>
          <w:jc w:val="center"/>
        </w:trPr>
        <w:tc>
          <w:tcPr>
            <w:tcW w:w="1229" w:type="pct"/>
            <w:gridSpan w:val="2"/>
          </w:tcPr>
          <w:p w14:paraId="61B37841" w14:textId="77777777" w:rsidR="00E97A92" w:rsidRPr="00C2244D" w:rsidRDefault="00E97A92" w:rsidP="003B75A8">
            <w:pPr>
              <w:pStyle w:val="TableParagraph"/>
              <w:spacing w:before="59"/>
              <w:ind w:left="880" w:right="850"/>
              <w:jc w:val="center"/>
              <w:rPr>
                <w:sz w:val="16"/>
              </w:rPr>
            </w:pPr>
            <w:r w:rsidRPr="00C2244D">
              <w:rPr>
                <w:w w:val="105"/>
                <w:sz w:val="16"/>
              </w:rPr>
              <w:t>Corea</w:t>
            </w:r>
          </w:p>
        </w:tc>
        <w:tc>
          <w:tcPr>
            <w:tcW w:w="494" w:type="pct"/>
          </w:tcPr>
          <w:p w14:paraId="3D193466" w14:textId="77777777" w:rsidR="00E97A92" w:rsidRPr="00C2244D" w:rsidRDefault="00E97A92" w:rsidP="003B75A8">
            <w:pPr>
              <w:pStyle w:val="TableParagraph"/>
              <w:spacing w:before="59"/>
              <w:ind w:left="329" w:right="324"/>
              <w:jc w:val="center"/>
              <w:rPr>
                <w:sz w:val="16"/>
              </w:rPr>
            </w:pPr>
          </w:p>
        </w:tc>
        <w:tc>
          <w:tcPr>
            <w:tcW w:w="1764" w:type="pct"/>
          </w:tcPr>
          <w:p w14:paraId="0AFBFE48" w14:textId="77777777" w:rsidR="00E97A92" w:rsidRPr="00C2244D" w:rsidRDefault="00E97A92" w:rsidP="003B75A8">
            <w:pPr>
              <w:pStyle w:val="TableParagraph"/>
              <w:spacing w:before="59"/>
              <w:ind w:left="1449" w:right="1632"/>
              <w:jc w:val="center"/>
              <w:rPr>
                <w:sz w:val="16"/>
              </w:rPr>
            </w:pPr>
            <w:r w:rsidRPr="00C2244D">
              <w:rPr>
                <w:w w:val="105"/>
                <w:sz w:val="16"/>
              </w:rPr>
              <w:t>N/A</w:t>
            </w:r>
          </w:p>
        </w:tc>
        <w:tc>
          <w:tcPr>
            <w:tcW w:w="772" w:type="pct"/>
          </w:tcPr>
          <w:p w14:paraId="0056BFBD" w14:textId="77777777" w:rsidR="00E97A92" w:rsidRPr="00C2244D" w:rsidRDefault="00E97A92" w:rsidP="003B75A8">
            <w:pPr>
              <w:pStyle w:val="TableParagraph"/>
              <w:spacing w:before="44"/>
              <w:ind w:left="468" w:right="493"/>
              <w:jc w:val="center"/>
              <w:rPr>
                <w:sz w:val="19"/>
              </w:rPr>
            </w:pPr>
          </w:p>
        </w:tc>
        <w:tc>
          <w:tcPr>
            <w:tcW w:w="741" w:type="pct"/>
          </w:tcPr>
          <w:p w14:paraId="1B067640" w14:textId="77777777" w:rsidR="00E97A92" w:rsidRPr="00C2244D" w:rsidRDefault="00E97A92" w:rsidP="003B75A8">
            <w:pPr>
              <w:pStyle w:val="TableParagraph"/>
              <w:spacing w:before="44"/>
              <w:ind w:left="593"/>
              <w:rPr>
                <w:sz w:val="19"/>
              </w:rPr>
            </w:pPr>
            <w:r w:rsidRPr="00C2244D">
              <w:rPr>
                <w:w w:val="105"/>
                <w:sz w:val="16"/>
              </w:rPr>
              <w:t>N/A</w:t>
            </w:r>
          </w:p>
        </w:tc>
      </w:tr>
      <w:tr w:rsidR="00E97A92" w:rsidRPr="00C2244D" w14:paraId="0BE3AA03" w14:textId="77777777" w:rsidTr="00E97A92">
        <w:trPr>
          <w:trHeight w:val="450"/>
          <w:jc w:val="center"/>
        </w:trPr>
        <w:tc>
          <w:tcPr>
            <w:tcW w:w="1229" w:type="pct"/>
            <w:gridSpan w:val="2"/>
            <w:vMerge w:val="restart"/>
          </w:tcPr>
          <w:p w14:paraId="4BBB619B" w14:textId="77777777" w:rsidR="00E97A92" w:rsidRPr="00C2244D" w:rsidRDefault="00E97A92" w:rsidP="003B75A8">
            <w:pPr>
              <w:pStyle w:val="TableParagraph"/>
              <w:rPr>
                <w:sz w:val="18"/>
              </w:rPr>
            </w:pPr>
          </w:p>
          <w:p w14:paraId="6E9C5BEF" w14:textId="77777777" w:rsidR="00E97A92" w:rsidRPr="00C2244D" w:rsidRDefault="00E97A92" w:rsidP="003B75A8">
            <w:pPr>
              <w:pStyle w:val="TableParagraph"/>
              <w:spacing w:before="153"/>
              <w:ind w:left="788"/>
              <w:rPr>
                <w:sz w:val="16"/>
              </w:rPr>
            </w:pPr>
            <w:r w:rsidRPr="00C2244D">
              <w:rPr>
                <w:sz w:val="16"/>
              </w:rPr>
              <w:t>Costa</w:t>
            </w:r>
            <w:r w:rsidRPr="00C2244D">
              <w:rPr>
                <w:spacing w:val="2"/>
                <w:sz w:val="16"/>
              </w:rPr>
              <w:t xml:space="preserve"> </w:t>
            </w:r>
            <w:r w:rsidRPr="00C2244D">
              <w:rPr>
                <w:sz w:val="16"/>
              </w:rPr>
              <w:t>Rica</w:t>
            </w:r>
          </w:p>
        </w:tc>
        <w:tc>
          <w:tcPr>
            <w:tcW w:w="494" w:type="pct"/>
            <w:vMerge w:val="restart"/>
          </w:tcPr>
          <w:p w14:paraId="7F7FDDDA" w14:textId="77777777" w:rsidR="00E97A92" w:rsidRPr="00C2244D" w:rsidRDefault="00E97A92" w:rsidP="003B75A8">
            <w:pPr>
              <w:pStyle w:val="TableParagraph"/>
              <w:spacing w:before="153"/>
              <w:ind w:left="320" w:right="324"/>
              <w:jc w:val="center"/>
              <w:rPr>
                <w:sz w:val="16"/>
              </w:rPr>
            </w:pPr>
          </w:p>
        </w:tc>
        <w:tc>
          <w:tcPr>
            <w:tcW w:w="1764" w:type="pct"/>
          </w:tcPr>
          <w:p w14:paraId="676EE21D" w14:textId="77777777" w:rsidR="00E97A92" w:rsidRPr="00C2244D" w:rsidRDefault="00E97A92" w:rsidP="003B75A8">
            <w:pPr>
              <w:pStyle w:val="TableParagraph"/>
              <w:spacing w:before="30" w:line="254" w:lineRule="auto"/>
              <w:ind w:left="66" w:right="61"/>
              <w:rPr>
                <w:sz w:val="16"/>
              </w:rPr>
            </w:pPr>
            <w:r w:rsidRPr="00C2244D">
              <w:rPr>
                <w:w w:val="105"/>
                <w:sz w:val="16"/>
              </w:rPr>
              <w:t>(a)</w:t>
            </w:r>
            <w:r w:rsidRPr="00C2244D">
              <w:rPr>
                <w:spacing w:val="45"/>
                <w:w w:val="105"/>
                <w:sz w:val="16"/>
              </w:rPr>
              <w:t xml:space="preserve"> </w:t>
            </w:r>
            <w:r w:rsidRPr="00C2244D">
              <w:rPr>
                <w:w w:val="105"/>
                <w:sz w:val="16"/>
              </w:rPr>
              <w:t>Para</w:t>
            </w:r>
            <w:r w:rsidRPr="00C2244D">
              <w:rPr>
                <w:spacing w:val="38"/>
                <w:w w:val="105"/>
                <w:sz w:val="16"/>
              </w:rPr>
              <w:t xml:space="preserve"> </w:t>
            </w:r>
            <w:r w:rsidRPr="00C2244D">
              <w:rPr>
                <w:w w:val="105"/>
                <w:sz w:val="16"/>
              </w:rPr>
              <w:t>la</w:t>
            </w:r>
            <w:r w:rsidRPr="00C2244D">
              <w:rPr>
                <w:spacing w:val="19"/>
                <w:w w:val="105"/>
                <w:sz w:val="16"/>
              </w:rPr>
              <w:t xml:space="preserve"> </w:t>
            </w:r>
            <w:r w:rsidRPr="00C2244D">
              <w:rPr>
                <w:w w:val="105"/>
                <w:sz w:val="16"/>
              </w:rPr>
              <w:t>contratación</w:t>
            </w:r>
            <w:r w:rsidRPr="00C2244D">
              <w:rPr>
                <w:spacing w:val="38"/>
                <w:w w:val="105"/>
                <w:sz w:val="16"/>
              </w:rPr>
              <w:t xml:space="preserve"> </w:t>
            </w:r>
            <w:r w:rsidRPr="00C2244D">
              <w:rPr>
                <w:w w:val="105"/>
                <w:sz w:val="16"/>
              </w:rPr>
              <w:t>pública</w:t>
            </w:r>
            <w:r w:rsidRPr="00C2244D">
              <w:rPr>
                <w:spacing w:val="19"/>
                <w:w w:val="105"/>
                <w:sz w:val="16"/>
              </w:rPr>
              <w:t xml:space="preserve"> </w:t>
            </w:r>
            <w:r w:rsidRPr="00C2244D">
              <w:rPr>
                <w:w w:val="105"/>
                <w:sz w:val="16"/>
              </w:rPr>
              <w:t>de</w:t>
            </w:r>
            <w:r w:rsidRPr="00C2244D">
              <w:rPr>
                <w:spacing w:val="20"/>
                <w:w w:val="105"/>
                <w:sz w:val="16"/>
              </w:rPr>
              <w:t xml:space="preserve"> </w:t>
            </w:r>
            <w:r w:rsidRPr="00C2244D">
              <w:rPr>
                <w:w w:val="105"/>
                <w:sz w:val="16"/>
              </w:rPr>
              <w:t>bienes</w:t>
            </w:r>
            <w:r w:rsidRPr="00C2244D">
              <w:rPr>
                <w:spacing w:val="31"/>
                <w:w w:val="105"/>
                <w:sz w:val="16"/>
              </w:rPr>
              <w:t xml:space="preserve"> </w:t>
            </w:r>
            <w:r w:rsidRPr="00C2244D">
              <w:rPr>
                <w:w w:val="105"/>
                <w:sz w:val="16"/>
              </w:rPr>
              <w:t>y</w:t>
            </w:r>
            <w:r w:rsidRPr="00C2244D">
              <w:rPr>
                <w:spacing w:val="-44"/>
                <w:w w:val="105"/>
                <w:sz w:val="16"/>
              </w:rPr>
              <w:t xml:space="preserve"> </w:t>
            </w:r>
            <w:r w:rsidRPr="00C2244D">
              <w:rPr>
                <w:sz w:val="16"/>
              </w:rPr>
              <w:t>servicios:</w:t>
            </w:r>
            <w:r w:rsidRPr="00C2244D">
              <w:rPr>
                <w:spacing w:val="-30"/>
                <w:sz w:val="16"/>
              </w:rPr>
              <w:t xml:space="preserve"> </w:t>
            </w:r>
            <w:r w:rsidRPr="00C2244D">
              <w:rPr>
                <w:sz w:val="16"/>
              </w:rPr>
              <w:t>a</w:t>
            </w:r>
            <w:r w:rsidRPr="00C2244D">
              <w:rPr>
                <w:spacing w:val="-12"/>
                <w:sz w:val="16"/>
              </w:rPr>
              <w:t xml:space="preserve"> </w:t>
            </w:r>
            <w:r w:rsidRPr="00C2244D">
              <w:rPr>
                <w:sz w:val="16"/>
              </w:rPr>
              <w:t>partir</w:t>
            </w:r>
            <w:r w:rsidRPr="00C2244D">
              <w:rPr>
                <w:spacing w:val="-6"/>
                <w:sz w:val="16"/>
              </w:rPr>
              <w:t xml:space="preserve"> </w:t>
            </w:r>
            <w:r w:rsidRPr="00C2244D">
              <w:rPr>
                <w:sz w:val="16"/>
              </w:rPr>
              <w:t>de$914.594.528</w:t>
            </w:r>
          </w:p>
        </w:tc>
        <w:tc>
          <w:tcPr>
            <w:tcW w:w="772" w:type="pct"/>
            <w:vMerge w:val="restart"/>
          </w:tcPr>
          <w:p w14:paraId="23E55E5C" w14:textId="77777777" w:rsidR="00E97A92" w:rsidRPr="00C2244D" w:rsidRDefault="00E97A92" w:rsidP="003B75A8">
            <w:pPr>
              <w:pStyle w:val="TableParagraph"/>
              <w:ind w:left="473" w:right="493"/>
              <w:jc w:val="center"/>
              <w:rPr>
                <w:sz w:val="19"/>
              </w:rPr>
            </w:pPr>
          </w:p>
        </w:tc>
        <w:tc>
          <w:tcPr>
            <w:tcW w:w="741" w:type="pct"/>
            <w:vMerge w:val="restart"/>
          </w:tcPr>
          <w:p w14:paraId="3161B183" w14:textId="77777777" w:rsidR="00E97A92" w:rsidRPr="00C2244D" w:rsidRDefault="00E97A92" w:rsidP="003B75A8">
            <w:pPr>
              <w:pStyle w:val="TableParagraph"/>
              <w:ind w:left="458" w:right="448"/>
              <w:jc w:val="center"/>
              <w:rPr>
                <w:sz w:val="19"/>
              </w:rPr>
            </w:pPr>
            <w:r w:rsidRPr="00C2244D">
              <w:rPr>
                <w:sz w:val="19"/>
              </w:rPr>
              <w:t>NO</w:t>
            </w:r>
          </w:p>
        </w:tc>
      </w:tr>
      <w:tr w:rsidR="00E97A92" w:rsidRPr="00C2244D" w14:paraId="689D51B9" w14:textId="77777777" w:rsidTr="00E97A92">
        <w:trPr>
          <w:trHeight w:val="435"/>
          <w:jc w:val="center"/>
        </w:trPr>
        <w:tc>
          <w:tcPr>
            <w:tcW w:w="1229" w:type="pct"/>
            <w:gridSpan w:val="2"/>
            <w:vMerge/>
          </w:tcPr>
          <w:p w14:paraId="37FDEA24" w14:textId="77777777" w:rsidR="00E97A92" w:rsidRPr="00C2244D" w:rsidRDefault="00E97A92" w:rsidP="003B75A8">
            <w:pPr>
              <w:widowControl w:val="0"/>
              <w:autoSpaceDE w:val="0"/>
              <w:autoSpaceDN w:val="0"/>
              <w:rPr>
                <w:rFonts w:ascii="Arial" w:hAnsi="Arial" w:cs="Arial"/>
                <w:sz w:val="2"/>
                <w:szCs w:val="2"/>
              </w:rPr>
            </w:pPr>
          </w:p>
        </w:tc>
        <w:tc>
          <w:tcPr>
            <w:tcW w:w="494" w:type="pct"/>
            <w:vMerge/>
          </w:tcPr>
          <w:p w14:paraId="230C31A2" w14:textId="77777777" w:rsidR="00E97A92" w:rsidRPr="00C2244D" w:rsidRDefault="00E97A92" w:rsidP="003B75A8">
            <w:pPr>
              <w:widowControl w:val="0"/>
              <w:autoSpaceDE w:val="0"/>
              <w:autoSpaceDN w:val="0"/>
              <w:rPr>
                <w:rFonts w:ascii="Arial" w:hAnsi="Arial" w:cs="Arial"/>
                <w:sz w:val="2"/>
                <w:szCs w:val="2"/>
              </w:rPr>
            </w:pPr>
          </w:p>
        </w:tc>
        <w:tc>
          <w:tcPr>
            <w:tcW w:w="1764" w:type="pct"/>
          </w:tcPr>
          <w:p w14:paraId="25D8E36D" w14:textId="77777777" w:rsidR="00E97A92" w:rsidRPr="00C2244D" w:rsidRDefault="00E97A92" w:rsidP="003B75A8">
            <w:pPr>
              <w:pStyle w:val="TableParagraph"/>
              <w:spacing w:before="30" w:line="182" w:lineRule="exact"/>
              <w:ind w:left="66"/>
              <w:rPr>
                <w:sz w:val="16"/>
              </w:rPr>
            </w:pPr>
            <w:r w:rsidRPr="00C2244D">
              <w:rPr>
                <w:sz w:val="16"/>
              </w:rPr>
              <w:t>(b) Para</w:t>
            </w:r>
            <w:r w:rsidRPr="00C2244D">
              <w:rPr>
                <w:spacing w:val="9"/>
                <w:sz w:val="16"/>
              </w:rPr>
              <w:t xml:space="preserve"> </w:t>
            </w:r>
            <w:r w:rsidRPr="00C2244D">
              <w:rPr>
                <w:sz w:val="16"/>
              </w:rPr>
              <w:t>servicios</w:t>
            </w:r>
            <w:r w:rsidRPr="00C2244D">
              <w:rPr>
                <w:spacing w:val="-16"/>
                <w:sz w:val="16"/>
              </w:rPr>
              <w:t xml:space="preserve"> </w:t>
            </w:r>
            <w:r w:rsidRPr="00C2244D">
              <w:rPr>
                <w:sz w:val="16"/>
              </w:rPr>
              <w:t>de</w:t>
            </w:r>
            <w:r w:rsidRPr="00C2244D">
              <w:rPr>
                <w:spacing w:val="-9"/>
                <w:sz w:val="16"/>
              </w:rPr>
              <w:t xml:space="preserve"> </w:t>
            </w:r>
            <w:r w:rsidRPr="00C2244D">
              <w:rPr>
                <w:sz w:val="16"/>
              </w:rPr>
              <w:t>construcción:</w:t>
            </w:r>
            <w:r w:rsidRPr="00C2244D">
              <w:rPr>
                <w:spacing w:val="30"/>
                <w:sz w:val="16"/>
              </w:rPr>
              <w:t xml:space="preserve"> </w:t>
            </w:r>
            <w:r w:rsidRPr="00C2244D">
              <w:rPr>
                <w:sz w:val="16"/>
              </w:rPr>
              <w:t>a</w:t>
            </w:r>
            <w:r w:rsidRPr="00C2244D">
              <w:rPr>
                <w:spacing w:val="28"/>
                <w:sz w:val="16"/>
              </w:rPr>
              <w:t xml:space="preserve"> </w:t>
            </w:r>
            <w:r w:rsidRPr="00C2244D">
              <w:rPr>
                <w:sz w:val="16"/>
              </w:rPr>
              <w:t>p</w:t>
            </w:r>
            <w:r w:rsidRPr="00C2244D">
              <w:rPr>
                <w:spacing w:val="10"/>
                <w:sz w:val="16"/>
              </w:rPr>
              <w:t>artir</w:t>
            </w:r>
            <w:r w:rsidRPr="00C2244D">
              <w:rPr>
                <w:spacing w:val="38"/>
                <w:sz w:val="16"/>
              </w:rPr>
              <w:t xml:space="preserve"> </w:t>
            </w:r>
            <w:r w:rsidRPr="00C2244D">
              <w:rPr>
                <w:sz w:val="16"/>
              </w:rPr>
              <w:t>de</w:t>
            </w:r>
          </w:p>
          <w:p w14:paraId="0C99A2B2" w14:textId="77777777" w:rsidR="00E97A92" w:rsidRPr="00C2244D" w:rsidRDefault="00E97A92" w:rsidP="003B75A8">
            <w:pPr>
              <w:pStyle w:val="TableParagraph"/>
              <w:spacing w:line="182" w:lineRule="exact"/>
              <w:ind w:left="66"/>
              <w:rPr>
                <w:sz w:val="16"/>
              </w:rPr>
            </w:pPr>
            <w:r w:rsidRPr="00C2244D">
              <w:rPr>
                <w:w w:val="105"/>
                <w:sz w:val="16"/>
              </w:rPr>
              <w:t>$25.725.714.885</w:t>
            </w:r>
          </w:p>
        </w:tc>
        <w:tc>
          <w:tcPr>
            <w:tcW w:w="772" w:type="pct"/>
            <w:vMerge/>
          </w:tcPr>
          <w:p w14:paraId="7D032ED2" w14:textId="77777777" w:rsidR="00E97A92" w:rsidRPr="00C2244D" w:rsidRDefault="00E97A92" w:rsidP="003B75A8">
            <w:pPr>
              <w:widowControl w:val="0"/>
              <w:autoSpaceDE w:val="0"/>
              <w:autoSpaceDN w:val="0"/>
              <w:rPr>
                <w:rFonts w:ascii="Arial" w:hAnsi="Arial" w:cs="Arial"/>
                <w:sz w:val="2"/>
                <w:szCs w:val="2"/>
              </w:rPr>
            </w:pPr>
          </w:p>
        </w:tc>
        <w:tc>
          <w:tcPr>
            <w:tcW w:w="741" w:type="pct"/>
            <w:vMerge/>
          </w:tcPr>
          <w:p w14:paraId="7E283C46" w14:textId="77777777" w:rsidR="00E97A92" w:rsidRPr="00C2244D" w:rsidRDefault="00E97A92" w:rsidP="003B75A8">
            <w:pPr>
              <w:widowControl w:val="0"/>
              <w:autoSpaceDE w:val="0"/>
              <w:autoSpaceDN w:val="0"/>
              <w:rPr>
                <w:rFonts w:ascii="Arial" w:hAnsi="Arial" w:cs="Arial"/>
                <w:sz w:val="2"/>
                <w:szCs w:val="2"/>
              </w:rPr>
            </w:pPr>
          </w:p>
        </w:tc>
      </w:tr>
      <w:tr w:rsidR="00E97A92" w:rsidRPr="00C2244D" w14:paraId="43ECCD0F" w14:textId="77777777" w:rsidTr="00E97A92">
        <w:trPr>
          <w:trHeight w:val="297"/>
          <w:jc w:val="center"/>
        </w:trPr>
        <w:tc>
          <w:tcPr>
            <w:tcW w:w="1229" w:type="pct"/>
            <w:gridSpan w:val="2"/>
            <w:tcBorders>
              <w:bottom w:val="single" w:sz="8" w:space="0" w:color="000000" w:themeColor="text1"/>
            </w:tcBorders>
          </w:tcPr>
          <w:p w14:paraId="76550FA1" w14:textId="77777777" w:rsidR="00E97A92" w:rsidRPr="00C2244D" w:rsidRDefault="00E97A92" w:rsidP="003B75A8">
            <w:pPr>
              <w:pStyle w:val="TableParagraph"/>
              <w:spacing w:before="60"/>
              <w:ind w:left="607"/>
              <w:rPr>
                <w:sz w:val="16"/>
              </w:rPr>
            </w:pPr>
            <w:r w:rsidRPr="00C2244D">
              <w:rPr>
                <w:sz w:val="16"/>
              </w:rPr>
              <w:t>Estados</w:t>
            </w:r>
            <w:r w:rsidRPr="00C2244D">
              <w:rPr>
                <w:spacing w:val="10"/>
                <w:sz w:val="16"/>
              </w:rPr>
              <w:t xml:space="preserve"> </w:t>
            </w:r>
            <w:r w:rsidRPr="00C2244D">
              <w:rPr>
                <w:sz w:val="16"/>
              </w:rPr>
              <w:t>Unidos</w:t>
            </w:r>
          </w:p>
        </w:tc>
        <w:tc>
          <w:tcPr>
            <w:tcW w:w="494" w:type="pct"/>
            <w:tcBorders>
              <w:bottom w:val="single" w:sz="8" w:space="0" w:color="000000" w:themeColor="text1"/>
            </w:tcBorders>
          </w:tcPr>
          <w:p w14:paraId="38458322" w14:textId="77777777" w:rsidR="00E97A92" w:rsidRPr="00C2244D" w:rsidRDefault="00E97A92" w:rsidP="003B75A8">
            <w:pPr>
              <w:pStyle w:val="TableParagraph"/>
              <w:spacing w:before="60"/>
              <w:ind w:left="329" w:right="324"/>
              <w:jc w:val="center"/>
              <w:rPr>
                <w:sz w:val="16"/>
              </w:rPr>
            </w:pPr>
          </w:p>
        </w:tc>
        <w:tc>
          <w:tcPr>
            <w:tcW w:w="1764" w:type="pct"/>
            <w:tcBorders>
              <w:bottom w:val="single" w:sz="8" w:space="0" w:color="000000" w:themeColor="text1"/>
            </w:tcBorders>
          </w:tcPr>
          <w:p w14:paraId="5DC47BB4" w14:textId="77777777" w:rsidR="00E97A92" w:rsidRPr="00C2244D" w:rsidRDefault="00E97A92" w:rsidP="003B75A8">
            <w:pPr>
              <w:pStyle w:val="TableParagraph"/>
              <w:spacing w:before="60"/>
              <w:ind w:left="1635" w:right="1632" w:hanging="186"/>
              <w:jc w:val="center"/>
              <w:rPr>
                <w:sz w:val="16"/>
              </w:rPr>
            </w:pPr>
            <w:r w:rsidRPr="00C2244D">
              <w:rPr>
                <w:w w:val="105"/>
                <w:sz w:val="16"/>
              </w:rPr>
              <w:t>N/A</w:t>
            </w:r>
          </w:p>
        </w:tc>
        <w:tc>
          <w:tcPr>
            <w:tcW w:w="772" w:type="pct"/>
            <w:tcBorders>
              <w:bottom w:val="single" w:sz="8" w:space="0" w:color="000000" w:themeColor="text1"/>
            </w:tcBorders>
          </w:tcPr>
          <w:p w14:paraId="55CA85C0" w14:textId="77777777" w:rsidR="00E97A92" w:rsidRPr="00C2244D" w:rsidRDefault="00E97A92" w:rsidP="003B75A8">
            <w:pPr>
              <w:pStyle w:val="TableParagraph"/>
              <w:spacing w:before="44"/>
              <w:ind w:left="468" w:right="493"/>
              <w:jc w:val="center"/>
              <w:rPr>
                <w:sz w:val="19"/>
              </w:rPr>
            </w:pPr>
          </w:p>
        </w:tc>
        <w:tc>
          <w:tcPr>
            <w:tcW w:w="741" w:type="pct"/>
            <w:tcBorders>
              <w:bottom w:val="single" w:sz="8" w:space="0" w:color="000000" w:themeColor="text1"/>
            </w:tcBorders>
          </w:tcPr>
          <w:p w14:paraId="5579FD07" w14:textId="77777777" w:rsidR="00E97A92" w:rsidRPr="00C2244D" w:rsidRDefault="00E97A92" w:rsidP="003B75A8">
            <w:pPr>
              <w:pStyle w:val="TableParagraph"/>
              <w:spacing w:before="44"/>
              <w:ind w:left="593"/>
              <w:rPr>
                <w:sz w:val="19"/>
              </w:rPr>
            </w:pPr>
          </w:p>
        </w:tc>
      </w:tr>
      <w:tr w:rsidR="00E97A92" w:rsidRPr="00C2244D" w14:paraId="59B82C91" w14:textId="77777777" w:rsidTr="00E97A92">
        <w:trPr>
          <w:trHeight w:val="447"/>
          <w:jc w:val="center"/>
        </w:trPr>
        <w:tc>
          <w:tcPr>
            <w:tcW w:w="1229" w:type="pct"/>
            <w:gridSpan w:val="2"/>
            <w:vMerge w:val="restart"/>
            <w:tcBorders>
              <w:top w:val="single" w:sz="8" w:space="0" w:color="000000" w:themeColor="text1"/>
            </w:tcBorders>
          </w:tcPr>
          <w:p w14:paraId="6E839848" w14:textId="77777777" w:rsidR="00E97A92" w:rsidRPr="00C2244D" w:rsidRDefault="00E97A92" w:rsidP="003B75A8">
            <w:pPr>
              <w:pStyle w:val="TableParagraph"/>
              <w:rPr>
                <w:sz w:val="18"/>
              </w:rPr>
            </w:pPr>
          </w:p>
          <w:p w14:paraId="4975E835" w14:textId="77777777" w:rsidR="00E97A92" w:rsidRPr="00C2244D" w:rsidRDefault="00E97A92" w:rsidP="003B75A8">
            <w:pPr>
              <w:pStyle w:val="TableParagraph"/>
              <w:spacing w:before="150"/>
              <w:ind w:left="652"/>
              <w:rPr>
                <w:sz w:val="16"/>
              </w:rPr>
            </w:pPr>
            <w:r w:rsidRPr="00C2244D">
              <w:rPr>
                <w:sz w:val="16"/>
              </w:rPr>
              <w:t>Estados</w:t>
            </w:r>
            <w:r w:rsidRPr="00C2244D">
              <w:rPr>
                <w:spacing w:val="8"/>
                <w:sz w:val="16"/>
              </w:rPr>
              <w:t xml:space="preserve"> </w:t>
            </w:r>
            <w:r w:rsidRPr="00C2244D">
              <w:rPr>
                <w:sz w:val="16"/>
              </w:rPr>
              <w:t>AELC</w:t>
            </w:r>
          </w:p>
        </w:tc>
        <w:tc>
          <w:tcPr>
            <w:tcW w:w="494" w:type="pct"/>
            <w:vMerge w:val="restart"/>
            <w:tcBorders>
              <w:top w:val="single" w:sz="8" w:space="0" w:color="000000" w:themeColor="text1"/>
            </w:tcBorders>
          </w:tcPr>
          <w:p w14:paraId="4B5A2261" w14:textId="77777777" w:rsidR="00E97A92" w:rsidRPr="00C2244D" w:rsidRDefault="00E97A92" w:rsidP="003B75A8">
            <w:pPr>
              <w:pStyle w:val="TableParagraph"/>
              <w:spacing w:before="150"/>
              <w:ind w:left="320" w:right="324"/>
              <w:jc w:val="center"/>
              <w:rPr>
                <w:sz w:val="16"/>
              </w:rPr>
            </w:pPr>
          </w:p>
        </w:tc>
        <w:tc>
          <w:tcPr>
            <w:tcW w:w="1764" w:type="pct"/>
            <w:tcBorders>
              <w:top w:val="single" w:sz="8" w:space="0" w:color="000000" w:themeColor="text1"/>
            </w:tcBorders>
          </w:tcPr>
          <w:p w14:paraId="5BE5B702" w14:textId="77777777" w:rsidR="00E97A92" w:rsidRPr="00C2244D" w:rsidRDefault="00E97A92" w:rsidP="003B75A8">
            <w:pPr>
              <w:pStyle w:val="TableParagraph"/>
              <w:spacing w:before="27" w:line="254" w:lineRule="auto"/>
              <w:ind w:left="66" w:right="56"/>
              <w:rPr>
                <w:sz w:val="16"/>
              </w:rPr>
            </w:pPr>
            <w:r w:rsidRPr="00C2244D">
              <w:rPr>
                <w:w w:val="105"/>
                <w:sz w:val="16"/>
              </w:rPr>
              <w:t>(a)</w:t>
            </w:r>
            <w:r w:rsidRPr="00C2244D">
              <w:rPr>
                <w:spacing w:val="46"/>
                <w:w w:val="105"/>
                <w:sz w:val="16"/>
              </w:rPr>
              <w:t xml:space="preserve"> </w:t>
            </w:r>
            <w:r w:rsidRPr="00C2244D">
              <w:rPr>
                <w:w w:val="105"/>
                <w:sz w:val="16"/>
              </w:rPr>
              <w:t>Para</w:t>
            </w:r>
            <w:r w:rsidRPr="00C2244D">
              <w:rPr>
                <w:spacing w:val="38"/>
                <w:w w:val="105"/>
                <w:sz w:val="16"/>
              </w:rPr>
              <w:t xml:space="preserve"> </w:t>
            </w:r>
            <w:r w:rsidRPr="00C2244D">
              <w:rPr>
                <w:w w:val="105"/>
                <w:sz w:val="16"/>
              </w:rPr>
              <w:t>la</w:t>
            </w:r>
            <w:r w:rsidRPr="00C2244D">
              <w:rPr>
                <w:spacing w:val="20"/>
                <w:w w:val="105"/>
                <w:sz w:val="16"/>
              </w:rPr>
              <w:t xml:space="preserve"> </w:t>
            </w:r>
            <w:r w:rsidRPr="00C2244D">
              <w:rPr>
                <w:w w:val="105"/>
                <w:sz w:val="16"/>
              </w:rPr>
              <w:t>contratación</w:t>
            </w:r>
            <w:r w:rsidRPr="00C2244D">
              <w:rPr>
                <w:spacing w:val="39"/>
                <w:w w:val="105"/>
                <w:sz w:val="16"/>
              </w:rPr>
              <w:t xml:space="preserve"> </w:t>
            </w:r>
            <w:r w:rsidRPr="00C2244D">
              <w:rPr>
                <w:w w:val="105"/>
                <w:sz w:val="16"/>
              </w:rPr>
              <w:t>pública</w:t>
            </w:r>
            <w:r w:rsidRPr="00C2244D">
              <w:rPr>
                <w:spacing w:val="20"/>
                <w:w w:val="105"/>
                <w:sz w:val="16"/>
              </w:rPr>
              <w:t xml:space="preserve"> </w:t>
            </w:r>
            <w:r w:rsidRPr="00C2244D">
              <w:rPr>
                <w:w w:val="105"/>
                <w:sz w:val="16"/>
              </w:rPr>
              <w:t>de</w:t>
            </w:r>
            <w:r w:rsidRPr="00C2244D">
              <w:rPr>
                <w:spacing w:val="20"/>
                <w:w w:val="105"/>
                <w:sz w:val="16"/>
              </w:rPr>
              <w:t xml:space="preserve"> </w:t>
            </w:r>
            <w:r w:rsidRPr="00C2244D">
              <w:rPr>
                <w:w w:val="105"/>
                <w:sz w:val="16"/>
              </w:rPr>
              <w:t>bienes</w:t>
            </w:r>
            <w:r w:rsidRPr="00C2244D">
              <w:rPr>
                <w:spacing w:val="32"/>
                <w:w w:val="105"/>
                <w:sz w:val="16"/>
              </w:rPr>
              <w:t xml:space="preserve"> </w:t>
            </w:r>
            <w:r w:rsidRPr="00C2244D">
              <w:rPr>
                <w:w w:val="105"/>
                <w:sz w:val="16"/>
              </w:rPr>
              <w:t>y</w:t>
            </w:r>
            <w:r w:rsidRPr="00C2244D">
              <w:rPr>
                <w:spacing w:val="-44"/>
                <w:w w:val="105"/>
                <w:sz w:val="16"/>
              </w:rPr>
              <w:t xml:space="preserve"> </w:t>
            </w:r>
            <w:r w:rsidRPr="00C2244D">
              <w:rPr>
                <w:sz w:val="16"/>
              </w:rPr>
              <w:t>servicios:</w:t>
            </w:r>
            <w:r w:rsidRPr="00C2244D">
              <w:rPr>
                <w:spacing w:val="-30"/>
                <w:sz w:val="16"/>
              </w:rPr>
              <w:t xml:space="preserve"> </w:t>
            </w:r>
            <w:r w:rsidRPr="00C2244D">
              <w:rPr>
                <w:sz w:val="16"/>
              </w:rPr>
              <w:t>a</w:t>
            </w:r>
            <w:r w:rsidRPr="00C2244D">
              <w:rPr>
                <w:spacing w:val="-13"/>
                <w:sz w:val="16"/>
              </w:rPr>
              <w:t xml:space="preserve"> </w:t>
            </w:r>
            <w:r w:rsidRPr="00C2244D">
              <w:rPr>
                <w:sz w:val="16"/>
              </w:rPr>
              <w:t>partir</w:t>
            </w:r>
            <w:r w:rsidRPr="00C2244D">
              <w:rPr>
                <w:spacing w:val="-5"/>
                <w:sz w:val="16"/>
              </w:rPr>
              <w:t xml:space="preserve"> </w:t>
            </w:r>
            <w:r w:rsidRPr="00C2244D">
              <w:rPr>
                <w:sz w:val="16"/>
              </w:rPr>
              <w:t>de$1.041.958.933</w:t>
            </w:r>
          </w:p>
        </w:tc>
        <w:tc>
          <w:tcPr>
            <w:tcW w:w="772" w:type="pct"/>
            <w:vMerge w:val="restart"/>
            <w:tcBorders>
              <w:top w:val="single" w:sz="8" w:space="0" w:color="000000" w:themeColor="text1"/>
            </w:tcBorders>
          </w:tcPr>
          <w:p w14:paraId="16AAA46A" w14:textId="77777777" w:rsidR="00E97A92" w:rsidRPr="00C2244D" w:rsidRDefault="00E97A92" w:rsidP="003B75A8">
            <w:pPr>
              <w:pStyle w:val="TableParagraph"/>
              <w:spacing w:before="1"/>
              <w:ind w:left="473" w:right="493"/>
              <w:rPr>
                <w:sz w:val="19"/>
              </w:rPr>
            </w:pPr>
          </w:p>
        </w:tc>
        <w:tc>
          <w:tcPr>
            <w:tcW w:w="741" w:type="pct"/>
            <w:vMerge w:val="restart"/>
            <w:tcBorders>
              <w:top w:val="single" w:sz="8" w:space="0" w:color="000000" w:themeColor="text1"/>
            </w:tcBorders>
          </w:tcPr>
          <w:p w14:paraId="2B72446F" w14:textId="77777777" w:rsidR="00E97A92" w:rsidRPr="00C2244D" w:rsidRDefault="00E97A92" w:rsidP="003B75A8">
            <w:pPr>
              <w:pStyle w:val="TableParagraph"/>
              <w:spacing w:before="1"/>
              <w:ind w:left="458" w:right="448"/>
              <w:jc w:val="center"/>
              <w:rPr>
                <w:sz w:val="19"/>
              </w:rPr>
            </w:pPr>
            <w:r w:rsidRPr="00C2244D">
              <w:rPr>
                <w:sz w:val="19"/>
              </w:rPr>
              <w:t>NO</w:t>
            </w:r>
          </w:p>
        </w:tc>
      </w:tr>
      <w:tr w:rsidR="00E97A92" w:rsidRPr="00C2244D" w14:paraId="7FDFD4EE" w14:textId="77777777" w:rsidTr="00E97A92">
        <w:trPr>
          <w:trHeight w:val="435"/>
          <w:jc w:val="center"/>
        </w:trPr>
        <w:tc>
          <w:tcPr>
            <w:tcW w:w="1229" w:type="pct"/>
            <w:gridSpan w:val="2"/>
            <w:vMerge/>
          </w:tcPr>
          <w:p w14:paraId="09929324" w14:textId="77777777" w:rsidR="00E97A92" w:rsidRPr="00C2244D" w:rsidRDefault="00E97A92" w:rsidP="003B75A8">
            <w:pPr>
              <w:widowControl w:val="0"/>
              <w:autoSpaceDE w:val="0"/>
              <w:autoSpaceDN w:val="0"/>
              <w:rPr>
                <w:rFonts w:ascii="Arial" w:hAnsi="Arial" w:cs="Arial"/>
                <w:sz w:val="2"/>
                <w:szCs w:val="2"/>
              </w:rPr>
            </w:pPr>
          </w:p>
        </w:tc>
        <w:tc>
          <w:tcPr>
            <w:tcW w:w="494" w:type="pct"/>
            <w:vMerge/>
          </w:tcPr>
          <w:p w14:paraId="57238519" w14:textId="77777777" w:rsidR="00E97A92" w:rsidRPr="00C2244D" w:rsidRDefault="00E97A92" w:rsidP="003B75A8">
            <w:pPr>
              <w:widowControl w:val="0"/>
              <w:autoSpaceDE w:val="0"/>
              <w:autoSpaceDN w:val="0"/>
              <w:rPr>
                <w:rFonts w:ascii="Arial" w:hAnsi="Arial" w:cs="Arial"/>
                <w:sz w:val="2"/>
                <w:szCs w:val="2"/>
              </w:rPr>
            </w:pPr>
          </w:p>
        </w:tc>
        <w:tc>
          <w:tcPr>
            <w:tcW w:w="1764" w:type="pct"/>
          </w:tcPr>
          <w:p w14:paraId="08B5F2B1" w14:textId="77777777" w:rsidR="00E97A92" w:rsidRPr="00C2244D" w:rsidRDefault="00E97A92" w:rsidP="003B75A8">
            <w:pPr>
              <w:pStyle w:val="TableParagraph"/>
              <w:spacing w:before="30" w:line="182" w:lineRule="exact"/>
              <w:ind w:left="66"/>
              <w:rPr>
                <w:sz w:val="16"/>
              </w:rPr>
            </w:pPr>
            <w:r w:rsidRPr="00C2244D">
              <w:rPr>
                <w:sz w:val="16"/>
              </w:rPr>
              <w:t>(b)</w:t>
            </w:r>
            <w:r w:rsidRPr="00C2244D">
              <w:rPr>
                <w:spacing w:val="-1"/>
                <w:sz w:val="16"/>
              </w:rPr>
              <w:t xml:space="preserve"> </w:t>
            </w:r>
            <w:r w:rsidRPr="00C2244D">
              <w:rPr>
                <w:sz w:val="16"/>
              </w:rPr>
              <w:t>Para</w:t>
            </w:r>
            <w:r w:rsidRPr="00C2244D">
              <w:rPr>
                <w:spacing w:val="9"/>
                <w:sz w:val="16"/>
              </w:rPr>
              <w:t xml:space="preserve"> </w:t>
            </w:r>
            <w:r w:rsidRPr="00C2244D">
              <w:rPr>
                <w:sz w:val="16"/>
              </w:rPr>
              <w:t>servicios</w:t>
            </w:r>
            <w:r w:rsidRPr="00C2244D">
              <w:rPr>
                <w:spacing w:val="-16"/>
                <w:sz w:val="16"/>
              </w:rPr>
              <w:t xml:space="preserve"> </w:t>
            </w:r>
            <w:r w:rsidRPr="00C2244D">
              <w:rPr>
                <w:sz w:val="16"/>
              </w:rPr>
              <w:t>de</w:t>
            </w:r>
            <w:r w:rsidRPr="00C2244D">
              <w:rPr>
                <w:spacing w:val="-8"/>
                <w:sz w:val="16"/>
              </w:rPr>
              <w:t xml:space="preserve"> </w:t>
            </w:r>
            <w:r w:rsidRPr="00C2244D">
              <w:rPr>
                <w:sz w:val="16"/>
              </w:rPr>
              <w:t>construcción:</w:t>
            </w:r>
            <w:r w:rsidRPr="00C2244D">
              <w:rPr>
                <w:spacing w:val="32"/>
                <w:sz w:val="16"/>
              </w:rPr>
              <w:t xml:space="preserve"> </w:t>
            </w:r>
            <w:r w:rsidRPr="00C2244D">
              <w:rPr>
                <w:sz w:val="16"/>
              </w:rPr>
              <w:t>a</w:t>
            </w:r>
            <w:r w:rsidRPr="00C2244D">
              <w:rPr>
                <w:spacing w:val="28"/>
                <w:sz w:val="16"/>
              </w:rPr>
              <w:t xml:space="preserve"> </w:t>
            </w:r>
            <w:r w:rsidRPr="00C2244D">
              <w:rPr>
                <w:sz w:val="16"/>
              </w:rPr>
              <w:t>p</w:t>
            </w:r>
            <w:r w:rsidRPr="00C2244D">
              <w:rPr>
                <w:spacing w:val="11"/>
                <w:sz w:val="16"/>
              </w:rPr>
              <w:t>artir</w:t>
            </w:r>
            <w:r w:rsidRPr="00C2244D">
              <w:rPr>
                <w:spacing w:val="37"/>
                <w:sz w:val="16"/>
              </w:rPr>
              <w:t xml:space="preserve"> </w:t>
            </w:r>
            <w:r w:rsidRPr="00C2244D">
              <w:rPr>
                <w:sz w:val="16"/>
              </w:rPr>
              <w:t xml:space="preserve">de </w:t>
            </w:r>
            <w:r w:rsidRPr="00C2244D">
              <w:rPr>
                <w:w w:val="105"/>
                <w:sz w:val="16"/>
              </w:rPr>
              <w:t>$23.680.884.850</w:t>
            </w:r>
          </w:p>
        </w:tc>
        <w:tc>
          <w:tcPr>
            <w:tcW w:w="772" w:type="pct"/>
            <w:vMerge/>
          </w:tcPr>
          <w:p w14:paraId="472C2546" w14:textId="77777777" w:rsidR="00E97A92" w:rsidRPr="00C2244D" w:rsidRDefault="00E97A92" w:rsidP="003B75A8">
            <w:pPr>
              <w:widowControl w:val="0"/>
              <w:autoSpaceDE w:val="0"/>
              <w:autoSpaceDN w:val="0"/>
              <w:rPr>
                <w:rFonts w:ascii="Arial" w:hAnsi="Arial" w:cs="Arial"/>
                <w:sz w:val="2"/>
                <w:szCs w:val="2"/>
              </w:rPr>
            </w:pPr>
          </w:p>
        </w:tc>
        <w:tc>
          <w:tcPr>
            <w:tcW w:w="741" w:type="pct"/>
            <w:vMerge/>
          </w:tcPr>
          <w:p w14:paraId="039ED862" w14:textId="77777777" w:rsidR="00E97A92" w:rsidRPr="00C2244D" w:rsidRDefault="00E97A92" w:rsidP="003B75A8">
            <w:pPr>
              <w:widowControl w:val="0"/>
              <w:autoSpaceDE w:val="0"/>
              <w:autoSpaceDN w:val="0"/>
              <w:rPr>
                <w:rFonts w:ascii="Arial" w:hAnsi="Arial" w:cs="Arial"/>
                <w:sz w:val="2"/>
                <w:szCs w:val="2"/>
              </w:rPr>
            </w:pPr>
          </w:p>
        </w:tc>
      </w:tr>
      <w:tr w:rsidR="00E97A92" w:rsidRPr="00C2244D" w14:paraId="5F6E2088" w14:textId="77777777" w:rsidTr="00E97A92">
        <w:trPr>
          <w:trHeight w:val="300"/>
          <w:jc w:val="center"/>
        </w:trPr>
        <w:tc>
          <w:tcPr>
            <w:tcW w:w="1229" w:type="pct"/>
            <w:gridSpan w:val="2"/>
          </w:tcPr>
          <w:p w14:paraId="48F8AA8B" w14:textId="77777777" w:rsidR="00E97A92" w:rsidRPr="00C2244D" w:rsidRDefault="00E97A92" w:rsidP="003B75A8">
            <w:pPr>
              <w:pStyle w:val="TableParagraph"/>
              <w:spacing w:before="60"/>
              <w:ind w:left="878" w:right="865"/>
              <w:jc w:val="center"/>
              <w:rPr>
                <w:sz w:val="16"/>
              </w:rPr>
            </w:pPr>
            <w:r w:rsidRPr="00C2244D">
              <w:rPr>
                <w:w w:val="105"/>
                <w:sz w:val="16"/>
              </w:rPr>
              <w:t>México</w:t>
            </w:r>
          </w:p>
        </w:tc>
        <w:tc>
          <w:tcPr>
            <w:tcW w:w="494" w:type="pct"/>
          </w:tcPr>
          <w:p w14:paraId="06B3688C" w14:textId="77777777" w:rsidR="00E97A92" w:rsidRPr="00C2244D" w:rsidRDefault="00E97A92" w:rsidP="003B75A8">
            <w:pPr>
              <w:pStyle w:val="TableParagraph"/>
              <w:spacing w:before="60"/>
              <w:ind w:left="329" w:right="324"/>
              <w:jc w:val="center"/>
              <w:rPr>
                <w:sz w:val="16"/>
              </w:rPr>
            </w:pPr>
          </w:p>
        </w:tc>
        <w:tc>
          <w:tcPr>
            <w:tcW w:w="1764" w:type="pct"/>
          </w:tcPr>
          <w:p w14:paraId="2BBE725E" w14:textId="77777777" w:rsidR="00E97A92" w:rsidRPr="00C2244D" w:rsidRDefault="00E97A92" w:rsidP="003B75A8">
            <w:pPr>
              <w:pStyle w:val="TableParagraph"/>
              <w:spacing w:before="60"/>
              <w:ind w:left="1635" w:right="1632" w:hanging="186"/>
              <w:jc w:val="center"/>
              <w:rPr>
                <w:sz w:val="16"/>
              </w:rPr>
            </w:pPr>
            <w:r w:rsidRPr="00C2244D">
              <w:rPr>
                <w:w w:val="105"/>
                <w:sz w:val="16"/>
              </w:rPr>
              <w:t>N/A</w:t>
            </w:r>
          </w:p>
        </w:tc>
        <w:tc>
          <w:tcPr>
            <w:tcW w:w="772" w:type="pct"/>
          </w:tcPr>
          <w:p w14:paraId="443639C5" w14:textId="77777777" w:rsidR="00E97A92" w:rsidRPr="00C2244D" w:rsidRDefault="00E97A92" w:rsidP="003B75A8">
            <w:pPr>
              <w:pStyle w:val="TableParagraph"/>
              <w:spacing w:before="44"/>
              <w:ind w:left="468" w:right="493"/>
              <w:jc w:val="center"/>
              <w:rPr>
                <w:sz w:val="19"/>
              </w:rPr>
            </w:pPr>
          </w:p>
        </w:tc>
        <w:tc>
          <w:tcPr>
            <w:tcW w:w="741" w:type="pct"/>
          </w:tcPr>
          <w:p w14:paraId="6F530831" w14:textId="77777777" w:rsidR="00E97A92" w:rsidRPr="00C2244D" w:rsidRDefault="00E97A92" w:rsidP="003B75A8">
            <w:pPr>
              <w:pStyle w:val="TableParagraph"/>
              <w:spacing w:before="44"/>
              <w:ind w:left="593"/>
              <w:rPr>
                <w:sz w:val="19"/>
              </w:rPr>
            </w:pPr>
            <w:r w:rsidRPr="00C2244D">
              <w:rPr>
                <w:w w:val="105"/>
                <w:sz w:val="16"/>
              </w:rPr>
              <w:t>N/A</w:t>
            </w:r>
          </w:p>
        </w:tc>
      </w:tr>
      <w:tr w:rsidR="00E97A92" w:rsidRPr="00C2244D" w14:paraId="1EE5B524" w14:textId="77777777" w:rsidTr="00E97A92">
        <w:trPr>
          <w:trHeight w:val="300"/>
          <w:jc w:val="center"/>
        </w:trPr>
        <w:tc>
          <w:tcPr>
            <w:tcW w:w="618" w:type="pct"/>
            <w:vMerge w:val="restart"/>
          </w:tcPr>
          <w:p w14:paraId="1EE2EE6E" w14:textId="77777777" w:rsidR="00E97A92" w:rsidRPr="00C2244D" w:rsidRDefault="00E97A92" w:rsidP="003B75A8">
            <w:pPr>
              <w:pStyle w:val="TableParagraph"/>
              <w:spacing w:before="90" w:line="242" w:lineRule="auto"/>
              <w:ind w:left="217" w:right="196" w:hanging="20"/>
              <w:jc w:val="center"/>
              <w:rPr>
                <w:sz w:val="16"/>
              </w:rPr>
            </w:pPr>
            <w:r w:rsidRPr="00C2244D">
              <w:rPr>
                <w:w w:val="105"/>
                <w:sz w:val="16"/>
              </w:rPr>
              <w:t>Acuerdo</w:t>
            </w:r>
            <w:r w:rsidRPr="00C2244D">
              <w:rPr>
                <w:spacing w:val="1"/>
                <w:w w:val="105"/>
                <w:sz w:val="16"/>
              </w:rPr>
              <w:t xml:space="preserve"> </w:t>
            </w:r>
            <w:r w:rsidRPr="00C2244D">
              <w:rPr>
                <w:sz w:val="16"/>
              </w:rPr>
              <w:t>Comercial</w:t>
            </w:r>
            <w:r w:rsidRPr="00C2244D">
              <w:rPr>
                <w:spacing w:val="1"/>
                <w:sz w:val="16"/>
              </w:rPr>
              <w:t xml:space="preserve"> </w:t>
            </w:r>
            <w:r w:rsidRPr="00C2244D">
              <w:rPr>
                <w:w w:val="105"/>
                <w:sz w:val="16"/>
              </w:rPr>
              <w:t>Triángulo</w:t>
            </w:r>
            <w:r w:rsidRPr="00C2244D">
              <w:rPr>
                <w:spacing w:val="1"/>
                <w:w w:val="105"/>
                <w:sz w:val="16"/>
              </w:rPr>
              <w:t xml:space="preserve"> </w:t>
            </w:r>
            <w:r w:rsidRPr="00C2244D">
              <w:rPr>
                <w:w w:val="105"/>
                <w:sz w:val="16"/>
              </w:rPr>
              <w:t>Norte</w:t>
            </w:r>
          </w:p>
        </w:tc>
        <w:tc>
          <w:tcPr>
            <w:tcW w:w="611" w:type="pct"/>
          </w:tcPr>
          <w:p w14:paraId="02E1B075" w14:textId="77777777" w:rsidR="00E97A92" w:rsidRPr="00C2244D" w:rsidRDefault="00E97A92" w:rsidP="003B75A8">
            <w:pPr>
              <w:pStyle w:val="TableParagraph"/>
              <w:spacing w:before="60"/>
              <w:ind w:left="139" w:right="161"/>
              <w:jc w:val="center"/>
              <w:rPr>
                <w:sz w:val="16"/>
              </w:rPr>
            </w:pPr>
            <w:r w:rsidRPr="00C2244D">
              <w:rPr>
                <w:sz w:val="16"/>
              </w:rPr>
              <w:t>El</w:t>
            </w:r>
            <w:r w:rsidRPr="00C2244D">
              <w:rPr>
                <w:spacing w:val="13"/>
                <w:sz w:val="16"/>
              </w:rPr>
              <w:t xml:space="preserve"> </w:t>
            </w:r>
            <w:r w:rsidRPr="00C2244D">
              <w:rPr>
                <w:sz w:val="16"/>
              </w:rPr>
              <w:t>Salvador</w:t>
            </w:r>
          </w:p>
        </w:tc>
        <w:tc>
          <w:tcPr>
            <w:tcW w:w="494" w:type="pct"/>
          </w:tcPr>
          <w:p w14:paraId="273B185A" w14:textId="77777777" w:rsidR="00E97A92" w:rsidRPr="00C2244D" w:rsidRDefault="00E97A92" w:rsidP="003B75A8">
            <w:pPr>
              <w:pStyle w:val="TableParagraph"/>
              <w:spacing w:before="60"/>
              <w:ind w:left="320" w:right="324"/>
              <w:jc w:val="center"/>
              <w:rPr>
                <w:sz w:val="16"/>
              </w:rPr>
            </w:pPr>
          </w:p>
        </w:tc>
        <w:tc>
          <w:tcPr>
            <w:tcW w:w="1764" w:type="pct"/>
            <w:vMerge w:val="restart"/>
          </w:tcPr>
          <w:p w14:paraId="2121EFBE" w14:textId="77777777" w:rsidR="00E97A92" w:rsidRPr="00C2244D" w:rsidRDefault="00E97A92" w:rsidP="003B75A8">
            <w:pPr>
              <w:pStyle w:val="TableParagraph"/>
              <w:spacing w:before="9"/>
              <w:rPr>
                <w:sz w:val="23"/>
              </w:rPr>
            </w:pPr>
          </w:p>
          <w:p w14:paraId="2DF71B99" w14:textId="77777777" w:rsidR="00E97A92" w:rsidRPr="00C2244D" w:rsidRDefault="00E97A92" w:rsidP="003B75A8">
            <w:pPr>
              <w:pStyle w:val="TableParagraph"/>
              <w:spacing w:line="235" w:lineRule="auto"/>
              <w:ind w:left="66"/>
              <w:rPr>
                <w:sz w:val="16"/>
                <w:szCs w:val="16"/>
              </w:rPr>
            </w:pPr>
            <w:r w:rsidRPr="00C2244D">
              <w:rPr>
                <w:sz w:val="16"/>
                <w:szCs w:val="16"/>
              </w:rPr>
              <w:t>Aplicable a los</w:t>
            </w:r>
            <w:r w:rsidRPr="00C2244D">
              <w:rPr>
                <w:spacing w:val="1"/>
                <w:sz w:val="16"/>
                <w:szCs w:val="16"/>
              </w:rPr>
              <w:t xml:space="preserve"> </w:t>
            </w:r>
            <w:r w:rsidRPr="00C2244D">
              <w:rPr>
                <w:sz w:val="16"/>
                <w:szCs w:val="16"/>
              </w:rPr>
              <w:t>procesos de contratación a partir</w:t>
            </w:r>
            <w:r w:rsidRPr="00C2244D">
              <w:rPr>
                <w:spacing w:val="-42"/>
                <w:sz w:val="16"/>
                <w:szCs w:val="16"/>
              </w:rPr>
              <w:t xml:space="preserve"> </w:t>
            </w:r>
            <w:r w:rsidRPr="00C2244D">
              <w:rPr>
                <w:sz w:val="16"/>
                <w:szCs w:val="16"/>
              </w:rPr>
              <w:t>del</w:t>
            </w:r>
            <w:r w:rsidRPr="00C2244D">
              <w:rPr>
                <w:spacing w:val="-1"/>
                <w:sz w:val="16"/>
                <w:szCs w:val="16"/>
              </w:rPr>
              <w:t xml:space="preserve"> </w:t>
            </w:r>
            <w:r w:rsidRPr="00C2244D">
              <w:rPr>
                <w:sz w:val="16"/>
                <w:szCs w:val="16"/>
              </w:rPr>
              <w:t>límite</w:t>
            </w:r>
            <w:r w:rsidRPr="00C2244D">
              <w:rPr>
                <w:spacing w:val="-13"/>
                <w:sz w:val="16"/>
                <w:szCs w:val="16"/>
              </w:rPr>
              <w:t xml:space="preserve"> </w:t>
            </w:r>
            <w:r w:rsidRPr="00C2244D">
              <w:rPr>
                <w:sz w:val="16"/>
                <w:szCs w:val="16"/>
              </w:rPr>
              <w:t>inferior</w:t>
            </w:r>
            <w:r w:rsidRPr="00C2244D">
              <w:rPr>
                <w:spacing w:val="-22"/>
                <w:sz w:val="16"/>
                <w:szCs w:val="16"/>
              </w:rPr>
              <w:t xml:space="preserve"> </w:t>
            </w:r>
            <w:r w:rsidRPr="00C2244D">
              <w:rPr>
                <w:sz w:val="16"/>
                <w:szCs w:val="16"/>
              </w:rPr>
              <w:t>de</w:t>
            </w:r>
            <w:r w:rsidRPr="00C2244D">
              <w:rPr>
                <w:spacing w:val="-13"/>
                <w:sz w:val="16"/>
                <w:szCs w:val="16"/>
              </w:rPr>
              <w:t xml:space="preserve"> </w:t>
            </w:r>
            <w:r w:rsidRPr="00C2244D">
              <w:rPr>
                <w:sz w:val="16"/>
                <w:szCs w:val="16"/>
              </w:rPr>
              <w:t>la</w:t>
            </w:r>
            <w:r w:rsidRPr="00C2244D">
              <w:rPr>
                <w:spacing w:val="-13"/>
                <w:sz w:val="16"/>
                <w:szCs w:val="16"/>
              </w:rPr>
              <w:t xml:space="preserve"> </w:t>
            </w:r>
            <w:r w:rsidRPr="00C2244D">
              <w:rPr>
                <w:sz w:val="16"/>
                <w:szCs w:val="16"/>
              </w:rPr>
              <w:t>subasta inversa</w:t>
            </w:r>
          </w:p>
        </w:tc>
        <w:tc>
          <w:tcPr>
            <w:tcW w:w="772" w:type="pct"/>
            <w:vMerge w:val="restart"/>
          </w:tcPr>
          <w:p w14:paraId="7BEA92AC" w14:textId="77777777" w:rsidR="00E97A92" w:rsidRPr="00C2244D" w:rsidRDefault="00E97A92" w:rsidP="003B75A8">
            <w:pPr>
              <w:pStyle w:val="TableParagraph"/>
              <w:ind w:left="473" w:right="493"/>
              <w:jc w:val="center"/>
              <w:rPr>
                <w:sz w:val="19"/>
              </w:rPr>
            </w:pPr>
          </w:p>
        </w:tc>
        <w:tc>
          <w:tcPr>
            <w:tcW w:w="741" w:type="pct"/>
            <w:vMerge w:val="restart"/>
          </w:tcPr>
          <w:p w14:paraId="7109C55F" w14:textId="77777777" w:rsidR="00E97A92" w:rsidRPr="00C2244D" w:rsidRDefault="00E97A92" w:rsidP="003B75A8">
            <w:pPr>
              <w:pStyle w:val="TableParagraph"/>
              <w:ind w:left="458" w:right="448"/>
              <w:jc w:val="center"/>
              <w:rPr>
                <w:sz w:val="19"/>
              </w:rPr>
            </w:pPr>
            <w:r w:rsidRPr="00C2244D">
              <w:rPr>
                <w:sz w:val="19"/>
              </w:rPr>
              <w:t>SI</w:t>
            </w:r>
          </w:p>
        </w:tc>
      </w:tr>
      <w:tr w:rsidR="00E97A92" w:rsidRPr="00C2244D" w14:paraId="54066688" w14:textId="77777777" w:rsidTr="00E97A92">
        <w:trPr>
          <w:trHeight w:val="285"/>
          <w:jc w:val="center"/>
        </w:trPr>
        <w:tc>
          <w:tcPr>
            <w:tcW w:w="618" w:type="pct"/>
            <w:vMerge/>
          </w:tcPr>
          <w:p w14:paraId="6D62E1A5" w14:textId="77777777" w:rsidR="00E97A92" w:rsidRPr="00C2244D" w:rsidRDefault="00E97A92" w:rsidP="003B75A8">
            <w:pPr>
              <w:widowControl w:val="0"/>
              <w:autoSpaceDE w:val="0"/>
              <w:autoSpaceDN w:val="0"/>
              <w:rPr>
                <w:rFonts w:ascii="Arial" w:hAnsi="Arial" w:cs="Arial"/>
                <w:sz w:val="2"/>
                <w:szCs w:val="2"/>
              </w:rPr>
            </w:pPr>
          </w:p>
        </w:tc>
        <w:tc>
          <w:tcPr>
            <w:tcW w:w="611" w:type="pct"/>
          </w:tcPr>
          <w:p w14:paraId="0577604B" w14:textId="77777777" w:rsidR="00E97A92" w:rsidRPr="00C2244D" w:rsidRDefault="00E97A92" w:rsidP="003B75A8">
            <w:pPr>
              <w:pStyle w:val="TableParagraph"/>
              <w:spacing w:before="45"/>
              <w:ind w:left="139" w:right="153"/>
              <w:jc w:val="center"/>
              <w:rPr>
                <w:sz w:val="16"/>
              </w:rPr>
            </w:pPr>
            <w:r w:rsidRPr="00C2244D">
              <w:rPr>
                <w:w w:val="105"/>
                <w:sz w:val="16"/>
              </w:rPr>
              <w:t>Guatemala</w:t>
            </w:r>
          </w:p>
        </w:tc>
        <w:tc>
          <w:tcPr>
            <w:tcW w:w="494" w:type="pct"/>
          </w:tcPr>
          <w:p w14:paraId="4FB5DFB5" w14:textId="77777777" w:rsidR="00E97A92" w:rsidRPr="00C2244D" w:rsidRDefault="00E97A92" w:rsidP="003B75A8">
            <w:pPr>
              <w:pStyle w:val="TableParagraph"/>
              <w:spacing w:before="45"/>
              <w:ind w:left="323" w:right="324"/>
              <w:jc w:val="center"/>
              <w:rPr>
                <w:sz w:val="16"/>
              </w:rPr>
            </w:pPr>
          </w:p>
        </w:tc>
        <w:tc>
          <w:tcPr>
            <w:tcW w:w="1764" w:type="pct"/>
            <w:vMerge/>
          </w:tcPr>
          <w:p w14:paraId="0F540104" w14:textId="77777777" w:rsidR="00E97A92" w:rsidRPr="00C2244D" w:rsidRDefault="00E97A92" w:rsidP="003B75A8">
            <w:pPr>
              <w:widowControl w:val="0"/>
              <w:autoSpaceDE w:val="0"/>
              <w:autoSpaceDN w:val="0"/>
              <w:rPr>
                <w:rFonts w:ascii="Arial" w:hAnsi="Arial" w:cs="Arial"/>
                <w:sz w:val="2"/>
                <w:szCs w:val="2"/>
              </w:rPr>
            </w:pPr>
          </w:p>
        </w:tc>
        <w:tc>
          <w:tcPr>
            <w:tcW w:w="772" w:type="pct"/>
            <w:vMerge/>
          </w:tcPr>
          <w:p w14:paraId="24B7BD43" w14:textId="77777777" w:rsidR="00E97A92" w:rsidRPr="00C2244D" w:rsidRDefault="00E97A92" w:rsidP="003B75A8">
            <w:pPr>
              <w:widowControl w:val="0"/>
              <w:autoSpaceDE w:val="0"/>
              <w:autoSpaceDN w:val="0"/>
              <w:rPr>
                <w:rFonts w:ascii="Arial" w:hAnsi="Arial" w:cs="Arial"/>
                <w:sz w:val="2"/>
                <w:szCs w:val="2"/>
              </w:rPr>
            </w:pPr>
          </w:p>
        </w:tc>
        <w:tc>
          <w:tcPr>
            <w:tcW w:w="741" w:type="pct"/>
            <w:vMerge/>
          </w:tcPr>
          <w:p w14:paraId="37E47FC4" w14:textId="77777777" w:rsidR="00E97A92" w:rsidRPr="00C2244D" w:rsidRDefault="00E97A92" w:rsidP="003B75A8">
            <w:pPr>
              <w:widowControl w:val="0"/>
              <w:autoSpaceDE w:val="0"/>
              <w:autoSpaceDN w:val="0"/>
              <w:rPr>
                <w:rFonts w:ascii="Arial" w:hAnsi="Arial" w:cs="Arial"/>
                <w:sz w:val="2"/>
                <w:szCs w:val="2"/>
              </w:rPr>
            </w:pPr>
          </w:p>
        </w:tc>
      </w:tr>
      <w:tr w:rsidR="00E97A92" w:rsidRPr="00C2244D" w14:paraId="09F5704A" w14:textId="77777777" w:rsidTr="00E97A92">
        <w:trPr>
          <w:trHeight w:val="300"/>
          <w:jc w:val="center"/>
        </w:trPr>
        <w:tc>
          <w:tcPr>
            <w:tcW w:w="618" w:type="pct"/>
            <w:vMerge/>
          </w:tcPr>
          <w:p w14:paraId="14985191" w14:textId="77777777" w:rsidR="00E97A92" w:rsidRPr="00C2244D" w:rsidRDefault="00E97A92" w:rsidP="003B75A8">
            <w:pPr>
              <w:widowControl w:val="0"/>
              <w:autoSpaceDE w:val="0"/>
              <w:autoSpaceDN w:val="0"/>
              <w:rPr>
                <w:rFonts w:ascii="Arial" w:hAnsi="Arial" w:cs="Arial"/>
                <w:sz w:val="2"/>
                <w:szCs w:val="2"/>
              </w:rPr>
            </w:pPr>
          </w:p>
        </w:tc>
        <w:tc>
          <w:tcPr>
            <w:tcW w:w="611" w:type="pct"/>
          </w:tcPr>
          <w:p w14:paraId="327DD934" w14:textId="77777777" w:rsidR="00E97A92" w:rsidRPr="00C2244D" w:rsidRDefault="00E97A92" w:rsidP="003B75A8">
            <w:pPr>
              <w:pStyle w:val="TableParagraph"/>
              <w:spacing w:before="60"/>
              <w:ind w:left="139" w:right="136"/>
              <w:jc w:val="center"/>
              <w:rPr>
                <w:sz w:val="16"/>
              </w:rPr>
            </w:pPr>
            <w:r w:rsidRPr="00C2244D">
              <w:rPr>
                <w:w w:val="105"/>
                <w:sz w:val="16"/>
              </w:rPr>
              <w:t>Honduras</w:t>
            </w:r>
          </w:p>
        </w:tc>
        <w:tc>
          <w:tcPr>
            <w:tcW w:w="494" w:type="pct"/>
          </w:tcPr>
          <w:p w14:paraId="21027C34" w14:textId="77777777" w:rsidR="00E97A92" w:rsidRPr="00C2244D" w:rsidRDefault="00E97A92" w:rsidP="003B75A8">
            <w:pPr>
              <w:pStyle w:val="TableParagraph"/>
              <w:spacing w:before="60"/>
              <w:ind w:left="329" w:right="324"/>
              <w:jc w:val="center"/>
              <w:rPr>
                <w:sz w:val="16"/>
              </w:rPr>
            </w:pPr>
          </w:p>
        </w:tc>
        <w:tc>
          <w:tcPr>
            <w:tcW w:w="1764" w:type="pct"/>
            <w:vMerge/>
          </w:tcPr>
          <w:p w14:paraId="7763A856" w14:textId="77777777" w:rsidR="00E97A92" w:rsidRPr="00C2244D" w:rsidRDefault="00E97A92" w:rsidP="003B75A8">
            <w:pPr>
              <w:widowControl w:val="0"/>
              <w:autoSpaceDE w:val="0"/>
              <w:autoSpaceDN w:val="0"/>
              <w:rPr>
                <w:rFonts w:ascii="Arial" w:hAnsi="Arial" w:cs="Arial"/>
                <w:sz w:val="2"/>
                <w:szCs w:val="2"/>
              </w:rPr>
            </w:pPr>
          </w:p>
        </w:tc>
        <w:tc>
          <w:tcPr>
            <w:tcW w:w="772" w:type="pct"/>
            <w:vMerge/>
          </w:tcPr>
          <w:p w14:paraId="453DD617" w14:textId="77777777" w:rsidR="00E97A92" w:rsidRPr="00C2244D" w:rsidRDefault="00E97A92" w:rsidP="003B75A8">
            <w:pPr>
              <w:widowControl w:val="0"/>
              <w:autoSpaceDE w:val="0"/>
              <w:autoSpaceDN w:val="0"/>
              <w:rPr>
                <w:rFonts w:ascii="Arial" w:hAnsi="Arial" w:cs="Arial"/>
                <w:sz w:val="2"/>
                <w:szCs w:val="2"/>
              </w:rPr>
            </w:pPr>
          </w:p>
        </w:tc>
        <w:tc>
          <w:tcPr>
            <w:tcW w:w="741" w:type="pct"/>
            <w:vMerge/>
          </w:tcPr>
          <w:p w14:paraId="704B0B17" w14:textId="77777777" w:rsidR="00E97A92" w:rsidRPr="00C2244D" w:rsidRDefault="00E97A92" w:rsidP="003B75A8">
            <w:pPr>
              <w:widowControl w:val="0"/>
              <w:autoSpaceDE w:val="0"/>
              <w:autoSpaceDN w:val="0"/>
              <w:rPr>
                <w:rFonts w:ascii="Arial" w:hAnsi="Arial" w:cs="Arial"/>
                <w:sz w:val="2"/>
                <w:szCs w:val="2"/>
              </w:rPr>
            </w:pPr>
          </w:p>
        </w:tc>
      </w:tr>
      <w:tr w:rsidR="00E97A92" w:rsidRPr="00C2244D" w14:paraId="11BF83A0" w14:textId="77777777" w:rsidTr="00E97A92">
        <w:trPr>
          <w:trHeight w:val="450"/>
          <w:jc w:val="center"/>
        </w:trPr>
        <w:tc>
          <w:tcPr>
            <w:tcW w:w="1229" w:type="pct"/>
            <w:gridSpan w:val="2"/>
            <w:vMerge w:val="restart"/>
          </w:tcPr>
          <w:p w14:paraId="27E16EF9" w14:textId="77777777" w:rsidR="00E97A92" w:rsidRPr="00C2244D" w:rsidRDefault="00E97A92" w:rsidP="003B75A8">
            <w:pPr>
              <w:pStyle w:val="TableParagraph"/>
              <w:rPr>
                <w:sz w:val="18"/>
              </w:rPr>
            </w:pPr>
          </w:p>
          <w:p w14:paraId="0E6B00C1" w14:textId="77777777" w:rsidR="00E97A92" w:rsidRPr="00C2244D" w:rsidRDefault="00E97A92" w:rsidP="003B75A8">
            <w:pPr>
              <w:pStyle w:val="TableParagraph"/>
              <w:spacing w:before="153"/>
              <w:ind w:left="637"/>
              <w:rPr>
                <w:sz w:val="16"/>
              </w:rPr>
            </w:pPr>
            <w:r w:rsidRPr="00C2244D">
              <w:rPr>
                <w:sz w:val="16"/>
              </w:rPr>
              <w:t>Unión</w:t>
            </w:r>
            <w:r w:rsidRPr="00C2244D">
              <w:rPr>
                <w:spacing w:val="2"/>
                <w:sz w:val="16"/>
              </w:rPr>
              <w:t xml:space="preserve"> </w:t>
            </w:r>
            <w:r w:rsidRPr="00C2244D">
              <w:rPr>
                <w:sz w:val="16"/>
              </w:rPr>
              <w:t>Europea</w:t>
            </w:r>
          </w:p>
        </w:tc>
        <w:tc>
          <w:tcPr>
            <w:tcW w:w="494" w:type="pct"/>
            <w:vMerge w:val="restart"/>
          </w:tcPr>
          <w:p w14:paraId="3A08ABBA" w14:textId="77777777" w:rsidR="00E97A92" w:rsidRPr="00C2244D" w:rsidRDefault="00E97A92" w:rsidP="003B75A8">
            <w:pPr>
              <w:pStyle w:val="TableParagraph"/>
              <w:spacing w:before="153"/>
              <w:ind w:left="329" w:right="324"/>
              <w:jc w:val="center"/>
              <w:rPr>
                <w:sz w:val="16"/>
              </w:rPr>
            </w:pPr>
          </w:p>
        </w:tc>
        <w:tc>
          <w:tcPr>
            <w:tcW w:w="1764" w:type="pct"/>
          </w:tcPr>
          <w:p w14:paraId="79B0E093" w14:textId="77777777" w:rsidR="00E97A92" w:rsidRPr="00C2244D" w:rsidRDefault="00E97A92" w:rsidP="003B75A8">
            <w:pPr>
              <w:pStyle w:val="TableParagraph"/>
              <w:spacing w:before="30" w:line="254" w:lineRule="auto"/>
              <w:ind w:left="66" w:right="60"/>
              <w:rPr>
                <w:sz w:val="16"/>
              </w:rPr>
            </w:pPr>
            <w:r w:rsidRPr="00C2244D">
              <w:rPr>
                <w:w w:val="105"/>
                <w:sz w:val="16"/>
              </w:rPr>
              <w:t>(a)</w:t>
            </w:r>
            <w:r w:rsidRPr="00C2244D">
              <w:rPr>
                <w:spacing w:val="44"/>
                <w:w w:val="105"/>
                <w:sz w:val="16"/>
              </w:rPr>
              <w:t xml:space="preserve"> </w:t>
            </w:r>
            <w:r w:rsidRPr="00C2244D">
              <w:rPr>
                <w:w w:val="105"/>
                <w:sz w:val="16"/>
              </w:rPr>
              <w:t>Para</w:t>
            </w:r>
            <w:r w:rsidRPr="00C2244D">
              <w:rPr>
                <w:spacing w:val="37"/>
                <w:w w:val="105"/>
                <w:sz w:val="16"/>
              </w:rPr>
              <w:t xml:space="preserve"> </w:t>
            </w:r>
            <w:r w:rsidRPr="00C2244D">
              <w:rPr>
                <w:w w:val="105"/>
                <w:sz w:val="16"/>
              </w:rPr>
              <w:t>la</w:t>
            </w:r>
            <w:r w:rsidRPr="00C2244D">
              <w:rPr>
                <w:spacing w:val="22"/>
                <w:w w:val="105"/>
                <w:sz w:val="16"/>
              </w:rPr>
              <w:t xml:space="preserve"> </w:t>
            </w:r>
            <w:r w:rsidRPr="00C2244D">
              <w:rPr>
                <w:w w:val="105"/>
                <w:sz w:val="16"/>
              </w:rPr>
              <w:t>contratación</w:t>
            </w:r>
            <w:r w:rsidRPr="00C2244D">
              <w:rPr>
                <w:spacing w:val="38"/>
                <w:w w:val="105"/>
                <w:sz w:val="16"/>
              </w:rPr>
              <w:t xml:space="preserve"> </w:t>
            </w:r>
            <w:r w:rsidRPr="00C2244D">
              <w:rPr>
                <w:w w:val="105"/>
                <w:sz w:val="16"/>
              </w:rPr>
              <w:t>pública</w:t>
            </w:r>
            <w:r w:rsidRPr="00C2244D">
              <w:rPr>
                <w:spacing w:val="20"/>
                <w:w w:val="105"/>
                <w:sz w:val="16"/>
              </w:rPr>
              <w:t xml:space="preserve"> </w:t>
            </w:r>
            <w:r w:rsidRPr="00C2244D">
              <w:rPr>
                <w:w w:val="105"/>
                <w:sz w:val="16"/>
              </w:rPr>
              <w:t>de</w:t>
            </w:r>
            <w:r w:rsidRPr="00C2244D">
              <w:rPr>
                <w:spacing w:val="19"/>
                <w:w w:val="105"/>
                <w:sz w:val="16"/>
              </w:rPr>
              <w:t xml:space="preserve"> </w:t>
            </w:r>
            <w:r w:rsidRPr="00C2244D">
              <w:rPr>
                <w:w w:val="105"/>
                <w:sz w:val="16"/>
              </w:rPr>
              <w:t>bienes</w:t>
            </w:r>
            <w:r w:rsidRPr="00C2244D">
              <w:rPr>
                <w:spacing w:val="31"/>
                <w:w w:val="105"/>
                <w:sz w:val="16"/>
              </w:rPr>
              <w:t xml:space="preserve"> </w:t>
            </w:r>
            <w:r w:rsidRPr="00C2244D">
              <w:rPr>
                <w:w w:val="105"/>
                <w:sz w:val="16"/>
              </w:rPr>
              <w:t>y</w:t>
            </w:r>
            <w:r w:rsidRPr="00C2244D">
              <w:rPr>
                <w:spacing w:val="-44"/>
                <w:w w:val="105"/>
                <w:sz w:val="16"/>
              </w:rPr>
              <w:t xml:space="preserve"> </w:t>
            </w:r>
            <w:r w:rsidRPr="00C2244D">
              <w:rPr>
                <w:sz w:val="16"/>
              </w:rPr>
              <w:t>servicios:</w:t>
            </w:r>
            <w:r w:rsidRPr="00C2244D">
              <w:rPr>
                <w:spacing w:val="-30"/>
                <w:sz w:val="16"/>
              </w:rPr>
              <w:t xml:space="preserve"> </w:t>
            </w:r>
            <w:r w:rsidRPr="00C2244D">
              <w:rPr>
                <w:sz w:val="16"/>
              </w:rPr>
              <w:t>a</w:t>
            </w:r>
            <w:r w:rsidRPr="00C2244D">
              <w:rPr>
                <w:spacing w:val="-13"/>
                <w:sz w:val="16"/>
              </w:rPr>
              <w:t xml:space="preserve"> </w:t>
            </w:r>
            <w:r w:rsidRPr="00C2244D">
              <w:rPr>
                <w:sz w:val="16"/>
              </w:rPr>
              <w:t>partir</w:t>
            </w:r>
            <w:r w:rsidRPr="00C2244D">
              <w:rPr>
                <w:spacing w:val="-5"/>
                <w:sz w:val="16"/>
              </w:rPr>
              <w:t xml:space="preserve"> </w:t>
            </w:r>
            <w:r w:rsidRPr="00C2244D">
              <w:rPr>
                <w:sz w:val="16"/>
              </w:rPr>
              <w:t>de$938.656.236</w:t>
            </w:r>
            <w:r w:rsidRPr="00C2244D">
              <w:rPr>
                <w:spacing w:val="-14"/>
                <w:sz w:val="16"/>
              </w:rPr>
              <w:t xml:space="preserve"> </w:t>
            </w:r>
            <w:r w:rsidRPr="00C2244D">
              <w:rPr>
                <w:sz w:val="16"/>
              </w:rPr>
              <w:t>y</w:t>
            </w:r>
          </w:p>
        </w:tc>
        <w:tc>
          <w:tcPr>
            <w:tcW w:w="772" w:type="pct"/>
            <w:vMerge w:val="restart"/>
          </w:tcPr>
          <w:p w14:paraId="11A457B9" w14:textId="77777777" w:rsidR="00E97A92" w:rsidRPr="00C2244D" w:rsidRDefault="00E97A92" w:rsidP="003B75A8">
            <w:pPr>
              <w:pStyle w:val="TableParagraph"/>
              <w:ind w:left="473" w:right="492"/>
              <w:jc w:val="center"/>
              <w:rPr>
                <w:sz w:val="19"/>
              </w:rPr>
            </w:pPr>
          </w:p>
        </w:tc>
        <w:tc>
          <w:tcPr>
            <w:tcW w:w="741" w:type="pct"/>
            <w:vMerge w:val="restart"/>
          </w:tcPr>
          <w:p w14:paraId="68C61278" w14:textId="77777777" w:rsidR="00E97A92" w:rsidRPr="00C2244D" w:rsidRDefault="00E97A92" w:rsidP="003B75A8">
            <w:pPr>
              <w:pStyle w:val="TableParagraph"/>
              <w:ind w:left="452" w:right="448"/>
              <w:jc w:val="center"/>
              <w:rPr>
                <w:sz w:val="19"/>
              </w:rPr>
            </w:pPr>
            <w:r w:rsidRPr="00C2244D">
              <w:rPr>
                <w:sz w:val="19"/>
              </w:rPr>
              <w:t>SI</w:t>
            </w:r>
          </w:p>
        </w:tc>
      </w:tr>
      <w:tr w:rsidR="00E97A92" w:rsidRPr="00C2244D" w14:paraId="14257E95" w14:textId="77777777" w:rsidTr="00E97A92">
        <w:trPr>
          <w:trHeight w:val="435"/>
          <w:jc w:val="center"/>
        </w:trPr>
        <w:tc>
          <w:tcPr>
            <w:tcW w:w="1229" w:type="pct"/>
            <w:gridSpan w:val="2"/>
            <w:vMerge/>
          </w:tcPr>
          <w:p w14:paraId="7B295887" w14:textId="77777777" w:rsidR="00E97A92" w:rsidRPr="00C2244D" w:rsidRDefault="00E97A92" w:rsidP="003B75A8">
            <w:pPr>
              <w:widowControl w:val="0"/>
              <w:autoSpaceDE w:val="0"/>
              <w:autoSpaceDN w:val="0"/>
              <w:rPr>
                <w:rFonts w:ascii="Arial" w:hAnsi="Arial" w:cs="Arial"/>
                <w:sz w:val="2"/>
                <w:szCs w:val="2"/>
              </w:rPr>
            </w:pPr>
          </w:p>
        </w:tc>
        <w:tc>
          <w:tcPr>
            <w:tcW w:w="494" w:type="pct"/>
            <w:vMerge/>
          </w:tcPr>
          <w:p w14:paraId="7C363737" w14:textId="77777777" w:rsidR="00E97A92" w:rsidRPr="00C2244D" w:rsidRDefault="00E97A92" w:rsidP="003B75A8">
            <w:pPr>
              <w:widowControl w:val="0"/>
              <w:autoSpaceDE w:val="0"/>
              <w:autoSpaceDN w:val="0"/>
              <w:rPr>
                <w:rFonts w:ascii="Arial" w:hAnsi="Arial" w:cs="Arial"/>
                <w:sz w:val="2"/>
                <w:szCs w:val="2"/>
              </w:rPr>
            </w:pPr>
          </w:p>
        </w:tc>
        <w:tc>
          <w:tcPr>
            <w:tcW w:w="1764" w:type="pct"/>
          </w:tcPr>
          <w:p w14:paraId="46F122B4" w14:textId="77777777" w:rsidR="00E97A92" w:rsidRPr="00C2244D" w:rsidRDefault="00E97A92" w:rsidP="003B75A8">
            <w:pPr>
              <w:pStyle w:val="TableParagraph"/>
              <w:spacing w:before="33" w:line="235" w:lineRule="auto"/>
              <w:ind w:left="66"/>
              <w:rPr>
                <w:sz w:val="16"/>
              </w:rPr>
            </w:pPr>
            <w:r w:rsidRPr="00C2244D">
              <w:rPr>
                <w:sz w:val="16"/>
              </w:rPr>
              <w:t>(b) Para servicios de construcción: a partir de</w:t>
            </w:r>
            <w:r w:rsidRPr="00C2244D">
              <w:rPr>
                <w:spacing w:val="1"/>
                <w:sz w:val="16"/>
              </w:rPr>
              <w:t xml:space="preserve"> </w:t>
            </w:r>
            <w:r w:rsidRPr="00C2244D">
              <w:rPr>
                <w:sz w:val="16"/>
              </w:rPr>
              <w:t>$</w:t>
            </w:r>
            <w:r w:rsidRPr="00C2244D">
              <w:rPr>
                <w:spacing w:val="-42"/>
                <w:sz w:val="16"/>
              </w:rPr>
              <w:t xml:space="preserve"> </w:t>
            </w:r>
            <w:r w:rsidRPr="00C2244D">
              <w:rPr>
                <w:w w:val="105"/>
                <w:sz w:val="16"/>
              </w:rPr>
              <w:t>23.466.405.900</w:t>
            </w:r>
          </w:p>
        </w:tc>
        <w:tc>
          <w:tcPr>
            <w:tcW w:w="772" w:type="pct"/>
            <w:vMerge/>
          </w:tcPr>
          <w:p w14:paraId="2BCD389F" w14:textId="77777777" w:rsidR="00E97A92" w:rsidRPr="00C2244D" w:rsidRDefault="00E97A92" w:rsidP="003B75A8">
            <w:pPr>
              <w:widowControl w:val="0"/>
              <w:autoSpaceDE w:val="0"/>
              <w:autoSpaceDN w:val="0"/>
              <w:rPr>
                <w:rFonts w:ascii="Arial" w:hAnsi="Arial" w:cs="Arial"/>
                <w:sz w:val="2"/>
                <w:szCs w:val="2"/>
              </w:rPr>
            </w:pPr>
          </w:p>
        </w:tc>
        <w:tc>
          <w:tcPr>
            <w:tcW w:w="741" w:type="pct"/>
            <w:vMerge/>
          </w:tcPr>
          <w:p w14:paraId="7B01EE72" w14:textId="77777777" w:rsidR="00E97A92" w:rsidRPr="00C2244D" w:rsidRDefault="00E97A92" w:rsidP="003B75A8">
            <w:pPr>
              <w:widowControl w:val="0"/>
              <w:autoSpaceDE w:val="0"/>
              <w:autoSpaceDN w:val="0"/>
              <w:rPr>
                <w:rFonts w:ascii="Arial" w:hAnsi="Arial" w:cs="Arial"/>
                <w:sz w:val="2"/>
                <w:szCs w:val="2"/>
              </w:rPr>
            </w:pPr>
          </w:p>
        </w:tc>
      </w:tr>
      <w:tr w:rsidR="00E97A92" w:rsidRPr="00C2244D" w14:paraId="364FB2B5" w14:textId="77777777" w:rsidTr="00E97A92">
        <w:trPr>
          <w:trHeight w:val="300"/>
          <w:jc w:val="center"/>
        </w:trPr>
        <w:tc>
          <w:tcPr>
            <w:tcW w:w="1229" w:type="pct"/>
            <w:gridSpan w:val="2"/>
            <w:vMerge w:val="restart"/>
          </w:tcPr>
          <w:p w14:paraId="7D75D4A5" w14:textId="77777777" w:rsidR="00E97A92" w:rsidRPr="00C2244D" w:rsidRDefault="00E97A92" w:rsidP="003B75A8">
            <w:pPr>
              <w:pStyle w:val="TableParagraph"/>
              <w:spacing w:before="60"/>
              <w:ind w:left="869" w:right="865"/>
              <w:jc w:val="center"/>
              <w:rPr>
                <w:sz w:val="16"/>
              </w:rPr>
            </w:pPr>
            <w:r w:rsidRPr="00C2244D">
              <w:rPr>
                <w:w w:val="105"/>
                <w:sz w:val="16"/>
              </w:rPr>
              <w:t>Israel</w:t>
            </w:r>
          </w:p>
        </w:tc>
        <w:tc>
          <w:tcPr>
            <w:tcW w:w="494" w:type="pct"/>
            <w:vMerge w:val="restart"/>
          </w:tcPr>
          <w:p w14:paraId="2C6BB8D3" w14:textId="77777777" w:rsidR="00E97A92" w:rsidRPr="00C2244D" w:rsidRDefault="00E97A92" w:rsidP="003B75A8">
            <w:pPr>
              <w:pStyle w:val="TableParagraph"/>
              <w:spacing w:before="60"/>
              <w:ind w:left="329" w:right="324"/>
              <w:jc w:val="center"/>
              <w:rPr>
                <w:sz w:val="16"/>
              </w:rPr>
            </w:pPr>
          </w:p>
        </w:tc>
        <w:tc>
          <w:tcPr>
            <w:tcW w:w="1764" w:type="pct"/>
          </w:tcPr>
          <w:p w14:paraId="3B9E4C4C" w14:textId="77777777" w:rsidR="00E97A92" w:rsidRPr="00C2244D" w:rsidRDefault="00E97A92" w:rsidP="003B75A8">
            <w:pPr>
              <w:pStyle w:val="TableParagraph"/>
              <w:spacing w:before="33" w:line="235" w:lineRule="auto"/>
              <w:ind w:left="66" w:right="53"/>
              <w:rPr>
                <w:sz w:val="16"/>
              </w:rPr>
            </w:pPr>
            <w:r w:rsidRPr="00C2244D">
              <w:rPr>
                <w:sz w:val="16"/>
              </w:rPr>
              <w:t>(a) Bienes y servicios 250.000 DEG</w:t>
            </w:r>
          </w:p>
        </w:tc>
        <w:tc>
          <w:tcPr>
            <w:tcW w:w="772" w:type="pct"/>
          </w:tcPr>
          <w:p w14:paraId="42E1CAB0" w14:textId="77777777" w:rsidR="00E97A92" w:rsidRPr="00C2244D" w:rsidRDefault="00E97A92" w:rsidP="003B75A8">
            <w:pPr>
              <w:pStyle w:val="TableParagraph"/>
              <w:spacing w:before="44"/>
              <w:ind w:left="468" w:right="493"/>
              <w:jc w:val="center"/>
              <w:rPr>
                <w:sz w:val="19"/>
              </w:rPr>
            </w:pPr>
          </w:p>
        </w:tc>
        <w:tc>
          <w:tcPr>
            <w:tcW w:w="741" w:type="pct"/>
          </w:tcPr>
          <w:p w14:paraId="6B299BED" w14:textId="77777777" w:rsidR="00E97A92" w:rsidRPr="00C2244D" w:rsidRDefault="00E97A92" w:rsidP="003B75A8">
            <w:pPr>
              <w:pStyle w:val="TableParagraph"/>
              <w:spacing w:before="44"/>
              <w:ind w:left="593"/>
              <w:rPr>
                <w:sz w:val="19"/>
              </w:rPr>
            </w:pPr>
            <w:r w:rsidRPr="00C2244D">
              <w:rPr>
                <w:sz w:val="19"/>
              </w:rPr>
              <w:t>SI</w:t>
            </w:r>
          </w:p>
        </w:tc>
      </w:tr>
      <w:tr w:rsidR="00E97A92" w:rsidRPr="00C2244D" w14:paraId="540BB793" w14:textId="77777777" w:rsidTr="00E97A92">
        <w:trPr>
          <w:trHeight w:val="300"/>
          <w:jc w:val="center"/>
        </w:trPr>
        <w:tc>
          <w:tcPr>
            <w:tcW w:w="1229" w:type="pct"/>
            <w:gridSpan w:val="2"/>
            <w:vMerge/>
          </w:tcPr>
          <w:p w14:paraId="2A879AE7" w14:textId="77777777" w:rsidR="00E97A92" w:rsidRPr="00C2244D" w:rsidRDefault="00E97A92" w:rsidP="003B75A8">
            <w:pPr>
              <w:pStyle w:val="TableParagraph"/>
              <w:spacing w:before="60"/>
              <w:ind w:left="869" w:right="865"/>
              <w:jc w:val="center"/>
              <w:rPr>
                <w:w w:val="105"/>
                <w:sz w:val="16"/>
              </w:rPr>
            </w:pPr>
          </w:p>
        </w:tc>
        <w:tc>
          <w:tcPr>
            <w:tcW w:w="494" w:type="pct"/>
            <w:vMerge/>
          </w:tcPr>
          <w:p w14:paraId="2F4E5EE5" w14:textId="77777777" w:rsidR="00E97A92" w:rsidRPr="00C2244D" w:rsidRDefault="00E97A92" w:rsidP="003B75A8">
            <w:pPr>
              <w:pStyle w:val="TableParagraph"/>
              <w:spacing w:before="60"/>
              <w:ind w:left="329" w:right="324"/>
              <w:jc w:val="center"/>
              <w:rPr>
                <w:sz w:val="16"/>
              </w:rPr>
            </w:pPr>
          </w:p>
        </w:tc>
        <w:tc>
          <w:tcPr>
            <w:tcW w:w="1764" w:type="pct"/>
          </w:tcPr>
          <w:p w14:paraId="6C9B3BE6" w14:textId="77777777" w:rsidR="00E97A92" w:rsidRPr="00C2244D" w:rsidRDefault="00E97A92" w:rsidP="003B75A8">
            <w:pPr>
              <w:pStyle w:val="TableParagraph"/>
              <w:spacing w:before="33" w:line="235" w:lineRule="auto"/>
              <w:ind w:left="66" w:right="53"/>
              <w:rPr>
                <w:sz w:val="16"/>
              </w:rPr>
            </w:pPr>
            <w:r w:rsidRPr="00C2244D">
              <w:rPr>
                <w:sz w:val="16"/>
              </w:rPr>
              <w:t>(b)Servicios de construcción 5.000.000 SDR</w:t>
            </w:r>
          </w:p>
        </w:tc>
        <w:tc>
          <w:tcPr>
            <w:tcW w:w="772" w:type="pct"/>
          </w:tcPr>
          <w:p w14:paraId="1A55D60D" w14:textId="77777777" w:rsidR="00E97A92" w:rsidRPr="00C2244D" w:rsidRDefault="00E97A92" w:rsidP="003B75A8">
            <w:pPr>
              <w:pStyle w:val="TableParagraph"/>
              <w:spacing w:before="44"/>
              <w:ind w:left="468" w:right="493"/>
              <w:jc w:val="center"/>
              <w:rPr>
                <w:sz w:val="19"/>
              </w:rPr>
            </w:pPr>
          </w:p>
        </w:tc>
        <w:tc>
          <w:tcPr>
            <w:tcW w:w="741" w:type="pct"/>
          </w:tcPr>
          <w:p w14:paraId="6A016EFC" w14:textId="77777777" w:rsidR="00E97A92" w:rsidRPr="00C2244D" w:rsidRDefault="00E97A92" w:rsidP="003B75A8">
            <w:pPr>
              <w:pStyle w:val="TableParagraph"/>
              <w:spacing w:before="44"/>
              <w:ind w:left="593"/>
              <w:rPr>
                <w:sz w:val="19"/>
              </w:rPr>
            </w:pPr>
            <w:r w:rsidRPr="00C2244D">
              <w:rPr>
                <w:sz w:val="19"/>
              </w:rPr>
              <w:t>NO</w:t>
            </w:r>
          </w:p>
        </w:tc>
      </w:tr>
      <w:tr w:rsidR="00E97A92" w:rsidRPr="00C2244D" w14:paraId="7C721362" w14:textId="77777777" w:rsidTr="00E97A92">
        <w:trPr>
          <w:trHeight w:val="435"/>
          <w:jc w:val="center"/>
        </w:trPr>
        <w:tc>
          <w:tcPr>
            <w:tcW w:w="1229" w:type="pct"/>
            <w:gridSpan w:val="2"/>
            <w:vMerge w:val="restart"/>
          </w:tcPr>
          <w:p w14:paraId="608E702C" w14:textId="77777777" w:rsidR="00E97A92" w:rsidRPr="00C2244D" w:rsidRDefault="00E97A92" w:rsidP="003B75A8">
            <w:pPr>
              <w:pStyle w:val="TableParagraph"/>
              <w:spacing w:before="2"/>
            </w:pPr>
          </w:p>
          <w:p w14:paraId="537225CB" w14:textId="77777777" w:rsidR="00E97A92" w:rsidRPr="00C2244D" w:rsidRDefault="00E97A92" w:rsidP="003B75A8">
            <w:pPr>
              <w:pStyle w:val="TableParagraph"/>
              <w:spacing w:line="254" w:lineRule="auto"/>
              <w:ind w:left="983" w:hanging="706"/>
              <w:rPr>
                <w:sz w:val="16"/>
              </w:rPr>
            </w:pPr>
            <w:r w:rsidRPr="00C2244D">
              <w:rPr>
                <w:sz w:val="16"/>
              </w:rPr>
              <w:t>Reino</w:t>
            </w:r>
            <w:r w:rsidRPr="00C2244D">
              <w:rPr>
                <w:spacing w:val="1"/>
                <w:sz w:val="16"/>
              </w:rPr>
              <w:t xml:space="preserve"> </w:t>
            </w:r>
            <w:r w:rsidRPr="00C2244D">
              <w:rPr>
                <w:sz w:val="16"/>
              </w:rPr>
              <w:t>Unido e Irlanda del</w:t>
            </w:r>
            <w:r w:rsidRPr="00C2244D">
              <w:rPr>
                <w:spacing w:val="-43"/>
                <w:sz w:val="16"/>
              </w:rPr>
              <w:t xml:space="preserve"> </w:t>
            </w:r>
            <w:r w:rsidRPr="00C2244D">
              <w:rPr>
                <w:w w:val="105"/>
                <w:sz w:val="16"/>
              </w:rPr>
              <w:t>Norte</w:t>
            </w:r>
          </w:p>
        </w:tc>
        <w:tc>
          <w:tcPr>
            <w:tcW w:w="494" w:type="pct"/>
            <w:vMerge w:val="restart"/>
          </w:tcPr>
          <w:p w14:paraId="5D20C678" w14:textId="77777777" w:rsidR="00E97A92" w:rsidRPr="00C2244D" w:rsidRDefault="00E97A92" w:rsidP="003B75A8">
            <w:pPr>
              <w:pStyle w:val="TableParagraph"/>
              <w:spacing w:before="153"/>
              <w:ind w:left="320" w:right="324"/>
              <w:jc w:val="center"/>
              <w:rPr>
                <w:sz w:val="16"/>
              </w:rPr>
            </w:pPr>
          </w:p>
        </w:tc>
        <w:tc>
          <w:tcPr>
            <w:tcW w:w="1764" w:type="pct"/>
          </w:tcPr>
          <w:p w14:paraId="4D6ACEBF" w14:textId="77777777" w:rsidR="00E97A92" w:rsidRPr="00C2244D" w:rsidRDefault="00E97A92" w:rsidP="003B75A8">
            <w:pPr>
              <w:pStyle w:val="TableParagraph"/>
              <w:spacing w:before="33" w:line="235" w:lineRule="auto"/>
              <w:ind w:left="66" w:right="53"/>
              <w:rPr>
                <w:sz w:val="16"/>
              </w:rPr>
            </w:pPr>
            <w:r w:rsidRPr="00C2244D">
              <w:rPr>
                <w:w w:val="105"/>
                <w:sz w:val="16"/>
              </w:rPr>
              <w:t>(a)</w:t>
            </w:r>
            <w:r w:rsidRPr="00C2244D">
              <w:rPr>
                <w:spacing w:val="45"/>
                <w:w w:val="105"/>
                <w:sz w:val="16"/>
              </w:rPr>
              <w:t xml:space="preserve"> </w:t>
            </w:r>
            <w:r w:rsidRPr="00C2244D">
              <w:rPr>
                <w:w w:val="105"/>
                <w:sz w:val="16"/>
              </w:rPr>
              <w:t>Para</w:t>
            </w:r>
            <w:r w:rsidRPr="00C2244D">
              <w:rPr>
                <w:spacing w:val="38"/>
                <w:w w:val="105"/>
                <w:sz w:val="16"/>
              </w:rPr>
              <w:t xml:space="preserve"> </w:t>
            </w:r>
            <w:r w:rsidRPr="00C2244D">
              <w:rPr>
                <w:w w:val="105"/>
                <w:sz w:val="16"/>
              </w:rPr>
              <w:t>la</w:t>
            </w:r>
            <w:r w:rsidRPr="00C2244D">
              <w:rPr>
                <w:spacing w:val="21"/>
                <w:w w:val="105"/>
                <w:sz w:val="16"/>
              </w:rPr>
              <w:t xml:space="preserve"> </w:t>
            </w:r>
            <w:r w:rsidRPr="00C2244D">
              <w:rPr>
                <w:w w:val="105"/>
                <w:sz w:val="16"/>
              </w:rPr>
              <w:t>contratación</w:t>
            </w:r>
            <w:r w:rsidRPr="00C2244D">
              <w:rPr>
                <w:spacing w:val="38"/>
                <w:w w:val="105"/>
                <w:sz w:val="16"/>
              </w:rPr>
              <w:t xml:space="preserve"> </w:t>
            </w:r>
            <w:r w:rsidRPr="00C2244D">
              <w:rPr>
                <w:w w:val="105"/>
                <w:sz w:val="16"/>
              </w:rPr>
              <w:t>pública</w:t>
            </w:r>
            <w:r w:rsidRPr="00C2244D">
              <w:rPr>
                <w:spacing w:val="20"/>
                <w:w w:val="105"/>
                <w:sz w:val="16"/>
              </w:rPr>
              <w:t xml:space="preserve"> </w:t>
            </w:r>
            <w:r w:rsidRPr="00C2244D">
              <w:rPr>
                <w:w w:val="105"/>
                <w:sz w:val="16"/>
              </w:rPr>
              <w:t>de</w:t>
            </w:r>
            <w:r w:rsidRPr="00C2244D">
              <w:rPr>
                <w:spacing w:val="25"/>
                <w:w w:val="105"/>
                <w:sz w:val="16"/>
              </w:rPr>
              <w:t xml:space="preserve"> </w:t>
            </w:r>
            <w:r w:rsidRPr="00C2244D">
              <w:rPr>
                <w:w w:val="105"/>
                <w:sz w:val="16"/>
              </w:rPr>
              <w:t>bienes</w:t>
            </w:r>
            <w:r w:rsidRPr="00C2244D">
              <w:rPr>
                <w:spacing w:val="31"/>
                <w:w w:val="105"/>
                <w:sz w:val="16"/>
              </w:rPr>
              <w:t xml:space="preserve"> </w:t>
            </w:r>
            <w:r w:rsidRPr="00C2244D">
              <w:rPr>
                <w:w w:val="105"/>
                <w:sz w:val="16"/>
              </w:rPr>
              <w:t>y</w:t>
            </w:r>
            <w:r w:rsidRPr="00C2244D">
              <w:rPr>
                <w:spacing w:val="-44"/>
                <w:w w:val="105"/>
                <w:sz w:val="16"/>
              </w:rPr>
              <w:t xml:space="preserve"> </w:t>
            </w:r>
            <w:r w:rsidRPr="00C2244D">
              <w:rPr>
                <w:sz w:val="16"/>
              </w:rPr>
              <w:t>servicios:</w:t>
            </w:r>
            <w:r w:rsidRPr="00C2244D">
              <w:rPr>
                <w:spacing w:val="-30"/>
                <w:sz w:val="16"/>
              </w:rPr>
              <w:t xml:space="preserve"> </w:t>
            </w:r>
            <w:r w:rsidRPr="00C2244D">
              <w:rPr>
                <w:sz w:val="16"/>
              </w:rPr>
              <w:t>a</w:t>
            </w:r>
            <w:r w:rsidRPr="00C2244D">
              <w:rPr>
                <w:spacing w:val="-13"/>
                <w:sz w:val="16"/>
              </w:rPr>
              <w:t xml:space="preserve"> </w:t>
            </w:r>
            <w:r w:rsidRPr="00C2244D">
              <w:rPr>
                <w:sz w:val="16"/>
              </w:rPr>
              <w:t>partir</w:t>
            </w:r>
            <w:r w:rsidRPr="00C2244D">
              <w:rPr>
                <w:spacing w:val="-5"/>
                <w:sz w:val="16"/>
              </w:rPr>
              <w:t xml:space="preserve"> </w:t>
            </w:r>
            <w:r w:rsidRPr="00C2244D">
              <w:rPr>
                <w:sz w:val="16"/>
              </w:rPr>
              <w:t>de$1.041.958.933</w:t>
            </w:r>
          </w:p>
        </w:tc>
        <w:tc>
          <w:tcPr>
            <w:tcW w:w="772" w:type="pct"/>
            <w:vMerge w:val="restart"/>
          </w:tcPr>
          <w:p w14:paraId="158A5779" w14:textId="77777777" w:rsidR="00E97A92" w:rsidRPr="00C2244D" w:rsidRDefault="00E97A92" w:rsidP="003B75A8">
            <w:pPr>
              <w:pStyle w:val="TableParagraph"/>
              <w:ind w:left="473" w:right="493"/>
              <w:jc w:val="center"/>
              <w:rPr>
                <w:sz w:val="19"/>
              </w:rPr>
            </w:pPr>
          </w:p>
        </w:tc>
        <w:tc>
          <w:tcPr>
            <w:tcW w:w="741" w:type="pct"/>
            <w:vMerge w:val="restart"/>
          </w:tcPr>
          <w:p w14:paraId="774A6783" w14:textId="77777777" w:rsidR="00E97A92" w:rsidRPr="00C2244D" w:rsidRDefault="00E97A92" w:rsidP="003B75A8">
            <w:pPr>
              <w:pStyle w:val="TableParagraph"/>
              <w:ind w:left="458" w:right="448"/>
              <w:jc w:val="center"/>
              <w:rPr>
                <w:sz w:val="19"/>
              </w:rPr>
            </w:pPr>
            <w:r w:rsidRPr="00C2244D">
              <w:rPr>
                <w:sz w:val="19"/>
              </w:rPr>
              <w:t>SI</w:t>
            </w:r>
          </w:p>
        </w:tc>
      </w:tr>
      <w:tr w:rsidR="00E97A92" w:rsidRPr="00C2244D" w14:paraId="28E2BD3F" w14:textId="77777777" w:rsidTr="00E97A92">
        <w:trPr>
          <w:trHeight w:val="450"/>
          <w:jc w:val="center"/>
        </w:trPr>
        <w:tc>
          <w:tcPr>
            <w:tcW w:w="1229" w:type="pct"/>
            <w:gridSpan w:val="2"/>
            <w:vMerge/>
          </w:tcPr>
          <w:p w14:paraId="3F5E8E1D" w14:textId="77777777" w:rsidR="00E97A92" w:rsidRPr="00C2244D" w:rsidRDefault="00E97A92" w:rsidP="003B75A8">
            <w:pPr>
              <w:widowControl w:val="0"/>
              <w:autoSpaceDE w:val="0"/>
              <w:autoSpaceDN w:val="0"/>
              <w:rPr>
                <w:rFonts w:ascii="Arial" w:hAnsi="Arial" w:cs="Arial"/>
                <w:sz w:val="2"/>
                <w:szCs w:val="2"/>
              </w:rPr>
            </w:pPr>
          </w:p>
        </w:tc>
        <w:tc>
          <w:tcPr>
            <w:tcW w:w="494" w:type="pct"/>
            <w:vMerge/>
          </w:tcPr>
          <w:p w14:paraId="297EBD96" w14:textId="77777777" w:rsidR="00E97A92" w:rsidRPr="00C2244D" w:rsidRDefault="00E97A92" w:rsidP="003B75A8">
            <w:pPr>
              <w:widowControl w:val="0"/>
              <w:autoSpaceDE w:val="0"/>
              <w:autoSpaceDN w:val="0"/>
              <w:rPr>
                <w:rFonts w:ascii="Arial" w:hAnsi="Arial" w:cs="Arial"/>
                <w:sz w:val="2"/>
                <w:szCs w:val="2"/>
              </w:rPr>
            </w:pPr>
          </w:p>
        </w:tc>
        <w:tc>
          <w:tcPr>
            <w:tcW w:w="1764" w:type="pct"/>
          </w:tcPr>
          <w:p w14:paraId="7E3BEF2B" w14:textId="77777777" w:rsidR="00E97A92" w:rsidRPr="00C2244D" w:rsidRDefault="00E97A92" w:rsidP="003B75A8">
            <w:pPr>
              <w:pStyle w:val="TableParagraph"/>
              <w:spacing w:before="45" w:line="182" w:lineRule="exact"/>
              <w:ind w:left="66"/>
              <w:rPr>
                <w:sz w:val="16"/>
              </w:rPr>
            </w:pPr>
            <w:r w:rsidRPr="00C2244D">
              <w:rPr>
                <w:sz w:val="16"/>
              </w:rPr>
              <w:t>(b)</w:t>
            </w:r>
            <w:r w:rsidRPr="00C2244D">
              <w:rPr>
                <w:spacing w:val="-1"/>
                <w:sz w:val="16"/>
              </w:rPr>
              <w:t xml:space="preserve"> </w:t>
            </w:r>
            <w:r w:rsidRPr="00C2244D">
              <w:rPr>
                <w:sz w:val="16"/>
              </w:rPr>
              <w:t>Para</w:t>
            </w:r>
            <w:r w:rsidRPr="00C2244D">
              <w:rPr>
                <w:spacing w:val="10"/>
                <w:sz w:val="16"/>
              </w:rPr>
              <w:t xml:space="preserve"> </w:t>
            </w:r>
            <w:r w:rsidRPr="00C2244D">
              <w:rPr>
                <w:sz w:val="16"/>
              </w:rPr>
              <w:t>servicios</w:t>
            </w:r>
            <w:r w:rsidRPr="00C2244D">
              <w:rPr>
                <w:spacing w:val="-16"/>
                <w:sz w:val="16"/>
              </w:rPr>
              <w:t xml:space="preserve"> </w:t>
            </w:r>
            <w:r w:rsidRPr="00C2244D">
              <w:rPr>
                <w:sz w:val="16"/>
              </w:rPr>
              <w:t>de</w:t>
            </w:r>
            <w:r w:rsidRPr="00C2244D">
              <w:rPr>
                <w:spacing w:val="-9"/>
                <w:sz w:val="16"/>
              </w:rPr>
              <w:t xml:space="preserve"> </w:t>
            </w:r>
            <w:r w:rsidRPr="00C2244D">
              <w:rPr>
                <w:sz w:val="16"/>
              </w:rPr>
              <w:t>construcción:</w:t>
            </w:r>
            <w:r w:rsidRPr="00C2244D">
              <w:rPr>
                <w:spacing w:val="30"/>
                <w:sz w:val="16"/>
              </w:rPr>
              <w:t xml:space="preserve"> </w:t>
            </w:r>
            <w:r w:rsidRPr="00C2244D">
              <w:rPr>
                <w:sz w:val="16"/>
              </w:rPr>
              <w:t>a</w:t>
            </w:r>
            <w:r w:rsidRPr="00C2244D">
              <w:rPr>
                <w:spacing w:val="29"/>
                <w:sz w:val="16"/>
              </w:rPr>
              <w:t xml:space="preserve"> </w:t>
            </w:r>
            <w:r w:rsidRPr="00C2244D">
              <w:rPr>
                <w:spacing w:val="-9"/>
                <w:sz w:val="16"/>
              </w:rPr>
              <w:t>partir</w:t>
            </w:r>
            <w:r w:rsidRPr="00C2244D">
              <w:rPr>
                <w:spacing w:val="38"/>
                <w:sz w:val="16"/>
              </w:rPr>
              <w:t xml:space="preserve"> </w:t>
            </w:r>
            <w:r w:rsidRPr="00C2244D">
              <w:rPr>
                <w:sz w:val="16"/>
              </w:rPr>
              <w:t>d</w:t>
            </w:r>
            <w:r w:rsidRPr="00C2244D">
              <w:rPr>
                <w:spacing w:val="-9"/>
                <w:sz w:val="16"/>
              </w:rPr>
              <w:t xml:space="preserve"> </w:t>
            </w:r>
            <w:r w:rsidRPr="00C2244D">
              <w:rPr>
                <w:sz w:val="16"/>
              </w:rPr>
              <w:t>e</w:t>
            </w:r>
          </w:p>
          <w:p w14:paraId="5C532FFE" w14:textId="77777777" w:rsidR="00E97A92" w:rsidRPr="00C2244D" w:rsidRDefault="00E97A92" w:rsidP="003B75A8">
            <w:pPr>
              <w:pStyle w:val="TableParagraph"/>
              <w:spacing w:line="182" w:lineRule="exact"/>
              <w:ind w:left="66"/>
              <w:rPr>
                <w:sz w:val="16"/>
              </w:rPr>
            </w:pPr>
            <w:r w:rsidRPr="00C2244D">
              <w:rPr>
                <w:w w:val="105"/>
                <w:sz w:val="16"/>
              </w:rPr>
              <w:t>$23.680.884.850</w:t>
            </w:r>
          </w:p>
        </w:tc>
        <w:tc>
          <w:tcPr>
            <w:tcW w:w="772" w:type="pct"/>
            <w:vMerge/>
          </w:tcPr>
          <w:p w14:paraId="7E650859" w14:textId="77777777" w:rsidR="00E97A92" w:rsidRPr="00C2244D" w:rsidRDefault="00E97A92" w:rsidP="003B75A8">
            <w:pPr>
              <w:widowControl w:val="0"/>
              <w:autoSpaceDE w:val="0"/>
              <w:autoSpaceDN w:val="0"/>
              <w:rPr>
                <w:rFonts w:ascii="Arial" w:hAnsi="Arial" w:cs="Arial"/>
                <w:sz w:val="2"/>
                <w:szCs w:val="2"/>
              </w:rPr>
            </w:pPr>
          </w:p>
        </w:tc>
        <w:tc>
          <w:tcPr>
            <w:tcW w:w="741" w:type="pct"/>
            <w:vMerge/>
          </w:tcPr>
          <w:p w14:paraId="04FE3FD0" w14:textId="77777777" w:rsidR="00E97A92" w:rsidRPr="00C2244D" w:rsidRDefault="00E97A92" w:rsidP="003B75A8">
            <w:pPr>
              <w:widowControl w:val="0"/>
              <w:autoSpaceDE w:val="0"/>
              <w:autoSpaceDN w:val="0"/>
              <w:rPr>
                <w:rFonts w:ascii="Arial" w:hAnsi="Arial" w:cs="Arial"/>
                <w:sz w:val="2"/>
                <w:szCs w:val="2"/>
              </w:rPr>
            </w:pPr>
          </w:p>
        </w:tc>
      </w:tr>
      <w:tr w:rsidR="00E97A92" w:rsidRPr="00C2244D" w14:paraId="6EEE1E8B" w14:textId="77777777" w:rsidTr="00E97A92">
        <w:trPr>
          <w:trHeight w:val="1335"/>
          <w:jc w:val="center"/>
        </w:trPr>
        <w:tc>
          <w:tcPr>
            <w:tcW w:w="1229" w:type="pct"/>
            <w:gridSpan w:val="2"/>
          </w:tcPr>
          <w:p w14:paraId="1D82D395" w14:textId="77777777" w:rsidR="00E97A92" w:rsidRPr="00C2244D" w:rsidRDefault="00E97A92" w:rsidP="003B75A8">
            <w:pPr>
              <w:pStyle w:val="TableParagraph"/>
              <w:rPr>
                <w:sz w:val="18"/>
              </w:rPr>
            </w:pPr>
          </w:p>
          <w:p w14:paraId="3EFBCFB9" w14:textId="77777777" w:rsidR="00E97A92" w:rsidRPr="00C2244D" w:rsidRDefault="00E97A92" w:rsidP="003B75A8">
            <w:pPr>
              <w:pStyle w:val="TableParagraph"/>
              <w:rPr>
                <w:sz w:val="18"/>
              </w:rPr>
            </w:pPr>
          </w:p>
          <w:p w14:paraId="5D5CC8D1" w14:textId="77777777" w:rsidR="00E97A92" w:rsidRPr="00C2244D" w:rsidRDefault="00E97A92" w:rsidP="003B75A8">
            <w:pPr>
              <w:pStyle w:val="TableParagraph"/>
              <w:spacing w:before="10"/>
              <w:rPr>
                <w:sz w:val="14"/>
              </w:rPr>
            </w:pPr>
          </w:p>
          <w:p w14:paraId="4B90E73F" w14:textId="77777777" w:rsidR="00E97A92" w:rsidRPr="00C2244D" w:rsidRDefault="00E97A92" w:rsidP="003B75A8">
            <w:pPr>
              <w:pStyle w:val="TableParagraph"/>
              <w:ind w:left="262"/>
              <w:rPr>
                <w:sz w:val="16"/>
              </w:rPr>
            </w:pPr>
            <w:r w:rsidRPr="00C2244D">
              <w:rPr>
                <w:sz w:val="16"/>
              </w:rPr>
              <w:t>Comunidad Andina</w:t>
            </w:r>
            <w:r w:rsidRPr="00C2244D">
              <w:rPr>
                <w:spacing w:val="-3"/>
                <w:sz w:val="16"/>
              </w:rPr>
              <w:t xml:space="preserve"> </w:t>
            </w:r>
            <w:r w:rsidRPr="00C2244D">
              <w:rPr>
                <w:sz w:val="16"/>
              </w:rPr>
              <w:t>-</w:t>
            </w:r>
            <w:r w:rsidRPr="00C2244D">
              <w:rPr>
                <w:spacing w:val="6"/>
                <w:sz w:val="16"/>
              </w:rPr>
              <w:t xml:space="preserve"> </w:t>
            </w:r>
            <w:r w:rsidRPr="00C2244D">
              <w:rPr>
                <w:sz w:val="16"/>
              </w:rPr>
              <w:t>CAN</w:t>
            </w:r>
          </w:p>
        </w:tc>
        <w:tc>
          <w:tcPr>
            <w:tcW w:w="494" w:type="pct"/>
          </w:tcPr>
          <w:p w14:paraId="11043641" w14:textId="77777777" w:rsidR="00E97A92" w:rsidRPr="00C2244D" w:rsidRDefault="00E97A92" w:rsidP="003B75A8">
            <w:pPr>
              <w:pStyle w:val="TableParagraph"/>
              <w:ind w:left="320" w:right="324"/>
              <w:jc w:val="center"/>
              <w:rPr>
                <w:sz w:val="16"/>
              </w:rPr>
            </w:pPr>
          </w:p>
        </w:tc>
        <w:tc>
          <w:tcPr>
            <w:tcW w:w="1764" w:type="pct"/>
          </w:tcPr>
          <w:p w14:paraId="69A21156" w14:textId="77777777" w:rsidR="00E97A92" w:rsidRPr="00C2244D" w:rsidRDefault="00E97A92" w:rsidP="003B75A8">
            <w:pPr>
              <w:pStyle w:val="TableParagraph"/>
              <w:spacing w:before="2"/>
              <w:rPr>
                <w:sz w:val="18"/>
              </w:rPr>
            </w:pPr>
          </w:p>
          <w:p w14:paraId="097FF327" w14:textId="77777777" w:rsidR="00E97A92" w:rsidRPr="00C2244D" w:rsidRDefault="00E97A92" w:rsidP="003B75A8">
            <w:pPr>
              <w:pStyle w:val="TableParagraph"/>
              <w:spacing w:before="1"/>
              <w:ind w:left="66" w:right="52"/>
              <w:rPr>
                <w:sz w:val="16"/>
              </w:rPr>
            </w:pPr>
            <w:r w:rsidRPr="00C2244D">
              <w:rPr>
                <w:sz w:val="16"/>
              </w:rPr>
              <w:t>La Decisión 439 de 1998 de la Comisión de la</w:t>
            </w:r>
            <w:r w:rsidRPr="00C2244D">
              <w:rPr>
                <w:spacing w:val="-42"/>
                <w:sz w:val="16"/>
              </w:rPr>
              <w:t xml:space="preserve"> </w:t>
            </w:r>
            <w:r w:rsidRPr="00C2244D">
              <w:rPr>
                <w:w w:val="105"/>
                <w:sz w:val="16"/>
              </w:rPr>
              <w:t>CAN</w:t>
            </w:r>
            <w:r w:rsidRPr="00C2244D">
              <w:rPr>
                <w:spacing w:val="1"/>
                <w:w w:val="105"/>
                <w:sz w:val="16"/>
              </w:rPr>
              <w:t xml:space="preserve"> </w:t>
            </w:r>
            <w:r w:rsidRPr="00C2244D">
              <w:rPr>
                <w:w w:val="105"/>
                <w:sz w:val="16"/>
              </w:rPr>
              <w:t>es</w:t>
            </w:r>
            <w:r w:rsidRPr="00C2244D">
              <w:rPr>
                <w:spacing w:val="1"/>
                <w:w w:val="105"/>
                <w:sz w:val="16"/>
              </w:rPr>
              <w:t xml:space="preserve"> </w:t>
            </w:r>
            <w:r w:rsidRPr="00C2244D">
              <w:rPr>
                <w:w w:val="105"/>
                <w:sz w:val="16"/>
              </w:rPr>
              <w:t>aplicable a todos</w:t>
            </w:r>
            <w:r w:rsidRPr="00C2244D">
              <w:rPr>
                <w:spacing w:val="1"/>
                <w:w w:val="105"/>
                <w:sz w:val="16"/>
              </w:rPr>
              <w:t xml:space="preserve"> </w:t>
            </w:r>
            <w:r w:rsidRPr="00C2244D">
              <w:rPr>
                <w:w w:val="105"/>
                <w:sz w:val="16"/>
              </w:rPr>
              <w:t>los</w:t>
            </w:r>
            <w:r w:rsidRPr="00C2244D">
              <w:rPr>
                <w:spacing w:val="1"/>
                <w:w w:val="105"/>
                <w:sz w:val="16"/>
              </w:rPr>
              <w:t xml:space="preserve"> </w:t>
            </w:r>
            <w:r w:rsidRPr="00C2244D">
              <w:rPr>
                <w:w w:val="105"/>
                <w:sz w:val="16"/>
              </w:rPr>
              <w:t>Procesos</w:t>
            </w:r>
            <w:r w:rsidRPr="00C2244D">
              <w:rPr>
                <w:spacing w:val="1"/>
                <w:w w:val="105"/>
                <w:sz w:val="16"/>
              </w:rPr>
              <w:t xml:space="preserve"> </w:t>
            </w:r>
            <w:r w:rsidRPr="00C2244D">
              <w:rPr>
                <w:w w:val="105"/>
                <w:sz w:val="16"/>
              </w:rPr>
              <w:t>de</w:t>
            </w:r>
            <w:r w:rsidRPr="00C2244D">
              <w:rPr>
                <w:spacing w:val="1"/>
                <w:w w:val="105"/>
                <w:sz w:val="16"/>
              </w:rPr>
              <w:t xml:space="preserve"> </w:t>
            </w:r>
            <w:r w:rsidRPr="00C2244D">
              <w:rPr>
                <w:w w:val="105"/>
                <w:sz w:val="16"/>
              </w:rPr>
              <w:t>Contratación</w:t>
            </w:r>
            <w:r w:rsidRPr="00C2244D">
              <w:rPr>
                <w:spacing w:val="1"/>
                <w:w w:val="105"/>
                <w:sz w:val="16"/>
              </w:rPr>
              <w:t xml:space="preserve"> </w:t>
            </w:r>
            <w:r w:rsidRPr="00C2244D">
              <w:rPr>
                <w:w w:val="105"/>
                <w:sz w:val="16"/>
              </w:rPr>
              <w:t>de las Entidades Estatales del</w:t>
            </w:r>
            <w:r w:rsidRPr="00C2244D">
              <w:rPr>
                <w:spacing w:val="1"/>
                <w:w w:val="105"/>
                <w:sz w:val="16"/>
              </w:rPr>
              <w:t xml:space="preserve"> </w:t>
            </w:r>
            <w:r w:rsidRPr="00C2244D">
              <w:rPr>
                <w:sz w:val="16"/>
              </w:rPr>
              <w:t>nivel</w:t>
            </w:r>
            <w:r w:rsidRPr="00C2244D">
              <w:rPr>
                <w:spacing w:val="1"/>
                <w:sz w:val="16"/>
              </w:rPr>
              <w:t xml:space="preserve"> </w:t>
            </w:r>
            <w:r w:rsidRPr="00C2244D">
              <w:rPr>
                <w:sz w:val="16"/>
              </w:rPr>
              <w:t>municipal obligadas, independientemente</w:t>
            </w:r>
            <w:r w:rsidRPr="00C2244D">
              <w:rPr>
                <w:spacing w:val="1"/>
                <w:sz w:val="16"/>
              </w:rPr>
              <w:t xml:space="preserve"> </w:t>
            </w:r>
            <w:r w:rsidRPr="00C2244D">
              <w:rPr>
                <w:sz w:val="16"/>
              </w:rPr>
              <w:t>del</w:t>
            </w:r>
            <w:r w:rsidRPr="00C2244D">
              <w:rPr>
                <w:spacing w:val="-2"/>
                <w:sz w:val="16"/>
              </w:rPr>
              <w:t xml:space="preserve"> </w:t>
            </w:r>
            <w:r w:rsidRPr="00C2244D">
              <w:rPr>
                <w:sz w:val="16"/>
              </w:rPr>
              <w:t>valor</w:t>
            </w:r>
            <w:r w:rsidRPr="00C2244D">
              <w:rPr>
                <w:spacing w:val="-23"/>
                <w:sz w:val="16"/>
              </w:rPr>
              <w:t xml:space="preserve"> </w:t>
            </w:r>
            <w:r w:rsidRPr="00C2244D">
              <w:rPr>
                <w:sz w:val="16"/>
              </w:rPr>
              <w:t>del</w:t>
            </w:r>
            <w:r w:rsidRPr="00C2244D">
              <w:rPr>
                <w:spacing w:val="-1"/>
                <w:sz w:val="16"/>
              </w:rPr>
              <w:t xml:space="preserve"> </w:t>
            </w:r>
            <w:r w:rsidRPr="00C2244D">
              <w:rPr>
                <w:sz w:val="16"/>
              </w:rPr>
              <w:t>Proceso</w:t>
            </w:r>
            <w:r w:rsidRPr="00C2244D">
              <w:rPr>
                <w:spacing w:val="-14"/>
                <w:sz w:val="16"/>
              </w:rPr>
              <w:t xml:space="preserve"> </w:t>
            </w:r>
            <w:r w:rsidRPr="00C2244D">
              <w:rPr>
                <w:sz w:val="16"/>
              </w:rPr>
              <w:t>de</w:t>
            </w:r>
            <w:r w:rsidRPr="00C2244D">
              <w:rPr>
                <w:spacing w:val="-30"/>
                <w:sz w:val="16"/>
              </w:rPr>
              <w:t xml:space="preserve"> </w:t>
            </w:r>
            <w:r w:rsidRPr="00C2244D">
              <w:rPr>
                <w:sz w:val="16"/>
              </w:rPr>
              <w:t>Contratación</w:t>
            </w:r>
          </w:p>
        </w:tc>
        <w:tc>
          <w:tcPr>
            <w:tcW w:w="772" w:type="pct"/>
          </w:tcPr>
          <w:p w14:paraId="0C9FC9A8" w14:textId="77777777" w:rsidR="00E97A92" w:rsidRPr="00C2244D" w:rsidRDefault="00E97A92" w:rsidP="003B75A8">
            <w:pPr>
              <w:pStyle w:val="TableParagraph"/>
              <w:ind w:left="468" w:right="493"/>
              <w:jc w:val="center"/>
              <w:rPr>
                <w:sz w:val="19"/>
              </w:rPr>
            </w:pPr>
          </w:p>
        </w:tc>
        <w:tc>
          <w:tcPr>
            <w:tcW w:w="741" w:type="pct"/>
          </w:tcPr>
          <w:p w14:paraId="6907E521" w14:textId="77777777" w:rsidR="00E97A92" w:rsidRPr="00C2244D" w:rsidRDefault="00E97A92" w:rsidP="003B75A8">
            <w:pPr>
              <w:pStyle w:val="TableParagraph"/>
              <w:ind w:left="458" w:right="438"/>
              <w:jc w:val="center"/>
              <w:rPr>
                <w:sz w:val="19"/>
              </w:rPr>
            </w:pPr>
            <w:r w:rsidRPr="00C2244D">
              <w:rPr>
                <w:sz w:val="19"/>
              </w:rPr>
              <w:t>SI</w:t>
            </w:r>
          </w:p>
        </w:tc>
      </w:tr>
    </w:tbl>
    <w:p w14:paraId="4016A87E" w14:textId="77777777" w:rsidR="00E97A92" w:rsidRPr="00C2244D" w:rsidRDefault="00E97A92" w:rsidP="00E97A92">
      <w:pPr>
        <w:spacing w:line="240" w:lineRule="atLeast"/>
        <w:rPr>
          <w:rFonts w:ascii="Arial" w:hAnsi="Arial" w:cs="Arial"/>
          <w:shd w:val="clear" w:color="auto" w:fill="FFFFFF"/>
          <w:lang w:eastAsia="es-CO"/>
        </w:rPr>
      </w:pPr>
    </w:p>
    <w:p w14:paraId="404AB620" w14:textId="77777777" w:rsidR="00E97A92" w:rsidRPr="00C2244D" w:rsidRDefault="00E97A92" w:rsidP="00E97A92">
      <w:pPr>
        <w:jc w:val="both"/>
        <w:rPr>
          <w:rFonts w:ascii="Arial" w:eastAsia="Arial" w:hAnsi="Arial" w:cs="Arial"/>
          <w:color w:val="000000" w:themeColor="text1"/>
          <w:lang w:val="es-ES" w:eastAsia="es-ES"/>
        </w:rPr>
      </w:pPr>
      <w:r w:rsidRPr="00C2244D">
        <w:rPr>
          <w:rFonts w:ascii="Arial" w:eastAsia="Arial" w:hAnsi="Arial" w:cs="Arial"/>
          <w:color w:val="000000" w:themeColor="text1"/>
          <w:lang w:val="es-ES" w:eastAsia="es-ES"/>
        </w:rPr>
        <w:t>En cumplimiento del numeral 8º del artículo 2.2.1.1.2.1.1. Del Decreto 1082 de 2015, el Departamento de Antioquia procede a establecer si el presente proceso de contratación está cobijado por un Acuerdo Comercial.</w:t>
      </w:r>
    </w:p>
    <w:p w14:paraId="0D39C6FD" w14:textId="77777777" w:rsidR="00E97A92" w:rsidRPr="00C2244D" w:rsidRDefault="00E97A92" w:rsidP="00E97A92">
      <w:pPr>
        <w:jc w:val="both"/>
        <w:rPr>
          <w:rFonts w:ascii="Arial" w:eastAsia="Arial" w:hAnsi="Arial" w:cs="Arial"/>
          <w:color w:val="000000" w:themeColor="text1"/>
          <w:lang w:val="es-ES" w:eastAsia="es-ES"/>
        </w:rPr>
      </w:pPr>
    </w:p>
    <w:p w14:paraId="7C9397D2" w14:textId="77777777" w:rsidR="00E97A92" w:rsidRPr="00C2244D" w:rsidRDefault="00E97A92" w:rsidP="00E97A92">
      <w:pPr>
        <w:jc w:val="both"/>
        <w:rPr>
          <w:rFonts w:ascii="Arial" w:eastAsia="Arial" w:hAnsi="Arial" w:cs="Arial"/>
          <w:color w:val="000000" w:themeColor="text1"/>
          <w:lang w:val="es-ES" w:eastAsia="es-ES"/>
        </w:rPr>
      </w:pPr>
      <w:r w:rsidRPr="00C2244D">
        <w:rPr>
          <w:rFonts w:ascii="Arial" w:eastAsia="Arial" w:hAnsi="Arial" w:cs="Arial"/>
          <w:color w:val="000000" w:themeColor="text1"/>
          <w:lang w:val="es-ES" w:eastAsia="es-ES"/>
        </w:rPr>
        <w:t>Por otra parte, el literal b) del mencionado anexo establece los valores aplicables a cada acuerdo comercial así:</w:t>
      </w:r>
    </w:p>
    <w:p w14:paraId="4534512B" w14:textId="77777777" w:rsidR="00E97A92" w:rsidRPr="00C2244D" w:rsidRDefault="00E97A92" w:rsidP="00E97A92">
      <w:pPr>
        <w:jc w:val="both"/>
        <w:rPr>
          <w:rFonts w:ascii="Arial" w:eastAsia="Arial" w:hAnsi="Arial" w:cs="Arial"/>
          <w:color w:val="000000" w:themeColor="text1"/>
          <w:lang w:val="es-ES" w:eastAsia="es-ES"/>
        </w:rPr>
      </w:pPr>
    </w:p>
    <w:p w14:paraId="031ABE75" w14:textId="77777777" w:rsidR="00E97A92" w:rsidRPr="00C2244D" w:rsidRDefault="00E97A92" w:rsidP="00E97A92">
      <w:pPr>
        <w:jc w:val="both"/>
        <w:rPr>
          <w:rFonts w:ascii="Arial" w:eastAsia="Arial" w:hAnsi="Arial" w:cs="Arial"/>
          <w:color w:val="000000" w:themeColor="text1"/>
          <w:lang w:val="es-ES" w:eastAsia="es-ES"/>
        </w:rPr>
      </w:pPr>
      <w:r w:rsidRPr="00C2244D">
        <w:rPr>
          <w:rFonts w:ascii="Arial" w:eastAsia="Arial" w:hAnsi="Arial" w:cs="Arial"/>
          <w:color w:val="000000" w:themeColor="text1"/>
          <w:lang w:val="es-ES" w:eastAsia="es-ES"/>
        </w:rPr>
        <w:lastRenderedPageBreak/>
        <w:t>El Acuerdo Comercial con Alianza Pacífico (únicamente con Chile y Perú) es aplicable a los Procesos de Contratación para: (i) adquirir bienes y servicios a partir de $834’618.000; y (</w:t>
      </w:r>
      <w:proofErr w:type="spellStart"/>
      <w:r w:rsidRPr="00C2244D">
        <w:rPr>
          <w:rFonts w:ascii="Arial" w:eastAsia="Arial" w:hAnsi="Arial" w:cs="Arial"/>
          <w:color w:val="000000" w:themeColor="text1"/>
          <w:lang w:val="es-ES" w:eastAsia="es-ES"/>
        </w:rPr>
        <w:t>ii</w:t>
      </w:r>
      <w:proofErr w:type="spellEnd"/>
      <w:r w:rsidRPr="00C2244D">
        <w:rPr>
          <w:rFonts w:ascii="Arial" w:eastAsia="Arial" w:hAnsi="Arial" w:cs="Arial"/>
          <w:color w:val="000000" w:themeColor="text1"/>
          <w:lang w:val="es-ES" w:eastAsia="es-ES"/>
        </w:rPr>
        <w:t>) para servicios de construcción a partir de $20.865’438.000.</w:t>
      </w:r>
    </w:p>
    <w:p w14:paraId="34094E32" w14:textId="77777777" w:rsidR="00E97A92" w:rsidRPr="00C2244D" w:rsidRDefault="00E97A92" w:rsidP="00E97A92">
      <w:pPr>
        <w:jc w:val="both"/>
        <w:rPr>
          <w:rFonts w:ascii="Arial" w:eastAsia="Arial" w:hAnsi="Arial" w:cs="Arial"/>
          <w:color w:val="000000" w:themeColor="text1"/>
          <w:lang w:val="es-ES" w:eastAsia="es-ES"/>
        </w:rPr>
      </w:pPr>
    </w:p>
    <w:p w14:paraId="640996C7" w14:textId="77777777" w:rsidR="00E97A92" w:rsidRPr="00C2244D" w:rsidRDefault="00E97A92" w:rsidP="00E97A92">
      <w:pPr>
        <w:jc w:val="both"/>
        <w:rPr>
          <w:rFonts w:ascii="Arial" w:eastAsia="Arial" w:hAnsi="Arial" w:cs="Arial"/>
          <w:color w:val="000000" w:themeColor="text1"/>
          <w:lang w:val="es-ES" w:eastAsia="es-ES"/>
        </w:rPr>
      </w:pPr>
      <w:r w:rsidRPr="00C2244D">
        <w:rPr>
          <w:rFonts w:ascii="Arial" w:eastAsia="Arial" w:hAnsi="Arial" w:cs="Arial"/>
          <w:color w:val="000000" w:themeColor="text1"/>
          <w:lang w:val="es-ES" w:eastAsia="es-ES"/>
        </w:rPr>
        <w:t>El Acuerdo Comercial con Chile es aplicable a los Procesos de Contratación para: (i) adquirir bienes y servicios a partir de $836’008.000; y (</w:t>
      </w:r>
      <w:proofErr w:type="spellStart"/>
      <w:r w:rsidRPr="00C2244D">
        <w:rPr>
          <w:rFonts w:ascii="Arial" w:eastAsia="Arial" w:hAnsi="Arial" w:cs="Arial"/>
          <w:color w:val="000000" w:themeColor="text1"/>
          <w:lang w:val="es-ES" w:eastAsia="es-ES"/>
        </w:rPr>
        <w:t>ii</w:t>
      </w:r>
      <w:proofErr w:type="spellEnd"/>
      <w:r w:rsidRPr="00C2244D">
        <w:rPr>
          <w:rFonts w:ascii="Arial" w:eastAsia="Arial" w:hAnsi="Arial" w:cs="Arial"/>
          <w:color w:val="000000" w:themeColor="text1"/>
          <w:lang w:val="es-ES" w:eastAsia="es-ES"/>
        </w:rPr>
        <w:t>) para servicios de construcción a partir de $20.900’211.000.</w:t>
      </w:r>
    </w:p>
    <w:p w14:paraId="5EEA2D21" w14:textId="77777777" w:rsidR="00E97A92" w:rsidRPr="00C2244D" w:rsidRDefault="00E97A92" w:rsidP="00E97A92">
      <w:pPr>
        <w:jc w:val="both"/>
        <w:rPr>
          <w:rFonts w:ascii="Arial" w:eastAsia="Arial" w:hAnsi="Arial" w:cs="Arial"/>
          <w:color w:val="000000" w:themeColor="text1"/>
          <w:lang w:val="es-ES" w:eastAsia="es-ES"/>
        </w:rPr>
      </w:pPr>
    </w:p>
    <w:p w14:paraId="58D226D9" w14:textId="77777777" w:rsidR="00E97A92" w:rsidRPr="00C2244D" w:rsidRDefault="00E97A92" w:rsidP="00E97A92">
      <w:pPr>
        <w:jc w:val="both"/>
        <w:rPr>
          <w:rFonts w:ascii="Arial" w:eastAsia="Arial" w:hAnsi="Arial" w:cs="Arial"/>
          <w:color w:val="000000" w:themeColor="text1"/>
          <w:lang w:val="es-ES" w:eastAsia="es-ES"/>
        </w:rPr>
      </w:pPr>
      <w:r w:rsidRPr="00C2244D">
        <w:rPr>
          <w:rFonts w:ascii="Arial" w:eastAsia="Arial" w:hAnsi="Arial" w:cs="Arial"/>
          <w:color w:val="000000" w:themeColor="text1"/>
          <w:lang w:val="es-ES" w:eastAsia="es-ES"/>
        </w:rPr>
        <w:t>El Acuerdo Comercial con Costa Rica es aplicable a los Procesos de Contratación para: (i) adquirir bienes y servicios a partir de $1.481’116.000; y (</w:t>
      </w:r>
      <w:proofErr w:type="spellStart"/>
      <w:r w:rsidRPr="00C2244D">
        <w:rPr>
          <w:rFonts w:ascii="Arial" w:eastAsia="Arial" w:hAnsi="Arial" w:cs="Arial"/>
          <w:color w:val="000000" w:themeColor="text1"/>
          <w:lang w:val="es-ES" w:eastAsia="es-ES"/>
        </w:rPr>
        <w:t>ii</w:t>
      </w:r>
      <w:proofErr w:type="spellEnd"/>
      <w:r w:rsidRPr="00C2244D">
        <w:rPr>
          <w:rFonts w:ascii="Arial" w:eastAsia="Arial" w:hAnsi="Arial" w:cs="Arial"/>
          <w:color w:val="000000" w:themeColor="text1"/>
          <w:lang w:val="es-ES" w:eastAsia="es-ES"/>
        </w:rPr>
        <w:t>) para servicios de construcción a partir de $20.868’078.000.</w:t>
      </w:r>
    </w:p>
    <w:p w14:paraId="11294733" w14:textId="77777777" w:rsidR="00E97A92" w:rsidRPr="00C2244D" w:rsidRDefault="00E97A92" w:rsidP="00E97A92">
      <w:pPr>
        <w:jc w:val="both"/>
        <w:rPr>
          <w:rFonts w:ascii="Arial" w:eastAsia="Arial" w:hAnsi="Arial" w:cs="Arial"/>
          <w:color w:val="000000" w:themeColor="text1"/>
          <w:lang w:val="es-ES" w:eastAsia="es-ES"/>
        </w:rPr>
      </w:pPr>
      <w:r w:rsidRPr="00C2244D">
        <w:rPr>
          <w:rFonts w:ascii="Arial" w:eastAsia="Arial" w:hAnsi="Arial" w:cs="Arial"/>
          <w:color w:val="000000" w:themeColor="text1"/>
          <w:lang w:val="es-ES" w:eastAsia="es-ES"/>
        </w:rPr>
        <w:t>El Acuerdo Comercial con los Estados AELC es aplicable a los Procesos de Contratación para:</w:t>
      </w:r>
    </w:p>
    <w:p w14:paraId="779D265F" w14:textId="77777777" w:rsidR="00E97A92" w:rsidRPr="00C2244D" w:rsidRDefault="00E97A92" w:rsidP="00E97A92">
      <w:pPr>
        <w:jc w:val="both"/>
        <w:rPr>
          <w:rFonts w:ascii="Arial" w:eastAsia="Arial" w:hAnsi="Arial" w:cs="Arial"/>
          <w:color w:val="000000" w:themeColor="text1"/>
          <w:lang w:val="es-ES" w:eastAsia="es-ES"/>
        </w:rPr>
      </w:pPr>
      <w:r w:rsidRPr="00C2244D">
        <w:rPr>
          <w:rFonts w:ascii="Arial" w:eastAsia="Arial" w:hAnsi="Arial" w:cs="Arial"/>
          <w:color w:val="000000" w:themeColor="text1"/>
          <w:lang w:val="es-ES" w:eastAsia="es-ES"/>
        </w:rPr>
        <w:t>(i) Adquirir bienes y servicios a partir de $788’071.000; y (</w:t>
      </w:r>
      <w:proofErr w:type="spellStart"/>
      <w:r w:rsidRPr="00C2244D">
        <w:rPr>
          <w:rFonts w:ascii="Arial" w:eastAsia="Arial" w:hAnsi="Arial" w:cs="Arial"/>
          <w:color w:val="000000" w:themeColor="text1"/>
          <w:lang w:val="es-ES" w:eastAsia="es-ES"/>
        </w:rPr>
        <w:t>ii</w:t>
      </w:r>
      <w:proofErr w:type="spellEnd"/>
      <w:r w:rsidRPr="00C2244D">
        <w:rPr>
          <w:rFonts w:ascii="Arial" w:eastAsia="Arial" w:hAnsi="Arial" w:cs="Arial"/>
          <w:color w:val="000000" w:themeColor="text1"/>
          <w:lang w:val="es-ES" w:eastAsia="es-ES"/>
        </w:rPr>
        <w:t>) para servicios de construcción a partir de $19.701’769.000.</w:t>
      </w:r>
    </w:p>
    <w:p w14:paraId="62D60937" w14:textId="77777777" w:rsidR="00E97A92" w:rsidRPr="00C2244D" w:rsidRDefault="00E97A92" w:rsidP="00E97A92">
      <w:pPr>
        <w:jc w:val="both"/>
        <w:rPr>
          <w:rFonts w:ascii="Arial" w:eastAsia="Arial" w:hAnsi="Arial" w:cs="Arial"/>
          <w:color w:val="000000" w:themeColor="text1"/>
          <w:lang w:val="es-ES" w:eastAsia="es-ES"/>
        </w:rPr>
      </w:pPr>
    </w:p>
    <w:p w14:paraId="482C62D0" w14:textId="77777777" w:rsidR="00E97A92" w:rsidRPr="00C2244D" w:rsidRDefault="00E97A92" w:rsidP="00E97A92">
      <w:pPr>
        <w:jc w:val="both"/>
        <w:rPr>
          <w:rFonts w:ascii="Arial" w:eastAsia="Arial" w:hAnsi="Arial" w:cs="Arial"/>
          <w:color w:val="000000" w:themeColor="text1"/>
          <w:lang w:val="es-ES" w:eastAsia="es-ES"/>
        </w:rPr>
      </w:pPr>
      <w:r w:rsidRPr="00C2244D">
        <w:rPr>
          <w:rFonts w:ascii="Arial" w:eastAsia="Arial" w:hAnsi="Arial" w:cs="Arial"/>
          <w:color w:val="000000" w:themeColor="text1"/>
          <w:lang w:val="es-ES" w:eastAsia="es-ES"/>
        </w:rPr>
        <w:t>El Acuerdo Comercial con el Triángulo Norte (únicamente con El Salvador y Guatemala) es aplicable a los Procesos de Contratación a partir del límite inferior de la menor cuantía.</w:t>
      </w:r>
    </w:p>
    <w:p w14:paraId="69D7AB9D" w14:textId="77777777" w:rsidR="00E97A92" w:rsidRPr="00C2244D" w:rsidRDefault="00E97A92" w:rsidP="00E97A92">
      <w:pPr>
        <w:jc w:val="both"/>
        <w:rPr>
          <w:rFonts w:ascii="Arial" w:eastAsia="Arial" w:hAnsi="Arial" w:cs="Arial"/>
          <w:color w:val="000000" w:themeColor="text1"/>
          <w:lang w:val="es-ES" w:eastAsia="es-ES"/>
        </w:rPr>
      </w:pPr>
      <w:r w:rsidRPr="00C2244D">
        <w:rPr>
          <w:rFonts w:ascii="Arial" w:eastAsia="Arial" w:hAnsi="Arial" w:cs="Arial"/>
          <w:color w:val="000000" w:themeColor="text1"/>
          <w:lang w:val="es-ES" w:eastAsia="es-ES"/>
        </w:rPr>
        <w:t>El Acuerdo Comercial con la Unión Europea es aplicable a los Procesos de Contratación para:</w:t>
      </w:r>
    </w:p>
    <w:p w14:paraId="11DF8F03" w14:textId="77777777" w:rsidR="00E97A92" w:rsidRPr="00C2244D" w:rsidRDefault="00E97A92" w:rsidP="00E97A92">
      <w:pPr>
        <w:jc w:val="both"/>
        <w:rPr>
          <w:rFonts w:ascii="Arial" w:eastAsia="Arial" w:hAnsi="Arial" w:cs="Arial"/>
          <w:color w:val="000000" w:themeColor="text1"/>
          <w:lang w:val="es-ES" w:eastAsia="es-ES"/>
        </w:rPr>
      </w:pPr>
      <w:r w:rsidRPr="00C2244D">
        <w:rPr>
          <w:rFonts w:ascii="Arial" w:eastAsia="Arial" w:hAnsi="Arial" w:cs="Arial"/>
          <w:color w:val="000000" w:themeColor="text1"/>
          <w:lang w:val="es-ES" w:eastAsia="es-ES"/>
        </w:rPr>
        <w:t>(i) Adquirir bienes y servicios a partir de $777’100.000; y (</w:t>
      </w:r>
      <w:proofErr w:type="spellStart"/>
      <w:r w:rsidRPr="00C2244D">
        <w:rPr>
          <w:rFonts w:ascii="Arial" w:eastAsia="Arial" w:hAnsi="Arial" w:cs="Arial"/>
          <w:color w:val="000000" w:themeColor="text1"/>
          <w:lang w:val="es-ES" w:eastAsia="es-ES"/>
        </w:rPr>
        <w:t>ii</w:t>
      </w:r>
      <w:proofErr w:type="spellEnd"/>
      <w:r w:rsidRPr="00C2244D">
        <w:rPr>
          <w:rFonts w:ascii="Arial" w:eastAsia="Arial" w:hAnsi="Arial" w:cs="Arial"/>
          <w:color w:val="000000" w:themeColor="text1"/>
          <w:lang w:val="es-ES" w:eastAsia="es-ES"/>
        </w:rPr>
        <w:t>) para servicios de construcción a partir de $19.427’500.000.</w:t>
      </w:r>
    </w:p>
    <w:p w14:paraId="487E2BEC" w14:textId="77777777" w:rsidR="00E97A92" w:rsidRPr="00C2244D" w:rsidRDefault="00E97A92" w:rsidP="00E97A92">
      <w:pPr>
        <w:jc w:val="both"/>
        <w:rPr>
          <w:rFonts w:ascii="Arial" w:eastAsia="Arial" w:hAnsi="Arial" w:cs="Arial"/>
          <w:color w:val="000000" w:themeColor="text1"/>
          <w:lang w:val="es-ES" w:eastAsia="es-ES"/>
        </w:rPr>
      </w:pPr>
    </w:p>
    <w:p w14:paraId="2B67E1AA" w14:textId="77777777" w:rsidR="00E97A92" w:rsidRPr="00C2244D" w:rsidRDefault="00E97A92" w:rsidP="00E97A92">
      <w:pPr>
        <w:jc w:val="both"/>
        <w:rPr>
          <w:rFonts w:ascii="Arial" w:eastAsia="Arial" w:hAnsi="Arial" w:cs="Arial"/>
          <w:color w:val="000000" w:themeColor="text1"/>
          <w:lang w:val="es-ES" w:eastAsia="es-ES"/>
        </w:rPr>
      </w:pPr>
      <w:r w:rsidRPr="00C2244D">
        <w:rPr>
          <w:rFonts w:ascii="Arial" w:eastAsia="Arial" w:hAnsi="Arial" w:cs="Arial"/>
          <w:color w:val="000000" w:themeColor="text1"/>
          <w:lang w:val="es-ES" w:eastAsia="es-ES"/>
        </w:rPr>
        <w:t>La Decisión 439 de 1998 de la Secretaría de la CAN es aplicable a todos los Procesos de Contratación de las Entidades Estatales del nivel municipal obligadas, independientemente del valor del Proceso de Contratación”.</w:t>
      </w:r>
    </w:p>
    <w:p w14:paraId="4B4903EF" w14:textId="77777777" w:rsidR="00E97A92" w:rsidRPr="00C2244D" w:rsidRDefault="00E97A92" w:rsidP="00E97A92">
      <w:pPr>
        <w:jc w:val="both"/>
        <w:rPr>
          <w:rFonts w:ascii="Arial" w:eastAsia="Arial" w:hAnsi="Arial" w:cs="Arial"/>
          <w:color w:val="000000" w:themeColor="text1"/>
          <w:lang w:val="es-ES" w:eastAsia="es-ES"/>
        </w:rPr>
      </w:pPr>
    </w:p>
    <w:p w14:paraId="4B28C51C" w14:textId="77777777" w:rsidR="00E97A92" w:rsidRPr="00C2244D" w:rsidRDefault="00E97A92" w:rsidP="00E97A92">
      <w:pPr>
        <w:jc w:val="both"/>
        <w:rPr>
          <w:rFonts w:ascii="Arial" w:eastAsia="Arial" w:hAnsi="Arial" w:cs="Arial"/>
          <w:color w:val="000000" w:themeColor="text1"/>
          <w:lang w:val="es-ES" w:eastAsia="es-ES"/>
        </w:rPr>
      </w:pPr>
      <w:r w:rsidRPr="00C2244D">
        <w:rPr>
          <w:rFonts w:ascii="Arial" w:eastAsia="Arial" w:hAnsi="Arial" w:cs="Arial"/>
          <w:color w:val="000000" w:themeColor="text1"/>
          <w:lang w:val="es-ES" w:eastAsia="es-ES"/>
        </w:rPr>
        <w:t>Con base en lo anterior, el Departamento de Antioquia – Secretaría de Educación se asegurará que el plazo entre la fecha de publicación del aviso de convocatoria y la fecha de presentación de ofertas sea mayor o igual al establecido en el Acuerdo Comercial, el cual podrá reducirse siempre que la información del proceso de contratación haya sido publicada oportunamente en el Plan Anual de Adquisiciones.</w:t>
      </w:r>
    </w:p>
    <w:p w14:paraId="761EA27A" w14:textId="77777777" w:rsidR="00E97A92" w:rsidRPr="00C2244D" w:rsidRDefault="00E97A92" w:rsidP="00E97A92">
      <w:pPr>
        <w:jc w:val="both"/>
        <w:rPr>
          <w:rFonts w:ascii="Arial" w:eastAsia="Arial" w:hAnsi="Arial" w:cs="Arial"/>
          <w:color w:val="000000" w:themeColor="text1"/>
          <w:lang w:val="es-ES" w:eastAsia="es-ES"/>
        </w:rPr>
      </w:pPr>
    </w:p>
    <w:p w14:paraId="104C2453" w14:textId="77777777" w:rsidR="00E97A92" w:rsidRPr="00C2244D" w:rsidRDefault="00E97A92" w:rsidP="00E97A92">
      <w:pPr>
        <w:jc w:val="both"/>
        <w:rPr>
          <w:rFonts w:ascii="Arial" w:eastAsia="Arial" w:hAnsi="Arial" w:cs="Arial"/>
          <w:color w:val="000000" w:themeColor="text1"/>
          <w:lang w:val="es-ES" w:eastAsia="es-ES"/>
        </w:rPr>
      </w:pPr>
      <w:r w:rsidRPr="00C2244D">
        <w:rPr>
          <w:rFonts w:ascii="Arial" w:eastAsia="Arial" w:hAnsi="Arial" w:cs="Arial"/>
          <w:color w:val="000000" w:themeColor="text1"/>
          <w:lang w:val="es-ES" w:eastAsia="es-ES"/>
        </w:rPr>
        <w:t>Igualmente, el proceso de contratación sujeto a los anteriores acuerdos comerciales debe otorgar a los bienes y servicios extranjeros el mismo trato que se les da a los bienes y servicios nacionales, el Organismo debe conceder a dichos bienes y servicios el puntaje adicional de que trata la Ley 816 de 2003 y las preferencias en caso de empates de acuerdo con el artículo 2.2.1.1.2.2.9 del Decreto 1082 de 2015.</w:t>
      </w:r>
    </w:p>
    <w:p w14:paraId="541A3D52" w14:textId="77777777" w:rsidR="00E97A92" w:rsidRPr="00C2244D" w:rsidRDefault="00E97A92" w:rsidP="00E97A92">
      <w:pPr>
        <w:jc w:val="both"/>
        <w:rPr>
          <w:rFonts w:ascii="Arial" w:eastAsia="Arial" w:hAnsi="Arial" w:cs="Arial"/>
          <w:color w:val="000000"/>
          <w:lang w:val="es-ES" w:eastAsia="es-ES"/>
        </w:rPr>
      </w:pPr>
    </w:p>
    <w:p w14:paraId="0DAF6356" w14:textId="77777777" w:rsidR="00E97A92" w:rsidRPr="00C2244D" w:rsidRDefault="00E97A92" w:rsidP="00E97A92">
      <w:pPr>
        <w:jc w:val="both"/>
        <w:rPr>
          <w:rFonts w:ascii="Arial" w:eastAsia="Arial" w:hAnsi="Arial" w:cs="Arial"/>
          <w:b/>
          <w:bCs/>
          <w:color w:val="000000"/>
          <w:lang w:val="es-ES" w:eastAsia="es-ES"/>
        </w:rPr>
      </w:pPr>
      <w:r w:rsidRPr="00C2244D">
        <w:rPr>
          <w:rFonts w:ascii="Arial" w:eastAsia="Arial" w:hAnsi="Arial" w:cs="Arial"/>
          <w:b/>
          <w:bCs/>
          <w:color w:val="000000" w:themeColor="text1"/>
          <w:lang w:val="es-ES" w:eastAsia="es-ES"/>
        </w:rPr>
        <w:t>ANÁLISIS</w:t>
      </w:r>
    </w:p>
    <w:p w14:paraId="1C8286FA" w14:textId="77777777" w:rsidR="00E97A92" w:rsidRPr="00C2244D" w:rsidRDefault="00E97A92" w:rsidP="00E97A92">
      <w:pPr>
        <w:jc w:val="both"/>
        <w:rPr>
          <w:rFonts w:ascii="Arial" w:eastAsia="Arial" w:hAnsi="Arial" w:cs="Arial"/>
          <w:b/>
          <w:bCs/>
        </w:rPr>
      </w:pPr>
    </w:p>
    <w:p w14:paraId="5680E927" w14:textId="77777777" w:rsidR="00E97A92" w:rsidRPr="00C2244D" w:rsidRDefault="00E97A92" w:rsidP="00E97A92">
      <w:pPr>
        <w:jc w:val="both"/>
        <w:rPr>
          <w:rFonts w:ascii="Arial" w:eastAsia="Arial" w:hAnsi="Arial" w:cs="Arial"/>
          <w:color w:val="000000"/>
          <w:lang w:val="es-ES" w:eastAsia="es-ES"/>
        </w:rPr>
      </w:pPr>
      <w:r w:rsidRPr="00C2244D">
        <w:rPr>
          <w:rFonts w:ascii="Arial" w:eastAsia="Arial" w:hAnsi="Arial" w:cs="Arial"/>
          <w:color w:val="000000" w:themeColor="text1"/>
          <w:lang w:val="es-ES" w:eastAsia="es-ES"/>
        </w:rPr>
        <w:lastRenderedPageBreak/>
        <w:t xml:space="preserve">Con base en el Manual para el manejo de los Acuerdos Comerciales en Procesos de Contratación expedido por Colombia Compra Eficiente, se realizó la verificación de los tratados internacionales vigentes para determinar su aplicabilidad sobre el presente proceso de selección. Como resultado de este análisis, se concluye que el proceso de contratación está </w:t>
      </w:r>
      <w:r w:rsidRPr="00C2244D">
        <w:rPr>
          <w:rFonts w:ascii="Arial" w:eastAsia="Arial" w:hAnsi="Arial" w:cs="Arial"/>
          <w:b/>
          <w:bCs/>
          <w:color w:val="000000" w:themeColor="text1"/>
          <w:lang w:val="es-ES" w:eastAsia="es-ES"/>
        </w:rPr>
        <w:t>expresamente cubierto</w:t>
      </w:r>
      <w:r w:rsidRPr="00C2244D">
        <w:rPr>
          <w:rFonts w:ascii="Arial" w:eastAsia="Arial" w:hAnsi="Arial" w:cs="Arial"/>
          <w:color w:val="000000" w:themeColor="text1"/>
          <w:lang w:val="es-ES" w:eastAsia="es-ES"/>
        </w:rPr>
        <w:t xml:space="preserve"> por los siguientes </w:t>
      </w:r>
      <w:r w:rsidRPr="00C2244D">
        <w:rPr>
          <w:rFonts w:ascii="Arial" w:eastAsia="Arial" w:hAnsi="Arial" w:cs="Arial"/>
          <w:b/>
          <w:bCs/>
          <w:color w:val="000000" w:themeColor="text1"/>
          <w:lang w:val="es-ES" w:eastAsia="es-ES"/>
        </w:rPr>
        <w:t>Acuerdos Comerciales</w:t>
      </w:r>
      <w:r w:rsidRPr="00C2244D">
        <w:rPr>
          <w:rFonts w:ascii="Arial" w:eastAsia="Arial" w:hAnsi="Arial" w:cs="Arial"/>
          <w:color w:val="000000" w:themeColor="text1"/>
          <w:lang w:val="es-ES" w:eastAsia="es-ES"/>
        </w:rPr>
        <w:t>:</w:t>
      </w:r>
    </w:p>
    <w:p w14:paraId="2A7D702F" w14:textId="77777777" w:rsidR="00E97A92" w:rsidRPr="00C2244D" w:rsidRDefault="00E97A92" w:rsidP="00E97A92">
      <w:pPr>
        <w:rPr>
          <w:rFonts w:ascii="Arial" w:eastAsia="Arial" w:hAnsi="Arial" w:cs="Arial"/>
          <w:color w:val="000000"/>
          <w:lang w:val="es-ES" w:eastAsia="es-ES"/>
        </w:rPr>
      </w:pPr>
    </w:p>
    <w:p w14:paraId="29458DF2" w14:textId="77777777" w:rsidR="00E97A92" w:rsidRPr="00C2244D" w:rsidRDefault="00E97A92" w:rsidP="00E97A92">
      <w:pPr>
        <w:pStyle w:val="z1qcye"/>
        <w:numPr>
          <w:ilvl w:val="0"/>
          <w:numId w:val="77"/>
        </w:numPr>
        <w:spacing w:before="0" w:beforeAutospacing="0" w:after="0" w:afterAutospacing="0"/>
        <w:jc w:val="both"/>
        <w:rPr>
          <w:rFonts w:ascii="Arial" w:eastAsia="Arial" w:hAnsi="Arial" w:cs="Arial"/>
          <w:color w:val="000000"/>
          <w:lang w:val="es-ES" w:eastAsia="es-ES"/>
        </w:rPr>
      </w:pPr>
      <w:r w:rsidRPr="00C2244D">
        <w:rPr>
          <w:rFonts w:ascii="Arial" w:eastAsia="Arial" w:hAnsi="Arial" w:cs="Arial"/>
          <w:b/>
          <w:bCs/>
          <w:color w:val="000000" w:themeColor="text1"/>
          <w:lang w:val="es-ES" w:eastAsia="es-ES"/>
        </w:rPr>
        <w:t>Triángulo del Norte (El Salvador y Guatemala):</w:t>
      </w:r>
      <w:r w:rsidRPr="00C2244D">
        <w:rPr>
          <w:rFonts w:ascii="Arial" w:eastAsia="Arial" w:hAnsi="Arial" w:cs="Arial"/>
          <w:color w:val="000000" w:themeColor="text1"/>
          <w:lang w:val="es-ES" w:eastAsia="es-ES"/>
        </w:rPr>
        <w:t xml:space="preserve"> Se encuentra vigente, la entidad estatal está cubierta, el valor supera el umbral establecido, no aplican excepciones y el proceso está cubierto.</w:t>
      </w:r>
    </w:p>
    <w:p w14:paraId="6C6352B4" w14:textId="77777777" w:rsidR="00E97A92" w:rsidRPr="00C2244D" w:rsidRDefault="00E97A92" w:rsidP="00E97A92">
      <w:pPr>
        <w:pStyle w:val="z1qcye"/>
        <w:spacing w:before="0" w:beforeAutospacing="0" w:after="0" w:afterAutospacing="0"/>
        <w:ind w:left="720"/>
        <w:rPr>
          <w:rFonts w:ascii="Arial" w:eastAsia="Arial" w:hAnsi="Arial" w:cs="Arial"/>
          <w:color w:val="000000"/>
          <w:lang w:val="es-ES" w:eastAsia="es-ES"/>
        </w:rPr>
      </w:pPr>
    </w:p>
    <w:p w14:paraId="3968C2C5" w14:textId="77777777" w:rsidR="00E97A92" w:rsidRPr="00C2244D" w:rsidRDefault="00E97A92" w:rsidP="00E97A92">
      <w:pPr>
        <w:pStyle w:val="z1qcye"/>
        <w:numPr>
          <w:ilvl w:val="0"/>
          <w:numId w:val="77"/>
        </w:numPr>
        <w:spacing w:before="0" w:beforeAutospacing="0" w:after="0" w:afterAutospacing="0"/>
        <w:jc w:val="both"/>
        <w:rPr>
          <w:rFonts w:ascii="Arial" w:eastAsia="Arial" w:hAnsi="Arial" w:cs="Arial"/>
          <w:color w:val="000000"/>
          <w:lang w:val="es-ES" w:eastAsia="es-ES"/>
        </w:rPr>
      </w:pPr>
      <w:r w:rsidRPr="00C2244D">
        <w:rPr>
          <w:rFonts w:ascii="Arial" w:eastAsia="Arial" w:hAnsi="Arial" w:cs="Arial"/>
          <w:b/>
          <w:bCs/>
          <w:color w:val="000000" w:themeColor="text1"/>
          <w:lang w:val="es-ES" w:eastAsia="es-ES"/>
        </w:rPr>
        <w:t>Unión Europea (Reino Unido):</w:t>
      </w:r>
      <w:r w:rsidRPr="00C2244D">
        <w:rPr>
          <w:rFonts w:ascii="Arial" w:eastAsia="Arial" w:hAnsi="Arial" w:cs="Arial"/>
          <w:color w:val="000000" w:themeColor="text1"/>
          <w:lang w:val="es-ES" w:eastAsia="es-ES"/>
        </w:rPr>
        <w:t xml:space="preserve"> Se encuentra vigente, la entidad estatal está cubierta, el valor supera el umbral establecido, no aplican excepciones y el proceso está cubierto.</w:t>
      </w:r>
    </w:p>
    <w:p w14:paraId="0304D151" w14:textId="77777777" w:rsidR="00E97A92" w:rsidRPr="00C2244D" w:rsidRDefault="00E97A92" w:rsidP="00E97A92">
      <w:pPr>
        <w:pStyle w:val="z1qcye"/>
        <w:spacing w:before="0" w:beforeAutospacing="0" w:after="0" w:afterAutospacing="0"/>
        <w:rPr>
          <w:rFonts w:ascii="Arial" w:eastAsia="Arial" w:hAnsi="Arial" w:cs="Arial"/>
          <w:color w:val="000000"/>
          <w:lang w:val="es-ES" w:eastAsia="es-ES"/>
        </w:rPr>
      </w:pPr>
    </w:p>
    <w:p w14:paraId="6ADECA6B" w14:textId="77777777" w:rsidR="00E97A92" w:rsidRPr="00C2244D" w:rsidRDefault="00E97A92" w:rsidP="00E97A92">
      <w:pPr>
        <w:pStyle w:val="z1qcye"/>
        <w:numPr>
          <w:ilvl w:val="0"/>
          <w:numId w:val="77"/>
        </w:numPr>
        <w:spacing w:before="0" w:beforeAutospacing="0" w:after="0" w:afterAutospacing="0"/>
        <w:jc w:val="both"/>
        <w:rPr>
          <w:rFonts w:ascii="Arial" w:eastAsia="Arial" w:hAnsi="Arial" w:cs="Arial"/>
          <w:color w:val="000000"/>
          <w:lang w:val="es-ES" w:eastAsia="es-ES"/>
        </w:rPr>
      </w:pPr>
      <w:r w:rsidRPr="00C2244D">
        <w:rPr>
          <w:rFonts w:ascii="Arial" w:eastAsia="Arial" w:hAnsi="Arial" w:cs="Arial"/>
          <w:b/>
          <w:bCs/>
          <w:color w:val="000000" w:themeColor="text1"/>
          <w:lang w:val="es-ES" w:eastAsia="es-ES"/>
        </w:rPr>
        <w:t>Comunidad Andina:</w:t>
      </w:r>
      <w:r w:rsidRPr="00C2244D">
        <w:rPr>
          <w:rFonts w:ascii="Arial" w:eastAsia="Arial" w:hAnsi="Arial" w:cs="Arial"/>
          <w:color w:val="000000" w:themeColor="text1"/>
          <w:lang w:val="es-ES" w:eastAsia="es-ES"/>
        </w:rPr>
        <w:t xml:space="preserve"> Se encuentra vigente, la entidad estatal está cubierta, el valor supera el umbral establecido, no aplican excepciones y el proceso está cubierto.</w:t>
      </w:r>
    </w:p>
    <w:p w14:paraId="00085B58" w14:textId="77777777" w:rsidR="00E97A92" w:rsidRPr="00C2244D" w:rsidRDefault="00E97A92" w:rsidP="00E97A92">
      <w:pPr>
        <w:pStyle w:val="Prrafodelista"/>
        <w:rPr>
          <w:rFonts w:ascii="Arial" w:eastAsia="Arial" w:hAnsi="Arial" w:cs="Arial"/>
          <w:color w:val="000000" w:themeColor="text1"/>
          <w:lang w:val="es-ES"/>
        </w:rPr>
      </w:pPr>
    </w:p>
    <w:p w14:paraId="5BA4FBBC" w14:textId="77777777" w:rsidR="00E97A92" w:rsidRPr="00C2244D" w:rsidRDefault="00E97A92" w:rsidP="00E97A92">
      <w:pPr>
        <w:pStyle w:val="z1qcye"/>
        <w:numPr>
          <w:ilvl w:val="0"/>
          <w:numId w:val="77"/>
        </w:numPr>
        <w:spacing w:before="0" w:beforeAutospacing="0" w:after="0" w:afterAutospacing="0"/>
        <w:jc w:val="both"/>
        <w:rPr>
          <w:rFonts w:ascii="Arial" w:eastAsia="Arial" w:hAnsi="Arial" w:cs="Arial"/>
          <w:color w:val="000000"/>
          <w:lang w:val="es-ES" w:eastAsia="es-ES"/>
        </w:rPr>
      </w:pPr>
      <w:r w:rsidRPr="00C2244D">
        <w:rPr>
          <w:rFonts w:ascii="Arial" w:eastAsia="Arial" w:hAnsi="Arial" w:cs="Arial"/>
          <w:color w:val="000000" w:themeColor="text1"/>
          <w:lang w:val="es-ES" w:eastAsia="es-ES"/>
        </w:rPr>
        <w:t xml:space="preserve">Por otra parte, respecto al Acuerdo Comercial con Chile, aunque se cumplen los criterios de vigencia, cobertura de la entidad y umbral, no cubre el proceso debido a la aplicación de una excepción expresa contemplada en el tratado. </w:t>
      </w:r>
    </w:p>
    <w:p w14:paraId="635A410D" w14:textId="77777777" w:rsidR="00E97A92" w:rsidRPr="00C2244D" w:rsidRDefault="00E97A92" w:rsidP="00E97A92">
      <w:pPr>
        <w:pStyle w:val="Prrafodelista"/>
        <w:rPr>
          <w:rFonts w:ascii="Arial" w:eastAsia="Arial" w:hAnsi="Arial" w:cs="Arial"/>
          <w:color w:val="000000" w:themeColor="text1"/>
          <w:lang w:val="es-ES"/>
        </w:rPr>
      </w:pPr>
    </w:p>
    <w:p w14:paraId="187E6A77" w14:textId="77777777" w:rsidR="00E97A92" w:rsidRPr="00C2244D" w:rsidRDefault="00E97A92" w:rsidP="00E97A92">
      <w:pPr>
        <w:pStyle w:val="z1qcye"/>
        <w:numPr>
          <w:ilvl w:val="0"/>
          <w:numId w:val="77"/>
        </w:numPr>
        <w:spacing w:before="0" w:beforeAutospacing="0" w:after="0" w:afterAutospacing="0"/>
        <w:jc w:val="both"/>
        <w:rPr>
          <w:rFonts w:ascii="Arial" w:eastAsia="Arial" w:hAnsi="Arial" w:cs="Arial"/>
          <w:color w:val="000000"/>
          <w:lang w:val="es-ES" w:eastAsia="es-ES"/>
        </w:rPr>
      </w:pPr>
      <w:r w:rsidRPr="00C2244D">
        <w:rPr>
          <w:rFonts w:ascii="Arial" w:eastAsia="Arial" w:hAnsi="Arial" w:cs="Arial"/>
          <w:color w:val="000000" w:themeColor="text1"/>
          <w:lang w:val="es-ES" w:eastAsia="es-ES"/>
        </w:rPr>
        <w:t xml:space="preserve">Los demás acuerdos comerciales listados (Alianza Pacífico, Canadá, Corea, Costa Rica, Estados Unidos, Estados Unidos AELC, México, Honduras, Irlanda e Israel) </w:t>
      </w:r>
      <w:r w:rsidRPr="00C2244D">
        <w:rPr>
          <w:rFonts w:ascii="Arial" w:eastAsia="Arial" w:hAnsi="Arial" w:cs="Arial"/>
          <w:b/>
          <w:bCs/>
          <w:color w:val="000000" w:themeColor="text1"/>
          <w:lang w:val="es-ES" w:eastAsia="es-ES"/>
        </w:rPr>
        <w:t>no cubren</w:t>
      </w:r>
      <w:r w:rsidRPr="00C2244D">
        <w:rPr>
          <w:rFonts w:ascii="Arial" w:eastAsia="Arial" w:hAnsi="Arial" w:cs="Arial"/>
          <w:color w:val="000000" w:themeColor="text1"/>
          <w:lang w:val="es-ES" w:eastAsia="es-ES"/>
        </w:rPr>
        <w:t xml:space="preserve"> el presente proceso debido a que la entidad estatal no se encuentra cubierta o el valor del presupuesto no supera los umbrales específicos definidos para dichos instrumentos internacionales.</w:t>
      </w:r>
    </w:p>
    <w:p w14:paraId="44C7096F" w14:textId="77777777" w:rsidR="00E97A92" w:rsidRPr="00C2244D" w:rsidRDefault="00E97A92" w:rsidP="00E97A92">
      <w:pPr>
        <w:jc w:val="both"/>
        <w:rPr>
          <w:rFonts w:ascii="Arial" w:eastAsia="Arial" w:hAnsi="Arial" w:cs="Arial"/>
          <w:color w:val="000000"/>
          <w:lang w:val="es-ES" w:eastAsia="es-ES"/>
        </w:rPr>
      </w:pPr>
      <w:r w:rsidRPr="00C2244D">
        <w:rPr>
          <w:rStyle w:val="Refdenotaalpie"/>
          <w:rFonts w:ascii="Arial" w:eastAsia="Arial" w:hAnsi="Arial"/>
          <w:color w:val="000000"/>
          <w:lang w:val="es-ES" w:eastAsia="es-ES"/>
        </w:rPr>
        <w:footnoteReference w:id="2"/>
      </w:r>
    </w:p>
    <w:p w14:paraId="22C1B5A0" w14:textId="77777777" w:rsidR="00E97A92" w:rsidRPr="00C2244D" w:rsidRDefault="00E97A92" w:rsidP="00E97A92">
      <w:pPr>
        <w:jc w:val="both"/>
        <w:rPr>
          <w:rFonts w:ascii="Arial" w:eastAsia="Arial" w:hAnsi="Arial" w:cs="Arial"/>
          <w:color w:val="000000"/>
          <w:lang w:val="es-ES" w:eastAsia="es-ES"/>
        </w:rPr>
      </w:pPr>
      <w:r w:rsidRPr="00C2244D">
        <w:rPr>
          <w:rFonts w:ascii="Arial" w:eastAsia="Arial" w:hAnsi="Arial" w:cs="Arial"/>
          <w:color w:val="000000" w:themeColor="text1"/>
          <w:lang w:val="es-ES" w:eastAsia="es-ES"/>
        </w:rPr>
        <w:t>Chile: Aplica excepción 2. La provisión estatal de mercancías o servicios a personas o a Entidades Estatales del nivel territorial.</w:t>
      </w:r>
    </w:p>
    <w:p w14:paraId="7C618DD8" w14:textId="77777777" w:rsidR="00E97A92" w:rsidRPr="00C2244D" w:rsidRDefault="00E97A92" w:rsidP="00E97A92">
      <w:pPr>
        <w:jc w:val="both"/>
        <w:rPr>
          <w:rFonts w:ascii="Arial" w:eastAsia="Arial" w:hAnsi="Arial" w:cs="Arial"/>
          <w:color w:val="000000"/>
          <w:lang w:val="es-ES" w:eastAsia="es-ES"/>
        </w:rPr>
      </w:pPr>
      <w:r w:rsidRPr="00C2244D">
        <w:rPr>
          <w:rFonts w:ascii="Arial" w:eastAsia="Arial" w:hAnsi="Arial" w:cs="Arial"/>
          <w:color w:val="000000" w:themeColor="text1"/>
          <w:lang w:val="es-ES" w:eastAsia="es-ES"/>
        </w:rPr>
        <w:t xml:space="preserve"> </w:t>
      </w:r>
    </w:p>
    <w:p w14:paraId="458B85B0" w14:textId="77777777" w:rsidR="00E97A92" w:rsidRPr="00C2244D" w:rsidRDefault="00E97A92" w:rsidP="00E97A92">
      <w:pPr>
        <w:jc w:val="both"/>
        <w:rPr>
          <w:rFonts w:ascii="Arial" w:eastAsia="Arial" w:hAnsi="Arial" w:cs="Arial"/>
          <w:b/>
          <w:bCs/>
          <w:color w:val="000000"/>
          <w:lang w:val="es-ES" w:eastAsia="es-ES"/>
        </w:rPr>
      </w:pPr>
      <w:r w:rsidRPr="00C2244D">
        <w:rPr>
          <w:rFonts w:ascii="Arial" w:eastAsia="Arial" w:hAnsi="Arial" w:cs="Arial"/>
          <w:b/>
          <w:bCs/>
          <w:color w:val="000000" w:themeColor="text1"/>
          <w:lang w:val="es-ES" w:eastAsia="es-ES"/>
        </w:rPr>
        <w:t>CONCLUSIÓN</w:t>
      </w:r>
    </w:p>
    <w:p w14:paraId="14949246" w14:textId="77777777" w:rsidR="00E97A92" w:rsidRPr="00C2244D" w:rsidRDefault="00E97A92" w:rsidP="00E97A92">
      <w:pPr>
        <w:jc w:val="both"/>
        <w:rPr>
          <w:rFonts w:ascii="Arial" w:eastAsia="Arial" w:hAnsi="Arial" w:cs="Arial"/>
          <w:lang w:eastAsia="es-CO"/>
        </w:rPr>
      </w:pPr>
      <w:r w:rsidRPr="00C2244D">
        <w:rPr>
          <w:rFonts w:ascii="Arial" w:eastAsia="Arial" w:hAnsi="Arial" w:cs="Arial"/>
          <w:lang w:eastAsia="es-CO"/>
        </w:rPr>
        <w:t xml:space="preserve"> </w:t>
      </w:r>
    </w:p>
    <w:p w14:paraId="0E84DAEB" w14:textId="77777777" w:rsidR="00E97A92" w:rsidRDefault="00E97A92" w:rsidP="00E97A92">
      <w:pPr>
        <w:jc w:val="both"/>
        <w:rPr>
          <w:rFonts w:ascii="Arial" w:eastAsia="Arial" w:hAnsi="Arial" w:cs="Arial"/>
          <w:color w:val="000000" w:themeColor="text1"/>
          <w:lang w:val="es-ES" w:eastAsia="es-ES"/>
        </w:rPr>
      </w:pPr>
      <w:r w:rsidRPr="00C2244D">
        <w:rPr>
          <w:rFonts w:ascii="Arial" w:eastAsia="Arial" w:hAnsi="Arial" w:cs="Arial"/>
          <w:color w:val="000000" w:themeColor="text1"/>
          <w:lang w:val="es-ES" w:eastAsia="es-ES"/>
        </w:rPr>
        <w:t>En consecuencia, los bienes y servicios de los países del triángulo del norte, Salvador y Guatemala reciben trato nacional.</w:t>
      </w:r>
    </w:p>
    <w:p w14:paraId="3D415816" w14:textId="77777777" w:rsidR="00E97A92" w:rsidRDefault="00E97A92" w:rsidP="00E97A92">
      <w:pPr>
        <w:jc w:val="both"/>
        <w:rPr>
          <w:rFonts w:ascii="Arial" w:eastAsia="Arial" w:hAnsi="Arial" w:cs="Arial"/>
          <w:color w:val="000000" w:themeColor="text1"/>
          <w:lang w:val="es-ES" w:eastAsia="es-ES"/>
        </w:rPr>
      </w:pPr>
    </w:p>
    <w:p w14:paraId="22BC3909" w14:textId="19CF356D" w:rsidR="00E97A92" w:rsidRPr="00C2244D" w:rsidRDefault="00E97A92" w:rsidP="00E97A92">
      <w:pPr>
        <w:jc w:val="both"/>
        <w:rPr>
          <w:rFonts w:ascii="Arial" w:eastAsia="Arial" w:hAnsi="Arial" w:cs="Arial"/>
          <w:color w:val="000000"/>
          <w:lang w:val="es-ES" w:eastAsia="es-ES"/>
        </w:rPr>
      </w:pPr>
      <w:r w:rsidRPr="00C2244D">
        <w:rPr>
          <w:rFonts w:ascii="Arial" w:eastAsia="Arial" w:hAnsi="Arial" w:cs="Arial"/>
          <w:color w:val="000000" w:themeColor="text1"/>
          <w:lang w:val="es-ES" w:eastAsia="es-ES"/>
        </w:rPr>
        <w:t xml:space="preserve">Aplica también el artículo 4° de la Decisión 439 de la Secretaría de la Comunidad Andina de Naciones, suscrita entre Colombia-Bolivia-Ecuador-Perú, por no tener </w:t>
      </w:r>
      <w:r w:rsidRPr="00C2244D">
        <w:rPr>
          <w:rFonts w:ascii="Arial" w:eastAsia="Arial" w:hAnsi="Arial" w:cs="Arial"/>
          <w:color w:val="000000" w:themeColor="text1"/>
          <w:lang w:val="es-ES" w:eastAsia="es-ES"/>
        </w:rPr>
        <w:lastRenderedPageBreak/>
        <w:t>ningún tipo de restricción, en cuantía, entidades y servicios. Por lo anterior, se dará aplicación al principio de trato nacional y no discriminación, aplicado en concordancia con la ley 816 de 2003.</w:t>
      </w:r>
    </w:p>
    <w:p w14:paraId="16F13163" w14:textId="77777777" w:rsidR="00525A2C" w:rsidRPr="00285F6B" w:rsidRDefault="00525A2C" w:rsidP="00323113">
      <w:pPr>
        <w:pStyle w:val="Ttulo2"/>
        <w:numPr>
          <w:ilvl w:val="0"/>
          <w:numId w:val="0"/>
        </w:numPr>
        <w:ind w:right="49"/>
        <w:jc w:val="center"/>
        <w:rPr>
          <w:szCs w:val="22"/>
        </w:rPr>
      </w:pPr>
    </w:p>
    <w:p w14:paraId="20B99BC1" w14:textId="61B307B8" w:rsidR="00674B06" w:rsidRDefault="00674B06">
      <w:pPr>
        <w:rPr>
          <w:rFonts w:ascii="Arial" w:eastAsia="Arial" w:hAnsi="Arial" w:cs="Arial"/>
          <w:b/>
          <w:bCs/>
          <w:sz w:val="22"/>
          <w:szCs w:val="22"/>
          <w:lang w:val="es-ES" w:eastAsia="es-ES" w:bidi="es-ES"/>
        </w:rPr>
      </w:pPr>
      <w:r>
        <w:rPr>
          <w:szCs w:val="22"/>
        </w:rPr>
        <w:br w:type="page"/>
      </w:r>
    </w:p>
    <w:p w14:paraId="2C3BF8BC" w14:textId="77777777" w:rsidR="00523804" w:rsidRPr="00285F6B" w:rsidRDefault="00523804" w:rsidP="00AF0CA1">
      <w:pPr>
        <w:pStyle w:val="Ttulo2"/>
        <w:numPr>
          <w:ilvl w:val="0"/>
          <w:numId w:val="0"/>
        </w:numPr>
        <w:ind w:right="49"/>
        <w:rPr>
          <w:szCs w:val="22"/>
        </w:rPr>
      </w:pPr>
    </w:p>
    <w:p w14:paraId="058FE253" w14:textId="77777777" w:rsidR="00523804" w:rsidRPr="00285F6B" w:rsidRDefault="00523804" w:rsidP="00323113">
      <w:pPr>
        <w:pStyle w:val="Ttulo2"/>
        <w:numPr>
          <w:ilvl w:val="0"/>
          <w:numId w:val="0"/>
        </w:numPr>
        <w:ind w:right="49"/>
        <w:jc w:val="center"/>
        <w:rPr>
          <w:szCs w:val="22"/>
        </w:rPr>
      </w:pPr>
    </w:p>
    <w:p w14:paraId="71D42827" w14:textId="3E005D09" w:rsidR="00DF3891" w:rsidRPr="00285F6B" w:rsidRDefault="00DF3891" w:rsidP="00CB5550">
      <w:pPr>
        <w:pStyle w:val="Ttulo1"/>
      </w:pPr>
      <w:bookmarkStart w:id="158" w:name="_Toc231908917"/>
      <w:bookmarkStart w:id="159" w:name="_Toc234570381"/>
      <w:r w:rsidRPr="00285F6B">
        <w:t>CAPÍTULO VII</w:t>
      </w:r>
      <w:r w:rsidRPr="00285F6B">
        <w:rPr>
          <w:spacing w:val="-31"/>
        </w:rPr>
        <w:t xml:space="preserve">. </w:t>
      </w:r>
      <w:r w:rsidRPr="00285F6B">
        <w:t>GARANTÍAS</w:t>
      </w:r>
      <w:bookmarkEnd w:id="158"/>
      <w:bookmarkEnd w:id="159"/>
    </w:p>
    <w:p w14:paraId="7AB3C860" w14:textId="24B63AB0" w:rsidR="00DF3891" w:rsidRPr="00285F6B" w:rsidRDefault="00DF3891" w:rsidP="00EC5CCD">
      <w:pPr>
        <w:pStyle w:val="Subttulonivel2sinndice"/>
      </w:pPr>
      <w:bookmarkStart w:id="160" w:name="_Toc231908918"/>
      <w:r w:rsidRPr="00285F6B">
        <w:t xml:space="preserve">Garantía de seriedad de </w:t>
      </w:r>
      <w:r w:rsidRPr="00285F6B">
        <w:rPr>
          <w:spacing w:val="2"/>
        </w:rPr>
        <w:t>la</w:t>
      </w:r>
      <w:r w:rsidRPr="00285F6B">
        <w:rPr>
          <w:spacing w:val="-15"/>
        </w:rPr>
        <w:t xml:space="preserve"> </w:t>
      </w:r>
      <w:r w:rsidRPr="00285F6B">
        <w:t>oferta</w:t>
      </w:r>
      <w:bookmarkEnd w:id="160"/>
    </w:p>
    <w:p w14:paraId="5E1AFB91" w14:textId="77777777" w:rsidR="00DF3891" w:rsidRPr="00285F6B" w:rsidRDefault="00DF3891" w:rsidP="00B46445">
      <w:pPr>
        <w:pStyle w:val="Default"/>
        <w:ind w:right="49"/>
        <w:jc w:val="both"/>
        <w:rPr>
          <w:rFonts w:eastAsia="Arial"/>
          <w:bCs/>
          <w:color w:val="auto"/>
          <w:sz w:val="22"/>
          <w:szCs w:val="22"/>
          <w:lang w:val="es-ES" w:eastAsia="es-ES" w:bidi="es-ES"/>
        </w:rPr>
      </w:pPr>
      <w:r w:rsidRPr="00285F6B">
        <w:rPr>
          <w:rFonts w:eastAsia="Arial"/>
          <w:bCs/>
          <w:color w:val="auto"/>
          <w:sz w:val="22"/>
          <w:szCs w:val="22"/>
          <w:lang w:val="es-ES" w:eastAsia="es-ES" w:bidi="es-ES"/>
        </w:rPr>
        <w:t>El proponente debe presentar con la propuesta una garantía de seriedad de la oferta que cumpla con los parámetros, condiciones y requisitos que se indican en este numeral.</w:t>
      </w:r>
    </w:p>
    <w:p w14:paraId="4C31CAB5" w14:textId="77777777" w:rsidR="00DF3891" w:rsidRPr="00285F6B" w:rsidRDefault="00DF3891" w:rsidP="00B46445">
      <w:pPr>
        <w:pStyle w:val="Default"/>
        <w:ind w:right="49"/>
        <w:jc w:val="both"/>
        <w:rPr>
          <w:rFonts w:eastAsia="Arial"/>
          <w:bCs/>
          <w:color w:val="auto"/>
          <w:sz w:val="22"/>
          <w:szCs w:val="22"/>
          <w:lang w:val="es-ES" w:eastAsia="es-ES" w:bidi="es-ES"/>
        </w:rPr>
      </w:pPr>
    </w:p>
    <w:p w14:paraId="2D3A6436" w14:textId="77777777" w:rsidR="00DF3891" w:rsidRPr="00285F6B" w:rsidRDefault="00DF3891" w:rsidP="00B46445">
      <w:pPr>
        <w:pStyle w:val="Default"/>
        <w:ind w:right="49"/>
        <w:jc w:val="both"/>
        <w:rPr>
          <w:rFonts w:eastAsia="Arial"/>
          <w:bCs/>
          <w:color w:val="auto"/>
          <w:sz w:val="22"/>
          <w:szCs w:val="22"/>
          <w:lang w:val="es-ES" w:eastAsia="es-ES" w:bidi="es-ES"/>
        </w:rPr>
      </w:pPr>
      <w:r w:rsidRPr="00285F6B">
        <w:rPr>
          <w:rFonts w:eastAsia="Arial"/>
          <w:bCs/>
          <w:color w:val="auto"/>
          <w:sz w:val="22"/>
          <w:szCs w:val="22"/>
          <w:lang w:val="es-ES" w:eastAsia="es-ES" w:bidi="es-ES"/>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34233905" w14:textId="77777777" w:rsidR="00DF3891" w:rsidRPr="00285F6B" w:rsidRDefault="00DF3891" w:rsidP="00B46445">
      <w:pPr>
        <w:pStyle w:val="Default"/>
        <w:ind w:right="49"/>
        <w:jc w:val="both"/>
        <w:rPr>
          <w:rFonts w:eastAsia="Arial"/>
          <w:bCs/>
          <w:color w:val="auto"/>
          <w:sz w:val="22"/>
          <w:szCs w:val="22"/>
          <w:lang w:val="es-ES" w:eastAsia="es-ES" w:bidi="es-ES"/>
        </w:rPr>
      </w:pPr>
    </w:p>
    <w:p w14:paraId="464F40A5" w14:textId="77777777" w:rsidR="00DF3891" w:rsidRPr="00285F6B" w:rsidRDefault="00DF3891" w:rsidP="00B46445">
      <w:pPr>
        <w:tabs>
          <w:tab w:val="left" w:pos="1860"/>
        </w:tabs>
        <w:spacing w:after="160" w:line="276" w:lineRule="auto"/>
        <w:ind w:right="49"/>
        <w:jc w:val="both"/>
        <w:rPr>
          <w:rFonts w:ascii="Arial" w:eastAsia="Arial,Times New Roman" w:hAnsi="Arial" w:cs="Arial"/>
          <w:color w:val="000000" w:themeColor="text1"/>
          <w:sz w:val="22"/>
          <w:szCs w:val="22"/>
        </w:rPr>
      </w:pPr>
      <w:r w:rsidRPr="00285F6B">
        <w:rPr>
          <w:rFonts w:ascii="Arial" w:eastAsia="Calibri" w:hAnsi="Arial" w:cs="Arial"/>
          <w:color w:val="000000" w:themeColor="text1"/>
          <w:sz w:val="22"/>
          <w:szCs w:val="22"/>
        </w:rPr>
        <w:t>Las</w:t>
      </w:r>
      <w:r w:rsidRPr="00285F6B">
        <w:rPr>
          <w:rFonts w:ascii="Arial" w:eastAsia="Arial,Times New Roman" w:hAnsi="Arial" w:cs="Arial"/>
          <w:color w:val="000000" w:themeColor="text1"/>
          <w:sz w:val="22"/>
          <w:szCs w:val="22"/>
        </w:rPr>
        <w:t xml:space="preserve"> </w:t>
      </w:r>
      <w:r w:rsidRPr="00285F6B">
        <w:rPr>
          <w:rFonts w:ascii="Arial" w:eastAsia="Calibri" w:hAnsi="Arial" w:cs="Arial"/>
          <w:color w:val="000000" w:themeColor="text1"/>
          <w:sz w:val="22"/>
          <w:szCs w:val="22"/>
        </w:rPr>
        <w:t>características</w:t>
      </w:r>
      <w:r w:rsidRPr="00285F6B">
        <w:rPr>
          <w:rFonts w:ascii="Arial" w:eastAsia="Arial,Times New Roman" w:hAnsi="Arial" w:cs="Arial"/>
          <w:color w:val="000000" w:themeColor="text1"/>
          <w:sz w:val="22"/>
          <w:szCs w:val="22"/>
        </w:rPr>
        <w:t xml:space="preserve"> </w:t>
      </w:r>
      <w:r w:rsidRPr="00285F6B">
        <w:rPr>
          <w:rFonts w:ascii="Arial" w:eastAsia="Calibri" w:hAnsi="Arial" w:cs="Arial"/>
          <w:color w:val="000000" w:themeColor="text1"/>
          <w:sz w:val="22"/>
          <w:szCs w:val="22"/>
        </w:rPr>
        <w:t>de</w:t>
      </w:r>
      <w:r w:rsidRPr="00285F6B">
        <w:rPr>
          <w:rFonts w:ascii="Arial" w:eastAsia="Arial,Times New Roman" w:hAnsi="Arial" w:cs="Arial"/>
          <w:color w:val="000000" w:themeColor="text1"/>
          <w:sz w:val="22"/>
          <w:szCs w:val="22"/>
        </w:rPr>
        <w:t xml:space="preserve"> </w:t>
      </w:r>
      <w:r w:rsidRPr="00285F6B">
        <w:rPr>
          <w:rFonts w:ascii="Arial" w:eastAsia="Calibri" w:hAnsi="Arial" w:cs="Arial"/>
          <w:color w:val="000000" w:themeColor="text1"/>
          <w:sz w:val="22"/>
          <w:szCs w:val="22"/>
        </w:rPr>
        <w:t>las</w:t>
      </w:r>
      <w:r w:rsidRPr="00285F6B">
        <w:rPr>
          <w:rFonts w:ascii="Arial" w:eastAsia="Arial,Times New Roman" w:hAnsi="Arial" w:cs="Arial"/>
          <w:color w:val="000000" w:themeColor="text1"/>
          <w:sz w:val="22"/>
          <w:szCs w:val="22"/>
        </w:rPr>
        <w:t xml:space="preserve"> </w:t>
      </w:r>
      <w:r w:rsidRPr="00285F6B">
        <w:rPr>
          <w:rFonts w:ascii="Arial" w:eastAsia="Calibri" w:hAnsi="Arial" w:cs="Arial"/>
          <w:color w:val="000000" w:themeColor="text1"/>
          <w:sz w:val="22"/>
          <w:szCs w:val="22"/>
        </w:rPr>
        <w:t>garantías</w:t>
      </w:r>
      <w:r w:rsidRPr="00285F6B">
        <w:rPr>
          <w:rFonts w:ascii="Arial" w:eastAsia="Arial,Times New Roman" w:hAnsi="Arial" w:cs="Arial"/>
          <w:color w:val="000000" w:themeColor="text1"/>
          <w:sz w:val="22"/>
          <w:szCs w:val="22"/>
        </w:rPr>
        <w:t xml:space="preserve"> </w:t>
      </w:r>
      <w:r w:rsidRPr="00285F6B">
        <w:rPr>
          <w:rFonts w:ascii="Arial" w:eastAsia="Calibri" w:hAnsi="Arial" w:cs="Arial"/>
          <w:color w:val="000000" w:themeColor="text1"/>
          <w:sz w:val="22"/>
          <w:szCs w:val="22"/>
        </w:rPr>
        <w:t>son</w:t>
      </w:r>
      <w:r w:rsidRPr="00285F6B">
        <w:rPr>
          <w:rFonts w:ascii="Arial" w:eastAsia="Arial,Times New Roman" w:hAnsi="Arial" w:cs="Arial"/>
          <w:color w:val="000000" w:themeColor="text1"/>
          <w:sz w:val="22"/>
          <w:szCs w:val="22"/>
        </w:rPr>
        <w:t xml:space="preserve"> </w:t>
      </w:r>
      <w:r w:rsidRPr="00285F6B">
        <w:rPr>
          <w:rFonts w:ascii="Arial" w:eastAsia="Calibri" w:hAnsi="Arial" w:cs="Arial"/>
          <w:color w:val="000000" w:themeColor="text1"/>
          <w:sz w:val="22"/>
          <w:szCs w:val="22"/>
        </w:rPr>
        <w:t>las</w:t>
      </w:r>
      <w:r w:rsidRPr="00285F6B">
        <w:rPr>
          <w:rFonts w:ascii="Arial" w:eastAsia="Arial,Times New Roman" w:hAnsi="Arial" w:cs="Arial"/>
          <w:color w:val="000000" w:themeColor="text1"/>
          <w:sz w:val="22"/>
          <w:szCs w:val="22"/>
        </w:rPr>
        <w:t xml:space="preserve"> </w:t>
      </w:r>
      <w:r w:rsidRPr="00285F6B">
        <w:rPr>
          <w:rFonts w:ascii="Arial" w:eastAsia="Calibri" w:hAnsi="Arial" w:cs="Arial"/>
          <w:color w:val="000000" w:themeColor="text1"/>
          <w:sz w:val="22"/>
          <w:szCs w:val="22"/>
        </w:rPr>
        <w:t>siguientes:</w:t>
      </w:r>
      <w:r w:rsidRPr="00285F6B">
        <w:rPr>
          <w:rFonts w:ascii="Arial" w:eastAsia="Arial,Times New Roman" w:hAnsi="Arial" w:cs="Arial"/>
          <w:color w:val="000000" w:themeColor="text1"/>
          <w:sz w:val="22"/>
          <w:szCs w:val="22"/>
        </w:rPr>
        <w:t xml:space="preserve"> </w:t>
      </w:r>
    </w:p>
    <w:tbl>
      <w:tblPr>
        <w:tblStyle w:val="Tablaconcuadrcula1"/>
        <w:tblW w:w="0" w:type="auto"/>
        <w:jc w:val="center"/>
        <w:tblInd w:w="0" w:type="dxa"/>
        <w:tblLook w:val="04A0" w:firstRow="1" w:lastRow="0" w:firstColumn="1" w:lastColumn="0" w:noHBand="0" w:noVBand="1"/>
      </w:tblPr>
      <w:tblGrid>
        <w:gridCol w:w="1861"/>
        <w:gridCol w:w="6947"/>
      </w:tblGrid>
      <w:tr w:rsidR="00DF3891" w:rsidRPr="00285F6B" w14:paraId="76E66EF6" w14:textId="77777777" w:rsidTr="00323113">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F2F2F2" w:themeFill="background1" w:themeFillShade="F2"/>
            <w:vAlign w:val="center"/>
            <w:hideMark/>
          </w:tcPr>
          <w:p w14:paraId="696FCCE3" w14:textId="77777777" w:rsidR="00DF3891" w:rsidRPr="00285F6B" w:rsidRDefault="00DF3891" w:rsidP="00323113">
            <w:pPr>
              <w:spacing w:line="276" w:lineRule="auto"/>
              <w:ind w:right="49"/>
              <w:jc w:val="center"/>
              <w:rPr>
                <w:rFonts w:ascii="Arial" w:eastAsia="Arial" w:hAnsi="Arial" w:cs="Arial"/>
                <w:b/>
              </w:rPr>
            </w:pPr>
            <w:r w:rsidRPr="00285F6B">
              <w:rPr>
                <w:rFonts w:ascii="Arial" w:hAnsi="Arial" w:cs="Arial"/>
                <w:b/>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F2F2F2" w:themeFill="background1" w:themeFillShade="F2"/>
            <w:vAlign w:val="center"/>
            <w:hideMark/>
          </w:tcPr>
          <w:p w14:paraId="0113FD3B" w14:textId="77777777" w:rsidR="00DF3891" w:rsidRPr="00285F6B" w:rsidRDefault="00DF3891" w:rsidP="00323113">
            <w:pPr>
              <w:spacing w:line="276" w:lineRule="auto"/>
              <w:ind w:right="49"/>
              <w:jc w:val="center"/>
              <w:rPr>
                <w:rFonts w:ascii="Arial" w:eastAsia="Arial" w:hAnsi="Arial" w:cs="Arial"/>
                <w:b/>
              </w:rPr>
            </w:pPr>
            <w:r w:rsidRPr="00285F6B">
              <w:rPr>
                <w:rFonts w:ascii="Arial" w:hAnsi="Arial" w:cs="Arial"/>
                <w:b/>
              </w:rPr>
              <w:t>Condición</w:t>
            </w:r>
          </w:p>
        </w:tc>
      </w:tr>
      <w:tr w:rsidR="00DF3891" w:rsidRPr="00285F6B" w14:paraId="505485DA" w14:textId="77777777" w:rsidTr="00866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13BCBDB" w14:textId="77777777" w:rsidR="00DF3891" w:rsidRPr="00285F6B" w:rsidRDefault="00DF3891" w:rsidP="00B46445">
            <w:pPr>
              <w:spacing w:line="276" w:lineRule="auto"/>
              <w:ind w:right="49"/>
              <w:jc w:val="center"/>
              <w:rPr>
                <w:rFonts w:ascii="Arial" w:eastAsia="Arial,Times New Roman" w:hAnsi="Arial" w:cs="Arial"/>
                <w:color w:val="000000" w:themeColor="text1"/>
                <w:lang w:val="es-ES" w:eastAsia="es-CO"/>
              </w:rPr>
            </w:pPr>
            <w:r w:rsidRPr="00285F6B">
              <w:rPr>
                <w:rFonts w:ascii="Arial" w:hAnsi="Arial" w:cs="Arial"/>
                <w:color w:val="000000" w:themeColor="text1"/>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6E085291" w14:textId="77777777" w:rsidR="00DF3891" w:rsidRPr="00285F6B" w:rsidRDefault="00DF3891" w:rsidP="00B46445">
            <w:pPr>
              <w:spacing w:line="276" w:lineRule="auto"/>
              <w:ind w:right="49"/>
              <w:jc w:val="both"/>
              <w:rPr>
                <w:rFonts w:ascii="Arial" w:eastAsia="Arial,Times New Roman" w:hAnsi="Arial" w:cs="Arial"/>
                <w:color w:val="000000" w:themeColor="text1"/>
                <w:lang w:val="es-ES" w:eastAsia="es-CO"/>
              </w:rPr>
            </w:pPr>
            <w:r w:rsidRPr="00285F6B">
              <w:rPr>
                <w:rFonts w:ascii="Arial" w:hAnsi="Arial" w:cs="Arial"/>
                <w:color w:val="000000" w:themeColor="text1"/>
                <w:lang w:val="es-ES" w:eastAsia="es-CO"/>
              </w:rPr>
              <w:t>Cualquiera</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de</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las</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clases</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permitidas</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por</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el</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artículo</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2.2.1.2.3.1.2</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del</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Decreto</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1082</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de</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2015,</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a</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saber:</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(i)</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contrato</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de</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seguro</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contenido</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en</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una</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póliza,</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w:t>
            </w:r>
            <w:proofErr w:type="spellStart"/>
            <w:r w:rsidRPr="00285F6B">
              <w:rPr>
                <w:rFonts w:ascii="Arial" w:hAnsi="Arial" w:cs="Arial"/>
                <w:color w:val="000000" w:themeColor="text1"/>
                <w:lang w:val="es-ES" w:eastAsia="es-CO"/>
              </w:rPr>
              <w:t>ii</w:t>
            </w:r>
            <w:proofErr w:type="spellEnd"/>
            <w:r w:rsidRPr="00285F6B">
              <w:rPr>
                <w:rFonts w:ascii="Arial" w:hAnsi="Arial" w:cs="Arial"/>
                <w:color w:val="000000" w:themeColor="text1"/>
                <w:lang w:val="es-ES" w:eastAsia="es-CO"/>
              </w:rPr>
              <w:t>)</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patrimonio</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autónomo y</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w:t>
            </w:r>
            <w:proofErr w:type="spellStart"/>
            <w:r w:rsidRPr="00285F6B">
              <w:rPr>
                <w:rFonts w:ascii="Arial" w:hAnsi="Arial" w:cs="Arial"/>
                <w:color w:val="000000" w:themeColor="text1"/>
                <w:lang w:val="es-ES" w:eastAsia="es-CO"/>
              </w:rPr>
              <w:t>iii</w:t>
            </w:r>
            <w:proofErr w:type="spellEnd"/>
            <w:r w:rsidRPr="00285F6B">
              <w:rPr>
                <w:rFonts w:ascii="Arial" w:hAnsi="Arial" w:cs="Arial"/>
                <w:color w:val="000000" w:themeColor="text1"/>
                <w:lang w:val="es-ES" w:eastAsia="es-CO"/>
              </w:rPr>
              <w:t>)</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garantía</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Bancaria.</w:t>
            </w:r>
          </w:p>
        </w:tc>
      </w:tr>
      <w:tr w:rsidR="00DF3891" w:rsidRPr="00285F6B" w14:paraId="025261CC" w14:textId="77777777" w:rsidTr="00866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59FE744" w14:textId="77777777" w:rsidR="00DF3891" w:rsidRPr="00285F6B" w:rsidRDefault="00DF3891" w:rsidP="00B46445">
            <w:pPr>
              <w:spacing w:line="276" w:lineRule="auto"/>
              <w:ind w:right="49"/>
              <w:jc w:val="center"/>
              <w:rPr>
                <w:rFonts w:ascii="Arial" w:eastAsia="Arial,Times New Roman" w:hAnsi="Arial" w:cs="Arial"/>
                <w:color w:val="000000" w:themeColor="text1"/>
                <w:lang w:val="es-ES" w:eastAsia="es-CO"/>
              </w:rPr>
            </w:pPr>
            <w:r w:rsidRPr="00285F6B">
              <w:rPr>
                <w:rFonts w:ascii="Arial" w:hAnsi="Arial" w:cs="Arial"/>
                <w:color w:val="000000" w:themeColor="text1"/>
                <w:lang w:val="es-ES" w:eastAsia="es-CO"/>
              </w:rPr>
              <w:t>Asegurado/</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2780B32" w14:textId="77777777" w:rsidR="00DF3891" w:rsidRPr="00285F6B" w:rsidRDefault="00DF3891" w:rsidP="00B46445">
            <w:pPr>
              <w:spacing w:line="276" w:lineRule="auto"/>
              <w:ind w:right="49"/>
              <w:jc w:val="both"/>
              <w:rPr>
                <w:rFonts w:ascii="Arial" w:eastAsia="Arial,Times New Roman" w:hAnsi="Arial" w:cs="Arial"/>
                <w:color w:val="000000" w:themeColor="text1"/>
                <w:lang w:val="es-ES" w:eastAsia="es-CO"/>
              </w:rPr>
            </w:pPr>
            <w:r w:rsidRPr="00285F6B">
              <w:rPr>
                <w:rFonts w:ascii="Arial" w:hAnsi="Arial" w:cs="Arial"/>
                <w:b/>
                <w:bCs/>
                <w:color w:val="000000" w:themeColor="text1"/>
                <w:lang w:val="es-ES" w:eastAsia="es-CO"/>
              </w:rPr>
              <w:t>DEPARTAMENTO DE ANTIOQUIA</w:t>
            </w:r>
            <w:r w:rsidRPr="00285F6B">
              <w:rPr>
                <w:rFonts w:ascii="Arial" w:hAnsi="Arial" w:cs="Arial"/>
                <w:bCs/>
                <w:color w:val="000000" w:themeColor="text1"/>
                <w:lang w:val="es-ES" w:eastAsia="es-CO"/>
              </w:rPr>
              <w:t xml:space="preserve"> identificada con NIT </w:t>
            </w:r>
            <w:r w:rsidRPr="00285F6B">
              <w:rPr>
                <w:rFonts w:ascii="Arial" w:hAnsi="Arial" w:cs="Arial"/>
                <w:b/>
                <w:bCs/>
                <w:color w:val="000000" w:themeColor="text1"/>
                <w:lang w:val="es-ES" w:eastAsia="es-CO"/>
              </w:rPr>
              <w:t>890.900.286-0</w:t>
            </w:r>
          </w:p>
        </w:tc>
      </w:tr>
      <w:tr w:rsidR="00DF3891" w:rsidRPr="00285F6B" w14:paraId="48A8C1D7" w14:textId="77777777" w:rsidTr="00866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7E807D" w14:textId="77777777" w:rsidR="00DF3891" w:rsidRPr="00285F6B" w:rsidRDefault="00DF3891" w:rsidP="00B46445">
            <w:pPr>
              <w:spacing w:line="276" w:lineRule="auto"/>
              <w:ind w:right="49"/>
              <w:jc w:val="center"/>
              <w:rPr>
                <w:rFonts w:ascii="Arial" w:eastAsia="Arial,Times New Roman" w:hAnsi="Arial" w:cs="Arial"/>
                <w:color w:val="000000" w:themeColor="text1"/>
                <w:lang w:val="es-ES" w:eastAsia="es-CO"/>
              </w:rPr>
            </w:pPr>
            <w:r w:rsidRPr="00285F6B">
              <w:rPr>
                <w:rFonts w:ascii="Arial" w:hAnsi="Arial" w:cs="Arial"/>
                <w:color w:val="000000" w:themeColor="text1"/>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1409C9" w14:textId="77777777" w:rsidR="00DF3891" w:rsidRPr="00285F6B" w:rsidRDefault="00DF3891" w:rsidP="00B46445">
            <w:pPr>
              <w:spacing w:line="276" w:lineRule="auto"/>
              <w:ind w:right="49"/>
              <w:jc w:val="both"/>
              <w:rPr>
                <w:rFonts w:ascii="Arial" w:hAnsi="Arial" w:cs="Arial"/>
                <w:color w:val="000000" w:themeColor="text1"/>
                <w:lang w:val="es-ES" w:eastAsia="es-CO"/>
              </w:rPr>
            </w:pPr>
            <w:r w:rsidRPr="00285F6B">
              <w:rPr>
                <w:rFonts w:ascii="Arial" w:hAnsi="Arial" w:cs="Arial"/>
                <w:color w:val="000000" w:themeColor="text1"/>
                <w:lang w:val="es-ES" w:eastAsia="es-CO"/>
              </w:rPr>
              <w:t>Los</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perjuicios</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derivados</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del</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incumplimiento</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del</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ofrecimiento</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en</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los</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eventos</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señalados</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en</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el</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artículo</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2.2.1.2.3.1.6</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del</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Decreto</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1082</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de</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2015.</w:t>
            </w:r>
          </w:p>
          <w:p w14:paraId="40C854B6" w14:textId="77777777" w:rsidR="00DF3891" w:rsidRPr="00285F6B" w:rsidRDefault="00DF3891" w:rsidP="00B46445">
            <w:pPr>
              <w:spacing w:line="276" w:lineRule="auto"/>
              <w:ind w:right="49"/>
              <w:jc w:val="both"/>
              <w:rPr>
                <w:rFonts w:ascii="Arial" w:hAnsi="Arial" w:cs="Arial"/>
                <w:color w:val="000000" w:themeColor="text1"/>
                <w:lang w:val="es-ES" w:eastAsia="es-CO"/>
              </w:rPr>
            </w:pPr>
          </w:p>
          <w:p w14:paraId="6066AB26" w14:textId="77777777" w:rsidR="00DF3891" w:rsidRPr="00285F6B" w:rsidRDefault="00DF3891">
            <w:pPr>
              <w:pStyle w:val="Default"/>
              <w:numPr>
                <w:ilvl w:val="2"/>
                <w:numId w:val="28"/>
              </w:numPr>
              <w:ind w:left="426" w:right="49" w:firstLine="0"/>
              <w:jc w:val="both"/>
            </w:pPr>
            <w:r w:rsidRPr="00285F6B">
              <w:t xml:space="preserve">La no ampliación de la vigencia de la garantía de seriedad de la oferta cuando el plazo para la Adjudicación o para suscribir el contrato es prorrogado, siempre que tal prórroga sea inferior a tres (3) meses. </w:t>
            </w:r>
          </w:p>
          <w:p w14:paraId="5DC0B342" w14:textId="77777777" w:rsidR="00DF3891" w:rsidRPr="00285F6B" w:rsidRDefault="00DF3891">
            <w:pPr>
              <w:pStyle w:val="Default"/>
              <w:numPr>
                <w:ilvl w:val="2"/>
                <w:numId w:val="28"/>
              </w:numPr>
              <w:ind w:left="426" w:right="49" w:firstLine="0"/>
              <w:jc w:val="both"/>
            </w:pPr>
            <w:r w:rsidRPr="00285F6B">
              <w:t xml:space="preserve">El retiro de la oferta después de vencido el plazo fijado para la presentación de las ofertas. </w:t>
            </w:r>
          </w:p>
          <w:p w14:paraId="44A9DEBE" w14:textId="77777777" w:rsidR="00DF3891" w:rsidRPr="00285F6B" w:rsidRDefault="00DF3891">
            <w:pPr>
              <w:pStyle w:val="Default"/>
              <w:numPr>
                <w:ilvl w:val="2"/>
                <w:numId w:val="28"/>
              </w:numPr>
              <w:ind w:left="426" w:right="49" w:firstLine="0"/>
              <w:jc w:val="both"/>
            </w:pPr>
            <w:r w:rsidRPr="00285F6B">
              <w:t xml:space="preserve">La no suscripción del contrato sin justa causa por parte del adjudicatario. </w:t>
            </w:r>
          </w:p>
          <w:p w14:paraId="43D2EADA" w14:textId="77777777" w:rsidR="00DF3891" w:rsidRPr="00285F6B" w:rsidRDefault="00DF3891">
            <w:pPr>
              <w:pStyle w:val="Default"/>
              <w:numPr>
                <w:ilvl w:val="2"/>
                <w:numId w:val="28"/>
              </w:numPr>
              <w:ind w:left="426" w:right="49" w:firstLine="0"/>
              <w:jc w:val="both"/>
            </w:pPr>
            <w:r w:rsidRPr="00285F6B">
              <w:t xml:space="preserve">La falta de otorgamiento por parte del proponente seleccionado de la garantía de cumplimiento del contrato. </w:t>
            </w:r>
          </w:p>
          <w:p w14:paraId="0D888025" w14:textId="77777777" w:rsidR="00DF3891" w:rsidRPr="00285F6B" w:rsidRDefault="00DF3891" w:rsidP="00B46445">
            <w:pPr>
              <w:spacing w:line="276" w:lineRule="auto"/>
              <w:ind w:right="49"/>
              <w:jc w:val="both"/>
              <w:rPr>
                <w:rFonts w:ascii="Arial" w:eastAsia="Arial,Times New Roman" w:hAnsi="Arial" w:cs="Arial"/>
                <w:color w:val="000000" w:themeColor="text1"/>
                <w:lang w:val="es-ES" w:eastAsia="es-CO"/>
              </w:rPr>
            </w:pPr>
          </w:p>
        </w:tc>
      </w:tr>
      <w:tr w:rsidR="00DF3891" w:rsidRPr="00285F6B" w14:paraId="76F1C618" w14:textId="77777777" w:rsidTr="00866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D212A01" w14:textId="77777777" w:rsidR="00DF3891" w:rsidRPr="00285F6B" w:rsidRDefault="00DF3891" w:rsidP="00B46445">
            <w:pPr>
              <w:spacing w:line="276" w:lineRule="auto"/>
              <w:ind w:right="49"/>
              <w:jc w:val="center"/>
              <w:rPr>
                <w:rFonts w:ascii="Arial" w:eastAsia="Arial,Times New Roman" w:hAnsi="Arial" w:cs="Arial"/>
                <w:color w:val="000000" w:themeColor="text1"/>
                <w:lang w:val="es-ES" w:eastAsia="es-CO"/>
              </w:rPr>
            </w:pPr>
            <w:r w:rsidRPr="00285F6B">
              <w:rPr>
                <w:rFonts w:ascii="Arial" w:hAnsi="Arial" w:cs="Arial"/>
                <w:color w:val="000000" w:themeColor="text1"/>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4C55141F" w14:textId="77777777" w:rsidR="00DF3891" w:rsidRPr="00285F6B" w:rsidRDefault="00DF3891" w:rsidP="00B46445">
            <w:pPr>
              <w:spacing w:line="276" w:lineRule="auto"/>
              <w:ind w:right="49"/>
              <w:jc w:val="both"/>
              <w:rPr>
                <w:rFonts w:ascii="Arial" w:eastAsia="Arial,Times New Roman" w:hAnsi="Arial" w:cs="Arial"/>
                <w:color w:val="000000" w:themeColor="text1"/>
                <w:lang w:val="es-ES" w:eastAsia="es-CO"/>
              </w:rPr>
            </w:pPr>
            <w:r w:rsidRPr="00285F6B">
              <w:rPr>
                <w:rFonts w:ascii="Arial" w:hAnsi="Arial" w:cs="Arial"/>
                <w:color w:val="000000" w:themeColor="text1"/>
                <w:lang w:val="es-ES" w:eastAsia="es-CO"/>
              </w:rPr>
              <w:t>3 meses contados a partir de la fecha de cierre del proceso de contratación.</w:t>
            </w:r>
            <w:r w:rsidRPr="00285F6B">
              <w:rPr>
                <w:rFonts w:ascii="Arial" w:eastAsia="Arial,Times New Roman" w:hAnsi="Arial" w:cs="Arial"/>
                <w:color w:val="000000" w:themeColor="text1"/>
                <w:lang w:val="es-ES" w:eastAsia="es-CO"/>
              </w:rPr>
              <w:t xml:space="preserve"> </w:t>
            </w:r>
          </w:p>
        </w:tc>
      </w:tr>
      <w:tr w:rsidR="00DF3891" w:rsidRPr="00285F6B" w14:paraId="47228777" w14:textId="77777777" w:rsidTr="00866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44988F2" w14:textId="77777777" w:rsidR="00DF3891" w:rsidRPr="00285F6B" w:rsidRDefault="00DF3891" w:rsidP="00B46445">
            <w:pPr>
              <w:spacing w:line="276" w:lineRule="auto"/>
              <w:ind w:right="49"/>
              <w:jc w:val="center"/>
              <w:rPr>
                <w:rFonts w:ascii="Arial" w:eastAsia="Arial,Times New Roman" w:hAnsi="Arial" w:cs="Arial"/>
                <w:color w:val="000000" w:themeColor="text1"/>
                <w:lang w:val="es-ES" w:eastAsia="es-CO"/>
              </w:rPr>
            </w:pPr>
            <w:r w:rsidRPr="00285F6B">
              <w:rPr>
                <w:rFonts w:ascii="Arial" w:hAnsi="Arial" w:cs="Arial"/>
                <w:color w:val="000000" w:themeColor="text1"/>
                <w:lang w:val="es-ES" w:eastAsia="es-CO"/>
              </w:rPr>
              <w:t>Valor</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04177A11" w14:textId="77777777" w:rsidR="00DF3891" w:rsidRPr="00285F6B" w:rsidRDefault="00DF3891" w:rsidP="00B46445">
            <w:pPr>
              <w:spacing w:line="276" w:lineRule="auto"/>
              <w:ind w:right="49"/>
              <w:jc w:val="both"/>
              <w:rPr>
                <w:rFonts w:ascii="Arial" w:hAnsi="Arial" w:cs="Arial"/>
                <w:color w:val="000000" w:themeColor="text1"/>
                <w:lang w:val="es-ES" w:eastAsia="es-CO"/>
              </w:rPr>
            </w:pPr>
            <w:r w:rsidRPr="00285F6B">
              <w:rPr>
                <w:rFonts w:ascii="Arial" w:hAnsi="Arial" w:cs="Arial"/>
                <w:color w:val="000000" w:themeColor="text1"/>
                <w:lang w:val="es-ES" w:eastAsia="es-CO"/>
              </w:rPr>
              <w:t>Diez</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por</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ciento</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(10%)</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del</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presupuesto</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oficial</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del</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proceso</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de</w:t>
            </w:r>
            <w:r w:rsidRPr="00285F6B">
              <w:rPr>
                <w:rFonts w:ascii="Arial" w:eastAsia="Arial,Times New Roman" w:hAnsi="Arial" w:cs="Arial"/>
                <w:color w:val="000000" w:themeColor="text1"/>
                <w:lang w:val="es-ES" w:eastAsia="es-CO"/>
              </w:rPr>
              <w:t xml:space="preserve"> </w:t>
            </w:r>
            <w:r w:rsidRPr="00285F6B">
              <w:rPr>
                <w:rFonts w:ascii="Arial" w:hAnsi="Arial" w:cs="Arial"/>
                <w:color w:val="000000" w:themeColor="text1"/>
                <w:lang w:val="es-ES" w:eastAsia="es-CO"/>
              </w:rPr>
              <w:t xml:space="preserve">selección </w:t>
            </w:r>
          </w:p>
          <w:p w14:paraId="13B2A2F7" w14:textId="77777777" w:rsidR="00DF3891" w:rsidRPr="00285F6B" w:rsidRDefault="00DF3891" w:rsidP="00B46445">
            <w:pPr>
              <w:spacing w:line="276" w:lineRule="auto"/>
              <w:ind w:right="49"/>
              <w:jc w:val="both"/>
              <w:rPr>
                <w:rFonts w:ascii="Arial" w:eastAsia="Arial,Times New Roman" w:hAnsi="Arial" w:cs="Arial"/>
                <w:color w:val="000000" w:themeColor="text1"/>
                <w:lang w:val="es-ES" w:eastAsia="es-CO"/>
              </w:rPr>
            </w:pPr>
            <w:r w:rsidRPr="00285F6B">
              <w:rPr>
                <w:rFonts w:ascii="Arial" w:eastAsia="Arial,Times New Roman" w:hAnsi="Arial" w:cs="Arial"/>
                <w:color w:val="000000" w:themeColor="text1"/>
                <w:lang w:val="es-ES" w:eastAsia="es-CO"/>
              </w:rPr>
              <w:t xml:space="preserve"> </w:t>
            </w:r>
          </w:p>
        </w:tc>
      </w:tr>
      <w:tr w:rsidR="00DF3891" w:rsidRPr="00285F6B" w14:paraId="776BCFFF" w14:textId="77777777" w:rsidTr="0086669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2B3C0BE" w14:textId="77777777" w:rsidR="00DF3891" w:rsidRPr="00285F6B" w:rsidRDefault="00DF3891" w:rsidP="00B46445">
            <w:pPr>
              <w:spacing w:line="276" w:lineRule="auto"/>
              <w:ind w:right="49"/>
              <w:jc w:val="center"/>
              <w:rPr>
                <w:rFonts w:ascii="Arial" w:eastAsia="Arial,Times New Roman" w:hAnsi="Arial" w:cs="Arial"/>
                <w:color w:val="000000" w:themeColor="text1"/>
                <w:lang w:val="es-ES" w:eastAsia="es-CO"/>
              </w:rPr>
            </w:pPr>
            <w:r w:rsidRPr="00285F6B">
              <w:rPr>
                <w:rFonts w:ascii="Arial" w:hAnsi="Arial" w:cs="Arial"/>
                <w:color w:val="000000" w:themeColor="text1"/>
                <w:lang w:val="es-ES" w:eastAsia="es-CO"/>
              </w:rPr>
              <w:t>Tomador</w:t>
            </w:r>
            <w:r w:rsidRPr="00285F6B">
              <w:rPr>
                <w:rFonts w:ascii="Arial" w:eastAsia="Arial,Times New Roman" w:hAnsi="Arial" w:cs="Arial"/>
                <w:color w:val="000000" w:themeColor="text1"/>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14F5EAB4" w14:textId="77777777" w:rsidR="00DF3891" w:rsidRPr="00285F6B" w:rsidRDefault="00DF3891">
            <w:pPr>
              <w:numPr>
                <w:ilvl w:val="0"/>
                <w:numId w:val="27"/>
              </w:numPr>
              <w:spacing w:after="160" w:line="276" w:lineRule="auto"/>
              <w:ind w:right="49" w:firstLine="0"/>
              <w:contextualSpacing/>
              <w:jc w:val="both"/>
              <w:rPr>
                <w:rFonts w:ascii="Arial" w:eastAsia="Arial,Times New Roman" w:hAnsi="Arial" w:cs="Arial"/>
                <w:color w:val="000000" w:themeColor="text1"/>
                <w:lang w:val="es-ES" w:eastAsia="es-CO"/>
              </w:rPr>
            </w:pPr>
            <w:r w:rsidRPr="00285F6B">
              <w:rPr>
                <w:rFonts w:ascii="Arial" w:eastAsia="Arial" w:hAnsi="Arial" w:cs="Arial"/>
                <w:color w:val="000000" w:themeColor="text1"/>
                <w:lang w:val="es-ES" w:eastAsia="es-CO"/>
              </w:rPr>
              <w:t>Para</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las</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personas</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jurídicas:</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la</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garantía</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deberá</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tomarse</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con</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el</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nombre</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o</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razón</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social</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y</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tipo</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societario</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que</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figura</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en</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el</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certificado</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de</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existencia</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y</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representación</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legal</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expedido</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por</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la</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lastRenderedPageBreak/>
              <w:t>Cámara</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de</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Comercio</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respectiva,</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y</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no</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solo</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con</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su</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sigla,</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a</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no</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ser</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que</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en</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el</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referido</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documento</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se</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exprese</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que</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la</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sociedad</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podrá</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denominarse</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de</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esa</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manera.</w:t>
            </w:r>
          </w:p>
          <w:p w14:paraId="3939BF47" w14:textId="77777777" w:rsidR="00DF3891" w:rsidRPr="00285F6B" w:rsidRDefault="00DF3891">
            <w:pPr>
              <w:numPr>
                <w:ilvl w:val="0"/>
                <w:numId w:val="27"/>
              </w:numPr>
              <w:spacing w:after="160" w:line="276" w:lineRule="auto"/>
              <w:ind w:right="49" w:firstLine="0"/>
              <w:contextualSpacing/>
              <w:jc w:val="both"/>
              <w:rPr>
                <w:rFonts w:ascii="Arial" w:eastAsia="Arial,Times New Roman" w:hAnsi="Arial" w:cs="Arial"/>
                <w:color w:val="000000" w:themeColor="text1"/>
                <w:lang w:val="es-ES" w:eastAsia="es-CO"/>
              </w:rPr>
            </w:pPr>
            <w:r w:rsidRPr="00285F6B">
              <w:rPr>
                <w:rFonts w:ascii="Arial" w:eastAsia="Arial" w:hAnsi="Arial" w:cs="Arial"/>
                <w:color w:val="000000" w:themeColor="text1"/>
                <w:lang w:val="es-ES" w:eastAsia="es-CO"/>
              </w:rPr>
              <w:t>Para</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los</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proponentes</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plurales:</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la</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garantía</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deberá</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ser</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otorgada</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por</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todos</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los</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integrantes</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del</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proponente</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plural,</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para</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lo</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cual</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se</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deberá</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relacionar</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claramente</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los</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integrantes,</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su</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identificación</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y</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porcentaje</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de</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participación,</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quienes</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para</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todos</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los</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efectos</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serán</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los</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otorgantes</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de</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la</w:t>
            </w:r>
            <w:r w:rsidRPr="00285F6B">
              <w:rPr>
                <w:rFonts w:ascii="Arial" w:eastAsia="Arial,Times New Roman" w:hAnsi="Arial" w:cs="Arial"/>
                <w:color w:val="000000" w:themeColor="text1"/>
                <w:lang w:val="es-ES" w:eastAsia="es-CO"/>
              </w:rPr>
              <w:t xml:space="preserve"> </w:t>
            </w:r>
            <w:r w:rsidRPr="00285F6B">
              <w:rPr>
                <w:rFonts w:ascii="Arial" w:eastAsia="Arial" w:hAnsi="Arial" w:cs="Arial"/>
                <w:color w:val="000000" w:themeColor="text1"/>
                <w:lang w:val="es-ES" w:eastAsia="es-CO"/>
              </w:rPr>
              <w:t>misma.</w:t>
            </w:r>
            <w:r w:rsidRPr="00285F6B">
              <w:rPr>
                <w:rFonts w:ascii="Arial" w:eastAsia="Arial,Times New Roman" w:hAnsi="Arial" w:cs="Arial"/>
                <w:color w:val="000000" w:themeColor="text1"/>
                <w:lang w:val="es-ES" w:eastAsia="es-CO"/>
              </w:rPr>
              <w:t xml:space="preserve"> </w:t>
            </w:r>
          </w:p>
        </w:tc>
      </w:tr>
    </w:tbl>
    <w:p w14:paraId="7E17553B" w14:textId="77777777" w:rsidR="00DF3891" w:rsidRPr="00285F6B" w:rsidRDefault="00DF3891" w:rsidP="00B46445">
      <w:pPr>
        <w:tabs>
          <w:tab w:val="left" w:pos="1860"/>
        </w:tabs>
        <w:spacing w:after="160" w:line="256" w:lineRule="auto"/>
        <w:ind w:right="49"/>
        <w:jc w:val="both"/>
        <w:rPr>
          <w:rFonts w:ascii="Arial" w:eastAsia="Arial,Times New Roman" w:hAnsi="Arial" w:cs="Arial"/>
          <w:color w:val="3B3838" w:themeColor="background2" w:themeShade="40"/>
          <w:sz w:val="22"/>
          <w:szCs w:val="22"/>
        </w:rPr>
      </w:pPr>
    </w:p>
    <w:p w14:paraId="602DB257" w14:textId="77777777" w:rsidR="00DF3891" w:rsidRPr="00285F6B" w:rsidRDefault="00DF3891" w:rsidP="00B46445">
      <w:pPr>
        <w:tabs>
          <w:tab w:val="left" w:pos="1860"/>
        </w:tabs>
        <w:spacing w:after="160" w:line="256" w:lineRule="auto"/>
        <w:ind w:right="49"/>
        <w:jc w:val="both"/>
        <w:rPr>
          <w:rFonts w:ascii="Arial" w:eastAsia="Arial" w:hAnsi="Arial" w:cs="Arial"/>
          <w:color w:val="000000" w:themeColor="text1"/>
          <w:sz w:val="22"/>
          <w:szCs w:val="22"/>
        </w:rPr>
      </w:pPr>
      <w:r w:rsidRPr="00285F6B">
        <w:rPr>
          <w:rFonts w:ascii="Arial" w:eastAsia="Calibri" w:hAnsi="Arial" w:cs="Arial"/>
          <w:color w:val="000000" w:themeColor="text1"/>
          <w:sz w:val="22"/>
          <w:szCs w:val="22"/>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541FA1D3" w14:textId="77777777" w:rsidR="00DF3891" w:rsidRPr="00285F6B" w:rsidRDefault="00DF3891" w:rsidP="00B46445">
      <w:pPr>
        <w:tabs>
          <w:tab w:val="left" w:pos="1860"/>
        </w:tabs>
        <w:spacing w:after="160" w:line="256" w:lineRule="auto"/>
        <w:ind w:right="49"/>
        <w:jc w:val="both"/>
        <w:rPr>
          <w:rFonts w:ascii="Arial" w:eastAsia="Calibri" w:hAnsi="Arial" w:cs="Arial"/>
          <w:color w:val="000000" w:themeColor="text1"/>
          <w:sz w:val="22"/>
          <w:szCs w:val="22"/>
        </w:rPr>
      </w:pPr>
      <w:r w:rsidRPr="00285F6B">
        <w:rPr>
          <w:rFonts w:ascii="Arial" w:eastAsia="Calibri" w:hAnsi="Arial" w:cs="Arial"/>
          <w:color w:val="000000" w:themeColor="text1"/>
          <w:sz w:val="22"/>
          <w:szCs w:val="22"/>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5C8FFCE8" w14:textId="77777777" w:rsidR="00DF3891" w:rsidRPr="00285F6B" w:rsidRDefault="00DF3891" w:rsidP="00B46445">
      <w:pPr>
        <w:pStyle w:val="Default"/>
        <w:ind w:right="49"/>
        <w:jc w:val="both"/>
        <w:rPr>
          <w:sz w:val="22"/>
          <w:szCs w:val="22"/>
        </w:rPr>
      </w:pPr>
      <w:r w:rsidRPr="00285F6B">
        <w:rPr>
          <w:sz w:val="22"/>
          <w:szCs w:val="22"/>
        </w:rPr>
        <w:t xml:space="preserve">La garantía de seriedad le será devuelta al proponente que lo solicite, una vez haya sido perfeccionado y legalizado el contrato respectivo. </w:t>
      </w:r>
    </w:p>
    <w:p w14:paraId="1AE647A5" w14:textId="77777777" w:rsidR="00DF3891" w:rsidRPr="00285F6B" w:rsidRDefault="00DF3891" w:rsidP="00B46445">
      <w:pPr>
        <w:pStyle w:val="Textoindependiente"/>
        <w:ind w:right="49"/>
        <w:jc w:val="both"/>
        <w:rPr>
          <w:b/>
          <w:bCs/>
          <w:sz w:val="22"/>
          <w:szCs w:val="22"/>
        </w:rPr>
      </w:pPr>
    </w:p>
    <w:p w14:paraId="0F5745FC" w14:textId="77777777" w:rsidR="00DF3891" w:rsidRPr="00285F6B" w:rsidRDefault="00DF3891" w:rsidP="00B46445">
      <w:pPr>
        <w:pStyle w:val="Textoindependiente"/>
        <w:ind w:right="49"/>
        <w:jc w:val="both"/>
        <w:rPr>
          <w:sz w:val="22"/>
          <w:szCs w:val="22"/>
        </w:rPr>
      </w:pPr>
      <w:r w:rsidRPr="00285F6B">
        <w:rPr>
          <w:b/>
          <w:bCs/>
          <w:sz w:val="22"/>
          <w:szCs w:val="22"/>
        </w:rPr>
        <w:t xml:space="preserve">NOTA: La no presentación de la garantía de seriedad de la oferta no será subsanable; En caso de no allegar la garantía de seriedad de la oferta en el cierre del presente proceso de selección, la Oferta será RECHAZADA </w:t>
      </w:r>
      <w:r w:rsidRPr="00285F6B">
        <w:rPr>
          <w:sz w:val="22"/>
          <w:szCs w:val="22"/>
        </w:rPr>
        <w:t>(Parágrafo 3 del artículo 5 de la Ley 1882 de 2018).</w:t>
      </w:r>
    </w:p>
    <w:p w14:paraId="6C94B618" w14:textId="77777777" w:rsidR="00DF3891" w:rsidRPr="00285F6B" w:rsidRDefault="00DF3891" w:rsidP="00B46445">
      <w:pPr>
        <w:pStyle w:val="Textoindependiente"/>
        <w:ind w:right="49"/>
        <w:rPr>
          <w:sz w:val="22"/>
          <w:szCs w:val="22"/>
        </w:rPr>
      </w:pPr>
    </w:p>
    <w:p w14:paraId="201AA265" w14:textId="6BF40C67" w:rsidR="00DF3891" w:rsidRPr="00285F6B" w:rsidRDefault="00DF3891" w:rsidP="00EC5CCD">
      <w:pPr>
        <w:pStyle w:val="Subttulonivel2sinndice"/>
      </w:pPr>
      <w:bookmarkStart w:id="161" w:name="_Hlk64388338"/>
      <w:bookmarkStart w:id="162" w:name="_Toc231908919"/>
      <w:r w:rsidRPr="00285F6B">
        <w:t xml:space="preserve">Garantías </w:t>
      </w:r>
      <w:bookmarkEnd w:id="161"/>
      <w:r w:rsidRPr="00285F6B">
        <w:t>del</w:t>
      </w:r>
      <w:r w:rsidRPr="00285F6B">
        <w:rPr>
          <w:spacing w:val="3"/>
        </w:rPr>
        <w:t xml:space="preserve"> </w:t>
      </w:r>
      <w:r w:rsidRPr="00285F6B">
        <w:t>contrato</w:t>
      </w:r>
      <w:bookmarkEnd w:id="162"/>
    </w:p>
    <w:p w14:paraId="5293F200" w14:textId="26690244" w:rsidR="00DF3891" w:rsidRPr="00285F6B" w:rsidRDefault="00EC5CCD">
      <w:pPr>
        <w:pStyle w:val="Ttulo2"/>
        <w:numPr>
          <w:ilvl w:val="3"/>
          <w:numId w:val="34"/>
        </w:numPr>
        <w:tabs>
          <w:tab w:val="left" w:pos="993"/>
        </w:tabs>
        <w:ind w:right="49"/>
        <w:rPr>
          <w:szCs w:val="22"/>
        </w:rPr>
      </w:pPr>
      <w:bookmarkStart w:id="163" w:name="_Toc231908920"/>
      <w:bookmarkStart w:id="164" w:name="_Toc234570382"/>
      <w:r w:rsidRPr="00285F6B">
        <w:rPr>
          <w:szCs w:val="22"/>
        </w:rPr>
        <w:t>GARANTÍA ÚNICA DE</w:t>
      </w:r>
      <w:r w:rsidRPr="00EC5CCD">
        <w:rPr>
          <w:szCs w:val="22"/>
        </w:rPr>
        <w:t xml:space="preserve"> </w:t>
      </w:r>
      <w:r w:rsidRPr="00285F6B">
        <w:rPr>
          <w:szCs w:val="22"/>
        </w:rPr>
        <w:t>CUMPLIMIENTO</w:t>
      </w:r>
      <w:bookmarkEnd w:id="163"/>
      <w:bookmarkEnd w:id="164"/>
    </w:p>
    <w:p w14:paraId="74626677" w14:textId="77777777" w:rsidR="00DF3891" w:rsidRPr="00285F6B" w:rsidRDefault="00DF3891" w:rsidP="00B46445">
      <w:pPr>
        <w:tabs>
          <w:tab w:val="left" w:pos="1860"/>
        </w:tabs>
        <w:spacing w:line="276" w:lineRule="auto"/>
        <w:ind w:right="49"/>
        <w:jc w:val="both"/>
        <w:rPr>
          <w:rFonts w:ascii="Arial" w:hAnsi="Arial" w:cs="Arial"/>
          <w:color w:val="000000" w:themeColor="text1"/>
          <w:sz w:val="22"/>
          <w:szCs w:val="22"/>
        </w:rPr>
      </w:pPr>
      <w:r w:rsidRPr="00285F6B">
        <w:rPr>
          <w:rFonts w:ascii="Arial" w:hAnsi="Arial" w:cs="Arial"/>
          <w:color w:val="000000" w:themeColor="text1"/>
          <w:sz w:val="22"/>
          <w:szCs w:val="22"/>
        </w:rPr>
        <w:t>Para cubrir cualquier hecho constitutivo de incumplimiento, el contratista deberá presentar la garantía de cumplimiento en original a la entidad dentro de los CINCO</w:t>
      </w:r>
      <w:r w:rsidRPr="00285F6B">
        <w:rPr>
          <w:rFonts w:ascii="Arial" w:eastAsia="Arial" w:hAnsi="Arial" w:cs="Arial"/>
          <w:color w:val="000000" w:themeColor="text1"/>
          <w:sz w:val="22"/>
          <w:szCs w:val="22"/>
        </w:rPr>
        <w:t xml:space="preserve"> (5)</w:t>
      </w:r>
      <w:r w:rsidRPr="00285F6B">
        <w:rPr>
          <w:rFonts w:ascii="Arial" w:hAnsi="Arial" w:cs="Arial"/>
          <w:color w:val="000000" w:themeColor="text1"/>
          <w:sz w:val="22"/>
          <w:szCs w:val="22"/>
        </w:rPr>
        <w:t xml:space="preserve"> días hábiles siguientes contados a partir de la firma del contrato y requerirá la aprobación de la entidad. </w:t>
      </w:r>
    </w:p>
    <w:p w14:paraId="7E01D87D" w14:textId="77777777" w:rsidR="00DF3891" w:rsidRPr="00285F6B" w:rsidRDefault="00DF3891" w:rsidP="00B46445">
      <w:pPr>
        <w:tabs>
          <w:tab w:val="left" w:pos="1860"/>
        </w:tabs>
        <w:spacing w:line="276" w:lineRule="auto"/>
        <w:ind w:right="49"/>
        <w:jc w:val="both"/>
        <w:rPr>
          <w:rFonts w:ascii="Arial" w:hAnsi="Arial" w:cs="Arial"/>
          <w:color w:val="000000" w:themeColor="text1"/>
          <w:sz w:val="22"/>
          <w:szCs w:val="22"/>
        </w:rPr>
      </w:pPr>
    </w:p>
    <w:p w14:paraId="27DB3DF4" w14:textId="77777777" w:rsidR="00DF3891" w:rsidRPr="00285F6B" w:rsidRDefault="00DF3891" w:rsidP="00B46445">
      <w:pPr>
        <w:tabs>
          <w:tab w:val="left" w:pos="1860"/>
        </w:tabs>
        <w:spacing w:line="276" w:lineRule="auto"/>
        <w:ind w:right="49"/>
        <w:jc w:val="both"/>
        <w:rPr>
          <w:rFonts w:ascii="Arial" w:hAnsi="Arial" w:cs="Arial"/>
          <w:color w:val="000000" w:themeColor="text1"/>
          <w:sz w:val="22"/>
          <w:szCs w:val="22"/>
        </w:rPr>
      </w:pPr>
      <w:r w:rsidRPr="00285F6B">
        <w:rPr>
          <w:rFonts w:ascii="Arial" w:hAnsi="Arial" w:cs="Arial"/>
          <w:color w:val="000000" w:themeColor="text1"/>
          <w:sz w:val="22"/>
          <w:szCs w:val="22"/>
        </w:rPr>
        <w:t>Esta garantía tendrá las siguientes características:</w:t>
      </w:r>
    </w:p>
    <w:p w14:paraId="20E48DF0" w14:textId="77777777" w:rsidR="00DF3891" w:rsidRPr="00285F6B" w:rsidRDefault="00DF3891" w:rsidP="00B46445">
      <w:pPr>
        <w:pStyle w:val="Default"/>
        <w:ind w:right="49"/>
        <w:jc w:val="both"/>
        <w:rPr>
          <w:sz w:val="22"/>
          <w:szCs w:val="22"/>
        </w:rPr>
      </w:pPr>
    </w:p>
    <w:tbl>
      <w:tblPr>
        <w:tblStyle w:val="Tablaconcuadrcula"/>
        <w:tblW w:w="8563" w:type="dxa"/>
        <w:jc w:val="center"/>
        <w:tblLayout w:type="fixed"/>
        <w:tblLook w:val="04A0" w:firstRow="1" w:lastRow="0" w:firstColumn="1" w:lastColumn="0" w:noHBand="0" w:noVBand="1"/>
      </w:tblPr>
      <w:tblGrid>
        <w:gridCol w:w="1838"/>
        <w:gridCol w:w="6711"/>
        <w:gridCol w:w="14"/>
      </w:tblGrid>
      <w:tr w:rsidR="00DF3891" w:rsidRPr="00285F6B" w14:paraId="6C2E0612" w14:textId="77777777" w:rsidTr="3F547445">
        <w:trPr>
          <w:gridAfter w:val="1"/>
          <w:wAfter w:w="14" w:type="dxa"/>
          <w:trHeight w:val="20"/>
          <w:jc w:val="center"/>
        </w:trPr>
        <w:tc>
          <w:tcPr>
            <w:tcW w:w="1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5F0EC" w14:textId="77777777" w:rsidR="00DF3891" w:rsidRPr="00285F6B" w:rsidRDefault="00DF3891" w:rsidP="00323113">
            <w:pPr>
              <w:ind w:right="49"/>
              <w:jc w:val="center"/>
              <w:rPr>
                <w:rFonts w:ascii="Arial" w:hAnsi="Arial" w:cs="Arial"/>
                <w:b/>
                <w:bCs/>
                <w:color w:val="000000" w:themeColor="text1"/>
                <w:lang w:val="es-MX"/>
              </w:rPr>
            </w:pPr>
            <w:bookmarkStart w:id="165" w:name="_Hlk64388321"/>
            <w:proofErr w:type="spellStart"/>
            <w:r w:rsidRPr="00285F6B">
              <w:rPr>
                <w:rFonts w:ascii="Arial" w:hAnsi="Arial" w:cs="Arial"/>
                <w:b/>
                <w:bCs/>
                <w:color w:val="000000" w:themeColor="text1"/>
              </w:rPr>
              <w:t>Característica</w:t>
            </w:r>
            <w:proofErr w:type="spellEnd"/>
          </w:p>
        </w:tc>
        <w:tc>
          <w:tcPr>
            <w:tcW w:w="6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9988B89" w14:textId="25262D4B" w:rsidR="00DF3891" w:rsidRPr="00285F6B" w:rsidRDefault="00DF3891" w:rsidP="00323113">
            <w:pPr>
              <w:ind w:right="49"/>
              <w:jc w:val="center"/>
              <w:rPr>
                <w:rFonts w:ascii="Arial" w:hAnsi="Arial" w:cs="Arial"/>
                <w:b/>
                <w:bCs/>
                <w:color w:val="000000" w:themeColor="text1"/>
              </w:rPr>
            </w:pPr>
            <w:proofErr w:type="spellStart"/>
            <w:r w:rsidRPr="00285F6B">
              <w:rPr>
                <w:rFonts w:ascii="Arial" w:hAnsi="Arial" w:cs="Arial"/>
                <w:b/>
                <w:bCs/>
                <w:color w:val="000000" w:themeColor="text1"/>
              </w:rPr>
              <w:t>Condición</w:t>
            </w:r>
            <w:proofErr w:type="spellEnd"/>
          </w:p>
        </w:tc>
      </w:tr>
      <w:tr w:rsidR="00DF3891" w:rsidRPr="00285F6B" w14:paraId="1A766DCB" w14:textId="77777777" w:rsidTr="3F547445">
        <w:trPr>
          <w:gridAfter w:val="1"/>
          <w:wAfter w:w="14" w:type="dxa"/>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3CABD1C2" w14:textId="77777777" w:rsidR="00DF3891" w:rsidRPr="00285F6B" w:rsidRDefault="00DF3891" w:rsidP="00B46445">
            <w:pPr>
              <w:ind w:right="49"/>
              <w:rPr>
                <w:rFonts w:ascii="Arial" w:hAnsi="Arial" w:cs="Arial"/>
                <w:bCs/>
                <w:color w:val="000000" w:themeColor="text1"/>
                <w:lang w:val="es-ES" w:eastAsia="es-CO"/>
              </w:rPr>
            </w:pPr>
            <w:r w:rsidRPr="00285F6B">
              <w:rPr>
                <w:rFonts w:ascii="Arial" w:hAnsi="Arial" w:cs="Arial"/>
                <w:bCs/>
                <w:color w:val="000000" w:themeColor="text1"/>
                <w:lang w:val="es-ES" w:eastAsia="es-CO"/>
              </w:rPr>
              <w:t>Clase</w:t>
            </w:r>
          </w:p>
        </w:tc>
        <w:tc>
          <w:tcPr>
            <w:tcW w:w="6711" w:type="dxa"/>
            <w:tcBorders>
              <w:top w:val="single" w:sz="4" w:space="0" w:color="auto"/>
              <w:left w:val="single" w:sz="4" w:space="0" w:color="auto"/>
              <w:bottom w:val="single" w:sz="4" w:space="0" w:color="auto"/>
              <w:right w:val="single" w:sz="4" w:space="0" w:color="auto"/>
            </w:tcBorders>
            <w:hideMark/>
          </w:tcPr>
          <w:p w14:paraId="269AC4A3" w14:textId="77777777" w:rsidR="00DF3891" w:rsidRPr="00285F6B" w:rsidRDefault="00DF3891" w:rsidP="00B46445">
            <w:pPr>
              <w:ind w:right="49"/>
              <w:rPr>
                <w:rFonts w:ascii="Arial" w:hAnsi="Arial" w:cs="Arial"/>
                <w:bCs/>
                <w:color w:val="000000" w:themeColor="text1"/>
                <w:lang w:val="es-ES" w:eastAsia="es-CO"/>
              </w:rPr>
            </w:pPr>
            <w:r w:rsidRPr="00285F6B">
              <w:rPr>
                <w:rFonts w:ascii="Arial" w:hAnsi="Arial" w:cs="Arial"/>
                <w:bCs/>
                <w:color w:val="000000" w:themeColor="text1"/>
                <w:lang w:val="es-ES" w:eastAsia="es-CO"/>
              </w:rPr>
              <w:t>Cualquiera de las clases permitidas por el artículo 2.2.1.2.3.1.2 del Decreto 1082 de 2015, a saber: (i) Contrato de seguro contenido en una póliza para Entidades Estatales, (</w:t>
            </w:r>
            <w:proofErr w:type="spellStart"/>
            <w:r w:rsidRPr="00285F6B">
              <w:rPr>
                <w:rFonts w:ascii="Arial" w:hAnsi="Arial" w:cs="Arial"/>
                <w:bCs/>
                <w:color w:val="000000" w:themeColor="text1"/>
                <w:lang w:val="es-ES" w:eastAsia="es-CO"/>
              </w:rPr>
              <w:t>ii</w:t>
            </w:r>
            <w:proofErr w:type="spellEnd"/>
            <w:r w:rsidRPr="00285F6B">
              <w:rPr>
                <w:rFonts w:ascii="Arial" w:hAnsi="Arial" w:cs="Arial"/>
                <w:bCs/>
                <w:color w:val="000000" w:themeColor="text1"/>
                <w:lang w:val="es-ES" w:eastAsia="es-CO"/>
              </w:rPr>
              <w:t>) Patrimonio autónomo, (</w:t>
            </w:r>
            <w:proofErr w:type="spellStart"/>
            <w:r w:rsidRPr="00285F6B">
              <w:rPr>
                <w:rFonts w:ascii="Arial" w:hAnsi="Arial" w:cs="Arial"/>
                <w:bCs/>
                <w:color w:val="000000" w:themeColor="text1"/>
                <w:lang w:val="es-ES" w:eastAsia="es-CO"/>
              </w:rPr>
              <w:t>iii</w:t>
            </w:r>
            <w:proofErr w:type="spellEnd"/>
            <w:r w:rsidRPr="00285F6B">
              <w:rPr>
                <w:rFonts w:ascii="Arial" w:hAnsi="Arial" w:cs="Arial"/>
                <w:bCs/>
                <w:color w:val="000000" w:themeColor="text1"/>
                <w:lang w:val="es-ES" w:eastAsia="es-CO"/>
              </w:rPr>
              <w:t>) Garantía Bancaria.</w:t>
            </w:r>
          </w:p>
        </w:tc>
      </w:tr>
      <w:tr w:rsidR="00DF3891" w:rsidRPr="00285F6B" w14:paraId="37671EFC" w14:textId="77777777" w:rsidTr="3F547445">
        <w:trPr>
          <w:gridAfter w:val="1"/>
          <w:wAfter w:w="14" w:type="dxa"/>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4C5ED0A6" w14:textId="77777777" w:rsidR="00DF3891" w:rsidRPr="00285F6B" w:rsidRDefault="00DF3891" w:rsidP="00B46445">
            <w:pPr>
              <w:ind w:right="49"/>
              <w:rPr>
                <w:rFonts w:ascii="Arial" w:hAnsi="Arial" w:cs="Arial"/>
                <w:bCs/>
                <w:color w:val="000000" w:themeColor="text1"/>
                <w:lang w:val="es-ES" w:eastAsia="es-CO"/>
              </w:rPr>
            </w:pPr>
            <w:r w:rsidRPr="00285F6B">
              <w:rPr>
                <w:rFonts w:ascii="Arial" w:hAnsi="Arial" w:cs="Arial"/>
                <w:bCs/>
                <w:color w:val="000000" w:themeColor="text1"/>
                <w:lang w:val="es-ES" w:eastAsia="es-CO"/>
              </w:rPr>
              <w:t>Asegurado/ beneficiario</w:t>
            </w:r>
          </w:p>
        </w:tc>
        <w:tc>
          <w:tcPr>
            <w:tcW w:w="6711" w:type="dxa"/>
            <w:tcBorders>
              <w:top w:val="single" w:sz="4" w:space="0" w:color="auto"/>
              <w:left w:val="single" w:sz="4" w:space="0" w:color="auto"/>
              <w:bottom w:val="single" w:sz="4" w:space="0" w:color="auto"/>
              <w:right w:val="single" w:sz="4" w:space="0" w:color="auto"/>
            </w:tcBorders>
            <w:hideMark/>
          </w:tcPr>
          <w:p w14:paraId="6C774A37" w14:textId="77777777" w:rsidR="00DF3891" w:rsidRPr="00285F6B" w:rsidRDefault="00DF3891" w:rsidP="00B46445">
            <w:pPr>
              <w:ind w:right="49"/>
              <w:rPr>
                <w:rFonts w:ascii="Arial" w:hAnsi="Arial" w:cs="Arial"/>
                <w:bCs/>
                <w:color w:val="000000" w:themeColor="text1"/>
                <w:lang w:val="es-ES" w:eastAsia="es-CO"/>
              </w:rPr>
            </w:pPr>
            <w:r w:rsidRPr="00285F6B">
              <w:rPr>
                <w:rFonts w:ascii="Arial" w:hAnsi="Arial" w:cs="Arial"/>
                <w:bCs/>
                <w:color w:val="000000" w:themeColor="text1"/>
                <w:lang w:val="es-ES" w:eastAsia="es-CO"/>
              </w:rPr>
              <w:t>DEPARTAMENTO DE ANTIOQUIA identificada con NIT 890.900.286-0</w:t>
            </w:r>
          </w:p>
        </w:tc>
      </w:tr>
      <w:tr w:rsidR="00DF3891" w:rsidRPr="00285F6B" w14:paraId="366BCC99" w14:textId="77777777" w:rsidTr="3F547445">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0A1C7EE5" w14:textId="77777777" w:rsidR="00DF3891" w:rsidRPr="00285F6B" w:rsidRDefault="00DF3891" w:rsidP="00B46445">
            <w:pPr>
              <w:ind w:right="49"/>
              <w:rPr>
                <w:rFonts w:ascii="Arial" w:hAnsi="Arial" w:cs="Arial"/>
                <w:bCs/>
                <w:color w:val="000000" w:themeColor="text1"/>
                <w:lang w:val="es-ES" w:eastAsia="es-CO"/>
              </w:rPr>
            </w:pPr>
            <w:r w:rsidRPr="00285F6B">
              <w:rPr>
                <w:rFonts w:ascii="Arial" w:hAnsi="Arial" w:cs="Arial"/>
                <w:bCs/>
                <w:color w:val="000000" w:themeColor="text1"/>
                <w:lang w:val="es-ES" w:eastAsia="es-CO"/>
              </w:rPr>
              <w:t xml:space="preserve">Amparos, vigencia y </w:t>
            </w:r>
            <w:r w:rsidRPr="00285F6B">
              <w:rPr>
                <w:rFonts w:ascii="Arial" w:hAnsi="Arial" w:cs="Arial"/>
                <w:bCs/>
                <w:color w:val="000000" w:themeColor="text1"/>
                <w:lang w:val="es-ES" w:eastAsia="es-CO"/>
              </w:rPr>
              <w:lastRenderedPageBreak/>
              <w:t>valores asegurados</w:t>
            </w:r>
          </w:p>
        </w:tc>
        <w:tc>
          <w:tcPr>
            <w:tcW w:w="6725" w:type="dxa"/>
            <w:gridSpan w:val="2"/>
            <w:tcBorders>
              <w:top w:val="single" w:sz="4" w:space="0" w:color="auto"/>
              <w:left w:val="single" w:sz="4" w:space="0" w:color="auto"/>
              <w:bottom w:val="single" w:sz="4" w:space="0" w:color="auto"/>
              <w:right w:val="single" w:sz="4" w:space="0" w:color="auto"/>
            </w:tcBorders>
          </w:tcPr>
          <w:p w14:paraId="7093FB29" w14:textId="77777777" w:rsidR="00DF3891" w:rsidRPr="00285F6B" w:rsidRDefault="00DF3891" w:rsidP="00B46445">
            <w:pPr>
              <w:ind w:right="49"/>
              <w:rPr>
                <w:rFonts w:ascii="Arial" w:hAnsi="Arial" w:cs="Arial"/>
                <w:bCs/>
                <w:color w:val="000000" w:themeColor="text1"/>
                <w:lang w:val="es-ES" w:eastAsia="es-CO"/>
              </w:rPr>
            </w:pPr>
          </w:p>
          <w:tbl>
            <w:tblPr>
              <w:tblStyle w:val="Tablaconcuadrcula"/>
              <w:tblW w:w="5000" w:type="pct"/>
              <w:tblLayout w:type="fixed"/>
              <w:tblLook w:val="04A0" w:firstRow="1" w:lastRow="0" w:firstColumn="1" w:lastColumn="0" w:noHBand="0" w:noVBand="1"/>
            </w:tblPr>
            <w:tblGrid>
              <w:gridCol w:w="2774"/>
              <w:gridCol w:w="1791"/>
              <w:gridCol w:w="1934"/>
            </w:tblGrid>
            <w:tr w:rsidR="00DF3891" w:rsidRPr="00285F6B" w14:paraId="4DA889D7" w14:textId="77777777" w:rsidTr="3F547445">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17585E" w14:textId="77777777" w:rsidR="00DF3891" w:rsidRPr="00285F6B" w:rsidRDefault="00DF3891" w:rsidP="00B46445">
                  <w:pPr>
                    <w:ind w:right="49"/>
                    <w:rPr>
                      <w:rFonts w:ascii="Arial" w:hAnsi="Arial" w:cs="Arial"/>
                      <w:b/>
                      <w:bCs/>
                      <w:color w:val="000000" w:themeColor="text1"/>
                      <w:lang w:val="es-ES" w:eastAsia="es-CO"/>
                    </w:rPr>
                  </w:pPr>
                  <w:r w:rsidRPr="00285F6B">
                    <w:rPr>
                      <w:rFonts w:ascii="Arial" w:hAnsi="Arial" w:cs="Arial"/>
                      <w:b/>
                      <w:bCs/>
                      <w:color w:val="000000" w:themeColor="text1"/>
                      <w:lang w:val="es-ES" w:eastAsia="es-CO"/>
                    </w:rPr>
                    <w:lastRenderedPageBreak/>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A60476" w14:textId="77777777" w:rsidR="00DF3891" w:rsidRPr="00285F6B" w:rsidRDefault="00DF3891" w:rsidP="00B46445">
                  <w:pPr>
                    <w:ind w:right="49"/>
                    <w:rPr>
                      <w:rFonts w:ascii="Arial" w:hAnsi="Arial" w:cs="Arial"/>
                      <w:b/>
                      <w:bCs/>
                      <w:color w:val="000000" w:themeColor="text1"/>
                      <w:lang w:val="es-ES" w:eastAsia="es-CO"/>
                    </w:rPr>
                  </w:pPr>
                  <w:r w:rsidRPr="00285F6B">
                    <w:rPr>
                      <w:rFonts w:ascii="Arial" w:hAnsi="Arial" w:cs="Arial"/>
                      <w:b/>
                      <w:bCs/>
                      <w:color w:val="000000" w:themeColor="text1"/>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05F584" w14:textId="77777777" w:rsidR="00DF3891" w:rsidRPr="00285F6B" w:rsidRDefault="00DF3891" w:rsidP="00B46445">
                  <w:pPr>
                    <w:ind w:right="49"/>
                    <w:rPr>
                      <w:rFonts w:ascii="Arial" w:hAnsi="Arial" w:cs="Arial"/>
                      <w:b/>
                      <w:bCs/>
                      <w:color w:val="000000" w:themeColor="text1"/>
                      <w:lang w:val="es-ES" w:eastAsia="es-CO"/>
                    </w:rPr>
                  </w:pPr>
                  <w:r w:rsidRPr="00285F6B">
                    <w:rPr>
                      <w:rFonts w:ascii="Arial" w:hAnsi="Arial" w:cs="Arial"/>
                      <w:b/>
                      <w:bCs/>
                      <w:color w:val="000000" w:themeColor="text1"/>
                      <w:lang w:val="es-ES" w:eastAsia="es-CO"/>
                    </w:rPr>
                    <w:t>Valor Asegurado</w:t>
                  </w:r>
                </w:p>
              </w:tc>
            </w:tr>
            <w:tr w:rsidR="00DF3891" w:rsidRPr="00285F6B" w14:paraId="0308F624" w14:textId="77777777" w:rsidTr="3F547445">
              <w:tc>
                <w:tcPr>
                  <w:tcW w:w="2134" w:type="pct"/>
                  <w:tcBorders>
                    <w:top w:val="single" w:sz="4" w:space="0" w:color="auto"/>
                    <w:left w:val="single" w:sz="4" w:space="0" w:color="auto"/>
                    <w:bottom w:val="single" w:sz="4" w:space="0" w:color="auto"/>
                    <w:right w:val="single" w:sz="4" w:space="0" w:color="auto"/>
                  </w:tcBorders>
                  <w:hideMark/>
                </w:tcPr>
                <w:p w14:paraId="55BCE27C" w14:textId="77777777" w:rsidR="00DF3891" w:rsidRPr="00285F6B" w:rsidRDefault="00DF3891" w:rsidP="00341291">
                  <w:pPr>
                    <w:ind w:right="49"/>
                    <w:jc w:val="both"/>
                    <w:rPr>
                      <w:rFonts w:ascii="Arial" w:hAnsi="Arial" w:cs="Arial"/>
                      <w:bCs/>
                      <w:color w:val="000000" w:themeColor="text1"/>
                      <w:lang w:val="es-ES" w:eastAsia="es-CO"/>
                    </w:rPr>
                  </w:pPr>
                  <w:r w:rsidRPr="00285F6B">
                    <w:rPr>
                      <w:rFonts w:ascii="Arial" w:hAnsi="Arial" w:cs="Arial"/>
                      <w:b/>
                      <w:bCs/>
                      <w:color w:val="000000" w:themeColor="text1"/>
                      <w:lang w:val="es-ES" w:eastAsia="es-CO"/>
                    </w:rPr>
                    <w:t>Cumplimiento general</w:t>
                  </w:r>
                  <w:r w:rsidRPr="00285F6B">
                    <w:rPr>
                      <w:rFonts w:ascii="Arial" w:hAnsi="Arial" w:cs="Arial"/>
                      <w:bCs/>
                      <w:color w:val="000000" w:themeColor="text1"/>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15911A79" w14:textId="5941CF40" w:rsidR="00341291" w:rsidRPr="00341291" w:rsidRDefault="00341291" w:rsidP="00341291">
                  <w:pPr>
                    <w:ind w:right="49"/>
                    <w:jc w:val="both"/>
                    <w:rPr>
                      <w:rFonts w:ascii="Arial" w:hAnsi="Arial" w:cs="Arial"/>
                      <w:bCs/>
                      <w:lang w:val="es-CO"/>
                    </w:rPr>
                  </w:pPr>
                  <w:r w:rsidRPr="00341291">
                    <w:rPr>
                      <w:rFonts w:ascii="Arial" w:hAnsi="Arial" w:cs="Arial"/>
                      <w:bCs/>
                      <w:lang w:val="es-CO"/>
                    </w:rPr>
                    <w:t>vigencia igual al plazo del contrato más SEIS (6) meses, contados a partir de la terminación del contrato.</w:t>
                  </w:r>
                </w:p>
                <w:p w14:paraId="4A497FAB" w14:textId="77777777" w:rsidR="00341291" w:rsidRPr="00341291" w:rsidRDefault="00341291" w:rsidP="00341291">
                  <w:pPr>
                    <w:ind w:right="49"/>
                    <w:jc w:val="both"/>
                    <w:rPr>
                      <w:rFonts w:ascii="Arial" w:hAnsi="Arial" w:cs="Arial"/>
                      <w:bCs/>
                      <w:color w:val="000000" w:themeColor="text1"/>
                      <w:lang w:val="es-CO" w:eastAsia="es-CO"/>
                    </w:rPr>
                  </w:pPr>
                </w:p>
              </w:tc>
              <w:tc>
                <w:tcPr>
                  <w:tcW w:w="1488" w:type="pct"/>
                  <w:tcBorders>
                    <w:top w:val="single" w:sz="4" w:space="0" w:color="auto"/>
                    <w:left w:val="single" w:sz="4" w:space="0" w:color="auto"/>
                    <w:bottom w:val="single" w:sz="4" w:space="0" w:color="auto"/>
                    <w:right w:val="single" w:sz="4" w:space="0" w:color="auto"/>
                  </w:tcBorders>
                  <w:hideMark/>
                </w:tcPr>
                <w:p w14:paraId="00B3AE0C" w14:textId="77777777" w:rsidR="00DF3891" w:rsidRPr="00285F6B" w:rsidRDefault="00DF3891" w:rsidP="00341291">
                  <w:pPr>
                    <w:ind w:right="49"/>
                    <w:jc w:val="both"/>
                    <w:rPr>
                      <w:rFonts w:ascii="Arial" w:hAnsi="Arial" w:cs="Arial"/>
                      <w:bCs/>
                      <w:color w:val="000000" w:themeColor="text1"/>
                      <w:lang w:val="es-ES" w:eastAsia="es-CO"/>
                    </w:rPr>
                  </w:pPr>
                  <w:r w:rsidRPr="00285F6B">
                    <w:rPr>
                      <w:rFonts w:ascii="Arial" w:hAnsi="Arial" w:cs="Arial"/>
                      <w:bCs/>
                      <w:color w:val="000000" w:themeColor="text1"/>
                      <w:lang w:val="es-ES" w:eastAsia="es-CO"/>
                    </w:rPr>
                    <w:t>DIEZ (10%) del valor total del contrato</w:t>
                  </w:r>
                </w:p>
                <w:p w14:paraId="0828BD8E" w14:textId="77777777" w:rsidR="00DF3891" w:rsidRPr="00285F6B" w:rsidRDefault="00DF3891" w:rsidP="00341291">
                  <w:pPr>
                    <w:ind w:right="49"/>
                    <w:jc w:val="both"/>
                    <w:rPr>
                      <w:rFonts w:ascii="Arial" w:hAnsi="Arial" w:cs="Arial"/>
                      <w:bCs/>
                      <w:color w:val="000000" w:themeColor="text1"/>
                      <w:lang w:val="es-ES" w:eastAsia="es-CO"/>
                    </w:rPr>
                  </w:pPr>
                </w:p>
                <w:p w14:paraId="1DFCB719" w14:textId="77777777" w:rsidR="00DF3891" w:rsidRPr="00285F6B" w:rsidRDefault="00DF3891" w:rsidP="00341291">
                  <w:pPr>
                    <w:ind w:right="49"/>
                    <w:jc w:val="both"/>
                    <w:rPr>
                      <w:rFonts w:ascii="Arial" w:hAnsi="Arial" w:cs="Arial"/>
                      <w:color w:val="000000" w:themeColor="text1"/>
                      <w:lang w:val="es-ES" w:eastAsia="es-CO"/>
                    </w:rPr>
                  </w:pPr>
                  <w:r w:rsidRPr="00285F6B">
                    <w:rPr>
                      <w:rFonts w:ascii="Arial" w:hAnsi="Arial" w:cs="Arial"/>
                      <w:bCs/>
                      <w:color w:val="000000" w:themeColor="text1"/>
                      <w:lang w:val="es-ES" w:eastAsia="es-CO"/>
                    </w:rPr>
                    <w:t xml:space="preserve">De conformidad </w:t>
                  </w:r>
                </w:p>
              </w:tc>
            </w:tr>
            <w:tr w:rsidR="00DF3891" w:rsidRPr="00285F6B" w14:paraId="0DF53985" w14:textId="77777777" w:rsidTr="3F547445">
              <w:tc>
                <w:tcPr>
                  <w:tcW w:w="2134" w:type="pct"/>
                  <w:tcBorders>
                    <w:top w:val="single" w:sz="4" w:space="0" w:color="auto"/>
                    <w:left w:val="single" w:sz="4" w:space="0" w:color="auto"/>
                    <w:bottom w:val="single" w:sz="4" w:space="0" w:color="auto"/>
                    <w:right w:val="single" w:sz="4" w:space="0" w:color="auto"/>
                  </w:tcBorders>
                  <w:hideMark/>
                </w:tcPr>
                <w:p w14:paraId="09D779D1" w14:textId="77777777" w:rsidR="00DF3891" w:rsidRPr="00285F6B" w:rsidRDefault="00DF3891" w:rsidP="00B46445">
                  <w:pPr>
                    <w:ind w:right="49"/>
                    <w:rPr>
                      <w:rFonts w:ascii="Arial" w:hAnsi="Arial" w:cs="Arial"/>
                      <w:bCs/>
                      <w:color w:val="000000" w:themeColor="text1"/>
                      <w:lang w:val="es-ES" w:eastAsia="es-CO"/>
                    </w:rPr>
                  </w:pPr>
                  <w:r w:rsidRPr="00285F6B">
                    <w:rPr>
                      <w:rFonts w:ascii="Arial" w:hAnsi="Arial" w:cs="Arial"/>
                      <w:b/>
                      <w:bCs/>
                      <w:color w:val="000000" w:themeColor="text1"/>
                      <w:lang w:val="es-ES" w:eastAsia="es-CO"/>
                    </w:rPr>
                    <w:t>Pago de salarios, prestaciones sociales legales e indemnizaciones laborales</w:t>
                  </w:r>
                  <w:r w:rsidRPr="00285F6B">
                    <w:rPr>
                      <w:rFonts w:ascii="Arial" w:hAnsi="Arial" w:cs="Arial"/>
                      <w:bCs/>
                      <w:color w:val="000000" w:themeColor="text1"/>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2A6901A3" w14:textId="77777777" w:rsidR="00DF3891" w:rsidRPr="00285F6B" w:rsidRDefault="00DF3891" w:rsidP="00B46445">
                  <w:pPr>
                    <w:ind w:right="49"/>
                    <w:rPr>
                      <w:rFonts w:ascii="Arial" w:hAnsi="Arial" w:cs="Arial"/>
                      <w:bCs/>
                      <w:color w:val="000000" w:themeColor="text1"/>
                      <w:lang w:val="es-ES" w:eastAsia="es-CO"/>
                    </w:rPr>
                  </w:pPr>
                  <w:r w:rsidRPr="00285F6B">
                    <w:rPr>
                      <w:rFonts w:ascii="Arial" w:hAnsi="Arial" w:cs="Arial"/>
                      <w:bCs/>
                      <w:color w:val="000000" w:themeColor="text1"/>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9708D9B" w14:textId="77777777" w:rsidR="00DF3891" w:rsidRPr="00285F6B" w:rsidRDefault="00DF3891" w:rsidP="00B46445">
                  <w:pPr>
                    <w:ind w:right="49"/>
                    <w:rPr>
                      <w:rFonts w:ascii="Arial" w:hAnsi="Arial" w:cs="Arial"/>
                      <w:color w:val="000000" w:themeColor="text1"/>
                      <w:lang w:val="es-ES" w:eastAsia="es-CO"/>
                    </w:rPr>
                  </w:pPr>
                  <w:r w:rsidRPr="00285F6B">
                    <w:rPr>
                      <w:rFonts w:ascii="Arial" w:hAnsi="Arial" w:cs="Arial"/>
                      <w:bCs/>
                      <w:color w:val="000000" w:themeColor="text1"/>
                      <w:lang w:val="es-ES" w:eastAsia="es-CO"/>
                    </w:rPr>
                    <w:t>CINCO (5%) del valor total del contrato</w:t>
                  </w:r>
                </w:p>
              </w:tc>
            </w:tr>
            <w:tr w:rsidR="00DF3891" w:rsidRPr="00285F6B" w14:paraId="36C62A0C" w14:textId="77777777" w:rsidTr="3F547445">
              <w:tc>
                <w:tcPr>
                  <w:tcW w:w="2134" w:type="pct"/>
                  <w:tcBorders>
                    <w:top w:val="single" w:sz="4" w:space="0" w:color="auto"/>
                    <w:left w:val="single" w:sz="4" w:space="0" w:color="auto"/>
                    <w:bottom w:val="single" w:sz="4" w:space="0" w:color="auto"/>
                    <w:right w:val="single" w:sz="4" w:space="0" w:color="auto"/>
                  </w:tcBorders>
                  <w:hideMark/>
                </w:tcPr>
                <w:p w14:paraId="13AC5E5D" w14:textId="77777777" w:rsidR="00DF3891" w:rsidRPr="00285F6B" w:rsidRDefault="00DF3891" w:rsidP="00341291">
                  <w:pPr>
                    <w:ind w:right="49"/>
                    <w:jc w:val="both"/>
                    <w:rPr>
                      <w:rFonts w:ascii="Arial" w:hAnsi="Arial" w:cs="Arial"/>
                      <w:bCs/>
                      <w:color w:val="000000" w:themeColor="text1"/>
                      <w:lang w:val="es-ES" w:eastAsia="es-CO"/>
                    </w:rPr>
                  </w:pPr>
                  <w:r w:rsidRPr="00285F6B">
                    <w:rPr>
                      <w:rFonts w:ascii="Arial" w:hAnsi="Arial" w:cs="Arial"/>
                      <w:b/>
                      <w:bCs/>
                      <w:color w:val="000000" w:themeColor="text1"/>
                      <w:lang w:val="es-ES" w:eastAsia="es-CO"/>
                    </w:rPr>
                    <w:t>Calidad del Servicio</w:t>
                  </w:r>
                  <w:r w:rsidRPr="00285F6B">
                    <w:rPr>
                      <w:rFonts w:ascii="Arial" w:hAnsi="Arial" w:cs="Arial"/>
                      <w:bCs/>
                      <w:color w:val="000000" w:themeColor="text1"/>
                      <w:lang w:val="es-ES" w:eastAsia="es-CO"/>
                    </w:rPr>
                    <w:t>, teniendo en cuenta las condiciones pactadas en el contrato. Por el equivalente hasta la terminación del mismo.</w:t>
                  </w:r>
                </w:p>
              </w:tc>
              <w:tc>
                <w:tcPr>
                  <w:tcW w:w="1378" w:type="pct"/>
                  <w:tcBorders>
                    <w:top w:val="single" w:sz="4" w:space="0" w:color="auto"/>
                    <w:left w:val="single" w:sz="4" w:space="0" w:color="auto"/>
                    <w:bottom w:val="single" w:sz="4" w:space="0" w:color="auto"/>
                    <w:right w:val="single" w:sz="4" w:space="0" w:color="auto"/>
                  </w:tcBorders>
                  <w:hideMark/>
                </w:tcPr>
                <w:p w14:paraId="56ACCE5B" w14:textId="76F69DD1" w:rsidR="00341291" w:rsidRPr="00285F6B" w:rsidRDefault="00341291" w:rsidP="00B46445">
                  <w:pPr>
                    <w:ind w:right="49"/>
                    <w:rPr>
                      <w:rFonts w:ascii="Arial" w:hAnsi="Arial" w:cs="Arial"/>
                      <w:color w:val="000000" w:themeColor="text1"/>
                      <w:lang w:val="es-ES" w:eastAsia="es-CO"/>
                    </w:rPr>
                  </w:pPr>
                  <w:r w:rsidRPr="00341291">
                    <w:rPr>
                      <w:rFonts w:ascii="Arial" w:hAnsi="Arial" w:cs="Arial"/>
                      <w:bCs/>
                      <w:lang w:val="es-CO"/>
                    </w:rPr>
                    <w:t>vigencia igual al plazo del contrato más SEIS (6) meses, contados a partir de la terminación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E755838" w14:textId="55F6C529" w:rsidR="00DF3891" w:rsidRPr="00285F6B" w:rsidRDefault="00341291" w:rsidP="00B46445">
                  <w:pPr>
                    <w:ind w:right="49"/>
                    <w:rPr>
                      <w:rFonts w:ascii="Arial" w:hAnsi="Arial" w:cs="Arial"/>
                      <w:color w:val="000000" w:themeColor="text1"/>
                      <w:highlight w:val="yellow"/>
                      <w:lang w:val="es-ES" w:eastAsia="es-CO"/>
                    </w:rPr>
                  </w:pPr>
                  <w:r w:rsidRPr="00341291">
                    <w:rPr>
                      <w:rFonts w:ascii="Arial" w:hAnsi="Arial" w:cs="Arial"/>
                      <w:bCs/>
                      <w:lang w:val="es-CO"/>
                    </w:rPr>
                    <w:t>Por el DIEZ (10%) por ciento del valor del contrato</w:t>
                  </w:r>
                </w:p>
              </w:tc>
            </w:tr>
            <w:tr w:rsidR="00341291" w:rsidRPr="00285F6B" w14:paraId="2B8E0A2A" w14:textId="77777777" w:rsidTr="00735306">
              <w:trPr>
                <w:trHeight w:val="2414"/>
              </w:trPr>
              <w:tc>
                <w:tcPr>
                  <w:tcW w:w="2134" w:type="pct"/>
                  <w:tcBorders>
                    <w:top w:val="single" w:sz="4" w:space="0" w:color="auto"/>
                    <w:left w:val="single" w:sz="4" w:space="0" w:color="auto"/>
                    <w:bottom w:val="single" w:sz="4" w:space="0" w:color="auto"/>
                    <w:right w:val="single" w:sz="4" w:space="0" w:color="auto"/>
                  </w:tcBorders>
                </w:tcPr>
                <w:p w14:paraId="6B47CFB2" w14:textId="77777777" w:rsidR="00341291" w:rsidRPr="00285F6B" w:rsidRDefault="00341291" w:rsidP="00341291">
                  <w:pPr>
                    <w:ind w:right="49"/>
                    <w:rPr>
                      <w:rFonts w:ascii="Arial" w:hAnsi="Arial" w:cs="Arial"/>
                      <w:b/>
                      <w:bCs/>
                      <w:color w:val="000000" w:themeColor="text1"/>
                      <w:lang w:val="es-ES" w:eastAsia="es-CO"/>
                    </w:rPr>
                  </w:pPr>
                  <w:r w:rsidRPr="00285F6B">
                    <w:rPr>
                      <w:rFonts w:ascii="Arial" w:hAnsi="Arial" w:cs="Arial"/>
                      <w:b/>
                      <w:bCs/>
                      <w:color w:val="000000" w:themeColor="text1"/>
                      <w:lang w:val="es-ES" w:eastAsia="es-CO"/>
                    </w:rPr>
                    <w:t>Calidad y correcto funcionamiento de los bienes</w:t>
                  </w:r>
                </w:p>
              </w:tc>
              <w:tc>
                <w:tcPr>
                  <w:tcW w:w="1378" w:type="pct"/>
                  <w:tcBorders>
                    <w:top w:val="single" w:sz="4" w:space="0" w:color="auto"/>
                    <w:left w:val="single" w:sz="4" w:space="0" w:color="auto"/>
                    <w:bottom w:val="single" w:sz="4" w:space="0" w:color="auto"/>
                    <w:right w:val="single" w:sz="4" w:space="0" w:color="auto"/>
                  </w:tcBorders>
                </w:tcPr>
                <w:p w14:paraId="3CF7C87D" w14:textId="2ED83EBA" w:rsidR="00341291" w:rsidRPr="00285F6B" w:rsidRDefault="00341291" w:rsidP="00341291">
                  <w:pPr>
                    <w:ind w:right="49"/>
                    <w:rPr>
                      <w:rFonts w:ascii="Arial" w:hAnsi="Arial" w:cs="Arial"/>
                      <w:bCs/>
                      <w:color w:val="000000" w:themeColor="text1"/>
                      <w:lang w:val="es-ES" w:eastAsia="es-CO"/>
                    </w:rPr>
                  </w:pPr>
                  <w:r w:rsidRPr="00341291">
                    <w:rPr>
                      <w:rFonts w:ascii="Arial" w:hAnsi="Arial" w:cs="Arial"/>
                      <w:bCs/>
                      <w:lang w:val="es-CO"/>
                    </w:rPr>
                    <w:t>vigencia igual al plazo del contrato más SEIS (6) meses, contados a partir de la terminación del contrato.</w:t>
                  </w:r>
                </w:p>
              </w:tc>
              <w:tc>
                <w:tcPr>
                  <w:tcW w:w="1488" w:type="pct"/>
                  <w:tcBorders>
                    <w:top w:val="single" w:sz="4" w:space="0" w:color="auto"/>
                    <w:left w:val="single" w:sz="4" w:space="0" w:color="auto"/>
                    <w:bottom w:val="single" w:sz="4" w:space="0" w:color="auto"/>
                    <w:right w:val="single" w:sz="4" w:space="0" w:color="auto"/>
                  </w:tcBorders>
                </w:tcPr>
                <w:p w14:paraId="08D341C0" w14:textId="328800DB" w:rsidR="00341291" w:rsidRPr="00285F6B" w:rsidRDefault="00341291" w:rsidP="00341291">
                  <w:pPr>
                    <w:ind w:right="49"/>
                    <w:rPr>
                      <w:rFonts w:ascii="Arial" w:hAnsi="Arial" w:cs="Arial"/>
                      <w:bCs/>
                      <w:color w:val="000000" w:themeColor="text1"/>
                      <w:highlight w:val="yellow"/>
                      <w:lang w:val="es-ES" w:eastAsia="es-CO"/>
                    </w:rPr>
                  </w:pPr>
                  <w:r w:rsidRPr="00341291">
                    <w:rPr>
                      <w:rFonts w:ascii="Arial" w:hAnsi="Arial" w:cs="Arial"/>
                      <w:bCs/>
                      <w:lang w:val="es-CO"/>
                    </w:rPr>
                    <w:t>Por el DIEZ (10%) por ciento del valor del contrato</w:t>
                  </w:r>
                </w:p>
              </w:tc>
            </w:tr>
          </w:tbl>
          <w:p w14:paraId="56E1FB20" w14:textId="77777777" w:rsidR="00DF3891" w:rsidRPr="00285F6B" w:rsidRDefault="00DF3891" w:rsidP="00B46445">
            <w:pPr>
              <w:ind w:right="49"/>
              <w:rPr>
                <w:rFonts w:ascii="Arial" w:hAnsi="Arial" w:cs="Arial"/>
                <w:bCs/>
                <w:color w:val="000000" w:themeColor="text1"/>
                <w:lang w:val="es-ES" w:eastAsia="es-CO"/>
              </w:rPr>
            </w:pPr>
          </w:p>
        </w:tc>
      </w:tr>
      <w:tr w:rsidR="00DF3891" w:rsidRPr="00285F6B" w14:paraId="5D279A25" w14:textId="77777777" w:rsidTr="3F547445">
        <w:trPr>
          <w:gridAfter w:val="1"/>
          <w:wAfter w:w="14" w:type="dxa"/>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6094D87B" w14:textId="77777777" w:rsidR="00DF3891" w:rsidRPr="00285F6B" w:rsidRDefault="00DF3891" w:rsidP="00B46445">
            <w:pPr>
              <w:ind w:right="49"/>
              <w:rPr>
                <w:rFonts w:ascii="Arial" w:hAnsi="Arial" w:cs="Arial"/>
                <w:bCs/>
                <w:color w:val="000000" w:themeColor="text1"/>
                <w:lang w:val="es-ES" w:eastAsia="es-CO"/>
              </w:rPr>
            </w:pPr>
            <w:r w:rsidRPr="00285F6B">
              <w:rPr>
                <w:rFonts w:ascii="Arial" w:hAnsi="Arial" w:cs="Arial"/>
                <w:bCs/>
                <w:color w:val="000000" w:themeColor="text1"/>
                <w:lang w:val="es-ES" w:eastAsia="es-CO"/>
              </w:rPr>
              <w:lastRenderedPageBreak/>
              <w:t xml:space="preserve">Tomador </w:t>
            </w:r>
          </w:p>
        </w:tc>
        <w:tc>
          <w:tcPr>
            <w:tcW w:w="6711" w:type="dxa"/>
            <w:tcBorders>
              <w:top w:val="single" w:sz="4" w:space="0" w:color="auto"/>
              <w:left w:val="single" w:sz="4" w:space="0" w:color="auto"/>
              <w:bottom w:val="single" w:sz="4" w:space="0" w:color="auto"/>
              <w:right w:val="single" w:sz="4" w:space="0" w:color="auto"/>
            </w:tcBorders>
            <w:hideMark/>
          </w:tcPr>
          <w:p w14:paraId="4941CACA" w14:textId="77777777" w:rsidR="00DF3891" w:rsidRDefault="00DF3891">
            <w:pPr>
              <w:pStyle w:val="Prrafodelista"/>
              <w:numPr>
                <w:ilvl w:val="0"/>
                <w:numId w:val="29"/>
              </w:numPr>
              <w:ind w:right="49" w:firstLine="0"/>
              <w:contextualSpacing/>
              <w:jc w:val="both"/>
              <w:rPr>
                <w:rFonts w:ascii="Arial" w:hAnsi="Arial" w:cs="Arial"/>
                <w:bCs/>
                <w:color w:val="000000" w:themeColor="text1"/>
                <w:lang w:val="es-ES" w:eastAsia="es-CO"/>
              </w:rPr>
            </w:pPr>
            <w:r w:rsidRPr="00285F6B">
              <w:rPr>
                <w:rFonts w:ascii="Arial" w:hAnsi="Arial" w:cs="Arial"/>
                <w:bCs/>
                <w:color w:val="000000" w:themeColor="text1"/>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62BB7F2" w14:textId="77777777" w:rsidR="00341291" w:rsidRPr="00285F6B" w:rsidRDefault="00341291" w:rsidP="00341291">
            <w:pPr>
              <w:pStyle w:val="Prrafodelista"/>
              <w:ind w:left="360" w:right="49"/>
              <w:contextualSpacing/>
              <w:jc w:val="both"/>
              <w:rPr>
                <w:rFonts w:ascii="Arial" w:hAnsi="Arial" w:cs="Arial"/>
                <w:bCs/>
                <w:color w:val="000000" w:themeColor="text1"/>
                <w:lang w:val="es-ES" w:eastAsia="es-CO"/>
              </w:rPr>
            </w:pPr>
          </w:p>
          <w:p w14:paraId="7C0D74A1" w14:textId="77777777" w:rsidR="00DF3891" w:rsidRPr="00341291" w:rsidRDefault="00DF3891">
            <w:pPr>
              <w:pStyle w:val="Prrafodelista"/>
              <w:numPr>
                <w:ilvl w:val="0"/>
                <w:numId w:val="29"/>
              </w:numPr>
              <w:ind w:right="49" w:firstLine="0"/>
              <w:contextualSpacing/>
              <w:jc w:val="both"/>
              <w:rPr>
                <w:rFonts w:ascii="Arial" w:hAnsi="Arial" w:cs="Arial"/>
                <w:bCs/>
                <w:color w:val="000000" w:themeColor="text1"/>
                <w:lang w:val="es-ES" w:eastAsia="es-CO"/>
              </w:rPr>
            </w:pPr>
            <w:r w:rsidRPr="00285F6B">
              <w:rPr>
                <w:rFonts w:ascii="Arial" w:hAnsi="Arial" w:cs="Arial"/>
                <w:bCs/>
                <w:color w:val="000000" w:themeColor="text1"/>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DEE0214" w14:textId="77777777" w:rsidR="00341291" w:rsidRPr="00341291" w:rsidRDefault="00341291" w:rsidP="00341291">
            <w:pPr>
              <w:pStyle w:val="Prrafodelista"/>
              <w:rPr>
                <w:rFonts w:ascii="Arial" w:hAnsi="Arial" w:cs="Arial"/>
                <w:bCs/>
                <w:color w:val="000000" w:themeColor="text1"/>
                <w:lang w:val="es-ES" w:eastAsia="es-CO"/>
              </w:rPr>
            </w:pPr>
          </w:p>
          <w:p w14:paraId="52C1BFF5" w14:textId="77777777" w:rsidR="00341291" w:rsidRPr="00285F6B" w:rsidRDefault="00341291" w:rsidP="00341291">
            <w:pPr>
              <w:pStyle w:val="Prrafodelista"/>
              <w:ind w:left="360" w:right="49"/>
              <w:contextualSpacing/>
              <w:jc w:val="both"/>
              <w:rPr>
                <w:rFonts w:ascii="Arial" w:hAnsi="Arial" w:cs="Arial"/>
                <w:bCs/>
                <w:color w:val="000000" w:themeColor="text1"/>
                <w:lang w:val="es-ES" w:eastAsia="es-CO"/>
              </w:rPr>
            </w:pPr>
          </w:p>
          <w:p w14:paraId="5CC63D0F" w14:textId="77777777" w:rsidR="00DF3891" w:rsidRDefault="00DF3891">
            <w:pPr>
              <w:pStyle w:val="Prrafodelista"/>
              <w:numPr>
                <w:ilvl w:val="0"/>
                <w:numId w:val="29"/>
              </w:numPr>
              <w:ind w:right="49" w:firstLine="0"/>
              <w:contextualSpacing/>
              <w:jc w:val="both"/>
              <w:rPr>
                <w:rFonts w:ascii="Arial" w:hAnsi="Arial" w:cs="Arial"/>
                <w:bCs/>
                <w:color w:val="000000" w:themeColor="text1"/>
                <w:lang w:val="es-ES" w:eastAsia="es-CO"/>
              </w:rPr>
            </w:pPr>
            <w:r w:rsidRPr="00285F6B">
              <w:rPr>
                <w:rFonts w:ascii="Arial" w:hAnsi="Arial" w:cs="Arial"/>
                <w:bCs/>
                <w:color w:val="000000" w:themeColor="text1"/>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p w14:paraId="2B404F1B" w14:textId="77777777" w:rsidR="00341291" w:rsidRPr="00285F6B" w:rsidRDefault="00341291" w:rsidP="00341291">
            <w:pPr>
              <w:pStyle w:val="Prrafodelista"/>
              <w:ind w:left="360" w:right="49"/>
              <w:contextualSpacing/>
              <w:jc w:val="both"/>
              <w:rPr>
                <w:rFonts w:ascii="Arial" w:hAnsi="Arial" w:cs="Arial"/>
                <w:bCs/>
                <w:color w:val="000000" w:themeColor="text1"/>
                <w:lang w:val="es-ES" w:eastAsia="es-CO"/>
              </w:rPr>
            </w:pPr>
          </w:p>
        </w:tc>
      </w:tr>
      <w:tr w:rsidR="00DF3891" w:rsidRPr="00285F6B" w14:paraId="2497B36B" w14:textId="77777777" w:rsidTr="3F547445">
        <w:trPr>
          <w:gridAfter w:val="1"/>
          <w:wAfter w:w="14" w:type="dxa"/>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53516764" w14:textId="77777777" w:rsidR="00DF3891" w:rsidRPr="00285F6B" w:rsidRDefault="00DF3891" w:rsidP="00B46445">
            <w:pPr>
              <w:ind w:right="49"/>
              <w:rPr>
                <w:rFonts w:ascii="Arial" w:hAnsi="Arial" w:cs="Arial"/>
                <w:bCs/>
                <w:color w:val="000000" w:themeColor="text1"/>
                <w:lang w:val="es-ES" w:eastAsia="es-CO"/>
              </w:rPr>
            </w:pPr>
            <w:r w:rsidRPr="00285F6B">
              <w:rPr>
                <w:rFonts w:ascii="Arial" w:hAnsi="Arial" w:cs="Arial"/>
                <w:bCs/>
                <w:color w:val="000000" w:themeColor="text1"/>
                <w:lang w:val="es-ES" w:eastAsia="es-CO"/>
              </w:rPr>
              <w:lastRenderedPageBreak/>
              <w:t>Información necesaria dentro de la póliza</w:t>
            </w:r>
          </w:p>
        </w:tc>
        <w:tc>
          <w:tcPr>
            <w:tcW w:w="6711" w:type="dxa"/>
            <w:tcBorders>
              <w:top w:val="single" w:sz="4" w:space="0" w:color="auto"/>
              <w:left w:val="single" w:sz="4" w:space="0" w:color="auto"/>
              <w:bottom w:val="single" w:sz="4" w:space="0" w:color="auto"/>
              <w:right w:val="single" w:sz="4" w:space="0" w:color="auto"/>
            </w:tcBorders>
            <w:hideMark/>
          </w:tcPr>
          <w:p w14:paraId="74F83B05" w14:textId="77777777" w:rsidR="00DF3891" w:rsidRPr="00285F6B" w:rsidRDefault="00DF3891">
            <w:pPr>
              <w:pStyle w:val="Prrafodelista"/>
              <w:numPr>
                <w:ilvl w:val="0"/>
                <w:numId w:val="29"/>
              </w:numPr>
              <w:ind w:right="49" w:firstLine="0"/>
              <w:contextualSpacing/>
              <w:jc w:val="both"/>
              <w:rPr>
                <w:rFonts w:ascii="Arial" w:hAnsi="Arial" w:cs="Arial"/>
                <w:bCs/>
                <w:color w:val="000000" w:themeColor="text1"/>
                <w:lang w:val="es-ES" w:eastAsia="es-CO"/>
              </w:rPr>
            </w:pPr>
            <w:r w:rsidRPr="00285F6B">
              <w:rPr>
                <w:rFonts w:ascii="Arial" w:hAnsi="Arial" w:cs="Arial"/>
                <w:bCs/>
                <w:color w:val="000000" w:themeColor="text1"/>
                <w:lang w:val="es-ES" w:eastAsia="es-CO"/>
              </w:rPr>
              <w:t xml:space="preserve">Número y año del contrato </w:t>
            </w:r>
          </w:p>
          <w:p w14:paraId="71FD2AE5" w14:textId="77777777" w:rsidR="00DF3891" w:rsidRPr="00285F6B" w:rsidRDefault="00DF3891">
            <w:pPr>
              <w:pStyle w:val="Prrafodelista"/>
              <w:numPr>
                <w:ilvl w:val="0"/>
                <w:numId w:val="29"/>
              </w:numPr>
              <w:ind w:right="49" w:firstLine="0"/>
              <w:contextualSpacing/>
              <w:jc w:val="both"/>
              <w:rPr>
                <w:rFonts w:ascii="Arial" w:hAnsi="Arial" w:cs="Arial"/>
                <w:bCs/>
                <w:color w:val="000000" w:themeColor="text1"/>
                <w:lang w:val="es-ES" w:eastAsia="es-CO"/>
              </w:rPr>
            </w:pPr>
            <w:r w:rsidRPr="00285F6B">
              <w:rPr>
                <w:rFonts w:ascii="Arial" w:hAnsi="Arial" w:cs="Arial"/>
                <w:bCs/>
                <w:color w:val="000000" w:themeColor="text1"/>
                <w:lang w:val="es-ES" w:eastAsia="es-CO"/>
              </w:rPr>
              <w:t>Objeto del contrato</w:t>
            </w:r>
          </w:p>
          <w:p w14:paraId="18638B9B" w14:textId="77777777" w:rsidR="00DF3891" w:rsidRPr="00285F6B" w:rsidRDefault="00DF3891">
            <w:pPr>
              <w:pStyle w:val="Prrafodelista"/>
              <w:numPr>
                <w:ilvl w:val="0"/>
                <w:numId w:val="29"/>
              </w:numPr>
              <w:ind w:right="49" w:firstLine="0"/>
              <w:contextualSpacing/>
              <w:jc w:val="both"/>
              <w:rPr>
                <w:rFonts w:ascii="Arial" w:hAnsi="Arial" w:cs="Arial"/>
                <w:bCs/>
                <w:color w:val="000000" w:themeColor="text1"/>
                <w:lang w:val="es-ES" w:eastAsia="es-CO"/>
              </w:rPr>
            </w:pPr>
            <w:r w:rsidRPr="00285F6B">
              <w:rPr>
                <w:rFonts w:ascii="Arial" w:hAnsi="Arial" w:cs="Arial"/>
                <w:bCs/>
                <w:color w:val="000000" w:themeColor="text1"/>
                <w:lang w:val="es-ES" w:eastAsia="es-CO"/>
              </w:rPr>
              <w:t>Firma del representante legal del Contratista</w:t>
            </w:r>
          </w:p>
          <w:p w14:paraId="3DEF68E3" w14:textId="3C213EFE" w:rsidR="00DF3891" w:rsidRPr="00285F6B" w:rsidRDefault="00DF3891">
            <w:pPr>
              <w:pStyle w:val="Prrafodelista"/>
              <w:numPr>
                <w:ilvl w:val="0"/>
                <w:numId w:val="29"/>
              </w:numPr>
              <w:ind w:right="49" w:firstLine="0"/>
              <w:contextualSpacing/>
              <w:jc w:val="both"/>
              <w:rPr>
                <w:rFonts w:ascii="Arial" w:hAnsi="Arial" w:cs="Arial"/>
                <w:bCs/>
                <w:color w:val="000000" w:themeColor="text1"/>
                <w:lang w:val="es-ES" w:eastAsia="es-CO"/>
              </w:rPr>
            </w:pPr>
            <w:r w:rsidRPr="00285F6B">
              <w:rPr>
                <w:rFonts w:ascii="Arial" w:hAnsi="Arial" w:cs="Arial"/>
                <w:bCs/>
                <w:color w:val="000000" w:themeColor="text1"/>
                <w:lang w:val="es-ES" w:eastAsia="es-CO"/>
              </w:rPr>
              <w:t xml:space="preserve">En caso de usar centavos, los valores deben aproximarse al mayor. </w:t>
            </w:r>
          </w:p>
        </w:tc>
      </w:tr>
    </w:tbl>
    <w:p w14:paraId="6ACAD960" w14:textId="77777777" w:rsidR="00DF3891" w:rsidRDefault="00DF3891" w:rsidP="00B46445">
      <w:pPr>
        <w:pStyle w:val="Prrafodelista"/>
        <w:snapToGrid w:val="0"/>
        <w:ind w:left="720" w:right="49"/>
        <w:jc w:val="both"/>
        <w:rPr>
          <w:rFonts w:ascii="Arial" w:hAnsi="Arial" w:cs="Arial"/>
          <w:bCs/>
          <w:sz w:val="22"/>
          <w:szCs w:val="22"/>
          <w:u w:val="single"/>
        </w:rPr>
      </w:pPr>
    </w:p>
    <w:p w14:paraId="0A24D570" w14:textId="77777777" w:rsidR="00341291" w:rsidRPr="00285F6B" w:rsidRDefault="00341291" w:rsidP="00B46445">
      <w:pPr>
        <w:pStyle w:val="Prrafodelista"/>
        <w:snapToGrid w:val="0"/>
        <w:ind w:left="720" w:right="49"/>
        <w:jc w:val="both"/>
        <w:rPr>
          <w:rFonts w:ascii="Arial" w:hAnsi="Arial" w:cs="Arial"/>
          <w:bCs/>
          <w:sz w:val="22"/>
          <w:szCs w:val="22"/>
          <w:u w:val="single"/>
        </w:rPr>
      </w:pPr>
    </w:p>
    <w:p w14:paraId="4CBFAFF4" w14:textId="636CEB10" w:rsidR="00DF3891" w:rsidRPr="00285F6B" w:rsidRDefault="00DF3891" w:rsidP="00B46445">
      <w:pPr>
        <w:pStyle w:val="InviasNormal"/>
        <w:spacing w:before="0" w:after="0" w:line="276" w:lineRule="auto"/>
        <w:ind w:right="49"/>
        <w:rPr>
          <w:rFonts w:ascii="Arial" w:eastAsiaTheme="minorEastAsia" w:hAnsi="Arial" w:cs="Arial"/>
          <w:color w:val="000000" w:themeColor="text1"/>
          <w:sz w:val="22"/>
          <w:szCs w:val="22"/>
          <w:lang w:val="es-CO"/>
        </w:rPr>
      </w:pPr>
      <w:r w:rsidRPr="00285F6B">
        <w:rPr>
          <w:rFonts w:ascii="Arial" w:eastAsiaTheme="minorEastAsia" w:hAnsi="Arial" w:cs="Arial"/>
          <w:color w:val="000000" w:themeColor="text1"/>
          <w:sz w:val="22"/>
          <w:szCs w:val="22"/>
          <w:lang w:val="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bookmarkEnd w:id="165"/>
    <w:p w14:paraId="0F752FA2" w14:textId="77777777" w:rsidR="00523804" w:rsidRPr="00285F6B" w:rsidRDefault="00523804" w:rsidP="00B46445">
      <w:pPr>
        <w:pStyle w:val="Textoindependiente"/>
        <w:ind w:right="49"/>
        <w:rPr>
          <w:sz w:val="22"/>
          <w:szCs w:val="22"/>
        </w:rPr>
      </w:pPr>
    </w:p>
    <w:p w14:paraId="2EB1E629" w14:textId="77777777" w:rsidR="00523804" w:rsidRPr="00285F6B" w:rsidRDefault="00523804" w:rsidP="00B46445">
      <w:pPr>
        <w:pStyle w:val="Textoindependiente"/>
        <w:ind w:right="49"/>
        <w:rPr>
          <w:sz w:val="22"/>
          <w:szCs w:val="22"/>
        </w:rPr>
      </w:pPr>
    </w:p>
    <w:p w14:paraId="2AE94B2F" w14:textId="77777777" w:rsidR="00DF3891" w:rsidRPr="00285F6B" w:rsidRDefault="00DF3891" w:rsidP="00EC5CCD">
      <w:pPr>
        <w:pStyle w:val="Subttulonivel2sinndice"/>
        <w:rPr>
          <w:bCs/>
        </w:rPr>
      </w:pPr>
      <w:bookmarkStart w:id="166" w:name="_Toc231908921"/>
      <w:r w:rsidRPr="00285F6B">
        <w:t>Seguro de Responsabilidad Civil Extracontractual:</w:t>
      </w:r>
      <w:bookmarkEnd w:id="166"/>
    </w:p>
    <w:p w14:paraId="52F62543" w14:textId="77777777" w:rsidR="00DF3891" w:rsidRPr="00285F6B" w:rsidRDefault="00DF3891" w:rsidP="00B46445">
      <w:pPr>
        <w:snapToGrid w:val="0"/>
        <w:ind w:right="49"/>
        <w:jc w:val="both"/>
        <w:rPr>
          <w:rFonts w:ascii="Arial" w:hAnsi="Arial" w:cs="Arial"/>
          <w:b/>
          <w:bCs/>
          <w:sz w:val="22"/>
          <w:szCs w:val="22"/>
        </w:rPr>
      </w:pPr>
    </w:p>
    <w:p w14:paraId="4800575A" w14:textId="77777777" w:rsidR="00DF3891" w:rsidRPr="00285F6B" w:rsidRDefault="00DF3891" w:rsidP="00B46445">
      <w:pPr>
        <w:snapToGrid w:val="0"/>
        <w:ind w:right="49"/>
        <w:jc w:val="both"/>
        <w:rPr>
          <w:rFonts w:ascii="Arial" w:hAnsi="Arial" w:cs="Arial"/>
          <w:sz w:val="22"/>
          <w:szCs w:val="22"/>
        </w:rPr>
      </w:pPr>
      <w:r w:rsidRPr="00285F6B">
        <w:rPr>
          <w:rFonts w:ascii="Arial" w:hAnsi="Arial" w:cs="Arial"/>
          <w:sz w:val="22"/>
          <w:szCs w:val="22"/>
        </w:rPr>
        <w:t>El Contratista deberá contratar un seguro que ampare la Responsabilidad Civil Extracontractual de la Entidad con las siguientes características:</w:t>
      </w:r>
    </w:p>
    <w:p w14:paraId="5023F3A2" w14:textId="77777777" w:rsidR="00DF3891" w:rsidRPr="00285F6B" w:rsidRDefault="00DF3891" w:rsidP="00B46445">
      <w:pPr>
        <w:snapToGrid w:val="0"/>
        <w:ind w:right="49"/>
        <w:jc w:val="both"/>
        <w:rPr>
          <w:rFonts w:ascii="Arial" w:hAnsi="Arial" w:cs="Arial"/>
          <w:sz w:val="22"/>
          <w:szCs w:val="22"/>
        </w:rPr>
      </w:pPr>
    </w:p>
    <w:tbl>
      <w:tblPr>
        <w:tblStyle w:val="Tablaconcuadrcula11"/>
        <w:tblW w:w="0" w:type="auto"/>
        <w:jc w:val="center"/>
        <w:tblInd w:w="0" w:type="dxa"/>
        <w:tblLook w:val="04A0" w:firstRow="1" w:lastRow="0" w:firstColumn="1" w:lastColumn="0" w:noHBand="0" w:noVBand="1"/>
      </w:tblPr>
      <w:tblGrid>
        <w:gridCol w:w="1965"/>
        <w:gridCol w:w="6863"/>
      </w:tblGrid>
      <w:tr w:rsidR="00DF3891" w:rsidRPr="00285F6B" w14:paraId="57D7C0F4" w14:textId="77777777" w:rsidTr="00866690">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E4662D3" w14:textId="77777777" w:rsidR="00DF3891" w:rsidRPr="00285F6B" w:rsidRDefault="00DF3891" w:rsidP="00B46445">
            <w:pPr>
              <w:ind w:right="49"/>
              <w:jc w:val="center"/>
              <w:rPr>
                <w:rFonts w:eastAsia="Times New Roman" w:cs="Arial"/>
                <w:lang w:val="es-ES" w:eastAsia="es-CO"/>
              </w:rPr>
            </w:pPr>
            <w:r w:rsidRPr="00285F6B">
              <w:rPr>
                <w:rFonts w:eastAsia="Times New Roman" w:cs="Arial"/>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49EB61" w14:textId="77777777" w:rsidR="00DF3891" w:rsidRPr="00285F6B" w:rsidRDefault="00DF3891" w:rsidP="00B46445">
            <w:pPr>
              <w:ind w:right="49"/>
              <w:jc w:val="both"/>
              <w:rPr>
                <w:rFonts w:eastAsia="Times New Roman" w:cs="Arial"/>
                <w:lang w:val="es-ES" w:eastAsia="es-CO"/>
              </w:rPr>
            </w:pPr>
            <w:r w:rsidRPr="00285F6B">
              <w:rPr>
                <w:rFonts w:eastAsia="Times New Roman" w:cs="Arial"/>
                <w:lang w:val="es-ES" w:eastAsia="es-CO"/>
              </w:rPr>
              <w:t xml:space="preserve">Contrato de seguro contenido en una póliza </w:t>
            </w:r>
          </w:p>
        </w:tc>
      </w:tr>
      <w:tr w:rsidR="00DF3891" w:rsidRPr="00285F6B" w14:paraId="5206F2F3" w14:textId="77777777" w:rsidTr="0086669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B122CE2" w14:textId="77777777" w:rsidR="00DF3891" w:rsidRPr="00285F6B" w:rsidRDefault="00DF3891" w:rsidP="00B46445">
            <w:pPr>
              <w:ind w:right="49"/>
              <w:jc w:val="center"/>
              <w:rPr>
                <w:rFonts w:eastAsia="Times New Roman" w:cs="Arial"/>
                <w:lang w:val="es-ES" w:eastAsia="es-CO"/>
              </w:rPr>
            </w:pPr>
            <w:r w:rsidRPr="00285F6B">
              <w:rPr>
                <w:rFonts w:eastAsia="Times New Roman" w:cs="Arial"/>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3507E37" w14:textId="77777777" w:rsidR="00DF3891" w:rsidRPr="00285F6B" w:rsidRDefault="00DF3891" w:rsidP="00B46445">
            <w:pPr>
              <w:ind w:right="49"/>
              <w:jc w:val="both"/>
              <w:rPr>
                <w:rFonts w:eastAsia="Times New Roman" w:cs="Arial"/>
                <w:lang w:val="es-ES" w:eastAsia="es-CO"/>
              </w:rPr>
            </w:pPr>
            <w:r w:rsidRPr="00285F6B">
              <w:rPr>
                <w:rFonts w:eastAsia="Times New Roman" w:cs="Arial"/>
                <w:lang w:val="es-ES" w:eastAsia="es-CO"/>
              </w:rPr>
              <w:t>DEPARTAMENTO DE ANTIOQUIA identificada con NIT 890.900.286-0 y el Contratista</w:t>
            </w:r>
          </w:p>
        </w:tc>
      </w:tr>
      <w:tr w:rsidR="00DF3891" w:rsidRPr="00285F6B" w14:paraId="1E45A5EE" w14:textId="77777777" w:rsidTr="0086669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FA32E7D" w14:textId="77777777" w:rsidR="00DF3891" w:rsidRPr="00285F6B" w:rsidRDefault="00DF3891" w:rsidP="00B46445">
            <w:pPr>
              <w:ind w:right="49"/>
              <w:jc w:val="center"/>
              <w:rPr>
                <w:rFonts w:eastAsia="Times New Roman" w:cs="Arial"/>
                <w:lang w:val="es-ES" w:eastAsia="es-CO"/>
              </w:rPr>
            </w:pPr>
            <w:r w:rsidRPr="00285F6B">
              <w:rPr>
                <w:rFonts w:eastAsia="Times New Roman" w:cs="Arial"/>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23B65EC" w14:textId="77777777" w:rsidR="00DF3891" w:rsidRPr="00285F6B" w:rsidRDefault="00DF3891">
            <w:pPr>
              <w:numPr>
                <w:ilvl w:val="0"/>
                <w:numId w:val="29"/>
              </w:numPr>
              <w:ind w:right="49" w:firstLine="0"/>
              <w:contextualSpacing/>
              <w:jc w:val="both"/>
              <w:rPr>
                <w:rFonts w:eastAsia="Times New Roman" w:cs="Arial"/>
                <w:lang w:val="es-ES" w:eastAsia="es-CO"/>
              </w:rPr>
            </w:pPr>
            <w:r w:rsidRPr="00285F6B">
              <w:rPr>
                <w:rFonts w:eastAsia="Times New Roman" w:cs="Arial"/>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BC1F9F6" w14:textId="77777777" w:rsidR="00DF3891" w:rsidRPr="00285F6B" w:rsidRDefault="00DF3891">
            <w:pPr>
              <w:numPr>
                <w:ilvl w:val="0"/>
                <w:numId w:val="29"/>
              </w:numPr>
              <w:ind w:right="49" w:firstLine="0"/>
              <w:contextualSpacing/>
              <w:jc w:val="both"/>
              <w:rPr>
                <w:rFonts w:eastAsia="Times New Roman" w:cs="Arial"/>
                <w:lang w:val="es-ES" w:eastAsia="es-CO"/>
              </w:rPr>
            </w:pPr>
            <w:r w:rsidRPr="00285F6B">
              <w:rPr>
                <w:rFonts w:eastAsia="Times New Roman" w:cs="Arial"/>
                <w:lang w:val="es-MX" w:eastAsia="es-CO"/>
              </w:rPr>
              <w:t xml:space="preserve">No se aceptan garantías a nombre del representante legal o de alguno de los integrantes del consorcio. Cuando el Contratista </w:t>
            </w:r>
            <w:r w:rsidRPr="00285F6B">
              <w:rPr>
                <w:rFonts w:eastAsia="Times New Roman" w:cs="Arial"/>
                <w:lang w:val="es-MX" w:eastAsia="es-CO"/>
              </w:rPr>
              <w:lastRenderedPageBreak/>
              <w:t>sea una unión temporal o consorcio, se debe incluir razón social, NIT y porcentaje de participación de cada uno de los integrantes.</w:t>
            </w:r>
          </w:p>
          <w:p w14:paraId="315AF58F" w14:textId="77777777" w:rsidR="00DF3891" w:rsidRDefault="00DF3891">
            <w:pPr>
              <w:numPr>
                <w:ilvl w:val="0"/>
                <w:numId w:val="29"/>
              </w:numPr>
              <w:ind w:right="49" w:firstLine="0"/>
              <w:contextualSpacing/>
              <w:jc w:val="both"/>
              <w:rPr>
                <w:rFonts w:eastAsia="Times New Roman" w:cs="Arial"/>
                <w:lang w:val="es-ES" w:eastAsia="es-CO"/>
              </w:rPr>
            </w:pPr>
            <w:r w:rsidRPr="00285F6B">
              <w:rPr>
                <w:rFonts w:eastAsia="Times New Roman" w:cs="Arial"/>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p w14:paraId="7B9F0311" w14:textId="77777777" w:rsidR="00735306" w:rsidRPr="00285F6B" w:rsidRDefault="00735306" w:rsidP="00735306">
            <w:pPr>
              <w:ind w:left="360" w:right="49"/>
              <w:contextualSpacing/>
              <w:jc w:val="both"/>
              <w:rPr>
                <w:rFonts w:eastAsia="Times New Roman" w:cs="Arial"/>
                <w:lang w:val="es-ES" w:eastAsia="es-CO"/>
              </w:rPr>
            </w:pPr>
          </w:p>
        </w:tc>
      </w:tr>
      <w:tr w:rsidR="00DF3891" w:rsidRPr="00285F6B" w14:paraId="209E640F" w14:textId="77777777" w:rsidTr="0086669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0FB4D96" w14:textId="77777777" w:rsidR="00DF3891" w:rsidRPr="00285F6B" w:rsidRDefault="00DF3891" w:rsidP="00B46445">
            <w:pPr>
              <w:ind w:right="49"/>
              <w:jc w:val="center"/>
              <w:rPr>
                <w:rFonts w:eastAsia="Times New Roman" w:cs="Arial"/>
                <w:lang w:val="es-ES" w:eastAsia="es-CO"/>
              </w:rPr>
            </w:pPr>
            <w:r w:rsidRPr="00285F6B">
              <w:rPr>
                <w:rFonts w:eastAsia="Times New Roman" w:cs="Arial"/>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FFD39C7" w14:textId="4A07ACE4" w:rsidR="00DF3891" w:rsidRPr="00285F6B" w:rsidRDefault="00DF3891" w:rsidP="00735306">
            <w:pPr>
              <w:ind w:right="49"/>
              <w:contextualSpacing/>
              <w:jc w:val="both"/>
              <w:rPr>
                <w:rFonts w:eastAsia="Times New Roman" w:cs="Arial"/>
                <w:highlight w:val="yellow"/>
                <w:lang w:val="es-ES" w:eastAsia="es-CO"/>
              </w:rPr>
            </w:pPr>
            <w:bookmarkStart w:id="167" w:name="2.2.1.2.3.1.17.2"/>
            <w:bookmarkEnd w:id="167"/>
            <w:r w:rsidRPr="00735306">
              <w:rPr>
                <w:rFonts w:eastAsia="Times New Roman" w:cs="Arial"/>
                <w:lang w:val="es-MX" w:eastAsia="es-CO"/>
              </w:rPr>
              <w:t xml:space="preserve">Trescientos (300) SMMLV </w:t>
            </w:r>
            <w:bookmarkStart w:id="168" w:name="2.2.1.2.3.1.17.3"/>
            <w:bookmarkEnd w:id="168"/>
          </w:p>
        </w:tc>
      </w:tr>
      <w:tr w:rsidR="00DF3891" w:rsidRPr="00285F6B" w14:paraId="1B3EE5AF" w14:textId="77777777" w:rsidTr="0086669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7158FB" w14:textId="77777777" w:rsidR="00DF3891" w:rsidRPr="00285F6B" w:rsidRDefault="00DF3891" w:rsidP="00B46445">
            <w:pPr>
              <w:ind w:right="49"/>
              <w:jc w:val="center"/>
              <w:rPr>
                <w:rFonts w:eastAsia="Times New Roman" w:cs="Arial"/>
                <w:lang w:val="es-ES" w:eastAsia="es-CO"/>
              </w:rPr>
            </w:pPr>
            <w:r w:rsidRPr="00285F6B">
              <w:rPr>
                <w:rFonts w:eastAsia="Times New Roman" w:cs="Arial"/>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6F849A" w14:textId="77777777" w:rsidR="00DF3891" w:rsidRPr="00285F6B" w:rsidRDefault="00DF3891" w:rsidP="00B46445">
            <w:pPr>
              <w:ind w:right="49"/>
              <w:jc w:val="both"/>
              <w:rPr>
                <w:rFonts w:eastAsia="Times New Roman" w:cs="Arial"/>
                <w:lang w:val="es-ES" w:eastAsia="es-CO"/>
              </w:rPr>
            </w:pPr>
            <w:r w:rsidRPr="00285F6B">
              <w:rPr>
                <w:rFonts w:eastAsia="Times New Roman" w:cs="Arial"/>
                <w:lang w:val="es-ES"/>
              </w:rPr>
              <w:t>Igual al período de ejecución del contrato.</w:t>
            </w:r>
          </w:p>
        </w:tc>
      </w:tr>
      <w:tr w:rsidR="00DF3891" w:rsidRPr="00285F6B" w14:paraId="2EF7F712" w14:textId="77777777" w:rsidTr="0086669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FE26F7" w14:textId="77777777" w:rsidR="00DF3891" w:rsidRPr="00285F6B" w:rsidRDefault="00DF3891" w:rsidP="00B46445">
            <w:pPr>
              <w:ind w:right="49"/>
              <w:jc w:val="center"/>
              <w:rPr>
                <w:rFonts w:eastAsia="Times New Roman" w:cs="Arial"/>
                <w:lang w:val="es-ES" w:eastAsia="es-CO"/>
              </w:rPr>
            </w:pPr>
            <w:r w:rsidRPr="00285F6B">
              <w:rPr>
                <w:rFonts w:eastAsia="Times New Roman" w:cs="Arial"/>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F29BB01" w14:textId="77777777" w:rsidR="00DF3891" w:rsidRPr="00285F6B" w:rsidRDefault="00DF3891" w:rsidP="00B46445">
            <w:pPr>
              <w:ind w:right="49"/>
              <w:jc w:val="both"/>
              <w:rPr>
                <w:rFonts w:eastAsia="Times New Roman" w:cs="Arial"/>
                <w:lang w:val="es-ES" w:eastAsia="es-CO"/>
              </w:rPr>
            </w:pPr>
            <w:r w:rsidRPr="00285F6B">
              <w:rPr>
                <w:rFonts w:eastAsia="Times New Roman" w:cs="Arial"/>
                <w:lang w:val="es-ES" w:eastAsia="es-CO"/>
              </w:rPr>
              <w:t>Terceros afectados y Departamento de Antioquia identificada con NIT 890.900.286-0</w:t>
            </w:r>
          </w:p>
        </w:tc>
      </w:tr>
      <w:tr w:rsidR="00DF3891" w:rsidRPr="00285F6B" w14:paraId="4467BCF9" w14:textId="77777777" w:rsidTr="0086669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9CE41FB" w14:textId="77777777" w:rsidR="00DF3891" w:rsidRPr="00285F6B" w:rsidRDefault="00DF3891" w:rsidP="00B46445">
            <w:pPr>
              <w:ind w:right="49"/>
              <w:jc w:val="center"/>
              <w:rPr>
                <w:rFonts w:eastAsia="Times New Roman" w:cs="Arial"/>
                <w:lang w:val="es-ES" w:eastAsia="es-CO"/>
              </w:rPr>
            </w:pPr>
            <w:r w:rsidRPr="00285F6B">
              <w:rPr>
                <w:rFonts w:eastAsia="Times New Roman" w:cs="Arial"/>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08C650D9" w14:textId="77777777" w:rsidR="00735306" w:rsidRDefault="00735306" w:rsidP="00B46445">
            <w:pPr>
              <w:ind w:right="49"/>
              <w:jc w:val="both"/>
              <w:rPr>
                <w:rFonts w:eastAsia="Times New Roman" w:cs="Arial"/>
                <w:lang w:val="es-ES" w:eastAsia="es-CO"/>
              </w:rPr>
            </w:pPr>
          </w:p>
          <w:p w14:paraId="660E6D0E" w14:textId="0A5F6585" w:rsidR="00DF3891" w:rsidRPr="00285F6B" w:rsidRDefault="00DF3891" w:rsidP="00B46445">
            <w:pPr>
              <w:ind w:right="49"/>
              <w:jc w:val="both"/>
              <w:rPr>
                <w:rFonts w:eastAsia="Times New Roman" w:cs="Arial"/>
                <w:lang w:val="es-ES" w:eastAsia="es-CO"/>
              </w:rPr>
            </w:pPr>
            <w:r w:rsidRPr="00285F6B">
              <w:rPr>
                <w:rFonts w:eastAsia="Times New Roman" w:cs="Arial"/>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527A99B6" w14:textId="77777777" w:rsidR="00DF3891" w:rsidRPr="00285F6B" w:rsidRDefault="00DF3891" w:rsidP="00B46445">
            <w:pPr>
              <w:ind w:right="49"/>
              <w:jc w:val="both"/>
              <w:rPr>
                <w:rFonts w:eastAsia="Times New Roman" w:cs="Arial"/>
                <w:lang w:val="es-ES" w:eastAsia="es-CO"/>
              </w:rPr>
            </w:pPr>
          </w:p>
        </w:tc>
      </w:tr>
      <w:tr w:rsidR="00DF3891" w:rsidRPr="00285F6B" w14:paraId="3C367E97" w14:textId="77777777" w:rsidTr="00866690">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97ED6" w14:textId="77777777" w:rsidR="00DF3891" w:rsidRPr="00285F6B" w:rsidRDefault="00DF3891" w:rsidP="00B46445">
            <w:pPr>
              <w:ind w:right="49"/>
              <w:jc w:val="center"/>
              <w:rPr>
                <w:rFonts w:eastAsia="Times New Roman" w:cs="Arial"/>
                <w:lang w:val="es-ES" w:eastAsia="es-CO"/>
              </w:rPr>
            </w:pPr>
            <w:r w:rsidRPr="00285F6B">
              <w:rPr>
                <w:rFonts w:eastAsia="Times New Roman" w:cs="Arial"/>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F13C489" w14:textId="77777777" w:rsidR="00DF3891" w:rsidRPr="00285F6B" w:rsidRDefault="00DF3891">
            <w:pPr>
              <w:numPr>
                <w:ilvl w:val="0"/>
                <w:numId w:val="29"/>
              </w:numPr>
              <w:ind w:right="49" w:firstLine="0"/>
              <w:contextualSpacing/>
              <w:jc w:val="both"/>
              <w:rPr>
                <w:rFonts w:eastAsia="Times New Roman" w:cs="Arial"/>
                <w:lang w:val="es-ES" w:eastAsia="es-CO"/>
              </w:rPr>
            </w:pPr>
            <w:r w:rsidRPr="00285F6B">
              <w:rPr>
                <w:rFonts w:eastAsia="Times New Roman" w:cs="Arial"/>
                <w:lang w:val="es-ES" w:eastAsia="es-CO"/>
              </w:rPr>
              <w:t xml:space="preserve">Número y año del contrato </w:t>
            </w:r>
          </w:p>
          <w:p w14:paraId="3467B215" w14:textId="77777777" w:rsidR="00DF3891" w:rsidRPr="00285F6B" w:rsidRDefault="00DF3891">
            <w:pPr>
              <w:numPr>
                <w:ilvl w:val="0"/>
                <w:numId w:val="29"/>
              </w:numPr>
              <w:ind w:right="49" w:firstLine="0"/>
              <w:contextualSpacing/>
              <w:jc w:val="both"/>
              <w:rPr>
                <w:rFonts w:eastAsia="Times New Roman" w:cs="Arial"/>
                <w:lang w:val="es-ES" w:eastAsia="es-CO"/>
              </w:rPr>
            </w:pPr>
            <w:r w:rsidRPr="00285F6B">
              <w:rPr>
                <w:rFonts w:eastAsia="Times New Roman" w:cs="Arial"/>
                <w:lang w:val="es-ES" w:eastAsia="es-CO"/>
              </w:rPr>
              <w:t>Objeto del contrato</w:t>
            </w:r>
          </w:p>
          <w:p w14:paraId="0927A247" w14:textId="77777777" w:rsidR="00DF3891" w:rsidRPr="00285F6B" w:rsidRDefault="00DF3891">
            <w:pPr>
              <w:numPr>
                <w:ilvl w:val="0"/>
                <w:numId w:val="29"/>
              </w:numPr>
              <w:ind w:right="49" w:firstLine="0"/>
              <w:contextualSpacing/>
              <w:jc w:val="both"/>
              <w:rPr>
                <w:rFonts w:eastAsia="Times New Roman" w:cs="Arial"/>
                <w:lang w:val="es-ES" w:eastAsia="es-CO"/>
              </w:rPr>
            </w:pPr>
            <w:r w:rsidRPr="00285F6B">
              <w:rPr>
                <w:rFonts w:eastAsia="Times New Roman" w:cs="Arial"/>
                <w:lang w:val="es-ES" w:eastAsia="es-CO"/>
              </w:rPr>
              <w:t>Firma del representante legal del Contratista</w:t>
            </w:r>
          </w:p>
          <w:p w14:paraId="50893EAE" w14:textId="5E4C4C4B" w:rsidR="00DF3891" w:rsidRPr="00285F6B" w:rsidRDefault="00DF3891">
            <w:pPr>
              <w:numPr>
                <w:ilvl w:val="0"/>
                <w:numId w:val="29"/>
              </w:numPr>
              <w:ind w:right="49" w:firstLine="0"/>
              <w:contextualSpacing/>
              <w:jc w:val="both"/>
              <w:rPr>
                <w:rFonts w:eastAsia="Times New Roman" w:cs="Arial"/>
                <w:lang w:val="es-ES" w:eastAsia="es-CO"/>
              </w:rPr>
            </w:pPr>
            <w:r w:rsidRPr="00285F6B">
              <w:rPr>
                <w:rFonts w:eastAsia="Times New Roman" w:cs="Arial"/>
                <w:lang w:val="es-ES" w:eastAsia="es-CO"/>
              </w:rPr>
              <w:t>En caso de no usar centavos, los valores deben aproximarse al mayor</w:t>
            </w:r>
            <w:r w:rsidR="00735306">
              <w:rPr>
                <w:rFonts w:eastAsia="Times New Roman" w:cs="Arial"/>
                <w:lang w:val="es-ES" w:eastAsia="es-CO"/>
              </w:rPr>
              <w:t>.</w:t>
            </w:r>
          </w:p>
        </w:tc>
      </w:tr>
    </w:tbl>
    <w:p w14:paraId="11A3377B" w14:textId="77777777" w:rsidR="00DF3891" w:rsidRPr="00285F6B" w:rsidRDefault="00DF3891" w:rsidP="00B46445">
      <w:pPr>
        <w:snapToGrid w:val="0"/>
        <w:ind w:right="49"/>
        <w:jc w:val="both"/>
        <w:rPr>
          <w:rFonts w:ascii="Arial" w:hAnsi="Arial" w:cs="Arial"/>
          <w:b/>
          <w:bCs/>
          <w:sz w:val="22"/>
          <w:szCs w:val="22"/>
        </w:rPr>
      </w:pPr>
    </w:p>
    <w:p w14:paraId="3D942E3E" w14:textId="77777777" w:rsidR="00DF3891" w:rsidRPr="00285F6B" w:rsidRDefault="00DF3891" w:rsidP="00B46445">
      <w:pPr>
        <w:pStyle w:val="InviasNormal"/>
        <w:spacing w:before="0" w:after="0"/>
        <w:ind w:right="49"/>
        <w:rPr>
          <w:rFonts w:ascii="Arial" w:eastAsiaTheme="minorHAnsi" w:hAnsi="Arial" w:cs="Arial"/>
          <w:color w:val="000000" w:themeColor="text1"/>
          <w:sz w:val="22"/>
          <w:szCs w:val="22"/>
          <w:lang w:val="es-CO" w:eastAsia="en-US"/>
        </w:rPr>
      </w:pPr>
      <w:r w:rsidRPr="00285F6B">
        <w:rPr>
          <w:rFonts w:ascii="Arial" w:eastAsiaTheme="minorHAnsi" w:hAnsi="Arial" w:cs="Arial"/>
          <w:color w:val="000000" w:themeColor="text1"/>
          <w:sz w:val="22"/>
          <w:szCs w:val="22"/>
          <w:lang w:val="es-CO" w:eastAsia="en-US"/>
        </w:rPr>
        <w:t>En esta póliza solamente se podrán pactar deducibles con un tope máximo del diez por ciento (10%) del valor de cada pérdida sin que en ningún caso puedan ser superiores a dos mil (2.000) SMMLV.</w:t>
      </w:r>
    </w:p>
    <w:p w14:paraId="78BEE214" w14:textId="77777777" w:rsidR="00DF3891" w:rsidRPr="00285F6B" w:rsidRDefault="00DF3891" w:rsidP="00B46445">
      <w:pPr>
        <w:pStyle w:val="InviasNormal"/>
        <w:spacing w:before="0" w:after="0"/>
        <w:ind w:right="49"/>
        <w:rPr>
          <w:rFonts w:ascii="Arial" w:eastAsiaTheme="minorHAnsi" w:hAnsi="Arial" w:cs="Arial"/>
          <w:color w:val="000000" w:themeColor="text1"/>
          <w:sz w:val="22"/>
          <w:szCs w:val="22"/>
          <w:lang w:val="es-CO" w:eastAsia="en-US"/>
        </w:rPr>
      </w:pPr>
    </w:p>
    <w:p w14:paraId="4DF40623" w14:textId="77777777" w:rsidR="00DF3891" w:rsidRPr="00285F6B" w:rsidRDefault="00DF3891" w:rsidP="00B46445">
      <w:pPr>
        <w:pStyle w:val="InviasNormal"/>
        <w:spacing w:before="0" w:after="0"/>
        <w:ind w:right="49"/>
        <w:rPr>
          <w:rFonts w:ascii="Arial" w:eastAsiaTheme="minorHAnsi" w:hAnsi="Arial" w:cs="Arial"/>
          <w:color w:val="000000" w:themeColor="text1"/>
          <w:sz w:val="22"/>
          <w:szCs w:val="22"/>
          <w:lang w:val="es-CO" w:eastAsia="en-US"/>
        </w:rPr>
      </w:pPr>
      <w:r w:rsidRPr="00285F6B">
        <w:rPr>
          <w:rFonts w:ascii="Arial" w:eastAsiaTheme="minorHAnsi" w:hAnsi="Arial" w:cs="Arial"/>
          <w:color w:val="000000" w:themeColor="text1"/>
          <w:sz w:val="22"/>
          <w:szCs w:val="22"/>
          <w:lang w:val="es-CO" w:eastAsia="en-US"/>
        </w:rPr>
        <w:t xml:space="preserve">Este seguro deberá constituirse y presentarse para aprobación de la entidad, dentro del mismo término establecido para la garantía única de cumplimiento. </w:t>
      </w:r>
    </w:p>
    <w:p w14:paraId="259C43B5" w14:textId="77777777" w:rsidR="00DF3891" w:rsidRPr="00285F6B" w:rsidRDefault="00DF3891" w:rsidP="00B46445">
      <w:pPr>
        <w:pStyle w:val="InviasNormal"/>
        <w:spacing w:before="0" w:after="0"/>
        <w:ind w:right="49"/>
        <w:rPr>
          <w:rFonts w:ascii="Arial" w:eastAsiaTheme="minorHAnsi" w:hAnsi="Arial" w:cs="Arial"/>
          <w:color w:val="000000" w:themeColor="text1"/>
          <w:sz w:val="22"/>
          <w:szCs w:val="22"/>
          <w:lang w:val="es-CO" w:eastAsia="en-US"/>
        </w:rPr>
      </w:pPr>
    </w:p>
    <w:p w14:paraId="76DE4C2B" w14:textId="77777777" w:rsidR="00DF3891" w:rsidRPr="00285F6B" w:rsidRDefault="00DF3891" w:rsidP="00B46445">
      <w:pPr>
        <w:pStyle w:val="InviasNormal"/>
        <w:spacing w:before="0" w:after="0"/>
        <w:ind w:right="49"/>
        <w:rPr>
          <w:rFonts w:ascii="Arial" w:eastAsiaTheme="minorHAnsi" w:hAnsi="Arial" w:cs="Arial"/>
          <w:color w:val="000000" w:themeColor="text1"/>
          <w:sz w:val="22"/>
          <w:szCs w:val="22"/>
          <w:lang w:val="es-CO" w:eastAsia="en-US"/>
        </w:rPr>
      </w:pPr>
      <w:r w:rsidRPr="00285F6B">
        <w:rPr>
          <w:rFonts w:ascii="Arial" w:eastAsiaTheme="minorHAnsi" w:hAnsi="Arial" w:cs="Arial"/>
          <w:color w:val="000000" w:themeColor="text1"/>
          <w:sz w:val="22"/>
          <w:szCs w:val="22"/>
          <w:lang w:val="es-CO" w:eastAsia="en-US"/>
        </w:rPr>
        <w:t>Las franquicias, coaseguros obligatorios y demás formas de estipulación que conlleven asunción de parte de la pérdida por la entidad asegurada no serán admisibles.</w:t>
      </w:r>
    </w:p>
    <w:p w14:paraId="491D1085" w14:textId="77777777" w:rsidR="00DF3891" w:rsidRPr="00285F6B" w:rsidRDefault="00DF3891" w:rsidP="00B46445">
      <w:pPr>
        <w:pStyle w:val="InviasNormal"/>
        <w:spacing w:before="0" w:after="0"/>
        <w:ind w:right="49"/>
        <w:rPr>
          <w:rFonts w:ascii="Arial" w:eastAsiaTheme="minorHAnsi" w:hAnsi="Arial" w:cs="Arial"/>
          <w:color w:val="000000" w:themeColor="text1"/>
          <w:sz w:val="22"/>
          <w:szCs w:val="22"/>
          <w:lang w:val="es-CO" w:eastAsia="en-US"/>
        </w:rPr>
      </w:pPr>
    </w:p>
    <w:p w14:paraId="7B0FA4BD" w14:textId="77777777" w:rsidR="00DF3891" w:rsidRPr="00285F6B" w:rsidRDefault="00DF3891" w:rsidP="00B46445">
      <w:pPr>
        <w:tabs>
          <w:tab w:val="left" w:pos="1860"/>
        </w:tabs>
        <w:spacing w:line="276" w:lineRule="auto"/>
        <w:ind w:right="49"/>
        <w:jc w:val="both"/>
        <w:rPr>
          <w:rFonts w:ascii="Arial" w:hAnsi="Arial" w:cs="Arial"/>
          <w:color w:val="000000" w:themeColor="text1"/>
          <w:sz w:val="22"/>
          <w:szCs w:val="22"/>
        </w:rPr>
      </w:pPr>
      <w:r w:rsidRPr="00285F6B">
        <w:rPr>
          <w:rFonts w:ascii="Arial" w:hAnsi="Arial" w:cs="Arial"/>
          <w:color w:val="000000" w:themeColor="text1"/>
          <w:sz w:val="22"/>
          <w:szCs w:val="22"/>
        </w:rPr>
        <w:t>El contratista deberá anexar el comprobante de pago de la prima del seguro de responsabilidad civil extracontractual.</w:t>
      </w:r>
    </w:p>
    <w:p w14:paraId="222FF27A" w14:textId="77777777" w:rsidR="00DF3891" w:rsidRPr="00285F6B" w:rsidRDefault="00DF3891" w:rsidP="00B46445">
      <w:pPr>
        <w:snapToGrid w:val="0"/>
        <w:ind w:right="49"/>
        <w:jc w:val="both"/>
        <w:rPr>
          <w:rFonts w:ascii="Arial" w:hAnsi="Arial" w:cs="Arial"/>
          <w:sz w:val="22"/>
          <w:szCs w:val="22"/>
        </w:rPr>
      </w:pPr>
    </w:p>
    <w:p w14:paraId="24760A10" w14:textId="77777777" w:rsidR="00DF3891" w:rsidRPr="00285F6B" w:rsidRDefault="00DF3891" w:rsidP="00B46445">
      <w:pPr>
        <w:snapToGrid w:val="0"/>
        <w:ind w:right="49"/>
        <w:jc w:val="both"/>
        <w:rPr>
          <w:rStyle w:val="nfasis"/>
          <w:rFonts w:ascii="Arial" w:hAnsi="Arial" w:cs="Arial"/>
          <w:b/>
          <w:bCs/>
          <w:sz w:val="22"/>
          <w:szCs w:val="22"/>
        </w:rPr>
      </w:pPr>
      <w:r w:rsidRPr="00285F6B">
        <w:rPr>
          <w:rFonts w:ascii="Arial" w:hAnsi="Arial" w:cs="Arial"/>
          <w:sz w:val="22"/>
          <w:szCs w:val="22"/>
        </w:rPr>
        <w:t>Las garantías y amparos, en general, deberán cumplir los requisitos y regulaciones específicas para cada una de ellas, previstos en el Decreto 1082 de 2015.</w:t>
      </w:r>
    </w:p>
    <w:p w14:paraId="5F6CD630" w14:textId="77777777" w:rsidR="00DF3891" w:rsidRPr="00285F6B" w:rsidRDefault="00DF3891" w:rsidP="00B46445">
      <w:pPr>
        <w:snapToGrid w:val="0"/>
        <w:ind w:right="49"/>
        <w:jc w:val="both"/>
        <w:rPr>
          <w:rStyle w:val="nfasis"/>
          <w:rFonts w:ascii="Arial" w:hAnsi="Arial" w:cs="Arial"/>
          <w:b/>
          <w:bCs/>
          <w:i w:val="0"/>
          <w:sz w:val="22"/>
          <w:szCs w:val="22"/>
        </w:rPr>
      </w:pPr>
    </w:p>
    <w:p w14:paraId="6D61C920" w14:textId="77777777" w:rsidR="00DF3891" w:rsidRPr="00285F6B" w:rsidRDefault="00DF3891" w:rsidP="00B46445">
      <w:pPr>
        <w:snapToGrid w:val="0"/>
        <w:ind w:right="49"/>
        <w:jc w:val="both"/>
        <w:rPr>
          <w:rStyle w:val="nfasis"/>
          <w:rFonts w:ascii="Arial" w:hAnsi="Arial" w:cs="Arial"/>
          <w:b/>
          <w:bCs/>
          <w:i w:val="0"/>
          <w:sz w:val="22"/>
          <w:szCs w:val="22"/>
        </w:rPr>
      </w:pPr>
    </w:p>
    <w:p w14:paraId="5B6DBAB9" w14:textId="3994CFB3" w:rsidR="00DF3891" w:rsidRPr="00285F6B" w:rsidRDefault="00DF3891" w:rsidP="00B46445">
      <w:pPr>
        <w:ind w:right="49"/>
        <w:rPr>
          <w:rStyle w:val="nfasis"/>
          <w:rFonts w:ascii="Arial" w:hAnsi="Arial" w:cs="Arial"/>
          <w:b/>
          <w:bCs/>
          <w:i w:val="0"/>
          <w:iCs w:val="0"/>
          <w:sz w:val="22"/>
          <w:szCs w:val="22"/>
        </w:rPr>
      </w:pPr>
      <w:r w:rsidRPr="00285F6B">
        <w:rPr>
          <w:rStyle w:val="nfasis"/>
          <w:rFonts w:ascii="Arial" w:hAnsi="Arial" w:cs="Arial"/>
          <w:b/>
          <w:bCs/>
          <w:sz w:val="22"/>
          <w:szCs w:val="22"/>
        </w:rPr>
        <w:br w:type="page"/>
      </w:r>
    </w:p>
    <w:p w14:paraId="1BA12CD7" w14:textId="3994CFB3" w:rsidR="00DF3891" w:rsidRPr="00285F6B" w:rsidRDefault="00DF3891" w:rsidP="00EC5CCD">
      <w:pPr>
        <w:pStyle w:val="Ttulo1"/>
      </w:pPr>
      <w:bookmarkStart w:id="169" w:name="_Toc231908922"/>
      <w:bookmarkStart w:id="170" w:name="_Toc234570383"/>
      <w:r w:rsidRPr="00285F6B">
        <w:lastRenderedPageBreak/>
        <w:t>CAPÍTULO VIII. MINUTA Y CONDICIONES DEL CONTRATO</w:t>
      </w:r>
      <w:bookmarkEnd w:id="169"/>
      <w:bookmarkEnd w:id="170"/>
    </w:p>
    <w:p w14:paraId="11420196" w14:textId="77777777" w:rsidR="00DF3891" w:rsidRPr="00285F6B" w:rsidRDefault="00DF3891" w:rsidP="00B46445">
      <w:pPr>
        <w:pStyle w:val="Textoindependiente"/>
        <w:ind w:right="49"/>
        <w:rPr>
          <w:b/>
          <w:sz w:val="22"/>
          <w:szCs w:val="22"/>
        </w:rPr>
      </w:pPr>
    </w:p>
    <w:p w14:paraId="2C4383ED" w14:textId="77777777" w:rsidR="00DF3891" w:rsidRPr="00285F6B" w:rsidRDefault="00DF3891" w:rsidP="00B46445">
      <w:pPr>
        <w:pStyle w:val="Textoindependiente"/>
        <w:ind w:left="102" w:right="49"/>
        <w:jc w:val="both"/>
        <w:rPr>
          <w:sz w:val="22"/>
          <w:szCs w:val="22"/>
        </w:rPr>
      </w:pPr>
      <w:r w:rsidRPr="00285F6B">
        <w:rPr>
          <w:sz w:val="22"/>
          <w:szCs w:val="22"/>
        </w:rPr>
        <w:t xml:space="preserve">Las condiciones de ejecución del Contrato están previstas en el </w:t>
      </w:r>
      <w:hyperlink w:anchor="_bookmark67" w:history="1">
        <w:r w:rsidRPr="00285F6B">
          <w:rPr>
            <w:sz w:val="22"/>
            <w:szCs w:val="22"/>
          </w:rPr>
          <w:t>Anexo de Minuta del Contrato.</w:t>
        </w:r>
      </w:hyperlink>
      <w:r w:rsidRPr="00285F6B">
        <w:rPr>
          <w:sz w:val="22"/>
          <w:szCs w:val="22"/>
        </w:rPr>
        <w:t xml:space="preserve"> Dentro</w:t>
      </w:r>
      <w:r w:rsidRPr="00285F6B">
        <w:rPr>
          <w:spacing w:val="-15"/>
          <w:sz w:val="22"/>
          <w:szCs w:val="22"/>
        </w:rPr>
        <w:t xml:space="preserve"> </w:t>
      </w:r>
      <w:r w:rsidRPr="00285F6B">
        <w:rPr>
          <w:sz w:val="22"/>
          <w:szCs w:val="22"/>
        </w:rPr>
        <w:t>de</w:t>
      </w:r>
      <w:r w:rsidRPr="00285F6B">
        <w:rPr>
          <w:spacing w:val="-15"/>
          <w:sz w:val="22"/>
          <w:szCs w:val="22"/>
        </w:rPr>
        <w:t xml:space="preserve"> </w:t>
      </w:r>
      <w:r w:rsidRPr="00285F6B">
        <w:rPr>
          <w:sz w:val="22"/>
          <w:szCs w:val="22"/>
        </w:rPr>
        <w:t>estas</w:t>
      </w:r>
      <w:r w:rsidRPr="00285F6B">
        <w:rPr>
          <w:spacing w:val="-14"/>
          <w:sz w:val="22"/>
          <w:szCs w:val="22"/>
        </w:rPr>
        <w:t xml:space="preserve"> </w:t>
      </w:r>
      <w:r w:rsidRPr="00285F6B">
        <w:rPr>
          <w:sz w:val="22"/>
          <w:szCs w:val="22"/>
        </w:rPr>
        <w:t>condiciones</w:t>
      </w:r>
      <w:r w:rsidRPr="00285F6B">
        <w:rPr>
          <w:spacing w:val="-11"/>
          <w:sz w:val="22"/>
          <w:szCs w:val="22"/>
        </w:rPr>
        <w:t xml:space="preserve"> </w:t>
      </w:r>
      <w:r w:rsidRPr="00285F6B">
        <w:rPr>
          <w:sz w:val="22"/>
          <w:szCs w:val="22"/>
        </w:rPr>
        <w:t>se</w:t>
      </w:r>
      <w:r w:rsidRPr="00285F6B">
        <w:rPr>
          <w:spacing w:val="-14"/>
          <w:sz w:val="22"/>
          <w:szCs w:val="22"/>
        </w:rPr>
        <w:t xml:space="preserve"> </w:t>
      </w:r>
      <w:r w:rsidRPr="00285F6B">
        <w:rPr>
          <w:sz w:val="22"/>
          <w:szCs w:val="22"/>
        </w:rPr>
        <w:t>incluye</w:t>
      </w:r>
      <w:r w:rsidRPr="00285F6B">
        <w:rPr>
          <w:spacing w:val="-13"/>
          <w:sz w:val="22"/>
          <w:szCs w:val="22"/>
        </w:rPr>
        <w:t xml:space="preserve"> </w:t>
      </w:r>
      <w:r w:rsidRPr="00285F6B">
        <w:rPr>
          <w:sz w:val="22"/>
          <w:szCs w:val="22"/>
        </w:rPr>
        <w:t>la</w:t>
      </w:r>
      <w:r w:rsidRPr="00285F6B">
        <w:rPr>
          <w:spacing w:val="-15"/>
          <w:sz w:val="22"/>
          <w:szCs w:val="22"/>
        </w:rPr>
        <w:t xml:space="preserve"> </w:t>
      </w:r>
      <w:r w:rsidRPr="00285F6B">
        <w:rPr>
          <w:sz w:val="22"/>
          <w:szCs w:val="22"/>
        </w:rPr>
        <w:t>forma</w:t>
      </w:r>
      <w:r w:rsidRPr="00285F6B">
        <w:rPr>
          <w:spacing w:val="-15"/>
          <w:sz w:val="22"/>
          <w:szCs w:val="22"/>
        </w:rPr>
        <w:t xml:space="preserve"> </w:t>
      </w:r>
      <w:r w:rsidRPr="00285F6B">
        <w:rPr>
          <w:sz w:val="22"/>
          <w:szCs w:val="22"/>
        </w:rPr>
        <w:t>de</w:t>
      </w:r>
      <w:r w:rsidRPr="00285F6B">
        <w:rPr>
          <w:spacing w:val="-15"/>
          <w:sz w:val="22"/>
          <w:szCs w:val="22"/>
        </w:rPr>
        <w:t xml:space="preserve"> </w:t>
      </w:r>
      <w:r w:rsidRPr="00285F6B">
        <w:rPr>
          <w:sz w:val="22"/>
          <w:szCs w:val="22"/>
        </w:rPr>
        <w:t>pago,</w:t>
      </w:r>
      <w:r w:rsidRPr="00285F6B">
        <w:rPr>
          <w:spacing w:val="-14"/>
          <w:sz w:val="22"/>
          <w:szCs w:val="22"/>
        </w:rPr>
        <w:t xml:space="preserve"> </w:t>
      </w:r>
      <w:r w:rsidRPr="00285F6B">
        <w:rPr>
          <w:sz w:val="22"/>
          <w:szCs w:val="22"/>
        </w:rPr>
        <w:t>obligaciones</w:t>
      </w:r>
      <w:r w:rsidRPr="00285F6B">
        <w:rPr>
          <w:spacing w:val="-12"/>
          <w:sz w:val="22"/>
          <w:szCs w:val="22"/>
        </w:rPr>
        <w:t xml:space="preserve"> </w:t>
      </w:r>
      <w:r w:rsidRPr="00285F6B">
        <w:rPr>
          <w:sz w:val="22"/>
          <w:szCs w:val="22"/>
        </w:rPr>
        <w:t>y</w:t>
      </w:r>
      <w:r w:rsidRPr="00285F6B">
        <w:rPr>
          <w:spacing w:val="-15"/>
          <w:sz w:val="22"/>
          <w:szCs w:val="22"/>
        </w:rPr>
        <w:t xml:space="preserve"> </w:t>
      </w:r>
      <w:r w:rsidRPr="00285F6B">
        <w:rPr>
          <w:sz w:val="22"/>
          <w:szCs w:val="22"/>
        </w:rPr>
        <w:t>derechos</w:t>
      </w:r>
      <w:r w:rsidRPr="00285F6B">
        <w:rPr>
          <w:spacing w:val="-14"/>
          <w:sz w:val="22"/>
          <w:szCs w:val="22"/>
        </w:rPr>
        <w:t xml:space="preserve"> </w:t>
      </w:r>
      <w:r w:rsidRPr="00285F6B">
        <w:rPr>
          <w:sz w:val="22"/>
          <w:szCs w:val="22"/>
        </w:rPr>
        <w:t>generales del contratista, obligaciones de la Entidad, garantías, multas, cláusula penal y otras condiciones particulares aplicables al negocio jurídico a</w:t>
      </w:r>
      <w:r w:rsidRPr="00285F6B">
        <w:rPr>
          <w:spacing w:val="-4"/>
          <w:sz w:val="22"/>
          <w:szCs w:val="22"/>
        </w:rPr>
        <w:t xml:space="preserve"> </w:t>
      </w:r>
      <w:r w:rsidRPr="00285F6B">
        <w:rPr>
          <w:sz w:val="22"/>
          <w:szCs w:val="22"/>
        </w:rPr>
        <w:t>celebrar.</w:t>
      </w:r>
    </w:p>
    <w:p w14:paraId="3528E9EC" w14:textId="77777777" w:rsidR="00DF3891" w:rsidRPr="00285F6B" w:rsidRDefault="00DF3891" w:rsidP="00B46445">
      <w:pPr>
        <w:pStyle w:val="Textoindependiente"/>
        <w:ind w:left="102" w:right="49"/>
        <w:jc w:val="both"/>
        <w:rPr>
          <w:sz w:val="22"/>
          <w:szCs w:val="22"/>
        </w:rPr>
      </w:pPr>
    </w:p>
    <w:p w14:paraId="7DA2DFDE" w14:textId="77777777" w:rsidR="00DF3891" w:rsidRPr="00285F6B" w:rsidRDefault="00DF3891" w:rsidP="00B46445">
      <w:pPr>
        <w:pStyle w:val="Textoindependiente"/>
        <w:ind w:left="102" w:right="49"/>
        <w:jc w:val="both"/>
        <w:rPr>
          <w:sz w:val="22"/>
          <w:szCs w:val="22"/>
        </w:rPr>
      </w:pPr>
      <w:r w:rsidRPr="00285F6B">
        <w:rPr>
          <w:sz w:val="22"/>
          <w:szCs w:val="22"/>
        </w:rPr>
        <w:t>El proponente adjudicatario debe presentar el Registro Único Tributario—RUT y demás documentos necesarios para la celebración del contrato al momento de firma.</w:t>
      </w:r>
    </w:p>
    <w:p w14:paraId="6C733F62" w14:textId="77777777" w:rsidR="00DF3891" w:rsidRPr="00285F6B" w:rsidRDefault="00DF3891" w:rsidP="00B46445">
      <w:pPr>
        <w:pStyle w:val="Textoindependiente"/>
        <w:ind w:left="102" w:right="49"/>
        <w:jc w:val="both"/>
        <w:rPr>
          <w:sz w:val="22"/>
          <w:szCs w:val="22"/>
        </w:rPr>
      </w:pPr>
    </w:p>
    <w:p w14:paraId="1C5376A2" w14:textId="77777777" w:rsidR="00DF3891" w:rsidRPr="00285F6B" w:rsidRDefault="00DF3891" w:rsidP="00B46445">
      <w:pPr>
        <w:pStyle w:val="Textoindependiente"/>
        <w:ind w:left="102" w:right="49"/>
        <w:jc w:val="both"/>
        <w:rPr>
          <w:sz w:val="22"/>
          <w:szCs w:val="22"/>
        </w:rPr>
      </w:pPr>
      <w:r w:rsidRPr="00285F6B">
        <w:rPr>
          <w:sz w:val="22"/>
          <w:szCs w:val="22"/>
        </w:rPr>
        <w:t>El proponente adjudicatario debe inscribirse o actualizarse en la base de datos del sistema de información de la Gobernación de Antioquia, solicitando el formato "Inscripción de Proveedores y Contratistas FO-M8-P2-007" en la taquilla de Contabilidad o lo puede descargar de la página www.antioquia.gov.co, en el link "Contratación-registro de Proveedores, leer más".</w:t>
      </w:r>
    </w:p>
    <w:p w14:paraId="48FAEB36" w14:textId="77777777" w:rsidR="00DF3891" w:rsidRPr="00285F6B" w:rsidRDefault="00DF3891" w:rsidP="00B46445">
      <w:pPr>
        <w:pStyle w:val="Textoindependiente"/>
        <w:ind w:left="102" w:right="49"/>
        <w:jc w:val="both"/>
        <w:rPr>
          <w:sz w:val="22"/>
          <w:szCs w:val="22"/>
        </w:rPr>
      </w:pPr>
    </w:p>
    <w:p w14:paraId="6C7AA746" w14:textId="0AD1DB35" w:rsidR="00DF3891" w:rsidRPr="00285F6B" w:rsidRDefault="00EC5CCD">
      <w:pPr>
        <w:pStyle w:val="Ttulo2"/>
        <w:numPr>
          <w:ilvl w:val="0"/>
          <w:numId w:val="59"/>
        </w:numPr>
        <w:tabs>
          <w:tab w:val="left" w:pos="462"/>
        </w:tabs>
        <w:ind w:right="49"/>
        <w:rPr>
          <w:szCs w:val="22"/>
        </w:rPr>
      </w:pPr>
      <w:bookmarkStart w:id="171" w:name="_Toc231908923"/>
      <w:bookmarkStart w:id="172" w:name="_Toc234570384"/>
      <w:r w:rsidRPr="00285F6B">
        <w:rPr>
          <w:szCs w:val="22"/>
        </w:rPr>
        <w:t>INFORMACIÓN PARA EL CONTROL DE LA EJECUCIÓN DEL CONTRATO</w:t>
      </w:r>
      <w:bookmarkEnd w:id="171"/>
      <w:bookmarkEnd w:id="172"/>
    </w:p>
    <w:p w14:paraId="38700857" w14:textId="14FC9CC3" w:rsidR="00DF3891" w:rsidRPr="00285F6B" w:rsidRDefault="00DF3891" w:rsidP="00B46445">
      <w:pPr>
        <w:pStyle w:val="Textoindependiente"/>
        <w:ind w:left="102" w:right="49"/>
        <w:jc w:val="both"/>
        <w:rPr>
          <w:sz w:val="22"/>
          <w:szCs w:val="22"/>
        </w:rPr>
      </w:pPr>
      <w:r w:rsidRPr="00285F6B">
        <w:rPr>
          <w:sz w:val="22"/>
          <w:szCs w:val="22"/>
        </w:rPr>
        <w:t xml:space="preserve">El contratista presentará a la </w:t>
      </w:r>
      <w:r w:rsidR="00AD4F69">
        <w:rPr>
          <w:sz w:val="22"/>
          <w:szCs w:val="22"/>
        </w:rPr>
        <w:t>Dirección de Talento Humano de la Secretaría de Educación</w:t>
      </w:r>
      <w:r w:rsidRPr="00285F6B">
        <w:rPr>
          <w:sz w:val="22"/>
          <w:szCs w:val="22"/>
        </w:rPr>
        <w:t>, dentro de los cinco (5) días hábiles siguientes a la orden de iniciación del contrato para su revisión y aprobación, los documentos que se relacionan a continuación, debidamente diligenciados de conformidad con el pliego de condiciones:</w:t>
      </w:r>
    </w:p>
    <w:p w14:paraId="3CFCB843" w14:textId="77777777" w:rsidR="00DF3891" w:rsidRPr="00285F6B" w:rsidRDefault="00DF3891" w:rsidP="00B46445">
      <w:pPr>
        <w:pStyle w:val="Textoindependiente"/>
        <w:ind w:left="102" w:right="49"/>
        <w:jc w:val="both"/>
        <w:rPr>
          <w:sz w:val="22"/>
          <w:szCs w:val="22"/>
        </w:rPr>
      </w:pPr>
    </w:p>
    <w:p w14:paraId="4635C731" w14:textId="77777777" w:rsidR="00DF3891" w:rsidRPr="00285F6B" w:rsidRDefault="00DF3891" w:rsidP="00B46445">
      <w:pPr>
        <w:pStyle w:val="Textoindependiente"/>
        <w:ind w:left="102" w:right="49"/>
        <w:jc w:val="both"/>
        <w:rPr>
          <w:sz w:val="22"/>
          <w:szCs w:val="22"/>
        </w:rPr>
      </w:pPr>
      <w:r w:rsidRPr="00285F6B">
        <w:rPr>
          <w:sz w:val="22"/>
          <w:szCs w:val="22"/>
        </w:rPr>
        <w:t>1.</w:t>
      </w:r>
      <w:r w:rsidRPr="00285F6B">
        <w:rPr>
          <w:sz w:val="22"/>
          <w:szCs w:val="22"/>
        </w:rPr>
        <w:tab/>
        <w:t>Hojas de vida del personal profesional, técnico y asistencial.</w:t>
      </w:r>
    </w:p>
    <w:p w14:paraId="18278F60" w14:textId="77777777" w:rsidR="00DF3891" w:rsidRPr="00285F6B" w:rsidRDefault="00DF3891" w:rsidP="00B46445">
      <w:pPr>
        <w:pStyle w:val="Textoindependiente"/>
        <w:ind w:left="102" w:right="49"/>
        <w:jc w:val="both"/>
        <w:rPr>
          <w:sz w:val="22"/>
          <w:szCs w:val="22"/>
        </w:rPr>
      </w:pPr>
      <w:r w:rsidRPr="00285F6B">
        <w:rPr>
          <w:sz w:val="22"/>
          <w:szCs w:val="22"/>
        </w:rPr>
        <w:t>2.</w:t>
      </w:r>
      <w:r w:rsidRPr="00285F6B">
        <w:rPr>
          <w:sz w:val="22"/>
          <w:szCs w:val="22"/>
        </w:rPr>
        <w:tab/>
        <w:t>Los demás que puedan exigirse en el pliego de condiciones.</w:t>
      </w:r>
    </w:p>
    <w:p w14:paraId="40B410EB" w14:textId="77777777" w:rsidR="00DF3891" w:rsidRPr="00285F6B" w:rsidRDefault="00DF3891" w:rsidP="00B46445">
      <w:pPr>
        <w:pStyle w:val="Textoindependiente"/>
        <w:ind w:left="102" w:right="49"/>
        <w:jc w:val="both"/>
        <w:rPr>
          <w:sz w:val="22"/>
          <w:szCs w:val="22"/>
        </w:rPr>
      </w:pPr>
    </w:p>
    <w:p w14:paraId="56F9E64E" w14:textId="77777777" w:rsidR="00DF3891" w:rsidRPr="00285F6B" w:rsidRDefault="00DF3891" w:rsidP="00B46445">
      <w:pPr>
        <w:pStyle w:val="Textoindependiente"/>
        <w:ind w:left="102" w:right="49"/>
        <w:jc w:val="both"/>
        <w:rPr>
          <w:sz w:val="22"/>
          <w:szCs w:val="22"/>
        </w:rPr>
      </w:pPr>
      <w:r w:rsidRPr="00285F6B">
        <w:rPr>
          <w:sz w:val="22"/>
          <w:szCs w:val="22"/>
        </w:rPr>
        <w:t xml:space="preserve">El Supervisor revisará los documentos presentados por el contratista en un término no mayor a cinco (5) días calendario. En caso de existir algún requerimiento por escrito por parte de la Supervisión, el Contratista debe atenderlo en un término no mayor a tres (3) días hábiles, so pena de incurrir en causal de incumplimiento del contrato. </w:t>
      </w:r>
    </w:p>
    <w:p w14:paraId="4C051D7F" w14:textId="77777777" w:rsidR="00DF3891" w:rsidRPr="00285F6B" w:rsidRDefault="00DF3891" w:rsidP="00B46445">
      <w:pPr>
        <w:pStyle w:val="Textoindependiente"/>
        <w:ind w:left="102" w:right="49"/>
        <w:jc w:val="both"/>
        <w:rPr>
          <w:sz w:val="22"/>
          <w:szCs w:val="22"/>
        </w:rPr>
      </w:pPr>
    </w:p>
    <w:p w14:paraId="7B495ED6" w14:textId="77777777" w:rsidR="00DF3891" w:rsidRPr="00285F6B" w:rsidRDefault="00DF3891" w:rsidP="00B46445">
      <w:pPr>
        <w:pStyle w:val="Textoindependiente"/>
        <w:ind w:left="102" w:right="49"/>
        <w:jc w:val="both"/>
        <w:rPr>
          <w:sz w:val="22"/>
          <w:szCs w:val="22"/>
        </w:rPr>
      </w:pPr>
      <w:r w:rsidRPr="00285F6B">
        <w:rPr>
          <w:sz w:val="22"/>
          <w:szCs w:val="22"/>
        </w:rPr>
        <w:t>Una vez se cumpla con lo exigido en el pliego de condiciones, el Supervisor emitirá su concepto favorable mediante comunicación dirigida al contratista, con copia a la entidad.</w:t>
      </w:r>
    </w:p>
    <w:p w14:paraId="48C81F71" w14:textId="77777777" w:rsidR="00DF3891" w:rsidRPr="00285F6B" w:rsidRDefault="00DF3891" w:rsidP="00B46445">
      <w:pPr>
        <w:pStyle w:val="Textoindependiente"/>
        <w:ind w:left="102" w:right="49"/>
        <w:jc w:val="both"/>
        <w:rPr>
          <w:sz w:val="22"/>
          <w:szCs w:val="22"/>
        </w:rPr>
      </w:pPr>
    </w:p>
    <w:p w14:paraId="6BC6F105" w14:textId="3FA26B11" w:rsidR="00DF3891" w:rsidRPr="00285F6B" w:rsidRDefault="00DF3891" w:rsidP="00EC5CCD">
      <w:pPr>
        <w:pStyle w:val="Ttulo1"/>
      </w:pPr>
      <w:r w:rsidRPr="00285F6B">
        <w:br w:type="page"/>
      </w:r>
      <w:bookmarkStart w:id="173" w:name="_Toc234570385"/>
      <w:r w:rsidRPr="00285F6B">
        <w:lastRenderedPageBreak/>
        <w:t>CAPÍTULO IX. LISTA DE ANEXOS, FORMATOS, MATRICES Y FORMULARIOS</w:t>
      </w:r>
      <w:bookmarkEnd w:id="173"/>
    </w:p>
    <w:p w14:paraId="4A193F9B" w14:textId="77777777" w:rsidR="00DF3891" w:rsidRPr="00285F6B" w:rsidRDefault="00DF3891" w:rsidP="00B46445">
      <w:pPr>
        <w:pStyle w:val="Textoindependiente"/>
        <w:ind w:right="49"/>
        <w:rPr>
          <w:sz w:val="22"/>
          <w:szCs w:val="22"/>
        </w:rPr>
      </w:pPr>
    </w:p>
    <w:p w14:paraId="2C63054B" w14:textId="662F4C77" w:rsidR="009E0ACD" w:rsidRPr="00285F6B" w:rsidRDefault="00A82937" w:rsidP="00EC5CCD">
      <w:pPr>
        <w:pStyle w:val="Subttulonivel2sinndice"/>
      </w:pPr>
      <w:bookmarkStart w:id="174" w:name="_Toc32147439"/>
      <w:bookmarkStart w:id="175" w:name="_Toc84413978"/>
      <w:bookmarkStart w:id="176" w:name="_Toc231908924"/>
      <w:bookmarkStart w:id="177" w:name="_Toc508984072"/>
      <w:bookmarkStart w:id="178" w:name="_Toc509843903"/>
      <w:bookmarkStart w:id="179" w:name="_Toc511924812"/>
      <w:bookmarkStart w:id="180" w:name="_Toc518641691"/>
      <w:r w:rsidRPr="00285F6B">
        <w:t>1.</w:t>
      </w:r>
      <w:r w:rsidR="00DF3891" w:rsidRPr="00285F6B">
        <w:t>Anexos</w:t>
      </w:r>
      <w:bookmarkEnd w:id="174"/>
      <w:bookmarkEnd w:id="175"/>
      <w:bookmarkEnd w:id="176"/>
      <w:r w:rsidR="00DF3891" w:rsidRPr="00285F6B">
        <w:t xml:space="preserve"> </w:t>
      </w:r>
      <w:bookmarkStart w:id="181" w:name="_Ref508648618"/>
      <w:bookmarkStart w:id="182" w:name="_Ref511379193"/>
      <w:bookmarkEnd w:id="177"/>
      <w:bookmarkEnd w:id="178"/>
      <w:bookmarkEnd w:id="179"/>
      <w:bookmarkEnd w:id="180"/>
    </w:p>
    <w:p w14:paraId="0091FAB5" w14:textId="59029D0C" w:rsidR="00D91DEB" w:rsidRDefault="00D91DEB" w:rsidP="009E0ACD">
      <w:pPr>
        <w:pStyle w:val="Textoindependiente"/>
        <w:ind w:left="720" w:right="49"/>
        <w:jc w:val="both"/>
        <w:rPr>
          <w:bCs/>
          <w:sz w:val="22"/>
          <w:szCs w:val="22"/>
        </w:rPr>
      </w:pPr>
      <w:r>
        <w:rPr>
          <w:bCs/>
          <w:sz w:val="22"/>
          <w:szCs w:val="22"/>
        </w:rPr>
        <w:t>Estudios Previos</w:t>
      </w:r>
    </w:p>
    <w:p w14:paraId="66CF503D" w14:textId="51D2018A" w:rsidR="00F541CC" w:rsidRPr="00285F6B" w:rsidRDefault="00F541CC" w:rsidP="009E0ACD">
      <w:pPr>
        <w:pStyle w:val="Textoindependiente"/>
        <w:ind w:left="720" w:right="49"/>
        <w:jc w:val="both"/>
        <w:rPr>
          <w:bCs/>
          <w:sz w:val="22"/>
          <w:szCs w:val="22"/>
        </w:rPr>
      </w:pPr>
      <w:r w:rsidRPr="00285F6B">
        <w:rPr>
          <w:bCs/>
          <w:sz w:val="22"/>
          <w:szCs w:val="22"/>
        </w:rPr>
        <w:t xml:space="preserve">Presupuesto Oficial </w:t>
      </w:r>
    </w:p>
    <w:p w14:paraId="66F6E852" w14:textId="71B335FC" w:rsidR="009E0ACD" w:rsidRPr="00285F6B" w:rsidRDefault="009E0ACD" w:rsidP="009E0ACD">
      <w:pPr>
        <w:pStyle w:val="Textoindependiente"/>
        <w:ind w:left="720" w:right="49"/>
        <w:jc w:val="both"/>
        <w:rPr>
          <w:bCs/>
          <w:sz w:val="22"/>
          <w:szCs w:val="22"/>
        </w:rPr>
      </w:pPr>
      <w:r w:rsidRPr="00285F6B">
        <w:rPr>
          <w:bCs/>
          <w:sz w:val="22"/>
          <w:szCs w:val="22"/>
        </w:rPr>
        <w:t>Especificaciones técnicas</w:t>
      </w:r>
    </w:p>
    <w:p w14:paraId="6E7E81CB" w14:textId="77777777" w:rsidR="00F541CC" w:rsidRPr="00285F6B" w:rsidRDefault="00F541CC" w:rsidP="009E0ACD">
      <w:pPr>
        <w:pStyle w:val="Textoindependiente"/>
        <w:ind w:left="720" w:right="49"/>
        <w:jc w:val="both"/>
        <w:rPr>
          <w:bCs/>
          <w:sz w:val="22"/>
          <w:szCs w:val="22"/>
        </w:rPr>
      </w:pPr>
      <w:r w:rsidRPr="00285F6B">
        <w:rPr>
          <w:sz w:val="22"/>
          <w:szCs w:val="22"/>
        </w:rPr>
        <w:t xml:space="preserve">Certificado de Disponibilidad Presupuestal </w:t>
      </w:r>
    </w:p>
    <w:p w14:paraId="260DAC5F" w14:textId="5B85B41D" w:rsidR="00DF3891" w:rsidRPr="00285F6B" w:rsidRDefault="00DF3891" w:rsidP="009E0ACD">
      <w:pPr>
        <w:pStyle w:val="Textoindependiente"/>
        <w:ind w:left="720" w:right="49"/>
        <w:jc w:val="both"/>
        <w:rPr>
          <w:sz w:val="22"/>
          <w:szCs w:val="22"/>
        </w:rPr>
      </w:pPr>
      <w:r w:rsidRPr="00285F6B">
        <w:rPr>
          <w:sz w:val="22"/>
          <w:szCs w:val="22"/>
        </w:rPr>
        <w:t xml:space="preserve">Análisis del sector </w:t>
      </w:r>
    </w:p>
    <w:p w14:paraId="759A9066" w14:textId="600301A3" w:rsidR="00DF3891" w:rsidRPr="00285F6B" w:rsidRDefault="00DF3891" w:rsidP="009E0ACD">
      <w:pPr>
        <w:pStyle w:val="Invias-VietaAlfabetica"/>
        <w:numPr>
          <w:ilvl w:val="0"/>
          <w:numId w:val="0"/>
        </w:numPr>
        <w:tabs>
          <w:tab w:val="left" w:pos="426"/>
        </w:tabs>
        <w:spacing w:before="0" w:after="0" w:line="276" w:lineRule="auto"/>
        <w:ind w:left="720" w:right="49"/>
        <w:rPr>
          <w:rFonts w:ascii="Arial" w:eastAsia="Arial" w:hAnsi="Arial" w:cs="Arial"/>
          <w:color w:val="000000" w:themeColor="text1"/>
          <w:sz w:val="22"/>
          <w:szCs w:val="22"/>
        </w:rPr>
      </w:pPr>
      <w:r w:rsidRPr="00285F6B">
        <w:rPr>
          <w:rFonts w:ascii="Arial" w:eastAsia="Arial" w:hAnsi="Arial" w:cs="Arial"/>
          <w:color w:val="000000" w:themeColor="text1"/>
          <w:sz w:val="22"/>
          <w:szCs w:val="22"/>
        </w:rPr>
        <w:t>Matriz de riesgo</w:t>
      </w:r>
      <w:r w:rsidR="00E114B5" w:rsidRPr="00285F6B">
        <w:rPr>
          <w:rFonts w:ascii="Arial" w:eastAsia="Arial" w:hAnsi="Arial" w:cs="Arial"/>
          <w:color w:val="000000" w:themeColor="text1"/>
          <w:sz w:val="22"/>
          <w:szCs w:val="22"/>
        </w:rPr>
        <w:t>s</w:t>
      </w:r>
    </w:p>
    <w:p w14:paraId="11A705BA" w14:textId="1FC72116" w:rsidR="009E0ACD" w:rsidRDefault="009E0ACD" w:rsidP="009E0ACD">
      <w:pPr>
        <w:ind w:firstLine="708"/>
        <w:rPr>
          <w:rFonts w:ascii="Arial" w:eastAsia="Arial" w:hAnsi="Arial" w:cs="Arial"/>
          <w:color w:val="000000" w:themeColor="text1"/>
          <w:sz w:val="22"/>
          <w:szCs w:val="22"/>
          <w:lang w:eastAsia="es-ES"/>
        </w:rPr>
      </w:pPr>
      <w:r w:rsidRPr="00285F6B">
        <w:rPr>
          <w:rFonts w:ascii="Arial" w:eastAsia="Arial" w:hAnsi="Arial" w:cs="Arial"/>
          <w:color w:val="000000" w:themeColor="text1"/>
          <w:sz w:val="22"/>
          <w:szCs w:val="22"/>
          <w:lang w:eastAsia="es-ES"/>
        </w:rPr>
        <w:t>Minuta del contrato</w:t>
      </w:r>
    </w:p>
    <w:p w14:paraId="64291F95" w14:textId="77777777" w:rsidR="00F72473" w:rsidRPr="00285F6B" w:rsidRDefault="00F72473" w:rsidP="009E0ACD">
      <w:pPr>
        <w:ind w:firstLine="708"/>
        <w:rPr>
          <w:rFonts w:ascii="Arial" w:eastAsia="Arial" w:hAnsi="Arial" w:cs="Arial"/>
          <w:color w:val="000000" w:themeColor="text1"/>
          <w:sz w:val="22"/>
          <w:szCs w:val="22"/>
          <w:lang w:eastAsia="es-ES"/>
        </w:rPr>
      </w:pPr>
    </w:p>
    <w:p w14:paraId="597C2A19" w14:textId="0C69D80E" w:rsidR="00DF3891" w:rsidRPr="00285F6B" w:rsidRDefault="00A82937" w:rsidP="00EC5CCD">
      <w:pPr>
        <w:pStyle w:val="Subttulonivel2sinndice"/>
      </w:pPr>
      <w:bookmarkStart w:id="183" w:name="_Toc508984073"/>
      <w:bookmarkStart w:id="184" w:name="_Toc509843904"/>
      <w:bookmarkStart w:id="185" w:name="_Toc511924813"/>
      <w:bookmarkStart w:id="186" w:name="_Toc518641692"/>
      <w:bookmarkStart w:id="187" w:name="_Toc32147440"/>
      <w:bookmarkStart w:id="188" w:name="_Toc84413979"/>
      <w:bookmarkStart w:id="189" w:name="_Toc231908925"/>
      <w:bookmarkEnd w:id="181"/>
      <w:bookmarkEnd w:id="182"/>
      <w:r w:rsidRPr="00285F6B">
        <w:rPr>
          <w:color w:val="000000" w:themeColor="text1"/>
        </w:rPr>
        <w:t>3.</w:t>
      </w:r>
      <w:r w:rsidR="00DF3891" w:rsidRPr="00285F6B">
        <w:t>Formatos</w:t>
      </w:r>
      <w:bookmarkEnd w:id="183"/>
      <w:bookmarkEnd w:id="184"/>
      <w:bookmarkEnd w:id="185"/>
      <w:bookmarkEnd w:id="186"/>
      <w:bookmarkEnd w:id="187"/>
      <w:bookmarkEnd w:id="188"/>
      <w:r w:rsidR="009E0ACD" w:rsidRPr="00285F6B">
        <w:t xml:space="preserve"> para diligenciar por parte de los proponentes</w:t>
      </w:r>
      <w:bookmarkEnd w:id="189"/>
      <w:r w:rsidR="009E0ACD" w:rsidRPr="00285F6B">
        <w:t xml:space="preserve"> </w:t>
      </w:r>
    </w:p>
    <w:p w14:paraId="0B67DA40" w14:textId="77777777" w:rsidR="00DF3891" w:rsidRPr="00285F6B" w:rsidRDefault="00DF3891" w:rsidP="009E0ACD">
      <w:pPr>
        <w:pStyle w:val="Invias-VietaAlfabetica"/>
        <w:numPr>
          <w:ilvl w:val="0"/>
          <w:numId w:val="0"/>
        </w:numPr>
        <w:tabs>
          <w:tab w:val="left" w:pos="426"/>
        </w:tabs>
        <w:spacing w:before="0" w:after="0" w:line="276" w:lineRule="auto"/>
        <w:ind w:left="720" w:right="49"/>
        <w:rPr>
          <w:rFonts w:ascii="Arial" w:eastAsia="Arial" w:hAnsi="Arial" w:cs="Arial"/>
          <w:sz w:val="22"/>
          <w:szCs w:val="22"/>
        </w:rPr>
      </w:pPr>
      <w:bookmarkStart w:id="190" w:name="_Ref508649152"/>
      <w:bookmarkStart w:id="191" w:name="_Hlk511896888"/>
      <w:r w:rsidRPr="00285F6B">
        <w:rPr>
          <w:rFonts w:ascii="Arial" w:eastAsia="Arial" w:hAnsi="Arial" w:cs="Arial"/>
          <w:sz w:val="22"/>
          <w:szCs w:val="22"/>
        </w:rPr>
        <w:t>Formato 1 – Carta de presentación de la oferta</w:t>
      </w:r>
      <w:bookmarkEnd w:id="190"/>
    </w:p>
    <w:p w14:paraId="2A2C8292" w14:textId="77777777" w:rsidR="00DF3891" w:rsidRPr="00285F6B" w:rsidRDefault="00DF3891" w:rsidP="009E0ACD">
      <w:pPr>
        <w:pStyle w:val="Invias-VietaAlfabetica"/>
        <w:numPr>
          <w:ilvl w:val="0"/>
          <w:numId w:val="0"/>
        </w:numPr>
        <w:tabs>
          <w:tab w:val="left" w:pos="426"/>
        </w:tabs>
        <w:spacing w:before="0" w:after="0" w:line="276" w:lineRule="auto"/>
        <w:ind w:left="720" w:right="49"/>
        <w:rPr>
          <w:rFonts w:ascii="Arial" w:eastAsia="Arial" w:hAnsi="Arial" w:cs="Arial"/>
          <w:sz w:val="22"/>
          <w:szCs w:val="22"/>
        </w:rPr>
      </w:pPr>
      <w:bookmarkStart w:id="192" w:name="_Ref508649477"/>
      <w:bookmarkStart w:id="193" w:name="_Ref511409108"/>
      <w:r w:rsidRPr="00285F6B">
        <w:rPr>
          <w:rFonts w:ascii="Arial" w:eastAsia="Arial" w:hAnsi="Arial" w:cs="Arial"/>
          <w:sz w:val="22"/>
          <w:szCs w:val="22"/>
        </w:rPr>
        <w:t>Formato 2 – Conformación de Proponente</w:t>
      </w:r>
      <w:bookmarkEnd w:id="192"/>
      <w:bookmarkEnd w:id="193"/>
      <w:r w:rsidRPr="00285F6B">
        <w:rPr>
          <w:rFonts w:ascii="Arial" w:eastAsia="Arial" w:hAnsi="Arial" w:cs="Arial"/>
          <w:sz w:val="22"/>
          <w:szCs w:val="22"/>
        </w:rPr>
        <w:t xml:space="preserve"> plural</w:t>
      </w:r>
    </w:p>
    <w:p w14:paraId="0B682BB1" w14:textId="6D9B1ECC" w:rsidR="001A6612" w:rsidRPr="00285F6B" w:rsidRDefault="001A6612" w:rsidP="001A6612">
      <w:pPr>
        <w:pStyle w:val="Invias-VietaAlfabetica"/>
        <w:numPr>
          <w:ilvl w:val="0"/>
          <w:numId w:val="0"/>
        </w:numPr>
        <w:tabs>
          <w:tab w:val="left" w:pos="426"/>
        </w:tabs>
        <w:spacing w:before="0" w:after="0" w:line="276" w:lineRule="auto"/>
        <w:ind w:left="720" w:right="49"/>
        <w:rPr>
          <w:rFonts w:ascii="Arial" w:eastAsia="Arial" w:hAnsi="Arial" w:cs="Arial"/>
          <w:sz w:val="22"/>
          <w:szCs w:val="22"/>
        </w:rPr>
      </w:pPr>
      <w:bookmarkStart w:id="194" w:name="_Ref508649424"/>
      <w:r w:rsidRPr="00285F6B">
        <w:rPr>
          <w:rFonts w:ascii="Arial" w:eastAsia="Arial" w:hAnsi="Arial" w:cs="Arial"/>
          <w:sz w:val="22"/>
          <w:szCs w:val="22"/>
        </w:rPr>
        <w:t>Formato 3 – Experiencia</w:t>
      </w:r>
      <w:bookmarkEnd w:id="194"/>
      <w:r w:rsidR="008336A0" w:rsidRPr="00285F6B">
        <w:rPr>
          <w:rFonts w:ascii="Arial" w:eastAsia="Arial" w:hAnsi="Arial" w:cs="Arial"/>
          <w:sz w:val="22"/>
          <w:szCs w:val="22"/>
        </w:rPr>
        <w:t xml:space="preserve"> del proponente</w:t>
      </w:r>
    </w:p>
    <w:p w14:paraId="4A5F4C1F" w14:textId="70526EE6" w:rsidR="003C4CDA" w:rsidRPr="00285F6B" w:rsidRDefault="002B506E">
      <w:pPr>
        <w:pStyle w:val="Prrafodelista"/>
        <w:numPr>
          <w:ilvl w:val="1"/>
          <w:numId w:val="32"/>
        </w:numPr>
        <w:rPr>
          <w:rFonts w:ascii="Arial" w:eastAsia="Arial" w:hAnsi="Arial" w:cs="Arial"/>
          <w:sz w:val="22"/>
          <w:szCs w:val="22"/>
          <w:lang w:val="es-CO"/>
        </w:rPr>
      </w:pPr>
      <w:r w:rsidRPr="00285F6B">
        <w:rPr>
          <w:rFonts w:ascii="Arial" w:eastAsia="Arial" w:hAnsi="Arial" w:cs="Arial"/>
          <w:sz w:val="22"/>
          <w:szCs w:val="22"/>
          <w:lang w:val="es-CO"/>
        </w:rPr>
        <w:t>Formato: certificación clasificación códigos estándar de productos y servicios de las naciones unidas (UNSPSC) para experiencia del proponente extranjero</w:t>
      </w:r>
    </w:p>
    <w:p w14:paraId="243CC635" w14:textId="13FA7BB3" w:rsidR="009E0ACD" w:rsidRPr="00285F6B" w:rsidRDefault="009E0ACD" w:rsidP="001A6612">
      <w:pPr>
        <w:pStyle w:val="Invias-VietaAlfabetica"/>
        <w:numPr>
          <w:ilvl w:val="0"/>
          <w:numId w:val="0"/>
        </w:numPr>
        <w:tabs>
          <w:tab w:val="left" w:pos="426"/>
        </w:tabs>
        <w:spacing w:before="0" w:after="0" w:line="276" w:lineRule="auto"/>
        <w:ind w:left="720" w:right="49"/>
        <w:rPr>
          <w:rFonts w:ascii="Arial" w:eastAsia="Arial" w:hAnsi="Arial" w:cs="Arial"/>
          <w:sz w:val="22"/>
          <w:szCs w:val="22"/>
        </w:rPr>
      </w:pPr>
      <w:r w:rsidRPr="00285F6B">
        <w:rPr>
          <w:rFonts w:ascii="Arial" w:eastAsia="Arial" w:hAnsi="Arial" w:cs="Arial"/>
          <w:sz w:val="22"/>
          <w:szCs w:val="22"/>
        </w:rPr>
        <w:t xml:space="preserve">Formato </w:t>
      </w:r>
      <w:r w:rsidR="001A6612" w:rsidRPr="00285F6B">
        <w:rPr>
          <w:rFonts w:ascii="Arial" w:eastAsia="Arial" w:hAnsi="Arial" w:cs="Arial"/>
          <w:sz w:val="22"/>
          <w:szCs w:val="22"/>
        </w:rPr>
        <w:t>4</w:t>
      </w:r>
      <w:r w:rsidRPr="00285F6B">
        <w:rPr>
          <w:rFonts w:ascii="Arial" w:eastAsia="Arial" w:hAnsi="Arial" w:cs="Arial"/>
          <w:sz w:val="22"/>
          <w:szCs w:val="22"/>
        </w:rPr>
        <w:t xml:space="preserve"> – </w:t>
      </w:r>
      <w:r w:rsidR="001A6612" w:rsidRPr="00285F6B">
        <w:rPr>
          <w:rFonts w:ascii="Arial" w:eastAsia="Arial" w:hAnsi="Arial" w:cs="Arial"/>
          <w:sz w:val="22"/>
          <w:szCs w:val="22"/>
        </w:rPr>
        <w:t>Pago</w:t>
      </w:r>
      <w:r w:rsidRPr="00285F6B">
        <w:rPr>
          <w:rFonts w:ascii="Arial" w:eastAsia="Arial" w:hAnsi="Arial" w:cs="Arial"/>
          <w:sz w:val="22"/>
          <w:szCs w:val="22"/>
        </w:rPr>
        <w:t xml:space="preserve"> de seguridad social y aportes legales</w:t>
      </w:r>
    </w:p>
    <w:p w14:paraId="0D9D9E0C" w14:textId="6911DDA9" w:rsidR="008336A0" w:rsidRPr="00285F6B" w:rsidRDefault="008336A0">
      <w:pPr>
        <w:pStyle w:val="Prrafodelista"/>
        <w:numPr>
          <w:ilvl w:val="1"/>
          <w:numId w:val="32"/>
        </w:numPr>
        <w:rPr>
          <w:rFonts w:ascii="Arial" w:eastAsia="Arial" w:hAnsi="Arial" w:cs="Arial"/>
          <w:sz w:val="22"/>
          <w:szCs w:val="22"/>
          <w:lang w:val="es-CO"/>
        </w:rPr>
      </w:pPr>
      <w:r w:rsidRPr="00285F6B">
        <w:rPr>
          <w:rFonts w:ascii="Arial" w:eastAsia="Arial" w:hAnsi="Arial" w:cs="Arial"/>
          <w:sz w:val="22"/>
          <w:szCs w:val="22"/>
          <w:lang w:val="es-CO"/>
        </w:rPr>
        <w:t>Persona jurídica</w:t>
      </w:r>
    </w:p>
    <w:p w14:paraId="3943FA42" w14:textId="05910AB6" w:rsidR="008336A0" w:rsidRPr="00285F6B" w:rsidRDefault="008336A0">
      <w:pPr>
        <w:pStyle w:val="Prrafodelista"/>
        <w:numPr>
          <w:ilvl w:val="1"/>
          <w:numId w:val="32"/>
        </w:numPr>
        <w:rPr>
          <w:rFonts w:ascii="Arial" w:eastAsia="Arial" w:hAnsi="Arial" w:cs="Arial"/>
          <w:sz w:val="22"/>
          <w:szCs w:val="22"/>
          <w:lang w:val="es-CO"/>
        </w:rPr>
      </w:pPr>
      <w:r w:rsidRPr="00285F6B">
        <w:rPr>
          <w:rFonts w:ascii="Arial" w:eastAsia="Arial" w:hAnsi="Arial" w:cs="Arial"/>
          <w:sz w:val="22"/>
          <w:szCs w:val="22"/>
          <w:lang w:val="es-CO"/>
        </w:rPr>
        <w:t>Persona natural</w:t>
      </w:r>
    </w:p>
    <w:p w14:paraId="49D81ECC" w14:textId="4929FF29" w:rsidR="008336A0" w:rsidRPr="00285F6B" w:rsidRDefault="00826524" w:rsidP="008336A0">
      <w:pPr>
        <w:spacing w:after="200" w:line="276" w:lineRule="auto"/>
        <w:ind w:left="708" w:right="49"/>
        <w:contextualSpacing/>
        <w:jc w:val="both"/>
        <w:rPr>
          <w:rFonts w:ascii="Arial" w:eastAsia="Arial" w:hAnsi="Arial" w:cs="Arial"/>
          <w:sz w:val="22"/>
          <w:szCs w:val="22"/>
        </w:rPr>
      </w:pPr>
      <w:bookmarkStart w:id="195" w:name="_Ref508649434"/>
      <w:r w:rsidRPr="00285F6B">
        <w:rPr>
          <w:rFonts w:ascii="Arial" w:eastAsia="Arial" w:hAnsi="Arial" w:cs="Arial"/>
          <w:sz w:val="22"/>
          <w:szCs w:val="22"/>
        </w:rPr>
        <w:t xml:space="preserve">Formato </w:t>
      </w:r>
      <w:r w:rsidR="008336A0" w:rsidRPr="00285F6B">
        <w:rPr>
          <w:rFonts w:ascii="Arial" w:eastAsia="Arial" w:hAnsi="Arial" w:cs="Arial"/>
          <w:sz w:val="22"/>
          <w:szCs w:val="22"/>
        </w:rPr>
        <w:t>5</w:t>
      </w:r>
      <w:r w:rsidRPr="00285F6B">
        <w:rPr>
          <w:rFonts w:ascii="Arial" w:eastAsia="Arial" w:hAnsi="Arial" w:cs="Arial"/>
          <w:sz w:val="22"/>
          <w:szCs w:val="22"/>
        </w:rPr>
        <w:t xml:space="preserve"> – Acreditación emprendimientos y empresas personas en condición de </w:t>
      </w:r>
      <w:r w:rsidR="003C73DC" w:rsidRPr="00285F6B">
        <w:rPr>
          <w:rFonts w:ascii="Arial" w:eastAsia="Arial" w:hAnsi="Arial" w:cs="Arial"/>
          <w:sz w:val="22"/>
          <w:szCs w:val="22"/>
        </w:rPr>
        <w:t>discapacidad - criterio habilitante- seriedad de la oferta.</w:t>
      </w:r>
    </w:p>
    <w:p w14:paraId="3E483366" w14:textId="5335CF32" w:rsidR="003C73DC" w:rsidRPr="00285F6B" w:rsidRDefault="003C73DC">
      <w:pPr>
        <w:pStyle w:val="Prrafodelista"/>
        <w:numPr>
          <w:ilvl w:val="1"/>
          <w:numId w:val="34"/>
        </w:numPr>
        <w:spacing w:after="200" w:line="276" w:lineRule="auto"/>
        <w:ind w:right="49"/>
        <w:contextualSpacing/>
        <w:jc w:val="both"/>
        <w:rPr>
          <w:rFonts w:ascii="Arial" w:hAnsi="Arial" w:cs="Arial"/>
          <w:sz w:val="22"/>
          <w:szCs w:val="22"/>
        </w:rPr>
      </w:pPr>
      <w:r w:rsidRPr="00285F6B">
        <w:rPr>
          <w:rFonts w:ascii="Arial" w:hAnsi="Arial" w:cs="Arial"/>
          <w:sz w:val="22"/>
          <w:szCs w:val="22"/>
        </w:rPr>
        <w:t>Acreditación de emprendimientos y empresas de personas con discapacidad (persona jurídica)</w:t>
      </w:r>
    </w:p>
    <w:p w14:paraId="50ED3FF6" w14:textId="77777777" w:rsidR="00503252" w:rsidRPr="00285F6B" w:rsidRDefault="003C73DC">
      <w:pPr>
        <w:pStyle w:val="Prrafodelista"/>
        <w:numPr>
          <w:ilvl w:val="1"/>
          <w:numId w:val="34"/>
        </w:numPr>
        <w:spacing w:after="200" w:line="276" w:lineRule="auto"/>
        <w:ind w:right="49"/>
        <w:contextualSpacing/>
        <w:jc w:val="both"/>
        <w:rPr>
          <w:rFonts w:ascii="Arial" w:hAnsi="Arial" w:cs="Arial"/>
          <w:sz w:val="22"/>
          <w:szCs w:val="22"/>
        </w:rPr>
      </w:pPr>
      <w:r w:rsidRPr="00285F6B">
        <w:rPr>
          <w:rFonts w:ascii="Arial" w:hAnsi="Arial" w:cs="Arial"/>
          <w:sz w:val="22"/>
          <w:szCs w:val="22"/>
        </w:rPr>
        <w:t>Acreditación de emprendimientos y empresas de personas con discapacidad (persona natural o persona natural que ejerce profesión liberal)</w:t>
      </w:r>
    </w:p>
    <w:p w14:paraId="32AB1406" w14:textId="75B58CF3" w:rsidR="008336A0" w:rsidRPr="00285F6B" w:rsidRDefault="00826524" w:rsidP="00503252">
      <w:pPr>
        <w:spacing w:after="200" w:line="276" w:lineRule="auto"/>
        <w:ind w:right="49" w:firstLine="708"/>
        <w:contextualSpacing/>
        <w:jc w:val="both"/>
        <w:rPr>
          <w:rFonts w:ascii="Arial" w:eastAsia="Arial,Times New Roman" w:hAnsi="Arial" w:cs="Arial"/>
          <w:sz w:val="22"/>
          <w:szCs w:val="22"/>
        </w:rPr>
      </w:pPr>
      <w:r w:rsidRPr="00285F6B">
        <w:rPr>
          <w:rFonts w:ascii="Arial" w:eastAsia="Arial" w:hAnsi="Arial" w:cs="Arial"/>
          <w:sz w:val="22"/>
          <w:szCs w:val="22"/>
        </w:rPr>
        <w:t xml:space="preserve">Formato </w:t>
      </w:r>
      <w:r w:rsidR="008336A0" w:rsidRPr="00285F6B">
        <w:rPr>
          <w:rFonts w:ascii="Arial" w:eastAsia="Arial" w:hAnsi="Arial" w:cs="Arial"/>
          <w:sz w:val="22"/>
          <w:szCs w:val="22"/>
        </w:rPr>
        <w:t>6</w:t>
      </w:r>
      <w:r w:rsidRPr="00285F6B">
        <w:rPr>
          <w:rFonts w:ascii="Arial" w:eastAsia="Arial" w:hAnsi="Arial" w:cs="Arial"/>
          <w:sz w:val="22"/>
          <w:szCs w:val="22"/>
        </w:rPr>
        <w:t xml:space="preserve"> </w:t>
      </w:r>
      <w:r w:rsidR="001055EE" w:rsidRPr="00285F6B">
        <w:rPr>
          <w:rFonts w:ascii="Arial" w:eastAsia="Arial" w:hAnsi="Arial" w:cs="Arial"/>
          <w:sz w:val="22"/>
          <w:szCs w:val="22"/>
        </w:rPr>
        <w:t xml:space="preserve">– </w:t>
      </w:r>
      <w:r w:rsidRPr="00285F6B">
        <w:rPr>
          <w:rFonts w:ascii="Arial" w:eastAsia="Arial,Times New Roman" w:hAnsi="Arial" w:cs="Arial"/>
          <w:sz w:val="22"/>
          <w:szCs w:val="22"/>
        </w:rPr>
        <w:t>Acreditación emprendimiento y empresa de mujeres</w:t>
      </w:r>
    </w:p>
    <w:p w14:paraId="7B910FF6" w14:textId="400DEDB3" w:rsidR="00CB79B2" w:rsidRPr="00285F6B" w:rsidRDefault="00CB79B2" w:rsidP="00503252">
      <w:pPr>
        <w:spacing w:after="200" w:line="276" w:lineRule="auto"/>
        <w:ind w:right="49" w:firstLine="708"/>
        <w:contextualSpacing/>
        <w:jc w:val="both"/>
        <w:rPr>
          <w:rFonts w:ascii="Arial" w:eastAsia="Arial,Times New Roman" w:hAnsi="Arial" w:cs="Arial"/>
          <w:sz w:val="22"/>
          <w:szCs w:val="22"/>
        </w:rPr>
      </w:pPr>
      <w:r w:rsidRPr="00285F6B">
        <w:rPr>
          <w:rFonts w:ascii="Arial" w:eastAsia="Arial,Times New Roman" w:hAnsi="Arial" w:cs="Arial"/>
          <w:sz w:val="22"/>
          <w:szCs w:val="22"/>
        </w:rPr>
        <w:t xml:space="preserve">a. </w:t>
      </w:r>
      <w:r w:rsidR="00D67CCC" w:rsidRPr="00285F6B">
        <w:rPr>
          <w:rFonts w:ascii="Arial" w:eastAsia="Arial,Times New Roman" w:hAnsi="Arial" w:cs="Arial"/>
          <w:sz w:val="22"/>
          <w:szCs w:val="22"/>
        </w:rPr>
        <w:t>Persona jurídica</w:t>
      </w:r>
    </w:p>
    <w:p w14:paraId="00729F2A" w14:textId="47025290" w:rsidR="00D67CCC" w:rsidRPr="00285F6B" w:rsidRDefault="00D67CCC" w:rsidP="00503252">
      <w:pPr>
        <w:spacing w:after="200" w:line="276" w:lineRule="auto"/>
        <w:ind w:right="49" w:firstLine="708"/>
        <w:contextualSpacing/>
        <w:jc w:val="both"/>
        <w:rPr>
          <w:rFonts w:ascii="Arial" w:eastAsia="Arial,Times New Roman" w:hAnsi="Arial" w:cs="Arial"/>
          <w:sz w:val="22"/>
          <w:szCs w:val="22"/>
        </w:rPr>
      </w:pPr>
      <w:r w:rsidRPr="00285F6B">
        <w:rPr>
          <w:rFonts w:ascii="Arial" w:eastAsia="Arial,Times New Roman" w:hAnsi="Arial" w:cs="Arial"/>
          <w:sz w:val="22"/>
          <w:szCs w:val="22"/>
        </w:rPr>
        <w:t>b. Persona natural</w:t>
      </w:r>
    </w:p>
    <w:p w14:paraId="29CA5482" w14:textId="2AF1A1B3" w:rsidR="002036AB" w:rsidRPr="00285F6B" w:rsidRDefault="002036AB" w:rsidP="00503252">
      <w:pPr>
        <w:spacing w:after="200" w:line="276" w:lineRule="auto"/>
        <w:ind w:right="49" w:firstLine="708"/>
        <w:contextualSpacing/>
        <w:jc w:val="both"/>
        <w:rPr>
          <w:rFonts w:ascii="Arial" w:eastAsia="Arial,Times New Roman" w:hAnsi="Arial" w:cs="Arial"/>
          <w:sz w:val="22"/>
          <w:szCs w:val="22"/>
        </w:rPr>
      </w:pPr>
      <w:r w:rsidRPr="00285F6B">
        <w:rPr>
          <w:rFonts w:ascii="Arial" w:eastAsia="Arial,Times New Roman" w:hAnsi="Arial" w:cs="Arial"/>
          <w:sz w:val="22"/>
          <w:szCs w:val="22"/>
        </w:rPr>
        <w:t>c. Asociaciones y cooperativas</w:t>
      </w:r>
    </w:p>
    <w:p w14:paraId="16779E0A" w14:textId="77777777" w:rsidR="002036AB" w:rsidRPr="00285F6B" w:rsidRDefault="002036AB" w:rsidP="00503252">
      <w:pPr>
        <w:spacing w:after="200" w:line="276" w:lineRule="auto"/>
        <w:ind w:right="49" w:firstLine="708"/>
        <w:contextualSpacing/>
        <w:jc w:val="both"/>
        <w:rPr>
          <w:rFonts w:ascii="Arial" w:eastAsia="MS Mincho" w:hAnsi="Arial" w:cs="Arial"/>
          <w:sz w:val="22"/>
          <w:szCs w:val="22"/>
          <w:highlight w:val="cyan"/>
          <w:u w:val="single"/>
        </w:rPr>
      </w:pPr>
    </w:p>
    <w:p w14:paraId="46163C32" w14:textId="721B8838" w:rsidR="00826524" w:rsidRPr="00285F6B" w:rsidRDefault="00826524" w:rsidP="008336A0">
      <w:pPr>
        <w:spacing w:after="200" w:line="276" w:lineRule="auto"/>
        <w:ind w:left="708" w:right="49"/>
        <w:contextualSpacing/>
        <w:jc w:val="both"/>
        <w:rPr>
          <w:rFonts w:ascii="Arial" w:eastAsia="Arial,Times New Roman" w:hAnsi="Arial" w:cs="Arial"/>
          <w:sz w:val="22"/>
          <w:szCs w:val="22"/>
        </w:rPr>
      </w:pPr>
      <w:r w:rsidRPr="00285F6B">
        <w:rPr>
          <w:rFonts w:ascii="Arial" w:eastAsia="Arial,Times New Roman" w:hAnsi="Arial" w:cs="Arial"/>
          <w:sz w:val="22"/>
          <w:szCs w:val="22"/>
        </w:rPr>
        <w:t xml:space="preserve">Formato </w:t>
      </w:r>
      <w:r w:rsidR="008336A0" w:rsidRPr="00285F6B">
        <w:rPr>
          <w:rFonts w:ascii="Arial" w:eastAsia="Arial,Times New Roman" w:hAnsi="Arial" w:cs="Arial"/>
          <w:sz w:val="22"/>
          <w:szCs w:val="22"/>
        </w:rPr>
        <w:t>7</w:t>
      </w:r>
      <w:r w:rsidRPr="00285F6B">
        <w:rPr>
          <w:rFonts w:ascii="Arial" w:eastAsia="Arial,Times New Roman" w:hAnsi="Arial" w:cs="Arial"/>
          <w:sz w:val="22"/>
          <w:szCs w:val="22"/>
        </w:rPr>
        <w:t xml:space="preserve"> </w:t>
      </w:r>
      <w:r w:rsidR="001055EE" w:rsidRPr="00285F6B">
        <w:rPr>
          <w:rFonts w:ascii="Arial" w:eastAsia="Arial" w:hAnsi="Arial" w:cs="Arial"/>
          <w:sz w:val="22"/>
          <w:szCs w:val="22"/>
        </w:rPr>
        <w:t>–</w:t>
      </w:r>
      <w:r w:rsidRPr="00285F6B">
        <w:rPr>
          <w:rFonts w:ascii="Arial" w:eastAsia="Arial,Times New Roman" w:hAnsi="Arial" w:cs="Arial"/>
          <w:sz w:val="22"/>
          <w:szCs w:val="22"/>
        </w:rPr>
        <w:t xml:space="preserve"> Acreditación condición de Mipyme</w:t>
      </w:r>
    </w:p>
    <w:p w14:paraId="15161A28" w14:textId="4DA8E53E" w:rsidR="006E37FE" w:rsidRPr="00285F6B" w:rsidRDefault="006E37FE">
      <w:pPr>
        <w:pStyle w:val="Prrafodelista"/>
        <w:numPr>
          <w:ilvl w:val="1"/>
          <w:numId w:val="37"/>
        </w:numPr>
        <w:spacing w:after="200" w:line="276" w:lineRule="auto"/>
        <w:ind w:right="49"/>
        <w:contextualSpacing/>
        <w:jc w:val="both"/>
        <w:rPr>
          <w:rFonts w:ascii="Arial" w:eastAsia="Arial,Times New Roman" w:hAnsi="Arial" w:cs="Arial"/>
          <w:sz w:val="22"/>
          <w:szCs w:val="22"/>
        </w:rPr>
      </w:pPr>
      <w:r w:rsidRPr="00285F6B">
        <w:rPr>
          <w:rFonts w:ascii="Arial" w:eastAsia="Arial,Times New Roman" w:hAnsi="Arial" w:cs="Arial"/>
          <w:sz w:val="22"/>
          <w:szCs w:val="22"/>
        </w:rPr>
        <w:t>Personas naturales</w:t>
      </w:r>
    </w:p>
    <w:p w14:paraId="4360E8FB" w14:textId="45E24874" w:rsidR="006E37FE" w:rsidRPr="00285F6B" w:rsidRDefault="006E37FE">
      <w:pPr>
        <w:pStyle w:val="Prrafodelista"/>
        <w:numPr>
          <w:ilvl w:val="1"/>
          <w:numId w:val="37"/>
        </w:numPr>
        <w:spacing w:after="200" w:line="276" w:lineRule="auto"/>
        <w:ind w:right="49"/>
        <w:contextualSpacing/>
        <w:jc w:val="both"/>
        <w:rPr>
          <w:rFonts w:ascii="Arial" w:eastAsia="Arial,Times New Roman" w:hAnsi="Arial" w:cs="Arial"/>
          <w:sz w:val="22"/>
          <w:szCs w:val="22"/>
        </w:rPr>
      </w:pPr>
      <w:r w:rsidRPr="00285F6B">
        <w:rPr>
          <w:rFonts w:ascii="Arial" w:eastAsia="Arial,Times New Roman" w:hAnsi="Arial" w:cs="Arial"/>
          <w:sz w:val="22"/>
          <w:szCs w:val="22"/>
        </w:rPr>
        <w:t>Personas jurídicas</w:t>
      </w:r>
    </w:p>
    <w:p w14:paraId="10572D6C" w14:textId="7E18F2D1" w:rsidR="00826524" w:rsidRPr="00285F6B" w:rsidRDefault="00DF3891" w:rsidP="008336A0">
      <w:pPr>
        <w:spacing w:after="200" w:line="276" w:lineRule="auto"/>
        <w:ind w:right="49" w:firstLine="708"/>
        <w:contextualSpacing/>
        <w:jc w:val="both"/>
        <w:rPr>
          <w:rFonts w:ascii="Arial" w:eastAsia="Arial,Times New Roman" w:hAnsi="Arial" w:cs="Arial"/>
          <w:sz w:val="22"/>
          <w:szCs w:val="22"/>
        </w:rPr>
      </w:pPr>
      <w:r w:rsidRPr="00285F6B">
        <w:rPr>
          <w:rFonts w:ascii="Arial" w:eastAsia="Arial" w:hAnsi="Arial" w:cs="Arial"/>
          <w:sz w:val="22"/>
          <w:szCs w:val="22"/>
        </w:rPr>
        <w:t xml:space="preserve">Formato </w:t>
      </w:r>
      <w:r w:rsidR="008336A0" w:rsidRPr="00285F6B">
        <w:rPr>
          <w:rFonts w:ascii="Arial" w:eastAsia="Arial" w:hAnsi="Arial" w:cs="Arial"/>
          <w:sz w:val="22"/>
          <w:szCs w:val="22"/>
        </w:rPr>
        <w:t>8</w:t>
      </w:r>
      <w:r w:rsidR="001055EE" w:rsidRPr="00285F6B">
        <w:rPr>
          <w:rFonts w:ascii="Arial" w:eastAsia="Arial" w:hAnsi="Arial" w:cs="Arial"/>
          <w:sz w:val="22"/>
          <w:szCs w:val="22"/>
        </w:rPr>
        <w:t xml:space="preserve"> </w:t>
      </w:r>
      <w:r w:rsidRPr="00285F6B">
        <w:rPr>
          <w:rFonts w:ascii="Arial" w:eastAsia="Arial" w:hAnsi="Arial" w:cs="Arial"/>
          <w:sz w:val="22"/>
          <w:szCs w:val="22"/>
        </w:rPr>
        <w:t>– Capacidad financiera y organizacional</w:t>
      </w:r>
      <w:bookmarkEnd w:id="195"/>
      <w:r w:rsidRPr="00285F6B">
        <w:rPr>
          <w:rFonts w:ascii="Arial" w:eastAsia="Arial" w:hAnsi="Arial" w:cs="Arial"/>
          <w:sz w:val="22"/>
          <w:szCs w:val="22"/>
        </w:rPr>
        <w:t xml:space="preserve"> para extranjeros</w:t>
      </w:r>
    </w:p>
    <w:p w14:paraId="78750228" w14:textId="322B3159" w:rsidR="00CB6340" w:rsidRPr="00285F6B" w:rsidRDefault="00FA1F8E" w:rsidP="00E96951">
      <w:pPr>
        <w:spacing w:after="200" w:line="276" w:lineRule="auto"/>
        <w:ind w:left="708" w:right="49"/>
        <w:contextualSpacing/>
        <w:jc w:val="both"/>
        <w:rPr>
          <w:rFonts w:ascii="Arial" w:eastAsia="Arial,Times New Roman" w:hAnsi="Arial" w:cs="Arial"/>
          <w:sz w:val="22"/>
          <w:szCs w:val="22"/>
        </w:rPr>
      </w:pPr>
      <w:r w:rsidRPr="00285F6B">
        <w:rPr>
          <w:rFonts w:ascii="Arial" w:eastAsia="Arial" w:hAnsi="Arial" w:cs="Arial"/>
          <w:sz w:val="22"/>
          <w:szCs w:val="22"/>
        </w:rPr>
        <w:t xml:space="preserve">Formato 9 </w:t>
      </w:r>
      <w:r w:rsidR="00826524" w:rsidRPr="00285F6B">
        <w:rPr>
          <w:rFonts w:ascii="Arial" w:eastAsia="Arial" w:hAnsi="Arial" w:cs="Arial"/>
          <w:sz w:val="22"/>
          <w:szCs w:val="22"/>
        </w:rPr>
        <w:t>–</w:t>
      </w:r>
      <w:r w:rsidRPr="00285F6B">
        <w:rPr>
          <w:rFonts w:ascii="Arial" w:eastAsia="Arial" w:hAnsi="Arial" w:cs="Arial"/>
          <w:sz w:val="22"/>
          <w:szCs w:val="22"/>
        </w:rPr>
        <w:t xml:space="preserve"> </w:t>
      </w:r>
      <w:r w:rsidR="00CB6340" w:rsidRPr="00285F6B">
        <w:rPr>
          <w:rFonts w:ascii="Arial" w:eastAsia="Cambria" w:hAnsi="Arial" w:cs="Arial"/>
          <w:sz w:val="22"/>
          <w:szCs w:val="22"/>
          <w:lang w:eastAsia="es-CO"/>
        </w:rPr>
        <w:t xml:space="preserve">Formato de </w:t>
      </w:r>
      <w:r w:rsidR="00CB6340" w:rsidRPr="00285F6B">
        <w:rPr>
          <w:rFonts w:ascii="Arial" w:hAnsi="Arial" w:cs="Arial"/>
          <w:sz w:val="22"/>
          <w:szCs w:val="22"/>
          <w:lang w:eastAsia="es-CO"/>
        </w:rPr>
        <w:t>oferta económica</w:t>
      </w:r>
      <w:r w:rsidR="00E96951" w:rsidRPr="00285F6B">
        <w:rPr>
          <w:rFonts w:ascii="Arial" w:hAnsi="Arial" w:cs="Arial"/>
          <w:sz w:val="22"/>
          <w:szCs w:val="22"/>
          <w:lang w:eastAsia="es-CO"/>
        </w:rPr>
        <w:t xml:space="preserve"> </w:t>
      </w:r>
    </w:p>
    <w:p w14:paraId="5E169754" w14:textId="6BAF7A6F" w:rsidR="00DF3891" w:rsidRPr="00285F6B" w:rsidRDefault="00CB6340" w:rsidP="008336A0">
      <w:pPr>
        <w:spacing w:after="200" w:line="276" w:lineRule="auto"/>
        <w:ind w:right="49" w:firstLine="708"/>
        <w:contextualSpacing/>
        <w:jc w:val="both"/>
        <w:rPr>
          <w:rFonts w:ascii="Arial" w:eastAsia="Arial" w:hAnsi="Arial" w:cs="Arial"/>
          <w:sz w:val="22"/>
          <w:szCs w:val="22"/>
        </w:rPr>
      </w:pPr>
      <w:r w:rsidRPr="00285F6B">
        <w:rPr>
          <w:rFonts w:ascii="Arial" w:eastAsia="Arial" w:hAnsi="Arial" w:cs="Arial"/>
          <w:sz w:val="22"/>
          <w:szCs w:val="22"/>
        </w:rPr>
        <w:t xml:space="preserve">Formato 10 – </w:t>
      </w:r>
      <w:r w:rsidR="00826524" w:rsidRPr="00285F6B">
        <w:rPr>
          <w:rFonts w:ascii="Arial" w:eastAsia="Arial" w:hAnsi="Arial" w:cs="Arial"/>
          <w:sz w:val="22"/>
          <w:szCs w:val="22"/>
        </w:rPr>
        <w:t xml:space="preserve">Puntaje </w:t>
      </w:r>
      <w:r w:rsidR="00DF3891" w:rsidRPr="00285F6B">
        <w:rPr>
          <w:rFonts w:ascii="Arial" w:eastAsia="Arial" w:hAnsi="Arial" w:cs="Arial"/>
          <w:sz w:val="22"/>
          <w:szCs w:val="22"/>
        </w:rPr>
        <w:t>Factor de calidad</w:t>
      </w:r>
    </w:p>
    <w:p w14:paraId="52D0EC8C" w14:textId="58B9638C" w:rsidR="00017F29" w:rsidRPr="00285F6B" w:rsidRDefault="00017F29">
      <w:pPr>
        <w:pStyle w:val="Prrafodelista"/>
        <w:numPr>
          <w:ilvl w:val="1"/>
          <w:numId w:val="16"/>
        </w:numPr>
        <w:spacing w:after="200" w:line="276" w:lineRule="auto"/>
        <w:ind w:right="49"/>
        <w:contextualSpacing/>
        <w:jc w:val="both"/>
        <w:rPr>
          <w:rFonts w:ascii="Arial" w:hAnsi="Arial" w:cs="Arial"/>
          <w:sz w:val="22"/>
          <w:szCs w:val="22"/>
        </w:rPr>
      </w:pPr>
      <w:r w:rsidRPr="00285F6B">
        <w:rPr>
          <w:rFonts w:ascii="Arial" w:hAnsi="Arial" w:cs="Arial"/>
          <w:sz w:val="22"/>
          <w:szCs w:val="22"/>
        </w:rPr>
        <w:lastRenderedPageBreak/>
        <w:t>Implementación del programa de gerencia de proyectos</w:t>
      </w:r>
    </w:p>
    <w:p w14:paraId="3B663D6D" w14:textId="6235F0B0" w:rsidR="00017F29" w:rsidRPr="00285F6B" w:rsidRDefault="00017F29">
      <w:pPr>
        <w:pStyle w:val="Prrafodelista"/>
        <w:numPr>
          <w:ilvl w:val="1"/>
          <w:numId w:val="16"/>
        </w:numPr>
        <w:spacing w:after="200" w:line="276" w:lineRule="auto"/>
        <w:ind w:right="49"/>
        <w:contextualSpacing/>
        <w:jc w:val="both"/>
        <w:rPr>
          <w:rFonts w:ascii="Arial" w:eastAsia="Arial" w:hAnsi="Arial" w:cs="Arial"/>
          <w:sz w:val="22"/>
          <w:szCs w:val="22"/>
        </w:rPr>
      </w:pPr>
      <w:r w:rsidRPr="00285F6B">
        <w:rPr>
          <w:rFonts w:ascii="Arial" w:eastAsia="Arial" w:hAnsi="Arial" w:cs="Arial"/>
          <w:sz w:val="22"/>
          <w:szCs w:val="22"/>
        </w:rPr>
        <w:t>Presentación de un plan de calidad</w:t>
      </w:r>
    </w:p>
    <w:p w14:paraId="7BB08FDF" w14:textId="105EB66B" w:rsidR="00017F29" w:rsidRPr="00285F6B" w:rsidRDefault="00017F29">
      <w:pPr>
        <w:pStyle w:val="Prrafodelista"/>
        <w:numPr>
          <w:ilvl w:val="1"/>
          <w:numId w:val="16"/>
        </w:numPr>
        <w:spacing w:after="200" w:line="276" w:lineRule="auto"/>
        <w:ind w:right="49"/>
        <w:contextualSpacing/>
        <w:jc w:val="both"/>
        <w:rPr>
          <w:rFonts w:ascii="Arial" w:eastAsia="Arial" w:hAnsi="Arial" w:cs="Arial"/>
          <w:sz w:val="22"/>
          <w:szCs w:val="22"/>
        </w:rPr>
      </w:pPr>
      <w:r w:rsidRPr="00285F6B">
        <w:rPr>
          <w:rFonts w:ascii="Arial" w:eastAsia="Arial" w:hAnsi="Arial" w:cs="Arial"/>
          <w:sz w:val="22"/>
          <w:szCs w:val="22"/>
        </w:rPr>
        <w:t>Experiencia específica adicional del personal</w:t>
      </w:r>
      <w:r w:rsidR="007E7176" w:rsidRPr="00285F6B">
        <w:rPr>
          <w:rFonts w:ascii="Arial" w:eastAsia="Arial" w:hAnsi="Arial" w:cs="Arial"/>
          <w:sz w:val="22"/>
          <w:szCs w:val="22"/>
        </w:rPr>
        <w:t xml:space="preserve"> </w:t>
      </w:r>
    </w:p>
    <w:p w14:paraId="75869EAD" w14:textId="33394945" w:rsidR="00017F29" w:rsidRPr="00285F6B" w:rsidRDefault="00017F29">
      <w:pPr>
        <w:pStyle w:val="Prrafodelista"/>
        <w:numPr>
          <w:ilvl w:val="1"/>
          <w:numId w:val="16"/>
        </w:numPr>
        <w:spacing w:after="200" w:line="276" w:lineRule="auto"/>
        <w:ind w:right="49"/>
        <w:contextualSpacing/>
        <w:jc w:val="both"/>
        <w:rPr>
          <w:rFonts w:ascii="Arial" w:eastAsia="Arial" w:hAnsi="Arial" w:cs="Arial"/>
          <w:sz w:val="22"/>
          <w:szCs w:val="22"/>
        </w:rPr>
      </w:pPr>
      <w:r w:rsidRPr="00285F6B">
        <w:rPr>
          <w:rFonts w:ascii="Arial" w:eastAsia="Arial" w:hAnsi="Arial" w:cs="Arial"/>
          <w:sz w:val="22"/>
          <w:szCs w:val="22"/>
        </w:rPr>
        <w:t>Formación académica adicional</w:t>
      </w:r>
      <w:r w:rsidR="007E7176" w:rsidRPr="00285F6B">
        <w:rPr>
          <w:rFonts w:ascii="Arial" w:eastAsia="Arial" w:hAnsi="Arial" w:cs="Arial"/>
          <w:sz w:val="22"/>
          <w:szCs w:val="22"/>
        </w:rPr>
        <w:t xml:space="preserve"> del personal</w:t>
      </w:r>
    </w:p>
    <w:p w14:paraId="23B867FB" w14:textId="6F2E1757" w:rsidR="00DF3891" w:rsidRPr="00285F6B" w:rsidRDefault="00CB6340" w:rsidP="008336A0">
      <w:pPr>
        <w:spacing w:after="200" w:line="276" w:lineRule="auto"/>
        <w:ind w:right="49" w:firstLine="708"/>
        <w:contextualSpacing/>
        <w:jc w:val="both"/>
        <w:rPr>
          <w:rFonts w:ascii="Arial" w:eastAsia="Arial" w:hAnsi="Arial" w:cs="Arial"/>
          <w:sz w:val="22"/>
          <w:szCs w:val="22"/>
        </w:rPr>
      </w:pPr>
      <w:r w:rsidRPr="00285F6B">
        <w:rPr>
          <w:rFonts w:ascii="Arial" w:eastAsia="Arial" w:hAnsi="Arial" w:cs="Arial"/>
          <w:sz w:val="22"/>
          <w:szCs w:val="22"/>
        </w:rPr>
        <w:t xml:space="preserve">Formato 11 – </w:t>
      </w:r>
      <w:r w:rsidR="00DF3891" w:rsidRPr="00285F6B">
        <w:rPr>
          <w:rFonts w:ascii="Arial" w:eastAsia="Arial" w:hAnsi="Arial" w:cs="Arial"/>
          <w:sz w:val="22"/>
          <w:szCs w:val="22"/>
        </w:rPr>
        <w:t>Puntaje de Industria Nacional</w:t>
      </w:r>
    </w:p>
    <w:p w14:paraId="172C38AC" w14:textId="64B73A87" w:rsidR="008336A0" w:rsidRPr="00285F6B" w:rsidRDefault="008336A0" w:rsidP="008336A0">
      <w:pPr>
        <w:spacing w:after="200" w:line="276" w:lineRule="auto"/>
        <w:ind w:left="1416" w:right="49" w:hanging="708"/>
        <w:contextualSpacing/>
        <w:jc w:val="both"/>
        <w:rPr>
          <w:rFonts w:ascii="Arial" w:eastAsia="Arial,Times New Roman" w:hAnsi="Arial" w:cs="Arial"/>
          <w:sz w:val="22"/>
          <w:szCs w:val="22"/>
        </w:rPr>
      </w:pPr>
      <w:r w:rsidRPr="00285F6B">
        <w:rPr>
          <w:rFonts w:ascii="Arial" w:eastAsia="Arial,Times New Roman" w:hAnsi="Arial" w:cs="Arial"/>
          <w:sz w:val="22"/>
          <w:szCs w:val="22"/>
        </w:rPr>
        <w:t>a.</w:t>
      </w:r>
      <w:r w:rsidRPr="00285F6B">
        <w:rPr>
          <w:rFonts w:ascii="Arial" w:eastAsia="Arial,Times New Roman" w:hAnsi="Arial" w:cs="Arial"/>
          <w:sz w:val="22"/>
          <w:szCs w:val="22"/>
        </w:rPr>
        <w:tab/>
        <w:t xml:space="preserve">Formato promoción de servicios nacionales o con trato </w:t>
      </w:r>
    </w:p>
    <w:p w14:paraId="53E06993" w14:textId="5DD70B0A" w:rsidR="008336A0" w:rsidRPr="00285F6B" w:rsidRDefault="008336A0" w:rsidP="00503252">
      <w:pPr>
        <w:spacing w:after="200" w:line="276" w:lineRule="auto"/>
        <w:ind w:left="1416" w:right="49" w:hanging="708"/>
        <w:contextualSpacing/>
        <w:jc w:val="both"/>
        <w:rPr>
          <w:rFonts w:ascii="Arial" w:eastAsia="Arial,Times New Roman" w:hAnsi="Arial" w:cs="Arial"/>
          <w:sz w:val="22"/>
          <w:szCs w:val="22"/>
        </w:rPr>
      </w:pPr>
      <w:r w:rsidRPr="00285F6B">
        <w:rPr>
          <w:rFonts w:ascii="Arial" w:eastAsia="Arial,Times New Roman" w:hAnsi="Arial" w:cs="Arial"/>
          <w:sz w:val="22"/>
          <w:szCs w:val="22"/>
        </w:rPr>
        <w:t>b.</w:t>
      </w:r>
      <w:r w:rsidRPr="00285F6B">
        <w:rPr>
          <w:rFonts w:ascii="Arial" w:eastAsia="Arial,Times New Roman" w:hAnsi="Arial" w:cs="Arial"/>
          <w:sz w:val="22"/>
          <w:szCs w:val="22"/>
        </w:rPr>
        <w:tab/>
        <w:t>Formato incorporación de componente nacional en servicios extranjeros</w:t>
      </w:r>
    </w:p>
    <w:p w14:paraId="7217AB6B" w14:textId="1E28408D" w:rsidR="008336A0" w:rsidRPr="00285F6B" w:rsidRDefault="00CB6340" w:rsidP="008336A0">
      <w:pPr>
        <w:spacing w:after="200" w:line="276" w:lineRule="auto"/>
        <w:ind w:left="708" w:right="49"/>
        <w:contextualSpacing/>
        <w:jc w:val="both"/>
        <w:rPr>
          <w:rFonts w:ascii="Arial" w:eastAsia="Arial,Times New Roman" w:hAnsi="Arial" w:cs="Arial"/>
          <w:sz w:val="22"/>
          <w:szCs w:val="22"/>
        </w:rPr>
      </w:pPr>
      <w:r w:rsidRPr="00285F6B">
        <w:rPr>
          <w:rFonts w:ascii="Arial" w:eastAsia="Arial" w:hAnsi="Arial" w:cs="Arial"/>
          <w:sz w:val="22"/>
          <w:szCs w:val="22"/>
        </w:rPr>
        <w:t>Formato 12</w:t>
      </w:r>
      <w:r w:rsidR="001055EE" w:rsidRPr="00285F6B">
        <w:rPr>
          <w:rFonts w:ascii="Arial" w:eastAsia="Arial" w:hAnsi="Arial" w:cs="Arial"/>
          <w:sz w:val="22"/>
          <w:szCs w:val="22"/>
        </w:rPr>
        <w:t xml:space="preserve"> </w:t>
      </w:r>
      <w:r w:rsidRPr="00285F6B">
        <w:rPr>
          <w:rFonts w:ascii="Arial" w:eastAsia="Arial" w:hAnsi="Arial" w:cs="Arial"/>
          <w:sz w:val="22"/>
          <w:szCs w:val="22"/>
        </w:rPr>
        <w:t xml:space="preserve">– </w:t>
      </w:r>
      <w:r w:rsidR="00DF3891" w:rsidRPr="00285F6B">
        <w:rPr>
          <w:rFonts w:ascii="Arial" w:eastAsia="Arial" w:hAnsi="Arial" w:cs="Arial"/>
          <w:sz w:val="22"/>
          <w:szCs w:val="22"/>
        </w:rPr>
        <w:t>Puntaje por vinculación de personas en condición de discapacidad</w:t>
      </w:r>
    </w:p>
    <w:p w14:paraId="25049260" w14:textId="351801D9" w:rsidR="008336A0" w:rsidRPr="00285F6B" w:rsidRDefault="00DF3891" w:rsidP="008336A0">
      <w:pPr>
        <w:spacing w:after="200" w:line="276" w:lineRule="auto"/>
        <w:ind w:left="708" w:right="49"/>
        <w:contextualSpacing/>
        <w:jc w:val="both"/>
        <w:rPr>
          <w:rFonts w:ascii="Arial" w:eastAsia="Arial,Times New Roman" w:hAnsi="Arial" w:cs="Arial"/>
          <w:sz w:val="22"/>
          <w:szCs w:val="22"/>
        </w:rPr>
      </w:pPr>
      <w:r w:rsidRPr="00285F6B">
        <w:rPr>
          <w:rFonts w:ascii="Arial" w:eastAsia="Arial" w:hAnsi="Arial" w:cs="Arial"/>
          <w:sz w:val="22"/>
          <w:szCs w:val="22"/>
        </w:rPr>
        <w:t xml:space="preserve">Formato </w:t>
      </w:r>
      <w:r w:rsidR="00CB6340" w:rsidRPr="00285F6B">
        <w:rPr>
          <w:rFonts w:ascii="Arial" w:eastAsia="Arial" w:hAnsi="Arial" w:cs="Arial"/>
          <w:sz w:val="22"/>
          <w:szCs w:val="22"/>
        </w:rPr>
        <w:t>13</w:t>
      </w:r>
      <w:r w:rsidR="001055EE" w:rsidRPr="00285F6B">
        <w:rPr>
          <w:rFonts w:ascii="Arial" w:eastAsia="Arial" w:hAnsi="Arial" w:cs="Arial"/>
          <w:sz w:val="22"/>
          <w:szCs w:val="22"/>
        </w:rPr>
        <w:t xml:space="preserve"> </w:t>
      </w:r>
      <w:r w:rsidRPr="00285F6B">
        <w:rPr>
          <w:rFonts w:ascii="Arial" w:eastAsia="Arial" w:hAnsi="Arial" w:cs="Arial"/>
          <w:sz w:val="22"/>
          <w:szCs w:val="22"/>
        </w:rPr>
        <w:t xml:space="preserve">– </w:t>
      </w:r>
      <w:r w:rsidR="00666623" w:rsidRPr="00285F6B">
        <w:rPr>
          <w:rFonts w:ascii="Arial" w:eastAsia="Arial,Times New Roman" w:hAnsi="Arial" w:cs="Arial"/>
          <w:sz w:val="22"/>
          <w:szCs w:val="22"/>
        </w:rPr>
        <w:t>Compromiso anticorrupción</w:t>
      </w:r>
      <w:r w:rsidR="00666623" w:rsidRPr="00285F6B">
        <w:rPr>
          <w:rFonts w:ascii="Arial" w:eastAsia="Arial" w:hAnsi="Arial" w:cs="Arial"/>
          <w:sz w:val="22"/>
          <w:szCs w:val="22"/>
        </w:rPr>
        <w:t xml:space="preserve"> </w:t>
      </w:r>
      <w:bookmarkStart w:id="196" w:name="_Ref3387457"/>
    </w:p>
    <w:p w14:paraId="7015C75D" w14:textId="5B5D4A9F" w:rsidR="00FA1F8E" w:rsidRPr="00285F6B" w:rsidRDefault="00DF3891" w:rsidP="008336A0">
      <w:pPr>
        <w:spacing w:after="200" w:line="276" w:lineRule="auto"/>
        <w:ind w:left="708" w:right="49"/>
        <w:contextualSpacing/>
        <w:jc w:val="both"/>
        <w:rPr>
          <w:rFonts w:ascii="Arial" w:eastAsia="Arial,Times New Roman" w:hAnsi="Arial" w:cs="Arial"/>
          <w:sz w:val="22"/>
          <w:szCs w:val="22"/>
        </w:rPr>
      </w:pPr>
      <w:r w:rsidRPr="00285F6B">
        <w:rPr>
          <w:rFonts w:ascii="Arial" w:eastAsia="Arial" w:hAnsi="Arial" w:cs="Arial"/>
          <w:sz w:val="22"/>
          <w:szCs w:val="22"/>
        </w:rPr>
        <w:t xml:space="preserve">Formato </w:t>
      </w:r>
      <w:r w:rsidR="00CB6340" w:rsidRPr="00285F6B">
        <w:rPr>
          <w:rFonts w:ascii="Arial" w:eastAsia="Arial" w:hAnsi="Arial" w:cs="Arial"/>
          <w:sz w:val="22"/>
          <w:szCs w:val="22"/>
        </w:rPr>
        <w:t>14</w:t>
      </w:r>
      <w:r w:rsidRPr="00285F6B">
        <w:rPr>
          <w:rFonts w:ascii="Arial" w:eastAsia="Arial" w:hAnsi="Arial" w:cs="Arial"/>
          <w:sz w:val="22"/>
          <w:szCs w:val="22"/>
        </w:rPr>
        <w:t xml:space="preserve"> – </w:t>
      </w:r>
      <w:r w:rsidR="00826524" w:rsidRPr="00285F6B">
        <w:rPr>
          <w:rFonts w:ascii="Arial" w:eastAsia="Arial" w:hAnsi="Arial" w:cs="Arial"/>
          <w:sz w:val="22"/>
          <w:szCs w:val="22"/>
        </w:rPr>
        <w:t>Autorización para el tratamiento de datos personales</w:t>
      </w:r>
    </w:p>
    <w:p w14:paraId="7428F3E5" w14:textId="750BA0D8" w:rsidR="00E82D33" w:rsidRPr="00285F6B" w:rsidRDefault="00DF3891" w:rsidP="008336A0">
      <w:pPr>
        <w:spacing w:after="200" w:line="276" w:lineRule="auto"/>
        <w:ind w:right="49" w:firstLine="708"/>
        <w:contextualSpacing/>
        <w:rPr>
          <w:rFonts w:ascii="Arial" w:eastAsia="Arial" w:hAnsi="Arial" w:cs="Arial"/>
          <w:sz w:val="22"/>
          <w:szCs w:val="22"/>
        </w:rPr>
      </w:pPr>
      <w:bookmarkStart w:id="197" w:name="_Ref25305885"/>
      <w:bookmarkEnd w:id="196"/>
      <w:r w:rsidRPr="00285F6B">
        <w:rPr>
          <w:rFonts w:ascii="Arial" w:eastAsia="Arial,Times New Roman" w:hAnsi="Arial" w:cs="Arial"/>
          <w:sz w:val="22"/>
          <w:szCs w:val="22"/>
        </w:rPr>
        <w:t>Formato 1</w:t>
      </w:r>
      <w:r w:rsidR="00CB6340" w:rsidRPr="00285F6B">
        <w:rPr>
          <w:rFonts w:ascii="Arial" w:eastAsia="Arial,Times New Roman" w:hAnsi="Arial" w:cs="Arial"/>
          <w:sz w:val="22"/>
          <w:szCs w:val="22"/>
        </w:rPr>
        <w:t>5</w:t>
      </w:r>
      <w:r w:rsidRPr="00285F6B">
        <w:rPr>
          <w:rFonts w:ascii="Arial" w:eastAsia="Arial,Times New Roman" w:hAnsi="Arial" w:cs="Arial"/>
          <w:sz w:val="22"/>
          <w:szCs w:val="22"/>
        </w:rPr>
        <w:t xml:space="preserve"> – </w:t>
      </w:r>
      <w:bookmarkEnd w:id="197"/>
      <w:r w:rsidR="00666623" w:rsidRPr="00285F6B">
        <w:rPr>
          <w:rFonts w:ascii="Arial" w:eastAsia="Arial" w:hAnsi="Arial" w:cs="Arial"/>
          <w:sz w:val="22"/>
          <w:szCs w:val="22"/>
        </w:rPr>
        <w:t>Factores de desempate</w:t>
      </w:r>
    </w:p>
    <w:p w14:paraId="6734147C" w14:textId="20A25CA3" w:rsidR="009C759D" w:rsidRPr="00285F6B" w:rsidRDefault="009C759D" w:rsidP="009C759D">
      <w:pPr>
        <w:spacing w:after="200" w:line="276" w:lineRule="auto"/>
        <w:ind w:left="720" w:right="49"/>
        <w:contextualSpacing/>
        <w:rPr>
          <w:rFonts w:ascii="Arial" w:eastAsia="Arial" w:hAnsi="Arial" w:cs="Arial"/>
          <w:sz w:val="22"/>
          <w:szCs w:val="22"/>
        </w:rPr>
      </w:pPr>
      <w:r w:rsidRPr="00285F6B">
        <w:rPr>
          <w:rFonts w:ascii="Arial" w:eastAsia="Arial" w:hAnsi="Arial" w:cs="Arial"/>
          <w:sz w:val="22"/>
          <w:szCs w:val="22"/>
        </w:rPr>
        <w:t>Formato 16- Certificado de Cumplimiento de Requisitos en Seguridad y Salud en el Trabajo</w:t>
      </w:r>
    </w:p>
    <w:p w14:paraId="45F05602" w14:textId="2915775A" w:rsidR="009C759D" w:rsidRPr="00285F6B" w:rsidRDefault="009C759D" w:rsidP="009C759D">
      <w:pPr>
        <w:spacing w:after="200" w:line="276" w:lineRule="auto"/>
        <w:ind w:left="720" w:right="49"/>
        <w:contextualSpacing/>
        <w:rPr>
          <w:rFonts w:ascii="Arial" w:eastAsia="Arial" w:hAnsi="Arial" w:cs="Arial"/>
          <w:sz w:val="22"/>
          <w:szCs w:val="22"/>
        </w:rPr>
      </w:pPr>
      <w:r w:rsidRPr="00285F6B">
        <w:rPr>
          <w:rFonts w:ascii="Arial" w:eastAsia="Arial" w:hAnsi="Arial" w:cs="Arial"/>
          <w:sz w:val="22"/>
          <w:szCs w:val="22"/>
        </w:rPr>
        <w:t>Formato 17- Certificado de inhabilidades, incompatibilidades o conflictos de interés</w:t>
      </w:r>
    </w:p>
    <w:p w14:paraId="2D7FD8F4" w14:textId="480275F7" w:rsidR="00C92F91" w:rsidRPr="00285F6B" w:rsidRDefault="00C92F91" w:rsidP="009C759D">
      <w:pPr>
        <w:spacing w:after="200" w:line="276" w:lineRule="auto"/>
        <w:ind w:left="720" w:right="49"/>
        <w:contextualSpacing/>
        <w:rPr>
          <w:rFonts w:ascii="Arial" w:eastAsia="Arial" w:hAnsi="Arial" w:cs="Arial"/>
          <w:sz w:val="22"/>
          <w:szCs w:val="22"/>
        </w:rPr>
      </w:pPr>
      <w:r w:rsidRPr="00285F6B">
        <w:rPr>
          <w:rFonts w:ascii="Arial" w:eastAsia="Arial" w:hAnsi="Arial" w:cs="Arial"/>
          <w:sz w:val="22"/>
          <w:szCs w:val="22"/>
        </w:rPr>
        <w:t xml:space="preserve">Formato 18- </w:t>
      </w:r>
      <w:bookmarkStart w:id="198" w:name="OLE_LINK1"/>
      <w:r w:rsidRPr="00285F6B">
        <w:rPr>
          <w:rFonts w:ascii="Arial" w:eastAsia="Arial" w:hAnsi="Arial" w:cs="Arial"/>
          <w:sz w:val="22"/>
          <w:szCs w:val="22"/>
        </w:rPr>
        <w:t>Aceptación y cumplimiento de la formación académica y la experiencia del personal mínimo requerido</w:t>
      </w:r>
      <w:bookmarkEnd w:id="198"/>
    </w:p>
    <w:p w14:paraId="2ADCC961" w14:textId="005FAE45" w:rsidR="00DF3891" w:rsidRPr="00285F6B" w:rsidRDefault="00A82937" w:rsidP="00EC5CCD">
      <w:pPr>
        <w:pStyle w:val="Subttulonivel2sinndice"/>
      </w:pPr>
      <w:bookmarkStart w:id="199" w:name="_Toc32147442"/>
      <w:bookmarkStart w:id="200" w:name="_Toc84413981"/>
      <w:bookmarkStart w:id="201" w:name="_Toc508984075"/>
      <w:bookmarkStart w:id="202" w:name="_Toc509843906"/>
      <w:bookmarkStart w:id="203" w:name="_Toc511924815"/>
      <w:bookmarkStart w:id="204" w:name="_Toc518641694"/>
      <w:bookmarkStart w:id="205" w:name="_Toc231908926"/>
      <w:bookmarkEnd w:id="191"/>
      <w:r w:rsidRPr="00285F6B">
        <w:t>4.</w:t>
      </w:r>
      <w:r w:rsidR="00DF3891" w:rsidRPr="00285F6B">
        <w:t>Formulario</w:t>
      </w:r>
      <w:bookmarkStart w:id="206" w:name="_Hlk511206992"/>
      <w:bookmarkEnd w:id="199"/>
      <w:bookmarkEnd w:id="200"/>
      <w:bookmarkEnd w:id="201"/>
      <w:bookmarkEnd w:id="202"/>
      <w:bookmarkEnd w:id="203"/>
      <w:bookmarkEnd w:id="204"/>
      <w:bookmarkEnd w:id="205"/>
    </w:p>
    <w:bookmarkEnd w:id="206"/>
    <w:p w14:paraId="666054EF" w14:textId="77777777" w:rsidR="006A67E7" w:rsidRDefault="006A67E7" w:rsidP="006A67E7">
      <w:pPr>
        <w:rPr>
          <w:lang w:eastAsia="es-ES"/>
        </w:rPr>
      </w:pPr>
    </w:p>
    <w:p w14:paraId="5096C6A0" w14:textId="77777777" w:rsidR="00D91DEB" w:rsidRDefault="00D91DEB" w:rsidP="006A67E7">
      <w:pPr>
        <w:rPr>
          <w:lang w:eastAsia="es-ES"/>
        </w:rPr>
      </w:pPr>
    </w:p>
    <w:p w14:paraId="2A4F075A" w14:textId="77777777" w:rsidR="00D91DEB" w:rsidRDefault="00D91DEB" w:rsidP="006A67E7">
      <w:pPr>
        <w:rPr>
          <w:lang w:eastAsia="es-ES"/>
        </w:rPr>
      </w:pPr>
    </w:p>
    <w:p w14:paraId="2067133A" w14:textId="77777777" w:rsidR="00D91DEB" w:rsidRDefault="00D91DEB" w:rsidP="006A67E7">
      <w:pPr>
        <w:rPr>
          <w:lang w:eastAsia="es-ES"/>
        </w:rPr>
      </w:pPr>
    </w:p>
    <w:p w14:paraId="58716BF9" w14:textId="77777777" w:rsidR="00D91DEB" w:rsidRDefault="00D91DEB" w:rsidP="006A67E7">
      <w:pPr>
        <w:rPr>
          <w:lang w:eastAsia="es-ES"/>
        </w:rPr>
      </w:pPr>
    </w:p>
    <w:p w14:paraId="751186CE" w14:textId="77777777" w:rsidR="00D91DEB" w:rsidRDefault="00D91DEB" w:rsidP="006A67E7">
      <w:pPr>
        <w:rPr>
          <w:lang w:eastAsia="es-ES"/>
        </w:rPr>
      </w:pPr>
    </w:p>
    <w:p w14:paraId="53217ADC" w14:textId="77777777" w:rsidR="00D91DEB" w:rsidRDefault="00D91DEB" w:rsidP="006A67E7">
      <w:pPr>
        <w:rPr>
          <w:lang w:eastAsia="es-ES"/>
        </w:rPr>
      </w:pPr>
    </w:p>
    <w:p w14:paraId="4BCACF05" w14:textId="77777777" w:rsidR="00D91DEB" w:rsidRDefault="00D91DEB" w:rsidP="006A67E7">
      <w:pPr>
        <w:rPr>
          <w:lang w:eastAsia="es-ES"/>
        </w:rPr>
      </w:pPr>
    </w:p>
    <w:p w14:paraId="1FB71368" w14:textId="77777777" w:rsidR="00D91DEB" w:rsidRDefault="00D91DEB" w:rsidP="006A67E7">
      <w:pPr>
        <w:rPr>
          <w:lang w:eastAsia="es-ES"/>
        </w:rPr>
      </w:pPr>
    </w:p>
    <w:p w14:paraId="66E0A427" w14:textId="77777777" w:rsidR="00D91DEB" w:rsidRDefault="00D91DEB" w:rsidP="006A67E7">
      <w:pPr>
        <w:rPr>
          <w:lang w:eastAsia="es-ES"/>
        </w:rPr>
      </w:pPr>
    </w:p>
    <w:p w14:paraId="33ACE168" w14:textId="77777777" w:rsidR="00D91DEB" w:rsidRDefault="00D91DEB" w:rsidP="006A67E7">
      <w:pPr>
        <w:rPr>
          <w:lang w:eastAsia="es-ES"/>
        </w:rPr>
      </w:pPr>
    </w:p>
    <w:p w14:paraId="3FFACAE0" w14:textId="77777777" w:rsidR="00D91DEB" w:rsidRDefault="00D91DEB" w:rsidP="006A67E7">
      <w:pPr>
        <w:rPr>
          <w:lang w:eastAsia="es-ES"/>
        </w:rPr>
      </w:pPr>
    </w:p>
    <w:p w14:paraId="76E473E7" w14:textId="77777777" w:rsidR="00D91DEB" w:rsidRDefault="00D91DEB" w:rsidP="006A67E7">
      <w:pPr>
        <w:rPr>
          <w:lang w:eastAsia="es-ES"/>
        </w:rPr>
      </w:pPr>
    </w:p>
    <w:p w14:paraId="5842F42F" w14:textId="77777777" w:rsidR="00D91DEB" w:rsidRDefault="00D91DEB" w:rsidP="006A67E7">
      <w:pPr>
        <w:rPr>
          <w:lang w:eastAsia="es-ES"/>
        </w:rPr>
      </w:pPr>
    </w:p>
    <w:p w14:paraId="2BDD6BD8" w14:textId="77777777" w:rsidR="00D91DEB" w:rsidRDefault="00D91DEB" w:rsidP="006A67E7">
      <w:pPr>
        <w:rPr>
          <w:lang w:eastAsia="es-ES"/>
        </w:rPr>
      </w:pPr>
    </w:p>
    <w:p w14:paraId="6E6BE658" w14:textId="77777777" w:rsidR="00D91DEB" w:rsidRDefault="00D91DEB" w:rsidP="006A67E7">
      <w:pPr>
        <w:rPr>
          <w:lang w:eastAsia="es-ES"/>
        </w:rPr>
      </w:pPr>
    </w:p>
    <w:p w14:paraId="492033A1" w14:textId="77777777" w:rsidR="00D91DEB" w:rsidRDefault="00D91DEB" w:rsidP="006A67E7">
      <w:pPr>
        <w:rPr>
          <w:lang w:eastAsia="es-ES"/>
        </w:rPr>
      </w:pPr>
    </w:p>
    <w:p w14:paraId="32315E13" w14:textId="77777777" w:rsidR="00D91DEB" w:rsidRDefault="00D91DEB" w:rsidP="006A67E7">
      <w:pPr>
        <w:rPr>
          <w:lang w:eastAsia="es-ES"/>
        </w:rPr>
      </w:pPr>
    </w:p>
    <w:p w14:paraId="41EA7D44" w14:textId="77777777" w:rsidR="00D91DEB" w:rsidRDefault="00D91DEB" w:rsidP="006A67E7">
      <w:pPr>
        <w:rPr>
          <w:lang w:eastAsia="es-ES"/>
        </w:rPr>
      </w:pPr>
    </w:p>
    <w:p w14:paraId="1228F05F" w14:textId="77777777" w:rsidR="00D91DEB" w:rsidRDefault="00D91DEB" w:rsidP="006A67E7">
      <w:pPr>
        <w:rPr>
          <w:lang w:eastAsia="es-ES"/>
        </w:rPr>
      </w:pPr>
    </w:p>
    <w:p w14:paraId="00E0A688" w14:textId="77777777" w:rsidR="00D91DEB" w:rsidRDefault="00D91DEB" w:rsidP="006A67E7">
      <w:pPr>
        <w:rPr>
          <w:lang w:eastAsia="es-ES"/>
        </w:rPr>
      </w:pPr>
    </w:p>
    <w:p w14:paraId="7D5F0FD3" w14:textId="77777777" w:rsidR="00D91DEB" w:rsidRPr="00A11E3F" w:rsidRDefault="00D91DEB" w:rsidP="006A67E7">
      <w:pPr>
        <w:rPr>
          <w:rFonts w:ascii="Arial" w:hAnsi="Arial" w:cs="Arial"/>
          <w:sz w:val="22"/>
          <w:szCs w:val="22"/>
          <w:lang w:eastAsia="es-ES"/>
        </w:rPr>
      </w:pPr>
    </w:p>
    <w:p w14:paraId="61C4F928" w14:textId="77777777" w:rsidR="00D91DEB" w:rsidRPr="00A11E3F" w:rsidRDefault="00D91DEB" w:rsidP="00D91DEB">
      <w:pPr>
        <w:autoSpaceDE w:val="0"/>
        <w:autoSpaceDN w:val="0"/>
        <w:adjustRightInd w:val="0"/>
        <w:jc w:val="center"/>
        <w:rPr>
          <w:rFonts w:ascii="Arial" w:hAnsi="Arial" w:cs="Arial"/>
          <w:b/>
          <w:bCs/>
          <w:sz w:val="22"/>
          <w:szCs w:val="22"/>
          <w:lang w:eastAsia="es-ES"/>
        </w:rPr>
      </w:pPr>
      <w:r w:rsidRPr="00A11E3F">
        <w:rPr>
          <w:rFonts w:ascii="Arial" w:hAnsi="Arial" w:cs="Arial"/>
          <w:b/>
          <w:bCs/>
          <w:sz w:val="22"/>
          <w:szCs w:val="22"/>
          <w:lang w:eastAsia="es-ES"/>
        </w:rPr>
        <w:lastRenderedPageBreak/>
        <w:t>ANEXOS</w:t>
      </w:r>
    </w:p>
    <w:p w14:paraId="5C975FA7" w14:textId="77777777" w:rsidR="00D91DEB" w:rsidRPr="00A11E3F" w:rsidRDefault="00D91DEB" w:rsidP="00D91DEB">
      <w:pPr>
        <w:autoSpaceDE w:val="0"/>
        <w:autoSpaceDN w:val="0"/>
        <w:adjustRightInd w:val="0"/>
        <w:jc w:val="center"/>
        <w:rPr>
          <w:rFonts w:ascii="Arial" w:hAnsi="Arial" w:cs="Arial"/>
          <w:b/>
          <w:bCs/>
          <w:sz w:val="16"/>
          <w:szCs w:val="16"/>
          <w:lang w:eastAsia="es-ES"/>
        </w:rPr>
      </w:pPr>
    </w:p>
    <w:p w14:paraId="363D67A1" w14:textId="77777777" w:rsidR="00D91DEB" w:rsidRPr="00A11E3F" w:rsidRDefault="00D91DEB" w:rsidP="00D91DEB">
      <w:pPr>
        <w:autoSpaceDE w:val="0"/>
        <w:autoSpaceDN w:val="0"/>
        <w:adjustRightInd w:val="0"/>
        <w:jc w:val="center"/>
        <w:rPr>
          <w:rFonts w:ascii="Arial" w:hAnsi="Arial" w:cs="Arial"/>
          <w:b/>
          <w:bCs/>
          <w:sz w:val="22"/>
          <w:szCs w:val="22"/>
          <w:lang w:eastAsia="es-ES"/>
        </w:rPr>
      </w:pPr>
      <w:r w:rsidRPr="00A11E3F">
        <w:rPr>
          <w:rFonts w:ascii="Arial" w:hAnsi="Arial" w:cs="Arial"/>
          <w:b/>
          <w:bCs/>
          <w:sz w:val="22"/>
          <w:szCs w:val="22"/>
          <w:lang w:eastAsia="es-ES"/>
        </w:rPr>
        <w:t>ANEXO 1 - MODELO DE CARTA DE PRESENTACIÓN DE LA PROPUESTA REFERENCIA: 17321</w:t>
      </w:r>
    </w:p>
    <w:p w14:paraId="6CBD5CC8"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379D67EE"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Señores</w:t>
      </w:r>
    </w:p>
    <w:p w14:paraId="2CA8F84B" w14:textId="77777777" w:rsidR="00D91DEB" w:rsidRPr="00A11E3F" w:rsidRDefault="00D91DEB" w:rsidP="00D91DEB">
      <w:pPr>
        <w:autoSpaceDE w:val="0"/>
        <w:autoSpaceDN w:val="0"/>
        <w:adjustRightInd w:val="0"/>
        <w:jc w:val="both"/>
        <w:rPr>
          <w:rFonts w:ascii="Arial" w:hAnsi="Arial" w:cs="Arial"/>
          <w:b/>
          <w:bCs/>
          <w:sz w:val="22"/>
          <w:szCs w:val="22"/>
          <w:lang w:eastAsia="es-ES"/>
        </w:rPr>
      </w:pPr>
      <w:r w:rsidRPr="00A11E3F">
        <w:rPr>
          <w:rFonts w:ascii="Arial" w:hAnsi="Arial" w:cs="Arial"/>
          <w:b/>
          <w:bCs/>
          <w:sz w:val="22"/>
          <w:szCs w:val="22"/>
          <w:lang w:eastAsia="es-ES"/>
        </w:rPr>
        <w:t>DEPARTAMENTO DE ANTIOQUIA</w:t>
      </w:r>
    </w:p>
    <w:p w14:paraId="694A1F20" w14:textId="77777777" w:rsidR="00D91DEB" w:rsidRPr="00A11E3F" w:rsidRDefault="00D91DEB" w:rsidP="00D91DEB">
      <w:pPr>
        <w:autoSpaceDE w:val="0"/>
        <w:autoSpaceDN w:val="0"/>
        <w:adjustRightInd w:val="0"/>
        <w:jc w:val="both"/>
        <w:rPr>
          <w:rFonts w:ascii="Arial" w:hAnsi="Arial" w:cs="Arial"/>
          <w:b/>
          <w:bCs/>
          <w:sz w:val="22"/>
          <w:szCs w:val="22"/>
          <w:lang w:eastAsia="es-ES"/>
        </w:rPr>
      </w:pPr>
      <w:r w:rsidRPr="00A11E3F">
        <w:rPr>
          <w:rFonts w:ascii="Arial" w:hAnsi="Arial" w:cs="Arial"/>
          <w:b/>
          <w:bCs/>
          <w:sz w:val="22"/>
          <w:szCs w:val="22"/>
          <w:lang w:eastAsia="es-ES"/>
        </w:rPr>
        <w:t>Secretaría de Educación</w:t>
      </w:r>
    </w:p>
    <w:p w14:paraId="5B98EC36"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Medellín-Colombia</w:t>
      </w:r>
    </w:p>
    <w:p w14:paraId="14AAA870" w14:textId="77777777" w:rsidR="00D91DEB" w:rsidRPr="00A11E3F" w:rsidRDefault="00D91DEB" w:rsidP="00D91DEB">
      <w:pPr>
        <w:autoSpaceDE w:val="0"/>
        <w:autoSpaceDN w:val="0"/>
        <w:adjustRightInd w:val="0"/>
        <w:jc w:val="both"/>
        <w:rPr>
          <w:rFonts w:ascii="Arial" w:hAnsi="Arial" w:cs="Arial"/>
          <w:bCs/>
          <w:sz w:val="22"/>
          <w:szCs w:val="22"/>
          <w:highlight w:val="green"/>
          <w:lang w:eastAsia="es-ES"/>
        </w:rPr>
      </w:pPr>
    </w:p>
    <w:p w14:paraId="720C9BD6"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Proceso de Contratación cuyo objeto es: “</w:t>
      </w:r>
      <w:r w:rsidRPr="00A11E3F">
        <w:rPr>
          <w:rFonts w:ascii="Arial" w:hAnsi="Arial" w:cs="Arial"/>
          <w:i/>
          <w:iCs/>
          <w:color w:val="000000" w:themeColor="text1"/>
          <w:sz w:val="22"/>
          <w:szCs w:val="22"/>
        </w:rPr>
        <w:t>ADQUIRIR CALZADO Y VESTIDO DE LABOR PARA EL PERSONAL ADMINISTRATIVO Y DOCENTE QUE LABORAN EN   LAS INSTITUCIONES EDUCATIVAS OFICIALES DE LOS MUNICIPIOS NO CERTIFICADOS DEL DEPARTAMENTO DE ANTIOQUIA</w:t>
      </w:r>
      <w:r w:rsidRPr="00A11E3F">
        <w:rPr>
          <w:rFonts w:ascii="Arial" w:hAnsi="Arial" w:cs="Arial"/>
          <w:bCs/>
          <w:sz w:val="22"/>
          <w:szCs w:val="22"/>
          <w:lang w:eastAsia="es-ES"/>
        </w:rPr>
        <w:t>.”</w:t>
      </w:r>
    </w:p>
    <w:p w14:paraId="68C3680F"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2B7C0974" w14:textId="7AE89A73" w:rsidR="00D91DEB" w:rsidRPr="00A11E3F" w:rsidRDefault="00A11E3F"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(Yo) y/o (</w:t>
      </w:r>
      <w:r w:rsidR="00D91DEB" w:rsidRPr="00A11E3F">
        <w:rPr>
          <w:rFonts w:ascii="Arial" w:hAnsi="Arial" w:cs="Arial"/>
          <w:bCs/>
          <w:sz w:val="22"/>
          <w:szCs w:val="22"/>
          <w:lang w:eastAsia="es-ES"/>
        </w:rPr>
        <w:t>Nosotros</w:t>
      </w:r>
      <w:r w:rsidRPr="00A11E3F">
        <w:rPr>
          <w:rFonts w:ascii="Arial" w:hAnsi="Arial" w:cs="Arial"/>
          <w:bCs/>
          <w:sz w:val="22"/>
          <w:szCs w:val="22"/>
          <w:lang w:eastAsia="es-ES"/>
        </w:rPr>
        <w:t>)</w:t>
      </w:r>
      <w:r w:rsidR="00D91DEB" w:rsidRPr="00A11E3F">
        <w:rPr>
          <w:rFonts w:ascii="Arial" w:hAnsi="Arial" w:cs="Arial"/>
          <w:bCs/>
          <w:sz w:val="22"/>
          <w:szCs w:val="22"/>
          <w:lang w:eastAsia="es-ES"/>
        </w:rPr>
        <w:t xml:space="preserve"> los suscritos: de acuerdo con </w:t>
      </w:r>
      <w:r w:rsidR="00D91DEB" w:rsidRPr="00A11E3F">
        <w:rPr>
          <w:rFonts w:ascii="Arial" w:hAnsi="Arial" w:cs="Arial"/>
          <w:bCs/>
          <w:sz w:val="22"/>
          <w:szCs w:val="22"/>
          <w:lang w:eastAsia="es-ES"/>
        </w:rPr>
        <w:t>al aviso de convocataria</w:t>
      </w:r>
      <w:r w:rsidR="00D91DEB" w:rsidRPr="00A11E3F">
        <w:rPr>
          <w:rFonts w:ascii="Arial" w:hAnsi="Arial" w:cs="Arial"/>
          <w:bCs/>
          <w:sz w:val="22"/>
          <w:szCs w:val="22"/>
          <w:lang w:eastAsia="es-ES"/>
        </w:rPr>
        <w:t>,</w:t>
      </w:r>
      <w:r w:rsidRPr="00A11E3F">
        <w:rPr>
          <w:rFonts w:ascii="Arial" w:hAnsi="Arial" w:cs="Arial"/>
          <w:bCs/>
          <w:sz w:val="22"/>
          <w:szCs w:val="22"/>
          <w:lang w:eastAsia="es-ES"/>
        </w:rPr>
        <w:t xml:space="preserve"> Pliego de Condiciones y sus anexos,</w:t>
      </w:r>
      <w:r w:rsidR="00D91DEB" w:rsidRPr="00A11E3F">
        <w:rPr>
          <w:rFonts w:ascii="Arial" w:hAnsi="Arial" w:cs="Arial"/>
          <w:bCs/>
          <w:sz w:val="22"/>
          <w:szCs w:val="22"/>
          <w:lang w:eastAsia="es-ES"/>
        </w:rPr>
        <w:t xml:space="preserve"> presentamos propuesta </w:t>
      </w:r>
      <w:r w:rsidR="00D91DEB" w:rsidRPr="00A11E3F">
        <w:rPr>
          <w:rFonts w:ascii="Arial" w:hAnsi="Arial" w:cs="Arial"/>
          <w:bCs/>
          <w:sz w:val="22"/>
          <w:szCs w:val="22"/>
          <w:lang w:eastAsia="es-ES"/>
        </w:rPr>
        <w:t xml:space="preserve">económica </w:t>
      </w:r>
      <w:r w:rsidR="00D91DEB" w:rsidRPr="00A11E3F">
        <w:rPr>
          <w:rFonts w:ascii="Arial" w:hAnsi="Arial" w:cs="Arial"/>
          <w:bCs/>
          <w:sz w:val="22"/>
          <w:szCs w:val="22"/>
          <w:lang w:eastAsia="es-ES"/>
        </w:rPr>
        <w:t>para el objeto de la referencia y, en caso que nos sea aceptada, nos comprometemos a ejecutar el contrato correspondiente.</w:t>
      </w:r>
    </w:p>
    <w:p w14:paraId="5083603C"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5B0FC75F"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Declaro que ostento capacidad para comprometerme o comprometer la sociedad que represento o la modalidad de asociación.</w:t>
      </w:r>
    </w:p>
    <w:p w14:paraId="07605EBB"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171EEFE5"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Que ninguna entidad o persona distinta a los firmantes tiene interés comercial en esta propuesta ni en el contrato probable que de ella se derive.</w:t>
      </w:r>
    </w:p>
    <w:p w14:paraId="18E5F45E"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8DC7B43"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Que conocemos la información general y demás documentos de las bases de contratación del presente proceso y que aceptamos los requisitos en ellos contenidos, en cuanto al plazo, condiciones y especificaciones técnicas y en general todo lo solicitado en la invitación pública.</w:t>
      </w:r>
    </w:p>
    <w:p w14:paraId="4D718D42"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1845079A"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Que el valor de nuestra propuesta es de</w:t>
      </w:r>
      <w:r w:rsidRPr="00A11E3F">
        <w:rPr>
          <w:rFonts w:ascii="Arial" w:hAnsi="Arial" w:cs="Arial"/>
          <w:bCs/>
          <w:sz w:val="22"/>
          <w:szCs w:val="22"/>
          <w:lang w:eastAsia="es-ES"/>
        </w:rPr>
        <w:tab/>
      </w:r>
      <w:r w:rsidRPr="00A11E3F">
        <w:rPr>
          <w:rFonts w:ascii="Arial" w:hAnsi="Arial" w:cs="Arial"/>
          <w:bCs/>
          <w:sz w:val="22"/>
          <w:szCs w:val="22"/>
          <w:u w:val="single"/>
          <w:lang w:eastAsia="es-ES"/>
        </w:rPr>
        <w:t xml:space="preserve">                        </w:t>
      </w:r>
      <w:r w:rsidRPr="00A11E3F">
        <w:rPr>
          <w:rFonts w:ascii="Arial" w:hAnsi="Arial" w:cs="Arial"/>
          <w:bCs/>
          <w:sz w:val="22"/>
          <w:szCs w:val="22"/>
          <w:lang w:eastAsia="es-ES"/>
        </w:rPr>
        <w:t>IVA INCLUIDO</w:t>
      </w:r>
    </w:p>
    <w:p w14:paraId="2B4164A1"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06BE4B7C"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Que no nos hallamos incursos en causal alguna de inhabilidad e incompatibilidad señaladas en la Ley y que no nos encontramos en ninguno de los eventos de prohibiciones especiales para contratar.</w:t>
      </w:r>
    </w:p>
    <w:p w14:paraId="4D62831A"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574C58FB"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Que hemos leído los documentos publicados en el portal de contratación relacionados con el presente proceso y que aceptamos su contenido.</w:t>
      </w:r>
    </w:p>
    <w:p w14:paraId="26FE7B8A"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0BD61542"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Que aceptamos la forma de pago estipulada en el documento de invitación pública.</w:t>
      </w:r>
    </w:p>
    <w:p w14:paraId="2EFA3A54"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509C6894"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Que conocemos que para el contrato a celebrarse se entienden pactadas las cláusulas excepcionales al derecho común, de interpretación, modificación, terminación unilateral y caducidad del contrato, de conformidad con lo establecido en los artículos 15, 16, 17 y 18 de la Ley 80 de 1993.</w:t>
      </w:r>
    </w:p>
    <w:p w14:paraId="1B64DB39"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073ACAF0"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lastRenderedPageBreak/>
        <w:t>Que durante la ejecución del contrato a celebrarse nos obligamos a permanecer al día en el pago de aportes al Sistema de Seguridad Social Integral, así como los parafiscales (propios del Sena, ICBF y Cajas de Compensación Familiar). Lo anterior será acreditado para la realización de cada pago derivado del contrato.</w:t>
      </w:r>
    </w:p>
    <w:p w14:paraId="7588199F"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014BF10F"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Que en virtud del contrato a celebrarse nos obligamos a mantener indemne a la entidad de cualquier reclamación proveniente de terceros que tenga como causa las actuaciones del futuro contratista o de las de sus subcontratistas o dependientes.</w:t>
      </w:r>
    </w:p>
    <w:p w14:paraId="596B8F82"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Que, de llegar a obtener la adjudicación del contrato, existe compromiso de ejecutar el mismo en el plazo contenido en los estudios previos y en la invitación pública, y nos obligamos a constituir las pólizas y/o garantías allí requeridas dentro de los 3 días hábiles siguientes a la fecha de publicación de la comunicación de aceptación de la oferta.</w:t>
      </w:r>
    </w:p>
    <w:p w14:paraId="0E6D5DE0"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Que aceptamos que en el evento de presentarse diferencias en razón de la celebración, ejecución, desarrollo y terminación del contrato se procederá a la conciliación prejudicial ante la Procuraduría General de la Nación antes de iniciar cualquier acción judicial, y que no acudiremos ante ninguna otra forma alternativa de solución de conflictos.</w:t>
      </w:r>
    </w:p>
    <w:p w14:paraId="14B70BAE"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D47D99E"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Que nos comprometemos a no ceder total o parcialmente el contrato que nos sea adjudicado, y a no subcontratar el objeto del mismo con persona alguna, salvo autorización previa por parte del departamento.</w:t>
      </w:r>
    </w:p>
    <w:p w14:paraId="58746035"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039BBAFB"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Que en caso de que incurramos en incumplimiento total, parcial o en caso de mora, nos acogemos a lo dispuesto en la invitación pública sobre la cláusula penal pecuniaria y las multas, las cuales aceptamos de manera expresa.</w:t>
      </w:r>
    </w:p>
    <w:p w14:paraId="0860EDFA"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09964B8B"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Que nos comprometemos a efectuar la liquidación del contrato en los términos establecidos en la invitación pública.</w:t>
      </w:r>
    </w:p>
    <w:p w14:paraId="65DCBE0E"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6073FF84"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Que aceptamos que, para todos los efectos legales en desarrollo del contrato a celebrarse, se fije como domicilio la ciudad de Medellín.</w:t>
      </w:r>
    </w:p>
    <w:p w14:paraId="5D1E6263"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71B15E55"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Que aceptamos los demás términos y exigencias contenidos en la invitación pública, la cual junto con los estudios y documentos previos hace parte integral del contrato a celebrarse.</w:t>
      </w:r>
    </w:p>
    <w:p w14:paraId="3C7CD213"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1B93EBA9"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Atentamente,</w:t>
      </w:r>
    </w:p>
    <w:p w14:paraId="14C4742F"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FA9F4FB"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6282D15"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Nombre del proponente o de su Representante</w:t>
      </w:r>
    </w:p>
    <w:p w14:paraId="0E5647B0" w14:textId="77777777" w:rsidR="00D91DEB" w:rsidRPr="00A11E3F" w:rsidRDefault="00D91DEB" w:rsidP="00D91DEB">
      <w:pPr>
        <w:autoSpaceDE w:val="0"/>
        <w:autoSpaceDN w:val="0"/>
        <w:adjustRightInd w:val="0"/>
        <w:jc w:val="both"/>
        <w:rPr>
          <w:rFonts w:ascii="Arial" w:hAnsi="Arial" w:cs="Arial"/>
          <w:bCs/>
          <w:sz w:val="22"/>
          <w:szCs w:val="22"/>
          <w:u w:val="single"/>
          <w:lang w:eastAsia="es-ES"/>
        </w:rPr>
      </w:pPr>
      <w:r w:rsidRPr="00A11E3F">
        <w:rPr>
          <w:rFonts w:ascii="Arial" w:hAnsi="Arial" w:cs="Arial"/>
          <w:bCs/>
          <w:sz w:val="22"/>
          <w:szCs w:val="22"/>
          <w:lang w:eastAsia="es-ES"/>
        </w:rPr>
        <w:t xml:space="preserve">legal </w:t>
      </w:r>
      <w:r w:rsidRPr="00A11E3F">
        <w:rPr>
          <w:rFonts w:ascii="Arial" w:hAnsi="Arial" w:cs="Arial"/>
          <w:bCs/>
          <w:sz w:val="22"/>
          <w:szCs w:val="22"/>
          <w:lang w:eastAsia="es-ES"/>
        </w:rPr>
        <w:tab/>
      </w:r>
      <w:r w:rsidRPr="00A11E3F">
        <w:rPr>
          <w:rFonts w:ascii="Arial" w:hAnsi="Arial" w:cs="Arial"/>
          <w:bCs/>
          <w:sz w:val="22"/>
          <w:szCs w:val="22"/>
          <w:u w:val="single"/>
          <w:lang w:eastAsia="es-ES"/>
        </w:rPr>
        <w:t xml:space="preserve"> </w:t>
      </w:r>
    </w:p>
    <w:p w14:paraId="1F08E23D"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C. C. No.</w:t>
      </w:r>
      <w:r w:rsidRPr="00A11E3F">
        <w:rPr>
          <w:rFonts w:ascii="Arial" w:hAnsi="Arial" w:cs="Arial"/>
          <w:bCs/>
          <w:sz w:val="22"/>
          <w:szCs w:val="22"/>
          <w:lang w:eastAsia="es-ES"/>
        </w:rPr>
        <w:tab/>
        <w:t xml:space="preserve"> </w:t>
      </w:r>
      <w:r w:rsidRPr="00A11E3F">
        <w:rPr>
          <w:rFonts w:ascii="Arial" w:hAnsi="Arial" w:cs="Arial"/>
          <w:bCs/>
          <w:sz w:val="22"/>
          <w:szCs w:val="22"/>
          <w:lang w:eastAsia="es-ES"/>
        </w:rPr>
        <w:tab/>
      </w:r>
      <w:r w:rsidRPr="00A11E3F">
        <w:rPr>
          <w:rFonts w:ascii="Arial" w:hAnsi="Arial" w:cs="Arial"/>
          <w:bCs/>
          <w:sz w:val="22"/>
          <w:szCs w:val="22"/>
          <w:lang w:eastAsia="es-ES"/>
        </w:rPr>
        <w:tab/>
        <w:t>de</w:t>
      </w:r>
      <w:r w:rsidRPr="00A11E3F">
        <w:rPr>
          <w:rFonts w:ascii="Arial" w:hAnsi="Arial" w:cs="Arial"/>
          <w:bCs/>
          <w:sz w:val="22"/>
          <w:szCs w:val="22"/>
          <w:lang w:eastAsia="es-ES"/>
        </w:rPr>
        <w:tab/>
      </w:r>
      <w:r w:rsidRPr="00A11E3F">
        <w:rPr>
          <w:rFonts w:ascii="Arial" w:hAnsi="Arial" w:cs="Arial"/>
          <w:bCs/>
          <w:sz w:val="22"/>
          <w:szCs w:val="22"/>
          <w:lang w:eastAsia="es-ES"/>
        </w:rPr>
        <w:tab/>
      </w:r>
      <w:r w:rsidRPr="00A11E3F">
        <w:rPr>
          <w:rFonts w:ascii="Arial" w:hAnsi="Arial" w:cs="Arial"/>
          <w:bCs/>
          <w:sz w:val="22"/>
          <w:szCs w:val="22"/>
          <w:lang w:eastAsia="es-ES"/>
        </w:rPr>
        <w:tab/>
      </w:r>
    </w:p>
    <w:p w14:paraId="32DBF396"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Dirección de correo</w:t>
      </w:r>
      <w:r w:rsidRPr="00A11E3F">
        <w:rPr>
          <w:rFonts w:ascii="Arial" w:hAnsi="Arial" w:cs="Arial"/>
          <w:bCs/>
          <w:sz w:val="22"/>
          <w:szCs w:val="22"/>
          <w:lang w:eastAsia="es-ES"/>
        </w:rPr>
        <w:tab/>
        <w:t xml:space="preserve"> </w:t>
      </w:r>
      <w:r w:rsidRPr="00A11E3F">
        <w:rPr>
          <w:rFonts w:ascii="Arial" w:hAnsi="Arial" w:cs="Arial"/>
          <w:bCs/>
          <w:sz w:val="22"/>
          <w:szCs w:val="22"/>
          <w:lang w:eastAsia="es-ES"/>
        </w:rPr>
        <w:tab/>
      </w:r>
      <w:r w:rsidRPr="00A11E3F">
        <w:rPr>
          <w:rFonts w:ascii="Arial" w:hAnsi="Arial" w:cs="Arial"/>
          <w:bCs/>
          <w:sz w:val="22"/>
          <w:szCs w:val="22"/>
          <w:lang w:eastAsia="es-ES"/>
        </w:rPr>
        <w:tab/>
      </w:r>
      <w:r w:rsidRPr="00A11E3F">
        <w:rPr>
          <w:rFonts w:ascii="Arial" w:hAnsi="Arial" w:cs="Arial"/>
          <w:bCs/>
          <w:sz w:val="22"/>
          <w:szCs w:val="22"/>
          <w:lang w:eastAsia="es-ES"/>
        </w:rPr>
        <w:tab/>
      </w:r>
    </w:p>
    <w:p w14:paraId="3B1C8886"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Dirección electrónica</w:t>
      </w:r>
    </w:p>
    <w:p w14:paraId="50AE5E03"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 xml:space="preserve">Ciudad </w:t>
      </w:r>
      <w:r w:rsidRPr="00A11E3F">
        <w:rPr>
          <w:rFonts w:ascii="Arial" w:hAnsi="Arial" w:cs="Arial"/>
          <w:bCs/>
          <w:sz w:val="22"/>
          <w:szCs w:val="22"/>
          <w:lang w:eastAsia="es-ES"/>
        </w:rPr>
        <w:tab/>
      </w:r>
      <w:r w:rsidRPr="00A11E3F">
        <w:rPr>
          <w:rFonts w:ascii="Arial" w:hAnsi="Arial" w:cs="Arial"/>
          <w:bCs/>
          <w:sz w:val="22"/>
          <w:szCs w:val="22"/>
          <w:lang w:eastAsia="es-ES"/>
        </w:rPr>
        <w:tab/>
      </w:r>
      <w:r w:rsidRPr="00A11E3F">
        <w:rPr>
          <w:rFonts w:ascii="Arial" w:hAnsi="Arial" w:cs="Arial"/>
          <w:bCs/>
          <w:sz w:val="22"/>
          <w:szCs w:val="22"/>
          <w:lang w:eastAsia="es-ES"/>
        </w:rPr>
        <w:tab/>
      </w:r>
      <w:r w:rsidRPr="00A11E3F">
        <w:rPr>
          <w:rFonts w:ascii="Arial" w:hAnsi="Arial" w:cs="Arial"/>
          <w:bCs/>
          <w:sz w:val="22"/>
          <w:szCs w:val="22"/>
          <w:lang w:eastAsia="es-ES"/>
        </w:rPr>
        <w:tab/>
      </w:r>
      <w:r w:rsidRPr="00A11E3F">
        <w:rPr>
          <w:rFonts w:ascii="Arial" w:hAnsi="Arial" w:cs="Arial"/>
          <w:bCs/>
          <w:sz w:val="22"/>
          <w:szCs w:val="22"/>
          <w:lang w:eastAsia="es-ES"/>
        </w:rPr>
        <w:tab/>
      </w:r>
      <w:r w:rsidRPr="00A11E3F">
        <w:rPr>
          <w:rFonts w:ascii="Arial" w:hAnsi="Arial" w:cs="Arial"/>
          <w:bCs/>
          <w:sz w:val="22"/>
          <w:szCs w:val="22"/>
          <w:lang w:eastAsia="es-ES"/>
        </w:rPr>
        <w:tab/>
      </w:r>
    </w:p>
    <w:p w14:paraId="4C59710E"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1E53095E"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(Firma del proponente o de su Representante Legal)</w:t>
      </w:r>
    </w:p>
    <w:p w14:paraId="729B2879"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(Firma del Aval en caso requerido)</w:t>
      </w:r>
    </w:p>
    <w:p w14:paraId="365C7A8D" w14:textId="6D0A01EF" w:rsidR="00D91DEB" w:rsidRPr="00A11E3F" w:rsidRDefault="00D91DEB" w:rsidP="00A11E3F">
      <w:pPr>
        <w:autoSpaceDE w:val="0"/>
        <w:autoSpaceDN w:val="0"/>
        <w:adjustRightInd w:val="0"/>
        <w:jc w:val="both"/>
        <w:rPr>
          <w:rFonts w:ascii="Arial" w:hAnsi="Arial" w:cs="Arial"/>
          <w:b/>
          <w:bCs/>
          <w:sz w:val="22"/>
          <w:szCs w:val="22"/>
          <w:lang w:eastAsia="es-ES"/>
        </w:rPr>
      </w:pPr>
      <w:r w:rsidRPr="00A11E3F">
        <w:rPr>
          <w:rFonts w:ascii="Arial" w:hAnsi="Arial" w:cs="Arial"/>
          <w:b/>
          <w:bCs/>
          <w:sz w:val="22"/>
          <w:szCs w:val="22"/>
          <w:lang w:eastAsia="es-ES"/>
        </w:rPr>
        <w:t>Nota: Si el proponente cuenta con información reservada deberá detallarlo</w:t>
      </w:r>
    </w:p>
    <w:p w14:paraId="14D647AB" w14:textId="77777777" w:rsidR="00D91DEB" w:rsidRPr="00A11E3F" w:rsidRDefault="00D91DEB" w:rsidP="00D91DEB">
      <w:pPr>
        <w:autoSpaceDE w:val="0"/>
        <w:autoSpaceDN w:val="0"/>
        <w:adjustRightInd w:val="0"/>
        <w:jc w:val="center"/>
        <w:rPr>
          <w:rFonts w:ascii="Arial" w:hAnsi="Arial" w:cs="Arial"/>
          <w:b/>
          <w:bCs/>
          <w:sz w:val="22"/>
          <w:szCs w:val="22"/>
          <w:lang w:eastAsia="es-ES"/>
        </w:rPr>
      </w:pPr>
    </w:p>
    <w:p w14:paraId="63B8E18A" w14:textId="77777777" w:rsidR="00D91DEB" w:rsidRPr="00A11E3F" w:rsidRDefault="00D91DEB" w:rsidP="00D91DEB">
      <w:pPr>
        <w:autoSpaceDE w:val="0"/>
        <w:autoSpaceDN w:val="0"/>
        <w:adjustRightInd w:val="0"/>
        <w:jc w:val="center"/>
        <w:rPr>
          <w:rFonts w:ascii="Arial" w:hAnsi="Arial" w:cs="Arial"/>
          <w:b/>
          <w:bCs/>
          <w:sz w:val="22"/>
          <w:szCs w:val="22"/>
          <w:lang w:eastAsia="es-ES"/>
        </w:rPr>
      </w:pPr>
      <w:r w:rsidRPr="00A11E3F">
        <w:rPr>
          <w:rFonts w:ascii="Arial" w:hAnsi="Arial" w:cs="Arial"/>
          <w:b/>
          <w:bCs/>
          <w:sz w:val="22"/>
          <w:szCs w:val="22"/>
          <w:lang w:eastAsia="es-ES"/>
        </w:rPr>
        <w:t>ANEXO 2 - COMPROMISO ANTICORRUPCIÓN</w:t>
      </w:r>
    </w:p>
    <w:p w14:paraId="46B15651" w14:textId="77777777" w:rsidR="00D91DEB" w:rsidRPr="00A11E3F" w:rsidRDefault="00D91DEB" w:rsidP="00D91DEB">
      <w:pPr>
        <w:autoSpaceDE w:val="0"/>
        <w:autoSpaceDN w:val="0"/>
        <w:adjustRightInd w:val="0"/>
        <w:jc w:val="center"/>
        <w:rPr>
          <w:rFonts w:ascii="Arial" w:hAnsi="Arial" w:cs="Arial"/>
          <w:b/>
          <w:bCs/>
          <w:sz w:val="22"/>
          <w:szCs w:val="22"/>
          <w:lang w:eastAsia="es-ES"/>
        </w:rPr>
      </w:pPr>
      <w:r w:rsidRPr="00A11E3F">
        <w:rPr>
          <w:rFonts w:ascii="Arial" w:hAnsi="Arial" w:cs="Arial"/>
          <w:b/>
          <w:bCs/>
          <w:sz w:val="22"/>
          <w:szCs w:val="22"/>
          <w:lang w:eastAsia="es-ES"/>
        </w:rPr>
        <w:t>REFERENCIA: 17321</w:t>
      </w:r>
    </w:p>
    <w:p w14:paraId="1C49483B"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264BB00"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Señores</w:t>
      </w:r>
    </w:p>
    <w:p w14:paraId="2D66D85A" w14:textId="77777777" w:rsidR="00D91DEB" w:rsidRPr="00A11E3F" w:rsidRDefault="00D91DEB" w:rsidP="00D91DEB">
      <w:pPr>
        <w:autoSpaceDE w:val="0"/>
        <w:autoSpaceDN w:val="0"/>
        <w:adjustRightInd w:val="0"/>
        <w:jc w:val="both"/>
        <w:rPr>
          <w:rFonts w:ascii="Arial" w:hAnsi="Arial" w:cs="Arial"/>
          <w:b/>
          <w:bCs/>
          <w:sz w:val="22"/>
          <w:szCs w:val="22"/>
          <w:lang w:eastAsia="es-ES"/>
        </w:rPr>
      </w:pPr>
      <w:r w:rsidRPr="00A11E3F">
        <w:rPr>
          <w:rFonts w:ascii="Arial" w:hAnsi="Arial" w:cs="Arial"/>
          <w:b/>
          <w:bCs/>
          <w:sz w:val="22"/>
          <w:szCs w:val="22"/>
          <w:lang w:eastAsia="es-ES"/>
        </w:rPr>
        <w:t>DEPARTAMENTO DE ANTIOQUIA</w:t>
      </w:r>
    </w:p>
    <w:p w14:paraId="5D86B701" w14:textId="77777777" w:rsidR="00D91DEB" w:rsidRPr="00A11E3F" w:rsidRDefault="00D91DEB" w:rsidP="00D91DEB">
      <w:pPr>
        <w:autoSpaceDE w:val="0"/>
        <w:autoSpaceDN w:val="0"/>
        <w:adjustRightInd w:val="0"/>
        <w:jc w:val="both"/>
        <w:rPr>
          <w:rFonts w:ascii="Arial" w:hAnsi="Arial" w:cs="Arial"/>
          <w:b/>
          <w:bCs/>
          <w:sz w:val="22"/>
          <w:szCs w:val="22"/>
          <w:lang w:eastAsia="es-ES"/>
        </w:rPr>
      </w:pPr>
      <w:r w:rsidRPr="00A11E3F">
        <w:rPr>
          <w:rFonts w:ascii="Arial" w:hAnsi="Arial" w:cs="Arial"/>
          <w:b/>
          <w:bCs/>
          <w:sz w:val="22"/>
          <w:szCs w:val="22"/>
          <w:lang w:eastAsia="es-ES"/>
        </w:rPr>
        <w:t>Secretaría de Educación</w:t>
      </w:r>
    </w:p>
    <w:p w14:paraId="1427980D"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Medellín-Colombia</w:t>
      </w:r>
    </w:p>
    <w:p w14:paraId="4E00F9C5"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167AEC9C"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Proceso de Contratación cuyo objeto es: “</w:t>
      </w:r>
      <w:r w:rsidRPr="00A11E3F">
        <w:rPr>
          <w:rFonts w:ascii="Arial" w:hAnsi="Arial" w:cs="Arial"/>
          <w:color w:val="000000" w:themeColor="text1"/>
          <w:sz w:val="22"/>
          <w:szCs w:val="22"/>
        </w:rPr>
        <w:t>ADQUIRIR CALZADO Y VESTIDO DE LABOR PARA EL PERSONAL ADMINISTRATIVO Y DOCENTE QUE LABORAN EN   LAS INSTITUCIONES EDUCATIVAS OFICIALES DE LOS MUNICIPIOS NO CERTIFICADOS DEL DEPARTAMENTO DE ANTIOQUIA</w:t>
      </w:r>
      <w:r w:rsidRPr="00A11E3F">
        <w:rPr>
          <w:rFonts w:ascii="Arial" w:hAnsi="Arial" w:cs="Arial"/>
          <w:bCs/>
          <w:sz w:val="22"/>
          <w:szCs w:val="22"/>
          <w:lang w:eastAsia="es-ES"/>
        </w:rPr>
        <w:t>.”</w:t>
      </w:r>
    </w:p>
    <w:p w14:paraId="04D3E1AF"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F85B537"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[Nombre del representante legal o de la persona natural Proponente], identificado como aparece al pie de mi firma, [obrando en mi propio nombre o en mi calidad de representante legal de] [nombre del Proponente], manifiesto que:</w:t>
      </w:r>
    </w:p>
    <w:p w14:paraId="5785D320"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4014BCA" w14:textId="77777777" w:rsidR="00D91DEB" w:rsidRPr="00A11E3F" w:rsidRDefault="00D91DEB" w:rsidP="00D91DEB">
      <w:pPr>
        <w:pStyle w:val="Prrafodelista"/>
        <w:numPr>
          <w:ilvl w:val="0"/>
          <w:numId w:val="78"/>
        </w:numPr>
        <w:autoSpaceDE w:val="0"/>
        <w:autoSpaceDN w:val="0"/>
        <w:adjustRightInd w:val="0"/>
        <w:jc w:val="both"/>
        <w:rPr>
          <w:rFonts w:ascii="Arial" w:hAnsi="Arial" w:cs="Arial"/>
          <w:bCs/>
          <w:sz w:val="22"/>
          <w:szCs w:val="22"/>
        </w:rPr>
      </w:pPr>
      <w:r w:rsidRPr="00A11E3F">
        <w:rPr>
          <w:rFonts w:ascii="Arial" w:hAnsi="Arial" w:cs="Arial"/>
          <w:bCs/>
          <w:sz w:val="22"/>
          <w:szCs w:val="22"/>
        </w:rPr>
        <w:t>Apoyamos la acción del Estado Colombiano y de [Nombre de la Entidad Estatal] para fortalecer la transparencia y la rendición de cuentas de la administración pública.</w:t>
      </w:r>
    </w:p>
    <w:p w14:paraId="00C56412" w14:textId="77777777" w:rsidR="00D91DEB" w:rsidRPr="00A11E3F" w:rsidRDefault="00D91DEB" w:rsidP="00D91DEB">
      <w:pPr>
        <w:pStyle w:val="Prrafodelista"/>
        <w:numPr>
          <w:ilvl w:val="0"/>
          <w:numId w:val="78"/>
        </w:numPr>
        <w:autoSpaceDE w:val="0"/>
        <w:autoSpaceDN w:val="0"/>
        <w:adjustRightInd w:val="0"/>
        <w:jc w:val="both"/>
        <w:rPr>
          <w:rFonts w:ascii="Arial" w:hAnsi="Arial" w:cs="Arial"/>
          <w:bCs/>
          <w:sz w:val="22"/>
          <w:szCs w:val="22"/>
        </w:rPr>
      </w:pPr>
      <w:r w:rsidRPr="00A11E3F">
        <w:rPr>
          <w:rFonts w:ascii="Arial" w:hAnsi="Arial" w:cs="Arial"/>
          <w:bCs/>
          <w:sz w:val="22"/>
          <w:szCs w:val="22"/>
        </w:rPr>
        <w:t>No estamos en causal de inhabilidad alguna para celebrar el contrato objeto del Proceso de Contratación.</w:t>
      </w:r>
    </w:p>
    <w:p w14:paraId="2F9CB84B" w14:textId="77777777" w:rsidR="00D91DEB" w:rsidRPr="00A11E3F" w:rsidRDefault="00D91DEB" w:rsidP="00D91DEB">
      <w:pPr>
        <w:pStyle w:val="Prrafodelista"/>
        <w:numPr>
          <w:ilvl w:val="0"/>
          <w:numId w:val="78"/>
        </w:numPr>
        <w:autoSpaceDE w:val="0"/>
        <w:autoSpaceDN w:val="0"/>
        <w:adjustRightInd w:val="0"/>
        <w:jc w:val="both"/>
        <w:rPr>
          <w:rFonts w:ascii="Arial" w:hAnsi="Arial" w:cs="Arial"/>
          <w:bCs/>
          <w:sz w:val="22"/>
          <w:szCs w:val="22"/>
        </w:rPr>
      </w:pPr>
      <w:r w:rsidRPr="00A11E3F">
        <w:rPr>
          <w:rFonts w:ascii="Arial" w:hAnsi="Arial" w:cs="Arial"/>
          <w:bCs/>
          <w:sz w:val="22"/>
          <w:szCs w:val="22"/>
        </w:rPr>
        <w:t>Nos comprometemos a no ofrecer y no dar dadivas, sobornos o cualquier forma de halago, retribuciones o prebenda a servidores públicos o asesores de la Entidad Contratante, directamente o a través de sus empleados, contratistas o tercero.</w:t>
      </w:r>
    </w:p>
    <w:p w14:paraId="2A56E01A" w14:textId="77777777" w:rsidR="00D91DEB" w:rsidRPr="00A11E3F" w:rsidRDefault="00D91DEB" w:rsidP="00D91DEB">
      <w:pPr>
        <w:pStyle w:val="Prrafodelista"/>
        <w:numPr>
          <w:ilvl w:val="0"/>
          <w:numId w:val="78"/>
        </w:numPr>
        <w:autoSpaceDE w:val="0"/>
        <w:autoSpaceDN w:val="0"/>
        <w:adjustRightInd w:val="0"/>
        <w:jc w:val="both"/>
        <w:rPr>
          <w:rFonts w:ascii="Arial" w:hAnsi="Arial" w:cs="Arial"/>
          <w:bCs/>
          <w:sz w:val="22"/>
          <w:szCs w:val="22"/>
        </w:rPr>
      </w:pPr>
      <w:r w:rsidRPr="00A11E3F">
        <w:rPr>
          <w:rFonts w:ascii="Arial" w:hAnsi="Arial" w:cs="Arial"/>
          <w:bCs/>
          <w:sz w:val="22"/>
          <w:szCs w:val="22"/>
        </w:rPr>
        <w:t>Nos comprometemos a no efectuar acuerdos, o realizar actos o conductas que tengan por objeto o efecto la colusión en el Proceso de Contratación</w:t>
      </w:r>
    </w:p>
    <w:p w14:paraId="61E01607" w14:textId="77777777" w:rsidR="00D91DEB" w:rsidRPr="00A11E3F" w:rsidRDefault="00D91DEB" w:rsidP="00D91DEB">
      <w:pPr>
        <w:pStyle w:val="Prrafodelista"/>
        <w:numPr>
          <w:ilvl w:val="0"/>
          <w:numId w:val="78"/>
        </w:numPr>
        <w:autoSpaceDE w:val="0"/>
        <w:autoSpaceDN w:val="0"/>
        <w:adjustRightInd w:val="0"/>
        <w:jc w:val="both"/>
        <w:rPr>
          <w:rFonts w:ascii="Arial" w:hAnsi="Arial" w:cs="Arial"/>
          <w:bCs/>
          <w:sz w:val="22"/>
          <w:szCs w:val="22"/>
        </w:rPr>
      </w:pPr>
      <w:r w:rsidRPr="00A11E3F">
        <w:rPr>
          <w:rFonts w:ascii="Arial" w:hAnsi="Arial" w:cs="Arial"/>
          <w:bCs/>
          <w:sz w:val="22"/>
          <w:szCs w:val="22"/>
        </w:rPr>
        <w:t>Nos comprometemos a revelar la información que sobre el Proceso de Contratación nos soliciten los organismos de control de la República de Colombia.</w:t>
      </w:r>
    </w:p>
    <w:p w14:paraId="6CBA0529" w14:textId="77777777" w:rsidR="00D91DEB" w:rsidRPr="00A11E3F" w:rsidRDefault="00D91DEB" w:rsidP="00D91DEB">
      <w:pPr>
        <w:pStyle w:val="Prrafodelista"/>
        <w:numPr>
          <w:ilvl w:val="0"/>
          <w:numId w:val="78"/>
        </w:numPr>
        <w:autoSpaceDE w:val="0"/>
        <w:autoSpaceDN w:val="0"/>
        <w:adjustRightInd w:val="0"/>
        <w:jc w:val="both"/>
        <w:rPr>
          <w:rFonts w:ascii="Arial" w:hAnsi="Arial" w:cs="Arial"/>
          <w:bCs/>
          <w:sz w:val="22"/>
          <w:szCs w:val="22"/>
        </w:rPr>
      </w:pPr>
      <w:r w:rsidRPr="00A11E3F">
        <w:rPr>
          <w:rFonts w:ascii="Arial" w:hAnsi="Arial" w:cs="Arial"/>
          <w:bCs/>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3764ECBB" w14:textId="77777777" w:rsidR="00D91DEB" w:rsidRPr="00A11E3F" w:rsidRDefault="00D91DEB" w:rsidP="00D91DEB">
      <w:pPr>
        <w:pStyle w:val="Prrafodelista"/>
        <w:numPr>
          <w:ilvl w:val="0"/>
          <w:numId w:val="78"/>
        </w:numPr>
        <w:autoSpaceDE w:val="0"/>
        <w:autoSpaceDN w:val="0"/>
        <w:adjustRightInd w:val="0"/>
        <w:jc w:val="both"/>
        <w:rPr>
          <w:rFonts w:ascii="Arial" w:hAnsi="Arial" w:cs="Arial"/>
          <w:bCs/>
          <w:sz w:val="22"/>
          <w:szCs w:val="22"/>
        </w:rPr>
      </w:pPr>
      <w:r w:rsidRPr="00A11E3F">
        <w:rPr>
          <w:rFonts w:ascii="Arial" w:hAnsi="Arial" w:cs="Arial"/>
          <w:bCs/>
          <w:sz w:val="22"/>
          <w:szCs w:val="22"/>
        </w:rPr>
        <w:t>Conocemos las consecuencias derivadas del incumplimiento del presente compromiso anticorrupción.</w:t>
      </w:r>
    </w:p>
    <w:p w14:paraId="35DA9F12"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6A74BF63" w14:textId="2925B161"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En constancia de lo anterior firmo este documento a los [Insertar información] días del mes de [Insertar información] de [Insertar información]</w:t>
      </w:r>
    </w:p>
    <w:p w14:paraId="1BDF2996"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_______________</w:t>
      </w:r>
    </w:p>
    <w:p w14:paraId="5B4B1331"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[Firma representante legal del Proponente o del Proponente persona natural]</w:t>
      </w:r>
    </w:p>
    <w:p w14:paraId="6A2C2560"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Nombre:</w:t>
      </w:r>
    </w:p>
    <w:p w14:paraId="3AA2C744"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Cargo:</w:t>
      </w:r>
    </w:p>
    <w:p w14:paraId="11C34B0E"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Documento de Identidad:</w:t>
      </w:r>
    </w:p>
    <w:p w14:paraId="78733F5B" w14:textId="77777777" w:rsidR="00A11E3F" w:rsidRDefault="00A11E3F" w:rsidP="00D91DEB">
      <w:pPr>
        <w:autoSpaceDE w:val="0"/>
        <w:autoSpaceDN w:val="0"/>
        <w:adjustRightInd w:val="0"/>
        <w:jc w:val="center"/>
        <w:rPr>
          <w:rFonts w:ascii="Arial" w:hAnsi="Arial" w:cs="Arial"/>
          <w:b/>
          <w:bCs/>
          <w:sz w:val="22"/>
          <w:szCs w:val="22"/>
          <w:lang w:eastAsia="es-ES"/>
        </w:rPr>
      </w:pPr>
    </w:p>
    <w:p w14:paraId="1BDACF9D" w14:textId="77777777" w:rsidR="00A11E3F" w:rsidRDefault="00A11E3F" w:rsidP="00D91DEB">
      <w:pPr>
        <w:autoSpaceDE w:val="0"/>
        <w:autoSpaceDN w:val="0"/>
        <w:adjustRightInd w:val="0"/>
        <w:jc w:val="center"/>
        <w:rPr>
          <w:rFonts w:ascii="Arial" w:hAnsi="Arial" w:cs="Arial"/>
          <w:b/>
          <w:bCs/>
          <w:sz w:val="22"/>
          <w:szCs w:val="22"/>
          <w:lang w:eastAsia="es-ES"/>
        </w:rPr>
      </w:pPr>
    </w:p>
    <w:p w14:paraId="3384E0C1" w14:textId="77777777" w:rsidR="00A11E3F" w:rsidRDefault="00A11E3F" w:rsidP="00D91DEB">
      <w:pPr>
        <w:autoSpaceDE w:val="0"/>
        <w:autoSpaceDN w:val="0"/>
        <w:adjustRightInd w:val="0"/>
        <w:jc w:val="center"/>
        <w:rPr>
          <w:rFonts w:ascii="Arial" w:hAnsi="Arial" w:cs="Arial"/>
          <w:b/>
          <w:bCs/>
          <w:sz w:val="22"/>
          <w:szCs w:val="22"/>
          <w:lang w:eastAsia="es-ES"/>
        </w:rPr>
      </w:pPr>
    </w:p>
    <w:p w14:paraId="56059934" w14:textId="77777777" w:rsidR="00A11E3F" w:rsidRDefault="00A11E3F" w:rsidP="00D91DEB">
      <w:pPr>
        <w:autoSpaceDE w:val="0"/>
        <w:autoSpaceDN w:val="0"/>
        <w:adjustRightInd w:val="0"/>
        <w:jc w:val="center"/>
        <w:rPr>
          <w:rFonts w:ascii="Arial" w:hAnsi="Arial" w:cs="Arial"/>
          <w:b/>
          <w:bCs/>
          <w:sz w:val="22"/>
          <w:szCs w:val="22"/>
          <w:lang w:eastAsia="es-ES"/>
        </w:rPr>
      </w:pPr>
    </w:p>
    <w:p w14:paraId="6877E0D3" w14:textId="77777777" w:rsidR="00A11E3F" w:rsidRDefault="00A11E3F" w:rsidP="00D91DEB">
      <w:pPr>
        <w:autoSpaceDE w:val="0"/>
        <w:autoSpaceDN w:val="0"/>
        <w:adjustRightInd w:val="0"/>
        <w:jc w:val="center"/>
        <w:rPr>
          <w:rFonts w:ascii="Arial" w:hAnsi="Arial" w:cs="Arial"/>
          <w:b/>
          <w:bCs/>
          <w:sz w:val="22"/>
          <w:szCs w:val="22"/>
          <w:lang w:eastAsia="es-ES"/>
        </w:rPr>
      </w:pPr>
    </w:p>
    <w:p w14:paraId="0C231947" w14:textId="0FDE9146" w:rsidR="00D91DEB" w:rsidRPr="00A11E3F" w:rsidRDefault="00D91DEB" w:rsidP="00D91DEB">
      <w:pPr>
        <w:autoSpaceDE w:val="0"/>
        <w:autoSpaceDN w:val="0"/>
        <w:adjustRightInd w:val="0"/>
        <w:jc w:val="center"/>
        <w:rPr>
          <w:rFonts w:ascii="Arial" w:hAnsi="Arial" w:cs="Arial"/>
          <w:b/>
          <w:bCs/>
          <w:sz w:val="22"/>
          <w:szCs w:val="22"/>
          <w:lang w:eastAsia="es-ES"/>
        </w:rPr>
      </w:pPr>
      <w:r w:rsidRPr="00A11E3F">
        <w:rPr>
          <w:rFonts w:ascii="Arial" w:hAnsi="Arial" w:cs="Arial"/>
          <w:b/>
          <w:bCs/>
          <w:sz w:val="22"/>
          <w:szCs w:val="22"/>
          <w:lang w:eastAsia="es-ES"/>
        </w:rPr>
        <w:lastRenderedPageBreak/>
        <w:t>ANEXO 3 - DECLARACIÓN NO LAVADO DE ACTIVOS</w:t>
      </w:r>
    </w:p>
    <w:p w14:paraId="398D6D52" w14:textId="77777777" w:rsidR="00D91DEB" w:rsidRPr="00A11E3F" w:rsidRDefault="00D91DEB" w:rsidP="00D91DEB">
      <w:pPr>
        <w:autoSpaceDE w:val="0"/>
        <w:autoSpaceDN w:val="0"/>
        <w:adjustRightInd w:val="0"/>
        <w:jc w:val="center"/>
        <w:rPr>
          <w:rFonts w:ascii="Arial" w:hAnsi="Arial" w:cs="Arial"/>
          <w:b/>
          <w:bCs/>
          <w:sz w:val="22"/>
          <w:szCs w:val="22"/>
          <w:lang w:eastAsia="es-ES"/>
        </w:rPr>
      </w:pPr>
      <w:r w:rsidRPr="00A11E3F">
        <w:rPr>
          <w:rFonts w:ascii="Arial" w:hAnsi="Arial" w:cs="Arial"/>
          <w:b/>
          <w:bCs/>
          <w:sz w:val="22"/>
          <w:szCs w:val="22"/>
          <w:lang w:eastAsia="es-ES"/>
        </w:rPr>
        <w:t>REFERENCIA: 17321</w:t>
      </w:r>
    </w:p>
    <w:p w14:paraId="01A7A2EF"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17224A86"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Señores</w:t>
      </w:r>
    </w:p>
    <w:p w14:paraId="1991A3CA" w14:textId="77777777" w:rsidR="00D91DEB" w:rsidRPr="00A11E3F" w:rsidRDefault="00D91DEB" w:rsidP="00D91DEB">
      <w:pPr>
        <w:autoSpaceDE w:val="0"/>
        <w:autoSpaceDN w:val="0"/>
        <w:adjustRightInd w:val="0"/>
        <w:jc w:val="both"/>
        <w:rPr>
          <w:rFonts w:ascii="Arial" w:hAnsi="Arial" w:cs="Arial"/>
          <w:b/>
          <w:bCs/>
          <w:sz w:val="22"/>
          <w:szCs w:val="22"/>
          <w:lang w:eastAsia="es-ES"/>
        </w:rPr>
      </w:pPr>
      <w:r w:rsidRPr="00A11E3F">
        <w:rPr>
          <w:rFonts w:ascii="Arial" w:hAnsi="Arial" w:cs="Arial"/>
          <w:b/>
          <w:bCs/>
          <w:sz w:val="22"/>
          <w:szCs w:val="22"/>
          <w:lang w:eastAsia="es-ES"/>
        </w:rPr>
        <w:t xml:space="preserve">Secretaría de Educación </w:t>
      </w:r>
    </w:p>
    <w:p w14:paraId="034548B4" w14:textId="77777777" w:rsidR="00D91DEB" w:rsidRPr="00A11E3F" w:rsidRDefault="00D91DEB" w:rsidP="00D91DEB">
      <w:pPr>
        <w:autoSpaceDE w:val="0"/>
        <w:autoSpaceDN w:val="0"/>
        <w:adjustRightInd w:val="0"/>
        <w:jc w:val="both"/>
        <w:rPr>
          <w:rFonts w:ascii="Arial" w:hAnsi="Arial" w:cs="Arial"/>
          <w:b/>
          <w:bCs/>
          <w:sz w:val="22"/>
          <w:szCs w:val="22"/>
          <w:lang w:eastAsia="es-ES"/>
        </w:rPr>
      </w:pPr>
      <w:r w:rsidRPr="00A11E3F">
        <w:rPr>
          <w:rFonts w:ascii="Arial" w:hAnsi="Arial" w:cs="Arial"/>
          <w:b/>
          <w:bCs/>
          <w:sz w:val="22"/>
          <w:szCs w:val="22"/>
          <w:lang w:eastAsia="es-ES"/>
        </w:rPr>
        <w:t>DEPARTAMENTO DE ANTIOQUIA</w:t>
      </w:r>
    </w:p>
    <w:p w14:paraId="1402C1BA"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Medellín-Colombia</w:t>
      </w:r>
    </w:p>
    <w:p w14:paraId="48CEAB5D"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3B90FD1E"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Proceso de Contratación cuyo objeto es: “</w:t>
      </w:r>
      <w:r w:rsidRPr="00A11E3F">
        <w:rPr>
          <w:rFonts w:ascii="Arial" w:hAnsi="Arial" w:cs="Arial"/>
          <w:color w:val="000000" w:themeColor="text1"/>
          <w:sz w:val="22"/>
          <w:szCs w:val="22"/>
        </w:rPr>
        <w:t>ADQUIRIR CALZADO Y VESTIDO DE LABOR PARA EL PERSONAL ADMINISTRATIVO Y DOCENTE QUE LABORAN EN   LAS INSTITUCIONES EDUCATIVAS OFICIALES DE LOS MUNICIPIOS NO CERTIFICADOS DEL DEPARTAMENTO DE ANTIOQUIA</w:t>
      </w:r>
      <w:r w:rsidRPr="00A11E3F">
        <w:rPr>
          <w:rFonts w:ascii="Arial" w:hAnsi="Arial" w:cs="Arial"/>
          <w:bCs/>
          <w:sz w:val="22"/>
          <w:szCs w:val="22"/>
          <w:lang w:eastAsia="es-ES"/>
        </w:rPr>
        <w:t>.”</w:t>
      </w:r>
    </w:p>
    <w:p w14:paraId="444B4077"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15F4E389"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[Nombre del representante legal o de la persona natural Proponente], sus accionistas o socios y/o administradores miembros de junta directiva, representantes legales, apoderados, revisor fiscal o quien haga sus veces manifestamos bajo la gravedad de juramento que:</w:t>
      </w:r>
    </w:p>
    <w:p w14:paraId="6EC9AB20"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9B6D8D8" w14:textId="77777777" w:rsidR="00D91DEB" w:rsidRPr="00A11E3F" w:rsidRDefault="00D91DEB" w:rsidP="00D91DEB">
      <w:pPr>
        <w:pStyle w:val="Prrafodelista"/>
        <w:numPr>
          <w:ilvl w:val="0"/>
          <w:numId w:val="79"/>
        </w:numPr>
        <w:autoSpaceDE w:val="0"/>
        <w:autoSpaceDN w:val="0"/>
        <w:adjustRightInd w:val="0"/>
        <w:jc w:val="both"/>
        <w:rPr>
          <w:rFonts w:ascii="Arial" w:hAnsi="Arial" w:cs="Arial"/>
          <w:bCs/>
          <w:sz w:val="22"/>
          <w:szCs w:val="22"/>
        </w:rPr>
      </w:pPr>
      <w:r w:rsidRPr="00A11E3F">
        <w:rPr>
          <w:rFonts w:ascii="Arial" w:hAnsi="Arial" w:cs="Arial"/>
          <w:bCs/>
          <w:sz w:val="22"/>
          <w:szCs w:val="22"/>
        </w:rPr>
        <w:t>No Estamos incluidos en la lista ONU emitida por el Consejo de Seguridad de las Naciones Unidas o la lista emitida por la oficina de control de activos extranjeros de las Naciones Unidas (OFAC) también conocida como lista Clinton, ni en ninguna otra lista restrictiva emitida por organismos nacionales o internacionales, policiales, judiciales o de investigación con igual fin.</w:t>
      </w:r>
    </w:p>
    <w:p w14:paraId="06A9B7CE" w14:textId="77777777" w:rsidR="00D91DEB" w:rsidRPr="00A11E3F" w:rsidRDefault="00D91DEB" w:rsidP="00D91DEB">
      <w:pPr>
        <w:pStyle w:val="Prrafodelista"/>
        <w:numPr>
          <w:ilvl w:val="0"/>
          <w:numId w:val="79"/>
        </w:numPr>
        <w:autoSpaceDE w:val="0"/>
        <w:autoSpaceDN w:val="0"/>
        <w:adjustRightInd w:val="0"/>
        <w:jc w:val="both"/>
        <w:rPr>
          <w:rFonts w:ascii="Arial" w:hAnsi="Arial" w:cs="Arial"/>
          <w:bCs/>
          <w:sz w:val="22"/>
          <w:szCs w:val="22"/>
        </w:rPr>
      </w:pPr>
      <w:r w:rsidRPr="00A11E3F">
        <w:rPr>
          <w:rFonts w:ascii="Arial" w:hAnsi="Arial" w:cs="Arial"/>
          <w:bCs/>
          <w:sz w:val="22"/>
          <w:szCs w:val="22"/>
        </w:rPr>
        <w:t>No hemos participado en actividades de lavado de activos o financiación del terrorismo.</w:t>
      </w:r>
    </w:p>
    <w:p w14:paraId="37FD0B70"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01ACAAF9"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En constancia de lo anterior firmo este documento a los [Insertar información] días del mes de [Insertar información] de [Insertar información].</w:t>
      </w:r>
    </w:p>
    <w:p w14:paraId="5827B96B"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0701291A"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52926BCA"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_______________</w:t>
      </w:r>
    </w:p>
    <w:p w14:paraId="563DF7B4"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[Firma representante legal del Proponente o del Proponente persona natural]</w:t>
      </w:r>
    </w:p>
    <w:p w14:paraId="22548DA2"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Nombre: [Insertar información] Cargo: [Insertar información]</w:t>
      </w:r>
    </w:p>
    <w:p w14:paraId="20CA4024"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Documento de Identidad: [Insertar información</w:t>
      </w:r>
    </w:p>
    <w:p w14:paraId="0A0B7914"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75309921"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646F6EE9"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Nota: En el caso de las modalidades asociativas, como consorcios o uniones temporales, entre otras, esta declaración se debe realizar en la propuesta por cada uno de sus integrantes</w:t>
      </w:r>
    </w:p>
    <w:p w14:paraId="21FEDE74" w14:textId="77777777" w:rsidR="00D91DEB" w:rsidRPr="00A11E3F" w:rsidRDefault="00D91DEB" w:rsidP="00D91DEB">
      <w:pPr>
        <w:autoSpaceDE w:val="0"/>
        <w:autoSpaceDN w:val="0"/>
        <w:adjustRightInd w:val="0"/>
        <w:jc w:val="center"/>
        <w:rPr>
          <w:rFonts w:ascii="Arial" w:hAnsi="Arial" w:cs="Arial"/>
          <w:b/>
          <w:bCs/>
          <w:sz w:val="22"/>
          <w:szCs w:val="22"/>
          <w:lang w:eastAsia="es-ES"/>
        </w:rPr>
      </w:pPr>
    </w:p>
    <w:p w14:paraId="49A8BAA4" w14:textId="77777777" w:rsidR="00D91DEB" w:rsidRPr="00A11E3F" w:rsidRDefault="00D91DEB" w:rsidP="00D91DEB">
      <w:pPr>
        <w:autoSpaceDE w:val="0"/>
        <w:autoSpaceDN w:val="0"/>
        <w:adjustRightInd w:val="0"/>
        <w:jc w:val="center"/>
        <w:rPr>
          <w:rFonts w:ascii="Arial" w:hAnsi="Arial" w:cs="Arial"/>
          <w:b/>
          <w:bCs/>
          <w:sz w:val="22"/>
          <w:szCs w:val="22"/>
          <w:lang w:eastAsia="es-ES"/>
        </w:rPr>
      </w:pPr>
    </w:p>
    <w:p w14:paraId="690D0FC0" w14:textId="77777777" w:rsidR="00D91DEB" w:rsidRPr="00A11E3F" w:rsidRDefault="00D91DEB" w:rsidP="00D91DEB">
      <w:pPr>
        <w:autoSpaceDE w:val="0"/>
        <w:autoSpaceDN w:val="0"/>
        <w:adjustRightInd w:val="0"/>
        <w:jc w:val="center"/>
        <w:rPr>
          <w:rFonts w:ascii="Arial" w:hAnsi="Arial" w:cs="Arial"/>
          <w:b/>
          <w:bCs/>
          <w:sz w:val="22"/>
          <w:szCs w:val="22"/>
          <w:lang w:eastAsia="es-ES"/>
        </w:rPr>
      </w:pPr>
    </w:p>
    <w:p w14:paraId="3522215A" w14:textId="77777777" w:rsidR="00D91DEB" w:rsidRPr="00A11E3F" w:rsidRDefault="00D91DEB" w:rsidP="00D91DEB">
      <w:pPr>
        <w:autoSpaceDE w:val="0"/>
        <w:autoSpaceDN w:val="0"/>
        <w:adjustRightInd w:val="0"/>
        <w:jc w:val="center"/>
        <w:rPr>
          <w:rFonts w:ascii="Arial" w:hAnsi="Arial" w:cs="Arial"/>
          <w:b/>
          <w:bCs/>
          <w:sz w:val="22"/>
          <w:szCs w:val="22"/>
          <w:lang w:eastAsia="es-ES"/>
        </w:rPr>
      </w:pPr>
    </w:p>
    <w:p w14:paraId="7966430C" w14:textId="77777777" w:rsidR="00D91DEB" w:rsidRDefault="00D91DEB" w:rsidP="00D91DEB">
      <w:pPr>
        <w:autoSpaceDE w:val="0"/>
        <w:autoSpaceDN w:val="0"/>
        <w:adjustRightInd w:val="0"/>
        <w:jc w:val="center"/>
        <w:rPr>
          <w:rFonts w:ascii="Arial" w:hAnsi="Arial" w:cs="Arial"/>
          <w:b/>
          <w:bCs/>
          <w:sz w:val="22"/>
          <w:szCs w:val="22"/>
          <w:lang w:eastAsia="es-ES"/>
        </w:rPr>
      </w:pPr>
    </w:p>
    <w:p w14:paraId="3F9831C4" w14:textId="77777777" w:rsidR="00A11E3F" w:rsidRDefault="00A11E3F" w:rsidP="00D91DEB">
      <w:pPr>
        <w:autoSpaceDE w:val="0"/>
        <w:autoSpaceDN w:val="0"/>
        <w:adjustRightInd w:val="0"/>
        <w:jc w:val="center"/>
        <w:rPr>
          <w:rFonts w:ascii="Arial" w:hAnsi="Arial" w:cs="Arial"/>
          <w:b/>
          <w:bCs/>
          <w:sz w:val="22"/>
          <w:szCs w:val="22"/>
          <w:lang w:eastAsia="es-ES"/>
        </w:rPr>
      </w:pPr>
    </w:p>
    <w:p w14:paraId="17F9A07F" w14:textId="77777777" w:rsidR="00A11E3F" w:rsidRDefault="00A11E3F" w:rsidP="00D91DEB">
      <w:pPr>
        <w:autoSpaceDE w:val="0"/>
        <w:autoSpaceDN w:val="0"/>
        <w:adjustRightInd w:val="0"/>
        <w:jc w:val="center"/>
        <w:rPr>
          <w:rFonts w:ascii="Arial" w:hAnsi="Arial" w:cs="Arial"/>
          <w:b/>
          <w:bCs/>
          <w:sz w:val="22"/>
          <w:szCs w:val="22"/>
          <w:lang w:eastAsia="es-ES"/>
        </w:rPr>
      </w:pPr>
    </w:p>
    <w:p w14:paraId="2D8579ED" w14:textId="77777777" w:rsidR="00A11E3F" w:rsidRPr="00A11E3F" w:rsidRDefault="00A11E3F" w:rsidP="00D91DEB">
      <w:pPr>
        <w:autoSpaceDE w:val="0"/>
        <w:autoSpaceDN w:val="0"/>
        <w:adjustRightInd w:val="0"/>
        <w:jc w:val="center"/>
        <w:rPr>
          <w:rFonts w:ascii="Arial" w:hAnsi="Arial" w:cs="Arial"/>
          <w:b/>
          <w:bCs/>
          <w:sz w:val="22"/>
          <w:szCs w:val="22"/>
          <w:lang w:eastAsia="es-ES"/>
        </w:rPr>
      </w:pPr>
    </w:p>
    <w:p w14:paraId="63271CE4" w14:textId="77777777" w:rsidR="00D91DEB" w:rsidRPr="00A11E3F" w:rsidRDefault="00D91DEB" w:rsidP="00D91DEB">
      <w:pPr>
        <w:autoSpaceDE w:val="0"/>
        <w:autoSpaceDN w:val="0"/>
        <w:adjustRightInd w:val="0"/>
        <w:jc w:val="center"/>
        <w:rPr>
          <w:rFonts w:ascii="Arial" w:hAnsi="Arial" w:cs="Arial"/>
          <w:b/>
          <w:bCs/>
          <w:sz w:val="22"/>
          <w:szCs w:val="22"/>
          <w:lang w:eastAsia="es-ES"/>
        </w:rPr>
      </w:pPr>
    </w:p>
    <w:p w14:paraId="6E8C48A4" w14:textId="77777777" w:rsidR="00D91DEB" w:rsidRPr="00A11E3F" w:rsidRDefault="00D91DEB" w:rsidP="00D91DEB">
      <w:pPr>
        <w:autoSpaceDE w:val="0"/>
        <w:autoSpaceDN w:val="0"/>
        <w:adjustRightInd w:val="0"/>
        <w:jc w:val="center"/>
        <w:rPr>
          <w:rFonts w:ascii="Arial" w:hAnsi="Arial" w:cs="Arial"/>
          <w:b/>
          <w:bCs/>
          <w:sz w:val="22"/>
          <w:szCs w:val="22"/>
          <w:lang w:eastAsia="es-ES"/>
        </w:rPr>
      </w:pPr>
      <w:r w:rsidRPr="00A11E3F">
        <w:rPr>
          <w:rFonts w:ascii="Arial" w:hAnsi="Arial" w:cs="Arial"/>
          <w:b/>
          <w:bCs/>
          <w:sz w:val="22"/>
          <w:szCs w:val="22"/>
          <w:lang w:eastAsia="es-ES"/>
        </w:rPr>
        <w:lastRenderedPageBreak/>
        <w:t>ANEXO 4 - DECLARACIÓN JURAMENTADA MULTAS Y/O SANCIONES</w:t>
      </w:r>
    </w:p>
    <w:p w14:paraId="16CBB869" w14:textId="77777777" w:rsidR="00D91DEB" w:rsidRPr="00A11E3F" w:rsidRDefault="00D91DEB" w:rsidP="00D91DEB">
      <w:pPr>
        <w:autoSpaceDE w:val="0"/>
        <w:autoSpaceDN w:val="0"/>
        <w:adjustRightInd w:val="0"/>
        <w:jc w:val="center"/>
        <w:rPr>
          <w:rFonts w:ascii="Arial" w:hAnsi="Arial" w:cs="Arial"/>
          <w:b/>
          <w:sz w:val="22"/>
          <w:szCs w:val="22"/>
          <w:lang w:eastAsia="es-ES"/>
        </w:rPr>
      </w:pPr>
      <w:r w:rsidRPr="00A11E3F">
        <w:rPr>
          <w:rFonts w:ascii="Arial" w:hAnsi="Arial" w:cs="Arial"/>
          <w:b/>
          <w:sz w:val="22"/>
          <w:szCs w:val="22"/>
          <w:lang w:eastAsia="es-ES"/>
        </w:rPr>
        <w:t>REFERENCIA: 17321</w:t>
      </w:r>
    </w:p>
    <w:p w14:paraId="206E5F4D"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54AC791"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 xml:space="preserve">Ciudad y fecha </w:t>
      </w:r>
    </w:p>
    <w:p w14:paraId="60D6E129"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2E88D9C8"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Señores</w:t>
      </w:r>
    </w:p>
    <w:p w14:paraId="5317991C" w14:textId="77777777" w:rsidR="00D91DEB" w:rsidRPr="00A11E3F" w:rsidRDefault="00D91DEB" w:rsidP="00D91DEB">
      <w:pPr>
        <w:autoSpaceDE w:val="0"/>
        <w:autoSpaceDN w:val="0"/>
        <w:adjustRightInd w:val="0"/>
        <w:jc w:val="both"/>
        <w:rPr>
          <w:rFonts w:ascii="Arial" w:hAnsi="Arial" w:cs="Arial"/>
          <w:b/>
          <w:bCs/>
          <w:sz w:val="22"/>
          <w:szCs w:val="22"/>
          <w:lang w:eastAsia="es-ES"/>
        </w:rPr>
      </w:pPr>
      <w:r w:rsidRPr="00A11E3F">
        <w:rPr>
          <w:rFonts w:ascii="Arial" w:hAnsi="Arial" w:cs="Arial"/>
          <w:b/>
          <w:bCs/>
          <w:sz w:val="22"/>
          <w:szCs w:val="22"/>
          <w:lang w:eastAsia="es-ES"/>
        </w:rPr>
        <w:t>DEPARTAMENTO DE ANTIOQUIA</w:t>
      </w:r>
    </w:p>
    <w:p w14:paraId="4B599DA4" w14:textId="77777777" w:rsidR="00D91DEB" w:rsidRPr="00A11E3F" w:rsidRDefault="00D91DEB" w:rsidP="00D91DEB">
      <w:pPr>
        <w:autoSpaceDE w:val="0"/>
        <w:autoSpaceDN w:val="0"/>
        <w:adjustRightInd w:val="0"/>
        <w:jc w:val="both"/>
        <w:rPr>
          <w:rFonts w:ascii="Arial" w:hAnsi="Arial" w:cs="Arial"/>
          <w:b/>
          <w:bCs/>
          <w:sz w:val="22"/>
          <w:szCs w:val="22"/>
          <w:lang w:eastAsia="es-ES"/>
        </w:rPr>
      </w:pPr>
      <w:r w:rsidRPr="00A11E3F">
        <w:rPr>
          <w:rFonts w:ascii="Arial" w:hAnsi="Arial" w:cs="Arial"/>
          <w:b/>
          <w:bCs/>
          <w:sz w:val="22"/>
          <w:szCs w:val="22"/>
          <w:lang w:eastAsia="es-ES"/>
        </w:rPr>
        <w:t>Secretaría de Educación</w:t>
      </w:r>
    </w:p>
    <w:p w14:paraId="48016795"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Medellín-Colombia</w:t>
      </w:r>
    </w:p>
    <w:p w14:paraId="78EF9225"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19C69F89"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Asunto: Declaración de multas y/o sanciones</w:t>
      </w:r>
    </w:p>
    <w:p w14:paraId="73E31B9D"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6AA755DC"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Yo</w:t>
      </w:r>
      <w:r w:rsidRPr="00A11E3F">
        <w:rPr>
          <w:rFonts w:ascii="Arial" w:hAnsi="Arial" w:cs="Arial"/>
          <w:bCs/>
          <w:sz w:val="22"/>
          <w:szCs w:val="22"/>
          <w:lang w:eastAsia="es-ES"/>
        </w:rPr>
        <w:tab/>
        <w:t>_______________</w:t>
      </w:r>
      <w:r w:rsidRPr="00A11E3F">
        <w:rPr>
          <w:rFonts w:ascii="Arial" w:hAnsi="Arial" w:cs="Arial"/>
          <w:bCs/>
          <w:sz w:val="22"/>
          <w:szCs w:val="22"/>
          <w:lang w:eastAsia="es-ES"/>
        </w:rPr>
        <w:tab/>
        <w:t>identificado</w:t>
      </w:r>
      <w:r w:rsidRPr="00A11E3F">
        <w:rPr>
          <w:rFonts w:ascii="Arial" w:hAnsi="Arial" w:cs="Arial"/>
          <w:bCs/>
          <w:sz w:val="22"/>
          <w:szCs w:val="22"/>
          <w:lang w:eastAsia="es-ES"/>
        </w:rPr>
        <w:tab/>
        <w:t>con</w:t>
      </w:r>
      <w:r w:rsidRPr="00A11E3F">
        <w:rPr>
          <w:rFonts w:ascii="Arial" w:hAnsi="Arial" w:cs="Arial"/>
          <w:bCs/>
          <w:sz w:val="22"/>
          <w:szCs w:val="22"/>
          <w:lang w:eastAsia="es-ES"/>
        </w:rPr>
        <w:tab/>
        <w:t>cédula</w:t>
      </w:r>
      <w:r w:rsidRPr="00A11E3F">
        <w:rPr>
          <w:rFonts w:ascii="Arial" w:hAnsi="Arial" w:cs="Arial"/>
          <w:bCs/>
          <w:sz w:val="22"/>
          <w:szCs w:val="22"/>
          <w:lang w:eastAsia="es-ES"/>
        </w:rPr>
        <w:tab/>
        <w:t>de</w:t>
      </w:r>
      <w:r w:rsidRPr="00A11E3F">
        <w:rPr>
          <w:rFonts w:ascii="Arial" w:hAnsi="Arial" w:cs="Arial"/>
          <w:bCs/>
          <w:sz w:val="22"/>
          <w:szCs w:val="22"/>
          <w:lang w:eastAsia="es-ES"/>
        </w:rPr>
        <w:tab/>
        <w:t>ciudadanía_______________ y   representante   legal   de_______________, declaro bajo gravedad de juramento, que la firma que represento no ha sido objeto de multas y/o sanciones a consecuencia de incumplimientos cualquiera sea su denominación, durante los últimos CINCO (5) años.</w:t>
      </w:r>
    </w:p>
    <w:p w14:paraId="3095D4A1"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Cordialmente,</w:t>
      </w:r>
    </w:p>
    <w:p w14:paraId="7F0AFA0E"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6327D58F"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Nombre, Apellidos o Razón Social</w:t>
      </w:r>
    </w:p>
    <w:p w14:paraId="0A38AD23"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3B56D78E"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Firma</w:t>
      </w:r>
    </w:p>
    <w:p w14:paraId="0D983323"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22EE834F"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 xml:space="preserve">Identificación Número </w:t>
      </w:r>
      <w:r w:rsidRPr="00A11E3F">
        <w:rPr>
          <w:rFonts w:ascii="Arial" w:hAnsi="Arial" w:cs="Arial"/>
          <w:bCs/>
          <w:sz w:val="22"/>
          <w:szCs w:val="22"/>
          <w:lang w:eastAsia="es-ES"/>
        </w:rPr>
        <w:tab/>
        <w:t>_______________</w:t>
      </w:r>
    </w:p>
    <w:p w14:paraId="33302D04"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5A3BB896"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Nota: En el caso de las modalidades asociativas, como consorcios o uniones temporales, entre otras, esta declaración se debe realizar en la propuesta por cada uno de sus integrantes</w:t>
      </w:r>
    </w:p>
    <w:p w14:paraId="40252CEE"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6D398984"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535D6BBD"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1FB02F5"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55AD4DEA"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7492ECD6"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394BDFC"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3C494A48"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62B38EE9"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1D7E69EC"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15B23E15"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720459B5"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2BF269CB"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0DD16019"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34606045"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705A11F4"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A6FA424"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37F8E580"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628932F8" w14:textId="77777777" w:rsidR="00D91DEB" w:rsidRPr="00A11E3F" w:rsidRDefault="00D91DEB" w:rsidP="00D91DEB">
      <w:pPr>
        <w:autoSpaceDE w:val="0"/>
        <w:autoSpaceDN w:val="0"/>
        <w:adjustRightInd w:val="0"/>
        <w:jc w:val="center"/>
        <w:rPr>
          <w:rFonts w:ascii="Arial" w:hAnsi="Arial" w:cs="Arial"/>
          <w:b/>
          <w:bCs/>
          <w:sz w:val="22"/>
          <w:szCs w:val="22"/>
          <w:lang w:eastAsia="es-ES"/>
        </w:rPr>
      </w:pPr>
      <w:r w:rsidRPr="00A11E3F">
        <w:rPr>
          <w:rFonts w:ascii="Arial" w:hAnsi="Arial" w:cs="Arial"/>
          <w:b/>
          <w:bCs/>
          <w:sz w:val="22"/>
          <w:szCs w:val="22"/>
          <w:lang w:eastAsia="es-ES"/>
        </w:rPr>
        <w:lastRenderedPageBreak/>
        <w:t xml:space="preserve">ANEXO 5 - MODELO DE CARTA DE CONFORMACIÓN DEL CONSORCIO O UNION TEMPORAL </w:t>
      </w:r>
    </w:p>
    <w:p w14:paraId="44753B45" w14:textId="77777777" w:rsidR="00D91DEB" w:rsidRPr="00A11E3F" w:rsidRDefault="00D91DEB" w:rsidP="00D91DEB">
      <w:pPr>
        <w:autoSpaceDE w:val="0"/>
        <w:autoSpaceDN w:val="0"/>
        <w:adjustRightInd w:val="0"/>
        <w:jc w:val="center"/>
        <w:rPr>
          <w:rFonts w:ascii="Arial" w:hAnsi="Arial" w:cs="Arial"/>
          <w:b/>
          <w:bCs/>
          <w:sz w:val="22"/>
          <w:szCs w:val="22"/>
          <w:lang w:eastAsia="es-ES"/>
        </w:rPr>
      </w:pPr>
      <w:r w:rsidRPr="00A11E3F">
        <w:rPr>
          <w:rFonts w:ascii="Arial" w:hAnsi="Arial" w:cs="Arial"/>
          <w:b/>
          <w:bCs/>
          <w:sz w:val="22"/>
          <w:szCs w:val="22"/>
          <w:lang w:eastAsia="es-ES"/>
        </w:rPr>
        <w:t>REFERENCIA: 17321</w:t>
      </w:r>
    </w:p>
    <w:p w14:paraId="606FA479"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3605B111"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Señores</w:t>
      </w:r>
    </w:p>
    <w:p w14:paraId="13669D5D" w14:textId="77777777" w:rsidR="00D91DEB" w:rsidRPr="00A11E3F" w:rsidRDefault="00D91DEB" w:rsidP="00D91DEB">
      <w:pPr>
        <w:autoSpaceDE w:val="0"/>
        <w:autoSpaceDN w:val="0"/>
        <w:adjustRightInd w:val="0"/>
        <w:jc w:val="both"/>
        <w:rPr>
          <w:rFonts w:ascii="Arial" w:hAnsi="Arial" w:cs="Arial"/>
          <w:b/>
          <w:bCs/>
          <w:sz w:val="22"/>
          <w:szCs w:val="22"/>
          <w:lang w:eastAsia="es-ES"/>
        </w:rPr>
      </w:pPr>
      <w:r w:rsidRPr="00A11E3F">
        <w:rPr>
          <w:rFonts w:ascii="Arial" w:hAnsi="Arial" w:cs="Arial"/>
          <w:b/>
          <w:bCs/>
          <w:sz w:val="22"/>
          <w:szCs w:val="22"/>
          <w:lang w:eastAsia="es-ES"/>
        </w:rPr>
        <w:t>DEPARTAMENTO DE ANTIOQUIA</w:t>
      </w:r>
    </w:p>
    <w:p w14:paraId="62AFB780"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
          <w:bCs/>
          <w:sz w:val="22"/>
          <w:szCs w:val="22"/>
          <w:lang w:eastAsia="es-ES"/>
        </w:rPr>
        <w:t>Secretaría de Educación</w:t>
      </w:r>
      <w:r w:rsidRPr="00A11E3F">
        <w:rPr>
          <w:rFonts w:ascii="Arial" w:hAnsi="Arial" w:cs="Arial"/>
          <w:bCs/>
          <w:sz w:val="22"/>
          <w:szCs w:val="22"/>
          <w:lang w:eastAsia="es-ES"/>
        </w:rPr>
        <w:t xml:space="preserve"> </w:t>
      </w:r>
    </w:p>
    <w:p w14:paraId="0A1F849E"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Medellín-Colombia</w:t>
      </w:r>
    </w:p>
    <w:p w14:paraId="762F5013"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101FEF54"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Apreciados señores:</w:t>
      </w:r>
    </w:p>
    <w:p w14:paraId="342D17E6"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0FA96BD"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 xml:space="preserve">Los abajo firmantes manifestamos a través de este documento, que hemos convenido conformar Consorcio </w:t>
      </w:r>
      <w:proofErr w:type="gramStart"/>
      <w:r w:rsidRPr="00A11E3F">
        <w:rPr>
          <w:rFonts w:ascii="Arial" w:hAnsi="Arial" w:cs="Arial"/>
          <w:bCs/>
          <w:sz w:val="22"/>
          <w:szCs w:val="22"/>
          <w:lang w:eastAsia="es-ES"/>
        </w:rPr>
        <w:t>( )</w:t>
      </w:r>
      <w:proofErr w:type="gramEnd"/>
      <w:r w:rsidRPr="00A11E3F">
        <w:rPr>
          <w:rFonts w:ascii="Arial" w:hAnsi="Arial" w:cs="Arial"/>
          <w:bCs/>
          <w:sz w:val="22"/>
          <w:szCs w:val="22"/>
          <w:lang w:eastAsia="es-ES"/>
        </w:rPr>
        <w:t xml:space="preserve"> Unión Temporal ( ), para participar en el proceso de la referencia.</w:t>
      </w:r>
    </w:p>
    <w:p w14:paraId="6875B5BC"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06C9EEC7"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Por lo anterior, expresamos lo siguiente:</w:t>
      </w:r>
    </w:p>
    <w:p w14:paraId="0BD9F6FA"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3E48E84" w14:textId="77777777" w:rsidR="00D91DEB" w:rsidRPr="00A11E3F" w:rsidRDefault="00D91DEB" w:rsidP="00D91DEB">
      <w:pPr>
        <w:pStyle w:val="Prrafodelista"/>
        <w:numPr>
          <w:ilvl w:val="0"/>
          <w:numId w:val="80"/>
        </w:numPr>
        <w:autoSpaceDE w:val="0"/>
        <w:autoSpaceDN w:val="0"/>
        <w:adjustRightInd w:val="0"/>
        <w:contextualSpacing/>
        <w:jc w:val="both"/>
        <w:rPr>
          <w:rFonts w:ascii="Arial" w:hAnsi="Arial" w:cs="Arial"/>
          <w:bCs/>
          <w:sz w:val="22"/>
          <w:szCs w:val="22"/>
        </w:rPr>
      </w:pPr>
      <w:r w:rsidRPr="00A11E3F">
        <w:rPr>
          <w:rFonts w:ascii="Arial" w:hAnsi="Arial" w:cs="Arial"/>
          <w:bCs/>
          <w:sz w:val="22"/>
          <w:szCs w:val="22"/>
        </w:rPr>
        <w:t xml:space="preserve">La duración de este Consorcio </w:t>
      </w:r>
      <w:proofErr w:type="gramStart"/>
      <w:r w:rsidRPr="00A11E3F">
        <w:rPr>
          <w:rFonts w:ascii="Arial" w:hAnsi="Arial" w:cs="Arial"/>
          <w:bCs/>
          <w:sz w:val="22"/>
          <w:szCs w:val="22"/>
        </w:rPr>
        <w:t>( )</w:t>
      </w:r>
      <w:proofErr w:type="gramEnd"/>
      <w:r w:rsidRPr="00A11E3F">
        <w:rPr>
          <w:rFonts w:ascii="Arial" w:hAnsi="Arial" w:cs="Arial"/>
          <w:bCs/>
          <w:sz w:val="22"/>
          <w:szCs w:val="22"/>
        </w:rPr>
        <w:t xml:space="preserve"> Unión Temporal ( ) será igual a la del término de ejecución y liquidación del contrato.</w:t>
      </w:r>
    </w:p>
    <w:p w14:paraId="323C328C" w14:textId="77777777" w:rsidR="00D91DEB" w:rsidRPr="00A11E3F" w:rsidRDefault="00D91DEB" w:rsidP="00D91DEB">
      <w:pPr>
        <w:pStyle w:val="Prrafodelista"/>
        <w:numPr>
          <w:ilvl w:val="0"/>
          <w:numId w:val="80"/>
        </w:numPr>
        <w:autoSpaceDE w:val="0"/>
        <w:autoSpaceDN w:val="0"/>
        <w:adjustRightInd w:val="0"/>
        <w:contextualSpacing/>
        <w:jc w:val="both"/>
        <w:rPr>
          <w:rFonts w:ascii="Arial" w:hAnsi="Arial" w:cs="Arial"/>
          <w:bCs/>
          <w:sz w:val="22"/>
          <w:szCs w:val="22"/>
        </w:rPr>
      </w:pPr>
      <w:r w:rsidRPr="00A11E3F">
        <w:rPr>
          <w:rFonts w:ascii="Arial" w:hAnsi="Arial" w:cs="Arial"/>
          <w:bCs/>
          <w:sz w:val="22"/>
          <w:szCs w:val="22"/>
        </w:rPr>
        <w:t xml:space="preserve">El Consorcio </w:t>
      </w:r>
      <w:proofErr w:type="gramStart"/>
      <w:r w:rsidRPr="00A11E3F">
        <w:rPr>
          <w:rFonts w:ascii="Arial" w:hAnsi="Arial" w:cs="Arial"/>
          <w:bCs/>
          <w:sz w:val="22"/>
          <w:szCs w:val="22"/>
        </w:rPr>
        <w:t>( )</w:t>
      </w:r>
      <w:proofErr w:type="gramEnd"/>
      <w:r w:rsidRPr="00A11E3F">
        <w:rPr>
          <w:rFonts w:ascii="Arial" w:hAnsi="Arial" w:cs="Arial"/>
          <w:bCs/>
          <w:sz w:val="22"/>
          <w:szCs w:val="22"/>
        </w:rPr>
        <w:t xml:space="preserve"> Unión Temporal ( ) está integrado por:</w:t>
      </w:r>
    </w:p>
    <w:p w14:paraId="4A6C0178" w14:textId="77777777" w:rsidR="00D91DEB" w:rsidRPr="00A11E3F" w:rsidRDefault="00D91DEB" w:rsidP="00D91DEB">
      <w:pPr>
        <w:autoSpaceDE w:val="0"/>
        <w:autoSpaceDN w:val="0"/>
        <w:adjustRightInd w:val="0"/>
        <w:jc w:val="both"/>
        <w:rPr>
          <w:rFonts w:ascii="Arial" w:hAnsi="Arial" w:cs="Arial"/>
          <w:bCs/>
          <w:sz w:val="22"/>
          <w:szCs w:val="22"/>
          <w:lang w:eastAsia="es-ES"/>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0"/>
        <w:gridCol w:w="2533"/>
        <w:gridCol w:w="1755"/>
        <w:gridCol w:w="2017"/>
      </w:tblGrid>
      <w:tr w:rsidR="00D91DEB" w:rsidRPr="00A11E3F" w14:paraId="19D6C035" w14:textId="77777777" w:rsidTr="008A2A7E">
        <w:trPr>
          <w:trHeight w:val="419"/>
        </w:trPr>
        <w:tc>
          <w:tcPr>
            <w:tcW w:w="2170" w:type="dxa"/>
          </w:tcPr>
          <w:p w14:paraId="2C8145EA" w14:textId="77777777" w:rsidR="00D91DEB" w:rsidRPr="00A11E3F" w:rsidRDefault="00D91DEB" w:rsidP="008A2A7E">
            <w:pPr>
              <w:pStyle w:val="TableParagraph"/>
              <w:spacing w:line="204" w:lineRule="exact"/>
              <w:ind w:left="683"/>
              <w:rPr>
                <w:b/>
              </w:rPr>
            </w:pPr>
            <w:r w:rsidRPr="00A11E3F">
              <w:rPr>
                <w:b/>
              </w:rPr>
              <w:t>NOMBRE</w:t>
            </w:r>
          </w:p>
        </w:tc>
        <w:tc>
          <w:tcPr>
            <w:tcW w:w="2533" w:type="dxa"/>
          </w:tcPr>
          <w:p w14:paraId="7663FC5E" w14:textId="77777777" w:rsidR="00D91DEB" w:rsidRPr="00A11E3F" w:rsidRDefault="00D91DEB" w:rsidP="008A2A7E">
            <w:pPr>
              <w:pStyle w:val="TableParagraph"/>
              <w:spacing w:line="204" w:lineRule="exact"/>
              <w:ind w:left="268"/>
              <w:rPr>
                <w:b/>
              </w:rPr>
            </w:pPr>
            <w:r w:rsidRPr="00A11E3F">
              <w:rPr>
                <w:b/>
              </w:rPr>
              <w:t>IDENTIFICACIÓN O</w:t>
            </w:r>
            <w:r w:rsidRPr="00A11E3F">
              <w:rPr>
                <w:b/>
                <w:spacing w:val="-2"/>
              </w:rPr>
              <w:t xml:space="preserve"> </w:t>
            </w:r>
            <w:r w:rsidRPr="00A11E3F">
              <w:rPr>
                <w:b/>
              </w:rPr>
              <w:t>NIT</w:t>
            </w:r>
          </w:p>
        </w:tc>
        <w:tc>
          <w:tcPr>
            <w:tcW w:w="1755" w:type="dxa"/>
          </w:tcPr>
          <w:p w14:paraId="74D5A498" w14:textId="77777777" w:rsidR="00D91DEB" w:rsidRPr="00A11E3F" w:rsidRDefault="00D91DEB" w:rsidP="008A2A7E">
            <w:pPr>
              <w:pStyle w:val="TableParagraph"/>
              <w:spacing w:line="206" w:lineRule="exact"/>
              <w:ind w:left="421" w:right="336" w:hanging="65"/>
              <w:rPr>
                <w:b/>
              </w:rPr>
            </w:pPr>
            <w:r w:rsidRPr="00A11E3F">
              <w:rPr>
                <w:b/>
                <w:spacing w:val="-1"/>
              </w:rPr>
              <w:t xml:space="preserve">OBJETOS </w:t>
            </w:r>
            <w:r w:rsidRPr="00A11E3F">
              <w:rPr>
                <w:b/>
              </w:rPr>
              <w:t>A</w:t>
            </w:r>
            <w:r w:rsidRPr="00A11E3F">
              <w:rPr>
                <w:b/>
                <w:spacing w:val="-47"/>
              </w:rPr>
              <w:t xml:space="preserve"> </w:t>
            </w:r>
            <w:r w:rsidRPr="00A11E3F">
              <w:rPr>
                <w:b/>
              </w:rPr>
              <w:t>REALIZAR</w:t>
            </w:r>
          </w:p>
        </w:tc>
        <w:tc>
          <w:tcPr>
            <w:tcW w:w="2017" w:type="dxa"/>
          </w:tcPr>
          <w:p w14:paraId="43186490" w14:textId="77777777" w:rsidR="00D91DEB" w:rsidRPr="00A11E3F" w:rsidRDefault="00D91DEB" w:rsidP="008A2A7E">
            <w:pPr>
              <w:pStyle w:val="TableParagraph"/>
              <w:spacing w:line="206" w:lineRule="exact"/>
              <w:ind w:left="296" w:right="227" w:hanging="56"/>
              <w:rPr>
                <w:b/>
              </w:rPr>
            </w:pPr>
            <w:r w:rsidRPr="00A11E3F">
              <w:rPr>
                <w:b/>
                <w:spacing w:val="-1"/>
              </w:rPr>
              <w:t xml:space="preserve">PORCENTAJE </w:t>
            </w:r>
            <w:r w:rsidRPr="00A11E3F">
              <w:rPr>
                <w:b/>
              </w:rPr>
              <w:t>DE</w:t>
            </w:r>
            <w:r w:rsidRPr="00A11E3F">
              <w:rPr>
                <w:b/>
                <w:spacing w:val="-47"/>
              </w:rPr>
              <w:t xml:space="preserve"> </w:t>
            </w:r>
            <w:r w:rsidRPr="00A11E3F">
              <w:rPr>
                <w:b/>
              </w:rPr>
              <w:t>PARTICIPACIÓN</w:t>
            </w:r>
          </w:p>
        </w:tc>
      </w:tr>
      <w:tr w:rsidR="00D91DEB" w:rsidRPr="00A11E3F" w14:paraId="02E18B8C" w14:textId="77777777" w:rsidTr="008A2A7E">
        <w:trPr>
          <w:trHeight w:val="249"/>
        </w:trPr>
        <w:tc>
          <w:tcPr>
            <w:tcW w:w="2170" w:type="dxa"/>
          </w:tcPr>
          <w:p w14:paraId="5E986733" w14:textId="77777777" w:rsidR="00D91DEB" w:rsidRPr="00A11E3F" w:rsidRDefault="00D91DEB" w:rsidP="008A2A7E">
            <w:pPr>
              <w:pStyle w:val="TableParagraph"/>
            </w:pPr>
          </w:p>
        </w:tc>
        <w:tc>
          <w:tcPr>
            <w:tcW w:w="2533" w:type="dxa"/>
          </w:tcPr>
          <w:p w14:paraId="17BC0757" w14:textId="77777777" w:rsidR="00D91DEB" w:rsidRPr="00A11E3F" w:rsidRDefault="00D91DEB" w:rsidP="008A2A7E">
            <w:pPr>
              <w:pStyle w:val="TableParagraph"/>
            </w:pPr>
          </w:p>
        </w:tc>
        <w:tc>
          <w:tcPr>
            <w:tcW w:w="1755" w:type="dxa"/>
          </w:tcPr>
          <w:p w14:paraId="23725918" w14:textId="77777777" w:rsidR="00D91DEB" w:rsidRPr="00A11E3F" w:rsidRDefault="00D91DEB" w:rsidP="008A2A7E">
            <w:pPr>
              <w:pStyle w:val="TableParagraph"/>
            </w:pPr>
          </w:p>
        </w:tc>
        <w:tc>
          <w:tcPr>
            <w:tcW w:w="2017" w:type="dxa"/>
          </w:tcPr>
          <w:p w14:paraId="74D0A1F1" w14:textId="77777777" w:rsidR="00D91DEB" w:rsidRPr="00A11E3F" w:rsidRDefault="00D91DEB" w:rsidP="008A2A7E">
            <w:pPr>
              <w:pStyle w:val="TableParagraph"/>
            </w:pPr>
          </w:p>
        </w:tc>
      </w:tr>
      <w:tr w:rsidR="00D91DEB" w:rsidRPr="00A11E3F" w14:paraId="3B65E41B" w14:textId="77777777" w:rsidTr="008A2A7E">
        <w:trPr>
          <w:trHeight w:val="251"/>
        </w:trPr>
        <w:tc>
          <w:tcPr>
            <w:tcW w:w="2170" w:type="dxa"/>
          </w:tcPr>
          <w:p w14:paraId="21B32A0A" w14:textId="77777777" w:rsidR="00D91DEB" w:rsidRPr="00A11E3F" w:rsidRDefault="00D91DEB" w:rsidP="008A2A7E">
            <w:pPr>
              <w:pStyle w:val="TableParagraph"/>
            </w:pPr>
          </w:p>
        </w:tc>
        <w:tc>
          <w:tcPr>
            <w:tcW w:w="2533" w:type="dxa"/>
          </w:tcPr>
          <w:p w14:paraId="7160939B" w14:textId="77777777" w:rsidR="00D91DEB" w:rsidRPr="00A11E3F" w:rsidRDefault="00D91DEB" w:rsidP="008A2A7E">
            <w:pPr>
              <w:pStyle w:val="TableParagraph"/>
            </w:pPr>
          </w:p>
        </w:tc>
        <w:tc>
          <w:tcPr>
            <w:tcW w:w="1755" w:type="dxa"/>
          </w:tcPr>
          <w:p w14:paraId="210B8737" w14:textId="77777777" w:rsidR="00D91DEB" w:rsidRPr="00A11E3F" w:rsidRDefault="00D91DEB" w:rsidP="008A2A7E">
            <w:pPr>
              <w:pStyle w:val="TableParagraph"/>
            </w:pPr>
          </w:p>
        </w:tc>
        <w:tc>
          <w:tcPr>
            <w:tcW w:w="2017" w:type="dxa"/>
          </w:tcPr>
          <w:p w14:paraId="524EFDA7" w14:textId="77777777" w:rsidR="00D91DEB" w:rsidRPr="00A11E3F" w:rsidRDefault="00D91DEB" w:rsidP="008A2A7E">
            <w:pPr>
              <w:pStyle w:val="TableParagraph"/>
            </w:pPr>
          </w:p>
        </w:tc>
      </w:tr>
    </w:tbl>
    <w:p w14:paraId="4EECC3FD"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6C279521" w14:textId="77777777" w:rsidR="00D91DEB" w:rsidRPr="00A11E3F" w:rsidRDefault="00D91DEB" w:rsidP="00D91DEB">
      <w:pPr>
        <w:pStyle w:val="Prrafodelista"/>
        <w:numPr>
          <w:ilvl w:val="0"/>
          <w:numId w:val="81"/>
        </w:numPr>
        <w:autoSpaceDE w:val="0"/>
        <w:autoSpaceDN w:val="0"/>
        <w:adjustRightInd w:val="0"/>
        <w:contextualSpacing/>
        <w:jc w:val="both"/>
        <w:rPr>
          <w:rFonts w:ascii="Arial" w:hAnsi="Arial" w:cs="Arial"/>
          <w:bCs/>
          <w:sz w:val="22"/>
          <w:szCs w:val="22"/>
        </w:rPr>
      </w:pPr>
      <w:r w:rsidRPr="00A11E3F">
        <w:rPr>
          <w:rFonts w:ascii="Arial" w:hAnsi="Arial" w:cs="Arial"/>
          <w:bCs/>
          <w:sz w:val="22"/>
          <w:szCs w:val="22"/>
        </w:rPr>
        <w:t xml:space="preserve">El     representante      del      Consorcio   </w:t>
      </w:r>
      <w:proofErr w:type="gramStart"/>
      <w:r w:rsidRPr="00A11E3F">
        <w:rPr>
          <w:rFonts w:ascii="Arial" w:hAnsi="Arial" w:cs="Arial"/>
          <w:bCs/>
          <w:sz w:val="22"/>
          <w:szCs w:val="22"/>
        </w:rPr>
        <w:t xml:space="preserve">   (</w:t>
      </w:r>
      <w:proofErr w:type="gramEnd"/>
      <w:r w:rsidRPr="00A11E3F">
        <w:rPr>
          <w:rFonts w:ascii="Arial" w:hAnsi="Arial" w:cs="Arial"/>
          <w:bCs/>
          <w:sz w:val="22"/>
          <w:szCs w:val="22"/>
        </w:rPr>
        <w:t xml:space="preserve">      )      Unión      Temporal      (      )      es_______________, identificado con la cédula de ciudadanía No.</w:t>
      </w:r>
      <w:r w:rsidRPr="00A11E3F">
        <w:rPr>
          <w:rFonts w:ascii="Arial" w:hAnsi="Arial" w:cs="Arial"/>
          <w:bCs/>
          <w:sz w:val="22"/>
          <w:szCs w:val="22"/>
        </w:rPr>
        <w:tab/>
        <w:t>_______________, quien está expresamente facultado para firmar el contrato y tomar todas las determinaciones que fuesen necesarias al respecto, con amplias y suficientes facultades.</w:t>
      </w:r>
    </w:p>
    <w:p w14:paraId="4590F31F" w14:textId="77777777" w:rsidR="00D91DEB" w:rsidRPr="00A11E3F" w:rsidRDefault="00D91DEB" w:rsidP="00D91DEB">
      <w:pPr>
        <w:pStyle w:val="Prrafodelista"/>
        <w:numPr>
          <w:ilvl w:val="0"/>
          <w:numId w:val="81"/>
        </w:numPr>
        <w:autoSpaceDE w:val="0"/>
        <w:autoSpaceDN w:val="0"/>
        <w:adjustRightInd w:val="0"/>
        <w:contextualSpacing/>
        <w:jc w:val="both"/>
        <w:rPr>
          <w:rFonts w:ascii="Arial" w:hAnsi="Arial" w:cs="Arial"/>
          <w:bCs/>
          <w:sz w:val="22"/>
          <w:szCs w:val="22"/>
        </w:rPr>
      </w:pPr>
      <w:r w:rsidRPr="00A11E3F">
        <w:rPr>
          <w:rFonts w:ascii="Arial" w:hAnsi="Arial" w:cs="Arial"/>
          <w:bCs/>
          <w:sz w:val="22"/>
          <w:szCs w:val="22"/>
        </w:rPr>
        <w:t xml:space="preserve">La responsabilidad de los integrantes del Consorcio </w:t>
      </w:r>
      <w:proofErr w:type="gramStart"/>
      <w:r w:rsidRPr="00A11E3F">
        <w:rPr>
          <w:rFonts w:ascii="Arial" w:hAnsi="Arial" w:cs="Arial"/>
          <w:bCs/>
          <w:sz w:val="22"/>
          <w:szCs w:val="22"/>
        </w:rPr>
        <w:t>( )</w:t>
      </w:r>
      <w:proofErr w:type="gramEnd"/>
      <w:r w:rsidRPr="00A11E3F">
        <w:rPr>
          <w:rFonts w:ascii="Arial" w:hAnsi="Arial" w:cs="Arial"/>
          <w:bCs/>
          <w:sz w:val="22"/>
          <w:szCs w:val="22"/>
        </w:rPr>
        <w:t xml:space="preserve"> Unión Temporal ( ) es solidaria.</w:t>
      </w:r>
    </w:p>
    <w:p w14:paraId="64CBC7E6"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78C0A203"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Para constancia se firma en_______________ a los______________ días de 2023 Atentamente,</w:t>
      </w:r>
    </w:p>
    <w:p w14:paraId="111436AB"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F81EF0C"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6BC90A7"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(Deberá ser firmado por los integrantes y por la persona que será el representante del consorcio o unión temporal).</w:t>
      </w:r>
    </w:p>
    <w:p w14:paraId="4B0622B8"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56ED4B2"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7E28110"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577E18D4" w14:textId="77777777" w:rsidR="00D91DEB" w:rsidRDefault="00D91DEB" w:rsidP="00D91DEB">
      <w:pPr>
        <w:autoSpaceDE w:val="0"/>
        <w:autoSpaceDN w:val="0"/>
        <w:adjustRightInd w:val="0"/>
        <w:jc w:val="both"/>
        <w:rPr>
          <w:rFonts w:ascii="Arial" w:hAnsi="Arial" w:cs="Arial"/>
          <w:bCs/>
          <w:sz w:val="22"/>
          <w:szCs w:val="22"/>
          <w:lang w:eastAsia="es-ES"/>
        </w:rPr>
      </w:pPr>
    </w:p>
    <w:p w14:paraId="38781572" w14:textId="77777777" w:rsidR="00A11E3F" w:rsidRPr="00A11E3F" w:rsidRDefault="00A11E3F" w:rsidP="00D91DEB">
      <w:pPr>
        <w:autoSpaceDE w:val="0"/>
        <w:autoSpaceDN w:val="0"/>
        <w:adjustRightInd w:val="0"/>
        <w:jc w:val="both"/>
        <w:rPr>
          <w:rFonts w:ascii="Arial" w:hAnsi="Arial" w:cs="Arial"/>
          <w:bCs/>
          <w:sz w:val="22"/>
          <w:szCs w:val="22"/>
          <w:lang w:eastAsia="es-ES"/>
        </w:rPr>
      </w:pPr>
    </w:p>
    <w:p w14:paraId="1B8B6AF0"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E923E92"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5B774885" w14:textId="77777777" w:rsidR="00D91DEB" w:rsidRPr="00A11E3F" w:rsidRDefault="00D91DEB" w:rsidP="00D91DEB">
      <w:pPr>
        <w:autoSpaceDE w:val="0"/>
        <w:autoSpaceDN w:val="0"/>
        <w:adjustRightInd w:val="0"/>
        <w:jc w:val="center"/>
        <w:rPr>
          <w:rFonts w:ascii="Arial" w:hAnsi="Arial" w:cs="Arial"/>
          <w:b/>
          <w:bCs/>
          <w:sz w:val="22"/>
          <w:szCs w:val="22"/>
          <w:lang w:eastAsia="es-ES"/>
        </w:rPr>
      </w:pPr>
      <w:r w:rsidRPr="00A11E3F">
        <w:rPr>
          <w:rFonts w:ascii="Arial" w:hAnsi="Arial" w:cs="Arial"/>
          <w:b/>
          <w:bCs/>
          <w:sz w:val="22"/>
          <w:szCs w:val="22"/>
          <w:lang w:eastAsia="es-ES"/>
        </w:rPr>
        <w:lastRenderedPageBreak/>
        <w:t>ANEXO 6 - CERTIFICACIÓN PAGO DE SEGURIDAD SOCIAL Y PARAFISCALES REFERENCIA: 17321</w:t>
      </w:r>
    </w:p>
    <w:p w14:paraId="0A25FC39"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6E49CB61"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Señores</w:t>
      </w:r>
    </w:p>
    <w:p w14:paraId="200C3CAE" w14:textId="77777777" w:rsidR="00D91DEB" w:rsidRPr="00A11E3F" w:rsidRDefault="00D91DEB" w:rsidP="00D91DEB">
      <w:pPr>
        <w:autoSpaceDE w:val="0"/>
        <w:autoSpaceDN w:val="0"/>
        <w:adjustRightInd w:val="0"/>
        <w:jc w:val="both"/>
        <w:rPr>
          <w:rFonts w:ascii="Arial" w:hAnsi="Arial" w:cs="Arial"/>
          <w:b/>
          <w:bCs/>
          <w:sz w:val="22"/>
          <w:szCs w:val="22"/>
          <w:lang w:eastAsia="es-ES"/>
        </w:rPr>
      </w:pPr>
      <w:r w:rsidRPr="00A11E3F">
        <w:rPr>
          <w:rFonts w:ascii="Arial" w:hAnsi="Arial" w:cs="Arial"/>
          <w:b/>
          <w:bCs/>
          <w:sz w:val="22"/>
          <w:szCs w:val="22"/>
          <w:lang w:eastAsia="es-ES"/>
        </w:rPr>
        <w:t>DEPARTAMENTO DE ANTIOQUIA</w:t>
      </w:r>
    </w:p>
    <w:p w14:paraId="10809D2E"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
          <w:bCs/>
          <w:sz w:val="22"/>
          <w:szCs w:val="22"/>
          <w:lang w:eastAsia="es-ES"/>
        </w:rPr>
        <w:t>Secretaría de Educación</w:t>
      </w:r>
      <w:r w:rsidRPr="00A11E3F">
        <w:rPr>
          <w:rFonts w:ascii="Arial" w:hAnsi="Arial" w:cs="Arial"/>
          <w:bCs/>
          <w:sz w:val="22"/>
          <w:szCs w:val="22"/>
          <w:lang w:eastAsia="es-ES"/>
        </w:rPr>
        <w:t xml:space="preserve"> </w:t>
      </w:r>
    </w:p>
    <w:p w14:paraId="311AA981"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Medellín-Colombia</w:t>
      </w:r>
    </w:p>
    <w:p w14:paraId="66E591C1"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1015756E"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Asunto: Cumplimiento de Aportes al sistema de seguridad social integral y parafiscales</w:t>
      </w:r>
    </w:p>
    <w:p w14:paraId="2246A80C"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0BA998D9"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El suscrito (Representante Legal o Revisor fiscal) de _______________, certifica que a _______________se encuentra PAZ Y SALVO por concepto de aportes a los sistemas de Salud, Pensión y riesgos laborales ARL (Artículo 50 de la ley 789 de 2002) y a las cajas de compensación Familiar. De conformidad a lo establecido a la Ley 1607 de 2012 y Decreto 862 de 2013, deberá diligenciar la siguiente información:</w:t>
      </w:r>
    </w:p>
    <w:p w14:paraId="04597110" w14:textId="77777777" w:rsidR="00D91DEB" w:rsidRPr="00A11E3F" w:rsidRDefault="00D91DEB" w:rsidP="00D91DEB">
      <w:pPr>
        <w:autoSpaceDE w:val="0"/>
        <w:autoSpaceDN w:val="0"/>
        <w:adjustRightInd w:val="0"/>
        <w:jc w:val="both"/>
        <w:rPr>
          <w:rFonts w:ascii="Arial" w:hAnsi="Arial" w:cs="Arial"/>
          <w:bCs/>
          <w:sz w:val="22"/>
          <w:szCs w:val="22"/>
          <w:lang w:eastAsia="es-ES"/>
        </w:rPr>
      </w:pPr>
    </w:p>
    <w:tbl>
      <w:tblPr>
        <w:tblStyle w:val="TableNormal4"/>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065"/>
        <w:gridCol w:w="742"/>
        <w:gridCol w:w="850"/>
        <w:gridCol w:w="850"/>
        <w:gridCol w:w="1184"/>
      </w:tblGrid>
      <w:tr w:rsidR="00D91DEB" w:rsidRPr="00A11E3F" w14:paraId="053411D5" w14:textId="77777777" w:rsidTr="008A2A7E">
        <w:trPr>
          <w:trHeight w:val="457"/>
        </w:trPr>
        <w:tc>
          <w:tcPr>
            <w:tcW w:w="5065" w:type="dxa"/>
          </w:tcPr>
          <w:p w14:paraId="76531713" w14:textId="77777777" w:rsidR="00D91DEB" w:rsidRPr="00A11E3F" w:rsidRDefault="00D91DEB" w:rsidP="008A2A7E">
            <w:pPr>
              <w:spacing w:before="123"/>
              <w:ind w:left="119"/>
              <w:rPr>
                <w:rFonts w:ascii="Arial" w:eastAsia="Arial MT" w:hAnsi="Arial" w:cs="Arial"/>
                <w:lang w:val="es-ES"/>
              </w:rPr>
            </w:pPr>
            <w:r w:rsidRPr="00A11E3F">
              <w:rPr>
                <w:rFonts w:ascii="Arial" w:eastAsia="Arial MT" w:hAnsi="Arial" w:cs="Arial"/>
                <w:lang w:val="es-ES"/>
              </w:rPr>
              <w:t>EXONERACIÓN</w:t>
            </w:r>
            <w:r w:rsidRPr="00A11E3F">
              <w:rPr>
                <w:rFonts w:ascii="Arial" w:eastAsia="Arial MT" w:hAnsi="Arial" w:cs="Arial"/>
                <w:spacing w:val="-1"/>
                <w:lang w:val="es-ES"/>
              </w:rPr>
              <w:t xml:space="preserve"> </w:t>
            </w:r>
            <w:r w:rsidRPr="00A11E3F">
              <w:rPr>
                <w:rFonts w:ascii="Arial" w:eastAsia="Arial MT" w:hAnsi="Arial" w:cs="Arial"/>
                <w:lang w:val="es-ES"/>
              </w:rPr>
              <w:t>DE</w:t>
            </w:r>
            <w:r w:rsidRPr="00A11E3F">
              <w:rPr>
                <w:rFonts w:ascii="Arial" w:eastAsia="Arial MT" w:hAnsi="Arial" w:cs="Arial"/>
                <w:spacing w:val="-1"/>
                <w:lang w:val="es-ES"/>
              </w:rPr>
              <w:t xml:space="preserve"> </w:t>
            </w:r>
            <w:r w:rsidRPr="00A11E3F">
              <w:rPr>
                <w:rFonts w:ascii="Arial" w:eastAsia="Arial MT" w:hAnsi="Arial" w:cs="Arial"/>
                <w:lang w:val="es-ES"/>
              </w:rPr>
              <w:t>PAGO</w:t>
            </w:r>
            <w:r w:rsidRPr="00A11E3F">
              <w:rPr>
                <w:rFonts w:ascii="Arial" w:eastAsia="Arial MT" w:hAnsi="Arial" w:cs="Arial"/>
                <w:spacing w:val="-2"/>
                <w:lang w:val="es-ES"/>
              </w:rPr>
              <w:t xml:space="preserve"> </w:t>
            </w:r>
            <w:r w:rsidRPr="00A11E3F">
              <w:rPr>
                <w:rFonts w:ascii="Arial" w:eastAsia="Arial MT" w:hAnsi="Arial" w:cs="Arial"/>
                <w:lang w:val="es-ES"/>
              </w:rPr>
              <w:t>DE</w:t>
            </w:r>
            <w:r w:rsidRPr="00A11E3F">
              <w:rPr>
                <w:rFonts w:ascii="Arial" w:eastAsia="Arial MT" w:hAnsi="Arial" w:cs="Arial"/>
                <w:spacing w:val="-1"/>
                <w:lang w:val="es-ES"/>
              </w:rPr>
              <w:t xml:space="preserve"> </w:t>
            </w:r>
            <w:r w:rsidRPr="00A11E3F">
              <w:rPr>
                <w:rFonts w:ascii="Arial" w:eastAsia="Arial MT" w:hAnsi="Arial" w:cs="Arial"/>
                <w:lang w:val="es-ES"/>
              </w:rPr>
              <w:t>APORTES</w:t>
            </w:r>
            <w:r w:rsidRPr="00A11E3F">
              <w:rPr>
                <w:rFonts w:ascii="Arial" w:eastAsia="Arial MT" w:hAnsi="Arial" w:cs="Arial"/>
                <w:spacing w:val="-1"/>
                <w:lang w:val="es-ES"/>
              </w:rPr>
              <w:t xml:space="preserve"> </w:t>
            </w:r>
            <w:r w:rsidRPr="00A11E3F">
              <w:rPr>
                <w:rFonts w:ascii="Arial" w:eastAsia="Arial MT" w:hAnsi="Arial" w:cs="Arial"/>
                <w:lang w:val="es-ES"/>
              </w:rPr>
              <w:t>PARAFISCALES</w:t>
            </w:r>
          </w:p>
        </w:tc>
        <w:tc>
          <w:tcPr>
            <w:tcW w:w="1592" w:type="dxa"/>
            <w:gridSpan w:val="2"/>
          </w:tcPr>
          <w:p w14:paraId="6CA930CE" w14:textId="77777777" w:rsidR="00D91DEB" w:rsidRPr="00A11E3F" w:rsidRDefault="00D91DEB" w:rsidP="008A2A7E">
            <w:pPr>
              <w:spacing w:line="228" w:lineRule="exact"/>
              <w:ind w:left="326" w:right="274" w:hanging="22"/>
              <w:rPr>
                <w:rFonts w:ascii="Arial" w:eastAsia="Arial MT" w:hAnsi="Arial" w:cs="Arial"/>
                <w:lang w:val="es-ES"/>
              </w:rPr>
            </w:pPr>
            <w:r w:rsidRPr="00A11E3F">
              <w:rPr>
                <w:rFonts w:ascii="Arial" w:eastAsia="Arial MT" w:hAnsi="Arial" w:cs="Arial"/>
                <w:lang w:val="es-ES"/>
              </w:rPr>
              <w:t>PERSONA</w:t>
            </w:r>
            <w:r w:rsidRPr="00A11E3F">
              <w:rPr>
                <w:rFonts w:ascii="Arial" w:eastAsia="Arial MT" w:hAnsi="Arial" w:cs="Arial"/>
                <w:w w:val="99"/>
                <w:lang w:val="es-ES"/>
              </w:rPr>
              <w:t xml:space="preserve"> </w:t>
            </w:r>
            <w:r w:rsidRPr="00A11E3F">
              <w:rPr>
                <w:rFonts w:ascii="Arial" w:eastAsia="Arial MT" w:hAnsi="Arial" w:cs="Arial"/>
                <w:lang w:val="es-ES"/>
              </w:rPr>
              <w:t>NATURAL</w:t>
            </w:r>
          </w:p>
        </w:tc>
        <w:tc>
          <w:tcPr>
            <w:tcW w:w="2034" w:type="dxa"/>
            <w:gridSpan w:val="2"/>
          </w:tcPr>
          <w:p w14:paraId="31C2473F" w14:textId="77777777" w:rsidR="00D91DEB" w:rsidRPr="00A11E3F" w:rsidRDefault="00D91DEB" w:rsidP="008A2A7E">
            <w:pPr>
              <w:spacing w:line="228" w:lineRule="exact"/>
              <w:ind w:left="553" w:right="494" w:hanging="27"/>
              <w:rPr>
                <w:rFonts w:ascii="Arial" w:eastAsia="Arial MT" w:hAnsi="Arial" w:cs="Arial"/>
                <w:lang w:val="es-ES"/>
              </w:rPr>
            </w:pPr>
            <w:r w:rsidRPr="00A11E3F">
              <w:rPr>
                <w:rFonts w:ascii="Arial" w:eastAsia="Arial MT" w:hAnsi="Arial" w:cs="Arial"/>
                <w:lang w:val="es-ES"/>
              </w:rPr>
              <w:t>PERSONA</w:t>
            </w:r>
            <w:r w:rsidRPr="00A11E3F">
              <w:rPr>
                <w:rFonts w:ascii="Arial" w:eastAsia="Arial MT" w:hAnsi="Arial" w:cs="Arial"/>
                <w:spacing w:val="-54"/>
                <w:lang w:val="es-ES"/>
              </w:rPr>
              <w:t xml:space="preserve"> </w:t>
            </w:r>
            <w:r w:rsidRPr="00A11E3F">
              <w:rPr>
                <w:rFonts w:ascii="Arial" w:eastAsia="Arial MT" w:hAnsi="Arial" w:cs="Arial"/>
                <w:lang w:val="es-ES"/>
              </w:rPr>
              <w:t>JURÍDICA</w:t>
            </w:r>
          </w:p>
        </w:tc>
      </w:tr>
      <w:tr w:rsidR="00D91DEB" w:rsidRPr="00A11E3F" w14:paraId="174C70DB" w14:textId="77777777" w:rsidTr="008A2A7E">
        <w:trPr>
          <w:trHeight w:val="690"/>
        </w:trPr>
        <w:tc>
          <w:tcPr>
            <w:tcW w:w="5065" w:type="dxa"/>
          </w:tcPr>
          <w:p w14:paraId="399CD8F8" w14:textId="77777777" w:rsidR="00D91DEB" w:rsidRPr="00A11E3F" w:rsidRDefault="00D91DEB" w:rsidP="008A2A7E">
            <w:pPr>
              <w:tabs>
                <w:tab w:val="left" w:pos="930"/>
                <w:tab w:val="left" w:pos="1354"/>
                <w:tab w:val="left" w:pos="1810"/>
                <w:tab w:val="left" w:pos="2558"/>
                <w:tab w:val="left" w:pos="3823"/>
                <w:tab w:val="left" w:pos="4248"/>
              </w:tabs>
              <w:spacing w:before="1"/>
              <w:ind w:left="107" w:right="94"/>
              <w:rPr>
                <w:rFonts w:ascii="Arial" w:eastAsia="Arial MT" w:hAnsi="Arial" w:cs="Arial"/>
                <w:lang w:val="es-ES"/>
              </w:rPr>
            </w:pPr>
            <w:r w:rsidRPr="00A11E3F">
              <w:rPr>
                <w:rFonts w:ascii="Arial" w:eastAsia="Arial MT" w:hAnsi="Arial" w:cs="Arial"/>
                <w:lang w:val="es-ES"/>
              </w:rPr>
              <w:t>Exento</w:t>
            </w:r>
            <w:r w:rsidRPr="00A11E3F">
              <w:rPr>
                <w:rFonts w:ascii="Arial" w:eastAsia="Arial MT" w:hAnsi="Arial" w:cs="Arial"/>
                <w:lang w:val="es-ES"/>
              </w:rPr>
              <w:tab/>
              <w:t>de</w:t>
            </w:r>
            <w:r w:rsidRPr="00A11E3F">
              <w:rPr>
                <w:rFonts w:ascii="Arial" w:eastAsia="Arial MT" w:hAnsi="Arial" w:cs="Arial"/>
                <w:lang w:val="es-ES"/>
              </w:rPr>
              <w:tab/>
              <w:t>los</w:t>
            </w:r>
            <w:r w:rsidRPr="00A11E3F">
              <w:rPr>
                <w:rFonts w:ascii="Arial" w:eastAsia="Arial MT" w:hAnsi="Arial" w:cs="Arial"/>
                <w:lang w:val="es-ES"/>
              </w:rPr>
              <w:tab/>
              <w:t>pagos</w:t>
            </w:r>
            <w:r w:rsidRPr="00A11E3F">
              <w:rPr>
                <w:rFonts w:ascii="Arial" w:eastAsia="Arial MT" w:hAnsi="Arial" w:cs="Arial"/>
                <w:lang w:val="es-ES"/>
              </w:rPr>
              <w:tab/>
              <w:t>parafiscales</w:t>
            </w:r>
            <w:r w:rsidRPr="00A11E3F">
              <w:rPr>
                <w:rFonts w:ascii="Arial" w:eastAsia="Arial MT" w:hAnsi="Arial" w:cs="Arial"/>
                <w:lang w:val="es-ES"/>
              </w:rPr>
              <w:tab/>
              <w:t>de</w:t>
            </w:r>
            <w:r w:rsidRPr="00A11E3F">
              <w:rPr>
                <w:rFonts w:ascii="Arial" w:eastAsia="Arial MT" w:hAnsi="Arial" w:cs="Arial"/>
                <w:lang w:val="es-ES"/>
              </w:rPr>
              <w:tab/>
              <w:t>Instituto</w:t>
            </w:r>
            <w:r w:rsidRPr="00A11E3F">
              <w:rPr>
                <w:rFonts w:ascii="Arial" w:eastAsia="Arial MT" w:hAnsi="Arial" w:cs="Arial"/>
                <w:spacing w:val="-53"/>
                <w:lang w:val="es-ES"/>
              </w:rPr>
              <w:t xml:space="preserve"> </w:t>
            </w:r>
            <w:r w:rsidRPr="00A11E3F">
              <w:rPr>
                <w:rFonts w:ascii="Arial" w:eastAsia="Arial MT" w:hAnsi="Arial" w:cs="Arial"/>
                <w:lang w:val="es-ES"/>
              </w:rPr>
              <w:t>Colombiano</w:t>
            </w:r>
            <w:r w:rsidRPr="00A11E3F">
              <w:rPr>
                <w:rFonts w:ascii="Arial" w:eastAsia="Arial MT" w:hAnsi="Arial" w:cs="Arial"/>
                <w:spacing w:val="30"/>
                <w:lang w:val="es-ES"/>
              </w:rPr>
              <w:t xml:space="preserve"> </w:t>
            </w:r>
            <w:r w:rsidRPr="00A11E3F">
              <w:rPr>
                <w:rFonts w:ascii="Arial" w:eastAsia="Arial MT" w:hAnsi="Arial" w:cs="Arial"/>
                <w:lang w:val="es-ES"/>
              </w:rPr>
              <w:t>de</w:t>
            </w:r>
            <w:r w:rsidRPr="00A11E3F">
              <w:rPr>
                <w:rFonts w:ascii="Arial" w:eastAsia="Arial MT" w:hAnsi="Arial" w:cs="Arial"/>
                <w:spacing w:val="32"/>
                <w:lang w:val="es-ES"/>
              </w:rPr>
              <w:t xml:space="preserve"> </w:t>
            </w:r>
            <w:r w:rsidRPr="00A11E3F">
              <w:rPr>
                <w:rFonts w:ascii="Arial" w:eastAsia="Arial MT" w:hAnsi="Arial" w:cs="Arial"/>
                <w:lang w:val="es-ES"/>
              </w:rPr>
              <w:t>Bienestar</w:t>
            </w:r>
            <w:r w:rsidRPr="00A11E3F">
              <w:rPr>
                <w:rFonts w:ascii="Arial" w:eastAsia="Arial MT" w:hAnsi="Arial" w:cs="Arial"/>
                <w:spacing w:val="34"/>
                <w:lang w:val="es-ES"/>
              </w:rPr>
              <w:t xml:space="preserve"> </w:t>
            </w:r>
            <w:r w:rsidRPr="00A11E3F">
              <w:rPr>
                <w:rFonts w:ascii="Arial" w:eastAsia="Arial MT" w:hAnsi="Arial" w:cs="Arial"/>
                <w:lang w:val="es-ES"/>
              </w:rPr>
              <w:t>Familiar</w:t>
            </w:r>
            <w:r w:rsidRPr="00A11E3F">
              <w:rPr>
                <w:rFonts w:ascii="Arial" w:eastAsia="Arial MT" w:hAnsi="Arial" w:cs="Arial"/>
                <w:spacing w:val="33"/>
                <w:lang w:val="es-ES"/>
              </w:rPr>
              <w:t xml:space="preserve"> </w:t>
            </w:r>
            <w:r w:rsidRPr="00A11E3F">
              <w:rPr>
                <w:rFonts w:ascii="Arial" w:eastAsia="Arial MT" w:hAnsi="Arial" w:cs="Arial"/>
                <w:lang w:val="es-ES"/>
              </w:rPr>
              <w:t>–</w:t>
            </w:r>
            <w:r w:rsidRPr="00A11E3F">
              <w:rPr>
                <w:rFonts w:ascii="Arial" w:eastAsia="Arial MT" w:hAnsi="Arial" w:cs="Arial"/>
                <w:spacing w:val="30"/>
                <w:lang w:val="es-ES"/>
              </w:rPr>
              <w:t xml:space="preserve"> </w:t>
            </w:r>
            <w:r w:rsidRPr="00A11E3F">
              <w:rPr>
                <w:rFonts w:ascii="Arial" w:eastAsia="Arial MT" w:hAnsi="Arial" w:cs="Arial"/>
                <w:lang w:val="es-ES"/>
              </w:rPr>
              <w:t>ICBF</w:t>
            </w:r>
            <w:r w:rsidRPr="00A11E3F">
              <w:rPr>
                <w:rFonts w:ascii="Arial" w:eastAsia="Arial MT" w:hAnsi="Arial" w:cs="Arial"/>
                <w:spacing w:val="34"/>
                <w:lang w:val="es-ES"/>
              </w:rPr>
              <w:t xml:space="preserve"> </w:t>
            </w:r>
            <w:r w:rsidRPr="00A11E3F">
              <w:rPr>
                <w:rFonts w:ascii="Arial" w:eastAsia="Arial MT" w:hAnsi="Arial" w:cs="Arial"/>
                <w:lang w:val="es-ES"/>
              </w:rPr>
              <w:t>y</w:t>
            </w:r>
            <w:r w:rsidRPr="00A11E3F">
              <w:rPr>
                <w:rFonts w:ascii="Arial" w:eastAsia="Arial MT" w:hAnsi="Arial" w:cs="Arial"/>
                <w:spacing w:val="29"/>
                <w:lang w:val="es-ES"/>
              </w:rPr>
              <w:t xml:space="preserve"> </w:t>
            </w:r>
            <w:r w:rsidRPr="00A11E3F">
              <w:rPr>
                <w:rFonts w:ascii="Arial" w:eastAsia="Arial MT" w:hAnsi="Arial" w:cs="Arial"/>
                <w:lang w:val="es-ES"/>
              </w:rPr>
              <w:t>Servicio</w:t>
            </w:r>
          </w:p>
          <w:p w14:paraId="513C6B99" w14:textId="77777777" w:rsidR="00D91DEB" w:rsidRPr="00A11E3F" w:rsidRDefault="00D91DEB" w:rsidP="008A2A7E">
            <w:pPr>
              <w:spacing w:line="209" w:lineRule="exact"/>
              <w:ind w:left="107"/>
              <w:rPr>
                <w:rFonts w:ascii="Arial" w:eastAsia="Arial MT" w:hAnsi="Arial" w:cs="Arial"/>
                <w:lang w:val="es-ES"/>
              </w:rPr>
            </w:pPr>
            <w:r w:rsidRPr="00A11E3F">
              <w:rPr>
                <w:rFonts w:ascii="Arial" w:eastAsia="Arial MT" w:hAnsi="Arial" w:cs="Arial"/>
                <w:lang w:val="es-ES"/>
              </w:rPr>
              <w:t>Nacional</w:t>
            </w:r>
            <w:r w:rsidRPr="00A11E3F">
              <w:rPr>
                <w:rFonts w:ascii="Arial" w:eastAsia="Arial MT" w:hAnsi="Arial" w:cs="Arial"/>
                <w:spacing w:val="-3"/>
                <w:lang w:val="es-ES"/>
              </w:rPr>
              <w:t xml:space="preserve"> </w:t>
            </w:r>
            <w:r w:rsidRPr="00A11E3F">
              <w:rPr>
                <w:rFonts w:ascii="Arial" w:eastAsia="Arial MT" w:hAnsi="Arial" w:cs="Arial"/>
                <w:lang w:val="es-ES"/>
              </w:rPr>
              <w:t>de</w:t>
            </w:r>
            <w:r w:rsidRPr="00A11E3F">
              <w:rPr>
                <w:rFonts w:ascii="Arial" w:eastAsia="Arial MT" w:hAnsi="Arial" w:cs="Arial"/>
                <w:spacing w:val="-2"/>
                <w:lang w:val="es-ES"/>
              </w:rPr>
              <w:t xml:space="preserve"> </w:t>
            </w:r>
            <w:r w:rsidRPr="00A11E3F">
              <w:rPr>
                <w:rFonts w:ascii="Arial" w:eastAsia="Arial MT" w:hAnsi="Arial" w:cs="Arial"/>
                <w:lang w:val="es-ES"/>
              </w:rPr>
              <w:t>Aprendizaje</w:t>
            </w:r>
            <w:r w:rsidRPr="00A11E3F">
              <w:rPr>
                <w:rFonts w:ascii="Arial" w:eastAsia="Arial MT" w:hAnsi="Arial" w:cs="Arial"/>
                <w:spacing w:val="-3"/>
                <w:lang w:val="es-ES"/>
              </w:rPr>
              <w:t xml:space="preserve"> </w:t>
            </w:r>
            <w:r w:rsidRPr="00A11E3F">
              <w:rPr>
                <w:rFonts w:ascii="Arial" w:eastAsia="Arial MT" w:hAnsi="Arial" w:cs="Arial"/>
                <w:lang w:val="es-ES"/>
              </w:rPr>
              <w:t>SENA</w:t>
            </w:r>
            <w:r w:rsidRPr="00A11E3F">
              <w:rPr>
                <w:rFonts w:ascii="Arial" w:eastAsia="Arial MT" w:hAnsi="Arial" w:cs="Arial"/>
                <w:spacing w:val="-2"/>
                <w:lang w:val="es-ES"/>
              </w:rPr>
              <w:t xml:space="preserve"> </w:t>
            </w:r>
            <w:r w:rsidRPr="00A11E3F">
              <w:rPr>
                <w:rFonts w:ascii="Arial" w:eastAsia="Arial MT" w:hAnsi="Arial" w:cs="Arial"/>
                <w:lang w:val="es-ES"/>
              </w:rPr>
              <w:t>de</w:t>
            </w:r>
            <w:r w:rsidRPr="00A11E3F">
              <w:rPr>
                <w:rFonts w:ascii="Arial" w:eastAsia="Arial MT" w:hAnsi="Arial" w:cs="Arial"/>
                <w:spacing w:val="-3"/>
                <w:lang w:val="es-ES"/>
              </w:rPr>
              <w:t xml:space="preserve"> </w:t>
            </w:r>
            <w:r w:rsidRPr="00A11E3F">
              <w:rPr>
                <w:rFonts w:ascii="Arial" w:eastAsia="Arial MT" w:hAnsi="Arial" w:cs="Arial"/>
                <w:lang w:val="es-ES"/>
              </w:rPr>
              <w:t>sus</w:t>
            </w:r>
            <w:r w:rsidRPr="00A11E3F">
              <w:rPr>
                <w:rFonts w:ascii="Arial" w:eastAsia="Arial MT" w:hAnsi="Arial" w:cs="Arial"/>
                <w:spacing w:val="-1"/>
                <w:lang w:val="es-ES"/>
              </w:rPr>
              <w:t xml:space="preserve"> </w:t>
            </w:r>
            <w:r w:rsidRPr="00A11E3F">
              <w:rPr>
                <w:rFonts w:ascii="Arial" w:eastAsia="Arial MT" w:hAnsi="Arial" w:cs="Arial"/>
                <w:lang w:val="es-ES"/>
              </w:rPr>
              <w:t>empleados</w:t>
            </w:r>
          </w:p>
        </w:tc>
        <w:tc>
          <w:tcPr>
            <w:tcW w:w="742" w:type="dxa"/>
          </w:tcPr>
          <w:p w14:paraId="15F8ADB1" w14:textId="77777777" w:rsidR="00D91DEB" w:rsidRPr="00A11E3F" w:rsidRDefault="00D91DEB" w:rsidP="008A2A7E">
            <w:pPr>
              <w:spacing w:before="11"/>
              <w:rPr>
                <w:rFonts w:ascii="Arial" w:eastAsia="Arial MT" w:hAnsi="Arial" w:cs="Arial"/>
                <w:lang w:val="es-ES"/>
              </w:rPr>
            </w:pPr>
          </w:p>
          <w:p w14:paraId="002C225E" w14:textId="77777777" w:rsidR="00D91DEB" w:rsidRPr="00A11E3F" w:rsidRDefault="00D91DEB" w:rsidP="008A2A7E">
            <w:pPr>
              <w:ind w:left="129"/>
              <w:rPr>
                <w:rFonts w:ascii="Arial" w:eastAsia="Arial MT" w:hAnsi="Arial" w:cs="Arial"/>
                <w:lang w:val="es-ES"/>
              </w:rPr>
            </w:pPr>
            <w:r w:rsidRPr="00A11E3F">
              <w:rPr>
                <w:rFonts w:ascii="Arial" w:eastAsia="Arial MT" w:hAnsi="Arial" w:cs="Arial"/>
                <w:lang w:val="es-ES"/>
              </w:rPr>
              <w:t>Si</w:t>
            </w:r>
            <w:r w:rsidRPr="00A11E3F">
              <w:rPr>
                <w:rFonts w:ascii="Arial" w:eastAsia="Arial MT" w:hAnsi="Arial" w:cs="Arial"/>
                <w:spacing w:val="-3"/>
                <w:lang w:val="es-ES"/>
              </w:rPr>
              <w:t xml:space="preserve"> </w:t>
            </w:r>
            <w:proofErr w:type="gramStart"/>
            <w:r w:rsidRPr="00A11E3F">
              <w:rPr>
                <w:rFonts w:ascii="Arial" w:eastAsia="Arial MT" w:hAnsi="Arial" w:cs="Arial"/>
                <w:lang w:val="es-ES"/>
              </w:rPr>
              <w:t>(</w:t>
            </w:r>
            <w:r w:rsidRPr="00A11E3F">
              <w:rPr>
                <w:rFonts w:ascii="Arial" w:eastAsia="Arial MT" w:hAnsi="Arial" w:cs="Arial"/>
                <w:spacing w:val="54"/>
                <w:lang w:val="es-ES"/>
              </w:rPr>
              <w:t xml:space="preserve"> </w:t>
            </w:r>
            <w:r w:rsidRPr="00A11E3F">
              <w:rPr>
                <w:rFonts w:ascii="Arial" w:eastAsia="Arial MT" w:hAnsi="Arial" w:cs="Arial"/>
                <w:lang w:val="es-ES"/>
              </w:rPr>
              <w:t>)</w:t>
            </w:r>
            <w:proofErr w:type="gramEnd"/>
          </w:p>
        </w:tc>
        <w:tc>
          <w:tcPr>
            <w:tcW w:w="850" w:type="dxa"/>
          </w:tcPr>
          <w:p w14:paraId="382F1311" w14:textId="77777777" w:rsidR="00D91DEB" w:rsidRPr="00A11E3F" w:rsidRDefault="00D91DEB" w:rsidP="008A2A7E">
            <w:pPr>
              <w:spacing w:before="11"/>
              <w:rPr>
                <w:rFonts w:ascii="Arial" w:eastAsia="Arial MT" w:hAnsi="Arial" w:cs="Arial"/>
                <w:lang w:val="es-ES"/>
              </w:rPr>
            </w:pPr>
          </w:p>
          <w:p w14:paraId="00FB3F62" w14:textId="77777777" w:rsidR="00D91DEB" w:rsidRPr="00A11E3F" w:rsidRDefault="00D91DEB" w:rsidP="008A2A7E">
            <w:pPr>
              <w:ind w:left="119"/>
              <w:rPr>
                <w:rFonts w:ascii="Arial" w:eastAsia="Arial MT" w:hAnsi="Arial" w:cs="Arial"/>
                <w:lang w:val="es-ES"/>
              </w:rPr>
            </w:pPr>
            <w:r w:rsidRPr="00A11E3F">
              <w:rPr>
                <w:rFonts w:ascii="Arial" w:eastAsia="Arial MT" w:hAnsi="Arial" w:cs="Arial"/>
                <w:lang w:val="es-ES"/>
              </w:rPr>
              <w:t>No</w:t>
            </w:r>
            <w:r w:rsidRPr="00A11E3F">
              <w:rPr>
                <w:rFonts w:ascii="Arial" w:eastAsia="Arial MT" w:hAnsi="Arial" w:cs="Arial"/>
                <w:spacing w:val="-2"/>
                <w:lang w:val="es-ES"/>
              </w:rPr>
              <w:t xml:space="preserve"> </w:t>
            </w:r>
            <w:proofErr w:type="gramStart"/>
            <w:r w:rsidRPr="00A11E3F">
              <w:rPr>
                <w:rFonts w:ascii="Arial" w:eastAsia="Arial MT" w:hAnsi="Arial" w:cs="Arial"/>
                <w:lang w:val="es-ES"/>
              </w:rPr>
              <w:t>(</w:t>
            </w:r>
            <w:r w:rsidRPr="00A11E3F">
              <w:rPr>
                <w:rFonts w:ascii="Arial" w:eastAsia="Arial MT" w:hAnsi="Arial" w:cs="Arial"/>
                <w:spacing w:val="55"/>
                <w:lang w:val="es-ES"/>
              </w:rPr>
              <w:t xml:space="preserve"> </w:t>
            </w:r>
            <w:r w:rsidRPr="00A11E3F">
              <w:rPr>
                <w:rFonts w:ascii="Arial" w:eastAsia="Arial MT" w:hAnsi="Arial" w:cs="Arial"/>
                <w:lang w:val="es-ES"/>
              </w:rPr>
              <w:t>)</w:t>
            </w:r>
            <w:proofErr w:type="gramEnd"/>
          </w:p>
        </w:tc>
        <w:tc>
          <w:tcPr>
            <w:tcW w:w="850" w:type="dxa"/>
          </w:tcPr>
          <w:p w14:paraId="41BB4A0C" w14:textId="77777777" w:rsidR="00D91DEB" w:rsidRPr="00A11E3F" w:rsidRDefault="00D91DEB" w:rsidP="008A2A7E">
            <w:pPr>
              <w:spacing w:before="11"/>
              <w:rPr>
                <w:rFonts w:ascii="Arial" w:eastAsia="Arial MT" w:hAnsi="Arial" w:cs="Arial"/>
                <w:lang w:val="es-ES"/>
              </w:rPr>
            </w:pPr>
          </w:p>
          <w:p w14:paraId="49149816" w14:textId="77777777" w:rsidR="00D91DEB" w:rsidRPr="00A11E3F" w:rsidRDefault="00D91DEB" w:rsidP="008A2A7E">
            <w:pPr>
              <w:ind w:left="183"/>
              <w:rPr>
                <w:rFonts w:ascii="Arial" w:eastAsia="Arial MT" w:hAnsi="Arial" w:cs="Arial"/>
                <w:lang w:val="es-ES"/>
              </w:rPr>
            </w:pPr>
            <w:r w:rsidRPr="00A11E3F">
              <w:rPr>
                <w:rFonts w:ascii="Arial" w:eastAsia="Arial MT" w:hAnsi="Arial" w:cs="Arial"/>
                <w:lang w:val="es-ES"/>
              </w:rPr>
              <w:t>Si</w:t>
            </w:r>
            <w:r w:rsidRPr="00A11E3F">
              <w:rPr>
                <w:rFonts w:ascii="Arial" w:eastAsia="Arial MT" w:hAnsi="Arial" w:cs="Arial"/>
                <w:spacing w:val="-3"/>
                <w:lang w:val="es-ES"/>
              </w:rPr>
              <w:t xml:space="preserve"> </w:t>
            </w:r>
            <w:proofErr w:type="gramStart"/>
            <w:r w:rsidRPr="00A11E3F">
              <w:rPr>
                <w:rFonts w:ascii="Arial" w:eastAsia="Arial MT" w:hAnsi="Arial" w:cs="Arial"/>
                <w:lang w:val="es-ES"/>
              </w:rPr>
              <w:t>(</w:t>
            </w:r>
            <w:r w:rsidRPr="00A11E3F">
              <w:rPr>
                <w:rFonts w:ascii="Arial" w:eastAsia="Arial MT" w:hAnsi="Arial" w:cs="Arial"/>
                <w:spacing w:val="53"/>
                <w:lang w:val="es-ES"/>
              </w:rPr>
              <w:t xml:space="preserve"> </w:t>
            </w:r>
            <w:r w:rsidRPr="00A11E3F">
              <w:rPr>
                <w:rFonts w:ascii="Arial" w:eastAsia="Arial MT" w:hAnsi="Arial" w:cs="Arial"/>
                <w:lang w:val="es-ES"/>
              </w:rPr>
              <w:t>)</w:t>
            </w:r>
            <w:proofErr w:type="gramEnd"/>
          </w:p>
        </w:tc>
        <w:tc>
          <w:tcPr>
            <w:tcW w:w="1184" w:type="dxa"/>
          </w:tcPr>
          <w:p w14:paraId="361B4E3F" w14:textId="77777777" w:rsidR="00D91DEB" w:rsidRPr="00A11E3F" w:rsidRDefault="00D91DEB" w:rsidP="008A2A7E">
            <w:pPr>
              <w:spacing w:before="11"/>
              <w:rPr>
                <w:rFonts w:ascii="Arial" w:eastAsia="Arial MT" w:hAnsi="Arial" w:cs="Arial"/>
                <w:lang w:val="es-ES"/>
              </w:rPr>
            </w:pPr>
          </w:p>
          <w:p w14:paraId="5095A0F3" w14:textId="77777777" w:rsidR="00D91DEB" w:rsidRPr="00A11E3F" w:rsidRDefault="00D91DEB" w:rsidP="008A2A7E">
            <w:pPr>
              <w:ind w:left="311"/>
              <w:rPr>
                <w:rFonts w:ascii="Arial" w:eastAsia="Arial MT" w:hAnsi="Arial" w:cs="Arial"/>
                <w:lang w:val="es-ES"/>
              </w:rPr>
            </w:pPr>
            <w:r w:rsidRPr="00A11E3F">
              <w:rPr>
                <w:rFonts w:ascii="Arial" w:eastAsia="Arial MT" w:hAnsi="Arial" w:cs="Arial"/>
                <w:lang w:val="es-ES"/>
              </w:rPr>
              <w:t>No</w:t>
            </w:r>
            <w:r w:rsidRPr="00A11E3F">
              <w:rPr>
                <w:rFonts w:ascii="Arial" w:eastAsia="Arial MT" w:hAnsi="Arial" w:cs="Arial"/>
                <w:spacing w:val="-2"/>
                <w:lang w:val="es-ES"/>
              </w:rPr>
              <w:t xml:space="preserve"> </w:t>
            </w:r>
            <w:proofErr w:type="gramStart"/>
            <w:r w:rsidRPr="00A11E3F">
              <w:rPr>
                <w:rFonts w:ascii="Arial" w:eastAsia="Arial MT" w:hAnsi="Arial" w:cs="Arial"/>
                <w:lang w:val="es-ES"/>
              </w:rPr>
              <w:t>(</w:t>
            </w:r>
            <w:r w:rsidRPr="00A11E3F">
              <w:rPr>
                <w:rFonts w:ascii="Arial" w:eastAsia="Arial MT" w:hAnsi="Arial" w:cs="Arial"/>
                <w:spacing w:val="54"/>
                <w:lang w:val="es-ES"/>
              </w:rPr>
              <w:t xml:space="preserve"> </w:t>
            </w:r>
            <w:r w:rsidRPr="00A11E3F">
              <w:rPr>
                <w:rFonts w:ascii="Arial" w:eastAsia="Arial MT" w:hAnsi="Arial" w:cs="Arial"/>
                <w:lang w:val="es-ES"/>
              </w:rPr>
              <w:t>)</w:t>
            </w:r>
            <w:proofErr w:type="gramEnd"/>
          </w:p>
        </w:tc>
      </w:tr>
    </w:tbl>
    <w:p w14:paraId="6A924E95"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09DD9FD8"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Adicionalmente manifestamos que en lo concerniente a estos pagos en los últimos seis (6) nos encontramos a paz y salvo, así como en el pago de los aportes parafiscales del Instituto Colombiano de Bienestar Familiar – ICBF y Servicio Nacional de Aprendizaje SENA de conformidad con lo establecido en las normas antes citadas</w:t>
      </w:r>
    </w:p>
    <w:p w14:paraId="1649E2A9"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2B8921EC"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6E71ADF"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Cordialmente, Nombre y Apellidos Revisor Fiscal</w:t>
      </w:r>
    </w:p>
    <w:p w14:paraId="2AFEC96F"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Tarjeta Profesional No.</w:t>
      </w:r>
    </w:p>
    <w:p w14:paraId="0B827ACC"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Firma</w:t>
      </w:r>
    </w:p>
    <w:p w14:paraId="27ADA4ED"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Número de identificación:</w:t>
      </w:r>
    </w:p>
    <w:p w14:paraId="4B9CD025"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59E9F02F"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7EB0259E"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Nota: En el evento en que la sociedad no tenga más de seis (6) meses de constituida, deberá acreditar los pagos a partir de la fecha de su constitución</w:t>
      </w:r>
    </w:p>
    <w:p w14:paraId="46A029D7"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0971F84C"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744F3141"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1D218CEB"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2B27C20E"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2F4C4CC8"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1D2A6941"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7F1498DC"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54391D3E"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2E23ADF7"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29D5996D" w14:textId="77777777" w:rsidR="00D91DEB" w:rsidRPr="00A11E3F" w:rsidRDefault="00D91DEB" w:rsidP="00D91DEB">
      <w:pPr>
        <w:autoSpaceDE w:val="0"/>
        <w:autoSpaceDN w:val="0"/>
        <w:adjustRightInd w:val="0"/>
        <w:jc w:val="center"/>
        <w:rPr>
          <w:rFonts w:ascii="Arial" w:hAnsi="Arial" w:cs="Arial"/>
          <w:b/>
          <w:bCs/>
          <w:sz w:val="22"/>
          <w:szCs w:val="22"/>
          <w:lang w:eastAsia="es-ES"/>
        </w:rPr>
      </w:pPr>
      <w:r w:rsidRPr="00A11E3F">
        <w:rPr>
          <w:rFonts w:ascii="Arial" w:hAnsi="Arial" w:cs="Arial"/>
          <w:b/>
          <w:bCs/>
          <w:sz w:val="22"/>
          <w:szCs w:val="22"/>
          <w:lang w:eastAsia="es-ES"/>
        </w:rPr>
        <w:t>ANEXO 7 - CERTIFICADO DE INHABILIDADES, INCOMPATIBILIDADES O</w:t>
      </w:r>
    </w:p>
    <w:p w14:paraId="026BA306" w14:textId="77777777" w:rsidR="00D91DEB" w:rsidRPr="00A11E3F" w:rsidRDefault="00D91DEB" w:rsidP="00D91DEB">
      <w:pPr>
        <w:autoSpaceDE w:val="0"/>
        <w:autoSpaceDN w:val="0"/>
        <w:adjustRightInd w:val="0"/>
        <w:jc w:val="center"/>
        <w:rPr>
          <w:rFonts w:ascii="Arial" w:hAnsi="Arial" w:cs="Arial"/>
          <w:b/>
          <w:bCs/>
          <w:sz w:val="22"/>
          <w:szCs w:val="22"/>
          <w:lang w:eastAsia="es-ES"/>
        </w:rPr>
      </w:pPr>
      <w:r w:rsidRPr="00A11E3F">
        <w:rPr>
          <w:rFonts w:ascii="Arial" w:hAnsi="Arial" w:cs="Arial"/>
          <w:b/>
          <w:bCs/>
          <w:sz w:val="22"/>
          <w:szCs w:val="22"/>
          <w:lang w:eastAsia="es-ES"/>
        </w:rPr>
        <w:t>CONFLICTOS DE INTERÉS</w:t>
      </w:r>
    </w:p>
    <w:p w14:paraId="7659C809" w14:textId="77777777" w:rsidR="00D91DEB" w:rsidRPr="00A11E3F" w:rsidRDefault="00D91DEB" w:rsidP="00D91DEB">
      <w:pPr>
        <w:autoSpaceDE w:val="0"/>
        <w:autoSpaceDN w:val="0"/>
        <w:adjustRightInd w:val="0"/>
        <w:jc w:val="center"/>
        <w:rPr>
          <w:rFonts w:ascii="Arial" w:hAnsi="Arial" w:cs="Arial"/>
          <w:b/>
          <w:bCs/>
          <w:sz w:val="22"/>
          <w:szCs w:val="22"/>
          <w:lang w:eastAsia="es-ES"/>
        </w:rPr>
      </w:pPr>
      <w:r w:rsidRPr="00A11E3F">
        <w:rPr>
          <w:rFonts w:ascii="Arial" w:hAnsi="Arial" w:cs="Arial"/>
          <w:b/>
          <w:bCs/>
          <w:sz w:val="22"/>
          <w:szCs w:val="22"/>
          <w:lang w:eastAsia="es-ES"/>
        </w:rPr>
        <w:t>REFERENCIA: 17321</w:t>
      </w:r>
    </w:p>
    <w:p w14:paraId="6D5BFD93"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7D1BEE5A"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Ciudad y fecha</w:t>
      </w:r>
    </w:p>
    <w:p w14:paraId="3393FFF0"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4FCE5CCC"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Señores</w:t>
      </w:r>
    </w:p>
    <w:p w14:paraId="3ACAEA4E" w14:textId="77777777" w:rsidR="00D91DEB" w:rsidRPr="00A11E3F" w:rsidRDefault="00D91DEB" w:rsidP="00D91DEB">
      <w:pPr>
        <w:autoSpaceDE w:val="0"/>
        <w:autoSpaceDN w:val="0"/>
        <w:adjustRightInd w:val="0"/>
        <w:jc w:val="both"/>
        <w:rPr>
          <w:rFonts w:ascii="Arial" w:hAnsi="Arial" w:cs="Arial"/>
          <w:b/>
          <w:bCs/>
          <w:sz w:val="22"/>
          <w:szCs w:val="22"/>
          <w:lang w:eastAsia="es-ES"/>
        </w:rPr>
      </w:pPr>
      <w:r w:rsidRPr="00A11E3F">
        <w:rPr>
          <w:rFonts w:ascii="Arial" w:hAnsi="Arial" w:cs="Arial"/>
          <w:b/>
          <w:bCs/>
          <w:sz w:val="22"/>
          <w:szCs w:val="22"/>
          <w:lang w:eastAsia="es-ES"/>
        </w:rPr>
        <w:t>DEPARTAMENTO DE ANTIOQUIA</w:t>
      </w:r>
    </w:p>
    <w:p w14:paraId="158B9744"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
          <w:bCs/>
          <w:sz w:val="22"/>
          <w:szCs w:val="22"/>
          <w:lang w:eastAsia="es-ES"/>
        </w:rPr>
        <w:t>Secretaría de Educación</w:t>
      </w:r>
      <w:r w:rsidRPr="00A11E3F">
        <w:rPr>
          <w:rFonts w:ascii="Arial" w:hAnsi="Arial" w:cs="Arial"/>
          <w:bCs/>
          <w:sz w:val="22"/>
          <w:szCs w:val="22"/>
          <w:lang w:eastAsia="es-ES"/>
        </w:rPr>
        <w:t xml:space="preserve"> </w:t>
      </w:r>
    </w:p>
    <w:p w14:paraId="2736D8E2"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Medellín-Colombia</w:t>
      </w:r>
    </w:p>
    <w:p w14:paraId="7E2B0D05"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549F7E7D"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El suscrito declara que:</w:t>
      </w:r>
    </w:p>
    <w:p w14:paraId="05C45D0D"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593274D1"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Conozco las causales de inhabilidad e incompatibilidad para contratar con las Entidades Estatales de conformidad con las Leyes: 80 de 1993, 1150 de 2007, 1474 de 2011 y demás normas sobre la materia.</w:t>
      </w:r>
    </w:p>
    <w:p w14:paraId="7FB85F7F"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5F3488B7"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w:t>
      </w:r>
    </w:p>
    <w:p w14:paraId="7D6DBECD"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763DB502"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Dado en el Municipio de</w:t>
      </w:r>
      <w:r w:rsidRPr="00A11E3F">
        <w:rPr>
          <w:rFonts w:ascii="Arial" w:hAnsi="Arial" w:cs="Arial"/>
          <w:bCs/>
          <w:sz w:val="22"/>
          <w:szCs w:val="22"/>
          <w:lang w:eastAsia="es-ES"/>
        </w:rPr>
        <w:tab/>
        <w:t>_______________a los del mes</w:t>
      </w:r>
      <w:r w:rsidRPr="00A11E3F">
        <w:rPr>
          <w:rFonts w:ascii="Arial" w:hAnsi="Arial" w:cs="Arial"/>
          <w:bCs/>
          <w:sz w:val="22"/>
          <w:szCs w:val="22"/>
          <w:lang w:eastAsia="es-ES"/>
        </w:rPr>
        <w:tab/>
        <w:t>_______________de 20 _</w:t>
      </w:r>
    </w:p>
    <w:p w14:paraId="3855F55A"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54B25FA0"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5A0B6679"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026718A3"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_______________</w:t>
      </w:r>
    </w:p>
    <w:p w14:paraId="4828CF2D" w14:textId="77777777" w:rsidR="00D91DEB" w:rsidRPr="00A11E3F" w:rsidRDefault="00D91DEB" w:rsidP="00D91DEB">
      <w:pPr>
        <w:autoSpaceDE w:val="0"/>
        <w:autoSpaceDN w:val="0"/>
        <w:adjustRightInd w:val="0"/>
        <w:jc w:val="both"/>
        <w:rPr>
          <w:rFonts w:ascii="Arial" w:hAnsi="Arial" w:cs="Arial"/>
          <w:bCs/>
          <w:sz w:val="22"/>
          <w:szCs w:val="22"/>
          <w:lang w:eastAsia="es-ES"/>
        </w:rPr>
      </w:pPr>
      <w:r w:rsidRPr="00A11E3F">
        <w:rPr>
          <w:rFonts w:ascii="Arial" w:hAnsi="Arial" w:cs="Arial"/>
          <w:bCs/>
          <w:sz w:val="22"/>
          <w:szCs w:val="22"/>
          <w:lang w:eastAsia="es-ES"/>
        </w:rPr>
        <w:t>Nombre y firma del Representante Legal o Proponente Persona Natural</w:t>
      </w:r>
    </w:p>
    <w:p w14:paraId="60A0C066"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1201EBBD"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6EBD6D9A"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742292C5"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6D658A12"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6B6ED424"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15CD4FCF"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007B6CE1"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1A0C9B74"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70B46EF4"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55118CB9"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1D508407"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34E5CCD2"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6EEF6AAE" w14:textId="77777777" w:rsidR="00D91DEB" w:rsidRPr="00A11E3F" w:rsidRDefault="00D91DEB" w:rsidP="00D91DEB">
      <w:pPr>
        <w:autoSpaceDE w:val="0"/>
        <w:autoSpaceDN w:val="0"/>
        <w:adjustRightInd w:val="0"/>
        <w:jc w:val="both"/>
        <w:rPr>
          <w:rFonts w:ascii="Arial" w:hAnsi="Arial" w:cs="Arial"/>
          <w:bCs/>
          <w:sz w:val="22"/>
          <w:szCs w:val="22"/>
          <w:lang w:eastAsia="es-ES"/>
        </w:rPr>
      </w:pPr>
    </w:p>
    <w:p w14:paraId="71DC7F9B" w14:textId="77777777" w:rsidR="00D91DEB" w:rsidRPr="00A11E3F" w:rsidRDefault="00D91DEB" w:rsidP="00D91DEB">
      <w:pPr>
        <w:autoSpaceDE w:val="0"/>
        <w:autoSpaceDN w:val="0"/>
        <w:adjustRightInd w:val="0"/>
        <w:rPr>
          <w:rFonts w:ascii="Arial" w:hAnsi="Arial" w:cs="Arial"/>
          <w:b/>
          <w:bCs/>
          <w:sz w:val="22"/>
          <w:szCs w:val="22"/>
          <w:lang w:eastAsia="es-ES"/>
        </w:rPr>
        <w:sectPr w:rsidR="00D91DEB" w:rsidRPr="00A11E3F" w:rsidSect="00D91DEB">
          <w:headerReference w:type="default" r:id="rId27"/>
          <w:pgSz w:w="12240" w:h="15840" w:code="1"/>
          <w:pgMar w:top="1701" w:right="1701" w:bottom="1560" w:left="1701" w:header="425" w:footer="709" w:gutter="0"/>
          <w:cols w:space="708"/>
          <w:docGrid w:linePitch="360"/>
        </w:sectPr>
      </w:pPr>
    </w:p>
    <w:p w14:paraId="33185AD1" w14:textId="77777777" w:rsidR="00D91DEB" w:rsidRPr="00A11E3F" w:rsidRDefault="00D91DEB" w:rsidP="00D91DEB">
      <w:pPr>
        <w:autoSpaceDE w:val="0"/>
        <w:autoSpaceDN w:val="0"/>
        <w:adjustRightInd w:val="0"/>
        <w:jc w:val="center"/>
        <w:rPr>
          <w:rFonts w:ascii="Arial" w:hAnsi="Arial" w:cs="Arial"/>
          <w:b/>
          <w:bCs/>
          <w:sz w:val="22"/>
          <w:szCs w:val="22"/>
          <w:lang w:eastAsia="es-ES"/>
        </w:rPr>
      </w:pPr>
      <w:r w:rsidRPr="00A11E3F">
        <w:rPr>
          <w:rFonts w:ascii="Arial" w:hAnsi="Arial" w:cs="Arial"/>
          <w:b/>
          <w:bCs/>
          <w:sz w:val="22"/>
          <w:szCs w:val="22"/>
          <w:lang w:eastAsia="es-ES"/>
        </w:rPr>
        <w:lastRenderedPageBreak/>
        <w:t>ANEXO 8 ACREDITACIÓN EXPERIENCIA</w:t>
      </w:r>
    </w:p>
    <w:p w14:paraId="4860C0FE" w14:textId="77777777" w:rsidR="00D91DEB" w:rsidRPr="00A11E3F" w:rsidRDefault="00D91DEB" w:rsidP="00D91DEB">
      <w:pPr>
        <w:autoSpaceDE w:val="0"/>
        <w:autoSpaceDN w:val="0"/>
        <w:adjustRightInd w:val="0"/>
        <w:jc w:val="center"/>
        <w:rPr>
          <w:rFonts w:ascii="Arial" w:hAnsi="Arial" w:cs="Arial"/>
          <w:b/>
          <w:bCs/>
          <w:sz w:val="22"/>
          <w:szCs w:val="22"/>
          <w:lang w:eastAsia="es-ES"/>
        </w:rPr>
      </w:pPr>
    </w:p>
    <w:tbl>
      <w:tblPr>
        <w:tblStyle w:val="Tablaconcuadrcula"/>
        <w:tblW w:w="13036" w:type="dxa"/>
        <w:tblLayout w:type="fixed"/>
        <w:tblLook w:val="04A0" w:firstRow="1" w:lastRow="0" w:firstColumn="1" w:lastColumn="0" w:noHBand="0" w:noVBand="1"/>
      </w:tblPr>
      <w:tblGrid>
        <w:gridCol w:w="927"/>
        <w:gridCol w:w="1605"/>
        <w:gridCol w:w="1005"/>
        <w:gridCol w:w="1400"/>
        <w:gridCol w:w="569"/>
        <w:gridCol w:w="868"/>
        <w:gridCol w:w="1276"/>
        <w:gridCol w:w="992"/>
        <w:gridCol w:w="1418"/>
        <w:gridCol w:w="1417"/>
        <w:gridCol w:w="1559"/>
      </w:tblGrid>
      <w:tr w:rsidR="00D91DEB" w:rsidRPr="00A11E3F" w14:paraId="4B14E1E7" w14:textId="77777777" w:rsidTr="008A2A7E">
        <w:trPr>
          <w:trHeight w:val="673"/>
        </w:trPr>
        <w:tc>
          <w:tcPr>
            <w:tcW w:w="13036" w:type="dxa"/>
            <w:gridSpan w:val="11"/>
            <w:noWrap/>
            <w:hideMark/>
          </w:tcPr>
          <w:p w14:paraId="42D8AB89"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noProof/>
                <w:lang w:eastAsia="es-ES"/>
              </w:rPr>
              <w:drawing>
                <wp:anchor distT="0" distB="0" distL="114300" distR="114300" simplePos="0" relativeHeight="251659264" behindDoc="0" locked="0" layoutInCell="1" allowOverlap="1" wp14:anchorId="2E8C6DD3" wp14:editId="5C5E0068">
                  <wp:simplePos x="0" y="0"/>
                  <wp:positionH relativeFrom="column">
                    <wp:posOffset>13401675</wp:posOffset>
                  </wp:positionH>
                  <wp:positionV relativeFrom="paragraph">
                    <wp:posOffset>9525</wp:posOffset>
                  </wp:positionV>
                  <wp:extent cx="2038350" cy="762000"/>
                  <wp:effectExtent l="0" t="0" r="0" b="0"/>
                  <wp:wrapNone/>
                  <wp:docPr id="3" name="Imagen 3"/>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28"/>
                          <a:stretch>
                            <a:fillRect/>
                          </a:stretch>
                        </pic:blipFill>
                        <pic:spPr>
                          <a:xfrm>
                            <a:off x="0" y="0"/>
                            <a:ext cx="2050183" cy="755644"/>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70" w:type="dxa"/>
                <w:right w:w="70" w:type="dxa"/>
              </w:tblCellMar>
              <w:tblLook w:val="04A0" w:firstRow="1" w:lastRow="0" w:firstColumn="1" w:lastColumn="0" w:noHBand="0" w:noVBand="1"/>
            </w:tblPr>
            <w:tblGrid>
              <w:gridCol w:w="12354"/>
            </w:tblGrid>
            <w:tr w:rsidR="00D91DEB" w:rsidRPr="00A11E3F" w14:paraId="67B8D775" w14:textId="77777777" w:rsidTr="008A2A7E">
              <w:trPr>
                <w:trHeight w:val="1125"/>
                <w:tblCellSpacing w:w="0" w:type="dxa"/>
              </w:trPr>
              <w:tc>
                <w:tcPr>
                  <w:tcW w:w="12354" w:type="dxa"/>
                  <w:tcBorders>
                    <w:top w:val="nil"/>
                    <w:left w:val="nil"/>
                    <w:bottom w:val="single" w:sz="8" w:space="0" w:color="auto"/>
                    <w:right w:val="nil"/>
                  </w:tcBorders>
                  <w:shd w:val="clear" w:color="auto" w:fill="auto"/>
                  <w:hideMark/>
                </w:tcPr>
                <w:p w14:paraId="0D3989C1" w14:textId="77777777" w:rsidR="00D91DEB" w:rsidRPr="00A11E3F" w:rsidRDefault="00D91DEB" w:rsidP="008A2A7E">
                  <w:pPr>
                    <w:autoSpaceDE w:val="0"/>
                    <w:autoSpaceDN w:val="0"/>
                    <w:adjustRightInd w:val="0"/>
                    <w:jc w:val="center"/>
                    <w:rPr>
                      <w:rFonts w:ascii="Arial" w:hAnsi="Arial" w:cs="Arial"/>
                      <w:b/>
                      <w:bCs/>
                      <w:sz w:val="22"/>
                      <w:szCs w:val="22"/>
                      <w:lang w:eastAsia="es-ES"/>
                    </w:rPr>
                  </w:pPr>
                  <w:r w:rsidRPr="00A11E3F">
                    <w:rPr>
                      <w:rFonts w:ascii="Arial" w:hAnsi="Arial" w:cs="Arial"/>
                      <w:noProof/>
                      <w:sz w:val="22"/>
                      <w:szCs w:val="22"/>
                      <w:lang w:eastAsia="es-CO"/>
                    </w:rPr>
                    <w:drawing>
                      <wp:anchor distT="0" distB="0" distL="114300" distR="114300" simplePos="0" relativeHeight="251660288" behindDoc="1" locked="0" layoutInCell="1" allowOverlap="1" wp14:anchorId="1D427DEF" wp14:editId="1AE5FFBC">
                        <wp:simplePos x="0" y="0"/>
                        <wp:positionH relativeFrom="column">
                          <wp:posOffset>5273365</wp:posOffset>
                        </wp:positionH>
                        <wp:positionV relativeFrom="paragraph">
                          <wp:posOffset>-119061</wp:posOffset>
                        </wp:positionV>
                        <wp:extent cx="2062716" cy="759098"/>
                        <wp:effectExtent l="0" t="0" r="0" b="3175"/>
                        <wp:wrapNone/>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2078678" cy="764972"/>
                                </a:xfrm>
                                <a:prstGeom prst="rect">
                                  <a:avLst/>
                                </a:prstGeom>
                              </pic:spPr>
                            </pic:pic>
                          </a:graphicData>
                        </a:graphic>
                        <wp14:sizeRelH relativeFrom="margin">
                          <wp14:pctWidth>0</wp14:pctWidth>
                        </wp14:sizeRelH>
                        <wp14:sizeRelV relativeFrom="margin">
                          <wp14:pctHeight>0</wp14:pctHeight>
                        </wp14:sizeRelV>
                      </wp:anchor>
                    </w:drawing>
                  </w:r>
                  <w:r w:rsidRPr="00A11E3F">
                    <w:rPr>
                      <w:rFonts w:ascii="Arial" w:hAnsi="Arial" w:cs="Arial"/>
                      <w:b/>
                      <w:bCs/>
                      <w:sz w:val="22"/>
                      <w:szCs w:val="22"/>
                      <w:lang w:eastAsia="es-ES"/>
                    </w:rPr>
                    <w:t>ACREDITACIÓN DE LA EXPERIENCIA REQUERIDA</w:t>
                  </w:r>
                  <w:r w:rsidRPr="00A11E3F">
                    <w:rPr>
                      <w:rFonts w:ascii="Arial" w:hAnsi="Arial" w:cs="Arial"/>
                      <w:noProof/>
                      <w:sz w:val="22"/>
                      <w:szCs w:val="22"/>
                      <w:lang w:eastAsia="es-CO"/>
                    </w:rPr>
                    <w:t xml:space="preserve"> </w:t>
                  </w:r>
                </w:p>
                <w:p w14:paraId="73666290" w14:textId="77777777" w:rsidR="00D91DEB" w:rsidRPr="00A11E3F" w:rsidRDefault="00D91DEB" w:rsidP="008A2A7E">
                  <w:pPr>
                    <w:autoSpaceDE w:val="0"/>
                    <w:autoSpaceDN w:val="0"/>
                    <w:adjustRightInd w:val="0"/>
                    <w:jc w:val="center"/>
                    <w:rPr>
                      <w:rFonts w:ascii="Arial" w:hAnsi="Arial" w:cs="Arial"/>
                      <w:b/>
                      <w:bCs/>
                      <w:sz w:val="22"/>
                      <w:szCs w:val="22"/>
                      <w:lang w:eastAsia="es-ES"/>
                    </w:rPr>
                  </w:pPr>
                  <w:r w:rsidRPr="00A11E3F">
                    <w:rPr>
                      <w:rFonts w:ascii="Arial" w:hAnsi="Arial" w:cs="Arial"/>
                      <w:b/>
                      <w:bCs/>
                      <w:sz w:val="22"/>
                      <w:szCs w:val="22"/>
                      <w:lang w:eastAsia="es-ES"/>
                    </w:rPr>
                    <w:t>PROYECTO DE PLIEGOS DE CONDICIONES</w:t>
                  </w:r>
                </w:p>
                <w:p w14:paraId="39E02A05" w14:textId="77777777" w:rsidR="00D91DEB" w:rsidRPr="00A11E3F" w:rsidRDefault="00D91DEB" w:rsidP="008A2A7E">
                  <w:pPr>
                    <w:autoSpaceDE w:val="0"/>
                    <w:autoSpaceDN w:val="0"/>
                    <w:adjustRightInd w:val="0"/>
                    <w:jc w:val="center"/>
                    <w:rPr>
                      <w:rFonts w:ascii="Arial" w:hAnsi="Arial" w:cs="Arial"/>
                      <w:b/>
                      <w:bCs/>
                      <w:sz w:val="22"/>
                      <w:szCs w:val="22"/>
                      <w:lang w:eastAsia="es-ES"/>
                    </w:rPr>
                  </w:pPr>
                  <w:r w:rsidRPr="00A11E3F">
                    <w:rPr>
                      <w:rFonts w:ascii="Arial" w:hAnsi="Arial" w:cs="Arial"/>
                      <w:b/>
                      <w:bCs/>
                      <w:sz w:val="22"/>
                      <w:szCs w:val="22"/>
                      <w:lang w:eastAsia="es-ES"/>
                    </w:rPr>
                    <w:t>REFERENCIA 17321</w:t>
                  </w:r>
                </w:p>
              </w:tc>
            </w:tr>
          </w:tbl>
          <w:p w14:paraId="392E94F2" w14:textId="77777777" w:rsidR="00D91DEB" w:rsidRPr="00A11E3F" w:rsidRDefault="00D91DEB" w:rsidP="008A2A7E">
            <w:pPr>
              <w:autoSpaceDE w:val="0"/>
              <w:autoSpaceDN w:val="0"/>
              <w:adjustRightInd w:val="0"/>
              <w:jc w:val="center"/>
              <w:rPr>
                <w:rFonts w:ascii="Arial" w:hAnsi="Arial" w:cs="Arial"/>
                <w:b/>
                <w:bCs/>
                <w:lang w:val="es-CO" w:eastAsia="es-ES"/>
              </w:rPr>
            </w:pPr>
          </w:p>
        </w:tc>
      </w:tr>
      <w:tr w:rsidR="00D91DEB" w:rsidRPr="00A11E3F" w14:paraId="7D328104" w14:textId="77777777" w:rsidTr="008A2A7E">
        <w:trPr>
          <w:trHeight w:val="855"/>
        </w:trPr>
        <w:tc>
          <w:tcPr>
            <w:tcW w:w="927" w:type="dxa"/>
            <w:vMerge w:val="restart"/>
            <w:vAlign w:val="center"/>
            <w:hideMark/>
          </w:tcPr>
          <w:p w14:paraId="7B2B3A86"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No ORDEN RUP</w:t>
            </w:r>
          </w:p>
        </w:tc>
        <w:tc>
          <w:tcPr>
            <w:tcW w:w="1605" w:type="dxa"/>
            <w:vMerge w:val="restart"/>
            <w:vAlign w:val="center"/>
            <w:hideMark/>
          </w:tcPr>
          <w:p w14:paraId="44711E31"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RAZON SOCIAL DEL CONTRATANTE</w:t>
            </w:r>
          </w:p>
        </w:tc>
        <w:tc>
          <w:tcPr>
            <w:tcW w:w="2405" w:type="dxa"/>
            <w:gridSpan w:val="2"/>
            <w:vMerge w:val="restart"/>
            <w:vAlign w:val="center"/>
            <w:hideMark/>
          </w:tcPr>
          <w:p w14:paraId="42A00CDA"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CONTRATO</w:t>
            </w:r>
          </w:p>
        </w:tc>
        <w:tc>
          <w:tcPr>
            <w:tcW w:w="1437" w:type="dxa"/>
            <w:gridSpan w:val="2"/>
            <w:vMerge w:val="restart"/>
            <w:vAlign w:val="center"/>
            <w:hideMark/>
          </w:tcPr>
          <w:p w14:paraId="1119D2E0"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FORMA DE EJECUCION</w:t>
            </w:r>
          </w:p>
        </w:tc>
        <w:tc>
          <w:tcPr>
            <w:tcW w:w="1276" w:type="dxa"/>
            <w:vMerge w:val="restart"/>
            <w:vAlign w:val="center"/>
            <w:hideMark/>
          </w:tcPr>
          <w:p w14:paraId="26BBA063"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PLAZO DE EJECUCION (MESES)</w:t>
            </w:r>
          </w:p>
        </w:tc>
        <w:tc>
          <w:tcPr>
            <w:tcW w:w="2410" w:type="dxa"/>
            <w:gridSpan w:val="2"/>
            <w:vMerge w:val="restart"/>
            <w:vAlign w:val="center"/>
            <w:hideMark/>
          </w:tcPr>
          <w:p w14:paraId="0704B49C"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FECHA CONTRACTUAL DE:</w:t>
            </w:r>
          </w:p>
        </w:tc>
        <w:tc>
          <w:tcPr>
            <w:tcW w:w="1417" w:type="dxa"/>
            <w:vMerge w:val="restart"/>
            <w:vAlign w:val="center"/>
            <w:hideMark/>
          </w:tcPr>
          <w:p w14:paraId="5A917274" w14:textId="77777777" w:rsidR="00D91DEB" w:rsidRPr="00A11E3F" w:rsidRDefault="00D91DEB" w:rsidP="008A2A7E">
            <w:pPr>
              <w:autoSpaceDE w:val="0"/>
              <w:autoSpaceDN w:val="0"/>
              <w:adjustRightInd w:val="0"/>
              <w:jc w:val="center"/>
              <w:rPr>
                <w:rFonts w:ascii="Arial" w:hAnsi="Arial" w:cs="Arial"/>
                <w:b/>
                <w:bCs/>
                <w:lang w:val="es-CO" w:eastAsia="es-ES"/>
              </w:rPr>
            </w:pPr>
            <w:r w:rsidRPr="00A11E3F">
              <w:rPr>
                <w:rFonts w:ascii="Arial" w:hAnsi="Arial" w:cs="Arial"/>
                <w:b/>
                <w:bCs/>
                <w:lang w:val="es-CO" w:eastAsia="es-ES"/>
              </w:rPr>
              <w:t>VALOR TOTAL DEL CONTRATO (INCLUIDO ADICIONES)</w:t>
            </w:r>
          </w:p>
        </w:tc>
        <w:tc>
          <w:tcPr>
            <w:tcW w:w="1559" w:type="dxa"/>
            <w:vMerge w:val="restart"/>
            <w:vAlign w:val="center"/>
            <w:hideMark/>
          </w:tcPr>
          <w:p w14:paraId="18E0A54F" w14:textId="77777777" w:rsidR="00D91DEB" w:rsidRPr="00A11E3F" w:rsidRDefault="00D91DEB" w:rsidP="008A2A7E">
            <w:pPr>
              <w:autoSpaceDE w:val="0"/>
              <w:autoSpaceDN w:val="0"/>
              <w:adjustRightInd w:val="0"/>
              <w:jc w:val="center"/>
              <w:rPr>
                <w:rFonts w:ascii="Arial" w:hAnsi="Arial" w:cs="Arial"/>
                <w:b/>
                <w:bCs/>
                <w:lang w:val="es-CO" w:eastAsia="es-ES"/>
              </w:rPr>
            </w:pPr>
            <w:r w:rsidRPr="00A11E3F">
              <w:rPr>
                <w:rFonts w:ascii="Arial" w:hAnsi="Arial" w:cs="Arial"/>
                <w:b/>
                <w:bCs/>
                <w:lang w:val="es-CO" w:eastAsia="es-ES"/>
              </w:rPr>
              <w:t>VALOR TOTAL FACTURADO EN SMMLV</w:t>
            </w:r>
          </w:p>
        </w:tc>
      </w:tr>
      <w:tr w:rsidR="00D91DEB" w:rsidRPr="00A11E3F" w14:paraId="678E7EBA" w14:textId="77777777" w:rsidTr="008A2A7E">
        <w:trPr>
          <w:trHeight w:val="450"/>
        </w:trPr>
        <w:tc>
          <w:tcPr>
            <w:tcW w:w="927" w:type="dxa"/>
            <w:vMerge/>
            <w:hideMark/>
          </w:tcPr>
          <w:p w14:paraId="158C74EF" w14:textId="77777777" w:rsidR="00D91DEB" w:rsidRPr="00A11E3F" w:rsidRDefault="00D91DEB" w:rsidP="008A2A7E">
            <w:pPr>
              <w:autoSpaceDE w:val="0"/>
              <w:autoSpaceDN w:val="0"/>
              <w:adjustRightInd w:val="0"/>
              <w:jc w:val="center"/>
              <w:rPr>
                <w:rFonts w:ascii="Arial" w:hAnsi="Arial" w:cs="Arial"/>
                <w:b/>
                <w:bCs/>
                <w:lang w:val="es-CO" w:eastAsia="es-ES"/>
              </w:rPr>
            </w:pPr>
          </w:p>
        </w:tc>
        <w:tc>
          <w:tcPr>
            <w:tcW w:w="1605" w:type="dxa"/>
            <w:vMerge/>
            <w:hideMark/>
          </w:tcPr>
          <w:p w14:paraId="486EBFAD" w14:textId="77777777" w:rsidR="00D91DEB" w:rsidRPr="00A11E3F" w:rsidRDefault="00D91DEB" w:rsidP="008A2A7E">
            <w:pPr>
              <w:autoSpaceDE w:val="0"/>
              <w:autoSpaceDN w:val="0"/>
              <w:adjustRightInd w:val="0"/>
              <w:jc w:val="center"/>
              <w:rPr>
                <w:rFonts w:ascii="Arial" w:hAnsi="Arial" w:cs="Arial"/>
                <w:b/>
                <w:bCs/>
                <w:lang w:val="es-CO" w:eastAsia="es-ES"/>
              </w:rPr>
            </w:pPr>
          </w:p>
        </w:tc>
        <w:tc>
          <w:tcPr>
            <w:tcW w:w="2405" w:type="dxa"/>
            <w:gridSpan w:val="2"/>
            <w:vMerge/>
            <w:hideMark/>
          </w:tcPr>
          <w:p w14:paraId="5BBC3B4B" w14:textId="77777777" w:rsidR="00D91DEB" w:rsidRPr="00A11E3F" w:rsidRDefault="00D91DEB" w:rsidP="008A2A7E">
            <w:pPr>
              <w:autoSpaceDE w:val="0"/>
              <w:autoSpaceDN w:val="0"/>
              <w:adjustRightInd w:val="0"/>
              <w:jc w:val="center"/>
              <w:rPr>
                <w:rFonts w:ascii="Arial" w:hAnsi="Arial" w:cs="Arial"/>
                <w:b/>
                <w:bCs/>
                <w:lang w:val="es-CO" w:eastAsia="es-ES"/>
              </w:rPr>
            </w:pPr>
          </w:p>
        </w:tc>
        <w:tc>
          <w:tcPr>
            <w:tcW w:w="1437" w:type="dxa"/>
            <w:gridSpan w:val="2"/>
            <w:vMerge/>
            <w:hideMark/>
          </w:tcPr>
          <w:p w14:paraId="5F3B9837" w14:textId="77777777" w:rsidR="00D91DEB" w:rsidRPr="00A11E3F" w:rsidRDefault="00D91DEB" w:rsidP="008A2A7E">
            <w:pPr>
              <w:autoSpaceDE w:val="0"/>
              <w:autoSpaceDN w:val="0"/>
              <w:adjustRightInd w:val="0"/>
              <w:jc w:val="center"/>
              <w:rPr>
                <w:rFonts w:ascii="Arial" w:hAnsi="Arial" w:cs="Arial"/>
                <w:b/>
                <w:bCs/>
                <w:lang w:val="es-CO" w:eastAsia="es-ES"/>
              </w:rPr>
            </w:pPr>
          </w:p>
        </w:tc>
        <w:tc>
          <w:tcPr>
            <w:tcW w:w="1276" w:type="dxa"/>
            <w:vMerge/>
            <w:hideMark/>
          </w:tcPr>
          <w:p w14:paraId="0C4B6C5F" w14:textId="77777777" w:rsidR="00D91DEB" w:rsidRPr="00A11E3F" w:rsidRDefault="00D91DEB" w:rsidP="008A2A7E">
            <w:pPr>
              <w:autoSpaceDE w:val="0"/>
              <w:autoSpaceDN w:val="0"/>
              <w:adjustRightInd w:val="0"/>
              <w:jc w:val="center"/>
              <w:rPr>
                <w:rFonts w:ascii="Arial" w:hAnsi="Arial" w:cs="Arial"/>
                <w:b/>
                <w:bCs/>
                <w:lang w:val="es-CO" w:eastAsia="es-ES"/>
              </w:rPr>
            </w:pPr>
          </w:p>
        </w:tc>
        <w:tc>
          <w:tcPr>
            <w:tcW w:w="2410" w:type="dxa"/>
            <w:gridSpan w:val="2"/>
            <w:vMerge/>
            <w:hideMark/>
          </w:tcPr>
          <w:p w14:paraId="44892BB0" w14:textId="77777777" w:rsidR="00D91DEB" w:rsidRPr="00A11E3F" w:rsidRDefault="00D91DEB" w:rsidP="008A2A7E">
            <w:pPr>
              <w:autoSpaceDE w:val="0"/>
              <w:autoSpaceDN w:val="0"/>
              <w:adjustRightInd w:val="0"/>
              <w:jc w:val="center"/>
              <w:rPr>
                <w:rFonts w:ascii="Arial" w:hAnsi="Arial" w:cs="Arial"/>
                <w:b/>
                <w:bCs/>
                <w:lang w:val="es-CO" w:eastAsia="es-ES"/>
              </w:rPr>
            </w:pPr>
          </w:p>
        </w:tc>
        <w:tc>
          <w:tcPr>
            <w:tcW w:w="1417" w:type="dxa"/>
            <w:vMerge/>
            <w:hideMark/>
          </w:tcPr>
          <w:p w14:paraId="5D5DDB19" w14:textId="77777777" w:rsidR="00D91DEB" w:rsidRPr="00A11E3F" w:rsidRDefault="00D91DEB" w:rsidP="008A2A7E">
            <w:pPr>
              <w:autoSpaceDE w:val="0"/>
              <w:autoSpaceDN w:val="0"/>
              <w:adjustRightInd w:val="0"/>
              <w:jc w:val="center"/>
              <w:rPr>
                <w:rFonts w:ascii="Arial" w:hAnsi="Arial" w:cs="Arial"/>
                <w:b/>
                <w:bCs/>
                <w:lang w:val="es-CO" w:eastAsia="es-ES"/>
              </w:rPr>
            </w:pPr>
          </w:p>
        </w:tc>
        <w:tc>
          <w:tcPr>
            <w:tcW w:w="1559" w:type="dxa"/>
            <w:vMerge/>
            <w:hideMark/>
          </w:tcPr>
          <w:p w14:paraId="74AB37F4" w14:textId="77777777" w:rsidR="00D91DEB" w:rsidRPr="00A11E3F" w:rsidRDefault="00D91DEB" w:rsidP="008A2A7E">
            <w:pPr>
              <w:autoSpaceDE w:val="0"/>
              <w:autoSpaceDN w:val="0"/>
              <w:adjustRightInd w:val="0"/>
              <w:jc w:val="center"/>
              <w:rPr>
                <w:rFonts w:ascii="Arial" w:hAnsi="Arial" w:cs="Arial"/>
                <w:b/>
                <w:bCs/>
                <w:lang w:val="es-CO" w:eastAsia="es-ES"/>
              </w:rPr>
            </w:pPr>
          </w:p>
        </w:tc>
      </w:tr>
      <w:tr w:rsidR="00D91DEB" w:rsidRPr="00A11E3F" w14:paraId="6E9684DB" w14:textId="77777777" w:rsidTr="008A2A7E">
        <w:trPr>
          <w:trHeight w:val="300"/>
        </w:trPr>
        <w:tc>
          <w:tcPr>
            <w:tcW w:w="927" w:type="dxa"/>
            <w:vMerge/>
            <w:hideMark/>
          </w:tcPr>
          <w:p w14:paraId="60A0A5C5" w14:textId="77777777" w:rsidR="00D91DEB" w:rsidRPr="00A11E3F" w:rsidRDefault="00D91DEB" w:rsidP="008A2A7E">
            <w:pPr>
              <w:autoSpaceDE w:val="0"/>
              <w:autoSpaceDN w:val="0"/>
              <w:adjustRightInd w:val="0"/>
              <w:jc w:val="center"/>
              <w:rPr>
                <w:rFonts w:ascii="Arial" w:hAnsi="Arial" w:cs="Arial"/>
                <w:b/>
                <w:bCs/>
                <w:lang w:val="es-CO" w:eastAsia="es-ES"/>
              </w:rPr>
            </w:pPr>
          </w:p>
        </w:tc>
        <w:tc>
          <w:tcPr>
            <w:tcW w:w="1605" w:type="dxa"/>
            <w:vMerge/>
            <w:hideMark/>
          </w:tcPr>
          <w:p w14:paraId="0E046E9B" w14:textId="77777777" w:rsidR="00D91DEB" w:rsidRPr="00A11E3F" w:rsidRDefault="00D91DEB" w:rsidP="008A2A7E">
            <w:pPr>
              <w:autoSpaceDE w:val="0"/>
              <w:autoSpaceDN w:val="0"/>
              <w:adjustRightInd w:val="0"/>
              <w:jc w:val="center"/>
              <w:rPr>
                <w:rFonts w:ascii="Arial" w:hAnsi="Arial" w:cs="Arial"/>
                <w:b/>
                <w:bCs/>
                <w:lang w:val="es-CO" w:eastAsia="es-ES"/>
              </w:rPr>
            </w:pPr>
          </w:p>
        </w:tc>
        <w:tc>
          <w:tcPr>
            <w:tcW w:w="1005" w:type="dxa"/>
            <w:vMerge w:val="restart"/>
            <w:vAlign w:val="center"/>
            <w:hideMark/>
          </w:tcPr>
          <w:p w14:paraId="5B13E355"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NUMERO</w:t>
            </w:r>
          </w:p>
        </w:tc>
        <w:tc>
          <w:tcPr>
            <w:tcW w:w="1400" w:type="dxa"/>
            <w:vMerge w:val="restart"/>
            <w:vAlign w:val="center"/>
            <w:hideMark/>
          </w:tcPr>
          <w:p w14:paraId="25052878"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OBJETO</w:t>
            </w:r>
          </w:p>
        </w:tc>
        <w:tc>
          <w:tcPr>
            <w:tcW w:w="569" w:type="dxa"/>
            <w:vMerge w:val="restart"/>
            <w:vAlign w:val="center"/>
            <w:hideMark/>
          </w:tcPr>
          <w:p w14:paraId="51EE4F58"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I/, C/ UT</w:t>
            </w:r>
          </w:p>
        </w:tc>
        <w:tc>
          <w:tcPr>
            <w:tcW w:w="868" w:type="dxa"/>
            <w:vMerge w:val="restart"/>
            <w:vAlign w:val="center"/>
            <w:hideMark/>
          </w:tcPr>
          <w:p w14:paraId="3E66D54F"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w:t>
            </w:r>
          </w:p>
        </w:tc>
        <w:tc>
          <w:tcPr>
            <w:tcW w:w="1276" w:type="dxa"/>
            <w:vMerge/>
            <w:vAlign w:val="center"/>
            <w:hideMark/>
          </w:tcPr>
          <w:p w14:paraId="0A121896" w14:textId="77777777" w:rsidR="00D91DEB" w:rsidRPr="00A11E3F" w:rsidRDefault="00D91DEB" w:rsidP="008A2A7E">
            <w:pPr>
              <w:autoSpaceDE w:val="0"/>
              <w:autoSpaceDN w:val="0"/>
              <w:adjustRightInd w:val="0"/>
              <w:jc w:val="center"/>
              <w:rPr>
                <w:rFonts w:ascii="Arial" w:hAnsi="Arial" w:cs="Arial"/>
                <w:b/>
                <w:bCs/>
                <w:lang w:eastAsia="es-ES"/>
              </w:rPr>
            </w:pPr>
          </w:p>
        </w:tc>
        <w:tc>
          <w:tcPr>
            <w:tcW w:w="992" w:type="dxa"/>
            <w:vAlign w:val="center"/>
            <w:hideMark/>
          </w:tcPr>
          <w:p w14:paraId="7345E0A5"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INICIO</w:t>
            </w:r>
          </w:p>
        </w:tc>
        <w:tc>
          <w:tcPr>
            <w:tcW w:w="1418" w:type="dxa"/>
            <w:vAlign w:val="center"/>
            <w:hideMark/>
          </w:tcPr>
          <w:p w14:paraId="5AC815F2"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TERMINACIÓN</w:t>
            </w:r>
          </w:p>
        </w:tc>
        <w:tc>
          <w:tcPr>
            <w:tcW w:w="1417" w:type="dxa"/>
            <w:vMerge/>
            <w:hideMark/>
          </w:tcPr>
          <w:p w14:paraId="48FED66E" w14:textId="77777777" w:rsidR="00D91DEB" w:rsidRPr="00A11E3F" w:rsidRDefault="00D91DEB" w:rsidP="008A2A7E">
            <w:pPr>
              <w:autoSpaceDE w:val="0"/>
              <w:autoSpaceDN w:val="0"/>
              <w:adjustRightInd w:val="0"/>
              <w:jc w:val="center"/>
              <w:rPr>
                <w:rFonts w:ascii="Arial" w:hAnsi="Arial" w:cs="Arial"/>
                <w:b/>
                <w:bCs/>
                <w:lang w:eastAsia="es-ES"/>
              </w:rPr>
            </w:pPr>
          </w:p>
        </w:tc>
        <w:tc>
          <w:tcPr>
            <w:tcW w:w="1559" w:type="dxa"/>
            <w:vMerge/>
            <w:hideMark/>
          </w:tcPr>
          <w:p w14:paraId="73751AEA" w14:textId="77777777" w:rsidR="00D91DEB" w:rsidRPr="00A11E3F" w:rsidRDefault="00D91DEB" w:rsidP="008A2A7E">
            <w:pPr>
              <w:autoSpaceDE w:val="0"/>
              <w:autoSpaceDN w:val="0"/>
              <w:adjustRightInd w:val="0"/>
              <w:jc w:val="center"/>
              <w:rPr>
                <w:rFonts w:ascii="Arial" w:hAnsi="Arial" w:cs="Arial"/>
                <w:b/>
                <w:bCs/>
                <w:lang w:eastAsia="es-ES"/>
              </w:rPr>
            </w:pPr>
          </w:p>
        </w:tc>
      </w:tr>
      <w:tr w:rsidR="00D91DEB" w:rsidRPr="00A11E3F" w14:paraId="396E248C" w14:textId="77777777" w:rsidTr="008A2A7E">
        <w:trPr>
          <w:trHeight w:val="315"/>
        </w:trPr>
        <w:tc>
          <w:tcPr>
            <w:tcW w:w="927" w:type="dxa"/>
            <w:vMerge/>
            <w:hideMark/>
          </w:tcPr>
          <w:p w14:paraId="1F73BD85" w14:textId="77777777" w:rsidR="00D91DEB" w:rsidRPr="00A11E3F" w:rsidRDefault="00D91DEB" w:rsidP="008A2A7E">
            <w:pPr>
              <w:autoSpaceDE w:val="0"/>
              <w:autoSpaceDN w:val="0"/>
              <w:adjustRightInd w:val="0"/>
              <w:jc w:val="center"/>
              <w:rPr>
                <w:rFonts w:ascii="Arial" w:hAnsi="Arial" w:cs="Arial"/>
                <w:b/>
                <w:bCs/>
                <w:lang w:eastAsia="es-ES"/>
              </w:rPr>
            </w:pPr>
          </w:p>
        </w:tc>
        <w:tc>
          <w:tcPr>
            <w:tcW w:w="1605" w:type="dxa"/>
            <w:vMerge/>
            <w:hideMark/>
          </w:tcPr>
          <w:p w14:paraId="363A69D0" w14:textId="77777777" w:rsidR="00D91DEB" w:rsidRPr="00A11E3F" w:rsidRDefault="00D91DEB" w:rsidP="008A2A7E">
            <w:pPr>
              <w:autoSpaceDE w:val="0"/>
              <w:autoSpaceDN w:val="0"/>
              <w:adjustRightInd w:val="0"/>
              <w:jc w:val="center"/>
              <w:rPr>
                <w:rFonts w:ascii="Arial" w:hAnsi="Arial" w:cs="Arial"/>
                <w:b/>
                <w:bCs/>
                <w:lang w:eastAsia="es-ES"/>
              </w:rPr>
            </w:pPr>
          </w:p>
        </w:tc>
        <w:tc>
          <w:tcPr>
            <w:tcW w:w="1005" w:type="dxa"/>
            <w:vMerge/>
            <w:vAlign w:val="center"/>
            <w:hideMark/>
          </w:tcPr>
          <w:p w14:paraId="79FA29E0" w14:textId="77777777" w:rsidR="00D91DEB" w:rsidRPr="00A11E3F" w:rsidRDefault="00D91DEB" w:rsidP="008A2A7E">
            <w:pPr>
              <w:autoSpaceDE w:val="0"/>
              <w:autoSpaceDN w:val="0"/>
              <w:adjustRightInd w:val="0"/>
              <w:jc w:val="center"/>
              <w:rPr>
                <w:rFonts w:ascii="Arial" w:hAnsi="Arial" w:cs="Arial"/>
                <w:b/>
                <w:bCs/>
                <w:lang w:eastAsia="es-ES"/>
              </w:rPr>
            </w:pPr>
          </w:p>
        </w:tc>
        <w:tc>
          <w:tcPr>
            <w:tcW w:w="1400" w:type="dxa"/>
            <w:vMerge/>
            <w:vAlign w:val="center"/>
            <w:hideMark/>
          </w:tcPr>
          <w:p w14:paraId="0D256400" w14:textId="77777777" w:rsidR="00D91DEB" w:rsidRPr="00A11E3F" w:rsidRDefault="00D91DEB" w:rsidP="008A2A7E">
            <w:pPr>
              <w:autoSpaceDE w:val="0"/>
              <w:autoSpaceDN w:val="0"/>
              <w:adjustRightInd w:val="0"/>
              <w:jc w:val="center"/>
              <w:rPr>
                <w:rFonts w:ascii="Arial" w:hAnsi="Arial" w:cs="Arial"/>
                <w:b/>
                <w:bCs/>
                <w:lang w:eastAsia="es-ES"/>
              </w:rPr>
            </w:pPr>
          </w:p>
        </w:tc>
        <w:tc>
          <w:tcPr>
            <w:tcW w:w="569" w:type="dxa"/>
            <w:vMerge/>
            <w:vAlign w:val="center"/>
            <w:hideMark/>
          </w:tcPr>
          <w:p w14:paraId="6E79FD95" w14:textId="77777777" w:rsidR="00D91DEB" w:rsidRPr="00A11E3F" w:rsidRDefault="00D91DEB" w:rsidP="008A2A7E">
            <w:pPr>
              <w:autoSpaceDE w:val="0"/>
              <w:autoSpaceDN w:val="0"/>
              <w:adjustRightInd w:val="0"/>
              <w:jc w:val="center"/>
              <w:rPr>
                <w:rFonts w:ascii="Arial" w:hAnsi="Arial" w:cs="Arial"/>
                <w:b/>
                <w:bCs/>
                <w:lang w:eastAsia="es-ES"/>
              </w:rPr>
            </w:pPr>
          </w:p>
        </w:tc>
        <w:tc>
          <w:tcPr>
            <w:tcW w:w="868" w:type="dxa"/>
            <w:vMerge/>
            <w:vAlign w:val="center"/>
            <w:hideMark/>
          </w:tcPr>
          <w:p w14:paraId="59023610" w14:textId="77777777" w:rsidR="00D91DEB" w:rsidRPr="00A11E3F" w:rsidRDefault="00D91DEB" w:rsidP="008A2A7E">
            <w:pPr>
              <w:autoSpaceDE w:val="0"/>
              <w:autoSpaceDN w:val="0"/>
              <w:adjustRightInd w:val="0"/>
              <w:jc w:val="center"/>
              <w:rPr>
                <w:rFonts w:ascii="Arial" w:hAnsi="Arial" w:cs="Arial"/>
                <w:b/>
                <w:bCs/>
                <w:lang w:eastAsia="es-ES"/>
              </w:rPr>
            </w:pPr>
          </w:p>
        </w:tc>
        <w:tc>
          <w:tcPr>
            <w:tcW w:w="1276" w:type="dxa"/>
            <w:vMerge/>
            <w:vAlign w:val="center"/>
            <w:hideMark/>
          </w:tcPr>
          <w:p w14:paraId="44E0E43F" w14:textId="77777777" w:rsidR="00D91DEB" w:rsidRPr="00A11E3F" w:rsidRDefault="00D91DEB" w:rsidP="008A2A7E">
            <w:pPr>
              <w:autoSpaceDE w:val="0"/>
              <w:autoSpaceDN w:val="0"/>
              <w:adjustRightInd w:val="0"/>
              <w:jc w:val="center"/>
              <w:rPr>
                <w:rFonts w:ascii="Arial" w:hAnsi="Arial" w:cs="Arial"/>
                <w:b/>
                <w:bCs/>
                <w:lang w:eastAsia="es-ES"/>
              </w:rPr>
            </w:pPr>
          </w:p>
        </w:tc>
        <w:tc>
          <w:tcPr>
            <w:tcW w:w="992" w:type="dxa"/>
            <w:vAlign w:val="center"/>
            <w:hideMark/>
          </w:tcPr>
          <w:p w14:paraId="02A115F7"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(DD-MM-AAA)</w:t>
            </w:r>
          </w:p>
        </w:tc>
        <w:tc>
          <w:tcPr>
            <w:tcW w:w="1418" w:type="dxa"/>
            <w:vAlign w:val="center"/>
            <w:hideMark/>
          </w:tcPr>
          <w:p w14:paraId="78D4465F"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(DD-MM-AAA)</w:t>
            </w:r>
          </w:p>
        </w:tc>
        <w:tc>
          <w:tcPr>
            <w:tcW w:w="1417" w:type="dxa"/>
            <w:vMerge/>
            <w:hideMark/>
          </w:tcPr>
          <w:p w14:paraId="029C99B6" w14:textId="77777777" w:rsidR="00D91DEB" w:rsidRPr="00A11E3F" w:rsidRDefault="00D91DEB" w:rsidP="008A2A7E">
            <w:pPr>
              <w:autoSpaceDE w:val="0"/>
              <w:autoSpaceDN w:val="0"/>
              <w:adjustRightInd w:val="0"/>
              <w:jc w:val="center"/>
              <w:rPr>
                <w:rFonts w:ascii="Arial" w:hAnsi="Arial" w:cs="Arial"/>
                <w:b/>
                <w:bCs/>
                <w:lang w:eastAsia="es-ES"/>
              </w:rPr>
            </w:pPr>
          </w:p>
        </w:tc>
        <w:tc>
          <w:tcPr>
            <w:tcW w:w="1559" w:type="dxa"/>
            <w:vMerge/>
            <w:hideMark/>
          </w:tcPr>
          <w:p w14:paraId="4CC19496" w14:textId="77777777" w:rsidR="00D91DEB" w:rsidRPr="00A11E3F" w:rsidRDefault="00D91DEB" w:rsidP="008A2A7E">
            <w:pPr>
              <w:autoSpaceDE w:val="0"/>
              <w:autoSpaceDN w:val="0"/>
              <w:adjustRightInd w:val="0"/>
              <w:jc w:val="center"/>
              <w:rPr>
                <w:rFonts w:ascii="Arial" w:hAnsi="Arial" w:cs="Arial"/>
                <w:b/>
                <w:bCs/>
                <w:lang w:eastAsia="es-ES"/>
              </w:rPr>
            </w:pPr>
          </w:p>
        </w:tc>
      </w:tr>
      <w:tr w:rsidR="00D91DEB" w:rsidRPr="00A11E3F" w14:paraId="451FDA45" w14:textId="77777777" w:rsidTr="008A2A7E">
        <w:trPr>
          <w:trHeight w:val="315"/>
        </w:trPr>
        <w:tc>
          <w:tcPr>
            <w:tcW w:w="927" w:type="dxa"/>
            <w:hideMark/>
          </w:tcPr>
          <w:p w14:paraId="517CE879"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605" w:type="dxa"/>
            <w:hideMark/>
          </w:tcPr>
          <w:p w14:paraId="3FEF4D16"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005" w:type="dxa"/>
            <w:hideMark/>
          </w:tcPr>
          <w:p w14:paraId="5A6D2ABE"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400" w:type="dxa"/>
            <w:hideMark/>
          </w:tcPr>
          <w:p w14:paraId="290DAE7D"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569" w:type="dxa"/>
            <w:hideMark/>
          </w:tcPr>
          <w:p w14:paraId="0CEBC7BB"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868" w:type="dxa"/>
            <w:hideMark/>
          </w:tcPr>
          <w:p w14:paraId="4C5A0E00"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276" w:type="dxa"/>
            <w:hideMark/>
          </w:tcPr>
          <w:p w14:paraId="35D7F143"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992" w:type="dxa"/>
            <w:hideMark/>
          </w:tcPr>
          <w:p w14:paraId="384F7A52"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418" w:type="dxa"/>
            <w:hideMark/>
          </w:tcPr>
          <w:p w14:paraId="5C14739B"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417" w:type="dxa"/>
            <w:hideMark/>
          </w:tcPr>
          <w:p w14:paraId="17A3D6A8"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559" w:type="dxa"/>
            <w:hideMark/>
          </w:tcPr>
          <w:p w14:paraId="036E9A3D"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r>
      <w:tr w:rsidR="00D91DEB" w:rsidRPr="00A11E3F" w14:paraId="7F326854" w14:textId="77777777" w:rsidTr="008A2A7E">
        <w:trPr>
          <w:trHeight w:val="315"/>
        </w:trPr>
        <w:tc>
          <w:tcPr>
            <w:tcW w:w="927" w:type="dxa"/>
            <w:hideMark/>
          </w:tcPr>
          <w:p w14:paraId="7205672C"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605" w:type="dxa"/>
            <w:hideMark/>
          </w:tcPr>
          <w:p w14:paraId="54540895"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005" w:type="dxa"/>
            <w:hideMark/>
          </w:tcPr>
          <w:p w14:paraId="36DA10E0"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400" w:type="dxa"/>
            <w:hideMark/>
          </w:tcPr>
          <w:p w14:paraId="66C6258F"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569" w:type="dxa"/>
            <w:hideMark/>
          </w:tcPr>
          <w:p w14:paraId="5A9BC407"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868" w:type="dxa"/>
            <w:hideMark/>
          </w:tcPr>
          <w:p w14:paraId="24BC1BA8"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276" w:type="dxa"/>
            <w:hideMark/>
          </w:tcPr>
          <w:p w14:paraId="5F7DD113"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992" w:type="dxa"/>
            <w:hideMark/>
          </w:tcPr>
          <w:p w14:paraId="78CAA5F5"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418" w:type="dxa"/>
            <w:hideMark/>
          </w:tcPr>
          <w:p w14:paraId="114DA2F7"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417" w:type="dxa"/>
            <w:hideMark/>
          </w:tcPr>
          <w:p w14:paraId="6A71940D"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559" w:type="dxa"/>
            <w:hideMark/>
          </w:tcPr>
          <w:p w14:paraId="2249AB03"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r>
      <w:tr w:rsidR="00D91DEB" w:rsidRPr="00A11E3F" w14:paraId="62A957DC" w14:textId="77777777" w:rsidTr="008A2A7E">
        <w:trPr>
          <w:trHeight w:val="315"/>
        </w:trPr>
        <w:tc>
          <w:tcPr>
            <w:tcW w:w="927" w:type="dxa"/>
            <w:hideMark/>
          </w:tcPr>
          <w:p w14:paraId="4BD96157"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605" w:type="dxa"/>
            <w:hideMark/>
          </w:tcPr>
          <w:p w14:paraId="6D782623"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005" w:type="dxa"/>
            <w:hideMark/>
          </w:tcPr>
          <w:p w14:paraId="355BFD42"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400" w:type="dxa"/>
            <w:hideMark/>
          </w:tcPr>
          <w:p w14:paraId="250FA039"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569" w:type="dxa"/>
            <w:hideMark/>
          </w:tcPr>
          <w:p w14:paraId="63827CFA"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868" w:type="dxa"/>
            <w:hideMark/>
          </w:tcPr>
          <w:p w14:paraId="20016D98"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276" w:type="dxa"/>
            <w:hideMark/>
          </w:tcPr>
          <w:p w14:paraId="71D633D6"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992" w:type="dxa"/>
            <w:hideMark/>
          </w:tcPr>
          <w:p w14:paraId="418F8DDB"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418" w:type="dxa"/>
            <w:hideMark/>
          </w:tcPr>
          <w:p w14:paraId="3B41E0CD"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417" w:type="dxa"/>
            <w:hideMark/>
          </w:tcPr>
          <w:p w14:paraId="6959F4EF"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559" w:type="dxa"/>
            <w:hideMark/>
          </w:tcPr>
          <w:p w14:paraId="3B165435"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r>
      <w:tr w:rsidR="00D91DEB" w:rsidRPr="00A11E3F" w14:paraId="224AC50F" w14:textId="77777777" w:rsidTr="008A2A7E">
        <w:trPr>
          <w:trHeight w:val="315"/>
        </w:trPr>
        <w:tc>
          <w:tcPr>
            <w:tcW w:w="927" w:type="dxa"/>
            <w:hideMark/>
          </w:tcPr>
          <w:p w14:paraId="159C6E43"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605" w:type="dxa"/>
            <w:hideMark/>
          </w:tcPr>
          <w:p w14:paraId="2D3EC3ED"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005" w:type="dxa"/>
            <w:hideMark/>
          </w:tcPr>
          <w:p w14:paraId="5BEF2ECB"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400" w:type="dxa"/>
            <w:hideMark/>
          </w:tcPr>
          <w:p w14:paraId="01E2F778"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569" w:type="dxa"/>
            <w:hideMark/>
          </w:tcPr>
          <w:p w14:paraId="7B3C6246"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868" w:type="dxa"/>
            <w:hideMark/>
          </w:tcPr>
          <w:p w14:paraId="569313A9"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276" w:type="dxa"/>
            <w:hideMark/>
          </w:tcPr>
          <w:p w14:paraId="63663174"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992" w:type="dxa"/>
            <w:hideMark/>
          </w:tcPr>
          <w:p w14:paraId="62842108"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418" w:type="dxa"/>
            <w:hideMark/>
          </w:tcPr>
          <w:p w14:paraId="01F40D59"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417" w:type="dxa"/>
            <w:hideMark/>
          </w:tcPr>
          <w:p w14:paraId="0AB0AFDB"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559" w:type="dxa"/>
            <w:hideMark/>
          </w:tcPr>
          <w:p w14:paraId="37571198"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r>
      <w:tr w:rsidR="00D91DEB" w:rsidRPr="00A11E3F" w14:paraId="3A57F7C3" w14:textId="77777777" w:rsidTr="008A2A7E">
        <w:trPr>
          <w:trHeight w:val="315"/>
        </w:trPr>
        <w:tc>
          <w:tcPr>
            <w:tcW w:w="927" w:type="dxa"/>
            <w:hideMark/>
          </w:tcPr>
          <w:p w14:paraId="29769AA1"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605" w:type="dxa"/>
            <w:hideMark/>
          </w:tcPr>
          <w:p w14:paraId="4616E595"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005" w:type="dxa"/>
            <w:hideMark/>
          </w:tcPr>
          <w:p w14:paraId="77726FD3"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400" w:type="dxa"/>
            <w:hideMark/>
          </w:tcPr>
          <w:p w14:paraId="7C38E4AA"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569" w:type="dxa"/>
            <w:hideMark/>
          </w:tcPr>
          <w:p w14:paraId="2DA94711"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868" w:type="dxa"/>
            <w:hideMark/>
          </w:tcPr>
          <w:p w14:paraId="52183403"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276" w:type="dxa"/>
            <w:hideMark/>
          </w:tcPr>
          <w:p w14:paraId="059032F5"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992" w:type="dxa"/>
            <w:hideMark/>
          </w:tcPr>
          <w:p w14:paraId="07FF88A5"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418" w:type="dxa"/>
            <w:hideMark/>
          </w:tcPr>
          <w:p w14:paraId="7129D8C9"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417" w:type="dxa"/>
            <w:hideMark/>
          </w:tcPr>
          <w:p w14:paraId="6D6E95B9"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559" w:type="dxa"/>
            <w:hideMark/>
          </w:tcPr>
          <w:p w14:paraId="4672BA0A"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r>
      <w:tr w:rsidR="00D91DEB" w:rsidRPr="00A11E3F" w14:paraId="2EA82F40" w14:textId="77777777" w:rsidTr="008A2A7E">
        <w:trPr>
          <w:trHeight w:val="315"/>
        </w:trPr>
        <w:tc>
          <w:tcPr>
            <w:tcW w:w="927" w:type="dxa"/>
            <w:hideMark/>
          </w:tcPr>
          <w:p w14:paraId="5BC8BD6B"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605" w:type="dxa"/>
            <w:hideMark/>
          </w:tcPr>
          <w:p w14:paraId="3F1799F2"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005" w:type="dxa"/>
            <w:hideMark/>
          </w:tcPr>
          <w:p w14:paraId="0779BE39"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400" w:type="dxa"/>
            <w:hideMark/>
          </w:tcPr>
          <w:p w14:paraId="648333FF"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569" w:type="dxa"/>
            <w:hideMark/>
          </w:tcPr>
          <w:p w14:paraId="186EACAF"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868" w:type="dxa"/>
            <w:hideMark/>
          </w:tcPr>
          <w:p w14:paraId="68E37064"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276" w:type="dxa"/>
            <w:hideMark/>
          </w:tcPr>
          <w:p w14:paraId="785B9CB8"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992" w:type="dxa"/>
            <w:hideMark/>
          </w:tcPr>
          <w:p w14:paraId="6D982A5D"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418" w:type="dxa"/>
            <w:hideMark/>
          </w:tcPr>
          <w:p w14:paraId="019E24CE"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417" w:type="dxa"/>
            <w:hideMark/>
          </w:tcPr>
          <w:p w14:paraId="2AF69F6B"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c>
          <w:tcPr>
            <w:tcW w:w="1559" w:type="dxa"/>
            <w:hideMark/>
          </w:tcPr>
          <w:p w14:paraId="524EA8A2" w14:textId="77777777" w:rsidR="00D91DEB" w:rsidRPr="00A11E3F" w:rsidRDefault="00D91DEB" w:rsidP="008A2A7E">
            <w:pPr>
              <w:autoSpaceDE w:val="0"/>
              <w:autoSpaceDN w:val="0"/>
              <w:adjustRightInd w:val="0"/>
              <w:jc w:val="center"/>
              <w:rPr>
                <w:rFonts w:ascii="Arial" w:hAnsi="Arial" w:cs="Arial"/>
                <w:b/>
                <w:bCs/>
                <w:lang w:eastAsia="es-ES"/>
              </w:rPr>
            </w:pPr>
            <w:r w:rsidRPr="00A11E3F">
              <w:rPr>
                <w:rFonts w:ascii="Arial" w:hAnsi="Arial" w:cs="Arial"/>
                <w:b/>
                <w:bCs/>
                <w:lang w:eastAsia="es-ES"/>
              </w:rPr>
              <w:t> </w:t>
            </w:r>
          </w:p>
        </w:tc>
      </w:tr>
      <w:tr w:rsidR="00D91DEB" w:rsidRPr="00A11E3F" w14:paraId="2008CE38" w14:textId="77777777" w:rsidTr="008A2A7E">
        <w:trPr>
          <w:trHeight w:val="460"/>
        </w:trPr>
        <w:tc>
          <w:tcPr>
            <w:tcW w:w="13036" w:type="dxa"/>
            <w:gridSpan w:val="11"/>
            <w:vMerge w:val="restart"/>
            <w:hideMark/>
          </w:tcPr>
          <w:p w14:paraId="052964B3" w14:textId="19B700FC" w:rsidR="00D91DEB" w:rsidRPr="00A11E3F" w:rsidRDefault="00D91DEB" w:rsidP="008A2A7E">
            <w:pPr>
              <w:autoSpaceDE w:val="0"/>
              <w:autoSpaceDN w:val="0"/>
              <w:adjustRightInd w:val="0"/>
              <w:jc w:val="center"/>
              <w:rPr>
                <w:rFonts w:ascii="Arial" w:hAnsi="Arial" w:cs="Arial"/>
                <w:b/>
                <w:bCs/>
                <w:lang w:val="es-CO" w:eastAsia="es-ES"/>
              </w:rPr>
            </w:pPr>
            <w:r w:rsidRPr="00A11E3F">
              <w:rPr>
                <w:rFonts w:ascii="Arial" w:hAnsi="Arial" w:cs="Arial"/>
                <w:b/>
                <w:bCs/>
                <w:lang w:val="es-CO" w:eastAsia="es-ES"/>
              </w:rPr>
              <w:t>LA INFORMACIÓN INCLUIDA EN ESTE ANEXO ES DE RESPONSABILIDAD DEL PROPONENTE.</w:t>
            </w:r>
            <w:r w:rsidRPr="00A11E3F">
              <w:rPr>
                <w:rFonts w:ascii="Arial" w:hAnsi="Arial" w:cs="Arial"/>
                <w:b/>
                <w:bCs/>
                <w:lang w:val="es-CO" w:eastAsia="es-ES"/>
              </w:rPr>
              <w:br/>
              <w:t>• NOTA No. 1: PARA CADA CONTRATO SE DEBE INDICAR LA RAZÓN SOCIAL DEL CONTRATANTE, EL NÚMERO Y/O OBJETO Y SI SE HA EJECUTADO EN FORMA INDIVIDUAL (I), EN CONSORCIO (C) O EN UNIÓN TEMPORAL (UT) Y EL PORCENTAJE DE PARTICIPACIÓN DEL INTEGRANTE.</w:t>
            </w:r>
            <w:r w:rsidRPr="00A11E3F">
              <w:rPr>
                <w:rFonts w:ascii="Arial" w:hAnsi="Arial" w:cs="Arial"/>
                <w:b/>
                <w:bCs/>
                <w:lang w:val="es-CO" w:eastAsia="es-ES"/>
              </w:rPr>
              <w:br/>
              <w:t xml:space="preserve">• NOTA No. 2: EN EL CASO DE CONTRATOS SUSCRITOS EN CONSORCIO O UNIÓN TEMPORAL INDICAR EN LAS </w:t>
            </w:r>
            <w:r w:rsidRPr="00A11E3F">
              <w:rPr>
                <w:rFonts w:ascii="Arial" w:hAnsi="Arial" w:cs="Arial"/>
                <w:b/>
                <w:bCs/>
                <w:lang w:val="es-CO" w:eastAsia="es-ES"/>
              </w:rPr>
              <w:lastRenderedPageBreak/>
              <w:t>COLUMNAS (3) Y (4) ÚNICAMENTE EL VALOR QUE CORRESPONDE SEGÚN LA PARTICIPACIÓN.</w:t>
            </w:r>
            <w:r w:rsidRPr="00A11E3F">
              <w:rPr>
                <w:rFonts w:ascii="Arial" w:hAnsi="Arial" w:cs="Arial"/>
                <w:b/>
                <w:bCs/>
                <w:lang w:val="es-CO" w:eastAsia="es-ES"/>
              </w:rPr>
              <w:br/>
              <w:t>• NOTA No. 3: LOS VALORES CONSIGNADOS EN LAS COLUMNAS (3) Y (4) DEBEN EXPRESARSE EN PESOS COLOMBIANOS.</w:t>
            </w:r>
            <w:r w:rsidRPr="00A11E3F">
              <w:rPr>
                <w:rFonts w:ascii="Arial" w:hAnsi="Arial" w:cs="Arial"/>
                <w:b/>
                <w:bCs/>
                <w:lang w:val="es-CO" w:eastAsia="es-ES"/>
              </w:rPr>
              <w:br/>
            </w:r>
            <w:r w:rsidRPr="00A11E3F">
              <w:rPr>
                <w:rFonts w:ascii="Arial" w:hAnsi="Arial" w:cs="Arial"/>
                <w:b/>
                <w:bCs/>
                <w:lang w:val="es-CO" w:eastAsia="es-ES"/>
              </w:rPr>
              <w:br/>
              <w:t>En Constancia de lo anterior firmo este documento a los_____ días del mes de__________de 202</w:t>
            </w:r>
            <w:r w:rsidR="00A11E3F" w:rsidRPr="00A11E3F">
              <w:rPr>
                <w:rFonts w:ascii="Arial" w:hAnsi="Arial" w:cs="Arial"/>
                <w:b/>
                <w:bCs/>
                <w:lang w:val="es-CO" w:eastAsia="es-ES"/>
              </w:rPr>
              <w:t>6</w:t>
            </w:r>
            <w:r w:rsidRPr="00A11E3F">
              <w:rPr>
                <w:rFonts w:ascii="Arial" w:hAnsi="Arial" w:cs="Arial"/>
                <w:b/>
                <w:bCs/>
                <w:lang w:val="es-CO" w:eastAsia="es-ES"/>
              </w:rPr>
              <w:t>.</w:t>
            </w:r>
            <w:r w:rsidRPr="00A11E3F">
              <w:rPr>
                <w:rFonts w:ascii="Arial" w:hAnsi="Arial" w:cs="Arial"/>
                <w:b/>
                <w:bCs/>
                <w:lang w:val="es-CO" w:eastAsia="es-ES"/>
              </w:rPr>
              <w:br/>
            </w:r>
            <w:r w:rsidRPr="00A11E3F">
              <w:rPr>
                <w:rFonts w:ascii="Arial" w:hAnsi="Arial" w:cs="Arial"/>
                <w:b/>
                <w:bCs/>
                <w:lang w:val="es-CO" w:eastAsia="es-ES"/>
              </w:rPr>
              <w:br/>
            </w:r>
            <w:r w:rsidRPr="00A11E3F">
              <w:rPr>
                <w:rFonts w:ascii="Arial" w:hAnsi="Arial" w:cs="Arial"/>
                <w:b/>
                <w:bCs/>
                <w:lang w:val="es-CO" w:eastAsia="es-ES"/>
              </w:rPr>
              <w:br/>
              <w:t xml:space="preserve">______________________________    </w:t>
            </w:r>
            <w:r w:rsidRPr="00A11E3F">
              <w:rPr>
                <w:rFonts w:ascii="Arial" w:hAnsi="Arial" w:cs="Arial"/>
                <w:b/>
                <w:bCs/>
                <w:lang w:val="es-CO" w:eastAsia="es-ES"/>
              </w:rPr>
              <w:br/>
              <w:t xml:space="preserve">Firma representante legal proponente      </w:t>
            </w:r>
            <w:r w:rsidRPr="00A11E3F">
              <w:rPr>
                <w:rFonts w:ascii="Arial" w:hAnsi="Arial" w:cs="Arial"/>
                <w:b/>
                <w:bCs/>
                <w:lang w:val="es-CO" w:eastAsia="es-ES"/>
              </w:rPr>
              <w:br/>
              <w:t xml:space="preserve">Nombre:         </w:t>
            </w:r>
            <w:r w:rsidRPr="00A11E3F">
              <w:rPr>
                <w:rFonts w:ascii="Arial" w:hAnsi="Arial" w:cs="Arial"/>
                <w:b/>
                <w:bCs/>
                <w:lang w:val="es-CO" w:eastAsia="es-ES"/>
              </w:rPr>
              <w:br/>
              <w:t xml:space="preserve">Cargo:          </w:t>
            </w:r>
            <w:r w:rsidRPr="00A11E3F">
              <w:rPr>
                <w:rFonts w:ascii="Arial" w:hAnsi="Arial" w:cs="Arial"/>
                <w:b/>
                <w:bCs/>
                <w:lang w:val="es-CO" w:eastAsia="es-ES"/>
              </w:rPr>
              <w:br/>
              <w:t xml:space="preserve">Documento de identidad:       </w:t>
            </w:r>
            <w:r w:rsidRPr="00A11E3F">
              <w:rPr>
                <w:rFonts w:ascii="Arial" w:hAnsi="Arial" w:cs="Arial"/>
                <w:b/>
                <w:bCs/>
                <w:lang w:val="es-CO" w:eastAsia="es-ES"/>
              </w:rPr>
              <w:br/>
            </w:r>
            <w:r w:rsidRPr="00A11E3F">
              <w:rPr>
                <w:rFonts w:ascii="Arial" w:hAnsi="Arial" w:cs="Arial"/>
                <w:b/>
                <w:bCs/>
                <w:lang w:val="es-CO" w:eastAsia="es-ES"/>
              </w:rPr>
              <w:br/>
              <w:t>Los representantes de los integrantes del proponente plural deben suscribir cada uno el presente documento.</w:t>
            </w:r>
          </w:p>
        </w:tc>
      </w:tr>
      <w:tr w:rsidR="00D91DEB" w:rsidRPr="00A11E3F" w14:paraId="6C3C8316" w14:textId="77777777" w:rsidTr="008A2A7E">
        <w:trPr>
          <w:trHeight w:val="450"/>
        </w:trPr>
        <w:tc>
          <w:tcPr>
            <w:tcW w:w="13036" w:type="dxa"/>
            <w:gridSpan w:val="11"/>
            <w:vMerge/>
            <w:hideMark/>
          </w:tcPr>
          <w:p w14:paraId="0CDBEDBF" w14:textId="77777777" w:rsidR="00D91DEB" w:rsidRPr="00A11E3F" w:rsidRDefault="00D91DEB" w:rsidP="008A2A7E">
            <w:pPr>
              <w:autoSpaceDE w:val="0"/>
              <w:autoSpaceDN w:val="0"/>
              <w:adjustRightInd w:val="0"/>
              <w:jc w:val="center"/>
              <w:rPr>
                <w:rFonts w:ascii="Arial" w:hAnsi="Arial" w:cs="Arial"/>
                <w:b/>
                <w:bCs/>
                <w:lang w:val="es-CO" w:eastAsia="es-ES"/>
              </w:rPr>
            </w:pPr>
          </w:p>
        </w:tc>
      </w:tr>
      <w:tr w:rsidR="00D91DEB" w:rsidRPr="00A11E3F" w14:paraId="410EA080" w14:textId="77777777" w:rsidTr="008A2A7E">
        <w:trPr>
          <w:trHeight w:val="450"/>
        </w:trPr>
        <w:tc>
          <w:tcPr>
            <w:tcW w:w="13036" w:type="dxa"/>
            <w:gridSpan w:val="11"/>
            <w:vMerge/>
            <w:hideMark/>
          </w:tcPr>
          <w:p w14:paraId="687DE6DD" w14:textId="77777777" w:rsidR="00D91DEB" w:rsidRPr="00A11E3F" w:rsidRDefault="00D91DEB" w:rsidP="008A2A7E">
            <w:pPr>
              <w:autoSpaceDE w:val="0"/>
              <w:autoSpaceDN w:val="0"/>
              <w:adjustRightInd w:val="0"/>
              <w:jc w:val="center"/>
              <w:rPr>
                <w:rFonts w:ascii="Arial" w:hAnsi="Arial" w:cs="Arial"/>
                <w:b/>
                <w:bCs/>
                <w:lang w:val="es-CO" w:eastAsia="es-ES"/>
              </w:rPr>
            </w:pPr>
          </w:p>
        </w:tc>
      </w:tr>
      <w:tr w:rsidR="00D91DEB" w:rsidRPr="00A11E3F" w14:paraId="75F31582" w14:textId="77777777" w:rsidTr="008A2A7E">
        <w:trPr>
          <w:trHeight w:val="450"/>
        </w:trPr>
        <w:tc>
          <w:tcPr>
            <w:tcW w:w="13036" w:type="dxa"/>
            <w:gridSpan w:val="11"/>
            <w:vMerge/>
            <w:hideMark/>
          </w:tcPr>
          <w:p w14:paraId="69301DC6" w14:textId="77777777" w:rsidR="00D91DEB" w:rsidRPr="00A11E3F" w:rsidRDefault="00D91DEB" w:rsidP="008A2A7E">
            <w:pPr>
              <w:autoSpaceDE w:val="0"/>
              <w:autoSpaceDN w:val="0"/>
              <w:adjustRightInd w:val="0"/>
              <w:jc w:val="center"/>
              <w:rPr>
                <w:rFonts w:ascii="Arial" w:hAnsi="Arial" w:cs="Arial"/>
                <w:b/>
                <w:bCs/>
                <w:lang w:val="es-CO" w:eastAsia="es-ES"/>
              </w:rPr>
            </w:pPr>
          </w:p>
        </w:tc>
      </w:tr>
      <w:tr w:rsidR="00D91DEB" w:rsidRPr="00A11E3F" w14:paraId="064ED0B7" w14:textId="77777777" w:rsidTr="008A2A7E">
        <w:trPr>
          <w:trHeight w:val="450"/>
        </w:trPr>
        <w:tc>
          <w:tcPr>
            <w:tcW w:w="13036" w:type="dxa"/>
            <w:gridSpan w:val="11"/>
            <w:vMerge/>
            <w:hideMark/>
          </w:tcPr>
          <w:p w14:paraId="098D219A" w14:textId="77777777" w:rsidR="00D91DEB" w:rsidRPr="00A11E3F" w:rsidRDefault="00D91DEB" w:rsidP="008A2A7E">
            <w:pPr>
              <w:autoSpaceDE w:val="0"/>
              <w:autoSpaceDN w:val="0"/>
              <w:adjustRightInd w:val="0"/>
              <w:jc w:val="center"/>
              <w:rPr>
                <w:rFonts w:ascii="Arial" w:hAnsi="Arial" w:cs="Arial"/>
                <w:b/>
                <w:bCs/>
                <w:lang w:val="es-CO" w:eastAsia="es-ES"/>
              </w:rPr>
            </w:pPr>
          </w:p>
        </w:tc>
      </w:tr>
      <w:tr w:rsidR="00D91DEB" w:rsidRPr="00A11E3F" w14:paraId="3E6057BD" w14:textId="77777777" w:rsidTr="008A2A7E">
        <w:trPr>
          <w:trHeight w:val="450"/>
        </w:trPr>
        <w:tc>
          <w:tcPr>
            <w:tcW w:w="13036" w:type="dxa"/>
            <w:gridSpan w:val="11"/>
            <w:vMerge/>
            <w:hideMark/>
          </w:tcPr>
          <w:p w14:paraId="18A99FB3" w14:textId="77777777" w:rsidR="00D91DEB" w:rsidRPr="00A11E3F" w:rsidRDefault="00D91DEB" w:rsidP="008A2A7E">
            <w:pPr>
              <w:autoSpaceDE w:val="0"/>
              <w:autoSpaceDN w:val="0"/>
              <w:adjustRightInd w:val="0"/>
              <w:jc w:val="center"/>
              <w:rPr>
                <w:rFonts w:ascii="Arial" w:hAnsi="Arial" w:cs="Arial"/>
                <w:b/>
                <w:bCs/>
                <w:lang w:val="es-CO" w:eastAsia="es-ES"/>
              </w:rPr>
            </w:pPr>
          </w:p>
        </w:tc>
      </w:tr>
      <w:tr w:rsidR="00D91DEB" w:rsidRPr="00A11E3F" w14:paraId="1A341763" w14:textId="77777777" w:rsidTr="008A2A7E">
        <w:trPr>
          <w:trHeight w:val="450"/>
        </w:trPr>
        <w:tc>
          <w:tcPr>
            <w:tcW w:w="13036" w:type="dxa"/>
            <w:gridSpan w:val="11"/>
            <w:vMerge/>
            <w:hideMark/>
          </w:tcPr>
          <w:p w14:paraId="1112D2F7" w14:textId="77777777" w:rsidR="00D91DEB" w:rsidRPr="00A11E3F" w:rsidRDefault="00D91DEB" w:rsidP="008A2A7E">
            <w:pPr>
              <w:autoSpaceDE w:val="0"/>
              <w:autoSpaceDN w:val="0"/>
              <w:adjustRightInd w:val="0"/>
              <w:jc w:val="center"/>
              <w:rPr>
                <w:rFonts w:ascii="Arial" w:hAnsi="Arial" w:cs="Arial"/>
                <w:b/>
                <w:bCs/>
                <w:lang w:val="es-CO" w:eastAsia="es-ES"/>
              </w:rPr>
            </w:pPr>
          </w:p>
        </w:tc>
      </w:tr>
      <w:tr w:rsidR="00D91DEB" w:rsidRPr="00A11E3F" w14:paraId="3E831020" w14:textId="77777777" w:rsidTr="008A2A7E">
        <w:trPr>
          <w:trHeight w:val="450"/>
        </w:trPr>
        <w:tc>
          <w:tcPr>
            <w:tcW w:w="13036" w:type="dxa"/>
            <w:gridSpan w:val="11"/>
            <w:vMerge/>
            <w:hideMark/>
          </w:tcPr>
          <w:p w14:paraId="5B71F9A5" w14:textId="77777777" w:rsidR="00D91DEB" w:rsidRPr="00A11E3F" w:rsidRDefault="00D91DEB" w:rsidP="008A2A7E">
            <w:pPr>
              <w:autoSpaceDE w:val="0"/>
              <w:autoSpaceDN w:val="0"/>
              <w:adjustRightInd w:val="0"/>
              <w:jc w:val="center"/>
              <w:rPr>
                <w:rFonts w:ascii="Arial" w:hAnsi="Arial" w:cs="Arial"/>
                <w:b/>
                <w:bCs/>
                <w:lang w:val="es-CO" w:eastAsia="es-ES"/>
              </w:rPr>
            </w:pPr>
          </w:p>
        </w:tc>
      </w:tr>
      <w:tr w:rsidR="00D91DEB" w:rsidRPr="00A11E3F" w14:paraId="545EA330" w14:textId="77777777" w:rsidTr="008A2A7E">
        <w:trPr>
          <w:trHeight w:val="450"/>
        </w:trPr>
        <w:tc>
          <w:tcPr>
            <w:tcW w:w="13036" w:type="dxa"/>
            <w:gridSpan w:val="11"/>
            <w:vMerge/>
            <w:hideMark/>
          </w:tcPr>
          <w:p w14:paraId="450E65A7" w14:textId="77777777" w:rsidR="00D91DEB" w:rsidRPr="00A11E3F" w:rsidRDefault="00D91DEB" w:rsidP="008A2A7E">
            <w:pPr>
              <w:autoSpaceDE w:val="0"/>
              <w:autoSpaceDN w:val="0"/>
              <w:adjustRightInd w:val="0"/>
              <w:jc w:val="center"/>
              <w:rPr>
                <w:rFonts w:ascii="Arial" w:hAnsi="Arial" w:cs="Arial"/>
                <w:b/>
                <w:bCs/>
                <w:lang w:val="es-CO" w:eastAsia="es-ES"/>
              </w:rPr>
            </w:pPr>
          </w:p>
        </w:tc>
      </w:tr>
      <w:tr w:rsidR="00D91DEB" w:rsidRPr="00A11E3F" w14:paraId="28696424" w14:textId="77777777" w:rsidTr="008A2A7E">
        <w:trPr>
          <w:trHeight w:val="450"/>
        </w:trPr>
        <w:tc>
          <w:tcPr>
            <w:tcW w:w="13036" w:type="dxa"/>
            <w:gridSpan w:val="11"/>
            <w:vMerge/>
            <w:hideMark/>
          </w:tcPr>
          <w:p w14:paraId="4DA75B61" w14:textId="77777777" w:rsidR="00D91DEB" w:rsidRPr="00A11E3F" w:rsidRDefault="00D91DEB" w:rsidP="008A2A7E">
            <w:pPr>
              <w:autoSpaceDE w:val="0"/>
              <w:autoSpaceDN w:val="0"/>
              <w:adjustRightInd w:val="0"/>
              <w:jc w:val="center"/>
              <w:rPr>
                <w:rFonts w:ascii="Arial" w:hAnsi="Arial" w:cs="Arial"/>
                <w:b/>
                <w:bCs/>
                <w:lang w:val="es-CO" w:eastAsia="es-ES"/>
              </w:rPr>
            </w:pPr>
          </w:p>
        </w:tc>
      </w:tr>
      <w:tr w:rsidR="00D91DEB" w:rsidRPr="00A11E3F" w14:paraId="4B9AF2EA" w14:textId="77777777" w:rsidTr="008A2A7E">
        <w:trPr>
          <w:trHeight w:val="450"/>
        </w:trPr>
        <w:tc>
          <w:tcPr>
            <w:tcW w:w="13036" w:type="dxa"/>
            <w:gridSpan w:val="11"/>
            <w:vMerge/>
            <w:hideMark/>
          </w:tcPr>
          <w:p w14:paraId="6E3392FD" w14:textId="77777777" w:rsidR="00D91DEB" w:rsidRPr="00A11E3F" w:rsidRDefault="00D91DEB" w:rsidP="008A2A7E">
            <w:pPr>
              <w:autoSpaceDE w:val="0"/>
              <w:autoSpaceDN w:val="0"/>
              <w:adjustRightInd w:val="0"/>
              <w:jc w:val="center"/>
              <w:rPr>
                <w:rFonts w:ascii="Arial" w:hAnsi="Arial" w:cs="Arial"/>
                <w:b/>
                <w:bCs/>
                <w:lang w:val="es-CO" w:eastAsia="es-ES"/>
              </w:rPr>
            </w:pPr>
          </w:p>
        </w:tc>
      </w:tr>
      <w:tr w:rsidR="00D91DEB" w:rsidRPr="00A11E3F" w14:paraId="66F6E243" w14:textId="77777777" w:rsidTr="008A2A7E">
        <w:trPr>
          <w:trHeight w:val="450"/>
        </w:trPr>
        <w:tc>
          <w:tcPr>
            <w:tcW w:w="13036" w:type="dxa"/>
            <w:gridSpan w:val="11"/>
            <w:vMerge/>
            <w:hideMark/>
          </w:tcPr>
          <w:p w14:paraId="1265D05B" w14:textId="77777777" w:rsidR="00D91DEB" w:rsidRPr="00A11E3F" w:rsidRDefault="00D91DEB" w:rsidP="008A2A7E">
            <w:pPr>
              <w:autoSpaceDE w:val="0"/>
              <w:autoSpaceDN w:val="0"/>
              <w:adjustRightInd w:val="0"/>
              <w:jc w:val="center"/>
              <w:rPr>
                <w:rFonts w:ascii="Arial" w:hAnsi="Arial" w:cs="Arial"/>
                <w:b/>
                <w:bCs/>
                <w:lang w:val="es-CO" w:eastAsia="es-ES"/>
              </w:rPr>
            </w:pPr>
          </w:p>
        </w:tc>
      </w:tr>
      <w:tr w:rsidR="00D91DEB" w:rsidRPr="00A11E3F" w14:paraId="156C1FAD" w14:textId="77777777" w:rsidTr="008A2A7E">
        <w:trPr>
          <w:trHeight w:val="450"/>
        </w:trPr>
        <w:tc>
          <w:tcPr>
            <w:tcW w:w="13036" w:type="dxa"/>
            <w:gridSpan w:val="11"/>
            <w:vMerge/>
            <w:hideMark/>
          </w:tcPr>
          <w:p w14:paraId="28530ED1" w14:textId="77777777" w:rsidR="00D91DEB" w:rsidRPr="00A11E3F" w:rsidRDefault="00D91DEB" w:rsidP="008A2A7E">
            <w:pPr>
              <w:autoSpaceDE w:val="0"/>
              <w:autoSpaceDN w:val="0"/>
              <w:adjustRightInd w:val="0"/>
              <w:jc w:val="center"/>
              <w:rPr>
                <w:rFonts w:ascii="Arial" w:hAnsi="Arial" w:cs="Arial"/>
                <w:b/>
                <w:bCs/>
                <w:lang w:val="es-CO" w:eastAsia="es-ES"/>
              </w:rPr>
            </w:pPr>
          </w:p>
        </w:tc>
      </w:tr>
      <w:tr w:rsidR="00D91DEB" w:rsidRPr="00A11E3F" w14:paraId="7A77AF82" w14:textId="77777777" w:rsidTr="008A2A7E">
        <w:trPr>
          <w:trHeight w:val="450"/>
        </w:trPr>
        <w:tc>
          <w:tcPr>
            <w:tcW w:w="13036" w:type="dxa"/>
            <w:gridSpan w:val="11"/>
            <w:vMerge/>
            <w:hideMark/>
          </w:tcPr>
          <w:p w14:paraId="7007E8B7" w14:textId="77777777" w:rsidR="00D91DEB" w:rsidRPr="00A11E3F" w:rsidRDefault="00D91DEB" w:rsidP="008A2A7E">
            <w:pPr>
              <w:autoSpaceDE w:val="0"/>
              <w:autoSpaceDN w:val="0"/>
              <w:adjustRightInd w:val="0"/>
              <w:jc w:val="center"/>
              <w:rPr>
                <w:rFonts w:ascii="Arial" w:hAnsi="Arial" w:cs="Arial"/>
                <w:b/>
                <w:bCs/>
                <w:lang w:val="es-CO" w:eastAsia="es-ES"/>
              </w:rPr>
            </w:pPr>
          </w:p>
        </w:tc>
      </w:tr>
      <w:tr w:rsidR="00D91DEB" w:rsidRPr="00A11E3F" w14:paraId="5ED2D2A3" w14:textId="77777777" w:rsidTr="008A2A7E">
        <w:trPr>
          <w:trHeight w:val="450"/>
        </w:trPr>
        <w:tc>
          <w:tcPr>
            <w:tcW w:w="13036" w:type="dxa"/>
            <w:gridSpan w:val="11"/>
            <w:vMerge/>
            <w:hideMark/>
          </w:tcPr>
          <w:p w14:paraId="5C951851" w14:textId="77777777" w:rsidR="00D91DEB" w:rsidRPr="00A11E3F" w:rsidRDefault="00D91DEB" w:rsidP="008A2A7E">
            <w:pPr>
              <w:autoSpaceDE w:val="0"/>
              <w:autoSpaceDN w:val="0"/>
              <w:adjustRightInd w:val="0"/>
              <w:jc w:val="center"/>
              <w:rPr>
                <w:rFonts w:ascii="Arial" w:hAnsi="Arial" w:cs="Arial"/>
                <w:b/>
                <w:bCs/>
                <w:lang w:val="es-CO" w:eastAsia="es-ES"/>
              </w:rPr>
            </w:pPr>
          </w:p>
        </w:tc>
      </w:tr>
      <w:tr w:rsidR="00D91DEB" w:rsidRPr="00A11E3F" w14:paraId="46A63868" w14:textId="77777777" w:rsidTr="008A2A7E">
        <w:trPr>
          <w:trHeight w:val="450"/>
        </w:trPr>
        <w:tc>
          <w:tcPr>
            <w:tcW w:w="13036" w:type="dxa"/>
            <w:gridSpan w:val="11"/>
            <w:vMerge/>
            <w:hideMark/>
          </w:tcPr>
          <w:p w14:paraId="58E790AE" w14:textId="77777777" w:rsidR="00D91DEB" w:rsidRPr="00A11E3F" w:rsidRDefault="00D91DEB" w:rsidP="008A2A7E">
            <w:pPr>
              <w:autoSpaceDE w:val="0"/>
              <w:autoSpaceDN w:val="0"/>
              <w:adjustRightInd w:val="0"/>
              <w:jc w:val="center"/>
              <w:rPr>
                <w:rFonts w:ascii="Arial" w:hAnsi="Arial" w:cs="Arial"/>
                <w:b/>
                <w:bCs/>
                <w:lang w:val="es-CO" w:eastAsia="es-ES"/>
              </w:rPr>
            </w:pPr>
          </w:p>
        </w:tc>
      </w:tr>
    </w:tbl>
    <w:p w14:paraId="71CEB569" w14:textId="77777777" w:rsidR="00D91DEB" w:rsidRPr="00A11E3F" w:rsidRDefault="00D91DEB" w:rsidP="00D91DEB">
      <w:pPr>
        <w:autoSpaceDE w:val="0"/>
        <w:autoSpaceDN w:val="0"/>
        <w:adjustRightInd w:val="0"/>
        <w:jc w:val="center"/>
        <w:rPr>
          <w:rFonts w:ascii="Arial" w:hAnsi="Arial" w:cs="Arial"/>
          <w:b/>
          <w:bCs/>
          <w:sz w:val="22"/>
          <w:szCs w:val="22"/>
          <w:lang w:eastAsia="es-ES"/>
        </w:rPr>
      </w:pPr>
    </w:p>
    <w:p w14:paraId="22126FDD" w14:textId="77777777" w:rsidR="00D91DEB" w:rsidRPr="00A11E3F" w:rsidRDefault="00D91DEB" w:rsidP="00D91DEB">
      <w:pPr>
        <w:autoSpaceDE w:val="0"/>
        <w:autoSpaceDN w:val="0"/>
        <w:adjustRightInd w:val="0"/>
        <w:jc w:val="center"/>
        <w:rPr>
          <w:rFonts w:ascii="Arial" w:hAnsi="Arial" w:cs="Arial"/>
          <w:b/>
          <w:bCs/>
          <w:sz w:val="22"/>
          <w:szCs w:val="22"/>
          <w:lang w:eastAsia="es-ES"/>
        </w:rPr>
      </w:pPr>
    </w:p>
    <w:p w14:paraId="385A285C" w14:textId="77777777" w:rsidR="00D91DEB" w:rsidRPr="00A11E3F" w:rsidRDefault="00D91DEB" w:rsidP="00D91DEB">
      <w:pPr>
        <w:autoSpaceDE w:val="0"/>
        <w:autoSpaceDN w:val="0"/>
        <w:adjustRightInd w:val="0"/>
        <w:jc w:val="center"/>
        <w:rPr>
          <w:rFonts w:ascii="Arial" w:hAnsi="Arial" w:cs="Arial"/>
          <w:b/>
          <w:bCs/>
          <w:sz w:val="22"/>
          <w:szCs w:val="22"/>
          <w:lang w:eastAsia="es-ES"/>
        </w:rPr>
      </w:pPr>
    </w:p>
    <w:p w14:paraId="75CB184D" w14:textId="77777777" w:rsidR="00D91DEB" w:rsidRPr="00A11E3F" w:rsidRDefault="00D91DEB" w:rsidP="00D91DEB">
      <w:pPr>
        <w:autoSpaceDE w:val="0"/>
        <w:autoSpaceDN w:val="0"/>
        <w:adjustRightInd w:val="0"/>
        <w:jc w:val="center"/>
        <w:rPr>
          <w:rFonts w:ascii="Arial" w:hAnsi="Arial" w:cs="Arial"/>
          <w:b/>
          <w:bCs/>
          <w:sz w:val="22"/>
          <w:szCs w:val="22"/>
          <w:lang w:eastAsia="es-ES"/>
        </w:rPr>
      </w:pPr>
    </w:p>
    <w:p w14:paraId="0B703BBC" w14:textId="77777777" w:rsidR="00D91DEB" w:rsidRPr="00A11E3F" w:rsidRDefault="00D91DEB" w:rsidP="00D91DEB">
      <w:pPr>
        <w:autoSpaceDE w:val="0"/>
        <w:autoSpaceDN w:val="0"/>
        <w:adjustRightInd w:val="0"/>
        <w:jc w:val="center"/>
        <w:rPr>
          <w:rFonts w:ascii="Arial" w:hAnsi="Arial" w:cs="Arial"/>
          <w:b/>
          <w:bCs/>
          <w:sz w:val="22"/>
          <w:szCs w:val="22"/>
          <w:lang w:eastAsia="es-ES"/>
        </w:rPr>
      </w:pPr>
    </w:p>
    <w:p w14:paraId="6BB05537" w14:textId="77777777" w:rsidR="00D91DEB" w:rsidRPr="00A11E3F" w:rsidRDefault="00D91DEB" w:rsidP="00D91DEB">
      <w:pPr>
        <w:autoSpaceDE w:val="0"/>
        <w:autoSpaceDN w:val="0"/>
        <w:adjustRightInd w:val="0"/>
        <w:jc w:val="center"/>
        <w:rPr>
          <w:rFonts w:ascii="Arial" w:hAnsi="Arial" w:cs="Arial"/>
          <w:b/>
          <w:bCs/>
          <w:sz w:val="22"/>
          <w:szCs w:val="22"/>
          <w:lang w:eastAsia="es-ES"/>
        </w:rPr>
      </w:pPr>
    </w:p>
    <w:p w14:paraId="66C2087A" w14:textId="77777777" w:rsidR="00D91DEB" w:rsidRPr="00A11E3F" w:rsidRDefault="00D91DEB" w:rsidP="00D91DEB">
      <w:pPr>
        <w:autoSpaceDE w:val="0"/>
        <w:autoSpaceDN w:val="0"/>
        <w:adjustRightInd w:val="0"/>
        <w:jc w:val="center"/>
        <w:rPr>
          <w:rFonts w:ascii="Arial" w:hAnsi="Arial" w:cs="Arial"/>
          <w:b/>
          <w:bCs/>
          <w:sz w:val="22"/>
          <w:szCs w:val="22"/>
          <w:lang w:eastAsia="es-ES"/>
        </w:rPr>
      </w:pPr>
    </w:p>
    <w:p w14:paraId="3CCC26EF" w14:textId="77777777" w:rsidR="00D91DEB" w:rsidRPr="00A11E3F" w:rsidRDefault="00D91DEB" w:rsidP="00D91DEB">
      <w:pPr>
        <w:autoSpaceDE w:val="0"/>
        <w:autoSpaceDN w:val="0"/>
        <w:adjustRightInd w:val="0"/>
        <w:jc w:val="center"/>
        <w:rPr>
          <w:rFonts w:ascii="Arial" w:hAnsi="Arial" w:cs="Arial"/>
          <w:b/>
          <w:bCs/>
          <w:sz w:val="22"/>
          <w:szCs w:val="22"/>
          <w:lang w:eastAsia="es-ES"/>
        </w:rPr>
      </w:pPr>
    </w:p>
    <w:p w14:paraId="7EFE66E7" w14:textId="77777777" w:rsidR="00D91DEB" w:rsidRPr="00A11E3F" w:rsidRDefault="00D91DEB" w:rsidP="00D91DEB">
      <w:pPr>
        <w:autoSpaceDE w:val="0"/>
        <w:autoSpaceDN w:val="0"/>
        <w:adjustRightInd w:val="0"/>
        <w:rPr>
          <w:rFonts w:ascii="Arial" w:hAnsi="Arial" w:cs="Arial"/>
          <w:b/>
          <w:bCs/>
          <w:sz w:val="22"/>
          <w:szCs w:val="22"/>
          <w:lang w:eastAsia="es-ES"/>
        </w:rPr>
      </w:pPr>
    </w:p>
    <w:p w14:paraId="00BEA216" w14:textId="77777777" w:rsidR="00D91DEB" w:rsidRPr="00A11E3F" w:rsidRDefault="00D91DEB" w:rsidP="00D91DEB">
      <w:pPr>
        <w:autoSpaceDE w:val="0"/>
        <w:autoSpaceDN w:val="0"/>
        <w:adjustRightInd w:val="0"/>
        <w:rPr>
          <w:rFonts w:ascii="Arial" w:hAnsi="Arial" w:cs="Arial"/>
          <w:b/>
          <w:bCs/>
          <w:sz w:val="22"/>
          <w:szCs w:val="22"/>
          <w:lang w:eastAsia="es-ES"/>
        </w:rPr>
      </w:pPr>
    </w:p>
    <w:p w14:paraId="2C5CC457" w14:textId="77777777" w:rsidR="00D91DEB" w:rsidRPr="00A11E3F" w:rsidRDefault="00D91DEB" w:rsidP="00D91DEB">
      <w:pPr>
        <w:autoSpaceDE w:val="0"/>
        <w:autoSpaceDN w:val="0"/>
        <w:adjustRightInd w:val="0"/>
        <w:rPr>
          <w:rFonts w:ascii="Arial" w:hAnsi="Arial" w:cs="Arial"/>
          <w:b/>
          <w:bCs/>
          <w:sz w:val="22"/>
          <w:szCs w:val="22"/>
          <w:lang w:eastAsia="es-ES"/>
        </w:rPr>
      </w:pPr>
    </w:p>
    <w:p w14:paraId="7DE506BC" w14:textId="77777777" w:rsidR="00D91DEB" w:rsidRPr="00A11E3F" w:rsidRDefault="00D91DEB" w:rsidP="00D91DEB">
      <w:pPr>
        <w:autoSpaceDE w:val="0"/>
        <w:autoSpaceDN w:val="0"/>
        <w:adjustRightInd w:val="0"/>
        <w:rPr>
          <w:rFonts w:ascii="Arial" w:hAnsi="Arial" w:cs="Arial"/>
          <w:b/>
          <w:bCs/>
          <w:sz w:val="22"/>
          <w:szCs w:val="22"/>
          <w:lang w:eastAsia="es-ES"/>
        </w:rPr>
      </w:pPr>
    </w:p>
    <w:tbl>
      <w:tblPr>
        <w:tblW w:w="14572" w:type="dxa"/>
        <w:tblInd w:w="-709" w:type="dxa"/>
        <w:tblCellMar>
          <w:left w:w="70" w:type="dxa"/>
          <w:right w:w="70" w:type="dxa"/>
        </w:tblCellMar>
        <w:tblLook w:val="04A0" w:firstRow="1" w:lastRow="0" w:firstColumn="1" w:lastColumn="0" w:noHBand="0" w:noVBand="1"/>
      </w:tblPr>
      <w:tblGrid>
        <w:gridCol w:w="3845"/>
        <w:gridCol w:w="938"/>
        <w:gridCol w:w="946"/>
        <w:gridCol w:w="2142"/>
        <w:gridCol w:w="1201"/>
        <w:gridCol w:w="1759"/>
        <w:gridCol w:w="1883"/>
        <w:gridCol w:w="1806"/>
        <w:gridCol w:w="146"/>
      </w:tblGrid>
      <w:tr w:rsidR="00D91DEB" w:rsidRPr="00A11E3F" w14:paraId="3872E261" w14:textId="77777777" w:rsidTr="008A2A7E">
        <w:trPr>
          <w:gridAfter w:val="1"/>
          <w:wAfter w:w="146" w:type="dxa"/>
          <w:trHeight w:val="293"/>
        </w:trPr>
        <w:tc>
          <w:tcPr>
            <w:tcW w:w="14426" w:type="dxa"/>
            <w:gridSpan w:val="8"/>
            <w:vMerge w:val="restart"/>
            <w:tcBorders>
              <w:top w:val="nil"/>
              <w:left w:val="nil"/>
              <w:bottom w:val="nil"/>
              <w:right w:val="nil"/>
            </w:tcBorders>
            <w:shd w:val="clear" w:color="auto" w:fill="auto"/>
            <w:noWrap/>
            <w:vAlign w:val="bottom"/>
            <w:hideMark/>
          </w:tcPr>
          <w:p w14:paraId="56404A6D" w14:textId="7408F8DD" w:rsidR="00D91DEB" w:rsidRPr="00A11E3F" w:rsidRDefault="00D91DEB" w:rsidP="008A2A7E">
            <w:pPr>
              <w:jc w:val="center"/>
              <w:rPr>
                <w:rFonts w:ascii="Arial" w:eastAsia="Times New Roman" w:hAnsi="Arial" w:cs="Arial"/>
                <w:color w:val="000000"/>
                <w:sz w:val="22"/>
                <w:szCs w:val="22"/>
                <w:lang w:eastAsia="es-CO"/>
              </w:rPr>
            </w:pPr>
          </w:p>
          <w:tbl>
            <w:tblPr>
              <w:tblW w:w="14366" w:type="dxa"/>
              <w:tblCellSpacing w:w="0" w:type="dxa"/>
              <w:tblCellMar>
                <w:left w:w="0" w:type="dxa"/>
                <w:right w:w="0" w:type="dxa"/>
              </w:tblCellMar>
              <w:tblLook w:val="04A0" w:firstRow="1" w:lastRow="0" w:firstColumn="1" w:lastColumn="0" w:noHBand="0" w:noVBand="1"/>
            </w:tblPr>
            <w:tblGrid>
              <w:gridCol w:w="14366"/>
            </w:tblGrid>
            <w:tr w:rsidR="00D91DEB" w:rsidRPr="00A11E3F" w14:paraId="30B0B1A2" w14:textId="77777777" w:rsidTr="008A2A7E">
              <w:trPr>
                <w:trHeight w:val="354"/>
                <w:tblCellSpacing w:w="0" w:type="dxa"/>
              </w:trPr>
              <w:tc>
                <w:tcPr>
                  <w:tcW w:w="14366" w:type="dxa"/>
                  <w:vMerge w:val="restart"/>
                  <w:tcBorders>
                    <w:top w:val="nil"/>
                    <w:left w:val="nil"/>
                    <w:bottom w:val="nil"/>
                    <w:right w:val="nil"/>
                  </w:tcBorders>
                  <w:shd w:val="clear" w:color="auto" w:fill="auto"/>
                  <w:vAlign w:val="bottom"/>
                  <w:hideMark/>
                </w:tcPr>
                <w:p w14:paraId="1008D5FA" w14:textId="77777777" w:rsidR="00D91DEB" w:rsidRDefault="00D91DEB" w:rsidP="008A2A7E">
                  <w:pPr>
                    <w:jc w:val="center"/>
                    <w:rPr>
                      <w:rFonts w:ascii="Arial" w:eastAsia="Times New Roman" w:hAnsi="Arial" w:cs="Arial"/>
                      <w:b/>
                      <w:bCs/>
                      <w:color w:val="000000"/>
                      <w:sz w:val="22"/>
                      <w:szCs w:val="22"/>
                      <w:lang w:eastAsia="es-CO"/>
                    </w:rPr>
                  </w:pPr>
                  <w:r w:rsidRPr="00A11E3F">
                    <w:rPr>
                      <w:rFonts w:ascii="Arial" w:eastAsia="Times New Roman" w:hAnsi="Arial" w:cs="Arial"/>
                      <w:b/>
                      <w:bCs/>
                      <w:color w:val="000000"/>
                      <w:sz w:val="22"/>
                      <w:szCs w:val="22"/>
                      <w:lang w:eastAsia="es-CO"/>
                    </w:rPr>
                    <w:t xml:space="preserve">ANEXO 9 PRESUPESTO ADMINISTRATIVOS </w:t>
                  </w:r>
                  <w:r w:rsidRPr="00A11E3F">
                    <w:rPr>
                      <w:rFonts w:ascii="Arial" w:eastAsia="Times New Roman" w:hAnsi="Arial" w:cs="Arial"/>
                      <w:b/>
                      <w:bCs/>
                      <w:color w:val="000000"/>
                      <w:sz w:val="22"/>
                      <w:szCs w:val="22"/>
                      <w:lang w:eastAsia="es-CO"/>
                    </w:rPr>
                    <w:br/>
                    <w:t>REFERENCIA 17321</w:t>
                  </w:r>
                  <w:r w:rsidRPr="00A11E3F">
                    <w:rPr>
                      <w:rFonts w:ascii="Arial" w:eastAsia="Times New Roman" w:hAnsi="Arial" w:cs="Arial"/>
                      <w:b/>
                      <w:bCs/>
                      <w:color w:val="000000"/>
                      <w:sz w:val="22"/>
                      <w:szCs w:val="22"/>
                      <w:lang w:eastAsia="es-CO"/>
                    </w:rPr>
                    <w:br/>
                    <w:t>OBJETO</w:t>
                  </w:r>
                  <w:r w:rsidRPr="00A11E3F">
                    <w:rPr>
                      <w:rFonts w:ascii="Arial" w:eastAsia="Times New Roman" w:hAnsi="Arial" w:cs="Arial"/>
                      <w:b/>
                      <w:bCs/>
                      <w:color w:val="000000"/>
                      <w:sz w:val="22"/>
                      <w:szCs w:val="22"/>
                      <w:lang w:eastAsia="es-CO"/>
                    </w:rPr>
                    <w:br/>
                    <w:t>Adquirir calzado y vestido de labor para el personal administrativo y docente que laboran en las instituciones educativas oficiales de los municipios no certificados del departamento de Antioquia, pagos con recursos del Sistema General de Participaciones (SGP).</w:t>
                  </w:r>
                </w:p>
                <w:p w14:paraId="7B741E05" w14:textId="77777777" w:rsidR="00A11E3F" w:rsidRPr="00A11E3F" w:rsidRDefault="00A11E3F" w:rsidP="008A2A7E">
                  <w:pPr>
                    <w:jc w:val="center"/>
                    <w:rPr>
                      <w:rFonts w:ascii="Arial" w:eastAsia="Times New Roman" w:hAnsi="Arial" w:cs="Arial"/>
                      <w:b/>
                      <w:bCs/>
                      <w:color w:val="000000"/>
                      <w:sz w:val="22"/>
                      <w:szCs w:val="22"/>
                      <w:lang w:eastAsia="es-CO"/>
                    </w:rPr>
                  </w:pPr>
                </w:p>
              </w:tc>
            </w:tr>
            <w:tr w:rsidR="00D91DEB" w:rsidRPr="00A11E3F" w14:paraId="367B7498" w14:textId="77777777" w:rsidTr="008A2A7E">
              <w:trPr>
                <w:trHeight w:val="303"/>
                <w:tblCellSpacing w:w="0" w:type="dxa"/>
              </w:trPr>
              <w:tc>
                <w:tcPr>
                  <w:tcW w:w="0" w:type="auto"/>
                  <w:vMerge/>
                  <w:tcBorders>
                    <w:top w:val="nil"/>
                    <w:left w:val="nil"/>
                    <w:bottom w:val="nil"/>
                    <w:right w:val="nil"/>
                  </w:tcBorders>
                  <w:vAlign w:val="center"/>
                  <w:hideMark/>
                </w:tcPr>
                <w:p w14:paraId="059B6B99" w14:textId="77777777" w:rsidR="00D91DEB" w:rsidRPr="00A11E3F" w:rsidRDefault="00D91DEB" w:rsidP="008A2A7E">
                  <w:pPr>
                    <w:jc w:val="center"/>
                    <w:rPr>
                      <w:rFonts w:ascii="Arial" w:eastAsia="Times New Roman" w:hAnsi="Arial" w:cs="Arial"/>
                      <w:b/>
                      <w:bCs/>
                      <w:color w:val="000000"/>
                      <w:sz w:val="22"/>
                      <w:szCs w:val="22"/>
                      <w:lang w:eastAsia="es-CO"/>
                    </w:rPr>
                  </w:pPr>
                </w:p>
              </w:tc>
            </w:tr>
          </w:tbl>
          <w:p w14:paraId="3934C4E9" w14:textId="77777777" w:rsidR="00D91DEB" w:rsidRPr="00A11E3F" w:rsidRDefault="00D91DEB" w:rsidP="008A2A7E">
            <w:pPr>
              <w:jc w:val="center"/>
              <w:rPr>
                <w:rFonts w:ascii="Arial" w:eastAsia="Times New Roman" w:hAnsi="Arial" w:cs="Arial"/>
                <w:color w:val="000000"/>
                <w:sz w:val="22"/>
                <w:szCs w:val="22"/>
                <w:lang w:eastAsia="es-CO"/>
              </w:rPr>
            </w:pPr>
          </w:p>
        </w:tc>
      </w:tr>
      <w:tr w:rsidR="00D91DEB" w:rsidRPr="00A11E3F" w14:paraId="13D08A35" w14:textId="77777777" w:rsidTr="008A2A7E">
        <w:trPr>
          <w:trHeight w:val="247"/>
        </w:trPr>
        <w:tc>
          <w:tcPr>
            <w:tcW w:w="14426" w:type="dxa"/>
            <w:gridSpan w:val="8"/>
            <w:vMerge/>
            <w:tcBorders>
              <w:top w:val="nil"/>
              <w:left w:val="nil"/>
              <w:bottom w:val="nil"/>
              <w:right w:val="nil"/>
            </w:tcBorders>
            <w:vAlign w:val="center"/>
            <w:hideMark/>
          </w:tcPr>
          <w:p w14:paraId="2A6384DF" w14:textId="77777777" w:rsidR="00D91DEB" w:rsidRPr="00A11E3F" w:rsidRDefault="00D91DEB" w:rsidP="008A2A7E">
            <w:pPr>
              <w:jc w:val="center"/>
              <w:rPr>
                <w:rFonts w:ascii="Arial" w:eastAsia="Times New Roman" w:hAnsi="Arial" w:cs="Arial"/>
                <w:color w:val="000000"/>
                <w:sz w:val="22"/>
                <w:szCs w:val="22"/>
                <w:lang w:eastAsia="es-CO"/>
              </w:rPr>
            </w:pPr>
          </w:p>
        </w:tc>
        <w:tc>
          <w:tcPr>
            <w:tcW w:w="146" w:type="dxa"/>
            <w:tcBorders>
              <w:top w:val="nil"/>
              <w:left w:val="nil"/>
              <w:bottom w:val="nil"/>
              <w:right w:val="nil"/>
            </w:tcBorders>
            <w:shd w:val="clear" w:color="auto" w:fill="auto"/>
            <w:noWrap/>
            <w:vAlign w:val="bottom"/>
            <w:hideMark/>
          </w:tcPr>
          <w:p w14:paraId="46ED2C7D" w14:textId="77777777" w:rsidR="00D91DEB" w:rsidRPr="00A11E3F" w:rsidRDefault="00D91DEB" w:rsidP="008A2A7E">
            <w:pPr>
              <w:rPr>
                <w:rFonts w:ascii="Arial" w:eastAsia="Times New Roman" w:hAnsi="Arial" w:cs="Arial"/>
                <w:sz w:val="22"/>
                <w:szCs w:val="22"/>
                <w:lang w:eastAsia="es-CO"/>
              </w:rPr>
            </w:pPr>
          </w:p>
        </w:tc>
      </w:tr>
      <w:tr w:rsidR="00D91DEB" w:rsidRPr="00A11E3F" w14:paraId="2C749ECB" w14:textId="77777777" w:rsidTr="008A2A7E">
        <w:trPr>
          <w:trHeight w:val="247"/>
        </w:trPr>
        <w:tc>
          <w:tcPr>
            <w:tcW w:w="14426" w:type="dxa"/>
            <w:gridSpan w:val="8"/>
            <w:vMerge/>
            <w:tcBorders>
              <w:top w:val="nil"/>
              <w:left w:val="nil"/>
              <w:bottom w:val="nil"/>
              <w:right w:val="nil"/>
            </w:tcBorders>
            <w:vAlign w:val="center"/>
            <w:hideMark/>
          </w:tcPr>
          <w:p w14:paraId="4252E214" w14:textId="77777777" w:rsidR="00D91DEB" w:rsidRPr="00A11E3F" w:rsidRDefault="00D91DEB" w:rsidP="008A2A7E">
            <w:pPr>
              <w:jc w:val="center"/>
              <w:rPr>
                <w:rFonts w:ascii="Arial" w:eastAsia="Times New Roman" w:hAnsi="Arial" w:cs="Arial"/>
                <w:color w:val="000000"/>
                <w:sz w:val="22"/>
                <w:szCs w:val="22"/>
                <w:lang w:eastAsia="es-CO"/>
              </w:rPr>
            </w:pPr>
          </w:p>
        </w:tc>
        <w:tc>
          <w:tcPr>
            <w:tcW w:w="146" w:type="dxa"/>
            <w:tcBorders>
              <w:top w:val="nil"/>
              <w:left w:val="nil"/>
              <w:bottom w:val="nil"/>
              <w:right w:val="nil"/>
            </w:tcBorders>
            <w:shd w:val="clear" w:color="auto" w:fill="auto"/>
            <w:noWrap/>
            <w:vAlign w:val="bottom"/>
            <w:hideMark/>
          </w:tcPr>
          <w:p w14:paraId="00B7F668" w14:textId="77777777" w:rsidR="00D91DEB" w:rsidRPr="00A11E3F" w:rsidRDefault="00D91DEB" w:rsidP="008A2A7E">
            <w:pPr>
              <w:rPr>
                <w:rFonts w:ascii="Arial" w:eastAsia="Times New Roman" w:hAnsi="Arial" w:cs="Arial"/>
                <w:sz w:val="22"/>
                <w:szCs w:val="22"/>
                <w:lang w:eastAsia="es-CO"/>
              </w:rPr>
            </w:pPr>
          </w:p>
        </w:tc>
      </w:tr>
      <w:tr w:rsidR="00D91DEB" w:rsidRPr="00A11E3F" w14:paraId="578FE520" w14:textId="77777777" w:rsidTr="008A2A7E">
        <w:trPr>
          <w:trHeight w:val="247"/>
        </w:trPr>
        <w:tc>
          <w:tcPr>
            <w:tcW w:w="14426" w:type="dxa"/>
            <w:gridSpan w:val="8"/>
            <w:vMerge/>
            <w:tcBorders>
              <w:top w:val="nil"/>
              <w:left w:val="nil"/>
              <w:bottom w:val="nil"/>
              <w:right w:val="nil"/>
            </w:tcBorders>
            <w:vAlign w:val="center"/>
            <w:hideMark/>
          </w:tcPr>
          <w:p w14:paraId="10FC8F44" w14:textId="77777777" w:rsidR="00D91DEB" w:rsidRPr="00A11E3F" w:rsidRDefault="00D91DEB" w:rsidP="008A2A7E">
            <w:pPr>
              <w:jc w:val="center"/>
              <w:rPr>
                <w:rFonts w:ascii="Arial" w:eastAsia="Times New Roman" w:hAnsi="Arial" w:cs="Arial"/>
                <w:color w:val="000000"/>
                <w:sz w:val="22"/>
                <w:szCs w:val="22"/>
                <w:lang w:eastAsia="es-CO"/>
              </w:rPr>
            </w:pPr>
          </w:p>
        </w:tc>
        <w:tc>
          <w:tcPr>
            <w:tcW w:w="146" w:type="dxa"/>
            <w:tcBorders>
              <w:top w:val="nil"/>
              <w:left w:val="nil"/>
              <w:bottom w:val="nil"/>
              <w:right w:val="nil"/>
            </w:tcBorders>
            <w:shd w:val="clear" w:color="auto" w:fill="auto"/>
            <w:noWrap/>
            <w:vAlign w:val="bottom"/>
            <w:hideMark/>
          </w:tcPr>
          <w:p w14:paraId="4410E78D" w14:textId="77777777" w:rsidR="00D91DEB" w:rsidRPr="00A11E3F" w:rsidRDefault="00D91DEB" w:rsidP="008A2A7E">
            <w:pPr>
              <w:rPr>
                <w:rFonts w:ascii="Arial" w:eastAsia="Times New Roman" w:hAnsi="Arial" w:cs="Arial"/>
                <w:sz w:val="22"/>
                <w:szCs w:val="22"/>
                <w:lang w:eastAsia="es-CO"/>
              </w:rPr>
            </w:pPr>
          </w:p>
        </w:tc>
      </w:tr>
      <w:tr w:rsidR="00D91DEB" w:rsidRPr="00A11E3F" w14:paraId="24D28453" w14:textId="77777777" w:rsidTr="008A2A7E">
        <w:trPr>
          <w:trHeight w:val="247"/>
        </w:trPr>
        <w:tc>
          <w:tcPr>
            <w:tcW w:w="14426" w:type="dxa"/>
            <w:gridSpan w:val="8"/>
            <w:vMerge/>
            <w:tcBorders>
              <w:top w:val="nil"/>
              <w:left w:val="nil"/>
              <w:bottom w:val="nil"/>
              <w:right w:val="nil"/>
            </w:tcBorders>
            <w:vAlign w:val="center"/>
            <w:hideMark/>
          </w:tcPr>
          <w:p w14:paraId="4655D723" w14:textId="77777777" w:rsidR="00D91DEB" w:rsidRPr="00A11E3F" w:rsidRDefault="00D91DEB" w:rsidP="008A2A7E">
            <w:pPr>
              <w:jc w:val="center"/>
              <w:rPr>
                <w:rFonts w:ascii="Arial" w:eastAsia="Times New Roman" w:hAnsi="Arial" w:cs="Arial"/>
                <w:color w:val="000000"/>
                <w:sz w:val="22"/>
                <w:szCs w:val="22"/>
                <w:lang w:eastAsia="es-CO"/>
              </w:rPr>
            </w:pPr>
          </w:p>
        </w:tc>
        <w:tc>
          <w:tcPr>
            <w:tcW w:w="146" w:type="dxa"/>
            <w:tcBorders>
              <w:top w:val="nil"/>
              <w:left w:val="nil"/>
              <w:bottom w:val="nil"/>
              <w:right w:val="nil"/>
            </w:tcBorders>
            <w:shd w:val="clear" w:color="auto" w:fill="auto"/>
            <w:noWrap/>
            <w:vAlign w:val="bottom"/>
            <w:hideMark/>
          </w:tcPr>
          <w:p w14:paraId="662B43BD" w14:textId="77777777" w:rsidR="00D91DEB" w:rsidRPr="00A11E3F" w:rsidRDefault="00D91DEB" w:rsidP="008A2A7E">
            <w:pPr>
              <w:rPr>
                <w:rFonts w:ascii="Arial" w:eastAsia="Times New Roman" w:hAnsi="Arial" w:cs="Arial"/>
                <w:sz w:val="22"/>
                <w:szCs w:val="22"/>
                <w:lang w:eastAsia="es-CO"/>
              </w:rPr>
            </w:pPr>
          </w:p>
        </w:tc>
      </w:tr>
      <w:tr w:rsidR="00D91DEB" w:rsidRPr="00A11E3F" w14:paraId="0BCD3F56" w14:textId="77777777" w:rsidTr="008A2A7E">
        <w:trPr>
          <w:trHeight w:val="247"/>
        </w:trPr>
        <w:tc>
          <w:tcPr>
            <w:tcW w:w="14426" w:type="dxa"/>
            <w:gridSpan w:val="8"/>
            <w:vMerge/>
            <w:tcBorders>
              <w:top w:val="nil"/>
              <w:left w:val="nil"/>
              <w:bottom w:val="nil"/>
              <w:right w:val="nil"/>
            </w:tcBorders>
            <w:vAlign w:val="center"/>
            <w:hideMark/>
          </w:tcPr>
          <w:p w14:paraId="3B2B35C0" w14:textId="77777777" w:rsidR="00D91DEB" w:rsidRPr="00A11E3F" w:rsidRDefault="00D91DEB" w:rsidP="008A2A7E">
            <w:pPr>
              <w:jc w:val="center"/>
              <w:rPr>
                <w:rFonts w:ascii="Arial" w:eastAsia="Times New Roman" w:hAnsi="Arial" w:cs="Arial"/>
                <w:color w:val="000000"/>
                <w:sz w:val="22"/>
                <w:szCs w:val="22"/>
                <w:lang w:eastAsia="es-CO"/>
              </w:rPr>
            </w:pPr>
          </w:p>
        </w:tc>
        <w:tc>
          <w:tcPr>
            <w:tcW w:w="146" w:type="dxa"/>
            <w:tcBorders>
              <w:top w:val="nil"/>
              <w:left w:val="nil"/>
              <w:bottom w:val="nil"/>
              <w:right w:val="nil"/>
            </w:tcBorders>
            <w:shd w:val="clear" w:color="auto" w:fill="auto"/>
            <w:noWrap/>
            <w:vAlign w:val="bottom"/>
            <w:hideMark/>
          </w:tcPr>
          <w:p w14:paraId="03B9D92D" w14:textId="77777777" w:rsidR="00D91DEB" w:rsidRPr="00A11E3F" w:rsidRDefault="00D91DEB" w:rsidP="008A2A7E">
            <w:pPr>
              <w:rPr>
                <w:rFonts w:ascii="Arial" w:eastAsia="Times New Roman" w:hAnsi="Arial" w:cs="Arial"/>
                <w:sz w:val="22"/>
                <w:szCs w:val="22"/>
                <w:lang w:eastAsia="es-CO"/>
              </w:rPr>
            </w:pPr>
          </w:p>
        </w:tc>
      </w:tr>
      <w:tr w:rsidR="00D91DEB" w:rsidRPr="00A11E3F" w14:paraId="6A9E2171" w14:textId="77777777" w:rsidTr="008A2A7E">
        <w:trPr>
          <w:trHeight w:val="247"/>
        </w:trPr>
        <w:tc>
          <w:tcPr>
            <w:tcW w:w="14426" w:type="dxa"/>
            <w:gridSpan w:val="8"/>
            <w:vMerge/>
            <w:tcBorders>
              <w:top w:val="nil"/>
              <w:left w:val="nil"/>
              <w:bottom w:val="nil"/>
              <w:right w:val="nil"/>
            </w:tcBorders>
            <w:vAlign w:val="center"/>
            <w:hideMark/>
          </w:tcPr>
          <w:p w14:paraId="5C036B41" w14:textId="77777777" w:rsidR="00D91DEB" w:rsidRPr="00A11E3F" w:rsidRDefault="00D91DEB" w:rsidP="008A2A7E">
            <w:pPr>
              <w:jc w:val="center"/>
              <w:rPr>
                <w:rFonts w:ascii="Arial" w:eastAsia="Times New Roman" w:hAnsi="Arial" w:cs="Arial"/>
                <w:color w:val="000000"/>
                <w:sz w:val="22"/>
                <w:szCs w:val="22"/>
                <w:lang w:eastAsia="es-CO"/>
              </w:rPr>
            </w:pPr>
          </w:p>
        </w:tc>
        <w:tc>
          <w:tcPr>
            <w:tcW w:w="146" w:type="dxa"/>
            <w:tcBorders>
              <w:top w:val="nil"/>
              <w:left w:val="nil"/>
              <w:bottom w:val="nil"/>
              <w:right w:val="nil"/>
            </w:tcBorders>
            <w:shd w:val="clear" w:color="auto" w:fill="auto"/>
            <w:noWrap/>
            <w:vAlign w:val="bottom"/>
            <w:hideMark/>
          </w:tcPr>
          <w:p w14:paraId="0A36927B" w14:textId="77777777" w:rsidR="00D91DEB" w:rsidRPr="00A11E3F" w:rsidRDefault="00D91DEB" w:rsidP="008A2A7E">
            <w:pPr>
              <w:rPr>
                <w:rFonts w:ascii="Arial" w:eastAsia="Times New Roman" w:hAnsi="Arial" w:cs="Arial"/>
                <w:sz w:val="22"/>
                <w:szCs w:val="22"/>
                <w:lang w:eastAsia="es-CO"/>
              </w:rPr>
            </w:pPr>
          </w:p>
        </w:tc>
      </w:tr>
      <w:tr w:rsidR="00D91DEB" w:rsidRPr="00A11E3F" w14:paraId="77EE5367" w14:textId="77777777" w:rsidTr="008A2A7E">
        <w:trPr>
          <w:trHeight w:val="247"/>
        </w:trPr>
        <w:tc>
          <w:tcPr>
            <w:tcW w:w="14426" w:type="dxa"/>
            <w:gridSpan w:val="8"/>
            <w:vMerge/>
            <w:tcBorders>
              <w:top w:val="nil"/>
              <w:left w:val="nil"/>
              <w:bottom w:val="nil"/>
              <w:right w:val="nil"/>
            </w:tcBorders>
            <w:vAlign w:val="center"/>
            <w:hideMark/>
          </w:tcPr>
          <w:p w14:paraId="4F75E50F" w14:textId="77777777" w:rsidR="00D91DEB" w:rsidRPr="00A11E3F" w:rsidRDefault="00D91DEB" w:rsidP="008A2A7E">
            <w:pPr>
              <w:jc w:val="center"/>
              <w:rPr>
                <w:rFonts w:ascii="Arial" w:eastAsia="Times New Roman" w:hAnsi="Arial" w:cs="Arial"/>
                <w:color w:val="000000"/>
                <w:sz w:val="22"/>
                <w:szCs w:val="22"/>
                <w:lang w:eastAsia="es-CO"/>
              </w:rPr>
            </w:pPr>
          </w:p>
        </w:tc>
        <w:tc>
          <w:tcPr>
            <w:tcW w:w="146" w:type="dxa"/>
            <w:tcBorders>
              <w:top w:val="nil"/>
              <w:left w:val="nil"/>
              <w:bottom w:val="nil"/>
              <w:right w:val="nil"/>
            </w:tcBorders>
            <w:shd w:val="clear" w:color="auto" w:fill="auto"/>
            <w:noWrap/>
            <w:vAlign w:val="bottom"/>
            <w:hideMark/>
          </w:tcPr>
          <w:p w14:paraId="78E157B2" w14:textId="77777777" w:rsidR="00D91DEB" w:rsidRPr="00A11E3F" w:rsidRDefault="00D91DEB" w:rsidP="008A2A7E">
            <w:pPr>
              <w:rPr>
                <w:rFonts w:ascii="Arial" w:eastAsia="Times New Roman" w:hAnsi="Arial" w:cs="Arial"/>
                <w:sz w:val="22"/>
                <w:szCs w:val="22"/>
                <w:lang w:eastAsia="es-CO"/>
              </w:rPr>
            </w:pPr>
          </w:p>
        </w:tc>
      </w:tr>
      <w:tr w:rsidR="00D91DEB" w:rsidRPr="00A11E3F" w14:paraId="64259BEC" w14:textId="77777777" w:rsidTr="008A2A7E">
        <w:trPr>
          <w:trHeight w:val="309"/>
        </w:trPr>
        <w:tc>
          <w:tcPr>
            <w:tcW w:w="14426" w:type="dxa"/>
            <w:gridSpan w:val="8"/>
            <w:tcBorders>
              <w:top w:val="nil"/>
              <w:left w:val="nil"/>
              <w:bottom w:val="single" w:sz="4" w:space="0" w:color="auto"/>
              <w:right w:val="nil"/>
            </w:tcBorders>
            <w:shd w:val="clear" w:color="000000" w:fill="DDEBF7"/>
            <w:noWrap/>
            <w:vAlign w:val="bottom"/>
            <w:hideMark/>
          </w:tcPr>
          <w:p w14:paraId="0D028D7C" w14:textId="77777777" w:rsidR="00D91DEB" w:rsidRPr="00A11E3F" w:rsidRDefault="00D91DEB" w:rsidP="008A2A7E">
            <w:pPr>
              <w:jc w:val="center"/>
              <w:rPr>
                <w:rFonts w:ascii="Arial" w:eastAsia="Times New Roman" w:hAnsi="Arial" w:cs="Arial"/>
                <w:b/>
                <w:bCs/>
                <w:color w:val="000000"/>
                <w:sz w:val="22"/>
                <w:szCs w:val="22"/>
                <w:lang w:eastAsia="es-CO"/>
              </w:rPr>
            </w:pPr>
            <w:r w:rsidRPr="00A11E3F">
              <w:rPr>
                <w:rFonts w:ascii="Arial" w:eastAsia="Times New Roman" w:hAnsi="Arial" w:cs="Arial"/>
                <w:b/>
                <w:bCs/>
                <w:color w:val="000000"/>
                <w:sz w:val="22"/>
                <w:szCs w:val="22"/>
                <w:lang w:eastAsia="es-CO"/>
              </w:rPr>
              <w:t>PRESENTACION DE LA OFERTA DOTACIÓN ADMINISTRATIVOS 2026</w:t>
            </w:r>
          </w:p>
        </w:tc>
        <w:tc>
          <w:tcPr>
            <w:tcW w:w="146" w:type="dxa"/>
            <w:vAlign w:val="center"/>
            <w:hideMark/>
          </w:tcPr>
          <w:p w14:paraId="35FA734A" w14:textId="77777777" w:rsidR="00D91DEB" w:rsidRPr="00A11E3F" w:rsidRDefault="00D91DEB" w:rsidP="008A2A7E">
            <w:pPr>
              <w:rPr>
                <w:rFonts w:ascii="Arial" w:eastAsia="Times New Roman" w:hAnsi="Arial" w:cs="Arial"/>
                <w:sz w:val="22"/>
                <w:szCs w:val="22"/>
                <w:lang w:eastAsia="es-CO"/>
              </w:rPr>
            </w:pPr>
          </w:p>
        </w:tc>
      </w:tr>
      <w:tr w:rsidR="00D91DEB" w:rsidRPr="00A11E3F" w14:paraId="42EE4370" w14:textId="77777777" w:rsidTr="008A2A7E">
        <w:trPr>
          <w:trHeight w:val="420"/>
        </w:trPr>
        <w:tc>
          <w:tcPr>
            <w:tcW w:w="3649" w:type="dxa"/>
            <w:tcBorders>
              <w:top w:val="nil"/>
              <w:left w:val="single" w:sz="4" w:space="0" w:color="auto"/>
              <w:bottom w:val="single" w:sz="4" w:space="0" w:color="auto"/>
              <w:right w:val="single" w:sz="4" w:space="0" w:color="auto"/>
            </w:tcBorders>
            <w:shd w:val="clear" w:color="auto" w:fill="auto"/>
            <w:noWrap/>
            <w:vAlign w:val="center"/>
            <w:hideMark/>
          </w:tcPr>
          <w:p w14:paraId="11DB95DD"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ELEMENTO</w:t>
            </w:r>
          </w:p>
        </w:tc>
        <w:tc>
          <w:tcPr>
            <w:tcW w:w="983" w:type="dxa"/>
            <w:tcBorders>
              <w:top w:val="nil"/>
              <w:left w:val="nil"/>
              <w:bottom w:val="single" w:sz="4" w:space="0" w:color="auto"/>
              <w:right w:val="single" w:sz="4" w:space="0" w:color="auto"/>
            </w:tcBorders>
            <w:shd w:val="clear" w:color="auto" w:fill="auto"/>
            <w:vAlign w:val="center"/>
            <w:hideMark/>
          </w:tcPr>
          <w:p w14:paraId="3010ECB1"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Total, entrega 2025</w:t>
            </w:r>
          </w:p>
        </w:tc>
        <w:tc>
          <w:tcPr>
            <w:tcW w:w="998" w:type="dxa"/>
            <w:tcBorders>
              <w:top w:val="nil"/>
              <w:left w:val="nil"/>
              <w:bottom w:val="single" w:sz="4" w:space="0" w:color="auto"/>
              <w:right w:val="single" w:sz="4" w:space="0" w:color="auto"/>
            </w:tcBorders>
            <w:shd w:val="clear" w:color="auto" w:fill="auto"/>
            <w:vAlign w:val="center"/>
            <w:hideMark/>
          </w:tcPr>
          <w:p w14:paraId="14551EFD"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total, entrega 2026</w:t>
            </w:r>
          </w:p>
        </w:tc>
        <w:tc>
          <w:tcPr>
            <w:tcW w:w="2485" w:type="dxa"/>
            <w:tcBorders>
              <w:top w:val="nil"/>
              <w:left w:val="nil"/>
              <w:bottom w:val="single" w:sz="4" w:space="0" w:color="auto"/>
              <w:right w:val="single" w:sz="4" w:space="0" w:color="auto"/>
            </w:tcBorders>
            <w:shd w:val="clear" w:color="auto" w:fill="auto"/>
            <w:vAlign w:val="center"/>
            <w:hideMark/>
          </w:tcPr>
          <w:p w14:paraId="20929DD6"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DENOMINACIÓN CARGO</w:t>
            </w:r>
          </w:p>
        </w:tc>
        <w:tc>
          <w:tcPr>
            <w:tcW w:w="1140" w:type="dxa"/>
            <w:tcBorders>
              <w:top w:val="nil"/>
              <w:left w:val="nil"/>
              <w:bottom w:val="single" w:sz="4" w:space="0" w:color="auto"/>
              <w:right w:val="single" w:sz="4" w:space="0" w:color="auto"/>
            </w:tcBorders>
            <w:shd w:val="clear" w:color="auto" w:fill="auto"/>
            <w:vAlign w:val="center"/>
            <w:hideMark/>
          </w:tcPr>
          <w:p w14:paraId="33BDF0FC"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VALOR UNITARIO</w:t>
            </w:r>
          </w:p>
        </w:tc>
        <w:tc>
          <w:tcPr>
            <w:tcW w:w="1670" w:type="dxa"/>
            <w:tcBorders>
              <w:top w:val="nil"/>
              <w:left w:val="nil"/>
              <w:bottom w:val="single" w:sz="4" w:space="0" w:color="auto"/>
              <w:right w:val="single" w:sz="4" w:space="0" w:color="auto"/>
            </w:tcBorders>
            <w:shd w:val="clear" w:color="auto" w:fill="auto"/>
            <w:vAlign w:val="center"/>
            <w:hideMark/>
          </w:tcPr>
          <w:p w14:paraId="18D2D003"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valor total 2025</w:t>
            </w:r>
          </w:p>
        </w:tc>
        <w:tc>
          <w:tcPr>
            <w:tcW w:w="1787" w:type="dxa"/>
            <w:tcBorders>
              <w:top w:val="nil"/>
              <w:left w:val="nil"/>
              <w:bottom w:val="nil"/>
              <w:right w:val="single" w:sz="4" w:space="0" w:color="auto"/>
            </w:tcBorders>
            <w:shd w:val="clear" w:color="auto" w:fill="auto"/>
            <w:vAlign w:val="center"/>
            <w:hideMark/>
          </w:tcPr>
          <w:p w14:paraId="6A82BC1C"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Valor total 2026</w:t>
            </w:r>
          </w:p>
        </w:tc>
        <w:tc>
          <w:tcPr>
            <w:tcW w:w="1714" w:type="dxa"/>
            <w:tcBorders>
              <w:top w:val="nil"/>
              <w:left w:val="nil"/>
              <w:bottom w:val="single" w:sz="4" w:space="0" w:color="auto"/>
              <w:right w:val="single" w:sz="4" w:space="0" w:color="auto"/>
            </w:tcBorders>
            <w:shd w:val="clear" w:color="auto" w:fill="auto"/>
            <w:vAlign w:val="center"/>
            <w:hideMark/>
          </w:tcPr>
          <w:p w14:paraId="347760C7"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VALOR TOTAL ENTREGA</w:t>
            </w:r>
          </w:p>
        </w:tc>
        <w:tc>
          <w:tcPr>
            <w:tcW w:w="146" w:type="dxa"/>
            <w:vAlign w:val="center"/>
            <w:hideMark/>
          </w:tcPr>
          <w:p w14:paraId="62C88DA1" w14:textId="77777777" w:rsidR="00D91DEB" w:rsidRPr="00A11E3F" w:rsidRDefault="00D91DEB" w:rsidP="008A2A7E">
            <w:pPr>
              <w:rPr>
                <w:rFonts w:ascii="Arial" w:eastAsia="Times New Roman" w:hAnsi="Arial" w:cs="Arial"/>
                <w:sz w:val="22"/>
                <w:szCs w:val="22"/>
                <w:lang w:eastAsia="es-CO"/>
              </w:rPr>
            </w:pPr>
          </w:p>
        </w:tc>
      </w:tr>
      <w:tr w:rsidR="00D91DEB" w:rsidRPr="00A11E3F" w14:paraId="5D0EE039" w14:textId="77777777" w:rsidTr="008A2A7E">
        <w:trPr>
          <w:trHeight w:val="778"/>
        </w:trPr>
        <w:tc>
          <w:tcPr>
            <w:tcW w:w="3649" w:type="dxa"/>
            <w:tcBorders>
              <w:top w:val="nil"/>
              <w:left w:val="single" w:sz="4" w:space="0" w:color="auto"/>
              <w:bottom w:val="single" w:sz="4" w:space="0" w:color="auto"/>
              <w:right w:val="single" w:sz="4" w:space="0" w:color="auto"/>
            </w:tcBorders>
            <w:shd w:val="clear" w:color="auto" w:fill="auto"/>
            <w:vAlign w:val="center"/>
            <w:hideMark/>
          </w:tcPr>
          <w:p w14:paraId="499DF362"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Bota de seguridad labores de mantenimiento, granjeros y servicios generales</w:t>
            </w:r>
          </w:p>
        </w:tc>
        <w:tc>
          <w:tcPr>
            <w:tcW w:w="983" w:type="dxa"/>
            <w:tcBorders>
              <w:top w:val="nil"/>
              <w:left w:val="nil"/>
              <w:bottom w:val="single" w:sz="4" w:space="0" w:color="auto"/>
              <w:right w:val="single" w:sz="4" w:space="0" w:color="auto"/>
            </w:tcBorders>
            <w:shd w:val="clear" w:color="auto" w:fill="auto"/>
            <w:vAlign w:val="center"/>
            <w:hideMark/>
          </w:tcPr>
          <w:p w14:paraId="4B8ECC52"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69</w:t>
            </w:r>
          </w:p>
        </w:tc>
        <w:tc>
          <w:tcPr>
            <w:tcW w:w="998" w:type="dxa"/>
            <w:tcBorders>
              <w:top w:val="nil"/>
              <w:left w:val="nil"/>
              <w:bottom w:val="single" w:sz="4" w:space="0" w:color="auto"/>
              <w:right w:val="single" w:sz="4" w:space="0" w:color="auto"/>
            </w:tcBorders>
            <w:shd w:val="clear" w:color="auto" w:fill="auto"/>
            <w:vAlign w:val="center"/>
            <w:hideMark/>
          </w:tcPr>
          <w:p w14:paraId="404137D6"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618</w:t>
            </w:r>
          </w:p>
        </w:tc>
        <w:tc>
          <w:tcPr>
            <w:tcW w:w="2485" w:type="dxa"/>
            <w:tcBorders>
              <w:top w:val="nil"/>
              <w:left w:val="nil"/>
              <w:bottom w:val="single" w:sz="4" w:space="0" w:color="auto"/>
              <w:right w:val="single" w:sz="4" w:space="0" w:color="auto"/>
            </w:tcBorders>
            <w:shd w:val="clear" w:color="auto" w:fill="auto"/>
            <w:vAlign w:val="center"/>
            <w:hideMark/>
          </w:tcPr>
          <w:p w14:paraId="2107E29D"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Auxiliar de Servicios Generales, Auxiliar Administrativo, Operario, Auxiliar administrativo medio tiempo</w:t>
            </w:r>
          </w:p>
        </w:tc>
        <w:tc>
          <w:tcPr>
            <w:tcW w:w="1140" w:type="dxa"/>
            <w:tcBorders>
              <w:top w:val="nil"/>
              <w:left w:val="nil"/>
              <w:bottom w:val="single" w:sz="4" w:space="0" w:color="auto"/>
              <w:right w:val="single" w:sz="4" w:space="0" w:color="auto"/>
            </w:tcBorders>
            <w:shd w:val="clear" w:color="auto" w:fill="auto"/>
            <w:noWrap/>
            <w:vAlign w:val="center"/>
            <w:hideMark/>
          </w:tcPr>
          <w:p w14:paraId="468D5AA8" w14:textId="77777777" w:rsidR="00D91DEB" w:rsidRPr="00A11E3F" w:rsidRDefault="00D91DEB" w:rsidP="008A2A7E">
            <w:pPr>
              <w:jc w:val="center"/>
              <w:rPr>
                <w:rFonts w:ascii="Arial" w:eastAsia="Times New Roman" w:hAnsi="Arial" w:cs="Arial"/>
                <w:color w:val="000000"/>
                <w:sz w:val="18"/>
                <w:szCs w:val="18"/>
                <w:lang w:eastAsia="es-CO"/>
              </w:rPr>
            </w:pPr>
          </w:p>
        </w:tc>
        <w:tc>
          <w:tcPr>
            <w:tcW w:w="1670" w:type="dxa"/>
            <w:tcBorders>
              <w:top w:val="nil"/>
              <w:left w:val="nil"/>
              <w:bottom w:val="single" w:sz="4" w:space="0" w:color="auto"/>
              <w:right w:val="single" w:sz="4" w:space="0" w:color="auto"/>
            </w:tcBorders>
            <w:shd w:val="clear" w:color="auto" w:fill="auto"/>
            <w:noWrap/>
            <w:vAlign w:val="center"/>
            <w:hideMark/>
          </w:tcPr>
          <w:p w14:paraId="37DBACA8" w14:textId="77777777" w:rsidR="00D91DEB" w:rsidRPr="00A11E3F" w:rsidRDefault="00D91DEB" w:rsidP="008A2A7E">
            <w:pPr>
              <w:jc w:val="center"/>
              <w:rPr>
                <w:rFonts w:ascii="Arial" w:eastAsia="Times New Roman" w:hAnsi="Arial" w:cs="Arial"/>
                <w:sz w:val="18"/>
                <w:szCs w:val="18"/>
                <w:lang w:eastAsia="es-CO"/>
              </w:rPr>
            </w:pPr>
            <w:r w:rsidRPr="00A11E3F">
              <w:rPr>
                <w:rFonts w:ascii="Arial" w:eastAsia="Times New Roman" w:hAnsi="Arial" w:cs="Arial"/>
                <w:sz w:val="18"/>
                <w:szCs w:val="18"/>
                <w:lang w:eastAsia="es-CO"/>
              </w:rPr>
              <w:t>$                      -</w:t>
            </w:r>
          </w:p>
        </w:tc>
        <w:tc>
          <w:tcPr>
            <w:tcW w:w="1787" w:type="dxa"/>
            <w:tcBorders>
              <w:top w:val="single" w:sz="4" w:space="0" w:color="auto"/>
              <w:left w:val="nil"/>
              <w:bottom w:val="single" w:sz="4" w:space="0" w:color="auto"/>
              <w:right w:val="single" w:sz="4" w:space="0" w:color="auto"/>
            </w:tcBorders>
            <w:shd w:val="clear" w:color="auto" w:fill="auto"/>
            <w:noWrap/>
            <w:vAlign w:val="center"/>
            <w:hideMark/>
          </w:tcPr>
          <w:p w14:paraId="017B89C5"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                        -</w:t>
            </w:r>
          </w:p>
        </w:tc>
        <w:tc>
          <w:tcPr>
            <w:tcW w:w="1714" w:type="dxa"/>
            <w:tcBorders>
              <w:top w:val="nil"/>
              <w:left w:val="nil"/>
              <w:bottom w:val="single" w:sz="4" w:space="0" w:color="auto"/>
              <w:right w:val="single" w:sz="4" w:space="0" w:color="auto"/>
            </w:tcBorders>
            <w:shd w:val="clear" w:color="auto" w:fill="auto"/>
            <w:noWrap/>
            <w:vAlign w:val="center"/>
            <w:hideMark/>
          </w:tcPr>
          <w:p w14:paraId="7B60EAC8"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$ 0</w:t>
            </w:r>
          </w:p>
        </w:tc>
        <w:tc>
          <w:tcPr>
            <w:tcW w:w="146" w:type="dxa"/>
            <w:vAlign w:val="center"/>
            <w:hideMark/>
          </w:tcPr>
          <w:p w14:paraId="501BFEE8" w14:textId="77777777" w:rsidR="00D91DEB" w:rsidRPr="00A11E3F" w:rsidRDefault="00D91DEB" w:rsidP="008A2A7E">
            <w:pPr>
              <w:rPr>
                <w:rFonts w:ascii="Arial" w:eastAsia="Times New Roman" w:hAnsi="Arial" w:cs="Arial"/>
                <w:sz w:val="22"/>
                <w:szCs w:val="22"/>
                <w:lang w:eastAsia="es-CO"/>
              </w:rPr>
            </w:pPr>
          </w:p>
        </w:tc>
      </w:tr>
      <w:tr w:rsidR="00D91DEB" w:rsidRPr="00A11E3F" w14:paraId="4F42343B" w14:textId="77777777" w:rsidTr="008A2A7E">
        <w:trPr>
          <w:trHeight w:val="778"/>
        </w:trPr>
        <w:tc>
          <w:tcPr>
            <w:tcW w:w="3649" w:type="dxa"/>
            <w:tcBorders>
              <w:top w:val="nil"/>
              <w:left w:val="single" w:sz="4" w:space="0" w:color="auto"/>
              <w:bottom w:val="single" w:sz="4" w:space="0" w:color="auto"/>
              <w:right w:val="single" w:sz="4" w:space="0" w:color="auto"/>
            </w:tcBorders>
            <w:shd w:val="clear" w:color="auto" w:fill="auto"/>
            <w:vAlign w:val="center"/>
            <w:hideMark/>
          </w:tcPr>
          <w:p w14:paraId="1EBCD1A9"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Camiseta manga corta tipo polo</w:t>
            </w:r>
          </w:p>
        </w:tc>
        <w:tc>
          <w:tcPr>
            <w:tcW w:w="983" w:type="dxa"/>
            <w:tcBorders>
              <w:top w:val="nil"/>
              <w:left w:val="nil"/>
              <w:bottom w:val="single" w:sz="4" w:space="0" w:color="auto"/>
              <w:right w:val="single" w:sz="4" w:space="0" w:color="auto"/>
            </w:tcBorders>
            <w:shd w:val="clear" w:color="auto" w:fill="auto"/>
            <w:vAlign w:val="center"/>
            <w:hideMark/>
          </w:tcPr>
          <w:p w14:paraId="4CC409E6"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69</w:t>
            </w:r>
          </w:p>
        </w:tc>
        <w:tc>
          <w:tcPr>
            <w:tcW w:w="998" w:type="dxa"/>
            <w:tcBorders>
              <w:top w:val="nil"/>
              <w:left w:val="nil"/>
              <w:bottom w:val="single" w:sz="4" w:space="0" w:color="auto"/>
              <w:right w:val="single" w:sz="4" w:space="0" w:color="auto"/>
            </w:tcBorders>
            <w:shd w:val="clear" w:color="auto" w:fill="auto"/>
            <w:vAlign w:val="center"/>
            <w:hideMark/>
          </w:tcPr>
          <w:p w14:paraId="17BC9DAA"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618</w:t>
            </w:r>
          </w:p>
        </w:tc>
        <w:tc>
          <w:tcPr>
            <w:tcW w:w="2485" w:type="dxa"/>
            <w:tcBorders>
              <w:top w:val="nil"/>
              <w:left w:val="nil"/>
              <w:bottom w:val="single" w:sz="4" w:space="0" w:color="auto"/>
              <w:right w:val="single" w:sz="4" w:space="0" w:color="auto"/>
            </w:tcBorders>
            <w:shd w:val="clear" w:color="auto" w:fill="auto"/>
            <w:vAlign w:val="center"/>
            <w:hideMark/>
          </w:tcPr>
          <w:p w14:paraId="39F945D2"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Auxiliar de Servicios Generales, Auxiliar Administrativo, Operario, Auxiliar administrativo medio tiempo</w:t>
            </w:r>
          </w:p>
        </w:tc>
        <w:tc>
          <w:tcPr>
            <w:tcW w:w="1140" w:type="dxa"/>
            <w:tcBorders>
              <w:top w:val="nil"/>
              <w:left w:val="nil"/>
              <w:bottom w:val="single" w:sz="4" w:space="0" w:color="auto"/>
              <w:right w:val="single" w:sz="4" w:space="0" w:color="auto"/>
            </w:tcBorders>
            <w:shd w:val="clear" w:color="auto" w:fill="auto"/>
            <w:noWrap/>
            <w:vAlign w:val="center"/>
            <w:hideMark/>
          </w:tcPr>
          <w:p w14:paraId="2AF85292" w14:textId="77777777" w:rsidR="00D91DEB" w:rsidRPr="00A11E3F" w:rsidRDefault="00D91DEB" w:rsidP="008A2A7E">
            <w:pPr>
              <w:jc w:val="center"/>
              <w:rPr>
                <w:rFonts w:ascii="Arial" w:eastAsia="Times New Roman" w:hAnsi="Arial" w:cs="Arial"/>
                <w:color w:val="000000"/>
                <w:sz w:val="18"/>
                <w:szCs w:val="18"/>
                <w:lang w:eastAsia="es-CO"/>
              </w:rPr>
            </w:pPr>
          </w:p>
        </w:tc>
        <w:tc>
          <w:tcPr>
            <w:tcW w:w="1670" w:type="dxa"/>
            <w:tcBorders>
              <w:top w:val="nil"/>
              <w:left w:val="nil"/>
              <w:bottom w:val="single" w:sz="4" w:space="0" w:color="auto"/>
              <w:right w:val="single" w:sz="4" w:space="0" w:color="auto"/>
            </w:tcBorders>
            <w:shd w:val="clear" w:color="auto" w:fill="auto"/>
            <w:noWrap/>
            <w:vAlign w:val="center"/>
            <w:hideMark/>
          </w:tcPr>
          <w:p w14:paraId="1384773F" w14:textId="77777777" w:rsidR="00D91DEB" w:rsidRPr="00A11E3F" w:rsidRDefault="00D91DEB" w:rsidP="008A2A7E">
            <w:pPr>
              <w:jc w:val="center"/>
              <w:rPr>
                <w:rFonts w:ascii="Arial" w:eastAsia="Times New Roman" w:hAnsi="Arial" w:cs="Arial"/>
                <w:sz w:val="18"/>
                <w:szCs w:val="18"/>
                <w:lang w:eastAsia="es-CO"/>
              </w:rPr>
            </w:pPr>
            <w:r w:rsidRPr="00A11E3F">
              <w:rPr>
                <w:rFonts w:ascii="Arial" w:eastAsia="Times New Roman" w:hAnsi="Arial" w:cs="Arial"/>
                <w:sz w:val="18"/>
                <w:szCs w:val="18"/>
                <w:lang w:eastAsia="es-CO"/>
              </w:rPr>
              <w:t>$                      -</w:t>
            </w:r>
          </w:p>
        </w:tc>
        <w:tc>
          <w:tcPr>
            <w:tcW w:w="1787" w:type="dxa"/>
            <w:tcBorders>
              <w:top w:val="nil"/>
              <w:left w:val="nil"/>
              <w:bottom w:val="single" w:sz="4" w:space="0" w:color="auto"/>
              <w:right w:val="single" w:sz="4" w:space="0" w:color="auto"/>
            </w:tcBorders>
            <w:shd w:val="clear" w:color="auto" w:fill="auto"/>
            <w:noWrap/>
            <w:vAlign w:val="center"/>
            <w:hideMark/>
          </w:tcPr>
          <w:p w14:paraId="5BDF54F2"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                        -</w:t>
            </w:r>
          </w:p>
        </w:tc>
        <w:tc>
          <w:tcPr>
            <w:tcW w:w="1714" w:type="dxa"/>
            <w:tcBorders>
              <w:top w:val="nil"/>
              <w:left w:val="nil"/>
              <w:bottom w:val="single" w:sz="4" w:space="0" w:color="auto"/>
              <w:right w:val="single" w:sz="4" w:space="0" w:color="auto"/>
            </w:tcBorders>
            <w:shd w:val="clear" w:color="auto" w:fill="auto"/>
            <w:noWrap/>
            <w:vAlign w:val="center"/>
            <w:hideMark/>
          </w:tcPr>
          <w:p w14:paraId="21CAB66F"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$ 0</w:t>
            </w:r>
          </w:p>
        </w:tc>
        <w:tc>
          <w:tcPr>
            <w:tcW w:w="146" w:type="dxa"/>
            <w:vAlign w:val="center"/>
            <w:hideMark/>
          </w:tcPr>
          <w:p w14:paraId="78C59717" w14:textId="77777777" w:rsidR="00D91DEB" w:rsidRPr="00A11E3F" w:rsidRDefault="00D91DEB" w:rsidP="008A2A7E">
            <w:pPr>
              <w:rPr>
                <w:rFonts w:ascii="Arial" w:eastAsia="Times New Roman" w:hAnsi="Arial" w:cs="Arial"/>
                <w:sz w:val="22"/>
                <w:szCs w:val="22"/>
                <w:lang w:eastAsia="es-CO"/>
              </w:rPr>
            </w:pPr>
          </w:p>
        </w:tc>
      </w:tr>
      <w:tr w:rsidR="00D91DEB" w:rsidRPr="00A11E3F" w14:paraId="766C1FE3" w14:textId="77777777" w:rsidTr="008A2A7E">
        <w:trPr>
          <w:trHeight w:val="778"/>
        </w:trPr>
        <w:tc>
          <w:tcPr>
            <w:tcW w:w="3649" w:type="dxa"/>
            <w:tcBorders>
              <w:top w:val="nil"/>
              <w:left w:val="single" w:sz="4" w:space="0" w:color="auto"/>
              <w:bottom w:val="single" w:sz="4" w:space="0" w:color="auto"/>
              <w:right w:val="single" w:sz="4" w:space="0" w:color="auto"/>
            </w:tcBorders>
            <w:shd w:val="clear" w:color="auto" w:fill="auto"/>
            <w:noWrap/>
            <w:vAlign w:val="center"/>
            <w:hideMark/>
          </w:tcPr>
          <w:p w14:paraId="39DAA469"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Blue jean clásico</w:t>
            </w:r>
          </w:p>
        </w:tc>
        <w:tc>
          <w:tcPr>
            <w:tcW w:w="983" w:type="dxa"/>
            <w:tcBorders>
              <w:top w:val="nil"/>
              <w:left w:val="nil"/>
              <w:bottom w:val="single" w:sz="4" w:space="0" w:color="auto"/>
              <w:right w:val="single" w:sz="4" w:space="0" w:color="auto"/>
            </w:tcBorders>
            <w:shd w:val="clear" w:color="auto" w:fill="auto"/>
            <w:vAlign w:val="center"/>
            <w:hideMark/>
          </w:tcPr>
          <w:p w14:paraId="13E215FB"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69</w:t>
            </w:r>
          </w:p>
        </w:tc>
        <w:tc>
          <w:tcPr>
            <w:tcW w:w="998" w:type="dxa"/>
            <w:tcBorders>
              <w:top w:val="nil"/>
              <w:left w:val="nil"/>
              <w:bottom w:val="single" w:sz="4" w:space="0" w:color="auto"/>
              <w:right w:val="single" w:sz="4" w:space="0" w:color="auto"/>
            </w:tcBorders>
            <w:shd w:val="clear" w:color="auto" w:fill="auto"/>
            <w:vAlign w:val="center"/>
            <w:hideMark/>
          </w:tcPr>
          <w:p w14:paraId="6371FCBF"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618</w:t>
            </w:r>
          </w:p>
        </w:tc>
        <w:tc>
          <w:tcPr>
            <w:tcW w:w="2485" w:type="dxa"/>
            <w:tcBorders>
              <w:top w:val="nil"/>
              <w:left w:val="nil"/>
              <w:bottom w:val="single" w:sz="4" w:space="0" w:color="auto"/>
              <w:right w:val="single" w:sz="4" w:space="0" w:color="auto"/>
            </w:tcBorders>
            <w:shd w:val="clear" w:color="auto" w:fill="auto"/>
            <w:vAlign w:val="center"/>
            <w:hideMark/>
          </w:tcPr>
          <w:p w14:paraId="26FA1EEE"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Auxiliar de Servicios Generales, Auxiliar Administrativo, Operario, Auxiliar administrativo medio tiempo</w:t>
            </w:r>
          </w:p>
        </w:tc>
        <w:tc>
          <w:tcPr>
            <w:tcW w:w="1140" w:type="dxa"/>
            <w:tcBorders>
              <w:top w:val="nil"/>
              <w:left w:val="nil"/>
              <w:bottom w:val="single" w:sz="4" w:space="0" w:color="auto"/>
              <w:right w:val="single" w:sz="4" w:space="0" w:color="auto"/>
            </w:tcBorders>
            <w:shd w:val="clear" w:color="auto" w:fill="auto"/>
            <w:noWrap/>
            <w:vAlign w:val="center"/>
            <w:hideMark/>
          </w:tcPr>
          <w:p w14:paraId="64814762" w14:textId="77777777" w:rsidR="00D91DEB" w:rsidRPr="00A11E3F" w:rsidRDefault="00D91DEB" w:rsidP="008A2A7E">
            <w:pPr>
              <w:jc w:val="center"/>
              <w:rPr>
                <w:rFonts w:ascii="Arial" w:eastAsia="Times New Roman" w:hAnsi="Arial" w:cs="Arial"/>
                <w:color w:val="000000"/>
                <w:sz w:val="18"/>
                <w:szCs w:val="18"/>
                <w:lang w:eastAsia="es-CO"/>
              </w:rPr>
            </w:pPr>
          </w:p>
        </w:tc>
        <w:tc>
          <w:tcPr>
            <w:tcW w:w="1670" w:type="dxa"/>
            <w:tcBorders>
              <w:top w:val="nil"/>
              <w:left w:val="nil"/>
              <w:bottom w:val="single" w:sz="4" w:space="0" w:color="auto"/>
              <w:right w:val="single" w:sz="4" w:space="0" w:color="auto"/>
            </w:tcBorders>
            <w:shd w:val="clear" w:color="auto" w:fill="auto"/>
            <w:noWrap/>
            <w:vAlign w:val="center"/>
            <w:hideMark/>
          </w:tcPr>
          <w:p w14:paraId="4E9C59E9" w14:textId="77777777" w:rsidR="00D91DEB" w:rsidRPr="00A11E3F" w:rsidRDefault="00D91DEB" w:rsidP="008A2A7E">
            <w:pPr>
              <w:jc w:val="center"/>
              <w:rPr>
                <w:rFonts w:ascii="Arial" w:eastAsia="Times New Roman" w:hAnsi="Arial" w:cs="Arial"/>
                <w:sz w:val="18"/>
                <w:szCs w:val="18"/>
                <w:lang w:eastAsia="es-CO"/>
              </w:rPr>
            </w:pPr>
            <w:r w:rsidRPr="00A11E3F">
              <w:rPr>
                <w:rFonts w:ascii="Arial" w:eastAsia="Times New Roman" w:hAnsi="Arial" w:cs="Arial"/>
                <w:sz w:val="18"/>
                <w:szCs w:val="18"/>
                <w:lang w:eastAsia="es-CO"/>
              </w:rPr>
              <w:t>$                      -</w:t>
            </w:r>
          </w:p>
        </w:tc>
        <w:tc>
          <w:tcPr>
            <w:tcW w:w="1787" w:type="dxa"/>
            <w:tcBorders>
              <w:top w:val="nil"/>
              <w:left w:val="nil"/>
              <w:bottom w:val="single" w:sz="4" w:space="0" w:color="auto"/>
              <w:right w:val="single" w:sz="4" w:space="0" w:color="auto"/>
            </w:tcBorders>
            <w:shd w:val="clear" w:color="auto" w:fill="auto"/>
            <w:noWrap/>
            <w:vAlign w:val="center"/>
            <w:hideMark/>
          </w:tcPr>
          <w:p w14:paraId="5F321B48"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                        -</w:t>
            </w:r>
          </w:p>
        </w:tc>
        <w:tc>
          <w:tcPr>
            <w:tcW w:w="1714" w:type="dxa"/>
            <w:tcBorders>
              <w:top w:val="nil"/>
              <w:left w:val="nil"/>
              <w:bottom w:val="single" w:sz="4" w:space="0" w:color="auto"/>
              <w:right w:val="single" w:sz="4" w:space="0" w:color="auto"/>
            </w:tcBorders>
            <w:shd w:val="clear" w:color="auto" w:fill="auto"/>
            <w:noWrap/>
            <w:vAlign w:val="center"/>
            <w:hideMark/>
          </w:tcPr>
          <w:p w14:paraId="204D789E"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$ 0</w:t>
            </w:r>
          </w:p>
        </w:tc>
        <w:tc>
          <w:tcPr>
            <w:tcW w:w="146" w:type="dxa"/>
            <w:vAlign w:val="center"/>
            <w:hideMark/>
          </w:tcPr>
          <w:p w14:paraId="5719089C" w14:textId="77777777" w:rsidR="00D91DEB" w:rsidRPr="00A11E3F" w:rsidRDefault="00D91DEB" w:rsidP="008A2A7E">
            <w:pPr>
              <w:rPr>
                <w:rFonts w:ascii="Arial" w:eastAsia="Times New Roman" w:hAnsi="Arial" w:cs="Arial"/>
                <w:sz w:val="22"/>
                <w:szCs w:val="22"/>
                <w:lang w:eastAsia="es-CO"/>
              </w:rPr>
            </w:pPr>
          </w:p>
        </w:tc>
      </w:tr>
      <w:tr w:rsidR="00D91DEB" w:rsidRPr="00A11E3F" w14:paraId="30A828A0" w14:textId="77777777" w:rsidTr="008A2A7E">
        <w:trPr>
          <w:trHeight w:val="309"/>
        </w:trPr>
        <w:tc>
          <w:tcPr>
            <w:tcW w:w="12712"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1031CA"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VALOR TOTAL 2025</w:t>
            </w:r>
          </w:p>
        </w:tc>
        <w:tc>
          <w:tcPr>
            <w:tcW w:w="1714" w:type="dxa"/>
            <w:tcBorders>
              <w:top w:val="nil"/>
              <w:left w:val="nil"/>
              <w:bottom w:val="single" w:sz="4" w:space="0" w:color="auto"/>
              <w:right w:val="single" w:sz="4" w:space="0" w:color="auto"/>
            </w:tcBorders>
            <w:shd w:val="clear" w:color="auto" w:fill="auto"/>
            <w:noWrap/>
            <w:vAlign w:val="center"/>
            <w:hideMark/>
          </w:tcPr>
          <w:p w14:paraId="6152E2A1"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$ 0</w:t>
            </w:r>
          </w:p>
        </w:tc>
        <w:tc>
          <w:tcPr>
            <w:tcW w:w="146" w:type="dxa"/>
            <w:vAlign w:val="center"/>
            <w:hideMark/>
          </w:tcPr>
          <w:p w14:paraId="43CD28EF" w14:textId="77777777" w:rsidR="00D91DEB" w:rsidRPr="00A11E3F" w:rsidRDefault="00D91DEB" w:rsidP="008A2A7E">
            <w:pPr>
              <w:rPr>
                <w:rFonts w:ascii="Arial" w:eastAsia="Times New Roman" w:hAnsi="Arial" w:cs="Arial"/>
                <w:sz w:val="22"/>
                <w:szCs w:val="22"/>
                <w:lang w:eastAsia="es-CO"/>
              </w:rPr>
            </w:pPr>
          </w:p>
        </w:tc>
      </w:tr>
      <w:tr w:rsidR="00D91DEB" w:rsidRPr="00A11E3F" w14:paraId="2817560B" w14:textId="77777777" w:rsidTr="008A2A7E">
        <w:trPr>
          <w:trHeight w:val="309"/>
        </w:trPr>
        <w:tc>
          <w:tcPr>
            <w:tcW w:w="12712"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2B46C2"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VALOR TOTAL 2026</w:t>
            </w:r>
          </w:p>
        </w:tc>
        <w:tc>
          <w:tcPr>
            <w:tcW w:w="1714" w:type="dxa"/>
            <w:tcBorders>
              <w:top w:val="nil"/>
              <w:left w:val="nil"/>
              <w:bottom w:val="single" w:sz="4" w:space="0" w:color="auto"/>
              <w:right w:val="single" w:sz="4" w:space="0" w:color="auto"/>
            </w:tcBorders>
            <w:shd w:val="clear" w:color="auto" w:fill="auto"/>
            <w:noWrap/>
            <w:vAlign w:val="center"/>
            <w:hideMark/>
          </w:tcPr>
          <w:p w14:paraId="1D466901"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$ 0</w:t>
            </w:r>
          </w:p>
        </w:tc>
        <w:tc>
          <w:tcPr>
            <w:tcW w:w="146" w:type="dxa"/>
            <w:vAlign w:val="center"/>
            <w:hideMark/>
          </w:tcPr>
          <w:p w14:paraId="31370DC0" w14:textId="77777777" w:rsidR="00D91DEB" w:rsidRPr="00A11E3F" w:rsidRDefault="00D91DEB" w:rsidP="008A2A7E">
            <w:pPr>
              <w:rPr>
                <w:rFonts w:ascii="Arial" w:eastAsia="Times New Roman" w:hAnsi="Arial" w:cs="Arial"/>
                <w:sz w:val="22"/>
                <w:szCs w:val="22"/>
                <w:lang w:eastAsia="es-CO"/>
              </w:rPr>
            </w:pPr>
          </w:p>
        </w:tc>
      </w:tr>
      <w:tr w:rsidR="00D91DEB" w:rsidRPr="00A11E3F" w14:paraId="650BC894" w14:textId="77777777" w:rsidTr="008A2A7E">
        <w:trPr>
          <w:trHeight w:val="309"/>
        </w:trPr>
        <w:tc>
          <w:tcPr>
            <w:tcW w:w="12712"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4CAEED"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TOTAL</w:t>
            </w:r>
          </w:p>
        </w:tc>
        <w:tc>
          <w:tcPr>
            <w:tcW w:w="1714" w:type="dxa"/>
            <w:tcBorders>
              <w:top w:val="nil"/>
              <w:left w:val="nil"/>
              <w:bottom w:val="single" w:sz="4" w:space="0" w:color="auto"/>
              <w:right w:val="single" w:sz="4" w:space="0" w:color="auto"/>
            </w:tcBorders>
            <w:shd w:val="clear" w:color="auto" w:fill="auto"/>
            <w:noWrap/>
            <w:vAlign w:val="center"/>
            <w:hideMark/>
          </w:tcPr>
          <w:p w14:paraId="72DF8626"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$ 0</w:t>
            </w:r>
          </w:p>
        </w:tc>
        <w:tc>
          <w:tcPr>
            <w:tcW w:w="146" w:type="dxa"/>
            <w:vAlign w:val="center"/>
            <w:hideMark/>
          </w:tcPr>
          <w:p w14:paraId="042A47A9" w14:textId="77777777" w:rsidR="00D91DEB" w:rsidRPr="00A11E3F" w:rsidRDefault="00D91DEB" w:rsidP="008A2A7E">
            <w:pPr>
              <w:rPr>
                <w:rFonts w:ascii="Arial" w:eastAsia="Times New Roman" w:hAnsi="Arial" w:cs="Arial"/>
                <w:sz w:val="22"/>
                <w:szCs w:val="22"/>
                <w:lang w:eastAsia="es-CO"/>
              </w:rPr>
            </w:pPr>
          </w:p>
        </w:tc>
      </w:tr>
      <w:tr w:rsidR="00D91DEB" w:rsidRPr="00A11E3F" w14:paraId="6134B3D0" w14:textId="77777777" w:rsidTr="008A2A7E">
        <w:trPr>
          <w:trHeight w:val="247"/>
        </w:trPr>
        <w:tc>
          <w:tcPr>
            <w:tcW w:w="14426" w:type="dxa"/>
            <w:gridSpan w:val="8"/>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01AB9B9"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br/>
              <w:t xml:space="preserve">NOTAS </w:t>
            </w:r>
            <w:r w:rsidRPr="00A11E3F">
              <w:rPr>
                <w:rFonts w:ascii="Arial" w:eastAsia="Times New Roman" w:hAnsi="Arial" w:cs="Arial"/>
                <w:b/>
                <w:bCs/>
                <w:color w:val="000000"/>
                <w:sz w:val="18"/>
                <w:szCs w:val="18"/>
                <w:lang w:eastAsia="es-CO"/>
              </w:rPr>
              <w:br/>
            </w:r>
            <w:r w:rsidRPr="00A11E3F">
              <w:rPr>
                <w:rFonts w:ascii="Arial" w:eastAsia="Times New Roman" w:hAnsi="Arial" w:cs="Arial"/>
                <w:b/>
                <w:bCs/>
                <w:color w:val="000000"/>
                <w:sz w:val="18"/>
                <w:szCs w:val="18"/>
                <w:lang w:eastAsia="es-CO"/>
              </w:rPr>
              <w:br/>
              <w:t xml:space="preserve">Este anexo debe ir firmado por el representante legal, que suscribe la propuesta. </w:t>
            </w:r>
            <w:r w:rsidRPr="00A11E3F">
              <w:rPr>
                <w:rFonts w:ascii="Arial" w:eastAsia="Times New Roman" w:hAnsi="Arial" w:cs="Arial"/>
                <w:b/>
                <w:bCs/>
                <w:color w:val="000000"/>
                <w:sz w:val="18"/>
                <w:szCs w:val="18"/>
                <w:lang w:eastAsia="es-CO"/>
              </w:rPr>
              <w:br/>
            </w:r>
            <w:r w:rsidRPr="00A11E3F">
              <w:rPr>
                <w:rFonts w:ascii="Arial" w:eastAsia="Times New Roman" w:hAnsi="Arial" w:cs="Arial"/>
                <w:b/>
                <w:bCs/>
                <w:color w:val="000000"/>
                <w:sz w:val="18"/>
                <w:szCs w:val="18"/>
                <w:lang w:eastAsia="es-CO"/>
              </w:rPr>
              <w:br/>
              <w:t xml:space="preserve">El máximo valor aceptado por la entidad corresponde a </w:t>
            </w:r>
            <w:r w:rsidRPr="00A11E3F">
              <w:rPr>
                <w:rFonts w:ascii="Arial" w:eastAsia="Times New Roman" w:hAnsi="Arial" w:cs="Arial"/>
                <w:b/>
                <w:bCs/>
                <w:sz w:val="18"/>
                <w:szCs w:val="18"/>
                <w:lang w:eastAsia="es-CO"/>
              </w:rPr>
              <w:t>CUATROCIENTOS NOVENTA Y NUEVE MILLONES SETECIENTOS QUINCE MIL DOSCIENTOS TRECE</w:t>
            </w:r>
            <w:r w:rsidRPr="00A11E3F">
              <w:rPr>
                <w:rFonts w:ascii="Arial" w:eastAsia="Times New Roman" w:hAnsi="Arial" w:cs="Arial"/>
                <w:b/>
                <w:bCs/>
                <w:color w:val="FF0000"/>
                <w:sz w:val="18"/>
                <w:szCs w:val="18"/>
                <w:lang w:eastAsia="es-CO"/>
              </w:rPr>
              <w:t xml:space="preserve"> </w:t>
            </w:r>
            <w:r w:rsidRPr="00A11E3F">
              <w:rPr>
                <w:rFonts w:ascii="Arial" w:eastAsia="Times New Roman" w:hAnsi="Arial" w:cs="Arial"/>
                <w:b/>
                <w:bCs/>
                <w:color w:val="000000"/>
                <w:sz w:val="18"/>
                <w:szCs w:val="18"/>
                <w:lang w:eastAsia="es-CO"/>
              </w:rPr>
              <w:t xml:space="preserve">PESOS M/L ($499.715.213), TRIBUTOS INCLUIDOS, IVA INCLUIDO, so pena del rechazo de la propuesta. El proponente seleccionado deberá allegar la distribución final de precios a más tardar al día siguiente del certamen de subasta. </w:t>
            </w:r>
            <w:r w:rsidRPr="00A11E3F">
              <w:rPr>
                <w:rFonts w:ascii="Arial" w:eastAsia="Times New Roman" w:hAnsi="Arial" w:cs="Arial"/>
                <w:b/>
                <w:bCs/>
                <w:color w:val="000000"/>
                <w:sz w:val="18"/>
                <w:szCs w:val="18"/>
                <w:lang w:eastAsia="es-CO"/>
              </w:rPr>
              <w:br/>
            </w:r>
            <w:r w:rsidRPr="00A11E3F">
              <w:rPr>
                <w:rFonts w:ascii="Arial" w:eastAsia="Times New Roman" w:hAnsi="Arial" w:cs="Arial"/>
                <w:b/>
                <w:bCs/>
                <w:color w:val="000000"/>
                <w:sz w:val="18"/>
                <w:szCs w:val="18"/>
                <w:lang w:eastAsia="es-CO"/>
              </w:rPr>
              <w:br/>
            </w:r>
            <w:r w:rsidRPr="00A11E3F">
              <w:rPr>
                <w:rFonts w:ascii="Arial" w:eastAsia="Times New Roman" w:hAnsi="Arial" w:cs="Arial"/>
                <w:b/>
                <w:bCs/>
                <w:color w:val="000000"/>
                <w:sz w:val="18"/>
                <w:szCs w:val="18"/>
                <w:lang w:eastAsia="es-CO"/>
              </w:rPr>
              <w:br/>
              <w:t>Representante Legal</w:t>
            </w:r>
            <w:r w:rsidRPr="00A11E3F">
              <w:rPr>
                <w:rFonts w:ascii="Arial" w:eastAsia="Times New Roman" w:hAnsi="Arial" w:cs="Arial"/>
                <w:b/>
                <w:bCs/>
                <w:color w:val="000000"/>
                <w:sz w:val="18"/>
                <w:szCs w:val="18"/>
                <w:lang w:eastAsia="es-CO"/>
              </w:rPr>
              <w:br/>
              <w:t>Firma</w:t>
            </w:r>
          </w:p>
        </w:tc>
        <w:tc>
          <w:tcPr>
            <w:tcW w:w="146" w:type="dxa"/>
            <w:vAlign w:val="center"/>
            <w:hideMark/>
          </w:tcPr>
          <w:p w14:paraId="6C53AD85" w14:textId="77777777" w:rsidR="00D91DEB" w:rsidRPr="00A11E3F" w:rsidRDefault="00D91DEB" w:rsidP="008A2A7E">
            <w:pPr>
              <w:rPr>
                <w:rFonts w:ascii="Arial" w:eastAsia="Times New Roman" w:hAnsi="Arial" w:cs="Arial"/>
                <w:sz w:val="22"/>
                <w:szCs w:val="22"/>
                <w:lang w:eastAsia="es-CO"/>
              </w:rPr>
            </w:pPr>
          </w:p>
        </w:tc>
      </w:tr>
      <w:tr w:rsidR="00D91DEB" w:rsidRPr="00A11E3F" w14:paraId="434DA3DF" w14:textId="77777777" w:rsidTr="008A2A7E">
        <w:trPr>
          <w:trHeight w:val="247"/>
        </w:trPr>
        <w:tc>
          <w:tcPr>
            <w:tcW w:w="14426" w:type="dxa"/>
            <w:gridSpan w:val="8"/>
            <w:vMerge/>
            <w:tcBorders>
              <w:top w:val="single" w:sz="4" w:space="0" w:color="auto"/>
              <w:left w:val="single" w:sz="4" w:space="0" w:color="auto"/>
              <w:bottom w:val="single" w:sz="4" w:space="0" w:color="auto"/>
              <w:right w:val="single" w:sz="4" w:space="0" w:color="auto"/>
            </w:tcBorders>
            <w:vAlign w:val="center"/>
            <w:hideMark/>
          </w:tcPr>
          <w:p w14:paraId="3DE30D00" w14:textId="77777777" w:rsidR="00D91DEB" w:rsidRPr="00A11E3F" w:rsidRDefault="00D91DEB" w:rsidP="008A2A7E">
            <w:pPr>
              <w:jc w:val="center"/>
              <w:rPr>
                <w:rFonts w:ascii="Arial" w:eastAsia="Times New Roman" w:hAnsi="Arial" w:cs="Arial"/>
                <w:b/>
                <w:bCs/>
                <w:color w:val="000000"/>
                <w:sz w:val="22"/>
                <w:szCs w:val="22"/>
                <w:lang w:eastAsia="es-CO"/>
              </w:rPr>
            </w:pPr>
          </w:p>
        </w:tc>
        <w:tc>
          <w:tcPr>
            <w:tcW w:w="146" w:type="dxa"/>
            <w:tcBorders>
              <w:top w:val="nil"/>
              <w:left w:val="nil"/>
              <w:bottom w:val="nil"/>
              <w:right w:val="nil"/>
            </w:tcBorders>
            <w:shd w:val="clear" w:color="auto" w:fill="auto"/>
            <w:noWrap/>
            <w:vAlign w:val="bottom"/>
            <w:hideMark/>
          </w:tcPr>
          <w:p w14:paraId="4A769C0E" w14:textId="77777777" w:rsidR="00D91DEB" w:rsidRPr="00A11E3F" w:rsidRDefault="00D91DEB" w:rsidP="008A2A7E">
            <w:pPr>
              <w:jc w:val="center"/>
              <w:rPr>
                <w:rFonts w:ascii="Arial" w:eastAsia="Times New Roman" w:hAnsi="Arial" w:cs="Arial"/>
                <w:b/>
                <w:bCs/>
                <w:color w:val="000000"/>
                <w:sz w:val="22"/>
                <w:szCs w:val="22"/>
                <w:lang w:eastAsia="es-CO"/>
              </w:rPr>
            </w:pPr>
          </w:p>
        </w:tc>
      </w:tr>
      <w:tr w:rsidR="00D91DEB" w:rsidRPr="00A11E3F" w14:paraId="3DDE2B9D" w14:textId="77777777" w:rsidTr="008A2A7E">
        <w:trPr>
          <w:trHeight w:val="247"/>
        </w:trPr>
        <w:tc>
          <w:tcPr>
            <w:tcW w:w="14426" w:type="dxa"/>
            <w:gridSpan w:val="8"/>
            <w:vMerge/>
            <w:tcBorders>
              <w:top w:val="single" w:sz="4" w:space="0" w:color="auto"/>
              <w:left w:val="single" w:sz="4" w:space="0" w:color="auto"/>
              <w:bottom w:val="single" w:sz="4" w:space="0" w:color="auto"/>
              <w:right w:val="single" w:sz="4" w:space="0" w:color="auto"/>
            </w:tcBorders>
            <w:vAlign w:val="center"/>
            <w:hideMark/>
          </w:tcPr>
          <w:p w14:paraId="1494733D" w14:textId="77777777" w:rsidR="00D91DEB" w:rsidRPr="00A11E3F" w:rsidRDefault="00D91DEB" w:rsidP="008A2A7E">
            <w:pPr>
              <w:jc w:val="center"/>
              <w:rPr>
                <w:rFonts w:ascii="Arial" w:eastAsia="Times New Roman" w:hAnsi="Arial" w:cs="Arial"/>
                <w:b/>
                <w:bCs/>
                <w:color w:val="000000"/>
                <w:sz w:val="22"/>
                <w:szCs w:val="22"/>
                <w:lang w:eastAsia="es-CO"/>
              </w:rPr>
            </w:pPr>
          </w:p>
        </w:tc>
        <w:tc>
          <w:tcPr>
            <w:tcW w:w="146" w:type="dxa"/>
            <w:tcBorders>
              <w:top w:val="nil"/>
              <w:left w:val="nil"/>
              <w:bottom w:val="nil"/>
              <w:right w:val="nil"/>
            </w:tcBorders>
            <w:shd w:val="clear" w:color="auto" w:fill="auto"/>
            <w:noWrap/>
            <w:vAlign w:val="bottom"/>
            <w:hideMark/>
          </w:tcPr>
          <w:p w14:paraId="1E159ABE" w14:textId="77777777" w:rsidR="00D91DEB" w:rsidRPr="00A11E3F" w:rsidRDefault="00D91DEB" w:rsidP="008A2A7E">
            <w:pPr>
              <w:rPr>
                <w:rFonts w:ascii="Arial" w:eastAsia="Times New Roman" w:hAnsi="Arial" w:cs="Arial"/>
                <w:sz w:val="22"/>
                <w:szCs w:val="22"/>
                <w:lang w:eastAsia="es-CO"/>
              </w:rPr>
            </w:pPr>
          </w:p>
        </w:tc>
      </w:tr>
      <w:tr w:rsidR="00D91DEB" w:rsidRPr="00A11E3F" w14:paraId="7802A795" w14:textId="77777777" w:rsidTr="008A2A7E">
        <w:trPr>
          <w:trHeight w:val="247"/>
        </w:trPr>
        <w:tc>
          <w:tcPr>
            <w:tcW w:w="14426" w:type="dxa"/>
            <w:gridSpan w:val="8"/>
            <w:vMerge/>
            <w:tcBorders>
              <w:top w:val="single" w:sz="4" w:space="0" w:color="auto"/>
              <w:left w:val="single" w:sz="4" w:space="0" w:color="auto"/>
              <w:bottom w:val="single" w:sz="4" w:space="0" w:color="auto"/>
              <w:right w:val="single" w:sz="4" w:space="0" w:color="auto"/>
            </w:tcBorders>
            <w:vAlign w:val="center"/>
            <w:hideMark/>
          </w:tcPr>
          <w:p w14:paraId="0F3BEF8B" w14:textId="77777777" w:rsidR="00D91DEB" w:rsidRPr="00A11E3F" w:rsidRDefault="00D91DEB" w:rsidP="008A2A7E">
            <w:pPr>
              <w:jc w:val="center"/>
              <w:rPr>
                <w:rFonts w:ascii="Arial" w:eastAsia="Times New Roman" w:hAnsi="Arial" w:cs="Arial"/>
                <w:b/>
                <w:bCs/>
                <w:color w:val="000000"/>
                <w:sz w:val="22"/>
                <w:szCs w:val="22"/>
                <w:lang w:eastAsia="es-CO"/>
              </w:rPr>
            </w:pPr>
          </w:p>
        </w:tc>
        <w:tc>
          <w:tcPr>
            <w:tcW w:w="146" w:type="dxa"/>
            <w:tcBorders>
              <w:top w:val="nil"/>
              <w:left w:val="nil"/>
              <w:bottom w:val="nil"/>
              <w:right w:val="nil"/>
            </w:tcBorders>
            <w:shd w:val="clear" w:color="auto" w:fill="auto"/>
            <w:noWrap/>
            <w:vAlign w:val="bottom"/>
            <w:hideMark/>
          </w:tcPr>
          <w:p w14:paraId="0961623E" w14:textId="77777777" w:rsidR="00D91DEB" w:rsidRPr="00A11E3F" w:rsidRDefault="00D91DEB" w:rsidP="008A2A7E">
            <w:pPr>
              <w:rPr>
                <w:rFonts w:ascii="Arial" w:eastAsia="Times New Roman" w:hAnsi="Arial" w:cs="Arial"/>
                <w:sz w:val="22"/>
                <w:szCs w:val="22"/>
                <w:lang w:eastAsia="es-CO"/>
              </w:rPr>
            </w:pPr>
          </w:p>
        </w:tc>
      </w:tr>
      <w:tr w:rsidR="00D91DEB" w:rsidRPr="00A11E3F" w14:paraId="2B011D85" w14:textId="77777777" w:rsidTr="008A2A7E">
        <w:trPr>
          <w:trHeight w:val="247"/>
        </w:trPr>
        <w:tc>
          <w:tcPr>
            <w:tcW w:w="14426" w:type="dxa"/>
            <w:gridSpan w:val="8"/>
            <w:vMerge/>
            <w:tcBorders>
              <w:top w:val="single" w:sz="4" w:space="0" w:color="auto"/>
              <w:left w:val="single" w:sz="4" w:space="0" w:color="auto"/>
              <w:bottom w:val="single" w:sz="4" w:space="0" w:color="auto"/>
              <w:right w:val="single" w:sz="4" w:space="0" w:color="auto"/>
            </w:tcBorders>
            <w:vAlign w:val="center"/>
            <w:hideMark/>
          </w:tcPr>
          <w:p w14:paraId="18E3EEC6" w14:textId="77777777" w:rsidR="00D91DEB" w:rsidRPr="00A11E3F" w:rsidRDefault="00D91DEB" w:rsidP="008A2A7E">
            <w:pPr>
              <w:jc w:val="center"/>
              <w:rPr>
                <w:rFonts w:ascii="Arial" w:eastAsia="Times New Roman" w:hAnsi="Arial" w:cs="Arial"/>
                <w:b/>
                <w:bCs/>
                <w:color w:val="000000"/>
                <w:sz w:val="22"/>
                <w:szCs w:val="22"/>
                <w:lang w:eastAsia="es-CO"/>
              </w:rPr>
            </w:pPr>
          </w:p>
        </w:tc>
        <w:tc>
          <w:tcPr>
            <w:tcW w:w="146" w:type="dxa"/>
            <w:tcBorders>
              <w:top w:val="nil"/>
              <w:left w:val="nil"/>
              <w:bottom w:val="nil"/>
              <w:right w:val="nil"/>
            </w:tcBorders>
            <w:shd w:val="clear" w:color="auto" w:fill="auto"/>
            <w:noWrap/>
            <w:vAlign w:val="bottom"/>
            <w:hideMark/>
          </w:tcPr>
          <w:p w14:paraId="7B4BEE47" w14:textId="77777777" w:rsidR="00D91DEB" w:rsidRPr="00A11E3F" w:rsidRDefault="00D91DEB" w:rsidP="008A2A7E">
            <w:pPr>
              <w:rPr>
                <w:rFonts w:ascii="Arial" w:eastAsia="Times New Roman" w:hAnsi="Arial" w:cs="Arial"/>
                <w:sz w:val="22"/>
                <w:szCs w:val="22"/>
                <w:lang w:eastAsia="es-CO"/>
              </w:rPr>
            </w:pPr>
          </w:p>
        </w:tc>
      </w:tr>
      <w:tr w:rsidR="00D91DEB" w:rsidRPr="00A11E3F" w14:paraId="623E82E4" w14:textId="77777777" w:rsidTr="008A2A7E">
        <w:trPr>
          <w:trHeight w:val="247"/>
        </w:trPr>
        <w:tc>
          <w:tcPr>
            <w:tcW w:w="14426" w:type="dxa"/>
            <w:gridSpan w:val="8"/>
            <w:vMerge/>
            <w:tcBorders>
              <w:top w:val="single" w:sz="4" w:space="0" w:color="auto"/>
              <w:left w:val="single" w:sz="4" w:space="0" w:color="auto"/>
              <w:bottom w:val="single" w:sz="4" w:space="0" w:color="auto"/>
              <w:right w:val="single" w:sz="4" w:space="0" w:color="auto"/>
            </w:tcBorders>
            <w:vAlign w:val="center"/>
            <w:hideMark/>
          </w:tcPr>
          <w:p w14:paraId="64D63761" w14:textId="77777777" w:rsidR="00D91DEB" w:rsidRPr="00A11E3F" w:rsidRDefault="00D91DEB" w:rsidP="008A2A7E">
            <w:pPr>
              <w:jc w:val="center"/>
              <w:rPr>
                <w:rFonts w:ascii="Arial" w:eastAsia="Times New Roman" w:hAnsi="Arial" w:cs="Arial"/>
                <w:b/>
                <w:bCs/>
                <w:color w:val="000000"/>
                <w:sz w:val="22"/>
                <w:szCs w:val="22"/>
                <w:lang w:eastAsia="es-CO"/>
              </w:rPr>
            </w:pPr>
          </w:p>
        </w:tc>
        <w:tc>
          <w:tcPr>
            <w:tcW w:w="146" w:type="dxa"/>
            <w:tcBorders>
              <w:top w:val="nil"/>
              <w:left w:val="nil"/>
              <w:bottom w:val="nil"/>
              <w:right w:val="nil"/>
            </w:tcBorders>
            <w:shd w:val="clear" w:color="auto" w:fill="auto"/>
            <w:noWrap/>
            <w:vAlign w:val="bottom"/>
            <w:hideMark/>
          </w:tcPr>
          <w:p w14:paraId="091769B2" w14:textId="77777777" w:rsidR="00D91DEB" w:rsidRPr="00A11E3F" w:rsidRDefault="00D91DEB" w:rsidP="008A2A7E">
            <w:pPr>
              <w:rPr>
                <w:rFonts w:ascii="Arial" w:eastAsia="Times New Roman" w:hAnsi="Arial" w:cs="Arial"/>
                <w:sz w:val="22"/>
                <w:szCs w:val="22"/>
                <w:lang w:eastAsia="es-CO"/>
              </w:rPr>
            </w:pPr>
          </w:p>
        </w:tc>
      </w:tr>
      <w:tr w:rsidR="00D91DEB" w:rsidRPr="00A11E3F" w14:paraId="23248F39" w14:textId="77777777" w:rsidTr="008A2A7E">
        <w:trPr>
          <w:trHeight w:val="247"/>
        </w:trPr>
        <w:tc>
          <w:tcPr>
            <w:tcW w:w="14426" w:type="dxa"/>
            <w:gridSpan w:val="8"/>
            <w:vMerge/>
            <w:tcBorders>
              <w:top w:val="single" w:sz="4" w:space="0" w:color="auto"/>
              <w:left w:val="single" w:sz="4" w:space="0" w:color="auto"/>
              <w:bottom w:val="single" w:sz="4" w:space="0" w:color="auto"/>
              <w:right w:val="single" w:sz="4" w:space="0" w:color="auto"/>
            </w:tcBorders>
            <w:vAlign w:val="center"/>
            <w:hideMark/>
          </w:tcPr>
          <w:p w14:paraId="13304BA2" w14:textId="77777777" w:rsidR="00D91DEB" w:rsidRPr="00A11E3F" w:rsidRDefault="00D91DEB" w:rsidP="008A2A7E">
            <w:pPr>
              <w:jc w:val="center"/>
              <w:rPr>
                <w:rFonts w:ascii="Arial" w:eastAsia="Times New Roman" w:hAnsi="Arial" w:cs="Arial"/>
                <w:b/>
                <w:bCs/>
                <w:color w:val="000000"/>
                <w:sz w:val="22"/>
                <w:szCs w:val="22"/>
                <w:lang w:eastAsia="es-CO"/>
              </w:rPr>
            </w:pPr>
          </w:p>
        </w:tc>
        <w:tc>
          <w:tcPr>
            <w:tcW w:w="146" w:type="dxa"/>
            <w:tcBorders>
              <w:top w:val="nil"/>
              <w:left w:val="nil"/>
              <w:bottom w:val="nil"/>
              <w:right w:val="nil"/>
            </w:tcBorders>
            <w:shd w:val="clear" w:color="auto" w:fill="auto"/>
            <w:noWrap/>
            <w:vAlign w:val="bottom"/>
            <w:hideMark/>
          </w:tcPr>
          <w:p w14:paraId="3ED2416C" w14:textId="77777777" w:rsidR="00D91DEB" w:rsidRPr="00A11E3F" w:rsidRDefault="00D91DEB" w:rsidP="008A2A7E">
            <w:pPr>
              <w:rPr>
                <w:rFonts w:ascii="Arial" w:eastAsia="Times New Roman" w:hAnsi="Arial" w:cs="Arial"/>
                <w:sz w:val="22"/>
                <w:szCs w:val="22"/>
                <w:lang w:eastAsia="es-CO"/>
              </w:rPr>
            </w:pPr>
          </w:p>
        </w:tc>
      </w:tr>
      <w:tr w:rsidR="00D91DEB" w:rsidRPr="00A11E3F" w14:paraId="7F60C420" w14:textId="77777777" w:rsidTr="008A2A7E">
        <w:trPr>
          <w:trHeight w:val="247"/>
        </w:trPr>
        <w:tc>
          <w:tcPr>
            <w:tcW w:w="14426" w:type="dxa"/>
            <w:gridSpan w:val="8"/>
            <w:vMerge/>
            <w:tcBorders>
              <w:top w:val="single" w:sz="4" w:space="0" w:color="auto"/>
              <w:left w:val="single" w:sz="4" w:space="0" w:color="auto"/>
              <w:bottom w:val="single" w:sz="4" w:space="0" w:color="auto"/>
              <w:right w:val="single" w:sz="4" w:space="0" w:color="auto"/>
            </w:tcBorders>
            <w:vAlign w:val="center"/>
            <w:hideMark/>
          </w:tcPr>
          <w:p w14:paraId="4C974005" w14:textId="77777777" w:rsidR="00D91DEB" w:rsidRPr="00A11E3F" w:rsidRDefault="00D91DEB" w:rsidP="008A2A7E">
            <w:pPr>
              <w:jc w:val="center"/>
              <w:rPr>
                <w:rFonts w:ascii="Arial" w:eastAsia="Times New Roman" w:hAnsi="Arial" w:cs="Arial"/>
                <w:b/>
                <w:bCs/>
                <w:color w:val="000000"/>
                <w:sz w:val="22"/>
                <w:szCs w:val="22"/>
                <w:lang w:eastAsia="es-CO"/>
              </w:rPr>
            </w:pPr>
          </w:p>
        </w:tc>
        <w:tc>
          <w:tcPr>
            <w:tcW w:w="146" w:type="dxa"/>
            <w:tcBorders>
              <w:top w:val="nil"/>
              <w:left w:val="nil"/>
              <w:bottom w:val="nil"/>
              <w:right w:val="nil"/>
            </w:tcBorders>
            <w:shd w:val="clear" w:color="auto" w:fill="auto"/>
            <w:noWrap/>
            <w:vAlign w:val="bottom"/>
            <w:hideMark/>
          </w:tcPr>
          <w:p w14:paraId="617FD023" w14:textId="77777777" w:rsidR="00D91DEB" w:rsidRPr="00A11E3F" w:rsidRDefault="00D91DEB" w:rsidP="008A2A7E">
            <w:pPr>
              <w:rPr>
                <w:rFonts w:ascii="Arial" w:eastAsia="Times New Roman" w:hAnsi="Arial" w:cs="Arial"/>
                <w:sz w:val="22"/>
                <w:szCs w:val="22"/>
                <w:lang w:eastAsia="es-CO"/>
              </w:rPr>
            </w:pPr>
          </w:p>
        </w:tc>
      </w:tr>
      <w:tr w:rsidR="00D91DEB" w:rsidRPr="00A11E3F" w14:paraId="298280BC" w14:textId="77777777" w:rsidTr="008A2A7E">
        <w:trPr>
          <w:trHeight w:val="247"/>
        </w:trPr>
        <w:tc>
          <w:tcPr>
            <w:tcW w:w="14426" w:type="dxa"/>
            <w:gridSpan w:val="8"/>
            <w:vMerge/>
            <w:tcBorders>
              <w:top w:val="single" w:sz="4" w:space="0" w:color="auto"/>
              <w:left w:val="single" w:sz="4" w:space="0" w:color="auto"/>
              <w:bottom w:val="single" w:sz="4" w:space="0" w:color="auto"/>
              <w:right w:val="single" w:sz="4" w:space="0" w:color="auto"/>
            </w:tcBorders>
            <w:vAlign w:val="center"/>
            <w:hideMark/>
          </w:tcPr>
          <w:p w14:paraId="3E50F1AB" w14:textId="77777777" w:rsidR="00D91DEB" w:rsidRPr="00A11E3F" w:rsidRDefault="00D91DEB" w:rsidP="008A2A7E">
            <w:pPr>
              <w:jc w:val="center"/>
              <w:rPr>
                <w:rFonts w:ascii="Arial" w:eastAsia="Times New Roman" w:hAnsi="Arial" w:cs="Arial"/>
                <w:b/>
                <w:bCs/>
                <w:color w:val="000000"/>
                <w:sz w:val="22"/>
                <w:szCs w:val="22"/>
                <w:lang w:eastAsia="es-CO"/>
              </w:rPr>
            </w:pPr>
          </w:p>
        </w:tc>
        <w:tc>
          <w:tcPr>
            <w:tcW w:w="146" w:type="dxa"/>
            <w:tcBorders>
              <w:top w:val="nil"/>
              <w:left w:val="nil"/>
              <w:bottom w:val="nil"/>
              <w:right w:val="nil"/>
            </w:tcBorders>
            <w:shd w:val="clear" w:color="auto" w:fill="auto"/>
            <w:noWrap/>
            <w:vAlign w:val="bottom"/>
            <w:hideMark/>
          </w:tcPr>
          <w:p w14:paraId="4253F248" w14:textId="77777777" w:rsidR="00D91DEB" w:rsidRPr="00A11E3F" w:rsidRDefault="00D91DEB" w:rsidP="008A2A7E">
            <w:pPr>
              <w:rPr>
                <w:rFonts w:ascii="Arial" w:eastAsia="Times New Roman" w:hAnsi="Arial" w:cs="Arial"/>
                <w:sz w:val="22"/>
                <w:szCs w:val="22"/>
                <w:lang w:eastAsia="es-CO"/>
              </w:rPr>
            </w:pPr>
          </w:p>
        </w:tc>
      </w:tr>
      <w:tr w:rsidR="00D91DEB" w:rsidRPr="00A11E3F" w14:paraId="5A12C5B1" w14:textId="77777777" w:rsidTr="008A2A7E">
        <w:trPr>
          <w:trHeight w:val="247"/>
        </w:trPr>
        <w:tc>
          <w:tcPr>
            <w:tcW w:w="14426" w:type="dxa"/>
            <w:gridSpan w:val="8"/>
            <w:vMerge/>
            <w:tcBorders>
              <w:top w:val="single" w:sz="4" w:space="0" w:color="auto"/>
              <w:left w:val="single" w:sz="4" w:space="0" w:color="auto"/>
              <w:bottom w:val="single" w:sz="4" w:space="0" w:color="auto"/>
              <w:right w:val="single" w:sz="4" w:space="0" w:color="auto"/>
            </w:tcBorders>
            <w:vAlign w:val="center"/>
            <w:hideMark/>
          </w:tcPr>
          <w:p w14:paraId="0E917834" w14:textId="77777777" w:rsidR="00D91DEB" w:rsidRPr="00A11E3F" w:rsidRDefault="00D91DEB" w:rsidP="008A2A7E">
            <w:pPr>
              <w:jc w:val="center"/>
              <w:rPr>
                <w:rFonts w:ascii="Arial" w:eastAsia="Times New Roman" w:hAnsi="Arial" w:cs="Arial"/>
                <w:b/>
                <w:bCs/>
                <w:color w:val="000000"/>
                <w:sz w:val="22"/>
                <w:szCs w:val="22"/>
                <w:lang w:eastAsia="es-CO"/>
              </w:rPr>
            </w:pPr>
          </w:p>
        </w:tc>
        <w:tc>
          <w:tcPr>
            <w:tcW w:w="146" w:type="dxa"/>
            <w:tcBorders>
              <w:top w:val="nil"/>
              <w:left w:val="nil"/>
              <w:bottom w:val="nil"/>
              <w:right w:val="nil"/>
            </w:tcBorders>
            <w:shd w:val="clear" w:color="auto" w:fill="auto"/>
            <w:noWrap/>
            <w:vAlign w:val="bottom"/>
            <w:hideMark/>
          </w:tcPr>
          <w:p w14:paraId="7DBD1670" w14:textId="77777777" w:rsidR="00D91DEB" w:rsidRPr="00A11E3F" w:rsidRDefault="00D91DEB" w:rsidP="008A2A7E">
            <w:pPr>
              <w:rPr>
                <w:rFonts w:ascii="Arial" w:eastAsia="Times New Roman" w:hAnsi="Arial" w:cs="Arial"/>
                <w:sz w:val="22"/>
                <w:szCs w:val="22"/>
                <w:lang w:eastAsia="es-CO"/>
              </w:rPr>
            </w:pPr>
          </w:p>
        </w:tc>
      </w:tr>
      <w:tr w:rsidR="00D91DEB" w:rsidRPr="00A11E3F" w14:paraId="1B5AA4B4" w14:textId="77777777" w:rsidTr="008A2A7E">
        <w:trPr>
          <w:trHeight w:val="247"/>
        </w:trPr>
        <w:tc>
          <w:tcPr>
            <w:tcW w:w="14426" w:type="dxa"/>
            <w:gridSpan w:val="8"/>
            <w:vMerge/>
            <w:tcBorders>
              <w:top w:val="single" w:sz="4" w:space="0" w:color="auto"/>
              <w:left w:val="single" w:sz="4" w:space="0" w:color="auto"/>
              <w:bottom w:val="single" w:sz="4" w:space="0" w:color="auto"/>
              <w:right w:val="single" w:sz="4" w:space="0" w:color="auto"/>
            </w:tcBorders>
            <w:vAlign w:val="center"/>
            <w:hideMark/>
          </w:tcPr>
          <w:p w14:paraId="1D36ECA6" w14:textId="77777777" w:rsidR="00D91DEB" w:rsidRPr="00A11E3F" w:rsidRDefault="00D91DEB" w:rsidP="008A2A7E">
            <w:pPr>
              <w:jc w:val="center"/>
              <w:rPr>
                <w:rFonts w:ascii="Arial" w:eastAsia="Times New Roman" w:hAnsi="Arial" w:cs="Arial"/>
                <w:b/>
                <w:bCs/>
                <w:color w:val="000000"/>
                <w:sz w:val="22"/>
                <w:szCs w:val="22"/>
                <w:lang w:eastAsia="es-CO"/>
              </w:rPr>
            </w:pPr>
          </w:p>
        </w:tc>
        <w:tc>
          <w:tcPr>
            <w:tcW w:w="146" w:type="dxa"/>
            <w:tcBorders>
              <w:top w:val="nil"/>
              <w:left w:val="nil"/>
              <w:bottom w:val="nil"/>
              <w:right w:val="nil"/>
            </w:tcBorders>
            <w:shd w:val="clear" w:color="auto" w:fill="auto"/>
            <w:noWrap/>
            <w:vAlign w:val="bottom"/>
            <w:hideMark/>
          </w:tcPr>
          <w:p w14:paraId="5F214B82" w14:textId="77777777" w:rsidR="00D91DEB" w:rsidRPr="00A11E3F" w:rsidRDefault="00D91DEB" w:rsidP="008A2A7E">
            <w:pPr>
              <w:rPr>
                <w:rFonts w:ascii="Arial" w:eastAsia="Times New Roman" w:hAnsi="Arial" w:cs="Arial"/>
                <w:sz w:val="22"/>
                <w:szCs w:val="22"/>
                <w:lang w:eastAsia="es-CO"/>
              </w:rPr>
            </w:pPr>
          </w:p>
        </w:tc>
      </w:tr>
      <w:tr w:rsidR="00D91DEB" w:rsidRPr="00A11E3F" w14:paraId="54CFF505" w14:textId="77777777" w:rsidTr="008A2A7E">
        <w:trPr>
          <w:trHeight w:val="247"/>
        </w:trPr>
        <w:tc>
          <w:tcPr>
            <w:tcW w:w="14426" w:type="dxa"/>
            <w:gridSpan w:val="8"/>
            <w:vMerge/>
            <w:tcBorders>
              <w:top w:val="single" w:sz="4" w:space="0" w:color="auto"/>
              <w:left w:val="single" w:sz="4" w:space="0" w:color="auto"/>
              <w:bottom w:val="single" w:sz="4" w:space="0" w:color="auto"/>
              <w:right w:val="single" w:sz="4" w:space="0" w:color="auto"/>
            </w:tcBorders>
            <w:vAlign w:val="center"/>
            <w:hideMark/>
          </w:tcPr>
          <w:p w14:paraId="7F6D4522" w14:textId="77777777" w:rsidR="00D91DEB" w:rsidRPr="00A11E3F" w:rsidRDefault="00D91DEB" w:rsidP="008A2A7E">
            <w:pPr>
              <w:jc w:val="center"/>
              <w:rPr>
                <w:rFonts w:ascii="Arial" w:eastAsia="Times New Roman" w:hAnsi="Arial" w:cs="Arial"/>
                <w:b/>
                <w:bCs/>
                <w:color w:val="000000"/>
                <w:sz w:val="22"/>
                <w:szCs w:val="22"/>
                <w:lang w:eastAsia="es-CO"/>
              </w:rPr>
            </w:pPr>
          </w:p>
        </w:tc>
        <w:tc>
          <w:tcPr>
            <w:tcW w:w="146" w:type="dxa"/>
            <w:tcBorders>
              <w:top w:val="nil"/>
              <w:left w:val="nil"/>
              <w:bottom w:val="nil"/>
              <w:right w:val="nil"/>
            </w:tcBorders>
            <w:shd w:val="clear" w:color="auto" w:fill="auto"/>
            <w:noWrap/>
            <w:vAlign w:val="bottom"/>
            <w:hideMark/>
          </w:tcPr>
          <w:p w14:paraId="1E022EF3" w14:textId="77777777" w:rsidR="00D91DEB" w:rsidRPr="00A11E3F" w:rsidRDefault="00D91DEB" w:rsidP="008A2A7E">
            <w:pPr>
              <w:rPr>
                <w:rFonts w:ascii="Arial" w:eastAsia="Times New Roman" w:hAnsi="Arial" w:cs="Arial"/>
                <w:sz w:val="22"/>
                <w:szCs w:val="22"/>
                <w:lang w:eastAsia="es-CO"/>
              </w:rPr>
            </w:pPr>
          </w:p>
        </w:tc>
      </w:tr>
    </w:tbl>
    <w:p w14:paraId="48F7AB5D" w14:textId="77777777" w:rsidR="00D91DEB" w:rsidRPr="00A11E3F" w:rsidRDefault="00D91DEB" w:rsidP="00D91DEB">
      <w:pPr>
        <w:autoSpaceDE w:val="0"/>
        <w:autoSpaceDN w:val="0"/>
        <w:adjustRightInd w:val="0"/>
        <w:rPr>
          <w:rFonts w:ascii="Arial" w:hAnsi="Arial" w:cs="Arial"/>
          <w:b/>
          <w:bCs/>
          <w:sz w:val="22"/>
          <w:szCs w:val="22"/>
          <w:lang w:eastAsia="es-ES"/>
        </w:rPr>
      </w:pPr>
    </w:p>
    <w:p w14:paraId="6075F3DD" w14:textId="77777777" w:rsidR="00D91DEB" w:rsidRPr="00A11E3F" w:rsidRDefault="00D91DEB" w:rsidP="00D91DEB">
      <w:pPr>
        <w:autoSpaceDE w:val="0"/>
        <w:autoSpaceDN w:val="0"/>
        <w:adjustRightInd w:val="0"/>
        <w:rPr>
          <w:rFonts w:ascii="Arial" w:hAnsi="Arial" w:cs="Arial"/>
          <w:b/>
          <w:bCs/>
          <w:sz w:val="22"/>
          <w:szCs w:val="22"/>
          <w:lang w:eastAsia="es-ES"/>
        </w:rPr>
      </w:pPr>
    </w:p>
    <w:p w14:paraId="28194066" w14:textId="77777777" w:rsidR="00D91DEB" w:rsidRPr="00A11E3F" w:rsidRDefault="00D91DEB" w:rsidP="00D91DEB">
      <w:pPr>
        <w:autoSpaceDE w:val="0"/>
        <w:autoSpaceDN w:val="0"/>
        <w:adjustRightInd w:val="0"/>
        <w:rPr>
          <w:rFonts w:ascii="Arial" w:hAnsi="Arial" w:cs="Arial"/>
          <w:b/>
          <w:bCs/>
          <w:sz w:val="22"/>
          <w:szCs w:val="22"/>
          <w:lang w:eastAsia="es-ES"/>
        </w:rPr>
      </w:pPr>
    </w:p>
    <w:p w14:paraId="6BC85E19" w14:textId="77777777" w:rsidR="00D91DEB" w:rsidRPr="00A11E3F" w:rsidRDefault="00D91DEB" w:rsidP="00D91DEB">
      <w:pPr>
        <w:autoSpaceDE w:val="0"/>
        <w:autoSpaceDN w:val="0"/>
        <w:adjustRightInd w:val="0"/>
        <w:rPr>
          <w:rFonts w:ascii="Arial" w:hAnsi="Arial" w:cs="Arial"/>
          <w:b/>
          <w:bCs/>
          <w:sz w:val="22"/>
          <w:szCs w:val="22"/>
          <w:lang w:eastAsia="es-ES"/>
        </w:rPr>
      </w:pPr>
    </w:p>
    <w:p w14:paraId="00CEC525" w14:textId="77777777" w:rsidR="00D91DEB" w:rsidRPr="00A11E3F" w:rsidRDefault="00D91DEB" w:rsidP="00D91DEB">
      <w:pPr>
        <w:autoSpaceDE w:val="0"/>
        <w:autoSpaceDN w:val="0"/>
        <w:adjustRightInd w:val="0"/>
        <w:rPr>
          <w:rFonts w:ascii="Arial" w:hAnsi="Arial" w:cs="Arial"/>
          <w:b/>
          <w:bCs/>
          <w:sz w:val="22"/>
          <w:szCs w:val="22"/>
          <w:lang w:eastAsia="es-ES"/>
        </w:rPr>
      </w:pPr>
    </w:p>
    <w:p w14:paraId="176DCAD3" w14:textId="77777777" w:rsidR="00D91DEB" w:rsidRPr="00A11E3F" w:rsidRDefault="00D91DEB" w:rsidP="00D91DEB">
      <w:pPr>
        <w:autoSpaceDE w:val="0"/>
        <w:autoSpaceDN w:val="0"/>
        <w:adjustRightInd w:val="0"/>
        <w:rPr>
          <w:rFonts w:ascii="Arial" w:hAnsi="Arial" w:cs="Arial"/>
          <w:b/>
          <w:bCs/>
          <w:sz w:val="22"/>
          <w:szCs w:val="22"/>
          <w:lang w:eastAsia="es-ES"/>
        </w:rPr>
      </w:pPr>
    </w:p>
    <w:p w14:paraId="6A0AC4D6" w14:textId="77777777" w:rsidR="00D91DEB" w:rsidRPr="00A11E3F" w:rsidRDefault="00D91DEB" w:rsidP="00D91DEB">
      <w:pPr>
        <w:autoSpaceDE w:val="0"/>
        <w:autoSpaceDN w:val="0"/>
        <w:adjustRightInd w:val="0"/>
        <w:rPr>
          <w:rFonts w:ascii="Arial" w:hAnsi="Arial" w:cs="Arial"/>
          <w:b/>
          <w:bCs/>
          <w:sz w:val="22"/>
          <w:szCs w:val="22"/>
          <w:lang w:eastAsia="es-ES"/>
        </w:rPr>
      </w:pPr>
    </w:p>
    <w:p w14:paraId="3A2E3653" w14:textId="77777777" w:rsidR="00D91DEB" w:rsidRDefault="00D91DEB" w:rsidP="00D91DEB">
      <w:pPr>
        <w:autoSpaceDE w:val="0"/>
        <w:autoSpaceDN w:val="0"/>
        <w:adjustRightInd w:val="0"/>
        <w:rPr>
          <w:rFonts w:ascii="Arial" w:hAnsi="Arial" w:cs="Arial"/>
          <w:b/>
          <w:bCs/>
          <w:sz w:val="22"/>
          <w:szCs w:val="22"/>
          <w:lang w:eastAsia="es-ES"/>
        </w:rPr>
      </w:pPr>
    </w:p>
    <w:p w14:paraId="2906D996" w14:textId="77777777" w:rsidR="00A11E3F" w:rsidRDefault="00A11E3F" w:rsidP="00D91DEB">
      <w:pPr>
        <w:autoSpaceDE w:val="0"/>
        <w:autoSpaceDN w:val="0"/>
        <w:adjustRightInd w:val="0"/>
        <w:rPr>
          <w:rFonts w:ascii="Arial" w:hAnsi="Arial" w:cs="Arial"/>
          <w:b/>
          <w:bCs/>
          <w:sz w:val="22"/>
          <w:szCs w:val="22"/>
          <w:lang w:eastAsia="es-ES"/>
        </w:rPr>
      </w:pPr>
    </w:p>
    <w:p w14:paraId="5CCF23A9" w14:textId="77777777" w:rsidR="00A11E3F" w:rsidRDefault="00A11E3F" w:rsidP="00D91DEB">
      <w:pPr>
        <w:autoSpaceDE w:val="0"/>
        <w:autoSpaceDN w:val="0"/>
        <w:adjustRightInd w:val="0"/>
        <w:rPr>
          <w:rFonts w:ascii="Arial" w:hAnsi="Arial" w:cs="Arial"/>
          <w:b/>
          <w:bCs/>
          <w:sz w:val="22"/>
          <w:szCs w:val="22"/>
          <w:lang w:eastAsia="es-ES"/>
        </w:rPr>
      </w:pPr>
    </w:p>
    <w:p w14:paraId="0AD0E6D6" w14:textId="77777777" w:rsidR="00A11E3F" w:rsidRDefault="00A11E3F" w:rsidP="00D91DEB">
      <w:pPr>
        <w:autoSpaceDE w:val="0"/>
        <w:autoSpaceDN w:val="0"/>
        <w:adjustRightInd w:val="0"/>
        <w:rPr>
          <w:rFonts w:ascii="Arial" w:hAnsi="Arial" w:cs="Arial"/>
          <w:b/>
          <w:bCs/>
          <w:sz w:val="22"/>
          <w:szCs w:val="22"/>
          <w:lang w:eastAsia="es-ES"/>
        </w:rPr>
      </w:pPr>
    </w:p>
    <w:p w14:paraId="70276B7F" w14:textId="77777777" w:rsidR="00A11E3F" w:rsidRDefault="00A11E3F" w:rsidP="00D91DEB">
      <w:pPr>
        <w:autoSpaceDE w:val="0"/>
        <w:autoSpaceDN w:val="0"/>
        <w:adjustRightInd w:val="0"/>
        <w:rPr>
          <w:rFonts w:ascii="Arial" w:hAnsi="Arial" w:cs="Arial"/>
          <w:b/>
          <w:bCs/>
          <w:sz w:val="22"/>
          <w:szCs w:val="22"/>
          <w:lang w:eastAsia="es-ES"/>
        </w:rPr>
      </w:pPr>
    </w:p>
    <w:p w14:paraId="34FB850F" w14:textId="77777777" w:rsidR="00A11E3F" w:rsidRDefault="00A11E3F" w:rsidP="00D91DEB">
      <w:pPr>
        <w:autoSpaceDE w:val="0"/>
        <w:autoSpaceDN w:val="0"/>
        <w:adjustRightInd w:val="0"/>
        <w:rPr>
          <w:rFonts w:ascii="Arial" w:hAnsi="Arial" w:cs="Arial"/>
          <w:b/>
          <w:bCs/>
          <w:sz w:val="22"/>
          <w:szCs w:val="22"/>
          <w:lang w:eastAsia="es-ES"/>
        </w:rPr>
      </w:pPr>
    </w:p>
    <w:p w14:paraId="33834438" w14:textId="77777777" w:rsidR="00A11E3F" w:rsidRDefault="00A11E3F" w:rsidP="00D91DEB">
      <w:pPr>
        <w:autoSpaceDE w:val="0"/>
        <w:autoSpaceDN w:val="0"/>
        <w:adjustRightInd w:val="0"/>
        <w:rPr>
          <w:rFonts w:ascii="Arial" w:hAnsi="Arial" w:cs="Arial"/>
          <w:b/>
          <w:bCs/>
          <w:sz w:val="22"/>
          <w:szCs w:val="22"/>
          <w:lang w:eastAsia="es-ES"/>
        </w:rPr>
      </w:pPr>
    </w:p>
    <w:p w14:paraId="2EAE78FB" w14:textId="77777777" w:rsidR="00A11E3F" w:rsidRDefault="00A11E3F" w:rsidP="00D91DEB">
      <w:pPr>
        <w:autoSpaceDE w:val="0"/>
        <w:autoSpaceDN w:val="0"/>
        <w:adjustRightInd w:val="0"/>
        <w:rPr>
          <w:rFonts w:ascii="Arial" w:hAnsi="Arial" w:cs="Arial"/>
          <w:b/>
          <w:bCs/>
          <w:sz w:val="22"/>
          <w:szCs w:val="22"/>
          <w:lang w:eastAsia="es-ES"/>
        </w:rPr>
      </w:pPr>
    </w:p>
    <w:p w14:paraId="786781ED" w14:textId="77777777" w:rsidR="00A11E3F" w:rsidRDefault="00A11E3F" w:rsidP="00D91DEB">
      <w:pPr>
        <w:autoSpaceDE w:val="0"/>
        <w:autoSpaceDN w:val="0"/>
        <w:adjustRightInd w:val="0"/>
        <w:rPr>
          <w:rFonts w:ascii="Arial" w:hAnsi="Arial" w:cs="Arial"/>
          <w:b/>
          <w:bCs/>
          <w:sz w:val="22"/>
          <w:szCs w:val="22"/>
          <w:lang w:eastAsia="es-ES"/>
        </w:rPr>
      </w:pPr>
    </w:p>
    <w:p w14:paraId="5F64B4A7" w14:textId="77777777" w:rsidR="00A11E3F" w:rsidRDefault="00A11E3F" w:rsidP="00D91DEB">
      <w:pPr>
        <w:autoSpaceDE w:val="0"/>
        <w:autoSpaceDN w:val="0"/>
        <w:adjustRightInd w:val="0"/>
        <w:rPr>
          <w:rFonts w:ascii="Arial" w:hAnsi="Arial" w:cs="Arial"/>
          <w:b/>
          <w:bCs/>
          <w:sz w:val="22"/>
          <w:szCs w:val="22"/>
          <w:lang w:eastAsia="es-ES"/>
        </w:rPr>
      </w:pPr>
    </w:p>
    <w:p w14:paraId="243D0833" w14:textId="77777777" w:rsidR="00A11E3F" w:rsidRPr="00A11E3F" w:rsidRDefault="00A11E3F" w:rsidP="00D91DEB">
      <w:pPr>
        <w:autoSpaceDE w:val="0"/>
        <w:autoSpaceDN w:val="0"/>
        <w:adjustRightInd w:val="0"/>
        <w:rPr>
          <w:rFonts w:ascii="Arial" w:hAnsi="Arial" w:cs="Arial"/>
          <w:b/>
          <w:bCs/>
          <w:sz w:val="22"/>
          <w:szCs w:val="22"/>
          <w:lang w:eastAsia="es-ES"/>
        </w:rPr>
      </w:pPr>
    </w:p>
    <w:p w14:paraId="19E6D197" w14:textId="77777777" w:rsidR="00D91DEB" w:rsidRPr="00A11E3F" w:rsidRDefault="00D91DEB" w:rsidP="00D91DEB">
      <w:pPr>
        <w:autoSpaceDE w:val="0"/>
        <w:autoSpaceDN w:val="0"/>
        <w:adjustRightInd w:val="0"/>
        <w:rPr>
          <w:rFonts w:ascii="Arial" w:hAnsi="Arial" w:cs="Arial"/>
          <w:b/>
          <w:bCs/>
          <w:sz w:val="22"/>
          <w:szCs w:val="22"/>
          <w:lang w:eastAsia="es-ES"/>
        </w:rPr>
      </w:pPr>
    </w:p>
    <w:p w14:paraId="4703539D" w14:textId="77777777" w:rsidR="00D91DEB" w:rsidRPr="00A11E3F" w:rsidRDefault="00D91DEB" w:rsidP="00D91DEB">
      <w:pPr>
        <w:autoSpaceDE w:val="0"/>
        <w:autoSpaceDN w:val="0"/>
        <w:adjustRightInd w:val="0"/>
        <w:rPr>
          <w:rFonts w:ascii="Arial" w:hAnsi="Arial" w:cs="Arial"/>
          <w:b/>
          <w:bCs/>
          <w:sz w:val="22"/>
          <w:szCs w:val="22"/>
          <w:lang w:eastAsia="es-ES"/>
        </w:rPr>
      </w:pPr>
    </w:p>
    <w:p w14:paraId="65AB8BFE" w14:textId="77777777" w:rsidR="00D91DEB" w:rsidRPr="00A11E3F" w:rsidRDefault="00D91DEB" w:rsidP="00D91DEB">
      <w:pPr>
        <w:autoSpaceDE w:val="0"/>
        <w:autoSpaceDN w:val="0"/>
        <w:adjustRightInd w:val="0"/>
        <w:rPr>
          <w:rFonts w:ascii="Arial" w:hAnsi="Arial" w:cs="Arial"/>
          <w:b/>
          <w:bCs/>
          <w:sz w:val="22"/>
          <w:szCs w:val="22"/>
          <w:lang w:eastAsia="es-ES"/>
        </w:rPr>
      </w:pPr>
    </w:p>
    <w:p w14:paraId="012686F0" w14:textId="77777777" w:rsidR="00D91DEB" w:rsidRPr="00A11E3F" w:rsidRDefault="00D91DEB" w:rsidP="00D91DEB">
      <w:pPr>
        <w:autoSpaceDE w:val="0"/>
        <w:autoSpaceDN w:val="0"/>
        <w:adjustRightInd w:val="0"/>
        <w:rPr>
          <w:rFonts w:ascii="Arial" w:hAnsi="Arial" w:cs="Arial"/>
          <w:b/>
          <w:bCs/>
          <w:sz w:val="22"/>
          <w:szCs w:val="22"/>
          <w:lang w:eastAsia="es-ES"/>
        </w:rPr>
      </w:pPr>
    </w:p>
    <w:tbl>
      <w:tblPr>
        <w:tblW w:w="13881" w:type="dxa"/>
        <w:jc w:val="center"/>
        <w:tblCellMar>
          <w:left w:w="70" w:type="dxa"/>
          <w:right w:w="70" w:type="dxa"/>
        </w:tblCellMar>
        <w:tblLook w:val="04A0" w:firstRow="1" w:lastRow="0" w:firstColumn="1" w:lastColumn="0" w:noHBand="0" w:noVBand="1"/>
      </w:tblPr>
      <w:tblGrid>
        <w:gridCol w:w="1973"/>
        <w:gridCol w:w="1281"/>
        <w:gridCol w:w="1551"/>
        <w:gridCol w:w="2297"/>
        <w:gridCol w:w="1211"/>
        <w:gridCol w:w="1894"/>
        <w:gridCol w:w="1744"/>
        <w:gridCol w:w="1892"/>
        <w:gridCol w:w="146"/>
      </w:tblGrid>
      <w:tr w:rsidR="00D91DEB" w:rsidRPr="00A11E3F" w14:paraId="0513226C" w14:textId="77777777" w:rsidTr="008A2A7E">
        <w:trPr>
          <w:gridAfter w:val="1"/>
          <w:wAfter w:w="118" w:type="dxa"/>
          <w:trHeight w:val="293"/>
          <w:jc w:val="center"/>
        </w:trPr>
        <w:tc>
          <w:tcPr>
            <w:tcW w:w="13763" w:type="dxa"/>
            <w:gridSpan w:val="8"/>
            <w:vMerge w:val="restart"/>
            <w:tcBorders>
              <w:top w:val="nil"/>
              <w:left w:val="nil"/>
              <w:bottom w:val="nil"/>
              <w:right w:val="nil"/>
            </w:tcBorders>
            <w:shd w:val="clear" w:color="auto" w:fill="auto"/>
            <w:noWrap/>
            <w:vAlign w:val="bottom"/>
            <w:hideMark/>
          </w:tcPr>
          <w:p w14:paraId="3E135BBC" w14:textId="5470520F" w:rsidR="00D91DEB" w:rsidRPr="00A11E3F" w:rsidRDefault="00D91DEB" w:rsidP="008A2A7E">
            <w:pPr>
              <w:rPr>
                <w:rFonts w:ascii="Arial" w:eastAsia="Times New Roman" w:hAnsi="Arial" w:cs="Arial"/>
                <w:color w:val="000000"/>
                <w:sz w:val="22"/>
                <w:szCs w:val="22"/>
                <w:lang w:eastAsia="es-CO"/>
              </w:rPr>
            </w:pPr>
          </w:p>
          <w:tbl>
            <w:tblPr>
              <w:tblW w:w="13703" w:type="dxa"/>
              <w:tblCellSpacing w:w="0" w:type="dxa"/>
              <w:tblCellMar>
                <w:left w:w="0" w:type="dxa"/>
                <w:right w:w="0" w:type="dxa"/>
              </w:tblCellMar>
              <w:tblLook w:val="04A0" w:firstRow="1" w:lastRow="0" w:firstColumn="1" w:lastColumn="0" w:noHBand="0" w:noVBand="1"/>
            </w:tblPr>
            <w:tblGrid>
              <w:gridCol w:w="13703"/>
            </w:tblGrid>
            <w:tr w:rsidR="00D91DEB" w:rsidRPr="00A11E3F" w14:paraId="7D97AD54" w14:textId="77777777" w:rsidTr="008A2A7E">
              <w:trPr>
                <w:trHeight w:val="344"/>
                <w:tblCellSpacing w:w="0" w:type="dxa"/>
              </w:trPr>
              <w:tc>
                <w:tcPr>
                  <w:tcW w:w="13703" w:type="dxa"/>
                  <w:vMerge w:val="restart"/>
                  <w:tcBorders>
                    <w:top w:val="nil"/>
                    <w:left w:val="nil"/>
                    <w:bottom w:val="nil"/>
                    <w:right w:val="nil"/>
                  </w:tcBorders>
                  <w:shd w:val="clear" w:color="auto" w:fill="auto"/>
                  <w:vAlign w:val="center"/>
                  <w:hideMark/>
                </w:tcPr>
                <w:p w14:paraId="07B31E22" w14:textId="25659FB1" w:rsidR="00D91DEB" w:rsidRPr="00A11E3F" w:rsidRDefault="00D91DEB" w:rsidP="008A2A7E">
                  <w:pPr>
                    <w:jc w:val="center"/>
                    <w:rPr>
                      <w:rFonts w:ascii="Arial" w:eastAsia="Times New Roman" w:hAnsi="Arial" w:cs="Arial"/>
                      <w:b/>
                      <w:bCs/>
                      <w:color w:val="000000"/>
                      <w:sz w:val="22"/>
                      <w:szCs w:val="22"/>
                      <w:lang w:eastAsia="es-CO"/>
                    </w:rPr>
                  </w:pPr>
                  <w:r w:rsidRPr="00A11E3F">
                    <w:rPr>
                      <w:rFonts w:ascii="Arial" w:eastAsia="Times New Roman" w:hAnsi="Arial" w:cs="Arial"/>
                      <w:b/>
                      <w:bCs/>
                      <w:color w:val="000000"/>
                      <w:sz w:val="22"/>
                      <w:szCs w:val="22"/>
                      <w:lang w:eastAsia="es-CO"/>
                    </w:rPr>
                    <w:t xml:space="preserve">ANEXO 10 PRESUPUESTO DOCENTES </w:t>
                  </w:r>
                  <w:r w:rsidRPr="00A11E3F">
                    <w:rPr>
                      <w:rFonts w:ascii="Arial" w:eastAsia="Times New Roman" w:hAnsi="Arial" w:cs="Arial"/>
                      <w:b/>
                      <w:bCs/>
                      <w:color w:val="000000"/>
                      <w:sz w:val="22"/>
                      <w:szCs w:val="22"/>
                      <w:lang w:eastAsia="es-CO"/>
                    </w:rPr>
                    <w:br/>
                    <w:t>REFERENCIA 17321</w:t>
                  </w:r>
                  <w:r w:rsidRPr="00A11E3F">
                    <w:rPr>
                      <w:rFonts w:ascii="Arial" w:eastAsia="Times New Roman" w:hAnsi="Arial" w:cs="Arial"/>
                      <w:b/>
                      <w:bCs/>
                      <w:color w:val="000000"/>
                      <w:sz w:val="22"/>
                      <w:szCs w:val="22"/>
                      <w:lang w:eastAsia="es-CO"/>
                    </w:rPr>
                    <w:br/>
                  </w:r>
                  <w:r w:rsidR="00A11E3F" w:rsidRPr="00A11E3F">
                    <w:rPr>
                      <w:rFonts w:ascii="Arial" w:eastAsia="Times New Roman" w:hAnsi="Arial" w:cs="Arial"/>
                      <w:b/>
                      <w:bCs/>
                      <w:color w:val="000000"/>
                      <w:sz w:val="22"/>
                      <w:szCs w:val="22"/>
                      <w:lang w:eastAsia="es-CO"/>
                    </w:rPr>
                    <w:t>OBJETO</w:t>
                  </w:r>
                  <w:r w:rsidR="00A11E3F" w:rsidRPr="00A11E3F">
                    <w:rPr>
                      <w:rFonts w:ascii="Arial" w:eastAsia="Times New Roman" w:hAnsi="Arial" w:cs="Arial"/>
                      <w:b/>
                      <w:bCs/>
                      <w:color w:val="000000"/>
                      <w:sz w:val="22"/>
                      <w:szCs w:val="22"/>
                      <w:lang w:eastAsia="es-CO"/>
                    </w:rPr>
                    <w:br/>
                  </w:r>
                  <w:r w:rsidRPr="00A11E3F">
                    <w:rPr>
                      <w:rFonts w:ascii="Arial" w:eastAsia="Times New Roman" w:hAnsi="Arial" w:cs="Arial"/>
                      <w:b/>
                      <w:bCs/>
                      <w:color w:val="000000"/>
                      <w:sz w:val="22"/>
                      <w:szCs w:val="22"/>
                      <w:lang w:eastAsia="es-CO"/>
                    </w:rPr>
                    <w:t>Adquirir calzado y vestido de labor para el personal administrativo y docente que laboran en las instituciones educativas oficiales de los municipios no certificados del departamento de Antioquia</w:t>
                  </w:r>
                </w:p>
              </w:tc>
            </w:tr>
            <w:tr w:rsidR="00D91DEB" w:rsidRPr="00A11E3F" w14:paraId="68E3DF09" w14:textId="77777777" w:rsidTr="008A2A7E">
              <w:trPr>
                <w:trHeight w:val="294"/>
                <w:tblCellSpacing w:w="0" w:type="dxa"/>
              </w:trPr>
              <w:tc>
                <w:tcPr>
                  <w:tcW w:w="0" w:type="auto"/>
                  <w:vMerge/>
                  <w:tcBorders>
                    <w:top w:val="nil"/>
                    <w:left w:val="nil"/>
                    <w:bottom w:val="nil"/>
                    <w:right w:val="nil"/>
                  </w:tcBorders>
                  <w:vAlign w:val="center"/>
                  <w:hideMark/>
                </w:tcPr>
                <w:p w14:paraId="3EE16B73" w14:textId="77777777" w:rsidR="00D91DEB" w:rsidRPr="00A11E3F" w:rsidRDefault="00D91DEB" w:rsidP="008A2A7E">
                  <w:pPr>
                    <w:rPr>
                      <w:rFonts w:ascii="Arial" w:eastAsia="Times New Roman" w:hAnsi="Arial" w:cs="Arial"/>
                      <w:b/>
                      <w:bCs/>
                      <w:color w:val="000000"/>
                      <w:sz w:val="22"/>
                      <w:szCs w:val="22"/>
                      <w:lang w:eastAsia="es-CO"/>
                    </w:rPr>
                  </w:pPr>
                </w:p>
              </w:tc>
            </w:tr>
          </w:tbl>
          <w:p w14:paraId="08F04852" w14:textId="77777777" w:rsidR="00D91DEB" w:rsidRPr="00A11E3F" w:rsidRDefault="00D91DEB" w:rsidP="008A2A7E">
            <w:pPr>
              <w:rPr>
                <w:rFonts w:ascii="Arial" w:eastAsia="Times New Roman" w:hAnsi="Arial" w:cs="Arial"/>
                <w:color w:val="000000"/>
                <w:sz w:val="2"/>
                <w:szCs w:val="2"/>
                <w:lang w:eastAsia="es-CO"/>
              </w:rPr>
            </w:pPr>
          </w:p>
        </w:tc>
      </w:tr>
      <w:tr w:rsidR="00D91DEB" w:rsidRPr="00A11E3F" w14:paraId="4E622E39" w14:textId="77777777" w:rsidTr="008A2A7E">
        <w:trPr>
          <w:trHeight w:val="278"/>
          <w:jc w:val="center"/>
        </w:trPr>
        <w:tc>
          <w:tcPr>
            <w:tcW w:w="13763" w:type="dxa"/>
            <w:gridSpan w:val="8"/>
            <w:vMerge/>
            <w:tcBorders>
              <w:top w:val="nil"/>
              <w:left w:val="nil"/>
              <w:bottom w:val="nil"/>
              <w:right w:val="nil"/>
            </w:tcBorders>
            <w:vAlign w:val="center"/>
            <w:hideMark/>
          </w:tcPr>
          <w:p w14:paraId="4A1C384A" w14:textId="77777777" w:rsidR="00D91DEB" w:rsidRPr="00A11E3F" w:rsidRDefault="00D91DEB" w:rsidP="008A2A7E">
            <w:pPr>
              <w:rPr>
                <w:rFonts w:ascii="Arial" w:eastAsia="Times New Roman" w:hAnsi="Arial" w:cs="Arial"/>
                <w:color w:val="000000"/>
                <w:sz w:val="22"/>
                <w:szCs w:val="22"/>
                <w:lang w:eastAsia="es-CO"/>
              </w:rPr>
            </w:pPr>
          </w:p>
        </w:tc>
        <w:tc>
          <w:tcPr>
            <w:tcW w:w="118" w:type="dxa"/>
            <w:tcBorders>
              <w:top w:val="nil"/>
              <w:left w:val="nil"/>
              <w:bottom w:val="nil"/>
              <w:right w:val="nil"/>
            </w:tcBorders>
            <w:shd w:val="clear" w:color="auto" w:fill="auto"/>
            <w:noWrap/>
            <w:vAlign w:val="bottom"/>
            <w:hideMark/>
          </w:tcPr>
          <w:p w14:paraId="37A84B6C" w14:textId="77777777" w:rsidR="00D91DEB" w:rsidRPr="00A11E3F" w:rsidRDefault="00D91DEB" w:rsidP="008A2A7E">
            <w:pPr>
              <w:rPr>
                <w:rFonts w:ascii="Arial" w:eastAsia="Times New Roman" w:hAnsi="Arial" w:cs="Arial"/>
                <w:sz w:val="22"/>
                <w:szCs w:val="22"/>
                <w:lang w:eastAsia="es-CO"/>
              </w:rPr>
            </w:pPr>
          </w:p>
        </w:tc>
      </w:tr>
      <w:tr w:rsidR="00D91DEB" w:rsidRPr="00A11E3F" w14:paraId="00386605" w14:textId="77777777" w:rsidTr="008A2A7E">
        <w:trPr>
          <w:trHeight w:val="278"/>
          <w:jc w:val="center"/>
        </w:trPr>
        <w:tc>
          <w:tcPr>
            <w:tcW w:w="13763" w:type="dxa"/>
            <w:gridSpan w:val="8"/>
            <w:vMerge/>
            <w:tcBorders>
              <w:top w:val="nil"/>
              <w:left w:val="nil"/>
              <w:bottom w:val="nil"/>
              <w:right w:val="nil"/>
            </w:tcBorders>
            <w:vAlign w:val="center"/>
            <w:hideMark/>
          </w:tcPr>
          <w:p w14:paraId="27941F32" w14:textId="77777777" w:rsidR="00D91DEB" w:rsidRPr="00A11E3F" w:rsidRDefault="00D91DEB" w:rsidP="008A2A7E">
            <w:pPr>
              <w:rPr>
                <w:rFonts w:ascii="Arial" w:eastAsia="Times New Roman" w:hAnsi="Arial" w:cs="Arial"/>
                <w:color w:val="000000"/>
                <w:sz w:val="22"/>
                <w:szCs w:val="22"/>
                <w:lang w:eastAsia="es-CO"/>
              </w:rPr>
            </w:pPr>
          </w:p>
        </w:tc>
        <w:tc>
          <w:tcPr>
            <w:tcW w:w="118" w:type="dxa"/>
            <w:tcBorders>
              <w:top w:val="nil"/>
              <w:left w:val="nil"/>
              <w:bottom w:val="nil"/>
              <w:right w:val="nil"/>
            </w:tcBorders>
            <w:shd w:val="clear" w:color="auto" w:fill="auto"/>
            <w:noWrap/>
            <w:vAlign w:val="bottom"/>
            <w:hideMark/>
          </w:tcPr>
          <w:p w14:paraId="787D7683" w14:textId="77777777" w:rsidR="00D91DEB" w:rsidRPr="00A11E3F" w:rsidRDefault="00D91DEB" w:rsidP="008A2A7E">
            <w:pPr>
              <w:rPr>
                <w:rFonts w:ascii="Arial" w:eastAsia="Times New Roman" w:hAnsi="Arial" w:cs="Arial"/>
                <w:sz w:val="22"/>
                <w:szCs w:val="22"/>
                <w:lang w:eastAsia="es-CO"/>
              </w:rPr>
            </w:pPr>
          </w:p>
        </w:tc>
      </w:tr>
      <w:tr w:rsidR="00D91DEB" w:rsidRPr="00A11E3F" w14:paraId="532A0512" w14:textId="77777777" w:rsidTr="008A2A7E">
        <w:trPr>
          <w:trHeight w:val="278"/>
          <w:jc w:val="center"/>
        </w:trPr>
        <w:tc>
          <w:tcPr>
            <w:tcW w:w="13763" w:type="dxa"/>
            <w:gridSpan w:val="8"/>
            <w:vMerge/>
            <w:tcBorders>
              <w:top w:val="nil"/>
              <w:left w:val="nil"/>
              <w:bottom w:val="nil"/>
              <w:right w:val="nil"/>
            </w:tcBorders>
            <w:vAlign w:val="center"/>
            <w:hideMark/>
          </w:tcPr>
          <w:p w14:paraId="0EAE8CFC" w14:textId="77777777" w:rsidR="00D91DEB" w:rsidRPr="00A11E3F" w:rsidRDefault="00D91DEB" w:rsidP="008A2A7E">
            <w:pPr>
              <w:rPr>
                <w:rFonts w:ascii="Arial" w:eastAsia="Times New Roman" w:hAnsi="Arial" w:cs="Arial"/>
                <w:color w:val="000000"/>
                <w:sz w:val="22"/>
                <w:szCs w:val="22"/>
                <w:lang w:eastAsia="es-CO"/>
              </w:rPr>
            </w:pPr>
          </w:p>
        </w:tc>
        <w:tc>
          <w:tcPr>
            <w:tcW w:w="118" w:type="dxa"/>
            <w:tcBorders>
              <w:top w:val="nil"/>
              <w:left w:val="nil"/>
              <w:bottom w:val="nil"/>
              <w:right w:val="nil"/>
            </w:tcBorders>
            <w:shd w:val="clear" w:color="auto" w:fill="auto"/>
            <w:noWrap/>
            <w:vAlign w:val="bottom"/>
            <w:hideMark/>
          </w:tcPr>
          <w:p w14:paraId="596357BE" w14:textId="77777777" w:rsidR="00D91DEB" w:rsidRPr="00A11E3F" w:rsidRDefault="00D91DEB" w:rsidP="008A2A7E">
            <w:pPr>
              <w:rPr>
                <w:rFonts w:ascii="Arial" w:eastAsia="Times New Roman" w:hAnsi="Arial" w:cs="Arial"/>
                <w:sz w:val="22"/>
                <w:szCs w:val="22"/>
                <w:lang w:eastAsia="es-CO"/>
              </w:rPr>
            </w:pPr>
          </w:p>
        </w:tc>
      </w:tr>
      <w:tr w:rsidR="00D91DEB" w:rsidRPr="00A11E3F" w14:paraId="1A222E33" w14:textId="77777777" w:rsidTr="008A2A7E">
        <w:trPr>
          <w:trHeight w:val="278"/>
          <w:jc w:val="center"/>
        </w:trPr>
        <w:tc>
          <w:tcPr>
            <w:tcW w:w="13763" w:type="dxa"/>
            <w:gridSpan w:val="8"/>
            <w:vMerge/>
            <w:tcBorders>
              <w:top w:val="nil"/>
              <w:left w:val="nil"/>
              <w:bottom w:val="nil"/>
              <w:right w:val="nil"/>
            </w:tcBorders>
            <w:vAlign w:val="center"/>
            <w:hideMark/>
          </w:tcPr>
          <w:p w14:paraId="0E1168EC" w14:textId="77777777" w:rsidR="00D91DEB" w:rsidRPr="00A11E3F" w:rsidRDefault="00D91DEB" w:rsidP="008A2A7E">
            <w:pPr>
              <w:rPr>
                <w:rFonts w:ascii="Arial" w:eastAsia="Times New Roman" w:hAnsi="Arial" w:cs="Arial"/>
                <w:color w:val="000000"/>
                <w:sz w:val="22"/>
                <w:szCs w:val="22"/>
                <w:lang w:eastAsia="es-CO"/>
              </w:rPr>
            </w:pPr>
          </w:p>
        </w:tc>
        <w:tc>
          <w:tcPr>
            <w:tcW w:w="118" w:type="dxa"/>
            <w:tcBorders>
              <w:top w:val="nil"/>
              <w:left w:val="nil"/>
              <w:bottom w:val="nil"/>
              <w:right w:val="nil"/>
            </w:tcBorders>
            <w:shd w:val="clear" w:color="auto" w:fill="auto"/>
            <w:noWrap/>
            <w:vAlign w:val="bottom"/>
            <w:hideMark/>
          </w:tcPr>
          <w:p w14:paraId="4CF2CFFE" w14:textId="77777777" w:rsidR="00D91DEB" w:rsidRPr="00A11E3F" w:rsidRDefault="00D91DEB" w:rsidP="008A2A7E">
            <w:pPr>
              <w:rPr>
                <w:rFonts w:ascii="Arial" w:eastAsia="Times New Roman" w:hAnsi="Arial" w:cs="Arial"/>
                <w:sz w:val="22"/>
                <w:szCs w:val="22"/>
                <w:lang w:eastAsia="es-CO"/>
              </w:rPr>
            </w:pPr>
          </w:p>
        </w:tc>
      </w:tr>
      <w:tr w:rsidR="00D91DEB" w:rsidRPr="00A11E3F" w14:paraId="4A74E366" w14:textId="77777777" w:rsidTr="008A2A7E">
        <w:trPr>
          <w:trHeight w:val="278"/>
          <w:jc w:val="center"/>
        </w:trPr>
        <w:tc>
          <w:tcPr>
            <w:tcW w:w="13763" w:type="dxa"/>
            <w:gridSpan w:val="8"/>
            <w:vMerge/>
            <w:tcBorders>
              <w:top w:val="nil"/>
              <w:left w:val="nil"/>
              <w:bottom w:val="nil"/>
              <w:right w:val="nil"/>
            </w:tcBorders>
            <w:vAlign w:val="center"/>
            <w:hideMark/>
          </w:tcPr>
          <w:p w14:paraId="2C5315B9" w14:textId="77777777" w:rsidR="00D91DEB" w:rsidRPr="00A11E3F" w:rsidRDefault="00D91DEB" w:rsidP="008A2A7E">
            <w:pPr>
              <w:rPr>
                <w:rFonts w:ascii="Arial" w:eastAsia="Times New Roman" w:hAnsi="Arial" w:cs="Arial"/>
                <w:color w:val="000000"/>
                <w:sz w:val="22"/>
                <w:szCs w:val="22"/>
                <w:lang w:eastAsia="es-CO"/>
              </w:rPr>
            </w:pPr>
          </w:p>
        </w:tc>
        <w:tc>
          <w:tcPr>
            <w:tcW w:w="118" w:type="dxa"/>
            <w:tcBorders>
              <w:top w:val="nil"/>
              <w:left w:val="nil"/>
              <w:bottom w:val="nil"/>
              <w:right w:val="nil"/>
            </w:tcBorders>
            <w:shd w:val="clear" w:color="auto" w:fill="auto"/>
            <w:noWrap/>
            <w:vAlign w:val="bottom"/>
            <w:hideMark/>
          </w:tcPr>
          <w:p w14:paraId="0A7520B8" w14:textId="77777777" w:rsidR="00D91DEB" w:rsidRPr="00A11E3F" w:rsidRDefault="00D91DEB" w:rsidP="008A2A7E">
            <w:pPr>
              <w:rPr>
                <w:rFonts w:ascii="Arial" w:eastAsia="Times New Roman" w:hAnsi="Arial" w:cs="Arial"/>
                <w:sz w:val="22"/>
                <w:szCs w:val="22"/>
                <w:lang w:eastAsia="es-CO"/>
              </w:rPr>
            </w:pPr>
          </w:p>
        </w:tc>
      </w:tr>
      <w:tr w:rsidR="00D91DEB" w:rsidRPr="00A11E3F" w14:paraId="4B5B934B" w14:textId="77777777" w:rsidTr="008A2A7E">
        <w:trPr>
          <w:trHeight w:val="278"/>
          <w:jc w:val="center"/>
        </w:trPr>
        <w:tc>
          <w:tcPr>
            <w:tcW w:w="13763" w:type="dxa"/>
            <w:gridSpan w:val="8"/>
            <w:vMerge/>
            <w:tcBorders>
              <w:top w:val="nil"/>
              <w:left w:val="nil"/>
              <w:bottom w:val="nil"/>
              <w:right w:val="nil"/>
            </w:tcBorders>
            <w:vAlign w:val="center"/>
            <w:hideMark/>
          </w:tcPr>
          <w:p w14:paraId="01448E82" w14:textId="77777777" w:rsidR="00D91DEB" w:rsidRPr="00A11E3F" w:rsidRDefault="00D91DEB" w:rsidP="008A2A7E">
            <w:pPr>
              <w:rPr>
                <w:rFonts w:ascii="Arial" w:eastAsia="Times New Roman" w:hAnsi="Arial" w:cs="Arial"/>
                <w:color w:val="000000"/>
                <w:sz w:val="22"/>
                <w:szCs w:val="22"/>
                <w:lang w:eastAsia="es-CO"/>
              </w:rPr>
            </w:pPr>
          </w:p>
        </w:tc>
        <w:tc>
          <w:tcPr>
            <w:tcW w:w="118" w:type="dxa"/>
            <w:tcBorders>
              <w:top w:val="nil"/>
              <w:left w:val="nil"/>
              <w:bottom w:val="nil"/>
              <w:right w:val="nil"/>
            </w:tcBorders>
            <w:shd w:val="clear" w:color="auto" w:fill="auto"/>
            <w:noWrap/>
            <w:vAlign w:val="bottom"/>
            <w:hideMark/>
          </w:tcPr>
          <w:p w14:paraId="3E1BCB85" w14:textId="77777777" w:rsidR="00D91DEB" w:rsidRPr="00A11E3F" w:rsidRDefault="00D91DEB" w:rsidP="008A2A7E">
            <w:pPr>
              <w:rPr>
                <w:rFonts w:ascii="Arial" w:eastAsia="Times New Roman" w:hAnsi="Arial" w:cs="Arial"/>
                <w:sz w:val="22"/>
                <w:szCs w:val="22"/>
                <w:lang w:eastAsia="es-CO"/>
              </w:rPr>
            </w:pPr>
          </w:p>
        </w:tc>
      </w:tr>
      <w:tr w:rsidR="00D91DEB" w:rsidRPr="00A11E3F" w14:paraId="14E62981" w14:textId="77777777" w:rsidTr="008A2A7E">
        <w:trPr>
          <w:trHeight w:val="347"/>
          <w:jc w:val="center"/>
        </w:trPr>
        <w:tc>
          <w:tcPr>
            <w:tcW w:w="13763" w:type="dxa"/>
            <w:gridSpan w:val="8"/>
            <w:tcBorders>
              <w:top w:val="nil"/>
              <w:left w:val="nil"/>
              <w:bottom w:val="single" w:sz="4" w:space="0" w:color="auto"/>
              <w:right w:val="nil"/>
            </w:tcBorders>
            <w:shd w:val="clear" w:color="000000" w:fill="DDEBF7"/>
            <w:noWrap/>
            <w:vAlign w:val="bottom"/>
            <w:hideMark/>
          </w:tcPr>
          <w:p w14:paraId="132E91B8" w14:textId="77777777" w:rsidR="00D91DEB" w:rsidRPr="00A11E3F" w:rsidRDefault="00D91DEB" w:rsidP="008A2A7E">
            <w:pPr>
              <w:jc w:val="center"/>
              <w:rPr>
                <w:rFonts w:ascii="Arial" w:eastAsia="Times New Roman" w:hAnsi="Arial" w:cs="Arial"/>
                <w:b/>
                <w:bCs/>
                <w:color w:val="000000"/>
                <w:sz w:val="22"/>
                <w:szCs w:val="22"/>
                <w:lang w:eastAsia="es-CO"/>
              </w:rPr>
            </w:pPr>
            <w:r w:rsidRPr="00A11E3F">
              <w:rPr>
                <w:rFonts w:ascii="Arial" w:eastAsia="Times New Roman" w:hAnsi="Arial" w:cs="Arial"/>
                <w:b/>
                <w:bCs/>
                <w:color w:val="000000"/>
                <w:sz w:val="22"/>
                <w:szCs w:val="22"/>
                <w:lang w:eastAsia="es-CO"/>
              </w:rPr>
              <w:t xml:space="preserve">DOTACIÓN DOCENTES 2026 </w:t>
            </w:r>
          </w:p>
        </w:tc>
        <w:tc>
          <w:tcPr>
            <w:tcW w:w="118" w:type="dxa"/>
            <w:vAlign w:val="center"/>
            <w:hideMark/>
          </w:tcPr>
          <w:p w14:paraId="7C9901C7" w14:textId="77777777" w:rsidR="00D91DEB" w:rsidRPr="00A11E3F" w:rsidRDefault="00D91DEB" w:rsidP="008A2A7E">
            <w:pPr>
              <w:rPr>
                <w:rFonts w:ascii="Arial" w:eastAsia="Times New Roman" w:hAnsi="Arial" w:cs="Arial"/>
                <w:sz w:val="22"/>
                <w:szCs w:val="22"/>
                <w:lang w:eastAsia="es-CO"/>
              </w:rPr>
            </w:pPr>
          </w:p>
        </w:tc>
      </w:tr>
      <w:tr w:rsidR="00D91DEB" w:rsidRPr="00A11E3F" w14:paraId="3CA0B8CD" w14:textId="77777777" w:rsidTr="008A2A7E">
        <w:trPr>
          <w:trHeight w:val="709"/>
          <w:jc w:val="center"/>
        </w:trPr>
        <w:tc>
          <w:tcPr>
            <w:tcW w:w="1973" w:type="dxa"/>
            <w:tcBorders>
              <w:top w:val="nil"/>
              <w:left w:val="single" w:sz="4" w:space="0" w:color="auto"/>
              <w:bottom w:val="single" w:sz="4" w:space="0" w:color="auto"/>
              <w:right w:val="single" w:sz="4" w:space="0" w:color="auto"/>
            </w:tcBorders>
            <w:shd w:val="clear" w:color="auto" w:fill="auto"/>
            <w:noWrap/>
            <w:vAlign w:val="center"/>
            <w:hideMark/>
          </w:tcPr>
          <w:p w14:paraId="5CD2F73A"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ELEMENTO</w:t>
            </w:r>
          </w:p>
        </w:tc>
        <w:tc>
          <w:tcPr>
            <w:tcW w:w="1189" w:type="dxa"/>
            <w:tcBorders>
              <w:top w:val="nil"/>
              <w:left w:val="nil"/>
              <w:bottom w:val="single" w:sz="4" w:space="0" w:color="auto"/>
              <w:right w:val="single" w:sz="4" w:space="0" w:color="auto"/>
            </w:tcBorders>
            <w:shd w:val="clear" w:color="auto" w:fill="auto"/>
            <w:vAlign w:val="center"/>
            <w:hideMark/>
          </w:tcPr>
          <w:p w14:paraId="24636335"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CANTIDAD EMPLEADOS 2025</w:t>
            </w:r>
          </w:p>
        </w:tc>
        <w:tc>
          <w:tcPr>
            <w:tcW w:w="1551" w:type="dxa"/>
            <w:tcBorders>
              <w:top w:val="nil"/>
              <w:left w:val="nil"/>
              <w:bottom w:val="single" w:sz="4" w:space="0" w:color="auto"/>
              <w:right w:val="single" w:sz="4" w:space="0" w:color="auto"/>
            </w:tcBorders>
            <w:shd w:val="clear" w:color="auto" w:fill="auto"/>
            <w:vAlign w:val="center"/>
            <w:hideMark/>
          </w:tcPr>
          <w:p w14:paraId="13E1BAC1"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CANTIDAD EMPLEADOS 2026</w:t>
            </w:r>
          </w:p>
        </w:tc>
        <w:tc>
          <w:tcPr>
            <w:tcW w:w="2309" w:type="dxa"/>
            <w:tcBorders>
              <w:top w:val="nil"/>
              <w:left w:val="nil"/>
              <w:bottom w:val="single" w:sz="4" w:space="0" w:color="auto"/>
              <w:right w:val="single" w:sz="4" w:space="0" w:color="auto"/>
            </w:tcBorders>
            <w:shd w:val="clear" w:color="auto" w:fill="auto"/>
            <w:vAlign w:val="center"/>
            <w:hideMark/>
          </w:tcPr>
          <w:p w14:paraId="55C63110"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DENOMINACIÓN CARGO</w:t>
            </w:r>
          </w:p>
        </w:tc>
        <w:tc>
          <w:tcPr>
            <w:tcW w:w="1211" w:type="dxa"/>
            <w:tcBorders>
              <w:top w:val="nil"/>
              <w:left w:val="nil"/>
              <w:bottom w:val="single" w:sz="4" w:space="0" w:color="auto"/>
              <w:right w:val="single" w:sz="4" w:space="0" w:color="auto"/>
            </w:tcBorders>
            <w:shd w:val="clear" w:color="auto" w:fill="auto"/>
            <w:vAlign w:val="center"/>
            <w:hideMark/>
          </w:tcPr>
          <w:p w14:paraId="2F55206F"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 xml:space="preserve"> VALOR UNITARIO  </w:t>
            </w:r>
          </w:p>
        </w:tc>
        <w:tc>
          <w:tcPr>
            <w:tcW w:w="1891" w:type="dxa"/>
            <w:tcBorders>
              <w:top w:val="nil"/>
              <w:left w:val="nil"/>
              <w:bottom w:val="single" w:sz="4" w:space="0" w:color="auto"/>
              <w:right w:val="single" w:sz="4" w:space="0" w:color="auto"/>
            </w:tcBorders>
            <w:shd w:val="clear" w:color="auto" w:fill="auto"/>
            <w:vAlign w:val="center"/>
            <w:hideMark/>
          </w:tcPr>
          <w:p w14:paraId="6FCA1232"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 xml:space="preserve"> VALOR TOTAL 2025 </w:t>
            </w:r>
          </w:p>
        </w:tc>
        <w:tc>
          <w:tcPr>
            <w:tcW w:w="1744" w:type="dxa"/>
            <w:tcBorders>
              <w:top w:val="nil"/>
              <w:left w:val="nil"/>
              <w:bottom w:val="single" w:sz="4" w:space="0" w:color="auto"/>
              <w:right w:val="single" w:sz="4" w:space="0" w:color="auto"/>
            </w:tcBorders>
            <w:shd w:val="clear" w:color="auto" w:fill="auto"/>
            <w:vAlign w:val="center"/>
            <w:hideMark/>
          </w:tcPr>
          <w:p w14:paraId="3628FA22"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VALOR TOTAL 2026</w:t>
            </w:r>
          </w:p>
        </w:tc>
        <w:tc>
          <w:tcPr>
            <w:tcW w:w="1891" w:type="dxa"/>
            <w:tcBorders>
              <w:top w:val="nil"/>
              <w:left w:val="nil"/>
              <w:bottom w:val="single" w:sz="4" w:space="0" w:color="auto"/>
              <w:right w:val="single" w:sz="4" w:space="0" w:color="auto"/>
            </w:tcBorders>
            <w:shd w:val="clear" w:color="auto" w:fill="auto"/>
            <w:vAlign w:val="center"/>
            <w:hideMark/>
          </w:tcPr>
          <w:p w14:paraId="5D10A877"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 xml:space="preserve">TOTAL </w:t>
            </w:r>
          </w:p>
        </w:tc>
        <w:tc>
          <w:tcPr>
            <w:tcW w:w="118" w:type="dxa"/>
            <w:vAlign w:val="center"/>
            <w:hideMark/>
          </w:tcPr>
          <w:p w14:paraId="631BCD52" w14:textId="77777777" w:rsidR="00D91DEB" w:rsidRPr="00A11E3F" w:rsidRDefault="00D91DEB" w:rsidP="008A2A7E">
            <w:pPr>
              <w:rPr>
                <w:rFonts w:ascii="Arial" w:eastAsia="Times New Roman" w:hAnsi="Arial" w:cs="Arial"/>
                <w:sz w:val="22"/>
                <w:szCs w:val="22"/>
                <w:lang w:eastAsia="es-CO"/>
              </w:rPr>
            </w:pPr>
          </w:p>
        </w:tc>
      </w:tr>
      <w:tr w:rsidR="00D91DEB" w:rsidRPr="00A11E3F" w14:paraId="6E5E9D88" w14:textId="77777777" w:rsidTr="008A2A7E">
        <w:trPr>
          <w:trHeight w:val="583"/>
          <w:jc w:val="center"/>
        </w:trPr>
        <w:tc>
          <w:tcPr>
            <w:tcW w:w="1973" w:type="dxa"/>
            <w:tcBorders>
              <w:top w:val="nil"/>
              <w:left w:val="single" w:sz="4" w:space="0" w:color="auto"/>
              <w:bottom w:val="single" w:sz="4" w:space="0" w:color="auto"/>
              <w:right w:val="single" w:sz="4" w:space="0" w:color="auto"/>
            </w:tcBorders>
            <w:shd w:val="clear" w:color="auto" w:fill="auto"/>
            <w:noWrap/>
            <w:vAlign w:val="center"/>
            <w:hideMark/>
          </w:tcPr>
          <w:p w14:paraId="7CDE6D88"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 xml:space="preserve">Calzado casual </w:t>
            </w:r>
          </w:p>
        </w:tc>
        <w:tc>
          <w:tcPr>
            <w:tcW w:w="1189" w:type="dxa"/>
            <w:tcBorders>
              <w:top w:val="nil"/>
              <w:left w:val="nil"/>
              <w:bottom w:val="single" w:sz="4" w:space="0" w:color="auto"/>
              <w:right w:val="single" w:sz="4" w:space="0" w:color="auto"/>
            </w:tcBorders>
            <w:shd w:val="clear" w:color="auto" w:fill="auto"/>
            <w:noWrap/>
            <w:vAlign w:val="center"/>
            <w:hideMark/>
          </w:tcPr>
          <w:p w14:paraId="7C1CEB2C"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898</w:t>
            </w:r>
          </w:p>
        </w:tc>
        <w:tc>
          <w:tcPr>
            <w:tcW w:w="1551" w:type="dxa"/>
            <w:tcBorders>
              <w:top w:val="nil"/>
              <w:left w:val="nil"/>
              <w:bottom w:val="single" w:sz="4" w:space="0" w:color="auto"/>
              <w:right w:val="single" w:sz="4" w:space="0" w:color="auto"/>
            </w:tcBorders>
            <w:shd w:val="clear" w:color="auto" w:fill="auto"/>
            <w:noWrap/>
            <w:vAlign w:val="center"/>
            <w:hideMark/>
          </w:tcPr>
          <w:p w14:paraId="7C76DF0E"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917</w:t>
            </w:r>
          </w:p>
        </w:tc>
        <w:tc>
          <w:tcPr>
            <w:tcW w:w="2309" w:type="dxa"/>
            <w:tcBorders>
              <w:top w:val="nil"/>
              <w:left w:val="nil"/>
              <w:bottom w:val="single" w:sz="4" w:space="0" w:color="auto"/>
              <w:right w:val="single" w:sz="4" w:space="0" w:color="auto"/>
            </w:tcBorders>
            <w:shd w:val="clear" w:color="auto" w:fill="auto"/>
            <w:vAlign w:val="center"/>
            <w:hideMark/>
          </w:tcPr>
          <w:p w14:paraId="775827D3"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Docente aula, director Rural</w:t>
            </w:r>
          </w:p>
        </w:tc>
        <w:tc>
          <w:tcPr>
            <w:tcW w:w="1211" w:type="dxa"/>
            <w:tcBorders>
              <w:top w:val="nil"/>
              <w:left w:val="nil"/>
              <w:bottom w:val="single" w:sz="4" w:space="0" w:color="auto"/>
              <w:right w:val="single" w:sz="4" w:space="0" w:color="auto"/>
            </w:tcBorders>
            <w:shd w:val="clear" w:color="auto" w:fill="auto"/>
            <w:vAlign w:val="center"/>
            <w:hideMark/>
          </w:tcPr>
          <w:p w14:paraId="0BFCC0B8"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 </w:t>
            </w:r>
          </w:p>
        </w:tc>
        <w:tc>
          <w:tcPr>
            <w:tcW w:w="1891" w:type="dxa"/>
            <w:tcBorders>
              <w:top w:val="nil"/>
              <w:left w:val="nil"/>
              <w:bottom w:val="single" w:sz="4" w:space="0" w:color="auto"/>
              <w:right w:val="single" w:sz="4" w:space="0" w:color="auto"/>
            </w:tcBorders>
            <w:shd w:val="clear" w:color="auto" w:fill="auto"/>
            <w:noWrap/>
            <w:vAlign w:val="center"/>
            <w:hideMark/>
          </w:tcPr>
          <w:p w14:paraId="7A79F814"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 xml:space="preserve"> $                       -   </w:t>
            </w:r>
          </w:p>
        </w:tc>
        <w:tc>
          <w:tcPr>
            <w:tcW w:w="1744" w:type="dxa"/>
            <w:tcBorders>
              <w:top w:val="nil"/>
              <w:left w:val="nil"/>
              <w:bottom w:val="single" w:sz="4" w:space="0" w:color="auto"/>
              <w:right w:val="single" w:sz="4" w:space="0" w:color="auto"/>
            </w:tcBorders>
            <w:shd w:val="clear" w:color="auto" w:fill="auto"/>
            <w:noWrap/>
            <w:vAlign w:val="center"/>
            <w:hideMark/>
          </w:tcPr>
          <w:p w14:paraId="342F2209" w14:textId="77777777" w:rsidR="00D91DEB" w:rsidRPr="00A11E3F" w:rsidRDefault="00D91DEB" w:rsidP="008A2A7E">
            <w:pPr>
              <w:jc w:val="center"/>
              <w:rPr>
                <w:rFonts w:ascii="Arial" w:eastAsia="Times New Roman" w:hAnsi="Arial" w:cs="Arial"/>
                <w:sz w:val="18"/>
                <w:szCs w:val="18"/>
                <w:lang w:eastAsia="es-CO"/>
              </w:rPr>
            </w:pPr>
            <w:r w:rsidRPr="00A11E3F">
              <w:rPr>
                <w:rFonts w:ascii="Arial" w:eastAsia="Times New Roman" w:hAnsi="Arial" w:cs="Arial"/>
                <w:sz w:val="18"/>
                <w:szCs w:val="18"/>
                <w:lang w:eastAsia="es-CO"/>
              </w:rPr>
              <w:t xml:space="preserve"> $                     -   </w:t>
            </w:r>
          </w:p>
        </w:tc>
        <w:tc>
          <w:tcPr>
            <w:tcW w:w="1891" w:type="dxa"/>
            <w:tcBorders>
              <w:top w:val="nil"/>
              <w:left w:val="nil"/>
              <w:bottom w:val="single" w:sz="4" w:space="0" w:color="auto"/>
              <w:right w:val="single" w:sz="4" w:space="0" w:color="auto"/>
            </w:tcBorders>
            <w:shd w:val="clear" w:color="auto" w:fill="auto"/>
            <w:noWrap/>
            <w:vAlign w:val="center"/>
            <w:hideMark/>
          </w:tcPr>
          <w:p w14:paraId="0F397609" w14:textId="77777777" w:rsidR="00D91DEB" w:rsidRPr="00A11E3F" w:rsidRDefault="00D91DEB" w:rsidP="008A2A7E">
            <w:pPr>
              <w:jc w:val="center"/>
              <w:rPr>
                <w:rFonts w:ascii="Arial" w:eastAsia="Times New Roman" w:hAnsi="Arial" w:cs="Arial"/>
                <w:sz w:val="18"/>
                <w:szCs w:val="18"/>
                <w:lang w:eastAsia="es-CO"/>
              </w:rPr>
            </w:pPr>
            <w:r w:rsidRPr="00A11E3F">
              <w:rPr>
                <w:rFonts w:ascii="Arial" w:eastAsia="Times New Roman" w:hAnsi="Arial" w:cs="Arial"/>
                <w:sz w:val="18"/>
                <w:szCs w:val="18"/>
                <w:lang w:eastAsia="es-CO"/>
              </w:rPr>
              <w:t xml:space="preserve"> $                       -   </w:t>
            </w:r>
          </w:p>
        </w:tc>
        <w:tc>
          <w:tcPr>
            <w:tcW w:w="118" w:type="dxa"/>
            <w:vAlign w:val="center"/>
            <w:hideMark/>
          </w:tcPr>
          <w:p w14:paraId="2A71E4AD" w14:textId="77777777" w:rsidR="00D91DEB" w:rsidRPr="00A11E3F" w:rsidRDefault="00D91DEB" w:rsidP="008A2A7E">
            <w:pPr>
              <w:rPr>
                <w:rFonts w:ascii="Arial" w:eastAsia="Times New Roman" w:hAnsi="Arial" w:cs="Arial"/>
                <w:sz w:val="22"/>
                <w:szCs w:val="22"/>
                <w:lang w:eastAsia="es-CO"/>
              </w:rPr>
            </w:pPr>
          </w:p>
        </w:tc>
      </w:tr>
      <w:tr w:rsidR="00D91DEB" w:rsidRPr="00A11E3F" w14:paraId="68650341" w14:textId="77777777" w:rsidTr="008A2A7E">
        <w:trPr>
          <w:trHeight w:val="583"/>
          <w:jc w:val="center"/>
        </w:trPr>
        <w:tc>
          <w:tcPr>
            <w:tcW w:w="1973" w:type="dxa"/>
            <w:tcBorders>
              <w:top w:val="nil"/>
              <w:left w:val="single" w:sz="4" w:space="0" w:color="auto"/>
              <w:bottom w:val="single" w:sz="4" w:space="0" w:color="auto"/>
              <w:right w:val="single" w:sz="4" w:space="0" w:color="auto"/>
            </w:tcBorders>
            <w:shd w:val="clear" w:color="auto" w:fill="auto"/>
            <w:noWrap/>
            <w:vAlign w:val="center"/>
            <w:hideMark/>
          </w:tcPr>
          <w:p w14:paraId="3ECE5EB2"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 xml:space="preserve">Calzado Deportivo </w:t>
            </w:r>
          </w:p>
        </w:tc>
        <w:tc>
          <w:tcPr>
            <w:tcW w:w="1189" w:type="dxa"/>
            <w:tcBorders>
              <w:top w:val="nil"/>
              <w:left w:val="nil"/>
              <w:bottom w:val="single" w:sz="4" w:space="0" w:color="auto"/>
              <w:right w:val="single" w:sz="4" w:space="0" w:color="auto"/>
            </w:tcBorders>
            <w:shd w:val="clear" w:color="auto" w:fill="auto"/>
            <w:noWrap/>
            <w:vAlign w:val="center"/>
            <w:hideMark/>
          </w:tcPr>
          <w:p w14:paraId="0E13A8E9"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898</w:t>
            </w:r>
          </w:p>
        </w:tc>
        <w:tc>
          <w:tcPr>
            <w:tcW w:w="1551" w:type="dxa"/>
            <w:tcBorders>
              <w:top w:val="nil"/>
              <w:left w:val="nil"/>
              <w:bottom w:val="single" w:sz="4" w:space="0" w:color="auto"/>
              <w:right w:val="single" w:sz="4" w:space="0" w:color="auto"/>
            </w:tcBorders>
            <w:shd w:val="clear" w:color="auto" w:fill="auto"/>
            <w:noWrap/>
            <w:vAlign w:val="center"/>
            <w:hideMark/>
          </w:tcPr>
          <w:p w14:paraId="2343A8BF"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1834</w:t>
            </w:r>
          </w:p>
        </w:tc>
        <w:tc>
          <w:tcPr>
            <w:tcW w:w="2309" w:type="dxa"/>
            <w:tcBorders>
              <w:top w:val="nil"/>
              <w:left w:val="nil"/>
              <w:bottom w:val="single" w:sz="4" w:space="0" w:color="auto"/>
              <w:right w:val="single" w:sz="4" w:space="0" w:color="auto"/>
            </w:tcBorders>
            <w:shd w:val="clear" w:color="auto" w:fill="auto"/>
            <w:vAlign w:val="center"/>
            <w:hideMark/>
          </w:tcPr>
          <w:p w14:paraId="75AD6067"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Docente aula, director Rural</w:t>
            </w:r>
          </w:p>
        </w:tc>
        <w:tc>
          <w:tcPr>
            <w:tcW w:w="1211" w:type="dxa"/>
            <w:tcBorders>
              <w:top w:val="nil"/>
              <w:left w:val="nil"/>
              <w:bottom w:val="single" w:sz="4" w:space="0" w:color="auto"/>
              <w:right w:val="single" w:sz="4" w:space="0" w:color="auto"/>
            </w:tcBorders>
            <w:shd w:val="clear" w:color="auto" w:fill="auto"/>
            <w:vAlign w:val="center"/>
            <w:hideMark/>
          </w:tcPr>
          <w:p w14:paraId="17585864"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 </w:t>
            </w:r>
          </w:p>
        </w:tc>
        <w:tc>
          <w:tcPr>
            <w:tcW w:w="1891" w:type="dxa"/>
            <w:tcBorders>
              <w:top w:val="nil"/>
              <w:left w:val="nil"/>
              <w:bottom w:val="single" w:sz="4" w:space="0" w:color="auto"/>
              <w:right w:val="single" w:sz="4" w:space="0" w:color="auto"/>
            </w:tcBorders>
            <w:shd w:val="clear" w:color="auto" w:fill="auto"/>
            <w:noWrap/>
            <w:vAlign w:val="center"/>
            <w:hideMark/>
          </w:tcPr>
          <w:p w14:paraId="3343A94E"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 xml:space="preserve"> $                       -   </w:t>
            </w:r>
          </w:p>
        </w:tc>
        <w:tc>
          <w:tcPr>
            <w:tcW w:w="1744" w:type="dxa"/>
            <w:tcBorders>
              <w:top w:val="nil"/>
              <w:left w:val="nil"/>
              <w:bottom w:val="single" w:sz="4" w:space="0" w:color="auto"/>
              <w:right w:val="single" w:sz="4" w:space="0" w:color="auto"/>
            </w:tcBorders>
            <w:shd w:val="clear" w:color="auto" w:fill="auto"/>
            <w:noWrap/>
            <w:vAlign w:val="center"/>
            <w:hideMark/>
          </w:tcPr>
          <w:p w14:paraId="45C2D8EC" w14:textId="77777777" w:rsidR="00D91DEB" w:rsidRPr="00A11E3F" w:rsidRDefault="00D91DEB" w:rsidP="008A2A7E">
            <w:pPr>
              <w:jc w:val="center"/>
              <w:rPr>
                <w:rFonts w:ascii="Arial" w:eastAsia="Times New Roman" w:hAnsi="Arial" w:cs="Arial"/>
                <w:sz w:val="18"/>
                <w:szCs w:val="18"/>
                <w:lang w:eastAsia="es-CO"/>
              </w:rPr>
            </w:pPr>
            <w:r w:rsidRPr="00A11E3F">
              <w:rPr>
                <w:rFonts w:ascii="Arial" w:eastAsia="Times New Roman" w:hAnsi="Arial" w:cs="Arial"/>
                <w:sz w:val="18"/>
                <w:szCs w:val="18"/>
                <w:lang w:eastAsia="es-CO"/>
              </w:rPr>
              <w:t xml:space="preserve"> $                     -   </w:t>
            </w:r>
          </w:p>
        </w:tc>
        <w:tc>
          <w:tcPr>
            <w:tcW w:w="1891" w:type="dxa"/>
            <w:tcBorders>
              <w:top w:val="nil"/>
              <w:left w:val="nil"/>
              <w:bottom w:val="single" w:sz="4" w:space="0" w:color="auto"/>
              <w:right w:val="single" w:sz="4" w:space="0" w:color="auto"/>
            </w:tcBorders>
            <w:shd w:val="clear" w:color="auto" w:fill="auto"/>
            <w:noWrap/>
            <w:vAlign w:val="center"/>
            <w:hideMark/>
          </w:tcPr>
          <w:p w14:paraId="5F08A96D" w14:textId="77777777" w:rsidR="00D91DEB" w:rsidRPr="00A11E3F" w:rsidRDefault="00D91DEB" w:rsidP="008A2A7E">
            <w:pPr>
              <w:jc w:val="center"/>
              <w:rPr>
                <w:rFonts w:ascii="Arial" w:eastAsia="Times New Roman" w:hAnsi="Arial" w:cs="Arial"/>
                <w:sz w:val="18"/>
                <w:szCs w:val="18"/>
                <w:lang w:eastAsia="es-CO"/>
              </w:rPr>
            </w:pPr>
            <w:r w:rsidRPr="00A11E3F">
              <w:rPr>
                <w:rFonts w:ascii="Arial" w:eastAsia="Times New Roman" w:hAnsi="Arial" w:cs="Arial"/>
                <w:sz w:val="18"/>
                <w:szCs w:val="18"/>
                <w:lang w:eastAsia="es-CO"/>
              </w:rPr>
              <w:t xml:space="preserve"> $                       -   </w:t>
            </w:r>
          </w:p>
        </w:tc>
        <w:tc>
          <w:tcPr>
            <w:tcW w:w="118" w:type="dxa"/>
            <w:vAlign w:val="center"/>
            <w:hideMark/>
          </w:tcPr>
          <w:p w14:paraId="6A58B6AD" w14:textId="77777777" w:rsidR="00D91DEB" w:rsidRPr="00A11E3F" w:rsidRDefault="00D91DEB" w:rsidP="008A2A7E">
            <w:pPr>
              <w:rPr>
                <w:rFonts w:ascii="Arial" w:eastAsia="Times New Roman" w:hAnsi="Arial" w:cs="Arial"/>
                <w:sz w:val="22"/>
                <w:szCs w:val="22"/>
                <w:lang w:eastAsia="es-CO"/>
              </w:rPr>
            </w:pPr>
          </w:p>
        </w:tc>
      </w:tr>
      <w:tr w:rsidR="00D91DEB" w:rsidRPr="00A11E3F" w14:paraId="12AFB045" w14:textId="77777777" w:rsidTr="008A2A7E">
        <w:trPr>
          <w:trHeight w:val="583"/>
          <w:jc w:val="center"/>
        </w:trPr>
        <w:tc>
          <w:tcPr>
            <w:tcW w:w="1973" w:type="dxa"/>
            <w:tcBorders>
              <w:top w:val="nil"/>
              <w:left w:val="single" w:sz="4" w:space="0" w:color="auto"/>
              <w:bottom w:val="single" w:sz="4" w:space="0" w:color="auto"/>
              <w:right w:val="single" w:sz="4" w:space="0" w:color="auto"/>
            </w:tcBorders>
            <w:shd w:val="clear" w:color="auto" w:fill="auto"/>
            <w:noWrap/>
            <w:vAlign w:val="center"/>
            <w:hideMark/>
          </w:tcPr>
          <w:p w14:paraId="063AD0D9"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Delantal con logo</w:t>
            </w:r>
          </w:p>
        </w:tc>
        <w:tc>
          <w:tcPr>
            <w:tcW w:w="1189" w:type="dxa"/>
            <w:tcBorders>
              <w:top w:val="nil"/>
              <w:left w:val="nil"/>
              <w:bottom w:val="single" w:sz="4" w:space="0" w:color="auto"/>
              <w:right w:val="single" w:sz="4" w:space="0" w:color="auto"/>
            </w:tcBorders>
            <w:shd w:val="clear" w:color="auto" w:fill="auto"/>
            <w:noWrap/>
            <w:vAlign w:val="center"/>
            <w:hideMark/>
          </w:tcPr>
          <w:p w14:paraId="196ACE74"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898</w:t>
            </w:r>
          </w:p>
        </w:tc>
        <w:tc>
          <w:tcPr>
            <w:tcW w:w="1551" w:type="dxa"/>
            <w:tcBorders>
              <w:top w:val="nil"/>
              <w:left w:val="nil"/>
              <w:bottom w:val="single" w:sz="4" w:space="0" w:color="auto"/>
              <w:right w:val="single" w:sz="4" w:space="0" w:color="auto"/>
            </w:tcBorders>
            <w:shd w:val="clear" w:color="auto" w:fill="auto"/>
            <w:noWrap/>
            <w:vAlign w:val="center"/>
            <w:hideMark/>
          </w:tcPr>
          <w:p w14:paraId="317F05C4"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2751</w:t>
            </w:r>
          </w:p>
        </w:tc>
        <w:tc>
          <w:tcPr>
            <w:tcW w:w="2309" w:type="dxa"/>
            <w:tcBorders>
              <w:top w:val="nil"/>
              <w:left w:val="nil"/>
              <w:bottom w:val="single" w:sz="4" w:space="0" w:color="auto"/>
              <w:right w:val="single" w:sz="4" w:space="0" w:color="auto"/>
            </w:tcBorders>
            <w:shd w:val="clear" w:color="auto" w:fill="auto"/>
            <w:vAlign w:val="center"/>
            <w:hideMark/>
          </w:tcPr>
          <w:p w14:paraId="710D10EF"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Docente aula, director Rural</w:t>
            </w:r>
          </w:p>
        </w:tc>
        <w:tc>
          <w:tcPr>
            <w:tcW w:w="1211" w:type="dxa"/>
            <w:tcBorders>
              <w:top w:val="nil"/>
              <w:left w:val="nil"/>
              <w:bottom w:val="single" w:sz="4" w:space="0" w:color="auto"/>
              <w:right w:val="single" w:sz="4" w:space="0" w:color="auto"/>
            </w:tcBorders>
            <w:shd w:val="clear" w:color="auto" w:fill="auto"/>
            <w:vAlign w:val="center"/>
            <w:hideMark/>
          </w:tcPr>
          <w:p w14:paraId="1D4F8DC6"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 </w:t>
            </w:r>
          </w:p>
        </w:tc>
        <w:tc>
          <w:tcPr>
            <w:tcW w:w="1891" w:type="dxa"/>
            <w:tcBorders>
              <w:top w:val="nil"/>
              <w:left w:val="nil"/>
              <w:bottom w:val="single" w:sz="4" w:space="0" w:color="auto"/>
              <w:right w:val="single" w:sz="4" w:space="0" w:color="auto"/>
            </w:tcBorders>
            <w:shd w:val="clear" w:color="auto" w:fill="auto"/>
            <w:noWrap/>
            <w:vAlign w:val="center"/>
            <w:hideMark/>
          </w:tcPr>
          <w:p w14:paraId="0FFE9C9B"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 xml:space="preserve"> $                       -   </w:t>
            </w:r>
          </w:p>
        </w:tc>
        <w:tc>
          <w:tcPr>
            <w:tcW w:w="1744" w:type="dxa"/>
            <w:tcBorders>
              <w:top w:val="nil"/>
              <w:left w:val="nil"/>
              <w:bottom w:val="single" w:sz="4" w:space="0" w:color="auto"/>
              <w:right w:val="single" w:sz="4" w:space="0" w:color="auto"/>
            </w:tcBorders>
            <w:shd w:val="clear" w:color="auto" w:fill="auto"/>
            <w:noWrap/>
            <w:vAlign w:val="center"/>
            <w:hideMark/>
          </w:tcPr>
          <w:p w14:paraId="35CA9836" w14:textId="77777777" w:rsidR="00D91DEB" w:rsidRPr="00A11E3F" w:rsidRDefault="00D91DEB" w:rsidP="008A2A7E">
            <w:pPr>
              <w:jc w:val="center"/>
              <w:rPr>
                <w:rFonts w:ascii="Arial" w:eastAsia="Times New Roman" w:hAnsi="Arial" w:cs="Arial"/>
                <w:sz w:val="18"/>
                <w:szCs w:val="18"/>
                <w:lang w:eastAsia="es-CO"/>
              </w:rPr>
            </w:pPr>
            <w:r w:rsidRPr="00A11E3F">
              <w:rPr>
                <w:rFonts w:ascii="Arial" w:eastAsia="Times New Roman" w:hAnsi="Arial" w:cs="Arial"/>
                <w:sz w:val="18"/>
                <w:szCs w:val="18"/>
                <w:lang w:eastAsia="es-CO"/>
              </w:rPr>
              <w:t xml:space="preserve"> $                     -   </w:t>
            </w:r>
          </w:p>
        </w:tc>
        <w:tc>
          <w:tcPr>
            <w:tcW w:w="1891" w:type="dxa"/>
            <w:tcBorders>
              <w:top w:val="nil"/>
              <w:left w:val="nil"/>
              <w:bottom w:val="single" w:sz="4" w:space="0" w:color="auto"/>
              <w:right w:val="single" w:sz="4" w:space="0" w:color="auto"/>
            </w:tcBorders>
            <w:shd w:val="clear" w:color="auto" w:fill="auto"/>
            <w:noWrap/>
            <w:vAlign w:val="center"/>
            <w:hideMark/>
          </w:tcPr>
          <w:p w14:paraId="383E2868" w14:textId="77777777" w:rsidR="00D91DEB" w:rsidRPr="00A11E3F" w:rsidRDefault="00D91DEB" w:rsidP="008A2A7E">
            <w:pPr>
              <w:jc w:val="center"/>
              <w:rPr>
                <w:rFonts w:ascii="Arial" w:eastAsia="Times New Roman" w:hAnsi="Arial" w:cs="Arial"/>
                <w:sz w:val="18"/>
                <w:szCs w:val="18"/>
                <w:lang w:eastAsia="es-CO"/>
              </w:rPr>
            </w:pPr>
            <w:r w:rsidRPr="00A11E3F">
              <w:rPr>
                <w:rFonts w:ascii="Arial" w:eastAsia="Times New Roman" w:hAnsi="Arial" w:cs="Arial"/>
                <w:sz w:val="18"/>
                <w:szCs w:val="18"/>
                <w:lang w:eastAsia="es-CO"/>
              </w:rPr>
              <w:t xml:space="preserve"> $                       -   </w:t>
            </w:r>
          </w:p>
        </w:tc>
        <w:tc>
          <w:tcPr>
            <w:tcW w:w="118" w:type="dxa"/>
            <w:vAlign w:val="center"/>
            <w:hideMark/>
          </w:tcPr>
          <w:p w14:paraId="43A100FD" w14:textId="77777777" w:rsidR="00D91DEB" w:rsidRPr="00A11E3F" w:rsidRDefault="00D91DEB" w:rsidP="008A2A7E">
            <w:pPr>
              <w:rPr>
                <w:rFonts w:ascii="Arial" w:eastAsia="Times New Roman" w:hAnsi="Arial" w:cs="Arial"/>
                <w:sz w:val="22"/>
                <w:szCs w:val="22"/>
                <w:lang w:eastAsia="es-CO"/>
              </w:rPr>
            </w:pPr>
          </w:p>
        </w:tc>
      </w:tr>
      <w:tr w:rsidR="00D91DEB" w:rsidRPr="00A11E3F" w14:paraId="363D8261" w14:textId="77777777" w:rsidTr="008A2A7E">
        <w:trPr>
          <w:trHeight w:val="347"/>
          <w:jc w:val="center"/>
        </w:trPr>
        <w:tc>
          <w:tcPr>
            <w:tcW w:w="1012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0A100B"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TOTAL, VALOR 2025</w:t>
            </w:r>
          </w:p>
        </w:tc>
        <w:tc>
          <w:tcPr>
            <w:tcW w:w="3636" w:type="dxa"/>
            <w:gridSpan w:val="2"/>
            <w:tcBorders>
              <w:top w:val="single" w:sz="4" w:space="0" w:color="auto"/>
              <w:left w:val="nil"/>
              <w:bottom w:val="single" w:sz="4" w:space="0" w:color="auto"/>
              <w:right w:val="single" w:sz="4" w:space="0" w:color="auto"/>
            </w:tcBorders>
            <w:shd w:val="clear" w:color="auto" w:fill="auto"/>
            <w:vAlign w:val="center"/>
            <w:hideMark/>
          </w:tcPr>
          <w:p w14:paraId="1216730E"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$ 0</w:t>
            </w:r>
          </w:p>
        </w:tc>
        <w:tc>
          <w:tcPr>
            <w:tcW w:w="118" w:type="dxa"/>
            <w:vAlign w:val="center"/>
            <w:hideMark/>
          </w:tcPr>
          <w:p w14:paraId="024899B6" w14:textId="77777777" w:rsidR="00D91DEB" w:rsidRPr="00A11E3F" w:rsidRDefault="00D91DEB" w:rsidP="008A2A7E">
            <w:pPr>
              <w:rPr>
                <w:rFonts w:ascii="Arial" w:eastAsia="Times New Roman" w:hAnsi="Arial" w:cs="Arial"/>
                <w:sz w:val="22"/>
                <w:szCs w:val="22"/>
                <w:lang w:eastAsia="es-CO"/>
              </w:rPr>
            </w:pPr>
          </w:p>
        </w:tc>
      </w:tr>
      <w:tr w:rsidR="00D91DEB" w:rsidRPr="00A11E3F" w14:paraId="11FF9BF4" w14:textId="77777777" w:rsidTr="008A2A7E">
        <w:trPr>
          <w:trHeight w:val="347"/>
          <w:jc w:val="center"/>
        </w:trPr>
        <w:tc>
          <w:tcPr>
            <w:tcW w:w="1012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BFA3F8"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TOTAL, VALOR 2026</w:t>
            </w:r>
          </w:p>
        </w:tc>
        <w:tc>
          <w:tcPr>
            <w:tcW w:w="3636" w:type="dxa"/>
            <w:gridSpan w:val="2"/>
            <w:tcBorders>
              <w:top w:val="single" w:sz="4" w:space="0" w:color="auto"/>
              <w:left w:val="nil"/>
              <w:bottom w:val="single" w:sz="4" w:space="0" w:color="auto"/>
              <w:right w:val="single" w:sz="4" w:space="0" w:color="auto"/>
            </w:tcBorders>
            <w:shd w:val="clear" w:color="auto" w:fill="auto"/>
            <w:vAlign w:val="center"/>
            <w:hideMark/>
          </w:tcPr>
          <w:p w14:paraId="0302650C"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$ 0</w:t>
            </w:r>
          </w:p>
        </w:tc>
        <w:tc>
          <w:tcPr>
            <w:tcW w:w="118" w:type="dxa"/>
            <w:vAlign w:val="center"/>
            <w:hideMark/>
          </w:tcPr>
          <w:p w14:paraId="0DEB2BE5" w14:textId="77777777" w:rsidR="00D91DEB" w:rsidRPr="00A11E3F" w:rsidRDefault="00D91DEB" w:rsidP="008A2A7E">
            <w:pPr>
              <w:rPr>
                <w:rFonts w:ascii="Arial" w:eastAsia="Times New Roman" w:hAnsi="Arial" w:cs="Arial"/>
                <w:sz w:val="22"/>
                <w:szCs w:val="22"/>
                <w:lang w:eastAsia="es-CO"/>
              </w:rPr>
            </w:pPr>
          </w:p>
        </w:tc>
      </w:tr>
      <w:tr w:rsidR="00D91DEB" w:rsidRPr="00A11E3F" w14:paraId="4990418C" w14:textId="77777777" w:rsidTr="008A2A7E">
        <w:trPr>
          <w:trHeight w:val="347"/>
          <w:jc w:val="center"/>
        </w:trPr>
        <w:tc>
          <w:tcPr>
            <w:tcW w:w="1012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0EAD1F" w14:textId="77777777" w:rsidR="00D91DEB" w:rsidRPr="00A11E3F" w:rsidRDefault="00D91DEB" w:rsidP="008A2A7E">
            <w:pPr>
              <w:jc w:val="center"/>
              <w:rPr>
                <w:rFonts w:ascii="Arial" w:eastAsia="Times New Roman" w:hAnsi="Arial" w:cs="Arial"/>
                <w:b/>
                <w:bCs/>
                <w:color w:val="000000"/>
                <w:sz w:val="18"/>
                <w:szCs w:val="18"/>
                <w:lang w:eastAsia="es-CO"/>
              </w:rPr>
            </w:pPr>
            <w:r w:rsidRPr="00A11E3F">
              <w:rPr>
                <w:rFonts w:ascii="Arial" w:eastAsia="Times New Roman" w:hAnsi="Arial" w:cs="Arial"/>
                <w:b/>
                <w:bCs/>
                <w:color w:val="000000"/>
                <w:sz w:val="18"/>
                <w:szCs w:val="18"/>
                <w:lang w:eastAsia="es-CO"/>
              </w:rPr>
              <w:t>TOTAL</w:t>
            </w:r>
          </w:p>
        </w:tc>
        <w:tc>
          <w:tcPr>
            <w:tcW w:w="36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4C142AB2" w14:textId="77777777" w:rsidR="00D91DEB" w:rsidRPr="00A11E3F" w:rsidRDefault="00D91DEB" w:rsidP="008A2A7E">
            <w:pPr>
              <w:jc w:val="center"/>
              <w:rPr>
                <w:rFonts w:ascii="Arial" w:eastAsia="Times New Roman" w:hAnsi="Arial" w:cs="Arial"/>
                <w:color w:val="000000"/>
                <w:sz w:val="18"/>
                <w:szCs w:val="18"/>
                <w:lang w:eastAsia="es-CO"/>
              </w:rPr>
            </w:pPr>
            <w:r w:rsidRPr="00A11E3F">
              <w:rPr>
                <w:rFonts w:ascii="Arial" w:eastAsia="Times New Roman" w:hAnsi="Arial" w:cs="Arial"/>
                <w:color w:val="000000"/>
                <w:sz w:val="18"/>
                <w:szCs w:val="18"/>
                <w:lang w:eastAsia="es-CO"/>
              </w:rPr>
              <w:t>$ 0</w:t>
            </w:r>
          </w:p>
        </w:tc>
        <w:tc>
          <w:tcPr>
            <w:tcW w:w="118" w:type="dxa"/>
            <w:vAlign w:val="center"/>
            <w:hideMark/>
          </w:tcPr>
          <w:p w14:paraId="3CB6BD7D" w14:textId="77777777" w:rsidR="00D91DEB" w:rsidRPr="00A11E3F" w:rsidRDefault="00D91DEB" w:rsidP="008A2A7E">
            <w:pPr>
              <w:rPr>
                <w:rFonts w:ascii="Arial" w:eastAsia="Times New Roman" w:hAnsi="Arial" w:cs="Arial"/>
                <w:sz w:val="22"/>
                <w:szCs w:val="22"/>
                <w:lang w:eastAsia="es-CO"/>
              </w:rPr>
            </w:pPr>
          </w:p>
        </w:tc>
      </w:tr>
      <w:tr w:rsidR="00D91DEB" w:rsidRPr="00A11E3F" w14:paraId="567E3BC5" w14:textId="77777777" w:rsidTr="008A2A7E">
        <w:trPr>
          <w:trHeight w:val="278"/>
          <w:jc w:val="center"/>
        </w:trPr>
        <w:tc>
          <w:tcPr>
            <w:tcW w:w="13763" w:type="dxa"/>
            <w:gridSpan w:val="8"/>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2AECD36" w14:textId="46AC1EA5" w:rsidR="00A11E3F" w:rsidRDefault="00D91DEB" w:rsidP="00A11E3F">
            <w:pPr>
              <w:rPr>
                <w:rFonts w:ascii="Arial" w:eastAsia="Times New Roman" w:hAnsi="Arial" w:cs="Arial"/>
                <w:b/>
                <w:bCs/>
                <w:color w:val="000000"/>
                <w:sz w:val="22"/>
                <w:szCs w:val="22"/>
                <w:lang w:eastAsia="es-CO"/>
              </w:rPr>
            </w:pPr>
            <w:r w:rsidRPr="00A11E3F">
              <w:rPr>
                <w:rFonts w:ascii="Arial" w:eastAsia="Times New Roman" w:hAnsi="Arial" w:cs="Arial"/>
                <w:b/>
                <w:bCs/>
                <w:color w:val="000000"/>
                <w:sz w:val="22"/>
                <w:szCs w:val="22"/>
                <w:lang w:eastAsia="es-CO"/>
              </w:rPr>
              <w:br/>
              <w:t xml:space="preserve">NOTAS Este anexo debe ir firmado por el representante legal, que suscribe la propuesta. </w:t>
            </w:r>
            <w:r w:rsidRPr="00A11E3F">
              <w:rPr>
                <w:rFonts w:ascii="Arial" w:eastAsia="Times New Roman" w:hAnsi="Arial" w:cs="Arial"/>
                <w:b/>
                <w:bCs/>
                <w:color w:val="000000"/>
                <w:sz w:val="22"/>
                <w:szCs w:val="22"/>
                <w:lang w:eastAsia="es-CO"/>
              </w:rPr>
              <w:br/>
            </w:r>
            <w:r w:rsidRPr="00A11E3F">
              <w:rPr>
                <w:rFonts w:ascii="Arial" w:eastAsia="Times New Roman" w:hAnsi="Arial" w:cs="Arial"/>
                <w:b/>
                <w:bCs/>
                <w:color w:val="000000"/>
                <w:sz w:val="22"/>
                <w:szCs w:val="22"/>
                <w:lang w:eastAsia="es-CO"/>
              </w:rPr>
              <w:br/>
              <w:t xml:space="preserve">El máximo valor aceptado por la entidad corresponde a MIL QUINIENTOS QUINCE MILLONES CUATRO MIL SETECIENTOS SESENTA Y OCHO PESOS M. L. ($1.515.004.768), IVA INCLUIDO, so pena del rechazo de la propuesta. El proponente seleccionado deberá allegar la distribución final de precios a más tardar al día siguiente del certamen de subasta. </w:t>
            </w:r>
          </w:p>
          <w:p w14:paraId="3E2F693B" w14:textId="325FD1BB" w:rsidR="00D91DEB" w:rsidRPr="00A11E3F" w:rsidRDefault="00D91DEB" w:rsidP="008A2A7E">
            <w:pPr>
              <w:jc w:val="center"/>
              <w:rPr>
                <w:rFonts w:ascii="Arial" w:eastAsia="Times New Roman" w:hAnsi="Arial" w:cs="Arial"/>
                <w:b/>
                <w:bCs/>
                <w:color w:val="000000"/>
                <w:sz w:val="22"/>
                <w:szCs w:val="22"/>
                <w:lang w:eastAsia="es-CO"/>
              </w:rPr>
            </w:pPr>
            <w:r w:rsidRPr="00A11E3F">
              <w:rPr>
                <w:rFonts w:ascii="Arial" w:eastAsia="Times New Roman" w:hAnsi="Arial" w:cs="Arial"/>
                <w:b/>
                <w:bCs/>
                <w:color w:val="000000"/>
                <w:sz w:val="22"/>
                <w:szCs w:val="22"/>
                <w:lang w:eastAsia="es-CO"/>
              </w:rPr>
              <w:lastRenderedPageBreak/>
              <w:br/>
              <w:t>Representante Legal</w:t>
            </w:r>
            <w:r w:rsidRPr="00A11E3F">
              <w:rPr>
                <w:rFonts w:ascii="Arial" w:eastAsia="Times New Roman" w:hAnsi="Arial" w:cs="Arial"/>
                <w:b/>
                <w:bCs/>
                <w:color w:val="000000"/>
                <w:sz w:val="22"/>
                <w:szCs w:val="22"/>
                <w:lang w:eastAsia="es-CO"/>
              </w:rPr>
              <w:br/>
              <w:t xml:space="preserve">Firma                                                                                                                            </w:t>
            </w:r>
          </w:p>
        </w:tc>
        <w:tc>
          <w:tcPr>
            <w:tcW w:w="118" w:type="dxa"/>
            <w:vAlign w:val="center"/>
            <w:hideMark/>
          </w:tcPr>
          <w:p w14:paraId="3BE4E050" w14:textId="77777777" w:rsidR="00D91DEB" w:rsidRPr="00A11E3F" w:rsidRDefault="00D91DEB" w:rsidP="008A2A7E">
            <w:pPr>
              <w:rPr>
                <w:rFonts w:ascii="Arial" w:eastAsia="Times New Roman" w:hAnsi="Arial" w:cs="Arial"/>
                <w:sz w:val="22"/>
                <w:szCs w:val="22"/>
                <w:lang w:eastAsia="es-CO"/>
              </w:rPr>
            </w:pPr>
          </w:p>
        </w:tc>
      </w:tr>
      <w:tr w:rsidR="00D91DEB" w:rsidRPr="00A11E3F" w14:paraId="0C4E234C" w14:textId="77777777" w:rsidTr="008A2A7E">
        <w:trPr>
          <w:trHeight w:val="278"/>
          <w:jc w:val="center"/>
        </w:trPr>
        <w:tc>
          <w:tcPr>
            <w:tcW w:w="13763" w:type="dxa"/>
            <w:gridSpan w:val="8"/>
            <w:vMerge/>
            <w:tcBorders>
              <w:top w:val="single" w:sz="4" w:space="0" w:color="auto"/>
              <w:left w:val="single" w:sz="4" w:space="0" w:color="auto"/>
              <w:bottom w:val="single" w:sz="4" w:space="0" w:color="auto"/>
              <w:right w:val="single" w:sz="4" w:space="0" w:color="auto"/>
            </w:tcBorders>
            <w:vAlign w:val="center"/>
            <w:hideMark/>
          </w:tcPr>
          <w:p w14:paraId="43C7E52F" w14:textId="77777777" w:rsidR="00D91DEB" w:rsidRPr="00A11E3F" w:rsidRDefault="00D91DEB" w:rsidP="008A2A7E">
            <w:pPr>
              <w:rPr>
                <w:rFonts w:ascii="Arial" w:eastAsia="Times New Roman" w:hAnsi="Arial" w:cs="Arial"/>
                <w:b/>
                <w:bCs/>
                <w:color w:val="000000"/>
                <w:sz w:val="22"/>
                <w:szCs w:val="22"/>
                <w:lang w:eastAsia="es-CO"/>
              </w:rPr>
            </w:pPr>
          </w:p>
        </w:tc>
        <w:tc>
          <w:tcPr>
            <w:tcW w:w="118" w:type="dxa"/>
            <w:tcBorders>
              <w:top w:val="nil"/>
              <w:left w:val="nil"/>
              <w:bottom w:val="nil"/>
              <w:right w:val="nil"/>
            </w:tcBorders>
            <w:shd w:val="clear" w:color="auto" w:fill="auto"/>
            <w:noWrap/>
            <w:vAlign w:val="bottom"/>
            <w:hideMark/>
          </w:tcPr>
          <w:p w14:paraId="66B01623" w14:textId="77777777" w:rsidR="00D91DEB" w:rsidRPr="00A11E3F" w:rsidRDefault="00D91DEB" w:rsidP="008A2A7E">
            <w:pPr>
              <w:jc w:val="center"/>
              <w:rPr>
                <w:rFonts w:ascii="Arial" w:eastAsia="Times New Roman" w:hAnsi="Arial" w:cs="Arial"/>
                <w:b/>
                <w:bCs/>
                <w:color w:val="000000"/>
                <w:sz w:val="22"/>
                <w:szCs w:val="22"/>
                <w:lang w:eastAsia="es-CO"/>
              </w:rPr>
            </w:pPr>
          </w:p>
        </w:tc>
      </w:tr>
      <w:tr w:rsidR="00D91DEB" w:rsidRPr="00A11E3F" w14:paraId="0509DED9" w14:textId="77777777" w:rsidTr="008A2A7E">
        <w:trPr>
          <w:trHeight w:val="278"/>
          <w:jc w:val="center"/>
        </w:trPr>
        <w:tc>
          <w:tcPr>
            <w:tcW w:w="13763" w:type="dxa"/>
            <w:gridSpan w:val="8"/>
            <w:vMerge/>
            <w:tcBorders>
              <w:top w:val="single" w:sz="4" w:space="0" w:color="auto"/>
              <w:left w:val="single" w:sz="4" w:space="0" w:color="auto"/>
              <w:bottom w:val="single" w:sz="4" w:space="0" w:color="auto"/>
              <w:right w:val="single" w:sz="4" w:space="0" w:color="auto"/>
            </w:tcBorders>
            <w:vAlign w:val="center"/>
            <w:hideMark/>
          </w:tcPr>
          <w:p w14:paraId="2CACC146" w14:textId="77777777" w:rsidR="00D91DEB" w:rsidRPr="00A11E3F" w:rsidRDefault="00D91DEB" w:rsidP="008A2A7E">
            <w:pPr>
              <w:rPr>
                <w:rFonts w:ascii="Arial" w:eastAsia="Times New Roman" w:hAnsi="Arial" w:cs="Arial"/>
                <w:b/>
                <w:bCs/>
                <w:color w:val="000000"/>
                <w:sz w:val="22"/>
                <w:szCs w:val="22"/>
                <w:lang w:eastAsia="es-CO"/>
              </w:rPr>
            </w:pPr>
          </w:p>
        </w:tc>
        <w:tc>
          <w:tcPr>
            <w:tcW w:w="118" w:type="dxa"/>
            <w:tcBorders>
              <w:top w:val="nil"/>
              <w:left w:val="nil"/>
              <w:bottom w:val="nil"/>
              <w:right w:val="nil"/>
            </w:tcBorders>
            <w:shd w:val="clear" w:color="auto" w:fill="auto"/>
            <w:noWrap/>
            <w:vAlign w:val="bottom"/>
            <w:hideMark/>
          </w:tcPr>
          <w:p w14:paraId="7A7F69C7" w14:textId="77777777" w:rsidR="00D91DEB" w:rsidRPr="00A11E3F" w:rsidRDefault="00D91DEB" w:rsidP="008A2A7E">
            <w:pPr>
              <w:rPr>
                <w:rFonts w:ascii="Arial" w:eastAsia="Times New Roman" w:hAnsi="Arial" w:cs="Arial"/>
                <w:sz w:val="22"/>
                <w:szCs w:val="22"/>
                <w:lang w:eastAsia="es-CO"/>
              </w:rPr>
            </w:pPr>
          </w:p>
        </w:tc>
      </w:tr>
      <w:tr w:rsidR="00D91DEB" w:rsidRPr="00A11E3F" w14:paraId="49E10A27" w14:textId="77777777" w:rsidTr="008A2A7E">
        <w:trPr>
          <w:trHeight w:val="278"/>
          <w:jc w:val="center"/>
        </w:trPr>
        <w:tc>
          <w:tcPr>
            <w:tcW w:w="13763" w:type="dxa"/>
            <w:gridSpan w:val="8"/>
            <w:vMerge/>
            <w:tcBorders>
              <w:top w:val="single" w:sz="4" w:space="0" w:color="auto"/>
              <w:left w:val="single" w:sz="4" w:space="0" w:color="auto"/>
              <w:bottom w:val="single" w:sz="4" w:space="0" w:color="auto"/>
              <w:right w:val="single" w:sz="4" w:space="0" w:color="auto"/>
            </w:tcBorders>
            <w:vAlign w:val="center"/>
            <w:hideMark/>
          </w:tcPr>
          <w:p w14:paraId="66B6DF81" w14:textId="77777777" w:rsidR="00D91DEB" w:rsidRPr="00A11E3F" w:rsidRDefault="00D91DEB" w:rsidP="008A2A7E">
            <w:pPr>
              <w:rPr>
                <w:rFonts w:ascii="Arial" w:eastAsia="Times New Roman" w:hAnsi="Arial" w:cs="Arial"/>
                <w:b/>
                <w:bCs/>
                <w:color w:val="000000"/>
                <w:sz w:val="22"/>
                <w:szCs w:val="22"/>
                <w:lang w:eastAsia="es-CO"/>
              </w:rPr>
            </w:pPr>
          </w:p>
        </w:tc>
        <w:tc>
          <w:tcPr>
            <w:tcW w:w="118" w:type="dxa"/>
            <w:tcBorders>
              <w:top w:val="nil"/>
              <w:left w:val="nil"/>
              <w:bottom w:val="nil"/>
              <w:right w:val="nil"/>
            </w:tcBorders>
            <w:shd w:val="clear" w:color="auto" w:fill="auto"/>
            <w:noWrap/>
            <w:vAlign w:val="bottom"/>
            <w:hideMark/>
          </w:tcPr>
          <w:p w14:paraId="10A94C4E" w14:textId="77777777" w:rsidR="00D91DEB" w:rsidRPr="00A11E3F" w:rsidRDefault="00D91DEB" w:rsidP="008A2A7E">
            <w:pPr>
              <w:rPr>
                <w:rFonts w:ascii="Arial" w:eastAsia="Times New Roman" w:hAnsi="Arial" w:cs="Arial"/>
                <w:sz w:val="22"/>
                <w:szCs w:val="22"/>
                <w:lang w:eastAsia="es-CO"/>
              </w:rPr>
            </w:pPr>
          </w:p>
        </w:tc>
      </w:tr>
      <w:tr w:rsidR="00D91DEB" w:rsidRPr="00A11E3F" w14:paraId="6EFFF6A4" w14:textId="77777777" w:rsidTr="008A2A7E">
        <w:trPr>
          <w:trHeight w:val="278"/>
          <w:jc w:val="center"/>
        </w:trPr>
        <w:tc>
          <w:tcPr>
            <w:tcW w:w="13763" w:type="dxa"/>
            <w:gridSpan w:val="8"/>
            <w:vMerge/>
            <w:tcBorders>
              <w:top w:val="single" w:sz="4" w:space="0" w:color="auto"/>
              <w:left w:val="single" w:sz="4" w:space="0" w:color="auto"/>
              <w:bottom w:val="single" w:sz="4" w:space="0" w:color="auto"/>
              <w:right w:val="single" w:sz="4" w:space="0" w:color="auto"/>
            </w:tcBorders>
            <w:vAlign w:val="center"/>
            <w:hideMark/>
          </w:tcPr>
          <w:p w14:paraId="594F4E63" w14:textId="77777777" w:rsidR="00D91DEB" w:rsidRPr="00A11E3F" w:rsidRDefault="00D91DEB" w:rsidP="008A2A7E">
            <w:pPr>
              <w:rPr>
                <w:rFonts w:ascii="Arial" w:eastAsia="Times New Roman" w:hAnsi="Arial" w:cs="Arial"/>
                <w:b/>
                <w:bCs/>
                <w:color w:val="000000"/>
                <w:sz w:val="22"/>
                <w:szCs w:val="22"/>
                <w:lang w:eastAsia="es-CO"/>
              </w:rPr>
            </w:pPr>
          </w:p>
        </w:tc>
        <w:tc>
          <w:tcPr>
            <w:tcW w:w="118" w:type="dxa"/>
            <w:tcBorders>
              <w:top w:val="nil"/>
              <w:left w:val="nil"/>
              <w:bottom w:val="nil"/>
              <w:right w:val="nil"/>
            </w:tcBorders>
            <w:shd w:val="clear" w:color="auto" w:fill="auto"/>
            <w:noWrap/>
            <w:vAlign w:val="bottom"/>
            <w:hideMark/>
          </w:tcPr>
          <w:p w14:paraId="527F0C19" w14:textId="77777777" w:rsidR="00D91DEB" w:rsidRPr="00A11E3F" w:rsidRDefault="00D91DEB" w:rsidP="008A2A7E">
            <w:pPr>
              <w:rPr>
                <w:rFonts w:ascii="Arial" w:eastAsia="Times New Roman" w:hAnsi="Arial" w:cs="Arial"/>
                <w:sz w:val="22"/>
                <w:szCs w:val="22"/>
                <w:lang w:eastAsia="es-CO"/>
              </w:rPr>
            </w:pPr>
          </w:p>
        </w:tc>
      </w:tr>
      <w:tr w:rsidR="00D91DEB" w:rsidRPr="00A11E3F" w14:paraId="32E778D2" w14:textId="77777777" w:rsidTr="008A2A7E">
        <w:trPr>
          <w:trHeight w:val="278"/>
          <w:jc w:val="center"/>
        </w:trPr>
        <w:tc>
          <w:tcPr>
            <w:tcW w:w="13763" w:type="dxa"/>
            <w:gridSpan w:val="8"/>
            <w:vMerge/>
            <w:tcBorders>
              <w:top w:val="single" w:sz="4" w:space="0" w:color="auto"/>
              <w:left w:val="single" w:sz="4" w:space="0" w:color="auto"/>
              <w:bottom w:val="single" w:sz="4" w:space="0" w:color="auto"/>
              <w:right w:val="single" w:sz="4" w:space="0" w:color="auto"/>
            </w:tcBorders>
            <w:vAlign w:val="center"/>
            <w:hideMark/>
          </w:tcPr>
          <w:p w14:paraId="6CA5F06E" w14:textId="77777777" w:rsidR="00D91DEB" w:rsidRPr="00A11E3F" w:rsidRDefault="00D91DEB" w:rsidP="008A2A7E">
            <w:pPr>
              <w:rPr>
                <w:rFonts w:ascii="Arial" w:eastAsia="Times New Roman" w:hAnsi="Arial" w:cs="Arial"/>
                <w:b/>
                <w:bCs/>
                <w:color w:val="000000"/>
                <w:sz w:val="22"/>
                <w:szCs w:val="22"/>
                <w:lang w:eastAsia="es-CO"/>
              </w:rPr>
            </w:pPr>
          </w:p>
        </w:tc>
        <w:tc>
          <w:tcPr>
            <w:tcW w:w="118" w:type="dxa"/>
            <w:tcBorders>
              <w:top w:val="nil"/>
              <w:left w:val="nil"/>
              <w:bottom w:val="nil"/>
              <w:right w:val="nil"/>
            </w:tcBorders>
            <w:shd w:val="clear" w:color="auto" w:fill="auto"/>
            <w:noWrap/>
            <w:vAlign w:val="bottom"/>
            <w:hideMark/>
          </w:tcPr>
          <w:p w14:paraId="350599BB" w14:textId="77777777" w:rsidR="00D91DEB" w:rsidRPr="00A11E3F" w:rsidRDefault="00D91DEB" w:rsidP="008A2A7E">
            <w:pPr>
              <w:rPr>
                <w:rFonts w:ascii="Arial" w:eastAsia="Times New Roman" w:hAnsi="Arial" w:cs="Arial"/>
                <w:sz w:val="22"/>
                <w:szCs w:val="22"/>
                <w:lang w:eastAsia="es-CO"/>
              </w:rPr>
            </w:pPr>
          </w:p>
        </w:tc>
      </w:tr>
      <w:tr w:rsidR="00D91DEB" w:rsidRPr="00A11E3F" w14:paraId="61381E7D" w14:textId="77777777" w:rsidTr="008A2A7E">
        <w:trPr>
          <w:trHeight w:val="278"/>
          <w:jc w:val="center"/>
        </w:trPr>
        <w:tc>
          <w:tcPr>
            <w:tcW w:w="13763" w:type="dxa"/>
            <w:gridSpan w:val="8"/>
            <w:vMerge/>
            <w:tcBorders>
              <w:top w:val="single" w:sz="4" w:space="0" w:color="auto"/>
              <w:left w:val="single" w:sz="4" w:space="0" w:color="auto"/>
              <w:bottom w:val="single" w:sz="4" w:space="0" w:color="auto"/>
              <w:right w:val="single" w:sz="4" w:space="0" w:color="auto"/>
            </w:tcBorders>
            <w:vAlign w:val="center"/>
            <w:hideMark/>
          </w:tcPr>
          <w:p w14:paraId="7512DA9D" w14:textId="77777777" w:rsidR="00D91DEB" w:rsidRPr="00A11E3F" w:rsidRDefault="00D91DEB" w:rsidP="008A2A7E">
            <w:pPr>
              <w:rPr>
                <w:rFonts w:ascii="Arial" w:eastAsia="Times New Roman" w:hAnsi="Arial" w:cs="Arial"/>
                <w:b/>
                <w:bCs/>
                <w:color w:val="000000"/>
                <w:sz w:val="22"/>
                <w:szCs w:val="22"/>
                <w:lang w:eastAsia="es-CO"/>
              </w:rPr>
            </w:pPr>
          </w:p>
        </w:tc>
        <w:tc>
          <w:tcPr>
            <w:tcW w:w="118" w:type="dxa"/>
            <w:tcBorders>
              <w:top w:val="nil"/>
              <w:left w:val="nil"/>
              <w:bottom w:val="nil"/>
              <w:right w:val="nil"/>
            </w:tcBorders>
            <w:shd w:val="clear" w:color="auto" w:fill="auto"/>
            <w:noWrap/>
            <w:vAlign w:val="bottom"/>
            <w:hideMark/>
          </w:tcPr>
          <w:p w14:paraId="6F59C06E" w14:textId="77777777" w:rsidR="00D91DEB" w:rsidRPr="00A11E3F" w:rsidRDefault="00D91DEB" w:rsidP="008A2A7E">
            <w:pPr>
              <w:rPr>
                <w:rFonts w:ascii="Arial" w:eastAsia="Times New Roman" w:hAnsi="Arial" w:cs="Arial"/>
                <w:sz w:val="22"/>
                <w:szCs w:val="22"/>
                <w:lang w:eastAsia="es-CO"/>
              </w:rPr>
            </w:pPr>
          </w:p>
        </w:tc>
      </w:tr>
      <w:tr w:rsidR="00D91DEB" w:rsidRPr="00A11E3F" w14:paraId="0E1F9205" w14:textId="77777777" w:rsidTr="008A2A7E">
        <w:trPr>
          <w:trHeight w:val="278"/>
          <w:jc w:val="center"/>
        </w:trPr>
        <w:tc>
          <w:tcPr>
            <w:tcW w:w="13763" w:type="dxa"/>
            <w:gridSpan w:val="8"/>
            <w:vMerge/>
            <w:tcBorders>
              <w:top w:val="single" w:sz="4" w:space="0" w:color="auto"/>
              <w:left w:val="single" w:sz="4" w:space="0" w:color="auto"/>
              <w:bottom w:val="single" w:sz="4" w:space="0" w:color="auto"/>
              <w:right w:val="single" w:sz="4" w:space="0" w:color="auto"/>
            </w:tcBorders>
            <w:vAlign w:val="center"/>
            <w:hideMark/>
          </w:tcPr>
          <w:p w14:paraId="40F69C38" w14:textId="77777777" w:rsidR="00D91DEB" w:rsidRPr="00A11E3F" w:rsidRDefault="00D91DEB" w:rsidP="008A2A7E">
            <w:pPr>
              <w:rPr>
                <w:rFonts w:ascii="Arial" w:eastAsia="Times New Roman" w:hAnsi="Arial" w:cs="Arial"/>
                <w:b/>
                <w:bCs/>
                <w:color w:val="000000"/>
                <w:sz w:val="22"/>
                <w:szCs w:val="22"/>
                <w:lang w:eastAsia="es-CO"/>
              </w:rPr>
            </w:pPr>
          </w:p>
        </w:tc>
        <w:tc>
          <w:tcPr>
            <w:tcW w:w="118" w:type="dxa"/>
            <w:tcBorders>
              <w:top w:val="nil"/>
              <w:left w:val="nil"/>
              <w:bottom w:val="nil"/>
              <w:right w:val="nil"/>
            </w:tcBorders>
            <w:shd w:val="clear" w:color="auto" w:fill="auto"/>
            <w:noWrap/>
            <w:vAlign w:val="bottom"/>
            <w:hideMark/>
          </w:tcPr>
          <w:p w14:paraId="4FD3DF05" w14:textId="77777777" w:rsidR="00D91DEB" w:rsidRPr="00A11E3F" w:rsidRDefault="00D91DEB" w:rsidP="008A2A7E">
            <w:pPr>
              <w:rPr>
                <w:rFonts w:ascii="Arial" w:eastAsia="Times New Roman" w:hAnsi="Arial" w:cs="Arial"/>
                <w:sz w:val="22"/>
                <w:szCs w:val="22"/>
                <w:lang w:eastAsia="es-CO"/>
              </w:rPr>
            </w:pPr>
          </w:p>
        </w:tc>
      </w:tr>
      <w:tr w:rsidR="00D91DEB" w:rsidRPr="00A11E3F" w14:paraId="79520E29" w14:textId="77777777" w:rsidTr="008A2A7E">
        <w:trPr>
          <w:trHeight w:val="278"/>
          <w:jc w:val="center"/>
        </w:trPr>
        <w:tc>
          <w:tcPr>
            <w:tcW w:w="13763" w:type="dxa"/>
            <w:gridSpan w:val="8"/>
            <w:vMerge/>
            <w:tcBorders>
              <w:top w:val="single" w:sz="4" w:space="0" w:color="auto"/>
              <w:left w:val="single" w:sz="4" w:space="0" w:color="auto"/>
              <w:bottom w:val="single" w:sz="4" w:space="0" w:color="auto"/>
              <w:right w:val="single" w:sz="4" w:space="0" w:color="auto"/>
            </w:tcBorders>
            <w:vAlign w:val="center"/>
            <w:hideMark/>
          </w:tcPr>
          <w:p w14:paraId="6C317D11" w14:textId="77777777" w:rsidR="00D91DEB" w:rsidRPr="00A11E3F" w:rsidRDefault="00D91DEB" w:rsidP="008A2A7E">
            <w:pPr>
              <w:rPr>
                <w:rFonts w:ascii="Arial" w:eastAsia="Times New Roman" w:hAnsi="Arial" w:cs="Arial"/>
                <w:b/>
                <w:bCs/>
                <w:color w:val="000000"/>
                <w:sz w:val="22"/>
                <w:szCs w:val="22"/>
                <w:lang w:eastAsia="es-CO"/>
              </w:rPr>
            </w:pPr>
          </w:p>
        </w:tc>
        <w:tc>
          <w:tcPr>
            <w:tcW w:w="118" w:type="dxa"/>
            <w:tcBorders>
              <w:top w:val="nil"/>
              <w:left w:val="nil"/>
              <w:bottom w:val="nil"/>
              <w:right w:val="nil"/>
            </w:tcBorders>
            <w:shd w:val="clear" w:color="auto" w:fill="auto"/>
            <w:noWrap/>
            <w:vAlign w:val="bottom"/>
            <w:hideMark/>
          </w:tcPr>
          <w:p w14:paraId="4197D84E" w14:textId="77777777" w:rsidR="00D91DEB" w:rsidRPr="00A11E3F" w:rsidRDefault="00D91DEB" w:rsidP="008A2A7E">
            <w:pPr>
              <w:rPr>
                <w:rFonts w:ascii="Arial" w:eastAsia="Times New Roman" w:hAnsi="Arial" w:cs="Arial"/>
                <w:sz w:val="22"/>
                <w:szCs w:val="22"/>
                <w:lang w:eastAsia="es-CO"/>
              </w:rPr>
            </w:pPr>
          </w:p>
        </w:tc>
      </w:tr>
      <w:tr w:rsidR="00D91DEB" w:rsidRPr="00A11E3F" w14:paraId="3D494EAA" w14:textId="77777777" w:rsidTr="008A2A7E">
        <w:trPr>
          <w:trHeight w:val="278"/>
          <w:jc w:val="center"/>
        </w:trPr>
        <w:tc>
          <w:tcPr>
            <w:tcW w:w="13763" w:type="dxa"/>
            <w:gridSpan w:val="8"/>
            <w:vMerge/>
            <w:tcBorders>
              <w:top w:val="single" w:sz="4" w:space="0" w:color="auto"/>
              <w:left w:val="single" w:sz="4" w:space="0" w:color="auto"/>
              <w:bottom w:val="single" w:sz="4" w:space="0" w:color="auto"/>
              <w:right w:val="single" w:sz="4" w:space="0" w:color="auto"/>
            </w:tcBorders>
            <w:vAlign w:val="center"/>
            <w:hideMark/>
          </w:tcPr>
          <w:p w14:paraId="5BF63553" w14:textId="77777777" w:rsidR="00D91DEB" w:rsidRPr="00A11E3F" w:rsidRDefault="00D91DEB" w:rsidP="008A2A7E">
            <w:pPr>
              <w:rPr>
                <w:rFonts w:ascii="Arial" w:eastAsia="Times New Roman" w:hAnsi="Arial" w:cs="Arial"/>
                <w:b/>
                <w:bCs/>
                <w:color w:val="000000"/>
                <w:sz w:val="22"/>
                <w:szCs w:val="22"/>
                <w:lang w:eastAsia="es-CO"/>
              </w:rPr>
            </w:pPr>
          </w:p>
        </w:tc>
        <w:tc>
          <w:tcPr>
            <w:tcW w:w="118" w:type="dxa"/>
            <w:tcBorders>
              <w:top w:val="nil"/>
              <w:left w:val="nil"/>
              <w:bottom w:val="nil"/>
              <w:right w:val="nil"/>
            </w:tcBorders>
            <w:shd w:val="clear" w:color="auto" w:fill="auto"/>
            <w:noWrap/>
            <w:vAlign w:val="bottom"/>
            <w:hideMark/>
          </w:tcPr>
          <w:p w14:paraId="0F68A9DD" w14:textId="77777777" w:rsidR="00D91DEB" w:rsidRPr="00A11E3F" w:rsidRDefault="00D91DEB" w:rsidP="008A2A7E">
            <w:pPr>
              <w:rPr>
                <w:rFonts w:ascii="Arial" w:eastAsia="Times New Roman" w:hAnsi="Arial" w:cs="Arial"/>
                <w:sz w:val="22"/>
                <w:szCs w:val="22"/>
                <w:lang w:eastAsia="es-CO"/>
              </w:rPr>
            </w:pPr>
          </w:p>
        </w:tc>
      </w:tr>
      <w:tr w:rsidR="00D91DEB" w:rsidRPr="00A11E3F" w14:paraId="1E349618" w14:textId="77777777" w:rsidTr="008A2A7E">
        <w:trPr>
          <w:trHeight w:val="278"/>
          <w:jc w:val="center"/>
        </w:trPr>
        <w:tc>
          <w:tcPr>
            <w:tcW w:w="13763" w:type="dxa"/>
            <w:gridSpan w:val="8"/>
            <w:vMerge/>
            <w:tcBorders>
              <w:top w:val="single" w:sz="4" w:space="0" w:color="auto"/>
              <w:left w:val="single" w:sz="4" w:space="0" w:color="auto"/>
              <w:bottom w:val="single" w:sz="4" w:space="0" w:color="auto"/>
              <w:right w:val="single" w:sz="4" w:space="0" w:color="auto"/>
            </w:tcBorders>
            <w:vAlign w:val="center"/>
            <w:hideMark/>
          </w:tcPr>
          <w:p w14:paraId="405B9F42" w14:textId="77777777" w:rsidR="00D91DEB" w:rsidRPr="00A11E3F" w:rsidRDefault="00D91DEB" w:rsidP="008A2A7E">
            <w:pPr>
              <w:rPr>
                <w:rFonts w:ascii="Arial" w:eastAsia="Times New Roman" w:hAnsi="Arial" w:cs="Arial"/>
                <w:b/>
                <w:bCs/>
                <w:color w:val="000000"/>
                <w:sz w:val="22"/>
                <w:szCs w:val="22"/>
                <w:lang w:eastAsia="es-CO"/>
              </w:rPr>
            </w:pPr>
          </w:p>
        </w:tc>
        <w:tc>
          <w:tcPr>
            <w:tcW w:w="118" w:type="dxa"/>
            <w:tcBorders>
              <w:top w:val="nil"/>
              <w:left w:val="nil"/>
              <w:bottom w:val="nil"/>
              <w:right w:val="nil"/>
            </w:tcBorders>
            <w:shd w:val="clear" w:color="auto" w:fill="auto"/>
            <w:noWrap/>
            <w:vAlign w:val="bottom"/>
            <w:hideMark/>
          </w:tcPr>
          <w:p w14:paraId="15F9761B" w14:textId="77777777" w:rsidR="00D91DEB" w:rsidRPr="00A11E3F" w:rsidRDefault="00D91DEB" w:rsidP="008A2A7E">
            <w:pPr>
              <w:rPr>
                <w:rFonts w:ascii="Arial" w:eastAsia="Times New Roman" w:hAnsi="Arial" w:cs="Arial"/>
                <w:sz w:val="22"/>
                <w:szCs w:val="22"/>
                <w:lang w:eastAsia="es-CO"/>
              </w:rPr>
            </w:pPr>
          </w:p>
        </w:tc>
      </w:tr>
      <w:tr w:rsidR="00D91DEB" w:rsidRPr="00A11E3F" w14:paraId="5AA2428F" w14:textId="77777777" w:rsidTr="008A2A7E">
        <w:trPr>
          <w:trHeight w:val="278"/>
          <w:jc w:val="center"/>
        </w:trPr>
        <w:tc>
          <w:tcPr>
            <w:tcW w:w="13763" w:type="dxa"/>
            <w:gridSpan w:val="8"/>
            <w:vMerge/>
            <w:tcBorders>
              <w:top w:val="single" w:sz="4" w:space="0" w:color="auto"/>
              <w:left w:val="single" w:sz="4" w:space="0" w:color="auto"/>
              <w:bottom w:val="single" w:sz="4" w:space="0" w:color="auto"/>
              <w:right w:val="single" w:sz="4" w:space="0" w:color="auto"/>
            </w:tcBorders>
            <w:vAlign w:val="center"/>
            <w:hideMark/>
          </w:tcPr>
          <w:p w14:paraId="626ED79B" w14:textId="77777777" w:rsidR="00D91DEB" w:rsidRPr="00A11E3F" w:rsidRDefault="00D91DEB" w:rsidP="008A2A7E">
            <w:pPr>
              <w:rPr>
                <w:rFonts w:ascii="Arial" w:eastAsia="Times New Roman" w:hAnsi="Arial" w:cs="Arial"/>
                <w:b/>
                <w:bCs/>
                <w:color w:val="000000"/>
                <w:sz w:val="22"/>
                <w:szCs w:val="22"/>
                <w:lang w:eastAsia="es-CO"/>
              </w:rPr>
            </w:pPr>
          </w:p>
        </w:tc>
        <w:tc>
          <w:tcPr>
            <w:tcW w:w="118" w:type="dxa"/>
            <w:tcBorders>
              <w:top w:val="nil"/>
              <w:left w:val="nil"/>
              <w:bottom w:val="nil"/>
              <w:right w:val="nil"/>
            </w:tcBorders>
            <w:shd w:val="clear" w:color="auto" w:fill="auto"/>
            <w:noWrap/>
            <w:vAlign w:val="bottom"/>
            <w:hideMark/>
          </w:tcPr>
          <w:p w14:paraId="51523AB0" w14:textId="77777777" w:rsidR="00D91DEB" w:rsidRPr="00A11E3F" w:rsidRDefault="00D91DEB" w:rsidP="008A2A7E">
            <w:pPr>
              <w:rPr>
                <w:rFonts w:ascii="Arial" w:eastAsia="Times New Roman" w:hAnsi="Arial" w:cs="Arial"/>
                <w:sz w:val="22"/>
                <w:szCs w:val="22"/>
                <w:lang w:eastAsia="es-CO"/>
              </w:rPr>
            </w:pPr>
          </w:p>
        </w:tc>
      </w:tr>
    </w:tbl>
    <w:p w14:paraId="1DE052E0" w14:textId="77777777" w:rsidR="00D91DEB" w:rsidRPr="00A11E3F" w:rsidRDefault="00D91DEB" w:rsidP="00D91DEB">
      <w:pPr>
        <w:autoSpaceDE w:val="0"/>
        <w:autoSpaceDN w:val="0"/>
        <w:adjustRightInd w:val="0"/>
        <w:rPr>
          <w:rFonts w:ascii="Arial" w:hAnsi="Arial" w:cs="Arial"/>
          <w:b/>
          <w:bCs/>
          <w:sz w:val="22"/>
          <w:szCs w:val="22"/>
          <w:lang w:eastAsia="es-ES"/>
        </w:rPr>
      </w:pPr>
    </w:p>
    <w:p w14:paraId="41D81692" w14:textId="77777777" w:rsidR="00D91DEB" w:rsidRPr="00A11E3F" w:rsidRDefault="00D91DEB" w:rsidP="00D91DEB">
      <w:pPr>
        <w:autoSpaceDE w:val="0"/>
        <w:autoSpaceDN w:val="0"/>
        <w:adjustRightInd w:val="0"/>
        <w:rPr>
          <w:rFonts w:ascii="Arial" w:hAnsi="Arial" w:cs="Arial"/>
          <w:b/>
          <w:bCs/>
          <w:sz w:val="22"/>
          <w:szCs w:val="22"/>
          <w:lang w:eastAsia="es-ES"/>
        </w:rPr>
      </w:pPr>
    </w:p>
    <w:p w14:paraId="19E6A58D" w14:textId="77777777" w:rsidR="00D91DEB" w:rsidRPr="00A11E3F" w:rsidRDefault="00D91DEB" w:rsidP="00D91DEB">
      <w:pPr>
        <w:autoSpaceDE w:val="0"/>
        <w:autoSpaceDN w:val="0"/>
        <w:adjustRightInd w:val="0"/>
        <w:rPr>
          <w:rFonts w:ascii="Arial" w:hAnsi="Arial" w:cs="Arial"/>
          <w:b/>
          <w:bCs/>
          <w:sz w:val="22"/>
          <w:szCs w:val="22"/>
          <w:lang w:eastAsia="es-ES"/>
        </w:rPr>
      </w:pPr>
    </w:p>
    <w:p w14:paraId="4069C2C7" w14:textId="77777777" w:rsidR="00D91DEB" w:rsidRPr="00A11E3F" w:rsidRDefault="00D91DEB" w:rsidP="00D91DEB">
      <w:pPr>
        <w:autoSpaceDE w:val="0"/>
        <w:autoSpaceDN w:val="0"/>
        <w:adjustRightInd w:val="0"/>
        <w:rPr>
          <w:rFonts w:ascii="Arial" w:hAnsi="Arial" w:cs="Arial"/>
          <w:b/>
          <w:bCs/>
          <w:sz w:val="22"/>
          <w:szCs w:val="22"/>
          <w:lang w:eastAsia="es-ES"/>
        </w:rPr>
      </w:pPr>
    </w:p>
    <w:p w14:paraId="34621ABE" w14:textId="77777777" w:rsidR="00D91DEB" w:rsidRPr="00A11E3F" w:rsidRDefault="00D91DEB" w:rsidP="00D91DEB">
      <w:pPr>
        <w:autoSpaceDE w:val="0"/>
        <w:autoSpaceDN w:val="0"/>
        <w:adjustRightInd w:val="0"/>
        <w:rPr>
          <w:rFonts w:ascii="Arial" w:hAnsi="Arial" w:cs="Arial"/>
          <w:b/>
          <w:bCs/>
          <w:sz w:val="22"/>
          <w:szCs w:val="22"/>
          <w:lang w:eastAsia="es-ES"/>
        </w:rPr>
      </w:pPr>
    </w:p>
    <w:p w14:paraId="32A8CBAF" w14:textId="77777777" w:rsidR="00D91DEB" w:rsidRPr="00A11E3F" w:rsidRDefault="00D91DEB" w:rsidP="00D91DEB">
      <w:pPr>
        <w:autoSpaceDE w:val="0"/>
        <w:autoSpaceDN w:val="0"/>
        <w:adjustRightInd w:val="0"/>
        <w:rPr>
          <w:rFonts w:ascii="Arial" w:hAnsi="Arial" w:cs="Arial"/>
          <w:b/>
          <w:bCs/>
          <w:sz w:val="22"/>
          <w:szCs w:val="22"/>
          <w:lang w:eastAsia="es-ES"/>
        </w:rPr>
      </w:pPr>
    </w:p>
    <w:p w14:paraId="109AB831" w14:textId="77777777" w:rsidR="00D91DEB" w:rsidRPr="00A11E3F" w:rsidRDefault="00D91DEB" w:rsidP="00D91DEB">
      <w:pPr>
        <w:autoSpaceDE w:val="0"/>
        <w:autoSpaceDN w:val="0"/>
        <w:adjustRightInd w:val="0"/>
        <w:rPr>
          <w:rFonts w:ascii="Arial" w:hAnsi="Arial" w:cs="Arial"/>
          <w:b/>
          <w:bCs/>
          <w:sz w:val="22"/>
          <w:szCs w:val="22"/>
          <w:lang w:eastAsia="es-ES"/>
        </w:rPr>
      </w:pPr>
    </w:p>
    <w:p w14:paraId="1A98EB72" w14:textId="77777777" w:rsidR="00D91DEB" w:rsidRPr="00A11E3F" w:rsidRDefault="00D91DEB" w:rsidP="00D91DEB">
      <w:pPr>
        <w:autoSpaceDE w:val="0"/>
        <w:autoSpaceDN w:val="0"/>
        <w:adjustRightInd w:val="0"/>
        <w:rPr>
          <w:rFonts w:ascii="Arial" w:hAnsi="Arial" w:cs="Arial"/>
          <w:b/>
          <w:bCs/>
          <w:sz w:val="22"/>
          <w:szCs w:val="22"/>
          <w:lang w:eastAsia="es-ES"/>
        </w:rPr>
      </w:pPr>
    </w:p>
    <w:p w14:paraId="778D3E5D" w14:textId="77777777" w:rsidR="00D91DEB" w:rsidRPr="00A11E3F" w:rsidRDefault="00D91DEB" w:rsidP="00D91DEB">
      <w:pPr>
        <w:autoSpaceDE w:val="0"/>
        <w:autoSpaceDN w:val="0"/>
        <w:adjustRightInd w:val="0"/>
        <w:rPr>
          <w:rFonts w:ascii="Arial" w:hAnsi="Arial" w:cs="Arial"/>
          <w:b/>
          <w:bCs/>
          <w:sz w:val="22"/>
          <w:szCs w:val="22"/>
          <w:lang w:eastAsia="es-ES"/>
        </w:rPr>
      </w:pPr>
    </w:p>
    <w:p w14:paraId="009E80B5" w14:textId="77777777" w:rsidR="00D91DEB" w:rsidRPr="00A11E3F" w:rsidRDefault="00D91DEB" w:rsidP="00D91DEB">
      <w:pPr>
        <w:autoSpaceDE w:val="0"/>
        <w:autoSpaceDN w:val="0"/>
        <w:adjustRightInd w:val="0"/>
        <w:rPr>
          <w:rFonts w:ascii="Arial" w:hAnsi="Arial" w:cs="Arial"/>
          <w:b/>
          <w:bCs/>
          <w:sz w:val="22"/>
          <w:szCs w:val="22"/>
          <w:lang w:eastAsia="es-ES"/>
        </w:rPr>
      </w:pPr>
    </w:p>
    <w:p w14:paraId="5BBC4A3D" w14:textId="77777777" w:rsidR="00D91DEB" w:rsidRPr="00A11E3F" w:rsidRDefault="00D91DEB" w:rsidP="00D91DEB">
      <w:pPr>
        <w:autoSpaceDE w:val="0"/>
        <w:autoSpaceDN w:val="0"/>
        <w:adjustRightInd w:val="0"/>
        <w:rPr>
          <w:rFonts w:ascii="Arial" w:hAnsi="Arial" w:cs="Arial"/>
          <w:b/>
          <w:bCs/>
          <w:sz w:val="22"/>
          <w:szCs w:val="22"/>
          <w:lang w:eastAsia="es-ES"/>
        </w:rPr>
      </w:pPr>
    </w:p>
    <w:p w14:paraId="6178DFA0" w14:textId="77777777" w:rsidR="00D91DEB" w:rsidRPr="00A11E3F" w:rsidRDefault="00D91DEB" w:rsidP="00D91DEB">
      <w:pPr>
        <w:autoSpaceDE w:val="0"/>
        <w:autoSpaceDN w:val="0"/>
        <w:adjustRightInd w:val="0"/>
        <w:rPr>
          <w:rFonts w:ascii="Arial" w:hAnsi="Arial" w:cs="Arial"/>
          <w:b/>
          <w:bCs/>
          <w:sz w:val="22"/>
          <w:szCs w:val="22"/>
          <w:lang w:eastAsia="es-ES"/>
        </w:rPr>
      </w:pPr>
    </w:p>
    <w:p w14:paraId="7527DDC8" w14:textId="77777777" w:rsidR="00D91DEB" w:rsidRPr="00A11E3F" w:rsidRDefault="00D91DEB" w:rsidP="00D91DEB">
      <w:pPr>
        <w:autoSpaceDE w:val="0"/>
        <w:autoSpaceDN w:val="0"/>
        <w:adjustRightInd w:val="0"/>
        <w:rPr>
          <w:rFonts w:ascii="Arial" w:hAnsi="Arial" w:cs="Arial"/>
          <w:b/>
          <w:bCs/>
          <w:sz w:val="22"/>
          <w:szCs w:val="22"/>
          <w:lang w:eastAsia="es-ES"/>
        </w:rPr>
      </w:pPr>
    </w:p>
    <w:p w14:paraId="157427A3" w14:textId="77777777" w:rsidR="00D91DEB" w:rsidRPr="00A11E3F" w:rsidRDefault="00D91DEB" w:rsidP="00D91DEB">
      <w:pPr>
        <w:autoSpaceDE w:val="0"/>
        <w:autoSpaceDN w:val="0"/>
        <w:adjustRightInd w:val="0"/>
        <w:rPr>
          <w:rFonts w:ascii="Arial" w:hAnsi="Arial" w:cs="Arial"/>
          <w:b/>
          <w:bCs/>
          <w:sz w:val="22"/>
          <w:szCs w:val="22"/>
          <w:lang w:eastAsia="es-ES"/>
        </w:rPr>
      </w:pPr>
    </w:p>
    <w:p w14:paraId="242153EF" w14:textId="77777777" w:rsidR="00D91DEB" w:rsidRPr="00A11E3F" w:rsidRDefault="00D91DEB" w:rsidP="00D91DEB">
      <w:pPr>
        <w:autoSpaceDE w:val="0"/>
        <w:autoSpaceDN w:val="0"/>
        <w:adjustRightInd w:val="0"/>
        <w:jc w:val="center"/>
        <w:rPr>
          <w:rFonts w:ascii="Arial" w:hAnsi="Arial" w:cs="Arial"/>
          <w:b/>
          <w:bCs/>
          <w:sz w:val="22"/>
          <w:szCs w:val="22"/>
          <w:lang w:eastAsia="es-ES"/>
        </w:rPr>
      </w:pPr>
    </w:p>
    <w:p w14:paraId="2D9DC8C0" w14:textId="77777777" w:rsidR="00D91DEB" w:rsidRPr="00A11E3F" w:rsidRDefault="00D91DEB" w:rsidP="00D91DEB">
      <w:pPr>
        <w:autoSpaceDE w:val="0"/>
        <w:autoSpaceDN w:val="0"/>
        <w:adjustRightInd w:val="0"/>
        <w:jc w:val="center"/>
        <w:rPr>
          <w:rFonts w:ascii="Arial" w:hAnsi="Arial" w:cs="Arial"/>
          <w:b/>
          <w:bCs/>
          <w:sz w:val="22"/>
          <w:szCs w:val="22"/>
          <w:lang w:eastAsia="es-ES"/>
        </w:rPr>
      </w:pPr>
    </w:p>
    <w:p w14:paraId="192B27D2" w14:textId="77777777" w:rsidR="00D91DEB" w:rsidRPr="00A11E3F" w:rsidRDefault="00D91DEB" w:rsidP="00D91DEB">
      <w:pPr>
        <w:autoSpaceDE w:val="0"/>
        <w:autoSpaceDN w:val="0"/>
        <w:adjustRightInd w:val="0"/>
        <w:jc w:val="center"/>
        <w:rPr>
          <w:rFonts w:ascii="Arial" w:hAnsi="Arial" w:cs="Arial"/>
          <w:b/>
          <w:bCs/>
          <w:sz w:val="22"/>
          <w:szCs w:val="22"/>
          <w:lang w:eastAsia="es-ES"/>
        </w:rPr>
      </w:pPr>
    </w:p>
    <w:p w14:paraId="27A3745D" w14:textId="77777777" w:rsidR="00D91DEB" w:rsidRPr="00A11E3F" w:rsidRDefault="00D91DEB" w:rsidP="00D91DEB">
      <w:pPr>
        <w:autoSpaceDE w:val="0"/>
        <w:autoSpaceDN w:val="0"/>
        <w:adjustRightInd w:val="0"/>
        <w:rPr>
          <w:rFonts w:ascii="Arial" w:hAnsi="Arial" w:cs="Arial"/>
          <w:b/>
          <w:bCs/>
          <w:sz w:val="22"/>
          <w:szCs w:val="22"/>
          <w:lang w:eastAsia="es-ES"/>
        </w:rPr>
        <w:sectPr w:rsidR="00D91DEB" w:rsidRPr="00A11E3F" w:rsidSect="00D91DEB">
          <w:pgSz w:w="15840" w:h="12240" w:orient="landscape" w:code="1"/>
          <w:pgMar w:top="1701" w:right="1701" w:bottom="1701" w:left="1559" w:header="425" w:footer="709" w:gutter="0"/>
          <w:cols w:space="708"/>
          <w:docGrid w:linePitch="360"/>
        </w:sectPr>
      </w:pPr>
    </w:p>
    <w:p w14:paraId="44B3DBCB" w14:textId="77777777" w:rsidR="00D91DEB" w:rsidRPr="00A11E3F" w:rsidRDefault="00D91DEB" w:rsidP="00D91DEB">
      <w:pPr>
        <w:autoSpaceDE w:val="0"/>
        <w:autoSpaceDN w:val="0"/>
        <w:adjustRightInd w:val="0"/>
        <w:jc w:val="center"/>
        <w:rPr>
          <w:rFonts w:ascii="Arial" w:hAnsi="Arial" w:cs="Arial"/>
          <w:b/>
          <w:bCs/>
          <w:sz w:val="22"/>
          <w:szCs w:val="22"/>
          <w:lang w:eastAsia="es-ES"/>
        </w:rPr>
      </w:pPr>
      <w:r w:rsidRPr="00A11E3F">
        <w:rPr>
          <w:rFonts w:ascii="Arial" w:hAnsi="Arial" w:cs="Arial"/>
          <w:b/>
          <w:bCs/>
          <w:sz w:val="22"/>
          <w:szCs w:val="22"/>
          <w:lang w:eastAsia="es-ES"/>
        </w:rPr>
        <w:lastRenderedPageBreak/>
        <w:t>ANEXO 11</w:t>
      </w:r>
    </w:p>
    <w:p w14:paraId="4303C394" w14:textId="77777777" w:rsidR="00D91DEB" w:rsidRPr="00A11E3F" w:rsidRDefault="00D91DEB" w:rsidP="00D91DEB">
      <w:pPr>
        <w:autoSpaceDE w:val="0"/>
        <w:autoSpaceDN w:val="0"/>
        <w:adjustRightInd w:val="0"/>
        <w:jc w:val="center"/>
        <w:rPr>
          <w:rFonts w:ascii="Arial" w:hAnsi="Arial" w:cs="Arial"/>
          <w:b/>
          <w:bCs/>
          <w:sz w:val="22"/>
          <w:szCs w:val="22"/>
          <w:lang w:eastAsia="es-ES"/>
        </w:rPr>
      </w:pPr>
      <w:r w:rsidRPr="00A11E3F">
        <w:rPr>
          <w:rFonts w:ascii="Arial" w:hAnsi="Arial" w:cs="Arial"/>
          <w:b/>
          <w:bCs/>
          <w:sz w:val="22"/>
          <w:szCs w:val="22"/>
          <w:lang w:eastAsia="es-ES"/>
        </w:rPr>
        <w:t xml:space="preserve">MINUTA DEL CONTRATO </w:t>
      </w:r>
    </w:p>
    <w:p w14:paraId="0272CD86" w14:textId="77777777" w:rsidR="00D91DEB" w:rsidRPr="00A11E3F" w:rsidRDefault="00D91DEB" w:rsidP="00D91DEB">
      <w:pPr>
        <w:autoSpaceDE w:val="0"/>
        <w:autoSpaceDN w:val="0"/>
        <w:adjustRightInd w:val="0"/>
        <w:jc w:val="center"/>
        <w:rPr>
          <w:rFonts w:ascii="Arial" w:hAnsi="Arial" w:cs="Arial"/>
          <w:b/>
          <w:bCs/>
          <w:sz w:val="22"/>
          <w:szCs w:val="22"/>
          <w:lang w:eastAsia="es-ES"/>
        </w:rPr>
      </w:pPr>
      <w:r w:rsidRPr="00A11E3F">
        <w:rPr>
          <w:rFonts w:ascii="Arial" w:hAnsi="Arial" w:cs="Arial"/>
          <w:b/>
          <w:bCs/>
          <w:sz w:val="22"/>
          <w:szCs w:val="22"/>
          <w:lang w:eastAsia="es-ES"/>
        </w:rPr>
        <w:t>REFERENCIA: 17321</w:t>
      </w:r>
    </w:p>
    <w:sectPr w:rsidR="00D91DEB" w:rsidRPr="00A11E3F" w:rsidSect="00E679C0">
      <w:headerReference w:type="default" r:id="rId2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CAE11" w14:textId="77777777" w:rsidR="00422321" w:rsidRDefault="00422321" w:rsidP="002044D0">
      <w:r>
        <w:separator/>
      </w:r>
    </w:p>
  </w:endnote>
  <w:endnote w:type="continuationSeparator" w:id="0">
    <w:p w14:paraId="4F0C2BB4" w14:textId="77777777" w:rsidR="00422321" w:rsidRDefault="00422321" w:rsidP="00204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3751E" w14:textId="77777777" w:rsidR="00422321" w:rsidRDefault="00422321" w:rsidP="002044D0">
      <w:r>
        <w:separator/>
      </w:r>
    </w:p>
  </w:footnote>
  <w:footnote w:type="continuationSeparator" w:id="0">
    <w:p w14:paraId="2D3E1EB1" w14:textId="77777777" w:rsidR="00422321" w:rsidRDefault="00422321" w:rsidP="002044D0">
      <w:r>
        <w:continuationSeparator/>
      </w:r>
    </w:p>
  </w:footnote>
  <w:footnote w:id="1">
    <w:p w14:paraId="7F6B252D" w14:textId="77777777" w:rsidR="00C6058D" w:rsidRPr="00D0013B" w:rsidRDefault="00C6058D" w:rsidP="00C6058D">
      <w:pPr>
        <w:pStyle w:val="Textonotapie"/>
        <w:rPr>
          <w:lang w:val="es-MX"/>
        </w:rPr>
      </w:pPr>
      <w:r>
        <w:rPr>
          <w:rStyle w:val="Refdenotaalpie"/>
        </w:rPr>
        <w:footnoteRef/>
      </w:r>
      <w:r>
        <w:t xml:space="preserve"> Decreto 753 de 2019 (Abril 30) Por medio del cual se reglamenta la Ley 1918 de 2018 "Por medio de la cual se establece el régimen de inhabilidades a quienes hayan sido condenados por delitos sexuales cometidos contra menores, se crea el registro de inhabilidades y se dictan otras disposiciones"</w:t>
      </w:r>
    </w:p>
  </w:footnote>
  <w:footnote w:id="2">
    <w:p w14:paraId="29E4CB30" w14:textId="77777777" w:rsidR="00E97A92" w:rsidRPr="00007518" w:rsidRDefault="00E97A92" w:rsidP="00E97A92">
      <w:pPr>
        <w:jc w:val="both"/>
        <w:rPr>
          <w:rFonts w:ascii="Arial" w:eastAsia="Arial" w:hAnsi="Arial" w:cs="Arial"/>
        </w:rPr>
      </w:pPr>
      <w:r>
        <w:rPr>
          <w:rStyle w:val="Refdenotaalpie"/>
        </w:rPr>
        <w:footnoteRef/>
      </w:r>
      <w:r>
        <w:t xml:space="preserve"> </w:t>
      </w:r>
    </w:p>
    <w:p w14:paraId="4953BDC3" w14:textId="77777777" w:rsidR="00E97A92" w:rsidRPr="00007518" w:rsidRDefault="00E97A92" w:rsidP="00E97A92">
      <w:pPr>
        <w:jc w:val="both"/>
        <w:rPr>
          <w:rFonts w:ascii="Arial" w:eastAsia="Arial" w:hAnsi="Arial" w:cs="Arial"/>
          <w:color w:val="000000"/>
          <w:lang w:val="es-ES" w:eastAsia="es-ES"/>
        </w:rPr>
      </w:pPr>
      <w:r w:rsidRPr="00007518">
        <w:rPr>
          <w:rFonts w:ascii="Arial" w:eastAsia="Arial" w:hAnsi="Arial" w:cs="Arial"/>
          <w:color w:val="000000" w:themeColor="text1"/>
          <w:lang w:val="es-ES" w:eastAsia="es-ES"/>
        </w:rPr>
        <w:t>Fuente: Colombia Compra Eficiente con base en los Acuerdos Comerciales</w:t>
      </w:r>
    </w:p>
    <w:p w14:paraId="2CA3CD10" w14:textId="77777777" w:rsidR="00E97A92" w:rsidRPr="004E0AAC" w:rsidRDefault="00E97A92" w:rsidP="00E97A92">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77C47" w14:textId="77777777" w:rsidR="00D91DEB" w:rsidRDefault="00D91DEB" w:rsidP="00026492">
    <w:pPr>
      <w:pStyle w:val="Encabezado"/>
      <w:jc w:val="center"/>
    </w:pPr>
    <w:r>
      <w:rPr>
        <w:noProof/>
        <w:lang w:eastAsia="es-CO"/>
      </w:rPr>
      <w:drawing>
        <wp:inline distT="0" distB="0" distL="0" distR="0" wp14:anchorId="1F9792CF" wp14:editId="14E7CC1E">
          <wp:extent cx="2414270" cy="1158240"/>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4270" cy="115824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Caption w:val="Tabla"/>
      <w:tblDescription w:val="Formato de Aviso de Convocatoria"/>
    </w:tblPr>
    <w:tblGrid>
      <w:gridCol w:w="2564"/>
      <w:gridCol w:w="4807"/>
      <w:gridCol w:w="2410"/>
    </w:tblGrid>
    <w:tr w:rsidR="00C87388" w14:paraId="03415F58" w14:textId="77777777" w:rsidTr="00874579">
      <w:trPr>
        <w:cantSplit/>
        <w:trHeight w:val="452"/>
      </w:trPr>
      <w:tc>
        <w:tcPr>
          <w:tcW w:w="2564" w:type="dxa"/>
          <w:vMerge w:val="restart"/>
        </w:tcPr>
        <w:p w14:paraId="4D90FB5A" w14:textId="77777777" w:rsidR="00C87388" w:rsidRDefault="00C87388" w:rsidP="00C87388">
          <w:pPr>
            <w:pStyle w:val="Encabezado"/>
          </w:pPr>
          <w:r>
            <w:rPr>
              <w:noProof/>
              <w:lang w:eastAsia="es-CO"/>
            </w:rPr>
            <w:drawing>
              <wp:anchor distT="0" distB="0" distL="114300" distR="114300" simplePos="0" relativeHeight="251659264" behindDoc="0" locked="0" layoutInCell="1" allowOverlap="1" wp14:anchorId="74DBE621" wp14:editId="331881C4">
                <wp:simplePos x="0" y="0"/>
                <wp:positionH relativeFrom="column">
                  <wp:posOffset>-2540</wp:posOffset>
                </wp:positionH>
                <wp:positionV relativeFrom="paragraph">
                  <wp:posOffset>155575</wp:posOffset>
                </wp:positionV>
                <wp:extent cx="1539240" cy="802640"/>
                <wp:effectExtent l="0" t="0" r="3810" b="0"/>
                <wp:wrapThrough wrapText="bothSides">
                  <wp:wrapPolygon edited="0">
                    <wp:start x="0" y="0"/>
                    <wp:lineTo x="0" y="21019"/>
                    <wp:lineTo x="21386" y="21019"/>
                    <wp:lineTo x="21386" y="0"/>
                    <wp:lineTo x="0" y="0"/>
                  </wp:wrapPolygon>
                </wp:wrapThrough>
                <wp:docPr id="21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1" name="Imagen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9240" cy="8026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07" w:type="dxa"/>
          <w:vMerge w:val="restart"/>
          <w:vAlign w:val="center"/>
        </w:tcPr>
        <w:p w14:paraId="4E079AD0" w14:textId="7F086806" w:rsidR="00C87388" w:rsidRDefault="00C87388" w:rsidP="0099710A">
          <w:pPr>
            <w:pStyle w:val="Encabezado"/>
            <w:jc w:val="center"/>
            <w:rPr>
              <w:rFonts w:ascii="Arial" w:hAnsi="Arial"/>
              <w:b/>
            </w:rPr>
          </w:pPr>
          <w:r w:rsidRPr="00935EF2">
            <w:rPr>
              <w:rFonts w:ascii="Arial" w:hAnsi="Arial"/>
              <w:b/>
            </w:rPr>
            <w:t xml:space="preserve">PLIEGO DE CONDICIONES </w:t>
          </w:r>
        </w:p>
        <w:p w14:paraId="4BA70363" w14:textId="63C31920" w:rsidR="00C87388" w:rsidRPr="00935EF2" w:rsidRDefault="00191593" w:rsidP="00C87388">
          <w:pPr>
            <w:pStyle w:val="Encabezado"/>
            <w:jc w:val="center"/>
            <w:rPr>
              <w:rFonts w:ascii="Arial" w:hAnsi="Arial"/>
              <w:b/>
            </w:rPr>
          </w:pPr>
          <w:r>
            <w:rPr>
              <w:rFonts w:ascii="Arial" w:hAnsi="Arial"/>
              <w:b/>
            </w:rPr>
            <w:t>SUBASTA INVERSA</w:t>
          </w:r>
        </w:p>
      </w:tc>
      <w:tc>
        <w:tcPr>
          <w:tcW w:w="2410" w:type="dxa"/>
          <w:vAlign w:val="center"/>
        </w:tcPr>
        <w:p w14:paraId="6139D8DC" w14:textId="4785512B" w:rsidR="00C87388" w:rsidRDefault="00C87388" w:rsidP="00C87388">
          <w:pPr>
            <w:pStyle w:val="Encabezado"/>
            <w:rPr>
              <w:rFonts w:ascii="Arial" w:hAnsi="Arial"/>
              <w:sz w:val="20"/>
            </w:rPr>
          </w:pPr>
          <w:r>
            <w:rPr>
              <w:rFonts w:ascii="Arial" w:hAnsi="Arial"/>
              <w:sz w:val="20"/>
            </w:rPr>
            <w:t>Código: FO-M7-P6-</w:t>
          </w:r>
          <w:r w:rsidR="00CB4217">
            <w:rPr>
              <w:rFonts w:ascii="Arial" w:hAnsi="Arial"/>
              <w:sz w:val="20"/>
            </w:rPr>
            <w:t>045</w:t>
          </w:r>
        </w:p>
      </w:tc>
    </w:tr>
    <w:tr w:rsidR="00C87388" w14:paraId="6793BE8A" w14:textId="77777777" w:rsidTr="00874579">
      <w:trPr>
        <w:cantSplit/>
        <w:trHeight w:val="452"/>
      </w:trPr>
      <w:tc>
        <w:tcPr>
          <w:tcW w:w="2564" w:type="dxa"/>
          <w:vMerge/>
        </w:tcPr>
        <w:p w14:paraId="7DF36A43" w14:textId="77777777" w:rsidR="00C87388" w:rsidRDefault="00C87388" w:rsidP="00C87388">
          <w:pPr>
            <w:pStyle w:val="Encabezado"/>
          </w:pPr>
        </w:p>
      </w:tc>
      <w:tc>
        <w:tcPr>
          <w:tcW w:w="4807" w:type="dxa"/>
          <w:vMerge/>
        </w:tcPr>
        <w:p w14:paraId="7E408E7D" w14:textId="77777777" w:rsidR="00C87388" w:rsidRDefault="00C87388" w:rsidP="00C87388">
          <w:pPr>
            <w:pStyle w:val="Encabezado"/>
          </w:pPr>
        </w:p>
      </w:tc>
      <w:tc>
        <w:tcPr>
          <w:tcW w:w="2410" w:type="dxa"/>
          <w:vAlign w:val="center"/>
        </w:tcPr>
        <w:p w14:paraId="0DA755D0" w14:textId="77777777" w:rsidR="00C87388" w:rsidRDefault="00C87388" w:rsidP="00C87388">
          <w:pPr>
            <w:pStyle w:val="Encabezado"/>
            <w:rPr>
              <w:rFonts w:ascii="Arial" w:hAnsi="Arial"/>
              <w:sz w:val="20"/>
            </w:rPr>
          </w:pPr>
          <w:r>
            <w:rPr>
              <w:rFonts w:ascii="Arial" w:hAnsi="Arial"/>
              <w:sz w:val="20"/>
            </w:rPr>
            <w:t>Versión: 01</w:t>
          </w:r>
        </w:p>
      </w:tc>
    </w:tr>
    <w:tr w:rsidR="00C87388" w14:paraId="2AFADC23" w14:textId="77777777" w:rsidTr="00874579">
      <w:trPr>
        <w:cantSplit/>
        <w:trHeight w:val="700"/>
      </w:trPr>
      <w:tc>
        <w:tcPr>
          <w:tcW w:w="2564" w:type="dxa"/>
          <w:vMerge/>
        </w:tcPr>
        <w:p w14:paraId="2A0193E5" w14:textId="77777777" w:rsidR="00C87388" w:rsidRDefault="00C87388" w:rsidP="00C87388">
          <w:pPr>
            <w:pStyle w:val="Encabezado"/>
          </w:pPr>
        </w:p>
      </w:tc>
      <w:tc>
        <w:tcPr>
          <w:tcW w:w="4807" w:type="dxa"/>
          <w:vMerge/>
        </w:tcPr>
        <w:p w14:paraId="199370EA" w14:textId="77777777" w:rsidR="00C87388" w:rsidRDefault="00C87388" w:rsidP="00C87388">
          <w:pPr>
            <w:pStyle w:val="Encabezado"/>
          </w:pPr>
        </w:p>
      </w:tc>
      <w:tc>
        <w:tcPr>
          <w:tcW w:w="2410" w:type="dxa"/>
          <w:vAlign w:val="center"/>
        </w:tcPr>
        <w:p w14:paraId="485F87BD" w14:textId="77777777" w:rsidR="00C87388" w:rsidRDefault="00C87388" w:rsidP="00C87388">
          <w:pPr>
            <w:pStyle w:val="Encabezado"/>
            <w:rPr>
              <w:rFonts w:ascii="Arial" w:hAnsi="Arial"/>
              <w:sz w:val="20"/>
            </w:rPr>
          </w:pPr>
          <w:r>
            <w:rPr>
              <w:rFonts w:ascii="Arial" w:hAnsi="Arial"/>
              <w:sz w:val="20"/>
            </w:rPr>
            <w:t xml:space="preserve">Fecha de aprobación:  </w:t>
          </w:r>
        </w:p>
        <w:p w14:paraId="13E7497C" w14:textId="2CEEB02C" w:rsidR="00C87388" w:rsidRDefault="00C87388" w:rsidP="00C87388">
          <w:pPr>
            <w:pStyle w:val="Encabezado"/>
            <w:rPr>
              <w:rFonts w:ascii="Arial" w:hAnsi="Arial"/>
              <w:sz w:val="20"/>
            </w:rPr>
          </w:pPr>
          <w:r>
            <w:rPr>
              <w:rFonts w:ascii="Arial" w:hAnsi="Arial"/>
              <w:sz w:val="20"/>
            </w:rPr>
            <w:t>1</w:t>
          </w:r>
          <w:r w:rsidR="009E2F3E">
            <w:rPr>
              <w:rFonts w:ascii="Arial" w:hAnsi="Arial"/>
              <w:sz w:val="20"/>
            </w:rPr>
            <w:t>3</w:t>
          </w:r>
          <w:r>
            <w:rPr>
              <w:rFonts w:ascii="Arial" w:hAnsi="Arial"/>
              <w:sz w:val="20"/>
            </w:rPr>
            <w:t>/08/</w:t>
          </w:r>
          <w:r w:rsidRPr="00A476B3">
            <w:rPr>
              <w:rFonts w:ascii="Arial" w:hAnsi="Arial"/>
              <w:sz w:val="20"/>
            </w:rPr>
            <w:t>2026</w:t>
          </w:r>
        </w:p>
      </w:tc>
    </w:tr>
  </w:tbl>
  <w:p w14:paraId="5083C3E9" w14:textId="51E8083D" w:rsidR="002044D0" w:rsidRDefault="002044D0" w:rsidP="007F604F">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A55DE8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1AEF4B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D06941"/>
    <w:multiLevelType w:val="multilevel"/>
    <w:tmpl w:val="21B694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DD74F8"/>
    <w:multiLevelType w:val="hybridMultilevel"/>
    <w:tmpl w:val="E2CA1B66"/>
    <w:lvl w:ilvl="0" w:tplc="883A8A52">
      <w:start w:val="1"/>
      <w:numFmt w:val="upperLetter"/>
      <w:lvlText w:val="%1."/>
      <w:lvlJc w:val="left"/>
      <w:pPr>
        <w:ind w:left="814" w:hanging="356"/>
      </w:pPr>
      <w:rPr>
        <w:rFonts w:hint="default"/>
        <w:b/>
        <w:bCs/>
        <w:spacing w:val="-2"/>
        <w:w w:val="99"/>
        <w:lang w:val="es-ES" w:eastAsia="es-ES" w:bidi="es-ES"/>
      </w:rPr>
    </w:lvl>
    <w:lvl w:ilvl="1" w:tplc="C6B6D96E">
      <w:numFmt w:val="bullet"/>
      <w:lvlText w:val="•"/>
      <w:lvlJc w:val="left"/>
      <w:pPr>
        <w:ind w:left="1738" w:hanging="356"/>
      </w:pPr>
      <w:rPr>
        <w:rFonts w:hint="default"/>
        <w:lang w:val="es-ES" w:eastAsia="es-ES" w:bidi="es-ES"/>
      </w:rPr>
    </w:lvl>
    <w:lvl w:ilvl="2" w:tplc="12E41EA2">
      <w:numFmt w:val="bullet"/>
      <w:lvlText w:val="•"/>
      <w:lvlJc w:val="left"/>
      <w:pPr>
        <w:ind w:left="2656" w:hanging="356"/>
      </w:pPr>
      <w:rPr>
        <w:rFonts w:hint="default"/>
        <w:lang w:val="es-ES" w:eastAsia="es-ES" w:bidi="es-ES"/>
      </w:rPr>
    </w:lvl>
    <w:lvl w:ilvl="3" w:tplc="ACA48472">
      <w:numFmt w:val="bullet"/>
      <w:lvlText w:val="•"/>
      <w:lvlJc w:val="left"/>
      <w:pPr>
        <w:ind w:left="3574" w:hanging="356"/>
      </w:pPr>
      <w:rPr>
        <w:rFonts w:hint="default"/>
        <w:lang w:val="es-ES" w:eastAsia="es-ES" w:bidi="es-ES"/>
      </w:rPr>
    </w:lvl>
    <w:lvl w:ilvl="4" w:tplc="78222EC8">
      <w:numFmt w:val="bullet"/>
      <w:lvlText w:val="•"/>
      <w:lvlJc w:val="left"/>
      <w:pPr>
        <w:ind w:left="4492" w:hanging="356"/>
      </w:pPr>
      <w:rPr>
        <w:rFonts w:hint="default"/>
        <w:lang w:val="es-ES" w:eastAsia="es-ES" w:bidi="es-ES"/>
      </w:rPr>
    </w:lvl>
    <w:lvl w:ilvl="5" w:tplc="10B2CE5C">
      <w:numFmt w:val="bullet"/>
      <w:lvlText w:val="•"/>
      <w:lvlJc w:val="left"/>
      <w:pPr>
        <w:ind w:left="5410" w:hanging="356"/>
      </w:pPr>
      <w:rPr>
        <w:rFonts w:hint="default"/>
        <w:lang w:val="es-ES" w:eastAsia="es-ES" w:bidi="es-ES"/>
      </w:rPr>
    </w:lvl>
    <w:lvl w:ilvl="6" w:tplc="51C2D0A0">
      <w:numFmt w:val="bullet"/>
      <w:lvlText w:val="•"/>
      <w:lvlJc w:val="left"/>
      <w:pPr>
        <w:ind w:left="6328" w:hanging="356"/>
      </w:pPr>
      <w:rPr>
        <w:rFonts w:hint="default"/>
        <w:lang w:val="es-ES" w:eastAsia="es-ES" w:bidi="es-ES"/>
      </w:rPr>
    </w:lvl>
    <w:lvl w:ilvl="7" w:tplc="3B1C205C">
      <w:numFmt w:val="bullet"/>
      <w:lvlText w:val="•"/>
      <w:lvlJc w:val="left"/>
      <w:pPr>
        <w:ind w:left="7246" w:hanging="356"/>
      </w:pPr>
      <w:rPr>
        <w:rFonts w:hint="default"/>
        <w:lang w:val="es-ES" w:eastAsia="es-ES" w:bidi="es-ES"/>
      </w:rPr>
    </w:lvl>
    <w:lvl w:ilvl="8" w:tplc="E5965C60">
      <w:numFmt w:val="bullet"/>
      <w:lvlText w:val="•"/>
      <w:lvlJc w:val="left"/>
      <w:pPr>
        <w:ind w:left="8164" w:hanging="356"/>
      </w:pPr>
      <w:rPr>
        <w:rFonts w:hint="default"/>
        <w:lang w:val="es-ES" w:eastAsia="es-ES" w:bidi="es-ES"/>
      </w:rPr>
    </w:lvl>
  </w:abstractNum>
  <w:abstractNum w:abstractNumId="4" w15:restartNumberingAfterBreak="0">
    <w:nsid w:val="04445B59"/>
    <w:multiLevelType w:val="hybridMultilevel"/>
    <w:tmpl w:val="4178023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51E6E71"/>
    <w:multiLevelType w:val="hybridMultilevel"/>
    <w:tmpl w:val="46547D6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05CF0C18"/>
    <w:multiLevelType w:val="hybridMultilevel"/>
    <w:tmpl w:val="3870A61E"/>
    <w:lvl w:ilvl="0" w:tplc="74EE7160">
      <w:start w:val="1"/>
      <w:numFmt w:val="upperLetter"/>
      <w:lvlText w:val="%1."/>
      <w:lvlJc w:val="left"/>
      <w:pPr>
        <w:ind w:left="822" w:hanging="360"/>
      </w:pPr>
      <w:rPr>
        <w:rFonts w:ascii="Arial" w:eastAsia="Arial" w:hAnsi="Arial" w:cs="Arial" w:hint="default"/>
        <w:b/>
        <w:bCs/>
        <w:color w:val="3A3838"/>
        <w:spacing w:val="-1"/>
        <w:w w:val="99"/>
        <w:sz w:val="20"/>
        <w:szCs w:val="20"/>
        <w:lang w:val="es-ES" w:eastAsia="es-ES" w:bidi="es-ES"/>
      </w:rPr>
    </w:lvl>
    <w:lvl w:ilvl="1" w:tplc="B728F062">
      <w:numFmt w:val="bullet"/>
      <w:lvlText w:val="•"/>
      <w:lvlJc w:val="left"/>
      <w:pPr>
        <w:ind w:left="1738" w:hanging="360"/>
      </w:pPr>
      <w:rPr>
        <w:rFonts w:hint="default"/>
        <w:lang w:val="es-ES" w:eastAsia="es-ES" w:bidi="es-ES"/>
      </w:rPr>
    </w:lvl>
    <w:lvl w:ilvl="2" w:tplc="A188814C">
      <w:numFmt w:val="bullet"/>
      <w:lvlText w:val="•"/>
      <w:lvlJc w:val="left"/>
      <w:pPr>
        <w:ind w:left="2656" w:hanging="360"/>
      </w:pPr>
      <w:rPr>
        <w:rFonts w:hint="default"/>
        <w:lang w:val="es-ES" w:eastAsia="es-ES" w:bidi="es-ES"/>
      </w:rPr>
    </w:lvl>
    <w:lvl w:ilvl="3" w:tplc="BDD2A648">
      <w:numFmt w:val="bullet"/>
      <w:lvlText w:val="•"/>
      <w:lvlJc w:val="left"/>
      <w:pPr>
        <w:ind w:left="3574" w:hanging="360"/>
      </w:pPr>
      <w:rPr>
        <w:rFonts w:hint="default"/>
        <w:lang w:val="es-ES" w:eastAsia="es-ES" w:bidi="es-ES"/>
      </w:rPr>
    </w:lvl>
    <w:lvl w:ilvl="4" w:tplc="976C95F8">
      <w:numFmt w:val="bullet"/>
      <w:lvlText w:val="•"/>
      <w:lvlJc w:val="left"/>
      <w:pPr>
        <w:ind w:left="4492" w:hanging="360"/>
      </w:pPr>
      <w:rPr>
        <w:rFonts w:hint="default"/>
        <w:lang w:val="es-ES" w:eastAsia="es-ES" w:bidi="es-ES"/>
      </w:rPr>
    </w:lvl>
    <w:lvl w:ilvl="5" w:tplc="B066B572">
      <w:numFmt w:val="bullet"/>
      <w:lvlText w:val="•"/>
      <w:lvlJc w:val="left"/>
      <w:pPr>
        <w:ind w:left="5410" w:hanging="360"/>
      </w:pPr>
      <w:rPr>
        <w:rFonts w:hint="default"/>
        <w:lang w:val="es-ES" w:eastAsia="es-ES" w:bidi="es-ES"/>
      </w:rPr>
    </w:lvl>
    <w:lvl w:ilvl="6" w:tplc="6808593A">
      <w:numFmt w:val="bullet"/>
      <w:lvlText w:val="•"/>
      <w:lvlJc w:val="left"/>
      <w:pPr>
        <w:ind w:left="6328" w:hanging="360"/>
      </w:pPr>
      <w:rPr>
        <w:rFonts w:hint="default"/>
        <w:lang w:val="es-ES" w:eastAsia="es-ES" w:bidi="es-ES"/>
      </w:rPr>
    </w:lvl>
    <w:lvl w:ilvl="7" w:tplc="778A8710">
      <w:numFmt w:val="bullet"/>
      <w:lvlText w:val="•"/>
      <w:lvlJc w:val="left"/>
      <w:pPr>
        <w:ind w:left="7246" w:hanging="360"/>
      </w:pPr>
      <w:rPr>
        <w:rFonts w:hint="default"/>
        <w:lang w:val="es-ES" w:eastAsia="es-ES" w:bidi="es-ES"/>
      </w:rPr>
    </w:lvl>
    <w:lvl w:ilvl="8" w:tplc="D228EAF8">
      <w:numFmt w:val="bullet"/>
      <w:lvlText w:val="•"/>
      <w:lvlJc w:val="left"/>
      <w:pPr>
        <w:ind w:left="8164" w:hanging="360"/>
      </w:pPr>
      <w:rPr>
        <w:rFonts w:hint="default"/>
        <w:lang w:val="es-ES" w:eastAsia="es-ES" w:bidi="es-ES"/>
      </w:rPr>
    </w:lvl>
  </w:abstractNum>
  <w:abstractNum w:abstractNumId="7" w15:restartNumberingAfterBreak="0">
    <w:nsid w:val="061A33A2"/>
    <w:multiLevelType w:val="hybridMultilevel"/>
    <w:tmpl w:val="74FEC03E"/>
    <w:lvl w:ilvl="0" w:tplc="A2784E9C">
      <w:start w:val="6"/>
      <w:numFmt w:val="bullet"/>
      <w:lvlText w:val="•"/>
      <w:lvlJc w:val="left"/>
      <w:pPr>
        <w:ind w:left="1070" w:hanging="710"/>
      </w:pPr>
      <w:rPr>
        <w:rFonts w:ascii="Arial" w:eastAsiaTheme="minorHAnsi"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6284AF2"/>
    <w:multiLevelType w:val="multilevel"/>
    <w:tmpl w:val="1BA0144E"/>
    <w:styleLink w:val="Listaactual2"/>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ED1914"/>
    <w:multiLevelType w:val="hybridMultilevel"/>
    <w:tmpl w:val="7D4C29A2"/>
    <w:lvl w:ilvl="0" w:tplc="240A001B">
      <w:start w:val="1"/>
      <w:numFmt w:val="lowerRoman"/>
      <w:lvlText w:val="%1."/>
      <w:lvlJc w:val="right"/>
      <w:pPr>
        <w:ind w:left="1070" w:hanging="71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0280217"/>
    <w:multiLevelType w:val="hybridMultilevel"/>
    <w:tmpl w:val="AEB2658E"/>
    <w:lvl w:ilvl="0" w:tplc="6630E0A4">
      <w:start w:val="1"/>
      <w:numFmt w:val="upperLetter"/>
      <w:lvlText w:val="%1."/>
      <w:lvlJc w:val="left"/>
      <w:pPr>
        <w:ind w:left="822" w:hanging="360"/>
      </w:pPr>
      <w:rPr>
        <w:rFonts w:ascii="Arial" w:eastAsia="Arial" w:hAnsi="Arial" w:cs="Arial" w:hint="default"/>
        <w:color w:val="3A3838"/>
        <w:spacing w:val="-1"/>
        <w:w w:val="99"/>
        <w:sz w:val="20"/>
        <w:szCs w:val="20"/>
        <w:lang w:val="es-ES" w:eastAsia="es-ES" w:bidi="es-ES"/>
      </w:rPr>
    </w:lvl>
    <w:lvl w:ilvl="1" w:tplc="AE9AF916">
      <w:numFmt w:val="bullet"/>
      <w:lvlText w:val="•"/>
      <w:lvlJc w:val="left"/>
      <w:pPr>
        <w:ind w:left="1738" w:hanging="360"/>
      </w:pPr>
      <w:rPr>
        <w:rFonts w:hint="default"/>
        <w:lang w:val="es-ES" w:eastAsia="es-ES" w:bidi="es-ES"/>
      </w:rPr>
    </w:lvl>
    <w:lvl w:ilvl="2" w:tplc="6E74F472">
      <w:numFmt w:val="bullet"/>
      <w:lvlText w:val="•"/>
      <w:lvlJc w:val="left"/>
      <w:pPr>
        <w:ind w:left="2656" w:hanging="360"/>
      </w:pPr>
      <w:rPr>
        <w:rFonts w:hint="default"/>
        <w:lang w:val="es-ES" w:eastAsia="es-ES" w:bidi="es-ES"/>
      </w:rPr>
    </w:lvl>
    <w:lvl w:ilvl="3" w:tplc="5D642EDC">
      <w:numFmt w:val="bullet"/>
      <w:lvlText w:val="•"/>
      <w:lvlJc w:val="left"/>
      <w:pPr>
        <w:ind w:left="3574" w:hanging="360"/>
      </w:pPr>
      <w:rPr>
        <w:rFonts w:hint="default"/>
        <w:lang w:val="es-ES" w:eastAsia="es-ES" w:bidi="es-ES"/>
      </w:rPr>
    </w:lvl>
    <w:lvl w:ilvl="4" w:tplc="187239B4">
      <w:numFmt w:val="bullet"/>
      <w:lvlText w:val="•"/>
      <w:lvlJc w:val="left"/>
      <w:pPr>
        <w:ind w:left="4492" w:hanging="360"/>
      </w:pPr>
      <w:rPr>
        <w:rFonts w:hint="default"/>
        <w:lang w:val="es-ES" w:eastAsia="es-ES" w:bidi="es-ES"/>
      </w:rPr>
    </w:lvl>
    <w:lvl w:ilvl="5" w:tplc="3822CB1A">
      <w:numFmt w:val="bullet"/>
      <w:lvlText w:val="•"/>
      <w:lvlJc w:val="left"/>
      <w:pPr>
        <w:ind w:left="5410" w:hanging="360"/>
      </w:pPr>
      <w:rPr>
        <w:rFonts w:hint="default"/>
        <w:lang w:val="es-ES" w:eastAsia="es-ES" w:bidi="es-ES"/>
      </w:rPr>
    </w:lvl>
    <w:lvl w:ilvl="6" w:tplc="33583794">
      <w:numFmt w:val="bullet"/>
      <w:lvlText w:val="•"/>
      <w:lvlJc w:val="left"/>
      <w:pPr>
        <w:ind w:left="6328" w:hanging="360"/>
      </w:pPr>
      <w:rPr>
        <w:rFonts w:hint="default"/>
        <w:lang w:val="es-ES" w:eastAsia="es-ES" w:bidi="es-ES"/>
      </w:rPr>
    </w:lvl>
    <w:lvl w:ilvl="7" w:tplc="A3D47E62">
      <w:numFmt w:val="bullet"/>
      <w:lvlText w:val="•"/>
      <w:lvlJc w:val="left"/>
      <w:pPr>
        <w:ind w:left="7246" w:hanging="360"/>
      </w:pPr>
      <w:rPr>
        <w:rFonts w:hint="default"/>
        <w:lang w:val="es-ES" w:eastAsia="es-ES" w:bidi="es-ES"/>
      </w:rPr>
    </w:lvl>
    <w:lvl w:ilvl="8" w:tplc="F1A0269A">
      <w:numFmt w:val="bullet"/>
      <w:lvlText w:val="•"/>
      <w:lvlJc w:val="left"/>
      <w:pPr>
        <w:ind w:left="8164" w:hanging="360"/>
      </w:pPr>
      <w:rPr>
        <w:rFonts w:hint="default"/>
        <w:lang w:val="es-ES" w:eastAsia="es-ES" w:bidi="es-ES"/>
      </w:rPr>
    </w:lvl>
  </w:abstractNum>
  <w:abstractNum w:abstractNumId="11" w15:restartNumberingAfterBreak="0">
    <w:nsid w:val="10BE7720"/>
    <w:multiLevelType w:val="multilevel"/>
    <w:tmpl w:val="CA48BA5A"/>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12531E91"/>
    <w:multiLevelType w:val="hybridMultilevel"/>
    <w:tmpl w:val="84CE7682"/>
    <w:lvl w:ilvl="0" w:tplc="24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132245FE"/>
    <w:multiLevelType w:val="multilevel"/>
    <w:tmpl w:val="EA0EB54A"/>
    <w:lvl w:ilvl="0">
      <w:start w:val="4"/>
      <w:numFmt w:val="decimal"/>
      <w:lvlText w:val="%1"/>
      <w:lvlJc w:val="left"/>
      <w:pPr>
        <w:ind w:left="540" w:hanging="540"/>
      </w:pPr>
      <w:rPr>
        <w:rFonts w:eastAsia="MS Mincho" w:hint="default"/>
        <w:b/>
        <w:color w:val="auto"/>
      </w:rPr>
    </w:lvl>
    <w:lvl w:ilvl="1">
      <w:start w:val="3"/>
      <w:numFmt w:val="decimal"/>
      <w:lvlText w:val="%1.%2"/>
      <w:lvlJc w:val="left"/>
      <w:pPr>
        <w:ind w:left="540" w:hanging="540"/>
      </w:pPr>
      <w:rPr>
        <w:rFonts w:eastAsia="MS Mincho" w:hint="default"/>
        <w:b/>
        <w:color w:val="auto"/>
      </w:rPr>
    </w:lvl>
    <w:lvl w:ilvl="2">
      <w:start w:val="1"/>
      <w:numFmt w:val="decimal"/>
      <w:lvlText w:val="%1.%2.%3"/>
      <w:lvlJc w:val="left"/>
      <w:pPr>
        <w:ind w:left="720" w:hanging="720"/>
      </w:pPr>
      <w:rPr>
        <w:rFonts w:eastAsia="MS Mincho" w:hint="default"/>
        <w:b/>
        <w:color w:val="auto"/>
      </w:rPr>
    </w:lvl>
    <w:lvl w:ilvl="3">
      <w:start w:val="1"/>
      <w:numFmt w:val="decimal"/>
      <w:lvlText w:val="%1.%2.%3.%4"/>
      <w:lvlJc w:val="left"/>
      <w:pPr>
        <w:ind w:left="1080" w:hanging="1080"/>
      </w:pPr>
      <w:rPr>
        <w:rFonts w:eastAsia="MS Mincho" w:hint="default"/>
        <w:b/>
        <w:color w:val="auto"/>
      </w:rPr>
    </w:lvl>
    <w:lvl w:ilvl="4">
      <w:start w:val="1"/>
      <w:numFmt w:val="decimal"/>
      <w:lvlText w:val="%1.%2.%3.%4.%5"/>
      <w:lvlJc w:val="left"/>
      <w:pPr>
        <w:ind w:left="1080" w:hanging="1080"/>
      </w:pPr>
      <w:rPr>
        <w:rFonts w:eastAsia="MS Mincho" w:hint="default"/>
        <w:b/>
        <w:color w:val="auto"/>
      </w:rPr>
    </w:lvl>
    <w:lvl w:ilvl="5">
      <w:start w:val="1"/>
      <w:numFmt w:val="decimal"/>
      <w:lvlText w:val="%1.%2.%3.%4.%5.%6"/>
      <w:lvlJc w:val="left"/>
      <w:pPr>
        <w:ind w:left="1440" w:hanging="1440"/>
      </w:pPr>
      <w:rPr>
        <w:rFonts w:eastAsia="MS Mincho" w:hint="default"/>
        <w:b/>
        <w:color w:val="auto"/>
      </w:rPr>
    </w:lvl>
    <w:lvl w:ilvl="6">
      <w:start w:val="1"/>
      <w:numFmt w:val="decimal"/>
      <w:lvlText w:val="%1.%2.%3.%4.%5.%6.%7"/>
      <w:lvlJc w:val="left"/>
      <w:pPr>
        <w:ind w:left="1440" w:hanging="1440"/>
      </w:pPr>
      <w:rPr>
        <w:rFonts w:eastAsia="MS Mincho" w:hint="default"/>
        <w:b/>
        <w:color w:val="auto"/>
      </w:rPr>
    </w:lvl>
    <w:lvl w:ilvl="7">
      <w:start w:val="1"/>
      <w:numFmt w:val="decimal"/>
      <w:lvlText w:val="%1.%2.%3.%4.%5.%6.%7.%8"/>
      <w:lvlJc w:val="left"/>
      <w:pPr>
        <w:ind w:left="1800" w:hanging="1800"/>
      </w:pPr>
      <w:rPr>
        <w:rFonts w:eastAsia="MS Mincho" w:hint="default"/>
        <w:b/>
        <w:color w:val="auto"/>
      </w:rPr>
    </w:lvl>
    <w:lvl w:ilvl="8">
      <w:start w:val="1"/>
      <w:numFmt w:val="decimal"/>
      <w:lvlText w:val="%1.%2.%3.%4.%5.%6.%7.%8.%9"/>
      <w:lvlJc w:val="left"/>
      <w:pPr>
        <w:ind w:left="1800" w:hanging="1800"/>
      </w:pPr>
      <w:rPr>
        <w:rFonts w:eastAsia="MS Mincho" w:hint="default"/>
        <w:b/>
        <w:color w:val="auto"/>
      </w:rPr>
    </w:lvl>
  </w:abstractNum>
  <w:abstractNum w:abstractNumId="14" w15:restartNumberingAfterBreak="0">
    <w:nsid w:val="142E518E"/>
    <w:multiLevelType w:val="hybridMultilevel"/>
    <w:tmpl w:val="702E1F4C"/>
    <w:lvl w:ilvl="0" w:tplc="240A0015">
      <w:start w:val="1"/>
      <w:numFmt w:val="upperLetter"/>
      <w:lvlText w:val="%1."/>
      <w:lvlJc w:val="left"/>
      <w:pPr>
        <w:ind w:left="720" w:hanging="360"/>
      </w:pPr>
    </w:lvl>
    <w:lvl w:ilvl="1" w:tplc="D334F170">
      <w:start w:val="1"/>
      <w:numFmt w:val="upperLetter"/>
      <w:lvlText w:val="%2."/>
      <w:lvlJc w:val="left"/>
      <w:pPr>
        <w:ind w:left="1440" w:hanging="360"/>
      </w:pPr>
      <w:rPr>
        <w:b/>
      </w:rPr>
    </w:lvl>
    <w:lvl w:ilvl="2" w:tplc="08445612">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98A7515"/>
    <w:multiLevelType w:val="hybridMultilevel"/>
    <w:tmpl w:val="F12CE64A"/>
    <w:lvl w:ilvl="0" w:tplc="FFFFFFFF">
      <w:start w:val="9"/>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A57212E"/>
    <w:multiLevelType w:val="hybridMultilevel"/>
    <w:tmpl w:val="56D22F3A"/>
    <w:lvl w:ilvl="0" w:tplc="240A001B">
      <w:start w:val="1"/>
      <w:numFmt w:val="lowerRoman"/>
      <w:lvlText w:val="%1."/>
      <w:lvlJc w:val="right"/>
      <w:pPr>
        <w:ind w:left="720" w:hanging="360"/>
      </w:pPr>
    </w:lvl>
    <w:lvl w:ilvl="1" w:tplc="240A001B">
      <w:start w:val="1"/>
      <w:numFmt w:val="lowerRoman"/>
      <w:lvlText w:val="%2."/>
      <w:lvlJc w:val="right"/>
      <w:pPr>
        <w:ind w:left="72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F6D5C0A"/>
    <w:multiLevelType w:val="hybridMultilevel"/>
    <w:tmpl w:val="77CEB3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04A7952"/>
    <w:multiLevelType w:val="hybridMultilevel"/>
    <w:tmpl w:val="71007452"/>
    <w:lvl w:ilvl="0" w:tplc="1138E4D2">
      <w:start w:val="1"/>
      <w:numFmt w:val="upperLetter"/>
      <w:lvlText w:val="%1."/>
      <w:lvlJc w:val="left"/>
      <w:pPr>
        <w:ind w:left="1070" w:hanging="71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1C955C3"/>
    <w:multiLevelType w:val="hybridMultilevel"/>
    <w:tmpl w:val="E34EA2D6"/>
    <w:lvl w:ilvl="0" w:tplc="240A0017">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2961802"/>
    <w:multiLevelType w:val="multilevel"/>
    <w:tmpl w:val="918E5F10"/>
    <w:lvl w:ilvl="0">
      <w:start w:val="3"/>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5E86281"/>
    <w:multiLevelType w:val="hybridMultilevel"/>
    <w:tmpl w:val="FEB870E6"/>
    <w:lvl w:ilvl="0" w:tplc="94085BDA">
      <w:start w:val="1"/>
      <w:numFmt w:val="upperLetter"/>
      <w:lvlText w:val="%1."/>
      <w:lvlJc w:val="left"/>
      <w:pPr>
        <w:ind w:left="822" w:hanging="360"/>
      </w:pPr>
      <w:rPr>
        <w:rFonts w:ascii="Arial" w:eastAsia="Arial" w:hAnsi="Arial" w:cs="Arial" w:hint="default"/>
        <w:b w:val="0"/>
        <w:bCs w:val="0"/>
        <w:color w:val="3A3838"/>
        <w:spacing w:val="-1"/>
        <w:w w:val="99"/>
        <w:sz w:val="20"/>
        <w:szCs w:val="20"/>
        <w:lang w:val="es-ES" w:eastAsia="es-ES" w:bidi="es-ES"/>
      </w:rPr>
    </w:lvl>
    <w:lvl w:ilvl="1" w:tplc="88746898">
      <w:numFmt w:val="bullet"/>
      <w:lvlText w:val="•"/>
      <w:lvlJc w:val="left"/>
      <w:pPr>
        <w:ind w:left="1738" w:hanging="360"/>
      </w:pPr>
      <w:rPr>
        <w:rFonts w:hint="default"/>
        <w:lang w:val="es-ES" w:eastAsia="es-ES" w:bidi="es-ES"/>
      </w:rPr>
    </w:lvl>
    <w:lvl w:ilvl="2" w:tplc="17E2BCC4">
      <w:numFmt w:val="bullet"/>
      <w:lvlText w:val="•"/>
      <w:lvlJc w:val="left"/>
      <w:pPr>
        <w:ind w:left="2656" w:hanging="360"/>
      </w:pPr>
      <w:rPr>
        <w:rFonts w:hint="default"/>
        <w:lang w:val="es-ES" w:eastAsia="es-ES" w:bidi="es-ES"/>
      </w:rPr>
    </w:lvl>
    <w:lvl w:ilvl="3" w:tplc="31D28E30">
      <w:numFmt w:val="bullet"/>
      <w:lvlText w:val="•"/>
      <w:lvlJc w:val="left"/>
      <w:pPr>
        <w:ind w:left="3574" w:hanging="360"/>
      </w:pPr>
      <w:rPr>
        <w:rFonts w:hint="default"/>
        <w:lang w:val="es-ES" w:eastAsia="es-ES" w:bidi="es-ES"/>
      </w:rPr>
    </w:lvl>
    <w:lvl w:ilvl="4" w:tplc="63BEC82E">
      <w:numFmt w:val="bullet"/>
      <w:lvlText w:val="•"/>
      <w:lvlJc w:val="left"/>
      <w:pPr>
        <w:ind w:left="4492" w:hanging="360"/>
      </w:pPr>
      <w:rPr>
        <w:rFonts w:hint="default"/>
        <w:lang w:val="es-ES" w:eastAsia="es-ES" w:bidi="es-ES"/>
      </w:rPr>
    </w:lvl>
    <w:lvl w:ilvl="5" w:tplc="2C60A81E">
      <w:numFmt w:val="bullet"/>
      <w:lvlText w:val="•"/>
      <w:lvlJc w:val="left"/>
      <w:pPr>
        <w:ind w:left="5410" w:hanging="360"/>
      </w:pPr>
      <w:rPr>
        <w:rFonts w:hint="default"/>
        <w:lang w:val="es-ES" w:eastAsia="es-ES" w:bidi="es-ES"/>
      </w:rPr>
    </w:lvl>
    <w:lvl w:ilvl="6" w:tplc="1F767B28">
      <w:numFmt w:val="bullet"/>
      <w:lvlText w:val="•"/>
      <w:lvlJc w:val="left"/>
      <w:pPr>
        <w:ind w:left="6328" w:hanging="360"/>
      </w:pPr>
      <w:rPr>
        <w:rFonts w:hint="default"/>
        <w:lang w:val="es-ES" w:eastAsia="es-ES" w:bidi="es-ES"/>
      </w:rPr>
    </w:lvl>
    <w:lvl w:ilvl="7" w:tplc="0BB8E98A">
      <w:numFmt w:val="bullet"/>
      <w:lvlText w:val="•"/>
      <w:lvlJc w:val="left"/>
      <w:pPr>
        <w:ind w:left="7246" w:hanging="360"/>
      </w:pPr>
      <w:rPr>
        <w:rFonts w:hint="default"/>
        <w:lang w:val="es-ES" w:eastAsia="es-ES" w:bidi="es-ES"/>
      </w:rPr>
    </w:lvl>
    <w:lvl w:ilvl="8" w:tplc="D7E02A80">
      <w:numFmt w:val="bullet"/>
      <w:lvlText w:val="•"/>
      <w:lvlJc w:val="left"/>
      <w:pPr>
        <w:ind w:left="8164" w:hanging="360"/>
      </w:pPr>
      <w:rPr>
        <w:rFonts w:hint="default"/>
        <w:lang w:val="es-ES" w:eastAsia="es-ES" w:bidi="es-ES"/>
      </w:rPr>
    </w:lvl>
  </w:abstractNum>
  <w:abstractNum w:abstractNumId="22" w15:restartNumberingAfterBreak="0">
    <w:nsid w:val="27912AB0"/>
    <w:multiLevelType w:val="hybridMultilevel"/>
    <w:tmpl w:val="1BFC17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79234B4"/>
    <w:multiLevelType w:val="hybridMultilevel"/>
    <w:tmpl w:val="34A4DD3A"/>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4" w15:restartNumberingAfterBreak="0">
    <w:nsid w:val="27BCC44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8DF3275"/>
    <w:multiLevelType w:val="hybridMultilevel"/>
    <w:tmpl w:val="2F3C97BE"/>
    <w:lvl w:ilvl="0" w:tplc="240A001B">
      <w:start w:val="1"/>
      <w:numFmt w:val="lowerRoman"/>
      <w:lvlText w:val="%1."/>
      <w:lvlJc w:val="right"/>
      <w:pPr>
        <w:ind w:left="720" w:hanging="360"/>
      </w:pPr>
    </w:lvl>
    <w:lvl w:ilvl="1" w:tplc="7A92CBB0">
      <w:start w:val="1"/>
      <w:numFmt w:val="lowerLetter"/>
      <w:lvlText w:val="%2."/>
      <w:lvlJc w:val="left"/>
      <w:pPr>
        <w:ind w:left="1440" w:hanging="360"/>
      </w:pPr>
    </w:lvl>
    <w:lvl w:ilvl="2" w:tplc="C396C4AA">
      <w:start w:val="1"/>
      <w:numFmt w:val="lowerRoman"/>
      <w:lvlText w:val="%3."/>
      <w:lvlJc w:val="right"/>
      <w:pPr>
        <w:ind w:left="2160" w:hanging="180"/>
      </w:pPr>
    </w:lvl>
    <w:lvl w:ilvl="3" w:tplc="294E1D8A">
      <w:start w:val="1"/>
      <w:numFmt w:val="decimal"/>
      <w:lvlText w:val="%4."/>
      <w:lvlJc w:val="left"/>
      <w:pPr>
        <w:ind w:left="2880" w:hanging="360"/>
      </w:pPr>
    </w:lvl>
    <w:lvl w:ilvl="4" w:tplc="9E9AF482">
      <w:start w:val="1"/>
      <w:numFmt w:val="lowerLetter"/>
      <w:lvlText w:val="%5."/>
      <w:lvlJc w:val="left"/>
      <w:pPr>
        <w:ind w:left="3600" w:hanging="360"/>
      </w:pPr>
    </w:lvl>
    <w:lvl w:ilvl="5" w:tplc="C908F356">
      <w:start w:val="1"/>
      <w:numFmt w:val="lowerRoman"/>
      <w:lvlText w:val="%6."/>
      <w:lvlJc w:val="right"/>
      <w:pPr>
        <w:ind w:left="4320" w:hanging="180"/>
      </w:pPr>
    </w:lvl>
    <w:lvl w:ilvl="6" w:tplc="C9AECD70">
      <w:start w:val="1"/>
      <w:numFmt w:val="decimal"/>
      <w:lvlText w:val="%7."/>
      <w:lvlJc w:val="left"/>
      <w:pPr>
        <w:ind w:left="5040" w:hanging="360"/>
      </w:pPr>
    </w:lvl>
    <w:lvl w:ilvl="7" w:tplc="C70CBB78">
      <w:start w:val="1"/>
      <w:numFmt w:val="lowerLetter"/>
      <w:lvlText w:val="%8."/>
      <w:lvlJc w:val="left"/>
      <w:pPr>
        <w:ind w:left="5760" w:hanging="360"/>
      </w:pPr>
    </w:lvl>
    <w:lvl w:ilvl="8" w:tplc="96E2DC28">
      <w:start w:val="1"/>
      <w:numFmt w:val="lowerRoman"/>
      <w:lvlText w:val="%9."/>
      <w:lvlJc w:val="right"/>
      <w:pPr>
        <w:ind w:left="6480" w:hanging="180"/>
      </w:pPr>
    </w:lvl>
  </w:abstractNum>
  <w:abstractNum w:abstractNumId="28" w15:restartNumberingAfterBreak="0">
    <w:nsid w:val="28E80740"/>
    <w:multiLevelType w:val="hybridMultilevel"/>
    <w:tmpl w:val="7DA23F86"/>
    <w:lvl w:ilvl="0" w:tplc="4ABC9E8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A2A4C7B"/>
    <w:multiLevelType w:val="multilevel"/>
    <w:tmpl w:val="4A62F8E2"/>
    <w:lvl w:ilvl="0">
      <w:start w:val="3"/>
      <w:numFmt w:val="decimal"/>
      <w:lvlText w:val="%1"/>
      <w:lvlJc w:val="left"/>
      <w:pPr>
        <w:ind w:left="360" w:hanging="360"/>
      </w:pPr>
      <w:rPr>
        <w:rFonts w:hint="default"/>
      </w:rPr>
    </w:lvl>
    <w:lvl w:ilvl="1">
      <w:start w:val="1"/>
      <w:numFmt w:val="decimal"/>
      <w:pStyle w:val="Subttulosinndice"/>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1" w15:restartNumberingAfterBreak="0">
    <w:nsid w:val="2BAA45F7"/>
    <w:multiLevelType w:val="hybridMultilevel"/>
    <w:tmpl w:val="B8785494"/>
    <w:lvl w:ilvl="0" w:tplc="369A2F20">
      <w:start w:val="1"/>
      <w:numFmt w:val="decimal"/>
      <w:pStyle w:val="Capitulo3"/>
      <w:lvlText w:val="3.%1."/>
      <w:lvlJc w:val="left"/>
      <w:pPr>
        <w:ind w:left="786" w:hanging="360"/>
      </w:pPr>
      <w:rPr>
        <w:b/>
        <w:color w:val="262626" w:themeColor="text1" w:themeTint="D9"/>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32" w15:restartNumberingAfterBreak="0">
    <w:nsid w:val="2CB14642"/>
    <w:multiLevelType w:val="hybridMultilevel"/>
    <w:tmpl w:val="39B2DC12"/>
    <w:lvl w:ilvl="0" w:tplc="29C4AFAE">
      <w:start w:val="1"/>
      <w:numFmt w:val="upperLetter"/>
      <w:lvlText w:val="%1."/>
      <w:lvlJc w:val="left"/>
      <w:pPr>
        <w:ind w:left="822" w:hanging="360"/>
      </w:pPr>
      <w:rPr>
        <w:rFonts w:ascii="Arial" w:eastAsia="Arial" w:hAnsi="Arial" w:cs="Arial" w:hint="default"/>
        <w:b/>
        <w:bCs/>
        <w:color w:val="3A3838"/>
        <w:spacing w:val="-1"/>
        <w:w w:val="99"/>
        <w:sz w:val="20"/>
        <w:szCs w:val="20"/>
        <w:lang w:val="es-ES" w:eastAsia="es-ES" w:bidi="es-ES"/>
      </w:rPr>
    </w:lvl>
    <w:lvl w:ilvl="1" w:tplc="8848DDC8">
      <w:start w:val="1"/>
      <w:numFmt w:val="upperRoman"/>
      <w:lvlText w:val="%2."/>
      <w:lvlJc w:val="left"/>
      <w:pPr>
        <w:ind w:left="1878" w:hanging="471"/>
      </w:pPr>
      <w:rPr>
        <w:rFonts w:ascii="Arial" w:eastAsia="Arial" w:hAnsi="Arial" w:cs="Arial" w:hint="default"/>
        <w:color w:val="3A3838"/>
        <w:spacing w:val="-1"/>
        <w:w w:val="99"/>
        <w:sz w:val="20"/>
        <w:szCs w:val="20"/>
        <w:lang w:val="es-ES" w:eastAsia="es-ES" w:bidi="es-ES"/>
      </w:rPr>
    </w:lvl>
    <w:lvl w:ilvl="2" w:tplc="DA7EC14E">
      <w:numFmt w:val="bullet"/>
      <w:lvlText w:val="•"/>
      <w:lvlJc w:val="left"/>
      <w:pPr>
        <w:ind w:left="2782" w:hanging="471"/>
      </w:pPr>
      <w:rPr>
        <w:rFonts w:hint="default"/>
        <w:lang w:val="es-ES" w:eastAsia="es-ES" w:bidi="es-ES"/>
      </w:rPr>
    </w:lvl>
    <w:lvl w:ilvl="3" w:tplc="4A3E9A9E">
      <w:numFmt w:val="bullet"/>
      <w:lvlText w:val="•"/>
      <w:lvlJc w:val="left"/>
      <w:pPr>
        <w:ind w:left="3684" w:hanging="471"/>
      </w:pPr>
      <w:rPr>
        <w:rFonts w:hint="default"/>
        <w:lang w:val="es-ES" w:eastAsia="es-ES" w:bidi="es-ES"/>
      </w:rPr>
    </w:lvl>
    <w:lvl w:ilvl="4" w:tplc="2E5011F0">
      <w:numFmt w:val="bullet"/>
      <w:lvlText w:val="•"/>
      <w:lvlJc w:val="left"/>
      <w:pPr>
        <w:ind w:left="4586" w:hanging="471"/>
      </w:pPr>
      <w:rPr>
        <w:rFonts w:hint="default"/>
        <w:lang w:val="es-ES" w:eastAsia="es-ES" w:bidi="es-ES"/>
      </w:rPr>
    </w:lvl>
    <w:lvl w:ilvl="5" w:tplc="9A06617A">
      <w:numFmt w:val="bullet"/>
      <w:lvlText w:val="•"/>
      <w:lvlJc w:val="left"/>
      <w:pPr>
        <w:ind w:left="5488" w:hanging="471"/>
      </w:pPr>
      <w:rPr>
        <w:rFonts w:hint="default"/>
        <w:lang w:val="es-ES" w:eastAsia="es-ES" w:bidi="es-ES"/>
      </w:rPr>
    </w:lvl>
    <w:lvl w:ilvl="6" w:tplc="0DA0FD82">
      <w:numFmt w:val="bullet"/>
      <w:lvlText w:val="•"/>
      <w:lvlJc w:val="left"/>
      <w:pPr>
        <w:ind w:left="6391" w:hanging="471"/>
      </w:pPr>
      <w:rPr>
        <w:rFonts w:hint="default"/>
        <w:lang w:val="es-ES" w:eastAsia="es-ES" w:bidi="es-ES"/>
      </w:rPr>
    </w:lvl>
    <w:lvl w:ilvl="7" w:tplc="32846B98">
      <w:numFmt w:val="bullet"/>
      <w:lvlText w:val="•"/>
      <w:lvlJc w:val="left"/>
      <w:pPr>
        <w:ind w:left="7293" w:hanging="471"/>
      </w:pPr>
      <w:rPr>
        <w:rFonts w:hint="default"/>
        <w:lang w:val="es-ES" w:eastAsia="es-ES" w:bidi="es-ES"/>
      </w:rPr>
    </w:lvl>
    <w:lvl w:ilvl="8" w:tplc="38C4049A">
      <w:numFmt w:val="bullet"/>
      <w:lvlText w:val="•"/>
      <w:lvlJc w:val="left"/>
      <w:pPr>
        <w:ind w:left="8195" w:hanging="471"/>
      </w:pPr>
      <w:rPr>
        <w:rFonts w:hint="default"/>
        <w:lang w:val="es-ES" w:eastAsia="es-ES" w:bidi="es-ES"/>
      </w:rPr>
    </w:lvl>
  </w:abstractNum>
  <w:abstractNum w:abstractNumId="33" w15:restartNumberingAfterBreak="0">
    <w:nsid w:val="2CE63EA8"/>
    <w:multiLevelType w:val="multilevel"/>
    <w:tmpl w:val="0AFA9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D6956D1"/>
    <w:multiLevelType w:val="hybridMultilevel"/>
    <w:tmpl w:val="9D72C4D0"/>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5" w15:restartNumberingAfterBreak="0">
    <w:nsid w:val="302F25FA"/>
    <w:multiLevelType w:val="multilevel"/>
    <w:tmpl w:val="C4B29386"/>
    <w:lvl w:ilvl="0">
      <w:start w:val="1"/>
      <w:numFmt w:val="none"/>
      <w:lvlText w:val="%1"/>
      <w:lvlJc w:val="left"/>
      <w:pPr>
        <w:ind w:left="432" w:hanging="432"/>
      </w:pPr>
      <w:rPr>
        <w:rFonts w:hint="default"/>
      </w:rPr>
    </w:lvl>
    <w:lvl w:ilvl="1">
      <w:start w:val="1"/>
      <w:numFmt w:val="decimal"/>
      <w:pStyle w:val="Ttulo2"/>
      <w:lvlText w:val="%2."/>
      <w:lvlJc w:val="left"/>
      <w:pPr>
        <w:ind w:left="567" w:hanging="567"/>
      </w:pPr>
      <w:rPr>
        <w:rFonts w:hint="default"/>
      </w:rPr>
    </w:lvl>
    <w:lvl w:ilvl="2">
      <w:start w:val="1"/>
      <w:numFmt w:val="decimal"/>
      <w:pStyle w:val="Ttulo3"/>
      <w:lvlText w:val="%2%1.%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36" w15:restartNumberingAfterBreak="0">
    <w:nsid w:val="377D6363"/>
    <w:multiLevelType w:val="hybridMultilevel"/>
    <w:tmpl w:val="CE2E384C"/>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7F6814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393E51E2"/>
    <w:multiLevelType w:val="multilevel"/>
    <w:tmpl w:val="1756A8A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3C652681"/>
    <w:multiLevelType w:val="hybridMultilevel"/>
    <w:tmpl w:val="4C525DCE"/>
    <w:lvl w:ilvl="0" w:tplc="29BC8F24">
      <w:start w:val="1"/>
      <w:numFmt w:val="decimal"/>
      <w:lvlText w:val="%1."/>
      <w:lvlJc w:val="left"/>
      <w:pPr>
        <w:ind w:left="360" w:hanging="360"/>
      </w:pPr>
      <w:rPr>
        <w:rFonts w:ascii="Arial" w:eastAsia="MS Mincho" w:hAnsi="Arial" w:cs="Arial"/>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3D3E3AA6"/>
    <w:multiLevelType w:val="hybridMultilevel"/>
    <w:tmpl w:val="4FA4981C"/>
    <w:lvl w:ilvl="0" w:tplc="BE78BD06">
      <w:start w:val="1"/>
      <w:numFmt w:val="upperRoman"/>
      <w:lvlText w:val="%1."/>
      <w:lvlJc w:val="left"/>
      <w:pPr>
        <w:ind w:left="822" w:hanging="471"/>
      </w:pPr>
      <w:rPr>
        <w:rFonts w:ascii="Arial" w:eastAsia="Arial" w:hAnsi="Arial" w:cs="Arial" w:hint="default"/>
        <w:color w:val="3A3838"/>
        <w:spacing w:val="-1"/>
        <w:w w:val="99"/>
        <w:sz w:val="20"/>
        <w:szCs w:val="20"/>
        <w:lang w:val="es-ES" w:eastAsia="es-ES" w:bidi="es-ES"/>
      </w:rPr>
    </w:lvl>
    <w:lvl w:ilvl="1" w:tplc="2D243C52">
      <w:numFmt w:val="bullet"/>
      <w:lvlText w:val="•"/>
      <w:lvlJc w:val="left"/>
      <w:pPr>
        <w:ind w:left="1738" w:hanging="471"/>
      </w:pPr>
      <w:rPr>
        <w:rFonts w:hint="default"/>
        <w:lang w:val="es-ES" w:eastAsia="es-ES" w:bidi="es-ES"/>
      </w:rPr>
    </w:lvl>
    <w:lvl w:ilvl="2" w:tplc="8424C93A">
      <w:numFmt w:val="bullet"/>
      <w:lvlText w:val="•"/>
      <w:lvlJc w:val="left"/>
      <w:pPr>
        <w:ind w:left="2656" w:hanging="471"/>
      </w:pPr>
      <w:rPr>
        <w:rFonts w:hint="default"/>
        <w:lang w:val="es-ES" w:eastAsia="es-ES" w:bidi="es-ES"/>
      </w:rPr>
    </w:lvl>
    <w:lvl w:ilvl="3" w:tplc="3A1817A6">
      <w:numFmt w:val="bullet"/>
      <w:lvlText w:val="•"/>
      <w:lvlJc w:val="left"/>
      <w:pPr>
        <w:ind w:left="3574" w:hanging="471"/>
      </w:pPr>
      <w:rPr>
        <w:rFonts w:hint="default"/>
        <w:lang w:val="es-ES" w:eastAsia="es-ES" w:bidi="es-ES"/>
      </w:rPr>
    </w:lvl>
    <w:lvl w:ilvl="4" w:tplc="B888A754">
      <w:numFmt w:val="bullet"/>
      <w:lvlText w:val="•"/>
      <w:lvlJc w:val="left"/>
      <w:pPr>
        <w:ind w:left="4492" w:hanging="471"/>
      </w:pPr>
      <w:rPr>
        <w:rFonts w:hint="default"/>
        <w:lang w:val="es-ES" w:eastAsia="es-ES" w:bidi="es-ES"/>
      </w:rPr>
    </w:lvl>
    <w:lvl w:ilvl="5" w:tplc="D91824F8">
      <w:numFmt w:val="bullet"/>
      <w:lvlText w:val="•"/>
      <w:lvlJc w:val="left"/>
      <w:pPr>
        <w:ind w:left="5410" w:hanging="471"/>
      </w:pPr>
      <w:rPr>
        <w:rFonts w:hint="default"/>
        <w:lang w:val="es-ES" w:eastAsia="es-ES" w:bidi="es-ES"/>
      </w:rPr>
    </w:lvl>
    <w:lvl w:ilvl="6" w:tplc="A16082C4">
      <w:numFmt w:val="bullet"/>
      <w:lvlText w:val="•"/>
      <w:lvlJc w:val="left"/>
      <w:pPr>
        <w:ind w:left="6328" w:hanging="471"/>
      </w:pPr>
      <w:rPr>
        <w:rFonts w:hint="default"/>
        <w:lang w:val="es-ES" w:eastAsia="es-ES" w:bidi="es-ES"/>
      </w:rPr>
    </w:lvl>
    <w:lvl w:ilvl="7" w:tplc="41329974">
      <w:numFmt w:val="bullet"/>
      <w:lvlText w:val="•"/>
      <w:lvlJc w:val="left"/>
      <w:pPr>
        <w:ind w:left="7246" w:hanging="471"/>
      </w:pPr>
      <w:rPr>
        <w:rFonts w:hint="default"/>
        <w:lang w:val="es-ES" w:eastAsia="es-ES" w:bidi="es-ES"/>
      </w:rPr>
    </w:lvl>
    <w:lvl w:ilvl="8" w:tplc="7486B6B4">
      <w:numFmt w:val="bullet"/>
      <w:lvlText w:val="•"/>
      <w:lvlJc w:val="left"/>
      <w:pPr>
        <w:ind w:left="8164" w:hanging="471"/>
      </w:pPr>
      <w:rPr>
        <w:rFonts w:hint="default"/>
        <w:lang w:val="es-ES" w:eastAsia="es-ES" w:bidi="es-ES"/>
      </w:rPr>
    </w:lvl>
  </w:abstractNum>
  <w:abstractNum w:abstractNumId="41" w15:restartNumberingAfterBreak="0">
    <w:nsid w:val="3D8F4FC5"/>
    <w:multiLevelType w:val="hybridMultilevel"/>
    <w:tmpl w:val="0A64D9F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42" w15:restartNumberingAfterBreak="0">
    <w:nsid w:val="3E172639"/>
    <w:multiLevelType w:val="hybridMultilevel"/>
    <w:tmpl w:val="85CEC3A0"/>
    <w:lvl w:ilvl="0" w:tplc="5AD29044">
      <w:start w:val="1"/>
      <w:numFmt w:val="upperRoman"/>
      <w:lvlText w:val="%1."/>
      <w:lvlJc w:val="left"/>
      <w:pPr>
        <w:ind w:left="1428" w:hanging="720"/>
      </w:pPr>
      <w:rPr>
        <w:rFonts w:hint="default"/>
        <w:b/>
        <w:bCs/>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7FB0E76E">
      <w:start w:val="1"/>
      <w:numFmt w:val="lowerRoman"/>
      <w:lvlText w:val="%4."/>
      <w:lvlJc w:val="left"/>
      <w:pPr>
        <w:ind w:left="720" w:hanging="720"/>
      </w:pPr>
      <w:rPr>
        <w:rFonts w:hint="default"/>
      </w:rPr>
    </w:lvl>
    <w:lvl w:ilvl="4" w:tplc="7D8E120C">
      <w:start w:val="2"/>
      <w:numFmt w:val="decimal"/>
      <w:lvlText w:val="%5."/>
      <w:lvlJc w:val="left"/>
      <w:pPr>
        <w:ind w:left="3948" w:hanging="360"/>
      </w:pPr>
      <w:rPr>
        <w:rFonts w:hint="default"/>
        <w:b/>
        <w:bCs w:val="0"/>
      </w:r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3" w15:restartNumberingAfterBreak="0">
    <w:nsid w:val="3F184EF8"/>
    <w:multiLevelType w:val="hybridMultilevel"/>
    <w:tmpl w:val="E4926F2A"/>
    <w:lvl w:ilvl="0" w:tplc="FE66210C">
      <w:start w:val="1"/>
      <w:numFmt w:val="lowerRoman"/>
      <w:lvlText w:val="%1."/>
      <w:lvlJc w:val="righ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0A41EDE"/>
    <w:multiLevelType w:val="hybridMultilevel"/>
    <w:tmpl w:val="44F01A30"/>
    <w:lvl w:ilvl="0" w:tplc="E72AF32C">
      <w:start w:val="1"/>
      <w:numFmt w:val="decimal"/>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6" w15:restartNumberingAfterBreak="0">
    <w:nsid w:val="459932E8"/>
    <w:multiLevelType w:val="hybridMultilevel"/>
    <w:tmpl w:val="8AEC16BA"/>
    <w:lvl w:ilvl="0" w:tplc="36583702">
      <w:start w:val="1"/>
      <w:numFmt w:val="decimal"/>
      <w:lvlText w:val="%1."/>
      <w:lvlJc w:val="left"/>
      <w:pPr>
        <w:ind w:left="720" w:hanging="360"/>
      </w:pPr>
      <w:rPr>
        <w:rFonts w:hint="default"/>
        <w:b/>
        <w:bCs/>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721053A"/>
    <w:multiLevelType w:val="hybridMultilevel"/>
    <w:tmpl w:val="49A0D998"/>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8" w15:restartNumberingAfterBreak="0">
    <w:nsid w:val="479240A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0" w15:restartNumberingAfterBreak="0">
    <w:nsid w:val="4D2725B3"/>
    <w:multiLevelType w:val="hybridMultilevel"/>
    <w:tmpl w:val="0446622C"/>
    <w:lvl w:ilvl="0" w:tplc="240A001B">
      <w:start w:val="1"/>
      <w:numFmt w:val="low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F6654E2"/>
    <w:multiLevelType w:val="hybridMultilevel"/>
    <w:tmpl w:val="644E6F68"/>
    <w:lvl w:ilvl="0" w:tplc="32460BF0">
      <w:start w:val="1"/>
      <w:numFmt w:val="upperLetter"/>
      <w:lvlText w:val="%1."/>
      <w:lvlJc w:val="left"/>
      <w:pPr>
        <w:ind w:left="1068" w:hanging="360"/>
      </w:pPr>
      <w:rPr>
        <w:rFonts w:hint="default"/>
      </w:r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52" w15:restartNumberingAfterBreak="0">
    <w:nsid w:val="51BC67A8"/>
    <w:multiLevelType w:val="hybridMultilevel"/>
    <w:tmpl w:val="A782AE5C"/>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53" w15:restartNumberingAfterBreak="0">
    <w:nsid w:val="52973A72"/>
    <w:multiLevelType w:val="hybridMultilevel"/>
    <w:tmpl w:val="DBF616EC"/>
    <w:lvl w:ilvl="0" w:tplc="FFFFFFFF">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5737127F"/>
    <w:multiLevelType w:val="hybridMultilevel"/>
    <w:tmpl w:val="BB449D38"/>
    <w:lvl w:ilvl="0" w:tplc="DA964FDA">
      <w:start w:val="1"/>
      <w:numFmt w:val="upperRoman"/>
      <w:lvlText w:val="%1."/>
      <w:lvlJc w:val="left"/>
      <w:pPr>
        <w:ind w:left="814" w:hanging="468"/>
        <w:jc w:val="right"/>
      </w:pPr>
      <w:rPr>
        <w:rFonts w:ascii="Arial" w:eastAsia="Arial" w:hAnsi="Arial" w:cs="Arial" w:hint="default"/>
        <w:b/>
        <w:color w:val="3A3838"/>
        <w:spacing w:val="-1"/>
        <w:w w:val="99"/>
        <w:sz w:val="20"/>
        <w:szCs w:val="20"/>
        <w:lang w:val="es-ES" w:eastAsia="es-ES" w:bidi="es-ES"/>
      </w:rPr>
    </w:lvl>
    <w:lvl w:ilvl="1" w:tplc="8A0EACCA">
      <w:numFmt w:val="bullet"/>
      <w:lvlText w:val="•"/>
      <w:lvlJc w:val="left"/>
      <w:pPr>
        <w:ind w:left="1738" w:hanging="468"/>
      </w:pPr>
      <w:rPr>
        <w:rFonts w:hint="default"/>
        <w:lang w:val="es-ES" w:eastAsia="es-ES" w:bidi="es-ES"/>
      </w:rPr>
    </w:lvl>
    <w:lvl w:ilvl="2" w:tplc="764E126E">
      <w:numFmt w:val="bullet"/>
      <w:lvlText w:val="•"/>
      <w:lvlJc w:val="left"/>
      <w:pPr>
        <w:ind w:left="2656" w:hanging="468"/>
      </w:pPr>
      <w:rPr>
        <w:rFonts w:hint="default"/>
        <w:lang w:val="es-ES" w:eastAsia="es-ES" w:bidi="es-ES"/>
      </w:rPr>
    </w:lvl>
    <w:lvl w:ilvl="3" w:tplc="779E8138">
      <w:numFmt w:val="bullet"/>
      <w:lvlText w:val="•"/>
      <w:lvlJc w:val="left"/>
      <w:pPr>
        <w:ind w:left="3574" w:hanging="468"/>
      </w:pPr>
      <w:rPr>
        <w:rFonts w:hint="default"/>
        <w:lang w:val="es-ES" w:eastAsia="es-ES" w:bidi="es-ES"/>
      </w:rPr>
    </w:lvl>
    <w:lvl w:ilvl="4" w:tplc="BAF0FC18">
      <w:numFmt w:val="bullet"/>
      <w:lvlText w:val="•"/>
      <w:lvlJc w:val="left"/>
      <w:pPr>
        <w:ind w:left="4492" w:hanging="468"/>
      </w:pPr>
      <w:rPr>
        <w:rFonts w:hint="default"/>
        <w:lang w:val="es-ES" w:eastAsia="es-ES" w:bidi="es-ES"/>
      </w:rPr>
    </w:lvl>
    <w:lvl w:ilvl="5" w:tplc="EA623B12">
      <w:numFmt w:val="bullet"/>
      <w:lvlText w:val="•"/>
      <w:lvlJc w:val="left"/>
      <w:pPr>
        <w:ind w:left="5410" w:hanging="468"/>
      </w:pPr>
      <w:rPr>
        <w:rFonts w:hint="default"/>
        <w:lang w:val="es-ES" w:eastAsia="es-ES" w:bidi="es-ES"/>
      </w:rPr>
    </w:lvl>
    <w:lvl w:ilvl="6" w:tplc="ABDA699A">
      <w:numFmt w:val="bullet"/>
      <w:lvlText w:val="•"/>
      <w:lvlJc w:val="left"/>
      <w:pPr>
        <w:ind w:left="6328" w:hanging="468"/>
      </w:pPr>
      <w:rPr>
        <w:rFonts w:hint="default"/>
        <w:lang w:val="es-ES" w:eastAsia="es-ES" w:bidi="es-ES"/>
      </w:rPr>
    </w:lvl>
    <w:lvl w:ilvl="7" w:tplc="BB065EBC">
      <w:numFmt w:val="bullet"/>
      <w:lvlText w:val="•"/>
      <w:lvlJc w:val="left"/>
      <w:pPr>
        <w:ind w:left="7246" w:hanging="468"/>
      </w:pPr>
      <w:rPr>
        <w:rFonts w:hint="default"/>
        <w:lang w:val="es-ES" w:eastAsia="es-ES" w:bidi="es-ES"/>
      </w:rPr>
    </w:lvl>
    <w:lvl w:ilvl="8" w:tplc="A976B64A">
      <w:numFmt w:val="bullet"/>
      <w:lvlText w:val="•"/>
      <w:lvlJc w:val="left"/>
      <w:pPr>
        <w:ind w:left="8164" w:hanging="468"/>
      </w:pPr>
      <w:rPr>
        <w:rFonts w:hint="default"/>
        <w:lang w:val="es-ES" w:eastAsia="es-ES" w:bidi="es-ES"/>
      </w:rPr>
    </w:lvl>
  </w:abstractNum>
  <w:abstractNum w:abstractNumId="55" w15:restartNumberingAfterBreak="0">
    <w:nsid w:val="57CC689A"/>
    <w:multiLevelType w:val="hybridMultilevel"/>
    <w:tmpl w:val="8B7C7846"/>
    <w:lvl w:ilvl="0" w:tplc="B4C21D4C">
      <w:start w:val="1"/>
      <w:numFmt w:val="lowerLetter"/>
      <w:lvlText w:val="%1."/>
      <w:lvlJc w:val="left"/>
      <w:pPr>
        <w:ind w:left="1776" w:hanging="360"/>
      </w:pPr>
      <w:rPr>
        <w:b/>
        <w:bCs/>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56" w15:restartNumberingAfterBreak="0">
    <w:nsid w:val="5A1D3A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5D41443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5D997D31"/>
    <w:multiLevelType w:val="hybridMultilevel"/>
    <w:tmpl w:val="86828A30"/>
    <w:lvl w:ilvl="0" w:tplc="B5BA44A4">
      <w:start w:val="1"/>
      <w:numFmt w:val="upperLetter"/>
      <w:lvlText w:val="%1."/>
      <w:lvlJc w:val="left"/>
      <w:pPr>
        <w:ind w:left="720" w:hanging="360"/>
      </w:pPr>
      <w:rPr>
        <w:rFonts w:ascii="Arial" w:eastAsia="MS Mincho" w:hAnsi="Arial" w:cs="Arial"/>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F8B28DB"/>
    <w:multiLevelType w:val="hybridMultilevel"/>
    <w:tmpl w:val="B1C097F2"/>
    <w:lvl w:ilvl="0" w:tplc="C8748FFA">
      <w:start w:val="1"/>
      <w:numFmt w:val="upperLetter"/>
      <w:lvlText w:val="%1."/>
      <w:lvlJc w:val="left"/>
      <w:pPr>
        <w:ind w:left="822" w:hanging="360"/>
      </w:pPr>
      <w:rPr>
        <w:rFonts w:ascii="Arial" w:eastAsia="Arial" w:hAnsi="Arial" w:cs="Arial" w:hint="default"/>
        <w:b/>
        <w:bCs/>
        <w:color w:val="3A3838"/>
        <w:spacing w:val="-1"/>
        <w:w w:val="99"/>
        <w:sz w:val="22"/>
        <w:szCs w:val="22"/>
        <w:lang w:val="es-ES" w:eastAsia="es-ES" w:bidi="es-ES"/>
      </w:rPr>
    </w:lvl>
    <w:lvl w:ilvl="1" w:tplc="CC5CA07C">
      <w:numFmt w:val="bullet"/>
      <w:lvlText w:val="•"/>
      <w:lvlJc w:val="left"/>
      <w:pPr>
        <w:ind w:left="1738" w:hanging="360"/>
      </w:pPr>
      <w:rPr>
        <w:rFonts w:hint="default"/>
        <w:lang w:val="es-ES" w:eastAsia="es-ES" w:bidi="es-ES"/>
      </w:rPr>
    </w:lvl>
    <w:lvl w:ilvl="2" w:tplc="50A8ABE8">
      <w:numFmt w:val="bullet"/>
      <w:lvlText w:val="•"/>
      <w:lvlJc w:val="left"/>
      <w:pPr>
        <w:ind w:left="2656" w:hanging="360"/>
      </w:pPr>
      <w:rPr>
        <w:rFonts w:hint="default"/>
        <w:lang w:val="es-ES" w:eastAsia="es-ES" w:bidi="es-ES"/>
      </w:rPr>
    </w:lvl>
    <w:lvl w:ilvl="3" w:tplc="514640F2">
      <w:numFmt w:val="bullet"/>
      <w:lvlText w:val="•"/>
      <w:lvlJc w:val="left"/>
      <w:pPr>
        <w:ind w:left="3574" w:hanging="360"/>
      </w:pPr>
      <w:rPr>
        <w:rFonts w:hint="default"/>
        <w:lang w:val="es-ES" w:eastAsia="es-ES" w:bidi="es-ES"/>
      </w:rPr>
    </w:lvl>
    <w:lvl w:ilvl="4" w:tplc="0F6A980C">
      <w:numFmt w:val="bullet"/>
      <w:lvlText w:val="•"/>
      <w:lvlJc w:val="left"/>
      <w:pPr>
        <w:ind w:left="4492" w:hanging="360"/>
      </w:pPr>
      <w:rPr>
        <w:rFonts w:hint="default"/>
        <w:lang w:val="es-ES" w:eastAsia="es-ES" w:bidi="es-ES"/>
      </w:rPr>
    </w:lvl>
    <w:lvl w:ilvl="5" w:tplc="98AED472">
      <w:numFmt w:val="bullet"/>
      <w:lvlText w:val="•"/>
      <w:lvlJc w:val="left"/>
      <w:pPr>
        <w:ind w:left="5410" w:hanging="360"/>
      </w:pPr>
      <w:rPr>
        <w:rFonts w:hint="default"/>
        <w:lang w:val="es-ES" w:eastAsia="es-ES" w:bidi="es-ES"/>
      </w:rPr>
    </w:lvl>
    <w:lvl w:ilvl="6" w:tplc="D4EE5188">
      <w:numFmt w:val="bullet"/>
      <w:lvlText w:val="•"/>
      <w:lvlJc w:val="left"/>
      <w:pPr>
        <w:ind w:left="6328" w:hanging="360"/>
      </w:pPr>
      <w:rPr>
        <w:rFonts w:hint="default"/>
        <w:lang w:val="es-ES" w:eastAsia="es-ES" w:bidi="es-ES"/>
      </w:rPr>
    </w:lvl>
    <w:lvl w:ilvl="7" w:tplc="31BC457A">
      <w:numFmt w:val="bullet"/>
      <w:lvlText w:val="•"/>
      <w:lvlJc w:val="left"/>
      <w:pPr>
        <w:ind w:left="7246" w:hanging="360"/>
      </w:pPr>
      <w:rPr>
        <w:rFonts w:hint="default"/>
        <w:lang w:val="es-ES" w:eastAsia="es-ES" w:bidi="es-ES"/>
      </w:rPr>
    </w:lvl>
    <w:lvl w:ilvl="8" w:tplc="A8AE9E8C">
      <w:numFmt w:val="bullet"/>
      <w:lvlText w:val="•"/>
      <w:lvlJc w:val="left"/>
      <w:pPr>
        <w:ind w:left="8164" w:hanging="360"/>
      </w:pPr>
      <w:rPr>
        <w:rFonts w:hint="default"/>
        <w:lang w:val="es-ES" w:eastAsia="es-ES" w:bidi="es-ES"/>
      </w:rPr>
    </w:lvl>
  </w:abstractNum>
  <w:abstractNum w:abstractNumId="61" w15:restartNumberingAfterBreak="0">
    <w:nsid w:val="63B01186"/>
    <w:multiLevelType w:val="hybridMultilevel"/>
    <w:tmpl w:val="D44052D4"/>
    <w:lvl w:ilvl="0" w:tplc="947A80CA">
      <w:start w:val="1"/>
      <w:numFmt w:val="lowerRoman"/>
      <w:lvlText w:val="%1."/>
      <w:lvlJc w:val="right"/>
      <w:pPr>
        <w:ind w:left="1080" w:hanging="360"/>
      </w:pPr>
    </w:lvl>
    <w:lvl w:ilvl="1" w:tplc="947A80CA">
      <w:start w:val="1"/>
      <w:numFmt w:val="lowerRoman"/>
      <w:lvlText w:val="%2."/>
      <w:lvlJc w:val="righ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2" w15:restartNumberingAfterBreak="0">
    <w:nsid w:val="6431714E"/>
    <w:multiLevelType w:val="multilevel"/>
    <w:tmpl w:val="38A21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4B669F3"/>
    <w:multiLevelType w:val="multilevel"/>
    <w:tmpl w:val="6CC09064"/>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start w:val="1"/>
      <w:numFmt w:val="decimal"/>
      <w:lvlText w:val="%3."/>
      <w:lvlJc w:val="left"/>
      <w:pPr>
        <w:ind w:left="2160" w:hanging="360"/>
      </w:pPr>
      <w:rPr>
        <w:rFonts w:hint="default"/>
        <w:b/>
        <w:bCs/>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50B2598"/>
    <w:multiLevelType w:val="hybridMultilevel"/>
    <w:tmpl w:val="049E8864"/>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5" w15:restartNumberingAfterBreak="0">
    <w:nsid w:val="65DE7D9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15:restartNumberingAfterBreak="0">
    <w:nsid w:val="677F444C"/>
    <w:multiLevelType w:val="hybridMultilevel"/>
    <w:tmpl w:val="1B5632DA"/>
    <w:lvl w:ilvl="0" w:tplc="45A8D2B0">
      <w:start w:val="1"/>
      <w:numFmt w:val="upp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85E330F"/>
    <w:multiLevelType w:val="multilevel"/>
    <w:tmpl w:val="1394797A"/>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6BFD29F3"/>
    <w:multiLevelType w:val="hybridMultilevel"/>
    <w:tmpl w:val="09DA47DE"/>
    <w:lvl w:ilvl="0" w:tplc="240A001B">
      <w:start w:val="1"/>
      <w:numFmt w:val="low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9" w15:restartNumberingAfterBreak="0">
    <w:nsid w:val="6C553E6A"/>
    <w:multiLevelType w:val="hybridMultilevel"/>
    <w:tmpl w:val="493CD244"/>
    <w:lvl w:ilvl="0" w:tplc="240A000F">
      <w:start w:val="1"/>
      <w:numFmt w:val="decimal"/>
      <w:lvlText w:val="%1."/>
      <w:lvlJc w:val="left"/>
      <w:pPr>
        <w:ind w:left="360" w:hanging="360"/>
      </w:pPr>
      <w:rPr>
        <w:b/>
        <w:bCs/>
        <w:spacing w:val="-2"/>
        <w:w w:val="99"/>
        <w:lang w:val="es-ES" w:eastAsia="es-ES" w:bidi="es-E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6E38306D"/>
    <w:multiLevelType w:val="hybridMultilevel"/>
    <w:tmpl w:val="08785620"/>
    <w:lvl w:ilvl="0" w:tplc="83E68834">
      <w:start w:val="1"/>
      <w:numFmt w:val="upperLetter"/>
      <w:lvlText w:val="%1."/>
      <w:lvlJc w:val="left"/>
      <w:pPr>
        <w:ind w:left="822" w:hanging="360"/>
      </w:pPr>
      <w:rPr>
        <w:rFonts w:ascii="Arial" w:eastAsiaTheme="minorHAnsi" w:hAnsi="Arial" w:cs="Arial"/>
        <w:b/>
        <w:bCs/>
        <w:color w:val="3A3838"/>
        <w:spacing w:val="-1"/>
        <w:w w:val="99"/>
        <w:sz w:val="20"/>
        <w:szCs w:val="20"/>
        <w:lang w:val="es-ES" w:eastAsia="es-ES" w:bidi="es-ES"/>
      </w:rPr>
    </w:lvl>
    <w:lvl w:ilvl="1" w:tplc="0F581D46">
      <w:numFmt w:val="bullet"/>
      <w:lvlText w:val="•"/>
      <w:lvlJc w:val="left"/>
      <w:pPr>
        <w:ind w:left="1738" w:hanging="360"/>
      </w:pPr>
      <w:rPr>
        <w:rFonts w:hint="default"/>
        <w:lang w:val="es-ES" w:eastAsia="es-ES" w:bidi="es-ES"/>
      </w:rPr>
    </w:lvl>
    <w:lvl w:ilvl="2" w:tplc="4D1CBB78">
      <w:numFmt w:val="bullet"/>
      <w:lvlText w:val="•"/>
      <w:lvlJc w:val="left"/>
      <w:pPr>
        <w:ind w:left="2656" w:hanging="360"/>
      </w:pPr>
      <w:rPr>
        <w:rFonts w:hint="default"/>
        <w:lang w:val="es-ES" w:eastAsia="es-ES" w:bidi="es-ES"/>
      </w:rPr>
    </w:lvl>
    <w:lvl w:ilvl="3" w:tplc="6F14CA3C">
      <w:numFmt w:val="bullet"/>
      <w:lvlText w:val="•"/>
      <w:lvlJc w:val="left"/>
      <w:pPr>
        <w:ind w:left="3574" w:hanging="360"/>
      </w:pPr>
      <w:rPr>
        <w:rFonts w:hint="default"/>
        <w:lang w:val="es-ES" w:eastAsia="es-ES" w:bidi="es-ES"/>
      </w:rPr>
    </w:lvl>
    <w:lvl w:ilvl="4" w:tplc="E0500232">
      <w:numFmt w:val="bullet"/>
      <w:lvlText w:val="•"/>
      <w:lvlJc w:val="left"/>
      <w:pPr>
        <w:ind w:left="4492" w:hanging="360"/>
      </w:pPr>
      <w:rPr>
        <w:rFonts w:hint="default"/>
        <w:lang w:val="es-ES" w:eastAsia="es-ES" w:bidi="es-ES"/>
      </w:rPr>
    </w:lvl>
    <w:lvl w:ilvl="5" w:tplc="955EBAFC">
      <w:numFmt w:val="bullet"/>
      <w:lvlText w:val="•"/>
      <w:lvlJc w:val="left"/>
      <w:pPr>
        <w:ind w:left="5410" w:hanging="360"/>
      </w:pPr>
      <w:rPr>
        <w:rFonts w:hint="default"/>
        <w:lang w:val="es-ES" w:eastAsia="es-ES" w:bidi="es-ES"/>
      </w:rPr>
    </w:lvl>
    <w:lvl w:ilvl="6" w:tplc="EC1EE0EE">
      <w:numFmt w:val="bullet"/>
      <w:lvlText w:val="•"/>
      <w:lvlJc w:val="left"/>
      <w:pPr>
        <w:ind w:left="6328" w:hanging="360"/>
      </w:pPr>
      <w:rPr>
        <w:rFonts w:hint="default"/>
        <w:lang w:val="es-ES" w:eastAsia="es-ES" w:bidi="es-ES"/>
      </w:rPr>
    </w:lvl>
    <w:lvl w:ilvl="7" w:tplc="973A14EC">
      <w:numFmt w:val="bullet"/>
      <w:lvlText w:val="•"/>
      <w:lvlJc w:val="left"/>
      <w:pPr>
        <w:ind w:left="7246" w:hanging="360"/>
      </w:pPr>
      <w:rPr>
        <w:rFonts w:hint="default"/>
        <w:lang w:val="es-ES" w:eastAsia="es-ES" w:bidi="es-ES"/>
      </w:rPr>
    </w:lvl>
    <w:lvl w:ilvl="8" w:tplc="00ECC93C">
      <w:numFmt w:val="bullet"/>
      <w:lvlText w:val="•"/>
      <w:lvlJc w:val="left"/>
      <w:pPr>
        <w:ind w:left="8164" w:hanging="360"/>
      </w:pPr>
      <w:rPr>
        <w:rFonts w:hint="default"/>
        <w:lang w:val="es-ES" w:eastAsia="es-ES" w:bidi="es-ES"/>
      </w:rPr>
    </w:lvl>
  </w:abstractNum>
  <w:abstractNum w:abstractNumId="71" w15:restartNumberingAfterBreak="0">
    <w:nsid w:val="6E4D5646"/>
    <w:multiLevelType w:val="hybridMultilevel"/>
    <w:tmpl w:val="ACF4BE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FF56CCA"/>
    <w:multiLevelType w:val="hybridMultilevel"/>
    <w:tmpl w:val="27CADAC0"/>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71064262"/>
    <w:multiLevelType w:val="hybridMultilevel"/>
    <w:tmpl w:val="326A8C66"/>
    <w:lvl w:ilvl="0" w:tplc="CC7EB368">
      <w:start w:val="1"/>
      <w:numFmt w:val="upperLetter"/>
      <w:lvlText w:val="%1."/>
      <w:lvlJc w:val="left"/>
      <w:pPr>
        <w:ind w:left="822" w:hanging="360"/>
      </w:pPr>
      <w:rPr>
        <w:rFonts w:ascii="Arial" w:eastAsiaTheme="minorHAnsi" w:hAnsi="Arial" w:cs="Arial"/>
        <w:b/>
        <w:bCs/>
        <w:color w:val="3A3838"/>
        <w:spacing w:val="-1"/>
        <w:w w:val="99"/>
        <w:sz w:val="20"/>
        <w:szCs w:val="20"/>
        <w:lang w:val="es-ES" w:eastAsia="es-ES" w:bidi="es-ES"/>
      </w:rPr>
    </w:lvl>
    <w:lvl w:ilvl="1" w:tplc="1D023322">
      <w:numFmt w:val="bullet"/>
      <w:lvlText w:val="•"/>
      <w:lvlJc w:val="left"/>
      <w:pPr>
        <w:ind w:left="1738" w:hanging="360"/>
      </w:pPr>
      <w:rPr>
        <w:rFonts w:hint="default"/>
        <w:lang w:val="es-ES" w:eastAsia="es-ES" w:bidi="es-ES"/>
      </w:rPr>
    </w:lvl>
    <w:lvl w:ilvl="2" w:tplc="EDD0FDA4">
      <w:numFmt w:val="bullet"/>
      <w:lvlText w:val="•"/>
      <w:lvlJc w:val="left"/>
      <w:pPr>
        <w:ind w:left="2656" w:hanging="360"/>
      </w:pPr>
      <w:rPr>
        <w:rFonts w:hint="default"/>
        <w:lang w:val="es-ES" w:eastAsia="es-ES" w:bidi="es-ES"/>
      </w:rPr>
    </w:lvl>
    <w:lvl w:ilvl="3" w:tplc="13924A9A">
      <w:numFmt w:val="bullet"/>
      <w:lvlText w:val="•"/>
      <w:lvlJc w:val="left"/>
      <w:pPr>
        <w:ind w:left="3574" w:hanging="360"/>
      </w:pPr>
      <w:rPr>
        <w:rFonts w:hint="default"/>
        <w:lang w:val="es-ES" w:eastAsia="es-ES" w:bidi="es-ES"/>
      </w:rPr>
    </w:lvl>
    <w:lvl w:ilvl="4" w:tplc="805E1148">
      <w:numFmt w:val="bullet"/>
      <w:lvlText w:val="•"/>
      <w:lvlJc w:val="left"/>
      <w:pPr>
        <w:ind w:left="4492" w:hanging="360"/>
      </w:pPr>
      <w:rPr>
        <w:rFonts w:hint="default"/>
        <w:lang w:val="es-ES" w:eastAsia="es-ES" w:bidi="es-ES"/>
      </w:rPr>
    </w:lvl>
    <w:lvl w:ilvl="5" w:tplc="54F49D3A">
      <w:numFmt w:val="bullet"/>
      <w:lvlText w:val="•"/>
      <w:lvlJc w:val="left"/>
      <w:pPr>
        <w:ind w:left="5410" w:hanging="360"/>
      </w:pPr>
      <w:rPr>
        <w:rFonts w:hint="default"/>
        <w:lang w:val="es-ES" w:eastAsia="es-ES" w:bidi="es-ES"/>
      </w:rPr>
    </w:lvl>
    <w:lvl w:ilvl="6" w:tplc="3162061E">
      <w:numFmt w:val="bullet"/>
      <w:lvlText w:val="•"/>
      <w:lvlJc w:val="left"/>
      <w:pPr>
        <w:ind w:left="6328" w:hanging="360"/>
      </w:pPr>
      <w:rPr>
        <w:rFonts w:hint="default"/>
        <w:lang w:val="es-ES" w:eastAsia="es-ES" w:bidi="es-ES"/>
      </w:rPr>
    </w:lvl>
    <w:lvl w:ilvl="7" w:tplc="07B60DBE">
      <w:numFmt w:val="bullet"/>
      <w:lvlText w:val="•"/>
      <w:lvlJc w:val="left"/>
      <w:pPr>
        <w:ind w:left="7246" w:hanging="360"/>
      </w:pPr>
      <w:rPr>
        <w:rFonts w:hint="default"/>
        <w:lang w:val="es-ES" w:eastAsia="es-ES" w:bidi="es-ES"/>
      </w:rPr>
    </w:lvl>
    <w:lvl w:ilvl="8" w:tplc="85F816DC">
      <w:numFmt w:val="bullet"/>
      <w:lvlText w:val="•"/>
      <w:lvlJc w:val="left"/>
      <w:pPr>
        <w:ind w:left="8164" w:hanging="360"/>
      </w:pPr>
      <w:rPr>
        <w:rFonts w:hint="default"/>
        <w:lang w:val="es-ES" w:eastAsia="es-ES" w:bidi="es-ES"/>
      </w:rPr>
    </w:lvl>
  </w:abstractNum>
  <w:abstractNum w:abstractNumId="74" w15:restartNumberingAfterBreak="0">
    <w:nsid w:val="74693F4B"/>
    <w:multiLevelType w:val="multilevel"/>
    <w:tmpl w:val="DCA075B0"/>
    <w:lvl w:ilvl="0">
      <w:start w:val="14"/>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5D37FB5"/>
    <w:multiLevelType w:val="multilevel"/>
    <w:tmpl w:val="77B24A42"/>
    <w:styleLink w:val="Listaactual1"/>
    <w:lvl w:ilvl="0">
      <w:start w:val="1"/>
      <w:numFmt w:val="upperRoman"/>
      <w:lvlText w:val="%1."/>
      <w:lvlJc w:val="left"/>
      <w:pPr>
        <w:ind w:left="822" w:hanging="471"/>
      </w:pPr>
      <w:rPr>
        <w:rFonts w:ascii="Arial" w:eastAsia="Arial" w:hAnsi="Arial" w:cs="Arial" w:hint="default"/>
        <w:color w:val="3A3838"/>
        <w:spacing w:val="-1"/>
        <w:w w:val="99"/>
        <w:sz w:val="20"/>
        <w:szCs w:val="20"/>
        <w:lang w:val="es-ES" w:eastAsia="es-ES" w:bidi="es-ES"/>
      </w:rPr>
    </w:lvl>
    <w:lvl w:ilvl="1">
      <w:numFmt w:val="bullet"/>
      <w:lvlText w:val="•"/>
      <w:lvlJc w:val="left"/>
      <w:pPr>
        <w:ind w:left="1738" w:hanging="471"/>
      </w:pPr>
      <w:rPr>
        <w:rFonts w:hint="default"/>
        <w:lang w:val="es-ES" w:eastAsia="es-ES" w:bidi="es-ES"/>
      </w:rPr>
    </w:lvl>
    <w:lvl w:ilvl="2">
      <w:numFmt w:val="bullet"/>
      <w:lvlText w:val="•"/>
      <w:lvlJc w:val="left"/>
      <w:pPr>
        <w:ind w:left="2656" w:hanging="471"/>
      </w:pPr>
      <w:rPr>
        <w:rFonts w:hint="default"/>
        <w:lang w:val="es-ES" w:eastAsia="es-ES" w:bidi="es-ES"/>
      </w:rPr>
    </w:lvl>
    <w:lvl w:ilvl="3">
      <w:numFmt w:val="bullet"/>
      <w:lvlText w:val="•"/>
      <w:lvlJc w:val="left"/>
      <w:pPr>
        <w:ind w:left="3574" w:hanging="471"/>
      </w:pPr>
      <w:rPr>
        <w:rFonts w:hint="default"/>
        <w:lang w:val="es-ES" w:eastAsia="es-ES" w:bidi="es-ES"/>
      </w:rPr>
    </w:lvl>
    <w:lvl w:ilvl="4">
      <w:numFmt w:val="bullet"/>
      <w:lvlText w:val="•"/>
      <w:lvlJc w:val="left"/>
      <w:pPr>
        <w:ind w:left="4492" w:hanging="471"/>
      </w:pPr>
      <w:rPr>
        <w:rFonts w:hint="default"/>
        <w:lang w:val="es-ES" w:eastAsia="es-ES" w:bidi="es-ES"/>
      </w:rPr>
    </w:lvl>
    <w:lvl w:ilvl="5">
      <w:numFmt w:val="bullet"/>
      <w:lvlText w:val="•"/>
      <w:lvlJc w:val="left"/>
      <w:pPr>
        <w:ind w:left="5410" w:hanging="471"/>
      </w:pPr>
      <w:rPr>
        <w:rFonts w:hint="default"/>
        <w:lang w:val="es-ES" w:eastAsia="es-ES" w:bidi="es-ES"/>
      </w:rPr>
    </w:lvl>
    <w:lvl w:ilvl="6">
      <w:numFmt w:val="bullet"/>
      <w:lvlText w:val="•"/>
      <w:lvlJc w:val="left"/>
      <w:pPr>
        <w:ind w:left="6328" w:hanging="471"/>
      </w:pPr>
      <w:rPr>
        <w:rFonts w:hint="default"/>
        <w:lang w:val="es-ES" w:eastAsia="es-ES" w:bidi="es-ES"/>
      </w:rPr>
    </w:lvl>
    <w:lvl w:ilvl="7">
      <w:numFmt w:val="bullet"/>
      <w:lvlText w:val="•"/>
      <w:lvlJc w:val="left"/>
      <w:pPr>
        <w:ind w:left="7246" w:hanging="471"/>
      </w:pPr>
      <w:rPr>
        <w:rFonts w:hint="default"/>
        <w:lang w:val="es-ES" w:eastAsia="es-ES" w:bidi="es-ES"/>
      </w:rPr>
    </w:lvl>
    <w:lvl w:ilvl="8">
      <w:numFmt w:val="bullet"/>
      <w:lvlText w:val="•"/>
      <w:lvlJc w:val="left"/>
      <w:pPr>
        <w:ind w:left="8164" w:hanging="471"/>
      </w:pPr>
      <w:rPr>
        <w:rFonts w:hint="default"/>
        <w:lang w:val="es-ES" w:eastAsia="es-ES" w:bidi="es-ES"/>
      </w:rPr>
    </w:lvl>
  </w:abstractNum>
  <w:abstractNum w:abstractNumId="76" w15:restartNumberingAfterBreak="0">
    <w:nsid w:val="77C91A27"/>
    <w:multiLevelType w:val="hybridMultilevel"/>
    <w:tmpl w:val="26004B6E"/>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7"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E362061"/>
    <w:multiLevelType w:val="hybridMultilevel"/>
    <w:tmpl w:val="ADE23E2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79" w15:restartNumberingAfterBreak="0">
    <w:nsid w:val="7E6A7273"/>
    <w:multiLevelType w:val="hybridMultilevel"/>
    <w:tmpl w:val="A8A076FA"/>
    <w:lvl w:ilvl="0" w:tplc="F24CE124">
      <w:start w:val="1"/>
      <w:numFmt w:val="upperLetter"/>
      <w:lvlText w:val="%1."/>
      <w:lvlJc w:val="left"/>
      <w:pPr>
        <w:ind w:left="822" w:hanging="360"/>
      </w:pPr>
      <w:rPr>
        <w:rFonts w:ascii="Arial" w:eastAsia="Arial" w:hAnsi="Arial" w:cs="Arial" w:hint="default"/>
        <w:b/>
        <w:bCs/>
        <w:color w:val="3A3838"/>
        <w:spacing w:val="-1"/>
        <w:w w:val="99"/>
        <w:sz w:val="20"/>
        <w:szCs w:val="20"/>
        <w:lang w:val="es-ES" w:eastAsia="es-ES" w:bidi="es-ES"/>
      </w:rPr>
    </w:lvl>
    <w:lvl w:ilvl="1" w:tplc="9ACC02E6">
      <w:numFmt w:val="bullet"/>
      <w:lvlText w:val="•"/>
      <w:lvlJc w:val="left"/>
      <w:pPr>
        <w:ind w:left="1738" w:hanging="360"/>
      </w:pPr>
      <w:rPr>
        <w:rFonts w:hint="default"/>
        <w:lang w:val="es-ES" w:eastAsia="es-ES" w:bidi="es-ES"/>
      </w:rPr>
    </w:lvl>
    <w:lvl w:ilvl="2" w:tplc="882A50A0">
      <w:numFmt w:val="bullet"/>
      <w:lvlText w:val="•"/>
      <w:lvlJc w:val="left"/>
      <w:pPr>
        <w:ind w:left="2656" w:hanging="360"/>
      </w:pPr>
      <w:rPr>
        <w:rFonts w:hint="default"/>
        <w:lang w:val="es-ES" w:eastAsia="es-ES" w:bidi="es-ES"/>
      </w:rPr>
    </w:lvl>
    <w:lvl w:ilvl="3" w:tplc="73E0E7D2">
      <w:numFmt w:val="bullet"/>
      <w:lvlText w:val="•"/>
      <w:lvlJc w:val="left"/>
      <w:pPr>
        <w:ind w:left="3574" w:hanging="360"/>
      </w:pPr>
      <w:rPr>
        <w:rFonts w:hint="default"/>
        <w:lang w:val="es-ES" w:eastAsia="es-ES" w:bidi="es-ES"/>
      </w:rPr>
    </w:lvl>
    <w:lvl w:ilvl="4" w:tplc="E0303D82">
      <w:numFmt w:val="bullet"/>
      <w:lvlText w:val="•"/>
      <w:lvlJc w:val="left"/>
      <w:pPr>
        <w:ind w:left="4492" w:hanging="360"/>
      </w:pPr>
      <w:rPr>
        <w:rFonts w:hint="default"/>
        <w:lang w:val="es-ES" w:eastAsia="es-ES" w:bidi="es-ES"/>
      </w:rPr>
    </w:lvl>
    <w:lvl w:ilvl="5" w:tplc="09846B20">
      <w:numFmt w:val="bullet"/>
      <w:lvlText w:val="•"/>
      <w:lvlJc w:val="left"/>
      <w:pPr>
        <w:ind w:left="5410" w:hanging="360"/>
      </w:pPr>
      <w:rPr>
        <w:rFonts w:hint="default"/>
        <w:lang w:val="es-ES" w:eastAsia="es-ES" w:bidi="es-ES"/>
      </w:rPr>
    </w:lvl>
    <w:lvl w:ilvl="6" w:tplc="1668E896">
      <w:numFmt w:val="bullet"/>
      <w:lvlText w:val="•"/>
      <w:lvlJc w:val="left"/>
      <w:pPr>
        <w:ind w:left="6328" w:hanging="360"/>
      </w:pPr>
      <w:rPr>
        <w:rFonts w:hint="default"/>
        <w:lang w:val="es-ES" w:eastAsia="es-ES" w:bidi="es-ES"/>
      </w:rPr>
    </w:lvl>
    <w:lvl w:ilvl="7" w:tplc="60CCCD32">
      <w:numFmt w:val="bullet"/>
      <w:lvlText w:val="•"/>
      <w:lvlJc w:val="left"/>
      <w:pPr>
        <w:ind w:left="7246" w:hanging="360"/>
      </w:pPr>
      <w:rPr>
        <w:rFonts w:hint="default"/>
        <w:lang w:val="es-ES" w:eastAsia="es-ES" w:bidi="es-ES"/>
      </w:rPr>
    </w:lvl>
    <w:lvl w:ilvl="8" w:tplc="769249AE">
      <w:numFmt w:val="bullet"/>
      <w:lvlText w:val="•"/>
      <w:lvlJc w:val="left"/>
      <w:pPr>
        <w:ind w:left="8164" w:hanging="360"/>
      </w:pPr>
      <w:rPr>
        <w:rFonts w:hint="default"/>
        <w:lang w:val="es-ES" w:eastAsia="es-ES" w:bidi="es-ES"/>
      </w:rPr>
    </w:lvl>
  </w:abstractNum>
  <w:num w:numId="1" w16cid:durableId="1369834886">
    <w:abstractNumId w:val="32"/>
  </w:num>
  <w:num w:numId="2" w16cid:durableId="531770279">
    <w:abstractNumId w:val="6"/>
  </w:num>
  <w:num w:numId="3" w16cid:durableId="160242884">
    <w:abstractNumId w:val="73"/>
  </w:num>
  <w:num w:numId="4" w16cid:durableId="405687676">
    <w:abstractNumId w:val="21"/>
  </w:num>
  <w:num w:numId="5" w16cid:durableId="344404104">
    <w:abstractNumId w:val="79"/>
  </w:num>
  <w:num w:numId="6" w16cid:durableId="1322545023">
    <w:abstractNumId w:val="60"/>
  </w:num>
  <w:num w:numId="7" w16cid:durableId="1976907080">
    <w:abstractNumId w:val="70"/>
  </w:num>
  <w:num w:numId="8" w16cid:durableId="2118482607">
    <w:abstractNumId w:val="10"/>
  </w:num>
  <w:num w:numId="9" w16cid:durableId="17706464">
    <w:abstractNumId w:val="40"/>
  </w:num>
  <w:num w:numId="10" w16cid:durableId="793014505">
    <w:abstractNumId w:val="54"/>
  </w:num>
  <w:num w:numId="11" w16cid:durableId="531917205">
    <w:abstractNumId w:val="3"/>
  </w:num>
  <w:num w:numId="12" w16cid:durableId="1433668393">
    <w:abstractNumId w:val="63"/>
  </w:num>
  <w:num w:numId="13" w16cid:durableId="278145062">
    <w:abstractNumId w:val="26"/>
  </w:num>
  <w:num w:numId="14" w16cid:durableId="510030972">
    <w:abstractNumId w:val="14"/>
  </w:num>
  <w:num w:numId="15" w16cid:durableId="1659461740">
    <w:abstractNumId w:val="45"/>
  </w:num>
  <w:num w:numId="16" w16cid:durableId="1190335222">
    <w:abstractNumId w:val="66"/>
  </w:num>
  <w:num w:numId="17" w16cid:durableId="1874998525">
    <w:abstractNumId w:val="77"/>
  </w:num>
  <w:num w:numId="18" w16cid:durableId="521473416">
    <w:abstractNumId w:val="55"/>
  </w:num>
  <w:num w:numId="19" w16cid:durableId="1540434855">
    <w:abstractNumId w:val="42"/>
  </w:num>
  <w:num w:numId="20" w16cid:durableId="1495678135">
    <w:abstractNumId w:val="7"/>
  </w:num>
  <w:num w:numId="21" w16cid:durableId="871724661">
    <w:abstractNumId w:val="18"/>
  </w:num>
  <w:num w:numId="22" w16cid:durableId="978805466">
    <w:abstractNumId w:val="28"/>
  </w:num>
  <w:num w:numId="23" w16cid:durableId="176847056">
    <w:abstractNumId w:val="58"/>
  </w:num>
  <w:num w:numId="24" w16cid:durableId="1393967888">
    <w:abstractNumId w:val="30"/>
  </w:num>
  <w:num w:numId="25" w16cid:durableId="688603515">
    <w:abstractNumId w:val="59"/>
  </w:num>
  <w:num w:numId="26" w16cid:durableId="57490190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2519700">
    <w:abstractNumId w:val="25"/>
  </w:num>
  <w:num w:numId="28" w16cid:durableId="1842349530">
    <w:abstractNumId w:val="63"/>
    <w:lvlOverride w:ilvl="0"/>
    <w:lvlOverride w:ilvl="1">
      <w:startOverride w:val="1"/>
    </w:lvlOverride>
    <w:lvlOverride w:ilvl="2">
      <w:startOverride w:val="1"/>
    </w:lvlOverride>
    <w:lvlOverride w:ilvl="3"/>
    <w:lvlOverride w:ilvl="4"/>
    <w:lvlOverride w:ilvl="5"/>
    <w:lvlOverride w:ilvl="6"/>
    <w:lvlOverride w:ilvl="7"/>
    <w:lvlOverride w:ilvl="8"/>
  </w:num>
  <w:num w:numId="29" w16cid:durableId="1044603632">
    <w:abstractNumId w:val="49"/>
  </w:num>
  <w:num w:numId="30" w16cid:durableId="264726120">
    <w:abstractNumId w:val="22"/>
  </w:num>
  <w:num w:numId="31" w16cid:durableId="1137336236">
    <w:abstractNumId w:val="61"/>
  </w:num>
  <w:num w:numId="32" w16cid:durableId="44107047">
    <w:abstractNumId w:val="50"/>
  </w:num>
  <w:num w:numId="33" w16cid:durableId="1953856794">
    <w:abstractNumId w:val="43"/>
  </w:num>
  <w:num w:numId="34" w16cid:durableId="673536596">
    <w:abstractNumId w:val="27"/>
  </w:num>
  <w:num w:numId="35" w16cid:durableId="1039822244">
    <w:abstractNumId w:val="68"/>
  </w:num>
  <w:num w:numId="36" w16cid:durableId="1508400725">
    <w:abstractNumId w:val="9"/>
  </w:num>
  <w:num w:numId="37" w16cid:durableId="2060669471">
    <w:abstractNumId w:val="46"/>
  </w:num>
  <w:num w:numId="38" w16cid:durableId="1642882681">
    <w:abstractNumId w:val="35"/>
  </w:num>
  <w:num w:numId="39" w16cid:durableId="1211187684">
    <w:abstractNumId w:val="5"/>
  </w:num>
  <w:num w:numId="40" w16cid:durableId="1718968159">
    <w:abstractNumId w:val="47"/>
  </w:num>
  <w:num w:numId="41" w16cid:durableId="492718792">
    <w:abstractNumId w:val="75"/>
  </w:num>
  <w:num w:numId="42" w16cid:durableId="1631089549">
    <w:abstractNumId w:val="15"/>
  </w:num>
  <w:num w:numId="43" w16cid:durableId="578369040">
    <w:abstractNumId w:val="4"/>
  </w:num>
  <w:num w:numId="44" w16cid:durableId="1133986256">
    <w:abstractNumId w:val="29"/>
  </w:num>
  <w:num w:numId="45" w16cid:durableId="1944535833">
    <w:abstractNumId w:val="20"/>
  </w:num>
  <w:num w:numId="46" w16cid:durableId="1621061440">
    <w:abstractNumId w:val="2"/>
  </w:num>
  <w:num w:numId="47" w16cid:durableId="486941900">
    <w:abstractNumId w:val="13"/>
  </w:num>
  <w:num w:numId="48" w16cid:durableId="8413947">
    <w:abstractNumId w:val="11"/>
  </w:num>
  <w:num w:numId="49" w16cid:durableId="661851775">
    <w:abstractNumId w:val="67"/>
  </w:num>
  <w:num w:numId="50" w16cid:durableId="1665550421">
    <w:abstractNumId w:val="44"/>
  </w:num>
  <w:num w:numId="51" w16cid:durableId="1139610438">
    <w:abstractNumId w:val="38"/>
  </w:num>
  <w:num w:numId="52" w16cid:durableId="1506820468">
    <w:abstractNumId w:val="16"/>
  </w:num>
  <w:num w:numId="53" w16cid:durableId="575865092">
    <w:abstractNumId w:val="8"/>
  </w:num>
  <w:num w:numId="54" w16cid:durableId="570238573">
    <w:abstractNumId w:val="74"/>
  </w:num>
  <w:num w:numId="55" w16cid:durableId="399400181">
    <w:abstractNumId w:val="17"/>
  </w:num>
  <w:num w:numId="56" w16cid:durableId="1801725976">
    <w:abstractNumId w:val="53"/>
  </w:num>
  <w:num w:numId="57" w16cid:durableId="402918445">
    <w:abstractNumId w:val="51"/>
  </w:num>
  <w:num w:numId="58" w16cid:durableId="1556308952">
    <w:abstractNumId w:val="36"/>
  </w:num>
  <w:num w:numId="59" w16cid:durableId="1038893587">
    <w:abstractNumId w:val="71"/>
  </w:num>
  <w:num w:numId="60" w16cid:durableId="2067296451">
    <w:abstractNumId w:val="62"/>
  </w:num>
  <w:num w:numId="61" w16cid:durableId="1164247995">
    <w:abstractNumId w:val="65"/>
  </w:num>
  <w:num w:numId="62" w16cid:durableId="2052529635">
    <w:abstractNumId w:val="52"/>
  </w:num>
  <w:num w:numId="63" w16cid:durableId="2129078441">
    <w:abstractNumId w:val="23"/>
  </w:num>
  <w:num w:numId="64" w16cid:durableId="170874116">
    <w:abstractNumId w:val="41"/>
  </w:num>
  <w:num w:numId="65" w16cid:durableId="531654300">
    <w:abstractNumId w:val="34"/>
  </w:num>
  <w:num w:numId="66" w16cid:durableId="978145761">
    <w:abstractNumId w:val="64"/>
  </w:num>
  <w:num w:numId="67" w16cid:durableId="916011972">
    <w:abstractNumId w:val="78"/>
  </w:num>
  <w:num w:numId="68" w16cid:durableId="863903820">
    <w:abstractNumId w:val="37"/>
  </w:num>
  <w:num w:numId="69" w16cid:durableId="1518537748">
    <w:abstractNumId w:val="72"/>
  </w:num>
  <w:num w:numId="70" w16cid:durableId="3217194">
    <w:abstractNumId w:val="57"/>
  </w:num>
  <w:num w:numId="71" w16cid:durableId="678234624">
    <w:abstractNumId w:val="1"/>
  </w:num>
  <w:num w:numId="72" w16cid:durableId="1464074525">
    <w:abstractNumId w:val="24"/>
  </w:num>
  <w:num w:numId="73" w16cid:durableId="1622957036">
    <w:abstractNumId w:val="56"/>
  </w:num>
  <w:num w:numId="74" w16cid:durableId="1532035774">
    <w:abstractNumId w:val="0"/>
  </w:num>
  <w:num w:numId="75" w16cid:durableId="1068915190">
    <w:abstractNumId w:val="19"/>
  </w:num>
  <w:num w:numId="76" w16cid:durableId="907351315">
    <w:abstractNumId w:val="48"/>
  </w:num>
  <w:num w:numId="77" w16cid:durableId="1220442068">
    <w:abstractNumId w:val="33"/>
  </w:num>
  <w:num w:numId="78" w16cid:durableId="1421413901">
    <w:abstractNumId w:val="12"/>
  </w:num>
  <w:num w:numId="79" w16cid:durableId="1299844139">
    <w:abstractNumId w:val="76"/>
  </w:num>
  <w:num w:numId="80" w16cid:durableId="459494102">
    <w:abstractNumId w:val="69"/>
  </w:num>
  <w:num w:numId="81" w16cid:durableId="1539276501">
    <w:abstractNumId w:val="3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4D0"/>
    <w:rsid w:val="00001D35"/>
    <w:rsid w:val="0001408B"/>
    <w:rsid w:val="00017F29"/>
    <w:rsid w:val="0002381A"/>
    <w:rsid w:val="00023F4A"/>
    <w:rsid w:val="00031352"/>
    <w:rsid w:val="000445DE"/>
    <w:rsid w:val="00045E71"/>
    <w:rsid w:val="00046160"/>
    <w:rsid w:val="00054012"/>
    <w:rsid w:val="0006003B"/>
    <w:rsid w:val="000640CB"/>
    <w:rsid w:val="00067F72"/>
    <w:rsid w:val="00071E02"/>
    <w:rsid w:val="00081196"/>
    <w:rsid w:val="000924CD"/>
    <w:rsid w:val="000B2EF3"/>
    <w:rsid w:val="000C5545"/>
    <w:rsid w:val="000C6791"/>
    <w:rsid w:val="000D2124"/>
    <w:rsid w:val="000D4EFC"/>
    <w:rsid w:val="000E7CE0"/>
    <w:rsid w:val="000F1236"/>
    <w:rsid w:val="001039E6"/>
    <w:rsid w:val="001055EE"/>
    <w:rsid w:val="00107042"/>
    <w:rsid w:val="0011394F"/>
    <w:rsid w:val="001139A1"/>
    <w:rsid w:val="00120847"/>
    <w:rsid w:val="00120F9F"/>
    <w:rsid w:val="0015148A"/>
    <w:rsid w:val="00155188"/>
    <w:rsid w:val="00156FED"/>
    <w:rsid w:val="00160E48"/>
    <w:rsid w:val="00164722"/>
    <w:rsid w:val="00191593"/>
    <w:rsid w:val="0019171D"/>
    <w:rsid w:val="00193DA2"/>
    <w:rsid w:val="0019642C"/>
    <w:rsid w:val="001A6612"/>
    <w:rsid w:val="001B3E7B"/>
    <w:rsid w:val="001B5FA0"/>
    <w:rsid w:val="001C0B66"/>
    <w:rsid w:val="001C2736"/>
    <w:rsid w:val="001C373A"/>
    <w:rsid w:val="001C70FA"/>
    <w:rsid w:val="001D1B5C"/>
    <w:rsid w:val="001D2675"/>
    <w:rsid w:val="001E4272"/>
    <w:rsid w:val="001F5DE4"/>
    <w:rsid w:val="002036AB"/>
    <w:rsid w:val="0020387B"/>
    <w:rsid w:val="002044D0"/>
    <w:rsid w:val="00212F36"/>
    <w:rsid w:val="002167B6"/>
    <w:rsid w:val="0022125C"/>
    <w:rsid w:val="0022320A"/>
    <w:rsid w:val="00242165"/>
    <w:rsid w:val="00264E6A"/>
    <w:rsid w:val="00265CF8"/>
    <w:rsid w:val="00273857"/>
    <w:rsid w:val="00285F6B"/>
    <w:rsid w:val="00287557"/>
    <w:rsid w:val="00293122"/>
    <w:rsid w:val="00294D00"/>
    <w:rsid w:val="002A0705"/>
    <w:rsid w:val="002B1DFD"/>
    <w:rsid w:val="002B3659"/>
    <w:rsid w:val="002B506E"/>
    <w:rsid w:val="002B5C19"/>
    <w:rsid w:val="002B61C0"/>
    <w:rsid w:val="002C4D8D"/>
    <w:rsid w:val="002E1B6E"/>
    <w:rsid w:val="002F2DAB"/>
    <w:rsid w:val="0030460A"/>
    <w:rsid w:val="003061B6"/>
    <w:rsid w:val="003104E3"/>
    <w:rsid w:val="0031100B"/>
    <w:rsid w:val="00313C46"/>
    <w:rsid w:val="00320A48"/>
    <w:rsid w:val="00323113"/>
    <w:rsid w:val="00332173"/>
    <w:rsid w:val="00341291"/>
    <w:rsid w:val="003412C5"/>
    <w:rsid w:val="00342E92"/>
    <w:rsid w:val="003530DB"/>
    <w:rsid w:val="003577F2"/>
    <w:rsid w:val="00371145"/>
    <w:rsid w:val="00376347"/>
    <w:rsid w:val="003806E1"/>
    <w:rsid w:val="003812EF"/>
    <w:rsid w:val="00387863"/>
    <w:rsid w:val="003A069C"/>
    <w:rsid w:val="003A7D0E"/>
    <w:rsid w:val="003B056C"/>
    <w:rsid w:val="003B19D9"/>
    <w:rsid w:val="003C4CDA"/>
    <w:rsid w:val="003C73DC"/>
    <w:rsid w:val="003C74FE"/>
    <w:rsid w:val="003E177B"/>
    <w:rsid w:val="003F0808"/>
    <w:rsid w:val="003F5EA7"/>
    <w:rsid w:val="003F6D2E"/>
    <w:rsid w:val="00422321"/>
    <w:rsid w:val="00424449"/>
    <w:rsid w:val="004268B0"/>
    <w:rsid w:val="0043376E"/>
    <w:rsid w:val="004339C5"/>
    <w:rsid w:val="004358E9"/>
    <w:rsid w:val="00436D16"/>
    <w:rsid w:val="00437430"/>
    <w:rsid w:val="00441E7C"/>
    <w:rsid w:val="00443918"/>
    <w:rsid w:val="0045584B"/>
    <w:rsid w:val="00456176"/>
    <w:rsid w:val="00462960"/>
    <w:rsid w:val="00464E5B"/>
    <w:rsid w:val="00474CAF"/>
    <w:rsid w:val="0048026F"/>
    <w:rsid w:val="00481BBA"/>
    <w:rsid w:val="00487F90"/>
    <w:rsid w:val="004A7126"/>
    <w:rsid w:val="004B2640"/>
    <w:rsid w:val="004B4366"/>
    <w:rsid w:val="004C773A"/>
    <w:rsid w:val="004D039F"/>
    <w:rsid w:val="004D3189"/>
    <w:rsid w:val="004D39C1"/>
    <w:rsid w:val="004D4990"/>
    <w:rsid w:val="004E255B"/>
    <w:rsid w:val="004E5213"/>
    <w:rsid w:val="004F06DC"/>
    <w:rsid w:val="004F094C"/>
    <w:rsid w:val="00503252"/>
    <w:rsid w:val="0051439E"/>
    <w:rsid w:val="0051562A"/>
    <w:rsid w:val="005228F8"/>
    <w:rsid w:val="00523804"/>
    <w:rsid w:val="00525A2C"/>
    <w:rsid w:val="00525A64"/>
    <w:rsid w:val="00536D5D"/>
    <w:rsid w:val="00552E48"/>
    <w:rsid w:val="00553A51"/>
    <w:rsid w:val="005606A4"/>
    <w:rsid w:val="00563F9F"/>
    <w:rsid w:val="005767A3"/>
    <w:rsid w:val="005976D5"/>
    <w:rsid w:val="005A2CDA"/>
    <w:rsid w:val="005B1598"/>
    <w:rsid w:val="005B318A"/>
    <w:rsid w:val="005C0CDF"/>
    <w:rsid w:val="005C0E5A"/>
    <w:rsid w:val="005D0A7F"/>
    <w:rsid w:val="005D2F3B"/>
    <w:rsid w:val="005D6A1C"/>
    <w:rsid w:val="005E02AF"/>
    <w:rsid w:val="005E1E08"/>
    <w:rsid w:val="005E29E1"/>
    <w:rsid w:val="005E7FC9"/>
    <w:rsid w:val="006013A2"/>
    <w:rsid w:val="00612440"/>
    <w:rsid w:val="00616B3B"/>
    <w:rsid w:val="00625DEB"/>
    <w:rsid w:val="006326D6"/>
    <w:rsid w:val="0064162C"/>
    <w:rsid w:val="00666623"/>
    <w:rsid w:val="00673FC0"/>
    <w:rsid w:val="00674814"/>
    <w:rsid w:val="00674B06"/>
    <w:rsid w:val="00675D0B"/>
    <w:rsid w:val="00682092"/>
    <w:rsid w:val="00687371"/>
    <w:rsid w:val="00695112"/>
    <w:rsid w:val="006A67E7"/>
    <w:rsid w:val="006B3633"/>
    <w:rsid w:val="006B4852"/>
    <w:rsid w:val="006C134B"/>
    <w:rsid w:val="006D5948"/>
    <w:rsid w:val="006E37FE"/>
    <w:rsid w:val="006F454E"/>
    <w:rsid w:val="00722E43"/>
    <w:rsid w:val="0072477F"/>
    <w:rsid w:val="00725ADC"/>
    <w:rsid w:val="007310D9"/>
    <w:rsid w:val="00731813"/>
    <w:rsid w:val="00731A4B"/>
    <w:rsid w:val="00735306"/>
    <w:rsid w:val="00741185"/>
    <w:rsid w:val="00746C4A"/>
    <w:rsid w:val="00756B05"/>
    <w:rsid w:val="00761525"/>
    <w:rsid w:val="0077461A"/>
    <w:rsid w:val="007A05A2"/>
    <w:rsid w:val="007E4856"/>
    <w:rsid w:val="007E7176"/>
    <w:rsid w:val="007F1EC6"/>
    <w:rsid w:val="007F260F"/>
    <w:rsid w:val="007F55D4"/>
    <w:rsid w:val="007F604F"/>
    <w:rsid w:val="00800EE0"/>
    <w:rsid w:val="00802B13"/>
    <w:rsid w:val="00806C51"/>
    <w:rsid w:val="0080709B"/>
    <w:rsid w:val="0080738D"/>
    <w:rsid w:val="00811D1C"/>
    <w:rsid w:val="00812DA0"/>
    <w:rsid w:val="00815B67"/>
    <w:rsid w:val="00820BE7"/>
    <w:rsid w:val="00824472"/>
    <w:rsid w:val="00826524"/>
    <w:rsid w:val="0082697F"/>
    <w:rsid w:val="008336A0"/>
    <w:rsid w:val="008601B0"/>
    <w:rsid w:val="0086067E"/>
    <w:rsid w:val="00864C47"/>
    <w:rsid w:val="00866690"/>
    <w:rsid w:val="0087662D"/>
    <w:rsid w:val="008A37FF"/>
    <w:rsid w:val="008A737D"/>
    <w:rsid w:val="008B45D0"/>
    <w:rsid w:val="008C0FD7"/>
    <w:rsid w:val="008C663D"/>
    <w:rsid w:val="008C67A4"/>
    <w:rsid w:val="008E5E2C"/>
    <w:rsid w:val="008E7C27"/>
    <w:rsid w:val="008F1B20"/>
    <w:rsid w:val="008F26BC"/>
    <w:rsid w:val="008F4AB2"/>
    <w:rsid w:val="00903FF2"/>
    <w:rsid w:val="00931FC4"/>
    <w:rsid w:val="00942D74"/>
    <w:rsid w:val="0095302E"/>
    <w:rsid w:val="0095335D"/>
    <w:rsid w:val="009547F4"/>
    <w:rsid w:val="00970EA5"/>
    <w:rsid w:val="00971B62"/>
    <w:rsid w:val="0097314F"/>
    <w:rsid w:val="00977BBA"/>
    <w:rsid w:val="00982611"/>
    <w:rsid w:val="0099710A"/>
    <w:rsid w:val="009A071F"/>
    <w:rsid w:val="009A64A9"/>
    <w:rsid w:val="009B304A"/>
    <w:rsid w:val="009C19DC"/>
    <w:rsid w:val="009C23F4"/>
    <w:rsid w:val="009C5540"/>
    <w:rsid w:val="009C759D"/>
    <w:rsid w:val="009D01C5"/>
    <w:rsid w:val="009D08BA"/>
    <w:rsid w:val="009D2DA8"/>
    <w:rsid w:val="009D2E17"/>
    <w:rsid w:val="009E0ACD"/>
    <w:rsid w:val="009E2F3E"/>
    <w:rsid w:val="009E6D9C"/>
    <w:rsid w:val="009F0DF6"/>
    <w:rsid w:val="009F30D4"/>
    <w:rsid w:val="009F3A87"/>
    <w:rsid w:val="00A01DE4"/>
    <w:rsid w:val="00A11E3F"/>
    <w:rsid w:val="00A125FD"/>
    <w:rsid w:val="00A13017"/>
    <w:rsid w:val="00A20918"/>
    <w:rsid w:val="00A269BA"/>
    <w:rsid w:val="00A301EA"/>
    <w:rsid w:val="00A427C5"/>
    <w:rsid w:val="00A44DB7"/>
    <w:rsid w:val="00A46936"/>
    <w:rsid w:val="00A56D73"/>
    <w:rsid w:val="00A57A7A"/>
    <w:rsid w:val="00A67F16"/>
    <w:rsid w:val="00A71381"/>
    <w:rsid w:val="00A73BF0"/>
    <w:rsid w:val="00A7445C"/>
    <w:rsid w:val="00A82937"/>
    <w:rsid w:val="00A82A7F"/>
    <w:rsid w:val="00A90CF5"/>
    <w:rsid w:val="00A94557"/>
    <w:rsid w:val="00AA5062"/>
    <w:rsid w:val="00AA6803"/>
    <w:rsid w:val="00AC29E9"/>
    <w:rsid w:val="00AC312D"/>
    <w:rsid w:val="00AC5D97"/>
    <w:rsid w:val="00AD23BB"/>
    <w:rsid w:val="00AD406C"/>
    <w:rsid w:val="00AD4F69"/>
    <w:rsid w:val="00AE6EB1"/>
    <w:rsid w:val="00AF0CA1"/>
    <w:rsid w:val="00AF20C3"/>
    <w:rsid w:val="00B0079B"/>
    <w:rsid w:val="00B038D3"/>
    <w:rsid w:val="00B13B9C"/>
    <w:rsid w:val="00B149C1"/>
    <w:rsid w:val="00B24CB6"/>
    <w:rsid w:val="00B41AA7"/>
    <w:rsid w:val="00B46445"/>
    <w:rsid w:val="00B51459"/>
    <w:rsid w:val="00B5503C"/>
    <w:rsid w:val="00B600A2"/>
    <w:rsid w:val="00B67F88"/>
    <w:rsid w:val="00B7566E"/>
    <w:rsid w:val="00B77763"/>
    <w:rsid w:val="00B779E9"/>
    <w:rsid w:val="00B801B4"/>
    <w:rsid w:val="00B86F4B"/>
    <w:rsid w:val="00B911EE"/>
    <w:rsid w:val="00B96938"/>
    <w:rsid w:val="00BA09F7"/>
    <w:rsid w:val="00BA30D7"/>
    <w:rsid w:val="00BC226D"/>
    <w:rsid w:val="00BC7D44"/>
    <w:rsid w:val="00BE4322"/>
    <w:rsid w:val="00BE4C36"/>
    <w:rsid w:val="00BE55B0"/>
    <w:rsid w:val="00BE69D5"/>
    <w:rsid w:val="00C021B5"/>
    <w:rsid w:val="00C032B6"/>
    <w:rsid w:val="00C1593A"/>
    <w:rsid w:val="00C200F2"/>
    <w:rsid w:val="00C21C02"/>
    <w:rsid w:val="00C22C7C"/>
    <w:rsid w:val="00C252CB"/>
    <w:rsid w:val="00C25A96"/>
    <w:rsid w:val="00C31567"/>
    <w:rsid w:val="00C3574F"/>
    <w:rsid w:val="00C41233"/>
    <w:rsid w:val="00C41EAB"/>
    <w:rsid w:val="00C52BAE"/>
    <w:rsid w:val="00C548FA"/>
    <w:rsid w:val="00C55093"/>
    <w:rsid w:val="00C6058D"/>
    <w:rsid w:val="00C64A18"/>
    <w:rsid w:val="00C6665F"/>
    <w:rsid w:val="00C8526C"/>
    <w:rsid w:val="00C87388"/>
    <w:rsid w:val="00C92F91"/>
    <w:rsid w:val="00CA650A"/>
    <w:rsid w:val="00CB28C8"/>
    <w:rsid w:val="00CB3900"/>
    <w:rsid w:val="00CB4217"/>
    <w:rsid w:val="00CB5550"/>
    <w:rsid w:val="00CB6340"/>
    <w:rsid w:val="00CB71B3"/>
    <w:rsid w:val="00CB79B2"/>
    <w:rsid w:val="00CB7CE9"/>
    <w:rsid w:val="00CC1ED3"/>
    <w:rsid w:val="00CD35E0"/>
    <w:rsid w:val="00CE01CD"/>
    <w:rsid w:val="00CE2C2F"/>
    <w:rsid w:val="00CE3705"/>
    <w:rsid w:val="00CE696E"/>
    <w:rsid w:val="00CF027B"/>
    <w:rsid w:val="00CF2AE7"/>
    <w:rsid w:val="00D01786"/>
    <w:rsid w:val="00D211EB"/>
    <w:rsid w:val="00D24524"/>
    <w:rsid w:val="00D32CE3"/>
    <w:rsid w:val="00D36024"/>
    <w:rsid w:val="00D36F39"/>
    <w:rsid w:val="00D43997"/>
    <w:rsid w:val="00D47087"/>
    <w:rsid w:val="00D63CBA"/>
    <w:rsid w:val="00D64EBA"/>
    <w:rsid w:val="00D67CCC"/>
    <w:rsid w:val="00D729C4"/>
    <w:rsid w:val="00D8414D"/>
    <w:rsid w:val="00D91DEB"/>
    <w:rsid w:val="00D95CEF"/>
    <w:rsid w:val="00DA2DB2"/>
    <w:rsid w:val="00DA32B3"/>
    <w:rsid w:val="00DB13D7"/>
    <w:rsid w:val="00DC09E0"/>
    <w:rsid w:val="00DD3F3E"/>
    <w:rsid w:val="00DE35C5"/>
    <w:rsid w:val="00DF2B87"/>
    <w:rsid w:val="00DF2E13"/>
    <w:rsid w:val="00DF3891"/>
    <w:rsid w:val="00DF42D8"/>
    <w:rsid w:val="00E03164"/>
    <w:rsid w:val="00E10269"/>
    <w:rsid w:val="00E114B5"/>
    <w:rsid w:val="00E12A08"/>
    <w:rsid w:val="00E12B10"/>
    <w:rsid w:val="00E14A3D"/>
    <w:rsid w:val="00E1700D"/>
    <w:rsid w:val="00E20D46"/>
    <w:rsid w:val="00E2327C"/>
    <w:rsid w:val="00E240B2"/>
    <w:rsid w:val="00E42FA0"/>
    <w:rsid w:val="00E46368"/>
    <w:rsid w:val="00E5125B"/>
    <w:rsid w:val="00E53D0A"/>
    <w:rsid w:val="00E5647F"/>
    <w:rsid w:val="00E578DE"/>
    <w:rsid w:val="00E601C6"/>
    <w:rsid w:val="00E61036"/>
    <w:rsid w:val="00E679C0"/>
    <w:rsid w:val="00E80331"/>
    <w:rsid w:val="00E82D33"/>
    <w:rsid w:val="00E82ED7"/>
    <w:rsid w:val="00E859A5"/>
    <w:rsid w:val="00E96951"/>
    <w:rsid w:val="00E97A92"/>
    <w:rsid w:val="00EA47AE"/>
    <w:rsid w:val="00EA5020"/>
    <w:rsid w:val="00EC3347"/>
    <w:rsid w:val="00EC5CCD"/>
    <w:rsid w:val="00ED0D0E"/>
    <w:rsid w:val="00ED319F"/>
    <w:rsid w:val="00ED7AC1"/>
    <w:rsid w:val="00EE0A4D"/>
    <w:rsid w:val="00EF1E40"/>
    <w:rsid w:val="00EF650C"/>
    <w:rsid w:val="00F00B6C"/>
    <w:rsid w:val="00F0551A"/>
    <w:rsid w:val="00F07E4C"/>
    <w:rsid w:val="00F110C4"/>
    <w:rsid w:val="00F22AF2"/>
    <w:rsid w:val="00F3449F"/>
    <w:rsid w:val="00F44B7F"/>
    <w:rsid w:val="00F515C8"/>
    <w:rsid w:val="00F541CC"/>
    <w:rsid w:val="00F553A1"/>
    <w:rsid w:val="00F6529C"/>
    <w:rsid w:val="00F67EF2"/>
    <w:rsid w:val="00F71701"/>
    <w:rsid w:val="00F71E3C"/>
    <w:rsid w:val="00F72473"/>
    <w:rsid w:val="00F75764"/>
    <w:rsid w:val="00F772E7"/>
    <w:rsid w:val="00F81C92"/>
    <w:rsid w:val="00F938DD"/>
    <w:rsid w:val="00FA103F"/>
    <w:rsid w:val="00FA1F8E"/>
    <w:rsid w:val="00FA5E94"/>
    <w:rsid w:val="00FB7095"/>
    <w:rsid w:val="00FC4464"/>
    <w:rsid w:val="00FC7561"/>
    <w:rsid w:val="00FD7EBC"/>
    <w:rsid w:val="00FE6BBC"/>
    <w:rsid w:val="00FF4956"/>
    <w:rsid w:val="047435BB"/>
    <w:rsid w:val="0E67008E"/>
    <w:rsid w:val="14E41F80"/>
    <w:rsid w:val="19320CAF"/>
    <w:rsid w:val="1CC7AFE4"/>
    <w:rsid w:val="2E814315"/>
    <w:rsid w:val="34A3A981"/>
    <w:rsid w:val="3F547445"/>
    <w:rsid w:val="57DB815C"/>
    <w:rsid w:val="5D1251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58765B"/>
  <w15:chartTrackingRefBased/>
  <w15:docId w15:val="{50B35BE2-BB46-404E-A991-0BE7B220F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E2C2F"/>
  </w:style>
  <w:style w:type="paragraph" w:styleId="Ttulo1">
    <w:name w:val="heading 1"/>
    <w:basedOn w:val="Normal"/>
    <w:next w:val="Normal0"/>
    <w:link w:val="Ttulo1Car"/>
    <w:autoRedefine/>
    <w:uiPriority w:val="9"/>
    <w:qFormat/>
    <w:rsid w:val="00A82A7F"/>
    <w:pPr>
      <w:widowControl w:val="0"/>
      <w:autoSpaceDE w:val="0"/>
      <w:autoSpaceDN w:val="0"/>
      <w:spacing w:line="360" w:lineRule="auto"/>
      <w:ind w:left="1134" w:right="49"/>
      <w:jc w:val="center"/>
      <w:outlineLvl w:val="0"/>
    </w:pPr>
    <w:rPr>
      <w:rFonts w:ascii="Arial" w:eastAsia="Arial" w:hAnsi="Arial" w:cs="Arial"/>
      <w:b/>
      <w:color w:val="000000" w:themeColor="text1"/>
      <w:sz w:val="22"/>
      <w:szCs w:val="22"/>
      <w:lang w:val="es-ES" w:eastAsia="es-ES" w:bidi="es-ES"/>
    </w:rPr>
  </w:style>
  <w:style w:type="paragraph" w:styleId="Ttulo2">
    <w:name w:val="heading 2"/>
    <w:basedOn w:val="Normal"/>
    <w:link w:val="Ttulo2Car"/>
    <w:uiPriority w:val="9"/>
    <w:unhideWhenUsed/>
    <w:qFormat/>
    <w:rsid w:val="00FD7EBC"/>
    <w:pPr>
      <w:widowControl w:val="0"/>
      <w:numPr>
        <w:ilvl w:val="1"/>
        <w:numId w:val="38"/>
      </w:numPr>
      <w:autoSpaceDE w:val="0"/>
      <w:autoSpaceDN w:val="0"/>
      <w:spacing w:before="120" w:after="120" w:line="360" w:lineRule="auto"/>
      <w:jc w:val="both"/>
      <w:outlineLvl w:val="1"/>
    </w:pPr>
    <w:rPr>
      <w:rFonts w:ascii="Arial" w:eastAsia="Arial" w:hAnsi="Arial" w:cs="Arial"/>
      <w:b/>
      <w:bCs/>
      <w:sz w:val="22"/>
      <w:szCs w:val="20"/>
      <w:lang w:val="es-ES" w:eastAsia="es-ES" w:bidi="es-ES"/>
    </w:rPr>
  </w:style>
  <w:style w:type="paragraph" w:styleId="Ttulo3">
    <w:name w:val="heading 3"/>
    <w:basedOn w:val="Ttulo"/>
    <w:next w:val="Normal"/>
    <w:link w:val="Ttulo3Car"/>
    <w:uiPriority w:val="9"/>
    <w:unhideWhenUsed/>
    <w:qFormat/>
    <w:rsid w:val="00FD7EBC"/>
    <w:pPr>
      <w:keepNext/>
      <w:keepLines/>
      <w:numPr>
        <w:ilvl w:val="2"/>
        <w:numId w:val="38"/>
      </w:numPr>
      <w:spacing w:before="40"/>
      <w:jc w:val="both"/>
      <w:outlineLvl w:val="2"/>
    </w:pPr>
    <w:rPr>
      <w:rFonts w:ascii="Arial" w:eastAsiaTheme="majorEastAsia" w:hAnsi="Arial" w:cstheme="majorBidi"/>
      <w:lang w:val="es-ES_tradnl"/>
    </w:rPr>
  </w:style>
  <w:style w:type="paragraph" w:styleId="Ttulo4">
    <w:name w:val="heading 4"/>
    <w:basedOn w:val="Normal"/>
    <w:next w:val="Normal"/>
    <w:link w:val="Ttulo4Car"/>
    <w:uiPriority w:val="9"/>
    <w:semiHidden/>
    <w:unhideWhenUsed/>
    <w:rsid w:val="00DF3891"/>
    <w:pPr>
      <w:keepNext/>
      <w:keepLines/>
      <w:numPr>
        <w:ilvl w:val="3"/>
        <w:numId w:val="38"/>
      </w:numPr>
      <w:spacing w:before="40"/>
      <w:outlineLvl w:val="3"/>
    </w:pPr>
    <w:rPr>
      <w:rFonts w:asciiTheme="majorHAnsi" w:eastAsiaTheme="majorEastAsia" w:hAnsiTheme="majorHAnsi" w:cstheme="majorBidi"/>
      <w:i/>
      <w:iCs/>
      <w:color w:val="2F5496" w:themeColor="accent1" w:themeShade="BF"/>
      <w:lang w:val="es-ES_tradnl" w:eastAsia="es-ES"/>
    </w:rPr>
  </w:style>
  <w:style w:type="paragraph" w:styleId="Ttulo5">
    <w:name w:val="heading 5"/>
    <w:basedOn w:val="Normal"/>
    <w:next w:val="Normal"/>
    <w:link w:val="Ttulo5Car"/>
    <w:uiPriority w:val="9"/>
    <w:semiHidden/>
    <w:unhideWhenUsed/>
    <w:qFormat/>
    <w:rsid w:val="00DF3891"/>
    <w:pPr>
      <w:keepNext/>
      <w:keepLines/>
      <w:numPr>
        <w:ilvl w:val="4"/>
        <w:numId w:val="38"/>
      </w:numPr>
      <w:spacing w:before="40"/>
      <w:outlineLvl w:val="4"/>
    </w:pPr>
    <w:rPr>
      <w:rFonts w:asciiTheme="majorHAnsi" w:eastAsiaTheme="majorEastAsia" w:hAnsiTheme="majorHAnsi" w:cstheme="majorBidi"/>
      <w:color w:val="2F5496" w:themeColor="accent1" w:themeShade="BF"/>
      <w:lang w:val="es-ES_tradnl" w:eastAsia="es-ES"/>
    </w:rPr>
  </w:style>
  <w:style w:type="paragraph" w:styleId="Ttulo6">
    <w:name w:val="heading 6"/>
    <w:basedOn w:val="Normal"/>
    <w:next w:val="Normal"/>
    <w:link w:val="Ttulo6Car"/>
    <w:uiPriority w:val="9"/>
    <w:semiHidden/>
    <w:unhideWhenUsed/>
    <w:qFormat/>
    <w:rsid w:val="00FD7EBC"/>
    <w:pPr>
      <w:keepNext/>
      <w:keepLines/>
      <w:numPr>
        <w:ilvl w:val="5"/>
        <w:numId w:val="38"/>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FD7EBC"/>
    <w:pPr>
      <w:keepNext/>
      <w:keepLines/>
      <w:numPr>
        <w:ilvl w:val="6"/>
        <w:numId w:val="38"/>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FD7EBC"/>
    <w:pPr>
      <w:keepNext/>
      <w:keepLines/>
      <w:numPr>
        <w:ilvl w:val="7"/>
        <w:numId w:val="38"/>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FD7EBC"/>
    <w:pPr>
      <w:keepNext/>
      <w:keepLines/>
      <w:numPr>
        <w:ilvl w:val="8"/>
        <w:numId w:val="38"/>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044D0"/>
    <w:pPr>
      <w:tabs>
        <w:tab w:val="center" w:pos="4419"/>
        <w:tab w:val="right" w:pos="8838"/>
      </w:tabs>
    </w:pPr>
  </w:style>
  <w:style w:type="character" w:customStyle="1" w:styleId="EncabezadoCar">
    <w:name w:val="Encabezado Car"/>
    <w:basedOn w:val="Fuentedeprrafopredeter"/>
    <w:link w:val="Encabezado"/>
    <w:uiPriority w:val="99"/>
    <w:rsid w:val="002044D0"/>
  </w:style>
  <w:style w:type="paragraph" w:styleId="Piedepgina">
    <w:name w:val="footer"/>
    <w:basedOn w:val="Normal"/>
    <w:link w:val="PiedepginaCar"/>
    <w:uiPriority w:val="99"/>
    <w:unhideWhenUsed/>
    <w:rsid w:val="002044D0"/>
    <w:pPr>
      <w:tabs>
        <w:tab w:val="center" w:pos="4419"/>
        <w:tab w:val="right" w:pos="8838"/>
      </w:tabs>
    </w:pPr>
  </w:style>
  <w:style w:type="character" w:customStyle="1" w:styleId="PiedepginaCar">
    <w:name w:val="Pie de página Car"/>
    <w:basedOn w:val="Fuentedeprrafopredeter"/>
    <w:link w:val="Piedepgina"/>
    <w:uiPriority w:val="99"/>
    <w:rsid w:val="002044D0"/>
  </w:style>
  <w:style w:type="paragraph" w:customStyle="1" w:styleId="Normal0">
    <w:name w:val="[Normal]"/>
    <w:rsid w:val="00A57A7A"/>
    <w:pPr>
      <w:autoSpaceDE w:val="0"/>
      <w:autoSpaceDN w:val="0"/>
      <w:adjustRightInd w:val="0"/>
    </w:pPr>
    <w:rPr>
      <w:rFonts w:ascii="Arial" w:eastAsiaTheme="minorEastAsia" w:hAnsi="Arial" w:cs="Arial"/>
      <w:lang w:eastAsia="es-CO"/>
    </w:rPr>
  </w:style>
  <w:style w:type="character" w:customStyle="1" w:styleId="Ttulo1Car">
    <w:name w:val="Título 1 Car"/>
    <w:basedOn w:val="Fuentedeprrafopredeter"/>
    <w:link w:val="Ttulo1"/>
    <w:uiPriority w:val="9"/>
    <w:rsid w:val="00A82A7F"/>
    <w:rPr>
      <w:rFonts w:ascii="Arial" w:eastAsia="Arial" w:hAnsi="Arial" w:cs="Arial"/>
      <w:b/>
      <w:color w:val="000000" w:themeColor="text1"/>
      <w:sz w:val="22"/>
      <w:szCs w:val="22"/>
      <w:lang w:val="es-ES" w:eastAsia="es-ES" w:bidi="es-ES"/>
    </w:rPr>
  </w:style>
  <w:style w:type="character" w:customStyle="1" w:styleId="Ttulo2Car">
    <w:name w:val="Título 2 Car"/>
    <w:basedOn w:val="Fuentedeprrafopredeter"/>
    <w:link w:val="Ttulo2"/>
    <w:uiPriority w:val="9"/>
    <w:rsid w:val="00FD7EBC"/>
    <w:rPr>
      <w:rFonts w:ascii="Arial" w:eastAsia="Arial" w:hAnsi="Arial" w:cs="Arial"/>
      <w:b/>
      <w:bCs/>
      <w:sz w:val="22"/>
      <w:szCs w:val="20"/>
      <w:lang w:val="es-ES" w:eastAsia="es-ES" w:bidi="es-ES"/>
    </w:rPr>
  </w:style>
  <w:style w:type="character" w:customStyle="1" w:styleId="Ttulo3Car">
    <w:name w:val="Título 3 Car"/>
    <w:basedOn w:val="Fuentedeprrafopredeter"/>
    <w:link w:val="Ttulo3"/>
    <w:uiPriority w:val="9"/>
    <w:rsid w:val="00FD7EBC"/>
    <w:rPr>
      <w:rFonts w:ascii="Arial" w:eastAsiaTheme="majorEastAsia" w:hAnsi="Arial" w:cstheme="majorBidi"/>
      <w:b/>
      <w:sz w:val="22"/>
      <w:szCs w:val="20"/>
      <w:lang w:val="es-ES_tradnl" w:eastAsia="es-ES"/>
    </w:rPr>
  </w:style>
  <w:style w:type="character" w:customStyle="1" w:styleId="Ttulo4Car">
    <w:name w:val="Título 4 Car"/>
    <w:basedOn w:val="Fuentedeprrafopredeter"/>
    <w:link w:val="Ttulo4"/>
    <w:uiPriority w:val="9"/>
    <w:semiHidden/>
    <w:rsid w:val="00DF3891"/>
    <w:rPr>
      <w:rFonts w:asciiTheme="majorHAnsi" w:eastAsiaTheme="majorEastAsia" w:hAnsiTheme="majorHAnsi" w:cstheme="majorBidi"/>
      <w:i/>
      <w:iCs/>
      <w:color w:val="2F5496" w:themeColor="accent1" w:themeShade="BF"/>
      <w:lang w:val="es-ES_tradnl" w:eastAsia="es-ES"/>
    </w:rPr>
  </w:style>
  <w:style w:type="character" w:customStyle="1" w:styleId="Ttulo5Car">
    <w:name w:val="Título 5 Car"/>
    <w:basedOn w:val="Fuentedeprrafopredeter"/>
    <w:link w:val="Ttulo5"/>
    <w:uiPriority w:val="9"/>
    <w:semiHidden/>
    <w:rsid w:val="00DF3891"/>
    <w:rPr>
      <w:rFonts w:asciiTheme="majorHAnsi" w:eastAsiaTheme="majorEastAsia" w:hAnsiTheme="majorHAnsi" w:cstheme="majorBidi"/>
      <w:color w:val="2F5496" w:themeColor="accent1" w:themeShade="BF"/>
      <w:lang w:val="es-ES_tradnl" w:eastAsia="es-ES"/>
    </w:rPr>
  </w:style>
  <w:style w:type="paragraph" w:styleId="Textodeglobo">
    <w:name w:val="Balloon Text"/>
    <w:basedOn w:val="Normal"/>
    <w:link w:val="TextodegloboCar"/>
    <w:uiPriority w:val="99"/>
    <w:semiHidden/>
    <w:unhideWhenUsed/>
    <w:rsid w:val="00DF3891"/>
    <w:rPr>
      <w:rFonts w:ascii="Lucida Grande" w:eastAsia="MS Mincho" w:hAnsi="Lucida Grande" w:cs="Lucida Grande"/>
      <w:sz w:val="18"/>
      <w:szCs w:val="18"/>
      <w:lang w:val="es-ES_tradnl" w:eastAsia="es-ES"/>
    </w:rPr>
  </w:style>
  <w:style w:type="character" w:customStyle="1" w:styleId="TextodegloboCar">
    <w:name w:val="Texto de globo Car"/>
    <w:basedOn w:val="Fuentedeprrafopredeter"/>
    <w:link w:val="Textodeglobo"/>
    <w:uiPriority w:val="99"/>
    <w:semiHidden/>
    <w:rsid w:val="00DF3891"/>
    <w:rPr>
      <w:rFonts w:ascii="Lucida Grande" w:eastAsia="MS Mincho" w:hAnsi="Lucida Grande" w:cs="Lucida Grande"/>
      <w:sz w:val="18"/>
      <w:szCs w:val="18"/>
      <w:lang w:val="es-ES_tradnl" w:eastAsia="es-ES"/>
    </w:rPr>
  </w:style>
  <w:style w:type="paragraph" w:customStyle="1" w:styleId="paragraph">
    <w:name w:val="paragraph"/>
    <w:basedOn w:val="Normal"/>
    <w:rsid w:val="00DF3891"/>
    <w:pPr>
      <w:spacing w:before="100" w:beforeAutospacing="1" w:after="100" w:afterAutospacing="1"/>
    </w:pPr>
    <w:rPr>
      <w:rFonts w:ascii="Times New Roman" w:eastAsia="Times New Roman" w:hAnsi="Times New Roman" w:cs="Times New Roman"/>
      <w:lang w:eastAsia="es-CO"/>
    </w:rPr>
  </w:style>
  <w:style w:type="character" w:customStyle="1" w:styleId="normaltextrun">
    <w:name w:val="normaltextrun"/>
    <w:rsid w:val="00DF3891"/>
  </w:style>
  <w:style w:type="character" w:customStyle="1" w:styleId="eop">
    <w:name w:val="eop"/>
    <w:rsid w:val="00DF3891"/>
  </w:style>
  <w:style w:type="character" w:customStyle="1" w:styleId="spellingerror">
    <w:name w:val="spellingerror"/>
    <w:rsid w:val="00DF3891"/>
  </w:style>
  <w:style w:type="paragraph" w:styleId="Prrafodelista">
    <w:name w:val="List Paragraph"/>
    <w:aliases w:val="NORMAL,Bolita,Guión,Viñeta 2,BOLA,Párrafo de lista21,Titulo 8,HOJA,Párrafo encimadas,Colorful List Accent 1,Colorful List - Accent 11,BOLADEF,Bola,Párrafo de lista31,BOLITA,List Paragraph,Lista clara - Énfasis 51,Fotografía,Bullet List"/>
    <w:basedOn w:val="Normal"/>
    <w:link w:val="PrrafodelistaCar"/>
    <w:uiPriority w:val="34"/>
    <w:qFormat/>
    <w:rsid w:val="00DF3891"/>
    <w:pPr>
      <w:ind w:left="708"/>
    </w:pPr>
    <w:rPr>
      <w:rFonts w:ascii="Cambria" w:eastAsia="MS Mincho" w:hAnsi="Cambria" w:cs="Times New Roman"/>
      <w:lang w:val="es-ES_tradnl" w:eastAsia="es-ES"/>
    </w:rPr>
  </w:style>
  <w:style w:type="table" w:styleId="Tablaconcuadrcula">
    <w:name w:val="Table Grid"/>
    <w:basedOn w:val="Tablanormal"/>
    <w:uiPriority w:val="59"/>
    <w:rsid w:val="00DF3891"/>
    <w:rPr>
      <w:rFonts w:ascii="Calibri" w:eastAsia="Times New Roman" w:hAnsi="Calibri" w:cs="Times New Roman"/>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DF3891"/>
    <w:rPr>
      <w:sz w:val="16"/>
      <w:szCs w:val="16"/>
    </w:rPr>
  </w:style>
  <w:style w:type="paragraph" w:styleId="Textocomentario">
    <w:name w:val="annotation text"/>
    <w:basedOn w:val="Normal"/>
    <w:link w:val="TextocomentarioCar"/>
    <w:uiPriority w:val="99"/>
    <w:semiHidden/>
    <w:unhideWhenUsed/>
    <w:rsid w:val="00DF3891"/>
    <w:rPr>
      <w:rFonts w:ascii="Cambria" w:eastAsia="MS Mincho" w:hAnsi="Cambria" w:cs="Times New Roman"/>
      <w:sz w:val="20"/>
      <w:szCs w:val="20"/>
      <w:lang w:val="es-ES_tradnl" w:eastAsia="es-ES"/>
    </w:rPr>
  </w:style>
  <w:style w:type="character" w:customStyle="1" w:styleId="TextocomentarioCar">
    <w:name w:val="Texto comentario Car"/>
    <w:basedOn w:val="Fuentedeprrafopredeter"/>
    <w:link w:val="Textocomentario"/>
    <w:uiPriority w:val="99"/>
    <w:semiHidden/>
    <w:rsid w:val="00DF3891"/>
    <w:rPr>
      <w:rFonts w:ascii="Cambria" w:eastAsia="MS Mincho" w:hAnsi="Cambria"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DF3891"/>
    <w:rPr>
      <w:b/>
      <w:bCs/>
    </w:rPr>
  </w:style>
  <w:style w:type="character" w:customStyle="1" w:styleId="AsuntodelcomentarioCar">
    <w:name w:val="Asunto del comentario Car"/>
    <w:basedOn w:val="TextocomentarioCar"/>
    <w:link w:val="Asuntodelcomentario"/>
    <w:uiPriority w:val="99"/>
    <w:semiHidden/>
    <w:rsid w:val="00DF3891"/>
    <w:rPr>
      <w:rFonts w:ascii="Cambria" w:eastAsia="MS Mincho" w:hAnsi="Cambria" w:cs="Times New Roman"/>
      <w:b/>
      <w:bCs/>
      <w:sz w:val="20"/>
      <w:szCs w:val="20"/>
      <w:lang w:val="es-ES_tradnl" w:eastAsia="es-ES"/>
    </w:rPr>
  </w:style>
  <w:style w:type="paragraph" w:customStyle="1" w:styleId="Default">
    <w:name w:val="Default"/>
    <w:link w:val="DefaultCar"/>
    <w:rsid w:val="00DF3891"/>
    <w:pPr>
      <w:autoSpaceDE w:val="0"/>
      <w:autoSpaceDN w:val="0"/>
      <w:adjustRightInd w:val="0"/>
    </w:pPr>
    <w:rPr>
      <w:rFonts w:ascii="Arial" w:eastAsia="MS Mincho" w:hAnsi="Arial" w:cs="Arial"/>
      <w:color w:val="000000"/>
      <w:lang w:eastAsia="es-CO"/>
    </w:rPr>
  </w:style>
  <w:style w:type="character" w:styleId="Hipervnculo">
    <w:name w:val="Hyperlink"/>
    <w:uiPriority w:val="99"/>
    <w:unhideWhenUsed/>
    <w:rsid w:val="00DF3891"/>
    <w:rPr>
      <w:color w:val="0000FF"/>
      <w:u w:val="single"/>
    </w:rPr>
  </w:style>
  <w:style w:type="paragraph" w:styleId="NormalWeb">
    <w:name w:val="Normal (Web)"/>
    <w:basedOn w:val="Normal"/>
    <w:uiPriority w:val="99"/>
    <w:unhideWhenUsed/>
    <w:rsid w:val="00DF3891"/>
    <w:pPr>
      <w:spacing w:before="100" w:beforeAutospacing="1" w:after="100" w:afterAutospacing="1"/>
    </w:pPr>
    <w:rPr>
      <w:rFonts w:ascii="Times New Roman" w:eastAsia="Times New Roman" w:hAnsi="Times New Roman" w:cs="Times New Roman"/>
      <w:lang w:eastAsia="es-CO"/>
    </w:rPr>
  </w:style>
  <w:style w:type="character" w:customStyle="1" w:styleId="Mencinsinresolver1">
    <w:name w:val="Mención sin resolver1"/>
    <w:basedOn w:val="Fuentedeprrafopredeter"/>
    <w:uiPriority w:val="99"/>
    <w:semiHidden/>
    <w:unhideWhenUsed/>
    <w:rsid w:val="00DF3891"/>
    <w:rPr>
      <w:color w:val="605E5C"/>
      <w:shd w:val="clear" w:color="auto" w:fill="E1DFDD"/>
    </w:rPr>
  </w:style>
  <w:style w:type="table" w:customStyle="1" w:styleId="NormalTable0">
    <w:name w:val="Normal Table0"/>
    <w:uiPriority w:val="2"/>
    <w:semiHidden/>
    <w:unhideWhenUsed/>
    <w:qFormat/>
    <w:rsid w:val="00DF3891"/>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DC1">
    <w:name w:val="toc 1"/>
    <w:basedOn w:val="Normal"/>
    <w:uiPriority w:val="39"/>
    <w:rsid w:val="00DF3891"/>
    <w:pPr>
      <w:spacing w:before="120" w:after="120"/>
    </w:pPr>
    <w:rPr>
      <w:rFonts w:cstheme="minorHAnsi"/>
      <w:b/>
      <w:bCs/>
      <w:caps/>
      <w:sz w:val="20"/>
      <w:szCs w:val="20"/>
    </w:rPr>
  </w:style>
  <w:style w:type="paragraph" w:styleId="TDC2">
    <w:name w:val="toc 2"/>
    <w:basedOn w:val="Normal"/>
    <w:uiPriority w:val="39"/>
    <w:rsid w:val="00DF3891"/>
    <w:pPr>
      <w:ind w:left="240"/>
    </w:pPr>
    <w:rPr>
      <w:rFonts w:cstheme="minorHAnsi"/>
      <w:smallCaps/>
      <w:sz w:val="20"/>
      <w:szCs w:val="20"/>
    </w:rPr>
  </w:style>
  <w:style w:type="paragraph" w:styleId="TDC3">
    <w:name w:val="toc 3"/>
    <w:basedOn w:val="Normal"/>
    <w:uiPriority w:val="39"/>
    <w:rsid w:val="00DF3891"/>
    <w:pPr>
      <w:ind w:left="480"/>
    </w:pPr>
    <w:rPr>
      <w:rFonts w:cstheme="minorHAnsi"/>
      <w:i/>
      <w:iCs/>
      <w:sz w:val="20"/>
      <w:szCs w:val="20"/>
    </w:rPr>
  </w:style>
  <w:style w:type="paragraph" w:styleId="TDC4">
    <w:name w:val="toc 4"/>
    <w:basedOn w:val="Normal"/>
    <w:uiPriority w:val="39"/>
    <w:rsid w:val="00DF3891"/>
    <w:pPr>
      <w:ind w:left="720"/>
    </w:pPr>
    <w:rPr>
      <w:rFonts w:cstheme="minorHAnsi"/>
      <w:sz w:val="18"/>
      <w:szCs w:val="18"/>
    </w:rPr>
  </w:style>
  <w:style w:type="paragraph" w:styleId="TDC5">
    <w:name w:val="toc 5"/>
    <w:basedOn w:val="Normal"/>
    <w:uiPriority w:val="39"/>
    <w:rsid w:val="00DF3891"/>
    <w:pPr>
      <w:ind w:left="960"/>
    </w:pPr>
    <w:rPr>
      <w:rFonts w:cstheme="minorHAnsi"/>
      <w:sz w:val="18"/>
      <w:szCs w:val="18"/>
    </w:rPr>
  </w:style>
  <w:style w:type="paragraph" w:styleId="Textoindependiente">
    <w:name w:val="Body Text"/>
    <w:basedOn w:val="Normal"/>
    <w:link w:val="TextoindependienteCar"/>
    <w:uiPriority w:val="1"/>
    <w:rsid w:val="00DF3891"/>
    <w:pPr>
      <w:widowControl w:val="0"/>
      <w:autoSpaceDE w:val="0"/>
      <w:autoSpaceDN w:val="0"/>
    </w:pPr>
    <w:rPr>
      <w:rFonts w:ascii="Arial" w:eastAsia="Arial" w:hAnsi="Arial" w:cs="Arial"/>
      <w:sz w:val="20"/>
      <w:szCs w:val="20"/>
      <w:lang w:val="es-ES" w:eastAsia="es-ES" w:bidi="es-ES"/>
    </w:rPr>
  </w:style>
  <w:style w:type="character" w:customStyle="1" w:styleId="TextoindependienteCar">
    <w:name w:val="Texto independiente Car"/>
    <w:basedOn w:val="Fuentedeprrafopredeter"/>
    <w:link w:val="Textoindependiente"/>
    <w:uiPriority w:val="1"/>
    <w:rsid w:val="00DF3891"/>
    <w:rPr>
      <w:rFonts w:ascii="Arial" w:eastAsia="Arial" w:hAnsi="Arial" w:cs="Arial"/>
      <w:sz w:val="20"/>
      <w:szCs w:val="20"/>
      <w:lang w:val="es-ES" w:eastAsia="es-ES" w:bidi="es-ES"/>
    </w:rPr>
  </w:style>
  <w:style w:type="paragraph" w:customStyle="1" w:styleId="TableParagraph">
    <w:name w:val="Table Paragraph"/>
    <w:basedOn w:val="Normal"/>
    <w:uiPriority w:val="1"/>
    <w:qFormat/>
    <w:rsid w:val="00DF3891"/>
    <w:pPr>
      <w:widowControl w:val="0"/>
      <w:autoSpaceDE w:val="0"/>
      <w:autoSpaceDN w:val="0"/>
    </w:pPr>
    <w:rPr>
      <w:rFonts w:ascii="Arial" w:eastAsia="Arial" w:hAnsi="Arial" w:cs="Arial"/>
      <w:sz w:val="22"/>
      <w:szCs w:val="22"/>
      <w:lang w:val="es-ES" w:eastAsia="es-ES" w:bidi="es-ES"/>
    </w:rPr>
  </w:style>
  <w:style w:type="character" w:customStyle="1" w:styleId="apple-converted-space">
    <w:name w:val="apple-converted-space"/>
    <w:basedOn w:val="Fuentedeprrafopredeter"/>
    <w:rsid w:val="00DF3891"/>
  </w:style>
  <w:style w:type="paragraph" w:customStyle="1" w:styleId="xmsonormal">
    <w:name w:val="x_msonormal"/>
    <w:basedOn w:val="Normal"/>
    <w:rsid w:val="00DF3891"/>
    <w:pPr>
      <w:spacing w:before="100" w:beforeAutospacing="1" w:after="100" w:afterAutospacing="1"/>
    </w:pPr>
    <w:rPr>
      <w:rFonts w:ascii="Times New Roman" w:eastAsia="Times New Roman" w:hAnsi="Times New Roman" w:cs="Times New Roman"/>
      <w:lang w:eastAsia="es-CO"/>
    </w:rPr>
  </w:style>
  <w:style w:type="paragraph" w:customStyle="1" w:styleId="xxxmsonormal">
    <w:name w:val="x_xxmsonormal"/>
    <w:basedOn w:val="Normal"/>
    <w:rsid w:val="00DF3891"/>
    <w:pPr>
      <w:spacing w:before="100" w:beforeAutospacing="1" w:after="100" w:afterAutospacing="1"/>
    </w:pPr>
    <w:rPr>
      <w:rFonts w:ascii="Times New Roman" w:eastAsia="Times New Roman" w:hAnsi="Times New Roman" w:cs="Times New Roman"/>
      <w:lang w:eastAsia="es-CO"/>
    </w:rPr>
  </w:style>
  <w:style w:type="paragraph" w:customStyle="1" w:styleId="Capitulo1">
    <w:name w:val="Capitulo 1"/>
    <w:basedOn w:val="Normal"/>
    <w:rsid w:val="00DF3891"/>
    <w:pPr>
      <w:keepNext/>
      <w:numPr>
        <w:numId w:val="13"/>
      </w:numPr>
      <w:spacing w:before="120" w:after="200" w:line="276" w:lineRule="auto"/>
      <w:outlineLvl w:val="1"/>
    </w:pPr>
    <w:rPr>
      <w:rFonts w:ascii="Arial" w:eastAsia="Times New Roman" w:hAnsi="Arial" w:cs="Arial"/>
      <w:b/>
      <w:color w:val="000000"/>
      <w:sz w:val="20"/>
      <w:szCs w:val="20"/>
      <w:lang w:eastAsia="es-CO"/>
    </w:rPr>
  </w:style>
  <w:style w:type="character" w:customStyle="1" w:styleId="PrrafodelistaCar">
    <w:name w:val="Párrafo de lista Car"/>
    <w:aliases w:val="NORMAL Car,Bolita Car,Guión Car,Viñeta 2 Car,BOLA Car,Párrafo de lista21 Car,Titulo 8 Car,HOJA Car,Párrafo encimadas Car,Colorful List Accent 1 Car,Colorful List - Accent 11 Car,BOLADEF Car,Bola Car,Párrafo de lista31 Car,BOLITA Car"/>
    <w:link w:val="Prrafodelista"/>
    <w:uiPriority w:val="34"/>
    <w:qFormat/>
    <w:locked/>
    <w:rsid w:val="00DF3891"/>
    <w:rPr>
      <w:rFonts w:ascii="Cambria" w:eastAsia="MS Mincho" w:hAnsi="Cambria" w:cs="Times New Roman"/>
      <w:lang w:val="es-ES_tradnl" w:eastAsia="es-ES"/>
    </w:rPr>
  </w:style>
  <w:style w:type="character" w:styleId="nfasis">
    <w:name w:val="Emphasis"/>
    <w:uiPriority w:val="20"/>
    <w:rsid w:val="00DF3891"/>
    <w:rPr>
      <w:i/>
      <w:iCs/>
    </w:rPr>
  </w:style>
  <w:style w:type="paragraph" w:styleId="TtuloTDC">
    <w:name w:val="TOC Heading"/>
    <w:basedOn w:val="Ttulo1"/>
    <w:next w:val="Normal"/>
    <w:uiPriority w:val="39"/>
    <w:unhideWhenUsed/>
    <w:qFormat/>
    <w:rsid w:val="00DF3891"/>
    <w:pPr>
      <w:keepNext/>
      <w:keepLines/>
      <w:widowControl/>
      <w:autoSpaceDE/>
      <w:autoSpaceDN/>
      <w:spacing w:before="240" w:line="259" w:lineRule="auto"/>
      <w:ind w:left="0" w:right="0"/>
      <w:outlineLvl w:val="9"/>
    </w:pPr>
    <w:rPr>
      <w:rFonts w:asciiTheme="majorHAnsi" w:eastAsiaTheme="majorEastAsia" w:hAnsiTheme="majorHAnsi" w:cstheme="majorBidi"/>
      <w:color w:val="2F5496" w:themeColor="accent1" w:themeShade="BF"/>
      <w:sz w:val="32"/>
      <w:szCs w:val="32"/>
      <w:lang w:val="es-CO" w:eastAsia="es-CO" w:bidi="ar-SA"/>
    </w:rPr>
  </w:style>
  <w:style w:type="paragraph" w:styleId="TDC6">
    <w:name w:val="toc 6"/>
    <w:basedOn w:val="Normal"/>
    <w:next w:val="Normal"/>
    <w:autoRedefine/>
    <w:uiPriority w:val="39"/>
    <w:unhideWhenUsed/>
    <w:rsid w:val="00DF3891"/>
    <w:pPr>
      <w:ind w:left="1200"/>
    </w:pPr>
    <w:rPr>
      <w:rFonts w:cstheme="minorHAnsi"/>
      <w:sz w:val="18"/>
      <w:szCs w:val="18"/>
    </w:rPr>
  </w:style>
  <w:style w:type="paragraph" w:styleId="TDC7">
    <w:name w:val="toc 7"/>
    <w:basedOn w:val="Normal"/>
    <w:next w:val="Normal"/>
    <w:autoRedefine/>
    <w:uiPriority w:val="39"/>
    <w:unhideWhenUsed/>
    <w:rsid w:val="00DF3891"/>
    <w:pPr>
      <w:ind w:left="1440"/>
    </w:pPr>
    <w:rPr>
      <w:rFonts w:cstheme="minorHAnsi"/>
      <w:sz w:val="18"/>
      <w:szCs w:val="18"/>
    </w:rPr>
  </w:style>
  <w:style w:type="paragraph" w:styleId="TDC8">
    <w:name w:val="toc 8"/>
    <w:basedOn w:val="Normal"/>
    <w:next w:val="Normal"/>
    <w:autoRedefine/>
    <w:uiPriority w:val="39"/>
    <w:unhideWhenUsed/>
    <w:rsid w:val="00DF3891"/>
    <w:pPr>
      <w:ind w:left="1680"/>
    </w:pPr>
    <w:rPr>
      <w:rFonts w:cstheme="minorHAnsi"/>
      <w:sz w:val="18"/>
      <w:szCs w:val="18"/>
    </w:rPr>
  </w:style>
  <w:style w:type="paragraph" w:styleId="TDC9">
    <w:name w:val="toc 9"/>
    <w:basedOn w:val="Normal"/>
    <w:next w:val="Normal"/>
    <w:autoRedefine/>
    <w:uiPriority w:val="39"/>
    <w:unhideWhenUsed/>
    <w:rsid w:val="00DF3891"/>
    <w:pPr>
      <w:ind w:left="1920"/>
    </w:pPr>
    <w:rPr>
      <w:rFonts w:cstheme="minorHAnsi"/>
      <w:sz w:val="18"/>
      <w:szCs w:val="18"/>
    </w:rPr>
  </w:style>
  <w:style w:type="paragraph" w:customStyle="1" w:styleId="Capitulo2">
    <w:name w:val="Capitulo 2"/>
    <w:basedOn w:val="Normal"/>
    <w:autoRedefine/>
    <w:rsid w:val="00DF3891"/>
    <w:pPr>
      <w:keepNext/>
      <w:numPr>
        <w:numId w:val="15"/>
      </w:numPr>
      <w:spacing w:before="120" w:after="200" w:line="276" w:lineRule="auto"/>
      <w:ind w:left="708" w:hanging="708"/>
      <w:jc w:val="both"/>
      <w:outlineLvl w:val="1"/>
    </w:pPr>
    <w:rPr>
      <w:rFonts w:ascii="Arial" w:eastAsia="Times New Roman" w:hAnsi="Arial" w:cs="Arial"/>
      <w:b/>
      <w:color w:val="3B3838" w:themeColor="background2" w:themeShade="40"/>
      <w:sz w:val="20"/>
      <w:szCs w:val="20"/>
      <w:lang w:eastAsia="es-CO"/>
    </w:rPr>
  </w:style>
  <w:style w:type="paragraph" w:styleId="Textosinformato">
    <w:name w:val="Plain Text"/>
    <w:basedOn w:val="Normal"/>
    <w:link w:val="TextosinformatoCar"/>
    <w:uiPriority w:val="99"/>
    <w:rsid w:val="00DF3891"/>
    <w:rPr>
      <w:rFonts w:ascii="Courier New" w:eastAsia="Times New Roman" w:hAnsi="Courier New" w:cs="Times New Roman"/>
      <w:sz w:val="22"/>
      <w:szCs w:val="20"/>
      <w:lang w:eastAsia="es-CO"/>
    </w:rPr>
  </w:style>
  <w:style w:type="character" w:customStyle="1" w:styleId="TextosinformatoCar">
    <w:name w:val="Texto sin formato Car"/>
    <w:basedOn w:val="Fuentedeprrafopredeter"/>
    <w:link w:val="Textosinformato"/>
    <w:uiPriority w:val="99"/>
    <w:rsid w:val="00DF3891"/>
    <w:rPr>
      <w:rFonts w:ascii="Courier New" w:eastAsia="Times New Roman" w:hAnsi="Courier New" w:cs="Times New Roman"/>
      <w:sz w:val="22"/>
      <w:szCs w:val="20"/>
      <w:lang w:eastAsia="es-CO"/>
    </w:rPr>
  </w:style>
  <w:style w:type="paragraph" w:customStyle="1" w:styleId="Textopredeterminado">
    <w:name w:val="Texto predeterminado"/>
    <w:basedOn w:val="Normal"/>
    <w:rsid w:val="00DF3891"/>
    <w:pPr>
      <w:widowControl w:val="0"/>
      <w:autoSpaceDE w:val="0"/>
      <w:autoSpaceDN w:val="0"/>
      <w:adjustRightInd w:val="0"/>
    </w:pPr>
    <w:rPr>
      <w:rFonts w:ascii="Times New Roman" w:eastAsia="Times New Roman" w:hAnsi="Times New Roman" w:cs="Times New Roman"/>
      <w:szCs w:val="20"/>
      <w:lang w:val="es-ES" w:eastAsia="es-MX"/>
    </w:rPr>
  </w:style>
  <w:style w:type="character" w:customStyle="1" w:styleId="Mencinsinresolver2">
    <w:name w:val="Mención sin resolver2"/>
    <w:basedOn w:val="Fuentedeprrafopredeter"/>
    <w:uiPriority w:val="99"/>
    <w:semiHidden/>
    <w:unhideWhenUsed/>
    <w:rsid w:val="00DF3891"/>
    <w:rPr>
      <w:color w:val="605E5C"/>
      <w:shd w:val="clear" w:color="auto" w:fill="E1DFDD"/>
    </w:rPr>
  </w:style>
  <w:style w:type="paragraph" w:customStyle="1" w:styleId="Prrafodelista11">
    <w:name w:val="Párrafo de lista11"/>
    <w:basedOn w:val="Normal"/>
    <w:uiPriority w:val="99"/>
    <w:rsid w:val="00DF3891"/>
    <w:pPr>
      <w:ind w:left="708"/>
    </w:pPr>
    <w:rPr>
      <w:rFonts w:ascii="Times New Roman" w:eastAsia="Times New Roman" w:hAnsi="Times New Roman" w:cs="Times New Roman"/>
      <w:lang w:val="es-ES" w:eastAsia="es-ES"/>
    </w:rPr>
  </w:style>
  <w:style w:type="character" w:styleId="Textodelmarcadordeposicin">
    <w:name w:val="Placeholder Text"/>
    <w:uiPriority w:val="99"/>
    <w:semiHidden/>
    <w:rsid w:val="00DF3891"/>
    <w:rPr>
      <w:color w:val="808080"/>
    </w:rPr>
  </w:style>
  <w:style w:type="paragraph" w:customStyle="1" w:styleId="Invias-VietaAlfabetica">
    <w:name w:val="Invias-Viñeta Alfabetica"/>
    <w:next w:val="Normal"/>
    <w:uiPriority w:val="99"/>
    <w:rsid w:val="00DF3891"/>
    <w:pPr>
      <w:numPr>
        <w:numId w:val="24"/>
      </w:numPr>
      <w:spacing w:before="240" w:after="240"/>
      <w:jc w:val="both"/>
    </w:pPr>
    <w:rPr>
      <w:rFonts w:ascii="Arial Narrow" w:eastAsia="Times New Roman" w:hAnsi="Arial Narrow" w:cs="Times New Roman"/>
      <w:lang w:eastAsia="es-ES"/>
    </w:rPr>
  </w:style>
  <w:style w:type="paragraph" w:customStyle="1" w:styleId="Captulo8">
    <w:name w:val="Capítulo 8"/>
    <w:basedOn w:val="Normal"/>
    <w:rsid w:val="00DF3891"/>
    <w:pPr>
      <w:numPr>
        <w:numId w:val="25"/>
      </w:numPr>
      <w:spacing w:after="200" w:line="276" w:lineRule="auto"/>
      <w:contextualSpacing/>
    </w:pPr>
    <w:rPr>
      <w:rFonts w:ascii="Arial" w:eastAsia="Calibri" w:hAnsi="Arial" w:cs="Arial"/>
      <w:b/>
      <w:bCs/>
      <w:color w:val="3B3838" w:themeColor="background2" w:themeShade="40"/>
      <w:sz w:val="20"/>
      <w:szCs w:val="20"/>
    </w:rPr>
  </w:style>
  <w:style w:type="character" w:styleId="Refdenotaalpie">
    <w:name w:val="footnote reference"/>
    <w:uiPriority w:val="99"/>
    <w:rsid w:val="00DF3891"/>
    <w:rPr>
      <w:rFonts w:cs="Times New Roman"/>
      <w:vertAlign w:val="superscript"/>
    </w:rPr>
  </w:style>
  <w:style w:type="character" w:customStyle="1" w:styleId="InviasNormalCar">
    <w:name w:val="Invias Normal Car"/>
    <w:link w:val="InviasNormal"/>
    <w:locked/>
    <w:rsid w:val="00DF3891"/>
    <w:rPr>
      <w:rFonts w:ascii="Arial Narrow" w:eastAsia="Times New Roman" w:hAnsi="Arial Narrow"/>
      <w:color w:val="3B3838" w:themeColor="background2" w:themeShade="40"/>
      <w:lang w:val="x-none" w:eastAsia="es-ES"/>
    </w:rPr>
  </w:style>
  <w:style w:type="paragraph" w:customStyle="1" w:styleId="InviasNormal">
    <w:name w:val="Invias Normal"/>
    <w:basedOn w:val="Normal"/>
    <w:link w:val="InviasNormalCar"/>
    <w:rsid w:val="00DF3891"/>
    <w:pPr>
      <w:tabs>
        <w:tab w:val="left" w:pos="-142"/>
      </w:tabs>
      <w:autoSpaceDE w:val="0"/>
      <w:autoSpaceDN w:val="0"/>
      <w:adjustRightInd w:val="0"/>
      <w:spacing w:before="120" w:after="240"/>
      <w:jc w:val="both"/>
    </w:pPr>
    <w:rPr>
      <w:rFonts w:ascii="Arial Narrow" w:eastAsia="Times New Roman" w:hAnsi="Arial Narrow"/>
      <w:color w:val="3B3838" w:themeColor="background2" w:themeShade="40"/>
      <w:lang w:val="x-none" w:eastAsia="es-ES"/>
    </w:rPr>
  </w:style>
  <w:style w:type="paragraph" w:customStyle="1" w:styleId="Capitulo3">
    <w:name w:val="Capitulo 3"/>
    <w:basedOn w:val="Normal"/>
    <w:rsid w:val="00DF3891"/>
    <w:pPr>
      <w:keepNext/>
      <w:numPr>
        <w:numId w:val="26"/>
      </w:numPr>
      <w:spacing w:before="120" w:after="200" w:line="276" w:lineRule="auto"/>
      <w:outlineLvl w:val="1"/>
    </w:pPr>
    <w:rPr>
      <w:rFonts w:ascii="Arial" w:eastAsia="Times New Roman" w:hAnsi="Arial" w:cs="Arial"/>
      <w:b/>
      <w:color w:val="000000"/>
      <w:sz w:val="20"/>
      <w:szCs w:val="20"/>
      <w:lang w:eastAsia="es-CO"/>
    </w:rPr>
  </w:style>
  <w:style w:type="table" w:customStyle="1" w:styleId="Tablaconcuadrcula1">
    <w:name w:val="Tabla con cuadrícula1"/>
    <w:basedOn w:val="Tablanormal"/>
    <w:next w:val="Tablaconcuadrcula"/>
    <w:uiPriority w:val="59"/>
    <w:rsid w:val="00DF3891"/>
    <w:rPr>
      <w:rFonts w:ascii="Calibri" w:eastAsia="Calibri" w:hAnsi="Calibri"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DF3891"/>
    <w:rPr>
      <w:rFonts w:ascii="Arial" w:eastAsia="Arial" w:hAnsi="Arial"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1"/>
    <w:autoRedefine/>
    <w:rsid w:val="00DF3891"/>
    <w:pPr>
      <w:widowControl w:val="0"/>
      <w:jc w:val="center"/>
    </w:pPr>
    <w:rPr>
      <w:rFonts w:ascii="Arial Narrow" w:eastAsia="Times New Roman" w:hAnsi="Arial Narrow" w:cs="Times New Roman"/>
      <w:b/>
      <w:sz w:val="22"/>
      <w:szCs w:val="20"/>
      <w:lang w:eastAsia="es-ES"/>
    </w:rPr>
  </w:style>
  <w:style w:type="character" w:customStyle="1" w:styleId="TtuloCar">
    <w:name w:val="Título Car"/>
    <w:basedOn w:val="Fuentedeprrafopredeter"/>
    <w:uiPriority w:val="10"/>
    <w:rsid w:val="00DF3891"/>
    <w:rPr>
      <w:rFonts w:asciiTheme="majorHAnsi" w:eastAsiaTheme="majorEastAsia" w:hAnsiTheme="majorHAnsi" w:cstheme="majorBidi"/>
      <w:spacing w:val="-10"/>
      <w:kern w:val="28"/>
      <w:sz w:val="56"/>
      <w:szCs w:val="56"/>
    </w:rPr>
  </w:style>
  <w:style w:type="character" w:customStyle="1" w:styleId="TtuloCar1">
    <w:name w:val="Título Car1"/>
    <w:link w:val="Ttulo"/>
    <w:rsid w:val="00DF3891"/>
    <w:rPr>
      <w:rFonts w:ascii="Arial Narrow" w:eastAsia="Times New Roman" w:hAnsi="Arial Narrow" w:cs="Times New Roman"/>
      <w:b/>
      <w:sz w:val="22"/>
      <w:szCs w:val="20"/>
      <w:lang w:eastAsia="es-ES"/>
    </w:rPr>
  </w:style>
  <w:style w:type="character" w:customStyle="1" w:styleId="Mencinsinresolver3">
    <w:name w:val="Mención sin resolver3"/>
    <w:basedOn w:val="Fuentedeprrafopredeter"/>
    <w:uiPriority w:val="99"/>
    <w:semiHidden/>
    <w:unhideWhenUsed/>
    <w:rsid w:val="00DF3891"/>
    <w:rPr>
      <w:color w:val="605E5C"/>
      <w:shd w:val="clear" w:color="auto" w:fill="E1DFDD"/>
    </w:rPr>
  </w:style>
  <w:style w:type="table" w:customStyle="1" w:styleId="TablaMEC31">
    <w:name w:val="Tabla MEC31"/>
    <w:basedOn w:val="Tablanormal"/>
    <w:next w:val="Tablaconcuadrcula"/>
    <w:uiPriority w:val="59"/>
    <w:rsid w:val="00DF3891"/>
    <w:rPr>
      <w:rFonts w:ascii="Cambria" w:eastAsia="Cambria" w:hAnsi="Cambria"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DF3891"/>
    <w:rPr>
      <w:rFonts w:ascii="Cambria" w:eastAsia="Cambria" w:hAnsi="Cambria"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MEC32">
    <w:name w:val="Tabla MEC32"/>
    <w:basedOn w:val="Tablanormal"/>
    <w:next w:val="Tablaconcuadrcula"/>
    <w:uiPriority w:val="59"/>
    <w:rsid w:val="00DF3891"/>
    <w:rPr>
      <w:rFonts w:ascii="Cambria" w:eastAsia="Cambria" w:hAnsi="Cambria"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MEC33">
    <w:name w:val="Tabla MEC33"/>
    <w:basedOn w:val="Tablanormal"/>
    <w:next w:val="Tablaconcuadrcula"/>
    <w:uiPriority w:val="59"/>
    <w:rsid w:val="00DF3891"/>
    <w:rPr>
      <w:rFonts w:ascii="Cambria" w:eastAsia="Cambria" w:hAnsi="Cambria"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94D00"/>
    <w:rPr>
      <w:color w:val="605E5C"/>
      <w:shd w:val="clear" w:color="auto" w:fill="E1DFDD"/>
    </w:rPr>
  </w:style>
  <w:style w:type="character" w:styleId="Textoennegrita">
    <w:name w:val="Strong"/>
    <w:basedOn w:val="Fuentedeprrafopredeter"/>
    <w:uiPriority w:val="22"/>
    <w:rsid w:val="00371145"/>
    <w:rPr>
      <w:b/>
      <w:bCs/>
    </w:rPr>
  </w:style>
  <w:style w:type="character" w:customStyle="1" w:styleId="Ttulo6Car">
    <w:name w:val="Título 6 Car"/>
    <w:basedOn w:val="Fuentedeprrafopredeter"/>
    <w:link w:val="Ttulo6"/>
    <w:uiPriority w:val="9"/>
    <w:semiHidden/>
    <w:rsid w:val="00FD7EBC"/>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FD7EBC"/>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FD7EBC"/>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FD7EBC"/>
    <w:rPr>
      <w:rFonts w:asciiTheme="majorHAnsi" w:eastAsiaTheme="majorEastAsia" w:hAnsiTheme="majorHAnsi" w:cstheme="majorBidi"/>
      <w:i/>
      <w:iCs/>
      <w:color w:val="272727" w:themeColor="text1" w:themeTint="D8"/>
      <w:sz w:val="21"/>
      <w:szCs w:val="21"/>
    </w:rPr>
  </w:style>
  <w:style w:type="paragraph" w:styleId="Sinespaciado">
    <w:name w:val="No Spacing"/>
    <w:aliases w:val="Encabezado CCE,Negrilla-COLVISTA,Aries"/>
    <w:link w:val="SinespaciadoCar"/>
    <w:uiPriority w:val="1"/>
    <w:qFormat/>
    <w:rsid w:val="00687371"/>
    <w:rPr>
      <w:rFonts w:ascii="Calibri" w:eastAsia="Calibri" w:hAnsi="Calibri" w:cs="Times New Roman"/>
      <w:sz w:val="22"/>
      <w:szCs w:val="22"/>
      <w:lang w:val="es-ES"/>
    </w:rPr>
  </w:style>
  <w:style w:type="character" w:customStyle="1" w:styleId="SinespaciadoCar">
    <w:name w:val="Sin espaciado Car"/>
    <w:aliases w:val="Encabezado CCE Car,Negrilla-COLVISTA Car,Aries Car"/>
    <w:link w:val="Sinespaciado"/>
    <w:uiPriority w:val="1"/>
    <w:rsid w:val="00687371"/>
    <w:rPr>
      <w:rFonts w:ascii="Calibri" w:eastAsia="Calibri" w:hAnsi="Calibri" w:cs="Times New Roman"/>
      <w:sz w:val="22"/>
      <w:szCs w:val="22"/>
      <w:lang w:val="es-ES"/>
    </w:rPr>
  </w:style>
  <w:style w:type="numbering" w:customStyle="1" w:styleId="Listaactual1">
    <w:name w:val="Lista actual1"/>
    <w:uiPriority w:val="99"/>
    <w:rsid w:val="00DC09E0"/>
    <w:pPr>
      <w:numPr>
        <w:numId w:val="41"/>
      </w:numPr>
    </w:pPr>
  </w:style>
  <w:style w:type="paragraph" w:styleId="Textonotapie">
    <w:name w:val="footnote text"/>
    <w:basedOn w:val="Normal"/>
    <w:link w:val="TextonotapieCar"/>
    <w:uiPriority w:val="99"/>
    <w:rsid w:val="00C6058D"/>
    <w:pPr>
      <w:jc w:val="both"/>
    </w:pPr>
    <w:rPr>
      <w:rFonts w:ascii="Arial Narrow" w:eastAsia="Times New Roman" w:hAnsi="Arial Narrow" w:cs="Times New Roman"/>
      <w:sz w:val="20"/>
      <w:szCs w:val="20"/>
      <w:lang w:val="es-ES" w:eastAsia="es-ES"/>
    </w:rPr>
  </w:style>
  <w:style w:type="character" w:customStyle="1" w:styleId="TextonotapieCar">
    <w:name w:val="Texto nota pie Car"/>
    <w:basedOn w:val="Fuentedeprrafopredeter"/>
    <w:link w:val="Textonotapie"/>
    <w:uiPriority w:val="99"/>
    <w:rsid w:val="00C6058D"/>
    <w:rPr>
      <w:rFonts w:ascii="Arial Narrow" w:eastAsia="Times New Roman" w:hAnsi="Arial Narrow" w:cs="Times New Roman"/>
      <w:sz w:val="20"/>
      <w:szCs w:val="20"/>
      <w:lang w:val="es-ES" w:eastAsia="es-ES"/>
    </w:rPr>
  </w:style>
  <w:style w:type="character" w:customStyle="1" w:styleId="DefaultCar">
    <w:name w:val="Default Car"/>
    <w:link w:val="Default"/>
    <w:rsid w:val="00A301EA"/>
    <w:rPr>
      <w:rFonts w:ascii="Arial" w:eastAsia="MS Mincho" w:hAnsi="Arial" w:cs="Arial"/>
      <w:color w:val="000000"/>
      <w:lang w:eastAsia="es-CO"/>
    </w:rPr>
  </w:style>
  <w:style w:type="table" w:customStyle="1" w:styleId="TablaMEC34">
    <w:name w:val="Tabla MEC34"/>
    <w:basedOn w:val="Tablanormal"/>
    <w:next w:val="Tablaconcuadrcula"/>
    <w:uiPriority w:val="59"/>
    <w:rsid w:val="003B19D9"/>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2">
    <w:name w:val="Lista actual2"/>
    <w:uiPriority w:val="99"/>
    <w:rsid w:val="00CF2AE7"/>
    <w:pPr>
      <w:numPr>
        <w:numId w:val="53"/>
      </w:numPr>
    </w:pPr>
  </w:style>
  <w:style w:type="paragraph" w:customStyle="1" w:styleId="JUSTIFICADO10">
    <w:name w:val="* JUSTIFICADO 10"/>
    <w:uiPriority w:val="99"/>
    <w:rsid w:val="00CF2AE7"/>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Subttulosinndice">
    <w:name w:val="Subtítulo sin índice"/>
    <w:basedOn w:val="Normal"/>
    <w:link w:val="SubttulosinndiceCar"/>
    <w:qFormat/>
    <w:rsid w:val="001E4272"/>
    <w:pPr>
      <w:numPr>
        <w:ilvl w:val="1"/>
        <w:numId w:val="44"/>
      </w:numPr>
      <w:tabs>
        <w:tab w:val="left" w:pos="0"/>
      </w:tabs>
      <w:ind w:left="641" w:right="51" w:hanging="357"/>
    </w:pPr>
    <w:rPr>
      <w:rFonts w:ascii="Arial" w:hAnsi="Arial"/>
      <w:b/>
      <w:sz w:val="22"/>
      <w:szCs w:val="22"/>
    </w:rPr>
  </w:style>
  <w:style w:type="character" w:customStyle="1" w:styleId="SubttulosinndiceCar">
    <w:name w:val="Subtítulo sin índice Car"/>
    <w:basedOn w:val="Fuentedeprrafopredeter"/>
    <w:link w:val="Subttulosinndice"/>
    <w:rsid w:val="001E4272"/>
    <w:rPr>
      <w:rFonts w:ascii="Arial" w:hAnsi="Arial"/>
      <w:b/>
      <w:sz w:val="22"/>
      <w:szCs w:val="22"/>
    </w:rPr>
  </w:style>
  <w:style w:type="paragraph" w:customStyle="1" w:styleId="Subttulonivel2sinndice">
    <w:name w:val="Subtítulo nivel 2 sin índice"/>
    <w:basedOn w:val="Normal"/>
    <w:link w:val="Subttulonivel2sinndiceCar"/>
    <w:qFormat/>
    <w:rsid w:val="00F6529C"/>
    <w:pPr>
      <w:tabs>
        <w:tab w:val="left" w:pos="1067"/>
      </w:tabs>
      <w:ind w:right="51"/>
    </w:pPr>
    <w:rPr>
      <w:rFonts w:ascii="Arial" w:hAnsi="Arial"/>
      <w:b/>
      <w:sz w:val="22"/>
      <w:szCs w:val="22"/>
    </w:rPr>
  </w:style>
  <w:style w:type="character" w:customStyle="1" w:styleId="Subttulonivel2sinndiceCar">
    <w:name w:val="Subtítulo nivel 2 sin índice Car"/>
    <w:basedOn w:val="Fuentedeprrafopredeter"/>
    <w:link w:val="Subttulonivel2sinndice"/>
    <w:rsid w:val="00AD406C"/>
    <w:rPr>
      <w:rFonts w:ascii="Arial" w:hAnsi="Arial"/>
      <w:b/>
      <w:sz w:val="22"/>
      <w:szCs w:val="22"/>
    </w:rPr>
  </w:style>
  <w:style w:type="paragraph" w:customStyle="1" w:styleId="z1qcye">
    <w:name w:val="z1qcye"/>
    <w:basedOn w:val="Normal"/>
    <w:rsid w:val="00AA6803"/>
    <w:pPr>
      <w:spacing w:before="100" w:beforeAutospacing="1" w:after="100" w:afterAutospacing="1"/>
    </w:pPr>
    <w:rPr>
      <w:rFonts w:ascii="Times New Roman" w:eastAsia="Times New Roman" w:hAnsi="Times New Roman" w:cs="Times New Roman"/>
      <w:lang w:eastAsia="es-ES_tradnl"/>
    </w:rPr>
  </w:style>
  <w:style w:type="table" w:customStyle="1" w:styleId="TableNormal">
    <w:name w:val="Table Normal"/>
    <w:uiPriority w:val="2"/>
    <w:semiHidden/>
    <w:unhideWhenUsed/>
    <w:qFormat/>
    <w:rsid w:val="00D91DEB"/>
    <w:pPr>
      <w:widowControl w:val="0"/>
      <w:autoSpaceDE w:val="0"/>
      <w:autoSpaceDN w:val="0"/>
    </w:pPr>
    <w:rPr>
      <w:sz w:val="22"/>
      <w:szCs w:val="22"/>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91DEB"/>
    <w:pPr>
      <w:widowControl w:val="0"/>
      <w:autoSpaceDE w:val="0"/>
      <w:autoSpaceDN w:val="0"/>
    </w:pPr>
    <w:rPr>
      <w:sz w:val="22"/>
      <w:szCs w:val="22"/>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91DEB"/>
    <w:pPr>
      <w:widowControl w:val="0"/>
      <w:autoSpaceDE w:val="0"/>
      <w:autoSpaceDN w:val="0"/>
    </w:pPr>
    <w:rPr>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rataci&#243;n.dalseduca@antioquia.gov.co" TargetMode="External"/><Relationship Id="rId18" Type="http://schemas.openxmlformats.org/officeDocument/2006/relationships/hyperlink" Target="https://www.colombiacompra.gov.co/secop-ii/indisponibilidad-en-el-secop-ii" TargetMode="External"/><Relationship Id="rId26" Type="http://schemas.openxmlformats.org/officeDocument/2006/relationships/hyperlink" Target="https://www.youtube.com/watch?v=5-M6YYqalzk" TargetMode="External"/><Relationship Id="rId3" Type="http://schemas.openxmlformats.org/officeDocument/2006/relationships/customXml" Target="../customXml/item3.xml"/><Relationship Id="rId21" Type="http://schemas.openxmlformats.org/officeDocument/2006/relationships/hyperlink" Target="http://antecedentes.policia.gov.co:7003/WebJudicial/" TargetMode="External"/><Relationship Id="rId7" Type="http://schemas.openxmlformats.org/officeDocument/2006/relationships/settings" Target="settings.xml"/><Relationship Id="rId12" Type="http://schemas.openxmlformats.org/officeDocument/2006/relationships/hyperlink" Target="http://www.colombiacompra.gov.co/secop-ii" TargetMode="External"/><Relationship Id="rId17" Type="http://schemas.openxmlformats.org/officeDocument/2006/relationships/hyperlink" Target="http://www.banrep.gov.co/es/mercado-laboral/salarios" TargetMode="External"/><Relationship Id="rId25" Type="http://schemas.openxmlformats.org/officeDocument/2006/relationships/hyperlink" Target="http://www.colombiacompra.gov.co" TargetMode="External"/><Relationship Id="rId2" Type="http://schemas.openxmlformats.org/officeDocument/2006/relationships/customXml" Target="../customXml/item2.xml"/><Relationship Id="rId16" Type="http://schemas.openxmlformats.org/officeDocument/2006/relationships/hyperlink" Target="https://www.banrep.gov.co/es/estadisticas/monedas-disponibles" TargetMode="External"/><Relationship Id="rId20" Type="http://schemas.openxmlformats.org/officeDocument/2006/relationships/hyperlink" Target="https://www.procuraduria.gov.co/portal/Certificado-de-Antecedentes.page"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mmunity.secop.gov.co/Public/Tendering/OpportunityDetail/Index?noticeUID=CO1.NTC.3171100&amp;isFromPublicArea=True&amp;isModal=False" TargetMode="External"/><Relationship Id="rId24"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contrataci&#243;n.dalseduca@antioquia.gov.co" TargetMode="External"/><Relationship Id="rId23" Type="http://schemas.openxmlformats.org/officeDocument/2006/relationships/hyperlink" Target="https://inhabilidades.policia.gov.co:8080" TargetMode="External"/><Relationship Id="rId28"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www.contraloria.gov.co/control-fiscal/responsabilidad-fiscal/certificado-de-antecedentes-fiscal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ntioquia.gov.co/index.php/contratacion" TargetMode="External"/><Relationship Id="rId22" Type="http://schemas.openxmlformats.org/officeDocument/2006/relationships/hyperlink" Target="https://srvpsi.policia.gov.co/PSC/frm_cnp_consulta.aspx"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D76C3ACF466DFF4C884303801A88AABD" ma:contentTypeVersion="4" ma:contentTypeDescription="Crear nuevo documento." ma:contentTypeScope="" ma:versionID="6fce20bdec8fc6675b275d4efc3f7b2d">
  <xsd:schema xmlns:xsd="http://www.w3.org/2001/XMLSchema" xmlns:xs="http://www.w3.org/2001/XMLSchema" xmlns:p="http://schemas.microsoft.com/office/2006/metadata/properties" xmlns:ns2="33b65f2a-2018-4fe7-a8f2-a1f66df94e6a" targetNamespace="http://schemas.microsoft.com/office/2006/metadata/properties" ma:root="true" ma:fieldsID="55db144d93d7c9193ef8e7bf500a87a8" ns2:_="">
    <xsd:import namespace="33b65f2a-2018-4fe7-a8f2-a1f66df94e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b65f2a-2018-4fe7-a8f2-a1f66df94e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5D5B51-DA9C-4DD3-A8A7-0B5632A1A77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0FF231-4D5D-4AD2-9183-D34DDEF27A8C}">
  <ds:schemaRefs>
    <ds:schemaRef ds:uri="http://schemas.openxmlformats.org/officeDocument/2006/bibliography"/>
  </ds:schemaRefs>
</ds:datastoreItem>
</file>

<file path=customXml/itemProps3.xml><?xml version="1.0" encoding="utf-8"?>
<ds:datastoreItem xmlns:ds="http://schemas.openxmlformats.org/officeDocument/2006/customXml" ds:itemID="{2DA7EA0B-1489-4F83-892F-2EA4F7DC13DD}">
  <ds:schemaRefs>
    <ds:schemaRef ds:uri="http://schemas.microsoft.com/sharepoint/v3/contenttype/forms"/>
  </ds:schemaRefs>
</ds:datastoreItem>
</file>

<file path=customXml/itemProps4.xml><?xml version="1.0" encoding="utf-8"?>
<ds:datastoreItem xmlns:ds="http://schemas.openxmlformats.org/officeDocument/2006/customXml" ds:itemID="{5E5940B0-41E1-4F33-A954-F373B05C99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b65f2a-2018-4fe7-a8f2-a1f66df94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108</Pages>
  <Words>35902</Words>
  <Characters>197466</Characters>
  <Application>Microsoft Office Word</Application>
  <DocSecurity>0</DocSecurity>
  <Lines>1645</Lines>
  <Paragraphs>465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ACREDITACIÓN</cp:lastModifiedBy>
  <cp:revision>4</cp:revision>
  <dcterms:created xsi:type="dcterms:W3CDTF">2026-10-13T21:14:00Z</dcterms:created>
  <dcterms:modified xsi:type="dcterms:W3CDTF">2026-10-13T21:32:00Z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0x010100D76C3ACF466DFF4C884303801A88AABD</vt:lpwstr>
  </property>
</Properties>
</file>