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C461E" w14:textId="77777777" w:rsidR="00C146FF" w:rsidRPr="00C146FF" w:rsidRDefault="00C146FF" w:rsidP="00C146FF">
      <w:pPr>
        <w:widowControl/>
        <w:suppressAutoHyphens w:val="0"/>
        <w:autoSpaceDE w:val="0"/>
        <w:adjustRightInd w:val="0"/>
        <w:textAlignment w:val="auto"/>
        <w:rPr>
          <w:rFonts w:ascii="Arial" w:hAnsi="Arial" w:cs="Arial"/>
          <w:color w:val="000000"/>
          <w:kern w:val="0"/>
          <w:lang w:val="es-CO"/>
        </w:rPr>
      </w:pPr>
    </w:p>
    <w:p w14:paraId="20B413E2" w14:textId="2000ED61" w:rsidR="00310137" w:rsidRPr="008F7107" w:rsidRDefault="00C146FF" w:rsidP="00C146FF">
      <w:pPr>
        <w:pStyle w:val="Encabezado"/>
        <w:jc w:val="both"/>
        <w:rPr>
          <w:rFonts w:ascii="Arial" w:hAnsi="Arial" w:cs="Arial"/>
          <w:b/>
          <w:sz w:val="24"/>
          <w:szCs w:val="24"/>
          <w:lang w:val="es-CO"/>
        </w:rPr>
      </w:pPr>
      <w:r w:rsidRPr="000F77B3">
        <w:rPr>
          <w:rFonts w:ascii="Arial" w:eastAsia="Lucida Sans Unicode" w:hAnsi="Arial" w:cs="Arial"/>
          <w:b/>
          <w:bCs/>
          <w:color w:val="000000"/>
          <w:kern w:val="0"/>
          <w:sz w:val="24"/>
          <w:szCs w:val="24"/>
          <w:lang w:val="es-CO"/>
        </w:rPr>
        <w:t>CONTRATO FGN-RCS-0173-2024, CELEBRADO ENTRE LA FISCALÍA GENERAL DE LA NACIÓN – SUBDIRECCCION REGIONAL CENTRO SUR, NIT. 800.187.590-9 Y XXXXXXXXXXXX, NIT. XXXXXXXXXXXX</w:t>
      </w:r>
      <w:r w:rsidRPr="00C146FF">
        <w:rPr>
          <w:rFonts w:ascii="Arial" w:eastAsia="Lucida Sans Unicode" w:hAnsi="Arial" w:cs="Arial"/>
          <w:b/>
          <w:bCs/>
          <w:color w:val="000000"/>
          <w:kern w:val="0"/>
          <w:sz w:val="23"/>
          <w:szCs w:val="23"/>
          <w:lang w:val="es-CO"/>
        </w:rPr>
        <w:t>.</w:t>
      </w:r>
    </w:p>
    <w:p w14:paraId="588E0DB2" w14:textId="77777777" w:rsidR="00C146FF" w:rsidRDefault="00C146FF" w:rsidP="00310137">
      <w:pPr>
        <w:pStyle w:val="Encabezado"/>
        <w:jc w:val="both"/>
      </w:pPr>
    </w:p>
    <w:p w14:paraId="57C67180" w14:textId="77777777" w:rsidR="002F3CA1" w:rsidRPr="000F77B3" w:rsidRDefault="002F3CA1" w:rsidP="005C50F6">
      <w:pPr>
        <w:jc w:val="both"/>
        <w:rPr>
          <w:rFonts w:ascii="Arial" w:hAnsi="Arial" w:cs="Arial"/>
          <w:lang w:val="es-CO"/>
        </w:rPr>
      </w:pPr>
    </w:p>
    <w:p w14:paraId="72FD1590" w14:textId="77777777" w:rsidR="002F3CA1" w:rsidRPr="000F77B3" w:rsidRDefault="00CC1DCF" w:rsidP="002F3CA1">
      <w:pPr>
        <w:jc w:val="center"/>
        <w:rPr>
          <w:rFonts w:ascii="Arial" w:hAnsi="Arial" w:cs="Arial"/>
          <w:lang w:val="es-CO"/>
        </w:rPr>
      </w:pPr>
      <w:r w:rsidRPr="000F77B3">
        <w:rPr>
          <w:rFonts w:ascii="Arial" w:hAnsi="Arial" w:cs="Arial"/>
          <w:b/>
          <w:lang w:val="es-CO"/>
        </w:rPr>
        <w:t>CONSIDERACIONES</w:t>
      </w:r>
      <w:r w:rsidRPr="000F77B3">
        <w:rPr>
          <w:rFonts w:ascii="Arial" w:hAnsi="Arial" w:cs="Arial"/>
          <w:lang w:val="es-CO"/>
        </w:rPr>
        <w:t>:</w:t>
      </w:r>
    </w:p>
    <w:p w14:paraId="50C7F0BD" w14:textId="77777777" w:rsidR="00C146FF" w:rsidRPr="00C146FF" w:rsidRDefault="00C146FF" w:rsidP="00C146FF">
      <w:pPr>
        <w:widowControl/>
        <w:suppressAutoHyphens w:val="0"/>
        <w:autoSpaceDE w:val="0"/>
        <w:adjustRightInd w:val="0"/>
        <w:textAlignment w:val="auto"/>
        <w:rPr>
          <w:rFonts w:ascii="Arial" w:hAnsi="Arial" w:cs="Arial"/>
          <w:color w:val="000000"/>
          <w:kern w:val="0"/>
          <w:lang w:val="es-CO"/>
        </w:rPr>
      </w:pPr>
    </w:p>
    <w:p w14:paraId="7D7B8BEF" w14:textId="100379A2" w:rsidR="00C146FF" w:rsidRPr="000F77B3" w:rsidRDefault="00C146FF" w:rsidP="00C146FF">
      <w:pPr>
        <w:pStyle w:val="Prrafodelista"/>
        <w:numPr>
          <w:ilvl w:val="0"/>
          <w:numId w:val="24"/>
        </w:numPr>
        <w:tabs>
          <w:tab w:val="left" w:pos="284"/>
        </w:tabs>
        <w:jc w:val="both"/>
        <w:rPr>
          <w:rFonts w:ascii="Arial" w:eastAsia="Arial" w:hAnsi="Arial" w:cs="Arial"/>
        </w:rPr>
      </w:pPr>
      <w:r w:rsidRPr="000F77B3">
        <w:rPr>
          <w:rFonts w:ascii="Arial" w:hAnsi="Arial" w:cs="Arial"/>
          <w:color w:val="000000"/>
          <w:kern w:val="0"/>
          <w:lang w:val="es-CO"/>
        </w:rPr>
        <w:t>Que se allegó el estudio previo de fecha XXX de XXXXXXX de 2026, suscrito por los servidores responsables de transportes de la Seccional Tolima, Huila, Caquetá y Putumayo con el visto bueno del Subdirector Regional de Apoyo Centro Sur, justificando la necesidad para el “</w:t>
      </w:r>
      <w:r w:rsidRPr="000F77B3">
        <w:rPr>
          <w:rFonts w:ascii="Arial" w:eastAsia="Arial" w:hAnsi="Arial" w:cs="Arial"/>
        </w:rPr>
        <w:t>PRESTACIÓN DEL SERVICIO DE MANTENIMIENTO PREVENTIVO Y CORRECTIVO DEL PARQUE AUTOMOTOR MULTIMARCA DE LA FISCALÍA GENERAL DE LA NACIÓN, INCLUYENDO EL SUMINISTRO DE REPUESTOS NUEVOS, GENUINOS U HOMOLOGADOS, MANO DE OBRA ESPECIALIZADA Y DEMÁS SERVICIOS ASOCIADOS, PARA GARANTIZAR LA OPERATIVIDAD, SEGURIDAD, CONFIABILIDAD Y DISPONIBILIDAD DE LOS VEHÍCULOS BLINDADOS Y NO BLINDADOS ADSCRITOS A LA SUBDIRECCIÓN REGIONAL DE APOYO CENTRO SUR EN LAS SECCIONALES DE TOLIMA, HUILA, CAQUETÁ Y PUTUMAYO, POR GRUPOS.</w:t>
      </w:r>
    </w:p>
    <w:p w14:paraId="07AC8AFB" w14:textId="77777777" w:rsidR="00C146FF" w:rsidRPr="00C146FF" w:rsidRDefault="00C146FF" w:rsidP="00C146FF">
      <w:pPr>
        <w:widowControl/>
        <w:suppressAutoHyphens w:val="0"/>
        <w:autoSpaceDE w:val="0"/>
        <w:adjustRightInd w:val="0"/>
        <w:textAlignment w:val="auto"/>
        <w:rPr>
          <w:rFonts w:ascii="Arial" w:hAnsi="Arial" w:cs="Arial"/>
          <w:color w:val="000000"/>
          <w:kern w:val="0"/>
          <w:lang w:val="es-CO"/>
        </w:rPr>
      </w:pPr>
    </w:p>
    <w:p w14:paraId="7F7AB12A" w14:textId="6E66468B" w:rsidR="00C146FF" w:rsidRPr="000F77B3" w:rsidRDefault="00C146FF" w:rsidP="00C146FF">
      <w:pPr>
        <w:pStyle w:val="Prrafodelista"/>
        <w:numPr>
          <w:ilvl w:val="0"/>
          <w:numId w:val="24"/>
        </w:numPr>
        <w:tabs>
          <w:tab w:val="left" w:pos="284"/>
        </w:tabs>
        <w:jc w:val="both"/>
        <w:rPr>
          <w:rFonts w:ascii="Arial" w:eastAsia="Arial" w:hAnsi="Arial" w:cs="Arial"/>
        </w:rPr>
      </w:pPr>
      <w:r w:rsidRPr="000F77B3">
        <w:rPr>
          <w:rFonts w:ascii="Arial" w:hAnsi="Arial" w:cs="Arial"/>
          <w:color w:val="000000"/>
          <w:kern w:val="0"/>
          <w:lang w:val="es-CO"/>
        </w:rPr>
        <w:t xml:space="preserve"> Que el día XXX de XXX de 2026, la entidad procedió a publicar el proyecto de pliego de condiciones y demás documentos, con el fin de que los interesados en participar en el proceso de contratación presentaran observaciones</w:t>
      </w:r>
      <w:r w:rsidRPr="000F77B3">
        <w:rPr>
          <w:rFonts w:ascii="Arial" w:hAnsi="Arial" w:cs="Arial"/>
          <w:b/>
          <w:bCs/>
          <w:color w:val="000000"/>
          <w:kern w:val="0"/>
          <w:lang w:val="es-CO"/>
        </w:rPr>
        <w:t>.</w:t>
      </w:r>
    </w:p>
    <w:p w14:paraId="233694FE" w14:textId="77777777" w:rsidR="00F74F14" w:rsidRPr="000F77B3" w:rsidRDefault="00F74F14" w:rsidP="00F74F14">
      <w:pPr>
        <w:pStyle w:val="Prrafodelista"/>
        <w:rPr>
          <w:rFonts w:ascii="Arial" w:eastAsia="Arial" w:hAnsi="Arial" w:cs="Arial"/>
        </w:rPr>
      </w:pPr>
    </w:p>
    <w:p w14:paraId="48915CF6" w14:textId="65273724" w:rsidR="00C146FF" w:rsidRPr="000F77B3" w:rsidRDefault="00F74F14" w:rsidP="004017DC">
      <w:pPr>
        <w:pStyle w:val="Prrafodelista"/>
        <w:widowControl/>
        <w:numPr>
          <w:ilvl w:val="0"/>
          <w:numId w:val="24"/>
        </w:numPr>
        <w:tabs>
          <w:tab w:val="left" w:pos="284"/>
        </w:tabs>
        <w:suppressAutoHyphens w:val="0"/>
        <w:autoSpaceDE w:val="0"/>
        <w:adjustRightInd w:val="0"/>
        <w:jc w:val="both"/>
        <w:textAlignment w:val="auto"/>
        <w:rPr>
          <w:rFonts w:ascii="Arial" w:hAnsi="Arial" w:cs="Arial"/>
          <w:iCs/>
          <w:lang w:val="es-CO"/>
        </w:rPr>
      </w:pPr>
      <w:r w:rsidRPr="000F77B3">
        <w:rPr>
          <w:rFonts w:ascii="Arial" w:eastAsia="Arial" w:hAnsi="Arial" w:cs="Arial"/>
        </w:rPr>
        <w:t xml:space="preserve">Que </w:t>
      </w:r>
      <w:r w:rsidRPr="000F77B3">
        <w:rPr>
          <w:rFonts w:ascii="Arial" w:hAnsi="Arial" w:cs="Arial"/>
          <w:color w:val="000000"/>
          <w:kern w:val="0"/>
          <w:lang w:val="es-CO"/>
        </w:rPr>
        <w:t xml:space="preserve">mediante Resolución No. xxx </w:t>
      </w:r>
      <w:proofErr w:type="gramStart"/>
      <w:r w:rsidRPr="000F77B3">
        <w:rPr>
          <w:rFonts w:ascii="Arial" w:hAnsi="Arial" w:cs="Arial"/>
          <w:color w:val="000000"/>
          <w:kern w:val="0"/>
          <w:lang w:val="es-CO"/>
        </w:rPr>
        <w:t>del</w:t>
      </w:r>
      <w:proofErr w:type="gramEnd"/>
      <w:r w:rsidRPr="000F77B3">
        <w:rPr>
          <w:rFonts w:ascii="Arial" w:hAnsi="Arial" w:cs="Arial"/>
          <w:color w:val="000000"/>
          <w:kern w:val="0"/>
          <w:lang w:val="es-CO"/>
        </w:rPr>
        <w:t xml:space="preserve"> xxx de xxxxxx de 2026, se dio apertura del proceso FGN-RCS-IPSE-XXXXXXX-2026.</w:t>
      </w:r>
    </w:p>
    <w:p w14:paraId="12998E1C" w14:textId="77777777" w:rsidR="00656439" w:rsidRPr="00656439" w:rsidRDefault="00656439" w:rsidP="00656439">
      <w:pPr>
        <w:widowControl/>
        <w:suppressAutoHyphens w:val="0"/>
        <w:autoSpaceDE w:val="0"/>
        <w:adjustRightInd w:val="0"/>
        <w:textAlignment w:val="auto"/>
        <w:rPr>
          <w:rFonts w:ascii="Arial" w:hAnsi="Arial" w:cs="Arial"/>
          <w:color w:val="000000"/>
          <w:kern w:val="0"/>
          <w:lang w:val="es-CO"/>
        </w:rPr>
      </w:pPr>
    </w:p>
    <w:p w14:paraId="1B8CDC58" w14:textId="45BB49A7" w:rsidR="00656439" w:rsidRPr="000F77B3" w:rsidRDefault="00656439" w:rsidP="00656439">
      <w:pPr>
        <w:pStyle w:val="Prrafodelista"/>
        <w:widowControl/>
        <w:numPr>
          <w:ilvl w:val="0"/>
          <w:numId w:val="24"/>
        </w:numPr>
        <w:tabs>
          <w:tab w:val="left" w:pos="284"/>
        </w:tabs>
        <w:suppressAutoHyphens w:val="0"/>
        <w:autoSpaceDE w:val="0"/>
        <w:adjustRightInd w:val="0"/>
        <w:jc w:val="both"/>
        <w:textAlignment w:val="auto"/>
        <w:rPr>
          <w:rFonts w:ascii="Arial" w:hAnsi="Arial" w:cs="Arial"/>
          <w:iCs/>
          <w:lang w:val="es-CO"/>
        </w:rPr>
      </w:pPr>
      <w:r w:rsidRPr="000F77B3">
        <w:rPr>
          <w:rFonts w:ascii="Arial" w:hAnsi="Arial" w:cs="Arial"/>
          <w:color w:val="000000"/>
          <w:kern w:val="0"/>
          <w:lang w:val="es-CO"/>
        </w:rPr>
        <w:t xml:space="preserve"> Que el día XX de XXXXX de 2026, se realizó el cierre del proceso FGN-RCS-IPSE-XXX-2026, según lo relacionado en el cronograma del proceso</w:t>
      </w:r>
      <w:r w:rsidRPr="000F77B3">
        <w:rPr>
          <w:rFonts w:ascii="Arial" w:hAnsi="Arial" w:cs="Arial"/>
          <w:b/>
          <w:bCs/>
          <w:color w:val="000000"/>
          <w:kern w:val="0"/>
          <w:lang w:val="es-CO"/>
        </w:rPr>
        <w:t>.</w:t>
      </w:r>
    </w:p>
    <w:p w14:paraId="6868902C" w14:textId="77777777" w:rsidR="00462935" w:rsidRPr="000F77B3" w:rsidRDefault="00462935" w:rsidP="00462935">
      <w:pPr>
        <w:pStyle w:val="Prrafodelista"/>
        <w:rPr>
          <w:rFonts w:ascii="Arial" w:hAnsi="Arial" w:cs="Arial"/>
          <w:iCs/>
          <w:lang w:val="es-CO"/>
        </w:rPr>
      </w:pPr>
    </w:p>
    <w:p w14:paraId="296733A1" w14:textId="77777777" w:rsidR="00462935" w:rsidRPr="00462935" w:rsidRDefault="00462935" w:rsidP="00462935">
      <w:pPr>
        <w:widowControl/>
        <w:suppressAutoHyphens w:val="0"/>
        <w:autoSpaceDE w:val="0"/>
        <w:adjustRightInd w:val="0"/>
        <w:textAlignment w:val="auto"/>
        <w:rPr>
          <w:rFonts w:ascii="Arial" w:hAnsi="Arial" w:cs="Arial"/>
          <w:color w:val="000000"/>
          <w:kern w:val="0"/>
          <w:lang w:val="es-CO"/>
        </w:rPr>
      </w:pPr>
    </w:p>
    <w:p w14:paraId="773464ED" w14:textId="3E4E8D18" w:rsidR="00462935" w:rsidRPr="000F77B3" w:rsidRDefault="00462935" w:rsidP="00D812C9">
      <w:pPr>
        <w:pStyle w:val="Prrafodelista"/>
        <w:widowControl/>
        <w:numPr>
          <w:ilvl w:val="0"/>
          <w:numId w:val="24"/>
        </w:numPr>
        <w:suppressAutoHyphens w:val="0"/>
        <w:autoSpaceDE w:val="0"/>
        <w:adjustRightInd w:val="0"/>
        <w:jc w:val="both"/>
        <w:textAlignment w:val="auto"/>
        <w:rPr>
          <w:rFonts w:ascii="Arial" w:hAnsi="Arial" w:cs="Arial"/>
          <w:color w:val="000000"/>
          <w:kern w:val="0"/>
          <w:lang w:val="es-CO"/>
        </w:rPr>
      </w:pPr>
      <w:r w:rsidRPr="000F77B3">
        <w:rPr>
          <w:rFonts w:ascii="Arial" w:hAnsi="Arial" w:cs="Arial"/>
          <w:color w:val="000000"/>
          <w:kern w:val="0"/>
          <w:lang w:val="es-CO"/>
        </w:rPr>
        <w:t xml:space="preserve"> Que surtidas todas las etapas del proceso de selección FGN-RCS-IPSE-0XXXX-2026, el ordenador del gasto previa recomendación del Comité de Contratación realizado el día XXXXXXXXXXXXXXXX de 2026, se adjudicó el Proceso de Selección, según consta en la Resolución de Adjudicación No. xxx del xxx de xxxx de 2026. </w:t>
      </w:r>
    </w:p>
    <w:p w14:paraId="28DD3316" w14:textId="77777777" w:rsidR="00462935" w:rsidRPr="000F77B3" w:rsidRDefault="00462935" w:rsidP="00D812C9">
      <w:pPr>
        <w:widowControl/>
        <w:tabs>
          <w:tab w:val="left" w:pos="284"/>
        </w:tabs>
        <w:suppressAutoHyphens w:val="0"/>
        <w:autoSpaceDE w:val="0"/>
        <w:adjustRightInd w:val="0"/>
        <w:ind w:left="360"/>
        <w:jc w:val="both"/>
        <w:textAlignment w:val="auto"/>
        <w:rPr>
          <w:rFonts w:ascii="Arial" w:hAnsi="Arial" w:cs="Arial"/>
          <w:color w:val="000000"/>
          <w:kern w:val="0"/>
          <w:lang w:val="es-CO"/>
        </w:rPr>
      </w:pPr>
    </w:p>
    <w:p w14:paraId="153D36B6" w14:textId="29A5B051" w:rsidR="00462935" w:rsidRPr="000F77B3" w:rsidRDefault="00462935" w:rsidP="00D812C9">
      <w:pPr>
        <w:pStyle w:val="Prrafodelista"/>
        <w:widowControl/>
        <w:numPr>
          <w:ilvl w:val="0"/>
          <w:numId w:val="24"/>
        </w:numPr>
        <w:tabs>
          <w:tab w:val="left" w:pos="284"/>
        </w:tabs>
        <w:suppressAutoHyphens w:val="0"/>
        <w:autoSpaceDE w:val="0"/>
        <w:adjustRightInd w:val="0"/>
        <w:jc w:val="both"/>
        <w:textAlignment w:val="auto"/>
        <w:rPr>
          <w:rFonts w:ascii="Arial" w:hAnsi="Arial" w:cs="Arial"/>
          <w:iCs/>
          <w:lang w:val="es-CO"/>
        </w:rPr>
      </w:pPr>
      <w:r w:rsidRPr="000F77B3">
        <w:rPr>
          <w:rFonts w:ascii="Arial" w:hAnsi="Arial" w:cs="Arial"/>
          <w:color w:val="000000"/>
          <w:kern w:val="0"/>
          <w:lang w:val="es-CO"/>
        </w:rPr>
        <w:t>Que, con la presentación de la oferta y la suscripción del contrato electrónico, el CONTRATISTA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w:t>
      </w:r>
    </w:p>
    <w:p w14:paraId="72311BE3" w14:textId="77777777" w:rsidR="002F3CA1" w:rsidRPr="008F7107" w:rsidRDefault="002F3CA1" w:rsidP="005C50F6">
      <w:pPr>
        <w:jc w:val="both"/>
        <w:rPr>
          <w:rFonts w:ascii="Arial" w:hAnsi="Arial" w:cs="Arial"/>
          <w:iCs/>
          <w:lang w:val="es-CO"/>
        </w:rPr>
      </w:pPr>
    </w:p>
    <w:p w14:paraId="36367972" w14:textId="77777777" w:rsidR="004D5FA7" w:rsidRDefault="004D5FA7" w:rsidP="00661016">
      <w:pPr>
        <w:tabs>
          <w:tab w:val="left" w:pos="0"/>
        </w:tabs>
        <w:jc w:val="both"/>
        <w:rPr>
          <w:rFonts w:ascii="Arial" w:hAnsi="Arial" w:cs="Arial"/>
          <w:lang w:val="es-CO"/>
        </w:rPr>
      </w:pPr>
    </w:p>
    <w:p w14:paraId="4D726BA2" w14:textId="1F3C82B5" w:rsidR="000F77B3" w:rsidRPr="000F77B3" w:rsidRDefault="000F77B3" w:rsidP="00661016">
      <w:pPr>
        <w:tabs>
          <w:tab w:val="left" w:pos="0"/>
        </w:tabs>
        <w:jc w:val="both"/>
        <w:rPr>
          <w:rFonts w:ascii="Arial" w:eastAsia="Arial" w:hAnsi="Arial" w:cs="Arial"/>
        </w:rPr>
      </w:pPr>
      <w:r w:rsidRPr="000F77B3">
        <w:rPr>
          <w:rFonts w:ascii="Arial" w:hAnsi="Arial" w:cs="Arial"/>
          <w:b/>
          <w:bCs/>
        </w:rPr>
        <w:t xml:space="preserve">CLÁUSULA PRIMERA-OBJETO:  </w:t>
      </w:r>
      <w:r w:rsidRPr="000F77B3">
        <w:rPr>
          <w:rFonts w:ascii="Arial" w:eastAsia="Arial" w:hAnsi="Arial" w:cs="Arial"/>
        </w:rPr>
        <w:t>PRESTACIÓN DEL SERVICIO DE MANTENIMIENTO PREVENTIVO Y CORRECTIVO DEL PARQUE AUTOMOTOR MULTIMARCA DE LA FISCALÍA GENERAL DE LA NACIÓN, INCLUYENDO EL SUMINISTRO DE REPUESTOS NUEVOS, GENUINOS U HOMOLOGADOS, MANO DE OBRA ESPECIALIZADA Y DEMÁS SERVICIOS ASOCIADOS, PARA GARANTIZAR LA OPERATIVIDAD, SEGURIDAD, CONFIABILIDAD Y DISPONIBILIDAD DE LOS VEHÍCULOS BLINDADOS Y NO BLINDADOS ADSCRITOS A LA SUBDIRECCIÓN REGIONAL DE APOYO CENTRO SUR EN LAS SECCIONALES DE TOLIMA, HUILA, CAQUETÁ Y PUTUMAYO, POR GRUPOS</w:t>
      </w:r>
    </w:p>
    <w:p w14:paraId="1363D636" w14:textId="77777777" w:rsidR="000F77B3" w:rsidRPr="000F77B3" w:rsidRDefault="000F77B3" w:rsidP="00661016">
      <w:pPr>
        <w:tabs>
          <w:tab w:val="left" w:pos="0"/>
        </w:tabs>
        <w:jc w:val="both"/>
        <w:rPr>
          <w:rFonts w:ascii="Arial" w:eastAsia="Arial" w:hAnsi="Arial" w:cs="Arial"/>
        </w:rPr>
      </w:pPr>
    </w:p>
    <w:p w14:paraId="781D8D49" w14:textId="5A6E293A" w:rsidR="000F77B3" w:rsidRPr="000F77B3" w:rsidRDefault="000F77B3" w:rsidP="00661016">
      <w:pPr>
        <w:tabs>
          <w:tab w:val="left" w:pos="0"/>
        </w:tabs>
        <w:jc w:val="both"/>
        <w:rPr>
          <w:rFonts w:ascii="Arial" w:hAnsi="Arial" w:cs="Arial"/>
          <w:lang w:val="es-CO"/>
        </w:rPr>
      </w:pPr>
      <w:r w:rsidRPr="000F77B3">
        <w:rPr>
          <w:rFonts w:ascii="Arial" w:hAnsi="Arial" w:cs="Arial"/>
          <w:b/>
          <w:bCs/>
        </w:rPr>
        <w:t xml:space="preserve">CLÁUSULA SEGUNDA-VALOR DEL CONTRATO: </w:t>
      </w:r>
      <w:r w:rsidRPr="000F77B3">
        <w:rPr>
          <w:rFonts w:ascii="Arial" w:hAnsi="Arial" w:cs="Arial"/>
        </w:rPr>
        <w:t>El valor para el presente contrato es por la suma de xxxxxxxxxxxxxx</w:t>
      </w:r>
      <w:r w:rsidRPr="000F77B3">
        <w:rPr>
          <w:rFonts w:ascii="Arial" w:hAnsi="Arial" w:cs="Arial"/>
          <w:b/>
          <w:bCs/>
        </w:rPr>
        <w:t xml:space="preserve"> PESOS M/CTE. ($xxxxxxxxxxxxxx</w:t>
      </w:r>
      <w:proofErr w:type="gramStart"/>
      <w:r w:rsidRPr="000F77B3">
        <w:rPr>
          <w:rFonts w:ascii="Arial" w:hAnsi="Arial" w:cs="Arial"/>
          <w:b/>
          <w:bCs/>
        </w:rPr>
        <w:t>,00</w:t>
      </w:r>
      <w:proofErr w:type="gramEnd"/>
      <w:r w:rsidRPr="000F77B3">
        <w:rPr>
          <w:rFonts w:ascii="Arial" w:hAnsi="Arial" w:cs="Arial"/>
          <w:b/>
          <w:bCs/>
        </w:rPr>
        <w:t>)</w:t>
      </w:r>
      <w:r w:rsidRPr="000F77B3">
        <w:rPr>
          <w:rFonts w:ascii="Arial" w:hAnsi="Arial" w:cs="Arial"/>
        </w:rPr>
        <w:t>incluido IVA y todos los costos directos e indirectos y los impuestos nacionales a que haya lugar</w:t>
      </w:r>
      <w:r w:rsidRPr="000F77B3">
        <w:rPr>
          <w:rFonts w:ascii="Arial" w:hAnsi="Arial" w:cs="Arial"/>
          <w:b/>
          <w:bCs/>
        </w:rPr>
        <w:t>.</w:t>
      </w:r>
    </w:p>
    <w:p w14:paraId="3997FF18" w14:textId="77777777" w:rsidR="000F77B3" w:rsidRDefault="000F77B3" w:rsidP="00661016">
      <w:pPr>
        <w:tabs>
          <w:tab w:val="left" w:pos="0"/>
        </w:tabs>
        <w:jc w:val="both"/>
        <w:rPr>
          <w:rFonts w:ascii="Arial" w:hAnsi="Arial" w:cs="Arial"/>
          <w:lang w:val="es-CO"/>
        </w:rPr>
      </w:pPr>
    </w:p>
    <w:p w14:paraId="346A5E63" w14:textId="71145C2E" w:rsidR="000F77B3" w:rsidRDefault="000F77B3" w:rsidP="00661016">
      <w:pPr>
        <w:tabs>
          <w:tab w:val="left" w:pos="0"/>
        </w:tabs>
        <w:jc w:val="both"/>
        <w:rPr>
          <w:rFonts w:ascii="Arial" w:hAnsi="Arial" w:cs="Arial"/>
        </w:rPr>
      </w:pPr>
      <w:r w:rsidRPr="000F77B3">
        <w:rPr>
          <w:rFonts w:ascii="Arial" w:hAnsi="Arial" w:cs="Arial"/>
        </w:rPr>
        <w:t>Este presupuesto se encuentra amparado mediante el Certificado de Disponibilidad No.</w:t>
      </w:r>
      <w:r w:rsidR="00BF4B4B">
        <w:rPr>
          <w:rFonts w:ascii="Arial" w:hAnsi="Arial" w:cs="Arial"/>
        </w:rPr>
        <w:t xml:space="preserve"> </w:t>
      </w:r>
      <w:r w:rsidR="00BF4B4B" w:rsidRPr="00DA74C4">
        <w:rPr>
          <w:rFonts w:ascii="Arial" w:eastAsia="Arial" w:hAnsi="Arial" w:cs="Arial"/>
        </w:rPr>
        <w:t>19926 del 03 de junio de 2026</w:t>
      </w:r>
      <w:r w:rsidR="00BF4B4B" w:rsidRPr="00DA74C4">
        <w:rPr>
          <w:rFonts w:ascii="Arial" w:hAnsi="Arial" w:cs="Arial"/>
        </w:rPr>
        <w:t xml:space="preserve"> </w:t>
      </w:r>
      <w:r w:rsidRPr="000F77B3">
        <w:rPr>
          <w:rFonts w:ascii="Arial" w:hAnsi="Arial" w:cs="Arial"/>
        </w:rPr>
        <w:t>y aprobación de vigencia futura 202</w:t>
      </w:r>
      <w:r>
        <w:rPr>
          <w:rFonts w:ascii="Arial" w:hAnsi="Arial" w:cs="Arial"/>
        </w:rPr>
        <w:t>7</w:t>
      </w:r>
      <w:r w:rsidRPr="000F77B3">
        <w:rPr>
          <w:rFonts w:ascii="Arial" w:hAnsi="Arial" w:cs="Arial"/>
        </w:rPr>
        <w:t xml:space="preserve"> – 202</w:t>
      </w:r>
      <w:r>
        <w:rPr>
          <w:rFonts w:ascii="Arial" w:hAnsi="Arial" w:cs="Arial"/>
        </w:rPr>
        <w:t>8</w:t>
      </w:r>
      <w:r w:rsidRPr="000F77B3">
        <w:rPr>
          <w:rFonts w:ascii="Arial" w:hAnsi="Arial" w:cs="Arial"/>
        </w:rPr>
        <w:t xml:space="preserve"> autorizadas por el Ministerio de Hacienda y Crédito Público </w:t>
      </w:r>
      <w:r w:rsidRPr="000F77B3">
        <w:rPr>
          <w:rFonts w:ascii="Arial" w:hAnsi="Arial" w:cs="Arial"/>
        </w:rPr>
        <w:lastRenderedPageBreak/>
        <w:t>para vige</w:t>
      </w:r>
      <w:r>
        <w:rPr>
          <w:rFonts w:ascii="Arial" w:hAnsi="Arial" w:cs="Arial"/>
        </w:rPr>
        <w:t>ncia futura mediante Radicado: xxxx</w:t>
      </w:r>
      <w:r w:rsidRPr="000F77B3">
        <w:rPr>
          <w:rFonts w:ascii="Arial" w:hAnsi="Arial" w:cs="Arial"/>
        </w:rPr>
        <w:t xml:space="preserve"> del </w:t>
      </w:r>
      <w:r>
        <w:rPr>
          <w:rFonts w:ascii="Arial" w:hAnsi="Arial" w:cs="Arial"/>
        </w:rPr>
        <w:t>xxxx</w:t>
      </w:r>
      <w:r w:rsidRPr="000F77B3">
        <w:rPr>
          <w:rFonts w:ascii="Arial" w:hAnsi="Arial" w:cs="Arial"/>
        </w:rPr>
        <w:t xml:space="preserve"> de </w:t>
      </w:r>
      <w:r>
        <w:rPr>
          <w:rFonts w:ascii="Arial" w:hAnsi="Arial" w:cs="Arial"/>
        </w:rPr>
        <w:t>xxx</w:t>
      </w:r>
      <w:r w:rsidRPr="000F77B3">
        <w:rPr>
          <w:rFonts w:ascii="Arial" w:hAnsi="Arial" w:cs="Arial"/>
        </w:rPr>
        <w:t xml:space="preserve"> de 202</w:t>
      </w:r>
      <w:r>
        <w:rPr>
          <w:rFonts w:ascii="Arial" w:hAnsi="Arial" w:cs="Arial"/>
        </w:rPr>
        <w:t>6, SIIF xxxxxx</w:t>
      </w:r>
      <w:r w:rsidRPr="000F77B3">
        <w:rPr>
          <w:rFonts w:ascii="Arial" w:hAnsi="Arial" w:cs="Arial"/>
        </w:rPr>
        <w:t xml:space="preserve"> de </w:t>
      </w:r>
      <w:r>
        <w:rPr>
          <w:rFonts w:ascii="Arial" w:hAnsi="Arial" w:cs="Arial"/>
        </w:rPr>
        <w:t>xxx</w:t>
      </w:r>
      <w:r w:rsidRPr="000F77B3">
        <w:rPr>
          <w:rFonts w:ascii="Arial" w:hAnsi="Arial" w:cs="Arial"/>
        </w:rPr>
        <w:t xml:space="preserve"> de </w:t>
      </w:r>
      <w:r>
        <w:rPr>
          <w:rFonts w:ascii="Arial" w:hAnsi="Arial" w:cs="Arial"/>
        </w:rPr>
        <w:t>xxx</w:t>
      </w:r>
      <w:r w:rsidRPr="000F77B3">
        <w:rPr>
          <w:rFonts w:ascii="Arial" w:hAnsi="Arial" w:cs="Arial"/>
        </w:rPr>
        <w:t xml:space="preserve"> de 202</w:t>
      </w:r>
      <w:r>
        <w:rPr>
          <w:rFonts w:ascii="Arial" w:hAnsi="Arial" w:cs="Arial"/>
        </w:rPr>
        <w:t>6</w:t>
      </w:r>
      <w:r w:rsidRPr="000F77B3">
        <w:rPr>
          <w:rFonts w:ascii="Arial" w:hAnsi="Arial" w:cs="Arial"/>
        </w:rPr>
        <w:t>, discriminado por cada vigencia así:</w:t>
      </w:r>
      <w:r>
        <w:rPr>
          <w:rFonts w:ascii="Arial" w:hAnsi="Arial" w:cs="Arial"/>
        </w:rPr>
        <w:t xml:space="preserve"> (SE CONSIGNARÁ DE ACUERDO AL GRUPO)</w:t>
      </w:r>
    </w:p>
    <w:p w14:paraId="6B6BC692" w14:textId="77777777" w:rsidR="000F77B3" w:rsidRDefault="000F77B3" w:rsidP="00661016">
      <w:pPr>
        <w:tabs>
          <w:tab w:val="left" w:pos="0"/>
        </w:tabs>
        <w:jc w:val="both"/>
        <w:rPr>
          <w:rFonts w:ascii="Arial" w:hAnsi="Arial" w:cs="Arial"/>
        </w:rPr>
      </w:pPr>
    </w:p>
    <w:p w14:paraId="20ADC8BA" w14:textId="2CAF47C2" w:rsidR="000F77B3" w:rsidRPr="000F77B3" w:rsidRDefault="000F77B3" w:rsidP="00661016">
      <w:pPr>
        <w:tabs>
          <w:tab w:val="left" w:pos="0"/>
        </w:tabs>
        <w:jc w:val="both"/>
        <w:rPr>
          <w:rFonts w:ascii="Arial" w:hAnsi="Arial" w:cs="Arial"/>
          <w:lang w:val="es-CO"/>
        </w:rPr>
      </w:pPr>
      <w:proofErr w:type="gramStart"/>
      <w:r>
        <w:rPr>
          <w:rFonts w:ascii="Arial" w:hAnsi="Arial" w:cs="Arial"/>
        </w:rPr>
        <w:t>xxxxxxxxxxxxxxxxxxxxxxxxx</w:t>
      </w:r>
      <w:proofErr w:type="gramEnd"/>
    </w:p>
    <w:p w14:paraId="1721FC03" w14:textId="77777777" w:rsidR="000F77B3" w:rsidRPr="000F77B3" w:rsidRDefault="000F77B3" w:rsidP="00661016">
      <w:pPr>
        <w:tabs>
          <w:tab w:val="left" w:pos="0"/>
        </w:tabs>
        <w:jc w:val="both"/>
        <w:rPr>
          <w:rFonts w:ascii="Arial" w:hAnsi="Arial" w:cs="Arial"/>
          <w:lang w:val="es-CO"/>
        </w:rPr>
      </w:pPr>
    </w:p>
    <w:p w14:paraId="01A50FDE" w14:textId="77777777" w:rsidR="000F77B3" w:rsidRPr="000F77B3" w:rsidRDefault="000F77B3" w:rsidP="00661016">
      <w:pPr>
        <w:tabs>
          <w:tab w:val="left" w:pos="0"/>
        </w:tabs>
        <w:jc w:val="both"/>
        <w:rPr>
          <w:rFonts w:ascii="Arial" w:hAnsi="Arial" w:cs="Arial"/>
          <w:lang w:val="es-CO"/>
        </w:rPr>
      </w:pPr>
    </w:p>
    <w:p w14:paraId="4D355714" w14:textId="248BF7A0" w:rsidR="000F77B3" w:rsidRDefault="000F77B3" w:rsidP="000F77B3">
      <w:pPr>
        <w:tabs>
          <w:tab w:val="left" w:pos="0"/>
        </w:tabs>
        <w:jc w:val="both"/>
        <w:rPr>
          <w:rFonts w:ascii="Arial" w:hAnsi="Arial" w:cs="Arial"/>
        </w:rPr>
      </w:pPr>
      <w:r w:rsidRPr="000F77B3">
        <w:rPr>
          <w:rFonts w:ascii="Arial" w:hAnsi="Arial" w:cs="Arial"/>
          <w:b/>
          <w:bCs/>
        </w:rPr>
        <w:t xml:space="preserve">CLÁUSULA TERCERA-FORMA DE PAGO: </w:t>
      </w:r>
      <w:r>
        <w:rPr>
          <w:rFonts w:ascii="Arial" w:hAnsi="Arial" w:cs="Arial"/>
          <w:b/>
          <w:bCs/>
        </w:rPr>
        <w:t xml:space="preserve"> </w:t>
      </w:r>
      <w:r w:rsidRPr="00614644">
        <w:rPr>
          <w:rFonts w:ascii="Arial" w:hAnsi="Arial" w:cs="Arial"/>
        </w:rPr>
        <w:t xml:space="preserve">La FISCALÍA GENERAL DE LA NACIÓN pagará al contratista el valor </w:t>
      </w:r>
      <w:proofErr w:type="gramStart"/>
      <w:r w:rsidRPr="00614644">
        <w:rPr>
          <w:rFonts w:ascii="Arial" w:hAnsi="Arial" w:cs="Arial"/>
        </w:rPr>
        <w:t>del</w:t>
      </w:r>
      <w:proofErr w:type="gramEnd"/>
      <w:r w:rsidRPr="00614644">
        <w:rPr>
          <w:rFonts w:ascii="Arial" w:hAnsi="Arial" w:cs="Arial"/>
        </w:rPr>
        <w:t xml:space="preserve"> contrato de la siguiente manera: </w:t>
      </w:r>
    </w:p>
    <w:p w14:paraId="28A76994" w14:textId="77777777" w:rsidR="000F77B3" w:rsidRPr="00614644" w:rsidRDefault="000F77B3" w:rsidP="000F77B3">
      <w:pPr>
        <w:tabs>
          <w:tab w:val="left" w:pos="0"/>
        </w:tabs>
        <w:jc w:val="both"/>
        <w:rPr>
          <w:rFonts w:ascii="Arial" w:hAnsi="Arial" w:cs="Arial"/>
        </w:rPr>
      </w:pPr>
    </w:p>
    <w:p w14:paraId="125A6C64" w14:textId="77777777" w:rsidR="000F77B3" w:rsidRDefault="000F77B3" w:rsidP="000F77B3">
      <w:pPr>
        <w:tabs>
          <w:tab w:val="left" w:pos="284"/>
        </w:tabs>
        <w:jc w:val="both"/>
        <w:rPr>
          <w:rFonts w:ascii="Arial" w:eastAsia="Arial" w:hAnsi="Arial" w:cs="Arial"/>
        </w:rPr>
      </w:pPr>
      <w:r w:rsidRPr="005D3CC8">
        <w:rPr>
          <w:rFonts w:ascii="Arial" w:eastAsia="Arial" w:hAnsi="Arial" w:cs="Arial"/>
        </w:rPr>
        <w:t xml:space="preserve">Pagos parciales dependiendo los servicios prestados </w:t>
      </w:r>
      <w:proofErr w:type="gramStart"/>
      <w:r w:rsidRPr="005D3CC8">
        <w:rPr>
          <w:rFonts w:ascii="Arial" w:eastAsia="Arial" w:hAnsi="Arial" w:cs="Arial"/>
        </w:rPr>
        <w:t>durante</w:t>
      </w:r>
      <w:proofErr w:type="gramEnd"/>
      <w:r w:rsidRPr="005D3CC8">
        <w:rPr>
          <w:rFonts w:ascii="Arial" w:eastAsia="Arial" w:hAnsi="Arial" w:cs="Arial"/>
        </w:rPr>
        <w:t xml:space="preserve"> el periodo reportado dentro de los treinta (30) días calendario siguiente a la fecha de entrega y recibo a satisfacción de las actividades objeto del contrato, previo cumplimiento y presentación de los siguientes requisitos:</w:t>
      </w:r>
    </w:p>
    <w:p w14:paraId="398A0BF0" w14:textId="77777777" w:rsidR="000F77B3" w:rsidRPr="005D3CC8" w:rsidRDefault="000F77B3" w:rsidP="000F77B3">
      <w:pPr>
        <w:tabs>
          <w:tab w:val="left" w:pos="284"/>
        </w:tabs>
        <w:jc w:val="both"/>
        <w:rPr>
          <w:rFonts w:ascii="Arial" w:eastAsia="Arial" w:hAnsi="Arial" w:cs="Arial"/>
        </w:rPr>
      </w:pPr>
    </w:p>
    <w:p w14:paraId="31FCEECD" w14:textId="77777777" w:rsidR="000F77B3" w:rsidRPr="005D3CC8" w:rsidRDefault="000F77B3" w:rsidP="000F77B3">
      <w:pPr>
        <w:pStyle w:val="Prrafodelista"/>
        <w:widowControl/>
        <w:numPr>
          <w:ilvl w:val="0"/>
          <w:numId w:val="26"/>
        </w:numPr>
        <w:tabs>
          <w:tab w:val="left" w:pos="284"/>
        </w:tabs>
        <w:suppressAutoHyphens w:val="0"/>
        <w:autoSpaceDN/>
        <w:spacing w:after="200" w:line="276" w:lineRule="auto"/>
        <w:jc w:val="both"/>
        <w:textAlignment w:val="auto"/>
        <w:rPr>
          <w:rFonts w:ascii="Arial" w:eastAsia="Arial" w:hAnsi="Arial" w:cs="Arial"/>
        </w:rPr>
      </w:pPr>
      <w:r w:rsidRPr="005D3CC8">
        <w:rPr>
          <w:rFonts w:ascii="Arial" w:eastAsia="Arial" w:hAnsi="Arial" w:cs="Arial"/>
        </w:rPr>
        <w:t xml:space="preserve">Factura (debe contener los requisitos establecidos en el estatuto tributario y demás </w:t>
      </w:r>
      <w:proofErr w:type="gramStart"/>
      <w:r w:rsidRPr="005D3CC8">
        <w:rPr>
          <w:rFonts w:ascii="Arial" w:eastAsia="Arial" w:hAnsi="Arial" w:cs="Arial"/>
        </w:rPr>
        <w:t>normas</w:t>
      </w:r>
      <w:proofErr w:type="gramEnd"/>
      <w:r w:rsidRPr="005D3CC8">
        <w:rPr>
          <w:rFonts w:ascii="Arial" w:eastAsia="Arial" w:hAnsi="Arial" w:cs="Arial"/>
        </w:rPr>
        <w:t xml:space="preserve"> que lo modifiquen, adicionen o aclaren).</w:t>
      </w:r>
    </w:p>
    <w:p w14:paraId="4F620A56" w14:textId="77777777" w:rsidR="000F77B3" w:rsidRPr="005D3CC8" w:rsidRDefault="000F77B3" w:rsidP="000F77B3">
      <w:pPr>
        <w:pStyle w:val="Prrafodelista"/>
        <w:tabs>
          <w:tab w:val="left" w:pos="284"/>
        </w:tabs>
        <w:jc w:val="both"/>
        <w:rPr>
          <w:rFonts w:ascii="Arial" w:eastAsia="Arial" w:hAnsi="Arial" w:cs="Arial"/>
        </w:rPr>
      </w:pPr>
    </w:p>
    <w:p w14:paraId="7F33533D" w14:textId="77777777" w:rsidR="000F77B3" w:rsidRPr="005D3CC8" w:rsidRDefault="000F77B3" w:rsidP="000F77B3">
      <w:pPr>
        <w:pStyle w:val="Prrafodelista"/>
        <w:widowControl/>
        <w:numPr>
          <w:ilvl w:val="0"/>
          <w:numId w:val="26"/>
        </w:numPr>
        <w:tabs>
          <w:tab w:val="left" w:pos="284"/>
        </w:tabs>
        <w:suppressAutoHyphens w:val="0"/>
        <w:autoSpaceDN/>
        <w:spacing w:after="200" w:line="276" w:lineRule="auto"/>
        <w:jc w:val="both"/>
        <w:textAlignment w:val="auto"/>
        <w:rPr>
          <w:rFonts w:ascii="Arial" w:eastAsia="Arial" w:hAnsi="Arial" w:cs="Arial"/>
        </w:rPr>
      </w:pPr>
      <w:r w:rsidRPr="005D3CC8">
        <w:rPr>
          <w:rFonts w:ascii="Arial" w:eastAsia="Arial" w:hAnsi="Arial" w:cs="Arial"/>
        </w:rPr>
        <w:t>Informe mensual de los mantenimientos preventivos y correctivos autorizados por el supervisor del contrato, con las evidencias del antes y después (fotografías) de la totalidad de los repuestos, insumos o elementos que se hayan cambiado o suministrado a los vehículos.</w:t>
      </w:r>
    </w:p>
    <w:p w14:paraId="6F0D4EBB" w14:textId="77777777" w:rsidR="000F77B3" w:rsidRPr="005D3CC8" w:rsidRDefault="000F77B3" w:rsidP="000F77B3">
      <w:pPr>
        <w:pStyle w:val="Prrafodelista"/>
        <w:tabs>
          <w:tab w:val="left" w:pos="284"/>
        </w:tabs>
        <w:jc w:val="both"/>
        <w:rPr>
          <w:rFonts w:ascii="Arial" w:eastAsia="Arial" w:hAnsi="Arial" w:cs="Arial"/>
        </w:rPr>
      </w:pPr>
    </w:p>
    <w:p w14:paraId="6C925AA3" w14:textId="77777777" w:rsidR="000F77B3" w:rsidRPr="005D3CC8" w:rsidRDefault="000F77B3" w:rsidP="000F77B3">
      <w:pPr>
        <w:pStyle w:val="Prrafodelista"/>
        <w:widowControl/>
        <w:numPr>
          <w:ilvl w:val="0"/>
          <w:numId w:val="26"/>
        </w:numPr>
        <w:tabs>
          <w:tab w:val="left" w:pos="284"/>
        </w:tabs>
        <w:suppressAutoHyphens w:val="0"/>
        <w:autoSpaceDN/>
        <w:spacing w:after="200" w:line="276" w:lineRule="auto"/>
        <w:jc w:val="both"/>
        <w:textAlignment w:val="auto"/>
        <w:rPr>
          <w:rFonts w:ascii="Arial" w:eastAsia="Arial" w:hAnsi="Arial" w:cs="Arial"/>
        </w:rPr>
      </w:pPr>
      <w:r w:rsidRPr="005D3CC8">
        <w:rPr>
          <w:rFonts w:ascii="Arial" w:eastAsia="Arial" w:hAnsi="Arial" w:cs="Arial"/>
        </w:rPr>
        <w:t>Certificación de aportes parafiscales (ICBF, SENA, Caja de Compensación Familiar) y de aportes patronales (Pago de aportes en pensión, salud y al Sistema de Seguridad Social y Riesgos Laborales).</w:t>
      </w:r>
    </w:p>
    <w:p w14:paraId="45ABFF0C" w14:textId="77777777" w:rsidR="000F77B3" w:rsidRPr="005D3CC8" w:rsidRDefault="000F77B3" w:rsidP="000F77B3">
      <w:pPr>
        <w:pStyle w:val="Prrafodelista"/>
        <w:tabs>
          <w:tab w:val="left" w:pos="284"/>
        </w:tabs>
        <w:jc w:val="both"/>
        <w:rPr>
          <w:rFonts w:eastAsia="Arial"/>
        </w:rPr>
      </w:pPr>
    </w:p>
    <w:p w14:paraId="7264557C" w14:textId="77777777" w:rsidR="000F77B3" w:rsidRPr="005D3CC8" w:rsidRDefault="000F77B3" w:rsidP="000F77B3">
      <w:pPr>
        <w:pStyle w:val="Prrafodelista"/>
        <w:widowControl/>
        <w:numPr>
          <w:ilvl w:val="0"/>
          <w:numId w:val="26"/>
        </w:numPr>
        <w:tabs>
          <w:tab w:val="left" w:pos="284"/>
        </w:tabs>
        <w:suppressAutoHyphens w:val="0"/>
        <w:autoSpaceDN/>
        <w:spacing w:after="200" w:line="276" w:lineRule="auto"/>
        <w:jc w:val="both"/>
        <w:textAlignment w:val="auto"/>
        <w:rPr>
          <w:rFonts w:eastAsia="Arial"/>
        </w:rPr>
      </w:pPr>
      <w:r w:rsidRPr="005D3CC8">
        <w:rPr>
          <w:rFonts w:ascii="Arial" w:eastAsia="Arial" w:hAnsi="Arial" w:cs="Arial"/>
        </w:rPr>
        <w:t xml:space="preserve">Oficio de autorización </w:t>
      </w:r>
      <w:proofErr w:type="gramStart"/>
      <w:r w:rsidRPr="005D3CC8">
        <w:rPr>
          <w:rFonts w:ascii="Arial" w:eastAsia="Arial" w:hAnsi="Arial" w:cs="Arial"/>
        </w:rPr>
        <w:t>del</w:t>
      </w:r>
      <w:proofErr w:type="gramEnd"/>
      <w:r w:rsidRPr="005D3CC8">
        <w:rPr>
          <w:rFonts w:ascii="Arial" w:eastAsia="Arial" w:hAnsi="Arial" w:cs="Arial"/>
        </w:rPr>
        <w:t xml:space="preserve"> contratista informando el número de cuenta, tipo de cuenta y entidad bancaria donde se debe realizar el pago.</w:t>
      </w:r>
    </w:p>
    <w:p w14:paraId="0E3065FE" w14:textId="77777777" w:rsidR="000F77B3" w:rsidRPr="005D3CC8" w:rsidRDefault="000F77B3" w:rsidP="000F77B3">
      <w:pPr>
        <w:pStyle w:val="Prrafodelista"/>
        <w:tabs>
          <w:tab w:val="left" w:pos="284"/>
        </w:tabs>
        <w:jc w:val="both"/>
        <w:rPr>
          <w:rFonts w:ascii="Arial" w:eastAsia="Arial" w:hAnsi="Arial" w:cs="Arial"/>
        </w:rPr>
      </w:pPr>
    </w:p>
    <w:p w14:paraId="71C58322" w14:textId="77777777" w:rsidR="000F77B3" w:rsidRPr="005D3CC8" w:rsidRDefault="000F77B3" w:rsidP="000F77B3">
      <w:pPr>
        <w:pStyle w:val="Prrafodelista"/>
        <w:widowControl/>
        <w:numPr>
          <w:ilvl w:val="0"/>
          <w:numId w:val="26"/>
        </w:numPr>
        <w:tabs>
          <w:tab w:val="left" w:pos="284"/>
        </w:tabs>
        <w:suppressAutoHyphens w:val="0"/>
        <w:autoSpaceDN/>
        <w:spacing w:after="200" w:line="276" w:lineRule="auto"/>
        <w:jc w:val="both"/>
        <w:textAlignment w:val="auto"/>
        <w:rPr>
          <w:rFonts w:ascii="Arial" w:eastAsia="Arial" w:hAnsi="Arial" w:cs="Arial"/>
        </w:rPr>
      </w:pPr>
      <w:r w:rsidRPr="005D3CC8">
        <w:rPr>
          <w:rFonts w:ascii="Arial" w:eastAsia="Arial" w:hAnsi="Arial" w:cs="Arial"/>
        </w:rPr>
        <w:t>Certificación bancaria donde se acredite la titularidad de la cuenta que se autoriza para el pago.</w:t>
      </w:r>
    </w:p>
    <w:p w14:paraId="4144A297" w14:textId="77777777" w:rsidR="000F77B3" w:rsidRPr="005D3CC8" w:rsidRDefault="000F77B3" w:rsidP="000F77B3">
      <w:pPr>
        <w:pStyle w:val="Prrafodelista"/>
        <w:rPr>
          <w:rFonts w:eastAsia="Arial"/>
        </w:rPr>
      </w:pPr>
    </w:p>
    <w:p w14:paraId="011E62C9" w14:textId="77777777" w:rsidR="000F77B3" w:rsidRPr="005D3CC8" w:rsidRDefault="000F77B3" w:rsidP="000F77B3">
      <w:pPr>
        <w:pStyle w:val="Prrafodelista"/>
        <w:widowControl/>
        <w:numPr>
          <w:ilvl w:val="0"/>
          <w:numId w:val="26"/>
        </w:numPr>
        <w:tabs>
          <w:tab w:val="left" w:pos="284"/>
        </w:tabs>
        <w:suppressAutoHyphens w:val="0"/>
        <w:autoSpaceDN/>
        <w:spacing w:after="200" w:line="276" w:lineRule="auto"/>
        <w:jc w:val="both"/>
        <w:textAlignment w:val="auto"/>
        <w:rPr>
          <w:rFonts w:ascii="Arial" w:eastAsia="Arial" w:hAnsi="Arial" w:cs="Arial"/>
        </w:rPr>
      </w:pPr>
      <w:r w:rsidRPr="005D3CC8">
        <w:rPr>
          <w:rFonts w:ascii="Arial" w:eastAsia="Arial" w:hAnsi="Arial" w:cs="Arial"/>
        </w:rPr>
        <w:lastRenderedPageBreak/>
        <w:t>Copia del RUT</w:t>
      </w:r>
    </w:p>
    <w:p w14:paraId="05C06A07" w14:textId="77777777" w:rsidR="000F77B3" w:rsidRDefault="000F77B3" w:rsidP="000F77B3">
      <w:pPr>
        <w:jc w:val="both"/>
        <w:rPr>
          <w:rFonts w:ascii="Arial" w:hAnsi="Arial" w:cs="Arial"/>
        </w:rPr>
      </w:pPr>
      <w:r w:rsidRPr="00791F72">
        <w:rPr>
          <w:rFonts w:ascii="Arial" w:hAnsi="Arial" w:cs="Arial"/>
        </w:rPr>
        <w:t>Los pagos a que se obliga la </w:t>
      </w:r>
      <w:r w:rsidRPr="00791F72">
        <w:rPr>
          <w:rFonts w:ascii="Arial" w:hAnsi="Arial" w:cs="Arial"/>
          <w:b/>
        </w:rPr>
        <w:t>FISCALÍA GENERAL DE LA NACIÓN</w:t>
      </w:r>
      <w:r w:rsidRPr="00791F72">
        <w:rPr>
          <w:rFonts w:ascii="Arial" w:hAnsi="Arial" w:cs="Arial"/>
        </w:rPr>
        <w:t xml:space="preserve">, en virtud del contrato que se celebre, se sujetarán a la situación de recursos del Programa Anual Mensualizado de Caja – PAC por parte de la </w:t>
      </w:r>
      <w:r w:rsidRPr="00791F72">
        <w:rPr>
          <w:rFonts w:ascii="Arial" w:hAnsi="Arial" w:cs="Arial"/>
          <w:b/>
        </w:rPr>
        <w:t>DIRECCIÓN GENERAL DE CREDITO PÚBLICO Y DEL TESORO NACIONAL</w:t>
      </w:r>
      <w:r w:rsidRPr="00791F72">
        <w:rPr>
          <w:rFonts w:ascii="Arial" w:hAnsi="Arial" w:cs="Arial"/>
        </w:rPr>
        <w:t xml:space="preserve"> y a la </w:t>
      </w:r>
      <w:r w:rsidRPr="00791F72">
        <w:rPr>
          <w:rFonts w:ascii="Arial" w:hAnsi="Arial" w:cs="Arial"/>
          <w:b/>
        </w:rPr>
        <w:t>FISCALÍA GENERAL DE LA NACIÓN</w:t>
      </w:r>
      <w:r w:rsidRPr="00791F72">
        <w:rPr>
          <w:rFonts w:ascii="Arial" w:hAnsi="Arial" w:cs="Arial"/>
        </w:rPr>
        <w:t xml:space="preserve">, acompañada de la certificación que acredite el pago por parte del contratista de las obligaciones al Sistema General de Seguridad Social (Salud, Pensiones y Riesgos Laborales) y aportes parafiscales (Cajas de Compensación Familiar, SENA e ICBF). </w:t>
      </w:r>
    </w:p>
    <w:p w14:paraId="2AE33208" w14:textId="77777777" w:rsidR="005908C9" w:rsidRPr="00791F72" w:rsidRDefault="005908C9" w:rsidP="000F77B3">
      <w:pPr>
        <w:jc w:val="both"/>
        <w:rPr>
          <w:rFonts w:ascii="Arial" w:hAnsi="Arial" w:cs="Arial"/>
        </w:rPr>
      </w:pPr>
    </w:p>
    <w:p w14:paraId="41B03A14" w14:textId="77777777" w:rsidR="000F77B3" w:rsidRDefault="000F77B3" w:rsidP="000F77B3">
      <w:pPr>
        <w:jc w:val="both"/>
        <w:rPr>
          <w:rFonts w:ascii="Arial" w:hAnsi="Arial" w:cs="Arial"/>
        </w:rPr>
      </w:pPr>
      <w:r w:rsidRPr="00791F72">
        <w:rPr>
          <w:rFonts w:ascii="Arial" w:hAnsi="Arial" w:cs="Arial"/>
        </w:rP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69033445" w14:textId="77777777" w:rsidR="005908C9" w:rsidRPr="00791F72" w:rsidRDefault="005908C9" w:rsidP="000F77B3">
      <w:pPr>
        <w:jc w:val="both"/>
        <w:rPr>
          <w:rFonts w:ascii="Arial" w:hAnsi="Arial" w:cs="Arial"/>
        </w:rPr>
      </w:pPr>
    </w:p>
    <w:p w14:paraId="20B0E4B2" w14:textId="77777777" w:rsidR="000F77B3" w:rsidRDefault="000F77B3" w:rsidP="000F77B3">
      <w:pPr>
        <w:jc w:val="both"/>
        <w:rPr>
          <w:rFonts w:ascii="Arial" w:hAnsi="Arial" w:cs="Arial"/>
        </w:rPr>
      </w:pPr>
      <w:r w:rsidRPr="00791F72">
        <w:rPr>
          <w:rFonts w:ascii="Arial" w:hAnsi="Arial" w:cs="Arial"/>
        </w:rPr>
        <w:t>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3AF93354" w14:textId="77777777" w:rsidR="005908C9" w:rsidRPr="00791F72" w:rsidRDefault="005908C9" w:rsidP="000F77B3">
      <w:pPr>
        <w:jc w:val="both"/>
        <w:rPr>
          <w:rFonts w:ascii="Arial" w:hAnsi="Arial" w:cs="Arial"/>
        </w:rPr>
      </w:pPr>
    </w:p>
    <w:p w14:paraId="3D424992" w14:textId="77777777" w:rsidR="000F77B3" w:rsidRDefault="000F77B3" w:rsidP="000F77B3">
      <w:pPr>
        <w:pBdr>
          <w:top w:val="nil"/>
          <w:left w:val="nil"/>
          <w:bottom w:val="nil"/>
          <w:right w:val="nil"/>
          <w:between w:val="nil"/>
        </w:pBdr>
        <w:ind w:right="93"/>
        <w:jc w:val="both"/>
        <w:rPr>
          <w:rFonts w:ascii="Arial" w:hAnsi="Arial" w:cs="Arial"/>
          <w:color w:val="000000"/>
        </w:rPr>
      </w:pPr>
      <w:r w:rsidRPr="00791F72">
        <w:rPr>
          <w:rFonts w:ascii="Arial" w:hAnsi="Arial" w:cs="Arial"/>
          <w:color w:val="000000"/>
        </w:rPr>
        <w:t xml:space="preserve">Teniendo en cuenta que la Agencia Nacional de Contratación Pública – Colombia Compra Eficiente en cumplimiento de las funciones conferidas por el artículo 3, numeral 8, del Decreto 4170 de 2011, habilitó la funcionalidad de validación de factura electrónica en el Sistema SECOP II, el contratista deberá cumplir con el procedimiento para la validación de factura, conforme a la ley y demás normas que reglamenten. Así mismo, independientemente de la radicación de la cuenta de cobro o factura en el SECOP II, conforme con la Directiva Presidencial 9 de 2020, a partir del 1º de abril de 2021 todos los proveedores obligados a facturar electrónicamente para efectos del pago deberán enviar la factura, notas débito o crédito a través del buzón único </w:t>
      </w:r>
      <w:r w:rsidRPr="00791F72">
        <w:rPr>
          <w:rFonts w:ascii="Arial" w:hAnsi="Arial" w:cs="Arial"/>
          <w:color w:val="000000"/>
        </w:rPr>
        <w:lastRenderedPageBreak/>
        <w:t xml:space="preserve">dispuesto por el Ministerio de Hacienda y Crédito Público, con el fin de que las envíen automáticamente, junto con el contenedor electrónico – Documento zip (PDF, XML), para efectuar la correspondiente validación ante la DIAN. El anterior proceso deberá ser coordinado con el supervisor </w:t>
      </w:r>
      <w:proofErr w:type="gramStart"/>
      <w:r w:rsidRPr="00791F72">
        <w:rPr>
          <w:rFonts w:ascii="Arial" w:hAnsi="Arial" w:cs="Arial"/>
          <w:color w:val="000000"/>
        </w:rPr>
        <w:t>del</w:t>
      </w:r>
      <w:proofErr w:type="gramEnd"/>
      <w:r w:rsidRPr="00791F72">
        <w:rPr>
          <w:rFonts w:ascii="Arial" w:hAnsi="Arial" w:cs="Arial"/>
          <w:color w:val="000000"/>
        </w:rPr>
        <w:t xml:space="preserve"> contrato.</w:t>
      </w:r>
    </w:p>
    <w:p w14:paraId="0532E573" w14:textId="77777777" w:rsidR="005908C9" w:rsidRPr="00791F72" w:rsidRDefault="005908C9" w:rsidP="000F77B3">
      <w:pPr>
        <w:pBdr>
          <w:top w:val="nil"/>
          <w:left w:val="nil"/>
          <w:bottom w:val="nil"/>
          <w:right w:val="nil"/>
          <w:between w:val="nil"/>
        </w:pBdr>
        <w:ind w:right="93"/>
        <w:jc w:val="both"/>
        <w:rPr>
          <w:rFonts w:ascii="Arial" w:hAnsi="Arial" w:cs="Arial"/>
          <w:color w:val="000000"/>
        </w:rPr>
      </w:pPr>
    </w:p>
    <w:p w14:paraId="330D35C4" w14:textId="77777777" w:rsidR="000F77B3" w:rsidRPr="00791F72" w:rsidRDefault="000F77B3" w:rsidP="000F77B3">
      <w:pPr>
        <w:pBdr>
          <w:top w:val="nil"/>
          <w:left w:val="nil"/>
          <w:bottom w:val="nil"/>
          <w:right w:val="nil"/>
          <w:between w:val="nil"/>
        </w:pBdr>
        <w:ind w:right="93"/>
        <w:jc w:val="both"/>
        <w:rPr>
          <w:rFonts w:ascii="Arial" w:hAnsi="Arial" w:cs="Arial"/>
          <w:color w:val="000000"/>
        </w:rPr>
      </w:pPr>
      <w:r w:rsidRPr="00791F72">
        <w:rPr>
          <w:rFonts w:ascii="Arial" w:hAnsi="Arial" w:cs="Arial"/>
          <w:color w:val="000000"/>
        </w:rPr>
        <w:t xml:space="preserve">La Fiscalía General de la Nación al momento </w:t>
      </w:r>
      <w:proofErr w:type="gramStart"/>
      <w:r w:rsidRPr="00791F72">
        <w:rPr>
          <w:rFonts w:ascii="Arial" w:hAnsi="Arial" w:cs="Arial"/>
          <w:color w:val="000000"/>
        </w:rPr>
        <w:t>del</w:t>
      </w:r>
      <w:proofErr w:type="gramEnd"/>
      <w:r w:rsidRPr="00791F72">
        <w:rPr>
          <w:rFonts w:ascii="Arial" w:hAnsi="Arial" w:cs="Arial"/>
          <w:color w:val="000000"/>
        </w:rPr>
        <w:t xml:space="preserve"> pago efectuará las retenciones en la fuente, IVA, retenciones de ICA. Así mismo para aquellos contratos con destino a la </w:t>
      </w:r>
      <w:r w:rsidRPr="00BD7CB2">
        <w:rPr>
          <w:rFonts w:ascii="Arial" w:hAnsi="Arial" w:cs="Arial"/>
          <w:b/>
          <w:color w:val="000000"/>
        </w:rPr>
        <w:t>Seccional Caquetá</w:t>
      </w:r>
      <w:r w:rsidRPr="00791F72">
        <w:rPr>
          <w:rFonts w:ascii="Arial" w:hAnsi="Arial" w:cs="Arial"/>
          <w:color w:val="000000"/>
        </w:rPr>
        <w:t xml:space="preserve"> deben realizar el pago de la contribución de Estampilla Pro-Universidad de la Amazonía  equivalente al 3% sobre el valor del contrato y sus adiciones previo a la suscripción del acta de inicio.</w:t>
      </w:r>
    </w:p>
    <w:p w14:paraId="217629FB" w14:textId="77777777" w:rsidR="000F77B3" w:rsidRDefault="000F77B3" w:rsidP="00661016">
      <w:pPr>
        <w:tabs>
          <w:tab w:val="left" w:pos="0"/>
        </w:tabs>
        <w:jc w:val="both"/>
        <w:rPr>
          <w:rFonts w:ascii="Arial" w:hAnsi="Arial" w:cs="Arial"/>
        </w:rPr>
      </w:pPr>
    </w:p>
    <w:p w14:paraId="7DC49591" w14:textId="779C659B" w:rsidR="005908C9" w:rsidRPr="00BE7742" w:rsidRDefault="005908C9" w:rsidP="005908C9">
      <w:pPr>
        <w:tabs>
          <w:tab w:val="left" w:pos="0"/>
        </w:tabs>
        <w:jc w:val="both"/>
        <w:rPr>
          <w:rFonts w:ascii="Arial" w:eastAsia="Arial" w:hAnsi="Arial" w:cs="Arial"/>
        </w:rPr>
      </w:pPr>
      <w:r w:rsidRPr="00BE7742">
        <w:rPr>
          <w:rFonts w:ascii="Arial" w:hAnsi="Arial" w:cs="Arial"/>
          <w:b/>
          <w:bCs/>
        </w:rPr>
        <w:t xml:space="preserve">CLÁUSULA CUARTA-PLAZO Y LUGAR DE EJECUCIÓN DEL CONTRATO: </w:t>
      </w:r>
      <w:r w:rsidRPr="00BE7742">
        <w:rPr>
          <w:rFonts w:ascii="Arial" w:eastAsia="Arial" w:hAnsi="Arial" w:cs="Arial"/>
        </w:rPr>
        <w:t xml:space="preserve">El plazo de ejecución del contrato será hasta el día </w:t>
      </w:r>
      <w:r w:rsidRPr="00BE7742">
        <w:rPr>
          <w:rFonts w:ascii="Arial" w:eastAsia="Arial" w:hAnsi="Arial" w:cs="Arial"/>
          <w:b/>
          <w:bCs/>
          <w:u w:val="single"/>
        </w:rPr>
        <w:t>30</w:t>
      </w:r>
      <w:r w:rsidRPr="00BE7742">
        <w:rPr>
          <w:rFonts w:ascii="Arial" w:eastAsia="Arial" w:hAnsi="Arial" w:cs="Arial"/>
        </w:rPr>
        <w:t xml:space="preserve"> del mes de </w:t>
      </w:r>
      <w:r w:rsidRPr="00BE7742">
        <w:rPr>
          <w:rFonts w:ascii="Arial" w:eastAsia="Arial" w:hAnsi="Arial" w:cs="Arial"/>
          <w:b/>
          <w:bCs/>
          <w:u w:val="single"/>
        </w:rPr>
        <w:t>noviembre</w:t>
      </w:r>
      <w:r w:rsidRPr="00BE7742">
        <w:rPr>
          <w:rFonts w:ascii="Arial" w:eastAsia="Arial" w:hAnsi="Arial" w:cs="Arial"/>
        </w:rPr>
        <w:t xml:space="preserve"> del año </w:t>
      </w:r>
      <w:r w:rsidRPr="00BE7742">
        <w:rPr>
          <w:rFonts w:ascii="Arial" w:eastAsia="Arial" w:hAnsi="Arial" w:cs="Arial"/>
          <w:b/>
          <w:bCs/>
          <w:u w:val="single"/>
        </w:rPr>
        <w:t>2028</w:t>
      </w:r>
      <w:r w:rsidRPr="00BE7742">
        <w:rPr>
          <w:rFonts w:ascii="Arial" w:eastAsia="Arial" w:hAnsi="Arial" w:cs="Arial"/>
        </w:rPr>
        <w:t xml:space="preserve"> contados a partir del cumplimiento de los requisitos de ejecución del contrato, esto es a partir del registro presupuestal y aprobación de la garantía.</w:t>
      </w:r>
    </w:p>
    <w:p w14:paraId="45F2D149" w14:textId="77777777" w:rsidR="005908C9" w:rsidRPr="005908C9" w:rsidRDefault="005908C9" w:rsidP="005908C9">
      <w:pPr>
        <w:tabs>
          <w:tab w:val="left" w:pos="0"/>
        </w:tabs>
        <w:jc w:val="both"/>
        <w:rPr>
          <w:rFonts w:ascii="Arial" w:eastAsia="Arial" w:hAnsi="Arial" w:cs="Arial"/>
          <w:b/>
        </w:rPr>
      </w:pPr>
    </w:p>
    <w:p w14:paraId="0F53BF9B" w14:textId="05FDF4B6" w:rsidR="005908C9" w:rsidRPr="005908C9" w:rsidRDefault="005908C9" w:rsidP="005908C9">
      <w:pPr>
        <w:tabs>
          <w:tab w:val="left" w:pos="0"/>
        </w:tabs>
        <w:jc w:val="both"/>
        <w:rPr>
          <w:rFonts w:ascii="Arial" w:hAnsi="Arial" w:cs="Arial"/>
          <w:b/>
          <w:lang w:val="es-ES"/>
        </w:rPr>
      </w:pPr>
      <w:r w:rsidRPr="005908C9">
        <w:rPr>
          <w:rFonts w:ascii="Arial" w:eastAsia="Arial" w:hAnsi="Arial" w:cs="Arial"/>
          <w:b/>
        </w:rPr>
        <w:t>(SE CONSIGNARÁ DE ACUERDO AL GRUPO ADJUDICADO</w:t>
      </w:r>
      <w:r>
        <w:rPr>
          <w:rFonts w:ascii="Arial" w:eastAsia="Arial" w:hAnsi="Arial" w:cs="Arial"/>
          <w:b/>
        </w:rPr>
        <w:t>)</w:t>
      </w:r>
      <w:r w:rsidRPr="005908C9">
        <w:rPr>
          <w:rFonts w:ascii="Arial" w:eastAsia="Arial" w:hAnsi="Arial" w:cs="Arial"/>
          <w:b/>
        </w:rPr>
        <w:t>:</w:t>
      </w:r>
    </w:p>
    <w:p w14:paraId="79AADB93" w14:textId="77777777" w:rsidR="005908C9" w:rsidRPr="00D656CF" w:rsidRDefault="005908C9" w:rsidP="005908C9">
      <w:pPr>
        <w:pStyle w:val="Sinespaciado"/>
        <w:jc w:val="both"/>
        <w:rPr>
          <w:rFonts w:ascii="Arial" w:hAnsi="Arial" w:cs="Arial"/>
          <w:sz w:val="24"/>
          <w:szCs w:val="24"/>
          <w:lang w:val="es-ES"/>
        </w:rPr>
      </w:pPr>
    </w:p>
    <w:p w14:paraId="2AB69901" w14:textId="77777777" w:rsidR="005908C9" w:rsidRPr="00D656CF" w:rsidRDefault="005908C9" w:rsidP="005908C9">
      <w:pPr>
        <w:pStyle w:val="Sinespaciado"/>
        <w:jc w:val="both"/>
        <w:rPr>
          <w:rFonts w:ascii="Arial" w:hAnsi="Arial" w:cs="Arial"/>
          <w:sz w:val="24"/>
          <w:szCs w:val="24"/>
          <w:lang w:val="es-ES"/>
        </w:rPr>
      </w:pPr>
      <w:r w:rsidRPr="00D656CF">
        <w:rPr>
          <w:rFonts w:ascii="Arial" w:hAnsi="Arial" w:cs="Arial"/>
          <w:sz w:val="24"/>
          <w:szCs w:val="24"/>
          <w:lang w:val="es-ES"/>
        </w:rPr>
        <w:t xml:space="preserve">El contrato se ejecutará </w:t>
      </w:r>
      <w:r>
        <w:rPr>
          <w:rFonts w:ascii="Arial" w:hAnsi="Arial" w:cs="Arial"/>
          <w:sz w:val="24"/>
          <w:szCs w:val="24"/>
          <w:lang w:val="es-ES"/>
        </w:rPr>
        <w:t>en las ciudades de:</w:t>
      </w:r>
    </w:p>
    <w:p w14:paraId="3A1885EB" w14:textId="77777777" w:rsidR="005908C9" w:rsidRPr="00D656CF" w:rsidRDefault="005908C9" w:rsidP="005908C9">
      <w:pPr>
        <w:pStyle w:val="Sinespaciado"/>
        <w:jc w:val="both"/>
        <w:rPr>
          <w:rFonts w:ascii="Arial" w:hAnsi="Arial" w:cs="Arial"/>
          <w:b/>
          <w:sz w:val="24"/>
          <w:szCs w:val="24"/>
          <w:lang w:val="es-ES"/>
        </w:rPr>
      </w:pPr>
    </w:p>
    <w:p w14:paraId="59D657F2" w14:textId="77777777" w:rsidR="005908C9" w:rsidRPr="00136720" w:rsidRDefault="005908C9" w:rsidP="005908C9">
      <w:pPr>
        <w:pStyle w:val="Prrafodelista"/>
        <w:widowControl/>
        <w:numPr>
          <w:ilvl w:val="0"/>
          <w:numId w:val="28"/>
        </w:numPr>
        <w:tabs>
          <w:tab w:val="left" w:pos="284"/>
        </w:tabs>
        <w:suppressAutoHyphens w:val="0"/>
        <w:autoSpaceDN/>
        <w:spacing w:after="200"/>
        <w:jc w:val="both"/>
        <w:textAlignment w:val="auto"/>
        <w:rPr>
          <w:rFonts w:ascii="Arial" w:eastAsia="Arial" w:hAnsi="Arial" w:cs="Arial"/>
          <w:lang w:val="es-CO"/>
        </w:rPr>
      </w:pPr>
      <w:r w:rsidRPr="00136720">
        <w:rPr>
          <w:rFonts w:ascii="Arial" w:eastAsia="Arial" w:hAnsi="Arial" w:cs="Arial"/>
          <w:lang w:val="es-CO"/>
        </w:rPr>
        <w:t>GRUPO 1: Ibagué (Tolima).</w:t>
      </w:r>
    </w:p>
    <w:p w14:paraId="0EF8B503" w14:textId="77777777" w:rsidR="005908C9" w:rsidRPr="00136720" w:rsidRDefault="005908C9" w:rsidP="005908C9">
      <w:pPr>
        <w:pStyle w:val="Prrafodelista"/>
        <w:widowControl/>
        <w:numPr>
          <w:ilvl w:val="0"/>
          <w:numId w:val="27"/>
        </w:numPr>
        <w:suppressAutoHyphens w:val="0"/>
        <w:autoSpaceDN/>
        <w:spacing w:after="200" w:line="276" w:lineRule="auto"/>
        <w:jc w:val="both"/>
        <w:textAlignment w:val="auto"/>
        <w:rPr>
          <w:rFonts w:ascii="Arial" w:eastAsia="Times New Roman" w:hAnsi="Arial" w:cs="Arial"/>
        </w:rPr>
      </w:pPr>
      <w:r w:rsidRPr="00136720">
        <w:rPr>
          <w:rFonts w:ascii="Arial" w:eastAsia="Arial" w:hAnsi="Arial" w:cs="Arial"/>
          <w:lang w:val="es-CO"/>
        </w:rPr>
        <w:t xml:space="preserve">GRUPO 2: Neiva (Huila) y </w:t>
      </w:r>
      <w:r w:rsidRPr="00136720">
        <w:rPr>
          <w:rFonts w:ascii="Arial" w:hAnsi="Arial" w:cs="Arial"/>
        </w:rPr>
        <w:t>Municipio de Pitalito</w:t>
      </w:r>
      <w:r w:rsidRPr="00136720">
        <w:rPr>
          <w:rFonts w:eastAsia="Arial"/>
          <w:lang w:val="es-CO"/>
        </w:rPr>
        <w:t xml:space="preserve"> </w:t>
      </w:r>
    </w:p>
    <w:p w14:paraId="7644DC40" w14:textId="77777777" w:rsidR="005908C9" w:rsidRPr="00136720" w:rsidRDefault="005908C9" w:rsidP="005908C9">
      <w:pPr>
        <w:pStyle w:val="Prrafodelista"/>
        <w:widowControl/>
        <w:numPr>
          <w:ilvl w:val="0"/>
          <w:numId w:val="28"/>
        </w:numPr>
        <w:tabs>
          <w:tab w:val="left" w:pos="284"/>
        </w:tabs>
        <w:suppressAutoHyphens w:val="0"/>
        <w:autoSpaceDN/>
        <w:spacing w:after="200"/>
        <w:jc w:val="both"/>
        <w:textAlignment w:val="auto"/>
        <w:rPr>
          <w:rFonts w:ascii="Arial" w:hAnsi="Arial" w:cs="Arial"/>
        </w:rPr>
      </w:pPr>
      <w:r w:rsidRPr="00136720">
        <w:rPr>
          <w:rFonts w:ascii="Arial" w:eastAsia="Arial" w:hAnsi="Arial" w:cs="Arial"/>
          <w:lang w:val="es-CO"/>
        </w:rPr>
        <w:t>GRUPO 3: Florencia (Caquetá).</w:t>
      </w:r>
    </w:p>
    <w:p w14:paraId="4AC26AE0" w14:textId="77777777" w:rsidR="005908C9" w:rsidRPr="001F2606" w:rsidRDefault="005908C9" w:rsidP="005908C9">
      <w:pPr>
        <w:pStyle w:val="Prrafodelista"/>
        <w:widowControl/>
        <w:numPr>
          <w:ilvl w:val="0"/>
          <w:numId w:val="28"/>
        </w:numPr>
        <w:tabs>
          <w:tab w:val="left" w:pos="284"/>
        </w:tabs>
        <w:suppressAutoHyphens w:val="0"/>
        <w:autoSpaceDN/>
        <w:spacing w:after="200"/>
        <w:jc w:val="both"/>
        <w:textAlignment w:val="auto"/>
        <w:rPr>
          <w:rFonts w:ascii="Arial" w:hAnsi="Arial" w:cs="Arial"/>
        </w:rPr>
      </w:pPr>
      <w:r w:rsidRPr="00136720">
        <w:rPr>
          <w:rFonts w:ascii="Arial" w:eastAsia="Arial" w:hAnsi="Arial" w:cs="Arial"/>
          <w:lang w:val="es-CO"/>
        </w:rPr>
        <w:t xml:space="preserve">GRUPO 4: Mocoa (Putumayo) y </w:t>
      </w:r>
      <w:r w:rsidRPr="00136720">
        <w:rPr>
          <w:rFonts w:ascii="Arial" w:hAnsi="Arial" w:cs="Arial"/>
        </w:rPr>
        <w:t>Municipio de Puerto Asís.</w:t>
      </w:r>
    </w:p>
    <w:p w14:paraId="1F8AF54F" w14:textId="77777777" w:rsidR="005908C9" w:rsidRDefault="005908C9" w:rsidP="005908C9">
      <w:pPr>
        <w:pStyle w:val="Prrafodelista"/>
        <w:tabs>
          <w:tab w:val="left" w:pos="284"/>
        </w:tabs>
        <w:ind w:left="0"/>
        <w:jc w:val="both"/>
        <w:rPr>
          <w:rFonts w:ascii="Arial" w:eastAsia="Arial" w:hAnsi="Arial" w:cs="Arial"/>
          <w:lang w:val="es-CO"/>
        </w:rPr>
      </w:pPr>
    </w:p>
    <w:p w14:paraId="30F19AB0" w14:textId="77777777" w:rsidR="005908C9" w:rsidRDefault="005908C9" w:rsidP="005908C9">
      <w:pPr>
        <w:pStyle w:val="Prrafodelista"/>
        <w:tabs>
          <w:tab w:val="left" w:pos="284"/>
        </w:tabs>
        <w:ind w:left="0"/>
        <w:jc w:val="both"/>
        <w:rPr>
          <w:rFonts w:ascii="Arial" w:eastAsia="Arial" w:hAnsi="Arial" w:cs="Arial"/>
          <w:lang w:val="es-CO"/>
        </w:rPr>
      </w:pPr>
      <w:r>
        <w:rPr>
          <w:rFonts w:ascii="Arial" w:eastAsia="Arial" w:hAnsi="Arial" w:cs="Arial"/>
          <w:lang w:val="es-CO"/>
        </w:rPr>
        <w:t>Y se entregarán en las ciudades de:</w:t>
      </w:r>
    </w:p>
    <w:p w14:paraId="3FC81440" w14:textId="77777777" w:rsidR="005908C9" w:rsidRDefault="005908C9" w:rsidP="005908C9">
      <w:pPr>
        <w:pStyle w:val="Prrafodelista"/>
        <w:tabs>
          <w:tab w:val="left" w:pos="284"/>
        </w:tabs>
        <w:ind w:left="0"/>
        <w:jc w:val="both"/>
        <w:rPr>
          <w:rFonts w:ascii="Arial" w:eastAsia="Arial" w:hAnsi="Arial" w:cs="Arial"/>
          <w:lang w:val="es-CO"/>
        </w:rPr>
      </w:pPr>
    </w:p>
    <w:p w14:paraId="79BDAB92" w14:textId="77777777" w:rsidR="005908C9" w:rsidRPr="00CC3413" w:rsidRDefault="005908C9" w:rsidP="005908C9">
      <w:pPr>
        <w:pStyle w:val="Prrafodelista"/>
        <w:widowControl/>
        <w:numPr>
          <w:ilvl w:val="0"/>
          <w:numId w:val="28"/>
        </w:numPr>
        <w:tabs>
          <w:tab w:val="left" w:pos="284"/>
        </w:tabs>
        <w:suppressAutoHyphens w:val="0"/>
        <w:autoSpaceDN/>
        <w:spacing w:after="200"/>
        <w:jc w:val="both"/>
        <w:textAlignment w:val="auto"/>
        <w:rPr>
          <w:rFonts w:ascii="Arial" w:eastAsia="Arial" w:hAnsi="Arial" w:cs="Arial"/>
          <w:lang w:val="es-CO"/>
        </w:rPr>
      </w:pPr>
      <w:r w:rsidRPr="00CC3413">
        <w:rPr>
          <w:rFonts w:ascii="Arial" w:eastAsia="Arial" w:hAnsi="Arial" w:cs="Arial"/>
          <w:lang w:val="es-CO"/>
        </w:rPr>
        <w:t>GRUPO 1: Ibagué (Tolima).</w:t>
      </w:r>
    </w:p>
    <w:p w14:paraId="7C6BF573" w14:textId="77777777" w:rsidR="005908C9" w:rsidRPr="00294F11" w:rsidRDefault="005908C9" w:rsidP="005908C9">
      <w:pPr>
        <w:pStyle w:val="Prrafodelista"/>
        <w:widowControl/>
        <w:numPr>
          <w:ilvl w:val="0"/>
          <w:numId w:val="27"/>
        </w:numPr>
        <w:suppressAutoHyphens w:val="0"/>
        <w:autoSpaceDN/>
        <w:spacing w:after="200" w:line="276" w:lineRule="auto"/>
        <w:jc w:val="both"/>
        <w:textAlignment w:val="auto"/>
        <w:rPr>
          <w:rFonts w:ascii="Arial" w:eastAsia="Times New Roman" w:hAnsi="Arial" w:cs="Arial"/>
        </w:rPr>
      </w:pPr>
      <w:r w:rsidRPr="00CC3413">
        <w:rPr>
          <w:rFonts w:ascii="Arial" w:eastAsia="Arial" w:hAnsi="Arial" w:cs="Arial"/>
          <w:lang w:val="es-CO"/>
        </w:rPr>
        <w:t>GRUPO 2: Neiva (Huila)</w:t>
      </w:r>
      <w:r>
        <w:rPr>
          <w:rFonts w:ascii="Arial" w:eastAsia="Arial" w:hAnsi="Arial" w:cs="Arial"/>
          <w:lang w:val="es-CO"/>
        </w:rPr>
        <w:t xml:space="preserve"> y </w:t>
      </w:r>
      <w:r>
        <w:rPr>
          <w:rFonts w:ascii="Arial" w:hAnsi="Arial" w:cs="Arial"/>
        </w:rPr>
        <w:t xml:space="preserve">Municipio de </w:t>
      </w:r>
      <w:r w:rsidRPr="00FB11C3">
        <w:rPr>
          <w:rFonts w:ascii="Arial" w:hAnsi="Arial" w:cs="Arial"/>
        </w:rPr>
        <w:t>Pitalito</w:t>
      </w:r>
      <w:r w:rsidRPr="00294F11">
        <w:rPr>
          <w:rFonts w:eastAsia="Arial"/>
          <w:lang w:val="es-CO"/>
        </w:rPr>
        <w:t xml:space="preserve"> </w:t>
      </w:r>
    </w:p>
    <w:p w14:paraId="54B42EE4" w14:textId="77777777" w:rsidR="005908C9" w:rsidRDefault="005908C9" w:rsidP="005908C9">
      <w:pPr>
        <w:pStyle w:val="Prrafodelista"/>
        <w:widowControl/>
        <w:numPr>
          <w:ilvl w:val="0"/>
          <w:numId w:val="28"/>
        </w:numPr>
        <w:tabs>
          <w:tab w:val="left" w:pos="284"/>
        </w:tabs>
        <w:suppressAutoHyphens w:val="0"/>
        <w:autoSpaceDN/>
        <w:spacing w:after="200"/>
        <w:jc w:val="both"/>
        <w:textAlignment w:val="auto"/>
        <w:rPr>
          <w:rFonts w:ascii="Arial" w:eastAsia="Arial" w:hAnsi="Arial" w:cs="Arial"/>
          <w:lang w:val="es-CO"/>
        </w:rPr>
      </w:pPr>
      <w:r>
        <w:rPr>
          <w:rFonts w:ascii="Arial" w:eastAsia="Arial" w:hAnsi="Arial" w:cs="Arial"/>
          <w:lang w:val="es-CO"/>
        </w:rPr>
        <w:t>GRUPO 3: Florencia (Caquetá).</w:t>
      </w:r>
    </w:p>
    <w:p w14:paraId="1F77D33F" w14:textId="77777777" w:rsidR="005908C9" w:rsidRPr="001F2606" w:rsidRDefault="005908C9" w:rsidP="005908C9">
      <w:pPr>
        <w:pStyle w:val="Prrafodelista"/>
        <w:widowControl/>
        <w:numPr>
          <w:ilvl w:val="0"/>
          <w:numId w:val="28"/>
        </w:numPr>
        <w:tabs>
          <w:tab w:val="left" w:pos="284"/>
        </w:tabs>
        <w:suppressAutoHyphens w:val="0"/>
        <w:autoSpaceDN/>
        <w:spacing w:after="200"/>
        <w:jc w:val="both"/>
        <w:textAlignment w:val="auto"/>
        <w:rPr>
          <w:rFonts w:ascii="Arial" w:hAnsi="Arial" w:cs="Arial"/>
        </w:rPr>
      </w:pPr>
      <w:r w:rsidRPr="001F2606">
        <w:rPr>
          <w:rFonts w:ascii="Arial" w:eastAsia="Arial" w:hAnsi="Arial" w:cs="Arial"/>
          <w:lang w:val="es-CO"/>
        </w:rPr>
        <w:t xml:space="preserve">GRUPO  4: Mocoa (Putumayo) y </w:t>
      </w:r>
      <w:r w:rsidRPr="001F2606">
        <w:rPr>
          <w:rFonts w:ascii="Arial" w:hAnsi="Arial" w:cs="Arial"/>
        </w:rPr>
        <w:t>Municipio de Puerto Asís.</w:t>
      </w:r>
    </w:p>
    <w:p w14:paraId="52EFD960" w14:textId="77777777" w:rsidR="005908C9" w:rsidRDefault="005908C9" w:rsidP="005908C9">
      <w:pPr>
        <w:pStyle w:val="Sinespaciado"/>
        <w:jc w:val="both"/>
        <w:rPr>
          <w:rFonts w:ascii="Arial" w:hAnsi="Arial" w:cs="Arial"/>
          <w:sz w:val="24"/>
          <w:szCs w:val="24"/>
          <w:lang w:val="es-ES"/>
        </w:rPr>
      </w:pPr>
    </w:p>
    <w:p w14:paraId="56730846" w14:textId="77777777" w:rsidR="005908C9" w:rsidRDefault="005908C9" w:rsidP="005908C9">
      <w:pPr>
        <w:pStyle w:val="Sinespaciado"/>
        <w:jc w:val="both"/>
        <w:rPr>
          <w:rFonts w:ascii="Arial" w:hAnsi="Arial" w:cs="Arial"/>
          <w:sz w:val="24"/>
          <w:szCs w:val="24"/>
          <w:lang w:eastAsia="es-ES"/>
        </w:rPr>
      </w:pPr>
      <w:r w:rsidRPr="000C738F">
        <w:rPr>
          <w:rFonts w:ascii="Arial" w:hAnsi="Arial" w:cs="Arial"/>
          <w:sz w:val="24"/>
          <w:szCs w:val="24"/>
          <w:lang w:val="es-ES"/>
        </w:rPr>
        <w:t>Nota. Tener en cuenta las reglas para los plazos establecidas en el Artículo 829 del Código de Comercio.</w:t>
      </w:r>
    </w:p>
    <w:p w14:paraId="16113B73" w14:textId="77777777" w:rsidR="005908C9" w:rsidRDefault="005908C9" w:rsidP="005908C9">
      <w:pPr>
        <w:jc w:val="both"/>
        <w:rPr>
          <w:rFonts w:ascii="Arial" w:hAnsi="Arial" w:cs="Arial"/>
          <w:b/>
          <w:bCs/>
        </w:rPr>
      </w:pPr>
    </w:p>
    <w:p w14:paraId="7675DC1C" w14:textId="6BFD0F7C" w:rsidR="000F77B3" w:rsidRDefault="005C2B5E" w:rsidP="00661016">
      <w:pPr>
        <w:tabs>
          <w:tab w:val="left" w:pos="0"/>
        </w:tabs>
        <w:jc w:val="both"/>
        <w:rPr>
          <w:rFonts w:ascii="Arial" w:hAnsi="Arial" w:cs="Arial"/>
          <w:b/>
          <w:bCs/>
        </w:rPr>
      </w:pPr>
      <w:r w:rsidRPr="005C2B5E">
        <w:rPr>
          <w:rFonts w:ascii="Arial" w:hAnsi="Arial" w:cs="Arial"/>
          <w:b/>
          <w:bCs/>
        </w:rPr>
        <w:t>CLÁUSULA QUINTA-OBLIGACIONES DEL CONTRATISTA</w:t>
      </w:r>
      <w:r>
        <w:rPr>
          <w:rFonts w:ascii="Arial" w:hAnsi="Arial" w:cs="Arial"/>
          <w:b/>
          <w:bCs/>
        </w:rPr>
        <w:t>:</w:t>
      </w:r>
    </w:p>
    <w:p w14:paraId="6647FB36" w14:textId="77777777" w:rsidR="005C2B5E" w:rsidRDefault="005C2B5E" w:rsidP="00661016">
      <w:pPr>
        <w:tabs>
          <w:tab w:val="left" w:pos="0"/>
        </w:tabs>
        <w:jc w:val="both"/>
        <w:rPr>
          <w:rFonts w:ascii="Arial" w:hAnsi="Arial" w:cs="Arial"/>
          <w:b/>
          <w:bCs/>
        </w:rPr>
      </w:pPr>
    </w:p>
    <w:p w14:paraId="46612E05" w14:textId="77777777" w:rsidR="005C2B5E" w:rsidRPr="00637C8B" w:rsidRDefault="005C2B5E" w:rsidP="005C2B5E">
      <w:pPr>
        <w:autoSpaceDE w:val="0"/>
        <w:adjustRightInd w:val="0"/>
        <w:jc w:val="both"/>
        <w:rPr>
          <w:rFonts w:ascii="Arial" w:eastAsia="Times New Roman" w:hAnsi="Arial" w:cs="Arial"/>
          <w:lang w:val="es-CO"/>
        </w:rPr>
      </w:pPr>
      <w:r w:rsidRPr="00637C8B">
        <w:rPr>
          <w:rFonts w:ascii="Arial" w:eastAsia="Times New Roman" w:hAnsi="Arial" w:cs="Arial"/>
          <w:lang w:val="es-CO"/>
        </w:rPr>
        <w:t>Además de las contenidas en el artículo 5º de la Ley 80 de 1993 y todas las demás actividades inherentes al desarrollo del objeto del contrato, se tendrán como tales las siguientes obligaciones:</w:t>
      </w:r>
    </w:p>
    <w:p w14:paraId="192F4B76" w14:textId="77777777" w:rsidR="005C2B5E" w:rsidRDefault="005C2B5E" w:rsidP="005C2B5E">
      <w:pPr>
        <w:autoSpaceDE w:val="0"/>
        <w:adjustRightInd w:val="0"/>
        <w:jc w:val="both"/>
        <w:rPr>
          <w:rFonts w:ascii="Arial" w:eastAsia="Times New Roman" w:hAnsi="Arial" w:cs="Arial"/>
          <w:lang w:val="es-CO"/>
        </w:rPr>
      </w:pPr>
    </w:p>
    <w:p w14:paraId="191B7E87" w14:textId="36E4D118" w:rsidR="005C2B5E" w:rsidRPr="009A7F03" w:rsidRDefault="005C2B5E" w:rsidP="005C2B5E">
      <w:pPr>
        <w:pStyle w:val="TableParagraph"/>
        <w:tabs>
          <w:tab w:val="left" w:pos="900"/>
        </w:tabs>
        <w:ind w:right="101"/>
        <w:jc w:val="both"/>
        <w:rPr>
          <w:b/>
          <w:bCs/>
          <w:sz w:val="24"/>
          <w:szCs w:val="24"/>
        </w:rPr>
      </w:pPr>
      <w:r>
        <w:rPr>
          <w:b/>
          <w:bCs/>
          <w:sz w:val="24"/>
          <w:szCs w:val="24"/>
        </w:rPr>
        <w:t xml:space="preserve">1. </w:t>
      </w:r>
      <w:r w:rsidRPr="00637C8B">
        <w:rPr>
          <w:b/>
          <w:bCs/>
          <w:sz w:val="24"/>
          <w:szCs w:val="24"/>
        </w:rPr>
        <w:t>OBLIGACIONES GENERALES</w:t>
      </w:r>
      <w:r>
        <w:rPr>
          <w:b/>
          <w:bCs/>
          <w:sz w:val="24"/>
          <w:szCs w:val="24"/>
        </w:rPr>
        <w:t>:</w:t>
      </w:r>
    </w:p>
    <w:p w14:paraId="4ED1D231" w14:textId="77777777" w:rsidR="005C2B5E" w:rsidRPr="009A7F03" w:rsidRDefault="005C2B5E" w:rsidP="005C2B5E">
      <w:pPr>
        <w:pStyle w:val="TableParagraph"/>
        <w:tabs>
          <w:tab w:val="left" w:pos="900"/>
        </w:tabs>
        <w:ind w:right="101"/>
        <w:jc w:val="both"/>
        <w:rPr>
          <w:b/>
          <w:bCs/>
          <w:sz w:val="24"/>
          <w:szCs w:val="24"/>
        </w:rPr>
      </w:pPr>
    </w:p>
    <w:p w14:paraId="627970C6" w14:textId="328EA49E" w:rsidR="005C2B5E" w:rsidRPr="005C2B5E" w:rsidRDefault="005C2B5E" w:rsidP="005C2B5E">
      <w:pPr>
        <w:pStyle w:val="Prrafodelista"/>
        <w:widowControl/>
        <w:numPr>
          <w:ilvl w:val="1"/>
          <w:numId w:val="29"/>
        </w:numPr>
        <w:suppressAutoHyphens w:val="0"/>
        <w:autoSpaceDN/>
        <w:jc w:val="both"/>
        <w:textAlignment w:val="auto"/>
        <w:rPr>
          <w:rFonts w:ascii="Arial" w:hAnsi="Arial" w:cs="Arial"/>
        </w:rPr>
      </w:pPr>
      <w:r w:rsidRPr="005C2B5E">
        <w:rPr>
          <w:rFonts w:ascii="Arial" w:hAnsi="Arial" w:cs="Arial"/>
        </w:rPr>
        <w:t xml:space="preserve">Cumplir a cabalidad con el objeto </w:t>
      </w:r>
      <w:proofErr w:type="gramStart"/>
      <w:r w:rsidRPr="005C2B5E">
        <w:rPr>
          <w:rFonts w:ascii="Arial" w:hAnsi="Arial" w:cs="Arial"/>
        </w:rPr>
        <w:t>del</w:t>
      </w:r>
      <w:proofErr w:type="gramEnd"/>
      <w:r w:rsidRPr="005C2B5E">
        <w:rPr>
          <w:rFonts w:ascii="Arial" w:hAnsi="Arial" w:cs="Arial"/>
        </w:rPr>
        <w:t xml:space="preserve"> contrato de conformidad con lo consignado en la propuesta presentada, el estudio previo, fichas técnicas y en el pliego de condiciones, en términos de eficiencia, oportunidad y calidad. </w:t>
      </w:r>
    </w:p>
    <w:p w14:paraId="67E84700" w14:textId="77777777" w:rsidR="005C2B5E" w:rsidRPr="009A7F03" w:rsidRDefault="005C2B5E" w:rsidP="005C2B5E">
      <w:pPr>
        <w:pStyle w:val="Sinespaciado"/>
      </w:pPr>
    </w:p>
    <w:p w14:paraId="54F8BA7E" w14:textId="65F59BB3" w:rsidR="005C2B5E" w:rsidRPr="005C2B5E" w:rsidRDefault="005C2B5E" w:rsidP="005C2B5E">
      <w:pPr>
        <w:pStyle w:val="Prrafodelista"/>
        <w:widowControl/>
        <w:numPr>
          <w:ilvl w:val="1"/>
          <w:numId w:val="29"/>
        </w:numPr>
        <w:suppressAutoHyphens w:val="0"/>
        <w:autoSpaceDN/>
        <w:spacing w:before="8" w:after="200" w:line="276" w:lineRule="exact"/>
        <w:ind w:right="69"/>
        <w:jc w:val="both"/>
        <w:textAlignment w:val="auto"/>
        <w:rPr>
          <w:rFonts w:ascii="Arial" w:hAnsi="Arial" w:cs="Arial"/>
        </w:rPr>
      </w:pPr>
      <w:r w:rsidRPr="005C2B5E">
        <w:rPr>
          <w:rFonts w:ascii="Arial" w:eastAsia="Times New Roman" w:hAnsi="Arial" w:cs="Arial"/>
          <w:lang w:eastAsia="es-ES"/>
        </w:rPr>
        <w:t xml:space="preserve">Mantener vigente la garantía única y las demás garantías por el tiempo pactado en el contrato, así </w:t>
      </w:r>
      <w:proofErr w:type="gramStart"/>
      <w:r w:rsidRPr="005C2B5E">
        <w:rPr>
          <w:rFonts w:ascii="Arial" w:eastAsia="Times New Roman" w:hAnsi="Arial" w:cs="Arial"/>
          <w:lang w:eastAsia="es-ES"/>
        </w:rPr>
        <w:t>como</w:t>
      </w:r>
      <w:proofErr w:type="gramEnd"/>
      <w:r w:rsidRPr="005C2B5E">
        <w:rPr>
          <w:rFonts w:ascii="Arial" w:eastAsia="Times New Roman" w:hAnsi="Arial" w:cs="Arial"/>
          <w:lang w:eastAsia="es-ES"/>
        </w:rPr>
        <w:t xml:space="preserve"> las modificaciones que se presenten en la ejecución del contrato.</w:t>
      </w:r>
    </w:p>
    <w:p w14:paraId="0120CF10" w14:textId="77777777" w:rsidR="005C2B5E" w:rsidRPr="005C2B5E" w:rsidRDefault="005C2B5E" w:rsidP="005C2B5E">
      <w:pPr>
        <w:pStyle w:val="Prrafodelista"/>
        <w:widowControl/>
        <w:suppressAutoHyphens w:val="0"/>
        <w:autoSpaceDN/>
        <w:spacing w:before="8" w:after="200" w:line="276" w:lineRule="exact"/>
        <w:ind w:left="1440" w:right="69"/>
        <w:jc w:val="both"/>
        <w:textAlignment w:val="auto"/>
        <w:rPr>
          <w:rFonts w:ascii="Arial" w:hAnsi="Arial" w:cs="Arial"/>
        </w:rPr>
      </w:pPr>
    </w:p>
    <w:p w14:paraId="65175866" w14:textId="41272F5E" w:rsidR="005C2B5E" w:rsidRDefault="005C2B5E" w:rsidP="005C2B5E">
      <w:pPr>
        <w:pStyle w:val="Prrafodelista"/>
        <w:widowControl/>
        <w:numPr>
          <w:ilvl w:val="1"/>
          <w:numId w:val="29"/>
        </w:numPr>
        <w:suppressAutoHyphens w:val="0"/>
        <w:autoSpaceDN/>
        <w:jc w:val="both"/>
        <w:textAlignment w:val="auto"/>
        <w:rPr>
          <w:rFonts w:ascii="Arial" w:hAnsi="Arial" w:cs="Arial"/>
        </w:rPr>
      </w:pPr>
      <w:r w:rsidRPr="005C2B5E">
        <w:rPr>
          <w:rFonts w:ascii="Arial" w:hAnsi="Arial" w:cs="Arial"/>
        </w:rPr>
        <w:t xml:space="preserve">Suministrar al supervisor </w:t>
      </w:r>
      <w:proofErr w:type="gramStart"/>
      <w:r w:rsidRPr="005C2B5E">
        <w:rPr>
          <w:rFonts w:ascii="Arial" w:hAnsi="Arial" w:cs="Arial"/>
        </w:rPr>
        <w:t>del</w:t>
      </w:r>
      <w:proofErr w:type="gramEnd"/>
      <w:r w:rsidRPr="005C2B5E">
        <w:rPr>
          <w:rFonts w:ascii="Arial" w:hAnsi="Arial" w:cs="Arial"/>
        </w:rPr>
        <w:t xml:space="preserve"> contrato toda la información que le sea solicitada para verificar el correcto y oportuno cumplimiento de las obligaciones que contrae, de acuerdo con los artículos 4º y 5º de la Ley 80 de 1993.</w:t>
      </w:r>
    </w:p>
    <w:p w14:paraId="4F7550CB" w14:textId="77777777" w:rsidR="005C2B5E" w:rsidRPr="005C2B5E" w:rsidRDefault="005C2B5E" w:rsidP="005C2B5E">
      <w:pPr>
        <w:pStyle w:val="Prrafodelista"/>
        <w:rPr>
          <w:rFonts w:ascii="Arial" w:hAnsi="Arial" w:cs="Arial"/>
        </w:rPr>
      </w:pPr>
    </w:p>
    <w:p w14:paraId="6A2BF666" w14:textId="010023EB" w:rsidR="005C2B5E" w:rsidRPr="005C2B5E" w:rsidRDefault="005C2B5E" w:rsidP="005C2B5E">
      <w:pPr>
        <w:pStyle w:val="Prrafodelista"/>
        <w:widowControl/>
        <w:numPr>
          <w:ilvl w:val="1"/>
          <w:numId w:val="29"/>
        </w:numPr>
        <w:suppressAutoHyphens w:val="0"/>
        <w:autoSpaceDN/>
        <w:jc w:val="both"/>
        <w:textAlignment w:val="auto"/>
        <w:rPr>
          <w:rFonts w:ascii="Arial" w:hAnsi="Arial" w:cs="Arial"/>
        </w:rPr>
      </w:pPr>
      <w:r w:rsidRPr="005C2B5E">
        <w:rPr>
          <w:rFonts w:ascii="Arial" w:hAnsi="Arial" w:cs="Arial"/>
        </w:rPr>
        <w:t xml:space="preserve">Acatar y aplicar de manera diligente las observaciones y recomendaciones impartidas por el supervisor </w:t>
      </w:r>
      <w:proofErr w:type="gramStart"/>
      <w:r w:rsidRPr="005C2B5E">
        <w:rPr>
          <w:rFonts w:ascii="Arial" w:hAnsi="Arial" w:cs="Arial"/>
        </w:rPr>
        <w:t>del</w:t>
      </w:r>
      <w:proofErr w:type="gramEnd"/>
      <w:r w:rsidRPr="005C2B5E">
        <w:rPr>
          <w:rFonts w:ascii="Arial" w:hAnsi="Arial" w:cs="Arial"/>
        </w:rPr>
        <w:t xml:space="preserve"> contrato.</w:t>
      </w:r>
    </w:p>
    <w:p w14:paraId="339884DE" w14:textId="77777777" w:rsidR="005C2B5E" w:rsidRPr="009A7F03" w:rsidRDefault="005C2B5E" w:rsidP="005C2B5E">
      <w:pPr>
        <w:ind w:left="720"/>
        <w:contextualSpacing/>
        <w:jc w:val="both"/>
        <w:rPr>
          <w:rFonts w:ascii="Arial" w:hAnsi="Arial" w:cs="Arial"/>
        </w:rPr>
      </w:pPr>
    </w:p>
    <w:p w14:paraId="7D2DFC01" w14:textId="4AB6F737" w:rsidR="005C2B5E" w:rsidRPr="005C2B5E" w:rsidRDefault="005C2B5E" w:rsidP="005C2B5E">
      <w:pPr>
        <w:pStyle w:val="Prrafodelista"/>
        <w:widowControl/>
        <w:numPr>
          <w:ilvl w:val="1"/>
          <w:numId w:val="29"/>
        </w:numPr>
        <w:suppressAutoHyphens w:val="0"/>
        <w:autoSpaceDN/>
        <w:jc w:val="both"/>
        <w:textAlignment w:val="auto"/>
        <w:rPr>
          <w:rFonts w:ascii="Arial" w:hAnsi="Arial" w:cs="Arial"/>
        </w:rPr>
      </w:pPr>
      <w:r w:rsidRPr="005C2B5E">
        <w:rPr>
          <w:rFonts w:ascii="Arial" w:hAnsi="Arial" w:cs="Arial"/>
        </w:rPr>
        <w:t xml:space="preserve">Asistir a las reuniones que </w:t>
      </w:r>
      <w:proofErr w:type="gramStart"/>
      <w:r w:rsidRPr="005C2B5E">
        <w:rPr>
          <w:rFonts w:ascii="Arial" w:hAnsi="Arial" w:cs="Arial"/>
        </w:rPr>
        <w:t>sean</w:t>
      </w:r>
      <w:proofErr w:type="gramEnd"/>
      <w:r w:rsidRPr="005C2B5E">
        <w:rPr>
          <w:rFonts w:ascii="Arial" w:hAnsi="Arial" w:cs="Arial"/>
        </w:rPr>
        <w:t xml:space="preserve"> convocadas por el supervisor del contrato, para revisar el estado de ejecución de este, el cumplimiento de las obligaciones a cargo del contratista o cualquier aspecto técnico referente al mismo.</w:t>
      </w:r>
    </w:p>
    <w:p w14:paraId="6829BDE1" w14:textId="77777777" w:rsidR="005C2B5E" w:rsidRPr="009A7F03" w:rsidRDefault="005C2B5E" w:rsidP="005C2B5E">
      <w:pPr>
        <w:ind w:left="720"/>
        <w:contextualSpacing/>
        <w:jc w:val="both"/>
        <w:rPr>
          <w:rFonts w:ascii="Arial" w:hAnsi="Arial" w:cs="Arial"/>
        </w:rPr>
      </w:pPr>
    </w:p>
    <w:p w14:paraId="246642F9" w14:textId="7BDEF2FA" w:rsidR="005C2B5E" w:rsidRPr="005C2B5E" w:rsidRDefault="005C2B5E" w:rsidP="005C2B5E">
      <w:pPr>
        <w:pStyle w:val="Prrafodelista"/>
        <w:widowControl/>
        <w:numPr>
          <w:ilvl w:val="1"/>
          <w:numId w:val="29"/>
        </w:numPr>
        <w:suppressAutoHyphens w:val="0"/>
        <w:autoSpaceDN/>
        <w:jc w:val="both"/>
        <w:textAlignment w:val="auto"/>
        <w:rPr>
          <w:rFonts w:ascii="Arial" w:hAnsi="Arial" w:cs="Arial"/>
        </w:rPr>
      </w:pPr>
      <w:r w:rsidRPr="005C2B5E">
        <w:rPr>
          <w:rFonts w:ascii="Arial" w:hAnsi="Arial" w:cs="Arial"/>
        </w:rPr>
        <w:lastRenderedPageBreak/>
        <w:t>Facturar electrónicamente todos los servicios y/o bienes suministrados y subir la factura en el SECOP II o demás plataformas que se definan para tal fin conforme a las disposiciones legales, una vez sean avaladas por el supervisor del contrato</w:t>
      </w:r>
    </w:p>
    <w:p w14:paraId="022402F5" w14:textId="77777777" w:rsidR="005C2B5E" w:rsidRPr="009A7F03" w:rsidRDefault="005C2B5E" w:rsidP="005C2B5E">
      <w:pPr>
        <w:ind w:left="720"/>
        <w:contextualSpacing/>
        <w:jc w:val="both"/>
        <w:rPr>
          <w:rFonts w:ascii="Arial" w:hAnsi="Arial" w:cs="Arial"/>
        </w:rPr>
      </w:pPr>
    </w:p>
    <w:p w14:paraId="3A9222D5" w14:textId="674E9B7F" w:rsidR="005C2B5E" w:rsidRPr="005C2B5E" w:rsidRDefault="005C2B5E" w:rsidP="005C2B5E">
      <w:pPr>
        <w:pStyle w:val="Prrafodelista"/>
        <w:widowControl/>
        <w:numPr>
          <w:ilvl w:val="1"/>
          <w:numId w:val="29"/>
        </w:numPr>
        <w:suppressAutoHyphens w:val="0"/>
        <w:autoSpaceDN/>
        <w:jc w:val="both"/>
        <w:textAlignment w:val="auto"/>
        <w:rPr>
          <w:rFonts w:ascii="Arial" w:hAnsi="Arial" w:cs="Arial"/>
        </w:rPr>
      </w:pPr>
      <w:r w:rsidRPr="005C2B5E">
        <w:rPr>
          <w:rFonts w:ascii="Arial" w:hAnsi="Arial" w:cs="Arial"/>
        </w:rPr>
        <w:t xml:space="preserve">Responder ante las autoridades competentes por los actos u omisiones que ejecute en desarrollo </w:t>
      </w:r>
      <w:proofErr w:type="gramStart"/>
      <w:r w:rsidRPr="005C2B5E">
        <w:rPr>
          <w:rFonts w:ascii="Arial" w:hAnsi="Arial" w:cs="Arial"/>
        </w:rPr>
        <w:t>del</w:t>
      </w:r>
      <w:proofErr w:type="gramEnd"/>
      <w:r w:rsidRPr="005C2B5E">
        <w:rPr>
          <w:rFonts w:ascii="Arial" w:hAnsi="Arial" w:cs="Arial"/>
        </w:rPr>
        <w:t xml:space="preserve"> contrato, cuando en ellos se cause perjuicio a la administración o a terceros en los términos del artículo 52 de la ley 80 de 1993.</w:t>
      </w:r>
    </w:p>
    <w:p w14:paraId="134F1735" w14:textId="77777777" w:rsidR="005C2B5E" w:rsidRPr="009A7F03" w:rsidRDefault="005C2B5E" w:rsidP="005C2B5E">
      <w:pPr>
        <w:ind w:left="720"/>
        <w:contextualSpacing/>
        <w:jc w:val="both"/>
        <w:rPr>
          <w:rFonts w:ascii="Arial" w:hAnsi="Arial" w:cs="Arial"/>
        </w:rPr>
      </w:pPr>
    </w:p>
    <w:p w14:paraId="5C39FDDB" w14:textId="64B22250" w:rsidR="005C2B5E" w:rsidRPr="005C2B5E" w:rsidRDefault="005C2B5E" w:rsidP="005C2B5E">
      <w:pPr>
        <w:pStyle w:val="Prrafodelista"/>
        <w:widowControl/>
        <w:numPr>
          <w:ilvl w:val="1"/>
          <w:numId w:val="29"/>
        </w:numPr>
        <w:suppressAutoHyphens w:val="0"/>
        <w:autoSpaceDN/>
        <w:jc w:val="both"/>
        <w:textAlignment w:val="auto"/>
        <w:rPr>
          <w:rFonts w:ascii="Arial" w:hAnsi="Arial" w:cs="Arial"/>
        </w:rPr>
      </w:pPr>
      <w:r w:rsidRPr="005C2B5E">
        <w:rPr>
          <w:rFonts w:ascii="Arial" w:hAnsi="Arial" w:cs="Arial"/>
        </w:rPr>
        <w:t xml:space="preserve">Reparar los daños e indemnizar los perjuicios que cause a la Entidad por el incumplimiento </w:t>
      </w:r>
      <w:proofErr w:type="gramStart"/>
      <w:r w:rsidRPr="005C2B5E">
        <w:rPr>
          <w:rFonts w:ascii="Arial" w:hAnsi="Arial" w:cs="Arial"/>
        </w:rPr>
        <w:t>del</w:t>
      </w:r>
      <w:proofErr w:type="gramEnd"/>
      <w:r w:rsidRPr="005C2B5E">
        <w:rPr>
          <w:rFonts w:ascii="Arial" w:hAnsi="Arial" w:cs="Arial"/>
        </w:rPr>
        <w:t xml:space="preserve"> contrato.</w:t>
      </w:r>
    </w:p>
    <w:p w14:paraId="37CC9DD7" w14:textId="77777777" w:rsidR="005C2B5E" w:rsidRPr="009A7F03" w:rsidRDefault="005C2B5E" w:rsidP="005C2B5E">
      <w:pPr>
        <w:ind w:left="720"/>
        <w:contextualSpacing/>
        <w:jc w:val="both"/>
        <w:rPr>
          <w:rFonts w:ascii="Arial" w:hAnsi="Arial" w:cs="Arial"/>
        </w:rPr>
      </w:pPr>
    </w:p>
    <w:p w14:paraId="3FD00E6F" w14:textId="556AB85B" w:rsidR="005C2B5E" w:rsidRPr="005C2B5E" w:rsidRDefault="005C2B5E" w:rsidP="005C2B5E">
      <w:pPr>
        <w:pStyle w:val="Prrafodelista"/>
        <w:widowControl/>
        <w:numPr>
          <w:ilvl w:val="2"/>
          <w:numId w:val="29"/>
        </w:numPr>
        <w:suppressAutoHyphens w:val="0"/>
        <w:autoSpaceDN/>
        <w:jc w:val="both"/>
        <w:textAlignment w:val="auto"/>
        <w:rPr>
          <w:rFonts w:ascii="Arial" w:hAnsi="Arial" w:cs="Arial"/>
        </w:rPr>
      </w:pPr>
      <w:r w:rsidRPr="005C2B5E">
        <w:rPr>
          <w:rFonts w:ascii="Arial" w:hAnsi="Arial" w:cs="Arial"/>
        </w:rPr>
        <w:t xml:space="preserve">Autorizar al CONTRATANTE a deducir los valores resultantes por estos conceptos de cualquier suma que ésta le adeude al CONTRATISTA. En todo caso el CONTRATANTE podrá realizar los actos procesales que </w:t>
      </w:r>
      <w:proofErr w:type="gramStart"/>
      <w:r w:rsidRPr="005C2B5E">
        <w:rPr>
          <w:rFonts w:ascii="Arial" w:hAnsi="Arial" w:cs="Arial"/>
        </w:rPr>
        <w:t>sean</w:t>
      </w:r>
      <w:proofErr w:type="gramEnd"/>
      <w:r w:rsidRPr="005C2B5E">
        <w:rPr>
          <w:rFonts w:ascii="Arial" w:hAnsi="Arial" w:cs="Arial"/>
        </w:rPr>
        <w:t xml:space="preserve"> indispensables para defender sus derechos.</w:t>
      </w:r>
    </w:p>
    <w:p w14:paraId="2BC67D2F" w14:textId="77777777" w:rsidR="005C2B5E" w:rsidRPr="009A7F03" w:rsidRDefault="005C2B5E" w:rsidP="005C2B5E">
      <w:pPr>
        <w:ind w:left="720"/>
        <w:contextualSpacing/>
        <w:jc w:val="both"/>
        <w:rPr>
          <w:rFonts w:ascii="Arial" w:hAnsi="Arial" w:cs="Arial"/>
        </w:rPr>
      </w:pPr>
    </w:p>
    <w:p w14:paraId="78BD4B23" w14:textId="3C4D634A" w:rsidR="005C2B5E" w:rsidRPr="005C2B5E" w:rsidRDefault="005C2B5E" w:rsidP="005C2B5E">
      <w:pPr>
        <w:pStyle w:val="Prrafodelista"/>
        <w:widowControl/>
        <w:numPr>
          <w:ilvl w:val="0"/>
          <w:numId w:val="44"/>
        </w:numPr>
        <w:suppressAutoHyphens w:val="0"/>
        <w:autoSpaceDN/>
        <w:jc w:val="both"/>
        <w:textAlignment w:val="auto"/>
        <w:rPr>
          <w:rFonts w:ascii="Arial" w:hAnsi="Arial" w:cs="Arial"/>
        </w:rPr>
      </w:pPr>
      <w:r w:rsidRPr="005C2B5E">
        <w:rPr>
          <w:rFonts w:ascii="Arial" w:hAnsi="Arial" w:cs="Arial"/>
        </w:rPr>
        <w:t xml:space="preserve">Pagar cumplidamente al personal a su cargo los sueldos, prestaciones, seguros, bonificaciones y demás beneficios complementarios que ordene la ley, en </w:t>
      </w:r>
      <w:proofErr w:type="gramStart"/>
      <w:r w:rsidRPr="005C2B5E">
        <w:rPr>
          <w:rFonts w:ascii="Arial" w:hAnsi="Arial" w:cs="Arial"/>
        </w:rPr>
        <w:t>tal</w:t>
      </w:r>
      <w:proofErr w:type="gramEnd"/>
      <w:r w:rsidRPr="005C2B5E">
        <w:rPr>
          <w:rFonts w:ascii="Arial" w:hAnsi="Arial" w:cs="Arial"/>
        </w:rPr>
        <w:t xml:space="preserve"> forma que el CONTRATANTE, bajo ningún concepto, tenga que asumir responsabilidades por omisiones legales del CONTRATISTA.</w:t>
      </w:r>
    </w:p>
    <w:p w14:paraId="10F88078" w14:textId="77777777" w:rsidR="005C2B5E" w:rsidRPr="009A7F03" w:rsidRDefault="005C2B5E" w:rsidP="005C2B5E">
      <w:pPr>
        <w:ind w:left="720"/>
        <w:contextualSpacing/>
        <w:jc w:val="both"/>
        <w:rPr>
          <w:rFonts w:ascii="Arial" w:hAnsi="Arial" w:cs="Arial"/>
        </w:rPr>
      </w:pPr>
    </w:p>
    <w:p w14:paraId="28652DB9" w14:textId="77777777" w:rsidR="005C2B5E" w:rsidRPr="009A7F03" w:rsidRDefault="005C2B5E" w:rsidP="005C2B5E">
      <w:pPr>
        <w:widowControl/>
        <w:numPr>
          <w:ilvl w:val="0"/>
          <w:numId w:val="44"/>
        </w:numPr>
        <w:suppressAutoHyphens w:val="0"/>
        <w:autoSpaceDN/>
        <w:contextualSpacing/>
        <w:jc w:val="both"/>
        <w:textAlignment w:val="auto"/>
        <w:rPr>
          <w:rFonts w:ascii="Arial" w:hAnsi="Arial" w:cs="Arial"/>
        </w:rPr>
      </w:pPr>
      <w:r w:rsidRPr="009A7F03">
        <w:rPr>
          <w:rFonts w:ascii="Arial" w:hAnsi="Arial" w:cs="Arial"/>
        </w:rPr>
        <w:t>Mantener a la Fiscalía General de la Nación, indemne y libre de toda pérdida o reclamo, demanda, pago de litigios, acción legal, reivindicación y fallo de cualquier especie y naturaleza, que se entable o que pueda entablarse contra éstos por causa de acciones u omisiones en que incurra el contratista, sus agentes, o empleados, durante la ejecución del contrato o en la guarda del mismo.</w:t>
      </w:r>
    </w:p>
    <w:p w14:paraId="4C97D98A" w14:textId="77777777" w:rsidR="005C2B5E" w:rsidRPr="009A7F03" w:rsidRDefault="005C2B5E" w:rsidP="005C2B5E">
      <w:pPr>
        <w:ind w:left="720"/>
        <w:contextualSpacing/>
        <w:jc w:val="both"/>
        <w:rPr>
          <w:rFonts w:ascii="Arial" w:hAnsi="Arial" w:cs="Arial"/>
        </w:rPr>
      </w:pPr>
    </w:p>
    <w:p w14:paraId="788159F9" w14:textId="77777777" w:rsidR="005C2B5E" w:rsidRPr="009A7F03" w:rsidRDefault="005C2B5E" w:rsidP="005C2B5E">
      <w:pPr>
        <w:widowControl/>
        <w:numPr>
          <w:ilvl w:val="0"/>
          <w:numId w:val="44"/>
        </w:numPr>
        <w:suppressAutoHyphens w:val="0"/>
        <w:autoSpaceDN/>
        <w:contextualSpacing/>
        <w:jc w:val="both"/>
        <w:textAlignment w:val="auto"/>
        <w:rPr>
          <w:rFonts w:ascii="Arial" w:hAnsi="Arial" w:cs="Arial"/>
        </w:rPr>
      </w:pPr>
      <w:r w:rsidRPr="009A7F03">
        <w:rPr>
          <w:rFonts w:ascii="Arial" w:hAnsi="Arial" w:cs="Arial"/>
        </w:rPr>
        <w:t xml:space="preserve">Informar cuando sea procedente, cambios en la composición del capital social de la persona jurídica; la existencia de pactos o acuerdos de accionistas; su pertenencia o no a un grupo empresarial, si se trata de una </w:t>
      </w:r>
      <w:r w:rsidRPr="009A7F03">
        <w:rPr>
          <w:rFonts w:ascii="Arial" w:hAnsi="Arial" w:cs="Arial"/>
        </w:rPr>
        <w:lastRenderedPageBreak/>
        <w:t>matriz, subordinada, o sucursal de sociedad extranjera, así como la información relevante de índole jurídica, comercial o financiera, de la persona jurídica o de sus representantes legales, socios o accionistas.</w:t>
      </w:r>
    </w:p>
    <w:p w14:paraId="1565934E" w14:textId="77777777" w:rsidR="005C2B5E" w:rsidRPr="009A7F03" w:rsidRDefault="005C2B5E" w:rsidP="005C2B5E">
      <w:pPr>
        <w:ind w:left="720"/>
        <w:contextualSpacing/>
        <w:jc w:val="both"/>
        <w:rPr>
          <w:rFonts w:ascii="Arial" w:hAnsi="Arial" w:cs="Arial"/>
        </w:rPr>
      </w:pPr>
    </w:p>
    <w:p w14:paraId="74D0D5E6" w14:textId="77777777" w:rsidR="005C2B5E" w:rsidRPr="009A7F03" w:rsidRDefault="005C2B5E" w:rsidP="005C2B5E">
      <w:pPr>
        <w:widowControl/>
        <w:numPr>
          <w:ilvl w:val="0"/>
          <w:numId w:val="44"/>
        </w:numPr>
        <w:suppressAutoHyphens w:val="0"/>
        <w:autoSpaceDN/>
        <w:contextualSpacing/>
        <w:jc w:val="both"/>
        <w:textAlignment w:val="auto"/>
        <w:rPr>
          <w:rFonts w:ascii="Arial" w:hAnsi="Arial" w:cs="Arial"/>
        </w:rPr>
      </w:pPr>
      <w:r w:rsidRPr="009A7F03">
        <w:rPr>
          <w:rFonts w:ascii="Arial" w:hAnsi="Arial" w:cs="Arial"/>
        </w:rPr>
        <w:t>Proveer la información cuando tenga ocurrencia una situación que implique una modificación del estado de los riesgos existentes al momento de proponer o de celebrar el contrato, como sería el caso de la existencia de investigaciones, medidas de aseguramiento o condenas proferidas en Colombia o en el extranjero</w:t>
      </w:r>
    </w:p>
    <w:p w14:paraId="0AAACC19" w14:textId="77777777" w:rsidR="005C2B5E" w:rsidRPr="009A7F03" w:rsidRDefault="005C2B5E" w:rsidP="005C2B5E">
      <w:pPr>
        <w:ind w:left="720"/>
        <w:contextualSpacing/>
        <w:rPr>
          <w:rFonts w:ascii="Arial" w:hAnsi="Arial" w:cs="Arial"/>
        </w:rPr>
      </w:pPr>
    </w:p>
    <w:p w14:paraId="55649227" w14:textId="77777777" w:rsidR="005C2B5E" w:rsidRPr="009A7F03" w:rsidRDefault="005C2B5E" w:rsidP="005C2B5E">
      <w:pPr>
        <w:widowControl/>
        <w:numPr>
          <w:ilvl w:val="0"/>
          <w:numId w:val="44"/>
        </w:numPr>
        <w:suppressAutoHyphens w:val="0"/>
        <w:autoSpaceDN/>
        <w:contextualSpacing/>
        <w:jc w:val="both"/>
        <w:textAlignment w:val="auto"/>
        <w:rPr>
          <w:rFonts w:ascii="Arial" w:hAnsi="Arial" w:cs="Arial"/>
        </w:rPr>
      </w:pPr>
      <w:r w:rsidRPr="009A7F03">
        <w:rPr>
          <w:rFonts w:ascii="Arial" w:hAnsi="Arial" w:cs="Arial"/>
        </w:rPr>
        <w:t>Cumplir con la obligaciones frente al Sistema de Seguridad Social Integral, parafiscales (Cajas de Compensación Familiar, SENA e ICBF) de conformidad con el artículo 50 de la Ley 789 del 27 de diciembre de 2002, en concordancia con la Ley 828 del 10 de julio de 2003 y demás normas aplicables, por cual anexo a la factura de cobro mensual, deberá allegar la certificación expedida por el revisor Fiscal o representante legal, según corresponda, con la cual debe acreditar el pago de sus obligaciones frente al Sistema de Seguridad Social Integral y parafiscales.</w:t>
      </w:r>
    </w:p>
    <w:p w14:paraId="0E47CF6B" w14:textId="77777777" w:rsidR="005C2B5E" w:rsidRPr="009A7F03" w:rsidRDefault="005C2B5E" w:rsidP="005C2B5E">
      <w:pPr>
        <w:tabs>
          <w:tab w:val="left" w:pos="2520"/>
        </w:tabs>
        <w:ind w:left="720"/>
        <w:contextualSpacing/>
        <w:jc w:val="both"/>
        <w:rPr>
          <w:rFonts w:ascii="Arial" w:hAnsi="Arial" w:cs="Arial"/>
        </w:rPr>
      </w:pPr>
    </w:p>
    <w:p w14:paraId="73ECE8E6" w14:textId="77777777" w:rsidR="005C2B5E" w:rsidRPr="009A7F03" w:rsidRDefault="005C2B5E" w:rsidP="005C2B5E">
      <w:pPr>
        <w:numPr>
          <w:ilvl w:val="0"/>
          <w:numId w:val="44"/>
        </w:numPr>
        <w:contextualSpacing/>
        <w:jc w:val="both"/>
        <w:textAlignment w:val="auto"/>
        <w:rPr>
          <w:rFonts w:ascii="Arial" w:hAnsi="Arial" w:cs="Arial"/>
        </w:rPr>
      </w:pPr>
      <w:r w:rsidRPr="009A7F03">
        <w:rPr>
          <w:rFonts w:ascii="Arial" w:hAnsi="Arial" w:cs="Arial"/>
        </w:rPr>
        <w:t xml:space="preserve">Pagar de su propia cuenta los impuestos, tasas y/o contribuciones a que esté obligado en virtud </w:t>
      </w:r>
      <w:proofErr w:type="gramStart"/>
      <w:r w:rsidRPr="009A7F03">
        <w:rPr>
          <w:rFonts w:ascii="Arial" w:hAnsi="Arial" w:cs="Arial"/>
        </w:rPr>
        <w:t>del</w:t>
      </w:r>
      <w:proofErr w:type="gramEnd"/>
      <w:r w:rsidRPr="009A7F03">
        <w:rPr>
          <w:rFonts w:ascii="Arial" w:hAnsi="Arial" w:cs="Arial"/>
        </w:rPr>
        <w:t xml:space="preserve"> presente contrato y que se causen con ocasión de la celebración, ejecución y liquidación de este.</w:t>
      </w:r>
    </w:p>
    <w:p w14:paraId="62AFC620" w14:textId="77777777" w:rsidR="005C2B5E" w:rsidRPr="009A7F03" w:rsidRDefault="005C2B5E" w:rsidP="005C2B5E">
      <w:pPr>
        <w:pStyle w:val="Sinespaciado"/>
        <w:rPr>
          <w:highlight w:val="cyan"/>
        </w:rPr>
      </w:pPr>
    </w:p>
    <w:p w14:paraId="0C509C29" w14:textId="77777777" w:rsidR="005C2B5E" w:rsidRPr="009A7F03" w:rsidRDefault="005C2B5E" w:rsidP="005C2B5E">
      <w:pPr>
        <w:numPr>
          <w:ilvl w:val="0"/>
          <w:numId w:val="44"/>
        </w:numPr>
        <w:contextualSpacing/>
        <w:jc w:val="both"/>
        <w:textAlignment w:val="auto"/>
        <w:rPr>
          <w:rFonts w:ascii="Arial" w:hAnsi="Arial" w:cs="Arial"/>
        </w:rPr>
      </w:pPr>
      <w:r w:rsidRPr="009A7F03">
        <w:rPr>
          <w:rFonts w:ascii="Arial" w:hAnsi="Arial" w:cs="Arial"/>
        </w:rPr>
        <w:t xml:space="preserve">Las demás obligaciones consagradas en la ley conforme con la naturaleza </w:t>
      </w:r>
      <w:proofErr w:type="gramStart"/>
      <w:r w:rsidRPr="009A7F03">
        <w:rPr>
          <w:rFonts w:ascii="Arial" w:hAnsi="Arial" w:cs="Arial"/>
        </w:rPr>
        <w:t>del</w:t>
      </w:r>
      <w:proofErr w:type="gramEnd"/>
      <w:r w:rsidRPr="009A7F03">
        <w:rPr>
          <w:rFonts w:ascii="Arial" w:hAnsi="Arial" w:cs="Arial"/>
        </w:rPr>
        <w:t xml:space="preserve"> contrato, las ofrecidas en la propuesta y lo establecido en el pliego de condiciones.</w:t>
      </w:r>
    </w:p>
    <w:p w14:paraId="0B837EE7" w14:textId="77777777" w:rsidR="005C2B5E" w:rsidRPr="009A7F03" w:rsidRDefault="005C2B5E" w:rsidP="005C2B5E">
      <w:pPr>
        <w:rPr>
          <w:rFonts w:ascii="Arial" w:hAnsi="Arial" w:cs="Arial"/>
          <w:b/>
          <w:lang w:val="es-CO"/>
        </w:rPr>
      </w:pPr>
    </w:p>
    <w:p w14:paraId="4EA82BA0" w14:textId="4BA93739" w:rsidR="005C2B5E" w:rsidRPr="00656674" w:rsidRDefault="00656674" w:rsidP="00656674">
      <w:pPr>
        <w:rPr>
          <w:rFonts w:ascii="Arial" w:hAnsi="Arial" w:cs="Arial"/>
          <w:b/>
          <w:lang w:val="es-CO"/>
        </w:rPr>
      </w:pPr>
      <w:proofErr w:type="gramStart"/>
      <w:r>
        <w:rPr>
          <w:rFonts w:ascii="Arial" w:hAnsi="Arial" w:cs="Arial"/>
          <w:b/>
          <w:shd w:val="clear" w:color="auto" w:fill="FFFFFF"/>
          <w:lang w:val="es-CO"/>
        </w:rPr>
        <w:t>2.</w:t>
      </w:r>
      <w:r w:rsidR="005C2B5E" w:rsidRPr="00656674">
        <w:rPr>
          <w:rFonts w:ascii="Arial" w:hAnsi="Arial" w:cs="Arial"/>
          <w:b/>
          <w:shd w:val="clear" w:color="auto" w:fill="FFFFFF"/>
          <w:lang w:val="es-CO"/>
        </w:rPr>
        <w:t>OBLIGACIONES</w:t>
      </w:r>
      <w:proofErr w:type="gramEnd"/>
      <w:r w:rsidR="005C2B5E" w:rsidRPr="00656674">
        <w:rPr>
          <w:rFonts w:ascii="Arial" w:hAnsi="Arial" w:cs="Arial"/>
          <w:b/>
          <w:shd w:val="clear" w:color="auto" w:fill="FFFFFF"/>
          <w:lang w:val="es-CO"/>
        </w:rPr>
        <w:t xml:space="preserve"> ESPECÍFICAS DEL</w:t>
      </w:r>
      <w:r w:rsidR="005C2B5E" w:rsidRPr="00656674">
        <w:rPr>
          <w:rFonts w:ascii="Arial" w:hAnsi="Arial" w:cs="Arial"/>
          <w:b/>
          <w:lang w:val="es-CO"/>
        </w:rPr>
        <w:t xml:space="preserve"> CONTRATISTA:</w:t>
      </w:r>
    </w:p>
    <w:p w14:paraId="21A9EF37" w14:textId="77777777" w:rsidR="005C2B5E" w:rsidRDefault="005C2B5E" w:rsidP="005C2B5E">
      <w:pPr>
        <w:pStyle w:val="Prrafodelista"/>
        <w:ind w:left="0"/>
        <w:rPr>
          <w:rFonts w:ascii="Arial" w:hAnsi="Arial" w:cs="Arial"/>
          <w:b/>
          <w:lang w:val="es-CO"/>
        </w:rPr>
      </w:pPr>
    </w:p>
    <w:p w14:paraId="249E6C72" w14:textId="3C7A9A2A" w:rsidR="005C2B5E" w:rsidRDefault="005C2B5E" w:rsidP="005C2B5E">
      <w:pPr>
        <w:tabs>
          <w:tab w:val="left" w:pos="284"/>
        </w:tabs>
        <w:jc w:val="both"/>
        <w:rPr>
          <w:rFonts w:ascii="Arial" w:eastAsia="Arial" w:hAnsi="Arial" w:cs="Arial"/>
        </w:rPr>
      </w:pPr>
      <w:r>
        <w:rPr>
          <w:rFonts w:ascii="Arial" w:eastAsia="Arial" w:hAnsi="Arial" w:cs="Arial"/>
          <w:b/>
          <w:bCs/>
        </w:rPr>
        <w:t>O</w:t>
      </w:r>
      <w:r w:rsidRPr="00B212F2">
        <w:rPr>
          <w:rFonts w:ascii="Arial" w:eastAsia="Arial" w:hAnsi="Arial" w:cs="Arial"/>
          <w:b/>
          <w:bCs/>
        </w:rPr>
        <w:t>BLIGACIONES ESPECÍFICAS DEL CONTRATISTA PARA AUTOMÓVILES, CAMIONETAS, CAMPEROS Y CAMIONES.</w:t>
      </w:r>
    </w:p>
    <w:p w14:paraId="2C285F07" w14:textId="77777777" w:rsidR="005C2B5E" w:rsidRDefault="005C2B5E" w:rsidP="005C2B5E">
      <w:pPr>
        <w:tabs>
          <w:tab w:val="left" w:pos="284"/>
        </w:tabs>
        <w:jc w:val="both"/>
        <w:rPr>
          <w:rFonts w:ascii="Arial" w:eastAsia="Arial" w:hAnsi="Arial" w:cs="Arial"/>
        </w:rPr>
      </w:pPr>
    </w:p>
    <w:p w14:paraId="6CB32AA7" w14:textId="77777777" w:rsidR="005C2B5E" w:rsidRPr="00886196" w:rsidRDefault="005C2B5E" w:rsidP="005C2B5E">
      <w:pPr>
        <w:tabs>
          <w:tab w:val="left" w:pos="284"/>
        </w:tabs>
        <w:jc w:val="both"/>
        <w:rPr>
          <w:rFonts w:ascii="Arial" w:eastAsia="Arial" w:hAnsi="Arial" w:cs="Arial"/>
        </w:rPr>
      </w:pPr>
      <w:r w:rsidRPr="00886196">
        <w:rPr>
          <w:rFonts w:ascii="Arial" w:eastAsia="Arial" w:hAnsi="Arial" w:cs="Arial"/>
        </w:rPr>
        <w:t xml:space="preserve">Además de las obligaciones previstas en la Constitución Política, la Ley 80 de 1993, la Ley 1150 de 2007, el Decreto 1082 de 2015, los estudios previos, el </w:t>
      </w:r>
      <w:r w:rsidRPr="00886196">
        <w:rPr>
          <w:rFonts w:ascii="Arial" w:eastAsia="Arial" w:hAnsi="Arial" w:cs="Arial"/>
        </w:rPr>
        <w:lastRenderedPageBreak/>
        <w:t>pliego de condiciones, las especificaciones técnicas y la propuesta presentada, el contratista deberá cumplir las siguientes obligaciones:</w:t>
      </w:r>
    </w:p>
    <w:p w14:paraId="30782F52" w14:textId="77777777" w:rsidR="005C2B5E" w:rsidRDefault="005C2B5E" w:rsidP="005C2B5E">
      <w:pPr>
        <w:pStyle w:val="Prrafodelista"/>
        <w:ind w:left="0"/>
        <w:rPr>
          <w:rFonts w:ascii="Arial" w:eastAsia="Times New Roman" w:hAnsi="Arial" w:cs="Arial"/>
          <w:lang w:eastAsia="es-ES"/>
        </w:rPr>
      </w:pPr>
    </w:p>
    <w:p w14:paraId="0DBC30F0"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D34B55">
        <w:rPr>
          <w:rFonts w:ascii="Arial" w:hAnsi="Arial" w:cs="Arial"/>
          <w:lang w:val="es-CO"/>
        </w:rPr>
        <w:t>Garantizar durante toda la ejecución del contrato la disponibilidad y funcionamiento de los establecimientos, sedes, sucursales o agencias ofrecidos para la prestación de los servicios objeto del contrato.</w:t>
      </w:r>
    </w:p>
    <w:p w14:paraId="07AE19FE" w14:textId="77777777" w:rsidR="005C2B5E" w:rsidRDefault="005C2B5E" w:rsidP="005C2B5E">
      <w:pPr>
        <w:pStyle w:val="Prrafodelista"/>
        <w:ind w:left="1080"/>
        <w:jc w:val="both"/>
        <w:rPr>
          <w:rFonts w:ascii="Arial" w:hAnsi="Arial" w:cs="Arial"/>
          <w:lang w:val="es-CO"/>
        </w:rPr>
      </w:pPr>
    </w:p>
    <w:p w14:paraId="3D27DE98"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D34B55">
        <w:rPr>
          <w:rFonts w:ascii="Arial" w:hAnsi="Arial" w:cs="Arial"/>
          <w:lang w:val="es-CO"/>
        </w:rPr>
        <w:t>Constituir y mantener vigentes las garantías contractuales exigidas, de conformidad con lo establecido en el Decreto 1082 de 2015 y demás normas que lo modifiquen, adicionen o sustituyan.</w:t>
      </w:r>
    </w:p>
    <w:p w14:paraId="3D934556" w14:textId="77777777" w:rsidR="005C2B5E" w:rsidRPr="00D34B55" w:rsidRDefault="005C2B5E" w:rsidP="005C2B5E">
      <w:pPr>
        <w:pStyle w:val="Prrafodelista"/>
        <w:rPr>
          <w:rFonts w:ascii="Arial" w:hAnsi="Arial" w:cs="Arial"/>
          <w:lang w:val="es-CO"/>
        </w:rPr>
      </w:pPr>
    </w:p>
    <w:p w14:paraId="55D7BF18"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D34B55">
        <w:rPr>
          <w:rFonts w:ascii="Arial" w:hAnsi="Arial" w:cs="Arial"/>
          <w:lang w:val="es-CO"/>
        </w:rPr>
        <w:t>Entregar los vehículos intervenidos con los mantenimientos ejecutados de manera adecuada y conforme a las instrucciones impartidas por el supervisor del contrato, dentro de los plazos establecidos y cumpliendo las especificaciones técnicas definidas en el proceso de selección.</w:t>
      </w:r>
    </w:p>
    <w:p w14:paraId="50CAE72A" w14:textId="77777777" w:rsidR="005C2B5E" w:rsidRPr="00D34B55" w:rsidRDefault="005C2B5E" w:rsidP="005C2B5E">
      <w:pPr>
        <w:pStyle w:val="Prrafodelista"/>
        <w:rPr>
          <w:rFonts w:ascii="Arial" w:hAnsi="Arial" w:cs="Arial"/>
          <w:lang w:val="es-CO"/>
        </w:rPr>
      </w:pPr>
    </w:p>
    <w:p w14:paraId="1313223C"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54690">
        <w:rPr>
          <w:rFonts w:ascii="Arial" w:hAnsi="Arial" w:cs="Arial"/>
          <w:lang w:val="es-CO"/>
        </w:rPr>
        <w:t xml:space="preserve">Garantizar la adecuada recolección, almacenamiento, clasificación, transporte y disposición final de fluidos, residuos, materiales y demás elementos generados durante la ejecución del contrato, de conformidad con la normatividad ambiental vigente. </w:t>
      </w:r>
    </w:p>
    <w:p w14:paraId="60150175" w14:textId="77777777" w:rsidR="005C2B5E" w:rsidRPr="00224498" w:rsidRDefault="005C2B5E" w:rsidP="005C2B5E">
      <w:pPr>
        <w:pStyle w:val="Prrafodelista"/>
        <w:rPr>
          <w:rFonts w:ascii="Arial" w:hAnsi="Arial" w:cs="Arial"/>
          <w:lang w:val="es-CO"/>
        </w:rPr>
      </w:pPr>
    </w:p>
    <w:p w14:paraId="20E5BF0C" w14:textId="77777777" w:rsidR="005C2B5E" w:rsidRDefault="005C2B5E" w:rsidP="005C2B5E">
      <w:pPr>
        <w:pStyle w:val="Prrafodelista"/>
        <w:widowControl/>
        <w:numPr>
          <w:ilvl w:val="0"/>
          <w:numId w:val="37"/>
        </w:numPr>
        <w:suppressAutoHyphens w:val="0"/>
        <w:autoSpaceDN/>
        <w:spacing w:after="200" w:line="276" w:lineRule="auto"/>
        <w:jc w:val="both"/>
        <w:textAlignment w:val="auto"/>
        <w:rPr>
          <w:rFonts w:ascii="Arial" w:hAnsi="Arial" w:cs="Arial"/>
          <w:lang w:val="es-CO"/>
        </w:rPr>
      </w:pPr>
      <w:r w:rsidRPr="00D34B55">
        <w:rPr>
          <w:rFonts w:ascii="Arial" w:hAnsi="Arial" w:cs="Arial"/>
          <w:lang w:val="es-CO"/>
        </w:rPr>
        <w:t xml:space="preserve">Así mismo, deberá contar y mantener vigentes los permisos, licencias, autorizaciones y demás requisitos ambientales y sanitarios exigidos para el desarrollo de su actividad económica y para la ejecución del objeto contractual. </w:t>
      </w:r>
    </w:p>
    <w:p w14:paraId="28DEE529" w14:textId="77777777" w:rsidR="005C2B5E" w:rsidRDefault="005C2B5E" w:rsidP="005C2B5E">
      <w:pPr>
        <w:pStyle w:val="Prrafodelista"/>
        <w:ind w:left="1080"/>
        <w:jc w:val="both"/>
        <w:rPr>
          <w:rFonts w:ascii="Arial" w:hAnsi="Arial" w:cs="Arial"/>
          <w:lang w:val="es-CO"/>
        </w:rPr>
      </w:pPr>
    </w:p>
    <w:p w14:paraId="0A0A1969" w14:textId="77777777" w:rsidR="005C2B5E" w:rsidRDefault="005C2B5E" w:rsidP="005C2B5E">
      <w:pPr>
        <w:pStyle w:val="Prrafodelista"/>
        <w:widowControl/>
        <w:numPr>
          <w:ilvl w:val="0"/>
          <w:numId w:val="37"/>
        </w:numPr>
        <w:suppressAutoHyphens w:val="0"/>
        <w:autoSpaceDN/>
        <w:spacing w:after="200" w:line="276" w:lineRule="auto"/>
        <w:jc w:val="both"/>
        <w:textAlignment w:val="auto"/>
        <w:rPr>
          <w:rFonts w:ascii="Arial" w:hAnsi="Arial" w:cs="Arial"/>
          <w:lang w:val="es-CO"/>
        </w:rPr>
      </w:pPr>
      <w:r w:rsidRPr="00D34B55">
        <w:rPr>
          <w:rFonts w:ascii="Arial" w:hAnsi="Arial" w:cs="Arial"/>
          <w:lang w:val="es-CO"/>
        </w:rPr>
        <w:t>Cuando el contratista utilice un tercero para la prestación de los servicios de lavado o disposición final de residuos, deberá asegurar que dicho tercero cuente con las autorizaciones ambientales correspondientes.</w:t>
      </w:r>
    </w:p>
    <w:p w14:paraId="407D7782" w14:textId="77777777" w:rsidR="005C2B5E" w:rsidRDefault="005C2B5E" w:rsidP="005C2B5E">
      <w:pPr>
        <w:pStyle w:val="Prrafodelista"/>
        <w:ind w:left="1080"/>
        <w:jc w:val="both"/>
        <w:rPr>
          <w:rFonts w:ascii="Arial" w:hAnsi="Arial" w:cs="Arial"/>
          <w:lang w:val="es-CO"/>
        </w:rPr>
      </w:pPr>
    </w:p>
    <w:p w14:paraId="285E9011" w14:textId="77777777" w:rsidR="005C2B5E" w:rsidRDefault="005C2B5E" w:rsidP="005C2B5E">
      <w:pPr>
        <w:pStyle w:val="Prrafodelista"/>
        <w:widowControl/>
        <w:numPr>
          <w:ilvl w:val="0"/>
          <w:numId w:val="37"/>
        </w:numPr>
        <w:suppressAutoHyphens w:val="0"/>
        <w:autoSpaceDN/>
        <w:spacing w:after="200" w:line="276" w:lineRule="auto"/>
        <w:jc w:val="both"/>
        <w:textAlignment w:val="auto"/>
        <w:rPr>
          <w:rFonts w:ascii="Arial" w:hAnsi="Arial" w:cs="Arial"/>
          <w:lang w:val="es-CO"/>
        </w:rPr>
      </w:pPr>
      <w:r w:rsidRPr="008C4004">
        <w:rPr>
          <w:rFonts w:ascii="Arial" w:hAnsi="Arial" w:cs="Arial"/>
          <w:lang w:val="es-CO"/>
        </w:rPr>
        <w:lastRenderedPageBreak/>
        <w:t>La documentación soporte deberá ser presentada al supervisor del contrato o a la autoridad competente cuando sea requerida.</w:t>
      </w:r>
    </w:p>
    <w:p w14:paraId="4EC9ADD9" w14:textId="77777777" w:rsidR="005C2B5E" w:rsidRPr="008C4004" w:rsidRDefault="005C2B5E" w:rsidP="005C2B5E">
      <w:pPr>
        <w:pStyle w:val="Prrafodelista"/>
        <w:ind w:left="1080"/>
        <w:jc w:val="both"/>
        <w:rPr>
          <w:rFonts w:ascii="Arial" w:hAnsi="Arial" w:cs="Arial"/>
          <w:lang w:val="es-CO"/>
        </w:rPr>
      </w:pPr>
    </w:p>
    <w:p w14:paraId="2A1F3739"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D34B55">
        <w:rPr>
          <w:rFonts w:ascii="Arial" w:hAnsi="Arial" w:cs="Arial"/>
          <w:lang w:val="es-CO"/>
        </w:rPr>
        <w:t>Reemplazar, sin costo adicional para la Entidad, los repuestos defectuosos o aquellos que no cumplan con las especificaciones técnicas exigidas.</w:t>
      </w:r>
    </w:p>
    <w:p w14:paraId="0A9653F0" w14:textId="77777777" w:rsidR="005C2B5E" w:rsidRPr="00FF7B32" w:rsidRDefault="005C2B5E" w:rsidP="005C2B5E">
      <w:pPr>
        <w:pStyle w:val="Prrafodelista"/>
        <w:ind w:left="1080"/>
        <w:jc w:val="both"/>
        <w:rPr>
          <w:rFonts w:ascii="Arial" w:hAnsi="Arial" w:cs="Arial"/>
          <w:lang w:val="es-CO"/>
        </w:rPr>
      </w:pPr>
    </w:p>
    <w:p w14:paraId="441EC394" w14:textId="77777777" w:rsidR="005C2B5E" w:rsidRPr="00224498" w:rsidRDefault="005C2B5E" w:rsidP="005C2B5E">
      <w:pPr>
        <w:pStyle w:val="Prrafodelista"/>
        <w:widowControl/>
        <w:numPr>
          <w:ilvl w:val="1"/>
          <w:numId w:val="30"/>
        </w:numPr>
        <w:suppressAutoHyphens w:val="0"/>
        <w:autoSpaceDN/>
        <w:jc w:val="both"/>
        <w:textAlignment w:val="auto"/>
        <w:rPr>
          <w:rFonts w:ascii="Arial" w:hAnsi="Arial" w:cs="Arial"/>
          <w:b/>
          <w:bCs/>
          <w:lang w:val="es-CO"/>
        </w:rPr>
      </w:pPr>
      <w:r w:rsidRPr="00FF7B32">
        <w:rPr>
          <w:rFonts w:ascii="Arial" w:hAnsi="Arial" w:cs="Arial"/>
          <w:lang w:val="es-CO"/>
        </w:rPr>
        <w:t xml:space="preserve">Ofrecer, cuando sea requerido por la Entidad, la modalidad de servicio </w:t>
      </w:r>
      <w:r w:rsidRPr="00FF7B32">
        <w:rPr>
          <w:rFonts w:ascii="Arial" w:hAnsi="Arial" w:cs="Arial"/>
          <w:bCs/>
          <w:lang w:val="es-CO"/>
        </w:rPr>
        <w:t>IN HOUSE</w:t>
      </w:r>
      <w:r w:rsidRPr="00FF7B32">
        <w:rPr>
          <w:rFonts w:ascii="Arial" w:hAnsi="Arial" w:cs="Arial"/>
          <w:lang w:val="es-CO"/>
        </w:rPr>
        <w:t>, en horario de lunes a viernes, de acuerdo con las necesidades operativas de la Fiscalía</w:t>
      </w:r>
      <w:r w:rsidRPr="00C54690">
        <w:rPr>
          <w:rFonts w:ascii="Arial" w:hAnsi="Arial" w:cs="Arial"/>
          <w:lang w:val="es-CO"/>
        </w:rPr>
        <w:t xml:space="preserve"> General de la Nación.</w:t>
      </w:r>
    </w:p>
    <w:p w14:paraId="6B41D0BE" w14:textId="77777777" w:rsidR="005C2B5E" w:rsidRPr="00224498" w:rsidRDefault="005C2B5E" w:rsidP="005C2B5E">
      <w:pPr>
        <w:pStyle w:val="Prrafodelista"/>
        <w:rPr>
          <w:rFonts w:ascii="Arial" w:hAnsi="Arial" w:cs="Arial"/>
          <w:b/>
          <w:bCs/>
          <w:lang w:val="es-CO"/>
        </w:rPr>
      </w:pPr>
    </w:p>
    <w:p w14:paraId="56F1E9E8" w14:textId="77777777" w:rsidR="005C2B5E" w:rsidRDefault="005C2B5E" w:rsidP="005C2B5E">
      <w:pPr>
        <w:pStyle w:val="Prrafodelista"/>
        <w:widowControl/>
        <w:numPr>
          <w:ilvl w:val="0"/>
          <w:numId w:val="35"/>
        </w:numPr>
        <w:suppressAutoHyphens w:val="0"/>
        <w:autoSpaceDN/>
        <w:jc w:val="both"/>
        <w:textAlignment w:val="auto"/>
        <w:rPr>
          <w:rFonts w:ascii="Arial" w:hAnsi="Arial" w:cs="Arial"/>
          <w:lang w:val="es-CO"/>
        </w:rPr>
      </w:pPr>
      <w:r w:rsidRPr="00D34B55">
        <w:rPr>
          <w:rFonts w:ascii="Arial" w:hAnsi="Arial" w:cs="Arial"/>
          <w:lang w:val="es-CO"/>
        </w:rPr>
        <w:t xml:space="preserve">Para efectos del presente contrato, se entiende por servicio </w:t>
      </w:r>
      <w:r w:rsidRPr="00D34B55">
        <w:rPr>
          <w:rFonts w:ascii="Arial" w:hAnsi="Arial" w:cs="Arial"/>
          <w:b/>
          <w:bCs/>
          <w:lang w:val="es-CO"/>
        </w:rPr>
        <w:t>IN HOUSE</w:t>
      </w:r>
      <w:r w:rsidRPr="00D34B55">
        <w:rPr>
          <w:rFonts w:ascii="Arial" w:hAnsi="Arial" w:cs="Arial"/>
          <w:lang w:val="es-CO"/>
        </w:rPr>
        <w:t xml:space="preserve"> la prestación de actividades de diagnóstico, inspección, mantenimiento básico, atención de novedades menores y demás servicios que técnicamente puedan ejecutarse en las instalaciones de la Fiscalía General de la Nación o en el lugar que defina el supervisor del contrato, sin requerir el traslado del vehículo al taller. </w:t>
      </w:r>
    </w:p>
    <w:p w14:paraId="19A73DE1" w14:textId="77777777" w:rsidR="005C2B5E" w:rsidRDefault="005C2B5E" w:rsidP="005C2B5E">
      <w:pPr>
        <w:pStyle w:val="Prrafodelista"/>
        <w:ind w:left="1080"/>
        <w:jc w:val="both"/>
        <w:rPr>
          <w:rFonts w:ascii="Arial" w:hAnsi="Arial" w:cs="Arial"/>
          <w:lang w:val="es-CO"/>
        </w:rPr>
      </w:pPr>
    </w:p>
    <w:p w14:paraId="3FFD96FD" w14:textId="77777777" w:rsidR="005C2B5E" w:rsidRDefault="005C2B5E" w:rsidP="005C2B5E">
      <w:pPr>
        <w:pStyle w:val="Prrafodelista"/>
        <w:widowControl/>
        <w:numPr>
          <w:ilvl w:val="0"/>
          <w:numId w:val="35"/>
        </w:numPr>
        <w:suppressAutoHyphens w:val="0"/>
        <w:autoSpaceDN/>
        <w:jc w:val="both"/>
        <w:textAlignment w:val="auto"/>
        <w:rPr>
          <w:rFonts w:ascii="Arial" w:hAnsi="Arial" w:cs="Arial"/>
          <w:lang w:val="es-CO"/>
        </w:rPr>
      </w:pPr>
      <w:r w:rsidRPr="00D34B55">
        <w:rPr>
          <w:rFonts w:ascii="Arial" w:hAnsi="Arial" w:cs="Arial"/>
          <w:lang w:val="es-CO"/>
        </w:rPr>
        <w:t>El contratista deberá disponer del personal, herramientas, equipos e insumos necesarios para la atención de dichos requerimientos dentro del horario de servicio establecido y de acuerdo con las necesidades operativas de la Entidad.</w:t>
      </w:r>
    </w:p>
    <w:p w14:paraId="7E962EDD" w14:textId="77777777" w:rsidR="005C2B5E" w:rsidRPr="00D34B55" w:rsidRDefault="005C2B5E" w:rsidP="005C2B5E">
      <w:pPr>
        <w:pStyle w:val="Prrafodelista"/>
        <w:ind w:left="1080"/>
        <w:jc w:val="both"/>
        <w:rPr>
          <w:rFonts w:ascii="Arial" w:hAnsi="Arial" w:cs="Arial"/>
          <w:lang w:val="es-CO"/>
        </w:rPr>
      </w:pPr>
    </w:p>
    <w:p w14:paraId="6290D503"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D34B55">
        <w:rPr>
          <w:rFonts w:ascii="Arial" w:hAnsi="Arial" w:cs="Arial"/>
          <w:lang w:val="es-CO"/>
        </w:rPr>
        <w:t>Realizar los mantenimientos de conformidad con las condiciones presentadas en la oferta y observando las recomendaciones, especificaciones y procedimientos establecidos por los fabricantes de los vehículos.</w:t>
      </w:r>
    </w:p>
    <w:p w14:paraId="6948B053" w14:textId="77777777" w:rsidR="005C2B5E" w:rsidRDefault="005C2B5E" w:rsidP="005C2B5E">
      <w:pPr>
        <w:pStyle w:val="Prrafodelista"/>
        <w:ind w:left="1080"/>
        <w:jc w:val="both"/>
        <w:rPr>
          <w:rFonts w:ascii="Arial" w:hAnsi="Arial" w:cs="Arial"/>
          <w:lang w:val="es-CO"/>
        </w:rPr>
      </w:pPr>
    </w:p>
    <w:p w14:paraId="24A150FF"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54690">
        <w:rPr>
          <w:rFonts w:ascii="Arial" w:hAnsi="Arial" w:cs="Arial"/>
          <w:lang w:val="es-CO"/>
        </w:rPr>
        <w:t>Solicitar autorización previa al supervisor del contrato cuando las actividades de mantenimiento requieran tiempos de ejecución superiores a los previstos por el fabricante o a los establecidos contractualmente.</w:t>
      </w:r>
    </w:p>
    <w:p w14:paraId="5BAD0F3E" w14:textId="77777777" w:rsidR="005C2B5E" w:rsidRPr="00C54690" w:rsidRDefault="005C2B5E" w:rsidP="005C2B5E">
      <w:pPr>
        <w:pStyle w:val="Prrafodelista"/>
        <w:rPr>
          <w:rFonts w:ascii="Arial" w:hAnsi="Arial" w:cs="Arial"/>
          <w:lang w:val="es-CO"/>
        </w:rPr>
      </w:pPr>
    </w:p>
    <w:p w14:paraId="192E97BD"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54690">
        <w:rPr>
          <w:rFonts w:ascii="Arial" w:hAnsi="Arial" w:cs="Arial"/>
          <w:lang w:val="es-CO"/>
        </w:rPr>
        <w:lastRenderedPageBreak/>
        <w:t>Prestar los servicios dentro de los tiempos acordados e informados al supervisor del contrato, garantizando la atención prioritaria de los vehículos remitidos por la Entidad.</w:t>
      </w:r>
    </w:p>
    <w:p w14:paraId="2B7FFBD0" w14:textId="77777777" w:rsidR="005C2B5E" w:rsidRPr="00224498" w:rsidRDefault="005C2B5E" w:rsidP="005C2B5E">
      <w:pPr>
        <w:pStyle w:val="Prrafodelista"/>
        <w:rPr>
          <w:rFonts w:ascii="Arial" w:hAnsi="Arial" w:cs="Arial"/>
          <w:lang w:val="es-CO"/>
        </w:rPr>
      </w:pPr>
    </w:p>
    <w:p w14:paraId="67EC1F58" w14:textId="77777777" w:rsidR="005C2B5E" w:rsidRDefault="005C2B5E" w:rsidP="005C2B5E">
      <w:pPr>
        <w:pStyle w:val="Prrafodelista"/>
        <w:widowControl/>
        <w:numPr>
          <w:ilvl w:val="0"/>
          <w:numId w:val="36"/>
        </w:numPr>
        <w:suppressAutoHyphens w:val="0"/>
        <w:autoSpaceDN/>
        <w:jc w:val="both"/>
        <w:textAlignment w:val="auto"/>
        <w:rPr>
          <w:rFonts w:ascii="Arial" w:hAnsi="Arial" w:cs="Arial"/>
          <w:lang w:val="es-CO"/>
        </w:rPr>
      </w:pPr>
      <w:r w:rsidRPr="00C54690">
        <w:rPr>
          <w:rFonts w:ascii="Arial" w:hAnsi="Arial" w:cs="Arial"/>
          <w:lang w:val="es-CO"/>
        </w:rPr>
        <w:t>En ningún caso se permitirá la realización de actividades de mantenimiento o reparación de los vehículos institucionales en espacio público.</w:t>
      </w:r>
    </w:p>
    <w:p w14:paraId="687B696E" w14:textId="77777777" w:rsidR="005C2B5E" w:rsidRPr="00C54690" w:rsidRDefault="005C2B5E" w:rsidP="005C2B5E">
      <w:pPr>
        <w:pStyle w:val="Prrafodelista"/>
        <w:ind w:left="1080"/>
        <w:jc w:val="both"/>
        <w:rPr>
          <w:rFonts w:ascii="Arial" w:hAnsi="Arial" w:cs="Arial"/>
          <w:lang w:val="es-CO"/>
        </w:rPr>
      </w:pPr>
    </w:p>
    <w:p w14:paraId="61888178"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54690">
        <w:rPr>
          <w:rFonts w:ascii="Arial" w:hAnsi="Arial" w:cs="Arial"/>
          <w:lang w:val="es-CO"/>
        </w:rPr>
        <w:t>Garantizar la calidad y procedencia de los repuestos suministrados, así como las garantías correspondientes para cada tipo y modelo de vehículo, de conformidad con lo establecido en los documentos del proceso y las fichas técnicas aplicables.</w:t>
      </w:r>
    </w:p>
    <w:p w14:paraId="4CDBB0A2" w14:textId="77777777" w:rsidR="005C2B5E" w:rsidRDefault="005C2B5E" w:rsidP="005C2B5E">
      <w:pPr>
        <w:pStyle w:val="Prrafodelista"/>
        <w:ind w:left="1080"/>
        <w:jc w:val="both"/>
        <w:rPr>
          <w:rFonts w:ascii="Arial" w:hAnsi="Arial" w:cs="Arial"/>
          <w:lang w:val="es-CO"/>
        </w:rPr>
      </w:pPr>
    </w:p>
    <w:p w14:paraId="2314211A"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54690">
        <w:rPr>
          <w:rFonts w:ascii="Arial" w:hAnsi="Arial" w:cs="Arial"/>
          <w:lang w:val="es-CO"/>
        </w:rPr>
        <w:t>Presentar las cotizaciones de repuestos, materiales, insumos y servicios que no se encuentren incluidos dentro de</w:t>
      </w:r>
      <w:r>
        <w:rPr>
          <w:rFonts w:ascii="Arial" w:hAnsi="Arial" w:cs="Arial"/>
          <w:lang w:val="es-CO"/>
        </w:rPr>
        <w:t xml:space="preserve">l </w:t>
      </w:r>
      <w:r w:rsidRPr="00456C0D">
        <w:rPr>
          <w:rFonts w:ascii="Arial" w:hAnsi="Arial" w:cs="Arial"/>
          <w:lang w:val="es-CO"/>
        </w:rPr>
        <w:t>anexo oferta económica</w:t>
      </w:r>
      <w:r>
        <w:rPr>
          <w:rFonts w:ascii="Arial" w:hAnsi="Arial" w:cs="Arial"/>
          <w:lang w:val="es-CO"/>
        </w:rPr>
        <w:t xml:space="preserve"> </w:t>
      </w:r>
      <w:r w:rsidRPr="00C54690">
        <w:rPr>
          <w:rFonts w:ascii="Arial" w:hAnsi="Arial" w:cs="Arial"/>
          <w:lang w:val="es-CO"/>
        </w:rPr>
        <w:t>adjudicada.</w:t>
      </w:r>
    </w:p>
    <w:p w14:paraId="5646ABA6" w14:textId="77777777" w:rsidR="005C2B5E" w:rsidRPr="00224498" w:rsidRDefault="005C2B5E" w:rsidP="005C2B5E">
      <w:pPr>
        <w:pStyle w:val="Prrafodelista"/>
        <w:rPr>
          <w:rFonts w:ascii="Arial" w:hAnsi="Arial" w:cs="Arial"/>
          <w:lang w:val="es-CO"/>
        </w:rPr>
      </w:pPr>
    </w:p>
    <w:p w14:paraId="7033EAE6" w14:textId="77777777" w:rsidR="005C2B5E" w:rsidRDefault="005C2B5E" w:rsidP="005C2B5E">
      <w:pPr>
        <w:pStyle w:val="Prrafodelista"/>
        <w:widowControl/>
        <w:numPr>
          <w:ilvl w:val="0"/>
          <w:numId w:val="36"/>
        </w:numPr>
        <w:suppressAutoHyphens w:val="0"/>
        <w:autoSpaceDN/>
        <w:spacing w:after="200" w:line="276" w:lineRule="auto"/>
        <w:jc w:val="both"/>
        <w:textAlignment w:val="auto"/>
        <w:rPr>
          <w:rFonts w:ascii="Arial" w:hAnsi="Arial" w:cs="Arial"/>
          <w:lang w:val="es-CO"/>
        </w:rPr>
      </w:pPr>
      <w:r w:rsidRPr="00C54690">
        <w:rPr>
          <w:rFonts w:ascii="Arial" w:hAnsi="Arial" w:cs="Arial"/>
          <w:lang w:val="es-CO"/>
        </w:rPr>
        <w:t>Las cotizaciones deberán ajustarse a precios de mercado y solamente podrán ser suministradas e instaladas previa autorización del supervisor del contrato.</w:t>
      </w:r>
    </w:p>
    <w:p w14:paraId="12C77377" w14:textId="77777777" w:rsidR="005C2B5E" w:rsidRDefault="005C2B5E" w:rsidP="005C2B5E">
      <w:pPr>
        <w:pStyle w:val="Prrafodelista"/>
        <w:ind w:left="1080"/>
        <w:jc w:val="both"/>
        <w:rPr>
          <w:rFonts w:ascii="Arial" w:hAnsi="Arial" w:cs="Arial"/>
          <w:lang w:val="es-CO"/>
        </w:rPr>
      </w:pPr>
    </w:p>
    <w:p w14:paraId="08A56417" w14:textId="77777777" w:rsidR="005C2B5E" w:rsidRDefault="005C2B5E" w:rsidP="005C2B5E">
      <w:pPr>
        <w:pStyle w:val="Prrafodelista"/>
        <w:widowControl/>
        <w:numPr>
          <w:ilvl w:val="0"/>
          <w:numId w:val="36"/>
        </w:numPr>
        <w:suppressAutoHyphens w:val="0"/>
        <w:autoSpaceDN/>
        <w:spacing w:after="200" w:line="276" w:lineRule="auto"/>
        <w:jc w:val="both"/>
        <w:textAlignment w:val="auto"/>
        <w:rPr>
          <w:rFonts w:ascii="Arial" w:hAnsi="Arial" w:cs="Arial"/>
          <w:lang w:val="es-CO"/>
        </w:rPr>
      </w:pPr>
      <w:r w:rsidRPr="008C4004">
        <w:rPr>
          <w:rFonts w:ascii="Arial" w:hAnsi="Arial" w:cs="Arial"/>
          <w:lang w:val="es-CO"/>
        </w:rPr>
        <w:t xml:space="preserve">Para verificar la razonabilidad de los precios, la Entidad podrá realizar estudios de mercado </w:t>
      </w:r>
      <w:r>
        <w:rPr>
          <w:rFonts w:ascii="Arial" w:hAnsi="Arial" w:cs="Arial"/>
          <w:lang w:val="es-CO"/>
        </w:rPr>
        <w:t xml:space="preserve">teniendo en cuenta el numeral 3.1. </w:t>
      </w:r>
      <w:r w:rsidRPr="204E93C3">
        <w:rPr>
          <w:rFonts w:ascii="Arial" w:hAnsi="Arial" w:cs="Arial"/>
          <w:b/>
          <w:bCs/>
          <w:lang w:val="es-CO"/>
        </w:rPr>
        <w:t>REPUESTO</w:t>
      </w:r>
      <w:r>
        <w:rPr>
          <w:rFonts w:ascii="Arial" w:hAnsi="Arial" w:cs="Arial"/>
          <w:b/>
          <w:bCs/>
          <w:lang w:val="es-CO"/>
        </w:rPr>
        <w:t>S</w:t>
      </w:r>
      <w:r w:rsidRPr="00526C9B">
        <w:rPr>
          <w:rFonts w:ascii="Arial" w:hAnsi="Arial" w:cs="Arial"/>
          <w:lang w:val="es-CO"/>
        </w:rPr>
        <w:t>.</w:t>
      </w:r>
    </w:p>
    <w:p w14:paraId="4BFD8140" w14:textId="77777777" w:rsidR="005C2B5E" w:rsidRPr="008C4004" w:rsidRDefault="005C2B5E" w:rsidP="005C2B5E">
      <w:pPr>
        <w:rPr>
          <w:rFonts w:ascii="Arial" w:hAnsi="Arial" w:cs="Arial"/>
          <w:lang w:val="es-CO"/>
        </w:rPr>
      </w:pPr>
    </w:p>
    <w:p w14:paraId="5754453F"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54690">
        <w:rPr>
          <w:rFonts w:ascii="Arial" w:hAnsi="Arial" w:cs="Arial"/>
          <w:lang w:val="es-CO"/>
        </w:rPr>
        <w:t>Trasladar a favor de la Entidad cualquier descuento comercial, bonificación o beneficio económico obtenido por concepto de adquisición de repuestos o prestación de servicios, cuando estos generen disminuciones verificables de los precios del mercado.</w:t>
      </w:r>
    </w:p>
    <w:p w14:paraId="56F16949" w14:textId="77777777" w:rsidR="005C2B5E" w:rsidRDefault="005C2B5E" w:rsidP="005C2B5E">
      <w:pPr>
        <w:pStyle w:val="Prrafodelista"/>
        <w:ind w:left="1080"/>
        <w:jc w:val="both"/>
        <w:rPr>
          <w:rFonts w:ascii="Arial" w:hAnsi="Arial" w:cs="Arial"/>
          <w:lang w:val="es-CO"/>
        </w:rPr>
      </w:pPr>
    </w:p>
    <w:p w14:paraId="066108D7"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954C4B">
        <w:rPr>
          <w:rFonts w:ascii="Arial" w:hAnsi="Arial" w:cs="Arial"/>
          <w:lang w:val="es-CO"/>
        </w:rPr>
        <w:t xml:space="preserve">Presentar una factura consolidada mensual con información detallada y plenamente concordante con las cotizaciones previamente aprobadas, </w:t>
      </w:r>
      <w:r w:rsidRPr="00954C4B">
        <w:rPr>
          <w:rFonts w:ascii="Arial" w:hAnsi="Arial" w:cs="Arial"/>
          <w:lang w:val="es-CO"/>
        </w:rPr>
        <w:lastRenderedPageBreak/>
        <w:t>las órdenes de servicio autorizadas y los servicios efectivamente ejecutados.</w:t>
      </w:r>
    </w:p>
    <w:p w14:paraId="539CC21F" w14:textId="77777777" w:rsidR="005C2B5E" w:rsidRPr="00F27F80" w:rsidRDefault="005C2B5E" w:rsidP="005C2B5E">
      <w:pPr>
        <w:pStyle w:val="Prrafodelista"/>
        <w:rPr>
          <w:rFonts w:ascii="Arial" w:hAnsi="Arial" w:cs="Arial"/>
          <w:lang w:val="es-CO"/>
        </w:rPr>
      </w:pPr>
    </w:p>
    <w:p w14:paraId="3FD00AEF" w14:textId="77777777" w:rsidR="005C2B5E" w:rsidRPr="00F27F80" w:rsidRDefault="005C2B5E" w:rsidP="005C2B5E">
      <w:pPr>
        <w:pStyle w:val="Prrafodelista"/>
        <w:jc w:val="both"/>
        <w:rPr>
          <w:rFonts w:ascii="Arial" w:hAnsi="Arial" w:cs="Arial"/>
          <w:lang w:val="es-CO"/>
        </w:rPr>
      </w:pPr>
      <w:r w:rsidRPr="00F27F80">
        <w:rPr>
          <w:rFonts w:ascii="Arial" w:hAnsi="Arial" w:cs="Arial"/>
          <w:lang w:val="es-CO"/>
        </w:rPr>
        <w:t>La factura deberá contener, como mínimo, la siguiente información para cada vehículo intervenido:</w:t>
      </w:r>
    </w:p>
    <w:p w14:paraId="2B404D57" w14:textId="77777777" w:rsidR="005C2B5E" w:rsidRPr="00F27F80" w:rsidRDefault="005C2B5E" w:rsidP="005C2B5E">
      <w:pPr>
        <w:pStyle w:val="Prrafodelista"/>
        <w:ind w:left="1080"/>
        <w:jc w:val="both"/>
        <w:rPr>
          <w:rFonts w:ascii="Arial" w:hAnsi="Arial" w:cs="Arial"/>
          <w:lang w:val="es-CO"/>
        </w:rPr>
      </w:pPr>
    </w:p>
    <w:p w14:paraId="5CE3C644" w14:textId="77777777" w:rsidR="005C2B5E" w:rsidRPr="00F27F80" w:rsidRDefault="005C2B5E" w:rsidP="005C2B5E">
      <w:pPr>
        <w:pStyle w:val="Prrafodelista"/>
        <w:widowControl/>
        <w:numPr>
          <w:ilvl w:val="0"/>
          <w:numId w:val="31"/>
        </w:numPr>
        <w:suppressAutoHyphens w:val="0"/>
        <w:autoSpaceDN/>
        <w:jc w:val="both"/>
        <w:textAlignment w:val="auto"/>
        <w:rPr>
          <w:rFonts w:ascii="Arial" w:hAnsi="Arial" w:cs="Arial"/>
          <w:lang w:val="es-CO"/>
        </w:rPr>
      </w:pPr>
      <w:r w:rsidRPr="00F27F80">
        <w:rPr>
          <w:rFonts w:ascii="Arial" w:hAnsi="Arial" w:cs="Arial"/>
          <w:lang w:val="es-CO"/>
        </w:rPr>
        <w:t>Placa del vehículo.</w:t>
      </w:r>
    </w:p>
    <w:p w14:paraId="2939F95E" w14:textId="77777777" w:rsidR="005C2B5E" w:rsidRPr="00F27F80" w:rsidRDefault="005C2B5E" w:rsidP="005C2B5E">
      <w:pPr>
        <w:pStyle w:val="Prrafodelista"/>
        <w:widowControl/>
        <w:numPr>
          <w:ilvl w:val="0"/>
          <w:numId w:val="31"/>
        </w:numPr>
        <w:suppressAutoHyphens w:val="0"/>
        <w:autoSpaceDN/>
        <w:jc w:val="both"/>
        <w:textAlignment w:val="auto"/>
        <w:rPr>
          <w:rFonts w:ascii="Arial" w:hAnsi="Arial" w:cs="Arial"/>
          <w:lang w:val="es-CO"/>
        </w:rPr>
      </w:pPr>
      <w:r w:rsidRPr="00F27F80">
        <w:rPr>
          <w:rFonts w:ascii="Arial" w:hAnsi="Arial" w:cs="Arial"/>
          <w:lang w:val="es-CO"/>
        </w:rPr>
        <w:t>Número de orden de servicio emitida por la Entidad.</w:t>
      </w:r>
    </w:p>
    <w:p w14:paraId="30205CBF" w14:textId="77777777" w:rsidR="005C2B5E" w:rsidRPr="00F27F80" w:rsidRDefault="005C2B5E" w:rsidP="005C2B5E">
      <w:pPr>
        <w:pStyle w:val="Prrafodelista"/>
        <w:widowControl/>
        <w:numPr>
          <w:ilvl w:val="0"/>
          <w:numId w:val="31"/>
        </w:numPr>
        <w:suppressAutoHyphens w:val="0"/>
        <w:autoSpaceDN/>
        <w:jc w:val="both"/>
        <w:textAlignment w:val="auto"/>
        <w:rPr>
          <w:rFonts w:ascii="Arial" w:hAnsi="Arial" w:cs="Arial"/>
          <w:lang w:val="es-CO"/>
        </w:rPr>
      </w:pPr>
      <w:r w:rsidRPr="00F27F80">
        <w:rPr>
          <w:rFonts w:ascii="Arial" w:hAnsi="Arial" w:cs="Arial"/>
          <w:lang w:val="es-CO"/>
        </w:rPr>
        <w:t>Número de la cotización aprobada.</w:t>
      </w:r>
    </w:p>
    <w:p w14:paraId="6492DDCE" w14:textId="77777777" w:rsidR="005C2B5E" w:rsidRPr="00F27F80" w:rsidRDefault="005C2B5E" w:rsidP="005C2B5E">
      <w:pPr>
        <w:pStyle w:val="Prrafodelista"/>
        <w:widowControl/>
        <w:numPr>
          <w:ilvl w:val="0"/>
          <w:numId w:val="31"/>
        </w:numPr>
        <w:suppressAutoHyphens w:val="0"/>
        <w:autoSpaceDN/>
        <w:jc w:val="both"/>
        <w:textAlignment w:val="auto"/>
        <w:rPr>
          <w:rFonts w:ascii="Arial" w:hAnsi="Arial" w:cs="Arial"/>
          <w:lang w:val="es-CO"/>
        </w:rPr>
      </w:pPr>
      <w:r w:rsidRPr="00F27F80">
        <w:rPr>
          <w:rFonts w:ascii="Arial" w:hAnsi="Arial" w:cs="Arial"/>
          <w:lang w:val="es-CO"/>
        </w:rPr>
        <w:t>Número de ingreso al taller.</w:t>
      </w:r>
    </w:p>
    <w:p w14:paraId="7154208B" w14:textId="77777777" w:rsidR="005C2B5E" w:rsidRPr="00F27F80" w:rsidRDefault="005C2B5E" w:rsidP="005C2B5E">
      <w:pPr>
        <w:pStyle w:val="Prrafodelista"/>
        <w:widowControl/>
        <w:numPr>
          <w:ilvl w:val="0"/>
          <w:numId w:val="31"/>
        </w:numPr>
        <w:suppressAutoHyphens w:val="0"/>
        <w:autoSpaceDN/>
        <w:jc w:val="both"/>
        <w:textAlignment w:val="auto"/>
        <w:rPr>
          <w:rFonts w:ascii="Arial" w:hAnsi="Arial" w:cs="Arial"/>
          <w:lang w:val="es-CO"/>
        </w:rPr>
      </w:pPr>
      <w:r w:rsidRPr="00F27F80">
        <w:rPr>
          <w:rFonts w:ascii="Arial" w:hAnsi="Arial" w:cs="Arial"/>
          <w:lang w:val="es-CO"/>
        </w:rPr>
        <w:t>Impuestos aplicables.</w:t>
      </w:r>
    </w:p>
    <w:p w14:paraId="4371663D" w14:textId="77777777" w:rsidR="005C2B5E" w:rsidRPr="00F27F80" w:rsidRDefault="005C2B5E" w:rsidP="005C2B5E">
      <w:pPr>
        <w:pStyle w:val="Prrafodelista"/>
        <w:widowControl/>
        <w:numPr>
          <w:ilvl w:val="0"/>
          <w:numId w:val="31"/>
        </w:numPr>
        <w:suppressAutoHyphens w:val="0"/>
        <w:autoSpaceDN/>
        <w:jc w:val="both"/>
        <w:textAlignment w:val="auto"/>
        <w:rPr>
          <w:rFonts w:ascii="Arial" w:hAnsi="Arial" w:cs="Arial"/>
          <w:lang w:val="es-CO"/>
        </w:rPr>
      </w:pPr>
      <w:r w:rsidRPr="00F27F80">
        <w:rPr>
          <w:rFonts w:ascii="Arial" w:hAnsi="Arial" w:cs="Arial"/>
          <w:lang w:val="es-CO"/>
        </w:rPr>
        <w:t>Subtotales por intervención y valor total facturado.</w:t>
      </w:r>
    </w:p>
    <w:p w14:paraId="706C01CE" w14:textId="77777777" w:rsidR="005C2B5E" w:rsidRPr="00F27F80" w:rsidRDefault="005C2B5E" w:rsidP="005C2B5E">
      <w:pPr>
        <w:pStyle w:val="Prrafodelista"/>
        <w:jc w:val="both"/>
        <w:rPr>
          <w:rFonts w:ascii="Arial" w:hAnsi="Arial" w:cs="Arial"/>
          <w:lang w:val="es-CO"/>
        </w:rPr>
      </w:pPr>
    </w:p>
    <w:p w14:paraId="7A8E3F42" w14:textId="77777777" w:rsidR="005C2B5E" w:rsidRPr="00F27F80" w:rsidRDefault="005C2B5E" w:rsidP="005C2B5E">
      <w:pPr>
        <w:pStyle w:val="Prrafodelista"/>
        <w:jc w:val="both"/>
        <w:rPr>
          <w:rFonts w:ascii="Arial" w:hAnsi="Arial" w:cs="Arial"/>
          <w:lang w:val="es-CO"/>
        </w:rPr>
      </w:pPr>
      <w:r w:rsidRPr="00F27F80">
        <w:rPr>
          <w:rFonts w:ascii="Arial" w:hAnsi="Arial" w:cs="Arial"/>
          <w:lang w:val="es-CO"/>
        </w:rPr>
        <w:t>La facturación corresponderá exclusivamente a los servicios efectivamente ejecutados, los repuestos efectivamente suministrados e instalados y recibidos a satisfacción por la Entidad, dentro del período comprendido entre el primer (1) día y el último día calendario de cada mes.</w:t>
      </w:r>
    </w:p>
    <w:p w14:paraId="3E1DB7E5" w14:textId="77777777" w:rsidR="005C2B5E" w:rsidRPr="00F27F80" w:rsidRDefault="005C2B5E" w:rsidP="005C2B5E">
      <w:pPr>
        <w:pStyle w:val="Prrafodelista"/>
        <w:ind w:left="1080"/>
        <w:jc w:val="both"/>
        <w:rPr>
          <w:rFonts w:ascii="Arial" w:hAnsi="Arial" w:cs="Arial"/>
          <w:lang w:val="es-CO"/>
        </w:rPr>
      </w:pPr>
    </w:p>
    <w:p w14:paraId="15249BD8"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F27F80">
        <w:rPr>
          <w:rFonts w:ascii="Arial" w:hAnsi="Arial" w:cs="Arial"/>
          <w:lang w:val="es-CO"/>
        </w:rPr>
        <w:t>Mantener indemne a la Fiscalía General de la Nación frente a cualquier reclamación, demanda, acción judicial, sanción, perjuicio o costo que se origine</w:t>
      </w:r>
      <w:r w:rsidRPr="004D56B1">
        <w:rPr>
          <w:rFonts w:ascii="Arial" w:hAnsi="Arial" w:cs="Arial"/>
          <w:lang w:val="es-CO"/>
        </w:rPr>
        <w:t xml:space="preserve"> por actuaciones imputables al contratista, sus trabajadores, dependientes, proveedores o subcontratistas durante la ejecución contractual.</w:t>
      </w:r>
    </w:p>
    <w:p w14:paraId="387B642B" w14:textId="77777777" w:rsidR="005C2B5E" w:rsidRDefault="005C2B5E" w:rsidP="005C2B5E">
      <w:pPr>
        <w:pStyle w:val="Prrafodelista"/>
        <w:ind w:left="1080"/>
        <w:jc w:val="both"/>
        <w:rPr>
          <w:rFonts w:ascii="Arial" w:hAnsi="Arial" w:cs="Arial"/>
          <w:lang w:val="es-CO"/>
        </w:rPr>
      </w:pPr>
    </w:p>
    <w:p w14:paraId="70BE9006"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D56B1">
        <w:rPr>
          <w:rFonts w:ascii="Arial" w:hAnsi="Arial" w:cs="Arial"/>
          <w:lang w:val="es-CO"/>
        </w:rPr>
        <w:t>Responder por defectos de calidad en los repuestos suministrados o en los servicios ejecutados, efectuando las correcciones o sustituciones necesarias dentro de un plazo máximo de tres (3) días hábiles contados a partir de la notificación efectuada por el supervisor del contrato.</w:t>
      </w:r>
    </w:p>
    <w:p w14:paraId="59A81E2E" w14:textId="77777777" w:rsidR="005C2B5E" w:rsidRPr="004D56B1" w:rsidRDefault="005C2B5E" w:rsidP="005C2B5E">
      <w:pPr>
        <w:pStyle w:val="Prrafodelista"/>
        <w:rPr>
          <w:rFonts w:ascii="Arial" w:hAnsi="Arial" w:cs="Arial"/>
          <w:lang w:val="es-CO"/>
        </w:rPr>
      </w:pPr>
    </w:p>
    <w:p w14:paraId="219AA90C"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D56B1">
        <w:rPr>
          <w:rFonts w:ascii="Arial" w:hAnsi="Arial" w:cs="Arial"/>
          <w:lang w:val="es-CO"/>
        </w:rPr>
        <w:t>Presentar mensualmente un informe de los servicios ejecutados, incluyendo las recomendaciones técnicas derivadas de los mantenimientos realizados.</w:t>
      </w:r>
    </w:p>
    <w:p w14:paraId="4553FF23" w14:textId="77777777" w:rsidR="005C2B5E" w:rsidRPr="004D56B1" w:rsidRDefault="005C2B5E" w:rsidP="005C2B5E">
      <w:pPr>
        <w:pStyle w:val="Prrafodelista"/>
        <w:rPr>
          <w:rFonts w:ascii="Arial" w:hAnsi="Arial" w:cs="Arial"/>
          <w:lang w:val="es-CO"/>
        </w:rPr>
      </w:pPr>
    </w:p>
    <w:p w14:paraId="426FAA05"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D56B1">
        <w:rPr>
          <w:rFonts w:ascii="Arial" w:hAnsi="Arial" w:cs="Arial"/>
          <w:lang w:val="es-CO"/>
        </w:rPr>
        <w:lastRenderedPageBreak/>
        <w:t>Garantizar la seguridad, custodia y conservación de los vehículos y sus accesorios mientras permanezcan bajo su responsabilidad, respondiendo por cualquier pérdida, hurto, daño o deterioro ocasionado durante dicho período.</w:t>
      </w:r>
    </w:p>
    <w:p w14:paraId="50DA6685" w14:textId="77777777" w:rsidR="005C2B5E" w:rsidRPr="004D56B1" w:rsidRDefault="005C2B5E" w:rsidP="005C2B5E">
      <w:pPr>
        <w:pStyle w:val="Prrafodelista"/>
        <w:rPr>
          <w:rFonts w:ascii="Arial" w:hAnsi="Arial" w:cs="Arial"/>
          <w:lang w:val="es-CO"/>
        </w:rPr>
      </w:pPr>
    </w:p>
    <w:p w14:paraId="659BDAF3"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D4467D">
        <w:rPr>
          <w:rFonts w:ascii="Arial" w:hAnsi="Arial" w:cs="Arial"/>
          <w:lang w:val="es-CO"/>
        </w:rPr>
        <w:t>Responder por los daños causados a los vehículos o a terceros como consecuencia de actos de imprudencia, negligencia, impericia o descuido atribuibles al contratista o a su personal.</w:t>
      </w:r>
    </w:p>
    <w:p w14:paraId="272B85EE" w14:textId="77777777" w:rsidR="005C2B5E" w:rsidRPr="00F27F80" w:rsidRDefault="005C2B5E" w:rsidP="005C2B5E">
      <w:pPr>
        <w:pStyle w:val="Prrafodelista"/>
        <w:rPr>
          <w:lang w:val="es-CO"/>
        </w:rPr>
      </w:pPr>
    </w:p>
    <w:p w14:paraId="4BBDB348" w14:textId="77777777" w:rsidR="005C2B5E" w:rsidRPr="00F27F80" w:rsidRDefault="005C2B5E" w:rsidP="005C2B5E">
      <w:pPr>
        <w:pStyle w:val="Prrafodelista"/>
        <w:jc w:val="both"/>
        <w:rPr>
          <w:rFonts w:ascii="Arial" w:hAnsi="Arial" w:cs="Arial"/>
          <w:lang w:val="es-CO"/>
        </w:rPr>
      </w:pPr>
      <w:r w:rsidRPr="00F27F80">
        <w:rPr>
          <w:rFonts w:ascii="Arial" w:hAnsi="Arial" w:cs="Arial"/>
          <w:lang w:val="es-CO"/>
        </w:rPr>
        <w:t>Así mismo, será responsable de las infracciones de tránsito, comparendos, multas o sanciones que se generen por acciones u omisiones de sus trabajadores durante la movilización o manipulación de los vehículos.</w:t>
      </w:r>
    </w:p>
    <w:p w14:paraId="4793B75C" w14:textId="77777777" w:rsidR="005C2B5E" w:rsidRDefault="005C2B5E" w:rsidP="005C2B5E">
      <w:pPr>
        <w:rPr>
          <w:rFonts w:ascii="Arial" w:hAnsi="Arial" w:cs="Arial"/>
          <w:b/>
          <w:bCs/>
          <w:lang w:val="es-CO"/>
        </w:rPr>
      </w:pPr>
    </w:p>
    <w:p w14:paraId="08EE14F9"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D4E5E">
        <w:rPr>
          <w:rFonts w:ascii="Arial" w:hAnsi="Arial" w:cs="Arial"/>
          <w:lang w:val="es-CO"/>
        </w:rPr>
        <w:t>Realizar, cuando sea necesario y en compañía del funcionario responsable del vehículo, pruebas de ruta que permitan verificar el correcto funcionamiento del automotor una vez culminado el servicio.</w:t>
      </w:r>
    </w:p>
    <w:p w14:paraId="30A7520D" w14:textId="77777777" w:rsidR="005C2B5E" w:rsidRPr="00C37436" w:rsidRDefault="005C2B5E" w:rsidP="005C2B5E">
      <w:pPr>
        <w:rPr>
          <w:rFonts w:ascii="Arial" w:hAnsi="Arial" w:cs="Arial"/>
          <w:lang w:val="es-CO"/>
        </w:rPr>
      </w:pPr>
    </w:p>
    <w:p w14:paraId="1E037C0A"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D4E5E">
        <w:rPr>
          <w:rFonts w:ascii="Arial" w:hAnsi="Arial" w:cs="Arial"/>
          <w:lang w:val="es-CO"/>
        </w:rPr>
        <w:t xml:space="preserve">Cuando las necesidades del servicio lo requieran, garantizar el lavado general y la desinfección de los vehículos denominados </w:t>
      </w:r>
      <w:r>
        <w:rPr>
          <w:rFonts w:ascii="Arial" w:hAnsi="Arial" w:cs="Arial"/>
          <w:lang w:val="es-CO"/>
        </w:rPr>
        <w:t>N</w:t>
      </w:r>
      <w:r w:rsidRPr="004D4E5E">
        <w:rPr>
          <w:rFonts w:ascii="Arial" w:hAnsi="Arial" w:cs="Arial"/>
          <w:lang w:val="es-CO"/>
        </w:rPr>
        <w:t>ecromóviles, aplicando los protocolos de bioseguridad vigentes y utilizando los elementos de protección personal requeridos para prevenir riesgos biológicos.</w:t>
      </w:r>
    </w:p>
    <w:p w14:paraId="06BA51C5" w14:textId="77777777" w:rsidR="005C2B5E" w:rsidRPr="00C37436" w:rsidRDefault="005C2B5E" w:rsidP="005C2B5E">
      <w:pPr>
        <w:rPr>
          <w:rFonts w:ascii="Arial" w:hAnsi="Arial" w:cs="Arial"/>
          <w:lang w:val="es-CO"/>
        </w:rPr>
      </w:pPr>
    </w:p>
    <w:p w14:paraId="34DFA6A5"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36D29">
        <w:rPr>
          <w:rFonts w:ascii="Arial" w:hAnsi="Arial" w:cs="Arial"/>
          <w:lang w:val="es-CO"/>
        </w:rPr>
        <w:t>Cumplir estrictamente con los horarios, tiempos de ingreso, tiempos de diagnóstico y plazos de ejecución establecidos para cada tipo de mantenimiento.</w:t>
      </w:r>
    </w:p>
    <w:p w14:paraId="0308C4A3" w14:textId="77777777" w:rsidR="005C2B5E" w:rsidRPr="00984DA8" w:rsidRDefault="005C2B5E" w:rsidP="005C2B5E">
      <w:pPr>
        <w:pStyle w:val="Prrafodelista"/>
        <w:rPr>
          <w:rFonts w:ascii="Arial" w:hAnsi="Arial" w:cs="Arial"/>
          <w:lang w:val="es-CO"/>
        </w:rPr>
      </w:pPr>
    </w:p>
    <w:p w14:paraId="026C59A4" w14:textId="77777777" w:rsidR="005C2B5E" w:rsidRPr="00984DA8"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0B64F8">
        <w:rPr>
          <w:rFonts w:ascii="Arial" w:hAnsi="Arial" w:cs="Arial"/>
          <w:lang w:val="es-CO"/>
        </w:rPr>
        <w:t>Una vez efectuado un mantenimiento correctivo, el vehículo debe ser lavado en su parte exterior con espuma y aspirado internamente sin ningún costo para la Entidad, es decir, todo vehículo al que se le efectué mantenimiento correctivo debe ser entregado limpio.</w:t>
      </w:r>
    </w:p>
    <w:p w14:paraId="11B79371" w14:textId="77777777" w:rsidR="005C2B5E" w:rsidRPr="00436D29" w:rsidRDefault="005C2B5E" w:rsidP="005C2B5E">
      <w:pPr>
        <w:pStyle w:val="Prrafodelista"/>
        <w:rPr>
          <w:rFonts w:ascii="Arial" w:hAnsi="Arial" w:cs="Arial"/>
          <w:lang w:val="es-CO"/>
        </w:rPr>
      </w:pPr>
    </w:p>
    <w:p w14:paraId="4AA01CA1"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36D29">
        <w:rPr>
          <w:rFonts w:ascii="Arial" w:hAnsi="Arial" w:cs="Arial"/>
          <w:lang w:val="es-CO"/>
        </w:rPr>
        <w:lastRenderedPageBreak/>
        <w:t>Guardar absoluta reserva y confidencialidad sobre la información, documentos, registros y demás datos conocidos con ocasión de la ejecución del contrato.</w:t>
      </w:r>
    </w:p>
    <w:p w14:paraId="7B7722BF" w14:textId="77777777" w:rsidR="005C2B5E" w:rsidRPr="00436D29" w:rsidRDefault="005C2B5E" w:rsidP="005C2B5E">
      <w:pPr>
        <w:pStyle w:val="Prrafodelista"/>
        <w:rPr>
          <w:rFonts w:ascii="Arial" w:hAnsi="Arial" w:cs="Arial"/>
          <w:lang w:val="es-CO"/>
        </w:rPr>
      </w:pPr>
    </w:p>
    <w:p w14:paraId="247CF459"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36D29">
        <w:rPr>
          <w:rFonts w:ascii="Arial" w:hAnsi="Arial" w:cs="Arial"/>
          <w:lang w:val="es-CO"/>
        </w:rPr>
        <w:t>Llevar un control permanente de la ejecución financiera del contrato, garantizando que los servicios prestados no superen el valor contractual.</w:t>
      </w:r>
    </w:p>
    <w:p w14:paraId="68B6B0A7" w14:textId="77777777" w:rsidR="005C2B5E" w:rsidRPr="00A34FA4" w:rsidRDefault="005C2B5E" w:rsidP="005C2B5E">
      <w:pPr>
        <w:pStyle w:val="Prrafodelista"/>
        <w:rPr>
          <w:lang w:val="es-CO"/>
        </w:rPr>
      </w:pPr>
    </w:p>
    <w:p w14:paraId="43A3EAF5" w14:textId="77777777" w:rsidR="005C2B5E" w:rsidRPr="00A34FA4" w:rsidRDefault="005C2B5E" w:rsidP="005C2B5E">
      <w:pPr>
        <w:pStyle w:val="Prrafodelista"/>
        <w:jc w:val="both"/>
        <w:rPr>
          <w:rFonts w:ascii="Arial" w:hAnsi="Arial" w:cs="Arial"/>
          <w:lang w:val="es-CO"/>
        </w:rPr>
      </w:pPr>
      <w:r w:rsidRPr="00A34FA4">
        <w:rPr>
          <w:rFonts w:ascii="Arial" w:hAnsi="Arial" w:cs="Arial"/>
          <w:lang w:val="es-CO"/>
        </w:rPr>
        <w:t>Cualquier suministro o servicio prestado en exceso del valor contratado será asumido exclusivamente por el contratista, sin que genere obligación de pago adicional para la Entidad.</w:t>
      </w:r>
    </w:p>
    <w:p w14:paraId="02798F40" w14:textId="77777777" w:rsidR="005C2B5E" w:rsidRPr="00436D29" w:rsidRDefault="005C2B5E" w:rsidP="005C2B5E">
      <w:pPr>
        <w:pStyle w:val="Prrafodelista"/>
        <w:ind w:left="1080"/>
        <w:jc w:val="both"/>
        <w:rPr>
          <w:rFonts w:ascii="Arial" w:hAnsi="Arial" w:cs="Arial"/>
          <w:lang w:val="es-CO"/>
        </w:rPr>
      </w:pPr>
    </w:p>
    <w:p w14:paraId="0C79405A"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36D29">
        <w:rPr>
          <w:rFonts w:ascii="Arial" w:hAnsi="Arial" w:cs="Arial"/>
          <w:lang w:val="es-CO"/>
        </w:rPr>
        <w:t>Permitir al supervisor del contrato el acceso a las instalaciones, áreas de trabajo y documentación relacionada con la ejecución contractual, suministrando oportunamente la información y colaboración requerida para el ejercicio de sus funciones.</w:t>
      </w:r>
    </w:p>
    <w:p w14:paraId="22A675B8" w14:textId="77777777" w:rsidR="005C2B5E" w:rsidRDefault="005C2B5E" w:rsidP="005C2B5E">
      <w:pPr>
        <w:pStyle w:val="Prrafodelista"/>
        <w:ind w:left="1080"/>
        <w:jc w:val="both"/>
        <w:rPr>
          <w:rFonts w:ascii="Arial" w:hAnsi="Arial" w:cs="Arial"/>
          <w:lang w:val="es-CO"/>
        </w:rPr>
      </w:pPr>
    </w:p>
    <w:p w14:paraId="66FEE714"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436D29">
        <w:rPr>
          <w:rFonts w:ascii="Arial" w:hAnsi="Arial" w:cs="Arial"/>
          <w:lang w:val="es-CO"/>
        </w:rPr>
        <w:t>Garantizar durante toda la ejecución del contrato la disponibilidad del personal técnico ofertado.</w:t>
      </w:r>
    </w:p>
    <w:p w14:paraId="5BF3D3A7" w14:textId="77777777" w:rsidR="005C2B5E" w:rsidRPr="00224498" w:rsidRDefault="005C2B5E" w:rsidP="005C2B5E">
      <w:pPr>
        <w:pStyle w:val="Prrafodelista"/>
        <w:rPr>
          <w:rFonts w:ascii="Arial" w:hAnsi="Arial" w:cs="Arial"/>
          <w:lang w:val="es-CO"/>
        </w:rPr>
      </w:pPr>
    </w:p>
    <w:p w14:paraId="340B86AF" w14:textId="77777777" w:rsidR="005C2B5E" w:rsidRDefault="005C2B5E" w:rsidP="005C2B5E">
      <w:pPr>
        <w:pStyle w:val="Prrafodelista"/>
        <w:widowControl/>
        <w:numPr>
          <w:ilvl w:val="0"/>
          <w:numId w:val="32"/>
        </w:numPr>
        <w:suppressAutoHyphens w:val="0"/>
        <w:autoSpaceDN/>
        <w:jc w:val="both"/>
        <w:textAlignment w:val="auto"/>
        <w:rPr>
          <w:rFonts w:ascii="Arial" w:hAnsi="Arial" w:cs="Arial"/>
          <w:lang w:val="es-CO"/>
        </w:rPr>
      </w:pPr>
      <w:r w:rsidRPr="00436D29">
        <w:rPr>
          <w:rFonts w:ascii="Arial" w:hAnsi="Arial" w:cs="Arial"/>
          <w:lang w:val="es-CO"/>
        </w:rPr>
        <w:t>En caso de requerirse la sustitución de algún integrante del equipo, el reemplazo deberá cumplir como mínimo con las mismas condiciones de formación, experiencia y perfil exigidas para el personal inicialmente propuesto.</w:t>
      </w:r>
    </w:p>
    <w:p w14:paraId="393AB952" w14:textId="77777777" w:rsidR="005C2B5E" w:rsidRPr="00436D29" w:rsidRDefault="005C2B5E" w:rsidP="005C2B5E">
      <w:pPr>
        <w:pStyle w:val="Prrafodelista"/>
        <w:rPr>
          <w:rFonts w:ascii="Arial" w:hAnsi="Arial" w:cs="Arial"/>
          <w:lang w:val="es-CO"/>
        </w:rPr>
      </w:pPr>
    </w:p>
    <w:p w14:paraId="1CE45F26" w14:textId="77777777" w:rsidR="005C2B5E" w:rsidRPr="00224498"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224498">
        <w:rPr>
          <w:rFonts w:ascii="Arial" w:hAnsi="Arial" w:cs="Arial"/>
          <w:lang w:val="es-CO"/>
        </w:rPr>
        <w:t>Marcar las baterías y aquellos repuestos, partes o componentes que sean objeto de sustitución durante la ejecución del contrato y que, por sus características físicas, permitan su identificación, con el número del contrato y la placa del vehículo intervenido, en un lugar visible que no afecte su funcionamiento, integridad o vida útil.</w:t>
      </w:r>
    </w:p>
    <w:p w14:paraId="0022FEEA" w14:textId="77777777" w:rsidR="005C2B5E" w:rsidRPr="00224498" w:rsidRDefault="005C2B5E" w:rsidP="005C2B5E">
      <w:pPr>
        <w:pStyle w:val="Prrafodelista"/>
        <w:ind w:left="1080"/>
        <w:jc w:val="both"/>
        <w:rPr>
          <w:rFonts w:ascii="Arial" w:hAnsi="Arial" w:cs="Arial"/>
          <w:lang w:val="es-CO"/>
        </w:rPr>
      </w:pPr>
    </w:p>
    <w:p w14:paraId="5999FCC5" w14:textId="77777777" w:rsidR="005C2B5E" w:rsidRPr="00224498" w:rsidRDefault="005C2B5E" w:rsidP="005C2B5E">
      <w:pPr>
        <w:pStyle w:val="Prrafodelista"/>
        <w:widowControl/>
        <w:numPr>
          <w:ilvl w:val="0"/>
          <w:numId w:val="32"/>
        </w:numPr>
        <w:suppressAutoHyphens w:val="0"/>
        <w:autoSpaceDN/>
        <w:spacing w:after="200" w:line="276" w:lineRule="auto"/>
        <w:jc w:val="both"/>
        <w:textAlignment w:val="auto"/>
        <w:rPr>
          <w:rFonts w:ascii="Arial" w:hAnsi="Arial" w:cs="Arial"/>
          <w:lang w:val="es-CO"/>
        </w:rPr>
      </w:pPr>
      <w:r w:rsidRPr="00224498">
        <w:rPr>
          <w:rFonts w:ascii="Arial" w:hAnsi="Arial" w:cs="Arial"/>
          <w:lang w:val="es-CO"/>
        </w:rPr>
        <w:t xml:space="preserve">Respecto de las baterías suministradas e instaladas, el contratista deberá adherir, previo a la entrega del vehículo, una </w:t>
      </w:r>
      <w:r w:rsidRPr="00224498">
        <w:rPr>
          <w:rFonts w:ascii="Arial" w:hAnsi="Arial" w:cs="Arial"/>
          <w:lang w:val="es-CO"/>
        </w:rPr>
        <w:lastRenderedPageBreak/>
        <w:t>etiqueta indeleble y legible que indique como mínimo la fecha de instalación y el período de vigencia de la garantía.</w:t>
      </w:r>
    </w:p>
    <w:p w14:paraId="03830064" w14:textId="77777777" w:rsidR="005C2B5E" w:rsidRPr="00224498" w:rsidRDefault="005C2B5E" w:rsidP="005C2B5E">
      <w:pPr>
        <w:pStyle w:val="Prrafodelista"/>
        <w:ind w:left="1080"/>
        <w:jc w:val="both"/>
        <w:rPr>
          <w:rFonts w:ascii="Arial" w:hAnsi="Arial" w:cs="Arial"/>
          <w:lang w:val="es-CO"/>
        </w:rPr>
      </w:pPr>
    </w:p>
    <w:p w14:paraId="53B2B0A1" w14:textId="77777777" w:rsidR="005C2B5E" w:rsidRPr="00224498" w:rsidRDefault="005C2B5E" w:rsidP="005C2B5E">
      <w:pPr>
        <w:pStyle w:val="Prrafodelista"/>
        <w:widowControl/>
        <w:numPr>
          <w:ilvl w:val="0"/>
          <w:numId w:val="32"/>
        </w:numPr>
        <w:suppressAutoHyphens w:val="0"/>
        <w:autoSpaceDN/>
        <w:spacing w:after="200" w:line="276" w:lineRule="auto"/>
        <w:jc w:val="both"/>
        <w:textAlignment w:val="auto"/>
        <w:rPr>
          <w:rFonts w:ascii="Arial" w:hAnsi="Arial" w:cs="Arial"/>
          <w:lang w:val="es-CO"/>
        </w:rPr>
      </w:pPr>
      <w:r w:rsidRPr="00224498">
        <w:rPr>
          <w:rFonts w:ascii="Arial" w:hAnsi="Arial" w:cs="Arial"/>
          <w:lang w:val="es-CO"/>
        </w:rPr>
        <w:t>La entrega del vehículo y la suscripción del recibo a satisfacción por parte de la Entidad estarán condicionadas al cumplimiento previo de esta obligación.</w:t>
      </w:r>
    </w:p>
    <w:p w14:paraId="092EE217" w14:textId="77777777" w:rsidR="005C2B5E" w:rsidRPr="00224498" w:rsidRDefault="005C2B5E" w:rsidP="005C2B5E">
      <w:pPr>
        <w:pStyle w:val="Prrafodelista"/>
        <w:ind w:left="1080"/>
        <w:jc w:val="both"/>
        <w:rPr>
          <w:rFonts w:ascii="Arial" w:hAnsi="Arial" w:cs="Arial"/>
          <w:lang w:val="es-CO"/>
        </w:rPr>
      </w:pPr>
    </w:p>
    <w:p w14:paraId="66A43869" w14:textId="77777777" w:rsidR="005C2B5E" w:rsidRDefault="005C2B5E" w:rsidP="005C2B5E">
      <w:pPr>
        <w:pStyle w:val="Prrafodelista"/>
        <w:widowControl/>
        <w:numPr>
          <w:ilvl w:val="0"/>
          <w:numId w:val="32"/>
        </w:numPr>
        <w:suppressAutoHyphens w:val="0"/>
        <w:autoSpaceDN/>
        <w:spacing w:after="200" w:line="276" w:lineRule="auto"/>
        <w:jc w:val="both"/>
        <w:textAlignment w:val="auto"/>
        <w:rPr>
          <w:rFonts w:ascii="Arial" w:hAnsi="Arial" w:cs="Arial"/>
          <w:lang w:val="es-CO"/>
        </w:rPr>
      </w:pPr>
      <w:r w:rsidRPr="00224498">
        <w:rPr>
          <w:rFonts w:ascii="Arial" w:hAnsi="Arial" w:cs="Arial"/>
          <w:lang w:val="es-CO"/>
        </w:rPr>
        <w:t>El supervisor del contrato podrá exigir la marcación de otros elementos cuando resulte necesario para efectos de control, seguimiento, trazabilidad, verificación de garantías o protección de los intereses de la Entidad.</w:t>
      </w:r>
    </w:p>
    <w:p w14:paraId="45150CDB" w14:textId="77777777" w:rsidR="005C2B5E" w:rsidRPr="00436D29" w:rsidRDefault="005C2B5E" w:rsidP="005C2B5E">
      <w:pPr>
        <w:pStyle w:val="Prrafodelista"/>
        <w:rPr>
          <w:rFonts w:ascii="Arial" w:hAnsi="Arial" w:cs="Arial"/>
          <w:lang w:val="es-CO"/>
        </w:rPr>
      </w:pPr>
    </w:p>
    <w:p w14:paraId="539AF8F0"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92695E">
        <w:rPr>
          <w:rFonts w:ascii="Arial" w:hAnsi="Arial" w:cs="Arial"/>
          <w:lang w:val="es-CO"/>
        </w:rPr>
        <w:t>Efectuar, sin costo adicional para la Entidad y como parte integral de la mano de obra asociada a los servicios contratados, las actividades complementarias que resulten necesarias para garantizar la correcta ejecución de los mantenimientos preventivos y correctivos, así como el adecuado funcionamiento, seguridad y operatividad de los vehículos intervenidos.</w:t>
      </w:r>
    </w:p>
    <w:p w14:paraId="7B4CDEAF" w14:textId="77777777" w:rsidR="005C2B5E" w:rsidRDefault="005C2B5E" w:rsidP="005C2B5E">
      <w:pPr>
        <w:pStyle w:val="Prrafodelista"/>
        <w:jc w:val="both"/>
        <w:rPr>
          <w:lang w:val="es-CO"/>
        </w:rPr>
      </w:pPr>
    </w:p>
    <w:p w14:paraId="4F07D510" w14:textId="77777777" w:rsidR="005C2B5E" w:rsidRDefault="005C2B5E" w:rsidP="005C2B5E">
      <w:pPr>
        <w:pStyle w:val="Prrafodelista"/>
        <w:jc w:val="both"/>
        <w:rPr>
          <w:rFonts w:ascii="Arial" w:hAnsi="Arial" w:cs="Arial"/>
          <w:lang w:val="es-CO"/>
        </w:rPr>
      </w:pPr>
      <w:r w:rsidRPr="00A34FA4">
        <w:rPr>
          <w:rFonts w:ascii="Arial" w:hAnsi="Arial" w:cs="Arial"/>
          <w:lang w:val="es-CO"/>
        </w:rPr>
        <w:t>Como mínimo, se deberán realizar sin costo adicional para la Entidad los siguientes servicios cuando sean consecuencia directa del mantenimiento efectuado:</w:t>
      </w:r>
    </w:p>
    <w:p w14:paraId="7A859975" w14:textId="77777777" w:rsidR="005C2B5E" w:rsidRPr="00A34FA4" w:rsidRDefault="005C2B5E" w:rsidP="005C2B5E">
      <w:pPr>
        <w:pStyle w:val="Prrafodelista"/>
        <w:jc w:val="both"/>
        <w:rPr>
          <w:rFonts w:ascii="Arial" w:hAnsi="Arial" w:cs="Arial"/>
          <w:lang w:val="es-CO"/>
        </w:rPr>
      </w:pPr>
    </w:p>
    <w:p w14:paraId="725D04C1" w14:textId="77777777" w:rsidR="005C2B5E" w:rsidRDefault="005C2B5E" w:rsidP="005C2B5E">
      <w:pPr>
        <w:tabs>
          <w:tab w:val="left" w:pos="426"/>
        </w:tabs>
        <w:jc w:val="center"/>
        <w:rPr>
          <w:rFonts w:ascii="Arial" w:hAnsi="Arial" w:cs="Arial"/>
          <w:b/>
          <w:lang w:val="es-CO"/>
        </w:rPr>
      </w:pPr>
      <w:r w:rsidRPr="00D10C0E">
        <w:rPr>
          <w:rFonts w:ascii="Arial" w:hAnsi="Arial" w:cs="Arial"/>
          <w:b/>
          <w:lang w:val="es-CO"/>
        </w:rPr>
        <w:t>SERVICIOS SIN COSTO PARA LA FGN</w:t>
      </w:r>
    </w:p>
    <w:p w14:paraId="758C45A3" w14:textId="77777777" w:rsidR="005C2B5E" w:rsidRPr="00D10C0E" w:rsidRDefault="005C2B5E" w:rsidP="005C2B5E">
      <w:pPr>
        <w:tabs>
          <w:tab w:val="left" w:pos="426"/>
        </w:tabs>
        <w:jc w:val="center"/>
        <w:rPr>
          <w:rFonts w:ascii="Arial" w:hAnsi="Arial" w:cs="Arial"/>
          <w:b/>
          <w:lang w:val="es-CO"/>
        </w:rPr>
      </w:pPr>
    </w:p>
    <w:tbl>
      <w:tblPr>
        <w:tblW w:w="0" w:type="auto"/>
        <w:jc w:val="center"/>
        <w:tblCellMar>
          <w:left w:w="0" w:type="dxa"/>
          <w:right w:w="0" w:type="dxa"/>
        </w:tblCellMar>
        <w:tblLook w:val="04A0" w:firstRow="1" w:lastRow="0" w:firstColumn="1" w:lastColumn="0" w:noHBand="0" w:noVBand="1"/>
      </w:tblPr>
      <w:tblGrid>
        <w:gridCol w:w="290"/>
        <w:gridCol w:w="4743"/>
      </w:tblGrid>
      <w:tr w:rsidR="005C2B5E" w:rsidRPr="00A34FA4" w14:paraId="541726C2" w14:textId="77777777" w:rsidTr="004017DC">
        <w:trPr>
          <w:trHeight w:val="340"/>
          <w:jc w:val="center"/>
        </w:trPr>
        <w:tc>
          <w:tcPr>
            <w:tcW w:w="0" w:type="auto"/>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1588337" w14:textId="77777777" w:rsidR="005C2B5E" w:rsidRPr="00A34FA4" w:rsidRDefault="005C2B5E" w:rsidP="004017DC">
            <w:pPr>
              <w:rPr>
                <w:color w:val="000000"/>
                <w:sz w:val="15"/>
                <w:szCs w:val="15"/>
              </w:rPr>
            </w:pPr>
            <w:r w:rsidRPr="00A34FA4">
              <w:rPr>
                <w:sz w:val="15"/>
                <w:szCs w:val="15"/>
              </w:rPr>
              <w:t>1</w:t>
            </w:r>
          </w:p>
        </w:tc>
        <w:tc>
          <w:tcPr>
            <w:tcW w:w="0" w:type="auto"/>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BAE9857" w14:textId="77777777" w:rsidR="005C2B5E" w:rsidRPr="00A34FA4" w:rsidRDefault="005C2B5E" w:rsidP="004017DC">
            <w:pPr>
              <w:jc w:val="both"/>
              <w:rPr>
                <w:color w:val="000000"/>
                <w:sz w:val="15"/>
                <w:szCs w:val="15"/>
              </w:rPr>
            </w:pPr>
            <w:r w:rsidRPr="00A34FA4">
              <w:rPr>
                <w:sz w:val="15"/>
                <w:szCs w:val="15"/>
              </w:rPr>
              <w:t xml:space="preserve">Instalación de la Batería </w:t>
            </w:r>
          </w:p>
        </w:tc>
      </w:tr>
      <w:tr w:rsidR="005C2B5E" w:rsidRPr="00A34FA4" w14:paraId="710B2371"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736C28F" w14:textId="77777777" w:rsidR="005C2B5E" w:rsidRPr="00A34FA4" w:rsidRDefault="005C2B5E" w:rsidP="004017DC">
            <w:pPr>
              <w:rPr>
                <w:color w:val="000000"/>
                <w:sz w:val="15"/>
                <w:szCs w:val="15"/>
              </w:rPr>
            </w:pPr>
            <w:r w:rsidRPr="00A34FA4">
              <w:rPr>
                <w:sz w:val="15"/>
                <w:szCs w:val="15"/>
              </w:rPr>
              <w:t>2</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2AD2B8E0" w14:textId="77777777" w:rsidR="005C2B5E" w:rsidRPr="00A34FA4" w:rsidRDefault="005C2B5E" w:rsidP="004017DC">
            <w:pPr>
              <w:jc w:val="both"/>
              <w:rPr>
                <w:color w:val="000000"/>
                <w:sz w:val="15"/>
                <w:szCs w:val="15"/>
              </w:rPr>
            </w:pPr>
            <w:r w:rsidRPr="00A34FA4">
              <w:rPr>
                <w:sz w:val="15"/>
                <w:szCs w:val="15"/>
              </w:rPr>
              <w:t xml:space="preserve">Instalación del Soporte batería </w:t>
            </w:r>
          </w:p>
        </w:tc>
      </w:tr>
      <w:tr w:rsidR="005C2B5E" w:rsidRPr="00A34FA4" w14:paraId="5BDE6D71"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35B9D7C" w14:textId="77777777" w:rsidR="005C2B5E" w:rsidRPr="00A34FA4" w:rsidRDefault="005C2B5E" w:rsidP="004017DC">
            <w:pPr>
              <w:rPr>
                <w:color w:val="000000"/>
                <w:sz w:val="15"/>
                <w:szCs w:val="15"/>
              </w:rPr>
            </w:pPr>
            <w:r w:rsidRPr="00A34FA4">
              <w:rPr>
                <w:sz w:val="15"/>
                <w:szCs w:val="15"/>
              </w:rPr>
              <w:t>3</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7CB58C90" w14:textId="77777777" w:rsidR="005C2B5E" w:rsidRPr="00A34FA4" w:rsidRDefault="005C2B5E" w:rsidP="004017DC">
            <w:pPr>
              <w:jc w:val="both"/>
              <w:rPr>
                <w:color w:val="000000"/>
                <w:sz w:val="15"/>
                <w:szCs w:val="15"/>
              </w:rPr>
            </w:pPr>
            <w:r w:rsidRPr="00A34FA4">
              <w:rPr>
                <w:sz w:val="15"/>
                <w:szCs w:val="15"/>
              </w:rPr>
              <w:t xml:space="preserve">Limpieza o instalación de los Bornes o terminales Batería </w:t>
            </w:r>
          </w:p>
        </w:tc>
      </w:tr>
      <w:tr w:rsidR="005C2B5E" w:rsidRPr="00A34FA4" w14:paraId="2B8C89CC"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F196F13" w14:textId="77777777" w:rsidR="005C2B5E" w:rsidRPr="00A34FA4" w:rsidRDefault="005C2B5E" w:rsidP="004017DC">
            <w:pPr>
              <w:rPr>
                <w:color w:val="000000"/>
                <w:sz w:val="15"/>
                <w:szCs w:val="15"/>
              </w:rPr>
            </w:pPr>
            <w:r w:rsidRPr="00A34FA4">
              <w:rPr>
                <w:sz w:val="15"/>
                <w:szCs w:val="15"/>
              </w:rPr>
              <w:t>4</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0DC722BE" w14:textId="77777777" w:rsidR="005C2B5E" w:rsidRPr="00A34FA4" w:rsidRDefault="005C2B5E" w:rsidP="004017DC">
            <w:pPr>
              <w:jc w:val="both"/>
              <w:rPr>
                <w:color w:val="000000"/>
                <w:sz w:val="15"/>
                <w:szCs w:val="15"/>
              </w:rPr>
            </w:pPr>
            <w:r w:rsidRPr="00A34FA4">
              <w:rPr>
                <w:sz w:val="15"/>
                <w:szCs w:val="15"/>
              </w:rPr>
              <w:t>Instalación de los Bombillo halógeno o bombillo exploradora</w:t>
            </w:r>
          </w:p>
        </w:tc>
      </w:tr>
      <w:tr w:rsidR="005C2B5E" w:rsidRPr="00A34FA4" w14:paraId="659DA505"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98F287B" w14:textId="77777777" w:rsidR="005C2B5E" w:rsidRPr="00A34FA4" w:rsidRDefault="005C2B5E" w:rsidP="004017DC">
            <w:pPr>
              <w:rPr>
                <w:color w:val="000000"/>
                <w:sz w:val="15"/>
                <w:szCs w:val="15"/>
              </w:rPr>
            </w:pPr>
            <w:r w:rsidRPr="00A34FA4">
              <w:rPr>
                <w:sz w:val="15"/>
                <w:szCs w:val="15"/>
              </w:rPr>
              <w:t>5</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1410DA91" w14:textId="77777777" w:rsidR="005C2B5E" w:rsidRPr="00A34FA4" w:rsidRDefault="005C2B5E" w:rsidP="004017DC">
            <w:pPr>
              <w:jc w:val="both"/>
              <w:rPr>
                <w:color w:val="000000"/>
                <w:sz w:val="15"/>
                <w:szCs w:val="15"/>
              </w:rPr>
            </w:pPr>
            <w:r w:rsidRPr="00A34FA4">
              <w:rPr>
                <w:sz w:val="15"/>
                <w:szCs w:val="15"/>
              </w:rPr>
              <w:t>Instalación del Bombillo (stop, direccional, cocuyo E.T.C.)</w:t>
            </w:r>
          </w:p>
        </w:tc>
      </w:tr>
      <w:tr w:rsidR="005C2B5E" w:rsidRPr="00A34FA4" w14:paraId="21E531B2"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BD0A16E" w14:textId="77777777" w:rsidR="005C2B5E" w:rsidRPr="00A34FA4" w:rsidRDefault="005C2B5E" w:rsidP="004017DC">
            <w:pPr>
              <w:rPr>
                <w:color w:val="000000"/>
                <w:sz w:val="15"/>
                <w:szCs w:val="15"/>
              </w:rPr>
            </w:pPr>
            <w:r w:rsidRPr="00A34FA4">
              <w:rPr>
                <w:sz w:val="15"/>
                <w:szCs w:val="15"/>
              </w:rPr>
              <w:t>6</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3DCDF963" w14:textId="77777777" w:rsidR="005C2B5E" w:rsidRPr="00A34FA4" w:rsidRDefault="005C2B5E" w:rsidP="004017DC">
            <w:pPr>
              <w:jc w:val="both"/>
              <w:rPr>
                <w:color w:val="000000"/>
                <w:sz w:val="15"/>
                <w:szCs w:val="15"/>
              </w:rPr>
            </w:pPr>
            <w:r w:rsidRPr="00A34FA4">
              <w:rPr>
                <w:sz w:val="15"/>
                <w:szCs w:val="15"/>
              </w:rPr>
              <w:t>Instalación de Fusibles y /o Mini fusibles</w:t>
            </w:r>
          </w:p>
        </w:tc>
      </w:tr>
      <w:tr w:rsidR="005C2B5E" w:rsidRPr="00A34FA4" w14:paraId="3977C693"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0B02E43" w14:textId="77777777" w:rsidR="005C2B5E" w:rsidRPr="00A34FA4" w:rsidRDefault="005C2B5E" w:rsidP="004017DC">
            <w:pPr>
              <w:rPr>
                <w:color w:val="000000"/>
                <w:sz w:val="15"/>
                <w:szCs w:val="15"/>
              </w:rPr>
            </w:pPr>
            <w:r w:rsidRPr="00A34FA4">
              <w:rPr>
                <w:sz w:val="15"/>
                <w:szCs w:val="15"/>
              </w:rPr>
              <w:lastRenderedPageBreak/>
              <w:t>7</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31EBADD0" w14:textId="77777777" w:rsidR="005C2B5E" w:rsidRPr="00A34FA4" w:rsidRDefault="005C2B5E" w:rsidP="004017DC">
            <w:pPr>
              <w:jc w:val="both"/>
              <w:rPr>
                <w:color w:val="000000"/>
                <w:sz w:val="15"/>
                <w:szCs w:val="15"/>
              </w:rPr>
            </w:pPr>
            <w:r w:rsidRPr="00A34FA4">
              <w:rPr>
                <w:sz w:val="15"/>
                <w:szCs w:val="15"/>
              </w:rPr>
              <w:t>Instalación de Relevos (disyuntores)</w:t>
            </w:r>
          </w:p>
        </w:tc>
      </w:tr>
      <w:tr w:rsidR="005C2B5E" w:rsidRPr="00A34FA4" w14:paraId="255E6B22"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309D037" w14:textId="77777777" w:rsidR="005C2B5E" w:rsidRPr="00A34FA4" w:rsidRDefault="005C2B5E" w:rsidP="004017DC">
            <w:pPr>
              <w:rPr>
                <w:color w:val="000000"/>
                <w:sz w:val="15"/>
                <w:szCs w:val="15"/>
              </w:rPr>
            </w:pPr>
            <w:r w:rsidRPr="00A34FA4">
              <w:rPr>
                <w:sz w:val="15"/>
                <w:szCs w:val="15"/>
              </w:rPr>
              <w:t>8</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6A85AD83" w14:textId="77777777" w:rsidR="005C2B5E" w:rsidRPr="00A34FA4" w:rsidRDefault="005C2B5E" w:rsidP="004017DC">
            <w:pPr>
              <w:jc w:val="both"/>
              <w:rPr>
                <w:color w:val="000000"/>
                <w:sz w:val="15"/>
                <w:szCs w:val="15"/>
              </w:rPr>
            </w:pPr>
            <w:r w:rsidRPr="00A34FA4">
              <w:rPr>
                <w:sz w:val="15"/>
                <w:szCs w:val="15"/>
              </w:rPr>
              <w:t>Instalación de la Tapa radiador</w:t>
            </w:r>
          </w:p>
        </w:tc>
      </w:tr>
      <w:tr w:rsidR="005C2B5E" w:rsidRPr="00A34FA4" w14:paraId="68F7BF2F"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240CA73" w14:textId="77777777" w:rsidR="005C2B5E" w:rsidRPr="00A34FA4" w:rsidRDefault="005C2B5E" w:rsidP="004017DC">
            <w:pPr>
              <w:rPr>
                <w:color w:val="000000"/>
                <w:sz w:val="15"/>
                <w:szCs w:val="15"/>
              </w:rPr>
            </w:pPr>
            <w:r w:rsidRPr="00A34FA4">
              <w:rPr>
                <w:sz w:val="15"/>
                <w:szCs w:val="15"/>
              </w:rPr>
              <w:t>9</w:t>
            </w:r>
          </w:p>
        </w:tc>
        <w:tc>
          <w:tcPr>
            <w:tcW w:w="0" w:type="auto"/>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A3621C" w14:textId="77777777" w:rsidR="005C2B5E" w:rsidRPr="00A34FA4" w:rsidRDefault="005C2B5E" w:rsidP="004017DC">
            <w:pPr>
              <w:jc w:val="both"/>
              <w:rPr>
                <w:color w:val="000000"/>
                <w:sz w:val="15"/>
                <w:szCs w:val="15"/>
              </w:rPr>
            </w:pPr>
            <w:r w:rsidRPr="00A34FA4">
              <w:rPr>
                <w:sz w:val="15"/>
                <w:szCs w:val="15"/>
              </w:rPr>
              <w:t>Suministro del Refrigerante.</w:t>
            </w:r>
          </w:p>
        </w:tc>
      </w:tr>
      <w:tr w:rsidR="005C2B5E" w:rsidRPr="00A34FA4" w14:paraId="179E7FAF"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36E6763" w14:textId="77777777" w:rsidR="005C2B5E" w:rsidRPr="00A34FA4" w:rsidRDefault="005C2B5E" w:rsidP="004017DC">
            <w:pPr>
              <w:rPr>
                <w:color w:val="000000"/>
                <w:sz w:val="15"/>
                <w:szCs w:val="15"/>
              </w:rPr>
            </w:pPr>
            <w:r w:rsidRPr="00A34FA4">
              <w:rPr>
                <w:sz w:val="15"/>
                <w:szCs w:val="15"/>
              </w:rPr>
              <w:t>10</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3D80F75D" w14:textId="77777777" w:rsidR="005C2B5E" w:rsidRPr="00A34FA4" w:rsidRDefault="005C2B5E" w:rsidP="004017DC">
            <w:pPr>
              <w:jc w:val="both"/>
              <w:rPr>
                <w:color w:val="000000"/>
                <w:sz w:val="15"/>
                <w:szCs w:val="15"/>
              </w:rPr>
            </w:pPr>
            <w:r w:rsidRPr="00A34FA4">
              <w:rPr>
                <w:sz w:val="15"/>
                <w:szCs w:val="15"/>
              </w:rPr>
              <w:t xml:space="preserve">Instalación Filtro Aire Acondicionado </w:t>
            </w:r>
          </w:p>
        </w:tc>
      </w:tr>
      <w:tr w:rsidR="005C2B5E" w:rsidRPr="00A34FA4" w14:paraId="1A162558"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6950855" w14:textId="77777777" w:rsidR="005C2B5E" w:rsidRPr="00A34FA4" w:rsidRDefault="005C2B5E" w:rsidP="004017DC">
            <w:pPr>
              <w:rPr>
                <w:color w:val="000000"/>
                <w:sz w:val="15"/>
                <w:szCs w:val="15"/>
              </w:rPr>
            </w:pPr>
            <w:r w:rsidRPr="00A34FA4">
              <w:rPr>
                <w:sz w:val="15"/>
                <w:szCs w:val="15"/>
              </w:rPr>
              <w:t>11</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0E6D81B8" w14:textId="77777777" w:rsidR="005C2B5E" w:rsidRPr="00A34FA4" w:rsidRDefault="005C2B5E" w:rsidP="004017DC">
            <w:pPr>
              <w:jc w:val="both"/>
              <w:rPr>
                <w:color w:val="000000"/>
                <w:sz w:val="15"/>
                <w:szCs w:val="15"/>
              </w:rPr>
            </w:pPr>
            <w:r w:rsidRPr="00A34FA4">
              <w:rPr>
                <w:sz w:val="15"/>
                <w:szCs w:val="15"/>
              </w:rPr>
              <w:t xml:space="preserve">Instalación Filtros combustible </w:t>
            </w:r>
          </w:p>
        </w:tc>
      </w:tr>
      <w:tr w:rsidR="005C2B5E" w:rsidRPr="00A34FA4" w14:paraId="71D671AC"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EA36EF8" w14:textId="77777777" w:rsidR="005C2B5E" w:rsidRPr="00A34FA4" w:rsidRDefault="005C2B5E" w:rsidP="004017DC">
            <w:pPr>
              <w:rPr>
                <w:color w:val="000000"/>
                <w:sz w:val="15"/>
                <w:szCs w:val="15"/>
              </w:rPr>
            </w:pPr>
            <w:r w:rsidRPr="00A34FA4">
              <w:rPr>
                <w:sz w:val="15"/>
                <w:szCs w:val="15"/>
              </w:rPr>
              <w:t>12</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3EE4FD4E" w14:textId="77777777" w:rsidR="005C2B5E" w:rsidRPr="00A34FA4" w:rsidRDefault="005C2B5E" w:rsidP="004017DC">
            <w:pPr>
              <w:jc w:val="both"/>
              <w:rPr>
                <w:color w:val="000000"/>
                <w:sz w:val="15"/>
                <w:szCs w:val="15"/>
              </w:rPr>
            </w:pPr>
            <w:r w:rsidRPr="00A34FA4">
              <w:rPr>
                <w:sz w:val="15"/>
                <w:szCs w:val="15"/>
              </w:rPr>
              <w:t>Mano de obra de la aplicación del Limpiador electrónico</w:t>
            </w:r>
          </w:p>
        </w:tc>
      </w:tr>
      <w:tr w:rsidR="005C2B5E" w:rsidRPr="00A34FA4" w14:paraId="617F1F2A"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AD3D99B" w14:textId="77777777" w:rsidR="005C2B5E" w:rsidRPr="00A34FA4" w:rsidRDefault="005C2B5E" w:rsidP="004017DC">
            <w:pPr>
              <w:rPr>
                <w:color w:val="000000"/>
                <w:sz w:val="15"/>
                <w:szCs w:val="15"/>
              </w:rPr>
            </w:pPr>
            <w:r w:rsidRPr="00A34FA4">
              <w:rPr>
                <w:sz w:val="15"/>
                <w:szCs w:val="15"/>
              </w:rPr>
              <w:t>13</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3C4FEE8B" w14:textId="77777777" w:rsidR="005C2B5E" w:rsidRPr="00A34FA4" w:rsidRDefault="005C2B5E" w:rsidP="004017DC">
            <w:pPr>
              <w:jc w:val="both"/>
              <w:rPr>
                <w:color w:val="000000"/>
                <w:sz w:val="15"/>
                <w:szCs w:val="15"/>
              </w:rPr>
            </w:pPr>
            <w:r w:rsidRPr="00A34FA4">
              <w:rPr>
                <w:sz w:val="15"/>
                <w:szCs w:val="15"/>
              </w:rPr>
              <w:t>Mano de obra de la aplicación del Limpiador cuerpo de aceleración.</w:t>
            </w:r>
          </w:p>
        </w:tc>
      </w:tr>
      <w:tr w:rsidR="005C2B5E" w:rsidRPr="00A34FA4" w14:paraId="295C834A"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4DB71D6" w14:textId="77777777" w:rsidR="005C2B5E" w:rsidRPr="00A34FA4" w:rsidRDefault="005C2B5E" w:rsidP="004017DC">
            <w:pPr>
              <w:rPr>
                <w:color w:val="000000"/>
                <w:sz w:val="15"/>
                <w:szCs w:val="15"/>
              </w:rPr>
            </w:pPr>
            <w:r w:rsidRPr="00A34FA4">
              <w:rPr>
                <w:sz w:val="15"/>
                <w:szCs w:val="15"/>
              </w:rPr>
              <w:t>14</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51AB07F1" w14:textId="77777777" w:rsidR="005C2B5E" w:rsidRPr="00A34FA4" w:rsidRDefault="005C2B5E" w:rsidP="004017DC">
            <w:pPr>
              <w:jc w:val="both"/>
              <w:rPr>
                <w:color w:val="000000"/>
                <w:sz w:val="15"/>
                <w:szCs w:val="15"/>
              </w:rPr>
            </w:pPr>
            <w:r w:rsidRPr="00A34FA4">
              <w:rPr>
                <w:sz w:val="15"/>
                <w:szCs w:val="15"/>
              </w:rPr>
              <w:t>Instalación del Juego tapetes plásticos</w:t>
            </w:r>
          </w:p>
        </w:tc>
      </w:tr>
      <w:tr w:rsidR="005C2B5E" w:rsidRPr="00A34FA4" w14:paraId="3AD9A9FD"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D258672" w14:textId="77777777" w:rsidR="005C2B5E" w:rsidRPr="00A34FA4" w:rsidRDefault="005C2B5E" w:rsidP="004017DC">
            <w:pPr>
              <w:rPr>
                <w:color w:val="000000"/>
                <w:sz w:val="15"/>
                <w:szCs w:val="15"/>
              </w:rPr>
            </w:pPr>
            <w:r w:rsidRPr="00A34FA4">
              <w:rPr>
                <w:sz w:val="15"/>
                <w:szCs w:val="15"/>
              </w:rPr>
              <w:t>15</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03A3B815" w14:textId="77777777" w:rsidR="005C2B5E" w:rsidRPr="00A34FA4" w:rsidRDefault="005C2B5E" w:rsidP="004017DC">
            <w:pPr>
              <w:jc w:val="both"/>
              <w:rPr>
                <w:color w:val="000000"/>
                <w:sz w:val="15"/>
                <w:szCs w:val="15"/>
              </w:rPr>
            </w:pPr>
            <w:r w:rsidRPr="00A34FA4">
              <w:rPr>
                <w:sz w:val="15"/>
                <w:szCs w:val="15"/>
              </w:rPr>
              <w:t>Instalación de las Plumillas delanteras (juego)</w:t>
            </w:r>
          </w:p>
        </w:tc>
      </w:tr>
      <w:tr w:rsidR="005C2B5E" w:rsidRPr="00A34FA4" w14:paraId="12BA05DE"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5B16C4" w14:textId="77777777" w:rsidR="005C2B5E" w:rsidRPr="00A34FA4" w:rsidRDefault="005C2B5E" w:rsidP="004017DC">
            <w:pPr>
              <w:rPr>
                <w:color w:val="000000"/>
                <w:sz w:val="15"/>
                <w:szCs w:val="15"/>
              </w:rPr>
            </w:pPr>
            <w:r w:rsidRPr="00A34FA4">
              <w:rPr>
                <w:sz w:val="15"/>
                <w:szCs w:val="15"/>
              </w:rPr>
              <w:t>16</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00853E77" w14:textId="77777777" w:rsidR="005C2B5E" w:rsidRPr="00A34FA4" w:rsidRDefault="005C2B5E" w:rsidP="004017DC">
            <w:pPr>
              <w:jc w:val="both"/>
              <w:rPr>
                <w:color w:val="000000"/>
                <w:sz w:val="15"/>
                <w:szCs w:val="15"/>
              </w:rPr>
            </w:pPr>
            <w:r w:rsidRPr="00A34FA4">
              <w:rPr>
                <w:sz w:val="15"/>
                <w:szCs w:val="15"/>
              </w:rPr>
              <w:t xml:space="preserve">Instalación de las Plumillas traseras (juego) </w:t>
            </w:r>
          </w:p>
        </w:tc>
      </w:tr>
      <w:tr w:rsidR="005C2B5E" w:rsidRPr="00A34FA4" w14:paraId="2708315C"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57FD6B1" w14:textId="77777777" w:rsidR="005C2B5E" w:rsidRPr="00A34FA4" w:rsidRDefault="005C2B5E" w:rsidP="004017DC">
            <w:pPr>
              <w:rPr>
                <w:color w:val="000000"/>
                <w:sz w:val="15"/>
                <w:szCs w:val="15"/>
              </w:rPr>
            </w:pPr>
            <w:r w:rsidRPr="00A34FA4">
              <w:rPr>
                <w:sz w:val="15"/>
                <w:szCs w:val="15"/>
              </w:rPr>
              <w:t>17</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145BF665" w14:textId="77777777" w:rsidR="005C2B5E" w:rsidRPr="00A34FA4" w:rsidRDefault="005C2B5E" w:rsidP="004017DC">
            <w:pPr>
              <w:jc w:val="both"/>
              <w:rPr>
                <w:color w:val="000000"/>
                <w:sz w:val="15"/>
                <w:szCs w:val="15"/>
              </w:rPr>
            </w:pPr>
            <w:r w:rsidRPr="00A34FA4">
              <w:rPr>
                <w:sz w:val="15"/>
                <w:szCs w:val="15"/>
              </w:rPr>
              <w:t>Instalación del Varillaje limpia brisas</w:t>
            </w:r>
          </w:p>
        </w:tc>
      </w:tr>
      <w:tr w:rsidR="005C2B5E" w:rsidRPr="00A34FA4" w14:paraId="49DB18D6"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05A5C26" w14:textId="77777777" w:rsidR="005C2B5E" w:rsidRPr="00A34FA4" w:rsidRDefault="005C2B5E" w:rsidP="004017DC">
            <w:pPr>
              <w:rPr>
                <w:color w:val="000000"/>
                <w:sz w:val="15"/>
                <w:szCs w:val="15"/>
              </w:rPr>
            </w:pPr>
            <w:r w:rsidRPr="00A34FA4">
              <w:rPr>
                <w:sz w:val="15"/>
                <w:szCs w:val="15"/>
              </w:rPr>
              <w:t>19</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258DBEBD" w14:textId="77777777" w:rsidR="005C2B5E" w:rsidRPr="00A34FA4" w:rsidRDefault="005C2B5E" w:rsidP="004017DC">
            <w:pPr>
              <w:jc w:val="both"/>
              <w:rPr>
                <w:color w:val="000000"/>
                <w:sz w:val="15"/>
                <w:szCs w:val="15"/>
              </w:rPr>
            </w:pPr>
            <w:r w:rsidRPr="00A34FA4">
              <w:rPr>
                <w:sz w:val="15"/>
                <w:szCs w:val="15"/>
              </w:rPr>
              <w:t>Mano de obra engrase general</w:t>
            </w:r>
          </w:p>
        </w:tc>
      </w:tr>
      <w:tr w:rsidR="005C2B5E" w:rsidRPr="00A34FA4" w14:paraId="319DE5E0" w14:textId="77777777" w:rsidTr="004017DC">
        <w:trPr>
          <w:trHeight w:val="340"/>
          <w:jc w:val="center"/>
        </w:trPr>
        <w:tc>
          <w:tcPr>
            <w:tcW w:w="0" w:type="auto"/>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554B4D9" w14:textId="77777777" w:rsidR="005C2B5E" w:rsidRPr="00A34FA4" w:rsidRDefault="005C2B5E" w:rsidP="004017DC">
            <w:pPr>
              <w:rPr>
                <w:color w:val="000000"/>
                <w:sz w:val="15"/>
                <w:szCs w:val="15"/>
              </w:rPr>
            </w:pPr>
            <w:r w:rsidRPr="00A34FA4">
              <w:rPr>
                <w:sz w:val="15"/>
                <w:szCs w:val="15"/>
              </w:rPr>
              <w:t>20</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4DAAEEF4" w14:textId="77777777" w:rsidR="005C2B5E" w:rsidRPr="00A34FA4" w:rsidRDefault="005C2B5E" w:rsidP="004017DC">
            <w:pPr>
              <w:jc w:val="both"/>
              <w:rPr>
                <w:color w:val="000000"/>
                <w:sz w:val="15"/>
                <w:szCs w:val="15"/>
              </w:rPr>
            </w:pPr>
            <w:r w:rsidRPr="00A34FA4">
              <w:rPr>
                <w:sz w:val="15"/>
                <w:szCs w:val="15"/>
              </w:rPr>
              <w:t>Cambio de aceite automóviles, camionetas, camperos y camión</w:t>
            </w:r>
          </w:p>
        </w:tc>
      </w:tr>
      <w:tr w:rsidR="005C2B5E" w:rsidRPr="00A34FA4" w14:paraId="5C7A449A" w14:textId="77777777" w:rsidTr="004017DC">
        <w:trPr>
          <w:trHeight w:val="340"/>
          <w:jc w:val="center"/>
        </w:trPr>
        <w:tc>
          <w:tcPr>
            <w:tcW w:w="0" w:type="auto"/>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14:paraId="1188970C" w14:textId="77777777" w:rsidR="005C2B5E" w:rsidRPr="00A34FA4" w:rsidRDefault="005C2B5E" w:rsidP="004017DC">
            <w:pPr>
              <w:rPr>
                <w:sz w:val="15"/>
                <w:szCs w:val="15"/>
              </w:rPr>
            </w:pPr>
            <w:r w:rsidRPr="00A34FA4">
              <w:rPr>
                <w:sz w:val="15"/>
                <w:szCs w:val="15"/>
              </w:rPr>
              <w:t>21</w:t>
            </w:r>
          </w:p>
        </w:tc>
        <w:tc>
          <w:tcPr>
            <w:tcW w:w="0" w:type="auto"/>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40176493" w14:textId="77777777" w:rsidR="005C2B5E" w:rsidRPr="00A34FA4" w:rsidRDefault="005C2B5E" w:rsidP="004017DC">
            <w:pPr>
              <w:jc w:val="both"/>
              <w:rPr>
                <w:sz w:val="15"/>
                <w:szCs w:val="15"/>
              </w:rPr>
            </w:pPr>
            <w:r w:rsidRPr="00A34FA4">
              <w:rPr>
                <w:sz w:val="15"/>
                <w:szCs w:val="15"/>
              </w:rPr>
              <w:t>Servicios de prensa (ensambles amortiguadores, cambios de bujes tijera etc.)</w:t>
            </w:r>
          </w:p>
        </w:tc>
      </w:tr>
    </w:tbl>
    <w:p w14:paraId="59A6A2AF" w14:textId="77777777" w:rsidR="005C2B5E" w:rsidRDefault="005C2B5E" w:rsidP="005C2B5E">
      <w:pPr>
        <w:rPr>
          <w:rFonts w:ascii="Arial" w:hAnsi="Arial" w:cs="Arial"/>
          <w:lang w:val="es-CO"/>
        </w:rPr>
      </w:pPr>
    </w:p>
    <w:p w14:paraId="68BBEC23" w14:textId="77777777" w:rsidR="005C2B5E" w:rsidRDefault="005C2B5E" w:rsidP="005C2B5E">
      <w:pPr>
        <w:pStyle w:val="Prrafodelista"/>
        <w:jc w:val="both"/>
        <w:rPr>
          <w:rFonts w:ascii="Arial" w:hAnsi="Arial" w:cs="Arial"/>
          <w:lang w:val="es-CO"/>
        </w:rPr>
      </w:pPr>
      <w:r w:rsidRPr="00C634BE">
        <w:rPr>
          <w:rFonts w:ascii="Arial" w:hAnsi="Arial" w:cs="Arial"/>
          <w:lang w:val="es-CO"/>
        </w:rPr>
        <w:t>La Fiscalía General de la Nación, a través del supervisor del contrato, podrá solicitar la ejecución de actividades complementarias directamente relacionadas con el mantenimiento efectuado, siempre que estas resulten necesarias para garantizar la calidad, seguridad y eficacia del servicio prestado. Estas actividades no darán lugar a cobros adicionales de mano de obra cuando sean consecuencia directa de la intervención realizada.</w:t>
      </w:r>
    </w:p>
    <w:p w14:paraId="0C5EEF62" w14:textId="77777777" w:rsidR="005C2B5E" w:rsidRPr="00C634BE" w:rsidRDefault="005C2B5E" w:rsidP="005C2B5E">
      <w:pPr>
        <w:pStyle w:val="Prrafodelista"/>
        <w:ind w:left="1080"/>
        <w:jc w:val="both"/>
        <w:rPr>
          <w:rFonts w:ascii="Arial" w:hAnsi="Arial" w:cs="Arial"/>
          <w:lang w:val="es-CO"/>
        </w:rPr>
      </w:pPr>
    </w:p>
    <w:p w14:paraId="31122EF6"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t>Responder por la guarda, custodia, conservación y seguridad de los vehículos durante su traslado al lavadero, a las instalaciones donde se ejecute el contrato, durante la prestación de los servicios, las pruebas de ruta y cualquier desplazamiento realizado con ocasión de la ejecución contractual.</w:t>
      </w:r>
    </w:p>
    <w:p w14:paraId="21A05B3A" w14:textId="77777777" w:rsidR="005C2B5E" w:rsidRDefault="005C2B5E" w:rsidP="005C2B5E">
      <w:pPr>
        <w:pStyle w:val="Prrafodelista"/>
        <w:ind w:left="1080"/>
        <w:jc w:val="both"/>
        <w:rPr>
          <w:rFonts w:ascii="Arial" w:hAnsi="Arial" w:cs="Arial"/>
          <w:lang w:val="es-CO"/>
        </w:rPr>
      </w:pPr>
    </w:p>
    <w:p w14:paraId="1FD87AF7"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lastRenderedPageBreak/>
        <w:t>En todos los casos, el contratista será responsable ante la Fiscalía General de la Nación por la integridad física, mecánica y operativa de los vehículos entregados bajo su custodia, así como por sus accesorios, equipos y elementos asociados.</w:t>
      </w:r>
    </w:p>
    <w:p w14:paraId="4EF226BA" w14:textId="77777777" w:rsidR="005C2B5E" w:rsidRPr="00C634BE" w:rsidRDefault="005C2B5E" w:rsidP="005C2B5E">
      <w:pPr>
        <w:pStyle w:val="Prrafodelista"/>
        <w:rPr>
          <w:rFonts w:ascii="Arial" w:hAnsi="Arial" w:cs="Arial"/>
          <w:lang w:val="es-CO"/>
        </w:rPr>
      </w:pPr>
    </w:p>
    <w:p w14:paraId="3AC494F9"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t>Asumir, por su cuenta y riesgo, todos los costos directos e indirectos derivados de la ejecución de servicios, suministro de repuestos, mano de obra o actividades que no hayan sido previamente autorizadas por el supervisor del contrato.</w:t>
      </w:r>
    </w:p>
    <w:p w14:paraId="2293E169" w14:textId="77777777" w:rsidR="005C2B5E" w:rsidRPr="00F27F80" w:rsidRDefault="005C2B5E" w:rsidP="005C2B5E">
      <w:pPr>
        <w:pStyle w:val="Prrafodelista"/>
        <w:rPr>
          <w:lang w:val="es-CO"/>
        </w:rPr>
      </w:pPr>
    </w:p>
    <w:p w14:paraId="1E3B4187" w14:textId="77777777" w:rsidR="005C2B5E" w:rsidRPr="00F27F80" w:rsidRDefault="005C2B5E" w:rsidP="005C2B5E">
      <w:pPr>
        <w:pStyle w:val="Prrafodelista"/>
        <w:jc w:val="both"/>
        <w:rPr>
          <w:rFonts w:ascii="Arial" w:hAnsi="Arial" w:cs="Arial"/>
          <w:lang w:val="es-CO"/>
        </w:rPr>
      </w:pPr>
      <w:r w:rsidRPr="00F27F80">
        <w:rPr>
          <w:rFonts w:ascii="Arial" w:hAnsi="Arial" w:cs="Arial"/>
          <w:lang w:val="es-CO"/>
        </w:rPr>
        <w:t>En consecuencia, la Entidad no reconocerá ni efectuará pago alguno por bienes o servicios ejecutados sin la respectiva autorización.</w:t>
      </w:r>
    </w:p>
    <w:p w14:paraId="624D9D5A" w14:textId="77777777" w:rsidR="005C2B5E" w:rsidRPr="00C634BE" w:rsidRDefault="005C2B5E" w:rsidP="005C2B5E">
      <w:pPr>
        <w:pStyle w:val="Prrafodelista"/>
        <w:ind w:left="1080"/>
        <w:jc w:val="both"/>
        <w:rPr>
          <w:rFonts w:ascii="Arial" w:hAnsi="Arial" w:cs="Arial"/>
          <w:lang w:val="es-CO"/>
        </w:rPr>
      </w:pPr>
    </w:p>
    <w:p w14:paraId="569A6035"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FB45DA">
        <w:rPr>
          <w:rFonts w:ascii="Arial" w:hAnsi="Arial" w:cs="Arial"/>
          <w:lang w:val="es-CO"/>
        </w:rPr>
        <w:t>Garantizar, sin costo adicional para la Entidad, la prestación del servicio de grúa para el traslado de los vehículos que lo requieran dentro del perímetro urbano de las ciudades de Ibagué, Neiva, Florencia y Mocoa, así como de los municipios de Pitalito y Puerto Asís, hacia las instalaciones del contratista o el establecimiento autorizado para la ejecución de los mantenimientos preventivos y correctivos solicitados por la Fiscalía General de la Nación.</w:t>
      </w:r>
    </w:p>
    <w:p w14:paraId="7B69BB46" w14:textId="77777777" w:rsidR="005C2B5E" w:rsidRDefault="005C2B5E" w:rsidP="005C2B5E">
      <w:pPr>
        <w:pStyle w:val="Prrafodelista"/>
        <w:jc w:val="both"/>
        <w:rPr>
          <w:rFonts w:ascii="Arial" w:hAnsi="Arial" w:cs="Arial"/>
          <w:lang w:val="es-CO"/>
        </w:rPr>
      </w:pPr>
    </w:p>
    <w:p w14:paraId="22426D75" w14:textId="77777777" w:rsidR="005C2B5E" w:rsidRDefault="005C2B5E" w:rsidP="005C2B5E">
      <w:pPr>
        <w:pStyle w:val="Prrafodelista"/>
        <w:jc w:val="both"/>
        <w:rPr>
          <w:rFonts w:ascii="Arial" w:hAnsi="Arial" w:cs="Arial"/>
          <w:lang w:val="es-CO"/>
        </w:rPr>
      </w:pPr>
      <w:r w:rsidRPr="00F27F80">
        <w:rPr>
          <w:rFonts w:ascii="Arial" w:hAnsi="Arial" w:cs="Arial"/>
          <w:lang w:val="es-CO"/>
        </w:rPr>
        <w:t>Para efectos de la presente obligación, se entenderá por perímetro urbano el área urbana delimitada oficialmente en el respectivo Plan de Ordenamiento Territorial (POT), Plan Básico de Ordenamiento Territorial (PBOT) o instrumento de ordenamiento territorial vigente de cada municipio.</w:t>
      </w:r>
    </w:p>
    <w:p w14:paraId="696DF340" w14:textId="77777777" w:rsidR="005C2B5E" w:rsidRDefault="005C2B5E" w:rsidP="005C2B5E">
      <w:pPr>
        <w:pStyle w:val="Prrafodelista"/>
        <w:jc w:val="both"/>
        <w:rPr>
          <w:rFonts w:ascii="Arial" w:hAnsi="Arial" w:cs="Arial"/>
          <w:lang w:val="es-CO"/>
        </w:rPr>
      </w:pPr>
    </w:p>
    <w:p w14:paraId="3A19BE9C" w14:textId="77777777" w:rsidR="005C2B5E" w:rsidRDefault="005C2B5E" w:rsidP="005C2B5E">
      <w:pPr>
        <w:pStyle w:val="Prrafodelista"/>
        <w:jc w:val="both"/>
        <w:rPr>
          <w:rFonts w:ascii="Arial" w:hAnsi="Arial" w:cs="Arial"/>
          <w:lang w:val="es-CO"/>
        </w:rPr>
      </w:pPr>
      <w:r w:rsidRPr="00FB45DA">
        <w:rPr>
          <w:rFonts w:ascii="Arial" w:hAnsi="Arial" w:cs="Arial"/>
          <w:lang w:val="es-CO"/>
        </w:rPr>
        <w:t>El servicio deberá prestarse de conformidad con los tiempos de respuesta, condiciones operativas y niveles de servicio establecidos en las especificaciones técnicas del contrato. Todos los costos asociados a la prestación del servicio de grúa dentro de la cobertura definida en el presente numeral se entenderán incluidos en los valores ofertados por el contratista, sin que haya lugar al reconocimiento de pagos adicionales por parte de la Entidad.</w:t>
      </w:r>
    </w:p>
    <w:p w14:paraId="08B230C8" w14:textId="77777777" w:rsidR="005C2B5E" w:rsidRPr="00C634BE" w:rsidRDefault="005C2B5E" w:rsidP="005C2B5E">
      <w:pPr>
        <w:pStyle w:val="Prrafodelista"/>
        <w:ind w:left="1080"/>
        <w:jc w:val="both"/>
        <w:rPr>
          <w:rFonts w:ascii="Arial" w:hAnsi="Arial" w:cs="Arial"/>
          <w:lang w:val="es-CO"/>
        </w:rPr>
      </w:pPr>
    </w:p>
    <w:p w14:paraId="37060E6C" w14:textId="77777777" w:rsidR="005C2B5E" w:rsidRPr="00E428B4"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E428B4">
        <w:rPr>
          <w:rFonts w:ascii="Arial" w:hAnsi="Arial" w:cs="Arial"/>
          <w:lang w:val="es-CO"/>
        </w:rPr>
        <w:lastRenderedPageBreak/>
        <w:t>Otorgar garantía sobre los repuestos, partes y componentes suministrados e instalados, así como sobre la mano de obra ejecutada, de conformidad con las condiciones establecidas en las especificaciones técnicas del contrato y las garantías otorgadas por el fabricante, distribuidor o representante autorizado.</w:t>
      </w:r>
    </w:p>
    <w:p w14:paraId="7E640DB0" w14:textId="77777777" w:rsidR="005C2B5E" w:rsidRPr="00E428B4" w:rsidRDefault="005C2B5E" w:rsidP="005C2B5E">
      <w:pPr>
        <w:pStyle w:val="Prrafodelista"/>
        <w:ind w:left="1080"/>
        <w:jc w:val="both"/>
        <w:rPr>
          <w:rFonts w:ascii="Arial" w:hAnsi="Arial" w:cs="Arial"/>
          <w:lang w:val="es-CO"/>
        </w:rPr>
      </w:pPr>
    </w:p>
    <w:p w14:paraId="5F6E0B94" w14:textId="77777777" w:rsidR="005C2B5E" w:rsidRPr="00E428B4" w:rsidRDefault="005C2B5E" w:rsidP="005C2B5E">
      <w:pPr>
        <w:pStyle w:val="Prrafodelista"/>
        <w:widowControl/>
        <w:numPr>
          <w:ilvl w:val="0"/>
          <w:numId w:val="32"/>
        </w:numPr>
        <w:suppressAutoHyphens w:val="0"/>
        <w:autoSpaceDN/>
        <w:jc w:val="both"/>
        <w:textAlignment w:val="auto"/>
        <w:rPr>
          <w:rFonts w:ascii="Arial" w:hAnsi="Arial" w:cs="Arial"/>
          <w:lang w:val="es-CO"/>
        </w:rPr>
      </w:pPr>
      <w:r w:rsidRPr="00E428B4">
        <w:rPr>
          <w:rFonts w:ascii="Arial" w:hAnsi="Arial" w:cs="Arial"/>
          <w:lang w:val="es-CO"/>
        </w:rPr>
        <w:t>Para automóviles, camionetas y demás vehículos de cuatro (4) o más ruedas, la garantía mínima sobre los repuestos suministrados y la mano de obra ejecutada será de seis (6) meses o diez mil (10.000) kilómetros recorridos, contados a partir de la suscripción del recibo a satisfacción por parte de la Entidad, lo que ocurra primero. Para las baterías y componentes eléctricos o electrónicos, la garantía mínima exigida será de doce (12) meses.</w:t>
      </w:r>
    </w:p>
    <w:p w14:paraId="1BBF034F" w14:textId="77777777" w:rsidR="005C2B5E" w:rsidRPr="00E428B4" w:rsidRDefault="005C2B5E" w:rsidP="005C2B5E">
      <w:pPr>
        <w:pStyle w:val="Prrafodelista"/>
        <w:ind w:left="1080"/>
        <w:jc w:val="both"/>
        <w:rPr>
          <w:rFonts w:ascii="Arial" w:hAnsi="Arial" w:cs="Arial"/>
          <w:lang w:val="es-CO"/>
        </w:rPr>
      </w:pPr>
    </w:p>
    <w:p w14:paraId="09EEBFAD" w14:textId="77777777" w:rsidR="005C2B5E" w:rsidRDefault="005C2B5E" w:rsidP="005C2B5E">
      <w:pPr>
        <w:pStyle w:val="Prrafodelista"/>
        <w:jc w:val="both"/>
        <w:rPr>
          <w:rFonts w:ascii="Arial" w:hAnsi="Arial" w:cs="Arial"/>
          <w:lang w:val="es-CO"/>
        </w:rPr>
      </w:pPr>
      <w:r w:rsidRPr="00E428B4">
        <w:rPr>
          <w:rFonts w:ascii="Arial" w:hAnsi="Arial" w:cs="Arial"/>
          <w:lang w:val="es-CO"/>
        </w:rPr>
        <w:t>Cuando el fabricante, distribuidor o representante autorizado otorgue una garantía superior a la aquí establecida, prevalecerá el término o condición más favorable para la Entidad.</w:t>
      </w:r>
    </w:p>
    <w:p w14:paraId="273BF863" w14:textId="77777777" w:rsidR="005C2B5E" w:rsidRDefault="005C2B5E" w:rsidP="005C2B5E">
      <w:pPr>
        <w:pStyle w:val="Prrafodelista"/>
        <w:jc w:val="both"/>
        <w:rPr>
          <w:rFonts w:ascii="Arial" w:hAnsi="Arial" w:cs="Arial"/>
          <w:lang w:val="es-CO"/>
        </w:rPr>
      </w:pPr>
    </w:p>
    <w:p w14:paraId="42B4ABB5" w14:textId="77777777" w:rsidR="005C2B5E" w:rsidRDefault="005C2B5E" w:rsidP="005C2B5E">
      <w:pPr>
        <w:pStyle w:val="Prrafodelista"/>
        <w:jc w:val="both"/>
        <w:rPr>
          <w:rFonts w:ascii="Arial" w:hAnsi="Arial" w:cs="Arial"/>
          <w:lang w:val="es-CO"/>
        </w:rPr>
      </w:pPr>
      <w:r w:rsidRPr="00E428B4">
        <w:rPr>
          <w:rFonts w:ascii="Arial" w:hAnsi="Arial" w:cs="Arial"/>
          <w:lang w:val="es-CO"/>
        </w:rPr>
        <w:t>Durante la vigencia de la garantía, el contratista deberá asumir, sin costo adicional para la Entidad, la reparación, corrección, ajuste, sustitución o reinstalación de los repuestos, partes, componentes o servicios que presenten fallas, defectos de fabricación, calidad, instalación, compatibilidad o funcionamiento atribuibles a los bienes suministrados o a la mano de obra ejecutada.</w:t>
      </w:r>
    </w:p>
    <w:p w14:paraId="282C0C02" w14:textId="77777777" w:rsidR="005C2B5E" w:rsidRDefault="005C2B5E" w:rsidP="005C2B5E">
      <w:pPr>
        <w:pStyle w:val="Prrafodelista"/>
        <w:jc w:val="both"/>
        <w:rPr>
          <w:rFonts w:ascii="Arial" w:hAnsi="Arial" w:cs="Arial"/>
          <w:lang w:val="es-CO"/>
        </w:rPr>
      </w:pPr>
    </w:p>
    <w:p w14:paraId="3CD5669E" w14:textId="77777777" w:rsidR="005C2B5E" w:rsidRPr="0097678B" w:rsidRDefault="005C2B5E" w:rsidP="005C2B5E">
      <w:pPr>
        <w:pStyle w:val="Prrafodelista"/>
        <w:jc w:val="both"/>
        <w:rPr>
          <w:rFonts w:ascii="Arial" w:hAnsi="Arial" w:cs="Arial"/>
          <w:lang w:val="es-CO"/>
        </w:rPr>
      </w:pPr>
      <w:r w:rsidRPr="0097678B">
        <w:rPr>
          <w:rFonts w:ascii="Arial" w:hAnsi="Arial"/>
          <w:lang w:val="es-CO"/>
        </w:rPr>
        <w:t>La atención de las reclamaciones formuladas por la Entidad con ocasión de la garantía deberá efectuarse dentro de los tiempos de respuesta establecidos en las especificaciones técnicas del contrato, sin que ello genere costo alguno para la Fiscalía General de la Nación.</w:t>
      </w:r>
    </w:p>
    <w:p w14:paraId="61CE9696" w14:textId="77777777" w:rsidR="005C2B5E" w:rsidRDefault="005C2B5E" w:rsidP="005C2B5E">
      <w:pPr>
        <w:pStyle w:val="Prrafodelista"/>
        <w:ind w:left="1080"/>
        <w:jc w:val="both"/>
        <w:rPr>
          <w:rFonts w:ascii="Arial" w:hAnsi="Arial" w:cs="Arial"/>
          <w:lang w:val="es-CO"/>
        </w:rPr>
      </w:pPr>
    </w:p>
    <w:p w14:paraId="4D73D481"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t xml:space="preserve">Informar oportunamente a la Entidad cuando se presenten modificaciones en la composición accionaria o del capital social de la persona jurídica, la existencia de pactos de accionistas, cambios en la estructura societaria, pertenencia a grupos empresariales, condición de matriz, </w:t>
      </w:r>
      <w:r w:rsidRPr="00C634BE">
        <w:rPr>
          <w:rFonts w:ascii="Arial" w:hAnsi="Arial" w:cs="Arial"/>
          <w:lang w:val="es-CO"/>
        </w:rPr>
        <w:lastRenderedPageBreak/>
        <w:t>subordinada o sucursal de sociedad extranjera, así como cualquier hecho relevante de carácter jurídico, comercial o financiero que pueda afectar la adecuada ejecución del contrato.</w:t>
      </w:r>
    </w:p>
    <w:p w14:paraId="6FAC34CC" w14:textId="77777777" w:rsidR="005C2B5E" w:rsidRPr="00C634BE" w:rsidRDefault="005C2B5E" w:rsidP="005C2B5E">
      <w:pPr>
        <w:pStyle w:val="Prrafodelista"/>
        <w:rPr>
          <w:rFonts w:ascii="Arial" w:hAnsi="Arial" w:cs="Arial"/>
          <w:lang w:val="es-CO"/>
        </w:rPr>
      </w:pPr>
    </w:p>
    <w:p w14:paraId="3C727171"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t>Informar de manera inmediata cualquier situación que implique una modificación en el estado de los riesgos declarados al momento de presentar la oferta o suscribir el contrato, incluyendo, entre otros, investigaciones administrativas o judiciales, medidas cautelares, sanciones, inhabilidades, incompatibilidades o condenas proferidas en Colombia o en el exterior que puedan afectar la ejecución contractual.</w:t>
      </w:r>
    </w:p>
    <w:p w14:paraId="0D76D54B" w14:textId="77777777" w:rsidR="005C2B5E" w:rsidRPr="00C634BE" w:rsidRDefault="005C2B5E" w:rsidP="005C2B5E">
      <w:pPr>
        <w:pStyle w:val="Prrafodelista"/>
        <w:rPr>
          <w:rFonts w:ascii="Arial" w:hAnsi="Arial" w:cs="Arial"/>
          <w:lang w:val="es-CO"/>
        </w:rPr>
      </w:pPr>
    </w:p>
    <w:p w14:paraId="22E15E89"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t>Presentar denuncia ante las autoridades competentes cuando tenga conocimiento de hechos que puedan constituir conductas punibles, actos de corrupción, fraude, soborno, conflicto de interés o cualquier actuación que afecte los recursos públicos o la transparencia de la contratación estatal.</w:t>
      </w:r>
    </w:p>
    <w:p w14:paraId="3AF481C4" w14:textId="77777777" w:rsidR="005C2B5E" w:rsidRPr="0097678B" w:rsidRDefault="005C2B5E" w:rsidP="005C2B5E">
      <w:pPr>
        <w:pStyle w:val="Prrafodelista"/>
        <w:rPr>
          <w:rFonts w:ascii="Arial" w:hAnsi="Arial"/>
          <w:lang w:val="es-CO"/>
        </w:rPr>
      </w:pPr>
    </w:p>
    <w:p w14:paraId="5123076E" w14:textId="77777777" w:rsidR="005C2B5E" w:rsidRDefault="005C2B5E" w:rsidP="005C2B5E">
      <w:pPr>
        <w:pStyle w:val="Prrafodelista"/>
        <w:widowControl/>
        <w:numPr>
          <w:ilvl w:val="0"/>
          <w:numId w:val="32"/>
        </w:numPr>
        <w:suppressAutoHyphens w:val="0"/>
        <w:autoSpaceDN/>
        <w:spacing w:after="200" w:line="276" w:lineRule="auto"/>
        <w:jc w:val="both"/>
        <w:textAlignment w:val="auto"/>
        <w:rPr>
          <w:rFonts w:ascii="Arial" w:hAnsi="Arial" w:cs="Arial"/>
          <w:lang w:val="es-CO"/>
        </w:rPr>
      </w:pPr>
      <w:r w:rsidRPr="00C634BE">
        <w:rPr>
          <w:rFonts w:ascii="Arial" w:hAnsi="Arial" w:cs="Arial"/>
          <w:lang w:val="es-CO"/>
        </w:rPr>
        <w:t>La omisión de esta obligación podrá constituir incumplimiento grave de las obligaciones contractuales y dar lugar a la aplicación de las medidas legales y contractuales correspondientes.</w:t>
      </w:r>
    </w:p>
    <w:p w14:paraId="47E0EEE3" w14:textId="77777777" w:rsidR="005C2B5E" w:rsidRPr="00C634BE" w:rsidRDefault="005C2B5E" w:rsidP="005C2B5E">
      <w:pPr>
        <w:pStyle w:val="Prrafodelista"/>
        <w:ind w:left="1080"/>
        <w:jc w:val="both"/>
        <w:rPr>
          <w:rFonts w:ascii="Arial" w:hAnsi="Arial" w:cs="Arial"/>
          <w:lang w:val="es-CO"/>
        </w:rPr>
      </w:pPr>
    </w:p>
    <w:p w14:paraId="1B3951D5"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t>Asistir, a las reuniones programadas por la Subdirección Regional de Apoyo Centro Sur, el supervisor del contrato o cualquier dependencia autorizada de la Fiscalía General de la Nación, cuando estas resulten necesarias para el adecuado seguimiento, control y ejecución del contrato.</w:t>
      </w:r>
    </w:p>
    <w:p w14:paraId="01052A48" w14:textId="77777777" w:rsidR="005C2B5E" w:rsidRDefault="005C2B5E" w:rsidP="005C2B5E">
      <w:pPr>
        <w:pStyle w:val="Prrafodelista"/>
        <w:ind w:left="1080"/>
        <w:jc w:val="both"/>
        <w:rPr>
          <w:rFonts w:ascii="Arial" w:hAnsi="Arial" w:cs="Arial"/>
          <w:lang w:val="es-CO"/>
        </w:rPr>
      </w:pPr>
    </w:p>
    <w:p w14:paraId="3E33ADB9" w14:textId="77777777" w:rsidR="005C2B5E" w:rsidRPr="00F27F80" w:rsidRDefault="005C2B5E" w:rsidP="005C2B5E">
      <w:pPr>
        <w:pStyle w:val="Prrafodelista"/>
        <w:widowControl/>
        <w:numPr>
          <w:ilvl w:val="1"/>
          <w:numId w:val="30"/>
        </w:numPr>
        <w:suppressAutoHyphens w:val="0"/>
        <w:autoSpaceDN/>
        <w:jc w:val="both"/>
        <w:textAlignment w:val="auto"/>
        <w:rPr>
          <w:rFonts w:ascii="Arial" w:hAnsi="Arial" w:cs="Arial"/>
          <w:b/>
          <w:bCs/>
          <w:lang w:val="es-CO"/>
        </w:rPr>
      </w:pPr>
      <w:r w:rsidRPr="00C634BE">
        <w:rPr>
          <w:rFonts w:ascii="Arial" w:hAnsi="Arial" w:cs="Arial"/>
          <w:lang w:val="es-CO"/>
        </w:rPr>
        <w:t>Asumir el pago de todos los impuestos, tasas, contribuciones, estampillas, gravámenes y demás cargas tributarias que se causen con ocasión de la celebración, ejecución, liquidación y cumplimiento del contrato, conforme a la normatividad vigente.</w:t>
      </w:r>
    </w:p>
    <w:p w14:paraId="5F9C7A6F" w14:textId="77777777" w:rsidR="005C2B5E" w:rsidRPr="00F27F80" w:rsidRDefault="005C2B5E" w:rsidP="005C2B5E">
      <w:pPr>
        <w:pStyle w:val="Prrafodelista"/>
        <w:jc w:val="both"/>
        <w:rPr>
          <w:rFonts w:ascii="Arial" w:hAnsi="Arial" w:cs="Arial"/>
          <w:lang w:val="es-CO"/>
        </w:rPr>
      </w:pPr>
    </w:p>
    <w:p w14:paraId="1111CCAB" w14:textId="77777777" w:rsidR="005C2B5E" w:rsidRPr="00F27F80"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F27F80">
        <w:rPr>
          <w:rFonts w:ascii="Arial" w:hAnsi="Arial" w:cs="Arial"/>
          <w:lang w:val="es-CO"/>
        </w:rPr>
        <w:lastRenderedPageBreak/>
        <w:t>Garantizar la adecuada disposición final de los residuos peligrosos y especiales generados durante la ejecución de los servicios de mantenimiento, tales como aceites usados, filtros, baterías, bombillas, líquidos contaminantes, llantas, autopartes y demás elementos sujetos a manejo ambiental especial.</w:t>
      </w:r>
    </w:p>
    <w:p w14:paraId="72E57583" w14:textId="77777777" w:rsidR="005C2B5E" w:rsidRPr="00F27F80" w:rsidRDefault="005C2B5E" w:rsidP="005C2B5E">
      <w:pPr>
        <w:pStyle w:val="Prrafodelista"/>
        <w:rPr>
          <w:lang w:val="es-CO"/>
        </w:rPr>
      </w:pPr>
    </w:p>
    <w:p w14:paraId="67DA2809" w14:textId="77777777" w:rsidR="005C2B5E" w:rsidRPr="00F27F80" w:rsidRDefault="005C2B5E" w:rsidP="005C2B5E">
      <w:pPr>
        <w:pStyle w:val="Prrafodelista"/>
        <w:jc w:val="both"/>
        <w:rPr>
          <w:rFonts w:ascii="Arial" w:hAnsi="Arial" w:cs="Arial"/>
          <w:lang w:val="es-CO"/>
        </w:rPr>
      </w:pPr>
      <w:r w:rsidRPr="00F27F80">
        <w:rPr>
          <w:rFonts w:ascii="Arial" w:hAnsi="Arial" w:cs="Arial"/>
          <w:lang w:val="es-CO"/>
        </w:rPr>
        <w:t>Cuando sea requerido por el supervisor del contrato, deberá presentar los certificados, manifiestos, constancias de disposición final y demás soportes emitidos por gestores ambientales autorizados, así como las autorizaciones vigentes relacionadas con vertimientos, manejo de residuos peligrosos y demás permisos ambientales exigibles para el desarrollo de la actividad.</w:t>
      </w:r>
    </w:p>
    <w:p w14:paraId="373ECE71" w14:textId="77777777" w:rsidR="005C2B5E" w:rsidRPr="00C634BE" w:rsidRDefault="005C2B5E" w:rsidP="005C2B5E">
      <w:pPr>
        <w:pStyle w:val="Prrafodelista"/>
        <w:ind w:left="1080"/>
        <w:jc w:val="both"/>
        <w:rPr>
          <w:rFonts w:ascii="Arial" w:hAnsi="Arial" w:cs="Arial"/>
          <w:lang w:val="es-CO"/>
        </w:rPr>
      </w:pPr>
    </w:p>
    <w:p w14:paraId="7F829179"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t>Garantizar que su personal reciba capacitación permanente sobre medidas de prevención, seguridad industrial, salud en el trabajo, bioseguridad y manejo de riesgos asociados a la ejecución de las actividades objeto del contrato.</w:t>
      </w:r>
      <w:r>
        <w:rPr>
          <w:rFonts w:ascii="Arial" w:hAnsi="Arial" w:cs="Arial"/>
          <w:lang w:val="es-CO"/>
        </w:rPr>
        <w:t xml:space="preserve"> </w:t>
      </w:r>
    </w:p>
    <w:p w14:paraId="4F13D9A6" w14:textId="77777777" w:rsidR="005C2B5E" w:rsidRPr="00F27F80" w:rsidRDefault="005C2B5E" w:rsidP="005C2B5E">
      <w:pPr>
        <w:pStyle w:val="Prrafodelista"/>
        <w:jc w:val="both"/>
        <w:rPr>
          <w:rFonts w:ascii="Arial" w:hAnsi="Arial" w:cs="Arial"/>
          <w:lang w:val="es-CO"/>
        </w:rPr>
      </w:pPr>
    </w:p>
    <w:p w14:paraId="47919789" w14:textId="77777777" w:rsidR="005C2B5E" w:rsidRPr="00F27F80" w:rsidRDefault="005C2B5E" w:rsidP="005C2B5E">
      <w:pPr>
        <w:pStyle w:val="Prrafodelista"/>
        <w:jc w:val="both"/>
        <w:rPr>
          <w:rFonts w:ascii="Arial" w:hAnsi="Arial" w:cs="Arial"/>
          <w:lang w:val="es-CO"/>
        </w:rPr>
      </w:pPr>
      <w:r w:rsidRPr="00F27F80">
        <w:rPr>
          <w:rFonts w:ascii="Arial" w:hAnsi="Arial" w:cs="Arial"/>
          <w:lang w:val="es-CO"/>
        </w:rPr>
        <w:t>Así mismo, deberá asegurar la disponibilidad y uso adecuado de los elementos de protección personal requeridos para cada actividad.</w:t>
      </w:r>
    </w:p>
    <w:p w14:paraId="376F41A1" w14:textId="77777777" w:rsidR="005C2B5E" w:rsidRPr="00C634BE" w:rsidRDefault="005C2B5E" w:rsidP="005C2B5E">
      <w:pPr>
        <w:pStyle w:val="Prrafodelista"/>
        <w:ind w:left="1080"/>
        <w:jc w:val="both"/>
        <w:rPr>
          <w:rFonts w:ascii="Arial" w:hAnsi="Arial" w:cs="Arial"/>
          <w:lang w:val="es-CO"/>
        </w:rPr>
      </w:pPr>
    </w:p>
    <w:p w14:paraId="423595AE" w14:textId="77777777" w:rsidR="005C2B5E"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C634BE">
        <w:rPr>
          <w:rFonts w:ascii="Arial" w:hAnsi="Arial" w:cs="Arial"/>
          <w:lang w:val="es-CO"/>
        </w:rPr>
        <w:t>Implementar y mantener actualizados los protocolos de bioseguridad, prevención y control de riesgos biológicos, sanitarios y epidemiológicos que resulten aplicables durante la ejecución contractual, de conformidad con la normatividad vigente expedida por las autoridades competentes.</w:t>
      </w:r>
    </w:p>
    <w:p w14:paraId="1CBC0609" w14:textId="77777777" w:rsidR="005C2B5E" w:rsidRDefault="005C2B5E" w:rsidP="005C2B5E">
      <w:pPr>
        <w:pStyle w:val="Prrafodelista"/>
        <w:jc w:val="both"/>
        <w:rPr>
          <w:rFonts w:ascii="Arial" w:hAnsi="Arial" w:cs="Arial"/>
          <w:lang w:val="es-CO"/>
        </w:rPr>
      </w:pPr>
    </w:p>
    <w:p w14:paraId="7440483B" w14:textId="77777777" w:rsidR="005C2B5E" w:rsidRPr="00F27F80" w:rsidRDefault="005C2B5E" w:rsidP="005C2B5E">
      <w:pPr>
        <w:pStyle w:val="Prrafodelista"/>
        <w:jc w:val="both"/>
        <w:rPr>
          <w:rFonts w:ascii="Arial" w:hAnsi="Arial" w:cs="Arial"/>
          <w:lang w:val="es-CO"/>
        </w:rPr>
      </w:pPr>
      <w:r w:rsidRPr="00F27F80">
        <w:rPr>
          <w:rFonts w:ascii="Arial" w:hAnsi="Arial" w:cs="Arial"/>
          <w:lang w:val="es-CO"/>
        </w:rPr>
        <w:t>Dichos protocolos deberán ser observados por todo el personal vinculado a la ejecución del contrato y aplicarse tanto en las instalaciones del contratista como en cualquier otro lugar donde se desarrollen actividades relacionadas con el objeto contractual.</w:t>
      </w:r>
    </w:p>
    <w:p w14:paraId="611FEBC7" w14:textId="77777777" w:rsidR="005C2B5E" w:rsidRDefault="005C2B5E" w:rsidP="005C2B5E">
      <w:pPr>
        <w:pStyle w:val="Prrafodelista"/>
        <w:ind w:left="1080"/>
        <w:jc w:val="both"/>
        <w:rPr>
          <w:rFonts w:ascii="Arial" w:hAnsi="Arial" w:cs="Arial"/>
          <w:lang w:val="es-CO"/>
        </w:rPr>
      </w:pPr>
    </w:p>
    <w:p w14:paraId="20A5244F" w14:textId="77777777" w:rsidR="005C2B5E" w:rsidRPr="009E1F72"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9E1F72">
        <w:rPr>
          <w:rFonts w:ascii="Arial" w:hAnsi="Arial" w:cs="Arial"/>
          <w:lang w:val="es-CO"/>
        </w:rPr>
        <w:lastRenderedPageBreak/>
        <w:t>Suministrar a la Entidad, sin costo adicional y durante la ejecución del contrato, servicios de lavado para los automotores (automóviles, camionetas y camperos) objeto del contrato, de acuerdo con la siguiente distribución:</w:t>
      </w:r>
    </w:p>
    <w:p w14:paraId="7A6EBD91" w14:textId="77777777" w:rsidR="005C2B5E" w:rsidRPr="009E1F72" w:rsidRDefault="005C2B5E" w:rsidP="005C2B5E">
      <w:pPr>
        <w:pStyle w:val="Prrafodelista"/>
        <w:ind w:left="1080"/>
        <w:jc w:val="both"/>
        <w:rPr>
          <w:rFonts w:ascii="Arial" w:hAnsi="Arial" w:cs="Arial"/>
          <w:lang w:val="es-CO"/>
        </w:rPr>
      </w:pPr>
    </w:p>
    <w:p w14:paraId="056B5FD6" w14:textId="77777777" w:rsidR="005C2B5E" w:rsidRPr="009E1F72" w:rsidRDefault="005C2B5E" w:rsidP="005C2B5E">
      <w:pPr>
        <w:pStyle w:val="Prrafodelista"/>
        <w:widowControl/>
        <w:numPr>
          <w:ilvl w:val="0"/>
          <w:numId w:val="33"/>
        </w:numPr>
        <w:suppressAutoHyphens w:val="0"/>
        <w:autoSpaceDN/>
        <w:jc w:val="both"/>
        <w:textAlignment w:val="auto"/>
        <w:rPr>
          <w:rFonts w:ascii="Arial" w:hAnsi="Arial" w:cs="Arial"/>
          <w:lang w:val="es-CO"/>
        </w:rPr>
      </w:pPr>
      <w:r w:rsidRPr="009E1F72">
        <w:rPr>
          <w:rFonts w:ascii="Arial" w:hAnsi="Arial" w:cs="Arial"/>
          <w:lang w:val="es-CO"/>
        </w:rPr>
        <w:t>Cuarenta (40) lavados mensuales acumulables para cada una de las sedes principales ubicadas en las ciudades de Ibagué, Neiva y Florencia.</w:t>
      </w:r>
    </w:p>
    <w:p w14:paraId="03484779" w14:textId="77777777" w:rsidR="005C2B5E" w:rsidRPr="009E1F72" w:rsidRDefault="005C2B5E" w:rsidP="005C2B5E">
      <w:pPr>
        <w:pStyle w:val="Prrafodelista"/>
        <w:widowControl/>
        <w:numPr>
          <w:ilvl w:val="0"/>
          <w:numId w:val="33"/>
        </w:numPr>
        <w:suppressAutoHyphens w:val="0"/>
        <w:autoSpaceDN/>
        <w:jc w:val="both"/>
        <w:textAlignment w:val="auto"/>
        <w:rPr>
          <w:rFonts w:ascii="Arial" w:hAnsi="Arial" w:cs="Arial"/>
          <w:lang w:val="es-CO"/>
        </w:rPr>
      </w:pPr>
      <w:r w:rsidRPr="009E1F72">
        <w:rPr>
          <w:rFonts w:ascii="Arial" w:hAnsi="Arial" w:cs="Arial"/>
          <w:lang w:val="es-CO"/>
        </w:rPr>
        <w:t>Cinco (5) lavados mensuales acumulables para la sede de Mocoa.</w:t>
      </w:r>
    </w:p>
    <w:p w14:paraId="06EA9F50" w14:textId="77777777" w:rsidR="005C2B5E" w:rsidRPr="009E1F72" w:rsidRDefault="005C2B5E" w:rsidP="005C2B5E">
      <w:pPr>
        <w:pStyle w:val="Prrafodelista"/>
        <w:widowControl/>
        <w:numPr>
          <w:ilvl w:val="0"/>
          <w:numId w:val="33"/>
        </w:numPr>
        <w:suppressAutoHyphens w:val="0"/>
        <w:autoSpaceDN/>
        <w:jc w:val="both"/>
        <w:textAlignment w:val="auto"/>
        <w:rPr>
          <w:rFonts w:ascii="Arial" w:hAnsi="Arial" w:cs="Arial"/>
          <w:lang w:val="es-CO"/>
        </w:rPr>
      </w:pPr>
      <w:r>
        <w:rPr>
          <w:rFonts w:ascii="Arial" w:hAnsi="Arial" w:cs="Arial"/>
          <w:lang w:val="es-CO"/>
        </w:rPr>
        <w:t>Dos</w:t>
      </w:r>
      <w:r w:rsidRPr="009E1F72">
        <w:rPr>
          <w:rFonts w:ascii="Arial" w:hAnsi="Arial" w:cs="Arial"/>
          <w:lang w:val="es-CO"/>
        </w:rPr>
        <w:t xml:space="preserve"> (</w:t>
      </w:r>
      <w:r>
        <w:rPr>
          <w:rFonts w:ascii="Arial" w:hAnsi="Arial" w:cs="Arial"/>
          <w:lang w:val="es-CO"/>
        </w:rPr>
        <w:t>2</w:t>
      </w:r>
      <w:r w:rsidRPr="009E1F72">
        <w:rPr>
          <w:rFonts w:ascii="Arial" w:hAnsi="Arial" w:cs="Arial"/>
          <w:lang w:val="es-CO"/>
        </w:rPr>
        <w:t>) lavados mensuales acumulables para cada uno de los talleres satélite de Pitalito y Puerto Asís.</w:t>
      </w:r>
    </w:p>
    <w:p w14:paraId="71EE75F0" w14:textId="77777777" w:rsidR="005C2B5E" w:rsidRDefault="005C2B5E" w:rsidP="005C2B5E">
      <w:pPr>
        <w:pStyle w:val="Prrafodelista"/>
        <w:ind w:left="1080"/>
        <w:jc w:val="both"/>
        <w:rPr>
          <w:rFonts w:ascii="Arial" w:hAnsi="Arial" w:cs="Arial"/>
          <w:lang w:val="es-CO"/>
        </w:rPr>
      </w:pPr>
    </w:p>
    <w:p w14:paraId="642F59A8" w14:textId="77777777" w:rsidR="005C2B5E" w:rsidRDefault="005C2B5E" w:rsidP="005C2B5E">
      <w:pPr>
        <w:pStyle w:val="Prrafodelista"/>
        <w:jc w:val="both"/>
        <w:rPr>
          <w:rFonts w:ascii="Arial" w:hAnsi="Arial" w:cs="Arial"/>
          <w:lang w:val="es-CO"/>
        </w:rPr>
      </w:pPr>
      <w:r w:rsidRPr="009E1F72">
        <w:rPr>
          <w:rFonts w:ascii="Arial" w:hAnsi="Arial" w:cs="Arial"/>
          <w:lang w:val="es-CO"/>
        </w:rPr>
        <w:t>Los lavados no utilizados durante un mes podrán acumularse para su utilización durante los meses siguientes de ejecución contractual. Los cupos asignados a cada sede o taller satélite serán independientes y no podrán ser trasladados, compensados o redistribuidos entre ubicaciones diferentes, salvo autorización previa y escrita del Supervisor del Contrato.</w:t>
      </w:r>
    </w:p>
    <w:p w14:paraId="078F7F17" w14:textId="77777777" w:rsidR="005C2B5E" w:rsidRDefault="005C2B5E" w:rsidP="005C2B5E">
      <w:pPr>
        <w:pStyle w:val="Prrafodelista"/>
        <w:jc w:val="both"/>
        <w:rPr>
          <w:rFonts w:ascii="Arial" w:hAnsi="Arial" w:cs="Arial"/>
          <w:lang w:val="es-CO"/>
        </w:rPr>
      </w:pPr>
    </w:p>
    <w:p w14:paraId="270B4EE7" w14:textId="77777777" w:rsidR="005C2B5E" w:rsidRDefault="005C2B5E" w:rsidP="005C2B5E">
      <w:pPr>
        <w:pStyle w:val="Prrafodelista"/>
        <w:jc w:val="both"/>
        <w:rPr>
          <w:rFonts w:ascii="Arial" w:hAnsi="Arial" w:cs="Arial"/>
          <w:lang w:val="es-CO"/>
        </w:rPr>
      </w:pPr>
      <w:r w:rsidRPr="009E1F72">
        <w:rPr>
          <w:rFonts w:ascii="Arial" w:hAnsi="Arial" w:cs="Arial"/>
          <w:lang w:val="es-CO"/>
        </w:rPr>
        <w:t>Para la administración, control y seguimiento de este beneficio, el CONTRATISTA deberá suministrar al Supervisor del Contrato los respectivos vales, bonos, controles electrónicos o mecanismos equivalentes, los cuales deberán permitir identificar, como mínimo, la placa del vehículo, la fecha de utilización del servicio y la cantidad de lavados utilizados y disponibles.</w:t>
      </w:r>
    </w:p>
    <w:p w14:paraId="77DEBA93" w14:textId="77777777" w:rsidR="005C2B5E" w:rsidRDefault="005C2B5E" w:rsidP="005C2B5E">
      <w:pPr>
        <w:pStyle w:val="Prrafodelista"/>
        <w:jc w:val="both"/>
        <w:rPr>
          <w:rFonts w:ascii="Arial" w:hAnsi="Arial" w:cs="Arial"/>
          <w:lang w:val="es-CO"/>
        </w:rPr>
      </w:pPr>
    </w:p>
    <w:p w14:paraId="36A87E42" w14:textId="77777777" w:rsidR="005C2B5E" w:rsidRDefault="005C2B5E" w:rsidP="005C2B5E">
      <w:pPr>
        <w:pStyle w:val="Prrafodelista"/>
        <w:jc w:val="both"/>
        <w:rPr>
          <w:rFonts w:ascii="Arial" w:hAnsi="Arial" w:cs="Arial"/>
          <w:lang w:val="es-CO"/>
        </w:rPr>
      </w:pPr>
      <w:r w:rsidRPr="009E1F72">
        <w:rPr>
          <w:rFonts w:ascii="Arial" w:hAnsi="Arial" w:cs="Arial"/>
          <w:lang w:val="es-CO"/>
        </w:rPr>
        <w:t>El CONTRATISTA deberá mantener un registro actualizado de los lavados efectuados y del saldo acumulado disponible por cada sede y taller satélite, el cual deberá estar disponible para consulta y verificación por parte del Supervisor del Contrato en cualquier momento durante la ejecución contractual.</w:t>
      </w:r>
    </w:p>
    <w:p w14:paraId="79007055" w14:textId="77777777" w:rsidR="005C2B5E" w:rsidRDefault="005C2B5E" w:rsidP="005C2B5E">
      <w:pPr>
        <w:pStyle w:val="Prrafodelista"/>
        <w:jc w:val="both"/>
        <w:rPr>
          <w:rFonts w:ascii="Arial" w:hAnsi="Arial" w:cs="Arial"/>
          <w:lang w:val="es-CO"/>
        </w:rPr>
      </w:pPr>
    </w:p>
    <w:p w14:paraId="20E25C39" w14:textId="77777777" w:rsidR="005C2B5E" w:rsidRDefault="005C2B5E" w:rsidP="005C2B5E">
      <w:pPr>
        <w:pStyle w:val="Prrafodelista"/>
        <w:jc w:val="both"/>
        <w:rPr>
          <w:rFonts w:ascii="Arial" w:hAnsi="Arial" w:cs="Arial"/>
          <w:lang w:val="es-CO"/>
        </w:rPr>
      </w:pPr>
      <w:r w:rsidRPr="009E1F72">
        <w:rPr>
          <w:rFonts w:ascii="Arial" w:hAnsi="Arial" w:cs="Arial"/>
          <w:lang w:val="es-CO"/>
        </w:rPr>
        <w:t xml:space="preserve">Los lavados suministrados en cumplimiento de la presente obligación </w:t>
      </w:r>
      <w:r w:rsidRPr="009E1F72">
        <w:rPr>
          <w:rFonts w:ascii="Arial" w:hAnsi="Arial" w:cs="Arial"/>
          <w:lang w:val="es-CO"/>
        </w:rPr>
        <w:lastRenderedPageBreak/>
        <w:t>no generarán reconocimiento económico adicional, compensación, reembolso o pago alguno a favor del CONTRATISTA por parte de la Entidad.</w:t>
      </w:r>
    </w:p>
    <w:p w14:paraId="26F8CD8D" w14:textId="77777777" w:rsidR="005C2B5E" w:rsidRDefault="005C2B5E" w:rsidP="005C2B5E">
      <w:pPr>
        <w:pStyle w:val="Prrafodelista"/>
        <w:ind w:left="1080"/>
        <w:jc w:val="both"/>
        <w:rPr>
          <w:rFonts w:ascii="Arial" w:hAnsi="Arial" w:cs="Arial"/>
          <w:lang w:val="es-CO"/>
        </w:rPr>
      </w:pPr>
    </w:p>
    <w:p w14:paraId="31F261B5" w14:textId="77777777" w:rsidR="005C2B5E" w:rsidRPr="009E1F72" w:rsidRDefault="005C2B5E" w:rsidP="005C2B5E">
      <w:pPr>
        <w:pStyle w:val="Prrafodelista"/>
        <w:widowControl/>
        <w:numPr>
          <w:ilvl w:val="1"/>
          <w:numId w:val="30"/>
        </w:numPr>
        <w:suppressAutoHyphens w:val="0"/>
        <w:autoSpaceDN/>
        <w:jc w:val="both"/>
        <w:textAlignment w:val="auto"/>
        <w:rPr>
          <w:rFonts w:ascii="Arial" w:hAnsi="Arial" w:cs="Arial"/>
          <w:lang w:val="es-CO"/>
        </w:rPr>
      </w:pPr>
      <w:r w:rsidRPr="009E1F72">
        <w:rPr>
          <w:rFonts w:ascii="Arial" w:hAnsi="Arial" w:cs="Arial"/>
          <w:lang w:val="es-CO"/>
        </w:rPr>
        <w:t>Suministrar a la Entidad, sin costo adicional y durante la ejecución del contrato, servicios de lavado y desinfección para los necromóviles objeto del contrato, de acuerdo con la siguiente distribución:</w:t>
      </w:r>
    </w:p>
    <w:p w14:paraId="3A9B1B2B" w14:textId="77777777" w:rsidR="005C2B5E" w:rsidRPr="009E1F72" w:rsidRDefault="005C2B5E" w:rsidP="005C2B5E">
      <w:pPr>
        <w:pStyle w:val="Prrafodelista"/>
        <w:ind w:left="1080"/>
        <w:jc w:val="both"/>
        <w:rPr>
          <w:rFonts w:ascii="Arial" w:hAnsi="Arial" w:cs="Arial"/>
          <w:lang w:val="es-CO"/>
        </w:rPr>
      </w:pPr>
    </w:p>
    <w:p w14:paraId="6B6E2639" w14:textId="77777777" w:rsidR="005C2B5E" w:rsidRPr="009E1F72" w:rsidRDefault="005C2B5E" w:rsidP="005C2B5E">
      <w:pPr>
        <w:pStyle w:val="Prrafodelista"/>
        <w:widowControl/>
        <w:numPr>
          <w:ilvl w:val="0"/>
          <w:numId w:val="34"/>
        </w:numPr>
        <w:suppressAutoHyphens w:val="0"/>
        <w:autoSpaceDN/>
        <w:jc w:val="both"/>
        <w:textAlignment w:val="auto"/>
        <w:rPr>
          <w:rFonts w:ascii="Arial" w:hAnsi="Arial" w:cs="Arial"/>
          <w:lang w:val="es-CO"/>
        </w:rPr>
      </w:pPr>
      <w:r w:rsidRPr="005D362A">
        <w:rPr>
          <w:rFonts w:ascii="Arial" w:hAnsi="Arial" w:cs="Arial"/>
          <w:lang w:val="es-CO"/>
        </w:rPr>
        <w:t>Veinte (20) servicios mensuales acumulables</w:t>
      </w:r>
      <w:r w:rsidRPr="009E1F72">
        <w:rPr>
          <w:rFonts w:ascii="Arial" w:hAnsi="Arial" w:cs="Arial"/>
          <w:lang w:val="es-CO"/>
        </w:rPr>
        <w:t xml:space="preserve"> de lavado y desinfección para cada una de las sedes principales ubicadas en las ciudades de Ibagué, Neiva y Florencia.</w:t>
      </w:r>
    </w:p>
    <w:p w14:paraId="7BBD3E3B" w14:textId="77777777" w:rsidR="005C2B5E" w:rsidRPr="009E1F72" w:rsidRDefault="005C2B5E" w:rsidP="005C2B5E">
      <w:pPr>
        <w:pStyle w:val="Prrafodelista"/>
        <w:widowControl/>
        <w:numPr>
          <w:ilvl w:val="0"/>
          <w:numId w:val="34"/>
        </w:numPr>
        <w:suppressAutoHyphens w:val="0"/>
        <w:autoSpaceDN/>
        <w:jc w:val="both"/>
        <w:textAlignment w:val="auto"/>
        <w:rPr>
          <w:rFonts w:ascii="Arial" w:hAnsi="Arial" w:cs="Arial"/>
          <w:lang w:val="es-CO"/>
        </w:rPr>
      </w:pPr>
      <w:r>
        <w:rPr>
          <w:rFonts w:ascii="Arial" w:hAnsi="Arial" w:cs="Arial"/>
          <w:lang w:val="es-CO"/>
        </w:rPr>
        <w:t>Un</w:t>
      </w:r>
      <w:r w:rsidRPr="009E1F72">
        <w:rPr>
          <w:rFonts w:ascii="Arial" w:hAnsi="Arial" w:cs="Arial"/>
          <w:lang w:val="es-CO"/>
        </w:rPr>
        <w:t xml:space="preserve"> (</w:t>
      </w:r>
      <w:r>
        <w:rPr>
          <w:rFonts w:ascii="Arial" w:hAnsi="Arial" w:cs="Arial"/>
          <w:lang w:val="es-CO"/>
        </w:rPr>
        <w:t>1</w:t>
      </w:r>
      <w:r w:rsidRPr="009E1F72">
        <w:rPr>
          <w:rFonts w:ascii="Arial" w:hAnsi="Arial" w:cs="Arial"/>
          <w:lang w:val="es-CO"/>
        </w:rPr>
        <w:t>) servicio mensual acumulable de lavado y desinfección para la sede de Mocoa.</w:t>
      </w:r>
    </w:p>
    <w:p w14:paraId="2609626F" w14:textId="77777777" w:rsidR="005C2B5E" w:rsidRDefault="005C2B5E" w:rsidP="005C2B5E">
      <w:pPr>
        <w:pStyle w:val="Prrafodelista"/>
        <w:widowControl/>
        <w:numPr>
          <w:ilvl w:val="0"/>
          <w:numId w:val="34"/>
        </w:numPr>
        <w:suppressAutoHyphens w:val="0"/>
        <w:autoSpaceDN/>
        <w:jc w:val="both"/>
        <w:textAlignment w:val="auto"/>
        <w:rPr>
          <w:rFonts w:ascii="Arial" w:hAnsi="Arial" w:cs="Arial"/>
          <w:lang w:val="es-CO"/>
        </w:rPr>
      </w:pPr>
      <w:r>
        <w:rPr>
          <w:rFonts w:ascii="Arial" w:hAnsi="Arial" w:cs="Arial"/>
          <w:lang w:val="es-CO"/>
        </w:rPr>
        <w:t>un</w:t>
      </w:r>
      <w:r w:rsidRPr="009E1F72">
        <w:rPr>
          <w:rFonts w:ascii="Arial" w:hAnsi="Arial" w:cs="Arial"/>
          <w:lang w:val="es-CO"/>
        </w:rPr>
        <w:t xml:space="preserve"> (</w:t>
      </w:r>
      <w:r>
        <w:rPr>
          <w:rFonts w:ascii="Arial" w:hAnsi="Arial" w:cs="Arial"/>
          <w:lang w:val="es-CO"/>
        </w:rPr>
        <w:t>1</w:t>
      </w:r>
      <w:r w:rsidRPr="009E1F72">
        <w:rPr>
          <w:rFonts w:ascii="Arial" w:hAnsi="Arial" w:cs="Arial"/>
          <w:lang w:val="es-CO"/>
        </w:rPr>
        <w:t>) servicio mensual acumulable de lavado y desinfección para cada uno de los talleres satélite de Pitalito y Puerto Asís.</w:t>
      </w:r>
    </w:p>
    <w:p w14:paraId="5111FFAF" w14:textId="77777777" w:rsidR="005C2B5E" w:rsidRDefault="005C2B5E" w:rsidP="005C2B5E">
      <w:pPr>
        <w:jc w:val="both"/>
        <w:rPr>
          <w:rFonts w:ascii="Arial" w:hAnsi="Arial"/>
          <w:lang w:val="es-CO"/>
        </w:rPr>
      </w:pPr>
    </w:p>
    <w:p w14:paraId="3A8AC1BA" w14:textId="77777777" w:rsidR="005C2B5E" w:rsidRDefault="005C2B5E" w:rsidP="005C2B5E">
      <w:pPr>
        <w:pStyle w:val="Prrafodelista"/>
        <w:jc w:val="both"/>
        <w:rPr>
          <w:rFonts w:ascii="Arial" w:hAnsi="Arial" w:cs="Arial"/>
          <w:lang w:val="es-CO"/>
        </w:rPr>
      </w:pPr>
      <w:r w:rsidRPr="009E1F72">
        <w:rPr>
          <w:rFonts w:ascii="Arial" w:hAnsi="Arial" w:cs="Arial"/>
          <w:lang w:val="es-CO"/>
        </w:rPr>
        <w:t>Los servicios de lavado y desinfección no utilizados durante un mes podrán acumularse para su utilización durante los meses siguientes de ejecución contractual. Los cupos asignados a cada sede o taller satélite serán independientes y no podrán ser trasladados, compensados o redistribuidos entre ubicaciones diferentes, salvo autorización previa y escrita del Supervisor del Contrato.</w:t>
      </w:r>
    </w:p>
    <w:p w14:paraId="7836DEA6" w14:textId="77777777" w:rsidR="005C2B5E" w:rsidRDefault="005C2B5E" w:rsidP="005C2B5E">
      <w:pPr>
        <w:pStyle w:val="Prrafodelista"/>
        <w:jc w:val="both"/>
        <w:rPr>
          <w:rFonts w:ascii="Arial" w:hAnsi="Arial" w:cs="Arial"/>
          <w:lang w:val="es-CO"/>
        </w:rPr>
      </w:pPr>
    </w:p>
    <w:p w14:paraId="6C087D97" w14:textId="77777777" w:rsidR="005C2B5E" w:rsidRDefault="005C2B5E" w:rsidP="005C2B5E">
      <w:pPr>
        <w:pStyle w:val="Prrafodelista"/>
        <w:jc w:val="both"/>
        <w:rPr>
          <w:rFonts w:ascii="Arial" w:hAnsi="Arial" w:cs="Arial"/>
          <w:lang w:val="es-CO"/>
        </w:rPr>
      </w:pPr>
      <w:r w:rsidRPr="009E1F72">
        <w:rPr>
          <w:rFonts w:ascii="Arial" w:hAnsi="Arial" w:cs="Arial"/>
          <w:lang w:val="es-CO"/>
        </w:rPr>
        <w:t>Para la administración, control y seguimiento de este beneficio, el CONTRATISTA deberá suministrar al Supervisor del Contrato los respectivos vales, bonos, controles electrónicos o mecanismos equivalentes, los cuales deberán permitir identificar, como mínimo, la placa del vehículo, la fecha de prestación del servicio y la cantidad de servicios utilizados y disponibles.</w:t>
      </w:r>
    </w:p>
    <w:p w14:paraId="1CC6EA4A" w14:textId="77777777" w:rsidR="005C2B5E" w:rsidRDefault="005C2B5E" w:rsidP="005C2B5E">
      <w:pPr>
        <w:pStyle w:val="Prrafodelista"/>
        <w:jc w:val="both"/>
        <w:rPr>
          <w:rFonts w:ascii="Arial" w:hAnsi="Arial" w:cs="Arial"/>
          <w:lang w:val="es-CO"/>
        </w:rPr>
      </w:pPr>
    </w:p>
    <w:p w14:paraId="1616EA08" w14:textId="77777777" w:rsidR="005C2B5E" w:rsidRDefault="005C2B5E" w:rsidP="005C2B5E">
      <w:pPr>
        <w:pStyle w:val="Prrafodelista"/>
        <w:jc w:val="both"/>
        <w:rPr>
          <w:rFonts w:ascii="Arial" w:hAnsi="Arial" w:cs="Arial"/>
          <w:lang w:val="es-CO"/>
        </w:rPr>
      </w:pPr>
      <w:r w:rsidRPr="009E1F72">
        <w:rPr>
          <w:rFonts w:ascii="Arial" w:hAnsi="Arial" w:cs="Arial"/>
          <w:lang w:val="es-CO"/>
        </w:rPr>
        <w:t xml:space="preserve">El CONTRATISTA deberá mantener un registro actualizado de los servicios de lavado y desinfección efectuados y del saldo acumulado disponible por cada sede y taller satélite, el cual deberá estar disponible para consulta y verificación por parte del Supervisor del Contrato en </w:t>
      </w:r>
      <w:r w:rsidRPr="009E1F72">
        <w:rPr>
          <w:rFonts w:ascii="Arial" w:hAnsi="Arial" w:cs="Arial"/>
          <w:lang w:val="es-CO"/>
        </w:rPr>
        <w:lastRenderedPageBreak/>
        <w:t>cualquier momento durante la ejecución contractual.</w:t>
      </w:r>
    </w:p>
    <w:p w14:paraId="081D03E2" w14:textId="77777777" w:rsidR="005C2B5E" w:rsidRDefault="005C2B5E" w:rsidP="005C2B5E">
      <w:pPr>
        <w:pStyle w:val="Prrafodelista"/>
        <w:jc w:val="both"/>
        <w:rPr>
          <w:rFonts w:ascii="Arial" w:hAnsi="Arial" w:cs="Arial"/>
          <w:lang w:val="es-CO"/>
        </w:rPr>
      </w:pPr>
    </w:p>
    <w:p w14:paraId="5C2AB9CF" w14:textId="77777777" w:rsidR="005C2B5E" w:rsidRDefault="005C2B5E" w:rsidP="005C2B5E">
      <w:pPr>
        <w:pStyle w:val="Prrafodelista"/>
        <w:jc w:val="both"/>
        <w:rPr>
          <w:rFonts w:ascii="Arial" w:hAnsi="Arial" w:cs="Arial"/>
          <w:lang w:val="es-CO"/>
        </w:rPr>
      </w:pPr>
      <w:r w:rsidRPr="009E1F72">
        <w:rPr>
          <w:rFonts w:ascii="Arial" w:hAnsi="Arial" w:cs="Arial"/>
          <w:lang w:val="es-CO"/>
        </w:rPr>
        <w:t>Los servicios suministrados en cumplimiento de la presente obligación no generarán reconocimiento económico adicional, compensación, reembolso o pago alguno a favor del CONTRATISTA por parte de la Entidad.</w:t>
      </w:r>
    </w:p>
    <w:p w14:paraId="6E2729B1" w14:textId="77777777" w:rsidR="005C2B5E" w:rsidRDefault="005C2B5E" w:rsidP="005C2B5E">
      <w:pPr>
        <w:rPr>
          <w:rFonts w:ascii="Arial" w:hAnsi="Arial" w:cs="Arial"/>
          <w:lang w:val="es-CO"/>
        </w:rPr>
      </w:pPr>
    </w:p>
    <w:p w14:paraId="6F774FED" w14:textId="6FCB5036" w:rsidR="005C2B5E" w:rsidRDefault="005C2B5E" w:rsidP="005C2B5E">
      <w:pPr>
        <w:rPr>
          <w:rFonts w:ascii="Arial" w:hAnsi="Arial"/>
          <w:b/>
          <w:bCs/>
        </w:rPr>
      </w:pPr>
      <w:r w:rsidRPr="00B212F2">
        <w:rPr>
          <w:rFonts w:ascii="Arial" w:hAnsi="Arial"/>
          <w:b/>
          <w:bCs/>
        </w:rPr>
        <w:t xml:space="preserve">OBLIGACIONES ESPECÍFICAS DEL CONTRATISTA PARA </w:t>
      </w:r>
      <w:r>
        <w:rPr>
          <w:rFonts w:ascii="Arial" w:hAnsi="Arial"/>
          <w:b/>
          <w:bCs/>
        </w:rPr>
        <w:t>M</w:t>
      </w:r>
      <w:r w:rsidRPr="00B212F2">
        <w:rPr>
          <w:rFonts w:ascii="Arial" w:hAnsi="Arial"/>
          <w:b/>
          <w:bCs/>
        </w:rPr>
        <w:t>OTOCICLETAS</w:t>
      </w:r>
      <w:r>
        <w:rPr>
          <w:rFonts w:ascii="Arial" w:hAnsi="Arial"/>
          <w:b/>
          <w:bCs/>
        </w:rPr>
        <w:t>:</w:t>
      </w:r>
    </w:p>
    <w:p w14:paraId="44C4F069" w14:textId="77777777" w:rsidR="005C2B5E" w:rsidRDefault="005C2B5E" w:rsidP="005C2B5E">
      <w:pPr>
        <w:rPr>
          <w:rFonts w:ascii="Arial" w:hAnsi="Arial" w:cs="Arial"/>
          <w:lang w:val="es-CO"/>
        </w:rPr>
      </w:pPr>
    </w:p>
    <w:p w14:paraId="4F423534"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6A0A68">
        <w:rPr>
          <w:rFonts w:ascii="Arial" w:hAnsi="Arial" w:cs="Arial"/>
          <w:lang w:val="es-CO"/>
        </w:rPr>
        <w:t>Cumplir con las condiciones para la prestación del servicio de mantenimiento preventivo y correctivo, incluido el suministro de repuestos nuevos, originales y correspondientes a la marca y línea de cada motocicleta. En ningún caso podrán utilizarse repuestos remanufacturados o reconstruidos.</w:t>
      </w:r>
    </w:p>
    <w:p w14:paraId="39FFDA57" w14:textId="77777777" w:rsidR="005C2B5E" w:rsidRDefault="005C2B5E" w:rsidP="005C2B5E">
      <w:pPr>
        <w:pStyle w:val="Prrafodelista"/>
        <w:ind w:left="1080"/>
        <w:jc w:val="both"/>
        <w:rPr>
          <w:rFonts w:ascii="Arial" w:hAnsi="Arial" w:cs="Arial"/>
          <w:lang w:val="es-CO"/>
        </w:rPr>
      </w:pPr>
    </w:p>
    <w:p w14:paraId="27681C44"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6A0A68">
        <w:rPr>
          <w:rFonts w:ascii="Arial" w:hAnsi="Arial" w:cs="Arial"/>
          <w:lang w:val="es-CO"/>
        </w:rPr>
        <w:t>Garantizar durante toda la ejecución del contrato la disponibilidad y operación de los establecimientos ofrecidos para la prestación del servicio.</w:t>
      </w:r>
    </w:p>
    <w:p w14:paraId="60111C51" w14:textId="77777777" w:rsidR="005C2B5E" w:rsidRPr="006A0A68" w:rsidRDefault="005C2B5E" w:rsidP="005C2B5E">
      <w:pPr>
        <w:pStyle w:val="Prrafodelista"/>
        <w:rPr>
          <w:rFonts w:ascii="Arial" w:hAnsi="Arial" w:cs="Arial"/>
          <w:lang w:val="es-CO"/>
        </w:rPr>
      </w:pPr>
    </w:p>
    <w:p w14:paraId="0B78316F"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6A0A68">
        <w:rPr>
          <w:rFonts w:ascii="Arial" w:hAnsi="Arial" w:cs="Arial"/>
          <w:lang w:val="es-CO"/>
        </w:rPr>
        <w:t xml:space="preserve">Disponer de zonas de trabajo organizadas y debidamente demarcadas, que cumplan con las normas mínimas de seguridad industrial, </w:t>
      </w:r>
      <w:proofErr w:type="gramStart"/>
      <w:r w:rsidRPr="006A0A68">
        <w:rPr>
          <w:rFonts w:ascii="Arial" w:hAnsi="Arial" w:cs="Arial"/>
          <w:lang w:val="es-CO"/>
        </w:rPr>
        <w:t>salud en el trabajo, orden y aseo requeridas</w:t>
      </w:r>
      <w:proofErr w:type="gramEnd"/>
      <w:r w:rsidRPr="006A0A68">
        <w:rPr>
          <w:rFonts w:ascii="Arial" w:hAnsi="Arial" w:cs="Arial"/>
          <w:lang w:val="es-CO"/>
        </w:rPr>
        <w:t xml:space="preserve"> para la ejecución de las actividades de mantenimiento de motocicletas. Dichas áreas deberán contar con pisos en pintura epóxica de alto tráfico o materiales equivalentes que garanticen condiciones adecuadas de operación.</w:t>
      </w:r>
    </w:p>
    <w:p w14:paraId="1D0D3948" w14:textId="77777777" w:rsidR="005C2B5E" w:rsidRPr="006A0A68" w:rsidRDefault="005C2B5E" w:rsidP="005C2B5E">
      <w:pPr>
        <w:pStyle w:val="Prrafodelista"/>
        <w:rPr>
          <w:rFonts w:ascii="Arial" w:hAnsi="Arial" w:cs="Arial"/>
          <w:lang w:val="es-CO"/>
        </w:rPr>
      </w:pPr>
    </w:p>
    <w:p w14:paraId="1F5B3D59"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6A0A68">
        <w:rPr>
          <w:rFonts w:ascii="Arial" w:hAnsi="Arial" w:cs="Arial"/>
          <w:lang w:val="es-CO"/>
        </w:rPr>
        <w:t>Disponer de las herramientas, equipos y demás elementos necesarios que garanticen la prestación del servicio de manera oportuna, ágil y eficaz, de acuerdo con las necesidades de la Entidad.</w:t>
      </w:r>
    </w:p>
    <w:p w14:paraId="0A4D5009" w14:textId="77777777" w:rsidR="005C2B5E" w:rsidRPr="00984DA8" w:rsidRDefault="005C2B5E" w:rsidP="005C2B5E">
      <w:pPr>
        <w:jc w:val="both"/>
        <w:rPr>
          <w:rFonts w:ascii="Arial" w:hAnsi="Arial" w:cs="Arial"/>
          <w:lang w:val="es-CO"/>
        </w:rPr>
      </w:pPr>
    </w:p>
    <w:p w14:paraId="53040E6F" w14:textId="77777777" w:rsidR="005C2B5E" w:rsidRPr="00F27F80" w:rsidRDefault="005C2B5E" w:rsidP="005C2B5E">
      <w:pPr>
        <w:pStyle w:val="Prrafodelista"/>
        <w:widowControl/>
        <w:numPr>
          <w:ilvl w:val="1"/>
          <w:numId w:val="41"/>
        </w:numPr>
        <w:suppressAutoHyphens w:val="0"/>
        <w:autoSpaceDN/>
        <w:jc w:val="both"/>
        <w:textAlignment w:val="auto"/>
        <w:rPr>
          <w:rFonts w:ascii="Arial" w:hAnsi="Arial" w:cs="Arial"/>
          <w:b/>
          <w:bCs/>
          <w:lang w:val="es-CO"/>
        </w:rPr>
      </w:pPr>
      <w:r w:rsidRPr="00C54690">
        <w:rPr>
          <w:rFonts w:ascii="Arial" w:hAnsi="Arial" w:cs="Arial"/>
          <w:lang w:val="es-CO"/>
        </w:rPr>
        <w:t xml:space="preserve">Ofrecer, cuando sea requerido por la Entidad, la modalidad de servicio </w:t>
      </w:r>
      <w:r w:rsidRPr="00C54690">
        <w:rPr>
          <w:rFonts w:ascii="Arial" w:hAnsi="Arial" w:cs="Arial"/>
          <w:b/>
          <w:bCs/>
          <w:lang w:val="es-CO"/>
        </w:rPr>
        <w:t>IN HOUSE</w:t>
      </w:r>
      <w:r w:rsidRPr="00C54690">
        <w:rPr>
          <w:rFonts w:ascii="Arial" w:hAnsi="Arial" w:cs="Arial"/>
          <w:lang w:val="es-CO"/>
        </w:rPr>
        <w:t>, en horario de lunes a viernes, de acuerdo con las necesidades operativas de la Fiscalía General de la Nación.</w:t>
      </w:r>
    </w:p>
    <w:p w14:paraId="5DAA95C2" w14:textId="77777777" w:rsidR="005C2B5E" w:rsidRPr="00F27F80" w:rsidRDefault="005C2B5E" w:rsidP="005C2B5E">
      <w:pPr>
        <w:pStyle w:val="Prrafodelista"/>
        <w:rPr>
          <w:lang w:val="es-CO"/>
        </w:rPr>
      </w:pPr>
    </w:p>
    <w:p w14:paraId="744020B8" w14:textId="77777777" w:rsidR="005C2B5E" w:rsidRDefault="005C2B5E" w:rsidP="005C2B5E">
      <w:pPr>
        <w:pStyle w:val="Prrafodelista"/>
        <w:jc w:val="both"/>
        <w:rPr>
          <w:rFonts w:ascii="Arial" w:hAnsi="Arial" w:cs="Arial"/>
          <w:lang w:val="es-CO"/>
        </w:rPr>
      </w:pPr>
      <w:r w:rsidRPr="00F27F80">
        <w:rPr>
          <w:rFonts w:ascii="Arial" w:hAnsi="Arial" w:cs="Arial"/>
          <w:lang w:val="es-CO"/>
        </w:rPr>
        <w:t xml:space="preserve">Para efectos del presente contrato, se entiende por servicio </w:t>
      </w:r>
      <w:r w:rsidRPr="00F27F80">
        <w:rPr>
          <w:rFonts w:ascii="Arial" w:hAnsi="Arial" w:cs="Arial"/>
          <w:b/>
          <w:bCs/>
          <w:lang w:val="es-CO"/>
        </w:rPr>
        <w:t>IN HOUSE</w:t>
      </w:r>
      <w:r w:rsidRPr="00F27F80">
        <w:rPr>
          <w:rFonts w:ascii="Arial" w:hAnsi="Arial" w:cs="Arial"/>
          <w:lang w:val="es-CO"/>
        </w:rPr>
        <w:t xml:space="preserve"> </w:t>
      </w:r>
      <w:r w:rsidRPr="00F27F80">
        <w:rPr>
          <w:rFonts w:ascii="Arial" w:hAnsi="Arial" w:cs="Arial"/>
          <w:lang w:val="es-CO"/>
        </w:rPr>
        <w:lastRenderedPageBreak/>
        <w:t>la prestación de actividades de diagnóstico, inspección, mantenimiento básico, atención de novedades menores y demás servicios que técnicamente puedan ejecutarse en las instalaciones de la Fiscalía General de la Nación o en el lugar que defina el supervisor del contrato, sin requerir el traslado del vehículo al taller.</w:t>
      </w:r>
    </w:p>
    <w:p w14:paraId="5B342C9A" w14:textId="77777777" w:rsidR="005C2B5E" w:rsidRDefault="005C2B5E" w:rsidP="005C2B5E">
      <w:pPr>
        <w:pStyle w:val="Prrafodelista"/>
        <w:jc w:val="both"/>
        <w:rPr>
          <w:rFonts w:ascii="Arial" w:hAnsi="Arial" w:cs="Arial"/>
          <w:lang w:val="es-CO"/>
        </w:rPr>
      </w:pPr>
    </w:p>
    <w:p w14:paraId="7B9FF03A" w14:textId="77777777" w:rsidR="005C2B5E" w:rsidRDefault="005C2B5E" w:rsidP="005C2B5E">
      <w:pPr>
        <w:pStyle w:val="Prrafodelista"/>
        <w:jc w:val="both"/>
        <w:rPr>
          <w:rFonts w:ascii="Arial" w:hAnsi="Arial" w:cs="Arial"/>
          <w:lang w:val="es-CO"/>
        </w:rPr>
      </w:pPr>
      <w:r w:rsidRPr="00D34B55">
        <w:rPr>
          <w:rFonts w:ascii="Arial" w:hAnsi="Arial" w:cs="Arial"/>
          <w:lang w:val="es-CO"/>
        </w:rPr>
        <w:t>El contratista deberá disponer del personal, herramientas, equipos e insumos necesarios para la atención de dichos requerimientos dentro del horario de servicio establecido y de acuerdo con las necesidades operativas de la Entidad.</w:t>
      </w:r>
    </w:p>
    <w:p w14:paraId="41CFCA92" w14:textId="77777777" w:rsidR="005C2B5E" w:rsidRPr="009B5E3F" w:rsidRDefault="005C2B5E" w:rsidP="005C2B5E">
      <w:pPr>
        <w:pStyle w:val="Prrafodelista"/>
        <w:ind w:left="1080"/>
        <w:jc w:val="both"/>
        <w:rPr>
          <w:rFonts w:ascii="Arial" w:hAnsi="Arial" w:cs="Arial"/>
          <w:lang w:val="es-CO"/>
        </w:rPr>
      </w:pPr>
    </w:p>
    <w:p w14:paraId="5B9B1349"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Prestar el servicio de mantenimiento de las motocicletas dentro de los tiempos establecidos e informados al Supervisor del Contrato, de acuerdo con la naturaleza y complejidad de las actividades a desarrollar. Para tal efecto, deberá atender con prioridad los requerimientos de la Entidad y la cantidad de motocicletas que esta determine. En ningún caso se permitirá la atención o reparación de las motocicletas de la Entidad en espacios públicos.</w:t>
      </w:r>
    </w:p>
    <w:p w14:paraId="673FC5F6" w14:textId="77777777" w:rsidR="005C2B5E" w:rsidRDefault="005C2B5E" w:rsidP="005C2B5E">
      <w:pPr>
        <w:pStyle w:val="Prrafodelista"/>
        <w:ind w:left="1080"/>
        <w:jc w:val="both"/>
        <w:rPr>
          <w:rFonts w:ascii="Arial" w:hAnsi="Arial" w:cs="Arial"/>
          <w:lang w:val="es-CO"/>
        </w:rPr>
      </w:pPr>
    </w:p>
    <w:p w14:paraId="149A6488"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Realizar el respectivo inventario de ingreso de cada motocicleta a sus instalaciones, dejando constancia del estado general del vehículo, accesorios y demás elementos entregados para mantenimiento. Dicho inventario deberá ser validado por el funcionario o personal técnico designado por la Entidad.</w:t>
      </w:r>
    </w:p>
    <w:p w14:paraId="020F7A0B" w14:textId="77777777" w:rsidR="005C2B5E" w:rsidRPr="00984DA8" w:rsidRDefault="005C2B5E" w:rsidP="005C2B5E">
      <w:pPr>
        <w:pStyle w:val="Prrafodelista"/>
        <w:rPr>
          <w:rFonts w:ascii="Arial" w:hAnsi="Arial" w:cs="Arial"/>
          <w:lang w:val="es-CO"/>
        </w:rPr>
      </w:pPr>
    </w:p>
    <w:p w14:paraId="26C9BA29"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Garantizar la disponibilidad del personal técnico ofrecido durante toda la ejecución del contrato. En caso de requerirse el reemplazo de alguno de los integrantes del equipo de trabajo, el Contratista deberá acreditar que el sustituto cumple con condiciones iguales o superiores de formación y experiencia, previa comunicación y autorización del Supervisor del Contrato.</w:t>
      </w:r>
    </w:p>
    <w:p w14:paraId="23F77949" w14:textId="77777777" w:rsidR="005C2B5E" w:rsidRPr="00984DA8" w:rsidRDefault="005C2B5E" w:rsidP="005C2B5E">
      <w:pPr>
        <w:pStyle w:val="Prrafodelista"/>
        <w:rPr>
          <w:rFonts w:ascii="Arial" w:hAnsi="Arial" w:cs="Arial"/>
          <w:lang w:val="es-CO"/>
        </w:rPr>
      </w:pPr>
    </w:p>
    <w:p w14:paraId="67F4AD73"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881313">
        <w:rPr>
          <w:rFonts w:ascii="Arial" w:hAnsi="Arial" w:cs="Arial"/>
          <w:lang w:val="es-CO"/>
        </w:rPr>
        <w:t>Entregar las motocicletas objeto de mantenimiento en adecuadas condiciones de limpieza y aseo.</w:t>
      </w:r>
    </w:p>
    <w:p w14:paraId="30AEFD01" w14:textId="77777777" w:rsidR="005C2B5E" w:rsidRPr="00C9369B" w:rsidRDefault="005C2B5E" w:rsidP="005C2B5E">
      <w:pPr>
        <w:pStyle w:val="Prrafodelista"/>
        <w:rPr>
          <w:rFonts w:ascii="Arial" w:hAnsi="Arial" w:cs="Arial"/>
          <w:lang w:val="es-CO"/>
        </w:rPr>
      </w:pPr>
    </w:p>
    <w:p w14:paraId="442CDC3D"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C9369B">
        <w:rPr>
          <w:rFonts w:ascii="Arial" w:hAnsi="Arial" w:cs="Arial"/>
          <w:lang w:val="es-CO"/>
        </w:rPr>
        <w:lastRenderedPageBreak/>
        <w:t>Marcar las baterías y aquellos repuestos, partes o componentes que sean objeto de sustitución durante la ejecución del contrato y que, por sus características físicas, permitan su identificación, con el número del contrato y la placa del vehículo intervenido, en un lugar visible que no afecte su funcionamiento, integridad o vida útil.</w:t>
      </w:r>
    </w:p>
    <w:p w14:paraId="0809F7F1" w14:textId="77777777" w:rsidR="005C2B5E" w:rsidRPr="00294F11" w:rsidRDefault="005C2B5E" w:rsidP="005C2B5E">
      <w:pPr>
        <w:pStyle w:val="Prrafodelista"/>
        <w:rPr>
          <w:lang w:val="es-CO"/>
        </w:rPr>
      </w:pPr>
    </w:p>
    <w:p w14:paraId="01797B9F" w14:textId="77777777" w:rsidR="005C2B5E" w:rsidRPr="00294F11" w:rsidRDefault="005C2B5E" w:rsidP="005C2B5E">
      <w:pPr>
        <w:pStyle w:val="Prrafodelista"/>
        <w:jc w:val="both"/>
        <w:rPr>
          <w:rFonts w:ascii="Arial" w:hAnsi="Arial" w:cs="Arial"/>
          <w:lang w:val="es-CO"/>
        </w:rPr>
      </w:pPr>
      <w:r w:rsidRPr="00294F11">
        <w:rPr>
          <w:rFonts w:ascii="Arial" w:hAnsi="Arial" w:cs="Arial"/>
          <w:lang w:val="es-CO"/>
        </w:rPr>
        <w:t>Respecto de las baterías suministradas e instaladas, el contratista deberá adherir, previo a la entrega del vehículo, una etiqueta indeleble y legible que indique como mínimo la fecha de instalación y el período de vigencia de la garantía.</w:t>
      </w:r>
    </w:p>
    <w:p w14:paraId="2C88368A" w14:textId="77777777" w:rsidR="005C2B5E" w:rsidRPr="00294F11" w:rsidRDefault="005C2B5E" w:rsidP="005C2B5E">
      <w:pPr>
        <w:pStyle w:val="Prrafodelista"/>
        <w:rPr>
          <w:rFonts w:ascii="Arial" w:hAnsi="Arial" w:cs="Arial"/>
          <w:lang w:val="es-CO"/>
        </w:rPr>
      </w:pPr>
    </w:p>
    <w:p w14:paraId="00A11352" w14:textId="77777777" w:rsidR="005C2B5E" w:rsidRPr="00294F11" w:rsidRDefault="005C2B5E" w:rsidP="005C2B5E">
      <w:pPr>
        <w:pStyle w:val="Prrafodelista"/>
        <w:jc w:val="both"/>
        <w:rPr>
          <w:rFonts w:ascii="Arial" w:hAnsi="Arial" w:cs="Arial"/>
          <w:lang w:val="es-CO"/>
        </w:rPr>
      </w:pPr>
      <w:r w:rsidRPr="00294F11">
        <w:rPr>
          <w:rFonts w:ascii="Arial" w:hAnsi="Arial" w:cs="Arial"/>
          <w:lang w:val="es-CO"/>
        </w:rPr>
        <w:t>La entrega del vehículo y la suscripción del recibo a satisfacción por parte de la Entidad estarán condicionadas al cumplimiento previo de esta obligación.</w:t>
      </w:r>
    </w:p>
    <w:p w14:paraId="3E6EDED5" w14:textId="77777777" w:rsidR="005C2B5E" w:rsidRPr="00984DA8" w:rsidRDefault="005C2B5E" w:rsidP="005C2B5E">
      <w:pPr>
        <w:pStyle w:val="Prrafodelista"/>
        <w:ind w:left="1080"/>
        <w:rPr>
          <w:rFonts w:ascii="Arial" w:hAnsi="Arial" w:cs="Arial"/>
          <w:lang w:val="es-CO"/>
        </w:rPr>
      </w:pPr>
    </w:p>
    <w:p w14:paraId="3E676FC1"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Velar por la seguridad, protección y custodia de las motocicletas, sus accesorios y documentos, desde el momento de su recepción en el taller hasta su entrega al funcionario designado por el Supervisor del Contrato, una vez finalizadas las labores de mantenimiento.</w:t>
      </w:r>
    </w:p>
    <w:p w14:paraId="213708B2" w14:textId="77777777" w:rsidR="005C2B5E" w:rsidRDefault="005C2B5E" w:rsidP="005C2B5E">
      <w:pPr>
        <w:pStyle w:val="Prrafodelista"/>
        <w:ind w:left="1080"/>
        <w:jc w:val="both"/>
        <w:rPr>
          <w:rFonts w:ascii="Arial" w:hAnsi="Arial" w:cs="Arial"/>
          <w:lang w:val="es-CO"/>
        </w:rPr>
      </w:pPr>
    </w:p>
    <w:p w14:paraId="57555660" w14:textId="77777777" w:rsidR="005C2B5E" w:rsidRPr="00CA4FCA"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CA4FCA">
        <w:rPr>
          <w:rFonts w:ascii="Arial" w:hAnsi="Arial" w:cs="Arial"/>
        </w:rPr>
        <w:t>Presentar una factura consolidada mensual con información detallada y plenamente concordante con las cotizaciones previamente aprobadas, las órdenes de servicio autorizadas y los servicios efectivamente ejecutados.</w:t>
      </w:r>
    </w:p>
    <w:p w14:paraId="7FDF862D" w14:textId="77777777" w:rsidR="005C2B5E" w:rsidRDefault="005C2B5E" w:rsidP="005C2B5E">
      <w:pPr>
        <w:pStyle w:val="Prrafodelista"/>
        <w:ind w:left="1080"/>
        <w:jc w:val="both"/>
        <w:rPr>
          <w:rFonts w:ascii="Arial" w:hAnsi="Arial" w:cs="Arial"/>
        </w:rPr>
      </w:pPr>
    </w:p>
    <w:p w14:paraId="3D2B5C5E" w14:textId="77777777" w:rsidR="005C2B5E" w:rsidRDefault="005C2B5E" w:rsidP="005C2B5E">
      <w:pPr>
        <w:pStyle w:val="Prrafodelista"/>
        <w:ind w:left="1080"/>
        <w:jc w:val="both"/>
        <w:rPr>
          <w:rFonts w:ascii="Arial" w:hAnsi="Arial" w:cs="Arial"/>
        </w:rPr>
      </w:pPr>
      <w:r w:rsidRPr="00CA4FCA">
        <w:rPr>
          <w:rFonts w:ascii="Arial" w:hAnsi="Arial" w:cs="Arial"/>
        </w:rPr>
        <w:t xml:space="preserve">La factura deberá contener, </w:t>
      </w:r>
      <w:proofErr w:type="gramStart"/>
      <w:r w:rsidRPr="00CA4FCA">
        <w:rPr>
          <w:rFonts w:ascii="Arial" w:hAnsi="Arial" w:cs="Arial"/>
        </w:rPr>
        <w:t>como</w:t>
      </w:r>
      <w:proofErr w:type="gramEnd"/>
      <w:r w:rsidRPr="00CA4FCA">
        <w:rPr>
          <w:rFonts w:ascii="Arial" w:hAnsi="Arial" w:cs="Arial"/>
        </w:rPr>
        <w:t xml:space="preserve"> mínimo, la siguiente información para cada vehículo intervenido:</w:t>
      </w:r>
    </w:p>
    <w:p w14:paraId="43834AE7" w14:textId="77777777" w:rsidR="005C2B5E" w:rsidRDefault="005C2B5E" w:rsidP="005C2B5E">
      <w:pPr>
        <w:pStyle w:val="Prrafodelista"/>
        <w:widowControl/>
        <w:numPr>
          <w:ilvl w:val="0"/>
          <w:numId w:val="39"/>
        </w:numPr>
        <w:suppressAutoHyphens w:val="0"/>
        <w:autoSpaceDN/>
        <w:jc w:val="both"/>
        <w:textAlignment w:val="auto"/>
        <w:rPr>
          <w:rFonts w:ascii="Arial" w:hAnsi="Arial" w:cs="Arial"/>
        </w:rPr>
      </w:pPr>
      <w:r w:rsidRPr="007E1167">
        <w:rPr>
          <w:rFonts w:ascii="Arial" w:hAnsi="Arial" w:cs="Arial"/>
        </w:rPr>
        <w:t>Placa del vehículo.</w:t>
      </w:r>
    </w:p>
    <w:p w14:paraId="1EDD6812" w14:textId="77777777" w:rsidR="005C2B5E" w:rsidRDefault="005C2B5E" w:rsidP="005C2B5E">
      <w:pPr>
        <w:pStyle w:val="Prrafodelista"/>
        <w:widowControl/>
        <w:numPr>
          <w:ilvl w:val="0"/>
          <w:numId w:val="39"/>
        </w:numPr>
        <w:suppressAutoHyphens w:val="0"/>
        <w:autoSpaceDN/>
        <w:jc w:val="both"/>
        <w:textAlignment w:val="auto"/>
        <w:rPr>
          <w:rFonts w:ascii="Arial" w:hAnsi="Arial" w:cs="Arial"/>
        </w:rPr>
      </w:pPr>
      <w:r w:rsidRPr="007E1167">
        <w:rPr>
          <w:rFonts w:ascii="Arial" w:hAnsi="Arial" w:cs="Arial"/>
        </w:rPr>
        <w:t>Número de orden de servicio emitida por la Entidad.</w:t>
      </w:r>
    </w:p>
    <w:p w14:paraId="2EEE4073" w14:textId="77777777" w:rsidR="005C2B5E" w:rsidRDefault="005C2B5E" w:rsidP="005C2B5E">
      <w:pPr>
        <w:pStyle w:val="Prrafodelista"/>
        <w:widowControl/>
        <w:numPr>
          <w:ilvl w:val="0"/>
          <w:numId w:val="39"/>
        </w:numPr>
        <w:suppressAutoHyphens w:val="0"/>
        <w:autoSpaceDN/>
        <w:jc w:val="both"/>
        <w:textAlignment w:val="auto"/>
        <w:rPr>
          <w:rFonts w:ascii="Arial" w:hAnsi="Arial" w:cs="Arial"/>
        </w:rPr>
      </w:pPr>
      <w:r w:rsidRPr="007E1167">
        <w:rPr>
          <w:rFonts w:ascii="Arial" w:hAnsi="Arial" w:cs="Arial"/>
        </w:rPr>
        <w:t>Número de la cotización aprobada.</w:t>
      </w:r>
    </w:p>
    <w:p w14:paraId="052B4151" w14:textId="77777777" w:rsidR="005C2B5E" w:rsidRDefault="005C2B5E" w:rsidP="005C2B5E">
      <w:pPr>
        <w:pStyle w:val="Prrafodelista"/>
        <w:widowControl/>
        <w:numPr>
          <w:ilvl w:val="0"/>
          <w:numId w:val="39"/>
        </w:numPr>
        <w:suppressAutoHyphens w:val="0"/>
        <w:autoSpaceDN/>
        <w:jc w:val="both"/>
        <w:textAlignment w:val="auto"/>
        <w:rPr>
          <w:rFonts w:ascii="Arial" w:hAnsi="Arial" w:cs="Arial"/>
        </w:rPr>
      </w:pPr>
      <w:r w:rsidRPr="007E1167">
        <w:rPr>
          <w:rFonts w:ascii="Arial" w:hAnsi="Arial" w:cs="Arial"/>
        </w:rPr>
        <w:t>Número de ingreso al taller.</w:t>
      </w:r>
    </w:p>
    <w:p w14:paraId="6775631E" w14:textId="77777777" w:rsidR="005C2B5E" w:rsidRDefault="005C2B5E" w:rsidP="005C2B5E">
      <w:pPr>
        <w:pStyle w:val="Prrafodelista"/>
        <w:widowControl/>
        <w:numPr>
          <w:ilvl w:val="0"/>
          <w:numId w:val="39"/>
        </w:numPr>
        <w:suppressAutoHyphens w:val="0"/>
        <w:autoSpaceDN/>
        <w:jc w:val="both"/>
        <w:textAlignment w:val="auto"/>
        <w:rPr>
          <w:rFonts w:ascii="Arial" w:hAnsi="Arial" w:cs="Arial"/>
        </w:rPr>
      </w:pPr>
      <w:r w:rsidRPr="007E1167">
        <w:rPr>
          <w:rFonts w:ascii="Arial" w:hAnsi="Arial" w:cs="Arial"/>
        </w:rPr>
        <w:t>Impuestos aplicables.</w:t>
      </w:r>
    </w:p>
    <w:p w14:paraId="1D685390" w14:textId="77777777" w:rsidR="005C2B5E" w:rsidRDefault="005C2B5E" w:rsidP="005C2B5E">
      <w:pPr>
        <w:pStyle w:val="Prrafodelista"/>
        <w:widowControl/>
        <w:numPr>
          <w:ilvl w:val="0"/>
          <w:numId w:val="39"/>
        </w:numPr>
        <w:suppressAutoHyphens w:val="0"/>
        <w:autoSpaceDN/>
        <w:jc w:val="both"/>
        <w:textAlignment w:val="auto"/>
        <w:rPr>
          <w:rFonts w:ascii="Arial" w:hAnsi="Arial" w:cs="Arial"/>
        </w:rPr>
      </w:pPr>
      <w:r w:rsidRPr="007E1167">
        <w:rPr>
          <w:rFonts w:ascii="Arial" w:hAnsi="Arial" w:cs="Arial"/>
        </w:rPr>
        <w:t>Subtotales por intervención y valor total facturado.</w:t>
      </w:r>
    </w:p>
    <w:p w14:paraId="465A70BC" w14:textId="77777777" w:rsidR="005C2B5E" w:rsidRDefault="005C2B5E" w:rsidP="005C2B5E">
      <w:pPr>
        <w:ind w:left="1440"/>
        <w:jc w:val="both"/>
        <w:rPr>
          <w:rFonts w:ascii="Arial" w:hAnsi="Arial" w:cs="Arial"/>
        </w:rPr>
      </w:pPr>
    </w:p>
    <w:p w14:paraId="16A3C9B2" w14:textId="77777777" w:rsidR="005C2B5E" w:rsidRDefault="005C2B5E" w:rsidP="005C2B5E">
      <w:pPr>
        <w:pStyle w:val="Prrafodelista"/>
        <w:ind w:left="1080"/>
        <w:jc w:val="both"/>
        <w:rPr>
          <w:rFonts w:ascii="Arial" w:hAnsi="Arial" w:cs="Arial"/>
          <w:lang w:val="es-CO"/>
        </w:rPr>
      </w:pPr>
      <w:r w:rsidRPr="00CA4FCA">
        <w:rPr>
          <w:rFonts w:ascii="Arial" w:hAnsi="Arial" w:cs="Arial"/>
        </w:rPr>
        <w:lastRenderedPageBreak/>
        <w:t>La facturación corresponderá exclusivamente a los servicios efectivamente ejecutados, los repuestos efectivamente suministrados e instalados y recibidos a satisfacción por la Entidad, dentro del período comprendido entre el primer (1) día y el último día calendario de cada mes.</w:t>
      </w:r>
    </w:p>
    <w:p w14:paraId="247D6CA2"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Responder por cualquier pérdida, daño, deterioro o modificación no autorizada que sufran las motocicletas durante el tiempo en que permanezcan bajo su custodia, de conformidad con el inventario de ingreso. En ningún caso la Entidad asumirá costos de mano de obra, reposición o reparación derivados de modificaciones o actuaciones no autorizadas por el Supervisor del Contrato.</w:t>
      </w:r>
    </w:p>
    <w:p w14:paraId="7ABD5AD0" w14:textId="77777777" w:rsidR="005C2B5E" w:rsidRPr="00984DA8" w:rsidRDefault="005C2B5E" w:rsidP="005C2B5E">
      <w:pPr>
        <w:pStyle w:val="Prrafodelista"/>
        <w:rPr>
          <w:rFonts w:ascii="Arial" w:hAnsi="Arial" w:cs="Arial"/>
          <w:lang w:val="es-CO"/>
        </w:rPr>
      </w:pPr>
    </w:p>
    <w:p w14:paraId="4D51E735"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Garantizar que el taller o los talleres ofrecidos cuenten como mínimo con una de las siguientes medidas de seguridad: circuito cerrado de televisión (CCTV), servicio de vigilancia permanente las veinticuatro (24) horas o sistema de alarma de seguridad perimetral.</w:t>
      </w:r>
    </w:p>
    <w:p w14:paraId="5A1FA9A7" w14:textId="77777777" w:rsidR="005C2B5E" w:rsidRPr="00984DA8" w:rsidRDefault="005C2B5E" w:rsidP="005C2B5E">
      <w:pPr>
        <w:pStyle w:val="Prrafodelista"/>
        <w:rPr>
          <w:rFonts w:ascii="Arial" w:hAnsi="Arial" w:cs="Arial"/>
          <w:lang w:val="es-CO"/>
        </w:rPr>
      </w:pPr>
    </w:p>
    <w:p w14:paraId="0BBC5DDD"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Presentar los informes que le sean requeridos por el Supervisor del Contrato, relacionados con los mantenimientos efectuados, historial de intervenciones por motocicleta, garantías otorgadas, repuestos instalados y demás aspectos que resulten necesarios para la adecuada supervisión contractual.</w:t>
      </w:r>
    </w:p>
    <w:p w14:paraId="546993DE" w14:textId="77777777" w:rsidR="005C2B5E" w:rsidRPr="00984DA8" w:rsidRDefault="005C2B5E" w:rsidP="005C2B5E">
      <w:pPr>
        <w:pStyle w:val="Prrafodelista"/>
        <w:rPr>
          <w:rFonts w:ascii="Arial" w:hAnsi="Arial" w:cs="Arial"/>
          <w:lang w:val="es-CO"/>
        </w:rPr>
      </w:pPr>
    </w:p>
    <w:p w14:paraId="715A8868"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Garantizar durante la ejecución del contrato el cumplimiento de todas las normas, licencias, permisos, autorizaciones y requisitos ambientales, sanitarios y de seguridad exigidos para el desarrollo de su actividad económica, los cuales deberán estar disponibles para ser presentados al Supervisor del Contrato o a la autoridad competente cuando sean requeridos.</w:t>
      </w:r>
    </w:p>
    <w:p w14:paraId="392FF90A" w14:textId="77777777" w:rsidR="005C2B5E" w:rsidRPr="00984DA8" w:rsidRDefault="005C2B5E" w:rsidP="005C2B5E">
      <w:pPr>
        <w:pStyle w:val="Prrafodelista"/>
        <w:rPr>
          <w:rFonts w:ascii="Arial" w:hAnsi="Arial" w:cs="Arial"/>
          <w:lang w:val="es-CO"/>
        </w:rPr>
      </w:pPr>
    </w:p>
    <w:p w14:paraId="0071C6D5"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Efectuar, sin costo alguno para la Entidad en lo correspondiente a mano de obra, los siguientes servicios:</w:t>
      </w:r>
    </w:p>
    <w:p w14:paraId="27E596D2" w14:textId="77777777" w:rsidR="005C2B5E" w:rsidRPr="00984DA8" w:rsidRDefault="005C2B5E" w:rsidP="005C2B5E">
      <w:pPr>
        <w:pStyle w:val="Prrafodelista"/>
        <w:rPr>
          <w:rFonts w:ascii="Arial" w:hAnsi="Arial" w:cs="Arial"/>
          <w:lang w:val="es-CO"/>
        </w:rPr>
      </w:pPr>
    </w:p>
    <w:p w14:paraId="2DD7CE08" w14:textId="77777777" w:rsidR="005C2B5E" w:rsidRPr="004513F3" w:rsidRDefault="005C2B5E" w:rsidP="005C2B5E">
      <w:pPr>
        <w:tabs>
          <w:tab w:val="left" w:pos="426"/>
        </w:tabs>
        <w:jc w:val="center"/>
        <w:rPr>
          <w:rFonts w:ascii="Arial" w:hAnsi="Arial" w:cs="Arial"/>
          <w:b/>
          <w:lang w:val="es-CO"/>
        </w:rPr>
      </w:pPr>
      <w:r w:rsidRPr="00294CC6">
        <w:rPr>
          <w:rFonts w:ascii="Arial" w:hAnsi="Arial" w:cs="Arial"/>
          <w:b/>
          <w:lang w:val="es-CO"/>
        </w:rPr>
        <w:t>SERVICIOS SIN COSTO PARA LA FGN</w:t>
      </w:r>
    </w:p>
    <w:tbl>
      <w:tblPr>
        <w:tblW w:w="0" w:type="auto"/>
        <w:jc w:val="center"/>
        <w:tblCellMar>
          <w:left w:w="0" w:type="dxa"/>
          <w:right w:w="0" w:type="dxa"/>
        </w:tblCellMar>
        <w:tblLook w:val="04A0" w:firstRow="1" w:lastRow="0" w:firstColumn="1" w:lastColumn="0" w:noHBand="0" w:noVBand="1"/>
      </w:tblPr>
      <w:tblGrid>
        <w:gridCol w:w="307"/>
        <w:gridCol w:w="5318"/>
      </w:tblGrid>
      <w:tr w:rsidR="005C2B5E" w:rsidRPr="00984DA8" w14:paraId="3010CCD3" w14:textId="77777777" w:rsidTr="004017DC">
        <w:trPr>
          <w:trHeight w:val="340"/>
          <w:jc w:val="center"/>
        </w:trPr>
        <w:tc>
          <w:tcPr>
            <w:tcW w:w="307"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07E2C8" w14:textId="77777777" w:rsidR="005C2B5E" w:rsidRPr="00984DA8" w:rsidRDefault="005C2B5E" w:rsidP="004017DC">
            <w:pPr>
              <w:rPr>
                <w:color w:val="000000"/>
                <w:sz w:val="15"/>
                <w:szCs w:val="15"/>
              </w:rPr>
            </w:pPr>
            <w:r w:rsidRPr="00984DA8">
              <w:rPr>
                <w:sz w:val="15"/>
                <w:szCs w:val="15"/>
              </w:rPr>
              <w:lastRenderedPageBreak/>
              <w:t>1</w:t>
            </w:r>
          </w:p>
        </w:tc>
        <w:tc>
          <w:tcPr>
            <w:tcW w:w="531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893FAFF" w14:textId="77777777" w:rsidR="005C2B5E" w:rsidRPr="00984DA8" w:rsidRDefault="005C2B5E" w:rsidP="004017DC">
            <w:pPr>
              <w:rPr>
                <w:color w:val="000000"/>
                <w:sz w:val="15"/>
                <w:szCs w:val="15"/>
              </w:rPr>
            </w:pPr>
            <w:r w:rsidRPr="00984DA8">
              <w:rPr>
                <w:sz w:val="15"/>
                <w:szCs w:val="15"/>
              </w:rPr>
              <w:t>Instalación de la Batería</w:t>
            </w:r>
          </w:p>
        </w:tc>
      </w:tr>
      <w:tr w:rsidR="005C2B5E" w:rsidRPr="00984DA8" w14:paraId="20D86D63"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F8E795F" w14:textId="77777777" w:rsidR="005C2B5E" w:rsidRPr="00984DA8" w:rsidRDefault="005C2B5E" w:rsidP="004017DC">
            <w:pPr>
              <w:rPr>
                <w:color w:val="000000"/>
                <w:sz w:val="15"/>
                <w:szCs w:val="15"/>
              </w:rPr>
            </w:pPr>
            <w:r w:rsidRPr="00984DA8">
              <w:rPr>
                <w:sz w:val="15"/>
                <w:szCs w:val="15"/>
              </w:rPr>
              <w:t>2</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7D2E642" w14:textId="77777777" w:rsidR="005C2B5E" w:rsidRPr="00984DA8" w:rsidRDefault="005C2B5E" w:rsidP="004017DC">
            <w:pPr>
              <w:rPr>
                <w:color w:val="000000"/>
                <w:sz w:val="15"/>
                <w:szCs w:val="15"/>
              </w:rPr>
            </w:pPr>
            <w:r w:rsidRPr="00984DA8">
              <w:rPr>
                <w:sz w:val="15"/>
                <w:szCs w:val="15"/>
              </w:rPr>
              <w:t>Instalación del Soporte batería</w:t>
            </w:r>
          </w:p>
        </w:tc>
      </w:tr>
      <w:tr w:rsidR="005C2B5E" w:rsidRPr="00984DA8" w14:paraId="04715987"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9E928A9" w14:textId="77777777" w:rsidR="005C2B5E" w:rsidRPr="00984DA8" w:rsidRDefault="005C2B5E" w:rsidP="004017DC">
            <w:pPr>
              <w:rPr>
                <w:color w:val="000000"/>
                <w:sz w:val="15"/>
                <w:szCs w:val="15"/>
              </w:rPr>
            </w:pPr>
            <w:r w:rsidRPr="00984DA8">
              <w:rPr>
                <w:sz w:val="15"/>
                <w:szCs w:val="15"/>
              </w:rPr>
              <w:t>3</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C9AFFC" w14:textId="77777777" w:rsidR="005C2B5E" w:rsidRPr="00984DA8" w:rsidRDefault="005C2B5E" w:rsidP="004017DC">
            <w:pPr>
              <w:rPr>
                <w:color w:val="000000"/>
                <w:sz w:val="15"/>
                <w:szCs w:val="15"/>
              </w:rPr>
            </w:pPr>
            <w:r w:rsidRPr="00984DA8">
              <w:rPr>
                <w:sz w:val="15"/>
                <w:szCs w:val="15"/>
              </w:rPr>
              <w:t>Limpieza o instalación de los Bornes o terminales Batería</w:t>
            </w:r>
          </w:p>
        </w:tc>
      </w:tr>
      <w:tr w:rsidR="005C2B5E" w:rsidRPr="00984DA8" w14:paraId="727184DA"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B8430A4" w14:textId="77777777" w:rsidR="005C2B5E" w:rsidRPr="00984DA8" w:rsidRDefault="005C2B5E" w:rsidP="004017DC">
            <w:pPr>
              <w:rPr>
                <w:color w:val="000000"/>
                <w:sz w:val="15"/>
                <w:szCs w:val="15"/>
              </w:rPr>
            </w:pPr>
            <w:r w:rsidRPr="00984DA8">
              <w:rPr>
                <w:sz w:val="15"/>
                <w:szCs w:val="15"/>
              </w:rPr>
              <w:t>4</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94AB793" w14:textId="77777777" w:rsidR="005C2B5E" w:rsidRPr="00984DA8" w:rsidRDefault="005C2B5E" w:rsidP="004017DC">
            <w:pPr>
              <w:rPr>
                <w:color w:val="000000"/>
                <w:sz w:val="15"/>
                <w:szCs w:val="15"/>
              </w:rPr>
            </w:pPr>
            <w:r w:rsidRPr="00984DA8">
              <w:rPr>
                <w:sz w:val="15"/>
                <w:szCs w:val="15"/>
              </w:rPr>
              <w:t>Instalación de los Bombillo halógeno o bombillo exploradora</w:t>
            </w:r>
          </w:p>
        </w:tc>
      </w:tr>
      <w:tr w:rsidR="005C2B5E" w:rsidRPr="00984DA8" w14:paraId="0D2046B7"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802821B" w14:textId="77777777" w:rsidR="005C2B5E" w:rsidRPr="00984DA8" w:rsidRDefault="005C2B5E" w:rsidP="004017DC">
            <w:pPr>
              <w:rPr>
                <w:color w:val="000000"/>
                <w:sz w:val="15"/>
                <w:szCs w:val="15"/>
              </w:rPr>
            </w:pPr>
            <w:r w:rsidRPr="00984DA8">
              <w:rPr>
                <w:sz w:val="15"/>
                <w:szCs w:val="15"/>
              </w:rPr>
              <w:t>5</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345F04B" w14:textId="77777777" w:rsidR="005C2B5E" w:rsidRPr="00984DA8" w:rsidRDefault="005C2B5E" w:rsidP="004017DC">
            <w:pPr>
              <w:rPr>
                <w:color w:val="000000"/>
                <w:sz w:val="15"/>
                <w:szCs w:val="15"/>
              </w:rPr>
            </w:pPr>
            <w:r w:rsidRPr="00984DA8">
              <w:rPr>
                <w:sz w:val="15"/>
                <w:szCs w:val="15"/>
              </w:rPr>
              <w:t>Instalación del Bombillo (stop, direccional, cocuyo, entre otros)</w:t>
            </w:r>
          </w:p>
        </w:tc>
      </w:tr>
      <w:tr w:rsidR="005C2B5E" w:rsidRPr="00984DA8" w14:paraId="5DFC3E04"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58950" w14:textId="77777777" w:rsidR="005C2B5E" w:rsidRPr="00984DA8" w:rsidRDefault="005C2B5E" w:rsidP="004017DC">
            <w:pPr>
              <w:rPr>
                <w:color w:val="000000"/>
                <w:sz w:val="15"/>
                <w:szCs w:val="15"/>
              </w:rPr>
            </w:pPr>
            <w:r w:rsidRPr="00984DA8">
              <w:rPr>
                <w:sz w:val="15"/>
                <w:szCs w:val="15"/>
              </w:rPr>
              <w:t>6</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8B189B2" w14:textId="77777777" w:rsidR="005C2B5E" w:rsidRPr="00984DA8" w:rsidRDefault="005C2B5E" w:rsidP="004017DC">
            <w:pPr>
              <w:rPr>
                <w:color w:val="000000"/>
                <w:sz w:val="15"/>
                <w:szCs w:val="15"/>
              </w:rPr>
            </w:pPr>
            <w:r w:rsidRPr="00984DA8">
              <w:rPr>
                <w:sz w:val="15"/>
                <w:szCs w:val="15"/>
              </w:rPr>
              <w:t>Instalación de Fusibles y /o Mini fusibles</w:t>
            </w:r>
          </w:p>
        </w:tc>
      </w:tr>
      <w:tr w:rsidR="005C2B5E" w:rsidRPr="00984DA8" w14:paraId="3CC2189F"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0E3FCD1" w14:textId="77777777" w:rsidR="005C2B5E" w:rsidRPr="00984DA8" w:rsidRDefault="005C2B5E" w:rsidP="004017DC">
            <w:pPr>
              <w:rPr>
                <w:color w:val="000000"/>
                <w:sz w:val="15"/>
                <w:szCs w:val="15"/>
              </w:rPr>
            </w:pPr>
            <w:r w:rsidRPr="00984DA8">
              <w:rPr>
                <w:sz w:val="15"/>
                <w:szCs w:val="15"/>
              </w:rPr>
              <w:t>7</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5669DD7" w14:textId="77777777" w:rsidR="005C2B5E" w:rsidRPr="00984DA8" w:rsidRDefault="005C2B5E" w:rsidP="004017DC">
            <w:pPr>
              <w:rPr>
                <w:color w:val="000000"/>
                <w:sz w:val="15"/>
                <w:szCs w:val="15"/>
              </w:rPr>
            </w:pPr>
            <w:r w:rsidRPr="00984DA8">
              <w:rPr>
                <w:sz w:val="15"/>
                <w:szCs w:val="15"/>
              </w:rPr>
              <w:t>Instalación de Relevos (disyuntores)</w:t>
            </w:r>
          </w:p>
        </w:tc>
      </w:tr>
      <w:tr w:rsidR="005C2B5E" w:rsidRPr="00984DA8" w14:paraId="523D1C31"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D376B97" w14:textId="77777777" w:rsidR="005C2B5E" w:rsidRPr="00984DA8" w:rsidRDefault="005C2B5E" w:rsidP="004017DC">
            <w:pPr>
              <w:rPr>
                <w:color w:val="000000"/>
                <w:sz w:val="15"/>
                <w:szCs w:val="15"/>
              </w:rPr>
            </w:pPr>
            <w:r w:rsidRPr="00984DA8">
              <w:rPr>
                <w:sz w:val="15"/>
                <w:szCs w:val="15"/>
              </w:rPr>
              <w:t>8</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2278C45" w14:textId="77777777" w:rsidR="005C2B5E" w:rsidRPr="00984DA8" w:rsidRDefault="005C2B5E" w:rsidP="004017DC">
            <w:pPr>
              <w:rPr>
                <w:color w:val="000000"/>
                <w:sz w:val="15"/>
                <w:szCs w:val="15"/>
              </w:rPr>
            </w:pPr>
            <w:r w:rsidRPr="00984DA8">
              <w:rPr>
                <w:sz w:val="15"/>
                <w:szCs w:val="15"/>
              </w:rPr>
              <w:t>Instalación de la Tapa radiador incluida la instalación</w:t>
            </w:r>
          </w:p>
        </w:tc>
      </w:tr>
      <w:tr w:rsidR="005C2B5E" w:rsidRPr="00984DA8" w14:paraId="477BA57F"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D6F5793" w14:textId="77777777" w:rsidR="005C2B5E" w:rsidRPr="00984DA8" w:rsidRDefault="005C2B5E" w:rsidP="004017DC">
            <w:pPr>
              <w:rPr>
                <w:color w:val="000000"/>
                <w:sz w:val="15"/>
                <w:szCs w:val="15"/>
              </w:rPr>
            </w:pPr>
            <w:r w:rsidRPr="00984DA8">
              <w:rPr>
                <w:sz w:val="15"/>
                <w:szCs w:val="15"/>
              </w:rPr>
              <w:t>9</w:t>
            </w:r>
          </w:p>
        </w:tc>
        <w:tc>
          <w:tcPr>
            <w:tcW w:w="531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7F58BB" w14:textId="77777777" w:rsidR="005C2B5E" w:rsidRPr="00984DA8" w:rsidRDefault="005C2B5E" w:rsidP="004017DC">
            <w:pPr>
              <w:rPr>
                <w:color w:val="000000"/>
                <w:sz w:val="15"/>
                <w:szCs w:val="15"/>
              </w:rPr>
            </w:pPr>
            <w:r w:rsidRPr="00984DA8">
              <w:rPr>
                <w:sz w:val="15"/>
                <w:szCs w:val="15"/>
              </w:rPr>
              <w:t>Suministro del Refrigerante.</w:t>
            </w:r>
          </w:p>
        </w:tc>
      </w:tr>
      <w:tr w:rsidR="005C2B5E" w:rsidRPr="00984DA8" w14:paraId="7756EA8F"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D88CF60" w14:textId="77777777" w:rsidR="005C2B5E" w:rsidRPr="00984DA8" w:rsidRDefault="005C2B5E" w:rsidP="004017DC">
            <w:pPr>
              <w:rPr>
                <w:color w:val="000000"/>
                <w:sz w:val="15"/>
                <w:szCs w:val="15"/>
              </w:rPr>
            </w:pPr>
            <w:r w:rsidRPr="00984DA8">
              <w:rPr>
                <w:sz w:val="15"/>
                <w:szCs w:val="15"/>
              </w:rPr>
              <w:t>10</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48898B3" w14:textId="77777777" w:rsidR="005C2B5E" w:rsidRPr="00984DA8" w:rsidRDefault="005C2B5E" w:rsidP="004017DC">
            <w:pPr>
              <w:rPr>
                <w:color w:val="000000"/>
                <w:sz w:val="15"/>
                <w:szCs w:val="15"/>
              </w:rPr>
            </w:pPr>
            <w:r w:rsidRPr="00984DA8">
              <w:rPr>
                <w:sz w:val="15"/>
                <w:szCs w:val="15"/>
              </w:rPr>
              <w:t>Instalación Filtros combustible</w:t>
            </w:r>
          </w:p>
        </w:tc>
      </w:tr>
      <w:tr w:rsidR="005C2B5E" w:rsidRPr="00984DA8" w14:paraId="1354B317"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C71607D" w14:textId="77777777" w:rsidR="005C2B5E" w:rsidRPr="00984DA8" w:rsidRDefault="005C2B5E" w:rsidP="004017DC">
            <w:pPr>
              <w:rPr>
                <w:color w:val="000000"/>
                <w:sz w:val="15"/>
                <w:szCs w:val="15"/>
              </w:rPr>
            </w:pPr>
            <w:r w:rsidRPr="00984DA8">
              <w:rPr>
                <w:sz w:val="15"/>
                <w:szCs w:val="15"/>
              </w:rPr>
              <w:t>11</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8F9506" w14:textId="77777777" w:rsidR="005C2B5E" w:rsidRPr="00984DA8" w:rsidRDefault="005C2B5E" w:rsidP="004017DC">
            <w:pPr>
              <w:rPr>
                <w:color w:val="000000"/>
                <w:sz w:val="15"/>
                <w:szCs w:val="15"/>
              </w:rPr>
            </w:pPr>
            <w:r w:rsidRPr="00984DA8">
              <w:rPr>
                <w:sz w:val="15"/>
                <w:szCs w:val="15"/>
              </w:rPr>
              <w:t>Mano de obra de la aplicación del Limpiador electrónico</w:t>
            </w:r>
          </w:p>
        </w:tc>
      </w:tr>
      <w:tr w:rsidR="005C2B5E" w:rsidRPr="00984DA8" w14:paraId="54047C67"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3673DC4" w14:textId="77777777" w:rsidR="005C2B5E" w:rsidRPr="00984DA8" w:rsidRDefault="005C2B5E" w:rsidP="004017DC">
            <w:pPr>
              <w:rPr>
                <w:color w:val="000000"/>
                <w:sz w:val="15"/>
                <w:szCs w:val="15"/>
              </w:rPr>
            </w:pPr>
            <w:r w:rsidRPr="00984DA8">
              <w:rPr>
                <w:sz w:val="15"/>
                <w:szCs w:val="15"/>
              </w:rPr>
              <w:t>12</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AB95BD3" w14:textId="77777777" w:rsidR="005C2B5E" w:rsidRPr="00984DA8" w:rsidRDefault="005C2B5E" w:rsidP="004017DC">
            <w:pPr>
              <w:rPr>
                <w:color w:val="000000"/>
                <w:sz w:val="15"/>
                <w:szCs w:val="15"/>
              </w:rPr>
            </w:pPr>
            <w:r w:rsidRPr="00984DA8">
              <w:rPr>
                <w:sz w:val="15"/>
                <w:szCs w:val="15"/>
              </w:rPr>
              <w:t>Mano de obra de la aplicación del Limpiador cuerpo de aceleración.</w:t>
            </w:r>
          </w:p>
        </w:tc>
      </w:tr>
      <w:tr w:rsidR="005C2B5E" w:rsidRPr="00984DA8" w14:paraId="30D9F30E"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255196" w14:textId="77777777" w:rsidR="005C2B5E" w:rsidRPr="00984DA8" w:rsidRDefault="005C2B5E" w:rsidP="004017DC">
            <w:pPr>
              <w:rPr>
                <w:color w:val="000000"/>
                <w:sz w:val="15"/>
                <w:szCs w:val="15"/>
              </w:rPr>
            </w:pPr>
            <w:r w:rsidRPr="00984DA8">
              <w:rPr>
                <w:sz w:val="15"/>
                <w:szCs w:val="15"/>
              </w:rPr>
              <w:t>13</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1B7BCFC" w14:textId="77777777" w:rsidR="005C2B5E" w:rsidRPr="00984DA8" w:rsidRDefault="005C2B5E" w:rsidP="004017DC">
            <w:pPr>
              <w:rPr>
                <w:color w:val="000000"/>
                <w:sz w:val="15"/>
                <w:szCs w:val="15"/>
              </w:rPr>
            </w:pPr>
            <w:r w:rsidRPr="00984DA8">
              <w:rPr>
                <w:sz w:val="15"/>
                <w:szCs w:val="15"/>
              </w:rPr>
              <w:t>Mano de obra engrase general</w:t>
            </w:r>
          </w:p>
        </w:tc>
      </w:tr>
      <w:tr w:rsidR="005C2B5E" w:rsidRPr="00984DA8" w14:paraId="32D18CB1" w14:textId="77777777" w:rsidTr="004017DC">
        <w:trPr>
          <w:trHeight w:val="340"/>
          <w:jc w:val="center"/>
        </w:trPr>
        <w:tc>
          <w:tcPr>
            <w:tcW w:w="3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4E1BF4" w14:textId="77777777" w:rsidR="005C2B5E" w:rsidRPr="00984DA8" w:rsidRDefault="005C2B5E" w:rsidP="004017DC">
            <w:pPr>
              <w:rPr>
                <w:color w:val="000000"/>
                <w:sz w:val="15"/>
                <w:szCs w:val="15"/>
              </w:rPr>
            </w:pPr>
            <w:r w:rsidRPr="00984DA8">
              <w:rPr>
                <w:sz w:val="15"/>
                <w:szCs w:val="15"/>
              </w:rPr>
              <w:t>14</w:t>
            </w:r>
          </w:p>
        </w:tc>
        <w:tc>
          <w:tcPr>
            <w:tcW w:w="5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3933E80" w14:textId="77777777" w:rsidR="005C2B5E" w:rsidRPr="00984DA8" w:rsidRDefault="005C2B5E" w:rsidP="004017DC">
            <w:pPr>
              <w:rPr>
                <w:color w:val="000000"/>
                <w:sz w:val="15"/>
                <w:szCs w:val="15"/>
              </w:rPr>
            </w:pPr>
            <w:r w:rsidRPr="5CDE48C0">
              <w:rPr>
                <w:sz w:val="15"/>
                <w:szCs w:val="15"/>
              </w:rPr>
              <w:t>Servicios de prensa (ensamble amortiguadores, cambios de bujes tijera e.t.c.)</w:t>
            </w:r>
          </w:p>
        </w:tc>
      </w:tr>
    </w:tbl>
    <w:p w14:paraId="2C0F3420" w14:textId="77777777" w:rsidR="005C2B5E" w:rsidRPr="004513F3" w:rsidRDefault="005C2B5E" w:rsidP="005C2B5E">
      <w:pPr>
        <w:tabs>
          <w:tab w:val="left" w:pos="426"/>
          <w:tab w:val="left" w:pos="720"/>
        </w:tabs>
        <w:ind w:left="720" w:right="51"/>
        <w:jc w:val="both"/>
        <w:rPr>
          <w:rFonts w:ascii="Arial" w:hAnsi="Arial" w:cs="Arial"/>
        </w:rPr>
      </w:pPr>
    </w:p>
    <w:p w14:paraId="5E4F7096"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Responder por el cuidado, custodia, integridad y seguridad de las motocicletas durante su desplazamiento hacia el lavadero, la realización de pruebas de ruta y su permanencia en las instalaciones del CONTRATISTA mientras se presta el servicio. En todos los casos, el CONTRATISTA será responsable ante la Entidad por cualquier pérdida, daño, deterioro o novedad que afecte el vehículo bajo su custodia.</w:t>
      </w:r>
    </w:p>
    <w:p w14:paraId="289F16D7" w14:textId="77777777" w:rsidR="005C2B5E" w:rsidRPr="00984DA8" w:rsidRDefault="005C2B5E" w:rsidP="005C2B5E">
      <w:pPr>
        <w:pStyle w:val="Prrafodelista"/>
        <w:ind w:left="1080"/>
        <w:jc w:val="both"/>
        <w:rPr>
          <w:rFonts w:ascii="Arial" w:hAnsi="Arial" w:cs="Arial"/>
          <w:lang w:val="es-CO"/>
        </w:rPr>
      </w:pPr>
    </w:p>
    <w:p w14:paraId="7A3C029B"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 xml:space="preserve">Entregar al Supervisor del Contrato, cuando este lo requiera, las certificaciones y soportes que acrediten la disposición final adecuada de los residuos peligrosos generados con ocasión de los mantenimientos efectuados a las motocicletas de la Fiscalía General de la Nación, tales como aceites usados, filtros, baterías, llantas y demás residuos sujetos a manejo especial. El CONTRATISTA deberá realizar la disposición final de dichos residuos conforme a la normativa ambiental vigente y a su Plan de Manejo Ambiental. Asimismo, deberá presentar la autorización </w:t>
      </w:r>
      <w:r w:rsidRPr="00984DA8">
        <w:rPr>
          <w:rFonts w:ascii="Arial" w:hAnsi="Arial" w:cs="Arial"/>
          <w:lang w:val="es-CO"/>
        </w:rPr>
        <w:lastRenderedPageBreak/>
        <w:t>o permiso vigente de vertimiento de aguas expedido por la autoridad competente, correspondiente al taller y/o al lavadero de vehículos con el que tenga convenio para la prestación del servicio.</w:t>
      </w:r>
    </w:p>
    <w:p w14:paraId="6B3CDF9B" w14:textId="77777777" w:rsidR="005C2B5E" w:rsidRPr="00984DA8" w:rsidRDefault="005C2B5E" w:rsidP="005C2B5E">
      <w:pPr>
        <w:pStyle w:val="Prrafodelista"/>
        <w:rPr>
          <w:rFonts w:ascii="Arial" w:hAnsi="Arial" w:cs="Arial"/>
          <w:lang w:val="es-CO"/>
        </w:rPr>
      </w:pPr>
    </w:p>
    <w:p w14:paraId="195B1B59"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Asumir, por su cuenta y riesgo, la totalidad de los costos correspondientes a mano de obra, repuestos, materiales, insumos y demás costos directos e indirectos derivados de servicios, reparaciones o intervenciones que no hayan sido previamente autorizados por el Supervisor del Contrato.</w:t>
      </w:r>
    </w:p>
    <w:p w14:paraId="5734D74F" w14:textId="77777777" w:rsidR="005C2B5E" w:rsidRPr="00CA4FCA" w:rsidRDefault="005C2B5E" w:rsidP="005C2B5E">
      <w:pPr>
        <w:pStyle w:val="Prrafodelista"/>
        <w:rPr>
          <w:rFonts w:ascii="Arial" w:hAnsi="Arial" w:cs="Arial"/>
          <w:lang w:val="es-CO"/>
        </w:rPr>
      </w:pPr>
    </w:p>
    <w:p w14:paraId="2134D176" w14:textId="77777777" w:rsidR="005C2B5E" w:rsidRPr="00CA4FCA"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CA4FCA">
        <w:rPr>
          <w:rFonts w:ascii="Arial" w:hAnsi="Arial" w:cs="Arial"/>
          <w:lang w:val="es-CO"/>
        </w:rPr>
        <w:t>Otorgar garantía sobre los repuestos, partes y componentes suministrados e instalados, así como sobre la mano de obra ejecutada, de conformidad con las condiciones establecidas en las especificaciones técnicas del contrato y las garantías otorgadas por el fabricante, distribuidor o representante autorizado.</w:t>
      </w:r>
    </w:p>
    <w:p w14:paraId="02545498" w14:textId="77777777" w:rsidR="005C2B5E" w:rsidRPr="00CA4FCA" w:rsidRDefault="005C2B5E" w:rsidP="005C2B5E">
      <w:pPr>
        <w:pStyle w:val="Prrafodelista"/>
        <w:ind w:left="1080"/>
        <w:jc w:val="both"/>
        <w:rPr>
          <w:rFonts w:ascii="Arial" w:hAnsi="Arial" w:cs="Arial"/>
          <w:lang w:val="es-CO"/>
        </w:rPr>
      </w:pPr>
    </w:p>
    <w:p w14:paraId="783DEB96" w14:textId="77777777" w:rsidR="005C2B5E" w:rsidRDefault="005C2B5E" w:rsidP="005C2B5E">
      <w:pPr>
        <w:pStyle w:val="Prrafodelista"/>
        <w:widowControl/>
        <w:numPr>
          <w:ilvl w:val="0"/>
          <w:numId w:val="40"/>
        </w:numPr>
        <w:suppressAutoHyphens w:val="0"/>
        <w:autoSpaceDN/>
        <w:jc w:val="both"/>
        <w:textAlignment w:val="auto"/>
        <w:rPr>
          <w:rFonts w:ascii="Arial" w:hAnsi="Arial" w:cs="Arial"/>
          <w:lang w:val="es-CO"/>
        </w:rPr>
      </w:pPr>
      <w:r w:rsidRPr="00CA4FCA">
        <w:rPr>
          <w:rFonts w:ascii="Arial" w:hAnsi="Arial" w:cs="Arial"/>
          <w:lang w:val="es-CO"/>
        </w:rPr>
        <w:t>Para motocicletas, la garantía mínima sobre los repuestos suministrados y la mano de obra ejecutada será de seis (6) meses o cinco mil (5.000) kilómetros recorridos, contados a partir de la suscripción del recibo a satisfacción por parte de la Entidad, lo que ocurra primero. Para las baterías y componentes eléctricos o electrónicos, la garantía mínima será de seis (6) meses o cinco mil (5.000) kilómetros recorridos, lo que ocurra primero.</w:t>
      </w:r>
    </w:p>
    <w:p w14:paraId="7A83C550" w14:textId="77777777" w:rsidR="005C2B5E" w:rsidRDefault="005C2B5E" w:rsidP="005C2B5E">
      <w:pPr>
        <w:pStyle w:val="Prrafodelista"/>
        <w:ind w:left="1080"/>
        <w:jc w:val="both"/>
        <w:rPr>
          <w:rFonts w:ascii="Arial" w:hAnsi="Arial" w:cs="Arial"/>
          <w:lang w:val="es-CO"/>
        </w:rPr>
      </w:pPr>
    </w:p>
    <w:p w14:paraId="2C358D84" w14:textId="77777777" w:rsidR="005C2B5E" w:rsidRDefault="005C2B5E" w:rsidP="005C2B5E">
      <w:pPr>
        <w:pStyle w:val="Prrafodelista"/>
        <w:jc w:val="both"/>
        <w:rPr>
          <w:rFonts w:ascii="Arial" w:hAnsi="Arial" w:cs="Arial"/>
          <w:lang w:val="es-CO"/>
        </w:rPr>
      </w:pPr>
      <w:r w:rsidRPr="00CA4FCA">
        <w:rPr>
          <w:rFonts w:ascii="Arial" w:hAnsi="Arial" w:cs="Arial"/>
          <w:lang w:val="es-CO"/>
        </w:rPr>
        <w:t>Cuando el fabricante, distribuidor o representante autorizado otorgue una garantía superior a la aquí establecida, prevalecerá el término o condición más favorable para la Entidad.</w:t>
      </w:r>
    </w:p>
    <w:p w14:paraId="1D82D9BF" w14:textId="77777777" w:rsidR="005C2B5E" w:rsidRDefault="005C2B5E" w:rsidP="005C2B5E">
      <w:pPr>
        <w:pStyle w:val="Prrafodelista"/>
        <w:jc w:val="both"/>
        <w:rPr>
          <w:rFonts w:ascii="Arial" w:hAnsi="Arial" w:cs="Arial"/>
          <w:lang w:val="es-CO"/>
        </w:rPr>
      </w:pPr>
    </w:p>
    <w:p w14:paraId="3FE8313B" w14:textId="77777777" w:rsidR="005C2B5E" w:rsidRDefault="005C2B5E" w:rsidP="005C2B5E">
      <w:pPr>
        <w:pStyle w:val="Prrafodelista"/>
        <w:jc w:val="both"/>
        <w:rPr>
          <w:rFonts w:ascii="Arial" w:hAnsi="Arial" w:cs="Arial"/>
          <w:lang w:val="es-CO"/>
        </w:rPr>
      </w:pPr>
      <w:r w:rsidRPr="00CA4FCA">
        <w:rPr>
          <w:rFonts w:ascii="Arial" w:hAnsi="Arial" w:cs="Arial"/>
          <w:lang w:val="es-CO"/>
        </w:rPr>
        <w:t>Durante la vigencia de la garantía, el contratista deberá asumir, sin costo adicional para la Entidad, la reparación, corrección, ajuste, sustitución o reinstalación de los repuestos, partes, componentes o servicios que presenten fallas, defectos de fabricación, calidad, instalación, compatibilidad o funcionamiento atribuibles a los bienes suministrados o a la mano de obra ejecutada.</w:t>
      </w:r>
    </w:p>
    <w:p w14:paraId="49B56ACA" w14:textId="77777777" w:rsidR="005C2B5E" w:rsidRDefault="005C2B5E" w:rsidP="005C2B5E">
      <w:pPr>
        <w:pStyle w:val="Prrafodelista"/>
        <w:jc w:val="both"/>
        <w:rPr>
          <w:rFonts w:ascii="Arial" w:hAnsi="Arial" w:cs="Arial"/>
          <w:lang w:val="es-CO"/>
        </w:rPr>
      </w:pPr>
    </w:p>
    <w:p w14:paraId="4FCEB6BA" w14:textId="77777777" w:rsidR="005C2B5E" w:rsidRPr="00CA4FCA" w:rsidRDefault="005C2B5E" w:rsidP="005C2B5E">
      <w:pPr>
        <w:pStyle w:val="Prrafodelista"/>
        <w:jc w:val="both"/>
        <w:rPr>
          <w:rFonts w:ascii="Arial" w:hAnsi="Arial" w:cs="Arial"/>
          <w:lang w:val="es-CO"/>
        </w:rPr>
      </w:pPr>
      <w:r w:rsidRPr="00CA4FCA">
        <w:rPr>
          <w:rFonts w:ascii="Arial" w:hAnsi="Arial" w:cs="Arial"/>
          <w:lang w:val="es-CO"/>
        </w:rPr>
        <w:t>La atención de las reclamaciones formuladas por la Entidad con ocasión de la garantía deberá efectuarse dentro de los tiempos de respuesta establecidos en las especificaciones técnicas del contrato, sin que ello genere costo alguno para la Fiscalía General de la Nación.</w:t>
      </w:r>
    </w:p>
    <w:p w14:paraId="4844D443" w14:textId="77777777" w:rsidR="005C2B5E" w:rsidRPr="00984DA8" w:rsidRDefault="005C2B5E" w:rsidP="005C2B5E">
      <w:pPr>
        <w:pStyle w:val="Prrafodelista"/>
        <w:rPr>
          <w:rFonts w:ascii="Arial" w:hAnsi="Arial" w:cs="Arial"/>
          <w:lang w:val="es-CO"/>
        </w:rPr>
      </w:pPr>
    </w:p>
    <w:p w14:paraId="138FEE40" w14:textId="77777777" w:rsidR="005C2B5E"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984DA8">
        <w:rPr>
          <w:rFonts w:ascii="Arial" w:hAnsi="Arial" w:cs="Arial"/>
          <w:lang w:val="es-CO"/>
        </w:rPr>
        <w:t>Garantizar, sin costo alguno para la Entidad, el servicio de grúa o asistencia para el traslado de las motocicletas hasta los establecimientos ofrecidos para la ejecución de los mantenimientos preventivos o correctivos requeridos por la Entidad.</w:t>
      </w:r>
    </w:p>
    <w:p w14:paraId="13B3D3E9" w14:textId="77777777" w:rsidR="005C2B5E" w:rsidRPr="00522271" w:rsidRDefault="005C2B5E" w:rsidP="005C2B5E">
      <w:pPr>
        <w:pStyle w:val="Prrafodelista"/>
        <w:rPr>
          <w:rFonts w:ascii="Arial" w:hAnsi="Arial" w:cs="Arial"/>
          <w:lang w:val="es-CO"/>
        </w:rPr>
      </w:pPr>
    </w:p>
    <w:p w14:paraId="74D55022" w14:textId="77777777" w:rsidR="005C2B5E" w:rsidRPr="00ED72DC" w:rsidRDefault="005C2B5E" w:rsidP="005C2B5E">
      <w:pPr>
        <w:pStyle w:val="Prrafodelista"/>
        <w:widowControl/>
        <w:numPr>
          <w:ilvl w:val="1"/>
          <w:numId w:val="41"/>
        </w:numPr>
        <w:suppressAutoHyphens w:val="0"/>
        <w:autoSpaceDN/>
        <w:jc w:val="both"/>
        <w:textAlignment w:val="auto"/>
        <w:rPr>
          <w:rFonts w:ascii="Arial" w:hAnsi="Arial" w:cs="Arial"/>
          <w:lang w:val="es-CO"/>
        </w:rPr>
      </w:pPr>
      <w:r w:rsidRPr="00ED72DC">
        <w:rPr>
          <w:rFonts w:ascii="Arial" w:hAnsi="Arial" w:cs="Arial"/>
          <w:lang w:val="es-CO"/>
        </w:rPr>
        <w:t>Suministrar a la Entidad, sin costo adicional y durante la ejecución del contrato, servicios de lavado para las motocicletas objeto del contrato, de acuerdo con la siguiente distribución:</w:t>
      </w:r>
    </w:p>
    <w:p w14:paraId="367014EC" w14:textId="77777777" w:rsidR="005C2B5E" w:rsidRPr="00ED72DC" w:rsidRDefault="005C2B5E" w:rsidP="005C2B5E">
      <w:pPr>
        <w:pStyle w:val="Prrafodelista"/>
        <w:ind w:left="1080"/>
        <w:jc w:val="both"/>
        <w:rPr>
          <w:rFonts w:ascii="Arial" w:hAnsi="Arial" w:cs="Arial"/>
          <w:lang w:val="es-CO"/>
        </w:rPr>
      </w:pPr>
    </w:p>
    <w:p w14:paraId="04DF8338" w14:textId="77777777" w:rsidR="005C2B5E" w:rsidRPr="00ED72DC" w:rsidRDefault="005C2B5E" w:rsidP="005C2B5E">
      <w:pPr>
        <w:pStyle w:val="Prrafodelista"/>
        <w:widowControl/>
        <w:numPr>
          <w:ilvl w:val="0"/>
          <w:numId w:val="38"/>
        </w:numPr>
        <w:suppressAutoHyphens w:val="0"/>
        <w:autoSpaceDN/>
        <w:jc w:val="both"/>
        <w:textAlignment w:val="auto"/>
        <w:rPr>
          <w:rFonts w:ascii="Arial" w:hAnsi="Arial" w:cs="Arial"/>
          <w:lang w:val="es-CO"/>
        </w:rPr>
      </w:pPr>
      <w:r w:rsidRPr="00ED72DC">
        <w:rPr>
          <w:rFonts w:ascii="Arial" w:hAnsi="Arial" w:cs="Arial"/>
          <w:lang w:val="es-CO"/>
        </w:rPr>
        <w:t>Veinte (20) lavados mensuales acumulables para cada una de las sedes principales ubicadas en las ciudades de Ibagué, Neiva y Florencia.</w:t>
      </w:r>
    </w:p>
    <w:p w14:paraId="0DB9BAE3" w14:textId="77777777" w:rsidR="005C2B5E" w:rsidRPr="00ED72DC" w:rsidRDefault="005C2B5E" w:rsidP="005C2B5E">
      <w:pPr>
        <w:pStyle w:val="Prrafodelista"/>
        <w:widowControl/>
        <w:numPr>
          <w:ilvl w:val="0"/>
          <w:numId w:val="38"/>
        </w:numPr>
        <w:suppressAutoHyphens w:val="0"/>
        <w:autoSpaceDN/>
        <w:jc w:val="both"/>
        <w:textAlignment w:val="auto"/>
        <w:rPr>
          <w:rFonts w:ascii="Arial" w:hAnsi="Arial" w:cs="Arial"/>
          <w:lang w:val="es-CO"/>
        </w:rPr>
      </w:pPr>
      <w:r>
        <w:rPr>
          <w:rFonts w:ascii="Arial" w:hAnsi="Arial" w:cs="Arial"/>
          <w:lang w:val="es-CO"/>
        </w:rPr>
        <w:t>Dos</w:t>
      </w:r>
      <w:r w:rsidRPr="00ED72DC">
        <w:rPr>
          <w:rFonts w:ascii="Arial" w:hAnsi="Arial" w:cs="Arial"/>
          <w:lang w:val="es-CO"/>
        </w:rPr>
        <w:t xml:space="preserve"> (</w:t>
      </w:r>
      <w:r>
        <w:rPr>
          <w:rFonts w:ascii="Arial" w:hAnsi="Arial" w:cs="Arial"/>
          <w:lang w:val="es-CO"/>
        </w:rPr>
        <w:t>2</w:t>
      </w:r>
      <w:r w:rsidRPr="00ED72DC">
        <w:rPr>
          <w:rFonts w:ascii="Arial" w:hAnsi="Arial" w:cs="Arial"/>
          <w:lang w:val="es-CO"/>
        </w:rPr>
        <w:t>) lavados mensuales acumulables para la sede de Mocoa.</w:t>
      </w:r>
    </w:p>
    <w:p w14:paraId="29434B24" w14:textId="77777777" w:rsidR="005C2B5E" w:rsidRPr="00ED72DC" w:rsidRDefault="005C2B5E" w:rsidP="005C2B5E">
      <w:pPr>
        <w:pStyle w:val="Prrafodelista"/>
        <w:widowControl/>
        <w:numPr>
          <w:ilvl w:val="0"/>
          <w:numId w:val="38"/>
        </w:numPr>
        <w:suppressAutoHyphens w:val="0"/>
        <w:autoSpaceDN/>
        <w:jc w:val="both"/>
        <w:textAlignment w:val="auto"/>
        <w:rPr>
          <w:rFonts w:ascii="Arial" w:hAnsi="Arial" w:cs="Arial"/>
          <w:lang w:val="es-CO"/>
        </w:rPr>
      </w:pPr>
      <w:r>
        <w:rPr>
          <w:rFonts w:ascii="Arial" w:hAnsi="Arial" w:cs="Arial"/>
          <w:lang w:val="es-CO"/>
        </w:rPr>
        <w:t xml:space="preserve">Un </w:t>
      </w:r>
      <w:r w:rsidRPr="00ED72DC">
        <w:rPr>
          <w:rFonts w:ascii="Arial" w:hAnsi="Arial" w:cs="Arial"/>
          <w:lang w:val="es-CO"/>
        </w:rPr>
        <w:t>(</w:t>
      </w:r>
      <w:r>
        <w:rPr>
          <w:rFonts w:ascii="Arial" w:hAnsi="Arial" w:cs="Arial"/>
          <w:lang w:val="es-CO"/>
        </w:rPr>
        <w:t>1</w:t>
      </w:r>
      <w:r w:rsidRPr="00ED72DC">
        <w:rPr>
          <w:rFonts w:ascii="Arial" w:hAnsi="Arial" w:cs="Arial"/>
          <w:lang w:val="es-CO"/>
        </w:rPr>
        <w:t>) lavado mensua</w:t>
      </w:r>
      <w:r>
        <w:rPr>
          <w:rFonts w:ascii="Arial" w:hAnsi="Arial" w:cs="Arial"/>
          <w:lang w:val="es-CO"/>
        </w:rPr>
        <w:t>l</w:t>
      </w:r>
      <w:r w:rsidRPr="00ED72DC">
        <w:rPr>
          <w:rFonts w:ascii="Arial" w:hAnsi="Arial" w:cs="Arial"/>
          <w:lang w:val="es-CO"/>
        </w:rPr>
        <w:t xml:space="preserve"> acumulable</w:t>
      </w:r>
      <w:r>
        <w:rPr>
          <w:rFonts w:ascii="Arial" w:hAnsi="Arial" w:cs="Arial"/>
          <w:lang w:val="es-CO"/>
        </w:rPr>
        <w:t xml:space="preserve"> </w:t>
      </w:r>
      <w:r w:rsidRPr="00ED72DC">
        <w:rPr>
          <w:rFonts w:ascii="Arial" w:hAnsi="Arial" w:cs="Arial"/>
          <w:lang w:val="es-CO"/>
        </w:rPr>
        <w:t>para cada uno de los talleres satélite de Pitalito y Puerto Asís.</w:t>
      </w:r>
    </w:p>
    <w:p w14:paraId="15A67228" w14:textId="77777777" w:rsidR="005C2B5E" w:rsidRPr="00ED72DC" w:rsidRDefault="005C2B5E" w:rsidP="005C2B5E">
      <w:pPr>
        <w:pStyle w:val="Prrafodelista"/>
        <w:ind w:left="1080"/>
        <w:jc w:val="both"/>
        <w:rPr>
          <w:rFonts w:ascii="Arial" w:hAnsi="Arial" w:cs="Arial"/>
          <w:lang w:val="es-CO"/>
        </w:rPr>
      </w:pPr>
    </w:p>
    <w:p w14:paraId="2D762659" w14:textId="77777777" w:rsidR="005C2B5E" w:rsidRDefault="005C2B5E" w:rsidP="005C2B5E">
      <w:pPr>
        <w:pStyle w:val="Prrafodelista"/>
        <w:jc w:val="both"/>
        <w:rPr>
          <w:rFonts w:ascii="Arial" w:hAnsi="Arial" w:cs="Arial"/>
          <w:lang w:val="es-CO"/>
        </w:rPr>
      </w:pPr>
      <w:r w:rsidRPr="005D362A">
        <w:rPr>
          <w:rFonts w:ascii="Arial" w:hAnsi="Arial" w:cs="Arial"/>
          <w:lang w:val="es-CO"/>
        </w:rPr>
        <w:t>Los lavados no utilizados durante un mes podrán acumularse para su utilización durante los meses siguientes de ejecución contractual.</w:t>
      </w:r>
      <w:r w:rsidRPr="00ED72DC">
        <w:rPr>
          <w:rFonts w:ascii="Arial" w:hAnsi="Arial" w:cs="Arial"/>
          <w:lang w:val="es-CO"/>
        </w:rPr>
        <w:t xml:space="preserve"> Los cupos asignados a cada sede o taller satélite serán independientes y no podrán ser trasladados, compensados o redistribuidos entre diferentes ubicaciones, salvo autorización previa y escrita del Supervisor del Contrato.</w:t>
      </w:r>
    </w:p>
    <w:p w14:paraId="28A9F88E" w14:textId="77777777" w:rsidR="005C2B5E" w:rsidRDefault="005C2B5E" w:rsidP="005C2B5E">
      <w:pPr>
        <w:pStyle w:val="Prrafodelista"/>
        <w:jc w:val="both"/>
        <w:rPr>
          <w:rFonts w:ascii="Arial" w:hAnsi="Arial" w:cs="Arial"/>
          <w:lang w:val="es-CO"/>
        </w:rPr>
      </w:pPr>
    </w:p>
    <w:p w14:paraId="1BB1195C" w14:textId="77777777" w:rsidR="005C2B5E" w:rsidRDefault="005C2B5E" w:rsidP="005C2B5E">
      <w:pPr>
        <w:pStyle w:val="Prrafodelista"/>
        <w:jc w:val="both"/>
        <w:rPr>
          <w:rFonts w:ascii="Arial" w:hAnsi="Arial" w:cs="Arial"/>
          <w:lang w:val="es-CO"/>
        </w:rPr>
      </w:pPr>
      <w:r w:rsidRPr="00ED72DC">
        <w:rPr>
          <w:rFonts w:ascii="Arial" w:hAnsi="Arial" w:cs="Arial"/>
          <w:lang w:val="es-CO"/>
        </w:rPr>
        <w:t xml:space="preserve">Para la administración, control y seguimiento de este beneficio, el CONTRATISTA deberá suministrar al Supervisor del Contrato los respectivos vales, bonos, controles electrónicos o mecanismos equivalentes que permitan identificar, como mínimo, la placa de la </w:t>
      </w:r>
      <w:r w:rsidRPr="00ED72DC">
        <w:rPr>
          <w:rFonts w:ascii="Arial" w:hAnsi="Arial" w:cs="Arial"/>
          <w:lang w:val="es-CO"/>
        </w:rPr>
        <w:lastRenderedPageBreak/>
        <w:t>motocicleta, la fecha de utilización del servicio y la cantidad de lavados utilizados y disponibles.</w:t>
      </w:r>
    </w:p>
    <w:p w14:paraId="7426939E" w14:textId="77777777" w:rsidR="005C2B5E" w:rsidRDefault="005C2B5E" w:rsidP="005C2B5E">
      <w:pPr>
        <w:pStyle w:val="Prrafodelista"/>
        <w:jc w:val="both"/>
        <w:rPr>
          <w:rFonts w:ascii="Arial" w:hAnsi="Arial" w:cs="Arial"/>
          <w:lang w:val="es-CO"/>
        </w:rPr>
      </w:pPr>
    </w:p>
    <w:p w14:paraId="06FA1341" w14:textId="77777777" w:rsidR="005C2B5E" w:rsidRDefault="005C2B5E" w:rsidP="005C2B5E">
      <w:pPr>
        <w:pStyle w:val="Prrafodelista"/>
        <w:jc w:val="both"/>
        <w:rPr>
          <w:rFonts w:ascii="Arial" w:hAnsi="Arial" w:cs="Arial"/>
          <w:lang w:val="es-CO"/>
        </w:rPr>
      </w:pPr>
      <w:r w:rsidRPr="00ED72DC">
        <w:rPr>
          <w:rFonts w:ascii="Arial" w:hAnsi="Arial" w:cs="Arial"/>
          <w:lang w:val="es-CO"/>
        </w:rPr>
        <w:t>El CONTRATISTA deberá mantener un registro actualizado de los lavados efectuados y del saldo acumulado disponible por cada sede y taller satélite, el cual deberá estar disponible para consulta, seguimiento y verificación por parte del Supervisor del Contrato durante toda la ejecución contractual.</w:t>
      </w:r>
    </w:p>
    <w:p w14:paraId="42C16C05" w14:textId="77777777" w:rsidR="005C2B5E" w:rsidRDefault="005C2B5E" w:rsidP="005C2B5E">
      <w:pPr>
        <w:pStyle w:val="Prrafodelista"/>
        <w:jc w:val="both"/>
        <w:rPr>
          <w:rFonts w:ascii="Arial" w:hAnsi="Arial" w:cs="Arial"/>
          <w:lang w:val="es-CO"/>
        </w:rPr>
      </w:pPr>
    </w:p>
    <w:p w14:paraId="1159D9A1" w14:textId="77777777" w:rsidR="005C2B5E" w:rsidRDefault="005C2B5E" w:rsidP="005C2B5E">
      <w:pPr>
        <w:pStyle w:val="Prrafodelista"/>
        <w:jc w:val="both"/>
        <w:rPr>
          <w:rFonts w:ascii="Arial" w:hAnsi="Arial" w:cs="Arial"/>
          <w:lang w:val="es-CO"/>
        </w:rPr>
      </w:pPr>
      <w:r w:rsidRPr="00ED72DC">
        <w:rPr>
          <w:rFonts w:ascii="Arial" w:hAnsi="Arial" w:cs="Arial"/>
          <w:lang w:val="es-CO"/>
        </w:rPr>
        <w:t>Los servicios de lavado suministrados en cumplimiento de la presente obligación no generarán reconocimiento económico adicional, compensación, reembolso o pago alguno a favor del CONTRATISTA por parte de la Entidad.</w:t>
      </w:r>
    </w:p>
    <w:p w14:paraId="3EFEB8D9" w14:textId="77777777" w:rsidR="005C2B5E" w:rsidRPr="00522271" w:rsidRDefault="005C2B5E" w:rsidP="005C2B5E">
      <w:pPr>
        <w:pStyle w:val="Prrafodelista"/>
        <w:jc w:val="both"/>
        <w:rPr>
          <w:rFonts w:ascii="Arial" w:hAnsi="Arial" w:cs="Arial"/>
          <w:lang w:val="es-CO"/>
        </w:rPr>
      </w:pPr>
    </w:p>
    <w:p w14:paraId="4D0641FC" w14:textId="77777777" w:rsidR="005C2B5E" w:rsidRPr="00E6290E" w:rsidRDefault="005C2B5E" w:rsidP="005C2B5E">
      <w:pPr>
        <w:tabs>
          <w:tab w:val="left" w:pos="284"/>
        </w:tabs>
        <w:jc w:val="both"/>
        <w:rPr>
          <w:rFonts w:ascii="Arial" w:eastAsia="Arial" w:hAnsi="Arial"/>
        </w:rPr>
      </w:pPr>
      <w:r w:rsidRPr="00522271">
        <w:rPr>
          <w:rFonts w:ascii="Arial" w:hAnsi="Arial" w:cs="Arial"/>
          <w:lang w:val="es-CO"/>
        </w:rPr>
        <w:t>Cumplir con las demás obligaciones que se deriven de los presentes Términos de Referencia, del Estudio Previo, de la oferta presentada, del contrato que se suscriba y de la naturaleza propia del objeto contractual.</w:t>
      </w:r>
    </w:p>
    <w:p w14:paraId="35B8701B" w14:textId="77777777" w:rsidR="00656674" w:rsidRDefault="00656674" w:rsidP="005C2B5E">
      <w:pPr>
        <w:tabs>
          <w:tab w:val="left" w:pos="284"/>
        </w:tabs>
        <w:jc w:val="both"/>
        <w:rPr>
          <w:rFonts w:ascii="Arial" w:eastAsia="Arial" w:hAnsi="Arial" w:cs="Arial"/>
          <w:b/>
          <w:bCs/>
          <w:u w:val="single"/>
        </w:rPr>
      </w:pPr>
    </w:p>
    <w:p w14:paraId="041E42A2" w14:textId="77777777" w:rsidR="005C2B5E" w:rsidRDefault="005C2B5E" w:rsidP="005C2B5E">
      <w:pPr>
        <w:tabs>
          <w:tab w:val="left" w:pos="284"/>
        </w:tabs>
        <w:jc w:val="both"/>
        <w:rPr>
          <w:rFonts w:ascii="Arial" w:eastAsia="Arial" w:hAnsi="Arial" w:cs="Arial"/>
        </w:rPr>
      </w:pPr>
      <w:r w:rsidRPr="0097678B">
        <w:rPr>
          <w:rFonts w:ascii="Arial" w:eastAsia="Arial" w:hAnsi="Arial" w:cs="Arial"/>
          <w:b/>
          <w:bCs/>
          <w:u w:val="single"/>
        </w:rPr>
        <w:t>Nota 1:</w:t>
      </w:r>
      <w:r w:rsidRPr="00886196">
        <w:rPr>
          <w:rFonts w:ascii="Arial" w:eastAsia="Arial" w:hAnsi="Arial" w:cs="Arial"/>
        </w:rPr>
        <w:t xml:space="preserve"> Las obligaciones aquí previstas se entienden complementadas con las contenidas en la Ley 80 de 1993, la Ley 1150 de 2007, el Decreto 1082 de 2015 y las demás disposiciones que regulan la contratación estatal.</w:t>
      </w:r>
    </w:p>
    <w:p w14:paraId="727D277F" w14:textId="77777777" w:rsidR="005C2B5E" w:rsidRPr="005C2B5E" w:rsidRDefault="005C2B5E" w:rsidP="00661016">
      <w:pPr>
        <w:tabs>
          <w:tab w:val="left" w:pos="0"/>
        </w:tabs>
        <w:jc w:val="both"/>
        <w:rPr>
          <w:rFonts w:ascii="Arial" w:hAnsi="Arial" w:cs="Arial"/>
        </w:rPr>
      </w:pPr>
    </w:p>
    <w:p w14:paraId="228A1755" w14:textId="77777777" w:rsidR="000F77B3" w:rsidRDefault="000F77B3" w:rsidP="00661016">
      <w:pPr>
        <w:tabs>
          <w:tab w:val="left" w:pos="0"/>
        </w:tabs>
        <w:jc w:val="both"/>
        <w:rPr>
          <w:rFonts w:ascii="Arial" w:hAnsi="Arial" w:cs="Arial"/>
        </w:rPr>
      </w:pPr>
    </w:p>
    <w:p w14:paraId="52183FA2" w14:textId="02433028" w:rsidR="00656674" w:rsidRPr="00656674" w:rsidRDefault="00656674" w:rsidP="00656674">
      <w:pPr>
        <w:pStyle w:val="Default"/>
        <w:jc w:val="both"/>
        <w:rPr>
          <w:rFonts w:eastAsia="Lucida Sans Unicode"/>
          <w:lang w:val="es-CO" w:eastAsia="es-CO"/>
        </w:rPr>
      </w:pPr>
      <w:r w:rsidRPr="00656674">
        <w:rPr>
          <w:b/>
          <w:bCs/>
        </w:rPr>
        <w:t xml:space="preserve">CLÁUSULA SEXTA. OBLIGACIONES DE LA FISCALÍA GENERAL DE LA </w:t>
      </w:r>
      <w:r w:rsidRPr="00656674">
        <w:rPr>
          <w:rFonts w:eastAsia="Lucida Sans Unicode"/>
          <w:b/>
          <w:bCs/>
          <w:lang w:val="es-CO" w:eastAsia="es-CO"/>
        </w:rPr>
        <w:t xml:space="preserve">NACIÓN: </w:t>
      </w:r>
      <w:r w:rsidRPr="00656674">
        <w:rPr>
          <w:rFonts w:eastAsia="Lucida Sans Unicode"/>
          <w:lang w:val="es-CO" w:eastAsia="es-CO"/>
        </w:rPr>
        <w:t xml:space="preserve">Será de cargo de la </w:t>
      </w:r>
      <w:r w:rsidRPr="00656674">
        <w:rPr>
          <w:rFonts w:eastAsia="Lucida Sans Unicode"/>
          <w:b/>
          <w:bCs/>
          <w:lang w:val="es-CO" w:eastAsia="es-CO"/>
        </w:rPr>
        <w:t>FISCALÍA</w:t>
      </w:r>
      <w:r w:rsidRPr="00656674">
        <w:rPr>
          <w:rFonts w:eastAsia="Lucida Sans Unicode"/>
          <w:lang w:val="es-CO" w:eastAsia="es-CO"/>
        </w:rPr>
        <w:t xml:space="preserve">, además de las consagradas en la ley conforme con la naturaleza del presente contrato, el cumplimiento de las siguientes obligaciones: </w:t>
      </w:r>
    </w:p>
    <w:p w14:paraId="669B2C45" w14:textId="77777777" w:rsidR="00656674" w:rsidRPr="00656674" w:rsidRDefault="00656674" w:rsidP="00656674">
      <w:pPr>
        <w:pStyle w:val="Default"/>
        <w:jc w:val="both"/>
        <w:rPr>
          <w:rFonts w:eastAsia="Lucida Sans Unicode"/>
          <w:lang w:val="es-CO" w:eastAsia="es-CO"/>
        </w:rPr>
      </w:pPr>
    </w:p>
    <w:p w14:paraId="074E0199" w14:textId="77777777" w:rsidR="00656674" w:rsidRDefault="00656674" w:rsidP="00656674">
      <w:pPr>
        <w:widowControl/>
        <w:suppressAutoHyphens w:val="0"/>
        <w:autoSpaceDE w:val="0"/>
        <w:adjustRightInd w:val="0"/>
        <w:jc w:val="both"/>
        <w:textAlignment w:val="auto"/>
        <w:rPr>
          <w:rFonts w:ascii="Arial" w:hAnsi="Arial" w:cs="Arial"/>
          <w:color w:val="000000"/>
          <w:kern w:val="0"/>
          <w:lang w:val="es-CO"/>
        </w:rPr>
      </w:pPr>
      <w:r w:rsidRPr="00656674">
        <w:rPr>
          <w:rFonts w:ascii="Arial" w:hAnsi="Arial" w:cs="Arial"/>
          <w:b/>
          <w:bCs/>
          <w:color w:val="000000"/>
          <w:kern w:val="0"/>
          <w:lang w:val="es-CO"/>
        </w:rPr>
        <w:t xml:space="preserve">1) </w:t>
      </w:r>
      <w:r w:rsidRPr="00656674">
        <w:rPr>
          <w:rFonts w:ascii="Arial" w:hAnsi="Arial" w:cs="Arial"/>
          <w:color w:val="000000"/>
          <w:kern w:val="0"/>
          <w:lang w:val="es-CO"/>
        </w:rPr>
        <w:t xml:space="preserve">Pagar el valor del contrato en las condiciones señaladas en el presente documento, previo recibido a satisfacción por parte del Supervisor de los elementos objeto del contrato. </w:t>
      </w:r>
    </w:p>
    <w:p w14:paraId="1A8DE55E" w14:textId="77777777" w:rsidR="00656674" w:rsidRPr="00656674" w:rsidRDefault="00656674" w:rsidP="00656674">
      <w:pPr>
        <w:widowControl/>
        <w:suppressAutoHyphens w:val="0"/>
        <w:autoSpaceDE w:val="0"/>
        <w:adjustRightInd w:val="0"/>
        <w:jc w:val="both"/>
        <w:textAlignment w:val="auto"/>
        <w:rPr>
          <w:rFonts w:ascii="Arial" w:hAnsi="Arial" w:cs="Arial"/>
          <w:color w:val="000000"/>
          <w:kern w:val="0"/>
          <w:lang w:val="es-CO"/>
        </w:rPr>
      </w:pPr>
    </w:p>
    <w:p w14:paraId="569FF298" w14:textId="77777777" w:rsidR="00656674" w:rsidRDefault="00656674" w:rsidP="00656674">
      <w:pPr>
        <w:widowControl/>
        <w:suppressAutoHyphens w:val="0"/>
        <w:autoSpaceDE w:val="0"/>
        <w:adjustRightInd w:val="0"/>
        <w:jc w:val="both"/>
        <w:textAlignment w:val="auto"/>
        <w:rPr>
          <w:rFonts w:ascii="Arial" w:hAnsi="Arial" w:cs="Arial"/>
          <w:color w:val="000000"/>
          <w:kern w:val="0"/>
          <w:lang w:val="es-CO"/>
        </w:rPr>
      </w:pPr>
      <w:r w:rsidRPr="00656674">
        <w:rPr>
          <w:rFonts w:ascii="Arial" w:hAnsi="Arial" w:cs="Arial"/>
          <w:b/>
          <w:bCs/>
          <w:color w:val="000000"/>
          <w:kern w:val="0"/>
          <w:lang w:val="es-CO"/>
        </w:rPr>
        <w:t xml:space="preserve">2) </w:t>
      </w:r>
      <w:r w:rsidRPr="00656674">
        <w:rPr>
          <w:rFonts w:ascii="Arial" w:hAnsi="Arial" w:cs="Arial"/>
          <w:color w:val="000000"/>
          <w:kern w:val="0"/>
          <w:lang w:val="es-CO"/>
        </w:rPr>
        <w:t xml:space="preserve">Ejercer la Supervisión y el seguimiento permanente a los elementos objeto del contrato y obligaciones derivadas del mismo. </w:t>
      </w:r>
    </w:p>
    <w:p w14:paraId="095721C9" w14:textId="77777777" w:rsidR="00656674" w:rsidRPr="00656674" w:rsidRDefault="00656674" w:rsidP="00656674">
      <w:pPr>
        <w:widowControl/>
        <w:suppressAutoHyphens w:val="0"/>
        <w:autoSpaceDE w:val="0"/>
        <w:adjustRightInd w:val="0"/>
        <w:jc w:val="both"/>
        <w:textAlignment w:val="auto"/>
        <w:rPr>
          <w:rFonts w:ascii="Arial" w:hAnsi="Arial" w:cs="Arial"/>
          <w:color w:val="000000"/>
          <w:kern w:val="0"/>
          <w:lang w:val="es-CO"/>
        </w:rPr>
      </w:pPr>
    </w:p>
    <w:p w14:paraId="26ADE6C8" w14:textId="512A8AE8" w:rsidR="000F77B3" w:rsidRDefault="00656674" w:rsidP="00656674">
      <w:pPr>
        <w:tabs>
          <w:tab w:val="left" w:pos="0"/>
        </w:tabs>
        <w:jc w:val="both"/>
        <w:rPr>
          <w:rFonts w:ascii="Arial" w:hAnsi="Arial" w:cs="Arial"/>
          <w:color w:val="000000"/>
          <w:kern w:val="0"/>
          <w:lang w:val="es-CO"/>
        </w:rPr>
      </w:pPr>
      <w:r w:rsidRPr="00656674">
        <w:rPr>
          <w:rFonts w:ascii="Arial" w:hAnsi="Arial" w:cs="Arial"/>
          <w:b/>
          <w:bCs/>
          <w:color w:val="000000"/>
          <w:kern w:val="0"/>
          <w:lang w:val="es-CO"/>
        </w:rPr>
        <w:lastRenderedPageBreak/>
        <w:t xml:space="preserve">3) </w:t>
      </w:r>
      <w:r w:rsidRPr="00656674">
        <w:rPr>
          <w:rFonts w:ascii="Arial" w:hAnsi="Arial" w:cs="Arial"/>
          <w:color w:val="000000"/>
          <w:kern w:val="0"/>
          <w:lang w:val="es-CO"/>
        </w:rPr>
        <w:t>Exigir y velar por el cumplimiento del objeto del contrato y de las obligaciones derivadas del mismo.</w:t>
      </w:r>
    </w:p>
    <w:p w14:paraId="6EB7CD3F" w14:textId="77777777" w:rsidR="00656674" w:rsidRDefault="00656674" w:rsidP="00656674">
      <w:pPr>
        <w:tabs>
          <w:tab w:val="left" w:pos="0"/>
        </w:tabs>
        <w:jc w:val="both"/>
        <w:rPr>
          <w:rFonts w:ascii="Arial" w:hAnsi="Arial" w:cs="Arial"/>
          <w:color w:val="000000"/>
          <w:kern w:val="0"/>
          <w:lang w:val="es-CO"/>
        </w:rPr>
      </w:pPr>
    </w:p>
    <w:p w14:paraId="1C49D0B1" w14:textId="512B6039" w:rsidR="00656674" w:rsidRPr="00656674" w:rsidRDefault="00656674" w:rsidP="00656674">
      <w:pPr>
        <w:tabs>
          <w:tab w:val="left" w:pos="0"/>
        </w:tabs>
        <w:jc w:val="both"/>
        <w:rPr>
          <w:rFonts w:ascii="Arial" w:hAnsi="Arial" w:cs="Arial"/>
        </w:rPr>
      </w:pPr>
      <w:r>
        <w:rPr>
          <w:rFonts w:ascii="Arial" w:hAnsi="Arial" w:cs="Arial"/>
          <w:b/>
          <w:color w:val="000000"/>
          <w:kern w:val="0"/>
          <w:lang w:val="es-CO"/>
        </w:rPr>
        <w:t xml:space="preserve">4) </w:t>
      </w:r>
      <w:r>
        <w:rPr>
          <w:rFonts w:ascii="Arial" w:hAnsi="Arial" w:cs="Arial"/>
          <w:color w:val="000000"/>
          <w:kern w:val="0"/>
          <w:lang w:val="es-CO"/>
        </w:rPr>
        <w:t>Requerir los documentos que sean necesarios para aclarar cualquier duda sobre la calidad de los servicios objeto del presente contrato.</w:t>
      </w:r>
    </w:p>
    <w:p w14:paraId="787B4465" w14:textId="77777777" w:rsidR="000F77B3" w:rsidRPr="000F77B3" w:rsidRDefault="000F77B3" w:rsidP="00661016">
      <w:pPr>
        <w:tabs>
          <w:tab w:val="left" w:pos="0"/>
        </w:tabs>
        <w:jc w:val="both"/>
        <w:rPr>
          <w:rFonts w:ascii="Arial" w:hAnsi="Arial" w:cs="Arial"/>
          <w:lang w:val="es-CO"/>
        </w:rPr>
      </w:pPr>
    </w:p>
    <w:p w14:paraId="0DCDACB9" w14:textId="77777777" w:rsidR="000F77B3" w:rsidRPr="004017DC" w:rsidRDefault="000F77B3" w:rsidP="00661016">
      <w:pPr>
        <w:tabs>
          <w:tab w:val="left" w:pos="0"/>
        </w:tabs>
        <w:jc w:val="both"/>
        <w:rPr>
          <w:rFonts w:ascii="Arial" w:hAnsi="Arial" w:cs="Arial"/>
          <w:lang w:val="es-CO"/>
        </w:rPr>
      </w:pPr>
    </w:p>
    <w:p w14:paraId="02D6EB26" w14:textId="6394F9B7" w:rsidR="004017DC" w:rsidRPr="004017DC" w:rsidRDefault="004017DC" w:rsidP="00661016">
      <w:pPr>
        <w:tabs>
          <w:tab w:val="left" w:pos="0"/>
        </w:tabs>
        <w:jc w:val="both"/>
        <w:rPr>
          <w:rFonts w:ascii="Arial" w:hAnsi="Arial" w:cs="Arial"/>
          <w:lang w:val="es-CO"/>
        </w:rPr>
      </w:pPr>
      <w:r w:rsidRPr="004017DC">
        <w:rPr>
          <w:rFonts w:ascii="Arial" w:hAnsi="Arial" w:cs="Arial"/>
          <w:b/>
          <w:bCs/>
        </w:rPr>
        <w:t xml:space="preserve">CLÁUSULA SÉPTIMA-GARANTÍA ÚNICA. </w:t>
      </w:r>
      <w:r w:rsidRPr="004017DC">
        <w:rPr>
          <w:rFonts w:ascii="Arial" w:hAnsi="Arial" w:cs="Arial"/>
        </w:rPr>
        <w:t xml:space="preserve">El contratista deberá asumir por su cuenta y costo, a fin de asegurar el cumplimiento de las obligaciones emanadas </w:t>
      </w:r>
      <w:proofErr w:type="gramStart"/>
      <w:r w:rsidRPr="004017DC">
        <w:rPr>
          <w:rFonts w:ascii="Arial" w:hAnsi="Arial" w:cs="Arial"/>
        </w:rPr>
        <w:t>del</w:t>
      </w:r>
      <w:proofErr w:type="gramEnd"/>
      <w:r w:rsidRPr="004017DC">
        <w:rPr>
          <w:rFonts w:ascii="Arial" w:hAnsi="Arial" w:cs="Arial"/>
        </w:rPr>
        <w:t xml:space="preserve"> contrato, cualquiera de las garantías establecidas en el artículo 2.2.1.2.3.1.2 del Decreto 1082 de 2015 a favor de la Fiscalía General de la Nación con NIT. 800.187.590-9, de conformidad con la Subsección 1 de la Sección 3 del Decreto 1082 de 2015. La garantía deberá ser presentada a la Sección de Gestión Contractual de la Subdirección Regional de Apoyo Centro Sur y deberá amparar los siguientes riesgos:</w:t>
      </w:r>
    </w:p>
    <w:p w14:paraId="0A07BC91" w14:textId="77777777" w:rsidR="004017DC" w:rsidRDefault="004017DC" w:rsidP="00661016">
      <w:pPr>
        <w:tabs>
          <w:tab w:val="left" w:pos="0"/>
        </w:tabs>
        <w:jc w:val="both"/>
        <w:rPr>
          <w:rFonts w:ascii="Arial" w:hAnsi="Arial" w:cs="Arial"/>
          <w:lang w:val="es-CO"/>
        </w:rPr>
      </w:pPr>
    </w:p>
    <w:p w14:paraId="29723F28" w14:textId="4C78DB5F" w:rsidR="004017DC" w:rsidRDefault="004017DC" w:rsidP="00661016">
      <w:pPr>
        <w:tabs>
          <w:tab w:val="left" w:pos="0"/>
        </w:tabs>
        <w:jc w:val="both"/>
        <w:rPr>
          <w:rFonts w:ascii="Arial" w:hAnsi="Arial" w:cs="Arial"/>
          <w:lang w:val="es-CO"/>
        </w:rPr>
      </w:pPr>
      <w:r w:rsidRPr="00637C8B">
        <w:rPr>
          <w:rFonts w:ascii="Arial" w:eastAsia="Times New Roman" w:hAnsi="Arial" w:cs="Arial"/>
          <w:b/>
          <w:bCs/>
          <w:lang w:val="es-ES_tradnl" w:eastAsia="es-ES"/>
        </w:rPr>
        <w:t>Suficiencia y vigencia de los amparos de la garantía de cumplimiento</w:t>
      </w:r>
    </w:p>
    <w:p w14:paraId="1EEDA964" w14:textId="77777777" w:rsidR="004017DC" w:rsidRDefault="004017DC" w:rsidP="00661016">
      <w:pPr>
        <w:tabs>
          <w:tab w:val="left" w:pos="0"/>
        </w:tabs>
        <w:jc w:val="both"/>
        <w:rPr>
          <w:rFonts w:ascii="Arial" w:hAnsi="Arial" w:cs="Arial"/>
          <w:lang w:val="es-CO"/>
        </w:rPr>
      </w:pP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4"/>
        <w:gridCol w:w="2264"/>
        <w:gridCol w:w="3124"/>
      </w:tblGrid>
      <w:tr w:rsidR="004017DC" w:rsidRPr="00C25F2D" w14:paraId="1A21CCA7" w14:textId="77777777" w:rsidTr="004017DC">
        <w:trPr>
          <w:trHeight w:val="461"/>
          <w:jc w:val="center"/>
        </w:trPr>
        <w:tc>
          <w:tcPr>
            <w:tcW w:w="325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C2B526C" w14:textId="77777777" w:rsidR="004017DC" w:rsidRPr="00C25F2D" w:rsidRDefault="004017DC" w:rsidP="004017DC">
            <w:pPr>
              <w:jc w:val="center"/>
              <w:rPr>
                <w:rFonts w:ascii="Arial" w:hAnsi="Arial" w:cs="Arial"/>
              </w:rPr>
            </w:pPr>
            <w:r w:rsidRPr="00C25F2D">
              <w:rPr>
                <w:rFonts w:ascii="Arial" w:hAnsi="Arial" w:cs="Arial"/>
                <w:b/>
              </w:rPr>
              <w:t>AMPARO </w:t>
            </w:r>
          </w:p>
        </w:tc>
        <w:tc>
          <w:tcPr>
            <w:tcW w:w="226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505CD02" w14:textId="77777777" w:rsidR="004017DC" w:rsidRPr="00C25F2D" w:rsidRDefault="004017DC" w:rsidP="004017DC">
            <w:pPr>
              <w:jc w:val="center"/>
              <w:rPr>
                <w:rFonts w:ascii="Arial" w:hAnsi="Arial" w:cs="Arial"/>
              </w:rPr>
            </w:pPr>
            <w:r w:rsidRPr="00C25F2D">
              <w:rPr>
                <w:rFonts w:ascii="Arial" w:hAnsi="Arial" w:cs="Arial"/>
                <w:b/>
              </w:rPr>
              <w:t>SUFICIENCIA </w:t>
            </w:r>
          </w:p>
        </w:tc>
        <w:tc>
          <w:tcPr>
            <w:tcW w:w="312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A967C0D" w14:textId="77777777" w:rsidR="004017DC" w:rsidRPr="00C25F2D" w:rsidRDefault="004017DC" w:rsidP="004017DC">
            <w:pPr>
              <w:jc w:val="center"/>
              <w:rPr>
                <w:rFonts w:ascii="Arial" w:hAnsi="Arial" w:cs="Arial"/>
              </w:rPr>
            </w:pPr>
            <w:r w:rsidRPr="00C25F2D">
              <w:rPr>
                <w:rFonts w:ascii="Arial" w:hAnsi="Arial" w:cs="Arial"/>
                <w:b/>
              </w:rPr>
              <w:t>VIGENCIA </w:t>
            </w:r>
          </w:p>
        </w:tc>
      </w:tr>
      <w:tr w:rsidR="004017DC" w:rsidRPr="00C25F2D" w14:paraId="50324897" w14:textId="77777777" w:rsidTr="004017DC">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1DB4D28D" w14:textId="77777777" w:rsidR="004017DC" w:rsidRPr="00C25F2D" w:rsidRDefault="004017DC" w:rsidP="004017DC">
            <w:pPr>
              <w:jc w:val="both"/>
              <w:rPr>
                <w:rFonts w:ascii="Arial" w:hAnsi="Arial" w:cs="Arial"/>
              </w:rPr>
            </w:pPr>
            <w:r w:rsidRPr="00C25F2D">
              <w:rPr>
                <w:rFonts w:ascii="Arial" w:hAnsi="Arial" w:cs="Arial"/>
                <w:sz w:val="20"/>
                <w:szCs w:val="20"/>
              </w:rPr>
              <w:t>Cumplimiento del contrato </w:t>
            </w:r>
          </w:p>
        </w:tc>
        <w:tc>
          <w:tcPr>
            <w:tcW w:w="2264" w:type="dxa"/>
            <w:tcBorders>
              <w:top w:val="single" w:sz="4" w:space="0" w:color="000000"/>
              <w:left w:val="single" w:sz="4" w:space="0" w:color="000000"/>
              <w:bottom w:val="single" w:sz="4" w:space="0" w:color="000000"/>
              <w:right w:val="single" w:sz="4" w:space="0" w:color="000000"/>
            </w:tcBorders>
            <w:vAlign w:val="center"/>
          </w:tcPr>
          <w:p w14:paraId="3CFE2152" w14:textId="77777777" w:rsidR="004017DC" w:rsidRPr="00C25F2D" w:rsidRDefault="004017DC" w:rsidP="004017DC">
            <w:pPr>
              <w:jc w:val="both"/>
              <w:rPr>
                <w:rFonts w:ascii="Arial" w:hAnsi="Arial" w:cs="Arial"/>
              </w:rPr>
            </w:pPr>
            <w:r w:rsidRPr="00C25F2D">
              <w:rPr>
                <w:rFonts w:ascii="Arial" w:hAnsi="Arial" w:cs="Arial"/>
                <w:sz w:val="20"/>
                <w:szCs w:val="20"/>
              </w:rPr>
              <w:t>30% del valor total del contrato </w:t>
            </w:r>
          </w:p>
        </w:tc>
        <w:tc>
          <w:tcPr>
            <w:tcW w:w="3124" w:type="dxa"/>
            <w:tcBorders>
              <w:top w:val="single" w:sz="4" w:space="0" w:color="000000"/>
              <w:left w:val="single" w:sz="4" w:space="0" w:color="000000"/>
              <w:bottom w:val="single" w:sz="4" w:space="0" w:color="000000"/>
              <w:right w:val="single" w:sz="4" w:space="0" w:color="000000"/>
            </w:tcBorders>
            <w:vAlign w:val="center"/>
          </w:tcPr>
          <w:p w14:paraId="7C51262B" w14:textId="77777777" w:rsidR="004017DC" w:rsidRPr="00C25F2D" w:rsidRDefault="004017DC" w:rsidP="004017DC">
            <w:pPr>
              <w:jc w:val="both"/>
              <w:rPr>
                <w:rFonts w:ascii="Arial" w:hAnsi="Arial" w:cs="Arial"/>
              </w:rPr>
            </w:pPr>
            <w:r w:rsidRPr="00C25F2D">
              <w:rPr>
                <w:rFonts w:ascii="Arial" w:hAnsi="Arial" w:cs="Arial"/>
                <w:sz w:val="20"/>
                <w:szCs w:val="20"/>
              </w:rPr>
              <w:t>Plazo de ejecución del contrato y 6 meses más </w:t>
            </w:r>
          </w:p>
        </w:tc>
      </w:tr>
      <w:tr w:rsidR="004017DC" w:rsidRPr="00C25F2D" w14:paraId="046ABD23" w14:textId="77777777" w:rsidTr="004017DC">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3417A432" w14:textId="77777777" w:rsidR="004017DC" w:rsidRPr="00C25F2D" w:rsidRDefault="004017DC" w:rsidP="004017DC">
            <w:pPr>
              <w:jc w:val="both"/>
              <w:rPr>
                <w:rFonts w:ascii="Arial" w:hAnsi="Arial" w:cs="Arial"/>
              </w:rPr>
            </w:pPr>
            <w:r w:rsidRPr="00C25F2D">
              <w:rPr>
                <w:rFonts w:ascii="Arial" w:hAnsi="Arial" w:cs="Arial"/>
                <w:sz w:val="20"/>
                <w:szCs w:val="20"/>
              </w:rPr>
              <w:t>Pago de salarios prestaciones sociales legales e indemnizaciones laborales </w:t>
            </w:r>
          </w:p>
        </w:tc>
        <w:tc>
          <w:tcPr>
            <w:tcW w:w="2264" w:type="dxa"/>
            <w:tcBorders>
              <w:top w:val="single" w:sz="4" w:space="0" w:color="000000"/>
              <w:left w:val="single" w:sz="4" w:space="0" w:color="000000"/>
              <w:bottom w:val="single" w:sz="4" w:space="0" w:color="000000"/>
              <w:right w:val="single" w:sz="4" w:space="0" w:color="000000"/>
            </w:tcBorders>
            <w:vAlign w:val="center"/>
          </w:tcPr>
          <w:p w14:paraId="0A02D5C1" w14:textId="77777777" w:rsidR="004017DC" w:rsidRPr="00C25F2D" w:rsidRDefault="004017DC" w:rsidP="004017DC">
            <w:pPr>
              <w:jc w:val="both"/>
              <w:rPr>
                <w:rFonts w:ascii="Arial" w:hAnsi="Arial" w:cs="Arial"/>
              </w:rPr>
            </w:pPr>
            <w:r>
              <w:rPr>
                <w:rFonts w:ascii="Arial" w:hAnsi="Arial" w:cs="Arial"/>
                <w:sz w:val="20"/>
                <w:szCs w:val="20"/>
              </w:rPr>
              <w:t>1</w:t>
            </w:r>
            <w:r w:rsidRPr="00C25F2D">
              <w:rPr>
                <w:rFonts w:ascii="Arial" w:hAnsi="Arial" w:cs="Arial"/>
                <w:sz w:val="20"/>
                <w:szCs w:val="20"/>
              </w:rPr>
              <w:t>0% del valor total del contrato </w:t>
            </w:r>
          </w:p>
        </w:tc>
        <w:tc>
          <w:tcPr>
            <w:tcW w:w="3124" w:type="dxa"/>
            <w:tcBorders>
              <w:top w:val="single" w:sz="4" w:space="0" w:color="000000"/>
              <w:left w:val="single" w:sz="4" w:space="0" w:color="000000"/>
              <w:bottom w:val="single" w:sz="4" w:space="0" w:color="000000"/>
              <w:right w:val="single" w:sz="4" w:space="0" w:color="000000"/>
            </w:tcBorders>
            <w:vAlign w:val="center"/>
          </w:tcPr>
          <w:p w14:paraId="29CEFA72" w14:textId="77777777" w:rsidR="004017DC" w:rsidRPr="00C25F2D" w:rsidRDefault="004017DC" w:rsidP="004017DC">
            <w:pPr>
              <w:jc w:val="both"/>
              <w:rPr>
                <w:rFonts w:ascii="Arial" w:hAnsi="Arial" w:cs="Arial"/>
              </w:rPr>
            </w:pPr>
            <w:r w:rsidRPr="00C25F2D">
              <w:rPr>
                <w:rFonts w:ascii="Arial" w:hAnsi="Arial" w:cs="Arial"/>
                <w:sz w:val="20"/>
                <w:szCs w:val="20"/>
              </w:rPr>
              <w:t>Plazo de ejecución del contrato y 3 años mas  </w:t>
            </w:r>
          </w:p>
        </w:tc>
      </w:tr>
      <w:tr w:rsidR="004017DC" w:rsidRPr="00C25F2D" w14:paraId="27523A54" w14:textId="77777777" w:rsidTr="004017DC">
        <w:trPr>
          <w:jc w:val="center"/>
        </w:trPr>
        <w:tc>
          <w:tcPr>
            <w:tcW w:w="3254" w:type="dxa"/>
            <w:tcBorders>
              <w:top w:val="single" w:sz="4" w:space="0" w:color="000000"/>
              <w:left w:val="single" w:sz="4" w:space="0" w:color="000000"/>
              <w:bottom w:val="single" w:sz="4" w:space="0" w:color="000000"/>
              <w:right w:val="single" w:sz="4" w:space="0" w:color="000000"/>
            </w:tcBorders>
          </w:tcPr>
          <w:p w14:paraId="0DE69367" w14:textId="77777777" w:rsidR="004017DC" w:rsidRPr="00C25F2D" w:rsidRDefault="004017DC" w:rsidP="004017DC">
            <w:pPr>
              <w:jc w:val="both"/>
              <w:rPr>
                <w:rFonts w:ascii="Arial" w:hAnsi="Arial" w:cs="Arial"/>
                <w:sz w:val="20"/>
                <w:szCs w:val="20"/>
              </w:rPr>
            </w:pPr>
            <w:r w:rsidRPr="00C25F2D">
              <w:rPr>
                <w:rFonts w:ascii="Arial" w:hAnsi="Arial" w:cs="Arial"/>
                <w:sz w:val="20"/>
                <w:szCs w:val="20"/>
              </w:rPr>
              <w:t xml:space="preserve">Calidad de servicio </w:t>
            </w:r>
          </w:p>
        </w:tc>
        <w:tc>
          <w:tcPr>
            <w:tcW w:w="2264" w:type="dxa"/>
            <w:tcBorders>
              <w:top w:val="single" w:sz="4" w:space="0" w:color="000000"/>
              <w:left w:val="single" w:sz="4" w:space="0" w:color="000000"/>
              <w:bottom w:val="single" w:sz="4" w:space="0" w:color="000000"/>
              <w:right w:val="single" w:sz="4" w:space="0" w:color="000000"/>
            </w:tcBorders>
          </w:tcPr>
          <w:p w14:paraId="61B185EC" w14:textId="77777777" w:rsidR="004017DC" w:rsidRPr="00C25F2D" w:rsidRDefault="004017DC" w:rsidP="004017DC">
            <w:pPr>
              <w:jc w:val="both"/>
              <w:rPr>
                <w:rFonts w:ascii="Arial" w:hAnsi="Arial" w:cs="Arial"/>
                <w:sz w:val="20"/>
                <w:szCs w:val="20"/>
              </w:rPr>
            </w:pPr>
            <w:r w:rsidRPr="00C25F2D">
              <w:rPr>
                <w:rFonts w:ascii="Arial" w:hAnsi="Arial" w:cs="Arial"/>
                <w:sz w:val="20"/>
                <w:szCs w:val="20"/>
              </w:rPr>
              <w:t>30% del valor total del contrato</w:t>
            </w:r>
          </w:p>
        </w:tc>
        <w:tc>
          <w:tcPr>
            <w:tcW w:w="3124" w:type="dxa"/>
            <w:tcBorders>
              <w:top w:val="single" w:sz="4" w:space="0" w:color="000000"/>
              <w:left w:val="single" w:sz="4" w:space="0" w:color="000000"/>
              <w:bottom w:val="single" w:sz="4" w:space="0" w:color="000000"/>
              <w:right w:val="single" w:sz="4" w:space="0" w:color="000000"/>
            </w:tcBorders>
          </w:tcPr>
          <w:p w14:paraId="726B8EB7" w14:textId="77777777" w:rsidR="004017DC" w:rsidRPr="00C25F2D" w:rsidRDefault="004017DC" w:rsidP="004017DC">
            <w:pPr>
              <w:jc w:val="both"/>
              <w:rPr>
                <w:rFonts w:ascii="Arial" w:hAnsi="Arial" w:cs="Arial"/>
                <w:sz w:val="20"/>
                <w:szCs w:val="20"/>
              </w:rPr>
            </w:pPr>
            <w:r w:rsidRPr="00C25F2D">
              <w:rPr>
                <w:rFonts w:ascii="Arial" w:hAnsi="Arial" w:cs="Arial"/>
                <w:sz w:val="20"/>
                <w:szCs w:val="20"/>
              </w:rPr>
              <w:t xml:space="preserve">Término de ejecución del     </w:t>
            </w:r>
          </w:p>
          <w:p w14:paraId="234EF679" w14:textId="77777777" w:rsidR="004017DC" w:rsidRPr="00C25F2D" w:rsidRDefault="004017DC" w:rsidP="004017DC">
            <w:pPr>
              <w:jc w:val="both"/>
              <w:rPr>
                <w:rFonts w:ascii="Arial" w:hAnsi="Arial" w:cs="Arial"/>
                <w:sz w:val="20"/>
                <w:szCs w:val="20"/>
              </w:rPr>
            </w:pPr>
            <w:r w:rsidRPr="00C25F2D">
              <w:rPr>
                <w:rFonts w:ascii="Arial" w:hAnsi="Arial" w:cs="Arial"/>
                <w:sz w:val="20"/>
                <w:szCs w:val="20"/>
              </w:rPr>
              <w:t>contrato y 6 meses más</w:t>
            </w:r>
          </w:p>
        </w:tc>
      </w:tr>
      <w:tr w:rsidR="004017DC" w:rsidRPr="00C25F2D" w14:paraId="3C4F5B44" w14:textId="77777777" w:rsidTr="004017DC">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18946F1A" w14:textId="77777777" w:rsidR="004017DC" w:rsidRPr="00C25F2D" w:rsidRDefault="004017DC" w:rsidP="004017DC">
            <w:pPr>
              <w:jc w:val="both"/>
              <w:rPr>
                <w:rFonts w:ascii="Arial" w:hAnsi="Arial" w:cs="Arial"/>
              </w:rPr>
            </w:pPr>
            <w:r w:rsidRPr="00C25F2D">
              <w:rPr>
                <w:rFonts w:ascii="Arial" w:hAnsi="Arial" w:cs="Arial"/>
                <w:sz w:val="20"/>
                <w:szCs w:val="20"/>
              </w:rPr>
              <w:t>Calidad y correcto funcionamiento de los bienes </w:t>
            </w:r>
          </w:p>
        </w:tc>
        <w:tc>
          <w:tcPr>
            <w:tcW w:w="2264" w:type="dxa"/>
            <w:tcBorders>
              <w:top w:val="single" w:sz="4" w:space="0" w:color="000000"/>
              <w:left w:val="single" w:sz="4" w:space="0" w:color="000000"/>
              <w:bottom w:val="single" w:sz="4" w:space="0" w:color="000000"/>
              <w:right w:val="single" w:sz="4" w:space="0" w:color="000000"/>
            </w:tcBorders>
            <w:vAlign w:val="center"/>
          </w:tcPr>
          <w:p w14:paraId="1176EFF8" w14:textId="77777777" w:rsidR="004017DC" w:rsidRPr="00C25F2D" w:rsidRDefault="004017DC" w:rsidP="004017DC">
            <w:pPr>
              <w:jc w:val="both"/>
              <w:rPr>
                <w:rFonts w:ascii="Arial" w:hAnsi="Arial" w:cs="Arial"/>
              </w:rPr>
            </w:pPr>
            <w:r w:rsidRPr="00C25F2D">
              <w:rPr>
                <w:rFonts w:ascii="Arial" w:hAnsi="Arial" w:cs="Arial"/>
                <w:sz w:val="20"/>
                <w:szCs w:val="20"/>
              </w:rPr>
              <w:t>30% del valor total del contrato </w:t>
            </w:r>
          </w:p>
        </w:tc>
        <w:tc>
          <w:tcPr>
            <w:tcW w:w="3124" w:type="dxa"/>
            <w:tcBorders>
              <w:top w:val="single" w:sz="4" w:space="0" w:color="000000"/>
              <w:left w:val="single" w:sz="4" w:space="0" w:color="000000"/>
              <w:bottom w:val="single" w:sz="4" w:space="0" w:color="000000"/>
              <w:right w:val="single" w:sz="4" w:space="0" w:color="000000"/>
            </w:tcBorders>
            <w:vAlign w:val="center"/>
          </w:tcPr>
          <w:p w14:paraId="1AE0C76D" w14:textId="77777777" w:rsidR="004017DC" w:rsidRPr="00C25F2D" w:rsidRDefault="004017DC" w:rsidP="004017DC">
            <w:pPr>
              <w:jc w:val="both"/>
              <w:rPr>
                <w:rFonts w:ascii="Arial" w:hAnsi="Arial" w:cs="Arial"/>
              </w:rPr>
            </w:pPr>
            <w:r w:rsidRPr="00C25F2D">
              <w:rPr>
                <w:rFonts w:ascii="Arial" w:hAnsi="Arial" w:cs="Arial"/>
                <w:sz w:val="20"/>
                <w:szCs w:val="20"/>
              </w:rPr>
              <w:t>6 meses contados a partir del vencimiento del plazo de ejecución del contrato </w:t>
            </w:r>
          </w:p>
        </w:tc>
      </w:tr>
    </w:tbl>
    <w:p w14:paraId="4B6D2229" w14:textId="77777777" w:rsidR="004017DC" w:rsidRPr="004017DC" w:rsidRDefault="004017DC" w:rsidP="004017DC">
      <w:pPr>
        <w:jc w:val="both"/>
        <w:rPr>
          <w:rFonts w:ascii="Arial" w:hAnsi="Arial" w:cs="Arial"/>
          <w:b/>
        </w:rPr>
      </w:pPr>
    </w:p>
    <w:p w14:paraId="65D9BD26" w14:textId="544988A7" w:rsidR="004017DC" w:rsidRDefault="004017DC" w:rsidP="00661016">
      <w:pPr>
        <w:tabs>
          <w:tab w:val="left" w:pos="0"/>
        </w:tabs>
        <w:jc w:val="both"/>
        <w:rPr>
          <w:rFonts w:ascii="Arial" w:hAnsi="Arial" w:cs="Arial"/>
          <w:b/>
          <w:bCs/>
        </w:rPr>
      </w:pPr>
      <w:r w:rsidRPr="004017DC">
        <w:rPr>
          <w:rFonts w:ascii="Arial" w:hAnsi="Arial" w:cs="Arial"/>
          <w:b/>
          <w:bCs/>
        </w:rPr>
        <w:t>RESPONSABILIDAD CIVIL EXTRACONTRACTUAL</w:t>
      </w:r>
      <w:r>
        <w:rPr>
          <w:rFonts w:ascii="Arial" w:hAnsi="Arial" w:cs="Arial"/>
          <w:b/>
          <w:bCs/>
        </w:rPr>
        <w:t>:</w:t>
      </w:r>
    </w:p>
    <w:p w14:paraId="240C4690" w14:textId="77777777" w:rsidR="004017DC" w:rsidRDefault="004017DC" w:rsidP="00661016">
      <w:pPr>
        <w:tabs>
          <w:tab w:val="left" w:pos="0"/>
        </w:tabs>
        <w:jc w:val="both"/>
        <w:rPr>
          <w:rFonts w:ascii="Arial" w:hAnsi="Arial" w:cs="Arial"/>
          <w:b/>
          <w:bCs/>
        </w:rPr>
      </w:pPr>
    </w:p>
    <w:p w14:paraId="6A90354D" w14:textId="77777777" w:rsidR="004017DC" w:rsidRDefault="004017DC" w:rsidP="004017DC">
      <w:pPr>
        <w:jc w:val="both"/>
        <w:rPr>
          <w:rFonts w:ascii="Arial" w:eastAsia="BatangChe" w:hAnsi="Arial" w:cs="Arial"/>
          <w:spacing w:val="-1"/>
          <w:lang w:val="es-CO"/>
        </w:rPr>
      </w:pPr>
      <w:r w:rsidRPr="00637C8B">
        <w:rPr>
          <w:rFonts w:ascii="Arial" w:eastAsia="BatangChe" w:hAnsi="Arial" w:cs="Arial"/>
          <w:spacing w:val="-1"/>
          <w:lang w:val="es-CO"/>
        </w:rPr>
        <w:t xml:space="preserve">El contratista debe presentar una garantía de responsabilidad civil extracontractual, a favor de la Fiscalía General de la Nación con NIT. 800.187.590-9, de conformidad con la Subsección 1 Sección 3 del Decreto </w:t>
      </w:r>
      <w:r w:rsidRPr="00637C8B">
        <w:rPr>
          <w:rFonts w:ascii="Arial" w:eastAsia="BatangChe" w:hAnsi="Arial" w:cs="Arial"/>
          <w:spacing w:val="-1"/>
          <w:lang w:val="es-CO"/>
        </w:rPr>
        <w:lastRenderedPageBreak/>
        <w:t>1082 de 2015. La garantía deberá ser presentada a la Regional Centro sur a través de la plataforma SECOP II.</w:t>
      </w:r>
    </w:p>
    <w:p w14:paraId="456524A4" w14:textId="77777777" w:rsidR="004017DC" w:rsidRDefault="004017DC" w:rsidP="004017DC">
      <w:pPr>
        <w:jc w:val="both"/>
        <w:rPr>
          <w:rFonts w:ascii="Arial" w:eastAsia="BatangChe" w:hAnsi="Arial" w:cs="Arial"/>
          <w:spacing w:val="-1"/>
          <w:lang w:val="es-CO"/>
        </w:rPr>
      </w:pPr>
    </w:p>
    <w:p w14:paraId="543B7ECB" w14:textId="37F066F0" w:rsidR="004017DC" w:rsidRDefault="004017DC" w:rsidP="004017DC">
      <w:pPr>
        <w:jc w:val="center"/>
        <w:rPr>
          <w:rFonts w:ascii="Arial" w:hAnsi="Arial" w:cs="Arial"/>
          <w:b/>
          <w:bCs/>
        </w:rPr>
      </w:pPr>
      <w:r>
        <w:rPr>
          <w:rFonts w:ascii="Arial" w:hAnsi="Arial" w:cs="Arial"/>
          <w:b/>
          <w:bCs/>
        </w:rPr>
        <w:t xml:space="preserve"> </w:t>
      </w:r>
      <w:r w:rsidRPr="00637C8B">
        <w:rPr>
          <w:rFonts w:ascii="Arial" w:hAnsi="Arial" w:cs="Arial"/>
          <w:b/>
          <w:bCs/>
        </w:rPr>
        <w:t xml:space="preserve"> Respon</w:t>
      </w:r>
      <w:r>
        <w:rPr>
          <w:rFonts w:ascii="Arial" w:hAnsi="Arial" w:cs="Arial"/>
          <w:b/>
          <w:bCs/>
        </w:rPr>
        <w:t>sabilidad Civil Extracontractua</w:t>
      </w:r>
      <w:r w:rsidR="00685AD8">
        <w:rPr>
          <w:rFonts w:ascii="Arial" w:hAnsi="Arial" w:cs="Arial"/>
          <w:b/>
          <w:bCs/>
        </w:rPr>
        <w:t>l</w:t>
      </w:r>
    </w:p>
    <w:p w14:paraId="58DD9236" w14:textId="77777777" w:rsidR="004017DC" w:rsidRDefault="004017DC" w:rsidP="004017DC">
      <w:pPr>
        <w:jc w:val="center"/>
        <w:rPr>
          <w:rFonts w:ascii="Arial" w:hAnsi="Arial" w:cs="Arial"/>
          <w:b/>
          <w:bCs/>
        </w:rPr>
      </w:pP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58"/>
        <w:gridCol w:w="3213"/>
        <w:gridCol w:w="2760"/>
      </w:tblGrid>
      <w:tr w:rsidR="004017DC" w:rsidRPr="006867B2" w14:paraId="1816DA08" w14:textId="77777777" w:rsidTr="004017DC">
        <w:trPr>
          <w:trHeight w:val="404"/>
        </w:trPr>
        <w:tc>
          <w:tcPr>
            <w:tcW w:w="2958" w:type="dxa"/>
            <w:shd w:val="clear" w:color="auto" w:fill="F2F2F2"/>
            <w:vAlign w:val="center"/>
          </w:tcPr>
          <w:p w14:paraId="3FFA86E3" w14:textId="77777777" w:rsidR="004017DC" w:rsidRPr="006867B2" w:rsidRDefault="004017DC" w:rsidP="004017DC">
            <w:pPr>
              <w:jc w:val="center"/>
              <w:rPr>
                <w:rFonts w:ascii="Arial" w:eastAsia="Arial" w:hAnsi="Arial" w:cs="Arial"/>
                <w:b/>
              </w:rPr>
            </w:pPr>
            <w:r w:rsidRPr="006867B2">
              <w:rPr>
                <w:rFonts w:ascii="Arial" w:eastAsia="Arial" w:hAnsi="Arial" w:cs="Arial"/>
                <w:b/>
              </w:rPr>
              <w:t>Amparo</w:t>
            </w:r>
          </w:p>
        </w:tc>
        <w:tc>
          <w:tcPr>
            <w:tcW w:w="3213" w:type="dxa"/>
            <w:shd w:val="clear" w:color="auto" w:fill="F2F2F2"/>
            <w:vAlign w:val="center"/>
          </w:tcPr>
          <w:p w14:paraId="09159B71" w14:textId="77777777" w:rsidR="004017DC" w:rsidRPr="006867B2" w:rsidRDefault="004017DC" w:rsidP="004017DC">
            <w:pPr>
              <w:jc w:val="center"/>
              <w:rPr>
                <w:rFonts w:ascii="Arial" w:eastAsia="Arial" w:hAnsi="Arial" w:cs="Arial"/>
                <w:b/>
              </w:rPr>
            </w:pPr>
            <w:r w:rsidRPr="006867B2">
              <w:rPr>
                <w:rFonts w:ascii="Arial" w:eastAsia="Arial" w:hAnsi="Arial" w:cs="Arial"/>
                <w:b/>
              </w:rPr>
              <w:t>Suficiencia</w:t>
            </w:r>
          </w:p>
        </w:tc>
        <w:tc>
          <w:tcPr>
            <w:tcW w:w="2760" w:type="dxa"/>
            <w:shd w:val="clear" w:color="auto" w:fill="F2F2F2"/>
            <w:vAlign w:val="center"/>
          </w:tcPr>
          <w:p w14:paraId="1CF903E3" w14:textId="77777777" w:rsidR="004017DC" w:rsidRPr="006867B2" w:rsidRDefault="004017DC" w:rsidP="004017DC">
            <w:pPr>
              <w:jc w:val="center"/>
              <w:rPr>
                <w:rFonts w:ascii="Arial" w:eastAsia="Arial" w:hAnsi="Arial" w:cs="Arial"/>
                <w:b/>
              </w:rPr>
            </w:pPr>
            <w:r w:rsidRPr="006867B2">
              <w:rPr>
                <w:rFonts w:ascii="Arial" w:eastAsia="Arial" w:hAnsi="Arial" w:cs="Arial"/>
                <w:b/>
              </w:rPr>
              <w:t>Vigencia</w:t>
            </w:r>
          </w:p>
        </w:tc>
      </w:tr>
      <w:tr w:rsidR="004017DC" w:rsidRPr="006867B2" w14:paraId="3BD2BB10" w14:textId="77777777" w:rsidTr="004017DC">
        <w:trPr>
          <w:trHeight w:val="404"/>
        </w:trPr>
        <w:tc>
          <w:tcPr>
            <w:tcW w:w="2958" w:type="dxa"/>
            <w:shd w:val="clear" w:color="auto" w:fill="F2F2F2"/>
            <w:vAlign w:val="center"/>
          </w:tcPr>
          <w:p w14:paraId="3FB73215" w14:textId="77777777" w:rsidR="004017DC" w:rsidRPr="006867B2" w:rsidRDefault="004017DC" w:rsidP="004017DC">
            <w:pPr>
              <w:rPr>
                <w:rFonts w:ascii="Arial" w:eastAsia="Arial" w:hAnsi="Arial" w:cs="Arial"/>
                <w:b/>
              </w:rPr>
            </w:pPr>
            <w:r w:rsidRPr="006867B2">
              <w:rPr>
                <w:rFonts w:ascii="Arial" w:eastAsia="Arial" w:hAnsi="Arial" w:cs="Arial"/>
              </w:rPr>
              <w:t>Responsabilidad civil extracontractual</w:t>
            </w:r>
          </w:p>
        </w:tc>
        <w:tc>
          <w:tcPr>
            <w:tcW w:w="3213" w:type="dxa"/>
            <w:vAlign w:val="center"/>
          </w:tcPr>
          <w:p w14:paraId="72092CE9" w14:textId="77777777" w:rsidR="004017DC" w:rsidRPr="006867B2" w:rsidRDefault="004017DC" w:rsidP="004017DC">
            <w:pPr>
              <w:jc w:val="center"/>
              <w:rPr>
                <w:rFonts w:ascii="Arial" w:eastAsia="Arial" w:hAnsi="Arial" w:cs="Arial"/>
              </w:rPr>
            </w:pPr>
            <w:r>
              <w:rPr>
                <w:rFonts w:ascii="Arial" w:eastAsia="Arial" w:hAnsi="Arial" w:cs="Arial"/>
              </w:rPr>
              <w:t>D</w:t>
            </w:r>
            <w:r w:rsidRPr="00285875">
              <w:rPr>
                <w:rFonts w:ascii="Arial" w:eastAsia="Arial" w:hAnsi="Arial" w:cs="Arial"/>
              </w:rPr>
              <w:t>oscientos 200 SMMLV</w:t>
            </w:r>
          </w:p>
        </w:tc>
        <w:tc>
          <w:tcPr>
            <w:tcW w:w="2760" w:type="dxa"/>
            <w:vAlign w:val="center"/>
          </w:tcPr>
          <w:p w14:paraId="650CEC51" w14:textId="77777777" w:rsidR="004017DC" w:rsidRPr="006867B2" w:rsidRDefault="004017DC" w:rsidP="004017DC">
            <w:pPr>
              <w:jc w:val="center"/>
              <w:rPr>
                <w:rFonts w:ascii="Arial" w:eastAsia="Arial" w:hAnsi="Arial" w:cs="Arial"/>
              </w:rPr>
            </w:pPr>
            <w:r>
              <w:rPr>
                <w:rFonts w:ascii="Arial" w:eastAsia="Arial" w:hAnsi="Arial" w:cs="Arial"/>
              </w:rPr>
              <w:t xml:space="preserve">Por el término de ejecución del contrato </w:t>
            </w:r>
          </w:p>
        </w:tc>
      </w:tr>
    </w:tbl>
    <w:p w14:paraId="1E5F3446" w14:textId="77777777" w:rsidR="004017DC" w:rsidRDefault="004017DC" w:rsidP="004017DC">
      <w:pPr>
        <w:jc w:val="center"/>
        <w:rPr>
          <w:rFonts w:ascii="Arial" w:hAnsi="Arial" w:cs="Arial"/>
          <w:b/>
          <w:bCs/>
        </w:rPr>
      </w:pPr>
      <w:r w:rsidRPr="00C25F2D">
        <w:rPr>
          <w:rFonts w:ascii="Arial" w:hAnsi="Arial" w:cs="Arial"/>
        </w:rPr>
        <w:t xml:space="preserve">   </w:t>
      </w:r>
    </w:p>
    <w:p w14:paraId="48421500" w14:textId="77777777" w:rsidR="004017DC" w:rsidRDefault="004017DC" w:rsidP="00661016">
      <w:pPr>
        <w:tabs>
          <w:tab w:val="left" w:pos="0"/>
        </w:tabs>
        <w:jc w:val="both"/>
        <w:rPr>
          <w:rFonts w:ascii="Arial" w:hAnsi="Arial" w:cs="Arial"/>
          <w:lang w:val="es-CO"/>
        </w:rPr>
      </w:pPr>
    </w:p>
    <w:p w14:paraId="77068DF0" w14:textId="526305EC" w:rsidR="00685AD8" w:rsidRDefault="00685AD8" w:rsidP="00685AD8">
      <w:pPr>
        <w:jc w:val="both"/>
        <w:rPr>
          <w:rFonts w:ascii="Arial" w:hAnsi="Arial" w:cs="Arial"/>
        </w:rPr>
      </w:pPr>
      <w:r w:rsidRPr="00637C8B">
        <w:rPr>
          <w:rFonts w:ascii="Arial" w:hAnsi="Arial" w:cs="Arial"/>
        </w:rPr>
        <w:t>Esta póliza garantiza el pago de perj</w:t>
      </w:r>
      <w:r>
        <w:rPr>
          <w:rFonts w:ascii="Arial" w:hAnsi="Arial" w:cs="Arial"/>
        </w:rPr>
        <w:t>uicios que se causen a terceros y se e</w:t>
      </w:r>
      <w:r w:rsidRPr="00637C8B">
        <w:rPr>
          <w:rFonts w:ascii="Arial" w:hAnsi="Arial" w:cs="Arial"/>
        </w:rPr>
        <w:t xml:space="preserve">xigirá con ocasión de los Riesgos del contrato, el otorgamiento de la póliza de responsabilidad civil extracontractual de 200 SMMLV para proteger a la Entidad de eventuales reclamaciones de terceros derivadas de la responsabilidad extracontractual que surja de las actuaciones, hechos u omisiones </w:t>
      </w:r>
      <w:proofErr w:type="gramStart"/>
      <w:r w:rsidRPr="00637C8B">
        <w:rPr>
          <w:rFonts w:ascii="Arial" w:hAnsi="Arial" w:cs="Arial"/>
        </w:rPr>
        <w:t>del</w:t>
      </w:r>
      <w:proofErr w:type="gramEnd"/>
      <w:r w:rsidRPr="00637C8B">
        <w:rPr>
          <w:rFonts w:ascii="Arial" w:hAnsi="Arial" w:cs="Arial"/>
        </w:rPr>
        <w:t xml:space="preserve"> contratista. Se debe exigir que la póliza de responsabilidad extracontractual cubra también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sea el asegurado.</w:t>
      </w:r>
    </w:p>
    <w:p w14:paraId="29A73D92" w14:textId="77777777" w:rsidR="00685AD8" w:rsidRDefault="00685AD8" w:rsidP="00685AD8">
      <w:pPr>
        <w:jc w:val="both"/>
        <w:rPr>
          <w:rFonts w:ascii="Arial" w:hAnsi="Arial" w:cs="Arial"/>
        </w:rPr>
      </w:pPr>
    </w:p>
    <w:p w14:paraId="51802034" w14:textId="77777777" w:rsidR="00685AD8" w:rsidRDefault="00685AD8" w:rsidP="00685AD8">
      <w:pPr>
        <w:jc w:val="both"/>
        <w:rPr>
          <w:rFonts w:ascii="Arial" w:hAnsi="Arial" w:cs="Arial"/>
        </w:rPr>
      </w:pPr>
      <w:r w:rsidRPr="002C3BD3">
        <w:rPr>
          <w:rFonts w:ascii="Arial" w:hAnsi="Arial" w:cs="Arial"/>
        </w:rPr>
        <w:t xml:space="preserve">De acuerdo con el artículo 2.2.1.2.3.2.9 </w:t>
      </w:r>
      <w:proofErr w:type="gramStart"/>
      <w:r w:rsidRPr="002C3BD3">
        <w:rPr>
          <w:rFonts w:ascii="Arial" w:hAnsi="Arial" w:cs="Arial"/>
        </w:rPr>
        <w:t>del</w:t>
      </w:r>
      <w:proofErr w:type="gramEnd"/>
      <w:r w:rsidRPr="002C3BD3">
        <w:rPr>
          <w:rFonts w:ascii="Arial" w:hAnsi="Arial" w:cs="Arial"/>
        </w:rPr>
        <w:t xml:space="preserve"> Decreto 1082 de 2015, el amparo de responsabilidad civil extracontractual debe cumplir los siguientes requisitos:</w:t>
      </w:r>
    </w:p>
    <w:p w14:paraId="0FF1DB0A" w14:textId="77777777" w:rsidR="00685AD8" w:rsidRPr="002C3BD3" w:rsidRDefault="00685AD8" w:rsidP="00685AD8">
      <w:pPr>
        <w:jc w:val="both"/>
        <w:rPr>
          <w:rFonts w:ascii="Arial" w:hAnsi="Arial" w:cs="Arial"/>
        </w:rPr>
      </w:pPr>
    </w:p>
    <w:p w14:paraId="3B605A03" w14:textId="77777777" w:rsidR="00685AD8" w:rsidRPr="002C3BD3" w:rsidRDefault="00685AD8" w:rsidP="00685AD8">
      <w:pPr>
        <w:widowControl/>
        <w:numPr>
          <w:ilvl w:val="0"/>
          <w:numId w:val="45"/>
        </w:numPr>
        <w:suppressAutoHyphens w:val="0"/>
        <w:autoSpaceDN/>
        <w:spacing w:after="200"/>
        <w:ind w:left="709"/>
        <w:contextualSpacing/>
        <w:jc w:val="both"/>
        <w:textAlignment w:val="auto"/>
        <w:rPr>
          <w:rFonts w:ascii="Arial" w:hAnsi="Arial" w:cs="Arial"/>
        </w:rPr>
      </w:pPr>
      <w:r w:rsidRPr="002C3BD3">
        <w:rPr>
          <w:rFonts w:ascii="Arial" w:hAnsi="Arial" w:cs="Arial"/>
          <w:b/>
        </w:rPr>
        <w:t>Modalidad de ocurrencia</w:t>
      </w:r>
      <w:r w:rsidRPr="002C3BD3">
        <w:rPr>
          <w:rFonts w:ascii="Arial" w:hAnsi="Arial" w:cs="Arial"/>
        </w:rPr>
        <w:t>.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7A69E6E0" w14:textId="77777777" w:rsidR="00685AD8" w:rsidRPr="002C3BD3" w:rsidRDefault="00685AD8" w:rsidP="00685AD8">
      <w:pPr>
        <w:ind w:left="709"/>
        <w:contextualSpacing/>
        <w:jc w:val="both"/>
        <w:rPr>
          <w:rFonts w:ascii="Arial" w:hAnsi="Arial" w:cs="Arial"/>
        </w:rPr>
      </w:pPr>
    </w:p>
    <w:p w14:paraId="4BCB0BA5" w14:textId="77777777" w:rsidR="00685AD8" w:rsidRPr="002C3BD3" w:rsidRDefault="00685AD8" w:rsidP="00685AD8">
      <w:pPr>
        <w:widowControl/>
        <w:numPr>
          <w:ilvl w:val="0"/>
          <w:numId w:val="45"/>
        </w:numPr>
        <w:suppressAutoHyphens w:val="0"/>
        <w:autoSpaceDN/>
        <w:spacing w:after="200"/>
        <w:ind w:left="709"/>
        <w:contextualSpacing/>
        <w:jc w:val="both"/>
        <w:textAlignment w:val="auto"/>
        <w:rPr>
          <w:rFonts w:ascii="Arial" w:hAnsi="Arial" w:cs="Arial"/>
        </w:rPr>
      </w:pPr>
      <w:r w:rsidRPr="002C3BD3">
        <w:rPr>
          <w:rFonts w:ascii="Arial" w:hAnsi="Arial" w:cs="Arial"/>
          <w:b/>
        </w:rPr>
        <w:t>Intervinientes</w:t>
      </w:r>
      <w:r w:rsidRPr="002C3BD3">
        <w:rPr>
          <w:rFonts w:ascii="Arial" w:hAnsi="Arial" w:cs="Arial"/>
        </w:rPr>
        <w:t xml:space="preserve">. La Entidad Estatal y el contratista deben tener la calidad de asegurado respecto de los daños producidos por el contratista con ocasión de la ejecución </w:t>
      </w:r>
      <w:proofErr w:type="gramStart"/>
      <w:r w:rsidRPr="002C3BD3">
        <w:rPr>
          <w:rFonts w:ascii="Arial" w:hAnsi="Arial" w:cs="Arial"/>
        </w:rPr>
        <w:t>del</w:t>
      </w:r>
      <w:proofErr w:type="gramEnd"/>
      <w:r w:rsidRPr="002C3BD3">
        <w:rPr>
          <w:rFonts w:ascii="Arial" w:hAnsi="Arial" w:cs="Arial"/>
        </w:rPr>
        <w:t xml:space="preserve"> contrato amparado, y serán beneficiarios </w:t>
      </w:r>
      <w:r w:rsidRPr="002C3BD3">
        <w:rPr>
          <w:rFonts w:ascii="Arial" w:hAnsi="Arial" w:cs="Arial"/>
        </w:rPr>
        <w:lastRenderedPageBreak/>
        <w:t>tanto la Entidad Estatal como los terceros que puedan resultar afectados por la responsabilidad del contratista o sus subcontratistas.</w:t>
      </w:r>
    </w:p>
    <w:p w14:paraId="478AA4EA" w14:textId="77777777" w:rsidR="00685AD8" w:rsidRPr="002C3BD3" w:rsidRDefault="00685AD8" w:rsidP="00685AD8">
      <w:pPr>
        <w:ind w:left="709"/>
        <w:contextualSpacing/>
        <w:jc w:val="both"/>
        <w:rPr>
          <w:rFonts w:ascii="Arial" w:hAnsi="Arial" w:cs="Arial"/>
        </w:rPr>
      </w:pPr>
    </w:p>
    <w:p w14:paraId="2CE57508" w14:textId="77777777" w:rsidR="00685AD8" w:rsidRPr="002C3BD3" w:rsidRDefault="00685AD8" w:rsidP="00685AD8">
      <w:pPr>
        <w:widowControl/>
        <w:numPr>
          <w:ilvl w:val="0"/>
          <w:numId w:val="45"/>
        </w:numPr>
        <w:suppressAutoHyphens w:val="0"/>
        <w:autoSpaceDN/>
        <w:spacing w:after="200"/>
        <w:ind w:left="709"/>
        <w:contextualSpacing/>
        <w:jc w:val="both"/>
        <w:textAlignment w:val="auto"/>
        <w:rPr>
          <w:rFonts w:ascii="Arial" w:hAnsi="Arial" w:cs="Arial"/>
        </w:rPr>
      </w:pPr>
      <w:r w:rsidRPr="002C3BD3">
        <w:rPr>
          <w:rFonts w:ascii="Arial" w:hAnsi="Arial" w:cs="Arial"/>
          <w:b/>
        </w:rPr>
        <w:t>Amparos</w:t>
      </w:r>
      <w:r w:rsidRPr="002C3BD3">
        <w:rPr>
          <w:rFonts w:ascii="Arial" w:hAnsi="Arial" w:cs="Arial"/>
        </w:rPr>
        <w:t>. El amparo de responsabilidad civil extracontractual debe contener además de la cobertura básica de predios, labores y operaciones, mínimo los siguientes amparos:</w:t>
      </w:r>
    </w:p>
    <w:p w14:paraId="79C78D71" w14:textId="77777777" w:rsidR="00685AD8" w:rsidRPr="002C3BD3" w:rsidRDefault="00685AD8" w:rsidP="00685AD8">
      <w:pPr>
        <w:contextualSpacing/>
        <w:jc w:val="both"/>
        <w:rPr>
          <w:rFonts w:ascii="Arial" w:hAnsi="Arial" w:cs="Arial"/>
        </w:rPr>
      </w:pPr>
    </w:p>
    <w:p w14:paraId="778A2A93" w14:textId="77777777" w:rsidR="00685AD8" w:rsidRPr="002C3BD3" w:rsidRDefault="00685AD8" w:rsidP="00685AD8">
      <w:pPr>
        <w:widowControl/>
        <w:numPr>
          <w:ilvl w:val="1"/>
          <w:numId w:val="45"/>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perjuicios por daño emergente y lucro cesante.</w:t>
      </w:r>
    </w:p>
    <w:p w14:paraId="0A90336E" w14:textId="77777777" w:rsidR="00685AD8" w:rsidRPr="002C3BD3" w:rsidRDefault="00685AD8" w:rsidP="00685AD8">
      <w:pPr>
        <w:widowControl/>
        <w:numPr>
          <w:ilvl w:val="1"/>
          <w:numId w:val="45"/>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perjuicios extrapatrimoniales.</w:t>
      </w:r>
    </w:p>
    <w:p w14:paraId="5911B756" w14:textId="77777777" w:rsidR="00685AD8" w:rsidRPr="002C3BD3" w:rsidRDefault="00685AD8" w:rsidP="00685AD8">
      <w:pPr>
        <w:widowControl/>
        <w:numPr>
          <w:ilvl w:val="1"/>
          <w:numId w:val="45"/>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la responsabilidad surgida por actos de contratistas y subcontratistas, salvo que el subcontratista tenga su propio seguro de responsabilidad extracontractual, con los mismos amparos aquí requeridos.</w:t>
      </w:r>
    </w:p>
    <w:p w14:paraId="17B336CF" w14:textId="77777777" w:rsidR="00685AD8" w:rsidRPr="002C3BD3" w:rsidRDefault="00685AD8" w:rsidP="00685AD8">
      <w:pPr>
        <w:widowControl/>
        <w:numPr>
          <w:ilvl w:val="1"/>
          <w:numId w:val="45"/>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amparo patronal.</w:t>
      </w:r>
    </w:p>
    <w:p w14:paraId="514A7180" w14:textId="77777777" w:rsidR="00685AD8" w:rsidRPr="002C3BD3" w:rsidRDefault="00685AD8" w:rsidP="00685AD8">
      <w:pPr>
        <w:widowControl/>
        <w:numPr>
          <w:ilvl w:val="1"/>
          <w:numId w:val="45"/>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vehículos propios y no propios.</w:t>
      </w:r>
    </w:p>
    <w:p w14:paraId="2FF10E39" w14:textId="77777777" w:rsidR="00685AD8" w:rsidRPr="002C3BD3" w:rsidRDefault="00685AD8" w:rsidP="00685AD8">
      <w:pPr>
        <w:ind w:left="1134"/>
        <w:contextualSpacing/>
        <w:jc w:val="both"/>
        <w:rPr>
          <w:rFonts w:ascii="Arial" w:hAnsi="Arial" w:cs="Arial"/>
        </w:rPr>
      </w:pPr>
    </w:p>
    <w:p w14:paraId="4DBB6890" w14:textId="77777777" w:rsidR="00685AD8" w:rsidRPr="002C3BD3" w:rsidRDefault="00685AD8" w:rsidP="00685AD8">
      <w:pPr>
        <w:jc w:val="both"/>
        <w:rPr>
          <w:rFonts w:ascii="Arial" w:hAnsi="Arial" w:cs="Arial"/>
        </w:rPr>
      </w:pPr>
      <w:r w:rsidRPr="002C3BD3">
        <w:rPr>
          <w:rFonts w:ascii="Arial" w:hAnsi="Arial" w:cs="Arial"/>
        </w:rPr>
        <w:t xml:space="preserve">En cualquier evento de aumento </w:t>
      </w:r>
      <w:proofErr w:type="gramStart"/>
      <w:r w:rsidRPr="002C3BD3">
        <w:rPr>
          <w:rFonts w:ascii="Arial" w:hAnsi="Arial" w:cs="Arial"/>
        </w:rPr>
        <w:t>del</w:t>
      </w:r>
      <w:proofErr w:type="gramEnd"/>
      <w:r w:rsidRPr="002C3BD3">
        <w:rPr>
          <w:rFonts w:ascii="Arial" w:hAnsi="Arial" w:cs="Arial"/>
        </w:rPr>
        <w:t xml:space="preserve"> valor del contrato o prórroga de su vigencia, el contratista estará obligado a ampliar o prorrogar los amparos en forma proporcional de manera que se mantengan las condiciones originales</w:t>
      </w:r>
    </w:p>
    <w:p w14:paraId="2A2C6D5B" w14:textId="77777777" w:rsidR="004017DC" w:rsidRDefault="004017DC" w:rsidP="00661016">
      <w:pPr>
        <w:tabs>
          <w:tab w:val="left" w:pos="0"/>
        </w:tabs>
        <w:jc w:val="both"/>
        <w:rPr>
          <w:rFonts w:ascii="Arial" w:hAnsi="Arial" w:cs="Arial"/>
          <w:lang w:val="es-CO"/>
        </w:rPr>
      </w:pPr>
    </w:p>
    <w:p w14:paraId="26B6F0BD" w14:textId="77777777" w:rsidR="00685AD8" w:rsidRDefault="00685AD8" w:rsidP="00685AD8">
      <w:pPr>
        <w:jc w:val="both"/>
        <w:rPr>
          <w:rFonts w:ascii="Arial" w:hAnsi="Arial" w:cs="Arial"/>
        </w:rPr>
      </w:pPr>
      <w:r w:rsidRPr="00685AD8">
        <w:rPr>
          <w:rFonts w:ascii="Arial" w:hAnsi="Arial" w:cs="Arial"/>
          <w:b/>
          <w:bCs/>
        </w:rPr>
        <w:t>CLÁUSULA OCTAVA-SUPERVISIÓN</w:t>
      </w:r>
      <w:r w:rsidRPr="00685AD8">
        <w:rPr>
          <w:rFonts w:ascii="Arial" w:hAnsi="Arial" w:cs="Arial"/>
          <w:b/>
          <w:bCs/>
        </w:rPr>
        <w:t>:</w:t>
      </w:r>
      <w:r>
        <w:rPr>
          <w:rFonts w:ascii="Arial" w:hAnsi="Arial" w:cs="Arial"/>
          <w:b/>
          <w:bCs/>
        </w:rPr>
        <w:t xml:space="preserve"> </w:t>
      </w:r>
      <w:r w:rsidRPr="00867699">
        <w:rPr>
          <w:rFonts w:ascii="Arial" w:hAnsi="Arial" w:cs="Arial"/>
        </w:rPr>
        <w:t xml:space="preserve">La supervisión de la ejecución de los contratos será ejercida por cada uno de los servidores quienes cumplen las funciones de Coordinador Seccional de Grupo, adscritos a la Subdirección Regional de Apoyo Centro Sur, para cada uno de los grupos adjudicados, quienes cumplirán con lo consagrado en el Estatuto General de Contratación Pública y en las demás normas vigentes dispuestas para ello. </w:t>
      </w:r>
    </w:p>
    <w:p w14:paraId="1A24AF89" w14:textId="77777777" w:rsidR="00685AD8" w:rsidRPr="00867699" w:rsidRDefault="00685AD8" w:rsidP="00685AD8">
      <w:pPr>
        <w:jc w:val="both"/>
        <w:rPr>
          <w:rFonts w:ascii="Arial" w:hAnsi="Arial" w:cs="Arial"/>
        </w:rPr>
      </w:pPr>
    </w:p>
    <w:p w14:paraId="533E5A8D" w14:textId="0C6EEC38" w:rsidR="00685AD8" w:rsidRPr="00637C8B" w:rsidRDefault="00685AD8" w:rsidP="00685AD8">
      <w:pPr>
        <w:jc w:val="both"/>
        <w:rPr>
          <w:rFonts w:ascii="Arial" w:hAnsi="Arial" w:cs="Arial"/>
          <w:lang w:val="es-CO"/>
        </w:rPr>
      </w:pPr>
      <w:r w:rsidRPr="00867699">
        <w:rPr>
          <w:rFonts w:ascii="Arial" w:hAnsi="Arial" w:cs="Arial"/>
        </w:rPr>
        <w:t>Los Supervisores serán delegados mediante acto administrativo suscrito por la Subdirección Regional Centro Sur, quiénes serán los responsables de mantener informada a la entidad de los hechos o circunstancias que puedan constituir actos de corrupción tipificados como conductas punibles, o que puedan poner o pongan en riesgo el cumplimiento del contrato, o cuando tal incumplimiento se presente.</w:t>
      </w:r>
      <w:r w:rsidRPr="00400687">
        <w:rPr>
          <w:rFonts w:ascii="Arial" w:hAnsi="Arial" w:cs="Arial"/>
        </w:rPr>
        <w:t>.</w:t>
      </w:r>
    </w:p>
    <w:p w14:paraId="056BF30F" w14:textId="184B959A" w:rsidR="004017DC" w:rsidRDefault="004017DC" w:rsidP="00661016">
      <w:pPr>
        <w:tabs>
          <w:tab w:val="left" w:pos="0"/>
        </w:tabs>
        <w:jc w:val="both"/>
        <w:rPr>
          <w:rFonts w:ascii="Arial" w:hAnsi="Arial" w:cs="Arial"/>
          <w:lang w:val="es-CO"/>
        </w:rPr>
      </w:pPr>
    </w:p>
    <w:p w14:paraId="1668E4D5" w14:textId="77777777" w:rsidR="00685AD8" w:rsidRDefault="00685AD8" w:rsidP="00661016">
      <w:pPr>
        <w:tabs>
          <w:tab w:val="left" w:pos="0"/>
        </w:tabs>
        <w:jc w:val="both"/>
        <w:rPr>
          <w:rFonts w:ascii="Arial" w:hAnsi="Arial" w:cs="Arial"/>
          <w:lang w:val="es-CO"/>
        </w:rPr>
      </w:pPr>
    </w:p>
    <w:p w14:paraId="511F739A" w14:textId="3EA2CBF0" w:rsidR="00685AD8" w:rsidRPr="00685AD8" w:rsidRDefault="00685AD8" w:rsidP="00661016">
      <w:pPr>
        <w:tabs>
          <w:tab w:val="left" w:pos="0"/>
        </w:tabs>
        <w:jc w:val="both"/>
        <w:rPr>
          <w:rFonts w:ascii="Arial" w:hAnsi="Arial" w:cs="Arial"/>
          <w:lang w:val="es-CO"/>
        </w:rPr>
      </w:pPr>
      <w:r w:rsidRPr="00685AD8">
        <w:rPr>
          <w:rFonts w:ascii="Arial" w:hAnsi="Arial" w:cs="Arial"/>
          <w:b/>
          <w:bCs/>
        </w:rPr>
        <w:t>CLÁUSULA NOVENA-CADUCIDAD</w:t>
      </w:r>
      <w:r w:rsidRPr="00685AD8">
        <w:rPr>
          <w:rFonts w:ascii="Arial" w:hAnsi="Arial" w:cs="Arial"/>
        </w:rPr>
        <w:t xml:space="preserve">: La </w:t>
      </w:r>
      <w:r w:rsidRPr="00685AD8">
        <w:rPr>
          <w:rFonts w:ascii="Arial" w:hAnsi="Arial" w:cs="Arial"/>
          <w:b/>
          <w:bCs/>
        </w:rPr>
        <w:t xml:space="preserve">FISCALÍA </w:t>
      </w:r>
      <w:r w:rsidRPr="00685AD8">
        <w:rPr>
          <w:rFonts w:ascii="Arial" w:hAnsi="Arial" w:cs="Arial"/>
        </w:rPr>
        <w:t xml:space="preserve">podrá declarar la caducidad si se presenta alguno de los hechos constitutivos de incumplimiento de cualquiera de las obligaciones a cargo del </w:t>
      </w:r>
      <w:r w:rsidRPr="00685AD8">
        <w:rPr>
          <w:rFonts w:ascii="Arial" w:hAnsi="Arial" w:cs="Arial"/>
          <w:b/>
          <w:bCs/>
        </w:rPr>
        <w:t>CONTRATISTA</w:t>
      </w:r>
      <w:r w:rsidRPr="00685AD8">
        <w:rPr>
          <w:rFonts w:ascii="Arial" w:hAnsi="Arial" w:cs="Arial"/>
        </w:rPr>
        <w:t xml:space="preserve">, que afecte de manera grave y directa la ejecución del contrato y se evidencie, a criterio de la </w:t>
      </w:r>
      <w:r w:rsidRPr="00685AD8">
        <w:rPr>
          <w:rFonts w:ascii="Arial" w:hAnsi="Arial" w:cs="Arial"/>
          <w:b/>
          <w:bCs/>
        </w:rPr>
        <w:t>FISCALÍA</w:t>
      </w:r>
      <w:r w:rsidRPr="00685AD8">
        <w:rPr>
          <w:rFonts w:ascii="Arial" w:hAnsi="Arial" w:cs="Arial"/>
        </w:rPr>
        <w:t xml:space="preserve">, que puede conducir a su paralización, la entidad mediante acto motivado lo dará por terminado y ordenará su liquidación en el estado en que se encuentre. PARÁGRAFO: Lo pactado en esta cláusula se sujetará </w:t>
      </w:r>
      <w:proofErr w:type="gramStart"/>
      <w:r w:rsidRPr="00685AD8">
        <w:rPr>
          <w:rFonts w:ascii="Arial" w:hAnsi="Arial" w:cs="Arial"/>
        </w:rPr>
        <w:t>a lo</w:t>
      </w:r>
      <w:proofErr w:type="gramEnd"/>
      <w:r w:rsidRPr="00685AD8">
        <w:rPr>
          <w:rFonts w:ascii="Arial" w:hAnsi="Arial" w:cs="Arial"/>
        </w:rPr>
        <w:t xml:space="preserve"> estipulado en el artículo 18 de la Ley 80 de 1993.</w:t>
      </w:r>
    </w:p>
    <w:p w14:paraId="4C6CCFAC" w14:textId="77777777" w:rsidR="00685AD8" w:rsidRPr="00685AD8" w:rsidRDefault="00685AD8" w:rsidP="00661016">
      <w:pPr>
        <w:tabs>
          <w:tab w:val="left" w:pos="0"/>
        </w:tabs>
        <w:jc w:val="both"/>
        <w:rPr>
          <w:rFonts w:ascii="Arial" w:hAnsi="Arial" w:cs="Arial"/>
          <w:lang w:val="es-CO"/>
        </w:rPr>
      </w:pPr>
    </w:p>
    <w:p w14:paraId="79347F11" w14:textId="7B936A63" w:rsidR="00685AD8" w:rsidRPr="00685AD8" w:rsidRDefault="00685AD8" w:rsidP="00661016">
      <w:pPr>
        <w:tabs>
          <w:tab w:val="left" w:pos="0"/>
        </w:tabs>
        <w:jc w:val="both"/>
        <w:rPr>
          <w:rFonts w:ascii="Arial" w:hAnsi="Arial" w:cs="Arial"/>
          <w:lang w:val="es-CO"/>
        </w:rPr>
      </w:pPr>
      <w:r w:rsidRPr="00685AD8">
        <w:rPr>
          <w:rFonts w:ascii="Arial" w:hAnsi="Arial" w:cs="Arial"/>
          <w:b/>
          <w:bCs/>
        </w:rPr>
        <w:t xml:space="preserve">CLÁUSULA DÉCIMA-MULTAS: </w:t>
      </w:r>
      <w:r w:rsidRPr="00685AD8">
        <w:rPr>
          <w:rFonts w:ascii="Arial" w:hAnsi="Arial" w:cs="Arial"/>
        </w:rPr>
        <w:t xml:space="preserve">Si durante la ejecución del contrato 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previsto en el artículo 86 de la Ley 1474 de 2011. Dichas multas no podrán exceder el diez por ciento (10%) </w:t>
      </w:r>
      <w:proofErr w:type="gramStart"/>
      <w:r w:rsidRPr="00685AD8">
        <w:rPr>
          <w:rFonts w:ascii="Arial" w:hAnsi="Arial" w:cs="Arial"/>
        </w:rPr>
        <w:t>del</w:t>
      </w:r>
      <w:proofErr w:type="gramEnd"/>
      <w:r w:rsidRPr="00685AD8">
        <w:rPr>
          <w:rFonts w:ascii="Arial" w:hAnsi="Arial" w:cs="Arial"/>
        </w:rPr>
        <w:t xml:space="preserve"> valor del contrato</w:t>
      </w:r>
      <w:r w:rsidRPr="00685AD8">
        <w:rPr>
          <w:rFonts w:ascii="Arial" w:hAnsi="Arial" w:cs="Arial"/>
        </w:rPr>
        <w:t>.</w:t>
      </w:r>
    </w:p>
    <w:p w14:paraId="6DFB9AD8" w14:textId="77777777" w:rsidR="00685AD8" w:rsidRPr="00685AD8" w:rsidRDefault="00685AD8" w:rsidP="00661016">
      <w:pPr>
        <w:tabs>
          <w:tab w:val="left" w:pos="0"/>
        </w:tabs>
        <w:jc w:val="both"/>
        <w:rPr>
          <w:rFonts w:ascii="Arial" w:hAnsi="Arial" w:cs="Arial"/>
          <w:lang w:val="es-CO"/>
        </w:rPr>
      </w:pPr>
    </w:p>
    <w:p w14:paraId="344F0A1A" w14:textId="77777777" w:rsidR="00685AD8" w:rsidRPr="00685AD8" w:rsidRDefault="00685AD8" w:rsidP="00685AD8">
      <w:pPr>
        <w:widowControl/>
        <w:suppressAutoHyphens w:val="0"/>
        <w:autoSpaceDE w:val="0"/>
        <w:adjustRightInd w:val="0"/>
        <w:jc w:val="both"/>
        <w:textAlignment w:val="auto"/>
        <w:rPr>
          <w:rFonts w:ascii="Arial" w:hAnsi="Arial" w:cs="Arial"/>
          <w:color w:val="000000"/>
          <w:kern w:val="0"/>
          <w:lang w:val="es-CO"/>
        </w:rPr>
      </w:pPr>
      <w:r w:rsidRPr="00685AD8">
        <w:rPr>
          <w:rFonts w:ascii="Arial" w:hAnsi="Arial" w:cs="Arial"/>
          <w:b/>
          <w:bCs/>
          <w:color w:val="000000"/>
          <w:kern w:val="0"/>
          <w:lang w:val="es-CO"/>
        </w:rPr>
        <w:t xml:space="preserve">CLAUSULA DECIMA PRIMERA –PENAL PECUNIARIA: </w:t>
      </w:r>
      <w:r w:rsidRPr="00685AD8">
        <w:rPr>
          <w:rFonts w:ascii="Arial" w:hAnsi="Arial" w:cs="Arial"/>
          <w:color w:val="000000"/>
          <w:kern w:val="0"/>
          <w:lang w:val="es-CO"/>
        </w:rPr>
        <w:t xml:space="preserve">En caso de incumplimiento total o parcial de las obligaciones contractuales por parte del contratista, éste debe pagar a la Fiscalía una suma equivalente hasta del 30% del valor total del contrato, la cual podrá ser compensada con las sumas que adeude la Fiscalía. </w:t>
      </w:r>
    </w:p>
    <w:p w14:paraId="4D76D085" w14:textId="77777777" w:rsidR="00685AD8" w:rsidRPr="00685AD8" w:rsidRDefault="00685AD8" w:rsidP="00685AD8">
      <w:pPr>
        <w:tabs>
          <w:tab w:val="left" w:pos="0"/>
        </w:tabs>
        <w:jc w:val="both"/>
        <w:rPr>
          <w:rFonts w:ascii="Arial" w:hAnsi="Arial" w:cs="Arial"/>
          <w:color w:val="000000"/>
          <w:kern w:val="0"/>
          <w:lang w:val="es-CO"/>
        </w:rPr>
      </w:pPr>
    </w:p>
    <w:p w14:paraId="1958465E" w14:textId="228C255A" w:rsidR="004017DC" w:rsidRDefault="00685AD8" w:rsidP="00685AD8">
      <w:pPr>
        <w:tabs>
          <w:tab w:val="left" w:pos="0"/>
        </w:tabs>
        <w:jc w:val="both"/>
        <w:rPr>
          <w:rFonts w:ascii="Arial" w:hAnsi="Arial" w:cs="Arial"/>
          <w:color w:val="000000"/>
          <w:kern w:val="0"/>
          <w:lang w:val="es-CO"/>
        </w:rPr>
      </w:pPr>
      <w:r w:rsidRPr="00685AD8">
        <w:rPr>
          <w:rFonts w:ascii="Arial" w:hAnsi="Arial" w:cs="Arial"/>
          <w:color w:val="000000"/>
          <w:kern w:val="0"/>
          <w:lang w:val="es-CO"/>
        </w:rPr>
        <w:t>El contratista renuncia expresamente a todo requerimiento judicial, para efectos de constitución en mora. En aplicación de la figura de la compensación, tanto el valor de las multas como el de la</w:t>
      </w:r>
      <w:r w:rsidR="00834DC1">
        <w:rPr>
          <w:rFonts w:ascii="Arial" w:hAnsi="Arial" w:cs="Arial"/>
          <w:color w:val="000000"/>
          <w:kern w:val="0"/>
          <w:lang w:val="es-CO"/>
        </w:rPr>
        <w:t>,</w:t>
      </w:r>
      <w:r w:rsidRPr="00685AD8">
        <w:rPr>
          <w:rFonts w:ascii="Arial" w:hAnsi="Arial" w:cs="Arial"/>
          <w:color w:val="000000"/>
          <w:kern w:val="0"/>
          <w:lang w:val="es-CO"/>
        </w:rPr>
        <w:t xml:space="preserve"> penal pecuniaria se descontarán de cualquier suma que la Fiscalía le adeude al contratista. PARÁGRAFO: De manera previa a la declaratoria de incumplimiento, la FISCALÍA procederá de conformidad con lo señalado en artículo 86 de la Ley 1474 de 2011.</w:t>
      </w:r>
    </w:p>
    <w:p w14:paraId="0523AD77" w14:textId="77777777" w:rsidR="00685AD8" w:rsidRDefault="00685AD8" w:rsidP="00685AD8">
      <w:pPr>
        <w:tabs>
          <w:tab w:val="left" w:pos="0"/>
        </w:tabs>
        <w:jc w:val="both"/>
        <w:rPr>
          <w:rFonts w:ascii="Arial" w:hAnsi="Arial" w:cs="Arial"/>
          <w:color w:val="000000"/>
          <w:kern w:val="0"/>
          <w:lang w:val="es-CO"/>
        </w:rPr>
      </w:pPr>
    </w:p>
    <w:p w14:paraId="44C27051" w14:textId="5A997882" w:rsidR="00685AD8" w:rsidRDefault="00685AD8" w:rsidP="00685AD8">
      <w:pPr>
        <w:tabs>
          <w:tab w:val="left" w:pos="0"/>
        </w:tabs>
        <w:jc w:val="both"/>
        <w:rPr>
          <w:rFonts w:ascii="Arial" w:hAnsi="Arial" w:cs="Arial"/>
        </w:rPr>
      </w:pPr>
      <w:r w:rsidRPr="00685AD8">
        <w:rPr>
          <w:rFonts w:ascii="Arial" w:hAnsi="Arial" w:cs="Arial"/>
          <w:b/>
          <w:bCs/>
        </w:rPr>
        <w:t>CLÁUSULA DÉCIMA SEGUNDA-CONTROVERSIAS CONTRACTUALES</w:t>
      </w:r>
      <w:r w:rsidRPr="00685AD8">
        <w:rPr>
          <w:rFonts w:ascii="Arial" w:hAnsi="Arial" w:cs="Arial"/>
        </w:rPr>
        <w:t xml:space="preserve">: Las partes buscarán solucionar en forma ágil, rápida y directa las diferencias </w:t>
      </w:r>
      <w:r w:rsidRPr="00685AD8">
        <w:rPr>
          <w:rFonts w:ascii="Arial" w:hAnsi="Arial" w:cs="Arial"/>
        </w:rPr>
        <w:lastRenderedPageBreak/>
        <w:t>y discrepancias surgidas de la actividad contractual, acudiendo a los mecanismos</w:t>
      </w:r>
      <w:r w:rsidRPr="00685AD8">
        <w:rPr>
          <w:rFonts w:ascii="Arial" w:hAnsi="Arial" w:cs="Arial"/>
        </w:rPr>
        <w:t xml:space="preserve"> </w:t>
      </w:r>
      <w:r w:rsidRPr="00685AD8">
        <w:rPr>
          <w:rFonts w:ascii="Arial" w:hAnsi="Arial" w:cs="Arial"/>
        </w:rPr>
        <w:t>de solución de controversias contractuales previstos en la Ley 80 de 1993, sin que esto amerite renuncia a la potestad sancionatoria</w:t>
      </w:r>
      <w:r>
        <w:rPr>
          <w:rFonts w:ascii="Arial" w:hAnsi="Arial" w:cs="Arial"/>
        </w:rPr>
        <w:t>.</w:t>
      </w:r>
    </w:p>
    <w:p w14:paraId="4CB103FE" w14:textId="77777777" w:rsidR="00685AD8" w:rsidRDefault="00685AD8" w:rsidP="00685AD8">
      <w:pPr>
        <w:tabs>
          <w:tab w:val="left" w:pos="0"/>
        </w:tabs>
        <w:jc w:val="both"/>
        <w:rPr>
          <w:rFonts w:ascii="Arial" w:hAnsi="Arial" w:cs="Arial"/>
        </w:rPr>
      </w:pPr>
    </w:p>
    <w:p w14:paraId="3DF30F46" w14:textId="311202FB" w:rsidR="00685AD8" w:rsidRDefault="00685AD8" w:rsidP="00685AD8">
      <w:pPr>
        <w:tabs>
          <w:tab w:val="left" w:pos="0"/>
        </w:tabs>
        <w:jc w:val="both"/>
        <w:rPr>
          <w:rFonts w:ascii="Arial" w:hAnsi="Arial" w:cs="Arial"/>
        </w:rPr>
      </w:pPr>
      <w:r w:rsidRPr="00685AD8">
        <w:rPr>
          <w:rFonts w:ascii="Arial" w:hAnsi="Arial" w:cs="Arial"/>
          <w:b/>
          <w:bCs/>
        </w:rPr>
        <w:t xml:space="preserve">CLÁUSULA DÉCIMA TERCERA-CESIÓN Y SUBCONTRATOS: </w:t>
      </w:r>
      <w:r w:rsidRPr="00685AD8">
        <w:rPr>
          <w:rFonts w:ascii="Arial" w:hAnsi="Arial" w:cs="Arial"/>
        </w:rPr>
        <w:t>El contratista no podrá ceder el contrato ni subcontratar con persona alguna natural o jurídica, nacional o extranjera, sin previo consentimiento por escrito de la Subdirección Regional de Apoyo Centro Sur. Si la persona a la cual se va a ceder el contrato es extranjera, deberá renunciar a la reclamación diplomática. En todos los casos, el contratista es el único responsable por la celebración de subcontratos y la entidad no adquirirá vínculo alguno con los subcontratistas.</w:t>
      </w:r>
    </w:p>
    <w:p w14:paraId="3D91BCDC" w14:textId="77777777" w:rsidR="00685AD8" w:rsidRDefault="00685AD8" w:rsidP="00685AD8">
      <w:pPr>
        <w:tabs>
          <w:tab w:val="left" w:pos="0"/>
        </w:tabs>
        <w:jc w:val="both"/>
        <w:rPr>
          <w:rFonts w:ascii="Arial" w:hAnsi="Arial" w:cs="Arial"/>
        </w:rPr>
      </w:pPr>
    </w:p>
    <w:p w14:paraId="1B0726FB" w14:textId="4EB5C288" w:rsidR="00685AD8" w:rsidRPr="00685AD8" w:rsidRDefault="00685AD8" w:rsidP="00685AD8">
      <w:pPr>
        <w:tabs>
          <w:tab w:val="left" w:pos="0"/>
        </w:tabs>
        <w:jc w:val="both"/>
        <w:rPr>
          <w:rFonts w:ascii="Arial" w:hAnsi="Arial" w:cs="Arial"/>
          <w:color w:val="000000"/>
          <w:kern w:val="0"/>
          <w:lang w:val="es-CO"/>
        </w:rPr>
      </w:pPr>
      <w:r w:rsidRPr="00685AD8">
        <w:rPr>
          <w:rFonts w:ascii="Arial" w:hAnsi="Arial" w:cs="Arial"/>
          <w:b/>
          <w:bCs/>
        </w:rPr>
        <w:t>CLÁUSULA DÉCIMA CUARTA-LIQUIDACIÓN</w:t>
      </w:r>
      <w:r w:rsidRPr="00685AD8">
        <w:rPr>
          <w:rFonts w:ascii="Arial" w:hAnsi="Arial" w:cs="Arial"/>
        </w:rPr>
        <w:t xml:space="preserve">: El contrato suscrito </w:t>
      </w:r>
      <w:proofErr w:type="gramStart"/>
      <w:r w:rsidRPr="00685AD8">
        <w:rPr>
          <w:rFonts w:ascii="Arial" w:hAnsi="Arial" w:cs="Arial"/>
        </w:rPr>
        <w:t>como</w:t>
      </w:r>
      <w:proofErr w:type="gramEnd"/>
      <w:r w:rsidRPr="00685AD8">
        <w:rPr>
          <w:rFonts w:ascii="Arial" w:hAnsi="Arial" w:cs="Arial"/>
        </w:rPr>
        <w:t xml:space="preserve"> consecuencia de este proceso contractual se deberá liquidar dentro de los cuatro (4) meses siguientes a fecha de terminación del plazo contractual acordado. Lo anterior, de conformidad con lo establecido en el artículo 60 de la ley 80 de 1993.</w:t>
      </w:r>
    </w:p>
    <w:p w14:paraId="3A8343AE" w14:textId="77777777" w:rsidR="00685AD8" w:rsidRDefault="00685AD8" w:rsidP="00685AD8">
      <w:pPr>
        <w:tabs>
          <w:tab w:val="left" w:pos="0"/>
        </w:tabs>
        <w:jc w:val="both"/>
        <w:rPr>
          <w:rFonts w:ascii="Arial" w:hAnsi="Arial" w:cs="Arial"/>
          <w:color w:val="000000"/>
          <w:kern w:val="0"/>
          <w:lang w:val="es-CO"/>
        </w:rPr>
      </w:pPr>
    </w:p>
    <w:p w14:paraId="58C82BB2" w14:textId="46280DEF" w:rsidR="00685AD8" w:rsidRDefault="00685AD8" w:rsidP="00685AD8">
      <w:pPr>
        <w:tabs>
          <w:tab w:val="left" w:pos="0"/>
        </w:tabs>
        <w:jc w:val="both"/>
        <w:rPr>
          <w:rFonts w:ascii="Arial" w:hAnsi="Arial" w:cs="Arial"/>
        </w:rPr>
      </w:pPr>
      <w:r w:rsidRPr="00685AD8">
        <w:rPr>
          <w:rFonts w:ascii="Arial" w:hAnsi="Arial" w:cs="Arial"/>
          <w:b/>
          <w:bCs/>
        </w:rPr>
        <w:t xml:space="preserve">CLÁUSULA DÉCIMA QUINTA-EXCLUSIÓN DE RELACIÓN LABORAL: EL CONTRATISTA </w:t>
      </w:r>
      <w:r w:rsidRPr="00685AD8">
        <w:rPr>
          <w:rFonts w:ascii="Arial" w:hAnsi="Arial" w:cs="Arial"/>
        </w:rPr>
        <w:t xml:space="preserve">se obliga a desarrollar el objeto contractual por su cuenta y riesgo bajo su exclusiva responsabilidad. Por lo tanto, </w:t>
      </w:r>
      <w:proofErr w:type="gramStart"/>
      <w:r w:rsidRPr="00685AD8">
        <w:rPr>
          <w:rFonts w:ascii="Arial" w:hAnsi="Arial" w:cs="Arial"/>
        </w:rPr>
        <w:t>este</w:t>
      </w:r>
      <w:proofErr w:type="gramEnd"/>
      <w:r w:rsidRPr="00685AD8">
        <w:rPr>
          <w:rFonts w:ascii="Arial" w:hAnsi="Arial" w:cs="Arial"/>
        </w:rPr>
        <w:t xml:space="preserve"> contrato no genera vínculo laboral alguno entre </w:t>
      </w:r>
      <w:r w:rsidRPr="00685AD8">
        <w:rPr>
          <w:rFonts w:ascii="Arial" w:hAnsi="Arial" w:cs="Arial"/>
          <w:b/>
          <w:bCs/>
        </w:rPr>
        <w:t xml:space="preserve">EL CONTRATISTA </w:t>
      </w:r>
      <w:r w:rsidRPr="00685AD8">
        <w:rPr>
          <w:rFonts w:ascii="Arial" w:hAnsi="Arial" w:cs="Arial"/>
        </w:rPr>
        <w:t xml:space="preserve">y la </w:t>
      </w:r>
      <w:r w:rsidRPr="00685AD8">
        <w:rPr>
          <w:rFonts w:ascii="Arial" w:hAnsi="Arial" w:cs="Arial"/>
          <w:b/>
          <w:bCs/>
        </w:rPr>
        <w:t>FISCALÍA GENERAL DE LA NACIÓN</w:t>
      </w:r>
      <w:r w:rsidRPr="00685AD8">
        <w:rPr>
          <w:rFonts w:ascii="Arial" w:hAnsi="Arial" w:cs="Arial"/>
        </w:rPr>
        <w:t xml:space="preserve">, ni éste último con relación a las personas que emplee </w:t>
      </w:r>
      <w:r w:rsidRPr="00685AD8">
        <w:rPr>
          <w:rFonts w:ascii="Arial" w:hAnsi="Arial" w:cs="Arial"/>
          <w:b/>
          <w:bCs/>
        </w:rPr>
        <w:t xml:space="preserve">EL CONTRATISTA </w:t>
      </w:r>
      <w:r w:rsidRPr="00685AD8">
        <w:rPr>
          <w:rFonts w:ascii="Arial" w:hAnsi="Arial" w:cs="Arial"/>
        </w:rPr>
        <w:t>para la ejecución del mismo</w:t>
      </w:r>
      <w:r>
        <w:rPr>
          <w:rFonts w:ascii="Arial" w:hAnsi="Arial" w:cs="Arial"/>
        </w:rPr>
        <w:t>.</w:t>
      </w:r>
    </w:p>
    <w:p w14:paraId="09AB5AAD" w14:textId="77777777" w:rsidR="00685AD8" w:rsidRDefault="00685AD8" w:rsidP="00685AD8">
      <w:pPr>
        <w:tabs>
          <w:tab w:val="left" w:pos="0"/>
        </w:tabs>
        <w:jc w:val="both"/>
        <w:rPr>
          <w:rFonts w:ascii="Arial" w:hAnsi="Arial" w:cs="Arial"/>
        </w:rPr>
      </w:pPr>
    </w:p>
    <w:p w14:paraId="0DC251F4" w14:textId="7DBB6596" w:rsidR="00685AD8" w:rsidRPr="00685AD8" w:rsidRDefault="00685AD8" w:rsidP="00685AD8">
      <w:pPr>
        <w:tabs>
          <w:tab w:val="left" w:pos="0"/>
        </w:tabs>
        <w:jc w:val="both"/>
        <w:rPr>
          <w:rFonts w:ascii="Arial" w:hAnsi="Arial" w:cs="Arial"/>
          <w:color w:val="000000"/>
          <w:kern w:val="0"/>
          <w:lang w:val="es-CO"/>
        </w:rPr>
      </w:pPr>
      <w:r w:rsidRPr="00685AD8">
        <w:rPr>
          <w:rFonts w:ascii="Arial" w:hAnsi="Arial" w:cs="Arial"/>
          <w:b/>
          <w:bCs/>
        </w:rPr>
        <w:t xml:space="preserve">CLÁUSULA DÉCIMA SEXTA-COMPROMISO ANTICORRUPCIÓN: </w:t>
      </w:r>
      <w:r w:rsidRPr="00685AD8">
        <w:rPr>
          <w:rFonts w:ascii="Arial" w:hAnsi="Arial" w:cs="Arial"/>
        </w:rPr>
        <w:t xml:space="preserve">El contratista manifiesta su apoyo irrestricto a los esfuerzos </w:t>
      </w:r>
      <w:proofErr w:type="gramStart"/>
      <w:r w:rsidRPr="00685AD8">
        <w:rPr>
          <w:rFonts w:ascii="Arial" w:hAnsi="Arial" w:cs="Arial"/>
        </w:rPr>
        <w:t>del</w:t>
      </w:r>
      <w:proofErr w:type="gramEnd"/>
      <w:r w:rsidRPr="00685AD8">
        <w:rPr>
          <w:rFonts w:ascii="Arial" w:hAnsi="Arial" w:cs="Arial"/>
        </w:rPr>
        <w:t xml:space="preserve">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241426E" w14:textId="77777777" w:rsidR="00685AD8" w:rsidRDefault="00685AD8" w:rsidP="00685AD8">
      <w:pPr>
        <w:tabs>
          <w:tab w:val="left" w:pos="0"/>
        </w:tabs>
        <w:jc w:val="both"/>
        <w:rPr>
          <w:rFonts w:ascii="Arial" w:hAnsi="Arial" w:cs="Arial"/>
          <w:color w:val="000000"/>
          <w:kern w:val="0"/>
          <w:lang w:val="es-CO"/>
        </w:rPr>
      </w:pPr>
    </w:p>
    <w:p w14:paraId="149A600E" w14:textId="0DE77992" w:rsidR="00685AD8" w:rsidRDefault="00685AD8" w:rsidP="00834DC1">
      <w:pPr>
        <w:tabs>
          <w:tab w:val="left" w:pos="0"/>
        </w:tabs>
        <w:jc w:val="both"/>
        <w:rPr>
          <w:rFonts w:ascii="Arial" w:hAnsi="Arial" w:cs="Arial"/>
        </w:rPr>
      </w:pPr>
      <w:r w:rsidRPr="00685AD8">
        <w:rPr>
          <w:rFonts w:ascii="Arial" w:hAnsi="Arial" w:cs="Arial"/>
          <w:b/>
          <w:bCs/>
        </w:rPr>
        <w:t>CLÁUSULA DÉCIMA SEPTIMA – TERMINACIÓN</w:t>
      </w:r>
      <w:r w:rsidRPr="00685AD8">
        <w:rPr>
          <w:rFonts w:ascii="Arial" w:hAnsi="Arial" w:cs="Arial"/>
        </w:rPr>
        <w:t xml:space="preserve">: El contrato se terminará: </w:t>
      </w:r>
      <w:r w:rsidRPr="00685AD8">
        <w:rPr>
          <w:rFonts w:ascii="Arial" w:hAnsi="Arial" w:cs="Arial"/>
        </w:rPr>
        <w:lastRenderedPageBreak/>
        <w:t xml:space="preserve">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685AD8">
        <w:rPr>
          <w:rFonts w:ascii="Arial" w:hAnsi="Arial" w:cs="Arial"/>
          <w:b/>
          <w:bCs/>
        </w:rPr>
        <w:t xml:space="preserve">FISCALÍA </w:t>
      </w:r>
      <w:r w:rsidRPr="00685AD8">
        <w:rPr>
          <w:rFonts w:ascii="Arial" w:hAnsi="Arial" w:cs="Arial"/>
        </w:rPr>
        <w:t xml:space="preserve">o que vulneren los principios de la contratación estatal por parte del </w:t>
      </w:r>
      <w:r w:rsidRPr="00685AD8">
        <w:rPr>
          <w:rFonts w:ascii="Arial" w:hAnsi="Arial" w:cs="Arial"/>
          <w:b/>
          <w:bCs/>
        </w:rPr>
        <w:t xml:space="preserve">CONTRATISTA </w:t>
      </w:r>
      <w:r w:rsidRPr="00685AD8">
        <w:rPr>
          <w:rFonts w:ascii="Arial" w:hAnsi="Arial" w:cs="Arial"/>
        </w:rPr>
        <w:t xml:space="preserve">o de las personas vinculadas a éste. g) Las demás que determine la ley. </w:t>
      </w:r>
      <w:r w:rsidRPr="00685AD8">
        <w:rPr>
          <w:rFonts w:ascii="Arial" w:hAnsi="Arial" w:cs="Arial"/>
          <w:b/>
          <w:bCs/>
        </w:rPr>
        <w:t>PARAGRAFO</w:t>
      </w:r>
      <w:r w:rsidRPr="00685AD8">
        <w:rPr>
          <w:rFonts w:ascii="Arial" w:hAnsi="Arial" w:cs="Arial"/>
        </w:rPr>
        <w:t>: Si se da por terminado el contrato, se pagará al Contratista los valores correspondientes a los servicios y/o productos recibidos a satisfacción por parte</w:t>
      </w:r>
      <w:r w:rsidRPr="00685AD8">
        <w:rPr>
          <w:rFonts w:ascii="Arial" w:hAnsi="Arial" w:cs="Arial"/>
        </w:rPr>
        <w:t xml:space="preserve"> </w:t>
      </w:r>
      <w:proofErr w:type="gramStart"/>
      <w:r w:rsidRPr="00685AD8">
        <w:rPr>
          <w:rFonts w:ascii="Arial" w:hAnsi="Arial" w:cs="Arial"/>
        </w:rPr>
        <w:t>del</w:t>
      </w:r>
      <w:proofErr w:type="gramEnd"/>
      <w:r w:rsidRPr="00685AD8">
        <w:rPr>
          <w:rFonts w:ascii="Arial" w:hAnsi="Arial" w:cs="Arial"/>
        </w:rPr>
        <w:t xml:space="preserve"> Supervisor, causados previamente al conocimiento de las situaciones descritas en esta cláusula.</w:t>
      </w:r>
    </w:p>
    <w:p w14:paraId="7DCD6FF0" w14:textId="77777777" w:rsidR="00685AD8" w:rsidRDefault="00685AD8" w:rsidP="00834DC1">
      <w:pPr>
        <w:tabs>
          <w:tab w:val="left" w:pos="0"/>
        </w:tabs>
        <w:jc w:val="both"/>
        <w:rPr>
          <w:rFonts w:ascii="Arial" w:hAnsi="Arial" w:cs="Arial"/>
        </w:rPr>
      </w:pPr>
    </w:p>
    <w:p w14:paraId="2C94291C" w14:textId="77777777" w:rsidR="00685AD8" w:rsidRPr="00685AD8" w:rsidRDefault="00685AD8" w:rsidP="00834DC1">
      <w:pPr>
        <w:widowControl/>
        <w:suppressAutoHyphens w:val="0"/>
        <w:autoSpaceDE w:val="0"/>
        <w:adjustRightInd w:val="0"/>
        <w:jc w:val="both"/>
        <w:textAlignment w:val="auto"/>
        <w:rPr>
          <w:rFonts w:ascii="Arial" w:hAnsi="Arial" w:cs="Arial"/>
          <w:color w:val="000000"/>
          <w:kern w:val="0"/>
          <w:lang w:val="es-CO"/>
        </w:rPr>
      </w:pPr>
      <w:r w:rsidRPr="00685AD8">
        <w:rPr>
          <w:rFonts w:ascii="Arial" w:hAnsi="Arial" w:cs="Arial"/>
          <w:b/>
          <w:bCs/>
          <w:color w:val="000000"/>
          <w:kern w:val="0"/>
          <w:lang w:val="es-CO"/>
        </w:rPr>
        <w:t>CLÁUSULA DÉCIMA OCTAVA – DOMICILIO</w:t>
      </w:r>
      <w:r w:rsidRPr="00685AD8">
        <w:rPr>
          <w:rFonts w:ascii="Arial" w:hAnsi="Arial" w:cs="Arial"/>
          <w:color w:val="000000"/>
          <w:kern w:val="0"/>
          <w:lang w:val="es-CO"/>
        </w:rPr>
        <w:t xml:space="preserve">: Para todos los efectos, las partes acuerdan como domicilio contractual la ciudad de Ibagué-Tolima. </w:t>
      </w:r>
    </w:p>
    <w:p w14:paraId="70E7DA09" w14:textId="77777777" w:rsidR="00685AD8" w:rsidRPr="00685AD8" w:rsidRDefault="00685AD8" w:rsidP="00834DC1">
      <w:pPr>
        <w:widowControl/>
        <w:suppressAutoHyphens w:val="0"/>
        <w:autoSpaceDE w:val="0"/>
        <w:adjustRightInd w:val="0"/>
        <w:jc w:val="both"/>
        <w:textAlignment w:val="auto"/>
        <w:rPr>
          <w:rFonts w:ascii="Arial" w:hAnsi="Arial" w:cs="Arial"/>
          <w:color w:val="000000"/>
          <w:kern w:val="0"/>
          <w:lang w:val="es-CO"/>
        </w:rPr>
      </w:pPr>
    </w:p>
    <w:p w14:paraId="4D4C4FC9" w14:textId="6BCA5579" w:rsidR="00685AD8" w:rsidRPr="00685AD8" w:rsidRDefault="00685AD8" w:rsidP="00834DC1">
      <w:pPr>
        <w:tabs>
          <w:tab w:val="left" w:pos="0"/>
        </w:tabs>
        <w:jc w:val="both"/>
        <w:rPr>
          <w:rFonts w:ascii="Arial" w:hAnsi="Arial" w:cs="Arial"/>
        </w:rPr>
      </w:pPr>
      <w:r w:rsidRPr="00685AD8">
        <w:rPr>
          <w:rFonts w:ascii="Arial" w:hAnsi="Arial" w:cs="Arial"/>
          <w:color w:val="000000"/>
          <w:kern w:val="0"/>
          <w:lang w:val="es-CO"/>
        </w:rPr>
        <w:t>El presente documento hace parte integral del contrato electrónico, por tanto, regula los aspectos no establecidos en la plataforma SECOP II. En ese sentido, la información establecida en la mencionada plataforma junto con el presente documento co</w:t>
      </w:r>
      <w:r>
        <w:rPr>
          <w:rFonts w:ascii="Arial" w:hAnsi="Arial" w:cs="Arial"/>
          <w:color w:val="000000"/>
          <w:kern w:val="0"/>
          <w:lang w:val="es-CO"/>
        </w:rPr>
        <w:t>nforma el Contrato No. FGN-RCS-xxxx</w:t>
      </w:r>
      <w:r w:rsidRPr="00685AD8">
        <w:rPr>
          <w:rFonts w:ascii="Arial" w:hAnsi="Arial" w:cs="Arial"/>
          <w:color w:val="000000"/>
          <w:kern w:val="0"/>
          <w:lang w:val="es-CO"/>
        </w:rPr>
        <w:t>-2</w:t>
      </w:r>
      <w:bookmarkStart w:id="1" w:name="_GoBack"/>
      <w:bookmarkEnd w:id="1"/>
      <w:r w:rsidRPr="00685AD8">
        <w:rPr>
          <w:rFonts w:ascii="Arial" w:hAnsi="Arial" w:cs="Arial"/>
          <w:color w:val="000000"/>
          <w:kern w:val="0"/>
          <w:lang w:val="es-CO"/>
        </w:rPr>
        <w:t>02</w:t>
      </w:r>
      <w:r>
        <w:rPr>
          <w:rFonts w:ascii="Arial" w:hAnsi="Arial" w:cs="Arial"/>
          <w:color w:val="000000"/>
          <w:kern w:val="0"/>
          <w:lang w:val="es-CO"/>
        </w:rPr>
        <w:t>6</w:t>
      </w:r>
      <w:r w:rsidRPr="00685AD8">
        <w:rPr>
          <w:rFonts w:ascii="Arial" w:hAnsi="Arial" w:cs="Arial"/>
          <w:color w:val="000000"/>
          <w:kern w:val="0"/>
          <w:lang w:val="es-CO"/>
        </w:rPr>
        <w:t>.</w:t>
      </w:r>
    </w:p>
    <w:p w14:paraId="039DA6C4" w14:textId="77777777" w:rsidR="00685AD8" w:rsidRPr="00685AD8" w:rsidRDefault="00685AD8" w:rsidP="00834DC1">
      <w:pPr>
        <w:tabs>
          <w:tab w:val="left" w:pos="0"/>
        </w:tabs>
        <w:jc w:val="both"/>
        <w:rPr>
          <w:rFonts w:ascii="Arial" w:hAnsi="Arial" w:cs="Arial"/>
          <w:color w:val="000000"/>
          <w:kern w:val="0"/>
          <w:lang w:val="es-CO"/>
        </w:rPr>
      </w:pPr>
    </w:p>
    <w:p w14:paraId="6C9E259D" w14:textId="77777777" w:rsidR="00685AD8" w:rsidRPr="00685AD8" w:rsidRDefault="00685AD8" w:rsidP="00685AD8">
      <w:pPr>
        <w:tabs>
          <w:tab w:val="left" w:pos="0"/>
        </w:tabs>
        <w:jc w:val="both"/>
        <w:rPr>
          <w:rFonts w:ascii="Arial" w:hAnsi="Arial" w:cs="Arial"/>
          <w:color w:val="000000"/>
          <w:kern w:val="0"/>
          <w:lang w:val="es-CO"/>
        </w:rPr>
      </w:pPr>
    </w:p>
    <w:p w14:paraId="62DDD3C4" w14:textId="65643CE4" w:rsidR="001935E4" w:rsidRPr="008F7107" w:rsidRDefault="002F2590" w:rsidP="00661016">
      <w:pPr>
        <w:tabs>
          <w:tab w:val="left" w:pos="0"/>
        </w:tabs>
        <w:jc w:val="both"/>
        <w:rPr>
          <w:rFonts w:ascii="Arial" w:hAnsi="Arial" w:cs="Arial"/>
          <w:color w:val="C00000"/>
          <w:lang w:val="es-CO"/>
        </w:rPr>
      </w:pPr>
      <w:r w:rsidRPr="008F7107">
        <w:rPr>
          <w:rFonts w:ascii="Arial" w:hAnsi="Arial" w:cs="Arial"/>
          <w:lang w:val="es-CO"/>
        </w:rPr>
        <w:t>El presente documento se firma en la ciudad de Ibagué (Tolima</w:t>
      </w:r>
      <w:r w:rsidR="00054B4E">
        <w:rPr>
          <w:rFonts w:ascii="Arial" w:hAnsi="Arial" w:cs="Arial"/>
          <w:lang w:val="es-CO"/>
        </w:rPr>
        <w:t>)</w:t>
      </w:r>
      <w:r w:rsidR="0082044A" w:rsidRPr="008F7107">
        <w:rPr>
          <w:rFonts w:ascii="Arial" w:hAnsi="Arial" w:cs="Arial"/>
          <w:lang w:val="es-CO"/>
        </w:rPr>
        <w:t>.</w:t>
      </w:r>
    </w:p>
    <w:p w14:paraId="7311FFBC" w14:textId="77777777" w:rsidR="002B2538" w:rsidRDefault="002B2538" w:rsidP="00661016">
      <w:pPr>
        <w:tabs>
          <w:tab w:val="left" w:pos="0"/>
        </w:tabs>
        <w:jc w:val="both"/>
        <w:rPr>
          <w:rFonts w:ascii="Arial" w:hAnsi="Arial" w:cs="Arial"/>
          <w:color w:val="C00000"/>
          <w:lang w:val="es-CO"/>
        </w:rPr>
      </w:pPr>
    </w:p>
    <w:p w14:paraId="4C002A6E" w14:textId="77777777" w:rsidR="00FD7D32" w:rsidRPr="008F7107" w:rsidRDefault="00FD7D32" w:rsidP="00661016">
      <w:pPr>
        <w:tabs>
          <w:tab w:val="left" w:pos="0"/>
        </w:tabs>
        <w:jc w:val="both"/>
        <w:rPr>
          <w:rFonts w:ascii="Arial" w:hAnsi="Arial" w:cs="Arial"/>
          <w:color w:val="C00000"/>
          <w:lang w:val="es-CO"/>
        </w:rPr>
      </w:pPr>
    </w:p>
    <w:p w14:paraId="78FA0451" w14:textId="77777777" w:rsidR="00677E26" w:rsidRDefault="00677E26" w:rsidP="008C12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b/>
          <w:bCs/>
          <w:lang w:val="es-CO" w:eastAsia="es-ES"/>
        </w:rPr>
      </w:pPr>
    </w:p>
    <w:p w14:paraId="17AB6EEE" w14:textId="0094FDF5" w:rsidR="00AA4BAF" w:rsidRPr="008B2A50" w:rsidRDefault="008B2A50" w:rsidP="008C12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b/>
          <w:bCs/>
          <w:lang w:val="es-CO" w:eastAsia="es-ES"/>
        </w:rPr>
      </w:pPr>
      <w:r>
        <w:rPr>
          <w:rFonts w:ascii="Arial" w:eastAsia="Times New Roman" w:hAnsi="Arial" w:cs="Arial"/>
          <w:b/>
          <w:bCs/>
          <w:lang w:val="es-CO" w:eastAsia="es-ES"/>
        </w:rPr>
        <w:t>MIGUEL ANTONIO JIMÉNEZ PORTELA</w:t>
      </w:r>
    </w:p>
    <w:p w14:paraId="735CC07A" w14:textId="49808BC7" w:rsidR="008C12CA" w:rsidRPr="008F7107" w:rsidRDefault="008C12CA" w:rsidP="008C12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b/>
          <w:lang w:val="es-CO" w:eastAsia="es-ES"/>
        </w:rPr>
      </w:pPr>
      <w:r w:rsidRPr="008F7107">
        <w:rPr>
          <w:rFonts w:ascii="Arial" w:eastAsia="Times New Roman" w:hAnsi="Arial" w:cs="Arial"/>
          <w:lang w:val="es-CO" w:eastAsia="es-ES"/>
        </w:rPr>
        <w:t xml:space="preserve">Subdirector Regional Centro Sur </w:t>
      </w:r>
      <w:r w:rsidRPr="008F7107">
        <w:rPr>
          <w:rFonts w:ascii="Arial" w:eastAsia="Times New Roman" w:hAnsi="Arial" w:cs="Arial"/>
          <w:lang w:val="es-CO" w:eastAsia="es-ES"/>
        </w:rPr>
        <w:tab/>
      </w:r>
      <w:r w:rsidRPr="008F7107">
        <w:rPr>
          <w:rFonts w:ascii="Arial" w:eastAsia="Times New Roman" w:hAnsi="Arial" w:cs="Arial"/>
          <w:b/>
          <w:lang w:val="es-CO" w:eastAsia="es-ES"/>
        </w:rPr>
        <w:t xml:space="preserve"> </w:t>
      </w:r>
    </w:p>
    <w:p w14:paraId="6A0C3E4C" w14:textId="77777777" w:rsidR="0099487E" w:rsidRPr="008F7107" w:rsidRDefault="0099487E" w:rsidP="008C12CA">
      <w:pPr>
        <w:rPr>
          <w:rFonts w:ascii="Arial" w:eastAsia="Arial" w:hAnsi="Arial" w:cs="Arial"/>
          <w:lang w:val="es-CO"/>
        </w:rPr>
      </w:pPr>
    </w:p>
    <w:p w14:paraId="4FEC0379" w14:textId="3AF119B8" w:rsidR="008C12CA" w:rsidRPr="008F7107" w:rsidRDefault="008C12CA" w:rsidP="008C12CA">
      <w:pPr>
        <w:rPr>
          <w:rFonts w:ascii="Arial" w:eastAsia="Arial" w:hAnsi="Arial" w:cs="Arial"/>
          <w:color w:val="C00000"/>
          <w:lang w:val="es-CO"/>
        </w:rPr>
      </w:pPr>
      <w:r w:rsidRPr="00791E6B">
        <w:rPr>
          <w:rFonts w:ascii="Arial" w:eastAsia="Arial" w:hAnsi="Arial" w:cs="Arial"/>
          <w:i/>
          <w:iCs/>
          <w:sz w:val="16"/>
          <w:szCs w:val="16"/>
          <w:lang w:val="es-CO"/>
        </w:rPr>
        <w:t>Proyecto:</w:t>
      </w:r>
      <w:r w:rsidR="0082044A" w:rsidRPr="00791E6B">
        <w:rPr>
          <w:rFonts w:ascii="Arial" w:eastAsia="Arial" w:hAnsi="Arial" w:cs="Arial"/>
          <w:i/>
          <w:iCs/>
          <w:sz w:val="16"/>
          <w:szCs w:val="16"/>
          <w:lang w:val="es-CO"/>
        </w:rPr>
        <w:t xml:space="preserve"> </w:t>
      </w:r>
      <w:r w:rsidR="00A11F16" w:rsidRPr="00791E6B">
        <w:rPr>
          <w:rFonts w:ascii="Arial" w:eastAsia="Arial" w:hAnsi="Arial" w:cs="Arial"/>
          <w:i/>
          <w:iCs/>
          <w:sz w:val="16"/>
          <w:szCs w:val="16"/>
          <w:lang w:val="es-CO"/>
        </w:rPr>
        <w:t>Clara Eugenia Dussán Quiza</w:t>
      </w:r>
      <w:r w:rsidR="0082044A" w:rsidRPr="00791E6B">
        <w:rPr>
          <w:rFonts w:ascii="Arial" w:eastAsia="Arial" w:hAnsi="Arial" w:cs="Arial"/>
          <w:i/>
          <w:iCs/>
          <w:sz w:val="16"/>
          <w:szCs w:val="16"/>
          <w:lang w:val="es-CO"/>
        </w:rPr>
        <w:t>, profesional de gestión II</w:t>
      </w:r>
      <w:r w:rsidR="00A11F16" w:rsidRPr="00791E6B">
        <w:rPr>
          <w:rFonts w:ascii="Arial" w:eastAsia="Arial" w:hAnsi="Arial" w:cs="Arial"/>
          <w:i/>
          <w:iCs/>
          <w:sz w:val="16"/>
          <w:szCs w:val="16"/>
          <w:lang w:val="es-CO"/>
        </w:rPr>
        <w:t xml:space="preserve"> </w:t>
      </w:r>
      <w:r w:rsidR="00A11F16">
        <w:rPr>
          <w:rFonts w:ascii="Arial" w:eastAsia="Arial" w:hAnsi="Arial" w:cs="Arial"/>
          <w:sz w:val="16"/>
          <w:szCs w:val="16"/>
          <w:lang w:val="es-CO"/>
        </w:rPr>
        <w:t xml:space="preserve"> </w:t>
      </w:r>
      <w:r w:rsidR="00A11F16">
        <w:rPr>
          <w:noProof/>
          <w:lang w:val="es-CO"/>
        </w:rPr>
        <w:drawing>
          <wp:inline distT="0" distB="0" distL="0" distR="0" wp14:anchorId="4E7477DE" wp14:editId="65275930">
            <wp:extent cx="1054732" cy="237487"/>
            <wp:effectExtent l="0" t="0" r="0" b="0"/>
            <wp:docPr id="990115335"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054732" cy="237487"/>
                    </a:xfrm>
                    <a:prstGeom prst="rect">
                      <a:avLst/>
                    </a:prstGeom>
                    <a:noFill/>
                    <a:ln>
                      <a:noFill/>
                      <a:prstDash/>
                    </a:ln>
                  </pic:spPr>
                </pic:pic>
              </a:graphicData>
            </a:graphic>
          </wp:inline>
        </w:drawing>
      </w:r>
    </w:p>
    <w:p w14:paraId="494278A5" w14:textId="77777777" w:rsidR="005D2046" w:rsidRPr="008F7107" w:rsidRDefault="005D2046">
      <w:pPr>
        <w:rPr>
          <w:rFonts w:ascii="Arial" w:eastAsia="Arial" w:hAnsi="Arial" w:cs="Arial"/>
          <w:lang w:val="es-CO"/>
        </w:rPr>
      </w:pPr>
    </w:p>
    <w:sectPr w:rsidR="005D2046" w:rsidRPr="008F7107">
      <w:headerReference w:type="default" r:id="rId8"/>
      <w:footerReference w:type="default" r:id="rId9"/>
      <w:pgSz w:w="12240" w:h="15840"/>
      <w:pgMar w:top="2835" w:right="1701" w:bottom="1701" w:left="2268"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FFE333" w14:textId="77777777" w:rsidR="0013759A" w:rsidRDefault="0013759A">
      <w:r>
        <w:separator/>
      </w:r>
    </w:p>
  </w:endnote>
  <w:endnote w:type="continuationSeparator" w:id="0">
    <w:p w14:paraId="3616CDFF" w14:textId="77777777" w:rsidR="0013759A" w:rsidRDefault="00137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0C41C" w14:textId="44AE3AF6" w:rsidR="004017DC" w:rsidRDefault="004017DC">
    <w:pPr>
      <w:widowControl/>
      <w:tabs>
        <w:tab w:val="center" w:pos="4252"/>
        <w:tab w:val="right" w:pos="8504"/>
      </w:tabs>
      <w:suppressAutoHyphens w:val="0"/>
      <w:spacing w:line="100" w:lineRule="atLeast"/>
      <w:rPr>
        <w:rFonts w:ascii="Arial" w:eastAsia="Times New Roman" w:hAnsi="Arial" w:cs="Times New Roman"/>
        <w:sz w:val="16"/>
        <w:szCs w:val="16"/>
        <w:lang w:val="it-IT"/>
      </w:rPr>
    </w:pPr>
  </w:p>
  <w:p w14:paraId="5E9027BC" w14:textId="58C13A6F" w:rsidR="004017DC" w:rsidRPr="005B2F21" w:rsidRDefault="004017DC">
    <w:pPr>
      <w:widowControl/>
      <w:tabs>
        <w:tab w:val="center" w:pos="4252"/>
        <w:tab w:val="right" w:pos="8504"/>
      </w:tabs>
      <w:suppressAutoHyphens w:val="0"/>
      <w:spacing w:line="100" w:lineRule="atLeast"/>
      <w:rPr>
        <w:i/>
        <w:lang w:val="es-MX"/>
      </w:rPr>
    </w:pPr>
    <w:r w:rsidRPr="00387584">
      <w:rPr>
        <w:rFonts w:ascii="Arial" w:eastAsia="Times New Roman" w:hAnsi="Arial" w:cs="Times New Roman"/>
        <w:sz w:val="16"/>
        <w:szCs w:val="16"/>
        <w:lang w:val="es-CO"/>
      </w:rPr>
      <w:t>SUBDIRECCIÓN REGIONAL DE APOYO CENTRO SUR</w:t>
    </w:r>
    <w:r w:rsidRPr="00387584">
      <w:rPr>
        <w:rFonts w:ascii="Arial" w:eastAsia="Times New Roman" w:hAnsi="Arial" w:cs="Times New Roman"/>
        <w:sz w:val="16"/>
        <w:szCs w:val="16"/>
        <w:lang w:val="es-CO"/>
      </w:rPr>
      <w:tab/>
    </w:r>
    <w:r w:rsidRPr="00387584">
      <w:rPr>
        <w:rFonts w:ascii="Arial" w:eastAsia="Times New Roman" w:hAnsi="Arial" w:cs="Times New Roman"/>
        <w:sz w:val="16"/>
        <w:szCs w:val="16"/>
        <w:lang w:val="es-CO"/>
      </w:rPr>
      <w:tab/>
    </w:r>
  </w:p>
  <w:p w14:paraId="5B512EA9" w14:textId="2D8E3C5B" w:rsidR="004017DC" w:rsidRPr="005B2F21" w:rsidRDefault="004017DC" w:rsidP="00752B97">
    <w:pPr>
      <w:widowControl/>
      <w:tabs>
        <w:tab w:val="left" w:pos="7425"/>
      </w:tabs>
      <w:suppressAutoHyphens w:val="0"/>
      <w:spacing w:line="100" w:lineRule="atLeast"/>
      <w:rPr>
        <w:rFonts w:ascii="Arial" w:eastAsia="Times New Roman" w:hAnsi="Arial" w:cs="Arial"/>
        <w:i/>
        <w:sz w:val="12"/>
        <w:szCs w:val="12"/>
        <w:lang w:val="es-CO"/>
      </w:rPr>
    </w:pPr>
    <w:r w:rsidRPr="005B2F21">
      <w:rPr>
        <w:rFonts w:ascii="Arial" w:eastAsia="Times New Roman" w:hAnsi="Arial" w:cs="Arial"/>
        <w:i/>
        <w:sz w:val="12"/>
        <w:szCs w:val="12"/>
        <w:lang w:val="es-CO"/>
      </w:rPr>
      <w:t xml:space="preserve">TRANSV. 1ª SUR No. 47-02 Zona Industrial El Papayo – Ibagué - Tolima </w:t>
    </w:r>
    <w:r>
      <w:rPr>
        <w:rFonts w:ascii="Arial" w:eastAsia="Times New Roman" w:hAnsi="Arial" w:cs="Arial"/>
        <w:i/>
        <w:sz w:val="12"/>
        <w:szCs w:val="12"/>
        <w:lang w:val="es-CO"/>
      </w:rPr>
      <w:tab/>
    </w:r>
  </w:p>
  <w:p w14:paraId="547801A7" w14:textId="6ACB1C5F" w:rsidR="004017DC" w:rsidRDefault="004017DC">
    <w:pPr>
      <w:tabs>
        <w:tab w:val="center" w:pos="4419"/>
        <w:tab w:val="right" w:pos="8838"/>
      </w:tabs>
      <w:rPr>
        <w:rFonts w:ascii="Arial" w:eastAsia="Times New Roman" w:hAnsi="Arial" w:cs="Arial"/>
        <w:sz w:val="12"/>
        <w:szCs w:val="12"/>
        <w:lang w:val="es-CO"/>
      </w:rPr>
    </w:pPr>
    <w:r>
      <w:rPr>
        <w:rFonts w:ascii="Arial" w:eastAsia="Times New Roman" w:hAnsi="Arial" w:cs="Arial"/>
        <w:sz w:val="12"/>
        <w:szCs w:val="12"/>
        <w:lang w:val="es-CO"/>
      </w:rPr>
      <w:t>CONMUTADOR: 2739853</w:t>
    </w:r>
  </w:p>
  <w:p w14:paraId="1AE451F7" w14:textId="77777777" w:rsidR="004017DC" w:rsidRDefault="004017DC">
    <w:pPr>
      <w:tabs>
        <w:tab w:val="center" w:pos="4419"/>
        <w:tab w:val="right" w:pos="8838"/>
      </w:tabs>
    </w:pPr>
    <w:hyperlink r:id="rId1" w:history="1">
      <w:r>
        <w:rPr>
          <w:rStyle w:val="Hipervnculo"/>
          <w:rFonts w:ascii="Arial" w:eastAsia="Times New Roman" w:hAnsi="Arial" w:cs="Arial"/>
          <w:sz w:val="10"/>
          <w:szCs w:val="10"/>
          <w:u w:val="none"/>
          <w:lang w:val="es-CO"/>
        </w:rPr>
        <w:t>www.fiscalia.gov.co</w:t>
      </w:r>
    </w:hyperlink>
    <w:r>
      <w:rPr>
        <w:rStyle w:val="Hipervnculo"/>
        <w:rFonts w:ascii="Arial" w:eastAsia="Times New Roman" w:hAnsi="Arial" w:cs="Arial"/>
        <w:sz w:val="10"/>
        <w:szCs w:val="10"/>
        <w:u w:val="none"/>
        <w:lang w:val="es-CO"/>
      </w:rPr>
      <w:t xml:space="preserve"> </w:t>
    </w:r>
  </w:p>
  <w:p w14:paraId="44293298" w14:textId="77777777" w:rsidR="004017DC" w:rsidRDefault="004017DC">
    <w:pPr>
      <w:tabs>
        <w:tab w:val="center" w:pos="4419"/>
        <w:tab w:val="right" w:pos="8838"/>
      </w:tabs>
    </w:pPr>
    <w:r>
      <w:rPr>
        <w:rStyle w:val="Hipervnculo"/>
        <w:rFonts w:ascii="Arial" w:eastAsia="Times New Roman" w:hAnsi="Arial" w:cs="Arial"/>
        <w:sz w:val="10"/>
        <w:szCs w:val="10"/>
        <w:u w:val="none"/>
        <w:lang w:val="es-CO"/>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9AF852" w14:textId="77777777" w:rsidR="0013759A" w:rsidRDefault="0013759A">
      <w:bookmarkStart w:id="0" w:name="_Hlk114403556"/>
      <w:bookmarkEnd w:id="0"/>
      <w:r>
        <w:rPr>
          <w:color w:val="000000"/>
        </w:rPr>
        <w:separator/>
      </w:r>
    </w:p>
  </w:footnote>
  <w:footnote w:type="continuationSeparator" w:id="0">
    <w:p w14:paraId="30A7E7E3" w14:textId="77777777" w:rsidR="0013759A" w:rsidRDefault="00137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C8C04" w14:textId="77777777" w:rsidR="004017DC" w:rsidRDefault="004017DC">
    <w:pPr>
      <w:pStyle w:val="Heading"/>
      <w:rPr>
        <w:rFonts w:cs="Arial"/>
        <w:sz w:val="20"/>
        <w:lang w:val="es-CO"/>
      </w:rPr>
    </w:pPr>
  </w:p>
  <w:p w14:paraId="5504567C" w14:textId="77777777" w:rsidR="004017DC" w:rsidRDefault="004017DC">
    <w:pPr>
      <w:pStyle w:val="Heading"/>
      <w:jc w:val="center"/>
    </w:pPr>
  </w:p>
  <w:p w14:paraId="2276B594" w14:textId="7E0BC009" w:rsidR="004017DC" w:rsidRDefault="004017DC">
    <w:pPr>
      <w:pStyle w:val="Heading"/>
      <w:jc w:val="center"/>
    </w:pPr>
    <w:r w:rsidRPr="000A7E13">
      <w:rPr>
        <w:noProof/>
        <w:lang w:val="es-CO"/>
      </w:rPr>
      <w:drawing>
        <wp:inline distT="0" distB="0" distL="0" distR="0" wp14:anchorId="23D31BA6" wp14:editId="74D864E0">
          <wp:extent cx="1285875" cy="1400175"/>
          <wp:effectExtent l="0" t="0" r="9525" b="9525"/>
          <wp:docPr id="421767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400175"/>
                  </a:xfrm>
                  <a:prstGeom prst="rect">
                    <a:avLst/>
                  </a:prstGeom>
                  <a:noFill/>
                  <a:ln>
                    <a:noFill/>
                  </a:ln>
                </pic:spPr>
              </pic:pic>
            </a:graphicData>
          </a:graphic>
        </wp:inline>
      </w:drawing>
    </w:r>
  </w:p>
  <w:p w14:paraId="3F20C323" w14:textId="77777777" w:rsidR="004017DC" w:rsidRDefault="004017DC" w:rsidP="008C12CA">
    <w:pPr>
      <w:pStyle w:val="Piedepgina"/>
      <w:jc w:val="center"/>
    </w:pPr>
  </w:p>
  <w:p w14:paraId="66EADD6B" w14:textId="6D6B7631" w:rsidR="004017DC" w:rsidRPr="00087C7C" w:rsidRDefault="004017DC" w:rsidP="008C12CA">
    <w:pPr>
      <w:pStyle w:val="Piedepgina"/>
      <w:jc w:val="right"/>
      <w:rPr>
        <w:rFonts w:ascii="Arial" w:hAnsi="Arial" w:cs="Arial"/>
        <w:b/>
        <w:bCs/>
        <w:lang w:val="es-MX"/>
      </w:rPr>
    </w:pPr>
    <w:r w:rsidRPr="00FF206C">
      <w:rPr>
        <w:rFonts w:ascii="Arial" w:hAnsi="Arial" w:cs="Arial"/>
        <w:lang w:val="es-MX"/>
      </w:rPr>
      <w:t xml:space="preserve">Página </w:t>
    </w:r>
    <w:r w:rsidRPr="00087C7C">
      <w:rPr>
        <w:rFonts w:ascii="Arial" w:hAnsi="Arial" w:cs="Arial"/>
        <w:b/>
        <w:bCs/>
      </w:rPr>
      <w:fldChar w:fldCharType="begin"/>
    </w:r>
    <w:r w:rsidRPr="00087C7C">
      <w:rPr>
        <w:rFonts w:ascii="Arial" w:hAnsi="Arial" w:cs="Arial"/>
        <w:b/>
        <w:bCs/>
        <w:lang w:val="es-MX"/>
      </w:rPr>
      <w:instrText>PAGE</w:instrText>
    </w:r>
    <w:r w:rsidRPr="00087C7C">
      <w:rPr>
        <w:rFonts w:ascii="Arial" w:hAnsi="Arial" w:cs="Arial"/>
        <w:b/>
        <w:bCs/>
      </w:rPr>
      <w:fldChar w:fldCharType="separate"/>
    </w:r>
    <w:r w:rsidR="00BE7742">
      <w:rPr>
        <w:rFonts w:ascii="Arial" w:hAnsi="Arial" w:cs="Arial"/>
        <w:b/>
        <w:bCs/>
        <w:noProof/>
        <w:lang w:val="es-MX"/>
      </w:rPr>
      <w:t>36</w:t>
    </w:r>
    <w:r w:rsidRPr="00087C7C">
      <w:rPr>
        <w:rFonts w:ascii="Arial" w:hAnsi="Arial" w:cs="Arial"/>
        <w:b/>
        <w:bCs/>
      </w:rPr>
      <w:fldChar w:fldCharType="end"/>
    </w:r>
    <w:r w:rsidRPr="00087C7C">
      <w:rPr>
        <w:rFonts w:ascii="Arial" w:hAnsi="Arial" w:cs="Arial"/>
        <w:lang w:val="es-MX"/>
      </w:rPr>
      <w:t xml:space="preserve"> de </w:t>
    </w:r>
    <w:r w:rsidRPr="00087C7C">
      <w:rPr>
        <w:rFonts w:ascii="Arial" w:hAnsi="Arial" w:cs="Arial"/>
        <w:b/>
        <w:bCs/>
      </w:rPr>
      <w:fldChar w:fldCharType="begin"/>
    </w:r>
    <w:r w:rsidRPr="00087C7C">
      <w:rPr>
        <w:rFonts w:ascii="Arial" w:hAnsi="Arial" w:cs="Arial"/>
        <w:b/>
        <w:bCs/>
        <w:lang w:val="es-MX"/>
      </w:rPr>
      <w:instrText>NUMPAGES</w:instrText>
    </w:r>
    <w:r w:rsidRPr="00087C7C">
      <w:rPr>
        <w:rFonts w:ascii="Arial" w:hAnsi="Arial" w:cs="Arial"/>
        <w:b/>
        <w:bCs/>
      </w:rPr>
      <w:fldChar w:fldCharType="separate"/>
    </w:r>
    <w:r w:rsidR="00BE7742">
      <w:rPr>
        <w:rFonts w:ascii="Arial" w:hAnsi="Arial" w:cs="Arial"/>
        <w:b/>
        <w:bCs/>
        <w:noProof/>
        <w:lang w:val="es-MX"/>
      </w:rPr>
      <w:t>36</w:t>
    </w:r>
    <w:r w:rsidRPr="00087C7C">
      <w:rPr>
        <w:rFonts w:ascii="Arial" w:hAnsi="Arial" w:cs="Arial"/>
        <w:b/>
        <w:bCs/>
      </w:rPr>
      <w:fldChar w:fldCharType="end"/>
    </w:r>
  </w:p>
  <w:p w14:paraId="59885FD3" w14:textId="6CB88FF8" w:rsidR="004017DC" w:rsidRPr="007D1597" w:rsidRDefault="004017DC" w:rsidP="00DC0A77">
    <w:pPr>
      <w:spacing w:before="6"/>
      <w:ind w:left="708" w:right="-13"/>
      <w:jc w:val="right"/>
      <w:rPr>
        <w:rFonts w:ascii="Arial" w:hAnsi="Arial" w:cs="Arial"/>
        <w:b/>
        <w:bCs/>
        <w:sz w:val="15"/>
        <w:szCs w:val="15"/>
        <w:lang w:val="es-MX"/>
      </w:rPr>
    </w:pPr>
    <w:r w:rsidRPr="00087C7C">
      <w:rPr>
        <w:rFonts w:ascii="Arial" w:hAnsi="Arial" w:cs="Arial"/>
        <w:b/>
        <w:bCs/>
        <w:sz w:val="15"/>
        <w:szCs w:val="15"/>
        <w:lang w:val="es-MX"/>
      </w:rPr>
      <w:t>COMPLEMENTO AL CONTRATO ELECTRO</w:t>
    </w:r>
    <w:r>
      <w:rPr>
        <w:rFonts w:ascii="Arial" w:hAnsi="Arial" w:cs="Arial"/>
        <w:b/>
        <w:bCs/>
        <w:sz w:val="15"/>
        <w:szCs w:val="15"/>
        <w:lang w:val="es-MX"/>
      </w:rPr>
      <w:t>NICO DE ARRENDAMIENTO FGN-RCS-0xxxx</w:t>
    </w:r>
    <w:r w:rsidRPr="00087C7C">
      <w:rPr>
        <w:rFonts w:ascii="Arial" w:hAnsi="Arial" w:cs="Arial"/>
        <w:b/>
        <w:bCs/>
        <w:sz w:val="15"/>
        <w:szCs w:val="15"/>
        <w:lang w:val="es-MX"/>
      </w:rPr>
      <w:t>-202</w:t>
    </w:r>
    <w:r>
      <w:rPr>
        <w:rFonts w:ascii="Arial" w:hAnsi="Arial" w:cs="Arial"/>
        <w:b/>
        <w:bCs/>
        <w:sz w:val="15"/>
        <w:szCs w:val="15"/>
        <w:lang w:val="es-MX"/>
      </w:rPr>
      <w:t>6</w:t>
    </w:r>
  </w:p>
  <w:p w14:paraId="5FD1084D" w14:textId="77777777" w:rsidR="004017DC" w:rsidRPr="00FF206C" w:rsidRDefault="004017DC" w:rsidP="008C12CA">
    <w:pPr>
      <w:spacing w:before="6"/>
      <w:ind w:left="1416" w:right="-13" w:firstLine="708"/>
      <w:rPr>
        <w:rFonts w:ascii="Arial" w:hAnsi="Arial" w:cs="Arial"/>
        <w:b/>
        <w:bCs/>
        <w:sz w:val="15"/>
        <w:szCs w:val="15"/>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A17A4"/>
    <w:multiLevelType w:val="hybridMultilevel"/>
    <w:tmpl w:val="AD4E18F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AB2BB8"/>
    <w:multiLevelType w:val="hybridMultilevel"/>
    <w:tmpl w:val="A52641D0"/>
    <w:lvl w:ilvl="0" w:tplc="AF34D34E">
      <w:start w:val="1"/>
      <w:numFmt w:val="upp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
    <w:nsid w:val="09217096"/>
    <w:multiLevelType w:val="multilevel"/>
    <w:tmpl w:val="F29A9400"/>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0A32514F"/>
    <w:multiLevelType w:val="hybridMultilevel"/>
    <w:tmpl w:val="D8F6037A"/>
    <w:lvl w:ilvl="0" w:tplc="C4BE6276">
      <w:start w:val="1"/>
      <w:numFmt w:val="decimal"/>
      <w:lvlText w:val="%1."/>
      <w:lvlJc w:val="left"/>
      <w:pPr>
        <w:ind w:left="720" w:hanging="360"/>
      </w:pPr>
      <w:rPr>
        <w:rFonts w:ascii="Arial" w:hAnsi="Arial" w:cs="Arial" w:hint="default"/>
        <w:b w:val="0"/>
        <w:i w:val="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13515D"/>
    <w:multiLevelType w:val="hybridMultilevel"/>
    <w:tmpl w:val="2AD6C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0BD550F"/>
    <w:multiLevelType w:val="hybridMultilevel"/>
    <w:tmpl w:val="45ECEC4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3A134B3"/>
    <w:multiLevelType w:val="hybridMultilevel"/>
    <w:tmpl w:val="6C463616"/>
    <w:lvl w:ilvl="0" w:tplc="7C50A4C6">
      <w:start w:val="1"/>
      <w:numFmt w:val="decimal"/>
      <w:lvlText w:val="%1."/>
      <w:lvlJc w:val="left"/>
      <w:pPr>
        <w:ind w:left="1440" w:hanging="360"/>
      </w:pPr>
      <w:rPr>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nsid w:val="14E30ADE"/>
    <w:multiLevelType w:val="multilevel"/>
    <w:tmpl w:val="4DF88034"/>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nsid w:val="15563978"/>
    <w:multiLevelType w:val="hybridMultilevel"/>
    <w:tmpl w:val="DE2CE788"/>
    <w:lvl w:ilvl="0" w:tplc="D0748E08">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211BD8"/>
    <w:multiLevelType w:val="multilevel"/>
    <w:tmpl w:val="E7264B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18C877D3"/>
    <w:multiLevelType w:val="multilevel"/>
    <w:tmpl w:val="3984C9A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19480D55"/>
    <w:multiLevelType w:val="hybridMultilevel"/>
    <w:tmpl w:val="683E7CE6"/>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2">
    <w:nsid w:val="20DA7317"/>
    <w:multiLevelType w:val="hybridMultilevel"/>
    <w:tmpl w:val="2C38CCD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3">
    <w:nsid w:val="218F25BC"/>
    <w:multiLevelType w:val="hybridMultilevel"/>
    <w:tmpl w:val="C7FCB11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nsid w:val="249A59CC"/>
    <w:multiLevelType w:val="multilevel"/>
    <w:tmpl w:val="78FCEFE8"/>
    <w:lvl w:ilvl="0">
      <w:start w:val="1"/>
      <w:numFmt w:val="upp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5">
    <w:nsid w:val="2A251A2D"/>
    <w:multiLevelType w:val="multilevel"/>
    <w:tmpl w:val="C16E2C9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38B95B52"/>
    <w:multiLevelType w:val="hybridMultilevel"/>
    <w:tmpl w:val="4F386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263074C"/>
    <w:multiLevelType w:val="hybridMultilevel"/>
    <w:tmpl w:val="F418021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8">
    <w:nsid w:val="46E61B96"/>
    <w:multiLevelType w:val="multilevel"/>
    <w:tmpl w:val="E9308E42"/>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nsid w:val="47F12006"/>
    <w:multiLevelType w:val="hybridMultilevel"/>
    <w:tmpl w:val="35369EF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B1E1326"/>
    <w:multiLevelType w:val="hybridMultilevel"/>
    <w:tmpl w:val="7D6059E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1">
    <w:nsid w:val="4EEE497B"/>
    <w:multiLevelType w:val="hybridMultilevel"/>
    <w:tmpl w:val="0E34426E"/>
    <w:lvl w:ilvl="0" w:tplc="BE2AEE42">
      <w:start w:val="1"/>
      <w:numFmt w:val="decimal"/>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2">
    <w:nsid w:val="4F0070B4"/>
    <w:multiLevelType w:val="multilevel"/>
    <w:tmpl w:val="81F8792C"/>
    <w:lvl w:ilvl="0">
      <w:start w:val="1"/>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4FBA4D95"/>
    <w:multiLevelType w:val="multilevel"/>
    <w:tmpl w:val="81F8792C"/>
    <w:lvl w:ilvl="0">
      <w:start w:val="1"/>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556A0258"/>
    <w:multiLevelType w:val="hybridMultilevel"/>
    <w:tmpl w:val="0CD21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5D467B8"/>
    <w:multiLevelType w:val="hybridMultilevel"/>
    <w:tmpl w:val="78B89E3E"/>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6">
    <w:nsid w:val="5629241B"/>
    <w:multiLevelType w:val="hybridMultilevel"/>
    <w:tmpl w:val="A7CA5F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7AA5404"/>
    <w:multiLevelType w:val="multilevel"/>
    <w:tmpl w:val="C8FC0B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582D0A1D"/>
    <w:multiLevelType w:val="hybridMultilevel"/>
    <w:tmpl w:val="3AE4AF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0131144"/>
    <w:multiLevelType w:val="multilevel"/>
    <w:tmpl w:val="1706846E"/>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nsid w:val="60210EA8"/>
    <w:multiLevelType w:val="hybridMultilevel"/>
    <w:tmpl w:val="EF7294E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1">
    <w:nsid w:val="625F251C"/>
    <w:multiLevelType w:val="multilevel"/>
    <w:tmpl w:val="98AEB0C2"/>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nsid w:val="63DF3FB7"/>
    <w:multiLevelType w:val="hybridMultilevel"/>
    <w:tmpl w:val="27FE8B6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44F7ABB"/>
    <w:multiLevelType w:val="hybridMultilevel"/>
    <w:tmpl w:val="4CC818C4"/>
    <w:lvl w:ilvl="0" w:tplc="7324B486">
      <w:start w:val="1"/>
      <w:numFmt w:val="decimal"/>
      <w:lvlText w:val="%1."/>
      <w:lvlJc w:val="left"/>
      <w:pPr>
        <w:ind w:left="1080" w:hanging="360"/>
      </w:pPr>
      <w:rPr>
        <w:rFonts w:hint="default"/>
        <w:b w:val="0"/>
        <w:sz w:val="22"/>
        <w:szCs w:val="22"/>
      </w:rPr>
    </w:lvl>
    <w:lvl w:ilvl="1" w:tplc="819E1BC0">
      <w:start w:val="1"/>
      <w:numFmt w:val="lowerLetter"/>
      <w:lvlText w:val="%2."/>
      <w:lvlJc w:val="left"/>
      <w:pPr>
        <w:ind w:left="1800" w:hanging="360"/>
      </w:pPr>
      <w:rPr>
        <w:rFonts w:hint="default"/>
        <w:b w:val="0"/>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nsid w:val="64E156EF"/>
    <w:multiLevelType w:val="hybridMultilevel"/>
    <w:tmpl w:val="1E1459E0"/>
    <w:lvl w:ilvl="0" w:tplc="0AACD0CE">
      <w:start w:val="1"/>
      <w:numFmt w:val="decimal"/>
      <w:lvlText w:val="%1)"/>
      <w:lvlJc w:val="left"/>
      <w:pPr>
        <w:ind w:left="720" w:hanging="360"/>
      </w:pPr>
      <w:rPr>
        <w:rFonts w:eastAsia="Lucida Sans Unicode" w:hint="default"/>
        <w:color w:val="000000"/>
        <w:sz w:val="2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53D1AE7"/>
    <w:multiLevelType w:val="hybridMultilevel"/>
    <w:tmpl w:val="DE2CE788"/>
    <w:lvl w:ilvl="0" w:tplc="D0748E08">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7CA064B"/>
    <w:multiLevelType w:val="hybridMultilevel"/>
    <w:tmpl w:val="1D94347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7">
    <w:nsid w:val="6CF12D37"/>
    <w:multiLevelType w:val="hybridMultilevel"/>
    <w:tmpl w:val="AC2CB6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05D5FFD"/>
    <w:multiLevelType w:val="hybridMultilevel"/>
    <w:tmpl w:val="1E1459E0"/>
    <w:lvl w:ilvl="0" w:tplc="0AACD0CE">
      <w:start w:val="1"/>
      <w:numFmt w:val="decimal"/>
      <w:lvlText w:val="%1)"/>
      <w:lvlJc w:val="left"/>
      <w:pPr>
        <w:ind w:left="720" w:hanging="360"/>
      </w:pPr>
      <w:rPr>
        <w:rFonts w:eastAsia="Lucida Sans Unicode" w:hint="default"/>
        <w:color w:val="000000"/>
        <w:sz w:val="2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0B054A4"/>
    <w:multiLevelType w:val="multilevel"/>
    <w:tmpl w:val="AE600CC6"/>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nsid w:val="718676A6"/>
    <w:multiLevelType w:val="hybridMultilevel"/>
    <w:tmpl w:val="078288E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1">
    <w:nsid w:val="7B1C2317"/>
    <w:multiLevelType w:val="hybridMultilevel"/>
    <w:tmpl w:val="CA3A94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D2E2368"/>
    <w:multiLevelType w:val="hybridMultilevel"/>
    <w:tmpl w:val="7340FA64"/>
    <w:lvl w:ilvl="0" w:tplc="77E29082">
      <w:start w:val="1"/>
      <w:numFmt w:val="upperLetter"/>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170DD8"/>
    <w:multiLevelType w:val="hybridMultilevel"/>
    <w:tmpl w:val="6F4E858E"/>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4">
    <w:nsid w:val="7FE554A7"/>
    <w:multiLevelType w:val="hybridMultilevel"/>
    <w:tmpl w:val="2B0CB36C"/>
    <w:lvl w:ilvl="0" w:tplc="240A0019">
      <w:start w:val="10"/>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7"/>
  </w:num>
  <w:num w:numId="3">
    <w:abstractNumId w:val="15"/>
  </w:num>
  <w:num w:numId="4">
    <w:abstractNumId w:val="16"/>
  </w:num>
  <w:num w:numId="5">
    <w:abstractNumId w:val="8"/>
  </w:num>
  <w:num w:numId="6">
    <w:abstractNumId w:val="0"/>
  </w:num>
  <w:num w:numId="7">
    <w:abstractNumId w:val="41"/>
  </w:num>
  <w:num w:numId="8">
    <w:abstractNumId w:val="1"/>
  </w:num>
  <w:num w:numId="9">
    <w:abstractNumId w:val="28"/>
  </w:num>
  <w:num w:numId="10">
    <w:abstractNumId w:val="42"/>
  </w:num>
  <w:num w:numId="11">
    <w:abstractNumId w:val="24"/>
  </w:num>
  <w:num w:numId="12">
    <w:abstractNumId w:val="6"/>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31"/>
  </w:num>
  <w:num w:numId="16">
    <w:abstractNumId w:val="2"/>
  </w:num>
  <w:num w:numId="17">
    <w:abstractNumId w:val="39"/>
  </w:num>
  <w:num w:numId="18">
    <w:abstractNumId w:val="7"/>
  </w:num>
  <w:num w:numId="19">
    <w:abstractNumId w:val="18"/>
  </w:num>
  <w:num w:numId="20">
    <w:abstractNumId w:val="29"/>
  </w:num>
  <w:num w:numId="21">
    <w:abstractNumId w:val="35"/>
  </w:num>
  <w:num w:numId="22">
    <w:abstractNumId w:val="5"/>
  </w:num>
  <w:num w:numId="23">
    <w:abstractNumId w:val="21"/>
  </w:num>
  <w:num w:numId="24">
    <w:abstractNumId w:val="38"/>
  </w:num>
  <w:num w:numId="25">
    <w:abstractNumId w:val="34"/>
  </w:num>
  <w:num w:numId="26">
    <w:abstractNumId w:val="32"/>
  </w:num>
  <w:num w:numId="27">
    <w:abstractNumId w:val="4"/>
  </w:num>
  <w:num w:numId="28">
    <w:abstractNumId w:val="26"/>
  </w:num>
  <w:num w:numId="29">
    <w:abstractNumId w:val="3"/>
  </w:num>
  <w:num w:numId="30">
    <w:abstractNumId w:val="23"/>
  </w:num>
  <w:num w:numId="31">
    <w:abstractNumId w:val="11"/>
  </w:num>
  <w:num w:numId="32">
    <w:abstractNumId w:val="25"/>
  </w:num>
  <w:num w:numId="33">
    <w:abstractNumId w:val="13"/>
  </w:num>
  <w:num w:numId="34">
    <w:abstractNumId w:val="20"/>
  </w:num>
  <w:num w:numId="35">
    <w:abstractNumId w:val="43"/>
  </w:num>
  <w:num w:numId="36">
    <w:abstractNumId w:val="17"/>
  </w:num>
  <w:num w:numId="37">
    <w:abstractNumId w:val="12"/>
  </w:num>
  <w:num w:numId="38">
    <w:abstractNumId w:val="30"/>
  </w:num>
  <w:num w:numId="39">
    <w:abstractNumId w:val="40"/>
  </w:num>
  <w:num w:numId="40">
    <w:abstractNumId w:val="36"/>
  </w:num>
  <w:num w:numId="41">
    <w:abstractNumId w:val="22"/>
  </w:num>
  <w:num w:numId="42">
    <w:abstractNumId w:val="37"/>
  </w:num>
  <w:num w:numId="43">
    <w:abstractNumId w:val="19"/>
  </w:num>
  <w:num w:numId="44">
    <w:abstractNumId w:val="44"/>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A60"/>
    <w:rsid w:val="00003BFD"/>
    <w:rsid w:val="00007973"/>
    <w:rsid w:val="00016C3B"/>
    <w:rsid w:val="0002242D"/>
    <w:rsid w:val="000250D2"/>
    <w:rsid w:val="00034BB3"/>
    <w:rsid w:val="00040737"/>
    <w:rsid w:val="00042286"/>
    <w:rsid w:val="00042C5A"/>
    <w:rsid w:val="00043EE1"/>
    <w:rsid w:val="00044FAE"/>
    <w:rsid w:val="0004518A"/>
    <w:rsid w:val="000456FD"/>
    <w:rsid w:val="00054B4E"/>
    <w:rsid w:val="0006504D"/>
    <w:rsid w:val="00072118"/>
    <w:rsid w:val="00075228"/>
    <w:rsid w:val="00075FE0"/>
    <w:rsid w:val="00082C96"/>
    <w:rsid w:val="00087C7C"/>
    <w:rsid w:val="00091F92"/>
    <w:rsid w:val="0009466A"/>
    <w:rsid w:val="00095A09"/>
    <w:rsid w:val="00095DA3"/>
    <w:rsid w:val="000A7B37"/>
    <w:rsid w:val="000B0CB8"/>
    <w:rsid w:val="000B5450"/>
    <w:rsid w:val="000C1D02"/>
    <w:rsid w:val="000C535C"/>
    <w:rsid w:val="000C7315"/>
    <w:rsid w:val="000D1AFB"/>
    <w:rsid w:val="000D20C7"/>
    <w:rsid w:val="000D4A65"/>
    <w:rsid w:val="000E381B"/>
    <w:rsid w:val="000F37CA"/>
    <w:rsid w:val="000F385C"/>
    <w:rsid w:val="000F6C88"/>
    <w:rsid w:val="000F77B3"/>
    <w:rsid w:val="001001FD"/>
    <w:rsid w:val="0010157F"/>
    <w:rsid w:val="001032D8"/>
    <w:rsid w:val="0010623C"/>
    <w:rsid w:val="0010701E"/>
    <w:rsid w:val="001169B3"/>
    <w:rsid w:val="00117905"/>
    <w:rsid w:val="00120658"/>
    <w:rsid w:val="00123166"/>
    <w:rsid w:val="0012647C"/>
    <w:rsid w:val="0013759A"/>
    <w:rsid w:val="00142F18"/>
    <w:rsid w:val="0014453B"/>
    <w:rsid w:val="001464BC"/>
    <w:rsid w:val="00146551"/>
    <w:rsid w:val="00153B47"/>
    <w:rsid w:val="00160425"/>
    <w:rsid w:val="00164008"/>
    <w:rsid w:val="0016406E"/>
    <w:rsid w:val="00165FB1"/>
    <w:rsid w:val="00167D7F"/>
    <w:rsid w:val="001759C6"/>
    <w:rsid w:val="00176FC9"/>
    <w:rsid w:val="00181289"/>
    <w:rsid w:val="0019240A"/>
    <w:rsid w:val="001935E4"/>
    <w:rsid w:val="00193E56"/>
    <w:rsid w:val="00194B31"/>
    <w:rsid w:val="001A2E2A"/>
    <w:rsid w:val="001A3F34"/>
    <w:rsid w:val="001A46B8"/>
    <w:rsid w:val="001A6614"/>
    <w:rsid w:val="001B0F30"/>
    <w:rsid w:val="001B1278"/>
    <w:rsid w:val="001B18F8"/>
    <w:rsid w:val="001B3B25"/>
    <w:rsid w:val="001B5038"/>
    <w:rsid w:val="001B6111"/>
    <w:rsid w:val="001C0705"/>
    <w:rsid w:val="001C3BFE"/>
    <w:rsid w:val="001C5E48"/>
    <w:rsid w:val="001C7268"/>
    <w:rsid w:val="001D4B33"/>
    <w:rsid w:val="001D51EC"/>
    <w:rsid w:val="001D6EE4"/>
    <w:rsid w:val="001E1887"/>
    <w:rsid w:val="001E1C8D"/>
    <w:rsid w:val="001E265D"/>
    <w:rsid w:val="001E2D0F"/>
    <w:rsid w:val="001E7B06"/>
    <w:rsid w:val="001F2DDE"/>
    <w:rsid w:val="001F4F27"/>
    <w:rsid w:val="001F62A5"/>
    <w:rsid w:val="001F69B9"/>
    <w:rsid w:val="002008B8"/>
    <w:rsid w:val="0020273A"/>
    <w:rsid w:val="0020319E"/>
    <w:rsid w:val="00205B55"/>
    <w:rsid w:val="002069E2"/>
    <w:rsid w:val="002166A7"/>
    <w:rsid w:val="002172D4"/>
    <w:rsid w:val="00222DB8"/>
    <w:rsid w:val="002374B3"/>
    <w:rsid w:val="00241636"/>
    <w:rsid w:val="002577C4"/>
    <w:rsid w:val="00260031"/>
    <w:rsid w:val="002778AB"/>
    <w:rsid w:val="00280A8A"/>
    <w:rsid w:val="002816CA"/>
    <w:rsid w:val="00286237"/>
    <w:rsid w:val="0028735E"/>
    <w:rsid w:val="00294409"/>
    <w:rsid w:val="002A00AC"/>
    <w:rsid w:val="002A07CF"/>
    <w:rsid w:val="002A4848"/>
    <w:rsid w:val="002B2538"/>
    <w:rsid w:val="002B5F49"/>
    <w:rsid w:val="002B7067"/>
    <w:rsid w:val="002D04FB"/>
    <w:rsid w:val="002D0546"/>
    <w:rsid w:val="002D1637"/>
    <w:rsid w:val="002D1880"/>
    <w:rsid w:val="002D2931"/>
    <w:rsid w:val="002E337C"/>
    <w:rsid w:val="002F2590"/>
    <w:rsid w:val="002F3334"/>
    <w:rsid w:val="002F3CA1"/>
    <w:rsid w:val="003014F2"/>
    <w:rsid w:val="003039BB"/>
    <w:rsid w:val="00310137"/>
    <w:rsid w:val="00314447"/>
    <w:rsid w:val="00330252"/>
    <w:rsid w:val="003351FA"/>
    <w:rsid w:val="00337D68"/>
    <w:rsid w:val="003429AA"/>
    <w:rsid w:val="00343B5E"/>
    <w:rsid w:val="00353A12"/>
    <w:rsid w:val="003542FA"/>
    <w:rsid w:val="00355481"/>
    <w:rsid w:val="003609AA"/>
    <w:rsid w:val="00363322"/>
    <w:rsid w:val="00363A43"/>
    <w:rsid w:val="00364797"/>
    <w:rsid w:val="00370D78"/>
    <w:rsid w:val="00374884"/>
    <w:rsid w:val="0038029B"/>
    <w:rsid w:val="00380A60"/>
    <w:rsid w:val="003816D9"/>
    <w:rsid w:val="00385DA1"/>
    <w:rsid w:val="00387584"/>
    <w:rsid w:val="003937E0"/>
    <w:rsid w:val="00393BC7"/>
    <w:rsid w:val="0039647E"/>
    <w:rsid w:val="003A3862"/>
    <w:rsid w:val="003C2746"/>
    <w:rsid w:val="003C3DF4"/>
    <w:rsid w:val="003D4C73"/>
    <w:rsid w:val="003E1270"/>
    <w:rsid w:val="003E56AC"/>
    <w:rsid w:val="003F4428"/>
    <w:rsid w:val="00400F14"/>
    <w:rsid w:val="004017DC"/>
    <w:rsid w:val="00405452"/>
    <w:rsid w:val="00406043"/>
    <w:rsid w:val="00420451"/>
    <w:rsid w:val="00426E86"/>
    <w:rsid w:val="0042725C"/>
    <w:rsid w:val="004313E4"/>
    <w:rsid w:val="00436D80"/>
    <w:rsid w:val="004534BD"/>
    <w:rsid w:val="00455C2F"/>
    <w:rsid w:val="00456872"/>
    <w:rsid w:val="0046125C"/>
    <w:rsid w:val="00462935"/>
    <w:rsid w:val="00465E1C"/>
    <w:rsid w:val="004662B4"/>
    <w:rsid w:val="00474D51"/>
    <w:rsid w:val="0048067A"/>
    <w:rsid w:val="004903F8"/>
    <w:rsid w:val="0049470E"/>
    <w:rsid w:val="004A5349"/>
    <w:rsid w:val="004A7AA3"/>
    <w:rsid w:val="004B1ECA"/>
    <w:rsid w:val="004C7B60"/>
    <w:rsid w:val="004C7D4B"/>
    <w:rsid w:val="004D103B"/>
    <w:rsid w:val="004D3D3F"/>
    <w:rsid w:val="004D5871"/>
    <w:rsid w:val="004D5FA7"/>
    <w:rsid w:val="004D662B"/>
    <w:rsid w:val="004F3143"/>
    <w:rsid w:val="004F3C21"/>
    <w:rsid w:val="00500F0E"/>
    <w:rsid w:val="00501D87"/>
    <w:rsid w:val="0050468B"/>
    <w:rsid w:val="00507ADD"/>
    <w:rsid w:val="00515F53"/>
    <w:rsid w:val="005250EE"/>
    <w:rsid w:val="00525378"/>
    <w:rsid w:val="00534575"/>
    <w:rsid w:val="0053527A"/>
    <w:rsid w:val="005435FC"/>
    <w:rsid w:val="00545E1F"/>
    <w:rsid w:val="005703FD"/>
    <w:rsid w:val="005711E9"/>
    <w:rsid w:val="005727EE"/>
    <w:rsid w:val="00577BE8"/>
    <w:rsid w:val="005908C9"/>
    <w:rsid w:val="00591ED1"/>
    <w:rsid w:val="0059218E"/>
    <w:rsid w:val="00593390"/>
    <w:rsid w:val="005941E7"/>
    <w:rsid w:val="00594316"/>
    <w:rsid w:val="00596D40"/>
    <w:rsid w:val="0059719E"/>
    <w:rsid w:val="005A6711"/>
    <w:rsid w:val="005A6A98"/>
    <w:rsid w:val="005B0C17"/>
    <w:rsid w:val="005B2706"/>
    <w:rsid w:val="005B2F21"/>
    <w:rsid w:val="005C2B5E"/>
    <w:rsid w:val="005C50F6"/>
    <w:rsid w:val="005C6622"/>
    <w:rsid w:val="005C709A"/>
    <w:rsid w:val="005D0B78"/>
    <w:rsid w:val="005D2046"/>
    <w:rsid w:val="005D258B"/>
    <w:rsid w:val="005D519D"/>
    <w:rsid w:val="005E1000"/>
    <w:rsid w:val="005E5285"/>
    <w:rsid w:val="005F0B1F"/>
    <w:rsid w:val="005F2A18"/>
    <w:rsid w:val="005F7156"/>
    <w:rsid w:val="00607372"/>
    <w:rsid w:val="00610BF1"/>
    <w:rsid w:val="006131E5"/>
    <w:rsid w:val="006146E7"/>
    <w:rsid w:val="00615FF8"/>
    <w:rsid w:val="00616A8A"/>
    <w:rsid w:val="006175EA"/>
    <w:rsid w:val="00621897"/>
    <w:rsid w:val="00626ED1"/>
    <w:rsid w:val="0063204E"/>
    <w:rsid w:val="00633827"/>
    <w:rsid w:val="006374C1"/>
    <w:rsid w:val="00637881"/>
    <w:rsid w:val="00643E77"/>
    <w:rsid w:val="0064595E"/>
    <w:rsid w:val="00651D53"/>
    <w:rsid w:val="00656439"/>
    <w:rsid w:val="00656674"/>
    <w:rsid w:val="00661016"/>
    <w:rsid w:val="00676453"/>
    <w:rsid w:val="00677E26"/>
    <w:rsid w:val="00682FA5"/>
    <w:rsid w:val="00684D3C"/>
    <w:rsid w:val="00685AD8"/>
    <w:rsid w:val="00687C78"/>
    <w:rsid w:val="00694A66"/>
    <w:rsid w:val="00695FDF"/>
    <w:rsid w:val="006A1ACA"/>
    <w:rsid w:val="006A343F"/>
    <w:rsid w:val="006A45BF"/>
    <w:rsid w:val="006A4BAD"/>
    <w:rsid w:val="006A54A5"/>
    <w:rsid w:val="006A609E"/>
    <w:rsid w:val="006B6360"/>
    <w:rsid w:val="006C0902"/>
    <w:rsid w:val="006C17BF"/>
    <w:rsid w:val="006C3AF6"/>
    <w:rsid w:val="006C7D96"/>
    <w:rsid w:val="006D0BB2"/>
    <w:rsid w:val="006D2F64"/>
    <w:rsid w:val="006E458A"/>
    <w:rsid w:val="006F17CF"/>
    <w:rsid w:val="006F2894"/>
    <w:rsid w:val="006F5AB3"/>
    <w:rsid w:val="006F7EA7"/>
    <w:rsid w:val="007003CD"/>
    <w:rsid w:val="00701CA9"/>
    <w:rsid w:val="00714932"/>
    <w:rsid w:val="007166B4"/>
    <w:rsid w:val="007243D5"/>
    <w:rsid w:val="00731373"/>
    <w:rsid w:val="007328F0"/>
    <w:rsid w:val="007338EE"/>
    <w:rsid w:val="00737827"/>
    <w:rsid w:val="00752B97"/>
    <w:rsid w:val="00753B20"/>
    <w:rsid w:val="0075467D"/>
    <w:rsid w:val="00756D61"/>
    <w:rsid w:val="00762F5F"/>
    <w:rsid w:val="0077018A"/>
    <w:rsid w:val="00775AD7"/>
    <w:rsid w:val="00787394"/>
    <w:rsid w:val="00790580"/>
    <w:rsid w:val="00791617"/>
    <w:rsid w:val="00791946"/>
    <w:rsid w:val="00791E6B"/>
    <w:rsid w:val="007964A2"/>
    <w:rsid w:val="007A2E10"/>
    <w:rsid w:val="007A4218"/>
    <w:rsid w:val="007A4A41"/>
    <w:rsid w:val="007A4FB3"/>
    <w:rsid w:val="007B3736"/>
    <w:rsid w:val="007B795A"/>
    <w:rsid w:val="007C0FB9"/>
    <w:rsid w:val="007C6B64"/>
    <w:rsid w:val="007D1597"/>
    <w:rsid w:val="007D53FE"/>
    <w:rsid w:val="007D615F"/>
    <w:rsid w:val="007D7E24"/>
    <w:rsid w:val="007E16E0"/>
    <w:rsid w:val="007E6966"/>
    <w:rsid w:val="007E69C1"/>
    <w:rsid w:val="007F050B"/>
    <w:rsid w:val="007F4B88"/>
    <w:rsid w:val="0080109D"/>
    <w:rsid w:val="00802E35"/>
    <w:rsid w:val="0080463D"/>
    <w:rsid w:val="008058C3"/>
    <w:rsid w:val="00810298"/>
    <w:rsid w:val="00813070"/>
    <w:rsid w:val="0082044A"/>
    <w:rsid w:val="00822B85"/>
    <w:rsid w:val="00827579"/>
    <w:rsid w:val="00830CC4"/>
    <w:rsid w:val="00832A92"/>
    <w:rsid w:val="008342F2"/>
    <w:rsid w:val="00834DC1"/>
    <w:rsid w:val="0085549F"/>
    <w:rsid w:val="00857B03"/>
    <w:rsid w:val="00862AA6"/>
    <w:rsid w:val="00863383"/>
    <w:rsid w:val="00863E6A"/>
    <w:rsid w:val="0086649E"/>
    <w:rsid w:val="0087297D"/>
    <w:rsid w:val="00882431"/>
    <w:rsid w:val="008858D8"/>
    <w:rsid w:val="00885FB6"/>
    <w:rsid w:val="00886C86"/>
    <w:rsid w:val="00887342"/>
    <w:rsid w:val="008A3F31"/>
    <w:rsid w:val="008A49E9"/>
    <w:rsid w:val="008A577F"/>
    <w:rsid w:val="008B22F1"/>
    <w:rsid w:val="008B2A50"/>
    <w:rsid w:val="008B478A"/>
    <w:rsid w:val="008C12CA"/>
    <w:rsid w:val="008C523F"/>
    <w:rsid w:val="008D16E3"/>
    <w:rsid w:val="008D199A"/>
    <w:rsid w:val="008D1A7C"/>
    <w:rsid w:val="008D5ED1"/>
    <w:rsid w:val="008D79D9"/>
    <w:rsid w:val="008E1566"/>
    <w:rsid w:val="008E2E22"/>
    <w:rsid w:val="008E66FC"/>
    <w:rsid w:val="008E6972"/>
    <w:rsid w:val="008F3440"/>
    <w:rsid w:val="008F5DD8"/>
    <w:rsid w:val="008F7107"/>
    <w:rsid w:val="008F76A7"/>
    <w:rsid w:val="00901F51"/>
    <w:rsid w:val="009072B9"/>
    <w:rsid w:val="00907C05"/>
    <w:rsid w:val="00913FAF"/>
    <w:rsid w:val="009149A9"/>
    <w:rsid w:val="00916A88"/>
    <w:rsid w:val="00922A51"/>
    <w:rsid w:val="00924BE7"/>
    <w:rsid w:val="009256EC"/>
    <w:rsid w:val="00925E31"/>
    <w:rsid w:val="009323B7"/>
    <w:rsid w:val="009351B7"/>
    <w:rsid w:val="009421A9"/>
    <w:rsid w:val="00945E8B"/>
    <w:rsid w:val="00947277"/>
    <w:rsid w:val="00947EC8"/>
    <w:rsid w:val="0095547D"/>
    <w:rsid w:val="00961993"/>
    <w:rsid w:val="00970683"/>
    <w:rsid w:val="009715E3"/>
    <w:rsid w:val="00983CEB"/>
    <w:rsid w:val="009931A5"/>
    <w:rsid w:val="0099487E"/>
    <w:rsid w:val="00994FA5"/>
    <w:rsid w:val="009A1418"/>
    <w:rsid w:val="009A33D1"/>
    <w:rsid w:val="009A3CCD"/>
    <w:rsid w:val="009C0F1F"/>
    <w:rsid w:val="009C3EFC"/>
    <w:rsid w:val="009D26DC"/>
    <w:rsid w:val="009D6BF3"/>
    <w:rsid w:val="009E2231"/>
    <w:rsid w:val="009E29C5"/>
    <w:rsid w:val="009E48C5"/>
    <w:rsid w:val="009F0265"/>
    <w:rsid w:val="009F47B7"/>
    <w:rsid w:val="00A02670"/>
    <w:rsid w:val="00A045D4"/>
    <w:rsid w:val="00A10214"/>
    <w:rsid w:val="00A11F16"/>
    <w:rsid w:val="00A17776"/>
    <w:rsid w:val="00A223E5"/>
    <w:rsid w:val="00A22B2E"/>
    <w:rsid w:val="00A2479B"/>
    <w:rsid w:val="00A33AA8"/>
    <w:rsid w:val="00A362E2"/>
    <w:rsid w:val="00A472A8"/>
    <w:rsid w:val="00A6712B"/>
    <w:rsid w:val="00A672F2"/>
    <w:rsid w:val="00A70BC7"/>
    <w:rsid w:val="00A77E14"/>
    <w:rsid w:val="00A82621"/>
    <w:rsid w:val="00A92776"/>
    <w:rsid w:val="00A94B02"/>
    <w:rsid w:val="00A94F91"/>
    <w:rsid w:val="00AA3DC6"/>
    <w:rsid w:val="00AA4BAF"/>
    <w:rsid w:val="00AB0DDE"/>
    <w:rsid w:val="00AB4449"/>
    <w:rsid w:val="00AB778E"/>
    <w:rsid w:val="00AB79FA"/>
    <w:rsid w:val="00AC2498"/>
    <w:rsid w:val="00AC79EA"/>
    <w:rsid w:val="00AD4DE9"/>
    <w:rsid w:val="00AD4F21"/>
    <w:rsid w:val="00AD51FA"/>
    <w:rsid w:val="00AE7D7B"/>
    <w:rsid w:val="00AF3BC1"/>
    <w:rsid w:val="00B005C8"/>
    <w:rsid w:val="00B06863"/>
    <w:rsid w:val="00B30B47"/>
    <w:rsid w:val="00B416B0"/>
    <w:rsid w:val="00B43CB5"/>
    <w:rsid w:val="00B536DD"/>
    <w:rsid w:val="00B54209"/>
    <w:rsid w:val="00B557D6"/>
    <w:rsid w:val="00B56CD2"/>
    <w:rsid w:val="00B61F54"/>
    <w:rsid w:val="00B76B9C"/>
    <w:rsid w:val="00B91AA2"/>
    <w:rsid w:val="00B9614D"/>
    <w:rsid w:val="00BA5559"/>
    <w:rsid w:val="00BB25EA"/>
    <w:rsid w:val="00BB5FB6"/>
    <w:rsid w:val="00BC1D24"/>
    <w:rsid w:val="00BD6405"/>
    <w:rsid w:val="00BE0FCB"/>
    <w:rsid w:val="00BE7742"/>
    <w:rsid w:val="00BF1AEB"/>
    <w:rsid w:val="00BF25DE"/>
    <w:rsid w:val="00BF27F5"/>
    <w:rsid w:val="00BF32C5"/>
    <w:rsid w:val="00BF4B4B"/>
    <w:rsid w:val="00BF5CA2"/>
    <w:rsid w:val="00BF799D"/>
    <w:rsid w:val="00C000E5"/>
    <w:rsid w:val="00C03A03"/>
    <w:rsid w:val="00C0623F"/>
    <w:rsid w:val="00C1144D"/>
    <w:rsid w:val="00C128DD"/>
    <w:rsid w:val="00C146FF"/>
    <w:rsid w:val="00C26805"/>
    <w:rsid w:val="00C45B3E"/>
    <w:rsid w:val="00C45CDC"/>
    <w:rsid w:val="00C45DAF"/>
    <w:rsid w:val="00C460BD"/>
    <w:rsid w:val="00C54A61"/>
    <w:rsid w:val="00C65936"/>
    <w:rsid w:val="00C665B3"/>
    <w:rsid w:val="00C67401"/>
    <w:rsid w:val="00C70378"/>
    <w:rsid w:val="00C71622"/>
    <w:rsid w:val="00C7543F"/>
    <w:rsid w:val="00C76F80"/>
    <w:rsid w:val="00C86B90"/>
    <w:rsid w:val="00C90CE5"/>
    <w:rsid w:val="00C93E87"/>
    <w:rsid w:val="00C969F2"/>
    <w:rsid w:val="00C97199"/>
    <w:rsid w:val="00CC1DCF"/>
    <w:rsid w:val="00CD228F"/>
    <w:rsid w:val="00CD6197"/>
    <w:rsid w:val="00CE3900"/>
    <w:rsid w:val="00CF092F"/>
    <w:rsid w:val="00CF29EC"/>
    <w:rsid w:val="00CF3233"/>
    <w:rsid w:val="00D02464"/>
    <w:rsid w:val="00D03E59"/>
    <w:rsid w:val="00D07346"/>
    <w:rsid w:val="00D07FFE"/>
    <w:rsid w:val="00D173D1"/>
    <w:rsid w:val="00D17FC8"/>
    <w:rsid w:val="00D22F43"/>
    <w:rsid w:val="00D24264"/>
    <w:rsid w:val="00D31A2C"/>
    <w:rsid w:val="00D32054"/>
    <w:rsid w:val="00D33602"/>
    <w:rsid w:val="00D43A45"/>
    <w:rsid w:val="00D62F1A"/>
    <w:rsid w:val="00D70470"/>
    <w:rsid w:val="00D8087A"/>
    <w:rsid w:val="00D812C9"/>
    <w:rsid w:val="00D86B00"/>
    <w:rsid w:val="00D923C5"/>
    <w:rsid w:val="00DA3961"/>
    <w:rsid w:val="00DA54C4"/>
    <w:rsid w:val="00DA799B"/>
    <w:rsid w:val="00DB24F2"/>
    <w:rsid w:val="00DB5530"/>
    <w:rsid w:val="00DC0A77"/>
    <w:rsid w:val="00DC222E"/>
    <w:rsid w:val="00DC2AFB"/>
    <w:rsid w:val="00DC7CF4"/>
    <w:rsid w:val="00DD5815"/>
    <w:rsid w:val="00DE3B81"/>
    <w:rsid w:val="00DF4129"/>
    <w:rsid w:val="00E01096"/>
    <w:rsid w:val="00E01C07"/>
    <w:rsid w:val="00E02CB6"/>
    <w:rsid w:val="00E03A88"/>
    <w:rsid w:val="00E04F11"/>
    <w:rsid w:val="00E22E99"/>
    <w:rsid w:val="00E3085A"/>
    <w:rsid w:val="00E37CBA"/>
    <w:rsid w:val="00E47F65"/>
    <w:rsid w:val="00E50007"/>
    <w:rsid w:val="00E55C70"/>
    <w:rsid w:val="00E60A99"/>
    <w:rsid w:val="00E61567"/>
    <w:rsid w:val="00E61CA3"/>
    <w:rsid w:val="00E67796"/>
    <w:rsid w:val="00E746F2"/>
    <w:rsid w:val="00E7557A"/>
    <w:rsid w:val="00E75B7A"/>
    <w:rsid w:val="00E75C49"/>
    <w:rsid w:val="00E774DC"/>
    <w:rsid w:val="00E84145"/>
    <w:rsid w:val="00E93B48"/>
    <w:rsid w:val="00EB26D6"/>
    <w:rsid w:val="00EB2D83"/>
    <w:rsid w:val="00EB412E"/>
    <w:rsid w:val="00EB67E9"/>
    <w:rsid w:val="00EC296D"/>
    <w:rsid w:val="00EC2F14"/>
    <w:rsid w:val="00EC6B12"/>
    <w:rsid w:val="00ED1950"/>
    <w:rsid w:val="00EE0FA6"/>
    <w:rsid w:val="00EE44D9"/>
    <w:rsid w:val="00EE4DB2"/>
    <w:rsid w:val="00EE62D7"/>
    <w:rsid w:val="00EF0BA8"/>
    <w:rsid w:val="00EF7039"/>
    <w:rsid w:val="00F01DF6"/>
    <w:rsid w:val="00F06DC3"/>
    <w:rsid w:val="00F07662"/>
    <w:rsid w:val="00F13E4E"/>
    <w:rsid w:val="00F251FF"/>
    <w:rsid w:val="00F25662"/>
    <w:rsid w:val="00F26E0A"/>
    <w:rsid w:val="00F31B2D"/>
    <w:rsid w:val="00F36632"/>
    <w:rsid w:val="00F4099D"/>
    <w:rsid w:val="00F41ED9"/>
    <w:rsid w:val="00F43B12"/>
    <w:rsid w:val="00F465CB"/>
    <w:rsid w:val="00F46836"/>
    <w:rsid w:val="00F47D78"/>
    <w:rsid w:val="00F62070"/>
    <w:rsid w:val="00F65CA1"/>
    <w:rsid w:val="00F6737B"/>
    <w:rsid w:val="00F70EA7"/>
    <w:rsid w:val="00F73D3A"/>
    <w:rsid w:val="00F74F14"/>
    <w:rsid w:val="00F76942"/>
    <w:rsid w:val="00F806C2"/>
    <w:rsid w:val="00F841E2"/>
    <w:rsid w:val="00F90720"/>
    <w:rsid w:val="00F90B65"/>
    <w:rsid w:val="00F92AAF"/>
    <w:rsid w:val="00F9410A"/>
    <w:rsid w:val="00F962C7"/>
    <w:rsid w:val="00FB254A"/>
    <w:rsid w:val="00FB5D24"/>
    <w:rsid w:val="00FC498C"/>
    <w:rsid w:val="00FC5764"/>
    <w:rsid w:val="00FC6171"/>
    <w:rsid w:val="00FD3D4C"/>
    <w:rsid w:val="00FD49CF"/>
    <w:rsid w:val="00FD7D32"/>
    <w:rsid w:val="00FD7FFC"/>
    <w:rsid w:val="00FE13B8"/>
    <w:rsid w:val="00FE4559"/>
    <w:rsid w:val="00FF1A2F"/>
    <w:rsid w:val="00FF206C"/>
    <w:rsid w:val="00FF307A"/>
    <w:rsid w:val="00FF64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9517"/>
  <w15:docId w15:val="{B0E95E8A-708E-4B1C-9DC2-86A01EB5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Tahoma"/>
        <w:kern w:val="3"/>
        <w:sz w:val="24"/>
        <w:szCs w:val="24"/>
        <w:lang w:val="en-US" w:eastAsia="es-CO"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C0A77"/>
    <w:pPr>
      <w:suppressAutoHyphens/>
    </w:pPr>
  </w:style>
  <w:style w:type="paragraph" w:styleId="Ttulo1">
    <w:name w:val="heading 1"/>
    <w:basedOn w:val="Normal"/>
    <w:next w:val="Normal"/>
    <w:pPr>
      <w:keepNext/>
      <w:tabs>
        <w:tab w:val="left" w:pos="0"/>
      </w:tabs>
      <w:jc w:val="center"/>
      <w:outlineLvl w:val="0"/>
    </w:pPr>
    <w:rPr>
      <w:rFonts w:ascii="Arial Black" w:hAnsi="Arial Black" w:cs="Arial Black"/>
      <w:b/>
      <w:bCs/>
      <w:sz w:val="28"/>
      <w:szCs w:val="28"/>
    </w:rPr>
  </w:style>
  <w:style w:type="paragraph" w:styleId="Ttulo3">
    <w:name w:val="heading 3"/>
    <w:basedOn w:val="Standard"/>
    <w:next w:val="Standard"/>
    <w:pPr>
      <w:keepNext/>
      <w:tabs>
        <w:tab w:val="left" w:pos="0"/>
        <w:tab w:val="left" w:pos="1134"/>
      </w:tabs>
      <w:jc w:val="both"/>
      <w:outlineLvl w:val="2"/>
    </w:pPr>
    <w:rPr>
      <w:b/>
      <w:bCs/>
      <w:small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Verdana" w:eastAsia="Times New Roman" w:hAnsi="Verdana" w:cs="Verdana"/>
      <w:sz w:val="22"/>
      <w:szCs w:val="22"/>
      <w:lang w:val="es-ES"/>
    </w:rPr>
  </w:style>
  <w:style w:type="paragraph" w:customStyle="1" w:styleId="Heading">
    <w:name w:val="Heading"/>
    <w:basedOn w:val="Standard"/>
    <w:pPr>
      <w:suppressLineNumbers/>
      <w:tabs>
        <w:tab w:val="center" w:pos="4986"/>
        <w:tab w:val="right" w:pos="9972"/>
      </w:tabs>
    </w:pPr>
  </w:style>
  <w:style w:type="paragraph" w:customStyle="1" w:styleId="Textbody">
    <w:name w:val="Text body"/>
    <w:basedOn w:val="Standard"/>
    <w:pPr>
      <w:spacing w:after="120"/>
    </w:pPr>
  </w:style>
  <w:style w:type="paragraph" w:styleId="Lista">
    <w:name w:val="List"/>
    <w:basedOn w:val="Textbody"/>
  </w:style>
  <w:style w:type="paragraph" w:customStyle="1" w:styleId="Epgrafe">
    <w:name w:val="Epígrafe"/>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Piedepgina">
    <w:name w:val="footer"/>
    <w:basedOn w:val="Normal"/>
    <w:pPr>
      <w:tabs>
        <w:tab w:val="center" w:pos="4419"/>
        <w:tab w:val="right" w:pos="8838"/>
      </w:tabs>
    </w:pPr>
  </w:style>
  <w:style w:type="paragraph" w:customStyle="1" w:styleId="Textbodyindent">
    <w:name w:val="Text body indent"/>
    <w:basedOn w:val="Standard"/>
    <w:pPr>
      <w:tabs>
        <w:tab w:val="left" w:pos="1134"/>
      </w:tabs>
      <w:ind w:left="1418" w:hanging="1418"/>
      <w:jc w:val="both"/>
    </w:pPr>
    <w:rPr>
      <w:b/>
      <w:bCs/>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Encabezadodemensaje1">
    <w:name w:val="Encabezado de mensaje1"/>
    <w:basedOn w:val="Standard"/>
    <w:pPr>
      <w:pBdr>
        <w:top w:val="single" w:sz="4" w:space="0" w:color="000000"/>
        <w:left w:val="single" w:sz="4" w:space="0" w:color="000000"/>
        <w:bottom w:val="single" w:sz="4" w:space="0" w:color="000000"/>
        <w:right w:val="single" w:sz="4" w:space="0" w:color="000000"/>
      </w:pBdr>
      <w:shd w:val="clear" w:color="auto" w:fill="CCCCCC"/>
      <w:suppressAutoHyphens w:val="0"/>
      <w:ind w:left="1134" w:hanging="1134"/>
    </w:pPr>
    <w:rPr>
      <w:rFonts w:ascii="Arial" w:hAnsi="Arial" w:cs="Arial"/>
      <w:sz w:val="20"/>
      <w:szCs w:val="20"/>
      <w:lang w:val="es-CO"/>
    </w:rPr>
  </w:style>
  <w:style w:type="paragraph" w:styleId="Firma">
    <w:name w:val="Signature"/>
    <w:basedOn w:val="Standard"/>
    <w:pPr>
      <w:suppressAutoHyphens w:val="0"/>
      <w:ind w:left="4252"/>
    </w:pPr>
    <w:rPr>
      <w:rFonts w:ascii="Times New Roman" w:hAnsi="Times New Roman" w:cs="Times New Roman"/>
      <w:sz w:val="20"/>
      <w:szCs w:val="20"/>
      <w:lang w:val="es-CO"/>
    </w:rPr>
  </w:style>
  <w:style w:type="paragraph" w:customStyle="1" w:styleId="Leadereferencia2">
    <w:name w:val="L?ea de referencia2"/>
    <w:basedOn w:val="Textbody"/>
    <w:pPr>
      <w:suppressAutoHyphens w:val="0"/>
      <w:autoSpaceDE w:val="0"/>
      <w:spacing w:after="0"/>
      <w:jc w:val="both"/>
    </w:pPr>
    <w:rPr>
      <w:rFonts w:ascii="Arial" w:hAnsi="Arial" w:cs="Arial"/>
      <w:lang w:val="es-CO"/>
    </w:rPr>
  </w:style>
  <w:style w:type="paragraph" w:customStyle="1" w:styleId="Encabezadodemensaje2">
    <w:name w:val="Encabezado de mensaje2"/>
    <w:basedOn w:val="Standard"/>
    <w:pPr>
      <w:pBdr>
        <w:top w:val="single" w:sz="4" w:space="0" w:color="000000"/>
        <w:left w:val="single" w:sz="4" w:space="0" w:color="000000"/>
        <w:bottom w:val="single" w:sz="4" w:space="0" w:color="000000"/>
        <w:right w:val="single" w:sz="4" w:space="0" w:color="000000"/>
      </w:pBdr>
      <w:shd w:val="clear" w:color="auto" w:fill="CCCCCC"/>
      <w:suppressAutoHyphens w:val="0"/>
      <w:ind w:left="1134" w:hanging="1134"/>
    </w:pPr>
    <w:rPr>
      <w:rFonts w:ascii="Arial" w:hAnsi="Arial" w:cs="Arial"/>
      <w:sz w:val="20"/>
      <w:szCs w:val="20"/>
      <w:lang w:val="es-CO"/>
    </w:rPr>
  </w:style>
  <w:style w:type="paragraph" w:customStyle="1" w:styleId="Cierre1">
    <w:name w:val="Cierre1"/>
    <w:basedOn w:val="Textbody"/>
    <w:next w:val="Standard"/>
    <w:pPr>
      <w:keepNext/>
      <w:widowControl w:val="0"/>
      <w:suppressAutoHyphens w:val="0"/>
    </w:pPr>
    <w:rPr>
      <w:rFonts w:ascii="Arial" w:hAnsi="Arial" w:cs="Arial"/>
      <w:lang w:val="es-CO"/>
    </w:rPr>
  </w:style>
  <w:style w:type="paragraph" w:styleId="Textodeglobo">
    <w:name w:val="Balloon Text"/>
    <w:basedOn w:val="Normal"/>
    <w:rPr>
      <w:rFonts w:ascii="Tahoma" w:hAnsi="Tahoma"/>
      <w:sz w:val="16"/>
      <w:szCs w:val="16"/>
    </w:rPr>
  </w:style>
  <w:style w:type="paragraph" w:customStyle="1" w:styleId="Ttulo10">
    <w:name w:val="Título1"/>
    <w:basedOn w:val="Normal"/>
    <w:next w:val="Normal"/>
    <w:pPr>
      <w:spacing w:after="300"/>
    </w:pPr>
    <w:rPr>
      <w:rFonts w:ascii="Cambria" w:eastAsia="Times New Roman" w:hAnsi="Cambria" w:cs="Times New Roman"/>
      <w:color w:val="17365D"/>
      <w:spacing w:val="5"/>
      <w:sz w:val="52"/>
      <w:szCs w:val="52"/>
    </w:rPr>
  </w:style>
  <w:style w:type="paragraph" w:styleId="Subttulo">
    <w:name w:val="Subtitle"/>
    <w:basedOn w:val="Normal"/>
    <w:next w:val="Normal"/>
    <w:rPr>
      <w:rFonts w:ascii="Cambria" w:eastAsia="Times New Roman" w:hAnsi="Cambria" w:cs="Times New Roman"/>
      <w:i/>
      <w:iCs/>
      <w:color w:val="4F81BD"/>
      <w:spacing w:val="15"/>
    </w:rPr>
  </w:style>
  <w:style w:type="paragraph" w:styleId="Textoindependiente">
    <w:name w:val="Body Text"/>
    <w:basedOn w:val="Normal"/>
    <w:pPr>
      <w:spacing w:after="120"/>
    </w:pPr>
  </w:style>
  <w:style w:type="paragraph" w:customStyle="1" w:styleId="textradi">
    <w:name w:val="text_radi"/>
    <w:basedOn w:val="Normal"/>
    <w:pPr>
      <w:jc w:val="both"/>
    </w:pPr>
  </w:style>
  <w:style w:type="paragraph" w:customStyle="1" w:styleId="Firma1">
    <w:name w:val="Firma1"/>
    <w:basedOn w:val="Standard"/>
    <w:pPr>
      <w:suppressAutoHyphens w:val="0"/>
      <w:ind w:left="4252"/>
    </w:pPr>
    <w:rPr>
      <w:rFonts w:ascii="Times New Roman" w:hAnsi="Times New Roman" w:cs="Times New Roman"/>
      <w:sz w:val="20"/>
      <w:szCs w:val="20"/>
      <w:lang w:val="es-CO"/>
    </w:rPr>
  </w:style>
  <w:style w:type="paragraph" w:styleId="Encabezado">
    <w:name w:val="header"/>
    <w:aliases w:val="encabezado"/>
    <w:basedOn w:val="Standard"/>
    <w:uiPriority w:val="99"/>
    <w:pPr>
      <w:suppressLineNumbers/>
      <w:tabs>
        <w:tab w:val="center" w:pos="4986"/>
        <w:tab w:val="right" w:pos="9972"/>
      </w:tabs>
    </w:pPr>
  </w:style>
  <w:style w:type="character" w:customStyle="1" w:styleId="WW8Num1z0">
    <w:name w:val="WW8Num1z0"/>
  </w:style>
  <w:style w:type="character" w:customStyle="1" w:styleId="Fuentedeprrafopredeter27">
    <w:name w:val="Fuente de párrafo predeter.27"/>
  </w:style>
  <w:style w:type="character" w:customStyle="1" w:styleId="Fuentedeprrafopredeter26">
    <w:name w:val="Fuente de párrafo predeter.26"/>
  </w:style>
  <w:style w:type="character" w:customStyle="1" w:styleId="Fuentedeprrafopredeter25">
    <w:name w:val="Fuente de párrafo predeter.25"/>
  </w:style>
  <w:style w:type="character" w:customStyle="1" w:styleId="Fuentedeprrafopredeter24">
    <w:name w:val="Fuente de párrafo predeter.24"/>
  </w:style>
  <w:style w:type="character" w:customStyle="1" w:styleId="Fuentedeprrafopredeter23">
    <w:name w:val="Fuente de párrafo predeter.23"/>
  </w:style>
  <w:style w:type="character" w:customStyle="1" w:styleId="Fuentedeprrafopredeter22">
    <w:name w:val="Fuente de párrafo predeter.22"/>
  </w:style>
  <w:style w:type="character" w:customStyle="1" w:styleId="Fuentedeprrafopredeter21">
    <w:name w:val="Fuente de párrafo predeter.21"/>
  </w:style>
  <w:style w:type="character" w:customStyle="1" w:styleId="Fuentedeprrafopredeter20">
    <w:name w:val="Fuente de párrafo predeter.20"/>
  </w:style>
  <w:style w:type="character" w:customStyle="1" w:styleId="Fuentedeprrafopredeter19">
    <w:name w:val="Fuente de párrafo predeter.19"/>
  </w:style>
  <w:style w:type="character" w:customStyle="1" w:styleId="Fuentedeprrafopredeter18">
    <w:name w:val="Fuente de párrafo predeter.18"/>
  </w:style>
  <w:style w:type="character" w:customStyle="1" w:styleId="Fuentedeprrafopredeter17">
    <w:name w:val="Fuente de párrafo predeter.17"/>
  </w:style>
  <w:style w:type="character" w:customStyle="1" w:styleId="Fuentedeprrafopredeter16">
    <w:name w:val="Fuente de párrafo predeter.16"/>
  </w:style>
  <w:style w:type="character" w:customStyle="1" w:styleId="Fuentedeprrafopredeter15">
    <w:name w:val="Fuente de párrafo predeter.15"/>
  </w:style>
  <w:style w:type="character" w:customStyle="1" w:styleId="Fuentedeprrafopredeter14">
    <w:name w:val="Fuente de párrafo predeter.14"/>
  </w:style>
  <w:style w:type="character" w:customStyle="1" w:styleId="Fuentedeprrafopredeter13">
    <w:name w:val="Fuente de párrafo predeter.13"/>
  </w:style>
  <w:style w:type="character" w:customStyle="1" w:styleId="Fuentedeprrafopredeter12">
    <w:name w:val="Fuente de párrafo predeter.12"/>
  </w:style>
  <w:style w:type="character" w:customStyle="1" w:styleId="Fuentedeprrafopredeter11">
    <w:name w:val="Fuente de párrafo predeter.11"/>
  </w:style>
  <w:style w:type="character" w:customStyle="1" w:styleId="Fuentedeprrafopredeter10">
    <w:name w:val="Fuente de párrafo predeter.10"/>
  </w:style>
  <w:style w:type="character" w:customStyle="1" w:styleId="Fuentedeprrafopredeter9">
    <w:name w:val="Fuente de párrafo predeter.9"/>
  </w:style>
  <w:style w:type="character" w:customStyle="1" w:styleId="Fuentedeprrafopredeter8">
    <w:name w:val="Fuente de párrafo predeter.8"/>
  </w:style>
  <w:style w:type="character" w:customStyle="1" w:styleId="Fuentedeprrafopredeter7">
    <w:name w:val="Fuente de párrafo predeter.7"/>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EncabezadoCar">
    <w:name w:val="Encabezado Car"/>
    <w:aliases w:val="encabezado Car"/>
    <w:basedOn w:val="Fuentedeprrafopredeter"/>
    <w:uiPriority w:val="99"/>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character" w:customStyle="1" w:styleId="Internetlink">
    <w:name w:val="Internet link"/>
    <w:rPr>
      <w:color w:val="000080"/>
      <w:u w:val="single"/>
    </w:rPr>
  </w:style>
  <w:style w:type="character" w:customStyle="1" w:styleId="EncabezadoCar1">
    <w:name w:val="Encabezado Car1"/>
    <w:basedOn w:val="Fuentedeprrafopredeter"/>
  </w:style>
  <w:style w:type="character" w:customStyle="1" w:styleId="PiedepginaCar1">
    <w:name w:val="Pie de página Car1"/>
    <w:basedOn w:val="Fuentedeprrafopredeter"/>
  </w:style>
  <w:style w:type="character" w:customStyle="1" w:styleId="TextodegloboCar">
    <w:name w:val="Texto de globo Car"/>
    <w:basedOn w:val="Fuentedeprrafopredeter"/>
    <w:rPr>
      <w:rFonts w:ascii="Tahoma" w:hAnsi="Tahoma"/>
      <w:sz w:val="16"/>
      <w:szCs w:val="16"/>
    </w:rPr>
  </w:style>
  <w:style w:type="character" w:customStyle="1" w:styleId="Ttulo1Car">
    <w:name w:val="Título 1 Car"/>
    <w:basedOn w:val="Fuentedeprrafopredeter"/>
    <w:rPr>
      <w:rFonts w:ascii="Arial" w:eastAsia="Times New Roman" w:hAnsi="Arial" w:cs="Times New Roman"/>
      <w:b/>
      <w:kern w:val="0"/>
      <w:sz w:val="20"/>
      <w:szCs w:val="20"/>
      <w:lang w:val="es-ES" w:eastAsia="es-ES"/>
    </w:rPr>
  </w:style>
  <w:style w:type="character" w:customStyle="1" w:styleId="EncabezadoCar2">
    <w:name w:val="Encabezado Car2"/>
    <w:basedOn w:val="Fuentedeprrafopredeter"/>
  </w:style>
  <w:style w:type="character" w:customStyle="1" w:styleId="PiedepginaCar2">
    <w:name w:val="Pie de página Car2"/>
    <w:basedOn w:val="Fuentedeprrafopredeter"/>
  </w:style>
  <w:style w:type="character" w:customStyle="1" w:styleId="Fuentedeprrafopredeter28">
    <w:name w:val="Fuente de párrafo predeter.28"/>
  </w:style>
  <w:style w:type="character" w:customStyle="1" w:styleId="EncabezadoCar3">
    <w:name w:val="Encabezado Car3"/>
    <w:basedOn w:val="Fuentedeprrafopredeter"/>
  </w:style>
  <w:style w:type="character" w:customStyle="1" w:styleId="PiedepginaCar3">
    <w:name w:val="Pie de página Car3"/>
    <w:basedOn w:val="Fuentedeprrafopredeter"/>
  </w:style>
  <w:style w:type="character" w:customStyle="1" w:styleId="TtuloCar">
    <w:name w:val="Título Car"/>
    <w:basedOn w:val="Fuentedeprrafopredeter"/>
    <w:rPr>
      <w:rFonts w:ascii="Cambria" w:eastAsia="Times New Roman" w:hAnsi="Cambria" w:cs="Times New Roman"/>
      <w:color w:val="17365D"/>
      <w:spacing w:val="5"/>
      <w:kern w:val="3"/>
      <w:sz w:val="52"/>
      <w:szCs w:val="52"/>
    </w:rPr>
  </w:style>
  <w:style w:type="character" w:customStyle="1" w:styleId="TextoindependienteCar">
    <w:name w:val="Texto independiente Car"/>
    <w:basedOn w:val="Fuentedeprrafopredeter"/>
  </w:style>
  <w:style w:type="character" w:customStyle="1" w:styleId="SubttuloCar">
    <w:name w:val="Subtítulo Car"/>
    <w:basedOn w:val="Fuentedeprrafopredeter"/>
    <w:rPr>
      <w:rFonts w:ascii="Cambria" w:eastAsia="Times New Roman" w:hAnsi="Cambria" w:cs="Times New Roman"/>
      <w:i/>
      <w:iCs/>
      <w:color w:val="4F81BD"/>
      <w:spacing w:val="15"/>
    </w:rPr>
  </w:style>
  <w:style w:type="character" w:styleId="Textoennegrita">
    <w:name w:val="Strong"/>
    <w:basedOn w:val="Fuentedeprrafopredeter"/>
    <w:rPr>
      <w:b/>
      <w:bCs/>
    </w:rPr>
  </w:style>
  <w:style w:type="numbering" w:customStyle="1" w:styleId="WW8Num1">
    <w:name w:val="WW8Num1"/>
    <w:basedOn w:val="Sinlista"/>
    <w:pPr>
      <w:numPr>
        <w:numId w:val="1"/>
      </w:numPr>
    </w:pPr>
  </w:style>
  <w:style w:type="paragraph" w:styleId="Sinespaciado">
    <w:name w:val="No Spacing"/>
    <w:link w:val="SinespaciadoCar"/>
    <w:uiPriority w:val="1"/>
    <w:qFormat/>
    <w:rsid w:val="008C12CA"/>
    <w:pPr>
      <w:widowControl/>
      <w:autoSpaceDN/>
      <w:textAlignment w:val="auto"/>
    </w:pPr>
    <w:rPr>
      <w:rFonts w:ascii="Calibri" w:eastAsia="Calibri" w:hAnsi="Calibri" w:cs="Times New Roman"/>
      <w:kern w:val="0"/>
      <w:sz w:val="22"/>
      <w:szCs w:val="22"/>
      <w:lang w:val="es-CO" w:eastAsia="en-US"/>
    </w:rPr>
  </w:style>
  <w:style w:type="character" w:customStyle="1" w:styleId="SinespaciadoCar">
    <w:name w:val="Sin espaciado Car"/>
    <w:link w:val="Sinespaciado"/>
    <w:uiPriority w:val="1"/>
    <w:rsid w:val="008C12CA"/>
    <w:rPr>
      <w:rFonts w:ascii="Calibri" w:eastAsia="Calibri" w:hAnsi="Calibri" w:cs="Times New Roman"/>
      <w:kern w:val="0"/>
      <w:sz w:val="22"/>
      <w:szCs w:val="22"/>
      <w:lang w:val="es-CO" w:eastAsia="en-US"/>
    </w:rPr>
  </w:style>
  <w:style w:type="paragraph" w:styleId="Prrafodelista">
    <w:name w:val="List Paragraph"/>
    <w:aliases w:val="TÍTULO SEGUNDO NIVEL,List,List1,List11,EY EPM - Lista,List111,List1111,List11111,List2,List111111,Capítulo,TIT 2 IND,List1111111,titulo 3,Ha,Párrafo de lista2,Bullets,Bullet List,FooterText,numbered,List Paragraph1,Paragraphe de liste1"/>
    <w:basedOn w:val="Normal"/>
    <w:link w:val="PrrafodelistaCar"/>
    <w:uiPriority w:val="34"/>
    <w:qFormat/>
    <w:rsid w:val="009A3CCD"/>
    <w:pPr>
      <w:ind w:left="720"/>
      <w:contextualSpacing/>
    </w:pPr>
  </w:style>
  <w:style w:type="table" w:styleId="Tablaconcuadrcula">
    <w:name w:val="Table Grid"/>
    <w:basedOn w:val="Tablanormal"/>
    <w:uiPriority w:val="39"/>
    <w:rsid w:val="001935E4"/>
    <w:pPr>
      <w:widowControl/>
      <w:autoSpaceDN/>
      <w:textAlignment w:val="auto"/>
    </w:pPr>
    <w:rPr>
      <w:rFonts w:eastAsia="Times New Roman" w:cs="Times New Roman"/>
      <w:kern w:val="0"/>
      <w:sz w:val="20"/>
      <w:szCs w:val="20"/>
      <w:lang w:val="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titulo 3 Car,Ha Car,Párrafo de lista2 Car"/>
    <w:link w:val="Prrafodelista"/>
    <w:uiPriority w:val="34"/>
    <w:qFormat/>
    <w:locked/>
    <w:rsid w:val="00C969F2"/>
  </w:style>
  <w:style w:type="paragraph" w:customStyle="1" w:styleId="Default">
    <w:name w:val="Default"/>
    <w:rsid w:val="00B56CD2"/>
    <w:pPr>
      <w:widowControl/>
      <w:autoSpaceDE w:val="0"/>
      <w:adjustRightInd w:val="0"/>
      <w:textAlignment w:val="auto"/>
    </w:pPr>
    <w:rPr>
      <w:rFonts w:ascii="Arial" w:eastAsia="Times New Roman" w:hAnsi="Arial" w:cs="Arial"/>
      <w:color w:val="000000"/>
      <w:kern w:val="0"/>
      <w:lang w:val="es-ES" w:eastAsia="es-ES"/>
    </w:rPr>
  </w:style>
  <w:style w:type="character" w:customStyle="1" w:styleId="A9">
    <w:name w:val="A9"/>
    <w:rsid w:val="00D173D1"/>
    <w:rPr>
      <w:color w:val="211D1E"/>
      <w:sz w:val="19"/>
      <w:szCs w:val="19"/>
    </w:rPr>
  </w:style>
  <w:style w:type="paragraph" w:styleId="NormalWeb">
    <w:name w:val="Normal (Web)"/>
    <w:basedOn w:val="Normal"/>
    <w:uiPriority w:val="99"/>
    <w:semiHidden/>
    <w:unhideWhenUsed/>
    <w:rsid w:val="00B557D6"/>
    <w:pPr>
      <w:widowControl/>
      <w:suppressAutoHyphens w:val="0"/>
      <w:autoSpaceDN/>
      <w:spacing w:before="100" w:beforeAutospacing="1" w:after="100" w:afterAutospacing="1"/>
      <w:textAlignment w:val="auto"/>
    </w:pPr>
    <w:rPr>
      <w:rFonts w:eastAsia="Times New Roman" w:cs="Times New Roman"/>
      <w:kern w:val="0"/>
      <w:lang w:val="es-CO"/>
    </w:rPr>
  </w:style>
  <w:style w:type="paragraph" w:customStyle="1" w:styleId="TableParagraph">
    <w:name w:val="Table Paragraph"/>
    <w:basedOn w:val="Normal"/>
    <w:uiPriority w:val="1"/>
    <w:qFormat/>
    <w:rsid w:val="005C2B5E"/>
    <w:pPr>
      <w:suppressAutoHyphens w:val="0"/>
      <w:autoSpaceDE w:val="0"/>
      <w:textAlignment w:val="auto"/>
    </w:pPr>
    <w:rPr>
      <w:rFonts w:ascii="Arial" w:eastAsia="Arial" w:hAnsi="Arial" w:cs="Arial"/>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201164">
      <w:bodyDiv w:val="1"/>
      <w:marLeft w:val="0"/>
      <w:marRight w:val="0"/>
      <w:marTop w:val="0"/>
      <w:marBottom w:val="0"/>
      <w:divBdr>
        <w:top w:val="none" w:sz="0" w:space="0" w:color="auto"/>
        <w:left w:val="none" w:sz="0" w:space="0" w:color="auto"/>
        <w:bottom w:val="none" w:sz="0" w:space="0" w:color="auto"/>
        <w:right w:val="none" w:sz="0" w:space="0" w:color="auto"/>
      </w:divBdr>
    </w:div>
    <w:div w:id="462816983">
      <w:bodyDiv w:val="1"/>
      <w:marLeft w:val="0"/>
      <w:marRight w:val="0"/>
      <w:marTop w:val="0"/>
      <w:marBottom w:val="0"/>
      <w:divBdr>
        <w:top w:val="none" w:sz="0" w:space="0" w:color="auto"/>
        <w:left w:val="none" w:sz="0" w:space="0" w:color="auto"/>
        <w:bottom w:val="none" w:sz="0" w:space="0" w:color="auto"/>
        <w:right w:val="none" w:sz="0" w:space="0" w:color="auto"/>
      </w:divBdr>
    </w:div>
    <w:div w:id="916401167">
      <w:bodyDiv w:val="1"/>
      <w:marLeft w:val="0"/>
      <w:marRight w:val="0"/>
      <w:marTop w:val="0"/>
      <w:marBottom w:val="0"/>
      <w:divBdr>
        <w:top w:val="none" w:sz="0" w:space="0" w:color="auto"/>
        <w:left w:val="none" w:sz="0" w:space="0" w:color="auto"/>
        <w:bottom w:val="none" w:sz="0" w:space="0" w:color="auto"/>
        <w:right w:val="none" w:sz="0" w:space="0" w:color="auto"/>
      </w:divBdr>
    </w:div>
    <w:div w:id="1025592206">
      <w:bodyDiv w:val="1"/>
      <w:marLeft w:val="0"/>
      <w:marRight w:val="0"/>
      <w:marTop w:val="0"/>
      <w:marBottom w:val="0"/>
      <w:divBdr>
        <w:top w:val="none" w:sz="0" w:space="0" w:color="auto"/>
        <w:left w:val="none" w:sz="0" w:space="0" w:color="auto"/>
        <w:bottom w:val="none" w:sz="0" w:space="0" w:color="auto"/>
        <w:right w:val="none" w:sz="0" w:space="0" w:color="auto"/>
      </w:divBdr>
    </w:div>
    <w:div w:id="1305961434">
      <w:bodyDiv w:val="1"/>
      <w:marLeft w:val="0"/>
      <w:marRight w:val="0"/>
      <w:marTop w:val="0"/>
      <w:marBottom w:val="0"/>
      <w:divBdr>
        <w:top w:val="none" w:sz="0" w:space="0" w:color="auto"/>
        <w:left w:val="none" w:sz="0" w:space="0" w:color="auto"/>
        <w:bottom w:val="none" w:sz="0" w:space="0" w:color="auto"/>
        <w:right w:val="none" w:sz="0" w:space="0" w:color="auto"/>
      </w:divBdr>
    </w:div>
    <w:div w:id="1481848257">
      <w:bodyDiv w:val="1"/>
      <w:marLeft w:val="0"/>
      <w:marRight w:val="0"/>
      <w:marTop w:val="0"/>
      <w:marBottom w:val="0"/>
      <w:divBdr>
        <w:top w:val="none" w:sz="0" w:space="0" w:color="auto"/>
        <w:left w:val="none" w:sz="0" w:space="0" w:color="auto"/>
        <w:bottom w:val="none" w:sz="0" w:space="0" w:color="auto"/>
        <w:right w:val="none" w:sz="0" w:space="0" w:color="auto"/>
      </w:divBdr>
    </w:div>
    <w:div w:id="1879387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iscal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c\Downloads\PLANTILLA%20PARA%20LA%20EMISI&#211;N%20DE%20OFICIOS%20(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PARA LA EMISIÓN DE OFICIOS (3)</Template>
  <TotalTime>530</TotalTime>
  <Pages>36</Pages>
  <Words>9101</Words>
  <Characters>50056</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Kdnlasnfdsf ifheslf weijrew jewl fwelfjew ,m  ofewf mjjfewñlfmwef j pofjewfm lk Kdnlasnfdsf ifheslf weijrew jewl fwelfjew ,m ofewf mjjfewñlfmwef j pofjewfm lk sddnlasnfdsf ifheslf weijrew jewl fwelfjew ,m  ofewf mjjfewñlfmwef j pofjewfm lk Kdnlasnfdsf if</vt:lpstr>
    </vt:vector>
  </TitlesOfParts>
  <Company/>
  <LinksUpToDate>false</LinksUpToDate>
  <CharactersWithSpaces>59039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Kdnlasnfdsf ifheslf weijrew jewl fwelfjew ,m  ofewf mjjfewñlfmwef j pofjewfm lk Kdnlasnfdsf ifheslf weijrew jewl fwelfjew ,m ofewf mjjfewñlfmwef j pofjewfm lk sddnlasnfdsf ifheslf weijrew jewl fwelfjew ,m  ofewf mjjfewñlfmwef j pofjewfm lk Kdnlasnfdsf if</dc:title>
  <dc:creator>francisco molina</dc:creator>
  <cp:lastModifiedBy>Clara Eugenia Dussan Quiza</cp:lastModifiedBy>
  <cp:revision>172</cp:revision>
  <cp:lastPrinted>2024-02-13T03:23:00Z</cp:lastPrinted>
  <dcterms:created xsi:type="dcterms:W3CDTF">2024-02-13T21:25:00Z</dcterms:created>
  <dcterms:modified xsi:type="dcterms:W3CDTF">2026-09-29T22:21:00Z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