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D7779" w14:textId="77777777" w:rsidR="00C4192A" w:rsidRDefault="00C4192A">
      <w:pPr>
        <w:jc w:val="both"/>
        <w:rPr>
          <w:rFonts w:ascii="Century Gothic" w:eastAsia="Century Gothic" w:hAnsi="Century Gothic" w:cs="Century Gothic"/>
          <w:sz w:val="22"/>
          <w:szCs w:val="22"/>
        </w:rPr>
      </w:pPr>
    </w:p>
    <w:p w14:paraId="15BD3D05" w14:textId="77777777"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ANEXO 4</w:t>
      </w:r>
    </w:p>
    <w:p w14:paraId="17DA970D" w14:textId="77777777"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UNIÓN TEMPORAL</w:t>
      </w:r>
    </w:p>
    <w:p w14:paraId="37E183F9" w14:textId="77777777" w:rsidR="00C4192A" w:rsidRPr="00842F36" w:rsidRDefault="00C4192A">
      <w:pPr>
        <w:jc w:val="both"/>
        <w:rPr>
          <w:rFonts w:ascii="Century Gothic" w:eastAsia="Century Gothic" w:hAnsi="Century Gothic" w:cs="Century Gothic"/>
          <w:sz w:val="20"/>
          <w:szCs w:val="20"/>
        </w:rPr>
      </w:pPr>
    </w:p>
    <w:p w14:paraId="6190AE6A"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067FF2E0" w14:textId="77777777" w:rsidR="00C4192A" w:rsidRPr="00842F36" w:rsidRDefault="00C4192A">
      <w:pPr>
        <w:jc w:val="both"/>
        <w:rPr>
          <w:rFonts w:ascii="Century Gothic" w:eastAsia="Century Gothic" w:hAnsi="Century Gothic" w:cs="Century Gothic"/>
          <w:sz w:val="20"/>
          <w:szCs w:val="20"/>
        </w:rPr>
      </w:pPr>
    </w:p>
    <w:p w14:paraId="75953118" w14:textId="10EC6A9E"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PRIMERA: OBJETO El objeto del presente documento es la integración de una UNIÓN TEMPORAL entre, __________________ y________________________, con el propósito presentar en forma conjunta propuesta, para el proceso </w:t>
      </w:r>
      <w:r w:rsidRPr="00842F36">
        <w:rPr>
          <w:rFonts w:ascii="Century Gothic" w:eastAsia="Century Gothic" w:hAnsi="Century Gothic" w:cs="Century Gothic"/>
          <w:b/>
          <w:color w:val="000000"/>
          <w:sz w:val="20"/>
          <w:szCs w:val="20"/>
        </w:rPr>
        <w:t>SUBASTA INVERSA ELECTRONICA Nro. AMS-SASI-</w:t>
      </w:r>
      <w:r w:rsidR="000B0C94">
        <w:rPr>
          <w:rFonts w:ascii="Century Gothic" w:eastAsia="Century Gothic" w:hAnsi="Century Gothic" w:cs="Century Gothic"/>
          <w:b/>
          <w:color w:val="000000"/>
          <w:sz w:val="20"/>
          <w:szCs w:val="20"/>
        </w:rPr>
        <w:t>012</w:t>
      </w:r>
      <w:r w:rsidRPr="00842F36">
        <w:rPr>
          <w:rFonts w:ascii="Century Gothic" w:eastAsia="Century Gothic" w:hAnsi="Century Gothic" w:cs="Century Gothic"/>
          <w:b/>
          <w:color w:val="000000"/>
          <w:sz w:val="20"/>
          <w:szCs w:val="20"/>
        </w:rPr>
        <w:t>-202</w:t>
      </w:r>
      <w:r w:rsidR="00F20A73">
        <w:rPr>
          <w:rFonts w:ascii="Century Gothic" w:eastAsia="Century Gothic" w:hAnsi="Century Gothic" w:cs="Century Gothic"/>
          <w:b/>
          <w:color w:val="000000"/>
          <w:sz w:val="20"/>
          <w:szCs w:val="20"/>
        </w:rPr>
        <w:t>6</w:t>
      </w:r>
      <w:r w:rsidRPr="00842F36">
        <w:rPr>
          <w:rFonts w:ascii="Century Gothic" w:eastAsia="Century Gothic" w:hAnsi="Century Gothic" w:cs="Century Gothic"/>
          <w:color w:val="000000"/>
          <w:sz w:val="20"/>
          <w:szCs w:val="20"/>
        </w:rPr>
        <w:t>, cuyo objeto consiste en</w:t>
      </w:r>
      <w:r w:rsidRPr="00842F36">
        <w:rPr>
          <w:rFonts w:ascii="Century Gothic" w:eastAsia="Century Gothic" w:hAnsi="Century Gothic" w:cs="Century Gothic"/>
          <w:sz w:val="20"/>
          <w:szCs w:val="20"/>
        </w:rPr>
        <w:t>: “</w:t>
      </w:r>
      <w:r w:rsidR="000B0C94" w:rsidRPr="00D75311">
        <w:rPr>
          <w:rFonts w:ascii="Century Gothic" w:hAnsi="Century Gothic"/>
          <w:b/>
          <w:bCs/>
          <w:sz w:val="20"/>
          <w:szCs w:val="20"/>
        </w:rPr>
        <w:t>ADQUISICIÓN DE INSUMOS DESTINADOS AL DESARROLLO DE PROGRAMAS DE SANIDAD ANIMAL Y AL PROGRAMA DE HUERTAS, CON EL FIN DE APORTAR A LA SEGURIDAD ALIMENTARIA DEL MUNICIPIO DE SUBACHOQUE, CUNDINAMARCA, PARA LA VIGENCIA 2026</w:t>
      </w:r>
      <w:r w:rsidR="000B0C94">
        <w:rPr>
          <w:rFonts w:ascii="Century Gothic" w:hAnsi="Century Gothic"/>
          <w:b/>
          <w:bCs/>
          <w:sz w:val="20"/>
          <w:szCs w:val="20"/>
        </w:rPr>
        <w:t>.</w:t>
      </w:r>
      <w:r w:rsidR="0012556F" w:rsidRPr="0012556F">
        <w:rPr>
          <w:rFonts w:ascii="Century Gothic" w:eastAsia="Century Gothic" w:hAnsi="Century Gothic" w:cs="Century Gothic"/>
          <w:i/>
          <w:sz w:val="20"/>
          <w:szCs w:val="20"/>
        </w:rPr>
        <w:t>.</w:t>
      </w:r>
      <w:r w:rsidRPr="00842F36">
        <w:rPr>
          <w:rFonts w:ascii="Century Gothic" w:eastAsia="Century Gothic" w:hAnsi="Century Gothic" w:cs="Century Gothic"/>
          <w:sz w:val="20"/>
          <w:szCs w:val="20"/>
        </w:rPr>
        <w:t>”</w:t>
      </w:r>
    </w:p>
    <w:p w14:paraId="77896EF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w:t>
      </w:r>
      <w:r>
        <w:rPr>
          <w:rFonts w:ascii="Century Gothic" w:eastAsia="Century Gothic" w:hAnsi="Century Gothic" w:cs="Century Gothic"/>
          <w:sz w:val="20"/>
          <w:szCs w:val="20"/>
        </w:rPr>
        <w:t>u</w:t>
      </w:r>
      <w:r w:rsidRPr="00842F36">
        <w:rPr>
          <w:rFonts w:ascii="Century Gothic" w:eastAsia="Century Gothic" w:hAnsi="Century Gothic" w:cs="Century Gothic"/>
          <w:sz w:val="20"/>
          <w:szCs w:val="20"/>
        </w:rPr>
        <w:t>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E73B0C1"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SEGUNDA.  NOMBRE Y DOMICILIO. - La UNIÓN TEMPORAL se denominará ______, y su domicilio será la ciudad de ____________, con dirección en_______________, oficina, ______________, FAX __________, Teléfono ____________.</w:t>
      </w:r>
    </w:p>
    <w:p w14:paraId="6750DC04"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TERCERA: TÉRMINOS Y EXTENSIÓN DE LA PARTICIPACIÓN DE ACUERDO CON LA </w:t>
      </w:r>
      <w:proofErr w:type="gramStart"/>
      <w:r w:rsidRPr="00842F36">
        <w:rPr>
          <w:rFonts w:ascii="Century Gothic" w:eastAsia="Century Gothic" w:hAnsi="Century Gothic" w:cs="Century Gothic"/>
          <w:sz w:val="20"/>
          <w:szCs w:val="20"/>
        </w:rPr>
        <w:t>LEY.-</w:t>
      </w:r>
      <w:proofErr w:type="gramEnd"/>
      <w:r w:rsidRPr="00842F36">
        <w:rPr>
          <w:rFonts w:ascii="Century Gothic" w:eastAsia="Century Gothic" w:hAnsi="Century Gothic" w:cs="Century Gothic"/>
          <w:sz w:val="20"/>
          <w:szCs w:val="20"/>
        </w:rPr>
        <w:t xml:space="preserve"> La participación de cada una de las partes que conforman el cien por ciento (100%), de la UNIÓN TEMPORAL no podrán ser modificados sin el consentimiento previo de la entidad, </w:t>
      </w:r>
      <w:proofErr w:type="gramStart"/>
      <w:r w:rsidRPr="00842F36">
        <w:rPr>
          <w:rFonts w:ascii="Century Gothic" w:eastAsia="Century Gothic" w:hAnsi="Century Gothic" w:cs="Century Gothic"/>
          <w:sz w:val="20"/>
          <w:szCs w:val="20"/>
        </w:rPr>
        <w:t>y  para</w:t>
      </w:r>
      <w:proofErr w:type="gramEnd"/>
      <w:r w:rsidRPr="00842F36">
        <w:rPr>
          <w:rFonts w:ascii="Century Gothic" w:eastAsia="Century Gothic" w:hAnsi="Century Gothic" w:cs="Century Gothic"/>
          <w:sz w:val="20"/>
          <w:szCs w:val="20"/>
        </w:rPr>
        <w:t xml:space="preserve"> efectos de la aplicación de las sanciones por incumplimiento de las obligaciones derivadas de la propuesta y del contrato, convenimos que los términos y extensión de nuestra participación en la ejecución del contrato es la siguiente:</w:t>
      </w:r>
    </w:p>
    <w:p w14:paraId="241561B1" w14:textId="77777777" w:rsidR="00C4192A" w:rsidRPr="00842F36" w:rsidRDefault="00C4192A">
      <w:pPr>
        <w:jc w:val="both"/>
        <w:rPr>
          <w:rFonts w:ascii="Century Gothic" w:eastAsia="Century Gothic" w:hAnsi="Century Gothic" w:cs="Century Gothic"/>
          <w:sz w:val="20"/>
          <w:szCs w:val="20"/>
        </w:rPr>
      </w:pPr>
    </w:p>
    <w:tbl>
      <w:tblPr>
        <w:tblStyle w:val="a"/>
        <w:tblW w:w="9272" w:type="dxa"/>
        <w:tblInd w:w="10" w:type="dxa"/>
        <w:tblLayout w:type="fixed"/>
        <w:tblLook w:val="0000" w:firstRow="0" w:lastRow="0" w:firstColumn="0" w:lastColumn="0" w:noHBand="0" w:noVBand="0"/>
      </w:tblPr>
      <w:tblGrid>
        <w:gridCol w:w="3291"/>
        <w:gridCol w:w="1260"/>
        <w:gridCol w:w="4721"/>
      </w:tblGrid>
      <w:tr w:rsidR="00C4192A" w:rsidRPr="00842F36" w14:paraId="728EC118" w14:textId="77777777">
        <w:trPr>
          <w:trHeight w:val="720"/>
        </w:trPr>
        <w:tc>
          <w:tcPr>
            <w:tcW w:w="3291" w:type="dxa"/>
            <w:tcBorders>
              <w:top w:val="single" w:sz="6" w:space="0" w:color="000000"/>
              <w:left w:val="single" w:sz="6" w:space="0" w:color="000000"/>
              <w:bottom w:val="single" w:sz="6" w:space="0" w:color="000000"/>
            </w:tcBorders>
          </w:tcPr>
          <w:p w14:paraId="63518DC7" w14:textId="77777777" w:rsidR="00C4192A" w:rsidRPr="00842F36" w:rsidRDefault="00C4192A">
            <w:pPr>
              <w:jc w:val="both"/>
              <w:rPr>
                <w:rFonts w:ascii="Century Gothic" w:eastAsia="Century Gothic" w:hAnsi="Century Gothic" w:cs="Century Gothic"/>
                <w:sz w:val="20"/>
                <w:szCs w:val="20"/>
              </w:rPr>
            </w:pPr>
          </w:p>
          <w:p w14:paraId="4AB8FA4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INTEGRANTES</w:t>
            </w:r>
          </w:p>
        </w:tc>
        <w:tc>
          <w:tcPr>
            <w:tcW w:w="1260" w:type="dxa"/>
            <w:tcBorders>
              <w:top w:val="single" w:sz="6" w:space="0" w:color="000000"/>
              <w:left w:val="single" w:sz="6" w:space="0" w:color="000000"/>
              <w:bottom w:val="single" w:sz="6" w:space="0" w:color="000000"/>
            </w:tcBorders>
          </w:tcPr>
          <w:p w14:paraId="3565B68E" w14:textId="77777777" w:rsidR="00C4192A" w:rsidRPr="00842F36" w:rsidRDefault="00C4192A">
            <w:pPr>
              <w:jc w:val="both"/>
              <w:rPr>
                <w:rFonts w:ascii="Century Gothic" w:eastAsia="Century Gothic" w:hAnsi="Century Gothic" w:cs="Century Gothic"/>
                <w:sz w:val="20"/>
                <w:szCs w:val="20"/>
              </w:rPr>
            </w:pPr>
          </w:p>
          <w:p w14:paraId="1A1933BD"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w:t>
            </w:r>
          </w:p>
        </w:tc>
        <w:tc>
          <w:tcPr>
            <w:tcW w:w="4721" w:type="dxa"/>
            <w:tcBorders>
              <w:top w:val="single" w:sz="6" w:space="0" w:color="000000"/>
              <w:left w:val="single" w:sz="6" w:space="0" w:color="000000"/>
              <w:bottom w:val="single" w:sz="6" w:space="0" w:color="000000"/>
              <w:right w:val="single" w:sz="6" w:space="0" w:color="000000"/>
            </w:tcBorders>
          </w:tcPr>
          <w:p w14:paraId="53E29E72" w14:textId="77777777" w:rsidR="00C4192A" w:rsidRPr="00842F36" w:rsidRDefault="00C4192A">
            <w:pPr>
              <w:jc w:val="both"/>
              <w:rPr>
                <w:rFonts w:ascii="Century Gothic" w:eastAsia="Century Gothic" w:hAnsi="Century Gothic" w:cs="Century Gothic"/>
                <w:sz w:val="20"/>
                <w:szCs w:val="20"/>
              </w:rPr>
            </w:pPr>
          </w:p>
          <w:p w14:paraId="37E54B8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LABOR A DESARROLLAR EN LA PROPUESTA</w:t>
            </w:r>
          </w:p>
        </w:tc>
      </w:tr>
      <w:tr w:rsidR="00C4192A" w:rsidRPr="00842F36" w14:paraId="24CE0E3C" w14:textId="77777777">
        <w:tc>
          <w:tcPr>
            <w:tcW w:w="3291" w:type="dxa"/>
            <w:tcBorders>
              <w:top w:val="single" w:sz="6" w:space="0" w:color="000000"/>
              <w:left w:val="single" w:sz="6" w:space="0" w:color="000000"/>
              <w:bottom w:val="single" w:sz="6" w:space="0" w:color="000000"/>
            </w:tcBorders>
          </w:tcPr>
          <w:p w14:paraId="6992B41F" w14:textId="77777777"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tcPr>
          <w:p w14:paraId="3C14F396" w14:textId="77777777"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tcPr>
          <w:p w14:paraId="0AD191AB" w14:textId="77777777" w:rsidR="00C4192A" w:rsidRPr="00842F36" w:rsidRDefault="00C4192A">
            <w:pPr>
              <w:jc w:val="both"/>
              <w:rPr>
                <w:rFonts w:ascii="Century Gothic" w:eastAsia="Century Gothic" w:hAnsi="Century Gothic" w:cs="Century Gothic"/>
                <w:sz w:val="20"/>
                <w:szCs w:val="20"/>
              </w:rPr>
            </w:pPr>
          </w:p>
        </w:tc>
      </w:tr>
      <w:tr w:rsidR="00C4192A" w:rsidRPr="00842F36" w14:paraId="7CB977C3" w14:textId="77777777">
        <w:tc>
          <w:tcPr>
            <w:tcW w:w="3291" w:type="dxa"/>
            <w:tcBorders>
              <w:top w:val="single" w:sz="6" w:space="0" w:color="000000"/>
              <w:left w:val="single" w:sz="6" w:space="0" w:color="000000"/>
              <w:bottom w:val="single" w:sz="6" w:space="0" w:color="000000"/>
            </w:tcBorders>
          </w:tcPr>
          <w:p w14:paraId="1004E7B8" w14:textId="77777777"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tcPr>
          <w:p w14:paraId="273A421B" w14:textId="77777777"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tcPr>
          <w:p w14:paraId="0106CB7F" w14:textId="77777777" w:rsidR="00C4192A" w:rsidRPr="00842F36" w:rsidRDefault="00C4192A">
            <w:pPr>
              <w:jc w:val="both"/>
              <w:rPr>
                <w:rFonts w:ascii="Century Gothic" w:eastAsia="Century Gothic" w:hAnsi="Century Gothic" w:cs="Century Gothic"/>
                <w:sz w:val="20"/>
                <w:szCs w:val="20"/>
              </w:rPr>
            </w:pPr>
          </w:p>
        </w:tc>
      </w:tr>
    </w:tbl>
    <w:p w14:paraId="72346F9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0AB0ED6" w14:textId="77777777" w:rsidR="00C4192A" w:rsidRPr="00842F36" w:rsidRDefault="00C4192A">
      <w:pPr>
        <w:jc w:val="both"/>
        <w:rPr>
          <w:rFonts w:ascii="Century Gothic" w:eastAsia="Century Gothic" w:hAnsi="Century Gothic" w:cs="Century Gothic"/>
          <w:sz w:val="20"/>
          <w:szCs w:val="20"/>
        </w:rPr>
      </w:pPr>
    </w:p>
    <w:p w14:paraId="1D650D1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QUINTA: DURACIÓN. - La duración de la UNIÓN TEMPORAL en caso de salir favorecida con la adjudicación será igual al plazo de ejecución del contrato y hasta su liquidación, y un (1) año más. </w:t>
      </w:r>
      <w:r w:rsidRPr="00842F36">
        <w:rPr>
          <w:rFonts w:ascii="Century Gothic" w:eastAsia="Century Gothic" w:hAnsi="Century Gothic" w:cs="Century Gothic"/>
          <w:sz w:val="20"/>
          <w:szCs w:val="20"/>
        </w:rPr>
        <w:lastRenderedPageBreak/>
        <w:t xml:space="preserve">En todo caso LA UNIÓN TEMPORAL durará todo el término necesario para liquidar el </w:t>
      </w:r>
      <w:proofErr w:type="gramStart"/>
      <w:r w:rsidRPr="00842F36">
        <w:rPr>
          <w:rFonts w:ascii="Century Gothic" w:eastAsia="Century Gothic" w:hAnsi="Century Gothic" w:cs="Century Gothic"/>
          <w:sz w:val="20"/>
          <w:szCs w:val="20"/>
        </w:rPr>
        <w:t>contrato  y</w:t>
      </w:r>
      <w:proofErr w:type="gramEnd"/>
      <w:r w:rsidRPr="00842F36">
        <w:rPr>
          <w:rFonts w:ascii="Century Gothic" w:eastAsia="Century Gothic" w:hAnsi="Century Gothic" w:cs="Century Gothic"/>
          <w:sz w:val="20"/>
          <w:szCs w:val="20"/>
        </w:rPr>
        <w:t xml:space="preserve"> atender las garantías prestadas.</w:t>
      </w:r>
    </w:p>
    <w:p w14:paraId="48B52EE2" w14:textId="77777777" w:rsidR="00C4192A" w:rsidRPr="00842F36" w:rsidRDefault="00C4192A">
      <w:pPr>
        <w:jc w:val="both"/>
        <w:rPr>
          <w:rFonts w:ascii="Century Gothic" w:eastAsia="Century Gothic" w:hAnsi="Century Gothic" w:cs="Century Gothic"/>
          <w:sz w:val="20"/>
          <w:szCs w:val="20"/>
        </w:rPr>
      </w:pPr>
    </w:p>
    <w:p w14:paraId="69D47F0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SEXTA: CESIÓN. -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1819EABD"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354F1B2B" w14:textId="77777777" w:rsidR="00C4192A" w:rsidRPr="00842F36" w:rsidRDefault="00C4192A">
      <w:pPr>
        <w:jc w:val="both"/>
        <w:rPr>
          <w:rFonts w:ascii="Century Gothic" w:eastAsia="Century Gothic" w:hAnsi="Century Gothic" w:cs="Century Gothic"/>
          <w:sz w:val="20"/>
          <w:szCs w:val="20"/>
        </w:rPr>
      </w:pPr>
    </w:p>
    <w:p w14:paraId="36D2178A"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OCTAVA: lote o lotes a los que se presenta oferta </w:t>
      </w:r>
    </w:p>
    <w:p w14:paraId="34DDD79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3DA44FC9" w14:textId="77777777" w:rsidR="00C4192A" w:rsidRPr="00842F36" w:rsidRDefault="00C4192A">
      <w:pPr>
        <w:jc w:val="both"/>
        <w:rPr>
          <w:rFonts w:ascii="Century Gothic" w:eastAsia="Century Gothic" w:hAnsi="Century Gothic" w:cs="Century Gothic"/>
          <w:sz w:val="20"/>
          <w:szCs w:val="20"/>
        </w:rPr>
      </w:pPr>
    </w:p>
    <w:p w14:paraId="6395B7F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Para constancia y aprobación, el presente documento se firma en la ciudad de __________ a los ______ días del mes de______ </w:t>
      </w:r>
      <w:proofErr w:type="spellStart"/>
      <w:r w:rsidRPr="00842F36">
        <w:rPr>
          <w:rFonts w:ascii="Century Gothic" w:eastAsia="Century Gothic" w:hAnsi="Century Gothic" w:cs="Century Gothic"/>
          <w:sz w:val="20"/>
          <w:szCs w:val="20"/>
        </w:rPr>
        <w:t>de</w:t>
      </w:r>
      <w:proofErr w:type="spellEnd"/>
      <w:r w:rsidRPr="00842F36">
        <w:rPr>
          <w:rFonts w:ascii="Century Gothic" w:eastAsia="Century Gothic" w:hAnsi="Century Gothic" w:cs="Century Gothic"/>
          <w:sz w:val="20"/>
          <w:szCs w:val="20"/>
        </w:rPr>
        <w:t xml:space="preserve"> 2022, por quienes intervinieron.</w:t>
      </w:r>
    </w:p>
    <w:p w14:paraId="01C093A6" w14:textId="77777777" w:rsidR="00C4192A" w:rsidRPr="00842F36" w:rsidRDefault="00C4192A">
      <w:pPr>
        <w:jc w:val="both"/>
        <w:rPr>
          <w:rFonts w:ascii="Century Gothic" w:eastAsia="Century Gothic" w:hAnsi="Century Gothic" w:cs="Century Gothic"/>
          <w:sz w:val="20"/>
          <w:szCs w:val="20"/>
        </w:rPr>
      </w:pPr>
    </w:p>
    <w:p w14:paraId="53ECEAE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DÉCIMA: FACTURACIÓN. La Unión Temporal facturará de la siguiente manera: </w:t>
      </w:r>
    </w:p>
    <w:p w14:paraId="42FC37BF" w14:textId="77777777" w:rsidR="00C4192A" w:rsidRPr="00842F36" w:rsidRDefault="00C4192A">
      <w:pPr>
        <w:jc w:val="both"/>
        <w:rPr>
          <w:rFonts w:ascii="Century Gothic" w:eastAsia="Century Gothic" w:hAnsi="Century Gothic" w:cs="Century Gothic"/>
          <w:sz w:val="20"/>
          <w:szCs w:val="20"/>
        </w:rPr>
      </w:pPr>
    </w:p>
    <w:p w14:paraId="60F3821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_________________________________________________________________</w:t>
      </w:r>
    </w:p>
    <w:p w14:paraId="78D26ED0" w14:textId="77777777" w:rsidR="00C4192A" w:rsidRPr="00842F36" w:rsidRDefault="00C4192A">
      <w:pPr>
        <w:jc w:val="both"/>
        <w:rPr>
          <w:rFonts w:ascii="Century Gothic" w:eastAsia="Century Gothic" w:hAnsi="Century Gothic" w:cs="Century Gothic"/>
          <w:sz w:val="20"/>
          <w:szCs w:val="20"/>
        </w:rPr>
      </w:pPr>
    </w:p>
    <w:p w14:paraId="3BF22630"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DÉCIMA PRIMERA: CLAUSULAS OPCIONALES. El documento podrá contener las cláusulas opcionales que los asociados consideren pertinentes, siempre y cuando no contravengan lo dispuesto en la Ley 80/93.</w:t>
      </w:r>
    </w:p>
    <w:p w14:paraId="53AFC665" w14:textId="77777777" w:rsidR="00C4192A" w:rsidRPr="00842F36" w:rsidRDefault="00C4192A">
      <w:pPr>
        <w:jc w:val="both"/>
        <w:rPr>
          <w:rFonts w:ascii="Century Gothic" w:eastAsia="Century Gothic" w:hAnsi="Century Gothic" w:cs="Century Gothic"/>
          <w:sz w:val="20"/>
          <w:szCs w:val="20"/>
        </w:rPr>
      </w:pPr>
    </w:p>
    <w:tbl>
      <w:tblPr>
        <w:tblStyle w:val="a0"/>
        <w:tblW w:w="4348" w:type="dxa"/>
        <w:tblInd w:w="0" w:type="dxa"/>
        <w:tblLayout w:type="fixed"/>
        <w:tblLook w:val="0000" w:firstRow="0" w:lastRow="0" w:firstColumn="0" w:lastColumn="0" w:noHBand="0" w:noVBand="0"/>
      </w:tblPr>
      <w:tblGrid>
        <w:gridCol w:w="4348"/>
      </w:tblGrid>
      <w:tr w:rsidR="00C4192A" w:rsidRPr="00842F36" w14:paraId="1A7BB0B0" w14:textId="77777777">
        <w:trPr>
          <w:trHeight w:val="1484"/>
        </w:trPr>
        <w:tc>
          <w:tcPr>
            <w:tcW w:w="4348" w:type="dxa"/>
          </w:tcPr>
          <w:p w14:paraId="195AEB0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4FF8542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04C1FEE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215C41AE"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Representante Legal Consorcio             </w:t>
            </w:r>
          </w:p>
          <w:p w14:paraId="6B50634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05FEC94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r>
      <w:tr w:rsidR="00C4192A" w:rsidRPr="00842F36" w14:paraId="3033B66F" w14:textId="77777777">
        <w:trPr>
          <w:trHeight w:val="248"/>
        </w:trPr>
        <w:tc>
          <w:tcPr>
            <w:tcW w:w="4348" w:type="dxa"/>
          </w:tcPr>
          <w:p w14:paraId="1635FCE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Acepto a la designación </w:t>
            </w:r>
            <w:r w:rsidRPr="00842F36">
              <w:rPr>
                <w:rFonts w:ascii="Century Gothic" w:eastAsia="Century Gothic" w:hAnsi="Century Gothic" w:cs="Century Gothic"/>
                <w:sz w:val="20"/>
                <w:szCs w:val="20"/>
              </w:rPr>
              <w:tab/>
            </w:r>
          </w:p>
        </w:tc>
      </w:tr>
    </w:tbl>
    <w:p w14:paraId="4AEA809D" w14:textId="77777777" w:rsidR="00C4192A" w:rsidRPr="00842F36" w:rsidRDefault="00C4192A">
      <w:pPr>
        <w:jc w:val="both"/>
        <w:rPr>
          <w:rFonts w:ascii="Century Gothic" w:eastAsia="Century Gothic" w:hAnsi="Century Gothic" w:cs="Century Gothic"/>
          <w:sz w:val="20"/>
          <w:szCs w:val="20"/>
        </w:rPr>
      </w:pPr>
    </w:p>
    <w:tbl>
      <w:tblPr>
        <w:tblStyle w:val="a1"/>
        <w:tblW w:w="8696" w:type="dxa"/>
        <w:tblInd w:w="0" w:type="dxa"/>
        <w:tblLayout w:type="fixed"/>
        <w:tblLook w:val="0000" w:firstRow="0" w:lastRow="0" w:firstColumn="0" w:lastColumn="0" w:noHBand="0" w:noVBand="0"/>
      </w:tblPr>
      <w:tblGrid>
        <w:gridCol w:w="4348"/>
        <w:gridCol w:w="4348"/>
      </w:tblGrid>
      <w:tr w:rsidR="00C4192A" w:rsidRPr="00842F36" w14:paraId="01DD5C15" w14:textId="77777777">
        <w:tc>
          <w:tcPr>
            <w:tcW w:w="4348" w:type="dxa"/>
          </w:tcPr>
          <w:p w14:paraId="2154DB08"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4F638D22"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392A3947"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23E43029"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14:paraId="041866C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372C41AE"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c>
          <w:tcPr>
            <w:tcW w:w="4348" w:type="dxa"/>
          </w:tcPr>
          <w:p w14:paraId="37E0721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38850FC8"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63BB2D11"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1EBCD4F9"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14:paraId="4D43083B"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1F9FACFB"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p w14:paraId="4BBBE217" w14:textId="77777777" w:rsidR="00C4192A" w:rsidRPr="00842F36" w:rsidRDefault="00C4192A">
            <w:pPr>
              <w:jc w:val="both"/>
              <w:rPr>
                <w:rFonts w:ascii="Century Gothic" w:eastAsia="Century Gothic" w:hAnsi="Century Gothic" w:cs="Century Gothic"/>
                <w:sz w:val="20"/>
                <w:szCs w:val="20"/>
              </w:rPr>
            </w:pPr>
          </w:p>
        </w:tc>
      </w:tr>
    </w:tbl>
    <w:p w14:paraId="24224F4C" w14:textId="77777777" w:rsidR="00C4192A" w:rsidRDefault="00C4192A">
      <w:pPr>
        <w:rPr>
          <w:rFonts w:ascii="Century Gothic" w:eastAsia="Century Gothic" w:hAnsi="Century Gothic" w:cs="Century Gothic"/>
          <w:sz w:val="22"/>
          <w:szCs w:val="22"/>
        </w:rPr>
      </w:pPr>
    </w:p>
    <w:sectPr w:rsidR="00C4192A">
      <w:pgSz w:w="12240" w:h="15840"/>
      <w:pgMar w:top="1417" w:right="104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92A"/>
    <w:rsid w:val="000B0C94"/>
    <w:rsid w:val="0012556F"/>
    <w:rsid w:val="001330CB"/>
    <w:rsid w:val="00487BC8"/>
    <w:rsid w:val="005E7FC6"/>
    <w:rsid w:val="00842F36"/>
    <w:rsid w:val="00846CD7"/>
    <w:rsid w:val="00C4192A"/>
    <w:rsid w:val="00C70BF8"/>
    <w:rsid w:val="00D227FD"/>
    <w:rsid w:val="00F20A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FD5B"/>
  <w15:docId w15:val="{B0ED5639-7283-4568-B852-77DFD4CA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customStyle="1" w:styleId="Default">
    <w:name w:val="Default"/>
    <w:link w:val="DefaultChar"/>
    <w:qFormat/>
    <w:rsid w:val="00B33063"/>
    <w:pPr>
      <w:suppressAutoHyphens/>
      <w:autoSpaceDE w:val="0"/>
    </w:pPr>
    <w:rPr>
      <w:rFonts w:eastAsia="Calibri"/>
      <w:color w:val="000000"/>
      <w:lang w:eastAsia="zh-CN"/>
    </w:rPr>
  </w:style>
  <w:style w:type="character" w:customStyle="1" w:styleId="DefaultChar">
    <w:name w:val="Default Char"/>
    <w:link w:val="Default"/>
    <w:locked/>
    <w:rsid w:val="00B33063"/>
    <w:rPr>
      <w:rFonts w:ascii="Arial" w:eastAsia="Calibri" w:hAnsi="Arial" w:cs="Arial"/>
      <w:color w:val="000000"/>
      <w:sz w:val="24"/>
      <w:szCs w:val="24"/>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5OD1IDuBzm4bgjsAy1/K0YVQ==">CgMxLjA4AHIhMUFLdWFwVVlvazhaLVRNYUlrdTF4LUhtSzRPRW01WXZ4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902</Words>
  <Characters>4967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2026-10-14T20:19:00Z</dcterms:created>
  <dcterms:modified xsi:type="dcterms:W3CDTF">2026-10-14T20:19:00Z</dcterms:modified>
</cp:coreProperties>
</file>