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7B8AA" w14:textId="77777777" w:rsidR="00060676" w:rsidRPr="00060676" w:rsidRDefault="00060676" w:rsidP="00060676">
      <w:pPr>
        <w:rPr>
          <w:rFonts w:ascii="Tahoma" w:hAnsi="Tahoma" w:cs="Tahoma"/>
          <w:sz w:val="16"/>
          <w:szCs w:val="16"/>
        </w:rPr>
      </w:pPr>
    </w:p>
    <w:p w14:paraId="0A542468" w14:textId="1995E97D" w:rsidR="00060676" w:rsidRPr="00060676" w:rsidRDefault="00D743FC" w:rsidP="00060676">
      <w:pPr>
        <w:jc w:val="center"/>
        <w:rPr>
          <w:rFonts w:ascii="Tahoma" w:hAnsi="Tahoma" w:cs="Tahoma"/>
          <w:b/>
          <w:sz w:val="16"/>
          <w:szCs w:val="16"/>
        </w:rPr>
      </w:pPr>
      <w:r w:rsidRPr="00690487">
        <w:rPr>
          <w:rFonts w:ascii="Tahoma" w:hAnsi="Tahoma" w:cs="Tahoma"/>
          <w:b/>
          <w:sz w:val="16"/>
          <w:szCs w:val="16"/>
        </w:rPr>
        <w:t>ANEXO</w:t>
      </w:r>
      <w:r w:rsidR="00690487" w:rsidRPr="00690487">
        <w:rPr>
          <w:rFonts w:ascii="Tahoma" w:hAnsi="Tahoma" w:cs="Tahoma"/>
          <w:b/>
          <w:sz w:val="16"/>
          <w:szCs w:val="16"/>
        </w:rPr>
        <w:t xml:space="preserve"> 14</w:t>
      </w:r>
      <w:r w:rsidRPr="00690487">
        <w:rPr>
          <w:rFonts w:ascii="Tahoma" w:hAnsi="Tahoma" w:cs="Tahoma"/>
          <w:b/>
          <w:sz w:val="16"/>
          <w:szCs w:val="16"/>
        </w:rPr>
        <w:t xml:space="preserve">- </w:t>
      </w:r>
      <w:r w:rsidR="00060676" w:rsidRPr="00690487">
        <w:rPr>
          <w:rFonts w:ascii="Tahoma" w:hAnsi="Tahoma" w:cs="Tahoma"/>
          <w:b/>
          <w:sz w:val="16"/>
          <w:szCs w:val="16"/>
        </w:rPr>
        <w:t>MATRIZ DE RIESGOS</w:t>
      </w:r>
    </w:p>
    <w:p w14:paraId="59056AAB" w14:textId="77777777" w:rsidR="00060676" w:rsidRPr="00060676" w:rsidRDefault="00060676" w:rsidP="00060676">
      <w:pPr>
        <w:jc w:val="center"/>
        <w:rPr>
          <w:rFonts w:ascii="Tahoma" w:hAnsi="Tahoma" w:cs="Tahoma"/>
          <w:b/>
          <w:sz w:val="16"/>
          <w:szCs w:val="16"/>
        </w:rPr>
      </w:pPr>
    </w:p>
    <w:p w14:paraId="71B5ED8F" w14:textId="77777777" w:rsidR="00CD6A8A" w:rsidRPr="00932659" w:rsidRDefault="00CD6A8A" w:rsidP="00CD6A8A">
      <w:pPr>
        <w:rPr>
          <w:rFonts w:ascii="Tahoma" w:hAnsi="Tahoma" w:cs="Tahoma"/>
          <w:b/>
          <w:sz w:val="20"/>
          <w:szCs w:val="20"/>
          <w:lang w:val="es-CO"/>
        </w:rPr>
      </w:pPr>
    </w:p>
    <w:p w14:paraId="6FB6060C" w14:textId="2B00D6B0" w:rsidR="00CD6A8A" w:rsidRPr="00932659" w:rsidRDefault="00690487" w:rsidP="00CD6A8A">
      <w:pPr>
        <w:rPr>
          <w:rFonts w:ascii="Tahoma" w:hAnsi="Tahoma" w:cs="Tahoma"/>
          <w:b/>
          <w:sz w:val="20"/>
          <w:szCs w:val="20"/>
        </w:rPr>
      </w:pPr>
      <w:r w:rsidRPr="00690487">
        <w:rPr>
          <w:rFonts w:ascii="Tahoma" w:hAnsi="Tahoma" w:cs="Tahoma"/>
          <w:sz w:val="20"/>
          <w:szCs w:val="20"/>
          <w:lang w:val="es-CO" w:eastAsia="es-CO"/>
        </w:rPr>
        <w:t>Prestar el servicio de almacenamiento, administración, custodia, recepción, transporte, codificación del inventario de las unidades documentales del archivo de la CRC, así como realizar el levantamiento de la información del Formato Único de Inventario Documental para la totalidad del acervo documental de la entidad.</w:t>
      </w:r>
    </w:p>
    <w:p w14:paraId="26D8B474" w14:textId="77777777" w:rsidR="00CD6A8A" w:rsidRPr="00932659" w:rsidRDefault="00CD6A8A" w:rsidP="00CD6A8A">
      <w:pPr>
        <w:rPr>
          <w:rFonts w:ascii="Tahoma" w:hAnsi="Tahoma" w:cs="Tahoma"/>
          <w:b/>
          <w:sz w:val="20"/>
          <w:szCs w:val="20"/>
        </w:rPr>
      </w:pPr>
    </w:p>
    <w:tbl>
      <w:tblPr>
        <w:tblW w:w="14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20" w:firstRow="1" w:lastRow="0" w:firstColumn="0" w:lastColumn="0" w:noHBand="0" w:noVBand="1"/>
      </w:tblPr>
      <w:tblGrid>
        <w:gridCol w:w="320"/>
        <w:gridCol w:w="320"/>
        <w:gridCol w:w="320"/>
        <w:gridCol w:w="320"/>
        <w:gridCol w:w="562"/>
        <w:gridCol w:w="1323"/>
        <w:gridCol w:w="1414"/>
        <w:gridCol w:w="320"/>
        <w:gridCol w:w="320"/>
        <w:gridCol w:w="320"/>
        <w:gridCol w:w="320"/>
        <w:gridCol w:w="320"/>
        <w:gridCol w:w="1664"/>
        <w:gridCol w:w="320"/>
        <w:gridCol w:w="320"/>
        <w:gridCol w:w="320"/>
        <w:gridCol w:w="320"/>
        <w:gridCol w:w="336"/>
        <w:gridCol w:w="426"/>
        <w:gridCol w:w="1030"/>
        <w:gridCol w:w="1030"/>
        <w:gridCol w:w="1555"/>
        <w:gridCol w:w="736"/>
      </w:tblGrid>
      <w:tr w:rsidR="00CD6A8A" w:rsidRPr="00CD6A8A" w14:paraId="34A7117A" w14:textId="77777777" w:rsidTr="0068545F">
        <w:trPr>
          <w:trHeight w:val="349"/>
          <w:jc w:val="center"/>
        </w:trPr>
        <w:tc>
          <w:tcPr>
            <w:tcW w:w="0" w:type="auto"/>
            <w:vMerge w:val="restart"/>
            <w:shd w:val="clear" w:color="auto" w:fill="17365D"/>
            <w:vAlign w:val="center"/>
            <w:hideMark/>
          </w:tcPr>
          <w:p w14:paraId="4D3E82EE" w14:textId="77777777" w:rsidR="00CD6A8A" w:rsidRPr="00CD6A8A" w:rsidRDefault="00CD6A8A" w:rsidP="00980AF8">
            <w:pPr>
              <w:jc w:val="center"/>
              <w:rPr>
                <w:rFonts w:ascii="Tahoma" w:hAnsi="Tahoma" w:cs="Tahoma"/>
                <w:color w:val="FFFFFF"/>
                <w:sz w:val="14"/>
                <w:szCs w:val="14"/>
                <w:lang w:eastAsia="es-CO"/>
              </w:rPr>
            </w:pPr>
            <w:proofErr w:type="spellStart"/>
            <w:r w:rsidRPr="00CD6A8A">
              <w:rPr>
                <w:rFonts w:ascii="Tahoma" w:hAnsi="Tahoma" w:cs="Tahoma"/>
                <w:color w:val="FFFFFF"/>
                <w:sz w:val="14"/>
                <w:szCs w:val="14"/>
                <w:lang w:eastAsia="es-CO"/>
              </w:rPr>
              <w:t>N°</w:t>
            </w:r>
            <w:proofErr w:type="spellEnd"/>
          </w:p>
        </w:tc>
        <w:tc>
          <w:tcPr>
            <w:tcW w:w="0" w:type="auto"/>
            <w:vMerge w:val="restart"/>
            <w:shd w:val="clear" w:color="auto" w:fill="17365D"/>
            <w:textDirection w:val="btLr"/>
            <w:vAlign w:val="center"/>
            <w:hideMark/>
          </w:tcPr>
          <w:p w14:paraId="7231C471"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Clase</w:t>
            </w:r>
          </w:p>
        </w:tc>
        <w:tc>
          <w:tcPr>
            <w:tcW w:w="0" w:type="auto"/>
            <w:vMerge w:val="restart"/>
            <w:shd w:val="clear" w:color="auto" w:fill="17365D"/>
            <w:textDirection w:val="btLr"/>
            <w:vAlign w:val="center"/>
            <w:hideMark/>
          </w:tcPr>
          <w:p w14:paraId="7A4A1709"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Fuente</w:t>
            </w:r>
          </w:p>
        </w:tc>
        <w:tc>
          <w:tcPr>
            <w:tcW w:w="0" w:type="auto"/>
            <w:vMerge w:val="restart"/>
            <w:shd w:val="clear" w:color="auto" w:fill="17365D"/>
            <w:textDirection w:val="btLr"/>
            <w:vAlign w:val="center"/>
            <w:hideMark/>
          </w:tcPr>
          <w:p w14:paraId="0762BB5E"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Etapa</w:t>
            </w:r>
          </w:p>
        </w:tc>
        <w:tc>
          <w:tcPr>
            <w:tcW w:w="689" w:type="dxa"/>
            <w:vMerge w:val="restart"/>
            <w:shd w:val="clear" w:color="auto" w:fill="17365D"/>
            <w:textDirection w:val="btLr"/>
            <w:vAlign w:val="center"/>
            <w:hideMark/>
          </w:tcPr>
          <w:p w14:paraId="71BACBCE" w14:textId="77777777" w:rsidR="00CD6A8A" w:rsidRPr="00CD6A8A" w:rsidRDefault="00CD6A8A" w:rsidP="00980AF8">
            <w:pPr>
              <w:ind w:left="113" w:right="113"/>
              <w:jc w:val="center"/>
              <w:rPr>
                <w:rFonts w:ascii="Tahoma" w:hAnsi="Tahoma" w:cs="Tahoma"/>
                <w:color w:val="FFFFFF"/>
                <w:sz w:val="14"/>
                <w:szCs w:val="14"/>
                <w:lang w:eastAsia="es-CO"/>
              </w:rPr>
            </w:pPr>
            <w:r w:rsidRPr="00CD6A8A">
              <w:rPr>
                <w:rFonts w:ascii="Tahoma" w:hAnsi="Tahoma" w:cs="Tahoma"/>
                <w:color w:val="FFFFFF"/>
                <w:sz w:val="14"/>
                <w:szCs w:val="14"/>
                <w:lang w:eastAsia="es-CO"/>
              </w:rPr>
              <w:t>Tipo</w:t>
            </w:r>
          </w:p>
        </w:tc>
        <w:tc>
          <w:tcPr>
            <w:tcW w:w="1390" w:type="dxa"/>
            <w:vMerge w:val="restart"/>
            <w:shd w:val="clear" w:color="auto" w:fill="17365D"/>
            <w:vAlign w:val="center"/>
            <w:hideMark/>
          </w:tcPr>
          <w:p w14:paraId="262982B1"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Descripción</w:t>
            </w:r>
          </w:p>
        </w:tc>
        <w:tc>
          <w:tcPr>
            <w:tcW w:w="1530" w:type="dxa"/>
            <w:vMerge w:val="restart"/>
            <w:shd w:val="clear" w:color="auto" w:fill="17365D"/>
            <w:vAlign w:val="center"/>
            <w:hideMark/>
          </w:tcPr>
          <w:p w14:paraId="218786A9"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Consecuencia de la ocurrencia del evento</w:t>
            </w:r>
          </w:p>
        </w:tc>
        <w:tc>
          <w:tcPr>
            <w:tcW w:w="0" w:type="auto"/>
            <w:vMerge w:val="restart"/>
            <w:shd w:val="clear" w:color="auto" w:fill="17365D"/>
            <w:textDirection w:val="btLr"/>
            <w:vAlign w:val="center"/>
            <w:hideMark/>
          </w:tcPr>
          <w:p w14:paraId="6745CA5F"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Probabilidad</w:t>
            </w:r>
          </w:p>
        </w:tc>
        <w:tc>
          <w:tcPr>
            <w:tcW w:w="0" w:type="auto"/>
            <w:vMerge w:val="restart"/>
            <w:shd w:val="clear" w:color="auto" w:fill="17365D"/>
            <w:textDirection w:val="btLr"/>
            <w:vAlign w:val="center"/>
            <w:hideMark/>
          </w:tcPr>
          <w:p w14:paraId="7B719B90"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Impacto</w:t>
            </w:r>
          </w:p>
        </w:tc>
        <w:tc>
          <w:tcPr>
            <w:tcW w:w="0" w:type="auto"/>
            <w:vMerge w:val="restart"/>
            <w:shd w:val="clear" w:color="auto" w:fill="17365D"/>
            <w:textDirection w:val="btLr"/>
            <w:vAlign w:val="center"/>
            <w:hideMark/>
          </w:tcPr>
          <w:p w14:paraId="5069E995"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Valoración</w:t>
            </w:r>
          </w:p>
        </w:tc>
        <w:tc>
          <w:tcPr>
            <w:tcW w:w="0" w:type="auto"/>
            <w:vMerge w:val="restart"/>
            <w:shd w:val="clear" w:color="auto" w:fill="17365D"/>
            <w:textDirection w:val="btLr"/>
            <w:vAlign w:val="center"/>
            <w:hideMark/>
          </w:tcPr>
          <w:p w14:paraId="0A32E627" w14:textId="77777777" w:rsidR="00CD6A8A" w:rsidRPr="00CD6A8A" w:rsidRDefault="00CD6A8A" w:rsidP="00980AF8">
            <w:pPr>
              <w:jc w:val="center"/>
              <w:rPr>
                <w:rFonts w:ascii="Tahoma" w:hAnsi="Tahoma" w:cs="Tahoma"/>
                <w:color w:val="FFFFFF"/>
                <w:sz w:val="14"/>
                <w:szCs w:val="14"/>
                <w:lang w:eastAsia="es-CO"/>
              </w:rPr>
            </w:pPr>
            <w:r w:rsidRPr="00CD6A8A">
              <w:rPr>
                <w:rFonts w:ascii="Tahoma" w:hAnsi="Tahoma" w:cs="Tahoma"/>
                <w:color w:val="FFFFFF"/>
                <w:sz w:val="14"/>
                <w:szCs w:val="14"/>
                <w:lang w:eastAsia="es-CO"/>
              </w:rPr>
              <w:t>Categoría</w:t>
            </w:r>
          </w:p>
        </w:tc>
        <w:tc>
          <w:tcPr>
            <w:tcW w:w="0" w:type="auto"/>
            <w:vMerge w:val="restart"/>
            <w:shd w:val="clear" w:color="auto" w:fill="8DB3E2"/>
            <w:textDirection w:val="btLr"/>
            <w:vAlign w:val="center"/>
            <w:hideMark/>
          </w:tcPr>
          <w:p w14:paraId="5DB424A8"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¿A quién se le asigna?</w:t>
            </w:r>
          </w:p>
        </w:tc>
        <w:tc>
          <w:tcPr>
            <w:tcW w:w="1809" w:type="dxa"/>
            <w:vMerge w:val="restart"/>
            <w:shd w:val="clear" w:color="auto" w:fill="8DB3E2"/>
            <w:vAlign w:val="center"/>
            <w:hideMark/>
          </w:tcPr>
          <w:p w14:paraId="62EF2D9A"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Tratamiento/Control a ser implementado</w:t>
            </w:r>
          </w:p>
        </w:tc>
        <w:tc>
          <w:tcPr>
            <w:tcW w:w="0" w:type="auto"/>
            <w:gridSpan w:val="4"/>
            <w:tcBorders>
              <w:right w:val="single" w:sz="4" w:space="0" w:color="auto"/>
            </w:tcBorders>
            <w:shd w:val="clear" w:color="auto" w:fill="8DB3E2"/>
            <w:vAlign w:val="center"/>
            <w:hideMark/>
          </w:tcPr>
          <w:p w14:paraId="0CB54E5B"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Impacto después del tratamiento</w:t>
            </w:r>
          </w:p>
        </w:tc>
        <w:tc>
          <w:tcPr>
            <w:tcW w:w="345"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228BB1A2"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¿Afecta la ejecución del contrato?</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642A4CA5"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Responsable por implementar el tratamiento</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45CB4A01"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Fecha estimada en que se inicia el tratamiento</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hideMark/>
          </w:tcPr>
          <w:p w14:paraId="22E2F011"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Fecha estimada en que se completa el tratamiento</w:t>
            </w:r>
          </w:p>
        </w:tc>
        <w:tc>
          <w:tcPr>
            <w:tcW w:w="2612" w:type="dxa"/>
            <w:gridSpan w:val="2"/>
            <w:tcBorders>
              <w:left w:val="single" w:sz="4" w:space="0" w:color="auto"/>
            </w:tcBorders>
            <w:shd w:val="clear" w:color="auto" w:fill="8DB3E2"/>
            <w:vAlign w:val="center"/>
            <w:hideMark/>
          </w:tcPr>
          <w:p w14:paraId="77207EA2"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Monitoreo y revisión</w:t>
            </w:r>
          </w:p>
        </w:tc>
      </w:tr>
      <w:tr w:rsidR="00CD6A8A" w:rsidRPr="00CD6A8A" w14:paraId="13D7DDCD" w14:textId="77777777" w:rsidTr="008F3F86">
        <w:trPr>
          <w:trHeight w:val="975"/>
          <w:jc w:val="center"/>
        </w:trPr>
        <w:tc>
          <w:tcPr>
            <w:tcW w:w="0" w:type="auto"/>
            <w:vMerge/>
            <w:shd w:val="clear" w:color="auto" w:fill="17365D"/>
            <w:vAlign w:val="center"/>
            <w:hideMark/>
          </w:tcPr>
          <w:p w14:paraId="08563C48"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6F534A27"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6950BC9E"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5960DC61" w14:textId="77777777" w:rsidR="00CD6A8A" w:rsidRPr="00CD6A8A" w:rsidRDefault="00CD6A8A" w:rsidP="00980AF8">
            <w:pPr>
              <w:rPr>
                <w:rFonts w:ascii="Tahoma" w:hAnsi="Tahoma" w:cs="Tahoma"/>
                <w:color w:val="FFFFFF"/>
                <w:sz w:val="14"/>
                <w:szCs w:val="14"/>
                <w:lang w:eastAsia="es-CO"/>
              </w:rPr>
            </w:pPr>
          </w:p>
        </w:tc>
        <w:tc>
          <w:tcPr>
            <w:tcW w:w="689" w:type="dxa"/>
            <w:vMerge/>
            <w:shd w:val="clear" w:color="auto" w:fill="17365D"/>
            <w:vAlign w:val="center"/>
            <w:hideMark/>
          </w:tcPr>
          <w:p w14:paraId="73F34D0D" w14:textId="77777777" w:rsidR="00CD6A8A" w:rsidRPr="00CD6A8A" w:rsidRDefault="00CD6A8A" w:rsidP="00980AF8">
            <w:pPr>
              <w:rPr>
                <w:rFonts w:ascii="Tahoma" w:hAnsi="Tahoma" w:cs="Tahoma"/>
                <w:color w:val="FFFFFF"/>
                <w:sz w:val="14"/>
                <w:szCs w:val="14"/>
                <w:lang w:eastAsia="es-CO"/>
              </w:rPr>
            </w:pPr>
          </w:p>
        </w:tc>
        <w:tc>
          <w:tcPr>
            <w:tcW w:w="1390" w:type="dxa"/>
            <w:vMerge/>
            <w:shd w:val="clear" w:color="auto" w:fill="17365D"/>
            <w:vAlign w:val="center"/>
            <w:hideMark/>
          </w:tcPr>
          <w:p w14:paraId="57DFE76E" w14:textId="77777777" w:rsidR="00CD6A8A" w:rsidRPr="00CD6A8A" w:rsidRDefault="00CD6A8A" w:rsidP="00980AF8">
            <w:pPr>
              <w:jc w:val="center"/>
              <w:rPr>
                <w:rFonts w:ascii="Tahoma" w:hAnsi="Tahoma" w:cs="Tahoma"/>
                <w:color w:val="FFFFFF"/>
                <w:sz w:val="14"/>
                <w:szCs w:val="14"/>
                <w:lang w:eastAsia="es-CO"/>
              </w:rPr>
            </w:pPr>
          </w:p>
        </w:tc>
        <w:tc>
          <w:tcPr>
            <w:tcW w:w="1530" w:type="dxa"/>
            <w:vMerge/>
            <w:shd w:val="clear" w:color="auto" w:fill="17365D"/>
            <w:vAlign w:val="center"/>
            <w:hideMark/>
          </w:tcPr>
          <w:p w14:paraId="43BE3C9B"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7427D162"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36989CF4"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17CA1C54"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3FAD7445"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8DB3E2"/>
            <w:vAlign w:val="center"/>
            <w:hideMark/>
          </w:tcPr>
          <w:p w14:paraId="7C5245EB" w14:textId="77777777" w:rsidR="00CD6A8A" w:rsidRPr="00CD6A8A" w:rsidRDefault="00CD6A8A" w:rsidP="00980AF8">
            <w:pPr>
              <w:rPr>
                <w:rFonts w:ascii="Tahoma" w:hAnsi="Tahoma" w:cs="Tahoma"/>
                <w:color w:val="000000"/>
                <w:sz w:val="14"/>
                <w:szCs w:val="14"/>
                <w:lang w:eastAsia="es-CO"/>
              </w:rPr>
            </w:pPr>
          </w:p>
        </w:tc>
        <w:tc>
          <w:tcPr>
            <w:tcW w:w="1809" w:type="dxa"/>
            <w:vMerge/>
            <w:shd w:val="clear" w:color="auto" w:fill="8DB3E2"/>
            <w:vAlign w:val="center"/>
            <w:hideMark/>
          </w:tcPr>
          <w:p w14:paraId="7B5133D1" w14:textId="77777777" w:rsidR="00CD6A8A" w:rsidRPr="00CD6A8A" w:rsidRDefault="00CD6A8A" w:rsidP="00980AF8">
            <w:pPr>
              <w:jc w:val="center"/>
              <w:rPr>
                <w:rFonts w:ascii="Tahoma" w:hAnsi="Tahoma" w:cs="Tahoma"/>
                <w:color w:val="000000"/>
                <w:sz w:val="14"/>
                <w:szCs w:val="14"/>
                <w:lang w:eastAsia="es-CO"/>
              </w:rPr>
            </w:pPr>
          </w:p>
        </w:tc>
        <w:tc>
          <w:tcPr>
            <w:tcW w:w="0" w:type="auto"/>
            <w:vMerge w:val="restart"/>
            <w:shd w:val="clear" w:color="auto" w:fill="8DB3E2"/>
            <w:textDirection w:val="btLr"/>
            <w:vAlign w:val="center"/>
            <w:hideMark/>
          </w:tcPr>
          <w:p w14:paraId="753DC50B"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Probabilidad</w:t>
            </w:r>
          </w:p>
        </w:tc>
        <w:tc>
          <w:tcPr>
            <w:tcW w:w="0" w:type="auto"/>
            <w:vMerge w:val="restart"/>
            <w:shd w:val="clear" w:color="auto" w:fill="8DB3E2"/>
            <w:textDirection w:val="btLr"/>
            <w:vAlign w:val="center"/>
            <w:hideMark/>
          </w:tcPr>
          <w:p w14:paraId="5DBD3B65"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Impacto</w:t>
            </w:r>
          </w:p>
        </w:tc>
        <w:tc>
          <w:tcPr>
            <w:tcW w:w="0" w:type="auto"/>
            <w:vMerge w:val="restart"/>
            <w:shd w:val="clear" w:color="auto" w:fill="8DB3E2"/>
            <w:textDirection w:val="btLr"/>
            <w:vAlign w:val="center"/>
            <w:hideMark/>
          </w:tcPr>
          <w:p w14:paraId="3F9C6A08"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 xml:space="preserve">Valoración </w:t>
            </w:r>
          </w:p>
        </w:tc>
        <w:tc>
          <w:tcPr>
            <w:tcW w:w="0" w:type="auto"/>
            <w:vMerge w:val="restart"/>
            <w:tcBorders>
              <w:right w:val="single" w:sz="4" w:space="0" w:color="auto"/>
            </w:tcBorders>
            <w:shd w:val="clear" w:color="auto" w:fill="8DB3E2"/>
            <w:textDirection w:val="btLr"/>
            <w:vAlign w:val="center"/>
            <w:hideMark/>
          </w:tcPr>
          <w:p w14:paraId="6E9C94A9"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Categoría</w:t>
            </w:r>
          </w:p>
        </w:tc>
        <w:tc>
          <w:tcPr>
            <w:tcW w:w="345"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14:paraId="08001CD8" w14:textId="77777777" w:rsidR="00CD6A8A" w:rsidRPr="00CD6A8A" w:rsidRDefault="00CD6A8A" w:rsidP="00980AF8">
            <w:pPr>
              <w:rPr>
                <w:rFonts w:ascii="Tahoma" w:hAnsi="Tahoma" w:cs="Tahoma"/>
                <w:color w:val="000000"/>
                <w:sz w:val="14"/>
                <w:szCs w:val="14"/>
                <w:lang w:eastAsia="es-CO"/>
              </w:rPr>
            </w:pPr>
          </w:p>
        </w:tc>
        <w:tc>
          <w:tcPr>
            <w:tcW w:w="482"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14:paraId="075F5148" w14:textId="77777777" w:rsidR="00CD6A8A" w:rsidRPr="00CD6A8A" w:rsidRDefault="00CD6A8A" w:rsidP="00980AF8">
            <w:pPr>
              <w:rPr>
                <w:rFonts w:ascii="Tahoma" w:hAnsi="Tahoma" w:cs="Tahoma"/>
                <w:color w:val="000000"/>
                <w:sz w:val="14"/>
                <w:szCs w:val="14"/>
                <w:lang w:eastAsia="es-CO"/>
              </w:rPr>
            </w:pPr>
          </w:p>
        </w:tc>
        <w:tc>
          <w:tcPr>
            <w:tcW w:w="425"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14:paraId="6EBDDD38" w14:textId="77777777" w:rsidR="00CD6A8A" w:rsidRPr="00CD6A8A" w:rsidRDefault="00CD6A8A" w:rsidP="00980AF8">
            <w:pPr>
              <w:rPr>
                <w:rFonts w:ascii="Tahoma" w:hAnsi="Tahoma" w:cs="Tahoma"/>
                <w:color w:val="000000"/>
                <w:sz w:val="14"/>
                <w:szCs w:val="14"/>
                <w:lang w:eastAsia="es-CO"/>
              </w:rPr>
            </w:pPr>
          </w:p>
        </w:tc>
        <w:tc>
          <w:tcPr>
            <w:tcW w:w="425"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14:paraId="04DC91AD" w14:textId="77777777" w:rsidR="00CD6A8A" w:rsidRPr="00CD6A8A" w:rsidRDefault="00CD6A8A" w:rsidP="00980AF8">
            <w:pPr>
              <w:rPr>
                <w:rFonts w:ascii="Tahoma" w:hAnsi="Tahoma" w:cs="Tahoma"/>
                <w:color w:val="000000"/>
                <w:sz w:val="14"/>
                <w:szCs w:val="14"/>
                <w:lang w:eastAsia="es-CO"/>
              </w:rPr>
            </w:pPr>
          </w:p>
        </w:tc>
        <w:tc>
          <w:tcPr>
            <w:tcW w:w="1840" w:type="dxa"/>
            <w:vMerge w:val="restart"/>
            <w:tcBorders>
              <w:left w:val="single" w:sz="4" w:space="0" w:color="auto"/>
            </w:tcBorders>
            <w:shd w:val="clear" w:color="auto" w:fill="8DB3E2"/>
            <w:textDirection w:val="btLr"/>
            <w:vAlign w:val="center"/>
            <w:hideMark/>
          </w:tcPr>
          <w:p w14:paraId="1CCD55B8" w14:textId="43697618"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¿Cómo se realiza el monitoreo?</w:t>
            </w:r>
          </w:p>
        </w:tc>
        <w:tc>
          <w:tcPr>
            <w:tcW w:w="0" w:type="auto"/>
            <w:vMerge w:val="restart"/>
            <w:shd w:val="clear" w:color="auto" w:fill="8DB3E2"/>
            <w:textDirection w:val="btLr"/>
            <w:vAlign w:val="center"/>
            <w:hideMark/>
          </w:tcPr>
          <w:p w14:paraId="0C5E2C58" w14:textId="77777777" w:rsidR="00CD6A8A" w:rsidRPr="00CD6A8A" w:rsidRDefault="00CD6A8A" w:rsidP="00980AF8">
            <w:pPr>
              <w:jc w:val="center"/>
              <w:rPr>
                <w:rFonts w:ascii="Tahoma" w:hAnsi="Tahoma" w:cs="Tahoma"/>
                <w:color w:val="000000"/>
                <w:sz w:val="14"/>
                <w:szCs w:val="14"/>
                <w:lang w:eastAsia="es-CO"/>
              </w:rPr>
            </w:pPr>
            <w:r w:rsidRPr="00CD6A8A">
              <w:rPr>
                <w:rFonts w:ascii="Tahoma" w:hAnsi="Tahoma" w:cs="Tahoma"/>
                <w:color w:val="000000"/>
                <w:sz w:val="14"/>
                <w:szCs w:val="14"/>
                <w:lang w:eastAsia="es-CO"/>
              </w:rPr>
              <w:t>Periodicidad</w:t>
            </w:r>
          </w:p>
        </w:tc>
      </w:tr>
      <w:tr w:rsidR="00CD6A8A" w:rsidRPr="00CD6A8A" w14:paraId="6641DC79" w14:textId="77777777" w:rsidTr="0068545F">
        <w:trPr>
          <w:trHeight w:val="276"/>
          <w:jc w:val="center"/>
        </w:trPr>
        <w:tc>
          <w:tcPr>
            <w:tcW w:w="0" w:type="auto"/>
            <w:vMerge/>
            <w:shd w:val="clear" w:color="auto" w:fill="17365D"/>
            <w:vAlign w:val="center"/>
            <w:hideMark/>
          </w:tcPr>
          <w:p w14:paraId="5B64ACEE"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404B0DCA"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1A5CC45E"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73E616A6" w14:textId="77777777" w:rsidR="00CD6A8A" w:rsidRPr="00CD6A8A" w:rsidRDefault="00CD6A8A" w:rsidP="00980AF8">
            <w:pPr>
              <w:rPr>
                <w:rFonts w:ascii="Tahoma" w:hAnsi="Tahoma" w:cs="Tahoma"/>
                <w:color w:val="FFFFFF"/>
                <w:sz w:val="14"/>
                <w:szCs w:val="14"/>
                <w:lang w:eastAsia="es-CO"/>
              </w:rPr>
            </w:pPr>
          </w:p>
        </w:tc>
        <w:tc>
          <w:tcPr>
            <w:tcW w:w="689" w:type="dxa"/>
            <w:vMerge/>
            <w:shd w:val="clear" w:color="auto" w:fill="17365D"/>
            <w:vAlign w:val="center"/>
            <w:hideMark/>
          </w:tcPr>
          <w:p w14:paraId="5CFFC99A" w14:textId="77777777" w:rsidR="00CD6A8A" w:rsidRPr="00CD6A8A" w:rsidRDefault="00CD6A8A" w:rsidP="00980AF8">
            <w:pPr>
              <w:rPr>
                <w:rFonts w:ascii="Tahoma" w:hAnsi="Tahoma" w:cs="Tahoma"/>
                <w:color w:val="FFFFFF"/>
                <w:sz w:val="14"/>
                <w:szCs w:val="14"/>
                <w:lang w:eastAsia="es-CO"/>
              </w:rPr>
            </w:pPr>
          </w:p>
        </w:tc>
        <w:tc>
          <w:tcPr>
            <w:tcW w:w="1390" w:type="dxa"/>
            <w:vMerge/>
            <w:shd w:val="clear" w:color="auto" w:fill="17365D"/>
            <w:vAlign w:val="center"/>
            <w:hideMark/>
          </w:tcPr>
          <w:p w14:paraId="5BE5F6FB" w14:textId="77777777" w:rsidR="00CD6A8A" w:rsidRPr="00CD6A8A" w:rsidRDefault="00CD6A8A" w:rsidP="00980AF8">
            <w:pPr>
              <w:jc w:val="center"/>
              <w:rPr>
                <w:rFonts w:ascii="Tahoma" w:hAnsi="Tahoma" w:cs="Tahoma"/>
                <w:color w:val="FFFFFF"/>
                <w:sz w:val="14"/>
                <w:szCs w:val="14"/>
                <w:lang w:eastAsia="es-CO"/>
              </w:rPr>
            </w:pPr>
          </w:p>
        </w:tc>
        <w:tc>
          <w:tcPr>
            <w:tcW w:w="1530" w:type="dxa"/>
            <w:vMerge/>
            <w:shd w:val="clear" w:color="auto" w:fill="17365D"/>
            <w:vAlign w:val="center"/>
            <w:hideMark/>
          </w:tcPr>
          <w:p w14:paraId="2040D374"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71FCBB91"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07B48CE2"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348D8076"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17365D"/>
            <w:vAlign w:val="center"/>
            <w:hideMark/>
          </w:tcPr>
          <w:p w14:paraId="3385F7D9" w14:textId="77777777" w:rsidR="00CD6A8A" w:rsidRPr="00CD6A8A" w:rsidRDefault="00CD6A8A" w:rsidP="00980AF8">
            <w:pPr>
              <w:rPr>
                <w:rFonts w:ascii="Tahoma" w:hAnsi="Tahoma" w:cs="Tahoma"/>
                <w:color w:val="FFFFFF"/>
                <w:sz w:val="14"/>
                <w:szCs w:val="14"/>
                <w:lang w:eastAsia="es-CO"/>
              </w:rPr>
            </w:pPr>
          </w:p>
        </w:tc>
        <w:tc>
          <w:tcPr>
            <w:tcW w:w="0" w:type="auto"/>
            <w:vMerge/>
            <w:shd w:val="clear" w:color="auto" w:fill="8DB3E2"/>
            <w:vAlign w:val="center"/>
            <w:hideMark/>
          </w:tcPr>
          <w:p w14:paraId="35821686" w14:textId="77777777" w:rsidR="00CD6A8A" w:rsidRPr="00CD6A8A" w:rsidRDefault="00CD6A8A" w:rsidP="00980AF8">
            <w:pPr>
              <w:rPr>
                <w:rFonts w:ascii="Tahoma" w:hAnsi="Tahoma" w:cs="Tahoma"/>
                <w:color w:val="000000"/>
                <w:sz w:val="14"/>
                <w:szCs w:val="14"/>
                <w:lang w:eastAsia="es-CO"/>
              </w:rPr>
            </w:pPr>
          </w:p>
        </w:tc>
        <w:tc>
          <w:tcPr>
            <w:tcW w:w="1809" w:type="dxa"/>
            <w:vMerge/>
            <w:shd w:val="clear" w:color="auto" w:fill="8DB3E2"/>
            <w:vAlign w:val="center"/>
            <w:hideMark/>
          </w:tcPr>
          <w:p w14:paraId="5AA6F296" w14:textId="77777777" w:rsidR="00CD6A8A" w:rsidRPr="00CD6A8A" w:rsidRDefault="00CD6A8A" w:rsidP="00980AF8">
            <w:pPr>
              <w:jc w:val="center"/>
              <w:rPr>
                <w:rFonts w:ascii="Tahoma" w:hAnsi="Tahoma" w:cs="Tahoma"/>
                <w:color w:val="000000"/>
                <w:sz w:val="14"/>
                <w:szCs w:val="14"/>
                <w:lang w:eastAsia="es-CO"/>
              </w:rPr>
            </w:pPr>
          </w:p>
        </w:tc>
        <w:tc>
          <w:tcPr>
            <w:tcW w:w="0" w:type="auto"/>
            <w:vMerge/>
            <w:shd w:val="clear" w:color="auto" w:fill="8DB3E2"/>
            <w:vAlign w:val="center"/>
            <w:hideMark/>
          </w:tcPr>
          <w:p w14:paraId="51B55183" w14:textId="77777777" w:rsidR="00CD6A8A" w:rsidRPr="00CD6A8A" w:rsidRDefault="00CD6A8A" w:rsidP="00980AF8">
            <w:pPr>
              <w:rPr>
                <w:rFonts w:ascii="Tahoma" w:hAnsi="Tahoma" w:cs="Tahoma"/>
                <w:color w:val="000000"/>
                <w:sz w:val="14"/>
                <w:szCs w:val="14"/>
                <w:lang w:eastAsia="es-CO"/>
              </w:rPr>
            </w:pPr>
          </w:p>
        </w:tc>
        <w:tc>
          <w:tcPr>
            <w:tcW w:w="0" w:type="auto"/>
            <w:vMerge/>
            <w:shd w:val="clear" w:color="auto" w:fill="8DB3E2"/>
            <w:vAlign w:val="center"/>
            <w:hideMark/>
          </w:tcPr>
          <w:p w14:paraId="3404F372" w14:textId="77777777" w:rsidR="00CD6A8A" w:rsidRPr="00CD6A8A" w:rsidRDefault="00CD6A8A" w:rsidP="00980AF8">
            <w:pPr>
              <w:rPr>
                <w:rFonts w:ascii="Tahoma" w:hAnsi="Tahoma" w:cs="Tahoma"/>
                <w:color w:val="000000"/>
                <w:sz w:val="14"/>
                <w:szCs w:val="14"/>
                <w:lang w:eastAsia="es-CO"/>
              </w:rPr>
            </w:pPr>
          </w:p>
        </w:tc>
        <w:tc>
          <w:tcPr>
            <w:tcW w:w="0" w:type="auto"/>
            <w:vMerge/>
            <w:shd w:val="clear" w:color="auto" w:fill="8DB3E2"/>
            <w:vAlign w:val="center"/>
            <w:hideMark/>
          </w:tcPr>
          <w:p w14:paraId="3CFC229F" w14:textId="77777777" w:rsidR="00CD6A8A" w:rsidRPr="00CD6A8A" w:rsidRDefault="00CD6A8A" w:rsidP="00980AF8">
            <w:pPr>
              <w:rPr>
                <w:rFonts w:ascii="Tahoma" w:hAnsi="Tahoma" w:cs="Tahoma"/>
                <w:color w:val="000000"/>
                <w:sz w:val="14"/>
                <w:szCs w:val="14"/>
                <w:lang w:eastAsia="es-CO"/>
              </w:rPr>
            </w:pPr>
          </w:p>
        </w:tc>
        <w:tc>
          <w:tcPr>
            <w:tcW w:w="0" w:type="auto"/>
            <w:vMerge/>
            <w:tcBorders>
              <w:right w:val="single" w:sz="4" w:space="0" w:color="auto"/>
            </w:tcBorders>
            <w:shd w:val="clear" w:color="auto" w:fill="8DB3E2"/>
            <w:vAlign w:val="center"/>
            <w:hideMark/>
          </w:tcPr>
          <w:p w14:paraId="2FC90F2B" w14:textId="77777777" w:rsidR="00CD6A8A" w:rsidRPr="00CD6A8A" w:rsidRDefault="00CD6A8A" w:rsidP="00980AF8">
            <w:pPr>
              <w:rPr>
                <w:rFonts w:ascii="Tahoma" w:hAnsi="Tahoma" w:cs="Tahoma"/>
                <w:color w:val="000000"/>
                <w:sz w:val="14"/>
                <w:szCs w:val="14"/>
                <w:lang w:eastAsia="es-CO"/>
              </w:rPr>
            </w:pPr>
          </w:p>
        </w:tc>
        <w:tc>
          <w:tcPr>
            <w:tcW w:w="345"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14:paraId="4F57C38E" w14:textId="77777777" w:rsidR="00CD6A8A" w:rsidRPr="00CD6A8A" w:rsidRDefault="00CD6A8A" w:rsidP="00980AF8">
            <w:pPr>
              <w:rPr>
                <w:rFonts w:ascii="Tahoma" w:hAnsi="Tahoma" w:cs="Tahoma"/>
                <w:color w:val="000000"/>
                <w:sz w:val="14"/>
                <w:szCs w:val="14"/>
                <w:lang w:eastAsia="es-CO"/>
              </w:rPr>
            </w:pPr>
          </w:p>
        </w:tc>
        <w:tc>
          <w:tcPr>
            <w:tcW w:w="482"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14:paraId="74F5FDBE" w14:textId="77777777" w:rsidR="00CD6A8A" w:rsidRPr="00CD6A8A" w:rsidRDefault="00CD6A8A" w:rsidP="00980AF8">
            <w:pPr>
              <w:rPr>
                <w:rFonts w:ascii="Tahoma" w:hAnsi="Tahoma" w:cs="Tahoma"/>
                <w:color w:val="000000"/>
                <w:sz w:val="14"/>
                <w:szCs w:val="14"/>
                <w:lang w:eastAsia="es-CO"/>
              </w:rPr>
            </w:pPr>
          </w:p>
        </w:tc>
        <w:tc>
          <w:tcPr>
            <w:tcW w:w="425"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14:paraId="1C145617" w14:textId="77777777" w:rsidR="00CD6A8A" w:rsidRPr="00CD6A8A" w:rsidRDefault="00CD6A8A" w:rsidP="00980AF8">
            <w:pPr>
              <w:rPr>
                <w:rFonts w:ascii="Tahoma" w:hAnsi="Tahoma" w:cs="Tahoma"/>
                <w:color w:val="000000"/>
                <w:sz w:val="14"/>
                <w:szCs w:val="14"/>
                <w:lang w:eastAsia="es-CO"/>
              </w:rPr>
            </w:pPr>
          </w:p>
        </w:tc>
        <w:tc>
          <w:tcPr>
            <w:tcW w:w="425"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14:paraId="533771C4" w14:textId="77777777" w:rsidR="00CD6A8A" w:rsidRPr="00CD6A8A" w:rsidRDefault="00CD6A8A" w:rsidP="00980AF8">
            <w:pPr>
              <w:rPr>
                <w:rFonts w:ascii="Tahoma" w:hAnsi="Tahoma" w:cs="Tahoma"/>
                <w:color w:val="000000"/>
                <w:sz w:val="14"/>
                <w:szCs w:val="14"/>
                <w:lang w:eastAsia="es-CO"/>
              </w:rPr>
            </w:pPr>
          </w:p>
        </w:tc>
        <w:tc>
          <w:tcPr>
            <w:tcW w:w="1840" w:type="dxa"/>
            <w:vMerge/>
            <w:tcBorders>
              <w:left w:val="single" w:sz="4" w:space="0" w:color="auto"/>
            </w:tcBorders>
            <w:shd w:val="clear" w:color="auto" w:fill="8DB3E2"/>
            <w:vAlign w:val="center"/>
            <w:hideMark/>
          </w:tcPr>
          <w:p w14:paraId="11145C00" w14:textId="77777777" w:rsidR="00CD6A8A" w:rsidRPr="00CD6A8A" w:rsidRDefault="00CD6A8A" w:rsidP="00980AF8">
            <w:pPr>
              <w:rPr>
                <w:rFonts w:ascii="Tahoma" w:hAnsi="Tahoma" w:cs="Tahoma"/>
                <w:color w:val="000000"/>
                <w:sz w:val="14"/>
                <w:szCs w:val="14"/>
                <w:lang w:eastAsia="es-CO"/>
              </w:rPr>
            </w:pPr>
          </w:p>
        </w:tc>
        <w:tc>
          <w:tcPr>
            <w:tcW w:w="0" w:type="auto"/>
            <w:vMerge/>
            <w:shd w:val="clear" w:color="auto" w:fill="8DB3E2"/>
            <w:vAlign w:val="center"/>
            <w:hideMark/>
          </w:tcPr>
          <w:p w14:paraId="551A1FC6" w14:textId="77777777" w:rsidR="00CD6A8A" w:rsidRPr="00CD6A8A" w:rsidRDefault="00CD6A8A" w:rsidP="00980AF8">
            <w:pPr>
              <w:rPr>
                <w:rFonts w:ascii="Tahoma" w:hAnsi="Tahoma" w:cs="Tahoma"/>
                <w:color w:val="000000"/>
                <w:sz w:val="14"/>
                <w:szCs w:val="14"/>
                <w:lang w:eastAsia="es-CO"/>
              </w:rPr>
            </w:pPr>
          </w:p>
        </w:tc>
      </w:tr>
      <w:tr w:rsidR="0005650C" w:rsidRPr="00CD6A8A" w14:paraId="5CBB30EB" w14:textId="77777777" w:rsidTr="008F3F86">
        <w:trPr>
          <w:cantSplit/>
          <w:trHeight w:val="1297"/>
          <w:jc w:val="center"/>
        </w:trPr>
        <w:tc>
          <w:tcPr>
            <w:tcW w:w="0" w:type="auto"/>
            <w:textDirection w:val="btLr"/>
            <w:vAlign w:val="center"/>
          </w:tcPr>
          <w:p w14:paraId="07B3FD3B"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1</w:t>
            </w:r>
          </w:p>
        </w:tc>
        <w:tc>
          <w:tcPr>
            <w:tcW w:w="0" w:type="auto"/>
            <w:textDirection w:val="btLr"/>
            <w:vAlign w:val="center"/>
          </w:tcPr>
          <w:p w14:paraId="1F0669C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Específico</w:t>
            </w:r>
          </w:p>
        </w:tc>
        <w:tc>
          <w:tcPr>
            <w:tcW w:w="0" w:type="auto"/>
            <w:textDirection w:val="btLr"/>
            <w:vAlign w:val="center"/>
          </w:tcPr>
          <w:p w14:paraId="541574C6"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Interno</w:t>
            </w:r>
          </w:p>
        </w:tc>
        <w:tc>
          <w:tcPr>
            <w:tcW w:w="0" w:type="auto"/>
            <w:textDirection w:val="btLr"/>
            <w:vAlign w:val="center"/>
          </w:tcPr>
          <w:p w14:paraId="562DBC93"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Planeación</w:t>
            </w:r>
          </w:p>
        </w:tc>
        <w:tc>
          <w:tcPr>
            <w:tcW w:w="689" w:type="dxa"/>
            <w:textDirection w:val="btLr"/>
            <w:vAlign w:val="center"/>
          </w:tcPr>
          <w:p w14:paraId="33A83BC7"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Operacional</w:t>
            </w:r>
          </w:p>
        </w:tc>
        <w:tc>
          <w:tcPr>
            <w:tcW w:w="1390" w:type="dxa"/>
            <w:vAlign w:val="center"/>
          </w:tcPr>
          <w:p w14:paraId="580A1C1B"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Los requisitos habilitantes no son consistentes con el proceso de contratación</w:t>
            </w:r>
          </w:p>
        </w:tc>
        <w:tc>
          <w:tcPr>
            <w:tcW w:w="1530" w:type="dxa"/>
            <w:vAlign w:val="center"/>
          </w:tcPr>
          <w:p w14:paraId="16E51758"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 atenta contra la pluralidad de oferentes y es posible que no haya participantes</w:t>
            </w:r>
          </w:p>
        </w:tc>
        <w:tc>
          <w:tcPr>
            <w:tcW w:w="0" w:type="auto"/>
            <w:textDirection w:val="btLr"/>
            <w:vAlign w:val="center"/>
          </w:tcPr>
          <w:p w14:paraId="6DBD552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137865E7"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4</w:t>
            </w:r>
          </w:p>
        </w:tc>
        <w:tc>
          <w:tcPr>
            <w:tcW w:w="0" w:type="auto"/>
            <w:textDirection w:val="btLr"/>
            <w:vAlign w:val="center"/>
          </w:tcPr>
          <w:p w14:paraId="0CEA135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7</w:t>
            </w:r>
          </w:p>
        </w:tc>
        <w:tc>
          <w:tcPr>
            <w:tcW w:w="0" w:type="auto"/>
            <w:textDirection w:val="btLr"/>
            <w:vAlign w:val="center"/>
          </w:tcPr>
          <w:p w14:paraId="0AF45124"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alto</w:t>
            </w:r>
          </w:p>
        </w:tc>
        <w:tc>
          <w:tcPr>
            <w:tcW w:w="0" w:type="auto"/>
            <w:textDirection w:val="btLr"/>
            <w:vAlign w:val="center"/>
          </w:tcPr>
          <w:p w14:paraId="59D97A77"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A la CRC</w:t>
            </w:r>
          </w:p>
        </w:tc>
        <w:tc>
          <w:tcPr>
            <w:tcW w:w="1809" w:type="dxa"/>
            <w:vAlign w:val="center"/>
          </w:tcPr>
          <w:p w14:paraId="073BFD67"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Aterrizar los indicadores de tipo jurídico, financiero, organizacional y de experiencia de los posibles oferentes</w:t>
            </w:r>
          </w:p>
        </w:tc>
        <w:tc>
          <w:tcPr>
            <w:tcW w:w="0" w:type="auto"/>
            <w:textDirection w:val="btLr"/>
            <w:vAlign w:val="center"/>
          </w:tcPr>
          <w:p w14:paraId="2375078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5BAF695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7369F703"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43363350"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bajo</w:t>
            </w:r>
          </w:p>
        </w:tc>
        <w:tc>
          <w:tcPr>
            <w:tcW w:w="345" w:type="dxa"/>
            <w:tcBorders>
              <w:top w:val="single" w:sz="4" w:space="0" w:color="auto"/>
            </w:tcBorders>
            <w:textDirection w:val="btLr"/>
            <w:vAlign w:val="center"/>
          </w:tcPr>
          <w:p w14:paraId="115B5C68"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SI</w:t>
            </w:r>
          </w:p>
        </w:tc>
        <w:tc>
          <w:tcPr>
            <w:tcW w:w="482" w:type="dxa"/>
            <w:tcBorders>
              <w:top w:val="single" w:sz="4" w:space="0" w:color="auto"/>
            </w:tcBorders>
            <w:textDirection w:val="btLr"/>
            <w:vAlign w:val="center"/>
          </w:tcPr>
          <w:p w14:paraId="78F4BB2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cBorders>
              <w:top w:val="single" w:sz="4" w:space="0" w:color="auto"/>
            </w:tcBorders>
            <w:textDirection w:val="btLr"/>
            <w:vAlign w:val="center"/>
          </w:tcPr>
          <w:p w14:paraId="5FBD8C6E" w14:textId="3B9ECA1D" w:rsidR="0005650C" w:rsidRPr="00CD6A8A" w:rsidRDefault="0005650C" w:rsidP="0005650C">
            <w:pPr>
              <w:ind w:left="113" w:right="113"/>
              <w:rPr>
                <w:rFonts w:ascii="Tahoma" w:hAnsi="Tahoma" w:cs="Tahoma"/>
                <w:sz w:val="14"/>
                <w:szCs w:val="14"/>
                <w:lang w:eastAsia="es-CO"/>
              </w:rPr>
            </w:pPr>
            <w:r>
              <w:rPr>
                <w:rFonts w:ascii="Tahoma" w:hAnsi="Tahoma" w:cs="Tahoma"/>
                <w:sz w:val="14"/>
                <w:szCs w:val="14"/>
                <w:lang w:eastAsia="es-CO"/>
              </w:rPr>
              <w:t>Octubre 2026</w:t>
            </w:r>
          </w:p>
        </w:tc>
        <w:tc>
          <w:tcPr>
            <w:tcW w:w="425" w:type="dxa"/>
            <w:tcBorders>
              <w:top w:val="single" w:sz="4" w:space="0" w:color="auto"/>
            </w:tcBorders>
            <w:textDirection w:val="btLr"/>
            <w:vAlign w:val="center"/>
          </w:tcPr>
          <w:p w14:paraId="05C14523" w14:textId="00796FB0" w:rsidR="0005650C" w:rsidRPr="00CD6A8A" w:rsidRDefault="0005650C" w:rsidP="0005650C">
            <w:pPr>
              <w:ind w:left="113" w:right="113"/>
              <w:rPr>
                <w:rFonts w:ascii="Tahoma" w:hAnsi="Tahoma" w:cs="Tahoma"/>
                <w:sz w:val="14"/>
                <w:szCs w:val="14"/>
                <w:lang w:eastAsia="es-CO"/>
              </w:rPr>
            </w:pPr>
            <w:r>
              <w:rPr>
                <w:rFonts w:ascii="Tahoma" w:hAnsi="Tahoma" w:cs="Tahoma"/>
                <w:sz w:val="14"/>
                <w:szCs w:val="14"/>
                <w:lang w:eastAsia="es-CO"/>
              </w:rPr>
              <w:t>Octubre 2026</w:t>
            </w:r>
          </w:p>
        </w:tc>
        <w:tc>
          <w:tcPr>
            <w:tcW w:w="1840" w:type="dxa"/>
            <w:vAlign w:val="center"/>
          </w:tcPr>
          <w:p w14:paraId="6285F5C7"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Seguimiento a la invitación, revisión de procesos históricos y revisión de observaciones de oferentes.</w:t>
            </w:r>
          </w:p>
        </w:tc>
        <w:tc>
          <w:tcPr>
            <w:tcW w:w="0" w:type="auto"/>
            <w:vAlign w:val="center"/>
          </w:tcPr>
          <w:p w14:paraId="4832B79F"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Semanal</w:t>
            </w:r>
          </w:p>
        </w:tc>
      </w:tr>
      <w:tr w:rsidR="0005650C" w:rsidRPr="00CD6A8A" w14:paraId="56627EBD" w14:textId="77777777" w:rsidTr="008F3F86">
        <w:trPr>
          <w:cantSplit/>
          <w:trHeight w:val="1313"/>
          <w:jc w:val="center"/>
        </w:trPr>
        <w:tc>
          <w:tcPr>
            <w:tcW w:w="0" w:type="auto"/>
            <w:textDirection w:val="btLr"/>
            <w:vAlign w:val="center"/>
          </w:tcPr>
          <w:p w14:paraId="14507F44"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6F2F09A6"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General</w:t>
            </w:r>
          </w:p>
        </w:tc>
        <w:tc>
          <w:tcPr>
            <w:tcW w:w="0" w:type="auto"/>
            <w:textDirection w:val="btLr"/>
            <w:vAlign w:val="center"/>
          </w:tcPr>
          <w:p w14:paraId="7A921D1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Interno</w:t>
            </w:r>
          </w:p>
        </w:tc>
        <w:tc>
          <w:tcPr>
            <w:tcW w:w="0" w:type="auto"/>
            <w:textDirection w:val="btLr"/>
            <w:vAlign w:val="center"/>
          </w:tcPr>
          <w:p w14:paraId="5273CC7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Planeación</w:t>
            </w:r>
          </w:p>
        </w:tc>
        <w:tc>
          <w:tcPr>
            <w:tcW w:w="689" w:type="dxa"/>
            <w:textDirection w:val="btLr"/>
            <w:vAlign w:val="center"/>
          </w:tcPr>
          <w:p w14:paraId="3F778623"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Económico</w:t>
            </w:r>
          </w:p>
        </w:tc>
        <w:tc>
          <w:tcPr>
            <w:tcW w:w="1390" w:type="dxa"/>
            <w:vAlign w:val="center"/>
          </w:tcPr>
          <w:p w14:paraId="6761BA30"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Establecer el presupuesto por debajo del precio del mercado</w:t>
            </w:r>
          </w:p>
        </w:tc>
        <w:tc>
          <w:tcPr>
            <w:tcW w:w="1530" w:type="dxa"/>
            <w:vAlign w:val="center"/>
          </w:tcPr>
          <w:p w14:paraId="2B30BC99"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Falta de pluralidad de oferentes</w:t>
            </w:r>
          </w:p>
        </w:tc>
        <w:tc>
          <w:tcPr>
            <w:tcW w:w="0" w:type="auto"/>
            <w:textDirection w:val="btLr"/>
            <w:vAlign w:val="center"/>
          </w:tcPr>
          <w:p w14:paraId="07C00869"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6D0F5AEA"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011FBABF"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5</w:t>
            </w:r>
          </w:p>
        </w:tc>
        <w:tc>
          <w:tcPr>
            <w:tcW w:w="0" w:type="auto"/>
            <w:textDirection w:val="btLr"/>
            <w:vAlign w:val="center"/>
          </w:tcPr>
          <w:p w14:paraId="394BEF0E"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Medio</w:t>
            </w:r>
          </w:p>
        </w:tc>
        <w:tc>
          <w:tcPr>
            <w:tcW w:w="0" w:type="auto"/>
            <w:textDirection w:val="btLr"/>
            <w:vAlign w:val="center"/>
          </w:tcPr>
          <w:p w14:paraId="311EB25F"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A la CRC</w:t>
            </w:r>
          </w:p>
        </w:tc>
        <w:tc>
          <w:tcPr>
            <w:tcW w:w="1809" w:type="dxa"/>
            <w:vAlign w:val="center"/>
          </w:tcPr>
          <w:p w14:paraId="01ADB3FE"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Realización y revisión del estudio de mercado conforme al sector económico.</w:t>
            </w:r>
          </w:p>
        </w:tc>
        <w:tc>
          <w:tcPr>
            <w:tcW w:w="0" w:type="auto"/>
            <w:textDirection w:val="btLr"/>
            <w:vAlign w:val="center"/>
          </w:tcPr>
          <w:p w14:paraId="7FDEC3B4"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2006C59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3ED6B2FB"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4</w:t>
            </w:r>
          </w:p>
        </w:tc>
        <w:tc>
          <w:tcPr>
            <w:tcW w:w="0" w:type="auto"/>
            <w:textDirection w:val="btLr"/>
            <w:vAlign w:val="center"/>
          </w:tcPr>
          <w:p w14:paraId="4D9D167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bajo</w:t>
            </w:r>
          </w:p>
        </w:tc>
        <w:tc>
          <w:tcPr>
            <w:tcW w:w="345" w:type="dxa"/>
            <w:textDirection w:val="btLr"/>
            <w:vAlign w:val="center"/>
          </w:tcPr>
          <w:p w14:paraId="1E736717"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SI</w:t>
            </w:r>
          </w:p>
        </w:tc>
        <w:tc>
          <w:tcPr>
            <w:tcW w:w="482" w:type="dxa"/>
            <w:textDirection w:val="btLr"/>
            <w:vAlign w:val="center"/>
          </w:tcPr>
          <w:p w14:paraId="4C469600"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extDirection w:val="btLr"/>
            <w:vAlign w:val="center"/>
          </w:tcPr>
          <w:p w14:paraId="4AF56420" w14:textId="50C72E8B" w:rsidR="0005650C" w:rsidRPr="00CD6A8A" w:rsidRDefault="0005650C" w:rsidP="0005650C">
            <w:pPr>
              <w:ind w:left="113" w:right="113"/>
              <w:jc w:val="center"/>
              <w:rPr>
                <w:rFonts w:ascii="Tahoma" w:hAnsi="Tahoma" w:cs="Tahoma"/>
                <w:sz w:val="14"/>
                <w:szCs w:val="14"/>
                <w:lang w:eastAsia="es-CO"/>
              </w:rPr>
            </w:pPr>
            <w:r>
              <w:rPr>
                <w:rFonts w:ascii="Tahoma" w:hAnsi="Tahoma" w:cs="Tahoma"/>
                <w:sz w:val="14"/>
                <w:szCs w:val="14"/>
                <w:lang w:eastAsia="es-CO"/>
              </w:rPr>
              <w:t>Mayo</w:t>
            </w:r>
            <w:r w:rsidRPr="00CD6A8A">
              <w:rPr>
                <w:rFonts w:ascii="Tahoma" w:hAnsi="Tahoma" w:cs="Tahoma"/>
                <w:sz w:val="14"/>
                <w:szCs w:val="14"/>
                <w:lang w:eastAsia="es-CO"/>
              </w:rPr>
              <w:t>- 202</w:t>
            </w:r>
            <w:r>
              <w:rPr>
                <w:rFonts w:ascii="Tahoma" w:hAnsi="Tahoma" w:cs="Tahoma"/>
                <w:sz w:val="14"/>
                <w:szCs w:val="14"/>
                <w:lang w:eastAsia="es-CO"/>
              </w:rPr>
              <w:t>6</w:t>
            </w:r>
          </w:p>
        </w:tc>
        <w:tc>
          <w:tcPr>
            <w:tcW w:w="425" w:type="dxa"/>
            <w:textDirection w:val="btLr"/>
            <w:vAlign w:val="center"/>
          </w:tcPr>
          <w:p w14:paraId="430F0F91" w14:textId="206C32A9" w:rsidR="0005650C" w:rsidRPr="00CD6A8A" w:rsidRDefault="0005650C" w:rsidP="0005650C">
            <w:pPr>
              <w:ind w:left="113" w:right="113"/>
              <w:jc w:val="center"/>
              <w:rPr>
                <w:rFonts w:ascii="Tahoma" w:hAnsi="Tahoma" w:cs="Tahoma"/>
                <w:sz w:val="14"/>
                <w:szCs w:val="14"/>
                <w:lang w:eastAsia="es-CO"/>
              </w:rPr>
            </w:pPr>
            <w:r>
              <w:rPr>
                <w:rFonts w:ascii="Tahoma" w:hAnsi="Tahoma" w:cs="Tahoma"/>
                <w:sz w:val="14"/>
                <w:szCs w:val="14"/>
                <w:lang w:eastAsia="es-CO"/>
              </w:rPr>
              <w:t xml:space="preserve">Julio </w:t>
            </w:r>
            <w:r w:rsidRPr="00CD6A8A">
              <w:rPr>
                <w:rFonts w:ascii="Tahoma" w:hAnsi="Tahoma" w:cs="Tahoma"/>
                <w:sz w:val="14"/>
                <w:szCs w:val="14"/>
                <w:lang w:eastAsia="es-CO"/>
              </w:rPr>
              <w:t xml:space="preserve">- </w:t>
            </w:r>
            <w:r>
              <w:rPr>
                <w:rFonts w:ascii="Tahoma" w:hAnsi="Tahoma" w:cs="Tahoma"/>
                <w:sz w:val="14"/>
                <w:szCs w:val="14"/>
                <w:lang w:eastAsia="es-CO"/>
              </w:rPr>
              <w:t>2026</w:t>
            </w:r>
          </w:p>
        </w:tc>
        <w:tc>
          <w:tcPr>
            <w:tcW w:w="1840" w:type="dxa"/>
            <w:vAlign w:val="center"/>
          </w:tcPr>
          <w:p w14:paraId="33D515C1"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Seguimiento a la invitación, revisión de procesos históricos y revisión de observaciones de oferentes</w:t>
            </w:r>
          </w:p>
        </w:tc>
        <w:tc>
          <w:tcPr>
            <w:tcW w:w="0" w:type="auto"/>
            <w:vAlign w:val="center"/>
          </w:tcPr>
          <w:p w14:paraId="10B04C0E"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Semanal</w:t>
            </w:r>
          </w:p>
        </w:tc>
      </w:tr>
      <w:tr w:rsidR="0005650C" w:rsidRPr="00CD6A8A" w14:paraId="26E2C1E7" w14:textId="77777777" w:rsidTr="008F3F86">
        <w:trPr>
          <w:cantSplit/>
          <w:trHeight w:val="1182"/>
          <w:jc w:val="center"/>
        </w:trPr>
        <w:tc>
          <w:tcPr>
            <w:tcW w:w="0" w:type="auto"/>
            <w:textDirection w:val="btLr"/>
            <w:vAlign w:val="center"/>
          </w:tcPr>
          <w:p w14:paraId="1BA507B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25256593"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Específico</w:t>
            </w:r>
          </w:p>
        </w:tc>
        <w:tc>
          <w:tcPr>
            <w:tcW w:w="0" w:type="auto"/>
            <w:textDirection w:val="btLr"/>
            <w:vAlign w:val="center"/>
          </w:tcPr>
          <w:p w14:paraId="26B6826F"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Interno</w:t>
            </w:r>
          </w:p>
        </w:tc>
        <w:tc>
          <w:tcPr>
            <w:tcW w:w="0" w:type="auto"/>
            <w:textDirection w:val="btLr"/>
            <w:vAlign w:val="center"/>
          </w:tcPr>
          <w:p w14:paraId="42B6A17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Planeación</w:t>
            </w:r>
          </w:p>
        </w:tc>
        <w:tc>
          <w:tcPr>
            <w:tcW w:w="689" w:type="dxa"/>
            <w:textDirection w:val="btLr"/>
            <w:vAlign w:val="center"/>
          </w:tcPr>
          <w:p w14:paraId="735DDE9F"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Operacional</w:t>
            </w:r>
          </w:p>
        </w:tc>
        <w:tc>
          <w:tcPr>
            <w:tcW w:w="1390" w:type="dxa"/>
            <w:vAlign w:val="center"/>
          </w:tcPr>
          <w:p w14:paraId="73326C06"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Inclusión de condiciones técnicas de difícil cumplimiento por parte de los posibles proponentes o que contienen requisitos excesivamente restrictivos</w:t>
            </w:r>
          </w:p>
        </w:tc>
        <w:tc>
          <w:tcPr>
            <w:tcW w:w="1530" w:type="dxa"/>
            <w:vAlign w:val="center"/>
          </w:tcPr>
          <w:p w14:paraId="70672287"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 atenta contra la pluralidad de oferentes y es posible que no haya participantes, declarándose desierto el proceso</w:t>
            </w:r>
          </w:p>
        </w:tc>
        <w:tc>
          <w:tcPr>
            <w:tcW w:w="0" w:type="auto"/>
            <w:textDirection w:val="btLr"/>
            <w:vAlign w:val="center"/>
          </w:tcPr>
          <w:p w14:paraId="3FA49B17"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28DE998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7EB561A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6</w:t>
            </w:r>
          </w:p>
        </w:tc>
        <w:tc>
          <w:tcPr>
            <w:tcW w:w="0" w:type="auto"/>
            <w:textDirection w:val="btLr"/>
            <w:vAlign w:val="center"/>
          </w:tcPr>
          <w:p w14:paraId="0F71378A"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Alto</w:t>
            </w:r>
          </w:p>
        </w:tc>
        <w:tc>
          <w:tcPr>
            <w:tcW w:w="0" w:type="auto"/>
            <w:textDirection w:val="btLr"/>
            <w:vAlign w:val="center"/>
          </w:tcPr>
          <w:p w14:paraId="056C6F32"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A la CRC</w:t>
            </w:r>
          </w:p>
        </w:tc>
        <w:tc>
          <w:tcPr>
            <w:tcW w:w="1809" w:type="dxa"/>
            <w:vAlign w:val="center"/>
          </w:tcPr>
          <w:p w14:paraId="2BF27E46"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Realización y revisión de los estudios previos.</w:t>
            </w:r>
          </w:p>
        </w:tc>
        <w:tc>
          <w:tcPr>
            <w:tcW w:w="0" w:type="auto"/>
            <w:textDirection w:val="btLr"/>
            <w:vAlign w:val="center"/>
          </w:tcPr>
          <w:p w14:paraId="10E3043F"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1</w:t>
            </w:r>
          </w:p>
        </w:tc>
        <w:tc>
          <w:tcPr>
            <w:tcW w:w="0" w:type="auto"/>
            <w:textDirection w:val="btLr"/>
            <w:vAlign w:val="center"/>
          </w:tcPr>
          <w:p w14:paraId="70269CEE"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4</w:t>
            </w:r>
          </w:p>
        </w:tc>
        <w:tc>
          <w:tcPr>
            <w:tcW w:w="0" w:type="auto"/>
            <w:textDirection w:val="btLr"/>
            <w:vAlign w:val="center"/>
          </w:tcPr>
          <w:p w14:paraId="145F5192"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5</w:t>
            </w:r>
          </w:p>
        </w:tc>
        <w:tc>
          <w:tcPr>
            <w:tcW w:w="0" w:type="auto"/>
            <w:textDirection w:val="btLr"/>
            <w:vAlign w:val="center"/>
          </w:tcPr>
          <w:p w14:paraId="27C9124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medio</w:t>
            </w:r>
          </w:p>
        </w:tc>
        <w:tc>
          <w:tcPr>
            <w:tcW w:w="345" w:type="dxa"/>
            <w:textDirection w:val="btLr"/>
            <w:vAlign w:val="center"/>
          </w:tcPr>
          <w:p w14:paraId="67CFD9A7"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SI</w:t>
            </w:r>
          </w:p>
        </w:tc>
        <w:tc>
          <w:tcPr>
            <w:tcW w:w="482" w:type="dxa"/>
            <w:textDirection w:val="btLr"/>
            <w:vAlign w:val="center"/>
          </w:tcPr>
          <w:p w14:paraId="2BDDD906"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extDirection w:val="btLr"/>
            <w:vAlign w:val="center"/>
          </w:tcPr>
          <w:p w14:paraId="78DB9098" w14:textId="44906B99" w:rsidR="0005650C" w:rsidRPr="00CD6A8A" w:rsidRDefault="007D5691" w:rsidP="0005650C">
            <w:pPr>
              <w:ind w:left="113" w:right="113"/>
              <w:jc w:val="center"/>
              <w:rPr>
                <w:rFonts w:ascii="Tahoma" w:hAnsi="Tahoma" w:cs="Tahoma"/>
                <w:sz w:val="14"/>
                <w:szCs w:val="14"/>
                <w:lang w:eastAsia="es-CO"/>
              </w:rPr>
            </w:pPr>
            <w:r>
              <w:rPr>
                <w:rFonts w:ascii="Tahoma" w:hAnsi="Tahoma" w:cs="Tahoma"/>
                <w:sz w:val="14"/>
                <w:szCs w:val="14"/>
                <w:lang w:eastAsia="es-CO"/>
              </w:rPr>
              <w:t>Septiembre</w:t>
            </w:r>
            <w:r w:rsidR="0005650C">
              <w:rPr>
                <w:rFonts w:ascii="Tahoma" w:hAnsi="Tahoma" w:cs="Tahoma"/>
                <w:sz w:val="14"/>
                <w:szCs w:val="14"/>
                <w:lang w:eastAsia="es-CO"/>
              </w:rPr>
              <w:t xml:space="preserve"> </w:t>
            </w:r>
            <w:r>
              <w:rPr>
                <w:rFonts w:ascii="Tahoma" w:hAnsi="Tahoma" w:cs="Tahoma"/>
                <w:sz w:val="14"/>
                <w:szCs w:val="14"/>
                <w:lang w:eastAsia="es-CO"/>
              </w:rPr>
              <w:t>- 2026</w:t>
            </w:r>
            <w:r w:rsidR="0005650C">
              <w:rPr>
                <w:rFonts w:ascii="Tahoma" w:hAnsi="Tahoma" w:cs="Tahoma"/>
                <w:sz w:val="14"/>
                <w:szCs w:val="14"/>
                <w:lang w:eastAsia="es-CO"/>
              </w:rPr>
              <w:t xml:space="preserve"> </w:t>
            </w:r>
          </w:p>
        </w:tc>
        <w:tc>
          <w:tcPr>
            <w:tcW w:w="425" w:type="dxa"/>
            <w:textDirection w:val="btLr"/>
            <w:vAlign w:val="center"/>
          </w:tcPr>
          <w:p w14:paraId="1A471A1F" w14:textId="6D47E23C" w:rsidR="0005650C" w:rsidRPr="00CD6A8A" w:rsidRDefault="007D5691" w:rsidP="0005650C">
            <w:pPr>
              <w:ind w:left="113" w:right="113"/>
              <w:jc w:val="center"/>
              <w:rPr>
                <w:rFonts w:ascii="Tahoma" w:hAnsi="Tahoma" w:cs="Tahoma"/>
                <w:sz w:val="14"/>
                <w:szCs w:val="14"/>
                <w:lang w:eastAsia="es-CO"/>
              </w:rPr>
            </w:pPr>
            <w:r>
              <w:rPr>
                <w:rFonts w:ascii="Tahoma" w:hAnsi="Tahoma" w:cs="Tahoma"/>
                <w:sz w:val="14"/>
                <w:szCs w:val="14"/>
                <w:lang w:eastAsia="es-CO"/>
              </w:rPr>
              <w:t>Septiembre - 2026</w:t>
            </w:r>
          </w:p>
        </w:tc>
        <w:tc>
          <w:tcPr>
            <w:tcW w:w="1840" w:type="dxa"/>
            <w:vAlign w:val="center"/>
          </w:tcPr>
          <w:p w14:paraId="34C1D754"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Seguimiento a la invitación, revisión de procesos históricos y revisión de observaciones de oferentes</w:t>
            </w:r>
          </w:p>
        </w:tc>
        <w:tc>
          <w:tcPr>
            <w:tcW w:w="0" w:type="auto"/>
            <w:vAlign w:val="center"/>
          </w:tcPr>
          <w:p w14:paraId="0B6E709C"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Semanal</w:t>
            </w:r>
          </w:p>
        </w:tc>
      </w:tr>
      <w:tr w:rsidR="0005650C" w:rsidRPr="00CD6A8A" w14:paraId="5D0F6A11" w14:textId="77777777" w:rsidTr="008F3F86">
        <w:trPr>
          <w:cantSplit/>
          <w:trHeight w:val="928"/>
          <w:jc w:val="center"/>
        </w:trPr>
        <w:tc>
          <w:tcPr>
            <w:tcW w:w="0" w:type="auto"/>
            <w:textDirection w:val="btLr"/>
            <w:vAlign w:val="center"/>
          </w:tcPr>
          <w:p w14:paraId="64357B5B"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lastRenderedPageBreak/>
              <w:t>4</w:t>
            </w:r>
          </w:p>
        </w:tc>
        <w:tc>
          <w:tcPr>
            <w:tcW w:w="0" w:type="auto"/>
            <w:textDirection w:val="btLr"/>
            <w:vAlign w:val="center"/>
          </w:tcPr>
          <w:p w14:paraId="72CA33F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Específico</w:t>
            </w:r>
          </w:p>
        </w:tc>
        <w:tc>
          <w:tcPr>
            <w:tcW w:w="0" w:type="auto"/>
            <w:textDirection w:val="btLr"/>
            <w:vAlign w:val="center"/>
          </w:tcPr>
          <w:p w14:paraId="52395A42"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Interno</w:t>
            </w:r>
          </w:p>
        </w:tc>
        <w:tc>
          <w:tcPr>
            <w:tcW w:w="0" w:type="auto"/>
            <w:textDirection w:val="btLr"/>
            <w:vAlign w:val="center"/>
          </w:tcPr>
          <w:p w14:paraId="7D487EC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Selección</w:t>
            </w:r>
          </w:p>
        </w:tc>
        <w:tc>
          <w:tcPr>
            <w:tcW w:w="689" w:type="dxa"/>
            <w:textDirection w:val="btLr"/>
            <w:vAlign w:val="center"/>
          </w:tcPr>
          <w:p w14:paraId="61355CBB"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Operacional</w:t>
            </w:r>
          </w:p>
        </w:tc>
        <w:tc>
          <w:tcPr>
            <w:tcW w:w="1390" w:type="dxa"/>
            <w:vAlign w:val="center"/>
          </w:tcPr>
          <w:p w14:paraId="57335F41"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La ENTIDAD no publica en el SECOP los correspondientes documentos del proceso y los actos administrativos del proceso de contratación, dentro de los plazos legalmente establecidos</w:t>
            </w:r>
          </w:p>
        </w:tc>
        <w:tc>
          <w:tcPr>
            <w:tcW w:w="1530" w:type="dxa"/>
            <w:vAlign w:val="center"/>
          </w:tcPr>
          <w:p w14:paraId="68DA1AFA" w14:textId="77777777" w:rsidR="0005650C" w:rsidRPr="00CD6A8A" w:rsidRDefault="0005650C" w:rsidP="0005650C">
            <w:pPr>
              <w:rPr>
                <w:rFonts w:ascii="Tahoma" w:hAnsi="Tahoma" w:cs="Tahoma"/>
                <w:sz w:val="14"/>
                <w:szCs w:val="14"/>
                <w:lang w:eastAsia="es-CO"/>
              </w:rPr>
            </w:pPr>
            <w:r w:rsidRPr="00CD6A8A">
              <w:rPr>
                <w:rFonts w:ascii="Tahoma" w:hAnsi="Tahoma" w:cs="Tahoma"/>
                <w:sz w:val="14"/>
                <w:szCs w:val="14"/>
                <w:lang w:eastAsia="es-CO"/>
              </w:rPr>
              <w:t>Falta de pluralidad de oferentes y ofertas no acordes a lo requerido</w:t>
            </w:r>
          </w:p>
        </w:tc>
        <w:tc>
          <w:tcPr>
            <w:tcW w:w="0" w:type="auto"/>
            <w:textDirection w:val="btLr"/>
            <w:vAlign w:val="center"/>
          </w:tcPr>
          <w:p w14:paraId="1249C4E9"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3313DB30"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1BCC914A"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5</w:t>
            </w:r>
          </w:p>
        </w:tc>
        <w:tc>
          <w:tcPr>
            <w:tcW w:w="0" w:type="auto"/>
            <w:textDirection w:val="btLr"/>
            <w:vAlign w:val="center"/>
          </w:tcPr>
          <w:p w14:paraId="11EE76F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Medio</w:t>
            </w:r>
          </w:p>
        </w:tc>
        <w:tc>
          <w:tcPr>
            <w:tcW w:w="0" w:type="auto"/>
            <w:textDirection w:val="btLr"/>
            <w:vAlign w:val="center"/>
          </w:tcPr>
          <w:p w14:paraId="045776BF"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A la CRC</w:t>
            </w:r>
          </w:p>
        </w:tc>
        <w:tc>
          <w:tcPr>
            <w:tcW w:w="1809" w:type="dxa"/>
            <w:vAlign w:val="center"/>
          </w:tcPr>
          <w:p w14:paraId="2A731EA8"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Revisión de los documentos y cronogramas del proceso de selección</w:t>
            </w:r>
          </w:p>
        </w:tc>
        <w:tc>
          <w:tcPr>
            <w:tcW w:w="0" w:type="auto"/>
            <w:textDirection w:val="btLr"/>
            <w:vAlign w:val="center"/>
          </w:tcPr>
          <w:p w14:paraId="1D6BDF63"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1</w:t>
            </w:r>
          </w:p>
        </w:tc>
        <w:tc>
          <w:tcPr>
            <w:tcW w:w="0" w:type="auto"/>
            <w:textDirection w:val="btLr"/>
            <w:vAlign w:val="center"/>
          </w:tcPr>
          <w:p w14:paraId="4E658FF6"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2950B6A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187BAF76"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bajo</w:t>
            </w:r>
          </w:p>
        </w:tc>
        <w:tc>
          <w:tcPr>
            <w:tcW w:w="345" w:type="dxa"/>
            <w:textDirection w:val="btLr"/>
            <w:vAlign w:val="center"/>
          </w:tcPr>
          <w:p w14:paraId="5C06FB56"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NO</w:t>
            </w:r>
          </w:p>
        </w:tc>
        <w:tc>
          <w:tcPr>
            <w:tcW w:w="482" w:type="dxa"/>
            <w:textDirection w:val="btLr"/>
            <w:vAlign w:val="center"/>
          </w:tcPr>
          <w:p w14:paraId="12E4F84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extDirection w:val="btLr"/>
            <w:vAlign w:val="center"/>
          </w:tcPr>
          <w:p w14:paraId="75163E38" w14:textId="2BB7F057" w:rsidR="0005650C" w:rsidRPr="00CD6A8A" w:rsidRDefault="007D5691" w:rsidP="0005650C">
            <w:pPr>
              <w:ind w:left="113" w:right="113"/>
              <w:jc w:val="center"/>
              <w:rPr>
                <w:rFonts w:ascii="Tahoma" w:hAnsi="Tahoma" w:cs="Tahoma"/>
                <w:sz w:val="14"/>
                <w:szCs w:val="14"/>
                <w:lang w:eastAsia="es-CO"/>
              </w:rPr>
            </w:pPr>
            <w:r>
              <w:rPr>
                <w:rFonts w:ascii="Tahoma" w:hAnsi="Tahoma" w:cs="Tahoma"/>
                <w:sz w:val="14"/>
                <w:szCs w:val="14"/>
                <w:lang w:eastAsia="es-CO"/>
              </w:rPr>
              <w:t>Octubre - 2026</w:t>
            </w:r>
          </w:p>
        </w:tc>
        <w:tc>
          <w:tcPr>
            <w:tcW w:w="425" w:type="dxa"/>
            <w:textDirection w:val="btLr"/>
            <w:vAlign w:val="center"/>
          </w:tcPr>
          <w:p w14:paraId="715DD68A" w14:textId="6841BFBD" w:rsidR="0005650C" w:rsidRPr="00CD6A8A" w:rsidRDefault="007D5691" w:rsidP="0005650C">
            <w:pPr>
              <w:ind w:left="113" w:right="113"/>
              <w:jc w:val="center"/>
              <w:rPr>
                <w:rFonts w:ascii="Tahoma" w:hAnsi="Tahoma" w:cs="Tahoma"/>
                <w:sz w:val="14"/>
                <w:szCs w:val="14"/>
                <w:lang w:eastAsia="es-CO"/>
              </w:rPr>
            </w:pPr>
            <w:r>
              <w:rPr>
                <w:rFonts w:ascii="Tahoma" w:hAnsi="Tahoma" w:cs="Tahoma"/>
                <w:sz w:val="14"/>
                <w:szCs w:val="14"/>
                <w:lang w:eastAsia="es-CO"/>
              </w:rPr>
              <w:t>Octubre</w:t>
            </w:r>
            <w:r w:rsidR="0005650C">
              <w:rPr>
                <w:rFonts w:ascii="Tahoma" w:hAnsi="Tahoma" w:cs="Tahoma"/>
                <w:sz w:val="14"/>
                <w:szCs w:val="14"/>
                <w:lang w:eastAsia="es-CO"/>
              </w:rPr>
              <w:t xml:space="preserve"> – 202</w:t>
            </w:r>
            <w:r w:rsidR="008F3F86">
              <w:rPr>
                <w:rFonts w:ascii="Tahoma" w:hAnsi="Tahoma" w:cs="Tahoma"/>
                <w:sz w:val="14"/>
                <w:szCs w:val="14"/>
                <w:lang w:eastAsia="es-CO"/>
              </w:rPr>
              <w:t>6</w:t>
            </w:r>
          </w:p>
        </w:tc>
        <w:tc>
          <w:tcPr>
            <w:tcW w:w="1840" w:type="dxa"/>
            <w:vAlign w:val="center"/>
          </w:tcPr>
          <w:p w14:paraId="37FC5110"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Seguimiento a la invitación y al cronograma del proceso</w:t>
            </w:r>
          </w:p>
        </w:tc>
        <w:tc>
          <w:tcPr>
            <w:tcW w:w="0" w:type="auto"/>
            <w:vAlign w:val="center"/>
          </w:tcPr>
          <w:p w14:paraId="65BEA010"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Semanal</w:t>
            </w:r>
          </w:p>
        </w:tc>
      </w:tr>
      <w:tr w:rsidR="0005650C" w:rsidRPr="00CD6A8A" w14:paraId="25B4BC34" w14:textId="77777777" w:rsidTr="008F3F86">
        <w:trPr>
          <w:cantSplit/>
          <w:trHeight w:val="1623"/>
          <w:jc w:val="center"/>
        </w:trPr>
        <w:tc>
          <w:tcPr>
            <w:tcW w:w="0" w:type="auto"/>
            <w:textDirection w:val="btLr"/>
            <w:vAlign w:val="center"/>
          </w:tcPr>
          <w:p w14:paraId="3364E95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5</w:t>
            </w:r>
          </w:p>
        </w:tc>
        <w:tc>
          <w:tcPr>
            <w:tcW w:w="0" w:type="auto"/>
            <w:textDirection w:val="btLr"/>
            <w:vAlign w:val="center"/>
          </w:tcPr>
          <w:p w14:paraId="415970C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Específica</w:t>
            </w:r>
          </w:p>
        </w:tc>
        <w:tc>
          <w:tcPr>
            <w:tcW w:w="0" w:type="auto"/>
            <w:textDirection w:val="btLr"/>
            <w:vAlign w:val="center"/>
          </w:tcPr>
          <w:p w14:paraId="1F491E0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Externo</w:t>
            </w:r>
          </w:p>
        </w:tc>
        <w:tc>
          <w:tcPr>
            <w:tcW w:w="0" w:type="auto"/>
            <w:textDirection w:val="btLr"/>
            <w:vAlign w:val="center"/>
          </w:tcPr>
          <w:p w14:paraId="53128754"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Selección</w:t>
            </w:r>
          </w:p>
        </w:tc>
        <w:tc>
          <w:tcPr>
            <w:tcW w:w="689" w:type="dxa"/>
            <w:textDirection w:val="btLr"/>
            <w:vAlign w:val="center"/>
          </w:tcPr>
          <w:p w14:paraId="08DE7A9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Operacional</w:t>
            </w:r>
          </w:p>
        </w:tc>
        <w:tc>
          <w:tcPr>
            <w:tcW w:w="1390" w:type="dxa"/>
            <w:vAlign w:val="center"/>
          </w:tcPr>
          <w:p w14:paraId="5A126506"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Declaratoria de desierta del proceso, porque los oferentes no cumplen con la totalidad de los requisitos habilitantes o por encontrarse incursos en alguna inhabilidad incompatibilidad</w:t>
            </w:r>
          </w:p>
        </w:tc>
        <w:tc>
          <w:tcPr>
            <w:tcW w:w="1530" w:type="dxa"/>
            <w:vAlign w:val="center"/>
          </w:tcPr>
          <w:p w14:paraId="0EBA736B" w14:textId="77777777" w:rsidR="0005650C" w:rsidRPr="00CD6A8A" w:rsidRDefault="0005650C" w:rsidP="0005650C">
            <w:pPr>
              <w:rPr>
                <w:rFonts w:ascii="Tahoma" w:hAnsi="Tahoma" w:cs="Tahoma"/>
                <w:sz w:val="14"/>
                <w:szCs w:val="14"/>
                <w:lang w:eastAsia="es-CO"/>
              </w:rPr>
            </w:pPr>
            <w:r w:rsidRPr="00CD6A8A">
              <w:rPr>
                <w:rFonts w:ascii="Tahoma" w:hAnsi="Tahoma" w:cs="Tahoma"/>
                <w:sz w:val="14"/>
                <w:szCs w:val="14"/>
                <w:lang w:eastAsia="es-CO"/>
              </w:rPr>
              <w:t>- Pérdida de tiempo</w:t>
            </w:r>
          </w:p>
          <w:p w14:paraId="21EA9A5A" w14:textId="77777777" w:rsidR="0005650C" w:rsidRPr="00CD6A8A" w:rsidRDefault="0005650C" w:rsidP="0005650C">
            <w:pPr>
              <w:rPr>
                <w:rFonts w:ascii="Tahoma" w:hAnsi="Tahoma" w:cs="Tahoma"/>
                <w:sz w:val="14"/>
                <w:szCs w:val="14"/>
                <w:lang w:eastAsia="es-CO"/>
              </w:rPr>
            </w:pPr>
          </w:p>
          <w:p w14:paraId="4030374D" w14:textId="77777777" w:rsidR="0005650C" w:rsidRPr="00CD6A8A" w:rsidRDefault="0005650C" w:rsidP="0005650C">
            <w:pPr>
              <w:rPr>
                <w:rFonts w:ascii="Tahoma" w:hAnsi="Tahoma" w:cs="Tahoma"/>
                <w:sz w:val="14"/>
                <w:szCs w:val="14"/>
                <w:lang w:eastAsia="es-CO"/>
              </w:rPr>
            </w:pPr>
            <w:r w:rsidRPr="00CD6A8A">
              <w:rPr>
                <w:rFonts w:ascii="Tahoma" w:hAnsi="Tahoma" w:cs="Tahoma"/>
                <w:sz w:val="14"/>
                <w:szCs w:val="14"/>
                <w:lang w:eastAsia="es-CO"/>
              </w:rPr>
              <w:t>- Necesidad de iniciar un nuevo proceso</w:t>
            </w:r>
          </w:p>
          <w:p w14:paraId="14C65F30" w14:textId="77777777" w:rsidR="0005650C" w:rsidRPr="00CD6A8A" w:rsidRDefault="0005650C" w:rsidP="0005650C">
            <w:pPr>
              <w:rPr>
                <w:rFonts w:ascii="Tahoma" w:hAnsi="Tahoma" w:cs="Tahoma"/>
                <w:sz w:val="14"/>
                <w:szCs w:val="14"/>
                <w:lang w:eastAsia="es-CO"/>
              </w:rPr>
            </w:pPr>
          </w:p>
          <w:p w14:paraId="193E8297"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 No se puede satisfacer la necesidad de la Entidad</w:t>
            </w:r>
          </w:p>
        </w:tc>
        <w:tc>
          <w:tcPr>
            <w:tcW w:w="0" w:type="auto"/>
            <w:textDirection w:val="btLr"/>
            <w:vAlign w:val="center"/>
          </w:tcPr>
          <w:p w14:paraId="0E249FA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2E0D26AE"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49919B5B"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6</w:t>
            </w:r>
          </w:p>
        </w:tc>
        <w:tc>
          <w:tcPr>
            <w:tcW w:w="0" w:type="auto"/>
            <w:textDirection w:val="btLr"/>
            <w:vAlign w:val="center"/>
          </w:tcPr>
          <w:p w14:paraId="7201CA19"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Alto</w:t>
            </w:r>
          </w:p>
        </w:tc>
        <w:tc>
          <w:tcPr>
            <w:tcW w:w="0" w:type="auto"/>
            <w:textDirection w:val="btLr"/>
            <w:vAlign w:val="center"/>
          </w:tcPr>
          <w:p w14:paraId="49B30B55"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Contratista</w:t>
            </w:r>
          </w:p>
        </w:tc>
        <w:tc>
          <w:tcPr>
            <w:tcW w:w="1809" w:type="dxa"/>
            <w:vAlign w:val="center"/>
          </w:tcPr>
          <w:p w14:paraId="74C6853B" w14:textId="6D39339B"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 xml:space="preserve">Elaborar los estudios previos, estudios del sector y pliegos de condiciones </w:t>
            </w:r>
            <w:r w:rsidR="008F3F86" w:rsidRPr="00CD6A8A">
              <w:rPr>
                <w:rFonts w:ascii="Tahoma" w:hAnsi="Tahoma" w:cs="Tahoma"/>
                <w:sz w:val="14"/>
                <w:szCs w:val="14"/>
                <w:lang w:eastAsia="es-CO"/>
              </w:rPr>
              <w:t>de acuerdo con</w:t>
            </w:r>
            <w:r w:rsidRPr="00CD6A8A">
              <w:rPr>
                <w:rFonts w:ascii="Tahoma" w:hAnsi="Tahoma" w:cs="Tahoma"/>
                <w:sz w:val="14"/>
                <w:szCs w:val="14"/>
                <w:lang w:eastAsia="es-CO"/>
              </w:rPr>
              <w:t xml:space="preserve"> la normatividad vigente.</w:t>
            </w:r>
          </w:p>
        </w:tc>
        <w:tc>
          <w:tcPr>
            <w:tcW w:w="0" w:type="auto"/>
            <w:textDirection w:val="btLr"/>
            <w:vAlign w:val="center"/>
          </w:tcPr>
          <w:p w14:paraId="7EF221F7"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1</w:t>
            </w:r>
          </w:p>
        </w:tc>
        <w:tc>
          <w:tcPr>
            <w:tcW w:w="0" w:type="auto"/>
            <w:textDirection w:val="btLr"/>
            <w:vAlign w:val="center"/>
          </w:tcPr>
          <w:p w14:paraId="2A0DF28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5</w:t>
            </w:r>
          </w:p>
        </w:tc>
        <w:tc>
          <w:tcPr>
            <w:tcW w:w="0" w:type="auto"/>
            <w:textDirection w:val="btLr"/>
            <w:vAlign w:val="center"/>
          </w:tcPr>
          <w:p w14:paraId="741EBB66"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6</w:t>
            </w:r>
          </w:p>
        </w:tc>
        <w:tc>
          <w:tcPr>
            <w:tcW w:w="0" w:type="auto"/>
            <w:textDirection w:val="btLr"/>
            <w:vAlign w:val="center"/>
          </w:tcPr>
          <w:p w14:paraId="5A083063"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Alto</w:t>
            </w:r>
          </w:p>
        </w:tc>
        <w:tc>
          <w:tcPr>
            <w:tcW w:w="345" w:type="dxa"/>
            <w:textDirection w:val="btLr"/>
            <w:vAlign w:val="center"/>
          </w:tcPr>
          <w:p w14:paraId="07353B62"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SI</w:t>
            </w:r>
          </w:p>
        </w:tc>
        <w:tc>
          <w:tcPr>
            <w:tcW w:w="482" w:type="dxa"/>
            <w:textDirection w:val="btLr"/>
            <w:vAlign w:val="center"/>
          </w:tcPr>
          <w:p w14:paraId="2033C3EB"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extDirection w:val="btLr"/>
            <w:vAlign w:val="center"/>
          </w:tcPr>
          <w:p w14:paraId="7CEFD360" w14:textId="7FFFE5B5" w:rsidR="0005650C" w:rsidRPr="00CD6A8A" w:rsidRDefault="008F3F86" w:rsidP="0005650C">
            <w:pPr>
              <w:ind w:left="113" w:right="113"/>
              <w:jc w:val="center"/>
              <w:rPr>
                <w:rFonts w:ascii="Tahoma" w:hAnsi="Tahoma" w:cs="Tahoma"/>
                <w:sz w:val="14"/>
                <w:szCs w:val="14"/>
                <w:lang w:eastAsia="es-CO"/>
              </w:rPr>
            </w:pPr>
            <w:r>
              <w:rPr>
                <w:rFonts w:ascii="Tahoma" w:hAnsi="Tahoma" w:cs="Tahoma"/>
                <w:sz w:val="14"/>
                <w:szCs w:val="14"/>
                <w:lang w:eastAsia="es-CO"/>
              </w:rPr>
              <w:t>Octubre - 2026</w:t>
            </w:r>
          </w:p>
        </w:tc>
        <w:tc>
          <w:tcPr>
            <w:tcW w:w="425" w:type="dxa"/>
            <w:textDirection w:val="btLr"/>
            <w:vAlign w:val="center"/>
          </w:tcPr>
          <w:p w14:paraId="178D153F" w14:textId="6145F079" w:rsidR="0005650C" w:rsidRPr="00CD6A8A" w:rsidRDefault="008F3F86" w:rsidP="0005650C">
            <w:pPr>
              <w:ind w:left="113" w:right="113"/>
              <w:jc w:val="center"/>
              <w:rPr>
                <w:rFonts w:ascii="Tahoma" w:hAnsi="Tahoma" w:cs="Tahoma"/>
                <w:sz w:val="14"/>
                <w:szCs w:val="14"/>
                <w:lang w:eastAsia="es-CO"/>
              </w:rPr>
            </w:pPr>
            <w:r>
              <w:rPr>
                <w:rFonts w:ascii="Tahoma" w:hAnsi="Tahoma" w:cs="Tahoma"/>
                <w:sz w:val="14"/>
                <w:szCs w:val="14"/>
                <w:lang w:eastAsia="es-CO"/>
              </w:rPr>
              <w:t>Noviembre</w:t>
            </w:r>
            <w:r w:rsidR="0005650C">
              <w:rPr>
                <w:rFonts w:ascii="Tahoma" w:hAnsi="Tahoma" w:cs="Tahoma"/>
                <w:sz w:val="14"/>
                <w:szCs w:val="14"/>
                <w:lang w:eastAsia="es-CO"/>
              </w:rPr>
              <w:t xml:space="preserve"> - </w:t>
            </w:r>
            <w:r w:rsidR="0005650C" w:rsidRPr="00CD6A8A">
              <w:rPr>
                <w:rFonts w:ascii="Tahoma" w:hAnsi="Tahoma" w:cs="Tahoma"/>
                <w:sz w:val="14"/>
                <w:szCs w:val="14"/>
                <w:lang w:eastAsia="es-CO"/>
              </w:rPr>
              <w:t>202</w:t>
            </w:r>
            <w:r>
              <w:rPr>
                <w:rFonts w:ascii="Tahoma" w:hAnsi="Tahoma" w:cs="Tahoma"/>
                <w:sz w:val="14"/>
                <w:szCs w:val="14"/>
                <w:lang w:eastAsia="es-CO"/>
              </w:rPr>
              <w:t>6</w:t>
            </w:r>
          </w:p>
        </w:tc>
        <w:tc>
          <w:tcPr>
            <w:tcW w:w="1840" w:type="dxa"/>
            <w:vAlign w:val="center"/>
          </w:tcPr>
          <w:p w14:paraId="1A74BFAC"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Seguimiento a la invitación y al cronograma del proceso</w:t>
            </w:r>
          </w:p>
        </w:tc>
        <w:tc>
          <w:tcPr>
            <w:tcW w:w="0" w:type="auto"/>
            <w:vAlign w:val="center"/>
          </w:tcPr>
          <w:p w14:paraId="0BE9DC4A"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Semanal</w:t>
            </w:r>
          </w:p>
        </w:tc>
      </w:tr>
      <w:tr w:rsidR="008F3F86" w:rsidRPr="00CD6A8A" w14:paraId="67E4FD8F" w14:textId="77777777" w:rsidTr="008F3F86">
        <w:trPr>
          <w:cantSplit/>
          <w:trHeight w:val="1542"/>
          <w:jc w:val="center"/>
        </w:trPr>
        <w:tc>
          <w:tcPr>
            <w:tcW w:w="0" w:type="auto"/>
            <w:textDirection w:val="btLr"/>
            <w:vAlign w:val="center"/>
          </w:tcPr>
          <w:p w14:paraId="21A4EF02"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6</w:t>
            </w:r>
          </w:p>
        </w:tc>
        <w:tc>
          <w:tcPr>
            <w:tcW w:w="0" w:type="auto"/>
            <w:textDirection w:val="btLr"/>
            <w:vAlign w:val="center"/>
          </w:tcPr>
          <w:p w14:paraId="4F71EA94"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Específico</w:t>
            </w:r>
          </w:p>
        </w:tc>
        <w:tc>
          <w:tcPr>
            <w:tcW w:w="0" w:type="auto"/>
            <w:textDirection w:val="btLr"/>
            <w:vAlign w:val="center"/>
          </w:tcPr>
          <w:p w14:paraId="60411B36"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Externo</w:t>
            </w:r>
          </w:p>
        </w:tc>
        <w:tc>
          <w:tcPr>
            <w:tcW w:w="0" w:type="auto"/>
            <w:textDirection w:val="btLr"/>
            <w:vAlign w:val="center"/>
          </w:tcPr>
          <w:p w14:paraId="3CBDD297"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Selección</w:t>
            </w:r>
          </w:p>
        </w:tc>
        <w:tc>
          <w:tcPr>
            <w:tcW w:w="689" w:type="dxa"/>
            <w:textDirection w:val="btLr"/>
            <w:vAlign w:val="center"/>
          </w:tcPr>
          <w:p w14:paraId="5944BAE1"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Riesgo Operacional</w:t>
            </w:r>
          </w:p>
        </w:tc>
        <w:tc>
          <w:tcPr>
            <w:tcW w:w="1390" w:type="dxa"/>
            <w:vAlign w:val="center"/>
          </w:tcPr>
          <w:p w14:paraId="3CC22347"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Ineficiencia de los participantes para entregar oportunamente la oferta.</w:t>
            </w:r>
          </w:p>
        </w:tc>
        <w:tc>
          <w:tcPr>
            <w:tcW w:w="1530" w:type="dxa"/>
            <w:vAlign w:val="center"/>
          </w:tcPr>
          <w:p w14:paraId="7ED036F4"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Inconsistencias que pueden acarrear el rechazo de la oferta</w:t>
            </w:r>
          </w:p>
        </w:tc>
        <w:tc>
          <w:tcPr>
            <w:tcW w:w="0" w:type="auto"/>
            <w:textDirection w:val="btLr"/>
            <w:vAlign w:val="center"/>
          </w:tcPr>
          <w:p w14:paraId="14D91884"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678E4CC1"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592368EB"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5</w:t>
            </w:r>
          </w:p>
        </w:tc>
        <w:tc>
          <w:tcPr>
            <w:tcW w:w="0" w:type="auto"/>
            <w:textDirection w:val="btLr"/>
            <w:vAlign w:val="center"/>
          </w:tcPr>
          <w:p w14:paraId="3E7CF349"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Riesgo medio</w:t>
            </w:r>
          </w:p>
        </w:tc>
        <w:tc>
          <w:tcPr>
            <w:tcW w:w="0" w:type="auto"/>
            <w:textDirection w:val="btLr"/>
            <w:vAlign w:val="center"/>
          </w:tcPr>
          <w:p w14:paraId="5A8E1148"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Al oferente</w:t>
            </w:r>
          </w:p>
        </w:tc>
        <w:tc>
          <w:tcPr>
            <w:tcW w:w="1809" w:type="dxa"/>
            <w:vAlign w:val="center"/>
          </w:tcPr>
          <w:p w14:paraId="1739E83A"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Consignar información clara en la invitación a publicar.</w:t>
            </w:r>
          </w:p>
        </w:tc>
        <w:tc>
          <w:tcPr>
            <w:tcW w:w="0" w:type="auto"/>
            <w:textDirection w:val="btLr"/>
            <w:vAlign w:val="center"/>
          </w:tcPr>
          <w:p w14:paraId="238EB038"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340B2232"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2A2BA771"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4</w:t>
            </w:r>
          </w:p>
        </w:tc>
        <w:tc>
          <w:tcPr>
            <w:tcW w:w="0" w:type="auto"/>
            <w:textDirection w:val="btLr"/>
            <w:vAlign w:val="center"/>
          </w:tcPr>
          <w:p w14:paraId="67C35445"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Riesgo bajo</w:t>
            </w:r>
          </w:p>
        </w:tc>
        <w:tc>
          <w:tcPr>
            <w:tcW w:w="345" w:type="dxa"/>
            <w:textDirection w:val="btLr"/>
            <w:vAlign w:val="center"/>
          </w:tcPr>
          <w:p w14:paraId="4B84BA13"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NO</w:t>
            </w:r>
          </w:p>
        </w:tc>
        <w:tc>
          <w:tcPr>
            <w:tcW w:w="482" w:type="dxa"/>
            <w:textDirection w:val="btLr"/>
            <w:vAlign w:val="center"/>
          </w:tcPr>
          <w:p w14:paraId="3DE35108"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extDirection w:val="btLr"/>
            <w:vAlign w:val="center"/>
          </w:tcPr>
          <w:p w14:paraId="54A8697C" w14:textId="12498B1F" w:rsidR="008F3F86" w:rsidRPr="00CD6A8A" w:rsidRDefault="008F3F86" w:rsidP="008F3F86">
            <w:pPr>
              <w:ind w:left="113" w:right="113"/>
              <w:jc w:val="center"/>
              <w:rPr>
                <w:rFonts w:ascii="Tahoma" w:hAnsi="Tahoma" w:cs="Tahoma"/>
                <w:sz w:val="14"/>
                <w:szCs w:val="14"/>
                <w:lang w:eastAsia="es-CO"/>
              </w:rPr>
            </w:pPr>
            <w:r>
              <w:rPr>
                <w:rFonts w:ascii="Tahoma" w:hAnsi="Tahoma" w:cs="Tahoma"/>
                <w:sz w:val="14"/>
                <w:szCs w:val="14"/>
                <w:lang w:eastAsia="es-CO"/>
              </w:rPr>
              <w:t>Octubre - 2026</w:t>
            </w:r>
          </w:p>
        </w:tc>
        <w:tc>
          <w:tcPr>
            <w:tcW w:w="425" w:type="dxa"/>
            <w:textDirection w:val="btLr"/>
            <w:vAlign w:val="center"/>
          </w:tcPr>
          <w:p w14:paraId="5BE3A21F" w14:textId="62E59CAC" w:rsidR="008F3F86" w:rsidRPr="00CD6A8A" w:rsidRDefault="008F3F86" w:rsidP="008F3F86">
            <w:pPr>
              <w:ind w:left="113" w:right="113"/>
              <w:jc w:val="center"/>
              <w:rPr>
                <w:rFonts w:ascii="Tahoma" w:hAnsi="Tahoma" w:cs="Tahoma"/>
                <w:sz w:val="14"/>
                <w:szCs w:val="14"/>
                <w:lang w:eastAsia="es-CO"/>
              </w:rPr>
            </w:pPr>
            <w:r>
              <w:rPr>
                <w:rFonts w:ascii="Tahoma" w:hAnsi="Tahoma" w:cs="Tahoma"/>
                <w:sz w:val="14"/>
                <w:szCs w:val="14"/>
                <w:lang w:eastAsia="es-CO"/>
              </w:rPr>
              <w:t xml:space="preserve">Noviembre - </w:t>
            </w:r>
            <w:r w:rsidRPr="00CD6A8A">
              <w:rPr>
                <w:rFonts w:ascii="Tahoma" w:hAnsi="Tahoma" w:cs="Tahoma"/>
                <w:sz w:val="14"/>
                <w:szCs w:val="14"/>
                <w:lang w:eastAsia="es-CO"/>
              </w:rPr>
              <w:t>202</w:t>
            </w:r>
            <w:r>
              <w:rPr>
                <w:rFonts w:ascii="Tahoma" w:hAnsi="Tahoma" w:cs="Tahoma"/>
                <w:sz w:val="14"/>
                <w:szCs w:val="14"/>
                <w:lang w:eastAsia="es-CO"/>
              </w:rPr>
              <w:t>6</w:t>
            </w:r>
          </w:p>
        </w:tc>
        <w:tc>
          <w:tcPr>
            <w:tcW w:w="1840" w:type="dxa"/>
            <w:vAlign w:val="center"/>
          </w:tcPr>
          <w:p w14:paraId="46CF6491"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Seguimiento a la invitación y al cronograma del proceso</w:t>
            </w:r>
          </w:p>
        </w:tc>
        <w:tc>
          <w:tcPr>
            <w:tcW w:w="0" w:type="auto"/>
            <w:vAlign w:val="center"/>
          </w:tcPr>
          <w:p w14:paraId="1D51D855"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Semanal</w:t>
            </w:r>
          </w:p>
        </w:tc>
      </w:tr>
      <w:tr w:rsidR="008F3F86" w:rsidRPr="00CD6A8A" w14:paraId="4F57F409" w14:textId="77777777" w:rsidTr="008F3F86">
        <w:trPr>
          <w:cantSplit/>
          <w:trHeight w:val="928"/>
          <w:jc w:val="center"/>
        </w:trPr>
        <w:tc>
          <w:tcPr>
            <w:tcW w:w="0" w:type="auto"/>
            <w:textDirection w:val="btLr"/>
            <w:vAlign w:val="center"/>
          </w:tcPr>
          <w:p w14:paraId="56E03821"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7</w:t>
            </w:r>
          </w:p>
        </w:tc>
        <w:tc>
          <w:tcPr>
            <w:tcW w:w="0" w:type="auto"/>
            <w:textDirection w:val="btLr"/>
            <w:vAlign w:val="center"/>
          </w:tcPr>
          <w:p w14:paraId="72D63A61"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General</w:t>
            </w:r>
          </w:p>
        </w:tc>
        <w:tc>
          <w:tcPr>
            <w:tcW w:w="0" w:type="auto"/>
            <w:textDirection w:val="btLr"/>
            <w:vAlign w:val="center"/>
          </w:tcPr>
          <w:p w14:paraId="1F8A86C3"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interno</w:t>
            </w:r>
          </w:p>
        </w:tc>
        <w:tc>
          <w:tcPr>
            <w:tcW w:w="0" w:type="auto"/>
            <w:textDirection w:val="btLr"/>
            <w:vAlign w:val="center"/>
          </w:tcPr>
          <w:p w14:paraId="2060B37E"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Ejecución</w:t>
            </w:r>
          </w:p>
        </w:tc>
        <w:tc>
          <w:tcPr>
            <w:tcW w:w="689" w:type="dxa"/>
            <w:textDirection w:val="btLr"/>
            <w:vAlign w:val="center"/>
          </w:tcPr>
          <w:p w14:paraId="38D2BBA5"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Riesgo Operacional</w:t>
            </w:r>
          </w:p>
        </w:tc>
        <w:tc>
          <w:tcPr>
            <w:tcW w:w="1390" w:type="dxa"/>
            <w:vAlign w:val="center"/>
          </w:tcPr>
          <w:p w14:paraId="07757EBD"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 xml:space="preserve">Interpretaciones en la invitación y en el contrato. </w:t>
            </w:r>
          </w:p>
        </w:tc>
        <w:tc>
          <w:tcPr>
            <w:tcW w:w="1530" w:type="dxa"/>
            <w:vAlign w:val="center"/>
          </w:tcPr>
          <w:p w14:paraId="418BCB50"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Afecta a la Entidad económicamente y respecto de la ejecución del contrato.</w:t>
            </w:r>
          </w:p>
        </w:tc>
        <w:tc>
          <w:tcPr>
            <w:tcW w:w="0" w:type="auto"/>
            <w:textDirection w:val="btLr"/>
            <w:vAlign w:val="center"/>
          </w:tcPr>
          <w:p w14:paraId="2B038DD0"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42641E8F"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4</w:t>
            </w:r>
          </w:p>
        </w:tc>
        <w:tc>
          <w:tcPr>
            <w:tcW w:w="0" w:type="auto"/>
            <w:textDirection w:val="btLr"/>
            <w:vAlign w:val="center"/>
          </w:tcPr>
          <w:p w14:paraId="15F51E0E"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7</w:t>
            </w:r>
          </w:p>
        </w:tc>
        <w:tc>
          <w:tcPr>
            <w:tcW w:w="0" w:type="auto"/>
            <w:textDirection w:val="btLr"/>
            <w:vAlign w:val="center"/>
          </w:tcPr>
          <w:p w14:paraId="778ECB36"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Riesgo Alto</w:t>
            </w:r>
          </w:p>
        </w:tc>
        <w:tc>
          <w:tcPr>
            <w:tcW w:w="0" w:type="auto"/>
            <w:textDirection w:val="btLr"/>
            <w:vAlign w:val="center"/>
          </w:tcPr>
          <w:p w14:paraId="3C16C570"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A la CRC</w:t>
            </w:r>
          </w:p>
        </w:tc>
        <w:tc>
          <w:tcPr>
            <w:tcW w:w="1809" w:type="dxa"/>
            <w:vAlign w:val="center"/>
          </w:tcPr>
          <w:p w14:paraId="50A1260A"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Consignar información clara en la invitación a publicar, en los documentos previos y en el contrato.</w:t>
            </w:r>
          </w:p>
        </w:tc>
        <w:tc>
          <w:tcPr>
            <w:tcW w:w="0" w:type="auto"/>
            <w:textDirection w:val="btLr"/>
            <w:vAlign w:val="center"/>
          </w:tcPr>
          <w:p w14:paraId="513D2AFE"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32A7388D"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543150BD"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5</w:t>
            </w:r>
          </w:p>
        </w:tc>
        <w:tc>
          <w:tcPr>
            <w:tcW w:w="0" w:type="auto"/>
            <w:textDirection w:val="btLr"/>
            <w:vAlign w:val="center"/>
          </w:tcPr>
          <w:p w14:paraId="02F3427F"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Riesgo medio</w:t>
            </w:r>
          </w:p>
        </w:tc>
        <w:tc>
          <w:tcPr>
            <w:tcW w:w="345" w:type="dxa"/>
            <w:textDirection w:val="btLr"/>
            <w:vAlign w:val="center"/>
          </w:tcPr>
          <w:p w14:paraId="494AC1D3"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SI</w:t>
            </w:r>
          </w:p>
        </w:tc>
        <w:tc>
          <w:tcPr>
            <w:tcW w:w="482" w:type="dxa"/>
            <w:textDirection w:val="btLr"/>
            <w:vAlign w:val="center"/>
          </w:tcPr>
          <w:p w14:paraId="53FAA4A1" w14:textId="77777777" w:rsidR="008F3F86" w:rsidRPr="00CD6A8A" w:rsidRDefault="008F3F86" w:rsidP="008F3F86">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extDirection w:val="btLr"/>
            <w:vAlign w:val="center"/>
          </w:tcPr>
          <w:p w14:paraId="518A9153" w14:textId="57C3B674" w:rsidR="008F3F86" w:rsidRPr="00CD6A8A" w:rsidRDefault="008F3F86" w:rsidP="008F3F86">
            <w:pPr>
              <w:ind w:left="113" w:right="113"/>
              <w:jc w:val="center"/>
              <w:rPr>
                <w:rFonts w:ascii="Tahoma" w:hAnsi="Tahoma" w:cs="Tahoma"/>
                <w:sz w:val="14"/>
                <w:szCs w:val="14"/>
                <w:lang w:eastAsia="es-CO"/>
              </w:rPr>
            </w:pPr>
            <w:r>
              <w:rPr>
                <w:rFonts w:ascii="Tahoma" w:hAnsi="Tahoma" w:cs="Tahoma"/>
                <w:sz w:val="14"/>
                <w:szCs w:val="14"/>
                <w:lang w:eastAsia="es-CO"/>
              </w:rPr>
              <w:t>Octubre - 2026</w:t>
            </w:r>
          </w:p>
        </w:tc>
        <w:tc>
          <w:tcPr>
            <w:tcW w:w="425" w:type="dxa"/>
            <w:textDirection w:val="btLr"/>
            <w:vAlign w:val="center"/>
          </w:tcPr>
          <w:p w14:paraId="4BF5F904" w14:textId="25CBF7C2" w:rsidR="008F3F86" w:rsidRPr="00CD6A8A" w:rsidRDefault="008F3F86" w:rsidP="008F3F86">
            <w:pPr>
              <w:ind w:left="113" w:right="113"/>
              <w:jc w:val="center"/>
              <w:rPr>
                <w:rFonts w:ascii="Tahoma" w:hAnsi="Tahoma" w:cs="Tahoma"/>
                <w:sz w:val="14"/>
                <w:szCs w:val="14"/>
                <w:lang w:eastAsia="es-CO"/>
              </w:rPr>
            </w:pPr>
            <w:r>
              <w:rPr>
                <w:rFonts w:ascii="Tahoma" w:hAnsi="Tahoma" w:cs="Tahoma"/>
                <w:sz w:val="14"/>
                <w:szCs w:val="14"/>
                <w:lang w:eastAsia="es-CO"/>
              </w:rPr>
              <w:t xml:space="preserve">Noviembre - </w:t>
            </w:r>
            <w:r w:rsidRPr="00CD6A8A">
              <w:rPr>
                <w:rFonts w:ascii="Tahoma" w:hAnsi="Tahoma" w:cs="Tahoma"/>
                <w:sz w:val="14"/>
                <w:szCs w:val="14"/>
                <w:lang w:eastAsia="es-CO"/>
              </w:rPr>
              <w:t>202</w:t>
            </w:r>
            <w:r>
              <w:rPr>
                <w:rFonts w:ascii="Tahoma" w:hAnsi="Tahoma" w:cs="Tahoma"/>
                <w:sz w:val="14"/>
                <w:szCs w:val="14"/>
                <w:lang w:eastAsia="es-CO"/>
              </w:rPr>
              <w:t>6</w:t>
            </w:r>
          </w:p>
        </w:tc>
        <w:tc>
          <w:tcPr>
            <w:tcW w:w="1840" w:type="dxa"/>
            <w:vAlign w:val="center"/>
          </w:tcPr>
          <w:p w14:paraId="365EDC74"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Minuciosa revisión de los estudios y documentos previos, así como de la invitación y del contrato a celebrar.</w:t>
            </w:r>
          </w:p>
        </w:tc>
        <w:tc>
          <w:tcPr>
            <w:tcW w:w="0" w:type="auto"/>
            <w:vAlign w:val="center"/>
          </w:tcPr>
          <w:p w14:paraId="703C2B59" w14:textId="77777777" w:rsidR="008F3F86" w:rsidRPr="00CD6A8A" w:rsidRDefault="008F3F86" w:rsidP="008F3F86">
            <w:pPr>
              <w:jc w:val="center"/>
              <w:rPr>
                <w:rFonts w:ascii="Tahoma" w:hAnsi="Tahoma" w:cs="Tahoma"/>
                <w:sz w:val="14"/>
                <w:szCs w:val="14"/>
                <w:lang w:eastAsia="es-CO"/>
              </w:rPr>
            </w:pPr>
            <w:r w:rsidRPr="00CD6A8A">
              <w:rPr>
                <w:rFonts w:ascii="Tahoma" w:hAnsi="Tahoma" w:cs="Tahoma"/>
                <w:sz w:val="14"/>
                <w:szCs w:val="14"/>
                <w:lang w:eastAsia="es-CO"/>
              </w:rPr>
              <w:t>Semanal</w:t>
            </w:r>
          </w:p>
        </w:tc>
      </w:tr>
      <w:tr w:rsidR="0005650C" w:rsidRPr="00CD6A8A" w14:paraId="2FB10980" w14:textId="77777777" w:rsidTr="008F3F86">
        <w:trPr>
          <w:cantSplit/>
          <w:trHeight w:val="1172"/>
          <w:jc w:val="center"/>
        </w:trPr>
        <w:tc>
          <w:tcPr>
            <w:tcW w:w="0" w:type="auto"/>
            <w:textDirection w:val="btLr"/>
            <w:vAlign w:val="center"/>
          </w:tcPr>
          <w:p w14:paraId="7C39DD19"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lastRenderedPageBreak/>
              <w:t>8</w:t>
            </w:r>
          </w:p>
        </w:tc>
        <w:tc>
          <w:tcPr>
            <w:tcW w:w="0" w:type="auto"/>
            <w:textDirection w:val="btLr"/>
            <w:vAlign w:val="center"/>
          </w:tcPr>
          <w:p w14:paraId="52E4147F"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Específico</w:t>
            </w:r>
          </w:p>
        </w:tc>
        <w:tc>
          <w:tcPr>
            <w:tcW w:w="0" w:type="auto"/>
            <w:textDirection w:val="btLr"/>
            <w:vAlign w:val="center"/>
          </w:tcPr>
          <w:p w14:paraId="12F33544"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Interno</w:t>
            </w:r>
          </w:p>
        </w:tc>
        <w:tc>
          <w:tcPr>
            <w:tcW w:w="0" w:type="auto"/>
            <w:textDirection w:val="btLr"/>
            <w:vAlign w:val="center"/>
          </w:tcPr>
          <w:p w14:paraId="174F1F1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Ejecución</w:t>
            </w:r>
          </w:p>
        </w:tc>
        <w:tc>
          <w:tcPr>
            <w:tcW w:w="689" w:type="dxa"/>
            <w:textDirection w:val="btLr"/>
            <w:vAlign w:val="center"/>
          </w:tcPr>
          <w:p w14:paraId="516951DC"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Operacional</w:t>
            </w:r>
          </w:p>
        </w:tc>
        <w:tc>
          <w:tcPr>
            <w:tcW w:w="1390" w:type="dxa"/>
            <w:vAlign w:val="center"/>
          </w:tcPr>
          <w:p w14:paraId="507632D9"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Incumplimiento de las obligaciones por parte del contratista en la ejecución del contrato.</w:t>
            </w:r>
          </w:p>
        </w:tc>
        <w:tc>
          <w:tcPr>
            <w:tcW w:w="1530" w:type="dxa"/>
            <w:vAlign w:val="center"/>
          </w:tcPr>
          <w:p w14:paraId="61898513" w14:textId="77777777" w:rsidR="0005650C" w:rsidRPr="00CD6A8A" w:rsidRDefault="0005650C" w:rsidP="0005650C">
            <w:pPr>
              <w:jc w:val="center"/>
              <w:rPr>
                <w:rFonts w:ascii="Tahoma" w:hAnsi="Tahoma" w:cs="Tahoma"/>
                <w:sz w:val="14"/>
                <w:szCs w:val="14"/>
                <w:lang w:eastAsia="es-CO"/>
              </w:rPr>
            </w:pPr>
          </w:p>
          <w:p w14:paraId="73C3065C" w14:textId="77777777" w:rsidR="0005650C" w:rsidRPr="00CD6A8A" w:rsidRDefault="0005650C" w:rsidP="0005650C">
            <w:pPr>
              <w:jc w:val="center"/>
              <w:rPr>
                <w:rFonts w:ascii="Tahoma" w:hAnsi="Tahoma" w:cs="Tahoma"/>
                <w:sz w:val="14"/>
                <w:szCs w:val="14"/>
                <w:lang w:eastAsia="es-CO"/>
              </w:rPr>
            </w:pPr>
          </w:p>
          <w:p w14:paraId="1BD7FD2C"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Mala prestación del servicio.</w:t>
            </w:r>
          </w:p>
          <w:p w14:paraId="48183D4D" w14:textId="77777777" w:rsidR="0005650C" w:rsidRPr="00CD6A8A" w:rsidRDefault="0005650C" w:rsidP="0005650C">
            <w:pPr>
              <w:jc w:val="center"/>
              <w:rPr>
                <w:rFonts w:ascii="Tahoma" w:hAnsi="Tahoma" w:cs="Tahoma"/>
                <w:sz w:val="14"/>
                <w:szCs w:val="14"/>
                <w:lang w:eastAsia="es-CO"/>
              </w:rPr>
            </w:pPr>
          </w:p>
          <w:p w14:paraId="64F49547" w14:textId="77777777" w:rsidR="0005650C" w:rsidRPr="00CD6A8A" w:rsidRDefault="0005650C" w:rsidP="0005650C">
            <w:pPr>
              <w:jc w:val="center"/>
              <w:rPr>
                <w:rFonts w:ascii="Tahoma" w:hAnsi="Tahoma" w:cs="Tahoma"/>
                <w:sz w:val="14"/>
                <w:szCs w:val="14"/>
                <w:lang w:eastAsia="es-CO"/>
              </w:rPr>
            </w:pPr>
          </w:p>
        </w:tc>
        <w:tc>
          <w:tcPr>
            <w:tcW w:w="0" w:type="auto"/>
            <w:textDirection w:val="btLr"/>
            <w:vAlign w:val="center"/>
          </w:tcPr>
          <w:p w14:paraId="160FAAA0"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721169D4"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2115E294"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5</w:t>
            </w:r>
          </w:p>
        </w:tc>
        <w:tc>
          <w:tcPr>
            <w:tcW w:w="0" w:type="auto"/>
            <w:textDirection w:val="btLr"/>
            <w:vAlign w:val="center"/>
          </w:tcPr>
          <w:p w14:paraId="5FA20548"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Medio</w:t>
            </w:r>
          </w:p>
        </w:tc>
        <w:tc>
          <w:tcPr>
            <w:tcW w:w="0" w:type="auto"/>
            <w:textDirection w:val="btLr"/>
            <w:vAlign w:val="center"/>
          </w:tcPr>
          <w:p w14:paraId="65B179D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Contratista</w:t>
            </w:r>
          </w:p>
        </w:tc>
        <w:tc>
          <w:tcPr>
            <w:tcW w:w="1809" w:type="dxa"/>
            <w:vAlign w:val="center"/>
          </w:tcPr>
          <w:p w14:paraId="649D03E7"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Consignar información clara en la invitación a publicar, en los documentos previos y en el contrato.</w:t>
            </w:r>
          </w:p>
        </w:tc>
        <w:tc>
          <w:tcPr>
            <w:tcW w:w="0" w:type="auto"/>
            <w:textDirection w:val="btLr"/>
            <w:vAlign w:val="center"/>
          </w:tcPr>
          <w:p w14:paraId="76AB8EFB"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1</w:t>
            </w:r>
          </w:p>
        </w:tc>
        <w:tc>
          <w:tcPr>
            <w:tcW w:w="0" w:type="auto"/>
            <w:textDirection w:val="btLr"/>
            <w:vAlign w:val="center"/>
          </w:tcPr>
          <w:p w14:paraId="2E9919C3"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427E1AF1"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4</w:t>
            </w:r>
          </w:p>
        </w:tc>
        <w:tc>
          <w:tcPr>
            <w:tcW w:w="0" w:type="auto"/>
            <w:textDirection w:val="btLr"/>
            <w:vAlign w:val="center"/>
          </w:tcPr>
          <w:p w14:paraId="7ADC65DD"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Riesgo Bajo</w:t>
            </w:r>
          </w:p>
        </w:tc>
        <w:tc>
          <w:tcPr>
            <w:tcW w:w="345" w:type="dxa"/>
            <w:textDirection w:val="btLr"/>
            <w:vAlign w:val="center"/>
          </w:tcPr>
          <w:p w14:paraId="743CD913"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SI</w:t>
            </w:r>
          </w:p>
        </w:tc>
        <w:tc>
          <w:tcPr>
            <w:tcW w:w="482" w:type="dxa"/>
            <w:textDirection w:val="btLr"/>
            <w:vAlign w:val="center"/>
          </w:tcPr>
          <w:p w14:paraId="5D60AF9A" w14:textId="77777777" w:rsidR="0005650C" w:rsidRPr="00CD6A8A" w:rsidRDefault="0005650C" w:rsidP="0005650C">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extDirection w:val="btLr"/>
            <w:vAlign w:val="center"/>
          </w:tcPr>
          <w:p w14:paraId="613D90F8" w14:textId="7A5761EA" w:rsidR="0005650C" w:rsidRPr="00CD6A8A" w:rsidRDefault="008F3F86" w:rsidP="0005650C">
            <w:pPr>
              <w:ind w:left="113" w:right="113"/>
              <w:jc w:val="center"/>
              <w:rPr>
                <w:rFonts w:ascii="Tahoma" w:hAnsi="Tahoma" w:cs="Tahoma"/>
                <w:sz w:val="14"/>
                <w:szCs w:val="14"/>
                <w:lang w:eastAsia="es-CO"/>
              </w:rPr>
            </w:pPr>
            <w:r>
              <w:rPr>
                <w:rFonts w:ascii="Tahoma" w:hAnsi="Tahoma" w:cs="Tahoma"/>
                <w:sz w:val="14"/>
                <w:szCs w:val="14"/>
                <w:lang w:eastAsia="es-CO"/>
              </w:rPr>
              <w:t>Diciembre</w:t>
            </w:r>
            <w:r w:rsidR="0005650C">
              <w:rPr>
                <w:rFonts w:ascii="Tahoma" w:hAnsi="Tahoma" w:cs="Tahoma"/>
                <w:sz w:val="14"/>
                <w:szCs w:val="14"/>
                <w:lang w:eastAsia="es-CO"/>
              </w:rPr>
              <w:t xml:space="preserve"> 202</w:t>
            </w:r>
            <w:r>
              <w:rPr>
                <w:rFonts w:ascii="Tahoma" w:hAnsi="Tahoma" w:cs="Tahoma"/>
                <w:sz w:val="14"/>
                <w:szCs w:val="14"/>
                <w:lang w:eastAsia="es-CO"/>
              </w:rPr>
              <w:t>6</w:t>
            </w:r>
          </w:p>
        </w:tc>
        <w:tc>
          <w:tcPr>
            <w:tcW w:w="425" w:type="dxa"/>
            <w:textDirection w:val="btLr"/>
            <w:vAlign w:val="center"/>
          </w:tcPr>
          <w:p w14:paraId="11EF54C3" w14:textId="31CB7FE5" w:rsidR="0005650C" w:rsidRPr="00CD6A8A" w:rsidRDefault="0005650C" w:rsidP="0005650C">
            <w:pPr>
              <w:ind w:left="113" w:right="113"/>
              <w:jc w:val="center"/>
              <w:rPr>
                <w:rFonts w:ascii="Tahoma" w:hAnsi="Tahoma" w:cs="Tahoma"/>
                <w:sz w:val="14"/>
                <w:szCs w:val="14"/>
                <w:lang w:eastAsia="es-CO"/>
              </w:rPr>
            </w:pPr>
            <w:r>
              <w:rPr>
                <w:rFonts w:ascii="Tahoma" w:hAnsi="Tahoma" w:cs="Tahoma"/>
                <w:sz w:val="14"/>
                <w:szCs w:val="14"/>
                <w:lang w:eastAsia="es-CO"/>
              </w:rPr>
              <w:t>Julio 20</w:t>
            </w:r>
            <w:r w:rsidR="008F3F86">
              <w:rPr>
                <w:rFonts w:ascii="Tahoma" w:hAnsi="Tahoma" w:cs="Tahoma"/>
                <w:sz w:val="14"/>
                <w:szCs w:val="14"/>
                <w:lang w:eastAsia="es-CO"/>
              </w:rPr>
              <w:t>30</w:t>
            </w:r>
          </w:p>
        </w:tc>
        <w:tc>
          <w:tcPr>
            <w:tcW w:w="1840" w:type="dxa"/>
            <w:vAlign w:val="center"/>
          </w:tcPr>
          <w:p w14:paraId="25936813"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 xml:space="preserve">Minuciosa revisión de los estudios y documentos previos, así como de la invitación y del contrato a celebrar. Además, rigurosa verificación por parte del supervisor del contrato respecto la ejecución </w:t>
            </w:r>
            <w:proofErr w:type="gramStart"/>
            <w:r w:rsidRPr="00CD6A8A">
              <w:rPr>
                <w:rFonts w:ascii="Tahoma" w:hAnsi="Tahoma" w:cs="Tahoma"/>
                <w:sz w:val="14"/>
                <w:szCs w:val="14"/>
                <w:lang w:eastAsia="es-CO"/>
              </w:rPr>
              <w:t>del mismo</w:t>
            </w:r>
            <w:proofErr w:type="gramEnd"/>
            <w:r w:rsidRPr="00CD6A8A">
              <w:rPr>
                <w:rFonts w:ascii="Tahoma" w:hAnsi="Tahoma" w:cs="Tahoma"/>
                <w:sz w:val="14"/>
                <w:szCs w:val="14"/>
                <w:lang w:eastAsia="es-CO"/>
              </w:rPr>
              <w:t>.</w:t>
            </w:r>
          </w:p>
        </w:tc>
        <w:tc>
          <w:tcPr>
            <w:tcW w:w="0" w:type="auto"/>
            <w:vAlign w:val="center"/>
          </w:tcPr>
          <w:p w14:paraId="230C7353" w14:textId="77777777" w:rsidR="0005650C" w:rsidRPr="00CD6A8A" w:rsidRDefault="0005650C" w:rsidP="0005650C">
            <w:pPr>
              <w:jc w:val="center"/>
              <w:rPr>
                <w:rFonts w:ascii="Tahoma" w:hAnsi="Tahoma" w:cs="Tahoma"/>
                <w:sz w:val="14"/>
                <w:szCs w:val="14"/>
                <w:lang w:eastAsia="es-CO"/>
              </w:rPr>
            </w:pPr>
            <w:r w:rsidRPr="00CD6A8A">
              <w:rPr>
                <w:rFonts w:ascii="Tahoma" w:hAnsi="Tahoma" w:cs="Tahoma"/>
                <w:sz w:val="14"/>
                <w:szCs w:val="14"/>
                <w:lang w:eastAsia="es-CO"/>
              </w:rPr>
              <w:t>Semanal</w:t>
            </w:r>
          </w:p>
        </w:tc>
      </w:tr>
      <w:tr w:rsidR="0068545F" w:rsidRPr="00CD6A8A" w14:paraId="4C0E0C07" w14:textId="77777777" w:rsidTr="002F7585">
        <w:trPr>
          <w:cantSplit/>
          <w:trHeight w:val="1172"/>
          <w:jc w:val="center"/>
        </w:trPr>
        <w:tc>
          <w:tcPr>
            <w:tcW w:w="0" w:type="auto"/>
            <w:textDirection w:val="btLr"/>
            <w:vAlign w:val="center"/>
          </w:tcPr>
          <w:p w14:paraId="35C63EE1"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9</w:t>
            </w:r>
          </w:p>
        </w:tc>
        <w:tc>
          <w:tcPr>
            <w:tcW w:w="0" w:type="auto"/>
            <w:textDirection w:val="btLr"/>
            <w:vAlign w:val="center"/>
          </w:tcPr>
          <w:p w14:paraId="11670D3E"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Específico</w:t>
            </w:r>
          </w:p>
        </w:tc>
        <w:tc>
          <w:tcPr>
            <w:tcW w:w="0" w:type="auto"/>
            <w:textDirection w:val="btLr"/>
            <w:vAlign w:val="center"/>
          </w:tcPr>
          <w:p w14:paraId="3973AC49"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Externo</w:t>
            </w:r>
          </w:p>
        </w:tc>
        <w:tc>
          <w:tcPr>
            <w:tcW w:w="0" w:type="auto"/>
            <w:textDirection w:val="btLr"/>
            <w:vAlign w:val="center"/>
          </w:tcPr>
          <w:p w14:paraId="25A53F2B"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Planeación</w:t>
            </w:r>
          </w:p>
        </w:tc>
        <w:tc>
          <w:tcPr>
            <w:tcW w:w="689" w:type="dxa"/>
            <w:textDirection w:val="btLr"/>
            <w:vAlign w:val="center"/>
          </w:tcPr>
          <w:p w14:paraId="4F751582"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Riesgo Operacional</w:t>
            </w:r>
          </w:p>
        </w:tc>
        <w:tc>
          <w:tcPr>
            <w:tcW w:w="1390" w:type="dxa"/>
            <w:vAlign w:val="center"/>
          </w:tcPr>
          <w:p w14:paraId="59C7019A" w14:textId="77777777" w:rsidR="0068545F" w:rsidRPr="00CD6A8A" w:rsidRDefault="0068545F" w:rsidP="0068545F">
            <w:pPr>
              <w:jc w:val="center"/>
              <w:rPr>
                <w:rFonts w:ascii="Tahoma" w:hAnsi="Tahoma" w:cs="Tahoma"/>
                <w:sz w:val="14"/>
                <w:szCs w:val="14"/>
                <w:lang w:eastAsia="es-CO"/>
              </w:rPr>
            </w:pPr>
            <w:r w:rsidRPr="00CD6A8A">
              <w:rPr>
                <w:rFonts w:ascii="Tahoma" w:hAnsi="Tahoma" w:cs="Tahoma"/>
                <w:sz w:val="14"/>
                <w:szCs w:val="14"/>
                <w:lang w:eastAsia="es-CO"/>
              </w:rPr>
              <w:t>Demandas o reclamos de terceros sobre la selección del oferente.</w:t>
            </w:r>
          </w:p>
        </w:tc>
        <w:tc>
          <w:tcPr>
            <w:tcW w:w="1530" w:type="dxa"/>
            <w:vAlign w:val="center"/>
          </w:tcPr>
          <w:p w14:paraId="429567EE" w14:textId="77777777" w:rsidR="0068545F" w:rsidRPr="00CD6A8A" w:rsidRDefault="0068545F" w:rsidP="0068545F">
            <w:pPr>
              <w:jc w:val="center"/>
              <w:rPr>
                <w:rFonts w:ascii="Tahoma" w:hAnsi="Tahoma" w:cs="Tahoma"/>
                <w:sz w:val="14"/>
                <w:szCs w:val="14"/>
                <w:lang w:eastAsia="es-CO"/>
              </w:rPr>
            </w:pPr>
            <w:r w:rsidRPr="00CD6A8A">
              <w:rPr>
                <w:rFonts w:ascii="Tahoma" w:hAnsi="Tahoma" w:cs="Tahoma"/>
                <w:sz w:val="14"/>
                <w:szCs w:val="14"/>
                <w:lang w:eastAsia="es-CO"/>
              </w:rPr>
              <w:t>La Entidad incurriría en gastos operacionales de sus funcionarios y daría lugar a posibles indemnizaciones.</w:t>
            </w:r>
          </w:p>
        </w:tc>
        <w:tc>
          <w:tcPr>
            <w:tcW w:w="0" w:type="auto"/>
            <w:textDirection w:val="btLr"/>
            <w:vAlign w:val="center"/>
          </w:tcPr>
          <w:p w14:paraId="78C10061"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2</w:t>
            </w:r>
          </w:p>
        </w:tc>
        <w:tc>
          <w:tcPr>
            <w:tcW w:w="0" w:type="auto"/>
            <w:textDirection w:val="btLr"/>
            <w:vAlign w:val="center"/>
          </w:tcPr>
          <w:p w14:paraId="1F389129"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4</w:t>
            </w:r>
          </w:p>
        </w:tc>
        <w:tc>
          <w:tcPr>
            <w:tcW w:w="0" w:type="auto"/>
            <w:textDirection w:val="btLr"/>
            <w:vAlign w:val="center"/>
          </w:tcPr>
          <w:p w14:paraId="5825988D"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6</w:t>
            </w:r>
          </w:p>
        </w:tc>
        <w:tc>
          <w:tcPr>
            <w:tcW w:w="0" w:type="auto"/>
            <w:textDirection w:val="btLr"/>
            <w:vAlign w:val="center"/>
          </w:tcPr>
          <w:p w14:paraId="355A3E14"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Riesgo Alto</w:t>
            </w:r>
          </w:p>
        </w:tc>
        <w:tc>
          <w:tcPr>
            <w:tcW w:w="0" w:type="auto"/>
            <w:textDirection w:val="btLr"/>
            <w:vAlign w:val="center"/>
          </w:tcPr>
          <w:p w14:paraId="620C4B79"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A la CRC</w:t>
            </w:r>
          </w:p>
        </w:tc>
        <w:tc>
          <w:tcPr>
            <w:tcW w:w="1809" w:type="dxa"/>
            <w:vAlign w:val="center"/>
          </w:tcPr>
          <w:p w14:paraId="0CB8425E" w14:textId="77777777" w:rsidR="0068545F" w:rsidRPr="00CD6A8A" w:rsidRDefault="0068545F" w:rsidP="0068545F">
            <w:pPr>
              <w:jc w:val="center"/>
              <w:rPr>
                <w:rFonts w:ascii="Tahoma" w:hAnsi="Tahoma" w:cs="Tahoma"/>
                <w:sz w:val="14"/>
                <w:szCs w:val="14"/>
                <w:lang w:eastAsia="es-CO"/>
              </w:rPr>
            </w:pPr>
            <w:r w:rsidRPr="00CD6A8A">
              <w:rPr>
                <w:rFonts w:ascii="Tahoma" w:hAnsi="Tahoma" w:cs="Tahoma"/>
                <w:sz w:val="14"/>
                <w:szCs w:val="14"/>
                <w:lang w:eastAsia="es-CO"/>
              </w:rPr>
              <w:t xml:space="preserve">Minuciosa revisión de la evaluación del contrato. </w:t>
            </w:r>
          </w:p>
        </w:tc>
        <w:tc>
          <w:tcPr>
            <w:tcW w:w="0" w:type="auto"/>
            <w:textDirection w:val="btLr"/>
            <w:vAlign w:val="center"/>
          </w:tcPr>
          <w:p w14:paraId="13D6C8B9"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1</w:t>
            </w:r>
          </w:p>
        </w:tc>
        <w:tc>
          <w:tcPr>
            <w:tcW w:w="0" w:type="auto"/>
            <w:textDirection w:val="btLr"/>
            <w:vAlign w:val="center"/>
          </w:tcPr>
          <w:p w14:paraId="31DF1A01"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3</w:t>
            </w:r>
          </w:p>
        </w:tc>
        <w:tc>
          <w:tcPr>
            <w:tcW w:w="0" w:type="auto"/>
            <w:textDirection w:val="btLr"/>
            <w:vAlign w:val="center"/>
          </w:tcPr>
          <w:p w14:paraId="56F56610"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4</w:t>
            </w:r>
          </w:p>
        </w:tc>
        <w:tc>
          <w:tcPr>
            <w:tcW w:w="0" w:type="auto"/>
            <w:textDirection w:val="btLr"/>
            <w:vAlign w:val="center"/>
          </w:tcPr>
          <w:p w14:paraId="1F595B84"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Riesgo Bajo</w:t>
            </w:r>
          </w:p>
        </w:tc>
        <w:tc>
          <w:tcPr>
            <w:tcW w:w="345" w:type="dxa"/>
            <w:textDirection w:val="btLr"/>
            <w:vAlign w:val="center"/>
          </w:tcPr>
          <w:p w14:paraId="4218996A"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NO</w:t>
            </w:r>
          </w:p>
        </w:tc>
        <w:tc>
          <w:tcPr>
            <w:tcW w:w="482" w:type="dxa"/>
            <w:textDirection w:val="btLr"/>
            <w:vAlign w:val="center"/>
          </w:tcPr>
          <w:p w14:paraId="44C255C5" w14:textId="77777777" w:rsidR="0068545F" w:rsidRPr="00CD6A8A" w:rsidRDefault="0068545F" w:rsidP="0068545F">
            <w:pPr>
              <w:ind w:left="113" w:right="113"/>
              <w:jc w:val="center"/>
              <w:rPr>
                <w:rFonts w:ascii="Tahoma" w:hAnsi="Tahoma" w:cs="Tahoma"/>
                <w:sz w:val="14"/>
                <w:szCs w:val="14"/>
                <w:lang w:eastAsia="es-CO"/>
              </w:rPr>
            </w:pPr>
            <w:r w:rsidRPr="00CD6A8A">
              <w:rPr>
                <w:rFonts w:ascii="Tahoma" w:hAnsi="Tahoma" w:cs="Tahoma"/>
                <w:sz w:val="14"/>
                <w:szCs w:val="14"/>
                <w:lang w:eastAsia="es-CO"/>
              </w:rPr>
              <w:t>La CRC</w:t>
            </w:r>
          </w:p>
        </w:tc>
        <w:tc>
          <w:tcPr>
            <w:tcW w:w="425" w:type="dxa"/>
          </w:tcPr>
          <w:p w14:paraId="6E612D5F" w14:textId="3407B6E8" w:rsidR="0068545F" w:rsidRPr="00CD6A8A" w:rsidRDefault="0068545F" w:rsidP="0068545F">
            <w:pPr>
              <w:ind w:left="113" w:right="113"/>
              <w:jc w:val="center"/>
              <w:rPr>
                <w:rFonts w:ascii="Tahoma" w:hAnsi="Tahoma" w:cs="Tahoma"/>
                <w:sz w:val="14"/>
                <w:szCs w:val="14"/>
                <w:lang w:eastAsia="es-CO"/>
              </w:rPr>
            </w:pPr>
            <w:r w:rsidRPr="005A2AA3">
              <w:rPr>
                <w:rFonts w:ascii="Tahoma" w:hAnsi="Tahoma" w:cs="Tahoma"/>
                <w:sz w:val="14"/>
                <w:szCs w:val="14"/>
                <w:lang w:eastAsia="es-CO"/>
              </w:rPr>
              <w:t>Noviembre - 2026</w:t>
            </w:r>
          </w:p>
        </w:tc>
        <w:tc>
          <w:tcPr>
            <w:tcW w:w="425" w:type="dxa"/>
          </w:tcPr>
          <w:p w14:paraId="2116884E" w14:textId="6337D7AE" w:rsidR="0068545F" w:rsidRPr="00CD6A8A" w:rsidRDefault="0068545F" w:rsidP="0068545F">
            <w:pPr>
              <w:ind w:left="113" w:right="113"/>
              <w:jc w:val="center"/>
              <w:rPr>
                <w:rFonts w:ascii="Tahoma" w:hAnsi="Tahoma" w:cs="Tahoma"/>
                <w:sz w:val="14"/>
                <w:szCs w:val="14"/>
                <w:lang w:eastAsia="es-CO"/>
              </w:rPr>
            </w:pPr>
            <w:r w:rsidRPr="005A2AA3">
              <w:rPr>
                <w:rFonts w:ascii="Tahoma" w:hAnsi="Tahoma" w:cs="Tahoma"/>
                <w:sz w:val="14"/>
                <w:szCs w:val="14"/>
                <w:lang w:eastAsia="es-CO"/>
              </w:rPr>
              <w:t>Noviembre - 2026</w:t>
            </w:r>
          </w:p>
        </w:tc>
        <w:tc>
          <w:tcPr>
            <w:tcW w:w="1840" w:type="dxa"/>
            <w:vAlign w:val="center"/>
          </w:tcPr>
          <w:p w14:paraId="7877D64C" w14:textId="77777777" w:rsidR="0068545F" w:rsidRPr="00CD6A8A" w:rsidRDefault="0068545F" w:rsidP="0068545F">
            <w:pPr>
              <w:jc w:val="center"/>
              <w:rPr>
                <w:rFonts w:ascii="Tahoma" w:hAnsi="Tahoma" w:cs="Tahoma"/>
                <w:sz w:val="14"/>
                <w:szCs w:val="14"/>
                <w:lang w:eastAsia="es-CO"/>
              </w:rPr>
            </w:pPr>
            <w:r w:rsidRPr="00CD6A8A">
              <w:rPr>
                <w:rFonts w:ascii="Tahoma" w:hAnsi="Tahoma" w:cs="Tahoma"/>
                <w:sz w:val="14"/>
                <w:szCs w:val="14"/>
                <w:lang w:eastAsia="es-CO"/>
              </w:rPr>
              <w:t>Revisión de la evaluación del contrato por parte del abogado del proceso.</w:t>
            </w:r>
          </w:p>
        </w:tc>
        <w:tc>
          <w:tcPr>
            <w:tcW w:w="0" w:type="auto"/>
            <w:vAlign w:val="center"/>
          </w:tcPr>
          <w:p w14:paraId="28652A21" w14:textId="77777777" w:rsidR="0068545F" w:rsidRPr="00CD6A8A" w:rsidRDefault="0068545F" w:rsidP="0068545F">
            <w:pPr>
              <w:jc w:val="center"/>
              <w:rPr>
                <w:rFonts w:ascii="Tahoma" w:hAnsi="Tahoma" w:cs="Tahoma"/>
                <w:sz w:val="14"/>
                <w:szCs w:val="14"/>
                <w:lang w:eastAsia="es-CO"/>
              </w:rPr>
            </w:pPr>
            <w:r w:rsidRPr="00CD6A8A">
              <w:rPr>
                <w:rFonts w:ascii="Tahoma" w:hAnsi="Tahoma" w:cs="Tahoma"/>
                <w:sz w:val="14"/>
                <w:szCs w:val="14"/>
                <w:lang w:eastAsia="es-CO"/>
              </w:rPr>
              <w:t>Semanal</w:t>
            </w:r>
          </w:p>
        </w:tc>
      </w:tr>
    </w:tbl>
    <w:p w14:paraId="6E8BF0E8" w14:textId="77777777" w:rsidR="00060676" w:rsidRPr="0068545F" w:rsidRDefault="00060676" w:rsidP="00060676">
      <w:pPr>
        <w:rPr>
          <w:rStyle w:val="Fuerte"/>
          <w:rFonts w:ascii="Tahoma" w:hAnsi="Tahoma" w:cs="Tahoma"/>
          <w:b w:val="0"/>
          <w:sz w:val="20"/>
          <w:szCs w:val="20"/>
        </w:rPr>
      </w:pPr>
    </w:p>
    <w:p w14:paraId="09A5E01B" w14:textId="77777777" w:rsidR="00060676" w:rsidRPr="0068545F" w:rsidRDefault="00060676" w:rsidP="00060676">
      <w:pPr>
        <w:rPr>
          <w:rStyle w:val="Fuerte"/>
          <w:rFonts w:ascii="Tahoma" w:hAnsi="Tahoma" w:cs="Tahoma"/>
          <w:b w:val="0"/>
          <w:sz w:val="20"/>
          <w:szCs w:val="20"/>
        </w:rPr>
      </w:pPr>
    </w:p>
    <w:p w14:paraId="3B932DF9" w14:textId="3C457AD7" w:rsidR="00060676" w:rsidRPr="0068545F" w:rsidRDefault="00060676" w:rsidP="00060676">
      <w:pPr>
        <w:pStyle w:val="Piedepgina"/>
        <w:tabs>
          <w:tab w:val="right" w:pos="11479"/>
        </w:tabs>
        <w:rPr>
          <w:rFonts w:ascii="Tahoma" w:hAnsi="Tahoma" w:cs="Tahoma"/>
          <w:sz w:val="20"/>
          <w:szCs w:val="20"/>
        </w:rPr>
      </w:pPr>
      <w:r w:rsidRPr="0068545F">
        <w:rPr>
          <w:rFonts w:ascii="Tahoma" w:hAnsi="Tahoma" w:cs="Tahoma"/>
          <w:noProof/>
          <w:sz w:val="20"/>
          <w:szCs w:val="20"/>
          <w:lang w:eastAsia="es-CO"/>
        </w:rPr>
        <mc:AlternateContent>
          <mc:Choice Requires="wps">
            <w:drawing>
              <wp:anchor distT="0" distB="0" distL="114300" distR="114300" simplePos="0" relativeHeight="251659264" behindDoc="0" locked="0" layoutInCell="1" allowOverlap="1" wp14:anchorId="2C1647C5" wp14:editId="6DCC1C9E">
                <wp:simplePos x="0" y="0"/>
                <wp:positionH relativeFrom="margin">
                  <wp:align>center</wp:align>
                </wp:positionH>
                <wp:positionV relativeFrom="page">
                  <wp:posOffset>9053195</wp:posOffset>
                </wp:positionV>
                <wp:extent cx="7045325" cy="1711325"/>
                <wp:effectExtent l="0" t="0" r="3175" b="3175"/>
                <wp:wrapNone/>
                <wp:docPr id="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5325" cy="171132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tbl>
                            <w:tblPr>
                              <w:tblStyle w:val="Listaclara-nfasis5"/>
                              <w:tblW w:w="11057" w:type="dxa"/>
                              <w:tblLayout w:type="fixed"/>
                              <w:tblLook w:val="0000" w:firstRow="0" w:lastRow="0" w:firstColumn="0" w:lastColumn="0" w:noHBand="0" w:noVBand="0"/>
                            </w:tblPr>
                            <w:tblGrid>
                              <w:gridCol w:w="3969"/>
                              <w:gridCol w:w="2410"/>
                              <w:gridCol w:w="851"/>
                              <w:gridCol w:w="1559"/>
                              <w:gridCol w:w="2268"/>
                            </w:tblGrid>
                            <w:tr w:rsidR="00060676" w:rsidRPr="00107ADB" w14:paraId="0A01F062" w14:textId="77777777" w:rsidTr="004D2D44">
                              <w:trPr>
                                <w:cnfStyle w:val="000000100000" w:firstRow="0" w:lastRow="0" w:firstColumn="0" w:lastColumn="0" w:oddVBand="0" w:evenVBand="0" w:oddHBand="1" w:evenHBand="0" w:firstRowFirstColumn="0" w:firstRowLastColumn="0" w:lastRowFirstColumn="0" w:lastRowLastColumn="0"/>
                                <w:trHeight w:val="423"/>
                              </w:trPr>
                              <w:tc>
                                <w:tcPr>
                                  <w:cnfStyle w:val="000010000000" w:firstRow="0" w:lastRow="0" w:firstColumn="0" w:lastColumn="0" w:oddVBand="1" w:evenVBand="0" w:oddHBand="0" w:evenHBand="0" w:firstRowFirstColumn="0" w:firstRowLastColumn="0" w:lastRowFirstColumn="0" w:lastRowLastColumn="0"/>
                                  <w:tcW w:w="3969" w:type="dxa"/>
                                </w:tcPr>
                                <w:p w14:paraId="1B3FB9DB" w14:textId="77777777" w:rsidR="00060676" w:rsidRPr="00107ADB" w:rsidRDefault="00060676" w:rsidP="00107ADB">
                                  <w:pPr>
                                    <w:rPr>
                                      <w:color w:val="000000" w:themeColor="text1"/>
                                      <w:sz w:val="16"/>
                                    </w:rPr>
                                  </w:pPr>
                                  <w:r w:rsidRPr="00107ADB">
                                    <w:rPr>
                                      <w:rFonts w:cs="Tahoma"/>
                                      <w:color w:val="000000" w:themeColor="text1"/>
                                      <w:sz w:val="16"/>
                                      <w:szCs w:val="16"/>
                                    </w:rPr>
                                    <w:t>Nombre del proyecto</w:t>
                                  </w:r>
                                  <w:r w:rsidRPr="00107ADB">
                                    <w:rPr>
                                      <w:color w:val="000000" w:themeColor="text1"/>
                                      <w:sz w:val="16"/>
                                    </w:rPr>
                                    <w:t xml:space="preserve"> </w:t>
                                  </w:r>
                                </w:p>
                              </w:tc>
                              <w:tc>
                                <w:tcPr>
                                  <w:tcW w:w="3261" w:type="dxa"/>
                                  <w:gridSpan w:val="2"/>
                                </w:tcPr>
                                <w:p w14:paraId="76C9BFF3" w14:textId="77777777" w:rsidR="00060676" w:rsidRPr="00107ADB" w:rsidRDefault="00060676" w:rsidP="00107ADB">
                                  <w:pPr>
                                    <w:jc w:val="right"/>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 Proyecto: 0000-0-00</w:t>
                                  </w:r>
                                </w:p>
                              </w:tc>
                              <w:tc>
                                <w:tcPr>
                                  <w:cnfStyle w:val="000010000000" w:firstRow="0" w:lastRow="0" w:firstColumn="0" w:lastColumn="0" w:oddVBand="1" w:evenVBand="0" w:oddHBand="0" w:evenHBand="0" w:firstRowFirstColumn="0" w:firstRowLastColumn="0" w:lastRowFirstColumn="0" w:lastRowLastColumn="0"/>
                                  <w:tcW w:w="3827" w:type="dxa"/>
                                  <w:gridSpan w:val="2"/>
                                </w:tcPr>
                                <w:p w14:paraId="34D5D2BA" w14:textId="77777777" w:rsidR="00060676" w:rsidRPr="00107ADB" w:rsidRDefault="00060676" w:rsidP="00107ADB">
                                  <w:pPr>
                                    <w:jc w:val="right"/>
                                    <w:rPr>
                                      <w:b/>
                                      <w:color w:val="000000" w:themeColor="text1"/>
                                      <w:sz w:val="22"/>
                                      <w:szCs w:val="22"/>
                                    </w:rPr>
                                  </w:pPr>
                                  <w:r w:rsidRPr="00107ADB">
                                    <w:rPr>
                                      <w:rFonts w:cs="Tahoma"/>
                                      <w:b/>
                                      <w:snapToGrid w:val="0"/>
                                      <w:color w:val="000000" w:themeColor="text1"/>
                                      <w:sz w:val="22"/>
                                      <w:szCs w:val="22"/>
                                    </w:rPr>
                                    <w:t>Págin</w:t>
                                  </w:r>
                                  <w:r w:rsidRPr="00107ADB">
                                    <w:rPr>
                                      <w:rFonts w:cs="Tahoma"/>
                                      <w:b/>
                                      <w:noProof/>
                                      <w:snapToGrid w:val="0"/>
                                      <w:color w:val="000000" w:themeColor="text1"/>
                                      <w:sz w:val="22"/>
                                      <w:szCs w:val="22"/>
                                    </w:rPr>
                                    <w:t>a</w:t>
                                  </w:r>
                                  <w:r w:rsidRPr="00107ADB">
                                    <w:rPr>
                                      <w:b/>
                                      <w:noProof/>
                                      <w:snapToGrid w:val="0"/>
                                      <w:color w:val="000000" w:themeColor="text1"/>
                                      <w:sz w:val="22"/>
                                      <w:szCs w:val="22"/>
                                    </w:rPr>
                                    <w:t xml:space="preserve"> </w:t>
                                  </w:r>
                                  <w:r w:rsidRPr="00107ADB">
                                    <w:rPr>
                                      <w:rFonts w:cs="Tahoma"/>
                                      <w:b/>
                                      <w:noProof/>
                                      <w:snapToGrid w:val="0"/>
                                      <w:color w:val="000000" w:themeColor="text1"/>
                                      <w:sz w:val="22"/>
                                      <w:szCs w:val="22"/>
                                    </w:rPr>
                                    <w:fldChar w:fldCharType="begin"/>
                                  </w:r>
                                  <w:r w:rsidRPr="00107ADB">
                                    <w:rPr>
                                      <w:rFonts w:cs="Tahoma"/>
                                      <w:b/>
                                      <w:noProof/>
                                      <w:snapToGrid w:val="0"/>
                                      <w:color w:val="000000" w:themeColor="text1"/>
                                      <w:sz w:val="22"/>
                                      <w:szCs w:val="22"/>
                                    </w:rPr>
                                    <w:instrText xml:space="preserve"> PAGE </w:instrText>
                                  </w:r>
                                  <w:r w:rsidRPr="00107ADB">
                                    <w:rPr>
                                      <w:rFonts w:cs="Tahoma"/>
                                      <w:b/>
                                      <w:noProof/>
                                      <w:snapToGrid w:val="0"/>
                                      <w:color w:val="000000" w:themeColor="text1"/>
                                      <w:sz w:val="22"/>
                                      <w:szCs w:val="22"/>
                                    </w:rPr>
                                    <w:fldChar w:fldCharType="separate"/>
                                  </w:r>
                                  <w:r>
                                    <w:rPr>
                                      <w:rFonts w:cs="Tahoma"/>
                                      <w:b/>
                                      <w:noProof/>
                                      <w:snapToGrid w:val="0"/>
                                      <w:color w:val="000000" w:themeColor="text1"/>
                                      <w:sz w:val="22"/>
                                      <w:szCs w:val="22"/>
                                    </w:rPr>
                                    <w:t>3</w:t>
                                  </w:r>
                                  <w:r w:rsidRPr="00107ADB">
                                    <w:rPr>
                                      <w:rFonts w:cs="Tahoma"/>
                                      <w:b/>
                                      <w:noProof/>
                                      <w:snapToGrid w:val="0"/>
                                      <w:color w:val="000000" w:themeColor="text1"/>
                                      <w:sz w:val="22"/>
                                      <w:szCs w:val="22"/>
                                    </w:rPr>
                                    <w:fldChar w:fldCharType="end"/>
                                  </w:r>
                                  <w:r w:rsidRPr="00107ADB">
                                    <w:rPr>
                                      <w:rFonts w:cs="Tahoma"/>
                                      <w:b/>
                                      <w:snapToGrid w:val="0"/>
                                      <w:color w:val="000000" w:themeColor="text1"/>
                                      <w:sz w:val="22"/>
                                      <w:szCs w:val="22"/>
                                    </w:rPr>
                                    <w:t xml:space="preserve"> de </w:t>
                                  </w:r>
                                  <w:r w:rsidRPr="00107ADB">
                                    <w:rPr>
                                      <w:rFonts w:cs="Tahoma"/>
                                      <w:b/>
                                      <w:snapToGrid w:val="0"/>
                                      <w:color w:val="000000" w:themeColor="text1"/>
                                      <w:sz w:val="22"/>
                                      <w:szCs w:val="22"/>
                                    </w:rPr>
                                    <w:fldChar w:fldCharType="begin"/>
                                  </w:r>
                                  <w:r w:rsidRPr="00107ADB">
                                    <w:rPr>
                                      <w:rFonts w:cs="Tahoma"/>
                                      <w:b/>
                                      <w:snapToGrid w:val="0"/>
                                      <w:color w:val="000000" w:themeColor="text1"/>
                                      <w:sz w:val="22"/>
                                      <w:szCs w:val="22"/>
                                    </w:rPr>
                                    <w:instrText xml:space="preserve"> NUMPAGES </w:instrText>
                                  </w:r>
                                  <w:r w:rsidRPr="00107ADB">
                                    <w:rPr>
                                      <w:rFonts w:cs="Tahoma"/>
                                      <w:b/>
                                      <w:snapToGrid w:val="0"/>
                                      <w:color w:val="000000" w:themeColor="text1"/>
                                      <w:sz w:val="22"/>
                                      <w:szCs w:val="22"/>
                                    </w:rPr>
                                    <w:fldChar w:fldCharType="separate"/>
                                  </w:r>
                                  <w:r>
                                    <w:rPr>
                                      <w:rFonts w:cs="Tahoma"/>
                                      <w:b/>
                                      <w:noProof/>
                                      <w:snapToGrid w:val="0"/>
                                      <w:color w:val="000000" w:themeColor="text1"/>
                                      <w:sz w:val="22"/>
                                      <w:szCs w:val="22"/>
                                    </w:rPr>
                                    <w:t>3</w:t>
                                  </w:r>
                                  <w:r w:rsidRPr="00107ADB">
                                    <w:rPr>
                                      <w:rFonts w:cs="Tahoma"/>
                                      <w:b/>
                                      <w:snapToGrid w:val="0"/>
                                      <w:color w:val="000000" w:themeColor="text1"/>
                                      <w:sz w:val="22"/>
                                      <w:szCs w:val="22"/>
                                    </w:rPr>
                                    <w:fldChar w:fldCharType="end"/>
                                  </w:r>
                                </w:p>
                              </w:tc>
                            </w:tr>
                            <w:tr w:rsidR="00060676" w:rsidRPr="00107ADB" w14:paraId="283C4D07" w14:textId="77777777" w:rsidTr="004D2D44">
                              <w:trPr>
                                <w:trHeight w:val="156"/>
                              </w:trPr>
                              <w:tc>
                                <w:tcPr>
                                  <w:cnfStyle w:val="000010000000" w:firstRow="0" w:lastRow="0" w:firstColumn="0" w:lastColumn="0" w:oddVBand="1" w:evenVBand="0" w:oddHBand="0" w:evenHBand="0" w:firstRowFirstColumn="0" w:firstRowLastColumn="0" w:lastRowFirstColumn="0" w:lastRowLastColumn="0"/>
                                  <w:tcW w:w="3969" w:type="dxa"/>
                                </w:tcPr>
                                <w:p w14:paraId="076F85AB" w14:textId="77777777" w:rsidR="00060676" w:rsidRPr="00107ADB" w:rsidRDefault="00060676" w:rsidP="00107ADB">
                                  <w:pPr>
                                    <w:rPr>
                                      <w:rFonts w:cs="Tahoma"/>
                                      <w:color w:val="000000" w:themeColor="text1"/>
                                      <w:sz w:val="16"/>
                                    </w:rPr>
                                  </w:pPr>
                                  <w:r w:rsidRPr="00107ADB">
                                    <w:rPr>
                                      <w:rFonts w:cs="Tahoma"/>
                                      <w:color w:val="000000" w:themeColor="text1"/>
                                      <w:sz w:val="16"/>
                                    </w:rPr>
                                    <w:t>Nombre persona 1 / Nombre persona 2</w:t>
                                  </w:r>
                                </w:p>
                                <w:p w14:paraId="5C67AF16" w14:textId="77777777" w:rsidR="00060676" w:rsidRPr="00107ADB" w:rsidRDefault="00060676" w:rsidP="00107ADB">
                                  <w:pPr>
                                    <w:rPr>
                                      <w:color w:val="000000" w:themeColor="text1"/>
                                      <w:sz w:val="16"/>
                                    </w:rPr>
                                  </w:pPr>
                                  <w:r w:rsidRPr="00107ADB">
                                    <w:rPr>
                                      <w:rFonts w:cs="Tahoma"/>
                                      <w:color w:val="000000" w:themeColor="text1"/>
                                      <w:sz w:val="16"/>
                                    </w:rPr>
                                    <w:t>Nombre persona 3 / Nombre persona 4</w:t>
                                  </w:r>
                                  <w:r w:rsidRPr="00107ADB">
                                    <w:rPr>
                                      <w:snapToGrid w:val="0"/>
                                      <w:color w:val="000000" w:themeColor="text1"/>
                                      <w:sz w:val="16"/>
                                      <w:szCs w:val="14"/>
                                    </w:rPr>
                                    <w:t xml:space="preserve"> </w:t>
                                  </w:r>
                                </w:p>
                              </w:tc>
                              <w:tc>
                                <w:tcPr>
                                  <w:tcW w:w="2410" w:type="dxa"/>
                                </w:tcPr>
                                <w:p w14:paraId="10B4C127" w14:textId="77777777" w:rsidR="00060676" w:rsidRPr="00107ADB" w:rsidRDefault="00060676" w:rsidP="00107ADB">
                                  <w:pPr>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snapToGrid w:val="0"/>
                                      <w:color w:val="000000" w:themeColor="text1"/>
                                      <w:sz w:val="16"/>
                                      <w:szCs w:val="14"/>
                                    </w:rPr>
                                    <w:t>Actualizado: 00/00/0000</w:t>
                                  </w:r>
                                </w:p>
                              </w:tc>
                              <w:tc>
                                <w:tcPr>
                                  <w:cnfStyle w:val="000010000000" w:firstRow="0" w:lastRow="0" w:firstColumn="0" w:lastColumn="0" w:oddVBand="1" w:evenVBand="0" w:oddHBand="0" w:evenHBand="0" w:firstRowFirstColumn="0" w:firstRowLastColumn="0" w:lastRowFirstColumn="0" w:lastRowLastColumn="0"/>
                                  <w:tcW w:w="2410" w:type="dxa"/>
                                  <w:gridSpan w:val="2"/>
                                </w:tcPr>
                                <w:p w14:paraId="0162A6B3" w14:textId="77777777" w:rsidR="00060676" w:rsidRPr="00107ADB" w:rsidRDefault="00060676" w:rsidP="00107ADB">
                                  <w:pPr>
                                    <w:jc w:val="right"/>
                                    <w:rPr>
                                      <w:rFonts w:cs="Tahoma"/>
                                      <w:color w:val="000000" w:themeColor="text1"/>
                                      <w:sz w:val="16"/>
                                    </w:rPr>
                                  </w:pPr>
                                  <w:r w:rsidRPr="00107ADB">
                                    <w:rPr>
                                      <w:rFonts w:cs="Tahoma"/>
                                      <w:color w:val="000000" w:themeColor="text1"/>
                                      <w:sz w:val="16"/>
                                    </w:rPr>
                                    <w:t xml:space="preserve">Revisado por: </w:t>
                                  </w:r>
                                </w:p>
                                <w:p w14:paraId="40A1D6FA" w14:textId="77777777" w:rsidR="00060676" w:rsidRPr="00107ADB" w:rsidRDefault="00060676" w:rsidP="00107ADB">
                                  <w:pPr>
                                    <w:jc w:val="right"/>
                                    <w:rPr>
                                      <w:rFonts w:cs="Tahoma"/>
                                      <w:color w:val="000000" w:themeColor="text1"/>
                                      <w:sz w:val="16"/>
                                    </w:rPr>
                                  </w:pPr>
                                  <w:r w:rsidRPr="00107ADB">
                                    <w:rPr>
                                      <w:rFonts w:cs="Tahoma"/>
                                      <w:color w:val="000000" w:themeColor="text1"/>
                                      <w:sz w:val="16"/>
                                    </w:rPr>
                                    <w:t>Regulación de Infraestructura</w:t>
                                  </w:r>
                                </w:p>
                              </w:tc>
                              <w:tc>
                                <w:tcPr>
                                  <w:tcW w:w="2268" w:type="dxa"/>
                                </w:tcPr>
                                <w:p w14:paraId="1BC10645" w14:textId="77777777" w:rsidR="00060676" w:rsidRPr="00107ADB" w:rsidRDefault="00060676" w:rsidP="00107ADB">
                                  <w:pPr>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Pr>
                                      <w:rFonts w:cs="Tahoma"/>
                                      <w:color w:val="000000" w:themeColor="text1"/>
                                      <w:sz w:val="16"/>
                                    </w:rPr>
                                    <w:t>Fecha revisión: 00/00/0000</w:t>
                                  </w:r>
                                </w:p>
                                <w:p w14:paraId="571A5504" w14:textId="77777777" w:rsidR="00060676" w:rsidRPr="00107ADB" w:rsidRDefault="00060676" w:rsidP="00107ADB">
                                  <w:pPr>
                                    <w:jc w:val="right"/>
                                    <w:cnfStyle w:val="000000000000" w:firstRow="0" w:lastRow="0" w:firstColumn="0" w:lastColumn="0" w:oddVBand="0" w:evenVBand="0" w:oddHBand="0" w:evenHBand="0" w:firstRowFirstColumn="0" w:firstRowLastColumn="0" w:lastRowFirstColumn="0" w:lastRowLastColumn="0"/>
                                    <w:rPr>
                                      <w:color w:val="000000" w:themeColor="text1"/>
                                      <w:sz w:val="16"/>
                                    </w:rPr>
                                  </w:pPr>
                                  <w:r>
                                    <w:rPr>
                                      <w:rFonts w:cs="Tahoma"/>
                                      <w:color w:val="000000" w:themeColor="text1"/>
                                      <w:sz w:val="16"/>
                                    </w:rPr>
                                    <w:t xml:space="preserve"> Revisión No. 1</w:t>
                                  </w:r>
                                </w:p>
                              </w:tc>
                            </w:tr>
                            <w:tr w:rsidR="00060676" w:rsidRPr="00107ADB" w14:paraId="09B4FB5F" w14:textId="77777777" w:rsidTr="004D2D44">
                              <w:trPr>
                                <w:cnfStyle w:val="000000100000" w:firstRow="0" w:lastRow="0" w:firstColumn="0" w:lastColumn="0" w:oddVBand="0" w:evenVBand="0" w:oddHBand="1" w:evenHBand="0" w:firstRowFirstColumn="0" w:firstRowLastColumn="0" w:lastRowFirstColumn="0" w:lastRowLastColumn="0"/>
                                <w:trHeight w:val="156"/>
                              </w:trPr>
                              <w:tc>
                                <w:tcPr>
                                  <w:cnfStyle w:val="000010000000" w:firstRow="0" w:lastRow="0" w:firstColumn="0" w:lastColumn="0" w:oddVBand="1" w:evenVBand="0" w:oddHBand="0" w:evenHBand="0" w:firstRowFirstColumn="0" w:firstRowLastColumn="0" w:lastRowFirstColumn="0" w:lastRowLastColumn="0"/>
                                  <w:tcW w:w="11057" w:type="dxa"/>
                                  <w:gridSpan w:val="5"/>
                                </w:tcPr>
                                <w:p w14:paraId="2C63BF77" w14:textId="77777777" w:rsidR="00060676" w:rsidRPr="00107ADB" w:rsidRDefault="00060676" w:rsidP="00726A75">
                                  <w:pPr>
                                    <w:jc w:val="center"/>
                                    <w:rPr>
                                      <w:rFonts w:cs="Tahoma"/>
                                      <w:snapToGrid w:val="0"/>
                                      <w:color w:val="000000" w:themeColor="text1"/>
                                      <w:sz w:val="16"/>
                                    </w:rPr>
                                  </w:pPr>
                                  <w:r w:rsidRPr="00107ADB">
                                    <w:rPr>
                                      <w:rFonts w:cs="Tahoma"/>
                                      <w:snapToGrid w:val="0"/>
                                      <w:color w:val="000000" w:themeColor="text1"/>
                                      <w:sz w:val="16"/>
                                    </w:rPr>
                                    <w:t xml:space="preserve">Formato </w:t>
                                  </w:r>
                                  <w:r>
                                    <w:rPr>
                                      <w:rFonts w:cs="Tahoma"/>
                                      <w:snapToGrid w:val="0"/>
                                      <w:color w:val="000000" w:themeColor="text1"/>
                                      <w:sz w:val="16"/>
                                    </w:rPr>
                                    <w:t xml:space="preserve">aprobado por: Coord. Relacionamiento con </w:t>
                                  </w:r>
                                  <w:proofErr w:type="gramStart"/>
                                  <w:r>
                                    <w:rPr>
                                      <w:rFonts w:cs="Tahoma"/>
                                      <w:snapToGrid w:val="0"/>
                                      <w:color w:val="000000" w:themeColor="text1"/>
                                      <w:sz w:val="16"/>
                                    </w:rPr>
                                    <w:t xml:space="preserve">Agentes </w:t>
                                  </w:r>
                                  <w:r w:rsidRPr="00107ADB">
                                    <w:rPr>
                                      <w:rFonts w:cs="Tahoma"/>
                                      <w:snapToGrid w:val="0"/>
                                      <w:color w:val="000000" w:themeColor="text1"/>
                                      <w:sz w:val="16"/>
                                    </w:rPr>
                                    <w:t>:</w:t>
                                  </w:r>
                                  <w:proofErr w:type="gramEnd"/>
                                  <w:r w:rsidRPr="00107ADB">
                                    <w:rPr>
                                      <w:rFonts w:cs="Tahoma"/>
                                      <w:snapToGrid w:val="0"/>
                                      <w:color w:val="000000" w:themeColor="text1"/>
                                      <w:sz w:val="16"/>
                                    </w:rPr>
                                    <w:t xml:space="preserve">. </w:t>
                                  </w:r>
                                  <w:r w:rsidRPr="00107ADB">
                                    <w:rPr>
                                      <w:rFonts w:cs="Tahoma"/>
                                      <w:color w:val="000000" w:themeColor="text1"/>
                                      <w:sz w:val="16"/>
                                    </w:rPr>
                                    <w:t xml:space="preserve">Fecha de vigencia: </w:t>
                                  </w:r>
                                  <w:r>
                                    <w:rPr>
                                      <w:rFonts w:cs="Tahoma"/>
                                      <w:color w:val="000000" w:themeColor="text1"/>
                                      <w:sz w:val="16"/>
                                    </w:rPr>
                                    <w:t>22/08/2017</w:t>
                                  </w:r>
                                </w:p>
                              </w:tc>
                            </w:tr>
                          </w:tbl>
                          <w:p w14:paraId="7F1C1565" w14:textId="77777777" w:rsidR="00060676" w:rsidRPr="00107ADB" w:rsidRDefault="00060676" w:rsidP="00060676">
                            <w:pPr>
                              <w:rPr>
                                <w:color w:val="000000" w:themeColor="text1"/>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647C5" id="_x0000_t202" coordsize="21600,21600" o:spt="202" path="m,l,21600r21600,l21600,xe">
                <v:stroke joinstyle="miter"/>
                <v:path gradientshapeok="t" o:connecttype="rect"/>
              </v:shapetype>
              <v:shape id="Text Box 17" o:spid="_x0000_s1026" type="#_x0000_t202" style="position:absolute;margin-left:0;margin-top:712.85pt;width:554.75pt;height:134.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" filled="f" stroked="f" strokeweight="2pt">
                <v:textbox inset="0,0,0,0">
                  <w:txbxContent>
                    <w:tbl>
                      <w:tblPr>
                        <w:tblStyle w:val="Listaclara-nfasis5"/>
                        <w:tblW w:w="11057" w:type="dxa"/>
                        <w:tblLayout w:type="fixed"/>
                        <w:tblLook w:val="0000" w:firstRow="0" w:lastRow="0" w:firstColumn="0" w:lastColumn="0" w:noHBand="0" w:noVBand="0"/>
                      </w:tblPr>
                      <w:tblGrid>
                        <w:gridCol w:w="3969"/>
                        <w:gridCol w:w="2410"/>
                        <w:gridCol w:w="851"/>
                        <w:gridCol w:w="1559"/>
                        <w:gridCol w:w="2268"/>
                      </w:tblGrid>
                      <w:tr w:rsidR="00060676" w:rsidRPr="00107ADB" w14:paraId="0A01F062" w14:textId="77777777" w:rsidTr="004D2D44">
                        <w:trPr>
                          <w:cnfStyle w:val="000000100000" w:firstRow="0" w:lastRow="0" w:firstColumn="0" w:lastColumn="0" w:oddVBand="0" w:evenVBand="0" w:oddHBand="1" w:evenHBand="0" w:firstRowFirstColumn="0" w:firstRowLastColumn="0" w:lastRowFirstColumn="0" w:lastRowLastColumn="0"/>
                          <w:trHeight w:val="423"/>
                        </w:trPr>
                        <w:tc>
                          <w:tcPr>
                            <w:cnfStyle w:val="000010000000" w:firstRow="0" w:lastRow="0" w:firstColumn="0" w:lastColumn="0" w:oddVBand="1" w:evenVBand="0" w:oddHBand="0" w:evenHBand="0" w:firstRowFirstColumn="0" w:firstRowLastColumn="0" w:lastRowFirstColumn="0" w:lastRowLastColumn="0"/>
                            <w:tcW w:w="3969" w:type="dxa"/>
                          </w:tcPr>
                          <w:p w14:paraId="1B3FB9DB" w14:textId="77777777" w:rsidR="00060676" w:rsidRPr="00107ADB" w:rsidRDefault="00060676" w:rsidP="00107ADB">
                            <w:pPr>
                              <w:rPr>
                                <w:color w:val="000000" w:themeColor="text1"/>
                                <w:sz w:val="16"/>
                              </w:rPr>
                            </w:pPr>
                            <w:r w:rsidRPr="00107ADB">
                              <w:rPr>
                                <w:rFonts w:cs="Tahoma"/>
                                <w:color w:val="000000" w:themeColor="text1"/>
                                <w:sz w:val="16"/>
                                <w:szCs w:val="16"/>
                              </w:rPr>
                              <w:t>Nombre del proyecto</w:t>
                            </w:r>
                            <w:r w:rsidRPr="00107ADB">
                              <w:rPr>
                                <w:color w:val="000000" w:themeColor="text1"/>
                                <w:sz w:val="16"/>
                              </w:rPr>
                              <w:t xml:space="preserve"> </w:t>
                            </w:r>
                          </w:p>
                        </w:tc>
                        <w:tc>
                          <w:tcPr>
                            <w:tcW w:w="3261" w:type="dxa"/>
                            <w:gridSpan w:val="2"/>
                          </w:tcPr>
                          <w:p w14:paraId="76C9BFF3" w14:textId="77777777" w:rsidR="00060676" w:rsidRPr="00107ADB" w:rsidRDefault="00060676" w:rsidP="00107ADB">
                            <w:pPr>
                              <w:jc w:val="right"/>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 Proyecto: 0000-0-00</w:t>
                            </w:r>
                          </w:p>
                        </w:tc>
                        <w:tc>
                          <w:tcPr>
                            <w:cnfStyle w:val="000010000000" w:firstRow="0" w:lastRow="0" w:firstColumn="0" w:lastColumn="0" w:oddVBand="1" w:evenVBand="0" w:oddHBand="0" w:evenHBand="0" w:firstRowFirstColumn="0" w:firstRowLastColumn="0" w:lastRowFirstColumn="0" w:lastRowLastColumn="0"/>
                            <w:tcW w:w="3827" w:type="dxa"/>
                            <w:gridSpan w:val="2"/>
                          </w:tcPr>
                          <w:p w14:paraId="34D5D2BA" w14:textId="77777777" w:rsidR="00060676" w:rsidRPr="00107ADB" w:rsidRDefault="00060676" w:rsidP="00107ADB">
                            <w:pPr>
                              <w:jc w:val="right"/>
                              <w:rPr>
                                <w:b/>
                                <w:color w:val="000000" w:themeColor="text1"/>
                                <w:sz w:val="22"/>
                                <w:szCs w:val="22"/>
                              </w:rPr>
                            </w:pPr>
                            <w:r w:rsidRPr="00107ADB">
                              <w:rPr>
                                <w:rFonts w:cs="Tahoma"/>
                                <w:b/>
                                <w:snapToGrid w:val="0"/>
                                <w:color w:val="000000" w:themeColor="text1"/>
                                <w:sz w:val="22"/>
                                <w:szCs w:val="22"/>
                              </w:rPr>
                              <w:t>Págin</w:t>
                            </w:r>
                            <w:r w:rsidRPr="00107ADB">
                              <w:rPr>
                                <w:rFonts w:cs="Tahoma"/>
                                <w:b/>
                                <w:noProof/>
                                <w:snapToGrid w:val="0"/>
                                <w:color w:val="000000" w:themeColor="text1"/>
                                <w:sz w:val="22"/>
                                <w:szCs w:val="22"/>
                              </w:rPr>
                              <w:t>a</w:t>
                            </w:r>
                            <w:r w:rsidRPr="00107ADB">
                              <w:rPr>
                                <w:b/>
                                <w:noProof/>
                                <w:snapToGrid w:val="0"/>
                                <w:color w:val="000000" w:themeColor="text1"/>
                                <w:sz w:val="22"/>
                                <w:szCs w:val="22"/>
                              </w:rPr>
                              <w:t xml:space="preserve"> </w:t>
                            </w:r>
                            <w:r w:rsidRPr="00107ADB">
                              <w:rPr>
                                <w:rFonts w:cs="Tahoma"/>
                                <w:b/>
                                <w:noProof/>
                                <w:snapToGrid w:val="0"/>
                                <w:color w:val="000000" w:themeColor="text1"/>
                                <w:sz w:val="22"/>
                                <w:szCs w:val="22"/>
                              </w:rPr>
                              <w:fldChar w:fldCharType="begin"/>
                            </w:r>
                            <w:r w:rsidRPr="00107ADB">
                              <w:rPr>
                                <w:rFonts w:cs="Tahoma"/>
                                <w:b/>
                                <w:noProof/>
                                <w:snapToGrid w:val="0"/>
                                <w:color w:val="000000" w:themeColor="text1"/>
                                <w:sz w:val="22"/>
                                <w:szCs w:val="22"/>
                              </w:rPr>
                              <w:instrText xml:space="preserve"> PAGE </w:instrText>
                            </w:r>
                            <w:r w:rsidRPr="00107ADB">
                              <w:rPr>
                                <w:rFonts w:cs="Tahoma"/>
                                <w:b/>
                                <w:noProof/>
                                <w:snapToGrid w:val="0"/>
                                <w:color w:val="000000" w:themeColor="text1"/>
                                <w:sz w:val="22"/>
                                <w:szCs w:val="22"/>
                              </w:rPr>
                              <w:fldChar w:fldCharType="separate"/>
                            </w:r>
                            <w:r>
                              <w:rPr>
                                <w:rFonts w:cs="Tahoma"/>
                                <w:b/>
                                <w:noProof/>
                                <w:snapToGrid w:val="0"/>
                                <w:color w:val="000000" w:themeColor="text1"/>
                                <w:sz w:val="22"/>
                                <w:szCs w:val="22"/>
                              </w:rPr>
                              <w:t>3</w:t>
                            </w:r>
                            <w:r w:rsidRPr="00107ADB">
                              <w:rPr>
                                <w:rFonts w:cs="Tahoma"/>
                                <w:b/>
                                <w:noProof/>
                                <w:snapToGrid w:val="0"/>
                                <w:color w:val="000000" w:themeColor="text1"/>
                                <w:sz w:val="22"/>
                                <w:szCs w:val="22"/>
                              </w:rPr>
                              <w:fldChar w:fldCharType="end"/>
                            </w:r>
                            <w:r w:rsidRPr="00107ADB">
                              <w:rPr>
                                <w:rFonts w:cs="Tahoma"/>
                                <w:b/>
                                <w:snapToGrid w:val="0"/>
                                <w:color w:val="000000" w:themeColor="text1"/>
                                <w:sz w:val="22"/>
                                <w:szCs w:val="22"/>
                              </w:rPr>
                              <w:t xml:space="preserve"> de </w:t>
                            </w:r>
                            <w:r w:rsidRPr="00107ADB">
                              <w:rPr>
                                <w:rFonts w:cs="Tahoma"/>
                                <w:b/>
                                <w:snapToGrid w:val="0"/>
                                <w:color w:val="000000" w:themeColor="text1"/>
                                <w:sz w:val="22"/>
                                <w:szCs w:val="22"/>
                              </w:rPr>
                              <w:fldChar w:fldCharType="begin"/>
                            </w:r>
                            <w:r w:rsidRPr="00107ADB">
                              <w:rPr>
                                <w:rFonts w:cs="Tahoma"/>
                                <w:b/>
                                <w:snapToGrid w:val="0"/>
                                <w:color w:val="000000" w:themeColor="text1"/>
                                <w:sz w:val="22"/>
                                <w:szCs w:val="22"/>
                              </w:rPr>
                              <w:instrText xml:space="preserve"> NUMPAGES </w:instrText>
                            </w:r>
                            <w:r w:rsidRPr="00107ADB">
                              <w:rPr>
                                <w:rFonts w:cs="Tahoma"/>
                                <w:b/>
                                <w:snapToGrid w:val="0"/>
                                <w:color w:val="000000" w:themeColor="text1"/>
                                <w:sz w:val="22"/>
                                <w:szCs w:val="22"/>
                              </w:rPr>
                              <w:fldChar w:fldCharType="separate"/>
                            </w:r>
                            <w:r>
                              <w:rPr>
                                <w:rFonts w:cs="Tahoma"/>
                                <w:b/>
                                <w:noProof/>
                                <w:snapToGrid w:val="0"/>
                                <w:color w:val="000000" w:themeColor="text1"/>
                                <w:sz w:val="22"/>
                                <w:szCs w:val="22"/>
                              </w:rPr>
                              <w:t>3</w:t>
                            </w:r>
                            <w:r w:rsidRPr="00107ADB">
                              <w:rPr>
                                <w:rFonts w:cs="Tahoma"/>
                                <w:b/>
                                <w:snapToGrid w:val="0"/>
                                <w:color w:val="000000" w:themeColor="text1"/>
                                <w:sz w:val="22"/>
                                <w:szCs w:val="22"/>
                              </w:rPr>
                              <w:fldChar w:fldCharType="end"/>
                            </w:r>
                          </w:p>
                        </w:tc>
                      </w:tr>
                      <w:tr w:rsidR="00060676" w:rsidRPr="00107ADB" w14:paraId="283C4D07" w14:textId="77777777" w:rsidTr="004D2D44">
                        <w:trPr>
                          <w:trHeight w:val="156"/>
                        </w:trPr>
                        <w:tc>
                          <w:tcPr>
                            <w:cnfStyle w:val="000010000000" w:firstRow="0" w:lastRow="0" w:firstColumn="0" w:lastColumn="0" w:oddVBand="1" w:evenVBand="0" w:oddHBand="0" w:evenHBand="0" w:firstRowFirstColumn="0" w:firstRowLastColumn="0" w:lastRowFirstColumn="0" w:lastRowLastColumn="0"/>
                            <w:tcW w:w="3969" w:type="dxa"/>
                          </w:tcPr>
                          <w:p w14:paraId="076F85AB" w14:textId="77777777" w:rsidR="00060676" w:rsidRPr="00107ADB" w:rsidRDefault="00060676" w:rsidP="00107ADB">
                            <w:pPr>
                              <w:rPr>
                                <w:rFonts w:cs="Tahoma"/>
                                <w:color w:val="000000" w:themeColor="text1"/>
                                <w:sz w:val="16"/>
                              </w:rPr>
                            </w:pPr>
                            <w:r w:rsidRPr="00107ADB">
                              <w:rPr>
                                <w:rFonts w:cs="Tahoma"/>
                                <w:color w:val="000000" w:themeColor="text1"/>
                                <w:sz w:val="16"/>
                              </w:rPr>
                              <w:t>Nombre persona 1 / Nombre persona 2</w:t>
                            </w:r>
                          </w:p>
                          <w:p w14:paraId="5C67AF16" w14:textId="77777777" w:rsidR="00060676" w:rsidRPr="00107ADB" w:rsidRDefault="00060676" w:rsidP="00107ADB">
                            <w:pPr>
                              <w:rPr>
                                <w:color w:val="000000" w:themeColor="text1"/>
                                <w:sz w:val="16"/>
                              </w:rPr>
                            </w:pPr>
                            <w:r w:rsidRPr="00107ADB">
                              <w:rPr>
                                <w:rFonts w:cs="Tahoma"/>
                                <w:color w:val="000000" w:themeColor="text1"/>
                                <w:sz w:val="16"/>
                              </w:rPr>
                              <w:t>Nombre persona 3 / Nombre persona 4</w:t>
                            </w:r>
                            <w:r w:rsidRPr="00107ADB">
                              <w:rPr>
                                <w:snapToGrid w:val="0"/>
                                <w:color w:val="000000" w:themeColor="text1"/>
                                <w:sz w:val="16"/>
                                <w:szCs w:val="14"/>
                              </w:rPr>
                              <w:t xml:space="preserve"> </w:t>
                            </w:r>
                          </w:p>
                        </w:tc>
                        <w:tc>
                          <w:tcPr>
                            <w:tcW w:w="2410" w:type="dxa"/>
                          </w:tcPr>
                          <w:p w14:paraId="10B4C127" w14:textId="77777777" w:rsidR="00060676" w:rsidRPr="00107ADB" w:rsidRDefault="00060676" w:rsidP="00107ADB">
                            <w:pPr>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snapToGrid w:val="0"/>
                                <w:color w:val="000000" w:themeColor="text1"/>
                                <w:sz w:val="16"/>
                                <w:szCs w:val="14"/>
                              </w:rPr>
                              <w:t>Actualizado: 00/00/0000</w:t>
                            </w:r>
                          </w:p>
                        </w:tc>
                        <w:tc>
                          <w:tcPr>
                            <w:cnfStyle w:val="000010000000" w:firstRow="0" w:lastRow="0" w:firstColumn="0" w:lastColumn="0" w:oddVBand="1" w:evenVBand="0" w:oddHBand="0" w:evenHBand="0" w:firstRowFirstColumn="0" w:firstRowLastColumn="0" w:lastRowFirstColumn="0" w:lastRowLastColumn="0"/>
                            <w:tcW w:w="2410" w:type="dxa"/>
                            <w:gridSpan w:val="2"/>
                          </w:tcPr>
                          <w:p w14:paraId="0162A6B3" w14:textId="77777777" w:rsidR="00060676" w:rsidRPr="00107ADB" w:rsidRDefault="00060676" w:rsidP="00107ADB">
                            <w:pPr>
                              <w:jc w:val="right"/>
                              <w:rPr>
                                <w:rFonts w:cs="Tahoma"/>
                                <w:color w:val="000000" w:themeColor="text1"/>
                                <w:sz w:val="16"/>
                              </w:rPr>
                            </w:pPr>
                            <w:r w:rsidRPr="00107ADB">
                              <w:rPr>
                                <w:rFonts w:cs="Tahoma"/>
                                <w:color w:val="000000" w:themeColor="text1"/>
                                <w:sz w:val="16"/>
                              </w:rPr>
                              <w:t xml:space="preserve">Revisado por: </w:t>
                            </w:r>
                          </w:p>
                          <w:p w14:paraId="40A1D6FA" w14:textId="77777777" w:rsidR="00060676" w:rsidRPr="00107ADB" w:rsidRDefault="00060676" w:rsidP="00107ADB">
                            <w:pPr>
                              <w:jc w:val="right"/>
                              <w:rPr>
                                <w:rFonts w:cs="Tahoma"/>
                                <w:color w:val="000000" w:themeColor="text1"/>
                                <w:sz w:val="16"/>
                              </w:rPr>
                            </w:pPr>
                            <w:r w:rsidRPr="00107ADB">
                              <w:rPr>
                                <w:rFonts w:cs="Tahoma"/>
                                <w:color w:val="000000" w:themeColor="text1"/>
                                <w:sz w:val="16"/>
                              </w:rPr>
                              <w:t>Regulación de Infraestructura</w:t>
                            </w:r>
                          </w:p>
                        </w:tc>
                        <w:tc>
                          <w:tcPr>
                            <w:tcW w:w="2268" w:type="dxa"/>
                          </w:tcPr>
                          <w:p w14:paraId="1BC10645" w14:textId="77777777" w:rsidR="00060676" w:rsidRPr="00107ADB" w:rsidRDefault="00060676" w:rsidP="00107ADB">
                            <w:pPr>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Pr>
                                <w:rFonts w:cs="Tahoma"/>
                                <w:color w:val="000000" w:themeColor="text1"/>
                                <w:sz w:val="16"/>
                              </w:rPr>
                              <w:t>Fecha revisión: 00/00/0000</w:t>
                            </w:r>
                          </w:p>
                          <w:p w14:paraId="571A5504" w14:textId="77777777" w:rsidR="00060676" w:rsidRPr="00107ADB" w:rsidRDefault="00060676" w:rsidP="00107ADB">
                            <w:pPr>
                              <w:jc w:val="right"/>
                              <w:cnfStyle w:val="000000000000" w:firstRow="0" w:lastRow="0" w:firstColumn="0" w:lastColumn="0" w:oddVBand="0" w:evenVBand="0" w:oddHBand="0" w:evenHBand="0" w:firstRowFirstColumn="0" w:firstRowLastColumn="0" w:lastRowFirstColumn="0" w:lastRowLastColumn="0"/>
                              <w:rPr>
                                <w:color w:val="000000" w:themeColor="text1"/>
                                <w:sz w:val="16"/>
                              </w:rPr>
                            </w:pPr>
                            <w:r>
                              <w:rPr>
                                <w:rFonts w:cs="Tahoma"/>
                                <w:color w:val="000000" w:themeColor="text1"/>
                                <w:sz w:val="16"/>
                              </w:rPr>
                              <w:t xml:space="preserve"> Revisión No. 1</w:t>
                            </w:r>
                          </w:p>
                        </w:tc>
                      </w:tr>
                      <w:tr w:rsidR="00060676" w:rsidRPr="00107ADB" w14:paraId="09B4FB5F" w14:textId="77777777" w:rsidTr="004D2D44">
                        <w:trPr>
                          <w:cnfStyle w:val="000000100000" w:firstRow="0" w:lastRow="0" w:firstColumn="0" w:lastColumn="0" w:oddVBand="0" w:evenVBand="0" w:oddHBand="1" w:evenHBand="0" w:firstRowFirstColumn="0" w:firstRowLastColumn="0" w:lastRowFirstColumn="0" w:lastRowLastColumn="0"/>
                          <w:trHeight w:val="156"/>
                        </w:trPr>
                        <w:tc>
                          <w:tcPr>
                            <w:cnfStyle w:val="000010000000" w:firstRow="0" w:lastRow="0" w:firstColumn="0" w:lastColumn="0" w:oddVBand="1" w:evenVBand="0" w:oddHBand="0" w:evenHBand="0" w:firstRowFirstColumn="0" w:firstRowLastColumn="0" w:lastRowFirstColumn="0" w:lastRowLastColumn="0"/>
                            <w:tcW w:w="11057" w:type="dxa"/>
                            <w:gridSpan w:val="5"/>
                          </w:tcPr>
                          <w:p w14:paraId="2C63BF77" w14:textId="77777777" w:rsidR="00060676" w:rsidRPr="00107ADB" w:rsidRDefault="00060676" w:rsidP="00726A75">
                            <w:pPr>
                              <w:jc w:val="center"/>
                              <w:rPr>
                                <w:rFonts w:cs="Tahoma"/>
                                <w:snapToGrid w:val="0"/>
                                <w:color w:val="000000" w:themeColor="text1"/>
                                <w:sz w:val="16"/>
                              </w:rPr>
                            </w:pPr>
                            <w:r w:rsidRPr="00107ADB">
                              <w:rPr>
                                <w:rFonts w:cs="Tahoma"/>
                                <w:snapToGrid w:val="0"/>
                                <w:color w:val="000000" w:themeColor="text1"/>
                                <w:sz w:val="16"/>
                              </w:rPr>
                              <w:t xml:space="preserve">Formato </w:t>
                            </w:r>
                            <w:r>
                              <w:rPr>
                                <w:rFonts w:cs="Tahoma"/>
                                <w:snapToGrid w:val="0"/>
                                <w:color w:val="000000" w:themeColor="text1"/>
                                <w:sz w:val="16"/>
                              </w:rPr>
                              <w:t xml:space="preserve">aprobado por: Coord. Relacionamiento con </w:t>
                            </w:r>
                            <w:proofErr w:type="gramStart"/>
                            <w:r>
                              <w:rPr>
                                <w:rFonts w:cs="Tahoma"/>
                                <w:snapToGrid w:val="0"/>
                                <w:color w:val="000000" w:themeColor="text1"/>
                                <w:sz w:val="16"/>
                              </w:rPr>
                              <w:t xml:space="preserve">Agentes </w:t>
                            </w:r>
                            <w:r w:rsidRPr="00107ADB">
                              <w:rPr>
                                <w:rFonts w:cs="Tahoma"/>
                                <w:snapToGrid w:val="0"/>
                                <w:color w:val="000000" w:themeColor="text1"/>
                                <w:sz w:val="16"/>
                              </w:rPr>
                              <w:t>:</w:t>
                            </w:r>
                            <w:proofErr w:type="gramEnd"/>
                            <w:r w:rsidRPr="00107ADB">
                              <w:rPr>
                                <w:rFonts w:cs="Tahoma"/>
                                <w:snapToGrid w:val="0"/>
                                <w:color w:val="000000" w:themeColor="text1"/>
                                <w:sz w:val="16"/>
                              </w:rPr>
                              <w:t xml:space="preserve">. </w:t>
                            </w:r>
                            <w:r w:rsidRPr="00107ADB">
                              <w:rPr>
                                <w:rFonts w:cs="Tahoma"/>
                                <w:color w:val="000000" w:themeColor="text1"/>
                                <w:sz w:val="16"/>
                              </w:rPr>
                              <w:t xml:space="preserve">Fecha de vigencia: </w:t>
                            </w:r>
                            <w:r>
                              <w:rPr>
                                <w:rFonts w:cs="Tahoma"/>
                                <w:color w:val="000000" w:themeColor="text1"/>
                                <w:sz w:val="16"/>
                              </w:rPr>
                              <w:t>22/08/2017</w:t>
                            </w:r>
                          </w:p>
                        </w:tc>
                      </w:tr>
                    </w:tbl>
                    <w:p w14:paraId="7F1C1565" w14:textId="77777777" w:rsidR="00060676" w:rsidRPr="00107ADB" w:rsidRDefault="00060676" w:rsidP="00060676">
                      <w:pPr>
                        <w:rPr>
                          <w:color w:val="000000" w:themeColor="text1"/>
                          <w:sz w:val="16"/>
                        </w:rPr>
                      </w:pPr>
                    </w:p>
                  </w:txbxContent>
                </v:textbox>
                <w10:wrap anchorx="margin" anchory="page"/>
              </v:shape>
            </w:pict>
          </mc:Fallback>
        </mc:AlternateContent>
      </w:r>
      <w:r w:rsidRPr="0068545F">
        <w:rPr>
          <w:rFonts w:ascii="Tahoma" w:hAnsi="Tahoma" w:cs="Tahoma"/>
          <w:sz w:val="20"/>
          <w:szCs w:val="20"/>
        </w:rPr>
        <w:t xml:space="preserve">Proyectó: </w:t>
      </w:r>
      <w:r w:rsidR="00CD6A8A" w:rsidRPr="0068545F">
        <w:rPr>
          <w:rFonts w:ascii="Tahoma" w:hAnsi="Tahoma" w:cs="Tahoma"/>
          <w:sz w:val="20"/>
          <w:szCs w:val="20"/>
        </w:rPr>
        <w:t>Diana Wilches</w:t>
      </w:r>
    </w:p>
    <w:p w14:paraId="18576BD9" w14:textId="77777777" w:rsidR="00060676" w:rsidRPr="0068545F" w:rsidRDefault="00060676" w:rsidP="00060676">
      <w:pPr>
        <w:rPr>
          <w:rStyle w:val="Fuerte"/>
          <w:rFonts w:ascii="Tahoma" w:hAnsi="Tahoma" w:cs="Tahoma"/>
          <w:b w:val="0"/>
          <w:sz w:val="20"/>
          <w:szCs w:val="20"/>
        </w:rPr>
      </w:pPr>
    </w:p>
    <w:p w14:paraId="6CD114C2" w14:textId="77777777" w:rsidR="00060676" w:rsidRPr="0068545F" w:rsidRDefault="00060676" w:rsidP="00060676">
      <w:pPr>
        <w:rPr>
          <w:rStyle w:val="Fuerte"/>
          <w:rFonts w:ascii="Tahoma" w:hAnsi="Tahoma" w:cs="Tahoma"/>
          <w:b w:val="0"/>
          <w:sz w:val="20"/>
          <w:szCs w:val="20"/>
        </w:rPr>
      </w:pPr>
    </w:p>
    <w:p w14:paraId="455D0B24" w14:textId="77777777" w:rsidR="00D950B3" w:rsidRPr="0068545F" w:rsidRDefault="00D950B3" w:rsidP="00060676">
      <w:pPr>
        <w:rPr>
          <w:rFonts w:ascii="Tahoma" w:hAnsi="Tahoma" w:cs="Tahoma"/>
          <w:sz w:val="20"/>
          <w:szCs w:val="20"/>
        </w:rPr>
      </w:pPr>
    </w:p>
    <w:sectPr w:rsidR="00D950B3" w:rsidRPr="0068545F" w:rsidSect="00060676">
      <w:headerReference w:type="even" r:id="rId8"/>
      <w:headerReference w:type="default" r:id="rId9"/>
      <w:footerReference w:type="even" r:id="rId10"/>
      <w:footerReference w:type="default" r:id="rId11"/>
      <w:headerReference w:type="first" r:id="rId12"/>
      <w:footerReference w:type="first" r:id="rId13"/>
      <w:pgSz w:w="15840" w:h="12240" w:orient="landscape"/>
      <w:pgMar w:top="1701" w:right="1843" w:bottom="1327" w:left="1985"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3E5AA" w14:textId="77777777" w:rsidR="005E1048" w:rsidRDefault="005E1048">
      <w:r>
        <w:separator/>
      </w:r>
    </w:p>
  </w:endnote>
  <w:endnote w:type="continuationSeparator" w:id="0">
    <w:p w14:paraId="3D01FFDF" w14:textId="77777777" w:rsidR="005E1048" w:rsidRDefault="005E1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2C66C" w14:textId="77777777" w:rsidR="00060676" w:rsidRDefault="0006067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505ADA50" w:rsidR="00780559" w:rsidRPr="00FA2EA1" w:rsidRDefault="003204C4" w:rsidP="00780559">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08416" behindDoc="1" locked="0" layoutInCell="1" allowOverlap="1" wp14:anchorId="4695E783" wp14:editId="039A09E4">
          <wp:simplePos x="0" y="0"/>
          <wp:positionH relativeFrom="column">
            <wp:posOffset>-461010</wp:posOffset>
          </wp:positionH>
          <wp:positionV relativeFrom="paragraph">
            <wp:posOffset>-521335</wp:posOffset>
          </wp:positionV>
          <wp:extent cx="2633345" cy="319405"/>
          <wp:effectExtent l="0" t="0" r="0" b="0"/>
          <wp:wrapNone/>
          <wp:docPr id="103748930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
                  <pic:cNvPicPr>
                    <a:picLocks noChangeAspect="1" noChangeArrowheads="1"/>
                  </pic:cNvPicPr>
                </pic:nvPicPr>
                <pic:blipFill>
                  <a:blip r:embed="rId1"/>
                  <a:stretch>
                    <a:fillRect/>
                  </a:stretch>
                </pic:blipFill>
                <pic:spPr bwMode="auto">
                  <a:xfrm>
                    <a:off x="0" y="0"/>
                    <a:ext cx="263334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AB0">
      <w:rPr>
        <w:rFonts w:ascii="Tahoma" w:hAnsi="Tahoma" w:cs="Tahoma"/>
        <w:noProof/>
        <w:sz w:val="16"/>
        <w:szCs w:val="16"/>
        <w:lang w:val="es-CO" w:eastAsia="es-CO"/>
      </w:rPr>
      <mc:AlternateContent>
        <mc:Choice Requires="wps">
          <w:drawing>
            <wp:anchor distT="0" distB="0" distL="114935" distR="114935" simplePos="0" relativeHeight="251707392" behindDoc="1" locked="0" layoutInCell="1" allowOverlap="1" wp14:anchorId="1F8E2EAD" wp14:editId="2E62DFE7">
              <wp:simplePos x="0" y="0"/>
              <wp:positionH relativeFrom="column">
                <wp:posOffset>3200400</wp:posOffset>
              </wp:positionH>
              <wp:positionV relativeFrom="paragraph">
                <wp:posOffset>-587375</wp:posOffset>
              </wp:positionV>
              <wp:extent cx="2971800" cy="45720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751C4F42" w14:textId="5DEA120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E2EAD" id="_x0000_t202" coordsize="21600,21600" o:spt="202" path="m,l,21600r21600,l21600,xe">
              <v:stroke joinstyle="miter"/>
              <v:path gradientshapeok="t" o:connecttype="rect"/>
            </v:shapetype>
            <v:shape id="Text Box 1" o:spid="_x0000_s1029" type="#_x0000_t202" style="position:absolute;left:0;text-align:left;margin-left:252pt;margin-top:-46.25pt;width:234pt;height:36pt;z-index:-251609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e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" stroked="f">
              <v:fill opacity="0"/>
              <v:textbox inset="0,0,0,0">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751C4F42" w14:textId="5DEA120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6848" behindDoc="1" locked="0" layoutInCell="1" allowOverlap="1" wp14:anchorId="05C2B0EF" wp14:editId="224A69C1">
          <wp:simplePos x="0" y="0"/>
          <wp:positionH relativeFrom="column">
            <wp:posOffset>2377440</wp:posOffset>
          </wp:positionH>
          <wp:positionV relativeFrom="paragraph">
            <wp:posOffset>-822325</wp:posOffset>
          </wp:positionV>
          <wp:extent cx="676275" cy="676275"/>
          <wp:effectExtent l="0" t="0" r="0" b="9525"/>
          <wp:wrapTight wrapText="bothSides">
            <wp:wrapPolygon edited="0">
              <wp:start x="5476" y="0"/>
              <wp:lineTo x="4259" y="2434"/>
              <wp:lineTo x="3651" y="14603"/>
              <wp:lineTo x="5476" y="20687"/>
              <wp:lineTo x="6085" y="21296"/>
              <wp:lineTo x="13386" y="21296"/>
              <wp:lineTo x="15211" y="20687"/>
              <wp:lineTo x="18254" y="13994"/>
              <wp:lineTo x="17037" y="3042"/>
              <wp:lineTo x="15820" y="0"/>
              <wp:lineTo x="5476" y="0"/>
            </wp:wrapPolygon>
          </wp:wrapTight>
          <wp:docPr id="1273910740" name="Imagen 1273910740"/>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0563">
      <w:rPr>
        <w:rFonts w:ascii="Tahoma" w:hAnsi="Tahoma" w:cs="Tahoma"/>
        <w:sz w:val="16"/>
        <w:szCs w:val="16"/>
      </w:rPr>
      <w:t>Versión</w:t>
    </w:r>
    <w:r w:rsidR="00780559" w:rsidRPr="00FA2EA1">
      <w:rPr>
        <w:rFonts w:ascii="Tahoma" w:hAnsi="Tahoma" w:cs="Tahoma"/>
        <w:sz w:val="16"/>
        <w:szCs w:val="16"/>
      </w:rPr>
      <w:t xml:space="preserve">: </w:t>
    </w:r>
    <w:r w:rsidR="00606831">
      <w:rPr>
        <w:rFonts w:ascii="Tahoma" w:hAnsi="Tahoma" w:cs="Tahoma"/>
        <w:sz w:val="16"/>
        <w:szCs w:val="16"/>
      </w:rPr>
      <w:t>1</w:t>
    </w:r>
    <w:r>
      <w:rPr>
        <w:rFonts w:ascii="Tahoma" w:hAnsi="Tahoma" w:cs="Tahoma"/>
        <w:sz w:val="16"/>
        <w:szCs w:val="16"/>
      </w:rPr>
      <w:t>5</w:t>
    </w:r>
    <w:r w:rsidR="00780559" w:rsidRPr="00FA2EA1">
      <w:rPr>
        <w:rFonts w:ascii="Tahoma" w:hAnsi="Tahoma" w:cs="Tahoma"/>
        <w:sz w:val="16"/>
        <w:szCs w:val="16"/>
      </w:rPr>
      <w:t xml:space="preserve"> </w:t>
    </w:r>
    <w:r w:rsidR="00F97715">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Aprobado: Coordinación </w:t>
    </w:r>
    <w:r w:rsidR="00D37FC4">
      <w:rPr>
        <w:rFonts w:ascii="Tahoma" w:hAnsi="Tahoma" w:cs="Tahoma"/>
        <w:sz w:val="16"/>
        <w:szCs w:val="16"/>
      </w:rPr>
      <w:t>Relacionamiento con Agentes</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Vigencia: </w:t>
    </w:r>
    <w:r w:rsidR="003D6AAD">
      <w:rPr>
        <w:rFonts w:ascii="Tahoma" w:hAnsi="Tahoma" w:cs="Tahoma"/>
        <w:sz w:val="16"/>
        <w:szCs w:val="16"/>
      </w:rPr>
      <w:t>0</w:t>
    </w:r>
    <w:r>
      <w:rPr>
        <w:rFonts w:ascii="Tahoma" w:hAnsi="Tahoma" w:cs="Tahoma"/>
        <w:sz w:val="16"/>
        <w:szCs w:val="16"/>
      </w:rPr>
      <w:t>1</w:t>
    </w:r>
    <w:r w:rsidR="00BE0D24">
      <w:rPr>
        <w:rFonts w:ascii="Tahoma" w:hAnsi="Tahoma" w:cs="Tahoma"/>
        <w:sz w:val="16"/>
        <w:szCs w:val="16"/>
      </w:rPr>
      <w:t>/</w:t>
    </w:r>
    <w:r w:rsidR="00B50304">
      <w:rPr>
        <w:rFonts w:ascii="Tahoma" w:hAnsi="Tahoma" w:cs="Tahoma"/>
        <w:sz w:val="16"/>
        <w:szCs w:val="16"/>
      </w:rPr>
      <w:t>0</w:t>
    </w:r>
    <w:r>
      <w:rPr>
        <w:rFonts w:ascii="Tahoma" w:hAnsi="Tahoma" w:cs="Tahoma"/>
        <w:sz w:val="16"/>
        <w:szCs w:val="16"/>
      </w:rPr>
      <w:t>7</w:t>
    </w:r>
    <w:r w:rsidR="00780559" w:rsidRPr="00FA2EA1">
      <w:rPr>
        <w:rFonts w:ascii="Tahoma" w:hAnsi="Tahoma" w:cs="Tahoma"/>
        <w:sz w:val="16"/>
        <w:szCs w:val="16"/>
      </w:rPr>
      <w:t>/20</w:t>
    </w:r>
    <w:r w:rsidR="00F24ABF">
      <w:rPr>
        <w:rFonts w:ascii="Tahoma" w:hAnsi="Tahoma" w:cs="Tahoma"/>
        <w:sz w:val="16"/>
        <w:szCs w:val="16"/>
      </w:rPr>
      <w:t>2</w:t>
    </w:r>
    <w:r>
      <w:rPr>
        <w:rFonts w:ascii="Tahoma" w:hAnsi="Tahoma" w:cs="Tahoma"/>
        <w:sz w:val="16"/>
        <w:szCs w:val="16"/>
      </w:rPr>
      <w:t>4</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892D7" w14:textId="3F8C1E10" w:rsidR="00A85433" w:rsidRDefault="003204C4" w:rsidP="00A85433">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04320" behindDoc="1" locked="0" layoutInCell="1" allowOverlap="1" wp14:anchorId="7FBD9A43" wp14:editId="71199DD5">
          <wp:simplePos x="0" y="0"/>
          <wp:positionH relativeFrom="column">
            <wp:posOffset>-346710</wp:posOffset>
          </wp:positionH>
          <wp:positionV relativeFrom="paragraph">
            <wp:posOffset>-209550</wp:posOffset>
          </wp:positionV>
          <wp:extent cx="2633345" cy="319405"/>
          <wp:effectExtent l="0" t="0" r="0" b="0"/>
          <wp:wrapNone/>
          <wp:docPr id="69616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
                  <pic:cNvPicPr>
                    <a:picLocks noChangeAspect="1" noChangeArrowheads="1"/>
                  </pic:cNvPicPr>
                </pic:nvPicPr>
                <pic:blipFill>
                  <a:blip r:embed="rId1"/>
                  <a:stretch>
                    <a:fillRect/>
                  </a:stretch>
                </pic:blipFill>
                <pic:spPr bwMode="auto">
                  <a:xfrm>
                    <a:off x="0" y="0"/>
                    <a:ext cx="263334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AB0">
      <w:rPr>
        <w:rFonts w:ascii="Tahoma" w:hAnsi="Tahoma" w:cs="Tahoma"/>
        <w:noProof/>
        <w:sz w:val="16"/>
        <w:szCs w:val="16"/>
        <w:lang w:val="es-CO" w:eastAsia="es-CO"/>
      </w:rPr>
      <mc:AlternateContent>
        <mc:Choice Requires="wps">
          <w:drawing>
            <wp:anchor distT="0" distB="0" distL="114935" distR="114935" simplePos="0" relativeHeight="251620352" behindDoc="1" locked="0" layoutInCell="1" allowOverlap="1" wp14:anchorId="6C868F94" wp14:editId="7AAFA653">
              <wp:simplePos x="0" y="0"/>
              <wp:positionH relativeFrom="column">
                <wp:posOffset>3429000</wp:posOffset>
              </wp:positionH>
              <wp:positionV relativeFrom="paragraph">
                <wp:posOffset>-184785</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Link Siete Sesenta, piso 9 Bogotá, D.C.</w:t>
                          </w:r>
                        </w:p>
                        <w:p w14:paraId="03B1E3F8" w14:textId="0B41A384"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w:t>
                          </w:r>
                          <w:r w:rsidR="004C1AB0">
                            <w:rPr>
                              <w:rFonts w:cs="Tahoma"/>
                              <w:color w:val="808080" w:themeColor="background1" w:themeShade="80"/>
                              <w:sz w:val="14"/>
                              <w:szCs w:val="16"/>
                            </w:rPr>
                            <w:t xml:space="preserve"> 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868F94" id="_x0000_t202" coordsize="21600,21600" o:spt="202" path="m,l,21600r21600,l21600,xe">
              <v:stroke joinstyle="miter"/>
              <v:path gradientshapeok="t" o:connecttype="rect"/>
            </v:shapetype>
            <v:shape id="_x0000_s1031" type="#_x0000_t202" style="position:absolute;left:0;text-align:left;margin-left:270pt;margin-top:-14.55pt;width:234pt;height:36pt;z-index:-2516961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i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" stroked="f">
              <v:fill opacity="0"/>
              <v:textbox inset="0,0,0,0">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3B1E3F8" w14:textId="0B41A384"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w:t>
                    </w:r>
                    <w:r w:rsidR="004C1AB0">
                      <w:rPr>
                        <w:rFonts w:cs="Tahoma"/>
                        <w:color w:val="808080" w:themeColor="background1" w:themeShade="80"/>
                        <w:sz w:val="14"/>
                        <w:szCs w:val="16"/>
                      </w:rPr>
                      <w:t xml:space="preserve"> 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5824" behindDoc="1" locked="0" layoutInCell="1" allowOverlap="1" wp14:anchorId="503AD368" wp14:editId="7D6A1F0E">
          <wp:simplePos x="0" y="0"/>
          <wp:positionH relativeFrom="page">
            <wp:posOffset>3571240</wp:posOffset>
          </wp:positionH>
          <wp:positionV relativeFrom="paragraph">
            <wp:posOffset>-405765</wp:posOffset>
          </wp:positionV>
          <wp:extent cx="657225" cy="609600"/>
          <wp:effectExtent l="0" t="0" r="0" b="0"/>
          <wp:wrapTight wrapText="bothSides">
            <wp:wrapPolygon edited="0">
              <wp:start x="4383" y="0"/>
              <wp:lineTo x="3130" y="12150"/>
              <wp:lineTo x="5009" y="20250"/>
              <wp:lineTo x="5635" y="20925"/>
              <wp:lineTo x="15026" y="20925"/>
              <wp:lineTo x="15652" y="20250"/>
              <wp:lineTo x="17530" y="13500"/>
              <wp:lineTo x="16904" y="2700"/>
              <wp:lineTo x="16278" y="0"/>
              <wp:lineTo x="4383" y="0"/>
            </wp:wrapPolygon>
          </wp:wrapTight>
          <wp:docPr id="587036181" name="Imagen 58703618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sidRPr="0095725E">
      <w:rPr>
        <w:rFonts w:ascii="Tahoma" w:hAnsi="Tahoma" w:cs="Tahoma"/>
        <w:noProof/>
        <w:color w:val="FF2D4E"/>
        <w:sz w:val="16"/>
        <w:szCs w:val="16"/>
        <w:lang w:val="es-CO" w:eastAsia="es-CO"/>
      </w:rPr>
      <w:drawing>
        <wp:anchor distT="0" distB="0" distL="114300" distR="114300" simplePos="0" relativeHeight="251705344" behindDoc="0" locked="0" layoutInCell="1" allowOverlap="1" wp14:anchorId="0BEDC26A" wp14:editId="258D063F">
          <wp:simplePos x="0" y="0"/>
          <wp:positionH relativeFrom="column">
            <wp:posOffset>-800100</wp:posOffset>
          </wp:positionH>
          <wp:positionV relativeFrom="paragraph">
            <wp:posOffset>-561340</wp:posOffset>
          </wp:positionV>
          <wp:extent cx="7315200" cy="190500"/>
          <wp:effectExtent l="0" t="0" r="0" b="12700"/>
          <wp:wrapNone/>
          <wp:docPr id="962121106"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15200" cy="19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624DC" w14:textId="77777777" w:rsidR="00A85433" w:rsidRDefault="00A85433" w:rsidP="00A85433">
    <w:pPr>
      <w:pStyle w:val="Piedepgina"/>
      <w:ind w:left="-1134" w:right="-1227"/>
      <w:jc w:val="center"/>
      <w:rPr>
        <w:rFonts w:ascii="Tahoma" w:hAnsi="Tahoma" w:cs="Tahoma"/>
        <w:sz w:val="16"/>
        <w:szCs w:val="16"/>
      </w:rPr>
    </w:pPr>
  </w:p>
  <w:p w14:paraId="00F96B1E" w14:textId="74A7DB00" w:rsidR="00A85433" w:rsidRPr="00FA2EA1" w:rsidRDefault="00420563" w:rsidP="00A85433">
    <w:pPr>
      <w:pStyle w:val="Piedepgina"/>
      <w:ind w:left="-1134" w:right="-1227"/>
      <w:jc w:val="center"/>
      <w:rPr>
        <w:rFonts w:ascii="Tahoma" w:hAnsi="Tahoma" w:cs="Tahoma"/>
        <w:sz w:val="16"/>
        <w:szCs w:val="16"/>
      </w:rPr>
    </w:pPr>
    <w:r>
      <w:rPr>
        <w:rFonts w:ascii="Tahoma" w:hAnsi="Tahoma" w:cs="Tahoma"/>
        <w:sz w:val="16"/>
        <w:szCs w:val="16"/>
      </w:rPr>
      <w:t>Versión</w:t>
    </w:r>
    <w:r w:rsidR="00A85433" w:rsidRPr="00FA2EA1">
      <w:rPr>
        <w:rFonts w:ascii="Tahoma" w:hAnsi="Tahoma" w:cs="Tahoma"/>
        <w:sz w:val="16"/>
        <w:szCs w:val="16"/>
      </w:rPr>
      <w:t xml:space="preserve">: </w:t>
    </w:r>
    <w:r w:rsidR="00606831">
      <w:rPr>
        <w:rFonts w:ascii="Tahoma" w:hAnsi="Tahoma" w:cs="Tahoma"/>
        <w:sz w:val="16"/>
        <w:szCs w:val="16"/>
      </w:rPr>
      <w:t>1</w:t>
    </w:r>
    <w:r w:rsidR="003204C4">
      <w:rPr>
        <w:rFonts w:ascii="Tahoma" w:hAnsi="Tahoma" w:cs="Tahoma"/>
        <w:sz w:val="16"/>
        <w:szCs w:val="16"/>
      </w:rPr>
      <w:t>5</w:t>
    </w:r>
    <w:r w:rsidR="00A85433" w:rsidRPr="00FA2EA1">
      <w:rPr>
        <w:rFonts w:ascii="Tahoma" w:hAnsi="Tahoma" w:cs="Tahoma"/>
        <w:sz w:val="16"/>
        <w:szCs w:val="16"/>
      </w:rPr>
      <w:t xml:space="preserve">       </w:t>
    </w:r>
    <w:r w:rsidR="00A85433">
      <w:rPr>
        <w:rFonts w:ascii="Tahoma" w:hAnsi="Tahoma" w:cs="Tahoma"/>
        <w:sz w:val="16"/>
        <w:szCs w:val="16"/>
      </w:rPr>
      <w:t xml:space="preserve">                                 </w:t>
    </w:r>
    <w:r w:rsidR="00A85433" w:rsidRPr="00FA2EA1">
      <w:rPr>
        <w:rFonts w:ascii="Tahoma" w:hAnsi="Tahoma" w:cs="Tahoma"/>
        <w:sz w:val="16"/>
        <w:szCs w:val="16"/>
      </w:rPr>
      <w:t xml:space="preserve"> </w:t>
    </w:r>
    <w:r w:rsidR="00A85433">
      <w:rPr>
        <w:rFonts w:ascii="Tahoma" w:hAnsi="Tahoma" w:cs="Tahoma"/>
        <w:sz w:val="16"/>
        <w:szCs w:val="16"/>
      </w:rPr>
      <w:t xml:space="preserve"> </w:t>
    </w:r>
    <w:r w:rsidR="00A85433" w:rsidRPr="00FA2EA1">
      <w:rPr>
        <w:rFonts w:ascii="Tahoma" w:hAnsi="Tahoma" w:cs="Tahoma"/>
        <w:sz w:val="16"/>
        <w:szCs w:val="16"/>
      </w:rPr>
      <w:t xml:space="preserve">Aprobado: Coordinación </w:t>
    </w:r>
    <w:r w:rsidR="005A34AB">
      <w:rPr>
        <w:rFonts w:ascii="Tahoma" w:hAnsi="Tahoma" w:cs="Tahoma"/>
        <w:sz w:val="16"/>
        <w:szCs w:val="16"/>
      </w:rPr>
      <w:t>Relacionamiento con Agentes</w:t>
    </w:r>
    <w:r w:rsidR="00A85433" w:rsidRPr="00FA2EA1">
      <w:rPr>
        <w:rFonts w:ascii="Tahoma" w:hAnsi="Tahoma" w:cs="Tahoma"/>
        <w:sz w:val="16"/>
        <w:szCs w:val="16"/>
      </w:rPr>
      <w:t xml:space="preserve">          </w:t>
    </w:r>
    <w:r w:rsidR="00A85433">
      <w:rPr>
        <w:rFonts w:ascii="Tahoma" w:hAnsi="Tahoma" w:cs="Tahoma"/>
        <w:sz w:val="16"/>
        <w:szCs w:val="16"/>
      </w:rPr>
      <w:t xml:space="preserve"> </w:t>
    </w:r>
    <w:r w:rsidR="00A85433" w:rsidRPr="00FA2EA1">
      <w:rPr>
        <w:rFonts w:ascii="Tahoma" w:hAnsi="Tahoma" w:cs="Tahoma"/>
        <w:sz w:val="16"/>
        <w:szCs w:val="16"/>
      </w:rPr>
      <w:t xml:space="preserve"> </w:t>
    </w:r>
    <w:r w:rsidR="00A85433">
      <w:rPr>
        <w:rFonts w:ascii="Tahoma" w:hAnsi="Tahoma" w:cs="Tahoma"/>
        <w:sz w:val="16"/>
        <w:szCs w:val="16"/>
      </w:rPr>
      <w:t xml:space="preserve">      </w:t>
    </w:r>
    <w:r w:rsidR="00A85433" w:rsidRPr="00FA2EA1">
      <w:rPr>
        <w:rFonts w:ascii="Tahoma" w:hAnsi="Tahoma" w:cs="Tahoma"/>
        <w:sz w:val="16"/>
        <w:szCs w:val="16"/>
      </w:rPr>
      <w:t xml:space="preserve">        Vigencia: </w:t>
    </w:r>
    <w:r w:rsidR="00B43452">
      <w:rPr>
        <w:rFonts w:ascii="Tahoma" w:hAnsi="Tahoma" w:cs="Tahoma"/>
        <w:sz w:val="16"/>
        <w:szCs w:val="16"/>
      </w:rPr>
      <w:t>0</w:t>
    </w:r>
    <w:r w:rsidR="003204C4">
      <w:rPr>
        <w:rFonts w:ascii="Tahoma" w:hAnsi="Tahoma" w:cs="Tahoma"/>
        <w:sz w:val="16"/>
        <w:szCs w:val="16"/>
      </w:rPr>
      <w:t>1</w:t>
    </w:r>
    <w:r w:rsidR="00344648">
      <w:rPr>
        <w:rFonts w:ascii="Tahoma" w:hAnsi="Tahoma" w:cs="Tahoma"/>
        <w:sz w:val="16"/>
        <w:szCs w:val="16"/>
      </w:rPr>
      <w:t>/</w:t>
    </w:r>
    <w:r w:rsidR="00B43452">
      <w:rPr>
        <w:rFonts w:ascii="Tahoma" w:hAnsi="Tahoma" w:cs="Tahoma"/>
        <w:sz w:val="16"/>
        <w:szCs w:val="16"/>
      </w:rPr>
      <w:t>0</w:t>
    </w:r>
    <w:r w:rsidR="003204C4">
      <w:rPr>
        <w:rFonts w:ascii="Tahoma" w:hAnsi="Tahoma" w:cs="Tahoma"/>
        <w:sz w:val="16"/>
        <w:szCs w:val="16"/>
      </w:rPr>
      <w:t>7</w:t>
    </w:r>
    <w:r w:rsidR="00A85433" w:rsidRPr="00FA2EA1">
      <w:rPr>
        <w:rFonts w:ascii="Tahoma" w:hAnsi="Tahoma" w:cs="Tahoma"/>
        <w:sz w:val="16"/>
        <w:szCs w:val="16"/>
      </w:rPr>
      <w:t>/20</w:t>
    </w:r>
    <w:r w:rsidR="00B43452">
      <w:rPr>
        <w:rFonts w:ascii="Tahoma" w:hAnsi="Tahoma" w:cs="Tahoma"/>
        <w:sz w:val="16"/>
        <w:szCs w:val="16"/>
      </w:rPr>
      <w:t>2</w:t>
    </w:r>
    <w:r w:rsidR="003204C4">
      <w:rPr>
        <w:rFonts w:ascii="Tahoma" w:hAnsi="Tahoma" w:cs="Tahoma"/>
        <w:sz w:val="16"/>
        <w:szCs w:val="16"/>
      </w:rPr>
      <w:t>4</w:t>
    </w:r>
  </w:p>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402E7" w14:textId="77777777" w:rsidR="005E1048" w:rsidRDefault="005E1048">
      <w:r>
        <w:separator/>
      </w:r>
    </w:p>
  </w:footnote>
  <w:footnote w:type="continuationSeparator" w:id="0">
    <w:p w14:paraId="333C31B9" w14:textId="77777777" w:rsidR="005E1048" w:rsidRDefault="005E1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4C10B" w14:textId="12278035" w:rsidR="00060676" w:rsidRDefault="00CD6A8A">
    <w:pPr>
      <w:pStyle w:val="Encabezado"/>
    </w:pPr>
    <w:r>
      <w:rPr>
        <w:noProof/>
      </w:rPr>
      <mc:AlternateContent>
        <mc:Choice Requires="wps">
          <w:drawing>
            <wp:anchor distT="0" distB="0" distL="0" distR="0" simplePos="0" relativeHeight="251729920" behindDoc="0" locked="0" layoutInCell="1" allowOverlap="1" wp14:anchorId="106E385D" wp14:editId="0AB3B16E">
              <wp:simplePos x="635" y="635"/>
              <wp:positionH relativeFrom="page">
                <wp:align>right</wp:align>
              </wp:positionH>
              <wp:positionV relativeFrom="page">
                <wp:align>top</wp:align>
              </wp:positionV>
              <wp:extent cx="1283335" cy="345440"/>
              <wp:effectExtent l="0" t="0" r="0" b="16510"/>
              <wp:wrapNone/>
              <wp:docPr id="1122159589"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F412074" w14:textId="2086D2FE" w:rsidR="00CD6A8A" w:rsidRPr="00CD6A8A" w:rsidRDefault="00CD6A8A" w:rsidP="00CD6A8A">
                          <w:pPr>
                            <w:rPr>
                              <w:rFonts w:ascii="Calibri" w:eastAsia="Calibri" w:hAnsi="Calibri" w:cs="Calibri"/>
                              <w:noProof/>
                              <w:color w:val="FF0000"/>
                              <w:sz w:val="20"/>
                              <w:szCs w:val="20"/>
                            </w:rPr>
                          </w:pPr>
                          <w:r w:rsidRPr="00CD6A8A">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06E385D" id="_x0000_t202" coordsize="21600,21600" o:spt="202" path="m,l,21600r21600,l21600,xe">
              <v:stroke joinstyle="miter"/>
              <v:path gradientshapeok="t" o:connecttype="rect"/>
            </v:shapetype>
            <v:shape id="Cuadro de texto 5" o:spid="_x0000_s1027"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1F412074" w14:textId="2086D2FE" w:rsidR="00CD6A8A" w:rsidRPr="00CD6A8A" w:rsidRDefault="00CD6A8A" w:rsidP="00CD6A8A">
                    <w:pPr>
                      <w:rPr>
                        <w:rFonts w:ascii="Calibri" w:eastAsia="Calibri" w:hAnsi="Calibri" w:cs="Calibri"/>
                        <w:noProof/>
                        <w:color w:val="FF0000"/>
                        <w:sz w:val="20"/>
                        <w:szCs w:val="20"/>
                      </w:rPr>
                    </w:pPr>
                    <w:r w:rsidRPr="00CD6A8A">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68947072" w:rsidR="00857D3C" w:rsidRDefault="00CD6A8A"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21AAAD57" wp14:editId="738924F2">
              <wp:simplePos x="1261110" y="180975"/>
              <wp:positionH relativeFrom="page">
                <wp:align>right</wp:align>
              </wp:positionH>
              <wp:positionV relativeFrom="page">
                <wp:align>top</wp:align>
              </wp:positionV>
              <wp:extent cx="1283335" cy="345440"/>
              <wp:effectExtent l="0" t="0" r="0" b="16510"/>
              <wp:wrapNone/>
              <wp:docPr id="1558893246" name="Cuadro de texto 6"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058B05FE" w14:textId="4171A323" w:rsidR="00CD6A8A" w:rsidRPr="00CD6A8A" w:rsidRDefault="00CD6A8A" w:rsidP="00CD6A8A">
                          <w:pPr>
                            <w:rPr>
                              <w:rFonts w:ascii="Calibri" w:eastAsia="Calibri" w:hAnsi="Calibri" w:cs="Calibri"/>
                              <w:noProof/>
                              <w:color w:val="FF0000"/>
                              <w:sz w:val="20"/>
                              <w:szCs w:val="20"/>
                            </w:rPr>
                          </w:pPr>
                          <w:r w:rsidRPr="00CD6A8A">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1AAAD57" id="_x0000_t202" coordsize="21600,21600" o:spt="202" path="m,l,21600r21600,l21600,xe">
              <v:stroke joinstyle="miter"/>
              <v:path gradientshapeok="t" o:connecttype="rect"/>
            </v:shapetype>
            <v:shape id="Cuadro de texto 6" o:spid="_x0000_s1028"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058B05FE" w14:textId="4171A323" w:rsidR="00CD6A8A" w:rsidRPr="00CD6A8A" w:rsidRDefault="00CD6A8A" w:rsidP="00CD6A8A">
                    <w:pPr>
                      <w:rPr>
                        <w:rFonts w:ascii="Calibri" w:eastAsia="Calibri" w:hAnsi="Calibri" w:cs="Calibri"/>
                        <w:noProof/>
                        <w:color w:val="FF0000"/>
                        <w:sz w:val="20"/>
                        <w:szCs w:val="20"/>
                      </w:rPr>
                    </w:pPr>
                    <w:r w:rsidRPr="00CD6A8A">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4C61CA7A"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137281611"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5C355363" w:rsidR="0028375B" w:rsidRDefault="00CD6A8A">
    <w:pPr>
      <w:pStyle w:val="Encabezado"/>
      <w:rPr>
        <w:noProof/>
        <w:lang w:val="es-CO" w:eastAsia="es-CO"/>
      </w:rPr>
    </w:pPr>
    <w:r>
      <w:rPr>
        <w:noProof/>
      </w:rPr>
      <mc:AlternateContent>
        <mc:Choice Requires="wps">
          <w:drawing>
            <wp:anchor distT="0" distB="0" distL="0" distR="0" simplePos="0" relativeHeight="251728896" behindDoc="0" locked="0" layoutInCell="1" allowOverlap="1" wp14:anchorId="04CCD17D" wp14:editId="3837E04D">
              <wp:simplePos x="1263650" y="184150"/>
              <wp:positionH relativeFrom="page">
                <wp:align>right</wp:align>
              </wp:positionH>
              <wp:positionV relativeFrom="page">
                <wp:align>top</wp:align>
              </wp:positionV>
              <wp:extent cx="1283335" cy="345440"/>
              <wp:effectExtent l="0" t="0" r="0" b="16510"/>
              <wp:wrapNone/>
              <wp:docPr id="571556783"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F9E1F3A" w14:textId="3020D3AE" w:rsidR="00CD6A8A" w:rsidRPr="00CD6A8A" w:rsidRDefault="00CD6A8A" w:rsidP="00CD6A8A">
                          <w:pPr>
                            <w:rPr>
                              <w:rFonts w:ascii="Calibri" w:eastAsia="Calibri" w:hAnsi="Calibri" w:cs="Calibri"/>
                              <w:noProof/>
                              <w:color w:val="FF0000"/>
                              <w:sz w:val="20"/>
                              <w:szCs w:val="20"/>
                            </w:rPr>
                          </w:pPr>
                          <w:r w:rsidRPr="00CD6A8A">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4CCD17D" id="_x0000_t202" coordsize="21600,21600" o:spt="202" path="m,l,21600r21600,l21600,xe">
              <v:stroke joinstyle="miter"/>
              <v:path gradientshapeok="t" o:connecttype="rect"/>
            </v:shapetype>
            <v:shape id="Cuadro de texto 4"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" filled="f" stroked="f">
              <v:textbox style="mso-fit-shape-to-text:t" inset="0,15pt,20pt,0">
                <w:txbxContent>
                  <w:p w14:paraId="3F9E1F3A" w14:textId="3020D3AE" w:rsidR="00CD6A8A" w:rsidRPr="00CD6A8A" w:rsidRDefault="00CD6A8A" w:rsidP="00CD6A8A">
                    <w:pPr>
                      <w:rPr>
                        <w:rFonts w:ascii="Calibri" w:eastAsia="Calibri" w:hAnsi="Calibri" w:cs="Calibri"/>
                        <w:noProof/>
                        <w:color w:val="FF0000"/>
                        <w:sz w:val="20"/>
                        <w:szCs w:val="20"/>
                      </w:rPr>
                    </w:pPr>
                    <w:r w:rsidRPr="00CD6A8A">
                      <w:rPr>
                        <w:rFonts w:ascii="Calibri" w:eastAsia="Calibri" w:hAnsi="Calibri" w:cs="Calibri"/>
                        <w:noProof/>
                        <w:color w:val="FF0000"/>
                        <w:sz w:val="20"/>
                        <w:szCs w:val="20"/>
                      </w:rPr>
                      <w:t>Información pública</w:t>
                    </w:r>
                  </w:p>
                </w:txbxContent>
              </v:textbox>
              <w10:wrap anchorx="page" anchory="page"/>
            </v:shape>
          </w:pict>
        </mc:Fallback>
      </mc:AlternateContent>
    </w:r>
    <w:r w:rsidR="008C7949">
      <w:rPr>
        <w:noProof/>
      </w:rPr>
      <w:drawing>
        <wp:anchor distT="0" distB="0" distL="114300" distR="114300" simplePos="0" relativeHeight="251727872" behindDoc="1" locked="0" layoutInCell="1" allowOverlap="1" wp14:anchorId="33282F49" wp14:editId="21841933">
          <wp:simplePos x="0" y="0"/>
          <wp:positionH relativeFrom="margin">
            <wp:align>left</wp:align>
          </wp:positionH>
          <wp:positionV relativeFrom="paragraph">
            <wp:posOffset>145221</wp:posOffset>
          </wp:positionV>
          <wp:extent cx="1629410" cy="652145"/>
          <wp:effectExtent l="0" t="0" r="8890" b="0"/>
          <wp:wrapTight wrapText="bothSides">
            <wp:wrapPolygon edited="0">
              <wp:start x="0" y="0"/>
              <wp:lineTo x="0" y="20822"/>
              <wp:lineTo x="21465" y="20822"/>
              <wp:lineTo x="21465" y="0"/>
              <wp:lineTo x="0" y="0"/>
            </wp:wrapPolygon>
          </wp:wrapTight>
          <wp:docPr id="116935123"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629410" cy="652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7144DE"/>
    <w:multiLevelType w:val="hybridMultilevel"/>
    <w:tmpl w:val="1242A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05A459B"/>
    <w:multiLevelType w:val="hybridMultilevel"/>
    <w:tmpl w:val="9D5200B4"/>
    <w:lvl w:ilvl="0" w:tplc="47B2C386">
      <w:start w:val="3"/>
      <w:numFmt w:val="bullet"/>
      <w:lvlText w:val="-"/>
      <w:lvlJc w:val="left"/>
      <w:pPr>
        <w:ind w:left="720" w:hanging="360"/>
      </w:pPr>
      <w:rPr>
        <w:rFonts w:ascii="Tahoma" w:eastAsia="Times New Roman" w:hAnsi="Tahoma" w:cs="Tahoma" w:hint="default"/>
        <w:color w:val="0000FF"/>
        <w:u w:val="single"/>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2"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6"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D668C8"/>
    <w:multiLevelType w:val="hybridMultilevel"/>
    <w:tmpl w:val="818446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21"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4" w15:restartNumberingAfterBreak="0">
    <w:nsid w:val="589D591E"/>
    <w:multiLevelType w:val="hybridMultilevel"/>
    <w:tmpl w:val="1D2C83C6"/>
    <w:lvl w:ilvl="0" w:tplc="35CEA8DA">
      <w:start w:val="3"/>
      <w:numFmt w:val="bullet"/>
      <w:lvlText w:val="-"/>
      <w:lvlJc w:val="left"/>
      <w:pPr>
        <w:ind w:left="720" w:hanging="360"/>
      </w:pPr>
      <w:rPr>
        <w:rFonts w:ascii="Tahoma" w:eastAsia="Times New Roman" w:hAnsi="Tahoma" w:cs="Tahoma" w:hint="default"/>
        <w:color w:val="0000FF"/>
        <w:u w:val="single"/>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52B34D4"/>
    <w:multiLevelType w:val="hybridMultilevel"/>
    <w:tmpl w:val="C046B018"/>
    <w:lvl w:ilvl="0" w:tplc="8BCA3E26">
      <w:start w:val="3"/>
      <w:numFmt w:val="bullet"/>
      <w:lvlText w:val="-"/>
      <w:lvlJc w:val="left"/>
      <w:pPr>
        <w:ind w:left="1065" w:hanging="360"/>
      </w:pPr>
      <w:rPr>
        <w:rFonts w:ascii="Tahoma" w:eastAsia="Times New Roman" w:hAnsi="Tahoma" w:cs="Tahoma" w:hint="default"/>
      </w:rPr>
    </w:lvl>
    <w:lvl w:ilvl="1" w:tplc="580A0003" w:tentative="1">
      <w:start w:val="1"/>
      <w:numFmt w:val="bullet"/>
      <w:lvlText w:val="o"/>
      <w:lvlJc w:val="left"/>
      <w:pPr>
        <w:ind w:left="1785" w:hanging="360"/>
      </w:pPr>
      <w:rPr>
        <w:rFonts w:ascii="Courier New" w:hAnsi="Courier New" w:cs="Courier New" w:hint="default"/>
      </w:rPr>
    </w:lvl>
    <w:lvl w:ilvl="2" w:tplc="580A0005" w:tentative="1">
      <w:start w:val="1"/>
      <w:numFmt w:val="bullet"/>
      <w:lvlText w:val=""/>
      <w:lvlJc w:val="left"/>
      <w:pPr>
        <w:ind w:left="2505" w:hanging="360"/>
      </w:pPr>
      <w:rPr>
        <w:rFonts w:ascii="Wingdings" w:hAnsi="Wingdings" w:hint="default"/>
      </w:rPr>
    </w:lvl>
    <w:lvl w:ilvl="3" w:tplc="580A0001" w:tentative="1">
      <w:start w:val="1"/>
      <w:numFmt w:val="bullet"/>
      <w:lvlText w:val=""/>
      <w:lvlJc w:val="left"/>
      <w:pPr>
        <w:ind w:left="3225" w:hanging="360"/>
      </w:pPr>
      <w:rPr>
        <w:rFonts w:ascii="Symbol" w:hAnsi="Symbol" w:hint="default"/>
      </w:rPr>
    </w:lvl>
    <w:lvl w:ilvl="4" w:tplc="580A0003" w:tentative="1">
      <w:start w:val="1"/>
      <w:numFmt w:val="bullet"/>
      <w:lvlText w:val="o"/>
      <w:lvlJc w:val="left"/>
      <w:pPr>
        <w:ind w:left="3945" w:hanging="360"/>
      </w:pPr>
      <w:rPr>
        <w:rFonts w:ascii="Courier New" w:hAnsi="Courier New" w:cs="Courier New" w:hint="default"/>
      </w:rPr>
    </w:lvl>
    <w:lvl w:ilvl="5" w:tplc="580A0005" w:tentative="1">
      <w:start w:val="1"/>
      <w:numFmt w:val="bullet"/>
      <w:lvlText w:val=""/>
      <w:lvlJc w:val="left"/>
      <w:pPr>
        <w:ind w:left="4665" w:hanging="360"/>
      </w:pPr>
      <w:rPr>
        <w:rFonts w:ascii="Wingdings" w:hAnsi="Wingdings" w:hint="default"/>
      </w:rPr>
    </w:lvl>
    <w:lvl w:ilvl="6" w:tplc="580A0001" w:tentative="1">
      <w:start w:val="1"/>
      <w:numFmt w:val="bullet"/>
      <w:lvlText w:val=""/>
      <w:lvlJc w:val="left"/>
      <w:pPr>
        <w:ind w:left="5385" w:hanging="360"/>
      </w:pPr>
      <w:rPr>
        <w:rFonts w:ascii="Symbol" w:hAnsi="Symbol" w:hint="default"/>
      </w:rPr>
    </w:lvl>
    <w:lvl w:ilvl="7" w:tplc="580A0003" w:tentative="1">
      <w:start w:val="1"/>
      <w:numFmt w:val="bullet"/>
      <w:lvlText w:val="o"/>
      <w:lvlJc w:val="left"/>
      <w:pPr>
        <w:ind w:left="6105" w:hanging="360"/>
      </w:pPr>
      <w:rPr>
        <w:rFonts w:ascii="Courier New" w:hAnsi="Courier New" w:cs="Courier New" w:hint="default"/>
      </w:rPr>
    </w:lvl>
    <w:lvl w:ilvl="8" w:tplc="580A0005" w:tentative="1">
      <w:start w:val="1"/>
      <w:numFmt w:val="bullet"/>
      <w:lvlText w:val=""/>
      <w:lvlJc w:val="left"/>
      <w:pPr>
        <w:ind w:left="6825" w:hanging="360"/>
      </w:pPr>
      <w:rPr>
        <w:rFonts w:ascii="Wingdings" w:hAnsi="Wingdings" w:hint="default"/>
      </w:rPr>
    </w:lvl>
  </w:abstractNum>
  <w:abstractNum w:abstractNumId="30"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10385516">
    <w:abstractNumId w:val="15"/>
  </w:num>
  <w:num w:numId="2" w16cid:durableId="1305698896">
    <w:abstractNumId w:val="11"/>
  </w:num>
  <w:num w:numId="3" w16cid:durableId="1746293256">
    <w:abstractNumId w:val="21"/>
  </w:num>
  <w:num w:numId="4" w16cid:durableId="1565798665">
    <w:abstractNumId w:val="21"/>
  </w:num>
  <w:num w:numId="5" w16cid:durableId="1747025586">
    <w:abstractNumId w:val="22"/>
  </w:num>
  <w:num w:numId="6" w16cid:durableId="1347632712">
    <w:abstractNumId w:val="2"/>
  </w:num>
  <w:num w:numId="7" w16cid:durableId="2040206514">
    <w:abstractNumId w:val="28"/>
  </w:num>
  <w:num w:numId="8" w16cid:durableId="628972315">
    <w:abstractNumId w:val="30"/>
  </w:num>
  <w:num w:numId="9" w16cid:durableId="1632596044">
    <w:abstractNumId w:val="27"/>
  </w:num>
  <w:num w:numId="10" w16cid:durableId="2010061648">
    <w:abstractNumId w:val="4"/>
  </w:num>
  <w:num w:numId="11" w16cid:durableId="1808543561">
    <w:abstractNumId w:val="7"/>
  </w:num>
  <w:num w:numId="12" w16cid:durableId="733503518">
    <w:abstractNumId w:val="17"/>
  </w:num>
  <w:num w:numId="13" w16cid:durableId="2009358493">
    <w:abstractNumId w:val="5"/>
  </w:num>
  <w:num w:numId="14" w16cid:durableId="1983273560">
    <w:abstractNumId w:val="12"/>
  </w:num>
  <w:num w:numId="15" w16cid:durableId="511603018">
    <w:abstractNumId w:val="9"/>
  </w:num>
  <w:num w:numId="16" w16cid:durableId="1212961865">
    <w:abstractNumId w:val="25"/>
  </w:num>
  <w:num w:numId="17" w16cid:durableId="624653366">
    <w:abstractNumId w:val="3"/>
  </w:num>
  <w:num w:numId="18" w16cid:durableId="885677549">
    <w:abstractNumId w:val="20"/>
  </w:num>
  <w:num w:numId="19" w16cid:durableId="1978337473">
    <w:abstractNumId w:val="23"/>
  </w:num>
  <w:num w:numId="20" w16cid:durableId="934366506">
    <w:abstractNumId w:val="16"/>
  </w:num>
  <w:num w:numId="21" w16cid:durableId="357708089">
    <w:abstractNumId w:val="26"/>
  </w:num>
  <w:num w:numId="22" w16cid:durableId="1476796822">
    <w:abstractNumId w:val="1"/>
  </w:num>
  <w:num w:numId="23" w16cid:durableId="1989362717">
    <w:abstractNumId w:val="6"/>
  </w:num>
  <w:num w:numId="24" w16cid:durableId="939920573">
    <w:abstractNumId w:val="14"/>
  </w:num>
  <w:num w:numId="25" w16cid:durableId="491458085">
    <w:abstractNumId w:val="0"/>
  </w:num>
  <w:num w:numId="26" w16cid:durableId="1515652968">
    <w:abstractNumId w:val="19"/>
  </w:num>
  <w:num w:numId="27" w16cid:durableId="623076187">
    <w:abstractNumId w:val="13"/>
  </w:num>
  <w:num w:numId="28" w16cid:durableId="850679713">
    <w:abstractNumId w:val="29"/>
  </w:num>
  <w:num w:numId="29" w16cid:durableId="273292282">
    <w:abstractNumId w:val="24"/>
  </w:num>
  <w:num w:numId="30" w16cid:durableId="1394305998">
    <w:abstractNumId w:val="10"/>
  </w:num>
  <w:num w:numId="31" w16cid:durableId="672294839">
    <w:abstractNumId w:val="18"/>
  </w:num>
  <w:num w:numId="32" w16cid:durableId="5627192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2725F"/>
    <w:rsid w:val="00037EE0"/>
    <w:rsid w:val="00047BC9"/>
    <w:rsid w:val="00052E06"/>
    <w:rsid w:val="00055B34"/>
    <w:rsid w:val="0005650C"/>
    <w:rsid w:val="00060676"/>
    <w:rsid w:val="000626A4"/>
    <w:rsid w:val="0006406F"/>
    <w:rsid w:val="00070480"/>
    <w:rsid w:val="0007350A"/>
    <w:rsid w:val="00075EBC"/>
    <w:rsid w:val="00076CCA"/>
    <w:rsid w:val="00087111"/>
    <w:rsid w:val="00095678"/>
    <w:rsid w:val="000A018B"/>
    <w:rsid w:val="000A084A"/>
    <w:rsid w:val="000A0E7F"/>
    <w:rsid w:val="000A7566"/>
    <w:rsid w:val="000A7C47"/>
    <w:rsid w:val="000B2241"/>
    <w:rsid w:val="000B5B4A"/>
    <w:rsid w:val="000C0354"/>
    <w:rsid w:val="000C0A7A"/>
    <w:rsid w:val="000C0AD6"/>
    <w:rsid w:val="000C1CFE"/>
    <w:rsid w:val="000C6A1C"/>
    <w:rsid w:val="000D4E56"/>
    <w:rsid w:val="000D5538"/>
    <w:rsid w:val="000D5FC2"/>
    <w:rsid w:val="000E1BED"/>
    <w:rsid w:val="000E6186"/>
    <w:rsid w:val="000E7D50"/>
    <w:rsid w:val="000E7FA1"/>
    <w:rsid w:val="000F261F"/>
    <w:rsid w:val="000F58C7"/>
    <w:rsid w:val="000F68E8"/>
    <w:rsid w:val="00110F3A"/>
    <w:rsid w:val="00113CC6"/>
    <w:rsid w:val="00114F4C"/>
    <w:rsid w:val="0011517C"/>
    <w:rsid w:val="0012208C"/>
    <w:rsid w:val="00126829"/>
    <w:rsid w:val="0013380C"/>
    <w:rsid w:val="0013457E"/>
    <w:rsid w:val="001350A3"/>
    <w:rsid w:val="00135B4B"/>
    <w:rsid w:val="001403D9"/>
    <w:rsid w:val="0014140A"/>
    <w:rsid w:val="00151F20"/>
    <w:rsid w:val="00153F9C"/>
    <w:rsid w:val="001557F7"/>
    <w:rsid w:val="0016574E"/>
    <w:rsid w:val="0016668F"/>
    <w:rsid w:val="00167590"/>
    <w:rsid w:val="00171139"/>
    <w:rsid w:val="00172ECF"/>
    <w:rsid w:val="0017794D"/>
    <w:rsid w:val="00180F73"/>
    <w:rsid w:val="00182DBF"/>
    <w:rsid w:val="00193B2A"/>
    <w:rsid w:val="00194DC0"/>
    <w:rsid w:val="00197503"/>
    <w:rsid w:val="001A10B6"/>
    <w:rsid w:val="001A6389"/>
    <w:rsid w:val="001B0CD2"/>
    <w:rsid w:val="001B41C5"/>
    <w:rsid w:val="001B7F9D"/>
    <w:rsid w:val="001C3A19"/>
    <w:rsid w:val="001C4F08"/>
    <w:rsid w:val="001C68E5"/>
    <w:rsid w:val="001C6ECE"/>
    <w:rsid w:val="001D3DF9"/>
    <w:rsid w:val="001D5222"/>
    <w:rsid w:val="001D74D3"/>
    <w:rsid w:val="001E1994"/>
    <w:rsid w:val="001E41A2"/>
    <w:rsid w:val="001E67DA"/>
    <w:rsid w:val="001E7373"/>
    <w:rsid w:val="001F0C00"/>
    <w:rsid w:val="00201BBA"/>
    <w:rsid w:val="00201DBA"/>
    <w:rsid w:val="0020779D"/>
    <w:rsid w:val="00220069"/>
    <w:rsid w:val="002230AF"/>
    <w:rsid w:val="00224A16"/>
    <w:rsid w:val="0022564E"/>
    <w:rsid w:val="00234476"/>
    <w:rsid w:val="00244879"/>
    <w:rsid w:val="00244E3D"/>
    <w:rsid w:val="00245161"/>
    <w:rsid w:val="00254A0D"/>
    <w:rsid w:val="0026027C"/>
    <w:rsid w:val="00264B39"/>
    <w:rsid w:val="00266DD3"/>
    <w:rsid w:val="00267B66"/>
    <w:rsid w:val="00271748"/>
    <w:rsid w:val="00271B9F"/>
    <w:rsid w:val="00280A75"/>
    <w:rsid w:val="0028375B"/>
    <w:rsid w:val="00287979"/>
    <w:rsid w:val="00291BFD"/>
    <w:rsid w:val="00291F5F"/>
    <w:rsid w:val="0029618D"/>
    <w:rsid w:val="00296B39"/>
    <w:rsid w:val="002A0BD2"/>
    <w:rsid w:val="002A3C24"/>
    <w:rsid w:val="002B46FE"/>
    <w:rsid w:val="002B6CB4"/>
    <w:rsid w:val="002C2855"/>
    <w:rsid w:val="002C3969"/>
    <w:rsid w:val="002C5487"/>
    <w:rsid w:val="002D0147"/>
    <w:rsid w:val="002F624D"/>
    <w:rsid w:val="002F6696"/>
    <w:rsid w:val="003006D3"/>
    <w:rsid w:val="00303CB4"/>
    <w:rsid w:val="00304386"/>
    <w:rsid w:val="0030658A"/>
    <w:rsid w:val="00306797"/>
    <w:rsid w:val="00306CA2"/>
    <w:rsid w:val="00307F9B"/>
    <w:rsid w:val="00310DE9"/>
    <w:rsid w:val="00312435"/>
    <w:rsid w:val="003157FC"/>
    <w:rsid w:val="003204C4"/>
    <w:rsid w:val="0033392B"/>
    <w:rsid w:val="00333A3C"/>
    <w:rsid w:val="003342D7"/>
    <w:rsid w:val="00336348"/>
    <w:rsid w:val="00344648"/>
    <w:rsid w:val="0034545E"/>
    <w:rsid w:val="00347B7A"/>
    <w:rsid w:val="00347C7E"/>
    <w:rsid w:val="00350718"/>
    <w:rsid w:val="003555D0"/>
    <w:rsid w:val="00357164"/>
    <w:rsid w:val="00360BC0"/>
    <w:rsid w:val="00364891"/>
    <w:rsid w:val="00373643"/>
    <w:rsid w:val="003813A9"/>
    <w:rsid w:val="003872BE"/>
    <w:rsid w:val="003912E8"/>
    <w:rsid w:val="0039188E"/>
    <w:rsid w:val="00392506"/>
    <w:rsid w:val="00393790"/>
    <w:rsid w:val="00394AFF"/>
    <w:rsid w:val="003A2271"/>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4298"/>
    <w:rsid w:val="003E458D"/>
    <w:rsid w:val="003E67E9"/>
    <w:rsid w:val="003F5759"/>
    <w:rsid w:val="0041028D"/>
    <w:rsid w:val="00413379"/>
    <w:rsid w:val="00416E39"/>
    <w:rsid w:val="00420563"/>
    <w:rsid w:val="00425DAC"/>
    <w:rsid w:val="004278B9"/>
    <w:rsid w:val="00427EC8"/>
    <w:rsid w:val="00430068"/>
    <w:rsid w:val="004301BC"/>
    <w:rsid w:val="00433D26"/>
    <w:rsid w:val="00452056"/>
    <w:rsid w:val="00464567"/>
    <w:rsid w:val="0047039F"/>
    <w:rsid w:val="004720D9"/>
    <w:rsid w:val="00480336"/>
    <w:rsid w:val="0048639B"/>
    <w:rsid w:val="00487682"/>
    <w:rsid w:val="00490850"/>
    <w:rsid w:val="00496E16"/>
    <w:rsid w:val="0049751D"/>
    <w:rsid w:val="004A4B63"/>
    <w:rsid w:val="004B1C64"/>
    <w:rsid w:val="004C1AB0"/>
    <w:rsid w:val="004C468E"/>
    <w:rsid w:val="004C63D2"/>
    <w:rsid w:val="004C753B"/>
    <w:rsid w:val="004E0CDB"/>
    <w:rsid w:val="004E3DC6"/>
    <w:rsid w:val="004E6F12"/>
    <w:rsid w:val="004F78C4"/>
    <w:rsid w:val="00513272"/>
    <w:rsid w:val="00516650"/>
    <w:rsid w:val="00527B09"/>
    <w:rsid w:val="00527DE6"/>
    <w:rsid w:val="0053005A"/>
    <w:rsid w:val="005324A2"/>
    <w:rsid w:val="00534494"/>
    <w:rsid w:val="0054013D"/>
    <w:rsid w:val="00546420"/>
    <w:rsid w:val="00554527"/>
    <w:rsid w:val="005601EA"/>
    <w:rsid w:val="005676FA"/>
    <w:rsid w:val="00570377"/>
    <w:rsid w:val="00570ACC"/>
    <w:rsid w:val="00572869"/>
    <w:rsid w:val="005801A0"/>
    <w:rsid w:val="00580970"/>
    <w:rsid w:val="00582ED4"/>
    <w:rsid w:val="00584CCB"/>
    <w:rsid w:val="00590BBE"/>
    <w:rsid w:val="00594A6A"/>
    <w:rsid w:val="00596EE9"/>
    <w:rsid w:val="005A34AB"/>
    <w:rsid w:val="005A6A6F"/>
    <w:rsid w:val="005B28C8"/>
    <w:rsid w:val="005C6D2B"/>
    <w:rsid w:val="005D71E5"/>
    <w:rsid w:val="005E0CAE"/>
    <w:rsid w:val="005E1048"/>
    <w:rsid w:val="005F1A86"/>
    <w:rsid w:val="005F6FB3"/>
    <w:rsid w:val="005F7327"/>
    <w:rsid w:val="005F7CA7"/>
    <w:rsid w:val="00604BF9"/>
    <w:rsid w:val="006051FB"/>
    <w:rsid w:val="00606831"/>
    <w:rsid w:val="00610DFB"/>
    <w:rsid w:val="00623020"/>
    <w:rsid w:val="00625DD7"/>
    <w:rsid w:val="006328F9"/>
    <w:rsid w:val="00634F57"/>
    <w:rsid w:val="006354C6"/>
    <w:rsid w:val="00637616"/>
    <w:rsid w:val="00643615"/>
    <w:rsid w:val="00643D58"/>
    <w:rsid w:val="00643E47"/>
    <w:rsid w:val="00644DCA"/>
    <w:rsid w:val="00646B43"/>
    <w:rsid w:val="00647ECA"/>
    <w:rsid w:val="006635DD"/>
    <w:rsid w:val="00665DB7"/>
    <w:rsid w:val="00674407"/>
    <w:rsid w:val="0067733E"/>
    <w:rsid w:val="006803D8"/>
    <w:rsid w:val="006808DA"/>
    <w:rsid w:val="00681815"/>
    <w:rsid w:val="0068545F"/>
    <w:rsid w:val="00690487"/>
    <w:rsid w:val="00691C89"/>
    <w:rsid w:val="00693B75"/>
    <w:rsid w:val="00693C79"/>
    <w:rsid w:val="006A34C8"/>
    <w:rsid w:val="006A594D"/>
    <w:rsid w:val="006B5E3C"/>
    <w:rsid w:val="006B66C0"/>
    <w:rsid w:val="006C1B52"/>
    <w:rsid w:val="006C53E5"/>
    <w:rsid w:val="006C5681"/>
    <w:rsid w:val="006C59E9"/>
    <w:rsid w:val="006D2030"/>
    <w:rsid w:val="006D2362"/>
    <w:rsid w:val="006D2D4B"/>
    <w:rsid w:val="006E1463"/>
    <w:rsid w:val="00701655"/>
    <w:rsid w:val="00705846"/>
    <w:rsid w:val="007161A1"/>
    <w:rsid w:val="007169F5"/>
    <w:rsid w:val="00720849"/>
    <w:rsid w:val="00724230"/>
    <w:rsid w:val="00727822"/>
    <w:rsid w:val="00731739"/>
    <w:rsid w:val="00741B4B"/>
    <w:rsid w:val="00751A69"/>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8472F"/>
    <w:rsid w:val="00793297"/>
    <w:rsid w:val="00796AAC"/>
    <w:rsid w:val="00796CA7"/>
    <w:rsid w:val="007A3D6C"/>
    <w:rsid w:val="007A3F0F"/>
    <w:rsid w:val="007A3FB0"/>
    <w:rsid w:val="007A73D7"/>
    <w:rsid w:val="007C534B"/>
    <w:rsid w:val="007C7F93"/>
    <w:rsid w:val="007D289A"/>
    <w:rsid w:val="007D4BB5"/>
    <w:rsid w:val="007D5691"/>
    <w:rsid w:val="007D5980"/>
    <w:rsid w:val="007E12DA"/>
    <w:rsid w:val="007E3AC4"/>
    <w:rsid w:val="007E5A67"/>
    <w:rsid w:val="007F131C"/>
    <w:rsid w:val="00800783"/>
    <w:rsid w:val="00804FEB"/>
    <w:rsid w:val="008052C7"/>
    <w:rsid w:val="00810C96"/>
    <w:rsid w:val="00815FCD"/>
    <w:rsid w:val="00817784"/>
    <w:rsid w:val="00820083"/>
    <w:rsid w:val="00823499"/>
    <w:rsid w:val="00824AE0"/>
    <w:rsid w:val="008420B3"/>
    <w:rsid w:val="008534B2"/>
    <w:rsid w:val="00855396"/>
    <w:rsid w:val="00855AE4"/>
    <w:rsid w:val="00857D3C"/>
    <w:rsid w:val="0086400A"/>
    <w:rsid w:val="008654A8"/>
    <w:rsid w:val="008662D7"/>
    <w:rsid w:val="00870041"/>
    <w:rsid w:val="008701B9"/>
    <w:rsid w:val="008734B6"/>
    <w:rsid w:val="00886E59"/>
    <w:rsid w:val="00887121"/>
    <w:rsid w:val="0089077B"/>
    <w:rsid w:val="00890F09"/>
    <w:rsid w:val="0089424D"/>
    <w:rsid w:val="008964B6"/>
    <w:rsid w:val="008A32DB"/>
    <w:rsid w:val="008A70F5"/>
    <w:rsid w:val="008B1388"/>
    <w:rsid w:val="008B171B"/>
    <w:rsid w:val="008B3780"/>
    <w:rsid w:val="008B4171"/>
    <w:rsid w:val="008C676A"/>
    <w:rsid w:val="008C7949"/>
    <w:rsid w:val="008D6117"/>
    <w:rsid w:val="008D756F"/>
    <w:rsid w:val="008D7B9C"/>
    <w:rsid w:val="008E0725"/>
    <w:rsid w:val="008E52B4"/>
    <w:rsid w:val="008E7C60"/>
    <w:rsid w:val="008F3F86"/>
    <w:rsid w:val="008F6920"/>
    <w:rsid w:val="0091316A"/>
    <w:rsid w:val="00922973"/>
    <w:rsid w:val="009239BD"/>
    <w:rsid w:val="00932659"/>
    <w:rsid w:val="00940C9D"/>
    <w:rsid w:val="00942165"/>
    <w:rsid w:val="00945DA6"/>
    <w:rsid w:val="009512E9"/>
    <w:rsid w:val="00951912"/>
    <w:rsid w:val="00952331"/>
    <w:rsid w:val="00955DBA"/>
    <w:rsid w:val="0095725E"/>
    <w:rsid w:val="00966133"/>
    <w:rsid w:val="009663EE"/>
    <w:rsid w:val="009672E7"/>
    <w:rsid w:val="0097185E"/>
    <w:rsid w:val="00975471"/>
    <w:rsid w:val="009759BB"/>
    <w:rsid w:val="00976600"/>
    <w:rsid w:val="009809F6"/>
    <w:rsid w:val="0098788E"/>
    <w:rsid w:val="00992F8C"/>
    <w:rsid w:val="009A3032"/>
    <w:rsid w:val="009A3703"/>
    <w:rsid w:val="009A3965"/>
    <w:rsid w:val="009A5589"/>
    <w:rsid w:val="009C10F7"/>
    <w:rsid w:val="009D0571"/>
    <w:rsid w:val="009D1D98"/>
    <w:rsid w:val="009D2FB7"/>
    <w:rsid w:val="009E2BD0"/>
    <w:rsid w:val="009E5465"/>
    <w:rsid w:val="009E6B86"/>
    <w:rsid w:val="009E7FB3"/>
    <w:rsid w:val="009F424F"/>
    <w:rsid w:val="00A055A8"/>
    <w:rsid w:val="00A11CFE"/>
    <w:rsid w:val="00A137E6"/>
    <w:rsid w:val="00A140B8"/>
    <w:rsid w:val="00A20183"/>
    <w:rsid w:val="00A25207"/>
    <w:rsid w:val="00A31A69"/>
    <w:rsid w:val="00A36D96"/>
    <w:rsid w:val="00A370BF"/>
    <w:rsid w:val="00A40A24"/>
    <w:rsid w:val="00A4204C"/>
    <w:rsid w:val="00A45376"/>
    <w:rsid w:val="00A467E1"/>
    <w:rsid w:val="00A564A4"/>
    <w:rsid w:val="00A6519B"/>
    <w:rsid w:val="00A72470"/>
    <w:rsid w:val="00A731EA"/>
    <w:rsid w:val="00A73A6A"/>
    <w:rsid w:val="00A77DA8"/>
    <w:rsid w:val="00A85433"/>
    <w:rsid w:val="00A877D1"/>
    <w:rsid w:val="00A91C0E"/>
    <w:rsid w:val="00A97EEB"/>
    <w:rsid w:val="00AA068F"/>
    <w:rsid w:val="00AA0D62"/>
    <w:rsid w:val="00AB06A9"/>
    <w:rsid w:val="00AB5451"/>
    <w:rsid w:val="00AB63F0"/>
    <w:rsid w:val="00AC3B3B"/>
    <w:rsid w:val="00AD3929"/>
    <w:rsid w:val="00AE0F8F"/>
    <w:rsid w:val="00AE3A78"/>
    <w:rsid w:val="00AE5371"/>
    <w:rsid w:val="00AE7965"/>
    <w:rsid w:val="00AF2B66"/>
    <w:rsid w:val="00AF34E4"/>
    <w:rsid w:val="00AF7F1C"/>
    <w:rsid w:val="00B230E6"/>
    <w:rsid w:val="00B24715"/>
    <w:rsid w:val="00B26149"/>
    <w:rsid w:val="00B32385"/>
    <w:rsid w:val="00B36D00"/>
    <w:rsid w:val="00B43452"/>
    <w:rsid w:val="00B462F9"/>
    <w:rsid w:val="00B50304"/>
    <w:rsid w:val="00B51500"/>
    <w:rsid w:val="00B5722A"/>
    <w:rsid w:val="00B67548"/>
    <w:rsid w:val="00B704F0"/>
    <w:rsid w:val="00B70A5F"/>
    <w:rsid w:val="00B72A72"/>
    <w:rsid w:val="00B72B8C"/>
    <w:rsid w:val="00B766C9"/>
    <w:rsid w:val="00BC5DB6"/>
    <w:rsid w:val="00BD605E"/>
    <w:rsid w:val="00BD67D2"/>
    <w:rsid w:val="00BE0D24"/>
    <w:rsid w:val="00BE24FC"/>
    <w:rsid w:val="00BE33AC"/>
    <w:rsid w:val="00BE5623"/>
    <w:rsid w:val="00BF0F86"/>
    <w:rsid w:val="00BF1532"/>
    <w:rsid w:val="00BF20DA"/>
    <w:rsid w:val="00BF2BAA"/>
    <w:rsid w:val="00C04B8D"/>
    <w:rsid w:val="00C05847"/>
    <w:rsid w:val="00C10CAC"/>
    <w:rsid w:val="00C11F71"/>
    <w:rsid w:val="00C1264D"/>
    <w:rsid w:val="00C26740"/>
    <w:rsid w:val="00C303B6"/>
    <w:rsid w:val="00C3042D"/>
    <w:rsid w:val="00C41D89"/>
    <w:rsid w:val="00C4359B"/>
    <w:rsid w:val="00C44A8F"/>
    <w:rsid w:val="00C45EA3"/>
    <w:rsid w:val="00C46C61"/>
    <w:rsid w:val="00C47142"/>
    <w:rsid w:val="00C51CA2"/>
    <w:rsid w:val="00C74EE1"/>
    <w:rsid w:val="00C755CB"/>
    <w:rsid w:val="00C90DDB"/>
    <w:rsid w:val="00C9138B"/>
    <w:rsid w:val="00CA0F41"/>
    <w:rsid w:val="00CA2439"/>
    <w:rsid w:val="00CA755E"/>
    <w:rsid w:val="00CC348A"/>
    <w:rsid w:val="00CC4F83"/>
    <w:rsid w:val="00CC514F"/>
    <w:rsid w:val="00CC5E44"/>
    <w:rsid w:val="00CD42E7"/>
    <w:rsid w:val="00CD6A8A"/>
    <w:rsid w:val="00CE4582"/>
    <w:rsid w:val="00CE72A3"/>
    <w:rsid w:val="00CE7ACF"/>
    <w:rsid w:val="00CF1217"/>
    <w:rsid w:val="00CF1510"/>
    <w:rsid w:val="00CF25A9"/>
    <w:rsid w:val="00CF32AF"/>
    <w:rsid w:val="00CF39ED"/>
    <w:rsid w:val="00CF3CD0"/>
    <w:rsid w:val="00D000FD"/>
    <w:rsid w:val="00D07666"/>
    <w:rsid w:val="00D124F3"/>
    <w:rsid w:val="00D1388D"/>
    <w:rsid w:val="00D1444C"/>
    <w:rsid w:val="00D17BEC"/>
    <w:rsid w:val="00D20E39"/>
    <w:rsid w:val="00D26FA7"/>
    <w:rsid w:val="00D31832"/>
    <w:rsid w:val="00D32092"/>
    <w:rsid w:val="00D34AED"/>
    <w:rsid w:val="00D37FC4"/>
    <w:rsid w:val="00D4549E"/>
    <w:rsid w:val="00D5444E"/>
    <w:rsid w:val="00D55E1E"/>
    <w:rsid w:val="00D743FC"/>
    <w:rsid w:val="00D76D5F"/>
    <w:rsid w:val="00D77E29"/>
    <w:rsid w:val="00D87F76"/>
    <w:rsid w:val="00D9040B"/>
    <w:rsid w:val="00D942BC"/>
    <w:rsid w:val="00D950B3"/>
    <w:rsid w:val="00D96DF5"/>
    <w:rsid w:val="00DA08E2"/>
    <w:rsid w:val="00DB2726"/>
    <w:rsid w:val="00DB5EB0"/>
    <w:rsid w:val="00DC6ABE"/>
    <w:rsid w:val="00DC751E"/>
    <w:rsid w:val="00DD15B0"/>
    <w:rsid w:val="00DE00FC"/>
    <w:rsid w:val="00DE0B06"/>
    <w:rsid w:val="00DE1185"/>
    <w:rsid w:val="00DE3719"/>
    <w:rsid w:val="00DE4586"/>
    <w:rsid w:val="00DE7F23"/>
    <w:rsid w:val="00DF718E"/>
    <w:rsid w:val="00E02306"/>
    <w:rsid w:val="00E105AD"/>
    <w:rsid w:val="00E112F7"/>
    <w:rsid w:val="00E13B83"/>
    <w:rsid w:val="00E14DB6"/>
    <w:rsid w:val="00E20AC4"/>
    <w:rsid w:val="00E2306B"/>
    <w:rsid w:val="00E34B2F"/>
    <w:rsid w:val="00E36073"/>
    <w:rsid w:val="00E40FD1"/>
    <w:rsid w:val="00E43315"/>
    <w:rsid w:val="00E54ECE"/>
    <w:rsid w:val="00E55455"/>
    <w:rsid w:val="00E5639E"/>
    <w:rsid w:val="00E56E9A"/>
    <w:rsid w:val="00E6173C"/>
    <w:rsid w:val="00E65529"/>
    <w:rsid w:val="00E65598"/>
    <w:rsid w:val="00E71374"/>
    <w:rsid w:val="00E726A5"/>
    <w:rsid w:val="00E75D6D"/>
    <w:rsid w:val="00E76E88"/>
    <w:rsid w:val="00E8052A"/>
    <w:rsid w:val="00E80BCB"/>
    <w:rsid w:val="00E80D8A"/>
    <w:rsid w:val="00E85351"/>
    <w:rsid w:val="00E86712"/>
    <w:rsid w:val="00E92FC9"/>
    <w:rsid w:val="00E954BB"/>
    <w:rsid w:val="00EA33E5"/>
    <w:rsid w:val="00EA4EBE"/>
    <w:rsid w:val="00EA718E"/>
    <w:rsid w:val="00EB0944"/>
    <w:rsid w:val="00EB15BC"/>
    <w:rsid w:val="00EB22B1"/>
    <w:rsid w:val="00EB4A2D"/>
    <w:rsid w:val="00EB7132"/>
    <w:rsid w:val="00EC18BA"/>
    <w:rsid w:val="00EC736E"/>
    <w:rsid w:val="00EF1359"/>
    <w:rsid w:val="00EF7E7B"/>
    <w:rsid w:val="00F178C6"/>
    <w:rsid w:val="00F21569"/>
    <w:rsid w:val="00F22A4F"/>
    <w:rsid w:val="00F23497"/>
    <w:rsid w:val="00F23712"/>
    <w:rsid w:val="00F24ABF"/>
    <w:rsid w:val="00F24CD7"/>
    <w:rsid w:val="00F30FD5"/>
    <w:rsid w:val="00F41A34"/>
    <w:rsid w:val="00F4357C"/>
    <w:rsid w:val="00F56F2E"/>
    <w:rsid w:val="00F605CE"/>
    <w:rsid w:val="00F60B76"/>
    <w:rsid w:val="00F676CA"/>
    <w:rsid w:val="00F67C00"/>
    <w:rsid w:val="00F71B5E"/>
    <w:rsid w:val="00F76C17"/>
    <w:rsid w:val="00F80D2F"/>
    <w:rsid w:val="00F85ED7"/>
    <w:rsid w:val="00F97715"/>
    <w:rsid w:val="00FA05CD"/>
    <w:rsid w:val="00FA2EA1"/>
    <w:rsid w:val="00FB26AB"/>
    <w:rsid w:val="00FB58A7"/>
    <w:rsid w:val="00FD1500"/>
    <w:rsid w:val="00FD1883"/>
    <w:rsid w:val="00FD6A81"/>
    <w:rsid w:val="00FE1245"/>
    <w:rsid w:val="00FE45AE"/>
    <w:rsid w:val="00FE67C1"/>
    <w:rsid w:val="00FF339E"/>
    <w:rsid w:val="00FF4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uiPriority w:val="99"/>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HOJA,Bolita,Párrafo de lista4,BOLADEF,Párrafo de lista3,Párrafo de lista21,BOLA,Nivel 1 OS,Colorful List Accent 1,Colorful List - Accent 11,NORMAL,Bullet List,FooterText,numbered,Paragraphe de liste1,lp1,List Paragraph1,List Paragraph"/>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uiPriority w:val="99"/>
    <w:rsid w:val="00A85433"/>
    <w:rPr>
      <w:sz w:val="24"/>
      <w:szCs w:val="24"/>
      <w:lang w:val="es-ES" w:eastAsia="es-ES"/>
    </w:rPr>
  </w:style>
  <w:style w:type="character" w:styleId="nfasis">
    <w:name w:val="Emphasis"/>
    <w:basedOn w:val="Fuentedeprrafopredeter"/>
    <w:qFormat/>
    <w:rsid w:val="003C3D76"/>
    <w:rPr>
      <w:i/>
      <w:iCs/>
    </w:rPr>
  </w:style>
  <w:style w:type="paragraph" w:customStyle="1" w:styleId="paragraph">
    <w:name w:val="paragraph"/>
    <w:basedOn w:val="Normal"/>
    <w:rsid w:val="009A5589"/>
    <w:pPr>
      <w:spacing w:before="100" w:beforeAutospacing="1" w:after="100" w:afterAutospacing="1"/>
    </w:pPr>
    <w:rPr>
      <w:lang w:val="es-CO" w:eastAsia="es-CO"/>
    </w:rPr>
  </w:style>
  <w:style w:type="character" w:customStyle="1" w:styleId="normaltextrun">
    <w:name w:val="normaltextrun"/>
    <w:basedOn w:val="Fuentedeprrafopredeter"/>
    <w:rsid w:val="009A5589"/>
  </w:style>
  <w:style w:type="character" w:customStyle="1" w:styleId="eop">
    <w:name w:val="eop"/>
    <w:basedOn w:val="Fuentedeprrafopredeter"/>
    <w:rsid w:val="009A5589"/>
  </w:style>
  <w:style w:type="character" w:styleId="Mencinsinresolver">
    <w:name w:val="Unresolved Mention"/>
    <w:basedOn w:val="Fuentedeprrafopredeter"/>
    <w:uiPriority w:val="99"/>
    <w:semiHidden/>
    <w:unhideWhenUsed/>
    <w:rsid w:val="00546420"/>
    <w:rPr>
      <w:color w:val="605E5C"/>
      <w:shd w:val="clear" w:color="auto" w:fill="E1DFDD"/>
    </w:rPr>
  </w:style>
  <w:style w:type="paragraph" w:customStyle="1" w:styleId="Default">
    <w:name w:val="Default"/>
    <w:rsid w:val="0091316A"/>
    <w:pPr>
      <w:autoSpaceDE w:val="0"/>
      <w:autoSpaceDN w:val="0"/>
      <w:adjustRightInd w:val="0"/>
    </w:pPr>
    <w:rPr>
      <w:rFonts w:ascii="Tahoma" w:hAnsi="Tahoma" w:cs="Tahoma"/>
      <w:color w:val="000000"/>
      <w:sz w:val="24"/>
      <w:szCs w:val="24"/>
    </w:rPr>
  </w:style>
  <w:style w:type="paragraph" w:styleId="Revisin">
    <w:name w:val="Revision"/>
    <w:hidden/>
    <w:uiPriority w:val="99"/>
    <w:semiHidden/>
    <w:rsid w:val="00A73A6A"/>
    <w:rPr>
      <w:sz w:val="24"/>
      <w:szCs w:val="24"/>
      <w:lang w:val="es-ES" w:eastAsia="es-ES"/>
    </w:rPr>
  </w:style>
  <w:style w:type="table" w:styleId="Listaclara-nfasis5">
    <w:name w:val="Light List Accent 5"/>
    <w:basedOn w:val="Tablanormal"/>
    <w:uiPriority w:val="61"/>
    <w:rsid w:val="00060676"/>
    <w:rPr>
      <w:rFonts w:asciiTheme="minorHAnsi" w:eastAsiaTheme="minorHAnsi" w:hAnsiTheme="minorHAnsi" w:cstheme="minorBidi"/>
      <w:sz w:val="22"/>
      <w:szCs w:val="22"/>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Bullet List Car,FooterText Car,lp1 Car"/>
    <w:link w:val="Prrafodelista"/>
    <w:uiPriority w:val="34"/>
    <w:rsid w:val="00060676"/>
    <w:rPr>
      <w:rFonts w:ascii="Tahoma" w:hAnsi="Tahom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92283007">
      <w:bodyDiv w:val="1"/>
      <w:marLeft w:val="0"/>
      <w:marRight w:val="0"/>
      <w:marTop w:val="0"/>
      <w:marBottom w:val="0"/>
      <w:divBdr>
        <w:top w:val="none" w:sz="0" w:space="0" w:color="auto"/>
        <w:left w:val="none" w:sz="0" w:space="0" w:color="auto"/>
        <w:bottom w:val="none" w:sz="0" w:space="0" w:color="auto"/>
        <w:right w:val="none" w:sz="0" w:space="0" w:color="auto"/>
      </w:divBdr>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747993833">
      <w:bodyDiv w:val="1"/>
      <w:marLeft w:val="0"/>
      <w:marRight w:val="0"/>
      <w:marTop w:val="0"/>
      <w:marBottom w:val="0"/>
      <w:divBdr>
        <w:top w:val="none" w:sz="0" w:space="0" w:color="auto"/>
        <w:left w:val="none" w:sz="0" w:space="0" w:color="auto"/>
        <w:bottom w:val="none" w:sz="0" w:space="0" w:color="auto"/>
        <w:right w:val="none" w:sz="0" w:space="0" w:color="auto"/>
      </w:divBdr>
    </w:div>
    <w:div w:id="773282391">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814763561">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395158419">
      <w:bodyDiv w:val="1"/>
      <w:marLeft w:val="0"/>
      <w:marRight w:val="0"/>
      <w:marTop w:val="0"/>
      <w:marBottom w:val="0"/>
      <w:divBdr>
        <w:top w:val="none" w:sz="0" w:space="0" w:color="auto"/>
        <w:left w:val="none" w:sz="0" w:space="0" w:color="auto"/>
        <w:bottom w:val="none" w:sz="0" w:space="0" w:color="auto"/>
        <w:right w:val="none" w:sz="0" w:space="0" w:color="auto"/>
      </w:divBdr>
    </w:div>
    <w:div w:id="1540387677">
      <w:bodyDiv w:val="1"/>
      <w:marLeft w:val="0"/>
      <w:marRight w:val="0"/>
      <w:marTop w:val="0"/>
      <w:marBottom w:val="0"/>
      <w:divBdr>
        <w:top w:val="none" w:sz="0" w:space="0" w:color="auto"/>
        <w:left w:val="none" w:sz="0" w:space="0" w:color="auto"/>
        <w:bottom w:val="none" w:sz="0" w:space="0" w:color="auto"/>
        <w:right w:val="none" w:sz="0" w:space="0" w:color="auto"/>
      </w:divBdr>
    </w:div>
    <w:div w:id="1556969233">
      <w:bodyDiv w:val="1"/>
      <w:marLeft w:val="0"/>
      <w:marRight w:val="0"/>
      <w:marTop w:val="0"/>
      <w:marBottom w:val="0"/>
      <w:divBdr>
        <w:top w:val="none" w:sz="0" w:space="0" w:color="auto"/>
        <w:left w:val="none" w:sz="0" w:space="0" w:color="auto"/>
        <w:bottom w:val="none" w:sz="0" w:space="0" w:color="auto"/>
        <w:right w:val="none" w:sz="0" w:space="0" w:color="auto"/>
      </w:divBdr>
    </w:div>
    <w:div w:id="1630547586">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722363205">
      <w:bodyDiv w:val="1"/>
      <w:marLeft w:val="0"/>
      <w:marRight w:val="0"/>
      <w:marTop w:val="0"/>
      <w:marBottom w:val="0"/>
      <w:divBdr>
        <w:top w:val="none" w:sz="0" w:space="0" w:color="auto"/>
        <w:left w:val="none" w:sz="0" w:space="0" w:color="auto"/>
        <w:bottom w:val="none" w:sz="0" w:space="0" w:color="auto"/>
        <w:right w:val="none" w:sz="0" w:space="0" w:color="auto"/>
      </w:divBdr>
    </w:div>
    <w:div w:id="1834569215">
      <w:bodyDiv w:val="1"/>
      <w:marLeft w:val="0"/>
      <w:marRight w:val="0"/>
      <w:marTop w:val="0"/>
      <w:marBottom w:val="0"/>
      <w:divBdr>
        <w:top w:val="none" w:sz="0" w:space="0" w:color="auto"/>
        <w:left w:val="none" w:sz="0" w:space="0" w:color="auto"/>
        <w:bottom w:val="none" w:sz="0" w:space="0" w:color="auto"/>
        <w:right w:val="none" w:sz="0" w:space="0" w:color="auto"/>
      </w:divBdr>
    </w:div>
    <w:div w:id="1904364189">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840</Words>
  <Characters>4621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5451</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Jenny Astrid Rojas Granados</cp:lastModifiedBy>
  <cp:revision>12</cp:revision>
  <cp:lastPrinted>2013-02-12T17:20:00Z</cp:lastPrinted>
  <dcterms:created xsi:type="dcterms:W3CDTF">2024-12-13T20:50:00Z</dcterms:created>
  <dcterms:modified xsi:type="dcterms:W3CDTF">2026-10-15T14:40:00Z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221143af,42e2cbe5,5cead2be</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2024-12-31T02:19:05Z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73a84fce-3fd1-445a-ac4c-a1d85fd28a84</vt:lpwstr>
  </property>
  <property fmtid="{D5CDD505-2E9C-101B-9397-08002B2CF9AE}" pid="11" name="MSIP_Label_7c9276b6-75f1-4620-a6a2-153244a3486e_ContentBits">
    <vt:lpwstr>1</vt:lpwstr>
  </property>
</Properties>
</file>