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DCAE0C" w14:textId="77777777" w:rsidR="00A66EAB" w:rsidRDefault="00A66EAB" w:rsidP="00D4344B">
      <w:pPr>
        <w:jc w:val="center"/>
        <w:rPr>
          <w:rFonts w:ascii="Tahoma" w:hAnsi="Tahoma" w:cs="Tahoma"/>
          <w:b/>
          <w:bCs/>
          <w:sz w:val="20"/>
          <w:szCs w:val="20"/>
          <w:lang w:val="es-419"/>
        </w:rPr>
      </w:pPr>
    </w:p>
    <w:p w14:paraId="5004A48C" w14:textId="6F4BE6A8" w:rsidR="00D4344B" w:rsidRDefault="00D4344B" w:rsidP="00D4344B">
      <w:pPr>
        <w:jc w:val="center"/>
        <w:rPr>
          <w:rFonts w:ascii="Tahoma" w:hAnsi="Tahoma" w:cs="Tahoma"/>
          <w:b/>
          <w:bCs/>
          <w:sz w:val="20"/>
          <w:szCs w:val="20"/>
          <w:lang w:val="es-419"/>
        </w:rPr>
      </w:pPr>
      <w:r w:rsidRPr="00D4344B">
        <w:rPr>
          <w:rFonts w:ascii="Tahoma" w:hAnsi="Tahoma" w:cs="Tahoma"/>
          <w:b/>
          <w:bCs/>
          <w:sz w:val="20"/>
          <w:szCs w:val="20"/>
          <w:lang w:val="es-419"/>
        </w:rPr>
        <w:t>SOLICITUD DE CONSENTIMIENTO</w:t>
      </w:r>
    </w:p>
    <w:p w14:paraId="7BBCEE18" w14:textId="77777777" w:rsidR="00A66EAB" w:rsidRPr="00D4344B" w:rsidRDefault="00A66EAB" w:rsidP="00D4344B">
      <w:pPr>
        <w:jc w:val="center"/>
        <w:rPr>
          <w:rFonts w:ascii="Tahoma" w:hAnsi="Tahoma" w:cs="Tahoma"/>
          <w:b/>
          <w:bCs/>
          <w:sz w:val="20"/>
          <w:szCs w:val="20"/>
          <w:lang w:val="es-419"/>
        </w:rPr>
      </w:pPr>
    </w:p>
    <w:p w14:paraId="19CD5F40" w14:textId="157C8820" w:rsidR="00D4344B" w:rsidRDefault="00D4344B" w:rsidP="00D4344B">
      <w:pPr>
        <w:jc w:val="both"/>
        <w:rPr>
          <w:rFonts w:ascii="Tahoma" w:hAnsi="Tahoma" w:cs="Tahoma"/>
          <w:sz w:val="20"/>
          <w:szCs w:val="20"/>
        </w:rPr>
      </w:pPr>
      <w:r w:rsidRPr="00D4344B">
        <w:rPr>
          <w:rFonts w:ascii="Tahoma" w:hAnsi="Tahoma" w:cs="Tahoma"/>
          <w:sz w:val="20"/>
          <w:szCs w:val="20"/>
        </w:rPr>
        <w:t xml:space="preserve">Con el fin </w:t>
      </w:r>
      <w:r w:rsidRPr="00380D5C">
        <w:rPr>
          <w:rFonts w:ascii="Tahoma" w:hAnsi="Tahoma" w:cs="Tahoma"/>
          <w:sz w:val="20"/>
          <w:szCs w:val="20"/>
        </w:rPr>
        <w:t xml:space="preserve">de diligenciar la presente autorización, </w:t>
      </w:r>
      <w:r w:rsidR="0050100F">
        <w:rPr>
          <w:rFonts w:ascii="Tahoma" w:hAnsi="Tahoma" w:cs="Tahoma"/>
          <w:sz w:val="20"/>
          <w:szCs w:val="20"/>
        </w:rPr>
        <w:t>l</w:t>
      </w:r>
      <w:r w:rsidRPr="00380D5C">
        <w:rPr>
          <w:rFonts w:ascii="Tahoma" w:hAnsi="Tahoma" w:cs="Tahoma"/>
          <w:sz w:val="20"/>
          <w:szCs w:val="20"/>
        </w:rPr>
        <w:t>a CRC le informa al Titular</w:t>
      </w:r>
      <w:r w:rsidR="00BE3ACA">
        <w:rPr>
          <w:rFonts w:ascii="Tahoma" w:hAnsi="Tahoma" w:cs="Tahoma"/>
          <w:sz w:val="20"/>
          <w:szCs w:val="20"/>
        </w:rPr>
        <w:t>,</w:t>
      </w:r>
      <w:r w:rsidRPr="00380D5C">
        <w:rPr>
          <w:rFonts w:ascii="Tahoma" w:hAnsi="Tahoma" w:cs="Tahoma"/>
          <w:sz w:val="20"/>
          <w:szCs w:val="20"/>
        </w:rPr>
        <w:t xml:space="preserve"> que: </w:t>
      </w:r>
    </w:p>
    <w:p w14:paraId="0851B430" w14:textId="453106DD" w:rsidR="00D4344B" w:rsidRPr="00D4344B" w:rsidRDefault="00D4344B" w:rsidP="00D4344B">
      <w:pPr>
        <w:numPr>
          <w:ilvl w:val="0"/>
          <w:numId w:val="2"/>
        </w:numPr>
        <w:jc w:val="both"/>
        <w:rPr>
          <w:rFonts w:ascii="Tahoma" w:hAnsi="Tahoma" w:cs="Tahoma"/>
          <w:sz w:val="20"/>
          <w:szCs w:val="20"/>
        </w:rPr>
      </w:pPr>
      <w:r w:rsidRPr="00D4344B">
        <w:rPr>
          <w:rFonts w:ascii="Tahoma" w:hAnsi="Tahoma" w:cs="Tahoma"/>
          <w:sz w:val="20"/>
          <w:szCs w:val="20"/>
        </w:rPr>
        <w:t>A los datos entregados a través de la presente autorización sólo tendrán acceso las personas que como consecuencia de las actividades propias de su cargo u obligación contractual necesiten acceder a ellos.</w:t>
      </w:r>
    </w:p>
    <w:p w14:paraId="417A4C36" w14:textId="77777777" w:rsidR="00D4344B" w:rsidRPr="00D4344B" w:rsidRDefault="00D4344B" w:rsidP="00D4344B">
      <w:pPr>
        <w:numPr>
          <w:ilvl w:val="0"/>
          <w:numId w:val="2"/>
        </w:numPr>
        <w:jc w:val="both"/>
        <w:rPr>
          <w:rFonts w:ascii="Tahoma" w:hAnsi="Tahoma" w:cs="Tahoma"/>
          <w:sz w:val="20"/>
          <w:szCs w:val="20"/>
        </w:rPr>
      </w:pPr>
      <w:r w:rsidRPr="00D4344B">
        <w:rPr>
          <w:rFonts w:ascii="Tahoma" w:hAnsi="Tahoma" w:cs="Tahoma"/>
          <w:sz w:val="20"/>
          <w:szCs w:val="20"/>
        </w:rPr>
        <w:t xml:space="preserve">El acceso y administración de sus datos se hará de acuerdo con las políticas de tratamiento de información de datos personales y política de seguridad y privacidad de la información de la CRC. </w:t>
      </w:r>
    </w:p>
    <w:p w14:paraId="0BCA84FE" w14:textId="65AAAF92" w:rsidR="00D4344B" w:rsidRPr="00D4344B" w:rsidRDefault="00D4344B" w:rsidP="00D4344B">
      <w:pPr>
        <w:numPr>
          <w:ilvl w:val="0"/>
          <w:numId w:val="2"/>
        </w:numPr>
        <w:rPr>
          <w:rFonts w:ascii="Tahoma" w:hAnsi="Tahoma" w:cs="Tahoma"/>
          <w:sz w:val="20"/>
          <w:szCs w:val="20"/>
        </w:rPr>
      </w:pPr>
      <w:r w:rsidRPr="00D4344B">
        <w:rPr>
          <w:rFonts w:ascii="Tahoma" w:hAnsi="Tahoma" w:cs="Tahoma"/>
          <w:sz w:val="20"/>
          <w:szCs w:val="20"/>
        </w:rPr>
        <w:t>Puede acceder a la Política de Tratamiento de Datos Personales a través de la página web de la entidad</w:t>
      </w:r>
      <w:r w:rsidRPr="00472E77">
        <w:rPr>
          <w:rFonts w:ascii="Tahoma" w:hAnsi="Tahoma" w:cs="Tahoma"/>
          <w:sz w:val="20"/>
          <w:szCs w:val="20"/>
        </w:rPr>
        <w:t xml:space="preserve"> </w:t>
      </w:r>
      <w:hyperlink r:id="rId8" w:history="1">
        <w:r w:rsidRPr="00D4344B">
          <w:rPr>
            <w:rStyle w:val="Hipervnculo"/>
            <w:rFonts w:ascii="Tahoma" w:hAnsi="Tahoma" w:cs="Tahoma"/>
            <w:sz w:val="20"/>
            <w:szCs w:val="20"/>
          </w:rPr>
          <w:t>https://crcom.gov.co/sites/default/files/transparencia/contenido_multimedia/Politica_de_tratamiento_info_personal.pdf</w:t>
        </w:r>
      </w:hyperlink>
      <w:r w:rsidRPr="00D4344B">
        <w:rPr>
          <w:rFonts w:ascii="Tahoma" w:hAnsi="Tahoma" w:cs="Tahoma"/>
          <w:sz w:val="20"/>
          <w:szCs w:val="20"/>
        </w:rPr>
        <w:t xml:space="preserve"> </w:t>
      </w:r>
    </w:p>
    <w:p w14:paraId="735CC1C9" w14:textId="77777777" w:rsidR="00D4344B" w:rsidRPr="00D4344B" w:rsidRDefault="00D4344B" w:rsidP="00D4344B">
      <w:pPr>
        <w:jc w:val="both"/>
        <w:rPr>
          <w:rFonts w:ascii="Tahoma" w:hAnsi="Tahoma" w:cs="Tahoma"/>
          <w:sz w:val="20"/>
          <w:szCs w:val="20"/>
        </w:rPr>
      </w:pPr>
    </w:p>
    <w:p w14:paraId="48834118" w14:textId="77777777" w:rsidR="00D4344B" w:rsidRPr="00D4344B" w:rsidRDefault="00D4344B" w:rsidP="00D4344B">
      <w:pPr>
        <w:jc w:val="center"/>
        <w:rPr>
          <w:rFonts w:ascii="Tahoma" w:hAnsi="Tahoma" w:cs="Tahoma"/>
          <w:b/>
          <w:bCs/>
          <w:sz w:val="20"/>
          <w:szCs w:val="20"/>
        </w:rPr>
      </w:pPr>
      <w:r w:rsidRPr="00D4344B">
        <w:rPr>
          <w:rFonts w:ascii="Tahoma" w:hAnsi="Tahoma" w:cs="Tahoma"/>
          <w:b/>
          <w:bCs/>
          <w:sz w:val="20"/>
          <w:szCs w:val="20"/>
        </w:rPr>
        <w:t>AUTORIZACIÓN</w:t>
      </w:r>
    </w:p>
    <w:p w14:paraId="6E64FFF8" w14:textId="77777777" w:rsidR="00D4344B" w:rsidRPr="00D4344B" w:rsidRDefault="00D4344B" w:rsidP="00D4344B">
      <w:pPr>
        <w:jc w:val="both"/>
        <w:rPr>
          <w:rFonts w:ascii="Tahoma" w:hAnsi="Tahoma" w:cs="Tahoma"/>
          <w:sz w:val="20"/>
          <w:szCs w:val="20"/>
        </w:rPr>
      </w:pPr>
    </w:p>
    <w:p w14:paraId="33BCCD86" w14:textId="77777777" w:rsidR="00D4344B" w:rsidRPr="00D4344B" w:rsidRDefault="00D4344B" w:rsidP="00D4344B">
      <w:pPr>
        <w:jc w:val="both"/>
        <w:rPr>
          <w:rFonts w:ascii="Tahoma" w:hAnsi="Tahoma" w:cs="Tahoma"/>
          <w:sz w:val="20"/>
          <w:szCs w:val="20"/>
        </w:rPr>
      </w:pPr>
      <w:r w:rsidRPr="00D4344B">
        <w:rPr>
          <w:rFonts w:ascii="Tahoma" w:hAnsi="Tahoma" w:cs="Tahoma"/>
          <w:sz w:val="20"/>
          <w:szCs w:val="20"/>
        </w:rPr>
        <w:t xml:space="preserve">Yo, ___________________________________ (en adelante, el “Titular”) autorizo expresamente  que mis datos personales, aportados junto con la presente autorización para su tratamiento, los cuales pueden incluir algunos que ostenten naturaleza sensible (entre otros, aquellos que revelen su origen racial o étnico, imagen, huella dactilar y los relativos a la salud), y que se encuentran contenidos en los soportes que se anexan, sean tratados por la </w:t>
      </w:r>
      <w:r w:rsidRPr="00D4344B">
        <w:rPr>
          <w:rFonts w:ascii="Tahoma" w:hAnsi="Tahoma" w:cs="Tahoma"/>
          <w:b/>
          <w:bCs/>
          <w:sz w:val="20"/>
          <w:szCs w:val="20"/>
        </w:rPr>
        <w:t xml:space="preserve">COMISIÓN DE REGULACIÓN DE COMUNICACIONES </w:t>
      </w:r>
      <w:r w:rsidRPr="00D4344B">
        <w:rPr>
          <w:rFonts w:ascii="Tahoma" w:hAnsi="Tahoma" w:cs="Tahoma"/>
          <w:sz w:val="20"/>
          <w:szCs w:val="20"/>
        </w:rPr>
        <w:t>(en adelante, la</w:t>
      </w:r>
      <w:r w:rsidRPr="00D4344B">
        <w:rPr>
          <w:rFonts w:ascii="Tahoma" w:hAnsi="Tahoma" w:cs="Tahoma"/>
          <w:b/>
          <w:bCs/>
          <w:sz w:val="20"/>
          <w:szCs w:val="20"/>
        </w:rPr>
        <w:t xml:space="preserve"> “CRC”</w:t>
      </w:r>
      <w:r w:rsidRPr="00D4344B">
        <w:rPr>
          <w:rFonts w:ascii="Tahoma" w:hAnsi="Tahoma" w:cs="Tahoma"/>
          <w:sz w:val="20"/>
          <w:szCs w:val="20"/>
        </w:rPr>
        <w:t>), para recolectar y almacenar en sus bases de datos la información personal del Titular y a tener acceso a los mismos en cualquier momento, tanto durante la etapa precontractual, como en la contractual y post contractual.</w:t>
      </w:r>
    </w:p>
    <w:p w14:paraId="4B2FD6F5" w14:textId="12DE4E22"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rPr>
        <w:t>De conformidad con la establecido en la Política de Tratamiento de Información de datos Personales</w:t>
      </w:r>
      <w:r w:rsidRPr="00D4344B">
        <w:rPr>
          <w:rFonts w:ascii="Tahoma" w:hAnsi="Tahoma" w:cs="Tahoma"/>
          <w:sz w:val="20"/>
          <w:szCs w:val="20"/>
          <w:vertAlign w:val="superscript"/>
        </w:rPr>
        <w:t xml:space="preserve"> </w:t>
      </w:r>
      <w:r w:rsidRPr="00D4344B">
        <w:rPr>
          <w:rFonts w:ascii="Tahoma" w:hAnsi="Tahoma" w:cs="Tahoma"/>
          <w:sz w:val="20"/>
          <w:szCs w:val="20"/>
        </w:rPr>
        <w:t>de la CRC, autorizo el tratamiento de mis datos personales para los fines señalados en la política y, adicionalmente, para las siguientes finalidades:</w:t>
      </w:r>
      <w:r w:rsidRPr="00D4344B">
        <w:rPr>
          <w:rFonts w:ascii="Tahoma" w:hAnsi="Tahoma" w:cs="Tahoma"/>
          <w:sz w:val="20"/>
          <w:szCs w:val="20"/>
          <w:lang w:val="es-419"/>
        </w:rPr>
        <w:t> </w:t>
      </w:r>
    </w:p>
    <w:p w14:paraId="5E1263FF" w14:textId="77777777" w:rsidR="00D4344B" w:rsidRPr="00D4344B" w:rsidRDefault="00D4344B" w:rsidP="00D4344B">
      <w:pPr>
        <w:numPr>
          <w:ilvl w:val="0"/>
          <w:numId w:val="3"/>
        </w:numPr>
        <w:jc w:val="both"/>
        <w:rPr>
          <w:rFonts w:ascii="Tahoma" w:hAnsi="Tahoma" w:cs="Tahoma"/>
          <w:sz w:val="20"/>
          <w:szCs w:val="20"/>
          <w:lang w:val="es-419"/>
        </w:rPr>
      </w:pPr>
      <w:r w:rsidRPr="00D4344B">
        <w:rPr>
          <w:rFonts w:ascii="Tahoma" w:hAnsi="Tahoma" w:cs="Tahoma"/>
          <w:sz w:val="20"/>
          <w:szCs w:val="20"/>
        </w:rPr>
        <w:t>El cumplimiento de las funciones legales y constitucionales de la CRC</w:t>
      </w:r>
      <w:r w:rsidRPr="00D4344B">
        <w:rPr>
          <w:rFonts w:ascii="Tahoma" w:hAnsi="Tahoma" w:cs="Tahoma"/>
          <w:sz w:val="20"/>
          <w:szCs w:val="20"/>
          <w:lang w:val="es-419"/>
        </w:rPr>
        <w:t>.</w:t>
      </w:r>
    </w:p>
    <w:p w14:paraId="02931F9B" w14:textId="77777777" w:rsidR="00D4344B" w:rsidRPr="00D4344B" w:rsidRDefault="00D4344B" w:rsidP="00D4344B">
      <w:pPr>
        <w:numPr>
          <w:ilvl w:val="0"/>
          <w:numId w:val="3"/>
        </w:numPr>
        <w:jc w:val="both"/>
        <w:rPr>
          <w:rFonts w:ascii="Tahoma" w:hAnsi="Tahoma" w:cs="Tahoma"/>
          <w:sz w:val="20"/>
          <w:szCs w:val="20"/>
          <w:lang w:val="es-ES"/>
        </w:rPr>
      </w:pPr>
      <w:r w:rsidRPr="00D4344B">
        <w:rPr>
          <w:rFonts w:ascii="Tahoma" w:hAnsi="Tahoma" w:cs="Tahoma"/>
          <w:sz w:val="20"/>
          <w:szCs w:val="20"/>
        </w:rPr>
        <w:t>Identificación del Titular.</w:t>
      </w:r>
    </w:p>
    <w:p w14:paraId="61303B59" w14:textId="77777777" w:rsidR="00D4344B" w:rsidRPr="00D4344B" w:rsidRDefault="00D4344B" w:rsidP="00D4344B">
      <w:pPr>
        <w:numPr>
          <w:ilvl w:val="0"/>
          <w:numId w:val="3"/>
        </w:numPr>
        <w:jc w:val="both"/>
        <w:rPr>
          <w:rFonts w:ascii="Tahoma" w:hAnsi="Tahoma" w:cs="Tahoma"/>
          <w:sz w:val="20"/>
          <w:szCs w:val="20"/>
          <w:lang w:val="es-ES"/>
        </w:rPr>
      </w:pPr>
      <w:r w:rsidRPr="00D4344B">
        <w:rPr>
          <w:rFonts w:ascii="Tahoma" w:hAnsi="Tahoma" w:cs="Tahoma"/>
          <w:sz w:val="20"/>
          <w:szCs w:val="20"/>
        </w:rPr>
        <w:t>La verificación de requisitos legales, técnicos y/o profesionales para una eventual contratación</w:t>
      </w:r>
      <w:r w:rsidRPr="00D4344B">
        <w:rPr>
          <w:rFonts w:ascii="Tahoma" w:hAnsi="Tahoma" w:cs="Tahoma"/>
          <w:sz w:val="20"/>
          <w:szCs w:val="20"/>
          <w:lang w:val="es-ES"/>
        </w:rPr>
        <w:t>.</w:t>
      </w:r>
    </w:p>
    <w:p w14:paraId="1261AE76" w14:textId="77777777" w:rsidR="00D4344B" w:rsidRPr="00D4344B" w:rsidRDefault="00D4344B" w:rsidP="00D4344B">
      <w:pPr>
        <w:numPr>
          <w:ilvl w:val="0"/>
          <w:numId w:val="3"/>
        </w:numPr>
        <w:jc w:val="both"/>
        <w:rPr>
          <w:rFonts w:ascii="Tahoma" w:hAnsi="Tahoma" w:cs="Tahoma"/>
          <w:sz w:val="20"/>
          <w:szCs w:val="20"/>
          <w:lang w:val="es-ES"/>
        </w:rPr>
      </w:pPr>
      <w:r w:rsidRPr="00D4344B">
        <w:rPr>
          <w:rFonts w:ascii="Tahoma" w:hAnsi="Tahoma" w:cs="Tahoma"/>
          <w:sz w:val="20"/>
          <w:szCs w:val="20"/>
        </w:rPr>
        <w:t>Realizar reportes ante autoridades de control y vigilancia.</w:t>
      </w:r>
    </w:p>
    <w:p w14:paraId="486EA947" w14:textId="77777777" w:rsidR="00D4344B" w:rsidRPr="00D4344B" w:rsidRDefault="00D4344B" w:rsidP="00D4344B">
      <w:pPr>
        <w:numPr>
          <w:ilvl w:val="0"/>
          <w:numId w:val="3"/>
        </w:numPr>
        <w:jc w:val="both"/>
        <w:rPr>
          <w:rFonts w:ascii="Tahoma" w:hAnsi="Tahoma" w:cs="Tahoma"/>
          <w:sz w:val="20"/>
          <w:szCs w:val="20"/>
          <w:lang w:val="es-ES"/>
        </w:rPr>
      </w:pPr>
      <w:r w:rsidRPr="00D4344B">
        <w:rPr>
          <w:rFonts w:ascii="Tahoma" w:hAnsi="Tahoma" w:cs="Tahoma"/>
          <w:sz w:val="20"/>
          <w:szCs w:val="20"/>
        </w:rPr>
        <w:t>Gestionar, controlar, archivar y custodiar toda la información, bases de datos y archivos que reposan en la CRC.</w:t>
      </w:r>
    </w:p>
    <w:p w14:paraId="5860DC69" w14:textId="77777777" w:rsidR="00D4344B" w:rsidRPr="00D4344B" w:rsidRDefault="00D4344B" w:rsidP="00D4344B">
      <w:pPr>
        <w:numPr>
          <w:ilvl w:val="0"/>
          <w:numId w:val="3"/>
        </w:numPr>
        <w:jc w:val="both"/>
        <w:rPr>
          <w:rFonts w:ascii="Tahoma" w:hAnsi="Tahoma" w:cs="Tahoma"/>
          <w:sz w:val="20"/>
          <w:szCs w:val="20"/>
        </w:rPr>
      </w:pPr>
      <w:r w:rsidRPr="00D4344B">
        <w:rPr>
          <w:rFonts w:ascii="Tahoma" w:hAnsi="Tahoma" w:cs="Tahoma"/>
          <w:sz w:val="20"/>
          <w:szCs w:val="20"/>
        </w:rPr>
        <w:lastRenderedPageBreak/>
        <w:t>Acceder a su historia laboral, incluyendo certificados de aptitud médica ocupacional y demás documentos relacionados con su historia laboral para manejo interno en la CRC y el sistema de riesgos laborales, reportando cuando sea necesario a la ARL accidentes y enfermedades laborales; así mismo, desarrollar todas las actividades del proceso de seguridad y salud en el trabajo, con fines de prevención.</w:t>
      </w:r>
    </w:p>
    <w:p w14:paraId="16F49D43" w14:textId="77777777" w:rsidR="00D4344B" w:rsidRPr="00D4344B" w:rsidRDefault="00D4344B" w:rsidP="00D4344B">
      <w:pPr>
        <w:numPr>
          <w:ilvl w:val="0"/>
          <w:numId w:val="3"/>
        </w:numPr>
        <w:jc w:val="both"/>
        <w:rPr>
          <w:rFonts w:ascii="Tahoma" w:hAnsi="Tahoma" w:cs="Tahoma"/>
          <w:sz w:val="20"/>
          <w:szCs w:val="20"/>
          <w:lang w:val="es-419"/>
        </w:rPr>
      </w:pPr>
      <w:r w:rsidRPr="00D4344B">
        <w:rPr>
          <w:rFonts w:ascii="Tahoma" w:hAnsi="Tahoma" w:cs="Tahoma"/>
          <w:sz w:val="20"/>
          <w:szCs w:val="20"/>
        </w:rPr>
        <w:t>Gestionar la información financiera requerida por ley, para generar la contabilidad.</w:t>
      </w:r>
    </w:p>
    <w:p w14:paraId="4141C325" w14:textId="77777777" w:rsidR="00D4344B" w:rsidRPr="00D4344B" w:rsidRDefault="00D4344B" w:rsidP="00D4344B">
      <w:pPr>
        <w:numPr>
          <w:ilvl w:val="0"/>
          <w:numId w:val="3"/>
        </w:numPr>
        <w:jc w:val="both"/>
        <w:rPr>
          <w:rFonts w:ascii="Tahoma" w:hAnsi="Tahoma" w:cs="Tahoma"/>
          <w:sz w:val="20"/>
          <w:szCs w:val="20"/>
          <w:lang w:val="es-419"/>
        </w:rPr>
      </w:pPr>
      <w:r w:rsidRPr="00D4344B">
        <w:rPr>
          <w:rFonts w:ascii="Tahoma" w:hAnsi="Tahoma" w:cs="Tahoma"/>
          <w:sz w:val="20"/>
          <w:szCs w:val="20"/>
          <w:lang w:val="es-419"/>
        </w:rPr>
        <w:t xml:space="preserve">Eventualmente, para registrar el ingreso y egreso a las instalaciones de la CRC por medio del sistema de control de acceso instalado en las puertas de la Entidad ubicadas en los pisos 8, 9 y 10 del Edificio </w:t>
      </w:r>
      <w:proofErr w:type="gramStart"/>
      <w:r w:rsidRPr="00D4344B">
        <w:rPr>
          <w:rFonts w:ascii="Tahoma" w:hAnsi="Tahoma" w:cs="Tahoma"/>
          <w:sz w:val="20"/>
          <w:szCs w:val="20"/>
          <w:lang w:val="es-419"/>
        </w:rPr>
        <w:t>Link</w:t>
      </w:r>
      <w:proofErr w:type="gramEnd"/>
      <w:r w:rsidRPr="00D4344B">
        <w:rPr>
          <w:rFonts w:ascii="Tahoma" w:hAnsi="Tahoma" w:cs="Tahoma"/>
          <w:sz w:val="20"/>
          <w:szCs w:val="20"/>
          <w:lang w:val="es-419"/>
        </w:rPr>
        <w:t xml:space="preserve"> Siete Sesenta.</w:t>
      </w:r>
    </w:p>
    <w:p w14:paraId="71B6AF54" w14:textId="3201EA8A"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lang w:val="es-419"/>
        </w:rPr>
        <w:t> </w:t>
      </w:r>
      <w:r w:rsidRPr="00D4344B">
        <w:rPr>
          <w:rFonts w:ascii="Tahoma" w:hAnsi="Tahoma" w:cs="Tahoma"/>
          <w:sz w:val="20"/>
          <w:szCs w:val="20"/>
        </w:rPr>
        <w:t>Manifiesto que la presente autorización me fue solicitada antes de entregar mis datos y que la suscribo de forma libre y voluntaria, por lo tanto, autorizo a la CRC de manera expresa e inequívocamente a tratar la información suministrada.</w:t>
      </w:r>
      <w:r w:rsidRPr="00D4344B">
        <w:rPr>
          <w:rFonts w:ascii="Tahoma" w:hAnsi="Tahoma" w:cs="Tahoma"/>
          <w:sz w:val="20"/>
          <w:szCs w:val="20"/>
          <w:lang w:val="es-419"/>
        </w:rPr>
        <w:t> </w:t>
      </w:r>
    </w:p>
    <w:p w14:paraId="73DC7D51" w14:textId="252B9675"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rPr>
        <w:t>Declaro que soy responsable de la veracidad de los datos suministrados y los mantendré actualizados.</w:t>
      </w:r>
      <w:r w:rsidRPr="00D4344B">
        <w:rPr>
          <w:rFonts w:ascii="Tahoma" w:hAnsi="Tahoma" w:cs="Tahoma"/>
          <w:sz w:val="20"/>
          <w:szCs w:val="20"/>
          <w:lang w:val="es-419"/>
        </w:rPr>
        <w:t> </w:t>
      </w:r>
    </w:p>
    <w:p w14:paraId="32ABE521" w14:textId="77777777"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rPr>
        <w:t xml:space="preserve">Como Titular de esta información tengo derecho a conocer, actualizar y rectificar mis datos personales, solicitar prueba de la autorización otorgada para su tratamiento, ser informado sobre el uso que se ha dado a los mismos, presentar quejas ante la SIC por infracción a la ley, revocar la autorización y/o solicitar la supresión de mis datos en los casos en que sea procedente y acceder en forma gratuita a los mismos mediante solicitud por escrito dirigida a la CRC al correo electrónico: </w:t>
      </w:r>
      <w:hyperlink r:id="rId9" w:tgtFrame="_blank" w:history="1">
        <w:r w:rsidRPr="00D4344B">
          <w:rPr>
            <w:rStyle w:val="Hipervnculo"/>
            <w:rFonts w:ascii="Tahoma" w:hAnsi="Tahoma" w:cs="Tahoma"/>
            <w:sz w:val="20"/>
            <w:szCs w:val="20"/>
          </w:rPr>
          <w:t>datospersonales@crcom.gov.co</w:t>
        </w:r>
      </w:hyperlink>
      <w:r w:rsidRPr="00D4344B">
        <w:rPr>
          <w:rFonts w:ascii="Tahoma" w:hAnsi="Tahoma" w:cs="Tahoma"/>
          <w:sz w:val="20"/>
          <w:szCs w:val="20"/>
        </w:rPr>
        <w:t>   </w:t>
      </w:r>
      <w:r w:rsidRPr="00D4344B">
        <w:rPr>
          <w:rFonts w:ascii="Tahoma" w:hAnsi="Tahoma" w:cs="Tahoma"/>
          <w:sz w:val="20"/>
          <w:szCs w:val="20"/>
          <w:lang w:val="es-419"/>
        </w:rPr>
        <w:t> </w:t>
      </w:r>
    </w:p>
    <w:p w14:paraId="0781F257" w14:textId="77777777" w:rsidR="00D4344B" w:rsidRDefault="00D4344B" w:rsidP="00D4344B">
      <w:pPr>
        <w:jc w:val="both"/>
        <w:rPr>
          <w:rFonts w:ascii="Tahoma" w:hAnsi="Tahoma" w:cs="Tahoma"/>
          <w:sz w:val="20"/>
          <w:szCs w:val="20"/>
          <w:lang w:val="es-419"/>
        </w:rPr>
      </w:pPr>
      <w:r w:rsidRPr="00D4344B">
        <w:rPr>
          <w:rFonts w:ascii="Tahoma" w:hAnsi="Tahoma" w:cs="Tahoma"/>
          <w:sz w:val="20"/>
          <w:szCs w:val="20"/>
          <w:lang w:val="es-419"/>
        </w:rPr>
        <w:t> </w:t>
      </w:r>
    </w:p>
    <w:p w14:paraId="077585FE" w14:textId="77777777" w:rsidR="00E73E9F" w:rsidRDefault="00E73E9F" w:rsidP="00D4344B">
      <w:pPr>
        <w:jc w:val="both"/>
        <w:rPr>
          <w:rFonts w:ascii="Tahoma" w:hAnsi="Tahoma" w:cs="Tahoma"/>
          <w:sz w:val="20"/>
          <w:szCs w:val="20"/>
          <w:lang w:val="es-419"/>
        </w:rPr>
      </w:pPr>
    </w:p>
    <w:p w14:paraId="6075AABD" w14:textId="77777777" w:rsidR="00E73E9F" w:rsidRPr="00D4344B" w:rsidRDefault="00E73E9F" w:rsidP="00D4344B">
      <w:pPr>
        <w:jc w:val="both"/>
        <w:rPr>
          <w:rFonts w:ascii="Tahoma" w:hAnsi="Tahoma" w:cs="Tahoma"/>
          <w:sz w:val="20"/>
          <w:szCs w:val="20"/>
          <w:lang w:val="es-419"/>
        </w:rPr>
      </w:pPr>
    </w:p>
    <w:p w14:paraId="2A36AAA3" w14:textId="567FBC95"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rPr>
        <w:t>Firma: __________________________________________</w:t>
      </w:r>
      <w:r w:rsidRPr="00D4344B">
        <w:rPr>
          <w:rFonts w:ascii="Tahoma" w:hAnsi="Tahoma" w:cs="Tahoma"/>
          <w:sz w:val="20"/>
          <w:szCs w:val="20"/>
          <w:lang w:val="es-419"/>
        </w:rPr>
        <w:t> </w:t>
      </w:r>
    </w:p>
    <w:p w14:paraId="0E3CEF5B" w14:textId="77777777" w:rsidR="00D4344B" w:rsidRPr="00D4344B" w:rsidRDefault="00D4344B" w:rsidP="00D4344B">
      <w:pPr>
        <w:jc w:val="both"/>
        <w:rPr>
          <w:rFonts w:ascii="Tahoma" w:hAnsi="Tahoma" w:cs="Tahoma"/>
          <w:sz w:val="20"/>
          <w:szCs w:val="20"/>
          <w:lang w:val="es-419"/>
        </w:rPr>
      </w:pPr>
      <w:r w:rsidRPr="00D4344B">
        <w:rPr>
          <w:rFonts w:ascii="Tahoma" w:hAnsi="Tahoma" w:cs="Tahoma"/>
          <w:sz w:val="20"/>
          <w:szCs w:val="20"/>
        </w:rPr>
        <w:t>Nombre: ________________________________________</w:t>
      </w:r>
      <w:r w:rsidRPr="00D4344B">
        <w:rPr>
          <w:rFonts w:ascii="Tahoma" w:hAnsi="Tahoma" w:cs="Tahoma"/>
          <w:sz w:val="20"/>
          <w:szCs w:val="20"/>
          <w:lang w:val="es-419"/>
        </w:rPr>
        <w:t> </w:t>
      </w:r>
    </w:p>
    <w:p w14:paraId="619011EB" w14:textId="766DCB8E" w:rsidR="00466D6C" w:rsidRPr="00472E77" w:rsidRDefault="00D4344B" w:rsidP="00D4344B">
      <w:pPr>
        <w:jc w:val="both"/>
        <w:rPr>
          <w:rFonts w:ascii="Tahoma" w:hAnsi="Tahoma" w:cs="Tahoma"/>
          <w:sz w:val="20"/>
          <w:szCs w:val="20"/>
          <w:lang w:val="es-ES"/>
        </w:rPr>
      </w:pPr>
      <w:r w:rsidRPr="00D4344B">
        <w:rPr>
          <w:rFonts w:ascii="Tahoma" w:hAnsi="Tahoma" w:cs="Tahoma"/>
          <w:sz w:val="20"/>
          <w:szCs w:val="20"/>
        </w:rPr>
        <w:t>Fecha de autorización:  ____________________________</w:t>
      </w:r>
      <w:r w:rsidRPr="00D4344B">
        <w:rPr>
          <w:rFonts w:ascii="Tahoma" w:hAnsi="Tahoma" w:cs="Tahoma"/>
          <w:sz w:val="20"/>
          <w:szCs w:val="20"/>
          <w:lang w:val="es-419"/>
        </w:rPr>
        <w:t> </w:t>
      </w:r>
    </w:p>
    <w:sectPr w:rsidR="00466D6C" w:rsidRPr="00472E77" w:rsidSect="00476946">
      <w:footerReference w:type="even" r:id="rId10"/>
      <w:headerReference w:type="first" r:id="rId11"/>
      <w:footerReference w:type="first" r:id="rId12"/>
      <w:pgSz w:w="12240" w:h="15840"/>
      <w:pgMar w:top="1417" w:right="1467"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6F4C1F" w14:textId="77777777" w:rsidR="00334474" w:rsidRDefault="00334474" w:rsidP="008200F0">
      <w:pPr>
        <w:spacing w:after="0" w:line="240" w:lineRule="auto"/>
      </w:pPr>
      <w:r>
        <w:separator/>
      </w:r>
    </w:p>
  </w:endnote>
  <w:endnote w:type="continuationSeparator" w:id="0">
    <w:p w14:paraId="499325C9" w14:textId="77777777" w:rsidR="00334474" w:rsidRDefault="00334474" w:rsidP="008200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01FAD3" w14:textId="2D5E1323" w:rsidR="00476946" w:rsidRPr="00476946" w:rsidRDefault="00476946" w:rsidP="00476946">
    <w:pPr>
      <w:ind w:right="-376"/>
      <w:rPr>
        <w:rFonts w:ascii="Tahoma" w:hAnsi="Tahoma" w:cs="Tahoma"/>
        <w:sz w:val="20"/>
        <w:szCs w:val="20"/>
        <w:lang w:val="es-ES"/>
      </w:rPr>
    </w:pPr>
    <w:r w:rsidRPr="00476946">
      <w:rPr>
        <w:rFonts w:ascii="Tahoma" w:hAnsi="Tahoma" w:cs="Tahoma"/>
        <w:sz w:val="18"/>
        <w:szCs w:val="18"/>
        <w:lang w:val="es-ES"/>
      </w:rPr>
      <w:t>Versión No. 1</w:t>
    </w:r>
    <w:r w:rsidRPr="00476946">
      <w:rPr>
        <w:rFonts w:ascii="Tahoma" w:hAnsi="Tahoma" w:cs="Tahoma"/>
        <w:sz w:val="18"/>
        <w:szCs w:val="18"/>
        <w:lang w:val="es-ES"/>
      </w:rPr>
      <w:tab/>
    </w:r>
    <w:r w:rsidRPr="00476946">
      <w:rPr>
        <w:rFonts w:ascii="Tahoma" w:hAnsi="Tahoma" w:cs="Tahoma"/>
        <w:sz w:val="18"/>
        <w:szCs w:val="18"/>
        <w:lang w:val="es-ES"/>
      </w:rPr>
      <w:tab/>
      <w:t xml:space="preserve">Aprobado por: Coordinación ejecutiva </w:t>
    </w:r>
    <w:r w:rsidRPr="00476946">
      <w:rPr>
        <w:rFonts w:ascii="Tahoma" w:hAnsi="Tahoma" w:cs="Tahoma"/>
        <w:sz w:val="18"/>
        <w:szCs w:val="18"/>
        <w:lang w:val="es-ES"/>
      </w:rPr>
      <w:tab/>
    </w:r>
    <w:r w:rsidRPr="00476946">
      <w:rPr>
        <w:rFonts w:ascii="Tahoma" w:hAnsi="Tahoma" w:cs="Tahoma"/>
        <w:sz w:val="18"/>
        <w:szCs w:val="18"/>
        <w:lang w:val="es-ES"/>
      </w:rPr>
      <w:tab/>
      <w:t xml:space="preserve">Fecha de vigencia: </w:t>
    </w:r>
    <w:r w:rsidR="00597351">
      <w:rPr>
        <w:rFonts w:ascii="Tahoma" w:hAnsi="Tahoma" w:cs="Tahoma"/>
        <w:sz w:val="18"/>
        <w:szCs w:val="18"/>
        <w:lang w:val="es-ES"/>
      </w:rPr>
      <w:t>03</w:t>
    </w:r>
    <w:r w:rsidRPr="00476946">
      <w:rPr>
        <w:rFonts w:ascii="Tahoma" w:hAnsi="Tahoma" w:cs="Tahoma"/>
        <w:sz w:val="18"/>
        <w:szCs w:val="18"/>
        <w:lang w:val="es-ES"/>
      </w:rPr>
      <w:t>/</w:t>
    </w:r>
    <w:r w:rsidR="00597351">
      <w:rPr>
        <w:rFonts w:ascii="Tahoma" w:hAnsi="Tahoma" w:cs="Tahoma"/>
        <w:sz w:val="18"/>
        <w:szCs w:val="18"/>
        <w:lang w:val="es-ES"/>
      </w:rPr>
      <w:t>10</w:t>
    </w:r>
    <w:r w:rsidRPr="00476946">
      <w:rPr>
        <w:rFonts w:ascii="Tahoma" w:hAnsi="Tahoma" w:cs="Tahoma"/>
        <w:sz w:val="18"/>
        <w:szCs w:val="18"/>
        <w:lang w:val="es-ES"/>
      </w:rPr>
      <w:t>/</w:t>
    </w:r>
    <w:r w:rsidR="00597351">
      <w:rPr>
        <w:rFonts w:ascii="Tahoma" w:hAnsi="Tahoma" w:cs="Tahoma"/>
        <w:sz w:val="18"/>
        <w:szCs w:val="18"/>
        <w:lang w:val="es-ES"/>
      </w:rPr>
      <w:t>2024</w:t>
    </w:r>
  </w:p>
  <w:p w14:paraId="30946A0E" w14:textId="77777777" w:rsidR="00476946" w:rsidRPr="00476946" w:rsidRDefault="00476946">
    <w:pPr>
      <w:pStyle w:val="Piedepgina"/>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DCFEE" w14:textId="71F2311D" w:rsidR="00466D6C" w:rsidRPr="00476946" w:rsidRDefault="00476946" w:rsidP="00476946">
    <w:pPr>
      <w:ind w:right="-376"/>
      <w:rPr>
        <w:rFonts w:ascii="Tahoma" w:hAnsi="Tahoma" w:cs="Tahoma"/>
        <w:sz w:val="20"/>
        <w:szCs w:val="20"/>
        <w:lang w:val="es-ES"/>
      </w:rPr>
    </w:pPr>
    <w:r w:rsidRPr="00476946">
      <w:rPr>
        <w:rFonts w:ascii="Tahoma" w:hAnsi="Tahoma" w:cs="Tahoma"/>
        <w:sz w:val="18"/>
        <w:szCs w:val="18"/>
        <w:lang w:val="es-ES"/>
      </w:rPr>
      <w:t>Versión No. 1</w:t>
    </w:r>
    <w:r w:rsidRPr="00476946">
      <w:rPr>
        <w:rFonts w:ascii="Tahoma" w:hAnsi="Tahoma" w:cs="Tahoma"/>
        <w:sz w:val="18"/>
        <w:szCs w:val="18"/>
        <w:lang w:val="es-ES"/>
      </w:rPr>
      <w:tab/>
    </w:r>
    <w:r w:rsidR="00597351">
      <w:rPr>
        <w:rFonts w:ascii="Tahoma" w:hAnsi="Tahoma" w:cs="Tahoma"/>
        <w:sz w:val="18"/>
        <w:szCs w:val="18"/>
        <w:lang w:val="es-ES"/>
      </w:rPr>
      <w:t xml:space="preserve"> </w:t>
    </w:r>
    <w:r w:rsidRPr="00476946">
      <w:rPr>
        <w:rFonts w:ascii="Tahoma" w:hAnsi="Tahoma" w:cs="Tahoma"/>
        <w:sz w:val="18"/>
        <w:szCs w:val="18"/>
        <w:lang w:val="es-ES"/>
      </w:rPr>
      <w:tab/>
      <w:t xml:space="preserve">Aprobado por: Coordinación ejecutiva </w:t>
    </w:r>
    <w:r w:rsidRPr="00476946">
      <w:rPr>
        <w:rFonts w:ascii="Tahoma" w:hAnsi="Tahoma" w:cs="Tahoma"/>
        <w:sz w:val="18"/>
        <w:szCs w:val="18"/>
        <w:lang w:val="es-ES"/>
      </w:rPr>
      <w:tab/>
    </w:r>
    <w:r w:rsidRPr="00476946">
      <w:rPr>
        <w:rFonts w:ascii="Tahoma" w:hAnsi="Tahoma" w:cs="Tahoma"/>
        <w:sz w:val="18"/>
        <w:szCs w:val="18"/>
        <w:lang w:val="es-ES"/>
      </w:rPr>
      <w:tab/>
      <w:t xml:space="preserve">Fecha de vigencia: </w:t>
    </w:r>
    <w:r w:rsidR="00597351">
      <w:rPr>
        <w:rFonts w:ascii="Tahoma" w:hAnsi="Tahoma" w:cs="Tahoma"/>
        <w:sz w:val="18"/>
        <w:szCs w:val="18"/>
        <w:lang w:val="es-ES"/>
      </w:rPr>
      <w:t>03</w:t>
    </w:r>
    <w:r w:rsidRPr="00476946">
      <w:rPr>
        <w:rFonts w:ascii="Tahoma" w:hAnsi="Tahoma" w:cs="Tahoma"/>
        <w:sz w:val="18"/>
        <w:szCs w:val="18"/>
        <w:lang w:val="es-ES"/>
      </w:rPr>
      <w:t>/</w:t>
    </w:r>
    <w:r w:rsidR="00597351">
      <w:rPr>
        <w:rFonts w:ascii="Tahoma" w:hAnsi="Tahoma" w:cs="Tahoma"/>
        <w:sz w:val="18"/>
        <w:szCs w:val="18"/>
        <w:lang w:val="es-ES"/>
      </w:rPr>
      <w:t>10/2024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9FF27" w14:textId="77777777" w:rsidR="00334474" w:rsidRDefault="00334474" w:rsidP="008200F0">
      <w:pPr>
        <w:spacing w:after="0" w:line="240" w:lineRule="auto"/>
      </w:pPr>
      <w:r>
        <w:separator/>
      </w:r>
    </w:p>
  </w:footnote>
  <w:footnote w:type="continuationSeparator" w:id="0">
    <w:p w14:paraId="1D5744D5" w14:textId="77777777" w:rsidR="00334474" w:rsidRDefault="00334474" w:rsidP="008200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301" w:type="dxa"/>
      <w:tblLook w:val="04A0" w:firstRow="1" w:lastRow="0" w:firstColumn="1" w:lastColumn="0" w:noHBand="0" w:noVBand="1"/>
    </w:tblPr>
    <w:tblGrid>
      <w:gridCol w:w="2547"/>
      <w:gridCol w:w="4678"/>
      <w:gridCol w:w="2076"/>
    </w:tblGrid>
    <w:tr w:rsidR="00466D6C" w14:paraId="24F15F49" w14:textId="77777777" w:rsidTr="00FE2E48">
      <w:trPr>
        <w:trHeight w:val="734"/>
      </w:trPr>
      <w:tc>
        <w:tcPr>
          <w:tcW w:w="2547" w:type="dxa"/>
          <w:vMerge w:val="restart"/>
          <w:tcBorders>
            <w:top w:val="single" w:sz="4" w:space="0" w:color="auto"/>
            <w:left w:val="single" w:sz="4" w:space="0" w:color="auto"/>
            <w:bottom w:val="single" w:sz="4" w:space="0" w:color="auto"/>
            <w:right w:val="single" w:sz="4" w:space="0" w:color="auto"/>
          </w:tcBorders>
          <w:vAlign w:val="center"/>
        </w:tcPr>
        <w:p w14:paraId="0826F9D9" w14:textId="77777777" w:rsidR="00466D6C" w:rsidRDefault="00466D6C" w:rsidP="00FE2E48">
          <w:pPr>
            <w:pStyle w:val="Encabezado"/>
            <w:jc w:val="center"/>
            <w:rPr>
              <w:lang w:val="es-ES"/>
            </w:rPr>
          </w:pPr>
          <w:r>
            <w:rPr>
              <w:noProof/>
            </w:rPr>
            <w:drawing>
              <wp:anchor distT="0" distB="0" distL="114300" distR="114300" simplePos="0" relativeHeight="251661312" behindDoc="1" locked="0" layoutInCell="1" allowOverlap="1" wp14:anchorId="63147B7E" wp14:editId="4A58BC8B">
                <wp:simplePos x="0" y="0"/>
                <wp:positionH relativeFrom="column">
                  <wp:posOffset>-8890</wp:posOffset>
                </wp:positionH>
                <wp:positionV relativeFrom="paragraph">
                  <wp:posOffset>153670</wp:posOffset>
                </wp:positionV>
                <wp:extent cx="1409700" cy="474980"/>
                <wp:effectExtent l="0" t="0" r="0" b="1270"/>
                <wp:wrapTight wrapText="bothSides">
                  <wp:wrapPolygon edited="0">
                    <wp:start x="0" y="0"/>
                    <wp:lineTo x="0" y="20791"/>
                    <wp:lineTo x="21308" y="20791"/>
                    <wp:lineTo x="21308" y="0"/>
                    <wp:lineTo x="0" y="0"/>
                  </wp:wrapPolygon>
                </wp:wrapTight>
                <wp:docPr id="1132589544" name="Imagen 1" descr="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91996" name="Imagen 1" descr="Texto, Aplicación&#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09700" cy="474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223EB1B8" w14:textId="1C6DDA22" w:rsidR="00597351" w:rsidRPr="00597351" w:rsidRDefault="00D4344B" w:rsidP="00597351">
          <w:pPr>
            <w:pStyle w:val="Encabezado"/>
            <w:jc w:val="center"/>
            <w:rPr>
              <w:b/>
              <w:bCs/>
              <w:lang w:val="es-ES"/>
            </w:rPr>
          </w:pPr>
          <w:r w:rsidRPr="00D4344B">
            <w:rPr>
              <w:b/>
              <w:bCs/>
              <w:lang w:val="es-ES"/>
            </w:rPr>
            <w:t>AUTORIZACIÓN TRATAMIENTO DE DATOS PERSONALES</w:t>
          </w:r>
        </w:p>
      </w:tc>
      <w:tc>
        <w:tcPr>
          <w:tcW w:w="2076" w:type="dxa"/>
          <w:tcBorders>
            <w:top w:val="single" w:sz="4" w:space="0" w:color="auto"/>
            <w:left w:val="single" w:sz="4" w:space="0" w:color="auto"/>
            <w:bottom w:val="single" w:sz="4" w:space="0" w:color="auto"/>
            <w:right w:val="single" w:sz="4" w:space="0" w:color="auto"/>
          </w:tcBorders>
          <w:vAlign w:val="center"/>
        </w:tcPr>
        <w:p w14:paraId="30FE4031" w14:textId="570EBEE0" w:rsidR="00466D6C" w:rsidRDefault="00466D6C" w:rsidP="00466D6C">
          <w:pPr>
            <w:pStyle w:val="Encabezado"/>
            <w:rPr>
              <w:lang w:val="es-ES"/>
            </w:rPr>
          </w:pPr>
          <w:r w:rsidRPr="00597351">
            <w:rPr>
              <w:b/>
              <w:bCs/>
              <w:lang w:val="es-ES"/>
            </w:rPr>
            <w:t>Código:</w:t>
          </w:r>
          <w:r>
            <w:rPr>
              <w:lang w:val="es-ES"/>
            </w:rPr>
            <w:t xml:space="preserve"> </w:t>
          </w:r>
          <w:r w:rsidR="00597351" w:rsidRPr="00597351">
            <w:rPr>
              <w:b/>
              <w:bCs/>
              <w:lang w:val="es-ES"/>
            </w:rPr>
            <w:t>GC</w:t>
          </w:r>
          <w:r w:rsidR="00C7273C">
            <w:rPr>
              <w:b/>
              <w:bCs/>
              <w:lang w:val="es-ES"/>
            </w:rPr>
            <w:t>O</w:t>
          </w:r>
          <w:r w:rsidR="00597351">
            <w:rPr>
              <w:b/>
              <w:bCs/>
              <w:lang w:val="es-ES"/>
            </w:rPr>
            <w:t>-F-01</w:t>
          </w:r>
        </w:p>
      </w:tc>
    </w:tr>
    <w:tr w:rsidR="00466D6C" w14:paraId="77F091C0" w14:textId="77777777" w:rsidTr="00FE2E48">
      <w:trPr>
        <w:trHeight w:val="195"/>
      </w:trPr>
      <w:tc>
        <w:tcPr>
          <w:tcW w:w="2547" w:type="dxa"/>
          <w:vMerge/>
          <w:tcBorders>
            <w:top w:val="single" w:sz="4" w:space="0" w:color="auto"/>
            <w:left w:val="single" w:sz="4" w:space="0" w:color="auto"/>
            <w:bottom w:val="single" w:sz="4" w:space="0" w:color="auto"/>
            <w:right w:val="single" w:sz="4" w:space="0" w:color="auto"/>
          </w:tcBorders>
          <w:vAlign w:val="center"/>
        </w:tcPr>
        <w:p w14:paraId="5AE131EF" w14:textId="77777777" w:rsidR="00466D6C" w:rsidRDefault="00466D6C" w:rsidP="00466D6C">
          <w:pPr>
            <w:pStyle w:val="Encabezado"/>
            <w:rPr>
              <w:lang w:val="es-ES"/>
            </w:rPr>
          </w:pPr>
        </w:p>
      </w:tc>
      <w:tc>
        <w:tcPr>
          <w:tcW w:w="6754" w:type="dxa"/>
          <w:gridSpan w:val="2"/>
          <w:tcBorders>
            <w:top w:val="single" w:sz="4" w:space="0" w:color="auto"/>
            <w:left w:val="single" w:sz="4" w:space="0" w:color="auto"/>
            <w:bottom w:val="single" w:sz="4" w:space="0" w:color="auto"/>
            <w:right w:val="single" w:sz="4" w:space="0" w:color="auto"/>
          </w:tcBorders>
          <w:vAlign w:val="center"/>
        </w:tcPr>
        <w:p w14:paraId="0C45836E" w14:textId="77777777" w:rsidR="00466D6C" w:rsidRDefault="00466D6C" w:rsidP="00FE2E48">
          <w:pPr>
            <w:pStyle w:val="Encabezado"/>
            <w:jc w:val="center"/>
            <w:rPr>
              <w:lang w:val="es-ES"/>
            </w:rPr>
          </w:pPr>
        </w:p>
        <w:p w14:paraId="61CFD220" w14:textId="00313544" w:rsidR="00466D6C" w:rsidRPr="00597351" w:rsidRDefault="00FE2E48" w:rsidP="00FE2E48">
          <w:pPr>
            <w:pStyle w:val="Encabezado"/>
            <w:jc w:val="center"/>
            <w:rPr>
              <w:b/>
              <w:bCs/>
              <w:lang w:val="es-ES"/>
            </w:rPr>
          </w:pPr>
          <w:r>
            <w:rPr>
              <w:b/>
              <w:bCs/>
              <w:lang w:val="es-ES"/>
            </w:rPr>
            <w:t xml:space="preserve">PROCESO </w:t>
          </w:r>
          <w:r w:rsidR="00D4344B" w:rsidRPr="00597351">
            <w:rPr>
              <w:b/>
              <w:bCs/>
              <w:lang w:val="es-ES"/>
            </w:rPr>
            <w:t>GESTIÓN CONTRACTUAL</w:t>
          </w:r>
        </w:p>
        <w:p w14:paraId="7CBCF42E" w14:textId="77777777" w:rsidR="00466D6C" w:rsidRDefault="00466D6C" w:rsidP="00FE2E48">
          <w:pPr>
            <w:pStyle w:val="Encabezado"/>
            <w:jc w:val="center"/>
            <w:rPr>
              <w:lang w:val="es-ES"/>
            </w:rPr>
          </w:pPr>
        </w:p>
      </w:tc>
    </w:tr>
  </w:tbl>
  <w:p w14:paraId="0476FB59" w14:textId="77777777" w:rsidR="00466D6C" w:rsidRDefault="00466D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17295"/>
    <w:multiLevelType w:val="hybridMultilevel"/>
    <w:tmpl w:val="94D89F04"/>
    <w:lvl w:ilvl="0" w:tplc="289AFDCE">
      <w:start w:val="1"/>
      <w:numFmt w:val="lowerRoman"/>
      <w:lvlText w:val="%1)"/>
      <w:lvlJc w:val="left"/>
      <w:pPr>
        <w:ind w:left="1428" w:hanging="72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 w15:restartNumberingAfterBreak="0">
    <w:nsid w:val="4DC83DC6"/>
    <w:multiLevelType w:val="multilevel"/>
    <w:tmpl w:val="2494A5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173937"/>
    <w:multiLevelType w:val="hybridMultilevel"/>
    <w:tmpl w:val="841803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8905044">
    <w:abstractNumId w:val="2"/>
  </w:num>
  <w:num w:numId="2" w16cid:durableId="13903005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5206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9C9"/>
    <w:rsid w:val="00001051"/>
    <w:rsid w:val="0000321C"/>
    <w:rsid w:val="00006ACB"/>
    <w:rsid w:val="00013E8A"/>
    <w:rsid w:val="00025D1B"/>
    <w:rsid w:val="00037B97"/>
    <w:rsid w:val="000578BD"/>
    <w:rsid w:val="00060FD8"/>
    <w:rsid w:val="0007548B"/>
    <w:rsid w:val="00077478"/>
    <w:rsid w:val="000918D0"/>
    <w:rsid w:val="000924EA"/>
    <w:rsid w:val="00094D4B"/>
    <w:rsid w:val="001027D8"/>
    <w:rsid w:val="001036FF"/>
    <w:rsid w:val="0011420B"/>
    <w:rsid w:val="001323E6"/>
    <w:rsid w:val="00135026"/>
    <w:rsid w:val="0014324F"/>
    <w:rsid w:val="0019390B"/>
    <w:rsid w:val="001A1DD6"/>
    <w:rsid w:val="001B38B9"/>
    <w:rsid w:val="001D4D9C"/>
    <w:rsid w:val="00205739"/>
    <w:rsid w:val="00207854"/>
    <w:rsid w:val="00221619"/>
    <w:rsid w:val="00230462"/>
    <w:rsid w:val="002478AD"/>
    <w:rsid w:val="002553DB"/>
    <w:rsid w:val="00262F49"/>
    <w:rsid w:val="00275312"/>
    <w:rsid w:val="00292788"/>
    <w:rsid w:val="002A234B"/>
    <w:rsid w:val="002A7947"/>
    <w:rsid w:val="002B12C4"/>
    <w:rsid w:val="002B19C9"/>
    <w:rsid w:val="002B7DD8"/>
    <w:rsid w:val="002C4BC5"/>
    <w:rsid w:val="002C7474"/>
    <w:rsid w:val="002D46A9"/>
    <w:rsid w:val="002F5E5A"/>
    <w:rsid w:val="00307966"/>
    <w:rsid w:val="00317820"/>
    <w:rsid w:val="00334474"/>
    <w:rsid w:val="00337D0B"/>
    <w:rsid w:val="0035034A"/>
    <w:rsid w:val="003614E8"/>
    <w:rsid w:val="00380D5C"/>
    <w:rsid w:val="003A7888"/>
    <w:rsid w:val="003B4698"/>
    <w:rsid w:val="003C4F1A"/>
    <w:rsid w:val="003D5D85"/>
    <w:rsid w:val="003F2E8C"/>
    <w:rsid w:val="00403D52"/>
    <w:rsid w:val="00420EE0"/>
    <w:rsid w:val="00445C99"/>
    <w:rsid w:val="0044784B"/>
    <w:rsid w:val="0045317F"/>
    <w:rsid w:val="00466D6C"/>
    <w:rsid w:val="00472E77"/>
    <w:rsid w:val="004761E8"/>
    <w:rsid w:val="00476946"/>
    <w:rsid w:val="004938DF"/>
    <w:rsid w:val="00493988"/>
    <w:rsid w:val="004A57C0"/>
    <w:rsid w:val="004C2B0D"/>
    <w:rsid w:val="004C7C33"/>
    <w:rsid w:val="004D6A35"/>
    <w:rsid w:val="004E05CA"/>
    <w:rsid w:val="004E33FE"/>
    <w:rsid w:val="004E5B58"/>
    <w:rsid w:val="0050100F"/>
    <w:rsid w:val="0050115C"/>
    <w:rsid w:val="00512E30"/>
    <w:rsid w:val="00524BB8"/>
    <w:rsid w:val="0054073A"/>
    <w:rsid w:val="0055209D"/>
    <w:rsid w:val="00571D74"/>
    <w:rsid w:val="00575712"/>
    <w:rsid w:val="00586E5F"/>
    <w:rsid w:val="00597351"/>
    <w:rsid w:val="005B0004"/>
    <w:rsid w:val="005B4B04"/>
    <w:rsid w:val="005B6723"/>
    <w:rsid w:val="00607FEA"/>
    <w:rsid w:val="00614133"/>
    <w:rsid w:val="00617DFE"/>
    <w:rsid w:val="00620D24"/>
    <w:rsid w:val="00650030"/>
    <w:rsid w:val="0065483C"/>
    <w:rsid w:val="006552FA"/>
    <w:rsid w:val="006A0C8D"/>
    <w:rsid w:val="006C03BD"/>
    <w:rsid w:val="006C6E15"/>
    <w:rsid w:val="006D4A63"/>
    <w:rsid w:val="006E5797"/>
    <w:rsid w:val="00703B9E"/>
    <w:rsid w:val="0072112D"/>
    <w:rsid w:val="00743B1B"/>
    <w:rsid w:val="00743BDE"/>
    <w:rsid w:val="007474AD"/>
    <w:rsid w:val="0074763D"/>
    <w:rsid w:val="00750909"/>
    <w:rsid w:val="00785A41"/>
    <w:rsid w:val="00785F7C"/>
    <w:rsid w:val="007A7ACE"/>
    <w:rsid w:val="007B5981"/>
    <w:rsid w:val="007E1300"/>
    <w:rsid w:val="007E509C"/>
    <w:rsid w:val="008200F0"/>
    <w:rsid w:val="00845359"/>
    <w:rsid w:val="0088470B"/>
    <w:rsid w:val="0088772F"/>
    <w:rsid w:val="008B0D10"/>
    <w:rsid w:val="008B125D"/>
    <w:rsid w:val="008C1F1B"/>
    <w:rsid w:val="008E2461"/>
    <w:rsid w:val="008F00C9"/>
    <w:rsid w:val="00900576"/>
    <w:rsid w:val="00903AFD"/>
    <w:rsid w:val="00911199"/>
    <w:rsid w:val="009115A0"/>
    <w:rsid w:val="00914FDD"/>
    <w:rsid w:val="009367D6"/>
    <w:rsid w:val="00940ADA"/>
    <w:rsid w:val="0095022D"/>
    <w:rsid w:val="009B68CB"/>
    <w:rsid w:val="009C3FB1"/>
    <w:rsid w:val="009D1B8B"/>
    <w:rsid w:val="009D23FE"/>
    <w:rsid w:val="009D4A6D"/>
    <w:rsid w:val="009D6950"/>
    <w:rsid w:val="009F0A6D"/>
    <w:rsid w:val="00A6309D"/>
    <w:rsid w:val="00A66EAB"/>
    <w:rsid w:val="00A9003F"/>
    <w:rsid w:val="00AA0AAE"/>
    <w:rsid w:val="00AB0955"/>
    <w:rsid w:val="00AB31BF"/>
    <w:rsid w:val="00AC24B0"/>
    <w:rsid w:val="00AC4137"/>
    <w:rsid w:val="00AD249D"/>
    <w:rsid w:val="00AD39F0"/>
    <w:rsid w:val="00AD760F"/>
    <w:rsid w:val="00B31B7B"/>
    <w:rsid w:val="00B50173"/>
    <w:rsid w:val="00B63DBC"/>
    <w:rsid w:val="00B704DD"/>
    <w:rsid w:val="00B86CEF"/>
    <w:rsid w:val="00BB233D"/>
    <w:rsid w:val="00BB253A"/>
    <w:rsid w:val="00BD62D1"/>
    <w:rsid w:val="00BE0E6A"/>
    <w:rsid w:val="00BE3ACA"/>
    <w:rsid w:val="00BF42E6"/>
    <w:rsid w:val="00BF4D96"/>
    <w:rsid w:val="00C4319F"/>
    <w:rsid w:val="00C43CBD"/>
    <w:rsid w:val="00C57CC6"/>
    <w:rsid w:val="00C7273C"/>
    <w:rsid w:val="00C74BEA"/>
    <w:rsid w:val="00C91C16"/>
    <w:rsid w:val="00CC48FC"/>
    <w:rsid w:val="00D039FA"/>
    <w:rsid w:val="00D13ADA"/>
    <w:rsid w:val="00D4344B"/>
    <w:rsid w:val="00D44318"/>
    <w:rsid w:val="00D51F65"/>
    <w:rsid w:val="00D8141B"/>
    <w:rsid w:val="00D84570"/>
    <w:rsid w:val="00D96F56"/>
    <w:rsid w:val="00DB4020"/>
    <w:rsid w:val="00DC17CA"/>
    <w:rsid w:val="00DC4C82"/>
    <w:rsid w:val="00DD6977"/>
    <w:rsid w:val="00DE0FA2"/>
    <w:rsid w:val="00DE3540"/>
    <w:rsid w:val="00DE4A19"/>
    <w:rsid w:val="00DF744D"/>
    <w:rsid w:val="00E05D51"/>
    <w:rsid w:val="00E07068"/>
    <w:rsid w:val="00E143D2"/>
    <w:rsid w:val="00E316A2"/>
    <w:rsid w:val="00E530E1"/>
    <w:rsid w:val="00E71A08"/>
    <w:rsid w:val="00E730BE"/>
    <w:rsid w:val="00E73E9F"/>
    <w:rsid w:val="00E916E6"/>
    <w:rsid w:val="00EB3623"/>
    <w:rsid w:val="00ED1025"/>
    <w:rsid w:val="00ED4CB4"/>
    <w:rsid w:val="00ED4D71"/>
    <w:rsid w:val="00F01BAB"/>
    <w:rsid w:val="00F4099D"/>
    <w:rsid w:val="00F43941"/>
    <w:rsid w:val="00F61016"/>
    <w:rsid w:val="00F727BB"/>
    <w:rsid w:val="00F93FBE"/>
    <w:rsid w:val="00FA6B6B"/>
    <w:rsid w:val="00FB33F7"/>
    <w:rsid w:val="00FC744C"/>
    <w:rsid w:val="00FE2E48"/>
    <w:rsid w:val="00FE6E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8967C"/>
  <w15:chartTrackingRefBased/>
  <w15:docId w15:val="{E2C1B249-3857-400A-8FEE-C7BF0CAC6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B19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B19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B19C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B19C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B19C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B19C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B19C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B19C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B19C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9C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B19C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B19C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B19C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B19C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B19C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9C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9C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9C9"/>
    <w:rPr>
      <w:rFonts w:eastAsiaTheme="majorEastAsia" w:cstheme="majorBidi"/>
      <w:color w:val="272727" w:themeColor="text1" w:themeTint="D8"/>
    </w:rPr>
  </w:style>
  <w:style w:type="paragraph" w:styleId="Ttulo">
    <w:name w:val="Title"/>
    <w:basedOn w:val="Normal"/>
    <w:next w:val="Normal"/>
    <w:link w:val="TtuloCar"/>
    <w:uiPriority w:val="10"/>
    <w:qFormat/>
    <w:rsid w:val="002B19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B19C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9C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B19C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9C9"/>
    <w:pPr>
      <w:spacing w:before="160"/>
      <w:jc w:val="center"/>
    </w:pPr>
    <w:rPr>
      <w:i/>
      <w:iCs/>
      <w:color w:val="404040" w:themeColor="text1" w:themeTint="BF"/>
    </w:rPr>
  </w:style>
  <w:style w:type="character" w:customStyle="1" w:styleId="CitaCar">
    <w:name w:val="Cita Car"/>
    <w:basedOn w:val="Fuentedeprrafopredeter"/>
    <w:link w:val="Cita"/>
    <w:uiPriority w:val="29"/>
    <w:rsid w:val="002B19C9"/>
    <w:rPr>
      <w:i/>
      <w:iCs/>
      <w:color w:val="404040" w:themeColor="text1" w:themeTint="BF"/>
    </w:rPr>
  </w:style>
  <w:style w:type="paragraph" w:styleId="Prrafodelista">
    <w:name w:val="List Paragraph"/>
    <w:basedOn w:val="Normal"/>
    <w:uiPriority w:val="34"/>
    <w:qFormat/>
    <w:rsid w:val="002B19C9"/>
    <w:pPr>
      <w:ind w:left="720"/>
      <w:contextualSpacing/>
    </w:pPr>
  </w:style>
  <w:style w:type="character" w:styleId="nfasisintenso">
    <w:name w:val="Intense Emphasis"/>
    <w:basedOn w:val="Fuentedeprrafopredeter"/>
    <w:uiPriority w:val="21"/>
    <w:qFormat/>
    <w:rsid w:val="002B19C9"/>
    <w:rPr>
      <w:i/>
      <w:iCs/>
      <w:color w:val="0F4761" w:themeColor="accent1" w:themeShade="BF"/>
    </w:rPr>
  </w:style>
  <w:style w:type="paragraph" w:styleId="Citadestacada">
    <w:name w:val="Intense Quote"/>
    <w:basedOn w:val="Normal"/>
    <w:next w:val="Normal"/>
    <w:link w:val="CitadestacadaCar"/>
    <w:uiPriority w:val="30"/>
    <w:qFormat/>
    <w:rsid w:val="002B19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B19C9"/>
    <w:rPr>
      <w:i/>
      <w:iCs/>
      <w:color w:val="0F4761" w:themeColor="accent1" w:themeShade="BF"/>
    </w:rPr>
  </w:style>
  <w:style w:type="character" w:styleId="Referenciaintensa">
    <w:name w:val="Intense Reference"/>
    <w:basedOn w:val="Fuentedeprrafopredeter"/>
    <w:uiPriority w:val="32"/>
    <w:qFormat/>
    <w:rsid w:val="002B19C9"/>
    <w:rPr>
      <w:b/>
      <w:bCs/>
      <w:smallCaps/>
      <w:color w:val="0F4761" w:themeColor="accent1" w:themeShade="BF"/>
      <w:spacing w:val="5"/>
    </w:rPr>
  </w:style>
  <w:style w:type="table" w:styleId="Tablaconcuadrcula">
    <w:name w:val="Table Grid"/>
    <w:basedOn w:val="Tablanormal"/>
    <w:uiPriority w:val="39"/>
    <w:rsid w:val="002B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bre">
    <w:name w:val="Nombre"/>
    <w:basedOn w:val="Normal"/>
    <w:rsid w:val="002F5E5A"/>
    <w:pPr>
      <w:spacing w:after="0" w:line="240" w:lineRule="auto"/>
      <w:jc w:val="right"/>
    </w:pPr>
    <w:rPr>
      <w:rFonts w:ascii="Tahoma" w:eastAsia="Times New Roman" w:hAnsi="Tahoma" w:cs="Times New Roman"/>
      <w:color w:val="FFFFFF"/>
      <w:kern w:val="0"/>
      <w:sz w:val="36"/>
      <w:szCs w:val="20"/>
      <w:lang w:val="es-ES"/>
      <w14:ligatures w14:val="none"/>
    </w:rPr>
  </w:style>
  <w:style w:type="table" w:styleId="Cuadrculaclara-nfasis5">
    <w:name w:val="Light Grid Accent 5"/>
    <w:basedOn w:val="Tablanormal"/>
    <w:uiPriority w:val="62"/>
    <w:rsid w:val="008C1F1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paragraph" w:styleId="Encabezado">
    <w:name w:val="header"/>
    <w:basedOn w:val="Normal"/>
    <w:link w:val="EncabezadoCar"/>
    <w:uiPriority w:val="99"/>
    <w:unhideWhenUsed/>
    <w:rsid w:val="008200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200F0"/>
  </w:style>
  <w:style w:type="paragraph" w:styleId="Piedepgina">
    <w:name w:val="footer"/>
    <w:basedOn w:val="Normal"/>
    <w:link w:val="PiedepginaCar"/>
    <w:uiPriority w:val="99"/>
    <w:unhideWhenUsed/>
    <w:rsid w:val="008200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200F0"/>
  </w:style>
  <w:style w:type="paragraph" w:styleId="NormalWeb">
    <w:name w:val="Normal (Web)"/>
    <w:basedOn w:val="Normal"/>
    <w:uiPriority w:val="99"/>
    <w:unhideWhenUsed/>
    <w:rsid w:val="00B704DD"/>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styleId="Hipervnculo">
    <w:name w:val="Hyperlink"/>
    <w:basedOn w:val="Fuentedeprrafopredeter"/>
    <w:uiPriority w:val="99"/>
    <w:unhideWhenUsed/>
    <w:rsid w:val="00D4344B"/>
    <w:rPr>
      <w:color w:val="467886" w:themeColor="hyperlink"/>
      <w:u w:val="single"/>
    </w:rPr>
  </w:style>
  <w:style w:type="character" w:styleId="Mencinsinresolver">
    <w:name w:val="Unresolved Mention"/>
    <w:basedOn w:val="Fuentedeprrafopredeter"/>
    <w:uiPriority w:val="99"/>
    <w:semiHidden/>
    <w:unhideWhenUsed/>
    <w:rsid w:val="00D434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3783995">
      <w:bodyDiv w:val="1"/>
      <w:marLeft w:val="0"/>
      <w:marRight w:val="0"/>
      <w:marTop w:val="0"/>
      <w:marBottom w:val="0"/>
      <w:divBdr>
        <w:top w:val="none" w:sz="0" w:space="0" w:color="auto"/>
        <w:left w:val="none" w:sz="0" w:space="0" w:color="auto"/>
        <w:bottom w:val="none" w:sz="0" w:space="0" w:color="auto"/>
        <w:right w:val="none" w:sz="0" w:space="0" w:color="auto"/>
      </w:divBdr>
    </w:div>
    <w:div w:id="886143980">
      <w:bodyDiv w:val="1"/>
      <w:marLeft w:val="0"/>
      <w:marRight w:val="0"/>
      <w:marTop w:val="0"/>
      <w:marBottom w:val="0"/>
      <w:divBdr>
        <w:top w:val="none" w:sz="0" w:space="0" w:color="auto"/>
        <w:left w:val="none" w:sz="0" w:space="0" w:color="auto"/>
        <w:bottom w:val="none" w:sz="0" w:space="0" w:color="auto"/>
        <w:right w:val="none" w:sz="0" w:space="0" w:color="auto"/>
      </w:divBdr>
    </w:div>
    <w:div w:id="1726174986">
      <w:bodyDiv w:val="1"/>
      <w:marLeft w:val="0"/>
      <w:marRight w:val="0"/>
      <w:marTop w:val="0"/>
      <w:marBottom w:val="0"/>
      <w:divBdr>
        <w:top w:val="none" w:sz="0" w:space="0" w:color="auto"/>
        <w:left w:val="none" w:sz="0" w:space="0" w:color="auto"/>
        <w:bottom w:val="none" w:sz="0" w:space="0" w:color="auto"/>
        <w:right w:val="none" w:sz="0" w:space="0" w:color="auto"/>
      </w:divBdr>
    </w:div>
    <w:div w:id="1882739996">
      <w:bodyDiv w:val="1"/>
      <w:marLeft w:val="0"/>
      <w:marRight w:val="0"/>
      <w:marTop w:val="0"/>
      <w:marBottom w:val="0"/>
      <w:divBdr>
        <w:top w:val="none" w:sz="0" w:space="0" w:color="auto"/>
        <w:left w:val="none" w:sz="0" w:space="0" w:color="auto"/>
        <w:bottom w:val="none" w:sz="0" w:space="0" w:color="auto"/>
        <w:right w:val="none" w:sz="0" w:space="0" w:color="auto"/>
      </w:divBdr>
    </w:div>
    <w:div w:id="2098137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com.gov.co/sites/default/files/transparencia/contenido_multimedia/Politica_de_tratamiento_info_perso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atospersonales@crcom.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C617C-CA8C-4935-97FC-6A1A3FFD9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622</Words>
  <Characters>3425</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Consuelo Domínguez Garces</dc:creator>
  <cp:keywords/>
  <dc:description/>
  <cp:lastModifiedBy>Maria Isabel Gómez Orrego</cp:lastModifiedBy>
  <cp:revision>4</cp:revision>
  <dcterms:created xsi:type="dcterms:W3CDTF">2024-10-21T22:14:00Z</dcterms:created>
  <dcterms:modified xsi:type="dcterms:W3CDTF">2024-12-18T15:45:00Z</dcterms:modified>
</cp:coreProperties>
</file>