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589E7" w14:textId="68EF74C5" w:rsidR="00D72F83" w:rsidRPr="00DD365E" w:rsidRDefault="00D72F83" w:rsidP="00D72F83">
      <w:pPr>
        <w:spacing w:after="5" w:line="249" w:lineRule="auto"/>
        <w:ind w:left="-5" w:right="49" w:hanging="10"/>
        <w:jc w:val="center"/>
        <w:rPr>
          <w:rFonts w:ascii="Verdana" w:eastAsia="Arial" w:hAnsi="Verdana" w:cs="Arial"/>
          <w:b/>
          <w:color w:val="000000"/>
          <w:sz w:val="18"/>
          <w:szCs w:val="18"/>
          <w:lang w:eastAsia="es-CO"/>
        </w:rPr>
      </w:pPr>
      <w:r w:rsidRPr="00DD365E">
        <w:rPr>
          <w:rFonts w:ascii="Verdana" w:eastAsia="Arial" w:hAnsi="Verdana" w:cs="Arial"/>
          <w:b/>
          <w:color w:val="000000"/>
          <w:sz w:val="18"/>
          <w:szCs w:val="18"/>
          <w:lang w:eastAsia="es-CO"/>
        </w:rPr>
        <w:t>ANEXO</w:t>
      </w:r>
      <w:r>
        <w:rPr>
          <w:rFonts w:ascii="Verdana" w:eastAsia="Arial" w:hAnsi="Verdana" w:cs="Arial"/>
          <w:b/>
          <w:color w:val="000000"/>
          <w:sz w:val="18"/>
          <w:szCs w:val="18"/>
          <w:lang w:eastAsia="es-CO"/>
        </w:rPr>
        <w:t xml:space="preserve"> - </w:t>
      </w:r>
      <w:r w:rsidRPr="00DD365E">
        <w:rPr>
          <w:rFonts w:ascii="Verdana" w:eastAsia="Arial" w:hAnsi="Verdana" w:cs="Arial"/>
          <w:b/>
          <w:color w:val="000000"/>
          <w:sz w:val="18"/>
          <w:szCs w:val="18"/>
          <w:lang w:eastAsia="es-CO"/>
        </w:rPr>
        <w:t>PAGOS DE SEGURIDAD SOCIAL Y APORTES LEGALES</w:t>
      </w:r>
    </w:p>
    <w:p w14:paraId="5A085C00" w14:textId="77777777" w:rsidR="00D72F83" w:rsidRPr="00DD365E" w:rsidRDefault="00D72F83" w:rsidP="00D72F83">
      <w:pPr>
        <w:spacing w:after="5" w:line="249" w:lineRule="auto"/>
        <w:ind w:left="-5" w:right="49" w:hanging="10"/>
        <w:jc w:val="both"/>
        <w:rPr>
          <w:rFonts w:ascii="Verdana" w:eastAsia="Arial" w:hAnsi="Verdana" w:cs="Arial"/>
          <w:b/>
          <w:color w:val="000000"/>
          <w:sz w:val="18"/>
          <w:szCs w:val="18"/>
          <w:lang w:eastAsia="es-CO"/>
        </w:rPr>
      </w:pPr>
    </w:p>
    <w:p w14:paraId="0DBE5A39" w14:textId="77777777" w:rsidR="00D72F83" w:rsidRPr="00DD365E" w:rsidRDefault="00D72F83" w:rsidP="00D72F83">
      <w:pPr>
        <w:spacing w:after="5" w:line="249" w:lineRule="auto"/>
        <w:ind w:left="-5" w:right="49" w:hanging="10"/>
        <w:jc w:val="both"/>
        <w:rPr>
          <w:rFonts w:ascii="Verdana" w:eastAsia="Arial" w:hAnsi="Verdana" w:cs="Arial"/>
          <w:b/>
          <w:color w:val="000000"/>
          <w:sz w:val="18"/>
          <w:szCs w:val="18"/>
          <w:lang w:eastAsia="es-CO"/>
        </w:rPr>
      </w:pPr>
      <w:r w:rsidRPr="00DD365E">
        <w:rPr>
          <w:rFonts w:ascii="Verdana" w:eastAsia="Arial" w:hAnsi="Verdana" w:cs="Arial"/>
          <w:b/>
          <w:color w:val="000000"/>
          <w:sz w:val="18"/>
          <w:szCs w:val="18"/>
          <w:lang w:eastAsia="es-CO"/>
        </w:rPr>
        <w:t>ARTÍCULO 50 LEY 789 DE 2002</w:t>
      </w:r>
    </w:p>
    <w:p w14:paraId="5A97F799" w14:textId="77777777" w:rsidR="00D72F83" w:rsidRPr="00DD365E" w:rsidRDefault="00D72F83" w:rsidP="00D72F83">
      <w:pPr>
        <w:spacing w:after="5" w:line="249" w:lineRule="auto"/>
        <w:ind w:left="-5" w:right="49" w:hanging="10"/>
        <w:jc w:val="both"/>
        <w:rPr>
          <w:rFonts w:ascii="Verdana" w:eastAsia="Arial" w:hAnsi="Verdana" w:cs="Arial"/>
          <w:b/>
          <w:color w:val="000000"/>
          <w:sz w:val="18"/>
          <w:szCs w:val="18"/>
          <w:lang w:eastAsia="es-CO"/>
        </w:rPr>
      </w:pPr>
      <w:r w:rsidRPr="00DD365E">
        <w:rPr>
          <w:rFonts w:ascii="Verdana" w:eastAsia="Arial" w:hAnsi="Verdana" w:cs="Arial"/>
          <w:b/>
          <w:color w:val="000000"/>
          <w:sz w:val="18"/>
          <w:szCs w:val="18"/>
          <w:lang w:eastAsia="es-CO"/>
        </w:rPr>
        <w:t>(PERSONAS JURÍDICAS)</w:t>
      </w:r>
    </w:p>
    <w:p w14:paraId="13029FF2"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66BEC7F3"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w:t>
      </w:r>
      <w:bookmarkStart w:id="0" w:name="_GoBack"/>
      <w:bookmarkEnd w:id="0"/>
      <w:r w:rsidRPr="00DD365E">
        <w:rPr>
          <w:rFonts w:ascii="Verdana" w:eastAsia="Arial" w:hAnsi="Verdana" w:cs="Arial"/>
          <w:color w:val="000000"/>
          <w:sz w:val="18"/>
          <w:szCs w:val="18"/>
          <w:lang w:eastAsia="es-CO"/>
        </w:rPr>
        <w:t>ses contados a partir de la fecha de cierre del presente procedimiento de selección. Lo anterior, en cumplimiento de lo dispuesto en el artículo 50 de la Ley 789 de 2002.</w:t>
      </w:r>
    </w:p>
    <w:p w14:paraId="4009A898"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4D959799"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7EE5B440"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4D40FC20"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 xml:space="preserve">[En el evento en que la sociedad no tenga más de seis (6) meses de constituida, deberá acreditar los pagos a partir de la fecha de su constitución como se indica a continuación:] </w:t>
      </w:r>
    </w:p>
    <w:p w14:paraId="511541A6"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378457F8"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B2F96B0"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1BB4D6B9"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w:t>
      </w:r>
      <w:r w:rsidRPr="00DD365E">
        <w:rPr>
          <w:rFonts w:ascii="Verdana" w:eastAsia="Arial" w:hAnsi="Verdana" w:cs="Arial"/>
          <w:color w:val="000000"/>
          <w:sz w:val="18"/>
          <w:szCs w:val="18"/>
          <w:lang w:eastAsia="es-CO"/>
        </w:rPr>
        <w:lastRenderedPageBreak/>
        <w:t>partir de [fecha de constitución]. Lo anterior, en cumplimiento de lo dispuesto en el artículo 50 de la Ley 789 de 2002.</w:t>
      </w:r>
    </w:p>
    <w:p w14:paraId="039E498F"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6A7897F6"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F6AAE3B"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2AAADC8F"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 xml:space="preserve">[Cuando la persona jurídica esté exonerada de aportes parafiscales de acuerdo con el artículo 114-1 del Estatuto Tributario modificado por el artículo 65 de la Ley 1918 de 2016, deberá incluir el siguiente texto]:  </w:t>
      </w:r>
    </w:p>
    <w:p w14:paraId="77DC2C98"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54A7AA78"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F43A2F9"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20CFFB15"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 xml:space="preserve">[Cuando la persona jurídica no haya tenido personal a cargo dentro de los seis (6) meses anteriores a la presentación de la propuesta deberá manifestarlo de la siguiente manera:] </w:t>
      </w:r>
    </w:p>
    <w:p w14:paraId="65E01930"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613327FE"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02922826"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3C1AEA5C" w14:textId="77777777" w:rsidR="00D72F83" w:rsidRPr="00DD365E" w:rsidRDefault="00D72F83" w:rsidP="00D72F83">
      <w:pPr>
        <w:spacing w:after="5" w:line="249" w:lineRule="auto"/>
        <w:ind w:right="49"/>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 xml:space="preserve">En constancia, se firma en ______________, a los ____ días del mes de _____ </w:t>
      </w:r>
      <w:proofErr w:type="spellStart"/>
      <w:r w:rsidRPr="00DD365E">
        <w:rPr>
          <w:rFonts w:ascii="Verdana" w:eastAsia="Arial" w:hAnsi="Verdana" w:cs="Arial"/>
          <w:color w:val="000000"/>
          <w:sz w:val="18"/>
          <w:szCs w:val="18"/>
          <w:lang w:eastAsia="es-CO"/>
        </w:rPr>
        <w:t>de</w:t>
      </w:r>
      <w:proofErr w:type="spellEnd"/>
      <w:r w:rsidRPr="00DD365E">
        <w:rPr>
          <w:rFonts w:ascii="Verdana" w:eastAsia="Arial" w:hAnsi="Verdana" w:cs="Arial"/>
          <w:color w:val="000000"/>
          <w:sz w:val="18"/>
          <w:szCs w:val="18"/>
          <w:lang w:eastAsia="es-CO"/>
        </w:rPr>
        <w:t xml:space="preserve"> 20__.</w:t>
      </w:r>
    </w:p>
    <w:p w14:paraId="6F9D99DF"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0C24F7AD"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013E5E79"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_____________________________________________________________________</w:t>
      </w:r>
    </w:p>
    <w:p w14:paraId="50BB0B64"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[Nombre y firma del representante legal de la persona jurídica o el revisor fiscal, según corresponda]</w:t>
      </w:r>
    </w:p>
    <w:p w14:paraId="32B0E774"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47AC1034"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EF6642C" w14:textId="77777777" w:rsidR="00D72F83" w:rsidRPr="00DD365E" w:rsidRDefault="00D72F83" w:rsidP="00D72F83">
      <w:pPr>
        <w:spacing w:after="5" w:line="249" w:lineRule="auto"/>
        <w:ind w:right="49"/>
        <w:jc w:val="both"/>
        <w:rPr>
          <w:rFonts w:ascii="Verdana" w:eastAsia="Arial" w:hAnsi="Verdana" w:cs="Arial"/>
          <w:b/>
          <w:color w:val="000000"/>
          <w:sz w:val="18"/>
          <w:szCs w:val="18"/>
          <w:lang w:eastAsia="es-CO"/>
        </w:rPr>
      </w:pPr>
    </w:p>
    <w:p w14:paraId="3D6DB830" w14:textId="77777777" w:rsidR="00D72F83" w:rsidRPr="00DD365E" w:rsidRDefault="00D72F83" w:rsidP="00D72F83">
      <w:pPr>
        <w:spacing w:after="5" w:line="249" w:lineRule="auto"/>
        <w:ind w:left="-5" w:right="49" w:hanging="10"/>
        <w:jc w:val="both"/>
        <w:rPr>
          <w:rFonts w:ascii="Verdana" w:eastAsia="Arial" w:hAnsi="Verdana" w:cs="Arial"/>
          <w:b/>
          <w:color w:val="000000"/>
          <w:sz w:val="18"/>
          <w:szCs w:val="18"/>
          <w:lang w:eastAsia="es-CO"/>
        </w:rPr>
      </w:pPr>
      <w:r w:rsidRPr="00DD365E">
        <w:rPr>
          <w:rFonts w:ascii="Verdana" w:eastAsia="Arial" w:hAnsi="Verdana" w:cs="Arial"/>
          <w:b/>
          <w:color w:val="000000"/>
          <w:sz w:val="18"/>
          <w:szCs w:val="18"/>
          <w:lang w:eastAsia="es-CO"/>
        </w:rPr>
        <w:t xml:space="preserve">ANEXO </w:t>
      </w:r>
      <w:r>
        <w:rPr>
          <w:rFonts w:ascii="Verdana" w:eastAsia="Arial" w:hAnsi="Verdana" w:cs="Arial"/>
          <w:b/>
          <w:color w:val="000000"/>
          <w:sz w:val="18"/>
          <w:szCs w:val="18"/>
          <w:lang w:eastAsia="es-CO"/>
        </w:rPr>
        <w:t xml:space="preserve">- </w:t>
      </w:r>
      <w:r w:rsidRPr="00DD365E">
        <w:rPr>
          <w:rFonts w:ascii="Verdana" w:eastAsia="Arial" w:hAnsi="Verdana" w:cs="Arial"/>
          <w:b/>
          <w:color w:val="000000"/>
          <w:sz w:val="18"/>
          <w:szCs w:val="18"/>
          <w:lang w:eastAsia="es-CO"/>
        </w:rPr>
        <w:t>PAGOS DE SEGURIDAD SOCIAL Y APORTES LEGALES</w:t>
      </w:r>
    </w:p>
    <w:p w14:paraId="353FD8DD" w14:textId="77777777" w:rsidR="00D72F83" w:rsidRPr="00DD365E" w:rsidRDefault="00D72F83" w:rsidP="00D72F83">
      <w:pPr>
        <w:spacing w:after="5" w:line="249" w:lineRule="auto"/>
        <w:ind w:left="-5" w:right="49" w:hanging="10"/>
        <w:jc w:val="both"/>
        <w:rPr>
          <w:rFonts w:ascii="Verdana" w:eastAsia="Arial" w:hAnsi="Verdana" w:cs="Arial"/>
          <w:b/>
          <w:color w:val="000000"/>
          <w:sz w:val="18"/>
          <w:szCs w:val="18"/>
          <w:lang w:eastAsia="es-CO"/>
        </w:rPr>
      </w:pPr>
    </w:p>
    <w:p w14:paraId="6D6F5E70" w14:textId="77777777" w:rsidR="00D72F83" w:rsidRPr="00DD365E" w:rsidRDefault="00D72F83" w:rsidP="00D72F83">
      <w:pPr>
        <w:spacing w:after="5" w:line="249" w:lineRule="auto"/>
        <w:ind w:left="-5" w:right="49" w:hanging="10"/>
        <w:jc w:val="both"/>
        <w:rPr>
          <w:rFonts w:ascii="Verdana" w:eastAsia="Arial" w:hAnsi="Verdana" w:cs="Arial"/>
          <w:b/>
          <w:color w:val="000000"/>
          <w:sz w:val="18"/>
          <w:szCs w:val="18"/>
          <w:lang w:eastAsia="es-CO"/>
        </w:rPr>
      </w:pPr>
      <w:r w:rsidRPr="00DD365E">
        <w:rPr>
          <w:rFonts w:ascii="Verdana" w:eastAsia="Arial" w:hAnsi="Verdana" w:cs="Arial"/>
          <w:b/>
          <w:color w:val="000000"/>
          <w:sz w:val="18"/>
          <w:szCs w:val="18"/>
          <w:lang w:eastAsia="es-CO"/>
        </w:rPr>
        <w:t>ARTICULO 9 LEY 828 DE 2003</w:t>
      </w:r>
    </w:p>
    <w:p w14:paraId="6486EBD1" w14:textId="77777777" w:rsidR="00D72F83" w:rsidRPr="00DD365E" w:rsidRDefault="00D72F83" w:rsidP="00D72F83">
      <w:pPr>
        <w:spacing w:after="5" w:line="249" w:lineRule="auto"/>
        <w:ind w:left="-5" w:right="49" w:hanging="10"/>
        <w:jc w:val="both"/>
        <w:rPr>
          <w:rFonts w:ascii="Verdana" w:eastAsia="Arial" w:hAnsi="Verdana" w:cs="Arial"/>
          <w:b/>
          <w:color w:val="000000"/>
          <w:sz w:val="18"/>
          <w:szCs w:val="18"/>
          <w:lang w:eastAsia="es-CO"/>
        </w:rPr>
      </w:pPr>
      <w:r w:rsidRPr="00DD365E">
        <w:rPr>
          <w:rFonts w:ascii="Verdana" w:eastAsia="Arial" w:hAnsi="Verdana" w:cs="Arial"/>
          <w:b/>
          <w:color w:val="000000"/>
          <w:sz w:val="18"/>
          <w:szCs w:val="18"/>
          <w:lang w:eastAsia="es-CO"/>
        </w:rPr>
        <w:t>(PERSONAS NATURALES)</w:t>
      </w:r>
    </w:p>
    <w:p w14:paraId="271197CE"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68F97C5F"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46252DBD"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w:t>
      </w:r>
      <w:r w:rsidRPr="00DD365E">
        <w:rPr>
          <w:rFonts w:ascii="Verdana" w:eastAsia="Arial" w:hAnsi="Verdana" w:cs="Arial"/>
          <w:color w:val="000000"/>
          <w:sz w:val="18"/>
          <w:szCs w:val="18"/>
          <w:lang w:eastAsia="es-CO"/>
        </w:rPr>
        <w:lastRenderedPageBreak/>
        <w:t xml:space="preserve">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B5894B6"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304DD6EC"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La persona natural que reúna los requisitos para acceder a la pensión de vejez, o se pensione por invalidez o anticipadamente, presentará el certificado que lo acredite y, además la afiliación al sistema de salud.</w:t>
      </w:r>
    </w:p>
    <w:p w14:paraId="353AD62E"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2D377043"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r w:rsidRPr="00DD365E">
        <w:rPr>
          <w:rFonts w:ascii="Verdana" w:eastAsia="Arial" w:hAnsi="Verdana" w:cs="Arial"/>
          <w:color w:val="000000"/>
          <w:sz w:val="18"/>
          <w:szCs w:val="18"/>
          <w:lang w:eastAsia="es-CO"/>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2DA941B"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56709A83"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38E4711A" w14:textId="77777777" w:rsidR="00D72F83" w:rsidRPr="00DD365E" w:rsidRDefault="00D72F83" w:rsidP="00D72F83">
      <w:pPr>
        <w:spacing w:after="5" w:line="249" w:lineRule="auto"/>
        <w:ind w:left="-5" w:right="49" w:hanging="10"/>
        <w:jc w:val="both"/>
        <w:rPr>
          <w:rFonts w:ascii="Verdana" w:eastAsia="Arial" w:hAnsi="Verdana" w:cs="Arial"/>
          <w:color w:val="000000"/>
          <w:sz w:val="18"/>
          <w:szCs w:val="18"/>
          <w:lang w:eastAsia="es-CO"/>
        </w:rPr>
      </w:pPr>
    </w:p>
    <w:p w14:paraId="2ED3C04C" w14:textId="77777777" w:rsidR="00D72F83" w:rsidRPr="00DD365E" w:rsidRDefault="00D72F83" w:rsidP="00D72F83">
      <w:pPr>
        <w:jc w:val="both"/>
        <w:rPr>
          <w:rFonts w:ascii="Verdana" w:hAnsi="Verdana"/>
          <w:sz w:val="18"/>
          <w:szCs w:val="18"/>
        </w:rPr>
      </w:pPr>
    </w:p>
    <w:p w14:paraId="0C84F2E3" w14:textId="77777777" w:rsidR="00757B36" w:rsidRPr="00D72F83" w:rsidRDefault="00757B36" w:rsidP="00D72F83"/>
    <w:sectPr w:rsidR="00757B36" w:rsidRPr="00D72F83" w:rsidSect="00D07383">
      <w:headerReference w:type="default" r:id="rId7"/>
      <w:footerReference w:type="default" r:id="rId8"/>
      <w:pgSz w:w="12240" w:h="15840"/>
      <w:pgMar w:top="212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8E43C" w14:textId="77777777" w:rsidR="00555A5E" w:rsidRDefault="00555A5E" w:rsidP="00757B36">
      <w:pPr>
        <w:spacing w:after="0" w:line="240" w:lineRule="auto"/>
      </w:pPr>
      <w:r>
        <w:separator/>
      </w:r>
    </w:p>
  </w:endnote>
  <w:endnote w:type="continuationSeparator" w:id="0">
    <w:p w14:paraId="2EB01693" w14:textId="77777777" w:rsidR="00555A5E" w:rsidRDefault="00555A5E"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ontserrat">
    <w:altName w:val="Calibri"/>
    <w:charset w:val="4D"/>
    <w:family w:val="auto"/>
    <w:pitch w:val="variable"/>
    <w:sig w:usb0="2000020F" w:usb1="00000003" w:usb2="00000000" w:usb3="00000000" w:csb0="00000197"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9B775" w14:textId="7E258BFD" w:rsidR="00D34D20" w:rsidRDefault="00D34D20">
    <w:pPr>
      <w:pStyle w:val="Piedepgina"/>
      <w:jc w:val="right"/>
    </w:pPr>
  </w:p>
  <w:p w14:paraId="079FE4D7" w14:textId="28E95837" w:rsidR="00D34D20" w:rsidRPr="00D34D20" w:rsidRDefault="00D07383" w:rsidP="00D07383">
    <w:pPr>
      <w:spacing w:after="0" w:line="276" w:lineRule="auto"/>
      <w:ind w:left="-1701"/>
      <w:jc w:val="both"/>
      <w:rPr>
        <w:rFonts w:ascii="Helvetica" w:hAnsi="Helvetica"/>
      </w:rPr>
    </w:pPr>
    <w:r>
      <w:rPr>
        <w:noProof/>
      </w:rPr>
      <w:drawing>
        <wp:inline distT="0" distB="0" distL="0" distR="0" wp14:anchorId="1AE9EE41" wp14:editId="422A7D06">
          <wp:extent cx="7762875" cy="713223"/>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9719" cy="746008"/>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A0BCF0" w14:textId="77777777" w:rsidR="00555A5E" w:rsidRDefault="00555A5E" w:rsidP="00757B36">
      <w:pPr>
        <w:spacing w:after="0" w:line="240" w:lineRule="auto"/>
      </w:pPr>
      <w:r>
        <w:separator/>
      </w:r>
    </w:p>
  </w:footnote>
  <w:footnote w:type="continuationSeparator" w:id="0">
    <w:p w14:paraId="475A3A8F" w14:textId="77777777" w:rsidR="00555A5E" w:rsidRDefault="00555A5E"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E6534" w14:textId="6579554F" w:rsidR="00757B36" w:rsidRPr="007E298C" w:rsidRDefault="00ED56BA" w:rsidP="007E298C">
    <w:pPr>
      <w:pStyle w:val="Encabezado"/>
      <w:jc w:val="right"/>
    </w:pPr>
    <w:r>
      <w:rPr>
        <w:noProof/>
      </w:rPr>
      <w:drawing>
        <wp:anchor distT="0" distB="0" distL="114300" distR="114300" simplePos="0" relativeHeight="251659264" behindDoc="1" locked="0" layoutInCell="1" allowOverlap="1" wp14:anchorId="7ACAA2C5" wp14:editId="6E67F9DC">
          <wp:simplePos x="0" y="0"/>
          <wp:positionH relativeFrom="page">
            <wp:posOffset>581371</wp:posOffset>
          </wp:positionH>
          <wp:positionV relativeFrom="paragraph">
            <wp:posOffset>-426663</wp:posOffset>
          </wp:positionV>
          <wp:extent cx="7766050" cy="1416050"/>
          <wp:effectExtent l="0" t="0" r="635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04514" name="Imagen 953504514"/>
                  <pic:cNvPicPr/>
                </pic:nvPicPr>
                <pic:blipFill>
                  <a:blip r:embed="rId1">
                    <a:extLst>
                      <a:ext uri="{28A0092B-C50C-407E-A947-70E740481C1C}">
                        <a14:useLocalDpi xmlns:a14="http://schemas.microsoft.com/office/drawing/2010/main" val="0"/>
                      </a:ext>
                    </a:extLst>
                  </a:blip>
                  <a:stretch>
                    <a:fillRect/>
                  </a:stretch>
                </pic:blipFill>
                <pic:spPr>
                  <a:xfrm>
                    <a:off x="0" y="0"/>
                    <a:ext cx="7766050" cy="14160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12567F"/>
    <w:multiLevelType w:val="hybridMultilevel"/>
    <w:tmpl w:val="0B8A10B6"/>
    <w:lvl w:ilvl="0" w:tplc="240A0011">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D710AD"/>
    <w:multiLevelType w:val="hybridMultilevel"/>
    <w:tmpl w:val="4DDECC2E"/>
    <w:lvl w:ilvl="0" w:tplc="9572BE72">
      <w:start w:val="1"/>
      <w:numFmt w:val="decimal"/>
      <w:lvlText w:val="%1."/>
      <w:lvlJc w:val="left"/>
      <w:pPr>
        <w:ind w:left="568" w:hanging="428"/>
      </w:pPr>
      <w:rPr>
        <w:rFonts w:ascii="Montserrat" w:eastAsia="Arial" w:hAnsi="Montserrat" w:hint="default"/>
        <w:color w:val="554F4F"/>
        <w:spacing w:val="-1"/>
        <w:w w:val="99"/>
        <w:sz w:val="18"/>
        <w:szCs w:val="18"/>
      </w:rPr>
    </w:lvl>
    <w:lvl w:ilvl="1" w:tplc="12EAE06C">
      <w:start w:val="1"/>
      <w:numFmt w:val="decimal"/>
      <w:lvlText w:val="%2."/>
      <w:lvlJc w:val="left"/>
      <w:pPr>
        <w:ind w:left="821" w:hanging="360"/>
      </w:pPr>
      <w:rPr>
        <w:rFonts w:ascii="Arial" w:eastAsia="Arial" w:hAnsi="Arial" w:hint="default"/>
        <w:color w:val="4E4D4D"/>
        <w:spacing w:val="-1"/>
        <w:w w:val="99"/>
        <w:sz w:val="20"/>
        <w:szCs w:val="20"/>
      </w:rPr>
    </w:lvl>
    <w:lvl w:ilvl="2" w:tplc="17C64B08">
      <w:start w:val="1"/>
      <w:numFmt w:val="bullet"/>
      <w:lvlText w:val="•"/>
      <w:lvlJc w:val="left"/>
      <w:pPr>
        <w:ind w:left="1734" w:hanging="360"/>
      </w:pPr>
      <w:rPr>
        <w:rFonts w:hint="default"/>
      </w:rPr>
    </w:lvl>
    <w:lvl w:ilvl="3" w:tplc="FC0C13D8">
      <w:start w:val="1"/>
      <w:numFmt w:val="bullet"/>
      <w:lvlText w:val="•"/>
      <w:lvlJc w:val="left"/>
      <w:pPr>
        <w:ind w:left="2647" w:hanging="360"/>
      </w:pPr>
      <w:rPr>
        <w:rFonts w:hint="default"/>
      </w:rPr>
    </w:lvl>
    <w:lvl w:ilvl="4" w:tplc="B1B4DAA4">
      <w:start w:val="1"/>
      <w:numFmt w:val="bullet"/>
      <w:lvlText w:val="•"/>
      <w:lvlJc w:val="left"/>
      <w:pPr>
        <w:ind w:left="3561" w:hanging="360"/>
      </w:pPr>
      <w:rPr>
        <w:rFonts w:hint="default"/>
      </w:rPr>
    </w:lvl>
    <w:lvl w:ilvl="5" w:tplc="61324FFA">
      <w:start w:val="1"/>
      <w:numFmt w:val="bullet"/>
      <w:lvlText w:val="•"/>
      <w:lvlJc w:val="left"/>
      <w:pPr>
        <w:ind w:left="4474" w:hanging="360"/>
      </w:pPr>
      <w:rPr>
        <w:rFonts w:hint="default"/>
      </w:rPr>
    </w:lvl>
    <w:lvl w:ilvl="6" w:tplc="A4EA4056">
      <w:start w:val="1"/>
      <w:numFmt w:val="bullet"/>
      <w:lvlText w:val="•"/>
      <w:lvlJc w:val="left"/>
      <w:pPr>
        <w:ind w:left="5387" w:hanging="360"/>
      </w:pPr>
      <w:rPr>
        <w:rFonts w:hint="default"/>
      </w:rPr>
    </w:lvl>
    <w:lvl w:ilvl="7" w:tplc="B518E27A">
      <w:start w:val="1"/>
      <w:numFmt w:val="bullet"/>
      <w:lvlText w:val="•"/>
      <w:lvlJc w:val="left"/>
      <w:pPr>
        <w:ind w:left="6300" w:hanging="360"/>
      </w:pPr>
      <w:rPr>
        <w:rFonts w:hint="default"/>
      </w:rPr>
    </w:lvl>
    <w:lvl w:ilvl="8" w:tplc="0E845B14">
      <w:start w:val="1"/>
      <w:numFmt w:val="bullet"/>
      <w:lvlText w:val="•"/>
      <w:lvlJc w:val="left"/>
      <w:pPr>
        <w:ind w:left="7213" w:hanging="360"/>
      </w:pPr>
      <w:rPr>
        <w:rFonts w:hint="default"/>
      </w:rPr>
    </w:lvl>
  </w:abstractNum>
  <w:abstractNum w:abstractNumId="3" w15:restartNumberingAfterBreak="0">
    <w:nsid w:val="0F364E32"/>
    <w:multiLevelType w:val="multilevel"/>
    <w:tmpl w:val="22124D5E"/>
    <w:lvl w:ilvl="0">
      <w:start w:val="1"/>
      <w:numFmt w:val="bullet"/>
      <w:pStyle w:val="clusulas"/>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15:restartNumberingAfterBreak="0">
    <w:nsid w:val="1171609A"/>
    <w:multiLevelType w:val="multilevel"/>
    <w:tmpl w:val="97FC1942"/>
    <w:lvl w:ilvl="0">
      <w:start w:val="1"/>
      <w:numFmt w:val="bullet"/>
      <w:pStyle w:val="Captulo9"/>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 w15:restartNumberingAfterBreak="0">
    <w:nsid w:val="17E97236"/>
    <w:multiLevelType w:val="multilevel"/>
    <w:tmpl w:val="B69CFC3E"/>
    <w:lvl w:ilvl="0">
      <w:start w:val="1"/>
      <w:numFmt w:val="bullet"/>
      <w:pStyle w:val="Capitulo8"/>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6" w15:restartNumberingAfterBreak="0">
    <w:nsid w:val="2A083F11"/>
    <w:multiLevelType w:val="multilevel"/>
    <w:tmpl w:val="7C80B528"/>
    <w:lvl w:ilvl="0">
      <w:start w:val="1"/>
      <w:numFmt w:val="decimal"/>
      <w:pStyle w:val="Captulo7"/>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A437532"/>
    <w:multiLevelType w:val="multilevel"/>
    <w:tmpl w:val="7F9620AC"/>
    <w:lvl w:ilvl="0">
      <w:start w:val="1"/>
      <w:numFmt w:val="bullet"/>
      <w:pStyle w:val="Capitulo1"/>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8" w15:restartNumberingAfterBreak="0">
    <w:nsid w:val="47775EAF"/>
    <w:multiLevelType w:val="hybridMultilevel"/>
    <w:tmpl w:val="E2649960"/>
    <w:lvl w:ilvl="0" w:tplc="86D4EF0E">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651E89"/>
    <w:multiLevelType w:val="hybridMultilevel"/>
    <w:tmpl w:val="4BDEF0C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8A18E4"/>
    <w:multiLevelType w:val="hybridMultilevel"/>
    <w:tmpl w:val="8ACADB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9F96BE3"/>
    <w:multiLevelType w:val="multilevel"/>
    <w:tmpl w:val="6F3CDC7E"/>
    <w:lvl w:ilvl="0">
      <w:start w:val="1"/>
      <w:numFmt w:val="bullet"/>
      <w:pStyle w:val="Estilo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B702EB6"/>
    <w:multiLevelType w:val="hybridMultilevel"/>
    <w:tmpl w:val="8BB29FA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A6A3A12"/>
    <w:multiLevelType w:val="multilevel"/>
    <w:tmpl w:val="199CE6D0"/>
    <w:lvl w:ilvl="0">
      <w:start w:val="1"/>
      <w:numFmt w:val="bullet"/>
      <w:pStyle w:val="Literales"/>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78442777"/>
    <w:multiLevelType w:val="multilevel"/>
    <w:tmpl w:val="7A849786"/>
    <w:lvl w:ilvl="0">
      <w:start w:val="1"/>
      <w:numFmt w:val="bullet"/>
      <w:pStyle w:val="Captulo5"/>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5" w15:restartNumberingAfterBreak="0">
    <w:nsid w:val="790765BF"/>
    <w:multiLevelType w:val="hybridMultilevel"/>
    <w:tmpl w:val="7FC4F8B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3"/>
  </w:num>
  <w:num w:numId="5">
    <w:abstractNumId w:val="14"/>
  </w:num>
  <w:num w:numId="6">
    <w:abstractNumId w:val="13"/>
  </w:num>
  <w:num w:numId="7">
    <w:abstractNumId w:val="4"/>
  </w:num>
  <w:num w:numId="8">
    <w:abstractNumId w:val="5"/>
  </w:num>
  <w:num w:numId="9">
    <w:abstractNumId w:val="7"/>
  </w:num>
  <w:num w:numId="10">
    <w:abstractNumId w:val="11"/>
  </w:num>
  <w:num w:numId="11">
    <w:abstractNumId w:val="15"/>
  </w:num>
  <w:num w:numId="12">
    <w:abstractNumId w:val="8"/>
  </w:num>
  <w:num w:numId="13">
    <w:abstractNumId w:val="10"/>
  </w:num>
  <w:num w:numId="14">
    <w:abstractNumId w:val="1"/>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11AA"/>
    <w:rsid w:val="000947AD"/>
    <w:rsid w:val="000B7F34"/>
    <w:rsid w:val="000C55E5"/>
    <w:rsid w:val="001E39D7"/>
    <w:rsid w:val="001E66B8"/>
    <w:rsid w:val="002055A0"/>
    <w:rsid w:val="00205C22"/>
    <w:rsid w:val="0022308B"/>
    <w:rsid w:val="00233A79"/>
    <w:rsid w:val="00255542"/>
    <w:rsid w:val="00256928"/>
    <w:rsid w:val="00290BE0"/>
    <w:rsid w:val="0030489C"/>
    <w:rsid w:val="003B0891"/>
    <w:rsid w:val="003B6147"/>
    <w:rsid w:val="003E36FB"/>
    <w:rsid w:val="00427BE3"/>
    <w:rsid w:val="00436E05"/>
    <w:rsid w:val="004A6954"/>
    <w:rsid w:val="004F2513"/>
    <w:rsid w:val="004F49F9"/>
    <w:rsid w:val="00555A5E"/>
    <w:rsid w:val="0056392D"/>
    <w:rsid w:val="005A1F5A"/>
    <w:rsid w:val="005E3C0A"/>
    <w:rsid w:val="006426D1"/>
    <w:rsid w:val="0064339E"/>
    <w:rsid w:val="00646A00"/>
    <w:rsid w:val="006F161E"/>
    <w:rsid w:val="007027A7"/>
    <w:rsid w:val="00705F82"/>
    <w:rsid w:val="00757B36"/>
    <w:rsid w:val="00781782"/>
    <w:rsid w:val="0079420D"/>
    <w:rsid w:val="007E298C"/>
    <w:rsid w:val="007F0DDE"/>
    <w:rsid w:val="007F11B3"/>
    <w:rsid w:val="007F1A8F"/>
    <w:rsid w:val="008334DE"/>
    <w:rsid w:val="00850D7F"/>
    <w:rsid w:val="00873A3B"/>
    <w:rsid w:val="008A5299"/>
    <w:rsid w:val="008D76B1"/>
    <w:rsid w:val="008F367D"/>
    <w:rsid w:val="009B4B9F"/>
    <w:rsid w:val="009D46D7"/>
    <w:rsid w:val="009D52D5"/>
    <w:rsid w:val="00A30D11"/>
    <w:rsid w:val="00AF5AD9"/>
    <w:rsid w:val="00B75D91"/>
    <w:rsid w:val="00C2433F"/>
    <w:rsid w:val="00C85A16"/>
    <w:rsid w:val="00C9357E"/>
    <w:rsid w:val="00CD6088"/>
    <w:rsid w:val="00CD758E"/>
    <w:rsid w:val="00D07383"/>
    <w:rsid w:val="00D16E9E"/>
    <w:rsid w:val="00D31C9A"/>
    <w:rsid w:val="00D34D20"/>
    <w:rsid w:val="00D41457"/>
    <w:rsid w:val="00D72F83"/>
    <w:rsid w:val="00D8649E"/>
    <w:rsid w:val="00E46033"/>
    <w:rsid w:val="00E87B3E"/>
    <w:rsid w:val="00ED56BA"/>
    <w:rsid w:val="00EF0795"/>
    <w:rsid w:val="00F156BB"/>
    <w:rsid w:val="00FC5609"/>
    <w:rsid w:val="00FD2E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8052C1"/>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56BB"/>
  </w:style>
  <w:style w:type="paragraph" w:styleId="Ttulo1">
    <w:name w:val="heading 1"/>
    <w:basedOn w:val="Normal"/>
    <w:link w:val="Ttulo1Car"/>
    <w:uiPriority w:val="1"/>
    <w:qFormat/>
    <w:rsid w:val="00FD2EF7"/>
    <w:pPr>
      <w:widowControl w:val="0"/>
      <w:spacing w:after="0" w:line="240" w:lineRule="auto"/>
      <w:ind w:left="501" w:hanging="360"/>
      <w:outlineLvl w:val="0"/>
    </w:pPr>
    <w:rPr>
      <w:rFonts w:ascii="Arial" w:eastAsia="Arial" w:hAnsi="Arial" w:cs="Times New Roman"/>
      <w:b/>
      <w:bCs/>
      <w:kern w:val="0"/>
      <w:sz w:val="20"/>
      <w:szCs w:val="20"/>
      <w:lang w:val="en-US"/>
      <w14:ligatures w14:val="none"/>
    </w:rPr>
  </w:style>
  <w:style w:type="paragraph" w:styleId="Ttulo2">
    <w:name w:val="heading 2"/>
    <w:basedOn w:val="Normal"/>
    <w:next w:val="Normal"/>
    <w:link w:val="Ttulo2Car"/>
    <w:uiPriority w:val="9"/>
    <w:unhideWhenUsed/>
    <w:qFormat/>
    <w:rsid w:val="001E66B8"/>
    <w:pPr>
      <w:keepNext/>
      <w:keepLines/>
      <w:widowControl w:val="0"/>
      <w:autoSpaceDE w:val="0"/>
      <w:autoSpaceDN w:val="0"/>
      <w:spacing w:before="40" w:after="120" w:line="240" w:lineRule="auto"/>
      <w:jc w:val="both"/>
      <w:outlineLvl w:val="1"/>
    </w:pPr>
    <w:rPr>
      <w:rFonts w:ascii="Verdana" w:eastAsiaTheme="majorEastAsia" w:hAnsi="Verdana" w:cstheme="majorBidi"/>
      <w:b/>
      <w:kern w:val="0"/>
      <w:szCs w:val="26"/>
      <w:lang w:val="es-ES" w:eastAsia="es-ES_tradnl"/>
      <w14:ligatures w14:val="none"/>
    </w:rPr>
  </w:style>
  <w:style w:type="paragraph" w:styleId="Ttulo3">
    <w:name w:val="heading 3"/>
    <w:basedOn w:val="Normal"/>
    <w:next w:val="Normal"/>
    <w:link w:val="Ttulo3Car"/>
    <w:uiPriority w:val="9"/>
    <w:unhideWhenUsed/>
    <w:qFormat/>
    <w:rsid w:val="001E66B8"/>
    <w:pPr>
      <w:keepNext/>
      <w:keepLines/>
      <w:widowControl w:val="0"/>
      <w:autoSpaceDE w:val="0"/>
      <w:autoSpaceDN w:val="0"/>
      <w:spacing w:before="280" w:after="80" w:line="240" w:lineRule="auto"/>
      <w:ind w:left="1440"/>
      <w:jc w:val="both"/>
      <w:outlineLvl w:val="2"/>
    </w:pPr>
    <w:rPr>
      <w:rFonts w:ascii="Verdana" w:eastAsia="Arial MT" w:hAnsi="Verdana" w:cs="Arial MT"/>
      <w:b/>
      <w:kern w:val="0"/>
      <w:szCs w:val="28"/>
      <w:lang w:val="es-ES" w:eastAsia="es-ES_tradnl"/>
      <w14:ligatures w14:val="none"/>
    </w:rPr>
  </w:style>
  <w:style w:type="paragraph" w:styleId="Ttulo4">
    <w:name w:val="heading 4"/>
    <w:basedOn w:val="Normal"/>
    <w:next w:val="Normal"/>
    <w:link w:val="Ttulo4Car"/>
    <w:uiPriority w:val="9"/>
    <w:unhideWhenUsed/>
    <w:qFormat/>
    <w:rsid w:val="001E66B8"/>
    <w:pPr>
      <w:keepNext/>
      <w:keepLines/>
      <w:widowControl w:val="0"/>
      <w:autoSpaceDE w:val="0"/>
      <w:autoSpaceDN w:val="0"/>
      <w:spacing w:before="240" w:after="40" w:line="240" w:lineRule="auto"/>
      <w:jc w:val="both"/>
      <w:outlineLvl w:val="3"/>
    </w:pPr>
    <w:rPr>
      <w:rFonts w:ascii="Verdana" w:eastAsia="Arial MT" w:hAnsi="Verdana" w:cs="Arial MT"/>
      <w:b/>
      <w:kern w:val="0"/>
      <w:szCs w:val="24"/>
      <w:lang w:val="es-ES" w:eastAsia="es-ES_tradnl"/>
      <w14:ligatures w14:val="none"/>
    </w:rPr>
  </w:style>
  <w:style w:type="paragraph" w:styleId="Ttulo5">
    <w:name w:val="heading 5"/>
    <w:basedOn w:val="Normal"/>
    <w:next w:val="Normal"/>
    <w:link w:val="Ttulo5Car"/>
    <w:uiPriority w:val="9"/>
    <w:semiHidden/>
    <w:unhideWhenUsed/>
    <w:qFormat/>
    <w:rsid w:val="001E66B8"/>
    <w:pPr>
      <w:keepNext/>
      <w:keepLines/>
      <w:widowControl w:val="0"/>
      <w:autoSpaceDE w:val="0"/>
      <w:autoSpaceDN w:val="0"/>
      <w:spacing w:before="220" w:after="40" w:line="240" w:lineRule="auto"/>
      <w:jc w:val="both"/>
      <w:outlineLvl w:val="4"/>
    </w:pPr>
    <w:rPr>
      <w:rFonts w:ascii="Verdana" w:eastAsia="Arial MT" w:hAnsi="Verdana" w:cs="Arial MT"/>
      <w:b/>
      <w:kern w:val="0"/>
      <w:lang w:val="es-ES" w:eastAsia="es-ES_tradnl"/>
      <w14:ligatures w14:val="none"/>
    </w:rPr>
  </w:style>
  <w:style w:type="paragraph" w:styleId="Ttulo6">
    <w:name w:val="heading 6"/>
    <w:basedOn w:val="Normal"/>
    <w:next w:val="Normal"/>
    <w:link w:val="Ttulo6Car"/>
    <w:uiPriority w:val="9"/>
    <w:semiHidden/>
    <w:unhideWhenUsed/>
    <w:qFormat/>
    <w:rsid w:val="001E66B8"/>
    <w:pPr>
      <w:keepNext/>
      <w:keepLines/>
      <w:widowControl w:val="0"/>
      <w:autoSpaceDE w:val="0"/>
      <w:autoSpaceDN w:val="0"/>
      <w:spacing w:before="200" w:after="40" w:line="240" w:lineRule="auto"/>
      <w:jc w:val="both"/>
      <w:outlineLvl w:val="5"/>
    </w:pPr>
    <w:rPr>
      <w:rFonts w:ascii="Verdana" w:eastAsia="Arial MT" w:hAnsi="Verdana" w:cs="Arial MT"/>
      <w:b/>
      <w:kern w:val="0"/>
      <w:sz w:val="20"/>
      <w:szCs w:val="20"/>
      <w:lang w:val="es-ES"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titulo 3,Párrafo de lista1,Ha,Bullets,Segundo nivel de viñetas,List Paragraph1,List Paragraph,Lista vistosa - Énfasis 11,Segundo nivel de vi–etas,Bullet List,FooterText,numbered,Paragraphe de liste1,Bulletr List Paragraph,列出段落,列出段落1,lp1"/>
    <w:basedOn w:val="Normal"/>
    <w:link w:val="PrrafodelistaCar"/>
    <w:uiPriority w:val="1"/>
    <w:qFormat/>
    <w:rsid w:val="00757B36"/>
    <w:pPr>
      <w:ind w:left="720"/>
      <w:contextualSpacing/>
    </w:pPr>
  </w:style>
  <w:style w:type="table" w:styleId="Tablaconcuadrcula">
    <w:name w:val="Table Grid"/>
    <w:basedOn w:val="Tablanormal"/>
    <w:uiPriority w:val="39"/>
    <w:rsid w:val="00F15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FD2EF7"/>
    <w:rPr>
      <w:rFonts w:ascii="Arial" w:eastAsia="Arial" w:hAnsi="Arial" w:cs="Times New Roman"/>
      <w:b/>
      <w:bCs/>
      <w:kern w:val="0"/>
      <w:sz w:val="20"/>
      <w:szCs w:val="20"/>
      <w:lang w:val="en-US"/>
      <w14:ligatures w14:val="none"/>
    </w:rPr>
  </w:style>
  <w:style w:type="character" w:customStyle="1" w:styleId="PrrafodelistaCar">
    <w:name w:val="Párrafo de lista Car"/>
    <w:aliases w:val="titulo 3 Car,Párrafo de lista1 Car,Ha Car,Bullets Car,Segundo nivel de viñetas Car,List Paragraph1 Car,List Paragraph Car,Lista vistosa - Énfasis 11 Car,Segundo nivel de vi–etas Car,Bullet List Car,FooterText Car,numbered Car"/>
    <w:link w:val="Prrafodelista"/>
    <w:uiPriority w:val="34"/>
    <w:qFormat/>
    <w:rsid w:val="00FD2EF7"/>
  </w:style>
  <w:style w:type="paragraph" w:styleId="Textoindependiente">
    <w:name w:val="Body Text"/>
    <w:basedOn w:val="Normal"/>
    <w:link w:val="TextoindependienteCar"/>
    <w:uiPriority w:val="1"/>
    <w:unhideWhenUsed/>
    <w:qFormat/>
    <w:rsid w:val="00FD2EF7"/>
    <w:pPr>
      <w:spacing w:after="120" w:line="276" w:lineRule="auto"/>
    </w:pPr>
    <w:rPr>
      <w:kern w:val="0"/>
      <w14:ligatures w14:val="none"/>
    </w:rPr>
  </w:style>
  <w:style w:type="character" w:customStyle="1" w:styleId="TextoindependienteCar">
    <w:name w:val="Texto independiente Car"/>
    <w:basedOn w:val="Fuentedeprrafopredeter"/>
    <w:link w:val="Textoindependiente"/>
    <w:uiPriority w:val="1"/>
    <w:rsid w:val="00FD2EF7"/>
    <w:rPr>
      <w:kern w:val="0"/>
      <w14:ligatures w14:val="none"/>
    </w:rPr>
  </w:style>
  <w:style w:type="character" w:styleId="Textoennegrita">
    <w:name w:val="Strong"/>
    <w:qFormat/>
    <w:rsid w:val="00FD2EF7"/>
    <w:rPr>
      <w:rFonts w:cs="Times New Roman"/>
      <w:b/>
      <w:bCs/>
    </w:rPr>
  </w:style>
  <w:style w:type="paragraph" w:customStyle="1" w:styleId="InviasNormal">
    <w:name w:val="Invias Normal"/>
    <w:basedOn w:val="Normal"/>
    <w:link w:val="InviasNormalCar"/>
    <w:qFormat/>
    <w:rsid w:val="00FD2EF7"/>
    <w:pPr>
      <w:tabs>
        <w:tab w:val="left" w:pos="-142"/>
      </w:tabs>
      <w:autoSpaceDE w:val="0"/>
      <w:autoSpaceDN w:val="0"/>
      <w:adjustRightInd w:val="0"/>
      <w:spacing w:before="120" w:after="240" w:line="240" w:lineRule="auto"/>
      <w:jc w:val="both"/>
    </w:pPr>
    <w:rPr>
      <w:rFonts w:ascii="Arial" w:eastAsia="Times New Roman" w:hAnsi="Arial" w:cs="Arial"/>
      <w:kern w:val="0"/>
      <w:szCs w:val="24"/>
      <w:lang w:eastAsia="es-ES"/>
      <w14:ligatures w14:val="none"/>
    </w:rPr>
  </w:style>
  <w:style w:type="character" w:customStyle="1" w:styleId="InviasNormalCar">
    <w:name w:val="Invias Normal Car"/>
    <w:link w:val="InviasNormal"/>
    <w:rsid w:val="00FD2EF7"/>
    <w:rPr>
      <w:rFonts w:ascii="Arial" w:eastAsia="Times New Roman" w:hAnsi="Arial" w:cs="Arial"/>
      <w:kern w:val="0"/>
      <w:szCs w:val="24"/>
      <w:lang w:eastAsia="es-ES"/>
      <w14:ligatures w14:val="none"/>
    </w:rPr>
  </w:style>
  <w:style w:type="table" w:styleId="Tablaconcuadrculaclara">
    <w:name w:val="Grid Table Light"/>
    <w:basedOn w:val="Tablanormal"/>
    <w:uiPriority w:val="40"/>
    <w:rsid w:val="00E87B3E"/>
    <w:pPr>
      <w:spacing w:after="0" w:line="240" w:lineRule="auto"/>
    </w:pPr>
    <w:rPr>
      <w:kern w:val="0"/>
      <w:lang w:val="es-ES"/>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rsid w:val="001E66B8"/>
    <w:rPr>
      <w:rFonts w:ascii="Verdana" w:eastAsiaTheme="majorEastAsia" w:hAnsi="Verdana" w:cstheme="majorBidi"/>
      <w:b/>
      <w:kern w:val="0"/>
      <w:szCs w:val="26"/>
      <w:lang w:val="es-ES" w:eastAsia="es-ES_tradnl"/>
      <w14:ligatures w14:val="none"/>
    </w:rPr>
  </w:style>
  <w:style w:type="character" w:customStyle="1" w:styleId="Ttulo3Car">
    <w:name w:val="Título 3 Car"/>
    <w:basedOn w:val="Fuentedeprrafopredeter"/>
    <w:link w:val="Ttulo3"/>
    <w:uiPriority w:val="9"/>
    <w:rsid w:val="001E66B8"/>
    <w:rPr>
      <w:rFonts w:ascii="Verdana" w:eastAsia="Arial MT" w:hAnsi="Verdana" w:cs="Arial MT"/>
      <w:b/>
      <w:kern w:val="0"/>
      <w:szCs w:val="28"/>
      <w:lang w:val="es-ES" w:eastAsia="es-ES_tradnl"/>
      <w14:ligatures w14:val="none"/>
    </w:rPr>
  </w:style>
  <w:style w:type="character" w:customStyle="1" w:styleId="Ttulo4Car">
    <w:name w:val="Título 4 Car"/>
    <w:basedOn w:val="Fuentedeprrafopredeter"/>
    <w:link w:val="Ttulo4"/>
    <w:uiPriority w:val="9"/>
    <w:rsid w:val="001E66B8"/>
    <w:rPr>
      <w:rFonts w:ascii="Verdana" w:eastAsia="Arial MT" w:hAnsi="Verdana" w:cs="Arial MT"/>
      <w:b/>
      <w:kern w:val="0"/>
      <w:szCs w:val="24"/>
      <w:lang w:val="es-ES" w:eastAsia="es-ES_tradnl"/>
      <w14:ligatures w14:val="none"/>
    </w:rPr>
  </w:style>
  <w:style w:type="character" w:customStyle="1" w:styleId="Ttulo5Car">
    <w:name w:val="Título 5 Car"/>
    <w:basedOn w:val="Fuentedeprrafopredeter"/>
    <w:link w:val="Ttulo5"/>
    <w:uiPriority w:val="9"/>
    <w:semiHidden/>
    <w:rsid w:val="001E66B8"/>
    <w:rPr>
      <w:rFonts w:ascii="Verdana" w:eastAsia="Arial MT" w:hAnsi="Verdana" w:cs="Arial MT"/>
      <w:b/>
      <w:kern w:val="0"/>
      <w:lang w:val="es-ES" w:eastAsia="es-ES_tradnl"/>
      <w14:ligatures w14:val="none"/>
    </w:rPr>
  </w:style>
  <w:style w:type="character" w:customStyle="1" w:styleId="Ttulo6Car">
    <w:name w:val="Título 6 Car"/>
    <w:basedOn w:val="Fuentedeprrafopredeter"/>
    <w:link w:val="Ttulo6"/>
    <w:uiPriority w:val="9"/>
    <w:semiHidden/>
    <w:rsid w:val="001E66B8"/>
    <w:rPr>
      <w:rFonts w:ascii="Verdana" w:eastAsia="Arial MT" w:hAnsi="Verdana" w:cs="Arial MT"/>
      <w:b/>
      <w:kern w:val="0"/>
      <w:sz w:val="20"/>
      <w:szCs w:val="20"/>
      <w:lang w:val="es-ES" w:eastAsia="es-ES_tradnl"/>
      <w14:ligatures w14:val="none"/>
    </w:rPr>
  </w:style>
  <w:style w:type="table" w:customStyle="1" w:styleId="NormalTable0">
    <w:name w:val="Normal Table0"/>
    <w:rsid w:val="001E66B8"/>
    <w:pPr>
      <w:widowControl w:val="0"/>
      <w:spacing w:after="0" w:line="240" w:lineRule="auto"/>
    </w:pPr>
    <w:rPr>
      <w:rFonts w:ascii="Arial MT" w:eastAsia="Arial MT" w:hAnsi="Arial MT" w:cs="Arial MT"/>
      <w:kern w:val="0"/>
      <w:lang w:val="es-ES" w:eastAsia="es-ES_tradnl"/>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1E66B8"/>
    <w:pPr>
      <w:keepNext/>
      <w:keepLines/>
      <w:widowControl w:val="0"/>
      <w:autoSpaceDE w:val="0"/>
      <w:autoSpaceDN w:val="0"/>
      <w:spacing w:before="480" w:after="120" w:line="240" w:lineRule="auto"/>
      <w:jc w:val="both"/>
    </w:pPr>
    <w:rPr>
      <w:rFonts w:ascii="Verdana" w:eastAsia="Arial MT" w:hAnsi="Verdana" w:cs="Arial MT"/>
      <w:b/>
      <w:kern w:val="0"/>
      <w:sz w:val="72"/>
      <w:szCs w:val="72"/>
      <w:lang w:val="es-ES" w:eastAsia="es-ES_tradnl"/>
      <w14:ligatures w14:val="none"/>
    </w:rPr>
  </w:style>
  <w:style w:type="character" w:customStyle="1" w:styleId="TtuloCar">
    <w:name w:val="Título Car"/>
    <w:basedOn w:val="Fuentedeprrafopredeter"/>
    <w:link w:val="Ttulo"/>
    <w:uiPriority w:val="10"/>
    <w:rsid w:val="001E66B8"/>
    <w:rPr>
      <w:rFonts w:ascii="Verdana" w:eastAsia="Arial MT" w:hAnsi="Verdana" w:cs="Arial MT"/>
      <w:b/>
      <w:kern w:val="0"/>
      <w:sz w:val="72"/>
      <w:szCs w:val="72"/>
      <w:lang w:val="es-ES" w:eastAsia="es-ES_tradnl"/>
      <w14:ligatures w14:val="none"/>
    </w:rPr>
  </w:style>
  <w:style w:type="table" w:customStyle="1" w:styleId="TableNormal">
    <w:name w:val="Table Normal"/>
    <w:uiPriority w:val="2"/>
    <w:semiHidden/>
    <w:unhideWhenUsed/>
    <w:qFormat/>
    <w:rsid w:val="001E66B8"/>
    <w:pPr>
      <w:widowControl w:val="0"/>
      <w:autoSpaceDE w:val="0"/>
      <w:autoSpaceDN w:val="0"/>
      <w:spacing w:after="0" w:line="240" w:lineRule="auto"/>
    </w:pPr>
    <w:rPr>
      <w:rFonts w:ascii="Arial MT" w:eastAsia="Arial MT" w:hAnsi="Arial MT" w:cs="Arial MT"/>
      <w:kern w:val="0"/>
      <w:lang w:val="en-US" w:eastAsia="es-ES_tradnl"/>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E66B8"/>
    <w:pPr>
      <w:widowControl w:val="0"/>
      <w:autoSpaceDE w:val="0"/>
      <w:autoSpaceDN w:val="0"/>
      <w:spacing w:before="120" w:after="120" w:line="240" w:lineRule="auto"/>
      <w:ind w:left="200"/>
      <w:jc w:val="both"/>
    </w:pPr>
    <w:rPr>
      <w:rFonts w:ascii="Verdana" w:eastAsia="Arial MT" w:hAnsi="Verdana" w:cs="Arial MT"/>
      <w:kern w:val="0"/>
      <w:lang w:val="es-ES" w:eastAsia="es-ES_tradnl"/>
      <w14:ligatures w14:val="none"/>
    </w:rPr>
  </w:style>
  <w:style w:type="paragraph" w:styleId="Subttulo">
    <w:name w:val="Subtitle"/>
    <w:basedOn w:val="Normal"/>
    <w:next w:val="Normal"/>
    <w:link w:val="SubttuloCar"/>
    <w:uiPriority w:val="11"/>
    <w:qFormat/>
    <w:rsid w:val="001E66B8"/>
    <w:pPr>
      <w:keepNext/>
      <w:keepLines/>
      <w:widowControl w:val="0"/>
      <w:autoSpaceDE w:val="0"/>
      <w:autoSpaceDN w:val="0"/>
      <w:spacing w:before="360" w:after="80" w:line="240" w:lineRule="auto"/>
      <w:jc w:val="both"/>
    </w:pPr>
    <w:rPr>
      <w:rFonts w:ascii="Georgia" w:eastAsia="Georgia" w:hAnsi="Georgia" w:cs="Georgia"/>
      <w:i/>
      <w:color w:val="666666"/>
      <w:kern w:val="0"/>
      <w:sz w:val="48"/>
      <w:szCs w:val="48"/>
      <w:lang w:val="es-ES" w:eastAsia="es-ES_tradnl"/>
      <w14:ligatures w14:val="none"/>
    </w:rPr>
  </w:style>
  <w:style w:type="character" w:customStyle="1" w:styleId="SubttuloCar">
    <w:name w:val="Subtítulo Car"/>
    <w:basedOn w:val="Fuentedeprrafopredeter"/>
    <w:link w:val="Subttulo"/>
    <w:uiPriority w:val="11"/>
    <w:rsid w:val="001E66B8"/>
    <w:rPr>
      <w:rFonts w:ascii="Georgia" w:eastAsia="Georgia" w:hAnsi="Georgia" w:cs="Georgia"/>
      <w:i/>
      <w:color w:val="666666"/>
      <w:kern w:val="0"/>
      <w:sz w:val="48"/>
      <w:szCs w:val="48"/>
      <w:lang w:val="es-ES" w:eastAsia="es-ES_tradnl"/>
      <w14:ligatures w14:val="none"/>
    </w:rPr>
  </w:style>
  <w:style w:type="table" w:customStyle="1" w:styleId="88">
    <w:name w:val="88"/>
    <w:basedOn w:val="TableNormal"/>
    <w:rsid w:val="001E66B8"/>
    <w:tblPr>
      <w:tblStyleRowBandSize w:val="1"/>
      <w:tblStyleColBandSize w:val="1"/>
      <w:tblCellMar>
        <w:top w:w="30" w:type="dxa"/>
        <w:left w:w="30" w:type="dxa"/>
        <w:bottom w:w="30" w:type="dxa"/>
        <w:right w:w="30" w:type="dxa"/>
      </w:tblCellMar>
    </w:tblPr>
  </w:style>
  <w:style w:type="table" w:customStyle="1" w:styleId="87">
    <w:name w:val="87"/>
    <w:basedOn w:val="TableNormal"/>
    <w:rsid w:val="001E66B8"/>
    <w:tblPr>
      <w:tblStyleRowBandSize w:val="1"/>
      <w:tblStyleColBandSize w:val="1"/>
      <w:tblCellMar>
        <w:top w:w="15" w:type="dxa"/>
        <w:left w:w="15" w:type="dxa"/>
        <w:bottom w:w="15" w:type="dxa"/>
        <w:right w:w="15" w:type="dxa"/>
      </w:tblCellMar>
    </w:tblPr>
  </w:style>
  <w:style w:type="table" w:customStyle="1" w:styleId="86">
    <w:name w:val="86"/>
    <w:basedOn w:val="TableNormal"/>
    <w:rsid w:val="001E66B8"/>
    <w:tblPr>
      <w:tblStyleRowBandSize w:val="1"/>
      <w:tblStyleColBandSize w:val="1"/>
      <w:tblCellMar>
        <w:top w:w="15" w:type="dxa"/>
        <w:left w:w="15" w:type="dxa"/>
        <w:bottom w:w="15" w:type="dxa"/>
        <w:right w:w="15" w:type="dxa"/>
      </w:tblCellMar>
    </w:tblPr>
  </w:style>
  <w:style w:type="table" w:customStyle="1" w:styleId="85">
    <w:name w:val="85"/>
    <w:basedOn w:val="TableNormal"/>
    <w:rsid w:val="001E66B8"/>
    <w:tblPr>
      <w:tblStyleRowBandSize w:val="1"/>
      <w:tblStyleColBandSize w:val="1"/>
      <w:tblCellMar>
        <w:top w:w="15" w:type="dxa"/>
        <w:left w:w="15" w:type="dxa"/>
        <w:bottom w:w="15" w:type="dxa"/>
        <w:right w:w="15" w:type="dxa"/>
      </w:tblCellMar>
    </w:tblPr>
  </w:style>
  <w:style w:type="table" w:customStyle="1" w:styleId="84">
    <w:name w:val="84"/>
    <w:basedOn w:val="TableNormal"/>
    <w:rsid w:val="001E66B8"/>
    <w:tblPr>
      <w:tblStyleRowBandSize w:val="1"/>
      <w:tblStyleColBandSize w:val="1"/>
      <w:tblCellMar>
        <w:top w:w="15" w:type="dxa"/>
        <w:left w:w="15" w:type="dxa"/>
        <w:bottom w:w="15" w:type="dxa"/>
        <w:right w:w="15" w:type="dxa"/>
      </w:tblCellMar>
    </w:tblPr>
  </w:style>
  <w:style w:type="table" w:customStyle="1" w:styleId="83">
    <w:name w:val="83"/>
    <w:basedOn w:val="TableNormal"/>
    <w:rsid w:val="001E66B8"/>
    <w:tblPr>
      <w:tblStyleRowBandSize w:val="1"/>
      <w:tblStyleColBandSize w:val="1"/>
      <w:tblCellMar>
        <w:top w:w="15" w:type="dxa"/>
        <w:left w:w="15" w:type="dxa"/>
        <w:bottom w:w="15" w:type="dxa"/>
        <w:right w:w="15" w:type="dxa"/>
      </w:tblCellMar>
    </w:tblPr>
  </w:style>
  <w:style w:type="table" w:customStyle="1" w:styleId="82">
    <w:name w:val="82"/>
    <w:basedOn w:val="TableNormal"/>
    <w:rsid w:val="001E66B8"/>
    <w:tblPr>
      <w:tblStyleRowBandSize w:val="1"/>
      <w:tblStyleColBandSize w:val="1"/>
      <w:tblCellMar>
        <w:top w:w="15" w:type="dxa"/>
        <w:left w:w="15" w:type="dxa"/>
        <w:bottom w:w="15" w:type="dxa"/>
        <w:right w:w="15" w:type="dxa"/>
      </w:tblCellMar>
    </w:tblPr>
  </w:style>
  <w:style w:type="table" w:customStyle="1" w:styleId="81">
    <w:name w:val="81"/>
    <w:basedOn w:val="TableNormal"/>
    <w:rsid w:val="001E66B8"/>
    <w:tblPr>
      <w:tblStyleRowBandSize w:val="1"/>
      <w:tblStyleColBandSize w:val="1"/>
      <w:tblCellMar>
        <w:top w:w="15" w:type="dxa"/>
        <w:left w:w="15" w:type="dxa"/>
        <w:bottom w:w="15" w:type="dxa"/>
        <w:right w:w="15" w:type="dxa"/>
      </w:tblCellMar>
    </w:tblPr>
  </w:style>
  <w:style w:type="table" w:customStyle="1" w:styleId="80">
    <w:name w:val="80"/>
    <w:basedOn w:val="TableNormal"/>
    <w:rsid w:val="001E66B8"/>
    <w:tblPr>
      <w:tblStyleRowBandSize w:val="1"/>
      <w:tblStyleColBandSize w:val="1"/>
      <w:tblCellMar>
        <w:top w:w="15" w:type="dxa"/>
        <w:left w:w="15" w:type="dxa"/>
        <w:bottom w:w="15" w:type="dxa"/>
        <w:right w:w="15" w:type="dxa"/>
      </w:tblCellMar>
    </w:tblPr>
  </w:style>
  <w:style w:type="table" w:customStyle="1" w:styleId="79">
    <w:name w:val="79"/>
    <w:basedOn w:val="TableNormal"/>
    <w:rsid w:val="001E66B8"/>
    <w:tblPr>
      <w:tblStyleRowBandSize w:val="1"/>
      <w:tblStyleColBandSize w:val="1"/>
      <w:tblCellMar>
        <w:top w:w="15" w:type="dxa"/>
        <w:left w:w="15" w:type="dxa"/>
        <w:bottom w:w="15" w:type="dxa"/>
        <w:right w:w="15" w:type="dxa"/>
      </w:tblCellMar>
    </w:tblPr>
  </w:style>
  <w:style w:type="table" w:customStyle="1" w:styleId="78">
    <w:name w:val="78"/>
    <w:basedOn w:val="TableNormal"/>
    <w:rsid w:val="001E66B8"/>
    <w:tblPr>
      <w:tblStyleRowBandSize w:val="1"/>
      <w:tblStyleColBandSize w:val="1"/>
      <w:tblCellMar>
        <w:top w:w="15" w:type="dxa"/>
        <w:left w:w="15" w:type="dxa"/>
        <w:bottom w:w="15" w:type="dxa"/>
        <w:right w:w="15" w:type="dxa"/>
      </w:tblCellMar>
    </w:tblPr>
  </w:style>
  <w:style w:type="table" w:customStyle="1" w:styleId="77">
    <w:name w:val="77"/>
    <w:basedOn w:val="TableNormal"/>
    <w:rsid w:val="001E66B8"/>
    <w:tblPr>
      <w:tblStyleRowBandSize w:val="1"/>
      <w:tblStyleColBandSize w:val="1"/>
      <w:tblCellMar>
        <w:top w:w="15" w:type="dxa"/>
        <w:left w:w="15" w:type="dxa"/>
        <w:bottom w:w="15" w:type="dxa"/>
        <w:right w:w="15" w:type="dxa"/>
      </w:tblCellMar>
    </w:tblPr>
  </w:style>
  <w:style w:type="table" w:customStyle="1" w:styleId="76">
    <w:name w:val="76"/>
    <w:basedOn w:val="TableNormal"/>
    <w:rsid w:val="001E66B8"/>
    <w:tblPr>
      <w:tblStyleRowBandSize w:val="1"/>
      <w:tblStyleColBandSize w:val="1"/>
      <w:tblCellMar>
        <w:top w:w="15" w:type="dxa"/>
        <w:left w:w="15" w:type="dxa"/>
        <w:bottom w:w="15" w:type="dxa"/>
        <w:right w:w="15" w:type="dxa"/>
      </w:tblCellMar>
    </w:tblPr>
  </w:style>
  <w:style w:type="table" w:customStyle="1" w:styleId="75">
    <w:name w:val="75"/>
    <w:basedOn w:val="TableNormal"/>
    <w:rsid w:val="001E66B8"/>
    <w:tblPr>
      <w:tblStyleRowBandSize w:val="1"/>
      <w:tblStyleColBandSize w:val="1"/>
      <w:tblCellMar>
        <w:top w:w="15" w:type="dxa"/>
        <w:left w:w="15" w:type="dxa"/>
        <w:bottom w:w="15" w:type="dxa"/>
        <w:right w:w="15" w:type="dxa"/>
      </w:tblCellMar>
    </w:tblPr>
  </w:style>
  <w:style w:type="table" w:customStyle="1" w:styleId="74">
    <w:name w:val="74"/>
    <w:basedOn w:val="TableNormal"/>
    <w:rsid w:val="001E66B8"/>
    <w:tblPr>
      <w:tblStyleRowBandSize w:val="1"/>
      <w:tblStyleColBandSize w:val="1"/>
      <w:tblCellMar>
        <w:top w:w="15" w:type="dxa"/>
        <w:left w:w="15" w:type="dxa"/>
        <w:bottom w:w="15" w:type="dxa"/>
        <w:right w:w="15" w:type="dxa"/>
      </w:tblCellMar>
    </w:tblPr>
  </w:style>
  <w:style w:type="table" w:customStyle="1" w:styleId="73">
    <w:name w:val="73"/>
    <w:basedOn w:val="TableNormal"/>
    <w:rsid w:val="001E66B8"/>
    <w:tblPr>
      <w:tblStyleRowBandSize w:val="1"/>
      <w:tblStyleColBandSize w:val="1"/>
      <w:tblCellMar>
        <w:top w:w="15" w:type="dxa"/>
        <w:left w:w="15" w:type="dxa"/>
        <w:bottom w:w="15" w:type="dxa"/>
        <w:right w:w="15" w:type="dxa"/>
      </w:tblCellMar>
    </w:tblPr>
  </w:style>
  <w:style w:type="table" w:customStyle="1" w:styleId="72">
    <w:name w:val="72"/>
    <w:basedOn w:val="TableNormal"/>
    <w:rsid w:val="001E66B8"/>
    <w:tblPr>
      <w:tblStyleRowBandSize w:val="1"/>
      <w:tblStyleColBandSize w:val="1"/>
      <w:tblCellMar>
        <w:top w:w="15" w:type="dxa"/>
        <w:left w:w="15" w:type="dxa"/>
        <w:bottom w:w="15" w:type="dxa"/>
        <w:right w:w="15" w:type="dxa"/>
      </w:tblCellMar>
    </w:tblPr>
  </w:style>
  <w:style w:type="table" w:customStyle="1" w:styleId="71">
    <w:name w:val="71"/>
    <w:basedOn w:val="TableNormal"/>
    <w:rsid w:val="001E66B8"/>
    <w:tblPr>
      <w:tblStyleRowBandSize w:val="1"/>
      <w:tblStyleColBandSize w:val="1"/>
      <w:tblCellMar>
        <w:top w:w="15" w:type="dxa"/>
        <w:left w:w="15" w:type="dxa"/>
        <w:bottom w:w="15" w:type="dxa"/>
        <w:right w:w="15" w:type="dxa"/>
      </w:tblCellMar>
    </w:tblPr>
  </w:style>
  <w:style w:type="table" w:customStyle="1" w:styleId="70">
    <w:name w:val="70"/>
    <w:basedOn w:val="TableNormal"/>
    <w:rsid w:val="001E66B8"/>
    <w:tblPr>
      <w:tblStyleRowBandSize w:val="1"/>
      <w:tblStyleColBandSize w:val="1"/>
      <w:tblCellMar>
        <w:top w:w="15" w:type="dxa"/>
        <w:left w:w="15" w:type="dxa"/>
        <w:bottom w:w="15" w:type="dxa"/>
        <w:right w:w="15" w:type="dxa"/>
      </w:tblCellMar>
    </w:tblPr>
  </w:style>
  <w:style w:type="table" w:customStyle="1" w:styleId="69">
    <w:name w:val="69"/>
    <w:basedOn w:val="TableNormal"/>
    <w:rsid w:val="001E66B8"/>
    <w:tblPr>
      <w:tblStyleRowBandSize w:val="1"/>
      <w:tblStyleColBandSize w:val="1"/>
      <w:tblCellMar>
        <w:top w:w="15" w:type="dxa"/>
        <w:left w:w="15" w:type="dxa"/>
        <w:bottom w:w="15" w:type="dxa"/>
        <w:right w:w="15" w:type="dxa"/>
      </w:tblCellMar>
    </w:tblPr>
  </w:style>
  <w:style w:type="table" w:customStyle="1" w:styleId="68">
    <w:name w:val="68"/>
    <w:basedOn w:val="TableNormal"/>
    <w:rsid w:val="001E66B8"/>
    <w:tblPr>
      <w:tblStyleRowBandSize w:val="1"/>
      <w:tblStyleColBandSize w:val="1"/>
      <w:tblCellMar>
        <w:top w:w="15" w:type="dxa"/>
        <w:left w:w="15" w:type="dxa"/>
        <w:bottom w:w="15" w:type="dxa"/>
        <w:right w:w="15" w:type="dxa"/>
      </w:tblCellMar>
    </w:tblPr>
  </w:style>
  <w:style w:type="table" w:customStyle="1" w:styleId="67">
    <w:name w:val="67"/>
    <w:basedOn w:val="TableNormal"/>
    <w:rsid w:val="001E66B8"/>
    <w:tblPr>
      <w:tblStyleRowBandSize w:val="1"/>
      <w:tblStyleColBandSize w:val="1"/>
      <w:tblCellMar>
        <w:top w:w="15" w:type="dxa"/>
        <w:left w:w="15" w:type="dxa"/>
        <w:bottom w:w="15" w:type="dxa"/>
        <w:right w:w="15" w:type="dxa"/>
      </w:tblCellMar>
    </w:tblPr>
  </w:style>
  <w:style w:type="table" w:customStyle="1" w:styleId="66">
    <w:name w:val="66"/>
    <w:basedOn w:val="TableNormal"/>
    <w:rsid w:val="001E66B8"/>
    <w:tblPr>
      <w:tblStyleRowBandSize w:val="1"/>
      <w:tblStyleColBandSize w:val="1"/>
      <w:tblCellMar>
        <w:top w:w="15" w:type="dxa"/>
        <w:left w:w="15" w:type="dxa"/>
        <w:bottom w:w="15" w:type="dxa"/>
        <w:right w:w="15" w:type="dxa"/>
      </w:tblCellMar>
    </w:tblPr>
  </w:style>
  <w:style w:type="table" w:customStyle="1" w:styleId="65">
    <w:name w:val="65"/>
    <w:basedOn w:val="TableNormal"/>
    <w:rsid w:val="001E66B8"/>
    <w:tblPr>
      <w:tblStyleRowBandSize w:val="1"/>
      <w:tblStyleColBandSize w:val="1"/>
      <w:tblCellMar>
        <w:top w:w="15" w:type="dxa"/>
        <w:left w:w="15" w:type="dxa"/>
        <w:bottom w:w="15" w:type="dxa"/>
        <w:right w:w="15" w:type="dxa"/>
      </w:tblCellMar>
    </w:tblPr>
  </w:style>
  <w:style w:type="table" w:customStyle="1" w:styleId="64">
    <w:name w:val="64"/>
    <w:basedOn w:val="TableNormal"/>
    <w:rsid w:val="001E66B8"/>
    <w:tblPr>
      <w:tblStyleRowBandSize w:val="1"/>
      <w:tblStyleColBandSize w:val="1"/>
      <w:tblCellMar>
        <w:top w:w="15" w:type="dxa"/>
        <w:left w:w="15" w:type="dxa"/>
        <w:bottom w:w="15" w:type="dxa"/>
        <w:right w:w="15" w:type="dxa"/>
      </w:tblCellMar>
    </w:tblPr>
  </w:style>
  <w:style w:type="table" w:customStyle="1" w:styleId="63">
    <w:name w:val="63"/>
    <w:basedOn w:val="TableNormal"/>
    <w:rsid w:val="001E66B8"/>
    <w:tblPr>
      <w:tblStyleRowBandSize w:val="1"/>
      <w:tblStyleColBandSize w:val="1"/>
      <w:tblCellMar>
        <w:top w:w="15" w:type="dxa"/>
        <w:left w:w="15" w:type="dxa"/>
        <w:bottom w:w="15" w:type="dxa"/>
        <w:right w:w="15" w:type="dxa"/>
      </w:tblCellMar>
    </w:tblPr>
  </w:style>
  <w:style w:type="table" w:customStyle="1" w:styleId="62">
    <w:name w:val="62"/>
    <w:basedOn w:val="TableNormal"/>
    <w:rsid w:val="001E66B8"/>
    <w:tblPr>
      <w:tblStyleRowBandSize w:val="1"/>
      <w:tblStyleColBandSize w:val="1"/>
      <w:tblCellMar>
        <w:top w:w="15" w:type="dxa"/>
        <w:left w:w="15" w:type="dxa"/>
        <w:bottom w:w="15" w:type="dxa"/>
        <w:right w:w="15" w:type="dxa"/>
      </w:tblCellMar>
    </w:tblPr>
  </w:style>
  <w:style w:type="table" w:customStyle="1" w:styleId="61">
    <w:name w:val="61"/>
    <w:basedOn w:val="TableNormal"/>
    <w:rsid w:val="001E66B8"/>
    <w:tblPr>
      <w:tblStyleRowBandSize w:val="1"/>
      <w:tblStyleColBandSize w:val="1"/>
      <w:tblCellMar>
        <w:top w:w="15" w:type="dxa"/>
        <w:left w:w="15" w:type="dxa"/>
        <w:bottom w:w="15" w:type="dxa"/>
        <w:right w:w="15" w:type="dxa"/>
      </w:tblCellMar>
    </w:tblPr>
  </w:style>
  <w:style w:type="table" w:customStyle="1" w:styleId="60">
    <w:name w:val="60"/>
    <w:basedOn w:val="TableNormal"/>
    <w:rsid w:val="001E66B8"/>
    <w:tblPr>
      <w:tblStyleRowBandSize w:val="1"/>
      <w:tblStyleColBandSize w:val="1"/>
      <w:tblCellMar>
        <w:top w:w="15" w:type="dxa"/>
        <w:left w:w="15" w:type="dxa"/>
        <w:bottom w:w="15" w:type="dxa"/>
        <w:right w:w="15" w:type="dxa"/>
      </w:tblCellMar>
    </w:tblPr>
  </w:style>
  <w:style w:type="table" w:customStyle="1" w:styleId="59">
    <w:name w:val="59"/>
    <w:basedOn w:val="TableNormal"/>
    <w:rsid w:val="001E66B8"/>
    <w:tblPr>
      <w:tblStyleRowBandSize w:val="1"/>
      <w:tblStyleColBandSize w:val="1"/>
      <w:tblCellMar>
        <w:top w:w="15" w:type="dxa"/>
        <w:left w:w="15" w:type="dxa"/>
        <w:bottom w:w="15" w:type="dxa"/>
        <w:right w:w="15" w:type="dxa"/>
      </w:tblCellMar>
    </w:tblPr>
  </w:style>
  <w:style w:type="table" w:customStyle="1" w:styleId="58">
    <w:name w:val="58"/>
    <w:basedOn w:val="TableNormal"/>
    <w:rsid w:val="001E66B8"/>
    <w:tblPr>
      <w:tblStyleRowBandSize w:val="1"/>
      <w:tblStyleColBandSize w:val="1"/>
      <w:tblCellMar>
        <w:top w:w="15" w:type="dxa"/>
        <w:left w:w="15" w:type="dxa"/>
        <w:bottom w:w="15" w:type="dxa"/>
        <w:right w:w="15" w:type="dxa"/>
      </w:tblCellMar>
    </w:tblPr>
  </w:style>
  <w:style w:type="table" w:customStyle="1" w:styleId="57">
    <w:name w:val="57"/>
    <w:basedOn w:val="TableNormal"/>
    <w:rsid w:val="001E66B8"/>
    <w:tblPr>
      <w:tblStyleRowBandSize w:val="1"/>
      <w:tblStyleColBandSize w:val="1"/>
      <w:tblCellMar>
        <w:top w:w="15" w:type="dxa"/>
        <w:left w:w="15" w:type="dxa"/>
        <w:bottom w:w="15" w:type="dxa"/>
        <w:right w:w="15" w:type="dxa"/>
      </w:tblCellMar>
    </w:tblPr>
  </w:style>
  <w:style w:type="table" w:customStyle="1" w:styleId="56">
    <w:name w:val="56"/>
    <w:basedOn w:val="TableNormal"/>
    <w:rsid w:val="001E66B8"/>
    <w:tblPr>
      <w:tblStyleRowBandSize w:val="1"/>
      <w:tblStyleColBandSize w:val="1"/>
      <w:tblCellMar>
        <w:top w:w="15" w:type="dxa"/>
        <w:left w:w="15" w:type="dxa"/>
        <w:bottom w:w="15" w:type="dxa"/>
        <w:right w:w="15" w:type="dxa"/>
      </w:tblCellMar>
    </w:tblPr>
  </w:style>
  <w:style w:type="table" w:customStyle="1" w:styleId="55">
    <w:name w:val="55"/>
    <w:basedOn w:val="TableNormal"/>
    <w:rsid w:val="001E66B8"/>
    <w:tblPr>
      <w:tblStyleRowBandSize w:val="1"/>
      <w:tblStyleColBandSize w:val="1"/>
      <w:tblCellMar>
        <w:top w:w="15" w:type="dxa"/>
        <w:left w:w="15" w:type="dxa"/>
        <w:bottom w:w="15" w:type="dxa"/>
        <w:right w:w="15" w:type="dxa"/>
      </w:tblCellMar>
    </w:tblPr>
  </w:style>
  <w:style w:type="table" w:customStyle="1" w:styleId="54">
    <w:name w:val="54"/>
    <w:basedOn w:val="TableNormal"/>
    <w:rsid w:val="001E66B8"/>
    <w:tblPr>
      <w:tblStyleRowBandSize w:val="1"/>
      <w:tblStyleColBandSize w:val="1"/>
      <w:tblCellMar>
        <w:top w:w="15" w:type="dxa"/>
        <w:left w:w="15" w:type="dxa"/>
        <w:bottom w:w="15" w:type="dxa"/>
        <w:right w:w="15" w:type="dxa"/>
      </w:tblCellMar>
    </w:tblPr>
  </w:style>
  <w:style w:type="table" w:customStyle="1" w:styleId="53">
    <w:name w:val="53"/>
    <w:basedOn w:val="TableNormal"/>
    <w:rsid w:val="001E66B8"/>
    <w:tblPr>
      <w:tblStyleRowBandSize w:val="1"/>
      <w:tblStyleColBandSize w:val="1"/>
      <w:tblCellMar>
        <w:top w:w="15" w:type="dxa"/>
        <w:left w:w="15" w:type="dxa"/>
        <w:bottom w:w="15" w:type="dxa"/>
        <w:right w:w="15" w:type="dxa"/>
      </w:tblCellMar>
    </w:tblPr>
  </w:style>
  <w:style w:type="table" w:customStyle="1" w:styleId="52">
    <w:name w:val="52"/>
    <w:basedOn w:val="TableNormal"/>
    <w:rsid w:val="001E66B8"/>
    <w:tblPr>
      <w:tblStyleRowBandSize w:val="1"/>
      <w:tblStyleColBandSize w:val="1"/>
      <w:tblCellMar>
        <w:top w:w="15" w:type="dxa"/>
        <w:left w:w="15" w:type="dxa"/>
        <w:bottom w:w="15" w:type="dxa"/>
        <w:right w:w="15" w:type="dxa"/>
      </w:tblCellMar>
    </w:tblPr>
  </w:style>
  <w:style w:type="table" w:customStyle="1" w:styleId="51">
    <w:name w:val="51"/>
    <w:basedOn w:val="TableNormal"/>
    <w:rsid w:val="001E66B8"/>
    <w:tblPr>
      <w:tblStyleRowBandSize w:val="1"/>
      <w:tblStyleColBandSize w:val="1"/>
      <w:tblCellMar>
        <w:top w:w="15" w:type="dxa"/>
        <w:left w:w="15" w:type="dxa"/>
        <w:bottom w:w="15" w:type="dxa"/>
        <w:right w:w="15" w:type="dxa"/>
      </w:tblCellMar>
    </w:tblPr>
  </w:style>
  <w:style w:type="table" w:customStyle="1" w:styleId="50">
    <w:name w:val="50"/>
    <w:basedOn w:val="TableNormal"/>
    <w:rsid w:val="001E66B8"/>
    <w:tblPr>
      <w:tblStyleRowBandSize w:val="1"/>
      <w:tblStyleColBandSize w:val="1"/>
      <w:tblCellMar>
        <w:top w:w="15" w:type="dxa"/>
        <w:left w:w="15" w:type="dxa"/>
        <w:bottom w:w="15" w:type="dxa"/>
        <w:right w:w="15" w:type="dxa"/>
      </w:tblCellMar>
    </w:tblPr>
  </w:style>
  <w:style w:type="table" w:customStyle="1" w:styleId="49">
    <w:name w:val="49"/>
    <w:basedOn w:val="TableNormal"/>
    <w:rsid w:val="001E66B8"/>
    <w:tblPr>
      <w:tblStyleRowBandSize w:val="1"/>
      <w:tblStyleColBandSize w:val="1"/>
      <w:tblCellMar>
        <w:top w:w="15" w:type="dxa"/>
        <w:left w:w="15" w:type="dxa"/>
        <w:bottom w:w="15" w:type="dxa"/>
        <w:right w:w="15" w:type="dxa"/>
      </w:tblCellMar>
    </w:tblPr>
  </w:style>
  <w:style w:type="table" w:customStyle="1" w:styleId="48">
    <w:name w:val="48"/>
    <w:basedOn w:val="TableNormal"/>
    <w:rsid w:val="001E66B8"/>
    <w:tblPr>
      <w:tblStyleRowBandSize w:val="1"/>
      <w:tblStyleColBandSize w:val="1"/>
      <w:tblCellMar>
        <w:top w:w="15" w:type="dxa"/>
        <w:left w:w="15" w:type="dxa"/>
        <w:bottom w:w="15" w:type="dxa"/>
        <w:right w:w="15" w:type="dxa"/>
      </w:tblCellMar>
    </w:tblPr>
  </w:style>
  <w:style w:type="table" w:customStyle="1" w:styleId="47">
    <w:name w:val="47"/>
    <w:basedOn w:val="TableNormal"/>
    <w:rsid w:val="001E66B8"/>
    <w:tblPr>
      <w:tblStyleRowBandSize w:val="1"/>
      <w:tblStyleColBandSize w:val="1"/>
      <w:tblCellMar>
        <w:top w:w="15" w:type="dxa"/>
        <w:left w:w="15" w:type="dxa"/>
        <w:bottom w:w="15" w:type="dxa"/>
        <w:right w:w="15" w:type="dxa"/>
      </w:tblCellMar>
    </w:tblPr>
  </w:style>
  <w:style w:type="table" w:customStyle="1" w:styleId="46">
    <w:name w:val="46"/>
    <w:basedOn w:val="TableNormal"/>
    <w:rsid w:val="001E66B8"/>
    <w:tblPr>
      <w:tblStyleRowBandSize w:val="1"/>
      <w:tblStyleColBandSize w:val="1"/>
      <w:tblCellMar>
        <w:top w:w="15" w:type="dxa"/>
        <w:left w:w="15" w:type="dxa"/>
        <w:bottom w:w="15" w:type="dxa"/>
        <w:right w:w="15" w:type="dxa"/>
      </w:tblCellMar>
    </w:tblPr>
  </w:style>
  <w:style w:type="table" w:customStyle="1" w:styleId="45">
    <w:name w:val="45"/>
    <w:basedOn w:val="TableNormal"/>
    <w:rsid w:val="001E66B8"/>
    <w:tblPr>
      <w:tblStyleRowBandSize w:val="1"/>
      <w:tblStyleColBandSize w:val="1"/>
      <w:tblCellMar>
        <w:top w:w="15" w:type="dxa"/>
        <w:left w:w="15" w:type="dxa"/>
        <w:bottom w:w="15" w:type="dxa"/>
        <w:right w:w="15" w:type="dxa"/>
      </w:tblCellMar>
    </w:tblPr>
  </w:style>
  <w:style w:type="table" w:customStyle="1" w:styleId="44">
    <w:name w:val="44"/>
    <w:basedOn w:val="TableNormal"/>
    <w:rsid w:val="001E66B8"/>
    <w:tblPr>
      <w:tblStyleRowBandSize w:val="1"/>
      <w:tblStyleColBandSize w:val="1"/>
      <w:tblCellMar>
        <w:top w:w="15" w:type="dxa"/>
        <w:left w:w="15" w:type="dxa"/>
        <w:bottom w:w="15" w:type="dxa"/>
        <w:right w:w="15" w:type="dxa"/>
      </w:tblCellMar>
    </w:tblPr>
  </w:style>
  <w:style w:type="table" w:customStyle="1" w:styleId="43">
    <w:name w:val="43"/>
    <w:basedOn w:val="TableNormal"/>
    <w:rsid w:val="001E66B8"/>
    <w:tblPr>
      <w:tblStyleRowBandSize w:val="1"/>
      <w:tblStyleColBandSize w:val="1"/>
      <w:tblCellMar>
        <w:top w:w="15" w:type="dxa"/>
        <w:left w:w="15" w:type="dxa"/>
        <w:bottom w:w="15" w:type="dxa"/>
        <w:right w:w="15" w:type="dxa"/>
      </w:tblCellMar>
    </w:tblPr>
  </w:style>
  <w:style w:type="table" w:customStyle="1" w:styleId="42">
    <w:name w:val="42"/>
    <w:basedOn w:val="TableNormal"/>
    <w:rsid w:val="001E66B8"/>
    <w:tblPr>
      <w:tblStyleRowBandSize w:val="1"/>
      <w:tblStyleColBandSize w:val="1"/>
      <w:tblCellMar>
        <w:top w:w="15" w:type="dxa"/>
        <w:left w:w="15" w:type="dxa"/>
        <w:bottom w:w="15" w:type="dxa"/>
        <w:right w:w="15" w:type="dxa"/>
      </w:tblCellMar>
    </w:tblPr>
  </w:style>
  <w:style w:type="table" w:customStyle="1" w:styleId="41">
    <w:name w:val="41"/>
    <w:basedOn w:val="TableNormal"/>
    <w:rsid w:val="001E66B8"/>
    <w:tblPr>
      <w:tblStyleRowBandSize w:val="1"/>
      <w:tblStyleColBandSize w:val="1"/>
      <w:tblCellMar>
        <w:top w:w="15" w:type="dxa"/>
        <w:left w:w="15" w:type="dxa"/>
        <w:bottom w:w="15" w:type="dxa"/>
        <w:right w:w="15" w:type="dxa"/>
      </w:tblCellMar>
    </w:tblPr>
  </w:style>
  <w:style w:type="table" w:customStyle="1" w:styleId="40">
    <w:name w:val="40"/>
    <w:basedOn w:val="TableNormal"/>
    <w:rsid w:val="001E66B8"/>
    <w:tblPr>
      <w:tblStyleRowBandSize w:val="1"/>
      <w:tblStyleColBandSize w:val="1"/>
      <w:tblCellMar>
        <w:top w:w="15" w:type="dxa"/>
        <w:left w:w="15" w:type="dxa"/>
        <w:bottom w:w="15" w:type="dxa"/>
        <w:right w:w="15" w:type="dxa"/>
      </w:tblCellMar>
    </w:tblPr>
  </w:style>
  <w:style w:type="table" w:customStyle="1" w:styleId="39">
    <w:name w:val="39"/>
    <w:basedOn w:val="TableNormal"/>
    <w:rsid w:val="001E66B8"/>
    <w:tblPr>
      <w:tblStyleRowBandSize w:val="1"/>
      <w:tblStyleColBandSize w:val="1"/>
      <w:tblCellMar>
        <w:top w:w="15" w:type="dxa"/>
        <w:left w:w="15" w:type="dxa"/>
        <w:bottom w:w="15" w:type="dxa"/>
        <w:right w:w="15" w:type="dxa"/>
      </w:tblCellMar>
    </w:tblPr>
  </w:style>
  <w:style w:type="table" w:customStyle="1" w:styleId="38">
    <w:name w:val="38"/>
    <w:basedOn w:val="TableNormal"/>
    <w:rsid w:val="001E66B8"/>
    <w:tblPr>
      <w:tblStyleRowBandSize w:val="1"/>
      <w:tblStyleColBandSize w:val="1"/>
      <w:tblCellMar>
        <w:top w:w="15" w:type="dxa"/>
        <w:left w:w="15" w:type="dxa"/>
        <w:bottom w:w="15" w:type="dxa"/>
        <w:right w:w="15" w:type="dxa"/>
      </w:tblCellMar>
    </w:tblPr>
  </w:style>
  <w:style w:type="table" w:customStyle="1" w:styleId="37">
    <w:name w:val="37"/>
    <w:basedOn w:val="TableNormal"/>
    <w:rsid w:val="001E66B8"/>
    <w:tblPr>
      <w:tblStyleRowBandSize w:val="1"/>
      <w:tblStyleColBandSize w:val="1"/>
      <w:tblCellMar>
        <w:top w:w="15" w:type="dxa"/>
        <w:left w:w="15" w:type="dxa"/>
        <w:bottom w:w="15" w:type="dxa"/>
        <w:right w:w="15" w:type="dxa"/>
      </w:tblCellMar>
    </w:tblPr>
  </w:style>
  <w:style w:type="table" w:customStyle="1" w:styleId="36">
    <w:name w:val="36"/>
    <w:basedOn w:val="TableNormal"/>
    <w:rsid w:val="001E66B8"/>
    <w:tblPr>
      <w:tblStyleRowBandSize w:val="1"/>
      <w:tblStyleColBandSize w:val="1"/>
      <w:tblCellMar>
        <w:top w:w="15" w:type="dxa"/>
        <w:left w:w="15" w:type="dxa"/>
        <w:bottom w:w="15" w:type="dxa"/>
        <w:right w:w="15" w:type="dxa"/>
      </w:tblCellMar>
    </w:tblPr>
  </w:style>
  <w:style w:type="table" w:customStyle="1" w:styleId="35">
    <w:name w:val="35"/>
    <w:basedOn w:val="TableNormal"/>
    <w:rsid w:val="001E66B8"/>
    <w:tblPr>
      <w:tblStyleRowBandSize w:val="1"/>
      <w:tblStyleColBandSize w:val="1"/>
      <w:tblCellMar>
        <w:top w:w="15" w:type="dxa"/>
        <w:left w:w="15" w:type="dxa"/>
        <w:bottom w:w="15" w:type="dxa"/>
        <w:right w:w="15" w:type="dxa"/>
      </w:tblCellMar>
    </w:tblPr>
  </w:style>
  <w:style w:type="table" w:customStyle="1" w:styleId="34">
    <w:name w:val="34"/>
    <w:basedOn w:val="TableNormal"/>
    <w:rsid w:val="001E66B8"/>
    <w:tblPr>
      <w:tblStyleRowBandSize w:val="1"/>
      <w:tblStyleColBandSize w:val="1"/>
      <w:tblCellMar>
        <w:top w:w="15" w:type="dxa"/>
        <w:left w:w="15" w:type="dxa"/>
        <w:bottom w:w="15" w:type="dxa"/>
        <w:right w:w="15" w:type="dxa"/>
      </w:tblCellMar>
    </w:tblPr>
  </w:style>
  <w:style w:type="table" w:customStyle="1" w:styleId="33">
    <w:name w:val="33"/>
    <w:basedOn w:val="TableNormal"/>
    <w:rsid w:val="001E66B8"/>
    <w:tblPr>
      <w:tblStyleRowBandSize w:val="1"/>
      <w:tblStyleColBandSize w:val="1"/>
      <w:tblCellMar>
        <w:top w:w="15" w:type="dxa"/>
        <w:left w:w="15" w:type="dxa"/>
        <w:bottom w:w="15" w:type="dxa"/>
        <w:right w:w="15" w:type="dxa"/>
      </w:tblCellMar>
    </w:tblPr>
  </w:style>
  <w:style w:type="table" w:customStyle="1" w:styleId="32">
    <w:name w:val="32"/>
    <w:basedOn w:val="TableNormal"/>
    <w:rsid w:val="001E66B8"/>
    <w:tblPr>
      <w:tblStyleRowBandSize w:val="1"/>
      <w:tblStyleColBandSize w:val="1"/>
      <w:tblCellMar>
        <w:top w:w="15" w:type="dxa"/>
        <w:left w:w="15" w:type="dxa"/>
        <w:bottom w:w="15" w:type="dxa"/>
        <w:right w:w="15" w:type="dxa"/>
      </w:tblCellMar>
    </w:tblPr>
  </w:style>
  <w:style w:type="table" w:customStyle="1" w:styleId="31">
    <w:name w:val="31"/>
    <w:basedOn w:val="TableNormal"/>
    <w:rsid w:val="001E66B8"/>
    <w:tblPr>
      <w:tblStyleRowBandSize w:val="1"/>
      <w:tblStyleColBandSize w:val="1"/>
      <w:tblCellMar>
        <w:top w:w="15" w:type="dxa"/>
        <w:left w:w="15" w:type="dxa"/>
        <w:bottom w:w="15" w:type="dxa"/>
        <w:right w:w="15" w:type="dxa"/>
      </w:tblCellMar>
    </w:tblPr>
  </w:style>
  <w:style w:type="table" w:customStyle="1" w:styleId="30">
    <w:name w:val="30"/>
    <w:basedOn w:val="TableNormal"/>
    <w:rsid w:val="001E66B8"/>
    <w:tblPr>
      <w:tblStyleRowBandSize w:val="1"/>
      <w:tblStyleColBandSize w:val="1"/>
      <w:tblCellMar>
        <w:top w:w="15" w:type="dxa"/>
        <w:left w:w="15" w:type="dxa"/>
        <w:bottom w:w="15" w:type="dxa"/>
        <w:right w:w="15" w:type="dxa"/>
      </w:tblCellMar>
    </w:tblPr>
  </w:style>
  <w:style w:type="table" w:customStyle="1" w:styleId="29">
    <w:name w:val="29"/>
    <w:basedOn w:val="TableNormal"/>
    <w:rsid w:val="001E66B8"/>
    <w:tblPr>
      <w:tblStyleRowBandSize w:val="1"/>
      <w:tblStyleColBandSize w:val="1"/>
      <w:tblCellMar>
        <w:top w:w="15" w:type="dxa"/>
        <w:left w:w="15" w:type="dxa"/>
        <w:bottom w:w="15" w:type="dxa"/>
        <w:right w:w="15" w:type="dxa"/>
      </w:tblCellMar>
    </w:tblPr>
  </w:style>
  <w:style w:type="table" w:customStyle="1" w:styleId="28">
    <w:name w:val="28"/>
    <w:basedOn w:val="TableNormal"/>
    <w:rsid w:val="001E66B8"/>
    <w:tblPr>
      <w:tblStyleRowBandSize w:val="1"/>
      <w:tblStyleColBandSize w:val="1"/>
      <w:tblCellMar>
        <w:top w:w="15" w:type="dxa"/>
        <w:left w:w="15" w:type="dxa"/>
        <w:bottom w:w="15" w:type="dxa"/>
        <w:right w:w="15" w:type="dxa"/>
      </w:tblCellMar>
    </w:tblPr>
  </w:style>
  <w:style w:type="table" w:customStyle="1" w:styleId="27">
    <w:name w:val="27"/>
    <w:basedOn w:val="TableNormal"/>
    <w:rsid w:val="001E66B8"/>
    <w:tblPr>
      <w:tblStyleRowBandSize w:val="1"/>
      <w:tblStyleColBandSize w:val="1"/>
      <w:tblCellMar>
        <w:top w:w="15" w:type="dxa"/>
        <w:left w:w="15" w:type="dxa"/>
        <w:bottom w:w="15" w:type="dxa"/>
        <w:right w:w="15" w:type="dxa"/>
      </w:tblCellMar>
    </w:tblPr>
  </w:style>
  <w:style w:type="table" w:customStyle="1" w:styleId="26">
    <w:name w:val="26"/>
    <w:basedOn w:val="TableNormal"/>
    <w:rsid w:val="001E66B8"/>
    <w:tblPr>
      <w:tblStyleRowBandSize w:val="1"/>
      <w:tblStyleColBandSize w:val="1"/>
      <w:tblCellMar>
        <w:top w:w="15" w:type="dxa"/>
        <w:left w:w="15" w:type="dxa"/>
        <w:bottom w:w="15" w:type="dxa"/>
        <w:right w:w="15" w:type="dxa"/>
      </w:tblCellMar>
    </w:tblPr>
  </w:style>
  <w:style w:type="table" w:customStyle="1" w:styleId="25">
    <w:name w:val="25"/>
    <w:basedOn w:val="TableNormal"/>
    <w:rsid w:val="001E66B8"/>
    <w:tblPr>
      <w:tblStyleRowBandSize w:val="1"/>
      <w:tblStyleColBandSize w:val="1"/>
      <w:tblCellMar>
        <w:top w:w="15" w:type="dxa"/>
        <w:left w:w="15" w:type="dxa"/>
        <w:bottom w:w="15" w:type="dxa"/>
        <w:right w:w="15" w:type="dxa"/>
      </w:tblCellMar>
    </w:tblPr>
  </w:style>
  <w:style w:type="table" w:customStyle="1" w:styleId="24">
    <w:name w:val="24"/>
    <w:basedOn w:val="TableNormal"/>
    <w:rsid w:val="001E66B8"/>
    <w:tblPr>
      <w:tblStyleRowBandSize w:val="1"/>
      <w:tblStyleColBandSize w:val="1"/>
      <w:tblCellMar>
        <w:top w:w="15" w:type="dxa"/>
        <w:left w:w="15" w:type="dxa"/>
        <w:bottom w:w="15" w:type="dxa"/>
        <w:right w:w="15" w:type="dxa"/>
      </w:tblCellMar>
    </w:tblPr>
  </w:style>
  <w:style w:type="table" w:customStyle="1" w:styleId="23">
    <w:name w:val="23"/>
    <w:basedOn w:val="TableNormal"/>
    <w:rsid w:val="001E66B8"/>
    <w:tblPr>
      <w:tblStyleRowBandSize w:val="1"/>
      <w:tblStyleColBandSize w:val="1"/>
      <w:tblCellMar>
        <w:top w:w="15" w:type="dxa"/>
        <w:left w:w="15" w:type="dxa"/>
        <w:bottom w:w="15" w:type="dxa"/>
        <w:right w:w="15" w:type="dxa"/>
      </w:tblCellMar>
    </w:tblPr>
  </w:style>
  <w:style w:type="table" w:customStyle="1" w:styleId="22">
    <w:name w:val="22"/>
    <w:basedOn w:val="TableNormal"/>
    <w:rsid w:val="001E66B8"/>
    <w:tblPr>
      <w:tblStyleRowBandSize w:val="1"/>
      <w:tblStyleColBandSize w:val="1"/>
      <w:tblCellMar>
        <w:top w:w="15" w:type="dxa"/>
        <w:left w:w="15" w:type="dxa"/>
        <w:bottom w:w="15" w:type="dxa"/>
        <w:right w:w="15" w:type="dxa"/>
      </w:tblCellMar>
    </w:tblPr>
  </w:style>
  <w:style w:type="table" w:customStyle="1" w:styleId="21">
    <w:name w:val="21"/>
    <w:basedOn w:val="TableNormal"/>
    <w:rsid w:val="001E66B8"/>
    <w:tblPr>
      <w:tblStyleRowBandSize w:val="1"/>
      <w:tblStyleColBandSize w:val="1"/>
      <w:tblCellMar>
        <w:top w:w="15" w:type="dxa"/>
        <w:left w:w="15" w:type="dxa"/>
        <w:bottom w:w="15" w:type="dxa"/>
        <w:right w:w="15" w:type="dxa"/>
      </w:tblCellMar>
    </w:tblPr>
  </w:style>
  <w:style w:type="table" w:customStyle="1" w:styleId="20">
    <w:name w:val="20"/>
    <w:basedOn w:val="TableNormal"/>
    <w:rsid w:val="001E66B8"/>
    <w:tblPr>
      <w:tblStyleRowBandSize w:val="1"/>
      <w:tblStyleColBandSize w:val="1"/>
      <w:tblCellMar>
        <w:top w:w="15" w:type="dxa"/>
        <w:left w:w="15" w:type="dxa"/>
        <w:bottom w:w="15" w:type="dxa"/>
        <w:right w:w="15" w:type="dxa"/>
      </w:tblCellMar>
    </w:tblPr>
  </w:style>
  <w:style w:type="table" w:customStyle="1" w:styleId="19">
    <w:name w:val="19"/>
    <w:basedOn w:val="TableNormal"/>
    <w:rsid w:val="001E66B8"/>
    <w:tblPr>
      <w:tblStyleRowBandSize w:val="1"/>
      <w:tblStyleColBandSize w:val="1"/>
      <w:tblCellMar>
        <w:top w:w="15" w:type="dxa"/>
        <w:left w:w="15" w:type="dxa"/>
        <w:bottom w:w="15" w:type="dxa"/>
        <w:right w:w="15" w:type="dxa"/>
      </w:tblCellMar>
    </w:tblPr>
  </w:style>
  <w:style w:type="table" w:customStyle="1" w:styleId="18">
    <w:name w:val="18"/>
    <w:basedOn w:val="TableNormal"/>
    <w:rsid w:val="001E66B8"/>
    <w:tblPr>
      <w:tblStyleRowBandSize w:val="1"/>
      <w:tblStyleColBandSize w:val="1"/>
      <w:tblCellMar>
        <w:top w:w="15" w:type="dxa"/>
        <w:left w:w="15" w:type="dxa"/>
        <w:bottom w:w="15" w:type="dxa"/>
        <w:right w:w="15" w:type="dxa"/>
      </w:tblCellMar>
    </w:tblPr>
  </w:style>
  <w:style w:type="table" w:customStyle="1" w:styleId="17">
    <w:name w:val="17"/>
    <w:basedOn w:val="TableNormal"/>
    <w:rsid w:val="001E66B8"/>
    <w:tblPr>
      <w:tblStyleRowBandSize w:val="1"/>
      <w:tblStyleColBandSize w:val="1"/>
      <w:tblCellMar>
        <w:top w:w="15" w:type="dxa"/>
        <w:left w:w="15" w:type="dxa"/>
        <w:bottom w:w="15" w:type="dxa"/>
        <w:right w:w="15" w:type="dxa"/>
      </w:tblCellMar>
    </w:tblPr>
  </w:style>
  <w:style w:type="table" w:customStyle="1" w:styleId="16">
    <w:name w:val="16"/>
    <w:basedOn w:val="TableNormal"/>
    <w:rsid w:val="001E66B8"/>
    <w:tblPr>
      <w:tblStyleRowBandSize w:val="1"/>
      <w:tblStyleColBandSize w:val="1"/>
      <w:tblCellMar>
        <w:top w:w="15" w:type="dxa"/>
        <w:left w:w="15" w:type="dxa"/>
        <w:bottom w:w="15" w:type="dxa"/>
        <w:right w:w="15" w:type="dxa"/>
      </w:tblCellMar>
    </w:tblPr>
  </w:style>
  <w:style w:type="table" w:customStyle="1" w:styleId="15">
    <w:name w:val="15"/>
    <w:basedOn w:val="TableNormal"/>
    <w:rsid w:val="001E66B8"/>
    <w:tblPr>
      <w:tblStyleRowBandSize w:val="1"/>
      <w:tblStyleColBandSize w:val="1"/>
      <w:tblCellMar>
        <w:top w:w="15" w:type="dxa"/>
        <w:left w:w="15" w:type="dxa"/>
        <w:bottom w:w="15" w:type="dxa"/>
        <w:right w:w="15" w:type="dxa"/>
      </w:tblCellMar>
    </w:tblPr>
  </w:style>
  <w:style w:type="table" w:customStyle="1" w:styleId="14">
    <w:name w:val="14"/>
    <w:basedOn w:val="TableNormal"/>
    <w:rsid w:val="001E66B8"/>
    <w:tblPr>
      <w:tblStyleRowBandSize w:val="1"/>
      <w:tblStyleColBandSize w:val="1"/>
      <w:tblCellMar>
        <w:top w:w="15" w:type="dxa"/>
        <w:left w:w="15" w:type="dxa"/>
        <w:bottom w:w="15" w:type="dxa"/>
        <w:right w:w="15" w:type="dxa"/>
      </w:tblCellMar>
    </w:tblPr>
  </w:style>
  <w:style w:type="table" w:customStyle="1" w:styleId="13">
    <w:name w:val="13"/>
    <w:basedOn w:val="TableNormal"/>
    <w:rsid w:val="001E66B8"/>
    <w:tblPr>
      <w:tblStyleRowBandSize w:val="1"/>
      <w:tblStyleColBandSize w:val="1"/>
      <w:tblCellMar>
        <w:top w:w="15" w:type="dxa"/>
        <w:left w:w="15" w:type="dxa"/>
        <w:bottom w:w="15" w:type="dxa"/>
        <w:right w:w="15" w:type="dxa"/>
      </w:tblCellMar>
    </w:tblPr>
  </w:style>
  <w:style w:type="table" w:customStyle="1" w:styleId="12">
    <w:name w:val="12"/>
    <w:basedOn w:val="TableNormal"/>
    <w:rsid w:val="001E66B8"/>
    <w:tblPr>
      <w:tblStyleRowBandSize w:val="1"/>
      <w:tblStyleColBandSize w:val="1"/>
      <w:tblCellMar>
        <w:top w:w="15" w:type="dxa"/>
        <w:left w:w="15" w:type="dxa"/>
        <w:bottom w:w="15" w:type="dxa"/>
        <w:right w:w="15" w:type="dxa"/>
      </w:tblCellMar>
    </w:tblPr>
  </w:style>
  <w:style w:type="table" w:customStyle="1" w:styleId="11">
    <w:name w:val="11"/>
    <w:basedOn w:val="TableNormal"/>
    <w:rsid w:val="001E66B8"/>
    <w:tblPr>
      <w:tblStyleRowBandSize w:val="1"/>
      <w:tblStyleColBandSize w:val="1"/>
      <w:tblCellMar>
        <w:top w:w="15" w:type="dxa"/>
        <w:left w:w="15" w:type="dxa"/>
        <w:bottom w:w="15" w:type="dxa"/>
        <w:right w:w="15" w:type="dxa"/>
      </w:tblCellMar>
    </w:tblPr>
  </w:style>
  <w:style w:type="table" w:customStyle="1" w:styleId="10">
    <w:name w:val="10"/>
    <w:basedOn w:val="TableNormal"/>
    <w:rsid w:val="001E66B8"/>
    <w:tblPr>
      <w:tblStyleRowBandSize w:val="1"/>
      <w:tblStyleColBandSize w:val="1"/>
      <w:tblCellMar>
        <w:top w:w="15" w:type="dxa"/>
        <w:left w:w="15" w:type="dxa"/>
        <w:bottom w:w="15" w:type="dxa"/>
        <w:right w:w="15" w:type="dxa"/>
      </w:tblCellMar>
    </w:tblPr>
  </w:style>
  <w:style w:type="table" w:customStyle="1" w:styleId="9">
    <w:name w:val="9"/>
    <w:basedOn w:val="TableNormal"/>
    <w:rsid w:val="001E66B8"/>
    <w:tblPr>
      <w:tblStyleRowBandSize w:val="1"/>
      <w:tblStyleColBandSize w:val="1"/>
      <w:tblCellMar>
        <w:top w:w="15" w:type="dxa"/>
        <w:left w:w="15" w:type="dxa"/>
        <w:bottom w:w="15" w:type="dxa"/>
        <w:right w:w="15" w:type="dxa"/>
      </w:tblCellMar>
    </w:tblPr>
  </w:style>
  <w:style w:type="table" w:customStyle="1" w:styleId="8">
    <w:name w:val="8"/>
    <w:basedOn w:val="TableNormal"/>
    <w:rsid w:val="001E66B8"/>
    <w:tblPr>
      <w:tblStyleRowBandSize w:val="1"/>
      <w:tblStyleColBandSize w:val="1"/>
      <w:tblCellMar>
        <w:top w:w="15" w:type="dxa"/>
        <w:left w:w="15" w:type="dxa"/>
        <w:bottom w:w="15" w:type="dxa"/>
        <w:right w:w="15" w:type="dxa"/>
      </w:tblCellMar>
    </w:tblPr>
  </w:style>
  <w:style w:type="table" w:customStyle="1" w:styleId="7">
    <w:name w:val="7"/>
    <w:basedOn w:val="TableNormal"/>
    <w:rsid w:val="001E66B8"/>
    <w:tblPr>
      <w:tblStyleRowBandSize w:val="1"/>
      <w:tblStyleColBandSize w:val="1"/>
      <w:tblCellMar>
        <w:top w:w="15" w:type="dxa"/>
        <w:left w:w="15" w:type="dxa"/>
        <w:bottom w:w="15" w:type="dxa"/>
        <w:right w:w="15" w:type="dxa"/>
      </w:tblCellMar>
    </w:tblPr>
  </w:style>
  <w:style w:type="table" w:customStyle="1" w:styleId="6">
    <w:name w:val="6"/>
    <w:basedOn w:val="TableNormal"/>
    <w:rsid w:val="001E66B8"/>
    <w:tblPr>
      <w:tblStyleRowBandSize w:val="1"/>
      <w:tblStyleColBandSize w:val="1"/>
      <w:tblCellMar>
        <w:top w:w="15" w:type="dxa"/>
        <w:left w:w="15" w:type="dxa"/>
        <w:bottom w:w="15" w:type="dxa"/>
        <w:right w:w="15" w:type="dxa"/>
      </w:tblCellMar>
    </w:tblPr>
  </w:style>
  <w:style w:type="table" w:customStyle="1" w:styleId="5">
    <w:name w:val="5"/>
    <w:basedOn w:val="TableNormal"/>
    <w:rsid w:val="001E66B8"/>
    <w:tblPr>
      <w:tblStyleRowBandSize w:val="1"/>
      <w:tblStyleColBandSize w:val="1"/>
      <w:tblCellMar>
        <w:top w:w="15" w:type="dxa"/>
        <w:left w:w="15" w:type="dxa"/>
        <w:bottom w:w="15" w:type="dxa"/>
        <w:right w:w="15" w:type="dxa"/>
      </w:tblCellMar>
    </w:tblPr>
  </w:style>
  <w:style w:type="table" w:customStyle="1" w:styleId="4">
    <w:name w:val="4"/>
    <w:basedOn w:val="TableNormal"/>
    <w:rsid w:val="001E66B8"/>
    <w:tblPr>
      <w:tblStyleRowBandSize w:val="1"/>
      <w:tblStyleColBandSize w:val="1"/>
      <w:tblCellMar>
        <w:top w:w="15" w:type="dxa"/>
        <w:left w:w="15" w:type="dxa"/>
        <w:bottom w:w="15" w:type="dxa"/>
        <w:right w:w="15" w:type="dxa"/>
      </w:tblCellMar>
    </w:tblPr>
  </w:style>
  <w:style w:type="table" w:customStyle="1" w:styleId="3">
    <w:name w:val="3"/>
    <w:basedOn w:val="TableNormal"/>
    <w:rsid w:val="001E66B8"/>
    <w:tblPr>
      <w:tblStyleRowBandSize w:val="1"/>
      <w:tblStyleColBandSize w:val="1"/>
      <w:tblCellMar>
        <w:top w:w="15" w:type="dxa"/>
        <w:left w:w="15" w:type="dxa"/>
        <w:bottom w:w="15" w:type="dxa"/>
        <w:right w:w="15" w:type="dxa"/>
      </w:tblCellMar>
    </w:tblPr>
  </w:style>
  <w:style w:type="table" w:customStyle="1" w:styleId="2">
    <w:name w:val="2"/>
    <w:basedOn w:val="TableNormal"/>
    <w:rsid w:val="001E66B8"/>
    <w:tblPr>
      <w:tblStyleRowBandSize w:val="1"/>
      <w:tblStyleColBandSize w:val="1"/>
      <w:tblCellMar>
        <w:left w:w="115" w:type="dxa"/>
        <w:right w:w="115" w:type="dxa"/>
      </w:tblCellMar>
    </w:tblPr>
  </w:style>
  <w:style w:type="table" w:customStyle="1" w:styleId="1">
    <w:name w:val="1"/>
    <w:basedOn w:val="TableNormal"/>
    <w:rsid w:val="001E66B8"/>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semiHidden/>
    <w:unhideWhenUsed/>
    <w:rsid w:val="001E66B8"/>
    <w:pPr>
      <w:widowControl w:val="0"/>
      <w:autoSpaceDE w:val="0"/>
      <w:autoSpaceDN w:val="0"/>
      <w:spacing w:before="120" w:after="120" w:line="240" w:lineRule="auto"/>
      <w:jc w:val="both"/>
    </w:pPr>
    <w:rPr>
      <w:rFonts w:ascii="Verdana" w:eastAsia="Arial MT" w:hAnsi="Verdana" w:cs="Arial MT"/>
      <w:kern w:val="0"/>
      <w:sz w:val="20"/>
      <w:szCs w:val="20"/>
      <w:lang w:val="es-ES" w:eastAsia="es-ES_tradnl"/>
      <w14:ligatures w14:val="none"/>
    </w:rPr>
  </w:style>
  <w:style w:type="character" w:customStyle="1" w:styleId="TextocomentarioCar">
    <w:name w:val="Texto comentario Car"/>
    <w:basedOn w:val="Fuentedeprrafopredeter"/>
    <w:link w:val="Textocomentario"/>
    <w:uiPriority w:val="99"/>
    <w:semiHidden/>
    <w:rsid w:val="001E66B8"/>
    <w:rPr>
      <w:rFonts w:ascii="Verdana" w:eastAsia="Arial MT" w:hAnsi="Verdana" w:cs="Arial MT"/>
      <w:kern w:val="0"/>
      <w:sz w:val="20"/>
      <w:szCs w:val="20"/>
      <w:lang w:val="es-ES" w:eastAsia="es-ES_tradnl"/>
      <w14:ligatures w14:val="none"/>
    </w:rPr>
  </w:style>
  <w:style w:type="character" w:styleId="Refdecomentario">
    <w:name w:val="annotation reference"/>
    <w:basedOn w:val="Fuentedeprrafopredeter"/>
    <w:uiPriority w:val="99"/>
    <w:semiHidden/>
    <w:unhideWhenUsed/>
    <w:rsid w:val="001E66B8"/>
    <w:rPr>
      <w:sz w:val="16"/>
      <w:szCs w:val="16"/>
    </w:rPr>
  </w:style>
  <w:style w:type="paragraph" w:styleId="Textodeglobo">
    <w:name w:val="Balloon Text"/>
    <w:basedOn w:val="Normal"/>
    <w:link w:val="TextodegloboCar"/>
    <w:uiPriority w:val="99"/>
    <w:semiHidden/>
    <w:unhideWhenUsed/>
    <w:rsid w:val="001E66B8"/>
    <w:pPr>
      <w:widowControl w:val="0"/>
      <w:autoSpaceDE w:val="0"/>
      <w:autoSpaceDN w:val="0"/>
      <w:spacing w:before="120" w:after="120" w:line="240" w:lineRule="auto"/>
      <w:jc w:val="both"/>
    </w:pPr>
    <w:rPr>
      <w:rFonts w:ascii="Times New Roman" w:eastAsia="Arial MT" w:hAnsi="Times New Roman" w:cs="Times New Roman"/>
      <w:kern w:val="0"/>
      <w:sz w:val="18"/>
      <w:szCs w:val="18"/>
      <w:lang w:val="es-ES" w:eastAsia="es-ES_tradnl"/>
      <w14:ligatures w14:val="none"/>
    </w:rPr>
  </w:style>
  <w:style w:type="character" w:customStyle="1" w:styleId="TextodegloboCar">
    <w:name w:val="Texto de globo Car"/>
    <w:basedOn w:val="Fuentedeprrafopredeter"/>
    <w:link w:val="Textodeglobo"/>
    <w:uiPriority w:val="99"/>
    <w:semiHidden/>
    <w:rsid w:val="001E66B8"/>
    <w:rPr>
      <w:rFonts w:ascii="Times New Roman" w:eastAsia="Arial MT" w:hAnsi="Times New Roman" w:cs="Times New Roman"/>
      <w:kern w:val="0"/>
      <w:sz w:val="18"/>
      <w:szCs w:val="18"/>
      <w:lang w:val="es-ES" w:eastAsia="es-ES_tradnl"/>
      <w14:ligatures w14:val="none"/>
    </w:rPr>
  </w:style>
  <w:style w:type="paragraph" w:styleId="Asuntodelcomentario">
    <w:name w:val="annotation subject"/>
    <w:basedOn w:val="Textocomentario"/>
    <w:next w:val="Textocomentario"/>
    <w:link w:val="AsuntodelcomentarioCar"/>
    <w:uiPriority w:val="99"/>
    <w:semiHidden/>
    <w:unhideWhenUsed/>
    <w:rsid w:val="001E66B8"/>
    <w:rPr>
      <w:b/>
      <w:bCs/>
    </w:rPr>
  </w:style>
  <w:style w:type="character" w:customStyle="1" w:styleId="AsuntodelcomentarioCar">
    <w:name w:val="Asunto del comentario Car"/>
    <w:basedOn w:val="TextocomentarioCar"/>
    <w:link w:val="Asuntodelcomentario"/>
    <w:uiPriority w:val="99"/>
    <w:semiHidden/>
    <w:rsid w:val="001E66B8"/>
    <w:rPr>
      <w:rFonts w:ascii="Verdana" w:eastAsia="Arial MT" w:hAnsi="Verdana" w:cs="Arial MT"/>
      <w:b/>
      <w:bCs/>
      <w:kern w:val="0"/>
      <w:sz w:val="20"/>
      <w:szCs w:val="20"/>
      <w:lang w:val="es-ES" w:eastAsia="es-ES_tradnl"/>
      <w14:ligatures w14:val="none"/>
    </w:rPr>
  </w:style>
  <w:style w:type="paragraph" w:styleId="TtuloTDC">
    <w:name w:val="TOC Heading"/>
    <w:basedOn w:val="Ttulo1"/>
    <w:next w:val="Normal"/>
    <w:uiPriority w:val="39"/>
    <w:unhideWhenUsed/>
    <w:qFormat/>
    <w:rsid w:val="001E66B8"/>
    <w:pPr>
      <w:keepNext/>
      <w:keepLines/>
      <w:widowControl/>
      <w:spacing w:before="480" w:after="120" w:line="276" w:lineRule="auto"/>
      <w:ind w:left="0" w:firstLine="0"/>
      <w:jc w:val="both"/>
      <w:outlineLvl w:val="9"/>
    </w:pPr>
    <w:rPr>
      <w:rFonts w:asciiTheme="majorHAnsi" w:eastAsiaTheme="majorEastAsia" w:hAnsiTheme="majorHAnsi" w:cstheme="majorBidi"/>
      <w:color w:val="2F5496" w:themeColor="accent1" w:themeShade="BF"/>
      <w:sz w:val="28"/>
      <w:szCs w:val="28"/>
      <w:lang w:val="es-CO" w:eastAsia="es-MX"/>
    </w:rPr>
  </w:style>
  <w:style w:type="paragraph" w:styleId="TDC1">
    <w:name w:val="toc 1"/>
    <w:basedOn w:val="Normal"/>
    <w:next w:val="Normal"/>
    <w:autoRedefine/>
    <w:uiPriority w:val="39"/>
    <w:unhideWhenUsed/>
    <w:rsid w:val="001E66B8"/>
    <w:pPr>
      <w:widowControl w:val="0"/>
      <w:tabs>
        <w:tab w:val="left" w:pos="440"/>
        <w:tab w:val="right" w:leader="dot" w:pos="9450"/>
      </w:tabs>
      <w:autoSpaceDE w:val="0"/>
      <w:autoSpaceDN w:val="0"/>
      <w:spacing w:before="120" w:after="120" w:line="240" w:lineRule="auto"/>
      <w:jc w:val="both"/>
    </w:pPr>
    <w:rPr>
      <w:rFonts w:eastAsia="Arial MT" w:cstheme="minorHAnsi"/>
      <w:b/>
      <w:bCs/>
      <w:i/>
      <w:iCs/>
      <w:kern w:val="0"/>
      <w:sz w:val="24"/>
      <w:szCs w:val="24"/>
      <w:lang w:val="es-ES" w:eastAsia="es-ES_tradnl"/>
      <w14:ligatures w14:val="none"/>
    </w:rPr>
  </w:style>
  <w:style w:type="paragraph" w:styleId="TDC3">
    <w:name w:val="toc 3"/>
    <w:basedOn w:val="Normal"/>
    <w:next w:val="Normal"/>
    <w:autoRedefine/>
    <w:uiPriority w:val="39"/>
    <w:unhideWhenUsed/>
    <w:rsid w:val="001E66B8"/>
    <w:pPr>
      <w:widowControl w:val="0"/>
      <w:autoSpaceDE w:val="0"/>
      <w:autoSpaceDN w:val="0"/>
      <w:spacing w:before="120" w:after="120" w:line="240" w:lineRule="auto"/>
      <w:ind w:left="440"/>
      <w:jc w:val="both"/>
    </w:pPr>
    <w:rPr>
      <w:rFonts w:eastAsia="Arial MT" w:cstheme="minorHAnsi"/>
      <w:kern w:val="0"/>
      <w:sz w:val="20"/>
      <w:szCs w:val="20"/>
      <w:lang w:val="es-ES" w:eastAsia="es-ES_tradnl"/>
      <w14:ligatures w14:val="none"/>
    </w:rPr>
  </w:style>
  <w:style w:type="paragraph" w:styleId="TDC2">
    <w:name w:val="toc 2"/>
    <w:basedOn w:val="Normal"/>
    <w:next w:val="Normal"/>
    <w:autoRedefine/>
    <w:uiPriority w:val="39"/>
    <w:unhideWhenUsed/>
    <w:rsid w:val="001E66B8"/>
    <w:pPr>
      <w:widowControl w:val="0"/>
      <w:autoSpaceDE w:val="0"/>
      <w:autoSpaceDN w:val="0"/>
      <w:spacing w:before="120" w:after="120" w:line="240" w:lineRule="auto"/>
      <w:ind w:left="220"/>
      <w:jc w:val="both"/>
    </w:pPr>
    <w:rPr>
      <w:rFonts w:eastAsia="Arial MT" w:cstheme="minorHAnsi"/>
      <w:b/>
      <w:bCs/>
      <w:kern w:val="0"/>
      <w:lang w:val="es-ES" w:eastAsia="es-ES_tradnl"/>
      <w14:ligatures w14:val="none"/>
    </w:rPr>
  </w:style>
  <w:style w:type="paragraph" w:styleId="TDC4">
    <w:name w:val="toc 4"/>
    <w:basedOn w:val="Normal"/>
    <w:next w:val="Normal"/>
    <w:autoRedefine/>
    <w:uiPriority w:val="39"/>
    <w:unhideWhenUsed/>
    <w:rsid w:val="001E66B8"/>
    <w:pPr>
      <w:widowControl w:val="0"/>
      <w:autoSpaceDE w:val="0"/>
      <w:autoSpaceDN w:val="0"/>
      <w:spacing w:before="120" w:after="120" w:line="240" w:lineRule="auto"/>
      <w:ind w:left="660"/>
      <w:jc w:val="both"/>
    </w:pPr>
    <w:rPr>
      <w:rFonts w:eastAsia="Arial MT" w:cstheme="minorHAnsi"/>
      <w:kern w:val="0"/>
      <w:sz w:val="20"/>
      <w:szCs w:val="20"/>
      <w:lang w:val="es-ES" w:eastAsia="es-ES_tradnl"/>
      <w14:ligatures w14:val="none"/>
    </w:rPr>
  </w:style>
  <w:style w:type="paragraph" w:styleId="TDC5">
    <w:name w:val="toc 5"/>
    <w:basedOn w:val="Normal"/>
    <w:next w:val="Normal"/>
    <w:autoRedefine/>
    <w:uiPriority w:val="39"/>
    <w:unhideWhenUsed/>
    <w:rsid w:val="001E66B8"/>
    <w:pPr>
      <w:widowControl w:val="0"/>
      <w:autoSpaceDE w:val="0"/>
      <w:autoSpaceDN w:val="0"/>
      <w:spacing w:before="120" w:after="120" w:line="240" w:lineRule="auto"/>
      <w:ind w:left="880"/>
      <w:jc w:val="both"/>
    </w:pPr>
    <w:rPr>
      <w:rFonts w:eastAsia="Arial MT" w:cstheme="minorHAnsi"/>
      <w:kern w:val="0"/>
      <w:sz w:val="20"/>
      <w:szCs w:val="20"/>
      <w:lang w:val="es-ES" w:eastAsia="es-ES_tradnl"/>
      <w14:ligatures w14:val="none"/>
    </w:rPr>
  </w:style>
  <w:style w:type="paragraph" w:styleId="TDC6">
    <w:name w:val="toc 6"/>
    <w:basedOn w:val="Normal"/>
    <w:next w:val="Normal"/>
    <w:autoRedefine/>
    <w:uiPriority w:val="39"/>
    <w:unhideWhenUsed/>
    <w:rsid w:val="001E66B8"/>
    <w:pPr>
      <w:widowControl w:val="0"/>
      <w:autoSpaceDE w:val="0"/>
      <w:autoSpaceDN w:val="0"/>
      <w:spacing w:before="120" w:after="120" w:line="240" w:lineRule="auto"/>
      <w:ind w:left="1100"/>
      <w:jc w:val="both"/>
    </w:pPr>
    <w:rPr>
      <w:rFonts w:eastAsia="Arial MT" w:cstheme="minorHAnsi"/>
      <w:kern w:val="0"/>
      <w:sz w:val="20"/>
      <w:szCs w:val="20"/>
      <w:lang w:val="es-ES" w:eastAsia="es-ES_tradnl"/>
      <w14:ligatures w14:val="none"/>
    </w:rPr>
  </w:style>
  <w:style w:type="paragraph" w:styleId="TDC7">
    <w:name w:val="toc 7"/>
    <w:basedOn w:val="Normal"/>
    <w:next w:val="Normal"/>
    <w:autoRedefine/>
    <w:uiPriority w:val="39"/>
    <w:unhideWhenUsed/>
    <w:rsid w:val="001E66B8"/>
    <w:pPr>
      <w:widowControl w:val="0"/>
      <w:autoSpaceDE w:val="0"/>
      <w:autoSpaceDN w:val="0"/>
      <w:spacing w:before="120" w:after="120" w:line="240" w:lineRule="auto"/>
      <w:ind w:left="1320"/>
      <w:jc w:val="both"/>
    </w:pPr>
    <w:rPr>
      <w:rFonts w:eastAsia="Arial MT" w:cstheme="minorHAnsi"/>
      <w:kern w:val="0"/>
      <w:sz w:val="20"/>
      <w:szCs w:val="20"/>
      <w:lang w:val="es-ES" w:eastAsia="es-ES_tradnl"/>
      <w14:ligatures w14:val="none"/>
    </w:rPr>
  </w:style>
  <w:style w:type="paragraph" w:styleId="TDC8">
    <w:name w:val="toc 8"/>
    <w:basedOn w:val="Normal"/>
    <w:next w:val="Normal"/>
    <w:autoRedefine/>
    <w:uiPriority w:val="39"/>
    <w:unhideWhenUsed/>
    <w:rsid w:val="001E66B8"/>
    <w:pPr>
      <w:widowControl w:val="0"/>
      <w:autoSpaceDE w:val="0"/>
      <w:autoSpaceDN w:val="0"/>
      <w:spacing w:before="120" w:after="120" w:line="240" w:lineRule="auto"/>
      <w:ind w:left="1540"/>
      <w:jc w:val="both"/>
    </w:pPr>
    <w:rPr>
      <w:rFonts w:eastAsia="Arial MT" w:cstheme="minorHAnsi"/>
      <w:kern w:val="0"/>
      <w:sz w:val="20"/>
      <w:szCs w:val="20"/>
      <w:lang w:val="es-ES" w:eastAsia="es-ES_tradnl"/>
      <w14:ligatures w14:val="none"/>
    </w:rPr>
  </w:style>
  <w:style w:type="paragraph" w:styleId="TDC9">
    <w:name w:val="toc 9"/>
    <w:basedOn w:val="Normal"/>
    <w:next w:val="Normal"/>
    <w:autoRedefine/>
    <w:uiPriority w:val="39"/>
    <w:unhideWhenUsed/>
    <w:rsid w:val="001E66B8"/>
    <w:pPr>
      <w:widowControl w:val="0"/>
      <w:autoSpaceDE w:val="0"/>
      <w:autoSpaceDN w:val="0"/>
      <w:spacing w:before="120" w:after="120" w:line="240" w:lineRule="auto"/>
      <w:ind w:left="1760"/>
      <w:jc w:val="both"/>
    </w:pPr>
    <w:rPr>
      <w:rFonts w:eastAsia="Arial MT" w:cstheme="minorHAnsi"/>
      <w:kern w:val="0"/>
      <w:sz w:val="20"/>
      <w:szCs w:val="20"/>
      <w:lang w:val="es-ES" w:eastAsia="es-ES_tradnl"/>
      <w14:ligatures w14:val="none"/>
    </w:rPr>
  </w:style>
  <w:style w:type="character" w:customStyle="1" w:styleId="Ninguno">
    <w:name w:val="Ninguno"/>
    <w:rsid w:val="001E66B8"/>
    <w:rPr>
      <w:lang w:val="es-ES_tradnl"/>
    </w:rPr>
  </w:style>
  <w:style w:type="character" w:customStyle="1" w:styleId="Mencinsinresolver10">
    <w:name w:val="Mención sin resolver1"/>
    <w:basedOn w:val="Fuentedeprrafopredeter"/>
    <w:uiPriority w:val="99"/>
    <w:semiHidden/>
    <w:unhideWhenUsed/>
    <w:rsid w:val="001E66B8"/>
    <w:rPr>
      <w:color w:val="605E5C"/>
      <w:shd w:val="clear" w:color="auto" w:fill="E1DFDD"/>
    </w:rPr>
  </w:style>
  <w:style w:type="paragraph" w:styleId="NormalWeb">
    <w:name w:val="Normal (Web)"/>
    <w:basedOn w:val="Normal"/>
    <w:uiPriority w:val="99"/>
    <w:unhideWhenUsed/>
    <w:rsid w:val="001E66B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Captulo7">
    <w:name w:val="Capítulo 7"/>
    <w:basedOn w:val="Prrafodelista"/>
    <w:qFormat/>
    <w:rsid w:val="001E66B8"/>
    <w:pPr>
      <w:numPr>
        <w:numId w:val="3"/>
      </w:numPr>
      <w:tabs>
        <w:tab w:val="num" w:pos="360"/>
      </w:tabs>
      <w:spacing w:after="200" w:line="276" w:lineRule="auto"/>
      <w:ind w:firstLine="0"/>
    </w:pPr>
    <w:rPr>
      <w:rFonts w:ascii="Arial" w:eastAsia="Calibri" w:hAnsi="Arial" w:cs="Arial"/>
      <w:b/>
      <w:bCs/>
      <w:color w:val="1C1C1C"/>
      <w:kern w:val="0"/>
      <w:sz w:val="20"/>
      <w:szCs w:val="20"/>
      <w14:ligatures w14:val="none"/>
    </w:rPr>
  </w:style>
  <w:style w:type="paragraph" w:customStyle="1" w:styleId="clusulas">
    <w:name w:val="cláusulas"/>
    <w:basedOn w:val="Normal"/>
    <w:qFormat/>
    <w:rsid w:val="001E66B8"/>
    <w:pPr>
      <w:numPr>
        <w:numId w:val="4"/>
      </w:numPr>
      <w:spacing w:before="120" w:after="120" w:line="240" w:lineRule="auto"/>
      <w:jc w:val="both"/>
    </w:pPr>
    <w:rPr>
      <w:rFonts w:ascii="Cambria" w:eastAsia="Cambria" w:hAnsi="Cambria" w:cs="Times New Roman"/>
      <w:b/>
      <w:kern w:val="0"/>
      <w:sz w:val="20"/>
      <w14:ligatures w14:val="none"/>
    </w:rPr>
  </w:style>
  <w:style w:type="paragraph" w:customStyle="1" w:styleId="Literales">
    <w:name w:val="Literales"/>
    <w:basedOn w:val="Normal"/>
    <w:next w:val="Normal"/>
    <w:autoRedefine/>
    <w:uiPriority w:val="99"/>
    <w:qFormat/>
    <w:rsid w:val="001E66B8"/>
    <w:pPr>
      <w:keepNext/>
      <w:numPr>
        <w:numId w:val="6"/>
      </w:numPr>
      <w:spacing w:before="120" w:after="200" w:line="276" w:lineRule="auto"/>
      <w:ind w:left="697" w:hanging="340"/>
      <w:outlineLvl w:val="1"/>
    </w:pPr>
    <w:rPr>
      <w:rFonts w:ascii="Arial" w:eastAsia="Times New Roman" w:hAnsi="Arial" w:cs="Arial"/>
      <w:b/>
      <w:color w:val="000000"/>
      <w:kern w:val="0"/>
      <w:sz w:val="20"/>
      <w:szCs w:val="20"/>
      <w:lang w:eastAsia="es-CO"/>
      <w14:ligatures w14:val="none"/>
    </w:rPr>
  </w:style>
  <w:style w:type="paragraph" w:customStyle="1" w:styleId="Capitulo1">
    <w:name w:val="Capitulo 1"/>
    <w:basedOn w:val="Literales"/>
    <w:qFormat/>
    <w:rsid w:val="001E66B8"/>
    <w:pPr>
      <w:numPr>
        <w:numId w:val="9"/>
      </w:numPr>
      <w:jc w:val="center"/>
    </w:pPr>
  </w:style>
  <w:style w:type="paragraph" w:customStyle="1" w:styleId="Captulo5">
    <w:name w:val="Capítulo 5"/>
    <w:basedOn w:val="Prrafodelista"/>
    <w:qFormat/>
    <w:rsid w:val="001E66B8"/>
    <w:pPr>
      <w:numPr>
        <w:numId w:val="5"/>
      </w:numPr>
      <w:spacing w:after="200" w:line="276" w:lineRule="auto"/>
      <w:ind w:left="964" w:hanging="680"/>
    </w:pPr>
    <w:rPr>
      <w:rFonts w:ascii="Arial" w:eastAsia="Calibri" w:hAnsi="Arial" w:cs="Arial"/>
      <w:b/>
      <w:bCs/>
      <w:color w:val="1C1C1C"/>
      <w:kern w:val="0"/>
      <w:sz w:val="20"/>
      <w:szCs w:val="20"/>
      <w14:ligatures w14:val="none"/>
    </w:rPr>
  </w:style>
  <w:style w:type="paragraph" w:customStyle="1" w:styleId="Captulo9">
    <w:name w:val="Capítulo 9"/>
    <w:basedOn w:val="Captulo7"/>
    <w:qFormat/>
    <w:rsid w:val="001E66B8"/>
    <w:pPr>
      <w:numPr>
        <w:numId w:val="7"/>
      </w:numPr>
      <w:ind w:left="1037" w:hanging="357"/>
    </w:pPr>
    <w:rPr>
      <w:color w:val="4A442A"/>
    </w:rPr>
  </w:style>
  <w:style w:type="paragraph" w:customStyle="1" w:styleId="Capitulo8">
    <w:name w:val="Capitulo 8"/>
    <w:basedOn w:val="Captulo7"/>
    <w:qFormat/>
    <w:rsid w:val="001E66B8"/>
    <w:pPr>
      <w:numPr>
        <w:numId w:val="8"/>
      </w:numPr>
      <w:ind w:left="1020" w:hanging="680"/>
      <w:jc w:val="both"/>
    </w:pPr>
  </w:style>
  <w:style w:type="paragraph" w:customStyle="1" w:styleId="Estilo3">
    <w:name w:val="Estilo3"/>
    <w:basedOn w:val="Ttulo3"/>
    <w:qFormat/>
    <w:rsid w:val="001E66B8"/>
    <w:pPr>
      <w:keepLines w:val="0"/>
      <w:widowControl/>
      <w:numPr>
        <w:numId w:val="10"/>
      </w:numPr>
      <w:autoSpaceDE/>
      <w:autoSpaceDN/>
      <w:spacing w:before="240" w:after="0"/>
    </w:pPr>
    <w:rPr>
      <w:rFonts w:ascii="Arial Narrow" w:eastAsia="Times New Roman" w:hAnsi="Arial Narrow" w:cs="Times New Roman"/>
      <w:bCs/>
      <w:sz w:val="20"/>
      <w:szCs w:val="24"/>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1251</Words>
  <Characters>6886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Usuario</cp:lastModifiedBy>
  <cp:revision>2</cp:revision>
  <cp:lastPrinted>2023-05-07T17:22:00Z</cp:lastPrinted>
  <dcterms:created xsi:type="dcterms:W3CDTF">2026-10-14T20:40:00Z</dcterms:created>
  <dcterms:modified xsi:type="dcterms:W3CDTF">2026-10-14T20:40:00Z</dcterms:modified>
</cp:coreProperties>
</file>