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61CD47E8"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roofErr w:type="spellStart"/>
      <w:r w:rsidR="0005415F">
        <w:rPr>
          <w:rFonts w:ascii="Verdana" w:hAnsi="Verdana" w:cstheme="minorHAnsi"/>
          <w:b/>
          <w:color w:val="1A1818" w:themeColor="text1"/>
          <w:sz w:val="22"/>
          <w:lang w:val="es-CO"/>
        </w:rPr>
        <w:t>N°</w:t>
      </w:r>
      <w:proofErr w:type="spellEnd"/>
      <w:r w:rsidR="0005415F">
        <w:rPr>
          <w:rFonts w:ascii="Verdana" w:hAnsi="Verdana" w:cstheme="minorHAnsi"/>
          <w:b/>
          <w:color w:val="1A1818" w:themeColor="text1"/>
          <w:sz w:val="22"/>
          <w:lang w:val="es-CO"/>
        </w:rPr>
        <w:t xml:space="preserve"> </w:t>
      </w:r>
      <w:r w:rsidR="0005415F" w:rsidRPr="0005415F">
        <w:rPr>
          <w:rFonts w:ascii="Verdana" w:hAnsi="Verdana" w:cstheme="minorHAnsi"/>
          <w:b/>
          <w:color w:val="1A1818" w:themeColor="text1"/>
          <w:sz w:val="22"/>
          <w:lang w:val="es-CO"/>
        </w:rPr>
        <w:t>SA-SIM-025-2026</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17026F5F"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t>DEFINICIONES</w:t>
      </w:r>
    </w:p>
    <w:p w14:paraId="23731BAE" w14:textId="5377411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t>OBJETO</w:t>
      </w:r>
    </w:p>
    <w:p w14:paraId="542E9082" w14:textId="2109D8D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11CF9741"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t>PLAZO DEL CONTRATO</w:t>
      </w:r>
    </w:p>
    <w:p w14:paraId="4276194B" w14:textId="63EA5D7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t>VALOR DEL CONTRATO</w:t>
      </w:r>
    </w:p>
    <w:p w14:paraId="75214848" w14:textId="3110C206"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AF03C90"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t>APROPIACIÓN PRESUPUESTAL</w:t>
      </w:r>
    </w:p>
    <w:p w14:paraId="62C70772" w14:textId="32484A54" w:rsidR="00B46079" w:rsidRPr="00D55E86" w:rsidRDefault="0041177B" w:rsidP="00517D2E">
      <w:pPr>
        <w:pStyle w:val="clusulas"/>
        <w:numPr>
          <w:ilvl w:val="0"/>
          <w:numId w:val="0"/>
        </w:numPr>
        <w:spacing w:before="0" w:after="0"/>
        <w:rPr>
          <w:rFonts w:ascii="Verdana" w:hAnsi="Verdana" w:cstheme="minorHAnsi"/>
          <w:sz w:val="22"/>
        </w:rPr>
      </w:pPr>
      <w:r w:rsidRPr="00D55E86">
        <w:rPr>
          <w:rFonts w:ascii="Verdana" w:hAnsi="Verdana" w:cstheme="minorHAnsi"/>
          <w:sz w:val="22"/>
        </w:rPr>
        <w:t>CLÁUSULA 8.</w:t>
      </w:r>
      <w:r w:rsidRPr="00D55E86">
        <w:rPr>
          <w:rFonts w:ascii="Verdana" w:hAnsi="Verdana" w:cstheme="minorHAnsi"/>
          <w:sz w:val="22"/>
        </w:rPr>
        <w:tab/>
        <w:t>FORMA DE PAGO</w:t>
      </w:r>
    </w:p>
    <w:p w14:paraId="089CEB31" w14:textId="1873EC98"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B2FB54A"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003A0C28" w:rsidRPr="003A0C28">
        <w:rPr>
          <w:rFonts w:ascii="Verdana" w:hAnsi="Verdana" w:cstheme="minorHAnsi"/>
          <w:sz w:val="22"/>
          <w:lang w:val="es-CO"/>
        </w:rPr>
        <w:lastRenderedPageBreak/>
        <w:t xml:space="preserve">Entre </w:t>
      </w:r>
      <w:r w:rsidR="003A0C28" w:rsidRPr="003A0C28">
        <w:rPr>
          <w:rFonts w:ascii="Verdana" w:hAnsi="Verdana" w:cstheme="minorHAnsi"/>
          <w:b/>
          <w:bCs/>
          <w:sz w:val="22"/>
          <w:lang w:val="es-CO"/>
        </w:rPr>
        <w:t>HUGO FERNANDO KERGUELEN GARCÍA</w:t>
      </w:r>
      <w:r w:rsidR="003A0C28" w:rsidRPr="003A0C28">
        <w:rPr>
          <w:rFonts w:ascii="Verdana" w:hAnsi="Verdana" w:cstheme="minorHAnsi"/>
          <w:sz w:val="22"/>
          <w:lang w:val="es-CO"/>
        </w:rPr>
        <w:t xml:space="preserve">, identificado con la cedula de ciudadanía número 10.770.731 expedida en Montería, quien en su calidad de Alcalde del Municipio de Montería, como consta en el Acta de posesión de fecha  1º de Enero de 2024 quien para los efectos del presente acto obra en nombre y representación del </w:t>
      </w:r>
      <w:r w:rsidR="003A0C28" w:rsidRPr="003A0C28">
        <w:rPr>
          <w:rFonts w:ascii="Verdana" w:hAnsi="Verdana" w:cstheme="minorHAnsi"/>
          <w:b/>
          <w:bCs/>
          <w:sz w:val="22"/>
          <w:lang w:val="es-CO"/>
        </w:rPr>
        <w:t>MUNICIPIO DE MONTERIA</w:t>
      </w:r>
      <w:r w:rsidR="003A0C28" w:rsidRPr="003A0C28">
        <w:rPr>
          <w:rFonts w:ascii="Verdana" w:hAnsi="Verdana" w:cstheme="minorHAnsi"/>
          <w:sz w:val="22"/>
          <w:lang w:val="es-CO"/>
        </w:rPr>
        <w:t xml:space="preserve"> en adelante la “Entidad”, por una parte; y,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5A15800A"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3A0C28" w:rsidRPr="003A0C28">
        <w:rPr>
          <w:rFonts w:ascii="Verdana" w:hAnsi="Verdana" w:cstheme="minorHAnsi"/>
          <w:sz w:val="22"/>
        </w:rPr>
        <w:t>SA-SIM-025-2026</w:t>
      </w:r>
      <w:r w:rsidR="003A0C28">
        <w:rPr>
          <w:rFonts w:ascii="Verdana" w:hAnsi="Verdana" w:cstheme="minorHAnsi"/>
          <w:sz w:val="22"/>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623A951F"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003C5ACC" w:rsidRPr="003C5ACC">
        <w:rPr>
          <w:rFonts w:ascii="Verdana" w:hAnsi="Verdana" w:cstheme="minorHAnsi"/>
          <w:color w:val="1A1818" w:themeColor="text1"/>
          <w:sz w:val="22"/>
        </w:rPr>
        <w:t>MANTENIMIENTO DEL CENTRO CULTURAL "GUILLERMO VALENCIA SALGADO" DEL MUNICIPIO DE MONTERÍA</w:t>
      </w:r>
      <w:r w:rsidR="003C5ACC">
        <w:rPr>
          <w:rFonts w:ascii="Verdana" w:hAnsi="Verdana" w:cstheme="minorHAnsi"/>
          <w:color w:val="1A1818" w:themeColor="text1"/>
          <w:sz w:val="22"/>
        </w:rPr>
        <w:t>.</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418BC1E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lastRenderedPageBreak/>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3C5ACC" w:rsidRPr="003C5ACC">
        <w:rPr>
          <w:rFonts w:ascii="Verdana" w:hAnsi="Verdana" w:cstheme="minorHAnsi"/>
          <w:sz w:val="22"/>
        </w:rPr>
        <w:t>SA-SIM-025-2026</w:t>
      </w:r>
      <w:r w:rsidR="003C5ACC">
        <w:rPr>
          <w:rFonts w:ascii="Verdana" w:hAnsi="Verdana" w:cstheme="minorHAnsi"/>
          <w:sz w:val="22"/>
        </w:rPr>
        <w:t xml:space="preserve"> </w:t>
      </w:r>
      <w:r w:rsidRPr="00B424B0">
        <w:rPr>
          <w:rFonts w:ascii="Verdana" w:hAnsi="Verdana" w:cstheme="minorHAnsi"/>
          <w:sz w:val="22"/>
        </w:rPr>
        <w:t>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29866CA"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09E0D75A"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003C5ACC" w:rsidRPr="003C5ACC">
        <w:rPr>
          <w:rFonts w:ascii="Verdana" w:hAnsi="Verdana" w:cstheme="minorHAnsi"/>
          <w:sz w:val="22"/>
        </w:rPr>
        <w:t>DOS (02) MESES</w:t>
      </w:r>
      <w:r w:rsidR="0028554B" w:rsidRPr="00B424B0">
        <w:rPr>
          <w:rFonts w:ascii="Verdana" w:hAnsi="Verdana" w:cstheme="minorHAnsi"/>
          <w:sz w:val="22"/>
        </w:rPr>
        <w:t>, contados a partir d</w:t>
      </w:r>
      <w:r w:rsidR="003C5ACC">
        <w:rPr>
          <w:rFonts w:ascii="Verdana" w:hAnsi="Verdana" w:cstheme="minorHAnsi"/>
          <w:sz w:val="22"/>
        </w:rPr>
        <w:t>el acta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3D33CC99"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67E3313E"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373B98AC"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1BCD0FCF" w:rsidR="00CB63BE" w:rsidRPr="00B424B0" w:rsidRDefault="00CB63BE" w:rsidP="00540E0E">
      <w:pPr>
        <w:rPr>
          <w:rFonts w:ascii="Verdana" w:hAnsi="Verdana" w:cstheme="minorHAnsi"/>
          <w:sz w:val="22"/>
        </w:rPr>
      </w:pPr>
    </w:p>
    <w:p w14:paraId="3332DA45" w14:textId="24E43318" w:rsidR="003C5ACC" w:rsidRDefault="003C5ACC" w:rsidP="003C5ACC">
      <w:pPr>
        <w:jc w:val="center"/>
        <w:rPr>
          <w:rFonts w:ascii="Verdana" w:hAnsi="Verdana" w:cstheme="minorHAnsi"/>
          <w:sz w:val="22"/>
        </w:rPr>
      </w:pPr>
      <w:r w:rsidRPr="003C5ACC">
        <w:rPr>
          <w:rFonts w:ascii="Verdana" w:hAnsi="Verdana" w:cstheme="minorHAnsi"/>
          <w:sz w:val="22"/>
        </w:rPr>
        <w:drawing>
          <wp:anchor distT="0" distB="0" distL="114300" distR="114300" simplePos="0" relativeHeight="251658240" behindDoc="1" locked="0" layoutInCell="1" allowOverlap="1" wp14:anchorId="03BF6F79" wp14:editId="22F9D129">
            <wp:simplePos x="0" y="0"/>
            <wp:positionH relativeFrom="column">
              <wp:posOffset>4137660</wp:posOffset>
            </wp:positionH>
            <wp:positionV relativeFrom="paragraph">
              <wp:posOffset>117698</wp:posOffset>
            </wp:positionV>
            <wp:extent cx="813435" cy="1205345"/>
            <wp:effectExtent l="0" t="0" r="5715" b="0"/>
            <wp:wrapNone/>
            <wp:docPr id="5587801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780148" name=""/>
                    <pic:cNvPicPr/>
                  </pic:nvPicPr>
                  <pic:blipFill rotWithShape="1">
                    <a:blip r:embed="rId11">
                      <a:extLst>
                        <a:ext uri="{28A0092B-C50C-407E-A947-70E740481C1C}">
                          <a14:useLocalDpi xmlns:a14="http://schemas.microsoft.com/office/drawing/2010/main" val="0"/>
                        </a:ext>
                      </a:extLst>
                    </a:blip>
                    <a:srcRect t="13103"/>
                    <a:stretch>
                      <a:fillRect/>
                    </a:stretch>
                  </pic:blipFill>
                  <pic:spPr bwMode="auto">
                    <a:xfrm>
                      <a:off x="0" y="0"/>
                      <a:ext cx="813435" cy="1205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C5ACC">
        <w:rPr>
          <w:rFonts w:ascii="Verdana" w:hAnsi="Verdana" w:cstheme="minorHAnsi"/>
          <w:sz w:val="22"/>
        </w:rPr>
        <w:drawing>
          <wp:inline distT="0" distB="0" distL="0" distR="0" wp14:anchorId="14AD8A6E" wp14:editId="038FC249">
            <wp:extent cx="2660072" cy="1263650"/>
            <wp:effectExtent l="0" t="0" r="6985" b="0"/>
            <wp:docPr id="3964856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485682" name=""/>
                    <pic:cNvPicPr/>
                  </pic:nvPicPr>
                  <pic:blipFill rotWithShape="1">
                    <a:blip r:embed="rId12"/>
                    <a:srcRect r="54545"/>
                    <a:stretch>
                      <a:fillRect/>
                    </a:stretch>
                  </pic:blipFill>
                  <pic:spPr bwMode="auto">
                    <a:xfrm>
                      <a:off x="0" y="0"/>
                      <a:ext cx="2671273" cy="1268971"/>
                    </a:xfrm>
                    <a:prstGeom prst="rect">
                      <a:avLst/>
                    </a:prstGeom>
                    <a:ln>
                      <a:noFill/>
                    </a:ln>
                    <a:extLst>
                      <a:ext uri="{53640926-AAD7-44D8-BBD7-CCE9431645EC}">
                        <a14:shadowObscured xmlns:a14="http://schemas.microsoft.com/office/drawing/2010/main"/>
                      </a:ext>
                    </a:extLst>
                  </pic:spPr>
                </pic:pic>
              </a:graphicData>
            </a:graphic>
          </wp:inline>
        </w:drawing>
      </w:r>
    </w:p>
    <w:p w14:paraId="4522CC68" w14:textId="77777777" w:rsidR="003C5ACC" w:rsidRDefault="003C5ACC" w:rsidP="00540E0E">
      <w:pPr>
        <w:rPr>
          <w:rFonts w:ascii="Verdana" w:hAnsi="Verdana" w:cstheme="minorHAnsi"/>
          <w:sz w:val="22"/>
        </w:rPr>
      </w:pPr>
    </w:p>
    <w:p w14:paraId="7E031A2A" w14:textId="7CF05283"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2F096E76" w:rsidR="007D6611" w:rsidRPr="00FE2194" w:rsidRDefault="007D6611" w:rsidP="591C3505">
      <w:pPr>
        <w:rPr>
          <w:rFonts w:ascii="Verdana" w:hAnsi="Verdana"/>
          <w:sz w:val="22"/>
          <w:szCs w:val="24"/>
        </w:rPr>
      </w:pPr>
      <w:r w:rsidRPr="00FE2194">
        <w:rPr>
          <w:rFonts w:ascii="Verdana" w:hAnsi="Verdana"/>
          <w:sz w:val="22"/>
          <w:szCs w:val="24"/>
        </w:rPr>
        <w:t xml:space="preserve">Para el presente contrato la Entidad no entregará al </w:t>
      </w:r>
      <w:r w:rsidR="006B09B1" w:rsidRPr="00FE2194">
        <w:rPr>
          <w:rFonts w:ascii="Verdana" w:hAnsi="Verdana"/>
          <w:sz w:val="22"/>
          <w:szCs w:val="24"/>
        </w:rPr>
        <w:t>Contratista</w:t>
      </w:r>
      <w:r w:rsidRPr="00FE2194">
        <w:rPr>
          <w:rFonts w:ascii="Verdana" w:hAnsi="Verdana"/>
          <w:sz w:val="22"/>
          <w:szCs w:val="24"/>
        </w:rPr>
        <w:t xml:space="preserve"> anticipo o pago anticipado</w:t>
      </w:r>
    </w:p>
    <w:p w14:paraId="764303F1" w14:textId="26B885B5" w:rsidR="000D4970" w:rsidRPr="00B424B0" w:rsidRDefault="000D4970"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lastRenderedPageBreak/>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0C208E9F" w14:textId="06503121"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C22323">
        <w:rPr>
          <w:rFonts w:ascii="Verdana" w:hAnsi="Verdana" w:cstheme="minorHAnsi"/>
          <w:sz w:val="22"/>
        </w:rPr>
        <w:t xml:space="preserve">supervisión </w:t>
      </w:r>
      <w:r w:rsidRPr="00B424B0">
        <w:rPr>
          <w:rFonts w:ascii="Verdana" w:hAnsi="Verdana" w:cstheme="minorHAnsi"/>
          <w:sz w:val="22"/>
        </w:rPr>
        <w:t xml:space="preserve">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FEF8D6B"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w:t>
      </w:r>
      <w:r w:rsidRPr="00FE2194">
        <w:rPr>
          <w:rFonts w:ascii="Verdana" w:eastAsia="Calibri" w:hAnsi="Verdana" w:cs="Arial"/>
          <w:bCs/>
          <w:iCs/>
          <w:sz w:val="22"/>
          <w:lang w:val="es-CO"/>
        </w:rPr>
        <w:t xml:space="preserve">obligaciones y condiciones señaladas en el Pliego de Condiciones y demás Documentos del Proceso y de las establecidas en </w:t>
      </w:r>
      <w:r w:rsidR="00FE2194" w:rsidRPr="00FE2194">
        <w:rPr>
          <w:rFonts w:ascii="Verdana" w:eastAsia="Calibri" w:hAnsi="Verdana" w:cs="Arial"/>
          <w:bCs/>
          <w:iCs/>
          <w:sz w:val="22"/>
          <w:lang w:val="es-CO"/>
        </w:rPr>
        <w:t xml:space="preserve">los </w:t>
      </w:r>
      <w:r w:rsidRPr="00FE2194">
        <w:rPr>
          <w:rFonts w:ascii="Verdana" w:eastAsia="Calibri" w:hAnsi="Verdana" w:cs="Arial"/>
          <w:bCs/>
          <w:iCs/>
          <w:sz w:val="22"/>
          <w:lang w:val="es-CO"/>
        </w:rPr>
        <w:t>documento</w:t>
      </w:r>
      <w:r w:rsidR="00FE2194" w:rsidRPr="00FE2194">
        <w:rPr>
          <w:rFonts w:ascii="Verdana" w:eastAsia="Calibri" w:hAnsi="Verdana" w:cs="Arial"/>
          <w:bCs/>
          <w:iCs/>
          <w:sz w:val="22"/>
          <w:lang w:val="es-CO"/>
        </w:rPr>
        <w:t>s</w:t>
      </w:r>
      <w:r w:rsidRPr="00FE2194">
        <w:rPr>
          <w:rFonts w:ascii="Verdana" w:eastAsia="Calibri" w:hAnsi="Verdana" w:cs="Arial"/>
          <w:bCs/>
          <w:iCs/>
          <w:sz w:val="22"/>
          <w:lang w:val="es-CO"/>
        </w:rPr>
        <w:t xml:space="preserve"> Proceso de Contratación,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12664411"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w:t>
      </w:r>
      <w:r w:rsidRPr="00FE2194">
        <w:rPr>
          <w:rFonts w:ascii="Verdana" w:eastAsia="Calibri" w:hAnsi="Verdana" w:cs="Arial"/>
          <w:bCs/>
          <w:iCs/>
          <w:sz w:val="22"/>
          <w:lang w:val="es-ES"/>
        </w:rPr>
        <w:t>ejecución del contrato mano de obra no calificada de la región en un porcentaje no inferior al treinta por ciento (30%), sin perjuicio de que el contratista incorpore un porcentaje superior al definido por la Entidad de acuerdo con el personal del contratista de obra destinado a la ejecución del contrato. En todo caso, treinta por ciento (30%)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 xml:space="preserve">En </w:t>
      </w:r>
      <w:r w:rsidRPr="00B424B0">
        <w:rPr>
          <w:rFonts w:ascii="Verdana" w:eastAsia="Calibri" w:hAnsi="Verdana" w:cs="Arial"/>
          <w:iCs/>
          <w:color w:val="000000"/>
          <w:sz w:val="22"/>
          <w:lang w:val="es-ES"/>
        </w:rPr>
        <w:lastRenderedPageBreak/>
        <w:t>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EAE79A8" w:rsidR="00AC1448" w:rsidRPr="00B424B0" w:rsidRDefault="00AC1448" w:rsidP="005B1DDC">
      <w:pPr>
        <w:tabs>
          <w:tab w:val="left" w:pos="993"/>
        </w:tabs>
        <w:spacing w:after="200"/>
        <w:contextualSpacing/>
        <w:rPr>
          <w:rFonts w:ascii="Verdana" w:eastAsia="Calibri" w:hAnsi="Verdana" w:cs="Arial"/>
          <w:bCs/>
          <w:iCs/>
          <w:sz w:val="22"/>
          <w:lang w:val="es-CO"/>
        </w:rPr>
      </w:pPr>
      <w:r w:rsidRPr="00FE2194">
        <w:rPr>
          <w:rFonts w:ascii="Verdana" w:eastAsia="Calibri" w:hAnsi="Verdana" w:cs="Arial"/>
          <w:bCs/>
          <w:iCs/>
          <w:sz w:val="22"/>
          <w:lang w:val="es-CO"/>
        </w:rPr>
        <w:t xml:space="preserve">2. </w:t>
      </w:r>
      <w:r w:rsidRPr="00FE2194">
        <w:rPr>
          <w:rFonts w:ascii="Verdana" w:eastAsia="Calibri" w:hAnsi="Verdana" w:cs="Arial"/>
          <w:bCs/>
          <w:iCs/>
          <w:sz w:val="22"/>
          <w:lang w:val="es-ES"/>
        </w:rPr>
        <w:t>Destinar a la ejecución del contrato, en un porcentaje del cinco por ciento (5%)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1E5345D6" w14:textId="66C3132A" w:rsidR="00FE2194" w:rsidRPr="00FE2194" w:rsidRDefault="00AC1448" w:rsidP="00FE2194">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00FE2194">
        <w:rPr>
          <w:rFonts w:ascii="Verdana" w:eastAsia="Calibri" w:hAnsi="Verdana" w:cs="Arial"/>
          <w:bCs/>
          <w:iCs/>
          <w:sz w:val="22"/>
          <w:lang w:val="es-ES"/>
        </w:rPr>
        <w:t xml:space="preserve">5 </w:t>
      </w:r>
      <w:r w:rsidRPr="00B424B0">
        <w:rPr>
          <w:rFonts w:ascii="Verdana" w:eastAsia="Calibri" w:hAnsi="Verdana" w:cs="Arial"/>
          <w:bCs/>
          <w:iCs/>
          <w:sz w:val="22"/>
          <w:lang w:val="es-ES"/>
        </w:rPr>
        <w:t>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contados a partir de</w:t>
      </w:r>
      <w:r w:rsidR="00FE2194">
        <w:rPr>
          <w:rFonts w:ascii="Verdana" w:eastAsia="Calibri" w:hAnsi="Verdana" w:cs="Arial"/>
          <w:bCs/>
          <w:iCs/>
          <w:sz w:val="22"/>
          <w:lang w:val="es-ES"/>
        </w:rPr>
        <w:t>l acta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w:t>
      </w:r>
      <w:r w:rsidRPr="00B424B0">
        <w:rPr>
          <w:rFonts w:ascii="Verdana" w:eastAsia="Calibri" w:hAnsi="Verdana" w:cs="Arial"/>
          <w:bCs/>
          <w:iCs/>
          <w:sz w:val="22"/>
          <w:lang w:val="es-ES"/>
        </w:rPr>
        <w:lastRenderedPageBreak/>
        <w:t xml:space="preserve">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lastRenderedPageBreak/>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09936A25" w:rsidR="00644F4C" w:rsidRPr="00B424B0" w:rsidRDefault="00722A51"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10005:2018 en los </w:t>
      </w:r>
      <w:r w:rsidR="00FE2194">
        <w:rPr>
          <w:rFonts w:ascii="Verdana" w:hAnsi="Verdana" w:cstheme="minorHAnsi"/>
          <w:color w:val="1A1818" w:themeColor="text1"/>
          <w:sz w:val="22"/>
          <w:lang w:val="es-CO"/>
        </w:rPr>
        <w:t>5</w:t>
      </w:r>
      <w:r w:rsidR="000406A8" w:rsidRPr="00B424B0">
        <w:rPr>
          <w:rFonts w:ascii="Verdana" w:hAnsi="Verdana" w:cstheme="minorHAnsi"/>
          <w:color w:val="1A1818" w:themeColor="text1"/>
          <w:sz w:val="22"/>
          <w:lang w:val="es-CO"/>
        </w:rPr>
        <w:t xml:space="preserve"> hábiles siguientes a la suscripción del contrato. </w:t>
      </w:r>
    </w:p>
    <w:p w14:paraId="4BA77407" w14:textId="775BC915"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lastRenderedPageBreak/>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5B465A43" w14:textId="70A6CB5A" w:rsidR="00497BA3" w:rsidRPr="00FE2194" w:rsidRDefault="00497BA3" w:rsidP="00FE2194">
      <w:pPr>
        <w:pStyle w:val="Captulo9"/>
        <w:ind w:left="360"/>
        <w:rPr>
          <w:rFonts w:ascii="Verdana" w:hAnsi="Verdana" w:cstheme="minorHAnsi"/>
          <w:color w:val="1A1818" w:themeColor="text1"/>
          <w:sz w:val="22"/>
          <w:szCs w:val="24"/>
          <w:highlight w:val="lightGray"/>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2B0226A5" w14:textId="5B39E173" w:rsidR="001D0D2E" w:rsidRDefault="00FE2194" w:rsidP="00E27EF2">
      <w:pPr>
        <w:pStyle w:val="clusulas"/>
        <w:numPr>
          <w:ilvl w:val="0"/>
          <w:numId w:val="0"/>
        </w:numPr>
        <w:tabs>
          <w:tab w:val="left" w:pos="1560"/>
        </w:tabs>
        <w:spacing w:before="0" w:after="0"/>
        <w:ind w:left="66"/>
        <w:rPr>
          <w:rFonts w:ascii="Verdana" w:hAnsi="Verdana" w:cstheme="minorHAnsi"/>
          <w:b w:val="0"/>
          <w:bCs/>
          <w:sz w:val="22"/>
        </w:rPr>
      </w:pPr>
      <w:r w:rsidRPr="00FE2194">
        <w:rPr>
          <w:rFonts w:ascii="Verdana" w:hAnsi="Verdana" w:cstheme="minorHAnsi"/>
          <w:b w:val="0"/>
          <w:bCs/>
          <w:sz w:val="22"/>
        </w:rPr>
        <w:t>El objeto contractual se ejecutará teniendo en cuenta las especificaciones contenidas en el estudio previo, el pliego de condiciones y el anexo técnico del presente proceso de selección y sus anexos. Las actividades se encuentran discriminadas así:</w:t>
      </w:r>
    </w:p>
    <w:p w14:paraId="28CFB147" w14:textId="77777777" w:rsidR="00FE2194" w:rsidRDefault="00FE2194" w:rsidP="00E27EF2">
      <w:pPr>
        <w:pStyle w:val="clusulas"/>
        <w:numPr>
          <w:ilvl w:val="0"/>
          <w:numId w:val="0"/>
        </w:numPr>
        <w:tabs>
          <w:tab w:val="left" w:pos="1560"/>
        </w:tabs>
        <w:spacing w:before="0" w:after="0"/>
        <w:ind w:left="66"/>
        <w:rPr>
          <w:rFonts w:ascii="Verdana" w:hAnsi="Verdana" w:cstheme="minorHAnsi"/>
          <w:b w:val="0"/>
          <w:bCs/>
          <w:sz w:val="22"/>
        </w:rPr>
      </w:pPr>
    </w:p>
    <w:tbl>
      <w:tblPr>
        <w:tblW w:w="8640" w:type="dxa"/>
        <w:jc w:val="center"/>
        <w:tblCellMar>
          <w:left w:w="70" w:type="dxa"/>
          <w:right w:w="70" w:type="dxa"/>
        </w:tblCellMar>
        <w:tblLook w:val="04A0" w:firstRow="1" w:lastRow="0" w:firstColumn="1" w:lastColumn="0" w:noHBand="0" w:noVBand="1"/>
      </w:tblPr>
      <w:tblGrid>
        <w:gridCol w:w="640"/>
        <w:gridCol w:w="5560"/>
        <w:gridCol w:w="883"/>
        <w:gridCol w:w="1720"/>
      </w:tblGrid>
      <w:tr w:rsidR="00B97003" w:rsidRPr="00B97003" w14:paraId="17CE885E" w14:textId="77777777" w:rsidTr="009C435C">
        <w:trPr>
          <w:trHeight w:val="20"/>
          <w:jc w:val="center"/>
        </w:trPr>
        <w:tc>
          <w:tcPr>
            <w:tcW w:w="640" w:type="dxa"/>
            <w:tcBorders>
              <w:top w:val="single" w:sz="4" w:space="0" w:color="auto"/>
              <w:left w:val="single" w:sz="8" w:space="0" w:color="auto"/>
              <w:bottom w:val="single" w:sz="4" w:space="0" w:color="auto"/>
              <w:right w:val="single" w:sz="4" w:space="0" w:color="auto"/>
            </w:tcBorders>
            <w:shd w:val="clear" w:color="000000" w:fill="BFBFBF"/>
            <w:noWrap/>
            <w:vAlign w:val="center"/>
          </w:tcPr>
          <w:p w14:paraId="04CA7BD9" w14:textId="77777777" w:rsidR="00B97003" w:rsidRPr="00B97003" w:rsidRDefault="00B97003" w:rsidP="009C435C">
            <w:pPr>
              <w:jc w:val="center"/>
              <w:rPr>
                <w:rFonts w:ascii="Verdana" w:hAnsi="Verdana" w:cs="Arial"/>
                <w:b/>
                <w:bCs/>
                <w:sz w:val="16"/>
                <w:szCs w:val="16"/>
                <w:lang w:eastAsia="es-MX"/>
              </w:rPr>
            </w:pPr>
            <w:proofErr w:type="spellStart"/>
            <w:r w:rsidRPr="00B97003">
              <w:rPr>
                <w:rFonts w:ascii="Verdana" w:hAnsi="Verdana" w:cs="Arial"/>
                <w:b/>
                <w:bCs/>
                <w:sz w:val="16"/>
                <w:szCs w:val="16"/>
                <w:lang w:eastAsia="es-MX"/>
              </w:rPr>
              <w:t>Nº</w:t>
            </w:r>
            <w:proofErr w:type="spellEnd"/>
          </w:p>
        </w:tc>
        <w:tc>
          <w:tcPr>
            <w:tcW w:w="5560" w:type="dxa"/>
            <w:tcBorders>
              <w:top w:val="single" w:sz="4" w:space="0" w:color="auto"/>
              <w:left w:val="nil"/>
              <w:bottom w:val="single" w:sz="4" w:space="0" w:color="auto"/>
              <w:right w:val="single" w:sz="4" w:space="0" w:color="auto"/>
            </w:tcBorders>
            <w:shd w:val="clear" w:color="000000" w:fill="BFBFBF"/>
            <w:noWrap/>
            <w:vAlign w:val="center"/>
          </w:tcPr>
          <w:p w14:paraId="66FDED4D"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DESCRIPCIÓN</w:t>
            </w:r>
          </w:p>
        </w:tc>
        <w:tc>
          <w:tcPr>
            <w:tcW w:w="720" w:type="dxa"/>
            <w:tcBorders>
              <w:top w:val="single" w:sz="4" w:space="0" w:color="auto"/>
              <w:left w:val="nil"/>
              <w:bottom w:val="single" w:sz="4" w:space="0" w:color="auto"/>
              <w:right w:val="single" w:sz="4" w:space="0" w:color="auto"/>
            </w:tcBorders>
            <w:shd w:val="clear" w:color="000000" w:fill="BFBFBF"/>
            <w:noWrap/>
            <w:vAlign w:val="center"/>
          </w:tcPr>
          <w:p w14:paraId="36858907" w14:textId="77777777" w:rsidR="00B97003" w:rsidRPr="00B97003" w:rsidRDefault="00B97003" w:rsidP="009C435C">
            <w:pPr>
              <w:jc w:val="center"/>
              <w:rPr>
                <w:rFonts w:ascii="Verdana" w:hAnsi="Verdana" w:cs="Arial"/>
                <w:b/>
                <w:bCs/>
                <w:sz w:val="16"/>
                <w:szCs w:val="16"/>
                <w:lang w:eastAsia="es-MX"/>
              </w:rPr>
            </w:pPr>
            <w:r w:rsidRPr="00B97003">
              <w:rPr>
                <w:rFonts w:ascii="Verdana" w:hAnsi="Verdana" w:cs="Arial"/>
                <w:b/>
                <w:bCs/>
                <w:sz w:val="16"/>
                <w:szCs w:val="16"/>
                <w:lang w:eastAsia="es-MX"/>
              </w:rPr>
              <w:t>UNIDAD</w:t>
            </w:r>
          </w:p>
        </w:tc>
        <w:tc>
          <w:tcPr>
            <w:tcW w:w="1720" w:type="dxa"/>
            <w:tcBorders>
              <w:top w:val="single" w:sz="4" w:space="0" w:color="auto"/>
              <w:left w:val="nil"/>
              <w:bottom w:val="single" w:sz="4" w:space="0" w:color="auto"/>
              <w:right w:val="single" w:sz="4" w:space="0" w:color="auto"/>
            </w:tcBorders>
            <w:shd w:val="clear" w:color="000000" w:fill="BFBFBF"/>
            <w:noWrap/>
            <w:vAlign w:val="center"/>
          </w:tcPr>
          <w:p w14:paraId="3BE69428" w14:textId="77777777" w:rsidR="00B97003" w:rsidRPr="00B97003" w:rsidRDefault="00B97003" w:rsidP="009C435C">
            <w:pPr>
              <w:jc w:val="center"/>
              <w:rPr>
                <w:rFonts w:ascii="Verdana" w:hAnsi="Verdana" w:cs="Arial"/>
                <w:b/>
                <w:bCs/>
                <w:sz w:val="16"/>
                <w:szCs w:val="16"/>
                <w:lang w:eastAsia="es-MX"/>
              </w:rPr>
            </w:pPr>
            <w:r w:rsidRPr="00B97003">
              <w:rPr>
                <w:rFonts w:ascii="Verdana" w:hAnsi="Verdana" w:cs="Arial"/>
                <w:b/>
                <w:bCs/>
                <w:sz w:val="16"/>
                <w:szCs w:val="16"/>
                <w:lang w:eastAsia="es-MX"/>
              </w:rPr>
              <w:t>CANTIDAD TOTAL</w:t>
            </w:r>
          </w:p>
        </w:tc>
      </w:tr>
      <w:tr w:rsidR="00B97003" w:rsidRPr="00B97003" w14:paraId="0762B4F0" w14:textId="77777777" w:rsidTr="009C435C">
        <w:trPr>
          <w:trHeight w:val="20"/>
          <w:jc w:val="center"/>
        </w:trPr>
        <w:tc>
          <w:tcPr>
            <w:tcW w:w="640" w:type="dxa"/>
            <w:tcBorders>
              <w:top w:val="nil"/>
              <w:left w:val="single" w:sz="8" w:space="0" w:color="auto"/>
              <w:bottom w:val="single" w:sz="4" w:space="0" w:color="auto"/>
              <w:right w:val="single" w:sz="4" w:space="0" w:color="auto"/>
            </w:tcBorders>
            <w:shd w:val="clear" w:color="000000" w:fill="BFBFBF"/>
            <w:noWrap/>
            <w:vAlign w:val="center"/>
            <w:hideMark/>
          </w:tcPr>
          <w:p w14:paraId="69523CB6" w14:textId="77777777" w:rsidR="00B97003" w:rsidRPr="00B97003" w:rsidRDefault="00B97003" w:rsidP="009C435C">
            <w:pPr>
              <w:jc w:val="center"/>
              <w:rPr>
                <w:rFonts w:ascii="Verdana" w:hAnsi="Verdana" w:cs="Arial"/>
                <w:b/>
                <w:bCs/>
                <w:sz w:val="16"/>
                <w:szCs w:val="16"/>
                <w:lang w:eastAsia="es-MX"/>
              </w:rPr>
            </w:pPr>
            <w:r w:rsidRPr="00B97003">
              <w:rPr>
                <w:rFonts w:ascii="Verdana" w:hAnsi="Verdana" w:cs="Arial"/>
                <w:b/>
                <w:bCs/>
                <w:sz w:val="16"/>
                <w:szCs w:val="16"/>
                <w:lang w:eastAsia="es-MX"/>
              </w:rPr>
              <w:t>1.00</w:t>
            </w:r>
          </w:p>
        </w:tc>
        <w:tc>
          <w:tcPr>
            <w:tcW w:w="5560" w:type="dxa"/>
            <w:tcBorders>
              <w:top w:val="nil"/>
              <w:left w:val="nil"/>
              <w:bottom w:val="single" w:sz="4" w:space="0" w:color="auto"/>
              <w:right w:val="single" w:sz="4" w:space="0" w:color="auto"/>
            </w:tcBorders>
            <w:shd w:val="clear" w:color="000000" w:fill="BFBFBF"/>
            <w:noWrap/>
            <w:vAlign w:val="center"/>
            <w:hideMark/>
          </w:tcPr>
          <w:p w14:paraId="12F005A9"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ADECUACIÓN TERCER NIVEL</w:t>
            </w:r>
          </w:p>
        </w:tc>
        <w:tc>
          <w:tcPr>
            <w:tcW w:w="720" w:type="dxa"/>
            <w:tcBorders>
              <w:top w:val="nil"/>
              <w:left w:val="nil"/>
              <w:bottom w:val="single" w:sz="4" w:space="0" w:color="auto"/>
              <w:right w:val="single" w:sz="4" w:space="0" w:color="auto"/>
            </w:tcBorders>
            <w:shd w:val="clear" w:color="000000" w:fill="BFBFBF"/>
            <w:noWrap/>
            <w:vAlign w:val="center"/>
            <w:hideMark/>
          </w:tcPr>
          <w:p w14:paraId="1D15DB52"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 </w:t>
            </w:r>
          </w:p>
        </w:tc>
        <w:tc>
          <w:tcPr>
            <w:tcW w:w="1720" w:type="dxa"/>
            <w:tcBorders>
              <w:top w:val="nil"/>
              <w:left w:val="nil"/>
              <w:bottom w:val="single" w:sz="4" w:space="0" w:color="auto"/>
              <w:right w:val="single" w:sz="4" w:space="0" w:color="auto"/>
            </w:tcBorders>
            <w:shd w:val="clear" w:color="000000" w:fill="BFBFBF"/>
            <w:noWrap/>
            <w:vAlign w:val="center"/>
            <w:hideMark/>
          </w:tcPr>
          <w:p w14:paraId="6A8B91BB"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 </w:t>
            </w:r>
          </w:p>
        </w:tc>
      </w:tr>
      <w:tr w:rsidR="00B97003" w:rsidRPr="00B97003" w14:paraId="0BF0300E"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70C41448"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1,01</w:t>
            </w:r>
          </w:p>
        </w:tc>
        <w:tc>
          <w:tcPr>
            <w:tcW w:w="5560" w:type="dxa"/>
            <w:tcBorders>
              <w:top w:val="nil"/>
              <w:left w:val="nil"/>
              <w:bottom w:val="single" w:sz="4" w:space="0" w:color="auto"/>
              <w:right w:val="single" w:sz="4" w:space="0" w:color="auto"/>
            </w:tcBorders>
            <w:vAlign w:val="center"/>
            <w:hideMark/>
          </w:tcPr>
          <w:p w14:paraId="2D4AF7BB"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REMOCIÓN MANUAL DE MATERIAL TRITURADO EXISTENTE, INCLUYE COSTALES PARA ACOPIO DE MATERIAL</w:t>
            </w:r>
          </w:p>
        </w:tc>
        <w:tc>
          <w:tcPr>
            <w:tcW w:w="720" w:type="dxa"/>
            <w:tcBorders>
              <w:top w:val="nil"/>
              <w:left w:val="nil"/>
              <w:bottom w:val="single" w:sz="4" w:space="0" w:color="auto"/>
              <w:right w:val="single" w:sz="4" w:space="0" w:color="auto"/>
            </w:tcBorders>
            <w:noWrap/>
            <w:vAlign w:val="center"/>
            <w:hideMark/>
          </w:tcPr>
          <w:p w14:paraId="300E983A"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M3</w:t>
            </w:r>
            <w:proofErr w:type="spellEnd"/>
          </w:p>
        </w:tc>
        <w:tc>
          <w:tcPr>
            <w:tcW w:w="1720" w:type="dxa"/>
            <w:tcBorders>
              <w:top w:val="nil"/>
              <w:left w:val="nil"/>
              <w:bottom w:val="single" w:sz="4" w:space="0" w:color="auto"/>
              <w:right w:val="single" w:sz="4" w:space="0" w:color="auto"/>
            </w:tcBorders>
            <w:noWrap/>
            <w:vAlign w:val="center"/>
            <w:hideMark/>
          </w:tcPr>
          <w:p w14:paraId="3AF2B400"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23,00</w:t>
            </w:r>
          </w:p>
        </w:tc>
      </w:tr>
      <w:tr w:rsidR="00B97003" w:rsidRPr="00B97003" w14:paraId="6DD10256"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18704A93"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1,02</w:t>
            </w:r>
          </w:p>
        </w:tc>
        <w:tc>
          <w:tcPr>
            <w:tcW w:w="5560" w:type="dxa"/>
            <w:tcBorders>
              <w:top w:val="nil"/>
              <w:left w:val="nil"/>
              <w:bottom w:val="single" w:sz="4" w:space="0" w:color="auto"/>
              <w:right w:val="single" w:sz="4" w:space="0" w:color="auto"/>
            </w:tcBorders>
            <w:vAlign w:val="center"/>
            <w:hideMark/>
          </w:tcPr>
          <w:p w14:paraId="26E9B9CD"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TRATAMIENTO DE JUNTAS DE DILATACIÓN DE PLACAS NUEVAS Y ANTIGUAS</w:t>
            </w:r>
          </w:p>
        </w:tc>
        <w:tc>
          <w:tcPr>
            <w:tcW w:w="720" w:type="dxa"/>
            <w:tcBorders>
              <w:top w:val="nil"/>
              <w:left w:val="nil"/>
              <w:bottom w:val="single" w:sz="4" w:space="0" w:color="auto"/>
              <w:right w:val="single" w:sz="4" w:space="0" w:color="auto"/>
            </w:tcBorders>
            <w:noWrap/>
            <w:vAlign w:val="center"/>
            <w:hideMark/>
          </w:tcPr>
          <w:p w14:paraId="6F89C37D"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M</w:t>
            </w:r>
          </w:p>
        </w:tc>
        <w:tc>
          <w:tcPr>
            <w:tcW w:w="1720" w:type="dxa"/>
            <w:tcBorders>
              <w:top w:val="nil"/>
              <w:left w:val="nil"/>
              <w:bottom w:val="single" w:sz="4" w:space="0" w:color="auto"/>
              <w:right w:val="single" w:sz="4" w:space="0" w:color="auto"/>
            </w:tcBorders>
            <w:noWrap/>
            <w:vAlign w:val="center"/>
            <w:hideMark/>
          </w:tcPr>
          <w:p w14:paraId="131D8055"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88,53</w:t>
            </w:r>
          </w:p>
        </w:tc>
      </w:tr>
      <w:tr w:rsidR="00B97003" w:rsidRPr="00B97003" w14:paraId="579EA733"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065385B2"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1,03</w:t>
            </w:r>
          </w:p>
        </w:tc>
        <w:tc>
          <w:tcPr>
            <w:tcW w:w="5560" w:type="dxa"/>
            <w:tcBorders>
              <w:top w:val="nil"/>
              <w:left w:val="nil"/>
              <w:bottom w:val="single" w:sz="4" w:space="0" w:color="auto"/>
              <w:right w:val="single" w:sz="4" w:space="0" w:color="auto"/>
            </w:tcBorders>
            <w:vAlign w:val="center"/>
            <w:hideMark/>
          </w:tcPr>
          <w:p w14:paraId="4D3CB93B"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 xml:space="preserve">PAÑETE IMPERMEABILIZADO 1:3 EN </w:t>
            </w:r>
            <w:proofErr w:type="gramStart"/>
            <w:r w:rsidRPr="00B97003">
              <w:rPr>
                <w:rFonts w:ascii="Verdana" w:hAnsi="Verdana" w:cs="Arial"/>
                <w:sz w:val="16"/>
                <w:szCs w:val="16"/>
                <w:lang w:eastAsia="es-MX"/>
              </w:rPr>
              <w:t>MEDIA CAÑA</w:t>
            </w:r>
            <w:proofErr w:type="gramEnd"/>
            <w:r w:rsidRPr="00B97003">
              <w:rPr>
                <w:rFonts w:ascii="Verdana" w:hAnsi="Verdana" w:cs="Arial"/>
                <w:sz w:val="16"/>
                <w:szCs w:val="16"/>
                <w:lang w:eastAsia="es-MX"/>
              </w:rPr>
              <w:t xml:space="preserve"> PARA CUBIERTAS.</w:t>
            </w:r>
          </w:p>
        </w:tc>
        <w:tc>
          <w:tcPr>
            <w:tcW w:w="720" w:type="dxa"/>
            <w:tcBorders>
              <w:top w:val="nil"/>
              <w:left w:val="nil"/>
              <w:bottom w:val="single" w:sz="4" w:space="0" w:color="auto"/>
              <w:right w:val="single" w:sz="4" w:space="0" w:color="auto"/>
            </w:tcBorders>
            <w:noWrap/>
            <w:vAlign w:val="center"/>
            <w:hideMark/>
          </w:tcPr>
          <w:p w14:paraId="2D9AF5C9"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M</w:t>
            </w:r>
          </w:p>
        </w:tc>
        <w:tc>
          <w:tcPr>
            <w:tcW w:w="1720" w:type="dxa"/>
            <w:tcBorders>
              <w:top w:val="nil"/>
              <w:left w:val="nil"/>
              <w:bottom w:val="single" w:sz="4" w:space="0" w:color="auto"/>
              <w:right w:val="single" w:sz="4" w:space="0" w:color="auto"/>
            </w:tcBorders>
            <w:noWrap/>
            <w:vAlign w:val="center"/>
            <w:hideMark/>
          </w:tcPr>
          <w:p w14:paraId="2CD3E255"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247,22</w:t>
            </w:r>
          </w:p>
        </w:tc>
      </w:tr>
      <w:tr w:rsidR="00B97003" w:rsidRPr="00B97003" w14:paraId="4BEE5203"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7C8144F0"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1,04</w:t>
            </w:r>
          </w:p>
        </w:tc>
        <w:tc>
          <w:tcPr>
            <w:tcW w:w="5560" w:type="dxa"/>
            <w:tcBorders>
              <w:top w:val="nil"/>
              <w:left w:val="nil"/>
              <w:bottom w:val="single" w:sz="4" w:space="0" w:color="auto"/>
              <w:right w:val="single" w:sz="4" w:space="0" w:color="auto"/>
            </w:tcBorders>
            <w:vAlign w:val="center"/>
            <w:hideMark/>
          </w:tcPr>
          <w:p w14:paraId="063E9D3B"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S/I CUBIERTA TRANSPARENTE EN TEJA DE POLICARBONATO</w:t>
            </w:r>
          </w:p>
        </w:tc>
        <w:tc>
          <w:tcPr>
            <w:tcW w:w="720" w:type="dxa"/>
            <w:tcBorders>
              <w:top w:val="nil"/>
              <w:left w:val="nil"/>
              <w:bottom w:val="single" w:sz="4" w:space="0" w:color="auto"/>
              <w:right w:val="single" w:sz="4" w:space="0" w:color="auto"/>
            </w:tcBorders>
            <w:noWrap/>
            <w:vAlign w:val="center"/>
            <w:hideMark/>
          </w:tcPr>
          <w:p w14:paraId="2B22A598"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M2</w:t>
            </w:r>
            <w:proofErr w:type="spellEnd"/>
          </w:p>
        </w:tc>
        <w:tc>
          <w:tcPr>
            <w:tcW w:w="1720" w:type="dxa"/>
            <w:tcBorders>
              <w:top w:val="nil"/>
              <w:left w:val="nil"/>
              <w:bottom w:val="single" w:sz="4" w:space="0" w:color="auto"/>
              <w:right w:val="single" w:sz="4" w:space="0" w:color="auto"/>
            </w:tcBorders>
            <w:noWrap/>
            <w:vAlign w:val="center"/>
            <w:hideMark/>
          </w:tcPr>
          <w:p w14:paraId="6B3784CB"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32,75</w:t>
            </w:r>
          </w:p>
        </w:tc>
      </w:tr>
      <w:tr w:rsidR="00B97003" w:rsidRPr="00B97003" w14:paraId="0DFF77BE"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10CD1715"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1,05</w:t>
            </w:r>
          </w:p>
        </w:tc>
        <w:tc>
          <w:tcPr>
            <w:tcW w:w="5560" w:type="dxa"/>
            <w:tcBorders>
              <w:top w:val="nil"/>
              <w:left w:val="nil"/>
              <w:bottom w:val="single" w:sz="4" w:space="0" w:color="auto"/>
              <w:right w:val="single" w:sz="4" w:space="0" w:color="auto"/>
            </w:tcBorders>
            <w:vAlign w:val="center"/>
            <w:hideMark/>
          </w:tcPr>
          <w:p w14:paraId="26FB39E0"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MANTENIMIENTO DE PINTURA EN ESTRUCTURA METÁLICA DE PÉRGOLAS; INCLUYE LIMPIEZA DE LA SUPERFICIE, REMOCIÓN DE PINTURA DETERIORADA, ELIMINACIÓN DE OXIDO SUPERFICIAL, APLICACIÓN DE ANTICORROSIVO Y PINTURA TIPO ESMALTE.</w:t>
            </w:r>
          </w:p>
        </w:tc>
        <w:tc>
          <w:tcPr>
            <w:tcW w:w="720" w:type="dxa"/>
            <w:tcBorders>
              <w:top w:val="nil"/>
              <w:left w:val="nil"/>
              <w:bottom w:val="single" w:sz="4" w:space="0" w:color="auto"/>
              <w:right w:val="single" w:sz="4" w:space="0" w:color="auto"/>
            </w:tcBorders>
            <w:noWrap/>
            <w:vAlign w:val="center"/>
            <w:hideMark/>
          </w:tcPr>
          <w:p w14:paraId="0EE81787"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M2</w:t>
            </w:r>
            <w:proofErr w:type="spellEnd"/>
          </w:p>
        </w:tc>
        <w:tc>
          <w:tcPr>
            <w:tcW w:w="1720" w:type="dxa"/>
            <w:tcBorders>
              <w:top w:val="nil"/>
              <w:left w:val="nil"/>
              <w:bottom w:val="single" w:sz="4" w:space="0" w:color="auto"/>
              <w:right w:val="single" w:sz="4" w:space="0" w:color="auto"/>
            </w:tcBorders>
            <w:noWrap/>
            <w:vAlign w:val="center"/>
            <w:hideMark/>
          </w:tcPr>
          <w:p w14:paraId="78DB3EA7"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33,00</w:t>
            </w:r>
          </w:p>
        </w:tc>
      </w:tr>
      <w:tr w:rsidR="00B97003" w:rsidRPr="00B97003" w14:paraId="22F52714"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1CA17D3B"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1,06</w:t>
            </w:r>
          </w:p>
        </w:tc>
        <w:tc>
          <w:tcPr>
            <w:tcW w:w="5560" w:type="dxa"/>
            <w:tcBorders>
              <w:top w:val="nil"/>
              <w:left w:val="nil"/>
              <w:bottom w:val="single" w:sz="4" w:space="0" w:color="auto"/>
              <w:right w:val="single" w:sz="4" w:space="0" w:color="auto"/>
            </w:tcBorders>
            <w:vAlign w:val="center"/>
            <w:hideMark/>
          </w:tcPr>
          <w:p w14:paraId="7A4E05AA"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SUMINISTRO E INSTALACIÓN DE REMATE A MURO EN LAMINA GALVANIZADA CAL 26. INCLUYE ACABADO BASE ANTICORROSIVO Y PINTURA TIPO ESMALTE, TORNILLO DE FIJACIÓN, SELLO CON POLIURETANO Y TODO LO NECESARIO PARA SU CORRECTA INSTALACIÓN.</w:t>
            </w:r>
          </w:p>
        </w:tc>
        <w:tc>
          <w:tcPr>
            <w:tcW w:w="720" w:type="dxa"/>
            <w:tcBorders>
              <w:top w:val="nil"/>
              <w:left w:val="nil"/>
              <w:bottom w:val="single" w:sz="4" w:space="0" w:color="auto"/>
              <w:right w:val="single" w:sz="4" w:space="0" w:color="auto"/>
            </w:tcBorders>
            <w:noWrap/>
            <w:vAlign w:val="center"/>
            <w:hideMark/>
          </w:tcPr>
          <w:p w14:paraId="1E3C44AB"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M</w:t>
            </w:r>
          </w:p>
        </w:tc>
        <w:tc>
          <w:tcPr>
            <w:tcW w:w="1720" w:type="dxa"/>
            <w:tcBorders>
              <w:top w:val="nil"/>
              <w:left w:val="nil"/>
              <w:bottom w:val="single" w:sz="4" w:space="0" w:color="auto"/>
              <w:right w:val="single" w:sz="4" w:space="0" w:color="auto"/>
            </w:tcBorders>
            <w:noWrap/>
            <w:vAlign w:val="center"/>
            <w:hideMark/>
          </w:tcPr>
          <w:p w14:paraId="09231BFB"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20,74</w:t>
            </w:r>
          </w:p>
        </w:tc>
      </w:tr>
      <w:tr w:rsidR="00B97003" w:rsidRPr="00B97003" w14:paraId="2AF44033"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31E8FB44"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1,07</w:t>
            </w:r>
          </w:p>
        </w:tc>
        <w:tc>
          <w:tcPr>
            <w:tcW w:w="5560" w:type="dxa"/>
            <w:tcBorders>
              <w:top w:val="nil"/>
              <w:left w:val="nil"/>
              <w:bottom w:val="single" w:sz="4" w:space="0" w:color="auto"/>
              <w:right w:val="single" w:sz="4" w:space="0" w:color="auto"/>
            </w:tcBorders>
            <w:vAlign w:val="center"/>
            <w:hideMark/>
          </w:tcPr>
          <w:p w14:paraId="51FC20BD"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 xml:space="preserve">S/I DE IMPERMEABILIZACIÓN CON MEMBRANA DE POLIURIA </w:t>
            </w:r>
            <w:proofErr w:type="spellStart"/>
            <w:r w:rsidRPr="00B97003">
              <w:rPr>
                <w:rFonts w:ascii="Verdana" w:hAnsi="Verdana" w:cs="Arial"/>
                <w:sz w:val="16"/>
                <w:szCs w:val="16"/>
                <w:lang w:eastAsia="es-MX"/>
              </w:rPr>
              <w:t>BICOMPONENTE</w:t>
            </w:r>
            <w:proofErr w:type="spellEnd"/>
            <w:r w:rsidRPr="00B97003">
              <w:rPr>
                <w:rFonts w:ascii="Verdana" w:hAnsi="Verdana" w:cs="Arial"/>
                <w:sz w:val="16"/>
                <w:szCs w:val="16"/>
                <w:lang w:eastAsia="es-MX"/>
              </w:rPr>
              <w:t xml:space="preserve"> DE APLICACIÓN MANUAL EN FRIO DE SECADO RÁPIDO. INCLUYE RETIRO DE MANTO REAL EXISTENTE, IMPRIMACIÓN Y PROTECCIÓN UV Y TODO LO NECESARIO PARA SU CORRECTA INSTALACIÓN.</w:t>
            </w:r>
          </w:p>
        </w:tc>
        <w:tc>
          <w:tcPr>
            <w:tcW w:w="720" w:type="dxa"/>
            <w:tcBorders>
              <w:top w:val="nil"/>
              <w:left w:val="nil"/>
              <w:bottom w:val="single" w:sz="4" w:space="0" w:color="auto"/>
              <w:right w:val="single" w:sz="4" w:space="0" w:color="auto"/>
            </w:tcBorders>
            <w:noWrap/>
            <w:vAlign w:val="center"/>
            <w:hideMark/>
          </w:tcPr>
          <w:p w14:paraId="5080E5F9"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M2</w:t>
            </w:r>
            <w:proofErr w:type="spellEnd"/>
          </w:p>
        </w:tc>
        <w:tc>
          <w:tcPr>
            <w:tcW w:w="1720" w:type="dxa"/>
            <w:tcBorders>
              <w:top w:val="nil"/>
              <w:left w:val="nil"/>
              <w:bottom w:val="single" w:sz="4" w:space="0" w:color="auto"/>
              <w:right w:val="single" w:sz="4" w:space="0" w:color="auto"/>
            </w:tcBorders>
            <w:noWrap/>
            <w:vAlign w:val="center"/>
            <w:hideMark/>
          </w:tcPr>
          <w:p w14:paraId="7C037033"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399,07</w:t>
            </w:r>
          </w:p>
        </w:tc>
      </w:tr>
      <w:tr w:rsidR="00B97003" w:rsidRPr="00B97003" w14:paraId="2B0EF522"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774FBF1D"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1,08</w:t>
            </w:r>
          </w:p>
        </w:tc>
        <w:tc>
          <w:tcPr>
            <w:tcW w:w="5560" w:type="dxa"/>
            <w:tcBorders>
              <w:top w:val="nil"/>
              <w:left w:val="nil"/>
              <w:bottom w:val="single" w:sz="4" w:space="0" w:color="auto"/>
              <w:right w:val="single" w:sz="4" w:space="0" w:color="auto"/>
            </w:tcBorders>
            <w:vAlign w:val="center"/>
            <w:hideMark/>
          </w:tcPr>
          <w:p w14:paraId="4963AC87"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RETIRO DE PISO CERÁMICO FRACTURADO Y SUMINISTRO E INSTALACIÓN DE PISO CERÁMICO ANTIDESLIZANTE DE 45 X 45 CM NUEVO.</w:t>
            </w:r>
          </w:p>
        </w:tc>
        <w:tc>
          <w:tcPr>
            <w:tcW w:w="720" w:type="dxa"/>
            <w:tcBorders>
              <w:top w:val="nil"/>
              <w:left w:val="nil"/>
              <w:bottom w:val="single" w:sz="4" w:space="0" w:color="auto"/>
              <w:right w:val="single" w:sz="4" w:space="0" w:color="auto"/>
            </w:tcBorders>
            <w:noWrap/>
            <w:vAlign w:val="center"/>
            <w:hideMark/>
          </w:tcPr>
          <w:p w14:paraId="0FDE8D97"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M2</w:t>
            </w:r>
            <w:proofErr w:type="spellEnd"/>
          </w:p>
        </w:tc>
        <w:tc>
          <w:tcPr>
            <w:tcW w:w="1720" w:type="dxa"/>
            <w:tcBorders>
              <w:top w:val="nil"/>
              <w:left w:val="nil"/>
              <w:bottom w:val="single" w:sz="4" w:space="0" w:color="auto"/>
              <w:right w:val="single" w:sz="4" w:space="0" w:color="auto"/>
            </w:tcBorders>
            <w:noWrap/>
            <w:vAlign w:val="center"/>
            <w:hideMark/>
          </w:tcPr>
          <w:p w14:paraId="67EA8576"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24,78</w:t>
            </w:r>
          </w:p>
        </w:tc>
      </w:tr>
      <w:tr w:rsidR="00B97003" w:rsidRPr="00B97003" w14:paraId="007C7F60" w14:textId="77777777" w:rsidTr="009C435C">
        <w:trPr>
          <w:trHeight w:val="20"/>
          <w:jc w:val="center"/>
        </w:trPr>
        <w:tc>
          <w:tcPr>
            <w:tcW w:w="640" w:type="dxa"/>
            <w:tcBorders>
              <w:top w:val="nil"/>
              <w:left w:val="single" w:sz="8" w:space="0" w:color="auto"/>
              <w:bottom w:val="single" w:sz="4" w:space="0" w:color="auto"/>
              <w:right w:val="single" w:sz="4" w:space="0" w:color="auto"/>
            </w:tcBorders>
            <w:shd w:val="clear" w:color="000000" w:fill="BFBFBF"/>
            <w:noWrap/>
            <w:vAlign w:val="center"/>
            <w:hideMark/>
          </w:tcPr>
          <w:p w14:paraId="77DED717" w14:textId="77777777" w:rsidR="00B97003" w:rsidRPr="00B97003" w:rsidRDefault="00B97003" w:rsidP="009C435C">
            <w:pPr>
              <w:jc w:val="center"/>
              <w:rPr>
                <w:rFonts w:ascii="Verdana" w:hAnsi="Verdana" w:cs="Arial"/>
                <w:b/>
                <w:bCs/>
                <w:sz w:val="16"/>
                <w:szCs w:val="16"/>
                <w:lang w:eastAsia="es-MX"/>
              </w:rPr>
            </w:pPr>
            <w:r w:rsidRPr="00B97003">
              <w:rPr>
                <w:rFonts w:ascii="Verdana" w:hAnsi="Verdana" w:cs="Arial"/>
                <w:b/>
                <w:bCs/>
                <w:sz w:val="16"/>
                <w:szCs w:val="16"/>
                <w:lang w:eastAsia="es-MX"/>
              </w:rPr>
              <w:t>2,00</w:t>
            </w:r>
          </w:p>
        </w:tc>
        <w:tc>
          <w:tcPr>
            <w:tcW w:w="5560" w:type="dxa"/>
            <w:tcBorders>
              <w:top w:val="nil"/>
              <w:left w:val="nil"/>
              <w:bottom w:val="single" w:sz="4" w:space="0" w:color="auto"/>
              <w:right w:val="single" w:sz="4" w:space="0" w:color="auto"/>
            </w:tcBorders>
            <w:shd w:val="clear" w:color="000000" w:fill="BFBFBF"/>
            <w:noWrap/>
            <w:vAlign w:val="center"/>
            <w:hideMark/>
          </w:tcPr>
          <w:p w14:paraId="3AEE80F8"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ADECUACIÓN SEGUNDO NIVEL</w:t>
            </w:r>
          </w:p>
        </w:tc>
        <w:tc>
          <w:tcPr>
            <w:tcW w:w="720" w:type="dxa"/>
            <w:tcBorders>
              <w:top w:val="nil"/>
              <w:left w:val="nil"/>
              <w:bottom w:val="single" w:sz="4" w:space="0" w:color="auto"/>
              <w:right w:val="single" w:sz="4" w:space="0" w:color="auto"/>
            </w:tcBorders>
            <w:shd w:val="clear" w:color="000000" w:fill="BFBFBF"/>
            <w:noWrap/>
            <w:vAlign w:val="center"/>
            <w:hideMark/>
          </w:tcPr>
          <w:p w14:paraId="6AD68E6C"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 </w:t>
            </w:r>
          </w:p>
        </w:tc>
        <w:tc>
          <w:tcPr>
            <w:tcW w:w="1720" w:type="dxa"/>
            <w:tcBorders>
              <w:top w:val="nil"/>
              <w:left w:val="nil"/>
              <w:bottom w:val="single" w:sz="4" w:space="0" w:color="auto"/>
              <w:right w:val="single" w:sz="4" w:space="0" w:color="auto"/>
            </w:tcBorders>
            <w:shd w:val="clear" w:color="000000" w:fill="BFBFBF"/>
            <w:noWrap/>
            <w:vAlign w:val="center"/>
            <w:hideMark/>
          </w:tcPr>
          <w:p w14:paraId="4422A764"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 </w:t>
            </w:r>
          </w:p>
        </w:tc>
      </w:tr>
      <w:tr w:rsidR="00B97003" w:rsidRPr="00B97003" w14:paraId="14343856"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432F2366"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2,01</w:t>
            </w:r>
          </w:p>
        </w:tc>
        <w:tc>
          <w:tcPr>
            <w:tcW w:w="5560" w:type="dxa"/>
            <w:tcBorders>
              <w:top w:val="nil"/>
              <w:left w:val="nil"/>
              <w:bottom w:val="single" w:sz="4" w:space="0" w:color="auto"/>
              <w:right w:val="single" w:sz="4" w:space="0" w:color="auto"/>
            </w:tcBorders>
            <w:vAlign w:val="center"/>
            <w:hideMark/>
          </w:tcPr>
          <w:p w14:paraId="026DC944"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 xml:space="preserve">DESMONTE PARCIAL DE CIELO RASO EN </w:t>
            </w:r>
            <w:proofErr w:type="spellStart"/>
            <w:r w:rsidRPr="00B97003">
              <w:rPr>
                <w:rFonts w:ascii="Verdana" w:hAnsi="Verdana" w:cs="Arial"/>
                <w:sz w:val="16"/>
                <w:szCs w:val="16"/>
                <w:lang w:eastAsia="es-MX"/>
              </w:rPr>
              <w:t>DRYWALL</w:t>
            </w:r>
            <w:proofErr w:type="spellEnd"/>
            <w:r w:rsidRPr="00B97003">
              <w:rPr>
                <w:rFonts w:ascii="Verdana" w:hAnsi="Verdana" w:cs="Arial"/>
                <w:sz w:val="16"/>
                <w:szCs w:val="16"/>
                <w:lang w:eastAsia="es-MX"/>
              </w:rPr>
              <w:t xml:space="preserve"> Y ENTRAMADO INCLUYE RETIRO DE ESCOMBROS</w:t>
            </w:r>
          </w:p>
        </w:tc>
        <w:tc>
          <w:tcPr>
            <w:tcW w:w="720" w:type="dxa"/>
            <w:tcBorders>
              <w:top w:val="nil"/>
              <w:left w:val="nil"/>
              <w:bottom w:val="single" w:sz="4" w:space="0" w:color="auto"/>
              <w:right w:val="single" w:sz="4" w:space="0" w:color="auto"/>
            </w:tcBorders>
            <w:noWrap/>
            <w:vAlign w:val="center"/>
            <w:hideMark/>
          </w:tcPr>
          <w:p w14:paraId="48CEE00A"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M2</w:t>
            </w:r>
            <w:proofErr w:type="spellEnd"/>
          </w:p>
        </w:tc>
        <w:tc>
          <w:tcPr>
            <w:tcW w:w="1720" w:type="dxa"/>
            <w:tcBorders>
              <w:top w:val="nil"/>
              <w:left w:val="nil"/>
              <w:bottom w:val="single" w:sz="4" w:space="0" w:color="auto"/>
              <w:right w:val="single" w:sz="4" w:space="0" w:color="auto"/>
            </w:tcBorders>
            <w:noWrap/>
            <w:vAlign w:val="center"/>
            <w:hideMark/>
          </w:tcPr>
          <w:p w14:paraId="4375AB2A"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599,48</w:t>
            </w:r>
          </w:p>
        </w:tc>
      </w:tr>
      <w:tr w:rsidR="00B97003" w:rsidRPr="00B97003" w14:paraId="2F0B33B6"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3261F90F"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2,02</w:t>
            </w:r>
          </w:p>
        </w:tc>
        <w:tc>
          <w:tcPr>
            <w:tcW w:w="5560" w:type="dxa"/>
            <w:tcBorders>
              <w:top w:val="nil"/>
              <w:left w:val="nil"/>
              <w:bottom w:val="single" w:sz="4" w:space="0" w:color="auto"/>
              <w:right w:val="single" w:sz="4" w:space="0" w:color="auto"/>
            </w:tcBorders>
            <w:vAlign w:val="center"/>
            <w:hideMark/>
          </w:tcPr>
          <w:p w14:paraId="739C88AA"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SUMINISTRO E INSTALACIÓN DE CIELO RASO EN PVC, INCLUYE MOLDURAS, PERFILERÍA METÁLICA PARA SOPORTE, CHAZOS, TORNILLOS Y TODO LO NECESARIO PARA SU CORRECTA INSTALACIÓN</w:t>
            </w:r>
          </w:p>
        </w:tc>
        <w:tc>
          <w:tcPr>
            <w:tcW w:w="720" w:type="dxa"/>
            <w:tcBorders>
              <w:top w:val="nil"/>
              <w:left w:val="nil"/>
              <w:bottom w:val="single" w:sz="4" w:space="0" w:color="auto"/>
              <w:right w:val="single" w:sz="4" w:space="0" w:color="auto"/>
            </w:tcBorders>
            <w:noWrap/>
            <w:vAlign w:val="center"/>
            <w:hideMark/>
          </w:tcPr>
          <w:p w14:paraId="5733E841"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M2</w:t>
            </w:r>
            <w:proofErr w:type="spellEnd"/>
          </w:p>
        </w:tc>
        <w:tc>
          <w:tcPr>
            <w:tcW w:w="1720" w:type="dxa"/>
            <w:tcBorders>
              <w:top w:val="nil"/>
              <w:left w:val="nil"/>
              <w:bottom w:val="single" w:sz="4" w:space="0" w:color="auto"/>
              <w:right w:val="single" w:sz="4" w:space="0" w:color="auto"/>
            </w:tcBorders>
            <w:noWrap/>
            <w:vAlign w:val="center"/>
            <w:hideMark/>
          </w:tcPr>
          <w:p w14:paraId="7D61E13F"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553,89</w:t>
            </w:r>
          </w:p>
        </w:tc>
      </w:tr>
      <w:tr w:rsidR="00B97003" w:rsidRPr="00B97003" w14:paraId="0E67CD06"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5BCB907A"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2,03</w:t>
            </w:r>
          </w:p>
        </w:tc>
        <w:tc>
          <w:tcPr>
            <w:tcW w:w="5560" w:type="dxa"/>
            <w:tcBorders>
              <w:top w:val="nil"/>
              <w:left w:val="nil"/>
              <w:bottom w:val="single" w:sz="4" w:space="0" w:color="auto"/>
              <w:right w:val="single" w:sz="4" w:space="0" w:color="auto"/>
            </w:tcBorders>
            <w:vAlign w:val="center"/>
            <w:hideMark/>
          </w:tcPr>
          <w:p w14:paraId="2B727D7A"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 xml:space="preserve">S/I DE CIELO RASO EN </w:t>
            </w:r>
            <w:proofErr w:type="spellStart"/>
            <w:r w:rsidRPr="00B97003">
              <w:rPr>
                <w:rFonts w:ascii="Verdana" w:hAnsi="Verdana" w:cs="Arial"/>
                <w:sz w:val="16"/>
                <w:szCs w:val="16"/>
                <w:lang w:eastAsia="es-MX"/>
              </w:rPr>
              <w:t>DRYWALL</w:t>
            </w:r>
            <w:proofErr w:type="spellEnd"/>
            <w:r w:rsidRPr="00B97003">
              <w:rPr>
                <w:rFonts w:ascii="Verdana" w:hAnsi="Verdana" w:cs="Arial"/>
                <w:sz w:val="16"/>
                <w:szCs w:val="16"/>
                <w:lang w:eastAsia="es-MX"/>
              </w:rPr>
              <w:t xml:space="preserve"> EN PARTES AFECTADAS. INCLUYE ESTRUCTURA DE SOPORTE Y PINTURA A 3 MANOS</w:t>
            </w:r>
          </w:p>
        </w:tc>
        <w:tc>
          <w:tcPr>
            <w:tcW w:w="720" w:type="dxa"/>
            <w:tcBorders>
              <w:top w:val="nil"/>
              <w:left w:val="nil"/>
              <w:bottom w:val="single" w:sz="4" w:space="0" w:color="auto"/>
              <w:right w:val="single" w:sz="4" w:space="0" w:color="auto"/>
            </w:tcBorders>
            <w:noWrap/>
            <w:vAlign w:val="center"/>
            <w:hideMark/>
          </w:tcPr>
          <w:p w14:paraId="62446D09"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M2</w:t>
            </w:r>
            <w:proofErr w:type="spellEnd"/>
          </w:p>
        </w:tc>
        <w:tc>
          <w:tcPr>
            <w:tcW w:w="1720" w:type="dxa"/>
            <w:tcBorders>
              <w:top w:val="nil"/>
              <w:left w:val="nil"/>
              <w:bottom w:val="single" w:sz="4" w:space="0" w:color="auto"/>
              <w:right w:val="single" w:sz="4" w:space="0" w:color="auto"/>
            </w:tcBorders>
            <w:noWrap/>
            <w:vAlign w:val="center"/>
            <w:hideMark/>
          </w:tcPr>
          <w:p w14:paraId="7617E98D"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45,59</w:t>
            </w:r>
          </w:p>
        </w:tc>
      </w:tr>
      <w:tr w:rsidR="00B97003" w:rsidRPr="00B97003" w14:paraId="5E048B0D"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3F3109F7"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2,04</w:t>
            </w:r>
          </w:p>
        </w:tc>
        <w:tc>
          <w:tcPr>
            <w:tcW w:w="5560" w:type="dxa"/>
            <w:tcBorders>
              <w:top w:val="nil"/>
              <w:left w:val="nil"/>
              <w:bottom w:val="single" w:sz="4" w:space="0" w:color="auto"/>
              <w:right w:val="single" w:sz="4" w:space="0" w:color="auto"/>
            </w:tcBorders>
            <w:vAlign w:val="center"/>
            <w:hideMark/>
          </w:tcPr>
          <w:p w14:paraId="575817B4"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ESTUCO ACRÍLICO PARA INTERIOR Y EXTERIOR</w:t>
            </w:r>
          </w:p>
        </w:tc>
        <w:tc>
          <w:tcPr>
            <w:tcW w:w="720" w:type="dxa"/>
            <w:tcBorders>
              <w:top w:val="nil"/>
              <w:left w:val="nil"/>
              <w:bottom w:val="single" w:sz="4" w:space="0" w:color="auto"/>
              <w:right w:val="single" w:sz="4" w:space="0" w:color="auto"/>
            </w:tcBorders>
            <w:noWrap/>
            <w:vAlign w:val="center"/>
            <w:hideMark/>
          </w:tcPr>
          <w:p w14:paraId="69923F76"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M2</w:t>
            </w:r>
            <w:proofErr w:type="spellEnd"/>
          </w:p>
        </w:tc>
        <w:tc>
          <w:tcPr>
            <w:tcW w:w="1720" w:type="dxa"/>
            <w:tcBorders>
              <w:top w:val="nil"/>
              <w:left w:val="nil"/>
              <w:bottom w:val="single" w:sz="4" w:space="0" w:color="auto"/>
              <w:right w:val="single" w:sz="4" w:space="0" w:color="auto"/>
            </w:tcBorders>
            <w:noWrap/>
            <w:vAlign w:val="center"/>
            <w:hideMark/>
          </w:tcPr>
          <w:p w14:paraId="2A99815D"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57,44</w:t>
            </w:r>
          </w:p>
        </w:tc>
      </w:tr>
      <w:tr w:rsidR="00B97003" w:rsidRPr="00B97003" w14:paraId="0E0E0A75"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6F574963"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2,05</w:t>
            </w:r>
          </w:p>
        </w:tc>
        <w:tc>
          <w:tcPr>
            <w:tcW w:w="5560" w:type="dxa"/>
            <w:tcBorders>
              <w:top w:val="nil"/>
              <w:left w:val="nil"/>
              <w:bottom w:val="single" w:sz="4" w:space="0" w:color="auto"/>
              <w:right w:val="single" w:sz="4" w:space="0" w:color="auto"/>
            </w:tcBorders>
            <w:vAlign w:val="center"/>
            <w:hideMark/>
          </w:tcPr>
          <w:p w14:paraId="02A748BD"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PINTURA EN VINILO TIPO 1 PARA MUROS (A 2 MANOS)</w:t>
            </w:r>
          </w:p>
        </w:tc>
        <w:tc>
          <w:tcPr>
            <w:tcW w:w="720" w:type="dxa"/>
            <w:tcBorders>
              <w:top w:val="nil"/>
              <w:left w:val="nil"/>
              <w:bottom w:val="single" w:sz="4" w:space="0" w:color="auto"/>
              <w:right w:val="single" w:sz="4" w:space="0" w:color="auto"/>
            </w:tcBorders>
            <w:noWrap/>
            <w:vAlign w:val="center"/>
            <w:hideMark/>
          </w:tcPr>
          <w:p w14:paraId="669E322E"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M2</w:t>
            </w:r>
            <w:proofErr w:type="spellEnd"/>
          </w:p>
        </w:tc>
        <w:tc>
          <w:tcPr>
            <w:tcW w:w="1720" w:type="dxa"/>
            <w:tcBorders>
              <w:top w:val="nil"/>
              <w:left w:val="nil"/>
              <w:bottom w:val="single" w:sz="4" w:space="0" w:color="auto"/>
              <w:right w:val="single" w:sz="4" w:space="0" w:color="auto"/>
            </w:tcBorders>
            <w:noWrap/>
            <w:vAlign w:val="center"/>
            <w:hideMark/>
          </w:tcPr>
          <w:p w14:paraId="5DF7FF67"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1395,68</w:t>
            </w:r>
          </w:p>
        </w:tc>
      </w:tr>
      <w:tr w:rsidR="00B97003" w:rsidRPr="00B97003" w14:paraId="69977967"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4BB3DD88"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2,06</w:t>
            </w:r>
          </w:p>
        </w:tc>
        <w:tc>
          <w:tcPr>
            <w:tcW w:w="5560" w:type="dxa"/>
            <w:tcBorders>
              <w:top w:val="nil"/>
              <w:left w:val="nil"/>
              <w:bottom w:val="single" w:sz="4" w:space="0" w:color="auto"/>
              <w:right w:val="single" w:sz="4" w:space="0" w:color="auto"/>
            </w:tcBorders>
            <w:vAlign w:val="center"/>
            <w:hideMark/>
          </w:tcPr>
          <w:p w14:paraId="4E4678A1"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MANTENIMIENTO DE PUERTA METÁLICA DE DOBLE HOJA TIPO ANTIPÁNICO, INCLUYE DESMONTE, MANTENIMIENTO Y MONTAJE DEL BRAZO HIDRÁULICO, DESMONTE Y MONTAJE DE PASADORES; ENGRASE Y AJUSTE DE BISAGRAS; REVISIÓN Y AJUSTE DE TORNILLERÍA Y ANCLAJES; ALINEACIÓN Y NIVELACIÓN DE LAS HOJAS; REGULACIÓN DEL BRAZO HIDRÁULICO Y TODO LO NECESARIO PARA SU CORRECTO FUNCIONAMIENTO.</w:t>
            </w:r>
          </w:p>
        </w:tc>
        <w:tc>
          <w:tcPr>
            <w:tcW w:w="720" w:type="dxa"/>
            <w:tcBorders>
              <w:top w:val="nil"/>
              <w:left w:val="nil"/>
              <w:bottom w:val="single" w:sz="4" w:space="0" w:color="auto"/>
              <w:right w:val="single" w:sz="4" w:space="0" w:color="auto"/>
            </w:tcBorders>
            <w:noWrap/>
            <w:vAlign w:val="center"/>
            <w:hideMark/>
          </w:tcPr>
          <w:p w14:paraId="008EAA9C"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7C33C848"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2,00</w:t>
            </w:r>
          </w:p>
        </w:tc>
      </w:tr>
      <w:tr w:rsidR="00B97003" w:rsidRPr="00B97003" w14:paraId="62902F5B"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7319448C"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lastRenderedPageBreak/>
              <w:t>2,07</w:t>
            </w:r>
          </w:p>
        </w:tc>
        <w:tc>
          <w:tcPr>
            <w:tcW w:w="5560" w:type="dxa"/>
            <w:tcBorders>
              <w:top w:val="nil"/>
              <w:left w:val="nil"/>
              <w:bottom w:val="single" w:sz="4" w:space="0" w:color="auto"/>
              <w:right w:val="single" w:sz="4" w:space="0" w:color="auto"/>
            </w:tcBorders>
            <w:vAlign w:val="center"/>
            <w:hideMark/>
          </w:tcPr>
          <w:p w14:paraId="2B67B0C9"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MANTENIMIENTO DE PUERTA CORREDIZA DE VIDRIO DE DOS HOJAS, DIMENSIONES HOJA 1,00 M DE ANCHO POR 2,00 M DE ALTO. INCLUYE REPARACIÓN DEL RIEL, REEMPLAZO DE CERRADURA Y TODO LO NECESARIO PARA SU CORRECTO FUNCIONAMIENTO.</w:t>
            </w:r>
          </w:p>
        </w:tc>
        <w:tc>
          <w:tcPr>
            <w:tcW w:w="720" w:type="dxa"/>
            <w:tcBorders>
              <w:top w:val="nil"/>
              <w:left w:val="nil"/>
              <w:bottom w:val="single" w:sz="4" w:space="0" w:color="auto"/>
              <w:right w:val="single" w:sz="4" w:space="0" w:color="auto"/>
            </w:tcBorders>
            <w:noWrap/>
            <w:vAlign w:val="center"/>
            <w:hideMark/>
          </w:tcPr>
          <w:p w14:paraId="43F5E7A9"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4BC513AA"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2,00</w:t>
            </w:r>
          </w:p>
        </w:tc>
      </w:tr>
      <w:tr w:rsidR="00B97003" w:rsidRPr="00B97003" w14:paraId="48FD5CC2"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5075A4A7"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2,08</w:t>
            </w:r>
          </w:p>
        </w:tc>
        <w:tc>
          <w:tcPr>
            <w:tcW w:w="5560" w:type="dxa"/>
            <w:tcBorders>
              <w:top w:val="nil"/>
              <w:left w:val="nil"/>
              <w:bottom w:val="single" w:sz="4" w:space="0" w:color="auto"/>
              <w:right w:val="single" w:sz="4" w:space="0" w:color="auto"/>
            </w:tcBorders>
            <w:vAlign w:val="center"/>
            <w:hideMark/>
          </w:tcPr>
          <w:p w14:paraId="4C3A7867"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SUMINISTRO E INSTALACIÓN DE CERRADURA ANTIPÁNICO TIPO PUSH, INCLUYE: DESMONTE DE CERRADURA EXISTENTE, ADECUACIÓN DE LA HOJA, AJUSTE Y FIJACIÓN DE HERRAJES, Y TODO LO NECESARIO PARA SU CORRECTO FUNCIONAMIENTO.</w:t>
            </w:r>
          </w:p>
        </w:tc>
        <w:tc>
          <w:tcPr>
            <w:tcW w:w="720" w:type="dxa"/>
            <w:tcBorders>
              <w:top w:val="nil"/>
              <w:left w:val="nil"/>
              <w:bottom w:val="single" w:sz="4" w:space="0" w:color="auto"/>
              <w:right w:val="single" w:sz="4" w:space="0" w:color="auto"/>
            </w:tcBorders>
            <w:noWrap/>
            <w:vAlign w:val="center"/>
            <w:hideMark/>
          </w:tcPr>
          <w:p w14:paraId="7A29EA2C"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35098342"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3,00</w:t>
            </w:r>
          </w:p>
        </w:tc>
      </w:tr>
      <w:tr w:rsidR="00B97003" w:rsidRPr="00B97003" w14:paraId="2B92AA94"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3ADC59E4"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2,09</w:t>
            </w:r>
          </w:p>
        </w:tc>
        <w:tc>
          <w:tcPr>
            <w:tcW w:w="5560" w:type="dxa"/>
            <w:tcBorders>
              <w:top w:val="nil"/>
              <w:left w:val="nil"/>
              <w:bottom w:val="single" w:sz="4" w:space="0" w:color="auto"/>
              <w:right w:val="single" w:sz="4" w:space="0" w:color="auto"/>
            </w:tcBorders>
            <w:vAlign w:val="center"/>
            <w:hideMark/>
          </w:tcPr>
          <w:p w14:paraId="32714A62"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DESINSTALACIÓN DE PUERTA PLEGABLE TIPO ACORDEÓN, CONFORMADA POR TRES (3) HOJAS CON ESTRUCTURA METÁLICA Y PANELES ACOLCHADOS ACÚSTICOS REVESTIDOS EN VINILO.</w:t>
            </w:r>
          </w:p>
        </w:tc>
        <w:tc>
          <w:tcPr>
            <w:tcW w:w="720" w:type="dxa"/>
            <w:tcBorders>
              <w:top w:val="nil"/>
              <w:left w:val="nil"/>
              <w:bottom w:val="single" w:sz="4" w:space="0" w:color="auto"/>
              <w:right w:val="single" w:sz="4" w:space="0" w:color="auto"/>
            </w:tcBorders>
            <w:noWrap/>
            <w:vAlign w:val="center"/>
            <w:hideMark/>
          </w:tcPr>
          <w:p w14:paraId="3F3F612D"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7D7FD170"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2,00</w:t>
            </w:r>
          </w:p>
        </w:tc>
      </w:tr>
      <w:tr w:rsidR="00B97003" w:rsidRPr="00B97003" w14:paraId="426B3228"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34A6B107"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2,10</w:t>
            </w:r>
          </w:p>
        </w:tc>
        <w:tc>
          <w:tcPr>
            <w:tcW w:w="5560" w:type="dxa"/>
            <w:tcBorders>
              <w:top w:val="nil"/>
              <w:left w:val="nil"/>
              <w:bottom w:val="single" w:sz="4" w:space="0" w:color="auto"/>
              <w:right w:val="single" w:sz="4" w:space="0" w:color="auto"/>
            </w:tcBorders>
            <w:vAlign w:val="center"/>
            <w:hideMark/>
          </w:tcPr>
          <w:p w14:paraId="79E23B65"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DESINSTALACIÓN DE PUERTA PLEGABLE TIPO ACORDEÓN, CONFORMADA POR SEIS (6) HOJAS CON ESTRUCTURA METÁLICA Y PANELES ACOLCHADOS ACÚSTICOS REVESTIDOS EN VINILO.</w:t>
            </w:r>
          </w:p>
        </w:tc>
        <w:tc>
          <w:tcPr>
            <w:tcW w:w="720" w:type="dxa"/>
            <w:tcBorders>
              <w:top w:val="nil"/>
              <w:left w:val="nil"/>
              <w:bottom w:val="single" w:sz="4" w:space="0" w:color="auto"/>
              <w:right w:val="single" w:sz="4" w:space="0" w:color="auto"/>
            </w:tcBorders>
            <w:noWrap/>
            <w:vAlign w:val="center"/>
            <w:hideMark/>
          </w:tcPr>
          <w:p w14:paraId="770D9A6F"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5FEA8132"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1,00</w:t>
            </w:r>
          </w:p>
        </w:tc>
      </w:tr>
      <w:tr w:rsidR="00B97003" w:rsidRPr="00B97003" w14:paraId="1E08D47D"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256FFDF4"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2,11</w:t>
            </w:r>
          </w:p>
        </w:tc>
        <w:tc>
          <w:tcPr>
            <w:tcW w:w="5560" w:type="dxa"/>
            <w:tcBorders>
              <w:top w:val="nil"/>
              <w:left w:val="nil"/>
              <w:bottom w:val="single" w:sz="4" w:space="0" w:color="auto"/>
              <w:right w:val="single" w:sz="4" w:space="0" w:color="auto"/>
            </w:tcBorders>
            <w:vAlign w:val="center"/>
            <w:hideMark/>
          </w:tcPr>
          <w:p w14:paraId="546E2FD0"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DESINSTALACIÓN DE PUERTA PLEGABLE TIPO ACORDEÓN INTERIOR, CONFORMADA POR OCHO (8) HOJAS CON ESTRUCTURA METÁLICA Y PANELES ACOLCHADOS ACÚSTICOS REVESTIDOS EN VINILO.</w:t>
            </w:r>
          </w:p>
        </w:tc>
        <w:tc>
          <w:tcPr>
            <w:tcW w:w="720" w:type="dxa"/>
            <w:tcBorders>
              <w:top w:val="nil"/>
              <w:left w:val="nil"/>
              <w:bottom w:val="single" w:sz="4" w:space="0" w:color="auto"/>
              <w:right w:val="single" w:sz="4" w:space="0" w:color="auto"/>
            </w:tcBorders>
            <w:noWrap/>
            <w:vAlign w:val="center"/>
            <w:hideMark/>
          </w:tcPr>
          <w:p w14:paraId="222D24EB"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shd w:val="clear" w:color="000000" w:fill="FFFFFF"/>
            <w:noWrap/>
            <w:vAlign w:val="center"/>
            <w:hideMark/>
          </w:tcPr>
          <w:p w14:paraId="38EE037E"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2,00</w:t>
            </w:r>
          </w:p>
        </w:tc>
      </w:tr>
      <w:tr w:rsidR="00B97003" w:rsidRPr="00B97003" w14:paraId="3BE4C504"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53CC7F79"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2,12</w:t>
            </w:r>
          </w:p>
        </w:tc>
        <w:tc>
          <w:tcPr>
            <w:tcW w:w="5560" w:type="dxa"/>
            <w:tcBorders>
              <w:top w:val="nil"/>
              <w:left w:val="nil"/>
              <w:bottom w:val="single" w:sz="4" w:space="0" w:color="auto"/>
              <w:right w:val="single" w:sz="4" w:space="0" w:color="auto"/>
            </w:tcBorders>
            <w:vAlign w:val="center"/>
            <w:hideMark/>
          </w:tcPr>
          <w:p w14:paraId="67432A68"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 xml:space="preserve">MURO EN </w:t>
            </w:r>
            <w:proofErr w:type="spellStart"/>
            <w:r w:rsidRPr="00B97003">
              <w:rPr>
                <w:rFonts w:ascii="Verdana" w:hAnsi="Verdana" w:cs="Arial"/>
                <w:sz w:val="16"/>
                <w:szCs w:val="16"/>
                <w:lang w:eastAsia="es-MX"/>
              </w:rPr>
              <w:t>SUPERBOARD</w:t>
            </w:r>
            <w:proofErr w:type="spellEnd"/>
            <w:r w:rsidRPr="00B97003">
              <w:rPr>
                <w:rFonts w:ascii="Verdana" w:hAnsi="Verdana" w:cs="Arial"/>
                <w:sz w:val="16"/>
                <w:szCs w:val="16"/>
                <w:lang w:eastAsia="es-MX"/>
              </w:rPr>
              <w:t xml:space="preserve"> EN LAMINA </w:t>
            </w:r>
            <w:proofErr w:type="spellStart"/>
            <w:r w:rsidRPr="00B97003">
              <w:rPr>
                <w:rFonts w:ascii="Verdana" w:hAnsi="Verdana" w:cs="Arial"/>
                <w:sz w:val="16"/>
                <w:szCs w:val="16"/>
                <w:lang w:eastAsia="es-MX"/>
              </w:rPr>
              <w:t>8MM</w:t>
            </w:r>
            <w:proofErr w:type="spellEnd"/>
            <w:r w:rsidRPr="00B97003">
              <w:rPr>
                <w:rFonts w:ascii="Verdana" w:hAnsi="Verdana" w:cs="Arial"/>
                <w:sz w:val="16"/>
                <w:szCs w:val="16"/>
                <w:lang w:eastAsia="es-MX"/>
              </w:rPr>
              <w:t xml:space="preserve"> DOBLE CARA, INCLUYE PERFIL METÁLICO EN C, CAL 26 BASE 9, CANALES METÁLICOS CAL 26 BASE 9, </w:t>
            </w:r>
            <w:proofErr w:type="spellStart"/>
            <w:r w:rsidRPr="00B97003">
              <w:rPr>
                <w:rFonts w:ascii="Verdana" w:hAnsi="Verdana" w:cs="Arial"/>
                <w:sz w:val="16"/>
                <w:szCs w:val="16"/>
                <w:lang w:eastAsia="es-MX"/>
              </w:rPr>
              <w:t>TORNILLERIA</w:t>
            </w:r>
            <w:proofErr w:type="spellEnd"/>
            <w:r w:rsidRPr="00B97003">
              <w:rPr>
                <w:rFonts w:ascii="Verdana" w:hAnsi="Verdana" w:cs="Arial"/>
                <w:sz w:val="16"/>
                <w:szCs w:val="16"/>
                <w:lang w:eastAsia="es-MX"/>
              </w:rPr>
              <w:t>, ESTUCO PLÁSTICO, PINTURA A TRES MANOS, CINTA MALLA, PUNTILLA DE ANCLAJE, TEX JOINT PARA JUNTAS Y ACABADO</w:t>
            </w:r>
          </w:p>
        </w:tc>
        <w:tc>
          <w:tcPr>
            <w:tcW w:w="720" w:type="dxa"/>
            <w:tcBorders>
              <w:top w:val="nil"/>
              <w:left w:val="nil"/>
              <w:bottom w:val="single" w:sz="4" w:space="0" w:color="auto"/>
              <w:right w:val="single" w:sz="4" w:space="0" w:color="auto"/>
            </w:tcBorders>
            <w:noWrap/>
            <w:vAlign w:val="center"/>
            <w:hideMark/>
          </w:tcPr>
          <w:p w14:paraId="16BED5BD"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M2</w:t>
            </w:r>
            <w:proofErr w:type="spellEnd"/>
          </w:p>
        </w:tc>
        <w:tc>
          <w:tcPr>
            <w:tcW w:w="1720" w:type="dxa"/>
            <w:tcBorders>
              <w:top w:val="nil"/>
              <w:left w:val="nil"/>
              <w:bottom w:val="single" w:sz="4" w:space="0" w:color="auto"/>
              <w:right w:val="single" w:sz="4" w:space="0" w:color="auto"/>
            </w:tcBorders>
            <w:noWrap/>
            <w:vAlign w:val="center"/>
            <w:hideMark/>
          </w:tcPr>
          <w:p w14:paraId="321A741A"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60,12</w:t>
            </w:r>
          </w:p>
        </w:tc>
      </w:tr>
      <w:tr w:rsidR="00B97003" w:rsidRPr="00B97003" w14:paraId="2A686563" w14:textId="77777777" w:rsidTr="009C435C">
        <w:trPr>
          <w:trHeight w:val="20"/>
          <w:jc w:val="center"/>
        </w:trPr>
        <w:tc>
          <w:tcPr>
            <w:tcW w:w="640" w:type="dxa"/>
            <w:tcBorders>
              <w:top w:val="nil"/>
              <w:left w:val="single" w:sz="8" w:space="0" w:color="auto"/>
              <w:bottom w:val="single" w:sz="4" w:space="0" w:color="auto"/>
              <w:right w:val="single" w:sz="4" w:space="0" w:color="auto"/>
            </w:tcBorders>
            <w:shd w:val="clear" w:color="000000" w:fill="BFBFBF"/>
            <w:noWrap/>
            <w:vAlign w:val="center"/>
            <w:hideMark/>
          </w:tcPr>
          <w:p w14:paraId="5266ED70" w14:textId="77777777" w:rsidR="00B97003" w:rsidRPr="00B97003" w:rsidRDefault="00B97003" w:rsidP="009C435C">
            <w:pPr>
              <w:jc w:val="center"/>
              <w:rPr>
                <w:rFonts w:ascii="Verdana" w:hAnsi="Verdana" w:cs="Arial"/>
                <w:b/>
                <w:bCs/>
                <w:sz w:val="16"/>
                <w:szCs w:val="16"/>
                <w:lang w:eastAsia="es-MX"/>
              </w:rPr>
            </w:pPr>
            <w:r w:rsidRPr="00B97003">
              <w:rPr>
                <w:rFonts w:ascii="Verdana" w:hAnsi="Verdana" w:cs="Arial"/>
                <w:b/>
                <w:bCs/>
                <w:sz w:val="16"/>
                <w:szCs w:val="16"/>
                <w:lang w:eastAsia="es-MX"/>
              </w:rPr>
              <w:t>3,00</w:t>
            </w:r>
          </w:p>
        </w:tc>
        <w:tc>
          <w:tcPr>
            <w:tcW w:w="5560" w:type="dxa"/>
            <w:tcBorders>
              <w:top w:val="nil"/>
              <w:left w:val="nil"/>
              <w:bottom w:val="single" w:sz="4" w:space="0" w:color="auto"/>
              <w:right w:val="single" w:sz="4" w:space="0" w:color="auto"/>
            </w:tcBorders>
            <w:shd w:val="clear" w:color="000000" w:fill="BFBFBF"/>
            <w:noWrap/>
            <w:vAlign w:val="center"/>
            <w:hideMark/>
          </w:tcPr>
          <w:p w14:paraId="51AFCA5D"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ASCENSOR</w:t>
            </w:r>
          </w:p>
        </w:tc>
        <w:tc>
          <w:tcPr>
            <w:tcW w:w="720" w:type="dxa"/>
            <w:tcBorders>
              <w:top w:val="nil"/>
              <w:left w:val="nil"/>
              <w:bottom w:val="single" w:sz="4" w:space="0" w:color="auto"/>
              <w:right w:val="single" w:sz="4" w:space="0" w:color="auto"/>
            </w:tcBorders>
            <w:shd w:val="clear" w:color="000000" w:fill="BFBFBF"/>
            <w:noWrap/>
            <w:vAlign w:val="center"/>
            <w:hideMark/>
          </w:tcPr>
          <w:p w14:paraId="5FF3221B"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 </w:t>
            </w:r>
          </w:p>
        </w:tc>
        <w:tc>
          <w:tcPr>
            <w:tcW w:w="1720" w:type="dxa"/>
            <w:tcBorders>
              <w:top w:val="nil"/>
              <w:left w:val="nil"/>
              <w:bottom w:val="single" w:sz="4" w:space="0" w:color="auto"/>
              <w:right w:val="single" w:sz="4" w:space="0" w:color="auto"/>
            </w:tcBorders>
            <w:shd w:val="clear" w:color="000000" w:fill="BFBFBF"/>
            <w:noWrap/>
            <w:vAlign w:val="center"/>
            <w:hideMark/>
          </w:tcPr>
          <w:p w14:paraId="0D705B3A"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 </w:t>
            </w:r>
          </w:p>
        </w:tc>
      </w:tr>
      <w:tr w:rsidR="00B97003" w:rsidRPr="00B97003" w14:paraId="7A04D097" w14:textId="77777777" w:rsidTr="009C435C">
        <w:trPr>
          <w:trHeight w:val="20"/>
          <w:jc w:val="center"/>
        </w:trPr>
        <w:tc>
          <w:tcPr>
            <w:tcW w:w="640" w:type="dxa"/>
            <w:tcBorders>
              <w:top w:val="nil"/>
              <w:left w:val="single" w:sz="8" w:space="0" w:color="auto"/>
              <w:bottom w:val="single" w:sz="4" w:space="0" w:color="auto"/>
              <w:right w:val="single" w:sz="4" w:space="0" w:color="auto"/>
            </w:tcBorders>
            <w:shd w:val="clear" w:color="000000" w:fill="FFFFFF"/>
            <w:noWrap/>
            <w:vAlign w:val="center"/>
            <w:hideMark/>
          </w:tcPr>
          <w:p w14:paraId="02064BFA"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3,01</w:t>
            </w:r>
          </w:p>
        </w:tc>
        <w:tc>
          <w:tcPr>
            <w:tcW w:w="5560" w:type="dxa"/>
            <w:tcBorders>
              <w:top w:val="nil"/>
              <w:left w:val="nil"/>
              <w:bottom w:val="single" w:sz="4" w:space="0" w:color="auto"/>
              <w:right w:val="single" w:sz="4" w:space="0" w:color="auto"/>
            </w:tcBorders>
            <w:vAlign w:val="center"/>
            <w:hideMark/>
          </w:tcPr>
          <w:p w14:paraId="469D7476"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 xml:space="preserve">MANTENIMIENTO CORRECTIVO DE ASCENSOR INCLUYE REPARACIÓN O CAMBIO DE FUENTE </w:t>
            </w:r>
            <w:proofErr w:type="spellStart"/>
            <w:r w:rsidRPr="00B97003">
              <w:rPr>
                <w:rFonts w:ascii="Verdana" w:hAnsi="Verdana" w:cs="Arial"/>
                <w:sz w:val="16"/>
                <w:szCs w:val="16"/>
                <w:lang w:eastAsia="es-MX"/>
              </w:rPr>
              <w:t>24V</w:t>
            </w:r>
            <w:proofErr w:type="spellEnd"/>
            <w:r w:rsidRPr="00B97003">
              <w:rPr>
                <w:rFonts w:ascii="Verdana" w:hAnsi="Verdana" w:cs="Arial"/>
                <w:sz w:val="16"/>
                <w:szCs w:val="16"/>
                <w:lang w:eastAsia="es-MX"/>
              </w:rPr>
              <w:t xml:space="preserve"> </w:t>
            </w:r>
            <w:proofErr w:type="spellStart"/>
            <w:r w:rsidRPr="00B97003">
              <w:rPr>
                <w:rFonts w:ascii="Verdana" w:hAnsi="Verdana" w:cs="Arial"/>
                <w:sz w:val="16"/>
                <w:szCs w:val="16"/>
                <w:lang w:eastAsia="es-MX"/>
              </w:rPr>
              <w:t>6,5AMP</w:t>
            </w:r>
            <w:proofErr w:type="spellEnd"/>
            <w:r w:rsidRPr="00B97003">
              <w:rPr>
                <w:rFonts w:ascii="Verdana" w:hAnsi="Verdana" w:cs="Arial"/>
                <w:sz w:val="16"/>
                <w:szCs w:val="16"/>
                <w:lang w:eastAsia="es-MX"/>
              </w:rPr>
              <w:t xml:space="preserve">, </w:t>
            </w:r>
            <w:proofErr w:type="spellStart"/>
            <w:r w:rsidRPr="00B97003">
              <w:rPr>
                <w:rFonts w:ascii="Verdana" w:hAnsi="Verdana" w:cs="Arial"/>
                <w:sz w:val="16"/>
                <w:szCs w:val="16"/>
                <w:lang w:eastAsia="es-MX"/>
              </w:rPr>
              <w:t>MICROFINAL</w:t>
            </w:r>
            <w:proofErr w:type="spellEnd"/>
            <w:r w:rsidRPr="00B97003">
              <w:rPr>
                <w:rFonts w:ascii="Verdana" w:hAnsi="Verdana" w:cs="Arial"/>
                <w:sz w:val="16"/>
                <w:szCs w:val="16"/>
                <w:lang w:eastAsia="es-MX"/>
              </w:rPr>
              <w:t xml:space="preserve"> DE CARRERA, </w:t>
            </w:r>
            <w:proofErr w:type="spellStart"/>
            <w:r w:rsidRPr="00B97003">
              <w:rPr>
                <w:rFonts w:ascii="Verdana" w:hAnsi="Verdana" w:cs="Arial"/>
                <w:sz w:val="16"/>
                <w:szCs w:val="16"/>
                <w:lang w:eastAsia="es-MX"/>
              </w:rPr>
              <w:t>MICROBUFFER</w:t>
            </w:r>
            <w:proofErr w:type="spellEnd"/>
            <w:r w:rsidRPr="00B97003">
              <w:rPr>
                <w:rFonts w:ascii="Verdana" w:hAnsi="Verdana" w:cs="Arial"/>
                <w:sz w:val="16"/>
                <w:szCs w:val="16"/>
                <w:lang w:eastAsia="es-MX"/>
              </w:rPr>
              <w:t xml:space="preserve">, CONTACTOR </w:t>
            </w:r>
            <w:proofErr w:type="spellStart"/>
            <w:r w:rsidRPr="00B97003">
              <w:rPr>
                <w:rFonts w:ascii="Verdana" w:hAnsi="Verdana" w:cs="Arial"/>
                <w:sz w:val="16"/>
                <w:szCs w:val="16"/>
                <w:lang w:eastAsia="es-MX"/>
              </w:rPr>
              <w:t>BY</w:t>
            </w:r>
            <w:proofErr w:type="spellEnd"/>
            <w:r w:rsidRPr="00B97003">
              <w:rPr>
                <w:rFonts w:ascii="Verdana" w:hAnsi="Verdana" w:cs="Arial"/>
                <w:sz w:val="16"/>
                <w:szCs w:val="16"/>
                <w:lang w:eastAsia="es-MX"/>
              </w:rPr>
              <w:t xml:space="preserve"> AM/</w:t>
            </w:r>
            <w:proofErr w:type="spellStart"/>
            <w:r w:rsidRPr="00B97003">
              <w:rPr>
                <w:rFonts w:ascii="Verdana" w:hAnsi="Verdana" w:cs="Arial"/>
                <w:sz w:val="16"/>
                <w:szCs w:val="16"/>
                <w:lang w:eastAsia="es-MX"/>
              </w:rPr>
              <w:t>110V</w:t>
            </w:r>
            <w:proofErr w:type="spellEnd"/>
            <w:r w:rsidRPr="00B97003">
              <w:rPr>
                <w:rFonts w:ascii="Verdana" w:hAnsi="Verdana" w:cs="Arial"/>
                <w:sz w:val="16"/>
                <w:szCs w:val="16"/>
                <w:lang w:eastAsia="es-MX"/>
              </w:rPr>
              <w:t>, PINTURA DE MARCO Y PUERTAS</w:t>
            </w:r>
          </w:p>
        </w:tc>
        <w:tc>
          <w:tcPr>
            <w:tcW w:w="720" w:type="dxa"/>
            <w:tcBorders>
              <w:top w:val="nil"/>
              <w:left w:val="nil"/>
              <w:bottom w:val="single" w:sz="4" w:space="0" w:color="auto"/>
              <w:right w:val="single" w:sz="4" w:space="0" w:color="auto"/>
            </w:tcBorders>
            <w:shd w:val="clear" w:color="000000" w:fill="FFFFFF"/>
            <w:noWrap/>
            <w:vAlign w:val="center"/>
            <w:hideMark/>
          </w:tcPr>
          <w:p w14:paraId="2189A704"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shd w:val="clear" w:color="000000" w:fill="FFFFFF"/>
            <w:noWrap/>
            <w:vAlign w:val="center"/>
            <w:hideMark/>
          </w:tcPr>
          <w:p w14:paraId="38D90E42"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1,00</w:t>
            </w:r>
          </w:p>
        </w:tc>
      </w:tr>
      <w:tr w:rsidR="00B97003" w:rsidRPr="00B97003" w14:paraId="428E9CB8"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25C33029"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3,02</w:t>
            </w:r>
          </w:p>
        </w:tc>
        <w:tc>
          <w:tcPr>
            <w:tcW w:w="5560" w:type="dxa"/>
            <w:tcBorders>
              <w:top w:val="nil"/>
              <w:left w:val="nil"/>
              <w:bottom w:val="single" w:sz="4" w:space="0" w:color="auto"/>
              <w:right w:val="single" w:sz="4" w:space="0" w:color="auto"/>
            </w:tcBorders>
            <w:vAlign w:val="center"/>
            <w:hideMark/>
          </w:tcPr>
          <w:p w14:paraId="4C1B5FBF"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IMPERMEABILIZACIÓN DE FOSO NEGATIVO ASCENSOR</w:t>
            </w:r>
          </w:p>
        </w:tc>
        <w:tc>
          <w:tcPr>
            <w:tcW w:w="720" w:type="dxa"/>
            <w:tcBorders>
              <w:top w:val="nil"/>
              <w:left w:val="nil"/>
              <w:bottom w:val="single" w:sz="4" w:space="0" w:color="auto"/>
              <w:right w:val="single" w:sz="4" w:space="0" w:color="auto"/>
            </w:tcBorders>
            <w:noWrap/>
            <w:vAlign w:val="center"/>
            <w:hideMark/>
          </w:tcPr>
          <w:p w14:paraId="51350DD5"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M2</w:t>
            </w:r>
            <w:proofErr w:type="spellEnd"/>
          </w:p>
        </w:tc>
        <w:tc>
          <w:tcPr>
            <w:tcW w:w="1720" w:type="dxa"/>
            <w:tcBorders>
              <w:top w:val="nil"/>
              <w:left w:val="nil"/>
              <w:bottom w:val="single" w:sz="4" w:space="0" w:color="auto"/>
              <w:right w:val="single" w:sz="4" w:space="0" w:color="auto"/>
            </w:tcBorders>
            <w:noWrap/>
            <w:vAlign w:val="center"/>
            <w:hideMark/>
          </w:tcPr>
          <w:p w14:paraId="7B609059"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8,84</w:t>
            </w:r>
          </w:p>
        </w:tc>
      </w:tr>
      <w:tr w:rsidR="00B97003" w:rsidRPr="00B97003" w14:paraId="080F54E1"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741F1861"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3,03</w:t>
            </w:r>
          </w:p>
        </w:tc>
        <w:tc>
          <w:tcPr>
            <w:tcW w:w="5560" w:type="dxa"/>
            <w:tcBorders>
              <w:top w:val="nil"/>
              <w:left w:val="nil"/>
              <w:bottom w:val="single" w:sz="4" w:space="0" w:color="auto"/>
              <w:right w:val="single" w:sz="4" w:space="0" w:color="auto"/>
            </w:tcBorders>
            <w:vAlign w:val="center"/>
            <w:hideMark/>
          </w:tcPr>
          <w:p w14:paraId="67F743C3"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IMPERMEABILIZACIÓN LOSA CUBIERTA CUARTO DE MAQUINAS SISTEMA DE IMPERMEABILIZACIÓN FLEXIBLE DE CUBIERTAS, TECHOS Y TERRAZAS CON RECUBRIMIENTO 100% ELÁSTICO A BASE DE RESINAS ACRÍLICAS, MEJORADO CON FIBRA, APLICACIÓN EN 4 CAPAS (</w:t>
            </w:r>
            <w:proofErr w:type="spellStart"/>
            <w:r w:rsidRPr="00B97003">
              <w:rPr>
                <w:rFonts w:ascii="Verdana" w:hAnsi="Verdana" w:cs="Arial"/>
                <w:sz w:val="16"/>
                <w:szCs w:val="16"/>
                <w:lang w:eastAsia="es-MX"/>
              </w:rPr>
              <w:t>1RA</w:t>
            </w:r>
            <w:proofErr w:type="spellEnd"/>
            <w:r w:rsidRPr="00B97003">
              <w:rPr>
                <w:rFonts w:ascii="Verdana" w:hAnsi="Verdana" w:cs="Arial"/>
                <w:sz w:val="16"/>
                <w:szCs w:val="16"/>
                <w:lang w:eastAsia="es-MX"/>
              </w:rPr>
              <w:t xml:space="preserve"> CAPA DE IMPRIMACIÓN, </w:t>
            </w:r>
            <w:proofErr w:type="spellStart"/>
            <w:r w:rsidRPr="00B97003">
              <w:rPr>
                <w:rFonts w:ascii="Verdana" w:hAnsi="Verdana" w:cs="Arial"/>
                <w:sz w:val="16"/>
                <w:szCs w:val="16"/>
                <w:lang w:eastAsia="es-MX"/>
              </w:rPr>
              <w:t>2DA</w:t>
            </w:r>
            <w:proofErr w:type="spellEnd"/>
            <w:r w:rsidRPr="00B97003">
              <w:rPr>
                <w:rFonts w:ascii="Verdana" w:hAnsi="Verdana" w:cs="Arial"/>
                <w:sz w:val="16"/>
                <w:szCs w:val="16"/>
                <w:lang w:eastAsia="es-MX"/>
              </w:rPr>
              <w:t xml:space="preserve"> CAPA DE SELLADO, </w:t>
            </w:r>
            <w:proofErr w:type="spellStart"/>
            <w:r w:rsidRPr="00B97003">
              <w:rPr>
                <w:rFonts w:ascii="Verdana" w:hAnsi="Verdana" w:cs="Arial"/>
                <w:sz w:val="16"/>
                <w:szCs w:val="16"/>
                <w:lang w:eastAsia="es-MX"/>
              </w:rPr>
              <w:t>3RA</w:t>
            </w:r>
            <w:proofErr w:type="spellEnd"/>
            <w:r w:rsidRPr="00B97003">
              <w:rPr>
                <w:rFonts w:ascii="Verdana" w:hAnsi="Verdana" w:cs="Arial"/>
                <w:sz w:val="16"/>
                <w:szCs w:val="16"/>
                <w:lang w:eastAsia="es-MX"/>
              </w:rPr>
              <w:t xml:space="preserve"> CAPA: TELA DE </w:t>
            </w:r>
            <w:proofErr w:type="spellStart"/>
            <w:r w:rsidRPr="00B97003">
              <w:rPr>
                <w:rFonts w:ascii="Verdana" w:hAnsi="Verdana" w:cs="Arial"/>
                <w:sz w:val="16"/>
                <w:szCs w:val="16"/>
                <w:lang w:eastAsia="es-MX"/>
              </w:rPr>
              <w:t>POLIPROPILE</w:t>
            </w:r>
            <w:proofErr w:type="spellEnd"/>
          </w:p>
        </w:tc>
        <w:tc>
          <w:tcPr>
            <w:tcW w:w="720" w:type="dxa"/>
            <w:tcBorders>
              <w:top w:val="nil"/>
              <w:left w:val="nil"/>
              <w:bottom w:val="single" w:sz="4" w:space="0" w:color="auto"/>
              <w:right w:val="single" w:sz="4" w:space="0" w:color="auto"/>
            </w:tcBorders>
            <w:noWrap/>
            <w:vAlign w:val="center"/>
            <w:hideMark/>
          </w:tcPr>
          <w:p w14:paraId="13EF79DE"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M2</w:t>
            </w:r>
            <w:proofErr w:type="spellEnd"/>
          </w:p>
        </w:tc>
        <w:tc>
          <w:tcPr>
            <w:tcW w:w="1720" w:type="dxa"/>
            <w:tcBorders>
              <w:top w:val="nil"/>
              <w:left w:val="nil"/>
              <w:bottom w:val="single" w:sz="4" w:space="0" w:color="auto"/>
              <w:right w:val="single" w:sz="4" w:space="0" w:color="auto"/>
            </w:tcBorders>
            <w:noWrap/>
            <w:vAlign w:val="center"/>
            <w:hideMark/>
          </w:tcPr>
          <w:p w14:paraId="6522EDF2"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7,00</w:t>
            </w:r>
          </w:p>
        </w:tc>
      </w:tr>
      <w:tr w:rsidR="00B97003" w:rsidRPr="00B97003" w14:paraId="686A7211" w14:textId="77777777" w:rsidTr="009C435C">
        <w:trPr>
          <w:trHeight w:val="20"/>
          <w:jc w:val="center"/>
        </w:trPr>
        <w:tc>
          <w:tcPr>
            <w:tcW w:w="640" w:type="dxa"/>
            <w:tcBorders>
              <w:top w:val="nil"/>
              <w:left w:val="single" w:sz="8" w:space="0" w:color="auto"/>
              <w:bottom w:val="single" w:sz="4" w:space="0" w:color="auto"/>
              <w:right w:val="single" w:sz="4" w:space="0" w:color="auto"/>
            </w:tcBorders>
            <w:shd w:val="clear" w:color="000000" w:fill="BFBFBF"/>
            <w:noWrap/>
            <w:vAlign w:val="center"/>
            <w:hideMark/>
          </w:tcPr>
          <w:p w14:paraId="4F37E7CC" w14:textId="77777777" w:rsidR="00B97003" w:rsidRPr="00B97003" w:rsidRDefault="00B97003" w:rsidP="009C435C">
            <w:pPr>
              <w:jc w:val="center"/>
              <w:rPr>
                <w:rFonts w:ascii="Verdana" w:hAnsi="Verdana" w:cs="Arial"/>
                <w:b/>
                <w:bCs/>
                <w:sz w:val="16"/>
                <w:szCs w:val="16"/>
                <w:lang w:eastAsia="es-MX"/>
              </w:rPr>
            </w:pPr>
            <w:r w:rsidRPr="00B97003">
              <w:rPr>
                <w:rFonts w:ascii="Verdana" w:hAnsi="Verdana" w:cs="Arial"/>
                <w:b/>
                <w:bCs/>
                <w:sz w:val="16"/>
                <w:szCs w:val="16"/>
                <w:lang w:eastAsia="es-MX"/>
              </w:rPr>
              <w:t>4,00</w:t>
            </w:r>
          </w:p>
        </w:tc>
        <w:tc>
          <w:tcPr>
            <w:tcW w:w="5560" w:type="dxa"/>
            <w:tcBorders>
              <w:top w:val="nil"/>
              <w:left w:val="nil"/>
              <w:bottom w:val="single" w:sz="4" w:space="0" w:color="auto"/>
              <w:right w:val="single" w:sz="4" w:space="0" w:color="auto"/>
            </w:tcBorders>
            <w:shd w:val="clear" w:color="000000" w:fill="BFBFBF"/>
            <w:noWrap/>
            <w:vAlign w:val="center"/>
            <w:hideMark/>
          </w:tcPr>
          <w:p w14:paraId="2EC44F75"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INSTALACIONES ELÉCTRICAS, MANTENIMIENTOS AA</w:t>
            </w:r>
          </w:p>
        </w:tc>
        <w:tc>
          <w:tcPr>
            <w:tcW w:w="720" w:type="dxa"/>
            <w:tcBorders>
              <w:top w:val="nil"/>
              <w:left w:val="nil"/>
              <w:bottom w:val="single" w:sz="4" w:space="0" w:color="auto"/>
              <w:right w:val="single" w:sz="4" w:space="0" w:color="auto"/>
            </w:tcBorders>
            <w:shd w:val="clear" w:color="000000" w:fill="BFBFBF"/>
            <w:noWrap/>
            <w:vAlign w:val="center"/>
            <w:hideMark/>
          </w:tcPr>
          <w:p w14:paraId="3C2906E2"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 </w:t>
            </w:r>
          </w:p>
        </w:tc>
        <w:tc>
          <w:tcPr>
            <w:tcW w:w="1720" w:type="dxa"/>
            <w:tcBorders>
              <w:top w:val="nil"/>
              <w:left w:val="nil"/>
              <w:bottom w:val="single" w:sz="4" w:space="0" w:color="auto"/>
              <w:right w:val="single" w:sz="4" w:space="0" w:color="auto"/>
            </w:tcBorders>
            <w:shd w:val="clear" w:color="000000" w:fill="BFBFBF"/>
            <w:noWrap/>
            <w:vAlign w:val="center"/>
            <w:hideMark/>
          </w:tcPr>
          <w:p w14:paraId="0CF9DB9B"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 </w:t>
            </w:r>
          </w:p>
        </w:tc>
      </w:tr>
      <w:tr w:rsidR="00B97003" w:rsidRPr="00B97003" w14:paraId="2413B778"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56A6EF2F"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4,01</w:t>
            </w:r>
          </w:p>
        </w:tc>
        <w:tc>
          <w:tcPr>
            <w:tcW w:w="5560" w:type="dxa"/>
            <w:tcBorders>
              <w:top w:val="nil"/>
              <w:left w:val="nil"/>
              <w:bottom w:val="single" w:sz="4" w:space="0" w:color="auto"/>
              <w:right w:val="single" w:sz="4" w:space="0" w:color="auto"/>
            </w:tcBorders>
            <w:vAlign w:val="center"/>
            <w:hideMark/>
          </w:tcPr>
          <w:p w14:paraId="5D32C553"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 xml:space="preserve">SUMINISTRO, TRANSPORTE E INSTALACIÓN DE PANEL LED DE </w:t>
            </w:r>
            <w:proofErr w:type="spellStart"/>
            <w:r w:rsidRPr="00B97003">
              <w:rPr>
                <w:rFonts w:ascii="Verdana" w:hAnsi="Verdana" w:cs="Arial"/>
                <w:sz w:val="16"/>
                <w:szCs w:val="16"/>
                <w:lang w:eastAsia="es-MX"/>
              </w:rPr>
              <w:t>60X60</w:t>
            </w:r>
            <w:proofErr w:type="spellEnd"/>
            <w:r w:rsidRPr="00B97003">
              <w:rPr>
                <w:rFonts w:ascii="Verdana" w:hAnsi="Verdana" w:cs="Arial"/>
                <w:sz w:val="16"/>
                <w:szCs w:val="16"/>
                <w:lang w:eastAsia="es-MX"/>
              </w:rPr>
              <w:t xml:space="preserve"> DE SOBREPONER INCLUYE ACCESORIOS Y ELEMENTOS PARA SU CORRECTA INSTALACIÓN Y FUNCIONAMIENTO.</w:t>
            </w:r>
          </w:p>
        </w:tc>
        <w:tc>
          <w:tcPr>
            <w:tcW w:w="720" w:type="dxa"/>
            <w:tcBorders>
              <w:top w:val="nil"/>
              <w:left w:val="nil"/>
              <w:bottom w:val="single" w:sz="4" w:space="0" w:color="auto"/>
              <w:right w:val="single" w:sz="4" w:space="0" w:color="auto"/>
            </w:tcBorders>
            <w:noWrap/>
            <w:vAlign w:val="center"/>
            <w:hideMark/>
          </w:tcPr>
          <w:p w14:paraId="7FC8E687"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5940C007"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50,00</w:t>
            </w:r>
          </w:p>
        </w:tc>
      </w:tr>
      <w:tr w:rsidR="00B97003" w:rsidRPr="00B97003" w14:paraId="256C8C67"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237231CA"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4,02</w:t>
            </w:r>
          </w:p>
        </w:tc>
        <w:tc>
          <w:tcPr>
            <w:tcW w:w="5560" w:type="dxa"/>
            <w:tcBorders>
              <w:top w:val="nil"/>
              <w:left w:val="nil"/>
              <w:bottom w:val="single" w:sz="4" w:space="0" w:color="auto"/>
              <w:right w:val="single" w:sz="4" w:space="0" w:color="auto"/>
            </w:tcBorders>
            <w:vAlign w:val="center"/>
            <w:hideMark/>
          </w:tcPr>
          <w:p w14:paraId="6EECD8E3"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 xml:space="preserve">SUMINISTRO, TRANSPORTE E INSTALACIÓN DE AIRE ACONDICIONADO 60000 </w:t>
            </w:r>
            <w:proofErr w:type="spellStart"/>
            <w:r w:rsidRPr="00B97003">
              <w:rPr>
                <w:rFonts w:ascii="Verdana" w:hAnsi="Verdana" w:cs="Arial"/>
                <w:sz w:val="16"/>
                <w:szCs w:val="16"/>
                <w:lang w:eastAsia="es-MX"/>
              </w:rPr>
              <w:t>BTU</w:t>
            </w:r>
            <w:proofErr w:type="spellEnd"/>
            <w:r w:rsidRPr="00B97003">
              <w:rPr>
                <w:rFonts w:ascii="Verdana" w:hAnsi="Verdana" w:cs="Arial"/>
                <w:sz w:val="16"/>
                <w:szCs w:val="16"/>
                <w:lang w:eastAsia="es-MX"/>
              </w:rPr>
              <w:t xml:space="preserve"> </w:t>
            </w:r>
            <w:proofErr w:type="gramStart"/>
            <w:r w:rsidRPr="00B97003">
              <w:rPr>
                <w:rFonts w:ascii="Verdana" w:hAnsi="Verdana" w:cs="Arial"/>
                <w:sz w:val="16"/>
                <w:szCs w:val="16"/>
                <w:lang w:eastAsia="es-MX"/>
              </w:rPr>
              <w:t>I(</w:t>
            </w:r>
            <w:proofErr w:type="gramEnd"/>
            <w:r w:rsidRPr="00B97003">
              <w:rPr>
                <w:rFonts w:ascii="Verdana" w:hAnsi="Verdana" w:cs="Arial"/>
                <w:sz w:val="16"/>
                <w:szCs w:val="16"/>
                <w:lang w:eastAsia="es-MX"/>
              </w:rPr>
              <w:t xml:space="preserve">5 </w:t>
            </w:r>
            <w:proofErr w:type="spellStart"/>
            <w:r w:rsidRPr="00B97003">
              <w:rPr>
                <w:rFonts w:ascii="Verdana" w:hAnsi="Verdana" w:cs="Arial"/>
                <w:sz w:val="16"/>
                <w:szCs w:val="16"/>
                <w:lang w:eastAsia="es-MX"/>
              </w:rPr>
              <w:t>TR</w:t>
            </w:r>
            <w:proofErr w:type="spellEnd"/>
            <w:r w:rsidRPr="00B97003">
              <w:rPr>
                <w:rFonts w:ascii="Verdana" w:hAnsi="Verdana" w:cs="Arial"/>
                <w:sz w:val="16"/>
                <w:szCs w:val="16"/>
                <w:lang w:eastAsia="es-MX"/>
              </w:rPr>
              <w:t>) INCLUYE ACCESORIOS Y ELEMENTOS PARA SU CORRECTA INSTALACIÓN Y FUNCIONAMIENTO.</w:t>
            </w:r>
          </w:p>
        </w:tc>
        <w:tc>
          <w:tcPr>
            <w:tcW w:w="720" w:type="dxa"/>
            <w:tcBorders>
              <w:top w:val="nil"/>
              <w:left w:val="nil"/>
              <w:bottom w:val="single" w:sz="4" w:space="0" w:color="auto"/>
              <w:right w:val="single" w:sz="4" w:space="0" w:color="auto"/>
            </w:tcBorders>
            <w:noWrap/>
            <w:vAlign w:val="center"/>
            <w:hideMark/>
          </w:tcPr>
          <w:p w14:paraId="0F4979C0"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10D062D7"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3,00</w:t>
            </w:r>
          </w:p>
        </w:tc>
      </w:tr>
      <w:tr w:rsidR="00B97003" w:rsidRPr="00B97003" w14:paraId="118CD46F"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50530B08"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4,03</w:t>
            </w:r>
          </w:p>
        </w:tc>
        <w:tc>
          <w:tcPr>
            <w:tcW w:w="5560" w:type="dxa"/>
            <w:tcBorders>
              <w:top w:val="nil"/>
              <w:left w:val="nil"/>
              <w:bottom w:val="single" w:sz="4" w:space="0" w:color="auto"/>
              <w:right w:val="single" w:sz="4" w:space="0" w:color="auto"/>
            </w:tcBorders>
            <w:vAlign w:val="center"/>
            <w:hideMark/>
          </w:tcPr>
          <w:p w14:paraId="1CDB13EA"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 xml:space="preserve">MANTENIMIENTO DE AIRE ACONDICIONADO 60000 </w:t>
            </w:r>
            <w:proofErr w:type="spellStart"/>
            <w:r w:rsidRPr="00B97003">
              <w:rPr>
                <w:rFonts w:ascii="Verdana" w:hAnsi="Verdana" w:cs="Arial"/>
                <w:sz w:val="16"/>
                <w:szCs w:val="16"/>
                <w:lang w:eastAsia="es-MX"/>
              </w:rPr>
              <w:t>BTU</w:t>
            </w:r>
            <w:proofErr w:type="spellEnd"/>
            <w:r w:rsidRPr="00B97003">
              <w:rPr>
                <w:rFonts w:ascii="Verdana" w:hAnsi="Verdana" w:cs="Arial"/>
                <w:sz w:val="16"/>
                <w:szCs w:val="16"/>
                <w:lang w:eastAsia="es-MX"/>
              </w:rPr>
              <w:t xml:space="preserve"> </w:t>
            </w:r>
            <w:proofErr w:type="gramStart"/>
            <w:r w:rsidRPr="00B97003">
              <w:rPr>
                <w:rFonts w:ascii="Verdana" w:hAnsi="Verdana" w:cs="Arial"/>
                <w:sz w:val="16"/>
                <w:szCs w:val="16"/>
                <w:lang w:eastAsia="es-MX"/>
              </w:rPr>
              <w:t>I(</w:t>
            </w:r>
            <w:proofErr w:type="gramEnd"/>
            <w:r w:rsidRPr="00B97003">
              <w:rPr>
                <w:rFonts w:ascii="Verdana" w:hAnsi="Verdana" w:cs="Arial"/>
                <w:sz w:val="16"/>
                <w:szCs w:val="16"/>
                <w:lang w:eastAsia="es-MX"/>
              </w:rPr>
              <w:t xml:space="preserve">5 </w:t>
            </w:r>
            <w:proofErr w:type="spellStart"/>
            <w:r w:rsidRPr="00B97003">
              <w:rPr>
                <w:rFonts w:ascii="Verdana" w:hAnsi="Verdana" w:cs="Arial"/>
                <w:sz w:val="16"/>
                <w:szCs w:val="16"/>
                <w:lang w:eastAsia="es-MX"/>
              </w:rPr>
              <w:t>TR</w:t>
            </w:r>
            <w:proofErr w:type="spellEnd"/>
            <w:r w:rsidRPr="00B97003">
              <w:rPr>
                <w:rFonts w:ascii="Verdana" w:hAnsi="Verdana" w:cs="Arial"/>
                <w:sz w:val="16"/>
                <w:szCs w:val="16"/>
                <w:lang w:eastAsia="es-MX"/>
              </w:rPr>
              <w:t>) INCLUYE CAMBIO DE CONDENSADOR DE MARCHA, Y ACCESORIOS Y ELEMENTOS PARA SU CORRECTA INSTALACIÓN Y FUNCIONAMIENTO.</w:t>
            </w:r>
          </w:p>
        </w:tc>
        <w:tc>
          <w:tcPr>
            <w:tcW w:w="720" w:type="dxa"/>
            <w:tcBorders>
              <w:top w:val="nil"/>
              <w:left w:val="nil"/>
              <w:bottom w:val="single" w:sz="4" w:space="0" w:color="auto"/>
              <w:right w:val="single" w:sz="4" w:space="0" w:color="auto"/>
            </w:tcBorders>
            <w:noWrap/>
            <w:vAlign w:val="center"/>
            <w:hideMark/>
          </w:tcPr>
          <w:p w14:paraId="1B97C1F7"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27F8DEEC"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13,00</w:t>
            </w:r>
          </w:p>
        </w:tc>
      </w:tr>
      <w:tr w:rsidR="00B97003" w:rsidRPr="00B97003" w14:paraId="7BAB2781"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62BE71DA"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4,04</w:t>
            </w:r>
          </w:p>
        </w:tc>
        <w:tc>
          <w:tcPr>
            <w:tcW w:w="5560" w:type="dxa"/>
            <w:tcBorders>
              <w:top w:val="nil"/>
              <w:left w:val="nil"/>
              <w:bottom w:val="single" w:sz="4" w:space="0" w:color="auto"/>
              <w:right w:val="single" w:sz="4" w:space="0" w:color="auto"/>
            </w:tcBorders>
            <w:vAlign w:val="center"/>
            <w:hideMark/>
          </w:tcPr>
          <w:p w14:paraId="3F2295A2"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 xml:space="preserve">SUMINISTRO, TRANSPORTE E INSTALACIÓN DE TUBO LED 1600 LÚMENES </w:t>
            </w:r>
            <w:proofErr w:type="spellStart"/>
            <w:r w:rsidRPr="00B97003">
              <w:rPr>
                <w:rFonts w:ascii="Verdana" w:hAnsi="Verdana" w:cs="Arial"/>
                <w:sz w:val="16"/>
                <w:szCs w:val="16"/>
                <w:lang w:eastAsia="es-MX"/>
              </w:rPr>
              <w:t>18W</w:t>
            </w:r>
            <w:proofErr w:type="spellEnd"/>
            <w:r w:rsidRPr="00B97003">
              <w:rPr>
                <w:rFonts w:ascii="Verdana" w:hAnsi="Verdana" w:cs="Arial"/>
                <w:sz w:val="16"/>
                <w:szCs w:val="16"/>
                <w:lang w:eastAsia="es-MX"/>
              </w:rPr>
              <w:t xml:space="preserve"> </w:t>
            </w:r>
            <w:proofErr w:type="spellStart"/>
            <w:r w:rsidRPr="00B97003">
              <w:rPr>
                <w:rFonts w:ascii="Verdana" w:hAnsi="Verdana" w:cs="Arial"/>
                <w:sz w:val="16"/>
                <w:szCs w:val="16"/>
                <w:lang w:eastAsia="es-MX"/>
              </w:rPr>
              <w:t>T8</w:t>
            </w:r>
            <w:proofErr w:type="spellEnd"/>
            <w:r w:rsidRPr="00B97003">
              <w:rPr>
                <w:rFonts w:ascii="Verdana" w:hAnsi="Verdana" w:cs="Arial"/>
                <w:sz w:val="16"/>
                <w:szCs w:val="16"/>
                <w:lang w:eastAsia="es-MX"/>
              </w:rPr>
              <w:t xml:space="preserve"> LUZ FRÍA VIDRIO, PARA LUMINARIA DE 60 X 60 EXISTENTE</w:t>
            </w:r>
          </w:p>
        </w:tc>
        <w:tc>
          <w:tcPr>
            <w:tcW w:w="720" w:type="dxa"/>
            <w:tcBorders>
              <w:top w:val="nil"/>
              <w:left w:val="nil"/>
              <w:bottom w:val="single" w:sz="4" w:space="0" w:color="auto"/>
              <w:right w:val="single" w:sz="4" w:space="0" w:color="auto"/>
            </w:tcBorders>
            <w:noWrap/>
            <w:vAlign w:val="center"/>
            <w:hideMark/>
          </w:tcPr>
          <w:p w14:paraId="2CD32EBC"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3CB4B5B1"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608,00</w:t>
            </w:r>
          </w:p>
        </w:tc>
      </w:tr>
      <w:tr w:rsidR="00B97003" w:rsidRPr="00B97003" w14:paraId="2D1F047A" w14:textId="77777777" w:rsidTr="009C435C">
        <w:trPr>
          <w:trHeight w:val="20"/>
          <w:jc w:val="center"/>
        </w:trPr>
        <w:tc>
          <w:tcPr>
            <w:tcW w:w="640" w:type="dxa"/>
            <w:tcBorders>
              <w:top w:val="nil"/>
              <w:left w:val="single" w:sz="8" w:space="0" w:color="auto"/>
              <w:bottom w:val="single" w:sz="4" w:space="0" w:color="auto"/>
              <w:right w:val="single" w:sz="4" w:space="0" w:color="auto"/>
            </w:tcBorders>
            <w:shd w:val="clear" w:color="000000" w:fill="BFBFBF"/>
            <w:noWrap/>
            <w:vAlign w:val="center"/>
            <w:hideMark/>
          </w:tcPr>
          <w:p w14:paraId="701788C1" w14:textId="77777777" w:rsidR="00B97003" w:rsidRPr="00B97003" w:rsidRDefault="00B97003" w:rsidP="009C435C">
            <w:pPr>
              <w:jc w:val="center"/>
              <w:rPr>
                <w:rFonts w:ascii="Verdana" w:hAnsi="Verdana" w:cs="Arial"/>
                <w:b/>
                <w:bCs/>
                <w:sz w:val="16"/>
                <w:szCs w:val="16"/>
                <w:lang w:eastAsia="es-MX"/>
              </w:rPr>
            </w:pPr>
            <w:r w:rsidRPr="00B97003">
              <w:rPr>
                <w:rFonts w:ascii="Verdana" w:hAnsi="Verdana" w:cs="Arial"/>
                <w:b/>
                <w:bCs/>
                <w:sz w:val="16"/>
                <w:szCs w:val="16"/>
                <w:lang w:eastAsia="es-MX"/>
              </w:rPr>
              <w:t>5,00</w:t>
            </w:r>
          </w:p>
        </w:tc>
        <w:tc>
          <w:tcPr>
            <w:tcW w:w="5560" w:type="dxa"/>
            <w:tcBorders>
              <w:top w:val="nil"/>
              <w:left w:val="nil"/>
              <w:bottom w:val="single" w:sz="4" w:space="0" w:color="auto"/>
              <w:right w:val="single" w:sz="4" w:space="0" w:color="auto"/>
            </w:tcBorders>
            <w:shd w:val="clear" w:color="000000" w:fill="BFBFBF"/>
            <w:noWrap/>
            <w:vAlign w:val="center"/>
            <w:hideMark/>
          </w:tcPr>
          <w:p w14:paraId="51E64EEC"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INSTALACIONES HIDROSANITARIAS Y AGUAS LLUVIAS</w:t>
            </w:r>
          </w:p>
        </w:tc>
        <w:tc>
          <w:tcPr>
            <w:tcW w:w="720" w:type="dxa"/>
            <w:tcBorders>
              <w:top w:val="nil"/>
              <w:left w:val="nil"/>
              <w:bottom w:val="single" w:sz="4" w:space="0" w:color="auto"/>
              <w:right w:val="single" w:sz="4" w:space="0" w:color="auto"/>
            </w:tcBorders>
            <w:shd w:val="clear" w:color="000000" w:fill="BFBFBF"/>
            <w:noWrap/>
            <w:vAlign w:val="center"/>
            <w:hideMark/>
          </w:tcPr>
          <w:p w14:paraId="0B6E827D"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 </w:t>
            </w:r>
          </w:p>
        </w:tc>
        <w:tc>
          <w:tcPr>
            <w:tcW w:w="1720" w:type="dxa"/>
            <w:tcBorders>
              <w:top w:val="nil"/>
              <w:left w:val="nil"/>
              <w:bottom w:val="single" w:sz="4" w:space="0" w:color="auto"/>
              <w:right w:val="single" w:sz="4" w:space="0" w:color="auto"/>
            </w:tcBorders>
            <w:shd w:val="clear" w:color="000000" w:fill="BFBFBF"/>
            <w:noWrap/>
            <w:vAlign w:val="center"/>
            <w:hideMark/>
          </w:tcPr>
          <w:p w14:paraId="2990A537" w14:textId="77777777" w:rsidR="00B97003" w:rsidRPr="00B97003" w:rsidRDefault="00B97003" w:rsidP="009C435C">
            <w:pPr>
              <w:rPr>
                <w:rFonts w:ascii="Verdana" w:hAnsi="Verdana" w:cs="Arial"/>
                <w:b/>
                <w:bCs/>
                <w:sz w:val="16"/>
                <w:szCs w:val="16"/>
                <w:lang w:eastAsia="es-MX"/>
              </w:rPr>
            </w:pPr>
            <w:r w:rsidRPr="00B97003">
              <w:rPr>
                <w:rFonts w:ascii="Verdana" w:hAnsi="Verdana" w:cs="Arial"/>
                <w:b/>
                <w:bCs/>
                <w:sz w:val="16"/>
                <w:szCs w:val="16"/>
                <w:lang w:eastAsia="es-MX"/>
              </w:rPr>
              <w:t> </w:t>
            </w:r>
          </w:p>
        </w:tc>
      </w:tr>
      <w:tr w:rsidR="00B97003" w:rsidRPr="00B97003" w14:paraId="57222ED8"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19FB7977"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5,01</w:t>
            </w:r>
          </w:p>
        </w:tc>
        <w:tc>
          <w:tcPr>
            <w:tcW w:w="5560" w:type="dxa"/>
            <w:tcBorders>
              <w:top w:val="nil"/>
              <w:left w:val="nil"/>
              <w:bottom w:val="single" w:sz="4" w:space="0" w:color="auto"/>
              <w:right w:val="single" w:sz="4" w:space="0" w:color="auto"/>
            </w:tcBorders>
            <w:vAlign w:val="center"/>
            <w:hideMark/>
          </w:tcPr>
          <w:p w14:paraId="5F6F8619"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MANTENIMIENTO MÚLTIPLE DE SUCCIÓN E IMPULSIÓN DE BOMBAS</w:t>
            </w:r>
          </w:p>
        </w:tc>
        <w:tc>
          <w:tcPr>
            <w:tcW w:w="720" w:type="dxa"/>
            <w:tcBorders>
              <w:top w:val="nil"/>
              <w:left w:val="nil"/>
              <w:bottom w:val="single" w:sz="4" w:space="0" w:color="auto"/>
              <w:right w:val="single" w:sz="4" w:space="0" w:color="auto"/>
            </w:tcBorders>
            <w:noWrap/>
            <w:vAlign w:val="center"/>
            <w:hideMark/>
          </w:tcPr>
          <w:p w14:paraId="54784BF1"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260634BE"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2,00</w:t>
            </w:r>
          </w:p>
        </w:tc>
      </w:tr>
      <w:tr w:rsidR="00B97003" w:rsidRPr="00B97003" w14:paraId="4CCB149D"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556BFBCB"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5,02</w:t>
            </w:r>
          </w:p>
        </w:tc>
        <w:tc>
          <w:tcPr>
            <w:tcW w:w="5560" w:type="dxa"/>
            <w:tcBorders>
              <w:top w:val="nil"/>
              <w:left w:val="nil"/>
              <w:bottom w:val="single" w:sz="4" w:space="0" w:color="auto"/>
              <w:right w:val="single" w:sz="4" w:space="0" w:color="auto"/>
            </w:tcBorders>
            <w:vAlign w:val="center"/>
            <w:hideMark/>
          </w:tcPr>
          <w:p w14:paraId="2AA78718"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SUMINISTRO E INSTALACIÓN REJILLA DE PISO 4" METÁLICA</w:t>
            </w:r>
          </w:p>
        </w:tc>
        <w:tc>
          <w:tcPr>
            <w:tcW w:w="720" w:type="dxa"/>
            <w:tcBorders>
              <w:top w:val="nil"/>
              <w:left w:val="nil"/>
              <w:bottom w:val="single" w:sz="4" w:space="0" w:color="auto"/>
              <w:right w:val="single" w:sz="4" w:space="0" w:color="auto"/>
            </w:tcBorders>
            <w:noWrap/>
            <w:vAlign w:val="center"/>
            <w:hideMark/>
          </w:tcPr>
          <w:p w14:paraId="77F67038"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443BFFA4"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96,00</w:t>
            </w:r>
          </w:p>
        </w:tc>
      </w:tr>
      <w:tr w:rsidR="00B97003" w:rsidRPr="00B97003" w14:paraId="3F8175D4"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25E2A34D"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5,03</w:t>
            </w:r>
          </w:p>
        </w:tc>
        <w:tc>
          <w:tcPr>
            <w:tcW w:w="5560" w:type="dxa"/>
            <w:tcBorders>
              <w:top w:val="nil"/>
              <w:left w:val="nil"/>
              <w:bottom w:val="single" w:sz="4" w:space="0" w:color="auto"/>
              <w:right w:val="single" w:sz="4" w:space="0" w:color="auto"/>
            </w:tcBorders>
            <w:vAlign w:val="center"/>
            <w:hideMark/>
          </w:tcPr>
          <w:p w14:paraId="029F99C4"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SUMINISTRO E INSTALACIÓN DE FLUXÓMETRO (INCLUYE DESMONTE, RETIRO Y RESANE DE APARATO EXISTENTE, ACCESORIOS PARA SU CORRECTA INSTALACIÓN)</w:t>
            </w:r>
          </w:p>
        </w:tc>
        <w:tc>
          <w:tcPr>
            <w:tcW w:w="720" w:type="dxa"/>
            <w:tcBorders>
              <w:top w:val="nil"/>
              <w:left w:val="nil"/>
              <w:bottom w:val="single" w:sz="4" w:space="0" w:color="auto"/>
              <w:right w:val="single" w:sz="4" w:space="0" w:color="auto"/>
            </w:tcBorders>
            <w:noWrap/>
            <w:vAlign w:val="center"/>
            <w:hideMark/>
          </w:tcPr>
          <w:p w14:paraId="3FDAB10C"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43C6DFB8"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18,00</w:t>
            </w:r>
          </w:p>
        </w:tc>
      </w:tr>
      <w:tr w:rsidR="00B97003" w:rsidRPr="00B97003" w14:paraId="3EE84C59"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649213A4"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5,04</w:t>
            </w:r>
          </w:p>
        </w:tc>
        <w:tc>
          <w:tcPr>
            <w:tcW w:w="5560" w:type="dxa"/>
            <w:tcBorders>
              <w:top w:val="nil"/>
              <w:left w:val="nil"/>
              <w:bottom w:val="single" w:sz="4" w:space="0" w:color="auto"/>
              <w:right w:val="single" w:sz="4" w:space="0" w:color="auto"/>
            </w:tcBorders>
            <w:vAlign w:val="center"/>
            <w:hideMark/>
          </w:tcPr>
          <w:p w14:paraId="53085B4F"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SUMINISTRO E INSTALACIÓN DE PUSH DE CONTROL DE LAVAMANOS, GRIFERÍA Y SIFONES (INCLUYE DESMONTE, RETIRO Y RESANE DE APARATO EXISTENTE, ACCESORIOS PARA SU CORRECTA INSTALACIÓN)</w:t>
            </w:r>
          </w:p>
        </w:tc>
        <w:tc>
          <w:tcPr>
            <w:tcW w:w="720" w:type="dxa"/>
            <w:tcBorders>
              <w:top w:val="nil"/>
              <w:left w:val="nil"/>
              <w:bottom w:val="single" w:sz="4" w:space="0" w:color="auto"/>
              <w:right w:val="single" w:sz="4" w:space="0" w:color="auto"/>
            </w:tcBorders>
            <w:noWrap/>
            <w:vAlign w:val="center"/>
            <w:hideMark/>
          </w:tcPr>
          <w:p w14:paraId="02A3D2A6"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61D4E1D3"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14,00</w:t>
            </w:r>
          </w:p>
        </w:tc>
      </w:tr>
      <w:tr w:rsidR="00B97003" w:rsidRPr="00B97003" w14:paraId="1E43492A"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70C5C400"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lastRenderedPageBreak/>
              <w:t>5,05</w:t>
            </w:r>
          </w:p>
        </w:tc>
        <w:tc>
          <w:tcPr>
            <w:tcW w:w="5560" w:type="dxa"/>
            <w:tcBorders>
              <w:top w:val="nil"/>
              <w:left w:val="nil"/>
              <w:bottom w:val="single" w:sz="4" w:space="0" w:color="auto"/>
              <w:right w:val="single" w:sz="4" w:space="0" w:color="auto"/>
            </w:tcBorders>
            <w:vAlign w:val="center"/>
            <w:hideMark/>
          </w:tcPr>
          <w:p w14:paraId="6DFD33C0"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 xml:space="preserve">SUMINISTRO E INSTALACIÓN DE EQUIPOS DE BOMBEO DE AGUA POTABLE DE 3 HP, </w:t>
            </w:r>
            <w:proofErr w:type="spellStart"/>
            <w:r w:rsidRPr="00B97003">
              <w:rPr>
                <w:rFonts w:ascii="Verdana" w:hAnsi="Verdana" w:cs="Arial"/>
                <w:sz w:val="16"/>
                <w:szCs w:val="16"/>
                <w:lang w:eastAsia="es-MX"/>
              </w:rPr>
              <w:t>HDT</w:t>
            </w:r>
            <w:proofErr w:type="spellEnd"/>
            <w:r w:rsidRPr="00B97003">
              <w:rPr>
                <w:rFonts w:ascii="Verdana" w:hAnsi="Verdana" w:cs="Arial"/>
                <w:sz w:val="16"/>
                <w:szCs w:val="16"/>
                <w:lang w:eastAsia="es-MX"/>
              </w:rPr>
              <w:t>: 46 M, Q: 50 L/MIN</w:t>
            </w:r>
          </w:p>
        </w:tc>
        <w:tc>
          <w:tcPr>
            <w:tcW w:w="720" w:type="dxa"/>
            <w:tcBorders>
              <w:top w:val="nil"/>
              <w:left w:val="nil"/>
              <w:bottom w:val="single" w:sz="4" w:space="0" w:color="auto"/>
              <w:right w:val="single" w:sz="4" w:space="0" w:color="auto"/>
            </w:tcBorders>
            <w:noWrap/>
            <w:vAlign w:val="center"/>
            <w:hideMark/>
          </w:tcPr>
          <w:p w14:paraId="25B7416A"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0255524F"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2,00</w:t>
            </w:r>
          </w:p>
        </w:tc>
      </w:tr>
      <w:tr w:rsidR="00B97003" w:rsidRPr="00B97003" w14:paraId="58E3B1AB"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165A8709"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5,06</w:t>
            </w:r>
          </w:p>
        </w:tc>
        <w:tc>
          <w:tcPr>
            <w:tcW w:w="5560" w:type="dxa"/>
            <w:tcBorders>
              <w:top w:val="nil"/>
              <w:left w:val="nil"/>
              <w:bottom w:val="single" w:sz="4" w:space="0" w:color="auto"/>
              <w:right w:val="single" w:sz="4" w:space="0" w:color="auto"/>
            </w:tcBorders>
            <w:vAlign w:val="center"/>
            <w:hideMark/>
          </w:tcPr>
          <w:p w14:paraId="29FB2648"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SUMINISTRO E INSTALACIÓN DE EQUIPOS DE PRESIÓN CONSTANTE DE 81 GALONES</w:t>
            </w:r>
          </w:p>
        </w:tc>
        <w:tc>
          <w:tcPr>
            <w:tcW w:w="720" w:type="dxa"/>
            <w:tcBorders>
              <w:top w:val="nil"/>
              <w:left w:val="nil"/>
              <w:bottom w:val="single" w:sz="4" w:space="0" w:color="auto"/>
              <w:right w:val="single" w:sz="4" w:space="0" w:color="auto"/>
            </w:tcBorders>
            <w:noWrap/>
            <w:vAlign w:val="center"/>
            <w:hideMark/>
          </w:tcPr>
          <w:p w14:paraId="22F872F9"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305F73A1"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1,00</w:t>
            </w:r>
          </w:p>
        </w:tc>
      </w:tr>
      <w:tr w:rsidR="00B97003" w:rsidRPr="00B97003" w14:paraId="09CB0054"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3223C038"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5,07</w:t>
            </w:r>
          </w:p>
        </w:tc>
        <w:tc>
          <w:tcPr>
            <w:tcW w:w="5560" w:type="dxa"/>
            <w:tcBorders>
              <w:top w:val="nil"/>
              <w:left w:val="nil"/>
              <w:bottom w:val="single" w:sz="4" w:space="0" w:color="auto"/>
              <w:right w:val="single" w:sz="4" w:space="0" w:color="auto"/>
            </w:tcBorders>
            <w:vAlign w:val="center"/>
            <w:hideMark/>
          </w:tcPr>
          <w:p w14:paraId="2091E8AE"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 xml:space="preserve">MANTENIMIENTO DE EQUIPOS DE BOMBEO DE </w:t>
            </w:r>
            <w:proofErr w:type="spellStart"/>
            <w:r w:rsidRPr="00B97003">
              <w:rPr>
                <w:rFonts w:ascii="Verdana" w:hAnsi="Verdana" w:cs="Arial"/>
                <w:sz w:val="16"/>
                <w:szCs w:val="16"/>
                <w:lang w:eastAsia="es-MX"/>
              </w:rPr>
              <w:t>RCI</w:t>
            </w:r>
            <w:proofErr w:type="spellEnd"/>
            <w:r w:rsidRPr="00B97003">
              <w:rPr>
                <w:rFonts w:ascii="Verdana" w:hAnsi="Verdana" w:cs="Arial"/>
                <w:sz w:val="16"/>
                <w:szCs w:val="16"/>
                <w:lang w:eastAsia="es-MX"/>
              </w:rPr>
              <w:t xml:space="preserve"> DE 25 HP, INCLUYE BOMBA JOCEY DE 3 HP Y DEMÁS ACCESORIOS PARA SU CORRECTA INSTALACIÓN</w:t>
            </w:r>
          </w:p>
        </w:tc>
        <w:tc>
          <w:tcPr>
            <w:tcW w:w="720" w:type="dxa"/>
            <w:tcBorders>
              <w:top w:val="nil"/>
              <w:left w:val="nil"/>
              <w:bottom w:val="single" w:sz="4" w:space="0" w:color="auto"/>
              <w:right w:val="single" w:sz="4" w:space="0" w:color="auto"/>
            </w:tcBorders>
            <w:noWrap/>
            <w:vAlign w:val="center"/>
            <w:hideMark/>
          </w:tcPr>
          <w:p w14:paraId="189827DE"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203E1C28"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1,00</w:t>
            </w:r>
          </w:p>
        </w:tc>
      </w:tr>
      <w:tr w:rsidR="00B97003" w:rsidRPr="00B97003" w14:paraId="5784A814" w14:textId="77777777" w:rsidTr="009C435C">
        <w:trPr>
          <w:trHeight w:val="20"/>
          <w:jc w:val="center"/>
        </w:trPr>
        <w:tc>
          <w:tcPr>
            <w:tcW w:w="640" w:type="dxa"/>
            <w:tcBorders>
              <w:top w:val="nil"/>
              <w:left w:val="single" w:sz="8" w:space="0" w:color="auto"/>
              <w:bottom w:val="single" w:sz="4" w:space="0" w:color="auto"/>
              <w:right w:val="single" w:sz="4" w:space="0" w:color="auto"/>
            </w:tcBorders>
            <w:noWrap/>
            <w:vAlign w:val="center"/>
            <w:hideMark/>
          </w:tcPr>
          <w:p w14:paraId="4BD8492B"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5,08</w:t>
            </w:r>
          </w:p>
        </w:tc>
        <w:tc>
          <w:tcPr>
            <w:tcW w:w="5560" w:type="dxa"/>
            <w:tcBorders>
              <w:top w:val="nil"/>
              <w:left w:val="nil"/>
              <w:bottom w:val="single" w:sz="4" w:space="0" w:color="auto"/>
              <w:right w:val="single" w:sz="4" w:space="0" w:color="auto"/>
            </w:tcBorders>
            <w:vAlign w:val="center"/>
            <w:hideMark/>
          </w:tcPr>
          <w:p w14:paraId="437BC85E" w14:textId="77777777" w:rsidR="00B97003" w:rsidRPr="00B97003" w:rsidRDefault="00B97003" w:rsidP="009C435C">
            <w:pPr>
              <w:rPr>
                <w:rFonts w:ascii="Verdana" w:hAnsi="Verdana" w:cs="Arial"/>
                <w:sz w:val="16"/>
                <w:szCs w:val="16"/>
                <w:lang w:eastAsia="es-MX"/>
              </w:rPr>
            </w:pPr>
            <w:r w:rsidRPr="00B97003">
              <w:rPr>
                <w:rFonts w:ascii="Verdana" w:hAnsi="Verdana" w:cs="Arial"/>
                <w:sz w:val="16"/>
                <w:szCs w:val="16"/>
                <w:lang w:eastAsia="es-MX"/>
              </w:rPr>
              <w:t>PRUEBAS HIDRÁULICAS PARA EQUIPOS DE BOMBEO Y RED DE PRESIÓN</w:t>
            </w:r>
          </w:p>
        </w:tc>
        <w:tc>
          <w:tcPr>
            <w:tcW w:w="720" w:type="dxa"/>
            <w:tcBorders>
              <w:top w:val="nil"/>
              <w:left w:val="nil"/>
              <w:bottom w:val="single" w:sz="4" w:space="0" w:color="auto"/>
              <w:right w:val="single" w:sz="4" w:space="0" w:color="auto"/>
            </w:tcBorders>
            <w:noWrap/>
            <w:vAlign w:val="center"/>
            <w:hideMark/>
          </w:tcPr>
          <w:p w14:paraId="7EC29E81" w14:textId="77777777" w:rsidR="00B97003" w:rsidRPr="00B97003" w:rsidRDefault="00B97003" w:rsidP="009C435C">
            <w:pPr>
              <w:jc w:val="center"/>
              <w:rPr>
                <w:rFonts w:ascii="Verdana" w:hAnsi="Verdana" w:cs="Arial"/>
                <w:sz w:val="16"/>
                <w:szCs w:val="16"/>
                <w:lang w:eastAsia="es-MX"/>
              </w:rPr>
            </w:pPr>
            <w:proofErr w:type="spellStart"/>
            <w:r w:rsidRPr="00B97003">
              <w:rPr>
                <w:rFonts w:ascii="Verdana" w:hAnsi="Verdana" w:cs="Arial"/>
                <w:sz w:val="16"/>
                <w:szCs w:val="16"/>
                <w:lang w:eastAsia="es-MX"/>
              </w:rPr>
              <w:t>UND</w:t>
            </w:r>
            <w:proofErr w:type="spellEnd"/>
          </w:p>
        </w:tc>
        <w:tc>
          <w:tcPr>
            <w:tcW w:w="1720" w:type="dxa"/>
            <w:tcBorders>
              <w:top w:val="nil"/>
              <w:left w:val="nil"/>
              <w:bottom w:val="single" w:sz="4" w:space="0" w:color="auto"/>
              <w:right w:val="single" w:sz="4" w:space="0" w:color="auto"/>
            </w:tcBorders>
            <w:noWrap/>
            <w:vAlign w:val="center"/>
            <w:hideMark/>
          </w:tcPr>
          <w:p w14:paraId="0B47AB56" w14:textId="77777777" w:rsidR="00B97003" w:rsidRPr="00B97003" w:rsidRDefault="00B97003" w:rsidP="009C435C">
            <w:pPr>
              <w:jc w:val="center"/>
              <w:rPr>
                <w:rFonts w:ascii="Verdana" w:hAnsi="Verdana" w:cs="Arial"/>
                <w:sz w:val="16"/>
                <w:szCs w:val="16"/>
                <w:lang w:eastAsia="es-MX"/>
              </w:rPr>
            </w:pPr>
            <w:r w:rsidRPr="00B97003">
              <w:rPr>
                <w:rFonts w:ascii="Verdana" w:hAnsi="Verdana" w:cs="Arial"/>
                <w:sz w:val="16"/>
                <w:szCs w:val="16"/>
                <w:lang w:eastAsia="es-MX"/>
              </w:rPr>
              <w:t>4,00</w:t>
            </w:r>
          </w:p>
        </w:tc>
      </w:tr>
    </w:tbl>
    <w:p w14:paraId="5A826DFE" w14:textId="77777777" w:rsidR="00FE2194" w:rsidRDefault="00FE2194"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1B6CC4AF" w:rsidR="00747335" w:rsidRPr="00B424B0" w:rsidRDefault="00B97003">
      <w:pPr>
        <w:rPr>
          <w:rFonts w:ascii="Verdana" w:hAnsi="Verdana"/>
          <w:sz w:val="22"/>
          <w:szCs w:val="24"/>
          <w:lang w:val="es-CO"/>
        </w:rPr>
      </w:pPr>
      <w:r w:rsidRPr="00B97003">
        <w:rPr>
          <w:rFonts w:ascii="Verdana" w:hAnsi="Verdana"/>
          <w:sz w:val="22"/>
          <w:szCs w:val="24"/>
          <w:lang w:val="es-CO"/>
        </w:rPr>
        <w:t>El contratista se obliga a mantener indemne al Municipio de cualquier reclamación proveniente de terceros que tengan como causa sus actuaciones</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3C15298E"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w:t>
      </w:r>
      <w:r w:rsidRPr="00B97003">
        <w:rPr>
          <w:rFonts w:ascii="Verdana" w:eastAsia="Arial" w:hAnsi="Verdana" w:cs="Arial"/>
          <w:bCs/>
          <w:sz w:val="22"/>
          <w:lang w:val="es-CO"/>
        </w:rPr>
        <w:t xml:space="preserve">obligación de destinar mínimamente el </w:t>
      </w:r>
      <w:r w:rsidR="00B97003" w:rsidRPr="00B97003">
        <w:rPr>
          <w:rFonts w:ascii="Verdana" w:eastAsia="Arial" w:hAnsi="Verdana" w:cs="Arial"/>
          <w:bCs/>
          <w:sz w:val="22"/>
          <w:lang w:val="es-CO"/>
        </w:rPr>
        <w:t xml:space="preserve">diez por ciento (10%) </w:t>
      </w:r>
      <w:r w:rsidRPr="00B97003">
        <w:rPr>
          <w:rFonts w:ascii="Verdana" w:eastAsia="Arial" w:hAnsi="Verdana" w:cs="Arial"/>
          <w:bCs/>
          <w:sz w:val="22"/>
          <w:lang w:val="es-CO"/>
        </w:rPr>
        <w:t xml:space="preserve">la de mano de obra no calificada de la región causará multas equivalentes a </w:t>
      </w:r>
      <w:r w:rsidR="00B97003" w:rsidRPr="00B97003">
        <w:rPr>
          <w:rFonts w:ascii="Verdana" w:eastAsia="Arial" w:hAnsi="Verdana" w:cs="Arial"/>
          <w:bCs/>
          <w:sz w:val="22"/>
          <w:lang w:val="es-CO"/>
        </w:rPr>
        <w:t xml:space="preserve">10 </w:t>
      </w:r>
      <w:proofErr w:type="spellStart"/>
      <w:r w:rsidRPr="00B97003">
        <w:rPr>
          <w:rFonts w:ascii="Verdana" w:eastAsia="Arial" w:hAnsi="Verdana" w:cs="Arial"/>
          <w:bCs/>
          <w:sz w:val="22"/>
          <w:lang w:val="es-CO"/>
        </w:rPr>
        <w:t>SMMLV</w:t>
      </w:r>
      <w:proofErr w:type="spellEnd"/>
      <w:r w:rsidRPr="00B97003">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1% del valor total del contrato.</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3AA47DBC" w:rsidR="00771B2B" w:rsidRPr="00B97003"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 Incumplir la obligación de destinar mínimamente el </w:t>
      </w:r>
      <w:r w:rsidR="00B97003" w:rsidRPr="00B97003">
        <w:rPr>
          <w:rFonts w:ascii="Verdana" w:eastAsia="Arial" w:hAnsi="Verdana" w:cs="Arial"/>
          <w:bCs/>
          <w:sz w:val="22"/>
          <w:lang w:val="es-CO"/>
        </w:rPr>
        <w:t xml:space="preserve">cinco por ciento (5%) </w:t>
      </w:r>
      <w:r w:rsidRPr="00B424B0">
        <w:rPr>
          <w:rFonts w:ascii="Verdana" w:eastAsia="Arial" w:hAnsi="Verdana" w:cs="Arial"/>
          <w:bCs/>
          <w:sz w:val="22"/>
          <w:lang w:val="es-CO"/>
        </w:rPr>
        <w:t xml:space="preserve">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w:t>
      </w:r>
      <w:r w:rsidRPr="00B97003">
        <w:rPr>
          <w:rFonts w:ascii="Verdana" w:eastAsia="Arial" w:hAnsi="Verdana" w:cs="Arial"/>
          <w:bCs/>
          <w:sz w:val="22"/>
          <w:lang w:val="es-CO"/>
        </w:rPr>
        <w:t xml:space="preserve">equivalentes a </w:t>
      </w:r>
      <w:r w:rsidR="00B97003" w:rsidRPr="00B97003">
        <w:rPr>
          <w:rFonts w:ascii="Verdana" w:eastAsia="Arial" w:hAnsi="Verdana" w:cs="Arial"/>
          <w:bCs/>
          <w:sz w:val="22"/>
          <w:lang w:val="es-CO"/>
        </w:rPr>
        <w:t>10</w:t>
      </w:r>
      <w:r w:rsidRPr="00B97003">
        <w:rPr>
          <w:rFonts w:ascii="Verdana" w:eastAsia="Arial" w:hAnsi="Verdana" w:cs="Arial"/>
          <w:bCs/>
          <w:sz w:val="22"/>
          <w:lang w:val="es-CO"/>
        </w:rPr>
        <w:t xml:space="preserve"> </w:t>
      </w:r>
      <w:proofErr w:type="spellStart"/>
      <w:r w:rsidRPr="00B97003">
        <w:rPr>
          <w:rFonts w:ascii="Verdana" w:eastAsia="Arial" w:hAnsi="Verdana" w:cs="Arial"/>
          <w:bCs/>
          <w:sz w:val="22"/>
          <w:lang w:val="es-CO"/>
        </w:rPr>
        <w:t>SMMLV</w:t>
      </w:r>
      <w:proofErr w:type="spellEnd"/>
      <w:r w:rsidRPr="00B97003">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97003" w:rsidRDefault="00D6797D" w:rsidP="009A6FE2">
      <w:pPr>
        <w:rPr>
          <w:rFonts w:ascii="Verdana" w:hAnsi="Verdana" w:cstheme="minorHAnsi"/>
          <w:color w:val="1A1818" w:themeColor="text1"/>
          <w:sz w:val="22"/>
          <w:lang w:val="es-CO"/>
        </w:rPr>
      </w:pPr>
    </w:p>
    <w:p w14:paraId="4B018CF6" w14:textId="743CBC41" w:rsidR="00863F76" w:rsidRPr="00B424B0" w:rsidRDefault="00B04F60" w:rsidP="009A6FE2">
      <w:pPr>
        <w:rPr>
          <w:rFonts w:ascii="Verdana" w:hAnsi="Verdana" w:cstheme="minorHAnsi"/>
          <w:sz w:val="22"/>
          <w:lang w:val="es-CO"/>
        </w:rPr>
      </w:pPr>
      <w:r w:rsidRPr="00B97003">
        <w:rPr>
          <w:rFonts w:ascii="Verdana" w:hAnsi="Verdana" w:cstheme="minorHAnsi"/>
          <w:sz w:val="22"/>
          <w:lang w:val="es-CO"/>
        </w:rPr>
        <w:t>Se causará</w:t>
      </w:r>
      <w:r w:rsidR="00E71315" w:rsidRPr="00B97003">
        <w:rPr>
          <w:rFonts w:ascii="Verdana" w:hAnsi="Verdana" w:cstheme="minorHAnsi"/>
          <w:sz w:val="22"/>
          <w:lang w:val="es-CO"/>
        </w:rPr>
        <w:t>n</w:t>
      </w:r>
      <w:r w:rsidRPr="00B97003">
        <w:rPr>
          <w:rFonts w:ascii="Verdana" w:hAnsi="Verdana" w:cstheme="minorHAnsi"/>
          <w:sz w:val="22"/>
          <w:lang w:val="es-CO"/>
        </w:rPr>
        <w:t xml:space="preserve"> multa</w:t>
      </w:r>
      <w:r w:rsidR="00E71315" w:rsidRPr="00B97003">
        <w:rPr>
          <w:rFonts w:ascii="Verdana" w:hAnsi="Verdana" w:cstheme="minorHAnsi"/>
          <w:sz w:val="22"/>
          <w:lang w:val="es-CO"/>
        </w:rPr>
        <w:t>s</w:t>
      </w:r>
      <w:r w:rsidRPr="00B97003">
        <w:rPr>
          <w:rFonts w:ascii="Verdana" w:hAnsi="Verdana" w:cstheme="minorHAnsi"/>
          <w:sz w:val="22"/>
          <w:lang w:val="es-CO"/>
        </w:rPr>
        <w:t xml:space="preserve"> equivalente</w:t>
      </w:r>
      <w:r w:rsidR="00E71315" w:rsidRPr="00B97003">
        <w:rPr>
          <w:rFonts w:ascii="Verdana" w:hAnsi="Verdana" w:cstheme="minorHAnsi"/>
          <w:sz w:val="22"/>
          <w:lang w:val="es-CO"/>
        </w:rPr>
        <w:t>s</w:t>
      </w:r>
      <w:r w:rsidRPr="00B97003">
        <w:rPr>
          <w:rFonts w:ascii="Verdana" w:hAnsi="Verdana" w:cstheme="minorHAnsi"/>
          <w:sz w:val="22"/>
          <w:lang w:val="es-CO"/>
        </w:rPr>
        <w:t xml:space="preserve"> a </w:t>
      </w:r>
      <w:r w:rsidR="00B97003" w:rsidRPr="00B97003">
        <w:rPr>
          <w:rFonts w:ascii="Verdana" w:hAnsi="Verdana" w:cstheme="minorHAnsi"/>
          <w:sz w:val="22"/>
          <w:lang w:val="es-CO"/>
        </w:rPr>
        <w:t xml:space="preserve">10 </w:t>
      </w:r>
      <w:proofErr w:type="spellStart"/>
      <w:r w:rsidRPr="00B97003">
        <w:rPr>
          <w:rFonts w:ascii="Verdana" w:hAnsi="Verdana" w:cstheme="minorHAnsi"/>
          <w:sz w:val="22"/>
          <w:lang w:val="es-CO"/>
        </w:rPr>
        <w:t>SMMLV</w:t>
      </w:r>
      <w:proofErr w:type="spellEnd"/>
      <w:r w:rsidRPr="00B97003">
        <w:rPr>
          <w:rFonts w:ascii="Verdana" w:hAnsi="Verdana" w:cstheme="minorHAnsi"/>
          <w:sz w:val="22"/>
          <w:lang w:val="es-CO"/>
        </w:rPr>
        <w:t>, por cada día calendario transcurrido a partir del tercer día hábil siguiente al</w:t>
      </w:r>
      <w:r w:rsidRPr="00B424B0">
        <w:rPr>
          <w:rFonts w:ascii="Verdana" w:hAnsi="Verdana" w:cstheme="minorHAnsi"/>
          <w:sz w:val="22"/>
          <w:lang w:val="es-CO"/>
        </w:rPr>
        <w:t xml:space="preserve">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w:t>
      </w:r>
      <w:r w:rsidRPr="00B97003">
        <w:rPr>
          <w:rFonts w:ascii="Verdana" w:hAnsi="Verdana" w:cstheme="minorHAnsi"/>
          <w:sz w:val="22"/>
          <w:lang w:val="es-CO"/>
        </w:rPr>
        <w:t>sido notificada</w:t>
      </w:r>
      <w:r w:rsidR="002F4338" w:rsidRPr="00B97003">
        <w:rPr>
          <w:rFonts w:ascii="Verdana" w:hAnsi="Verdana" w:cstheme="minorHAnsi"/>
          <w:sz w:val="22"/>
          <w:lang w:val="es-CO"/>
        </w:rPr>
        <w:t>s</w:t>
      </w:r>
      <w:r w:rsidRPr="00B97003">
        <w:rPr>
          <w:rFonts w:ascii="Verdana" w:hAnsi="Verdana" w:cstheme="minorHAnsi"/>
          <w:sz w:val="22"/>
          <w:lang w:val="es-CO"/>
        </w:rPr>
        <w:t xml:space="preserve"> a</w:t>
      </w:r>
      <w:r w:rsidR="0078114A" w:rsidRPr="00B97003">
        <w:rPr>
          <w:rFonts w:ascii="Verdana" w:hAnsi="Verdana" w:cstheme="minorHAnsi"/>
          <w:sz w:val="22"/>
          <w:lang w:val="es-CO"/>
        </w:rPr>
        <w:t xml:space="preserve"> la Entidad.</w:t>
      </w:r>
      <w:r w:rsidR="001E7C0F" w:rsidRPr="00B97003">
        <w:rPr>
          <w:rFonts w:ascii="Verdana" w:hAnsi="Verdana" w:cstheme="minorHAnsi"/>
          <w:sz w:val="22"/>
          <w:lang w:val="es-CO"/>
        </w:rPr>
        <w:t xml:space="preserve"> La sumatoria de estas multas no podrá ser superior a</w:t>
      </w:r>
      <w:r w:rsidR="00FC4AE1" w:rsidRPr="00B97003">
        <w:rPr>
          <w:rFonts w:ascii="Verdana" w:hAnsi="Verdana" w:cstheme="minorHAnsi"/>
          <w:sz w:val="22"/>
          <w:lang w:val="es-CO"/>
        </w:rPr>
        <w:t xml:space="preserve">l </w:t>
      </w:r>
      <w:r w:rsidR="00C8435C" w:rsidRPr="00B97003">
        <w:rPr>
          <w:rFonts w:ascii="Verdana" w:hAnsi="Verdana" w:cstheme="minorHAnsi"/>
          <w:sz w:val="22"/>
          <w:lang w:val="es-CO"/>
        </w:rPr>
        <w:t>cinco por</w:t>
      </w:r>
      <w:r w:rsidR="0024349F" w:rsidRPr="00B97003">
        <w:rPr>
          <w:rFonts w:ascii="Verdana" w:hAnsi="Verdana" w:cstheme="minorHAnsi"/>
          <w:sz w:val="22"/>
          <w:lang w:val="es-CO"/>
        </w:rPr>
        <w:t xml:space="preserve"> </w:t>
      </w:r>
      <w:r w:rsidR="00C8435C" w:rsidRPr="00B97003">
        <w:rPr>
          <w:rFonts w:ascii="Verdana" w:hAnsi="Verdana" w:cstheme="minorHAnsi"/>
          <w:sz w:val="22"/>
          <w:lang w:val="es-CO"/>
        </w:rPr>
        <w:t>ciento 5</w:t>
      </w:r>
      <w:r w:rsidR="00FC4AE1" w:rsidRPr="00B97003">
        <w:rPr>
          <w:rFonts w:ascii="Verdana" w:hAnsi="Verdana" w:cstheme="minorHAnsi"/>
          <w:sz w:val="22"/>
          <w:lang w:val="es-CO"/>
        </w:rPr>
        <w:t>%</w:t>
      </w:r>
      <w:r w:rsidR="00C8435C" w:rsidRPr="00B97003">
        <w:rPr>
          <w:rFonts w:ascii="Verdana" w:hAnsi="Verdana" w:cstheme="minorHAnsi"/>
          <w:sz w:val="22"/>
          <w:lang w:val="es-CO"/>
        </w:rPr>
        <w:t>]</w:t>
      </w:r>
      <w:r w:rsidR="00FC4AE1" w:rsidRPr="00B97003">
        <w:rPr>
          <w:rFonts w:ascii="Verdana" w:hAnsi="Verdana" w:cstheme="minorHAnsi"/>
          <w:sz w:val="22"/>
          <w:lang w:val="es-CO"/>
        </w:rPr>
        <w:t>del valor del contrato.</w:t>
      </w:r>
    </w:p>
    <w:p w14:paraId="6316B9D4" w14:textId="77777777" w:rsidR="005D58E5" w:rsidRPr="00B424B0" w:rsidRDefault="005D58E5" w:rsidP="009A6FE2">
      <w:pPr>
        <w:rPr>
          <w:rFonts w:ascii="Verdana" w:hAnsi="Verdana" w:cstheme="minorHAnsi"/>
          <w:sz w:val="22"/>
          <w:lang w:val="es-CO"/>
        </w:rPr>
      </w:pPr>
    </w:p>
    <w:p w14:paraId="451D411E" w14:textId="60FFF59C"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00B97003">
        <w:rPr>
          <w:rFonts w:ascii="Verdana" w:hAnsi="Verdana" w:cstheme="minorHAnsi"/>
          <w:sz w:val="22"/>
          <w:highlight w:val="lightGray"/>
          <w:lang w:val="es-CO"/>
        </w:rPr>
        <w:t xml:space="preserve">10 </w:t>
      </w:r>
      <w:proofErr w:type="spellStart"/>
      <w:r w:rsidRPr="00B424B0">
        <w:rPr>
          <w:rFonts w:ascii="Verdana" w:hAnsi="Verdana" w:cstheme="minorHAnsi"/>
          <w:sz w:val="22"/>
          <w:highlight w:val="lightGray"/>
          <w:lang w:val="es-CO"/>
        </w:rPr>
        <w:t>SMMLV</w:t>
      </w:r>
      <w:proofErr w:type="spellEnd"/>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113045C7"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w:t>
      </w:r>
      <w:proofErr w:type="spellStart"/>
      <w:r w:rsidR="00A03744" w:rsidRPr="003331F9">
        <w:rPr>
          <w:rFonts w:ascii="Verdana" w:eastAsia="Arial" w:hAnsi="Verdana" w:cs="Arial"/>
          <w:bCs/>
          <w:sz w:val="22"/>
          <w:highlight w:val="lightGray"/>
          <w:lang w:val="es-CO"/>
        </w:rPr>
        <w:t>SMMLV</w:t>
      </w:r>
      <w:proofErr w:type="spellEnd"/>
      <w:r w:rsidR="00A03744" w:rsidRPr="003331F9">
        <w:rPr>
          <w:rFonts w:ascii="Verdana" w:eastAsia="Arial" w:hAnsi="Verdana" w:cs="Arial"/>
          <w:bCs/>
          <w:sz w:val="22"/>
          <w:highlight w:val="lightGray"/>
          <w:lang w:val="es-CO"/>
        </w:rPr>
        <w:t xml:space="preserve">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w:t>
      </w:r>
      <w:r w:rsidR="00A03744" w:rsidRPr="003331F9">
        <w:rPr>
          <w:rFonts w:ascii="Verdana" w:eastAsia="Arial" w:hAnsi="Verdana" w:cs="Arial"/>
          <w:bCs/>
          <w:sz w:val="22"/>
          <w:lang w:val="es-CO"/>
        </w:rPr>
        <w:lastRenderedPageBreak/>
        <w:t xml:space="preserve">cumplir con la obligación contenida en el numeral 15 o 18 según la opción que corresponda de la cláusula novena durante la ejecución del contrato, de conformidad con la misma obligación indicada, causará multas equivalentes al </w:t>
      </w:r>
      <w:r w:rsidR="00A03744" w:rsidRPr="00B97003">
        <w:rPr>
          <w:rFonts w:ascii="Verdana" w:eastAsia="Arial" w:hAnsi="Verdana" w:cs="Arial"/>
          <w:bCs/>
          <w:sz w:val="22"/>
          <w:lang w:val="es-CO"/>
        </w:rPr>
        <w:t>1% del valor total del contrato.</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13D35974"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00B97003" w:rsidRPr="00B97003">
        <w:rPr>
          <w:rFonts w:ascii="Verdana" w:hAnsi="Verdana" w:cstheme="minorHAnsi"/>
          <w:sz w:val="22"/>
          <w:lang w:val="es-CO"/>
        </w:rPr>
        <w:t xml:space="preserve">10 </w:t>
      </w:r>
      <w:proofErr w:type="spellStart"/>
      <w:r w:rsidRPr="00B97003">
        <w:rPr>
          <w:rFonts w:ascii="Verdana" w:hAnsi="Verdana" w:cstheme="minorHAnsi"/>
          <w:sz w:val="22"/>
          <w:lang w:val="es-CO"/>
        </w:rPr>
        <w:t>SMMLV</w:t>
      </w:r>
      <w:proofErr w:type="spellEnd"/>
      <w:r w:rsidRPr="00B97003">
        <w:rPr>
          <w:rFonts w:ascii="Verdana" w:hAnsi="Verdana" w:cstheme="minorHAnsi"/>
          <w:sz w:val="22"/>
          <w:lang w:val="es-CO"/>
        </w:rPr>
        <w:t>,</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w:t>
      </w:r>
      <w:r w:rsidRPr="00B97003">
        <w:rPr>
          <w:rFonts w:ascii="Verdana" w:hAnsi="Verdana" w:cstheme="minorHAnsi"/>
          <w:sz w:val="22"/>
          <w:lang w:val="es-CO"/>
        </w:rPr>
        <w:t>notificadas a la Entidad. La sumatoria de estas multas no podrá ser superior al cinco por ciento 5% del valor del contrato.</w:t>
      </w:r>
    </w:p>
    <w:p w14:paraId="12BCB5F2" w14:textId="77777777" w:rsidR="00A03744" w:rsidRPr="003331F9" w:rsidRDefault="00A03744" w:rsidP="00A03744">
      <w:pPr>
        <w:rPr>
          <w:rFonts w:ascii="Verdana" w:hAnsi="Verdana" w:cstheme="minorHAnsi"/>
          <w:sz w:val="22"/>
          <w:lang w:val="es-CO"/>
        </w:rPr>
      </w:pPr>
    </w:p>
    <w:p w14:paraId="6C9CC8A6" w14:textId="7D872D45"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w:t>
      </w:r>
      <w:r w:rsidRPr="00B97003">
        <w:rPr>
          <w:rFonts w:ascii="Verdana" w:hAnsi="Verdana" w:cstheme="minorHAnsi"/>
          <w:sz w:val="22"/>
          <w:lang w:val="es-CO"/>
        </w:rPr>
        <w:t xml:space="preserve">a </w:t>
      </w:r>
      <w:r w:rsidR="00B97003" w:rsidRPr="00B97003">
        <w:rPr>
          <w:rFonts w:ascii="Verdana" w:hAnsi="Verdana" w:cstheme="minorHAnsi"/>
          <w:sz w:val="22"/>
          <w:lang w:val="es-CO"/>
        </w:rPr>
        <w:t xml:space="preserve">10 </w:t>
      </w:r>
      <w:proofErr w:type="spellStart"/>
      <w:r w:rsidRPr="00B97003">
        <w:rPr>
          <w:rFonts w:ascii="Verdana" w:hAnsi="Verdana" w:cstheme="minorHAnsi"/>
          <w:sz w:val="22"/>
          <w:lang w:val="es-CO"/>
        </w:rPr>
        <w:t>SMMLV</w:t>
      </w:r>
      <w:proofErr w:type="spellEnd"/>
      <w:r w:rsidRPr="00B97003">
        <w:rPr>
          <w:rFonts w:ascii="Verdana" w:hAnsi="Verdana" w:cstheme="minorHAnsi"/>
          <w:sz w:val="22"/>
          <w:lang w:val="es-CO"/>
        </w:rPr>
        <w:t xml:space="preserve"> cuando el Contratista no adquiera los bienes nacionales relevantes definidos por</w:t>
      </w:r>
      <w:r w:rsidRPr="003331F9">
        <w:rPr>
          <w:rFonts w:ascii="Verdana" w:hAnsi="Verdana" w:cstheme="minorHAnsi"/>
          <w:sz w:val="22"/>
          <w:lang w:val="es-CO"/>
        </w:rPr>
        <w:t xml:space="preserve">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69B09B00"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00B97003">
        <w:rPr>
          <w:rFonts w:ascii="Verdana" w:hAnsi="Verdana" w:cstheme="minorHAnsi"/>
          <w:sz w:val="22"/>
          <w:highlight w:val="lightGray"/>
          <w:lang w:val="es-CO"/>
        </w:rPr>
        <w:t xml:space="preserve">10 </w:t>
      </w:r>
      <w:proofErr w:type="spellStart"/>
      <w:r w:rsidRPr="00A03744">
        <w:rPr>
          <w:rFonts w:ascii="Verdana" w:hAnsi="Verdana" w:cstheme="minorHAnsi"/>
          <w:sz w:val="22"/>
          <w:highlight w:val="lightGray"/>
          <w:lang w:val="es-CO"/>
        </w:rPr>
        <w:t>SMMLV</w:t>
      </w:r>
      <w:proofErr w:type="spellEnd"/>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4B4134F6"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 xml:space="preserve">[la Entidad Estatal incluirá el </w:t>
      </w:r>
      <w:r w:rsidRPr="00DB0685">
        <w:rPr>
          <w:rFonts w:ascii="Verdana" w:hAnsi="Verdana" w:cstheme="minorHAnsi"/>
          <w:sz w:val="22"/>
          <w:lang w:val="es-CO"/>
        </w:rPr>
        <w:t xml:space="preserve">porcentaje definido en el numeral 4.3.1 del documento base que sea por lo menos del cuarenta por ciento (40 %), sin perjuicio de incluir uno superior] de personal colombiano, causará multas equivalentes a </w:t>
      </w:r>
      <w:r w:rsidR="00DB0685" w:rsidRPr="00DB0685">
        <w:rPr>
          <w:rFonts w:ascii="Verdana" w:hAnsi="Verdana" w:cstheme="minorHAnsi"/>
          <w:sz w:val="22"/>
          <w:lang w:val="es-CO"/>
        </w:rPr>
        <w:t xml:space="preserve">10 </w:t>
      </w:r>
      <w:proofErr w:type="spellStart"/>
      <w:r w:rsidRPr="00DB0685">
        <w:rPr>
          <w:rFonts w:ascii="Verdana" w:hAnsi="Verdana" w:cstheme="minorHAnsi"/>
          <w:sz w:val="22"/>
          <w:lang w:val="es-CO"/>
        </w:rPr>
        <w:t>SMMLV</w:t>
      </w:r>
      <w:proofErr w:type="spellEnd"/>
      <w:r w:rsidRPr="00DB0685">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315DCFA8"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00DB0685">
        <w:rPr>
          <w:rFonts w:ascii="Verdana" w:hAnsi="Verdana" w:cstheme="minorHAnsi"/>
          <w:sz w:val="22"/>
          <w:highlight w:val="lightGray"/>
          <w:lang w:val="es-CO"/>
        </w:rPr>
        <w:t xml:space="preserve">10 </w:t>
      </w:r>
      <w:proofErr w:type="spellStart"/>
      <w:r w:rsidRPr="00B424B0">
        <w:rPr>
          <w:rFonts w:ascii="Verdana" w:hAnsi="Verdana" w:cstheme="minorHAnsi"/>
          <w:sz w:val="22"/>
          <w:highlight w:val="lightGray"/>
          <w:lang w:val="es-CO"/>
        </w:rPr>
        <w:t>SMMLV</w:t>
      </w:r>
      <w:proofErr w:type="spellEnd"/>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10E462A1" w14:textId="77777777" w:rsidR="00DB0685" w:rsidRDefault="00DB0685" w:rsidP="007B324C">
      <w:pPr>
        <w:rPr>
          <w:rFonts w:ascii="Verdana" w:hAnsi="Verdana" w:cstheme="minorHAnsi"/>
          <w:sz w:val="22"/>
          <w:lang w:val="es-CO"/>
        </w:rPr>
      </w:pPr>
    </w:p>
    <w:p w14:paraId="6CEB6A43" w14:textId="77777777" w:rsidR="00DB0685" w:rsidRDefault="00DB0685" w:rsidP="007B324C">
      <w:pPr>
        <w:rPr>
          <w:rFonts w:ascii="Verdana" w:hAnsi="Verdana" w:cstheme="minorHAnsi"/>
          <w:sz w:val="22"/>
          <w:lang w:val="es-CO"/>
        </w:rPr>
      </w:pPr>
    </w:p>
    <w:p w14:paraId="437F5FFD" w14:textId="77777777" w:rsidR="00DB0685" w:rsidRPr="00B424B0" w:rsidRDefault="00DB0685" w:rsidP="007B324C">
      <w:pPr>
        <w:rPr>
          <w:rFonts w:ascii="Verdana" w:hAnsi="Verdana" w:cstheme="minorHAnsi"/>
          <w:sz w:val="22"/>
          <w:lang w:val="es-CO"/>
        </w:rPr>
      </w:pP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lastRenderedPageBreak/>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6DFBED91"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 xml:space="preserve">ulta </w:t>
      </w:r>
      <w:r w:rsidR="007B324C" w:rsidRPr="00DB0685">
        <w:rPr>
          <w:rFonts w:ascii="Verdana" w:hAnsi="Verdana" w:cstheme="minorHAnsi"/>
          <w:sz w:val="22"/>
          <w:lang w:val="es-CO"/>
        </w:rPr>
        <w:t>equivalente a</w:t>
      </w:r>
      <w:r w:rsidR="00EB10A7" w:rsidRPr="00DB0685">
        <w:rPr>
          <w:rFonts w:ascii="Verdana" w:hAnsi="Verdana" w:cstheme="minorHAnsi"/>
          <w:sz w:val="22"/>
          <w:lang w:val="es-CO"/>
        </w:rPr>
        <w:t>l</w:t>
      </w:r>
      <w:r w:rsidR="007B324C" w:rsidRPr="00DB0685">
        <w:rPr>
          <w:rFonts w:ascii="Verdana" w:hAnsi="Verdana" w:cstheme="minorHAnsi"/>
          <w:sz w:val="22"/>
          <w:lang w:val="es-CO"/>
        </w:rPr>
        <w:t xml:space="preserve"> </w:t>
      </w:r>
      <w:r w:rsidR="00DD440F" w:rsidRPr="00DB0685">
        <w:rPr>
          <w:rFonts w:ascii="Verdana" w:hAnsi="Verdana" w:cstheme="minorHAnsi"/>
          <w:sz w:val="22"/>
          <w:lang w:val="es-CO"/>
        </w:rPr>
        <w:t>0,5</w:t>
      </w:r>
      <w:r w:rsidR="0039386E" w:rsidRPr="00DB0685">
        <w:rPr>
          <w:rFonts w:ascii="Verdana" w:hAnsi="Verdana" w:cstheme="minorHAnsi"/>
          <w:sz w:val="22"/>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2F0C1318" w:rsidR="007B324C" w:rsidRPr="00DB0685"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DB0685">
        <w:rPr>
          <w:rFonts w:ascii="Verdana" w:hAnsi="Verdana" w:cstheme="minorHAnsi"/>
          <w:sz w:val="22"/>
          <w:lang w:val="es-CO"/>
        </w:rPr>
        <w:t>18</w:t>
      </w:r>
      <w:r w:rsidRPr="00B424B0">
        <w:rPr>
          <w:rFonts w:ascii="Verdana" w:hAnsi="Verdana" w:cstheme="minorHAnsi"/>
          <w:sz w:val="22"/>
          <w:lang w:val="es-CO"/>
        </w:rPr>
        <w:t xml:space="preserve"> </w:t>
      </w:r>
      <w:proofErr w:type="gramStart"/>
      <w:r w:rsidR="00C013F6" w:rsidRPr="00B424B0">
        <w:rPr>
          <w:rFonts w:ascii="Verdana" w:hAnsi="Verdana" w:cstheme="minorHAnsi"/>
          <w:sz w:val="22"/>
          <w:lang w:val="es-CO"/>
        </w:rPr>
        <w:t>de acuerdo al</w:t>
      </w:r>
      <w:proofErr w:type="gramEnd"/>
      <w:r w:rsidR="00C013F6" w:rsidRPr="00B424B0">
        <w:rPr>
          <w:rFonts w:ascii="Verdana" w:hAnsi="Verdana" w:cstheme="minorHAnsi"/>
          <w:sz w:val="22"/>
          <w:lang w:val="es-CO"/>
        </w:rPr>
        <w:t xml:space="preserve"> c</w:t>
      </w:r>
      <w:r w:rsidR="00C013F6" w:rsidRPr="00DB0685">
        <w:rPr>
          <w:rFonts w:ascii="Verdana" w:hAnsi="Verdana" w:cstheme="minorHAnsi"/>
          <w:sz w:val="22"/>
          <w:lang w:val="es-CO"/>
        </w:rPr>
        <w:t xml:space="preserve">ontrato inicial o sus modificaciones, </w:t>
      </w:r>
      <w:r w:rsidRPr="00DB0685">
        <w:rPr>
          <w:rFonts w:ascii="Verdana" w:hAnsi="Verdana" w:cstheme="minorHAnsi"/>
          <w:sz w:val="22"/>
          <w:lang w:val="es-CO"/>
        </w:rPr>
        <w:t xml:space="preserve">se causará una </w:t>
      </w:r>
      <w:r w:rsidR="00C013F6" w:rsidRPr="00DB0685">
        <w:rPr>
          <w:rFonts w:ascii="Verdana" w:hAnsi="Verdana" w:cstheme="minorHAnsi"/>
          <w:sz w:val="22"/>
          <w:lang w:val="es-CO"/>
        </w:rPr>
        <w:t xml:space="preserve">multa </w:t>
      </w:r>
      <w:r w:rsidR="00787139" w:rsidRPr="00DB0685">
        <w:rPr>
          <w:rFonts w:ascii="Verdana" w:hAnsi="Verdana" w:cstheme="minorHAnsi"/>
          <w:sz w:val="22"/>
          <w:lang w:val="es-CO"/>
        </w:rPr>
        <w:t>equivalente a</w:t>
      </w:r>
      <w:r w:rsidR="00EB10A7" w:rsidRPr="00DB0685">
        <w:rPr>
          <w:rFonts w:ascii="Verdana" w:hAnsi="Verdana" w:cstheme="minorHAnsi"/>
          <w:sz w:val="22"/>
          <w:lang w:val="es-CO"/>
        </w:rPr>
        <w:t>l</w:t>
      </w:r>
      <w:r w:rsidR="00787139" w:rsidRPr="00DB0685">
        <w:rPr>
          <w:rFonts w:ascii="Verdana" w:hAnsi="Verdana" w:cstheme="minorHAnsi"/>
          <w:sz w:val="22"/>
          <w:lang w:val="es-CO"/>
        </w:rPr>
        <w:t xml:space="preserve"> </w:t>
      </w:r>
      <w:r w:rsidR="00EB10A7" w:rsidRPr="00DB0685">
        <w:rPr>
          <w:rFonts w:ascii="Verdana" w:hAnsi="Verdana" w:cstheme="minorHAnsi"/>
          <w:sz w:val="22"/>
          <w:lang w:val="es-CO"/>
        </w:rPr>
        <w:t>1</w:t>
      </w:r>
      <w:r w:rsidR="0039386E" w:rsidRPr="00DB0685">
        <w:rPr>
          <w:rFonts w:ascii="Verdana" w:hAnsi="Verdana" w:cstheme="minorHAnsi"/>
          <w:sz w:val="22"/>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 xml:space="preserve">de atraso en el cumplimiento; sin perjuicio de </w:t>
      </w:r>
      <w:r w:rsidR="0001297A" w:rsidRPr="00DB0685">
        <w:rPr>
          <w:rFonts w:ascii="Verdana" w:hAnsi="Verdana" w:cstheme="minorHAnsi"/>
          <w:sz w:val="22"/>
          <w:lang w:val="es-CO"/>
        </w:rPr>
        <w:t>que con esta conducta se haga acreedor a otras sanciones más gravosas.</w:t>
      </w:r>
      <w:r w:rsidRPr="00DB0685">
        <w:rPr>
          <w:rFonts w:ascii="Verdana" w:hAnsi="Verdana" w:cstheme="minorHAnsi"/>
          <w:sz w:val="22"/>
          <w:lang w:val="es-CO"/>
        </w:rPr>
        <w:t xml:space="preserve"> </w:t>
      </w:r>
    </w:p>
    <w:p w14:paraId="68650FE1" w14:textId="65075A37" w:rsidR="007B324C" w:rsidRPr="00DB0685" w:rsidRDefault="007B324C" w:rsidP="00A565CB">
      <w:pPr>
        <w:pStyle w:val="Prrafodelista"/>
        <w:numPr>
          <w:ilvl w:val="0"/>
          <w:numId w:val="15"/>
        </w:numPr>
        <w:rPr>
          <w:rFonts w:ascii="Verdana" w:hAnsi="Verdana" w:cstheme="minorHAnsi"/>
          <w:sz w:val="22"/>
          <w:lang w:val="es-CO"/>
        </w:rPr>
      </w:pPr>
      <w:r w:rsidRPr="00DB0685">
        <w:rPr>
          <w:rFonts w:ascii="Verdana" w:hAnsi="Verdana" w:cstheme="minorHAnsi"/>
          <w:sz w:val="22"/>
          <w:lang w:val="es-CO"/>
        </w:rPr>
        <w:t xml:space="preserve">Si el </w:t>
      </w:r>
      <w:r w:rsidR="006B09B1" w:rsidRPr="00DB0685">
        <w:rPr>
          <w:rFonts w:ascii="Verdana" w:hAnsi="Verdana" w:cstheme="minorHAnsi"/>
          <w:sz w:val="22"/>
          <w:lang w:val="es-CO"/>
        </w:rPr>
        <w:t>Contratista</w:t>
      </w:r>
      <w:r w:rsidRPr="00DB0685">
        <w:rPr>
          <w:rFonts w:ascii="Verdana" w:hAnsi="Verdana" w:cstheme="minorHAnsi"/>
          <w:sz w:val="22"/>
          <w:lang w:val="es-CO"/>
        </w:rPr>
        <w:t xml:space="preserve"> no </w:t>
      </w:r>
      <w:r w:rsidR="00C95D84" w:rsidRPr="00DB0685">
        <w:rPr>
          <w:rFonts w:ascii="Verdana" w:hAnsi="Verdana" w:cstheme="minorHAnsi"/>
          <w:sz w:val="22"/>
          <w:lang w:val="es-CO"/>
        </w:rPr>
        <w:t xml:space="preserve">entrega </w:t>
      </w:r>
      <w:r w:rsidRPr="00DB0685">
        <w:rPr>
          <w:rFonts w:ascii="Verdana" w:hAnsi="Verdana" w:cstheme="minorHAnsi"/>
          <w:sz w:val="22"/>
          <w:lang w:val="es-CO"/>
        </w:rPr>
        <w:t xml:space="preserve">la información completa que le solicite el </w:t>
      </w:r>
      <w:r w:rsidR="007509B8" w:rsidRPr="00DB0685">
        <w:rPr>
          <w:rFonts w:ascii="Verdana" w:hAnsi="Verdana" w:cstheme="minorHAnsi"/>
          <w:sz w:val="22"/>
        </w:rPr>
        <w:t>supervisor</w:t>
      </w:r>
      <w:r w:rsidR="00A00787" w:rsidRPr="00DB0685">
        <w:rPr>
          <w:rFonts w:ascii="Verdana" w:hAnsi="Verdana" w:cstheme="minorHAnsi"/>
          <w:sz w:val="22"/>
        </w:rPr>
        <w:t>,</w:t>
      </w:r>
      <w:r w:rsidRPr="00DB0685">
        <w:rPr>
          <w:rFonts w:ascii="Verdana" w:hAnsi="Verdana" w:cstheme="minorHAnsi"/>
          <w:sz w:val="22"/>
          <w:lang w:val="es-CO"/>
        </w:rPr>
        <w:t xml:space="preserve"> que se relacione con el objeto del </w:t>
      </w:r>
      <w:r w:rsidR="00A00787" w:rsidRPr="00DB0685">
        <w:rPr>
          <w:rFonts w:ascii="Verdana" w:hAnsi="Verdana" w:cstheme="minorHAnsi"/>
          <w:sz w:val="22"/>
          <w:lang w:val="es-CO"/>
        </w:rPr>
        <w:t>c</w:t>
      </w:r>
      <w:r w:rsidRPr="00DB0685">
        <w:rPr>
          <w:rFonts w:ascii="Verdana" w:hAnsi="Verdana" w:cstheme="minorHAnsi"/>
          <w:sz w:val="22"/>
          <w:lang w:val="es-CO"/>
        </w:rPr>
        <w:t xml:space="preserve">ontrato, dentro de los plazos y en los términos de cada requerimiento, se causará una </w:t>
      </w:r>
      <w:r w:rsidR="006D7061" w:rsidRPr="00DB0685">
        <w:rPr>
          <w:rFonts w:ascii="Verdana" w:hAnsi="Verdana" w:cstheme="minorHAnsi"/>
          <w:sz w:val="22"/>
          <w:lang w:val="es-CO"/>
        </w:rPr>
        <w:t>m</w:t>
      </w:r>
      <w:r w:rsidRPr="00DB0685">
        <w:rPr>
          <w:rFonts w:ascii="Verdana" w:hAnsi="Verdana" w:cstheme="minorHAnsi"/>
          <w:sz w:val="22"/>
          <w:lang w:val="es-CO"/>
        </w:rPr>
        <w:t>ulta equivalente a</w:t>
      </w:r>
      <w:r w:rsidR="00EB10A7" w:rsidRPr="00DB0685">
        <w:rPr>
          <w:rFonts w:ascii="Verdana" w:hAnsi="Verdana" w:cstheme="minorHAnsi"/>
          <w:sz w:val="22"/>
          <w:lang w:val="es-CO"/>
        </w:rPr>
        <w:t>l</w:t>
      </w:r>
      <w:r w:rsidRPr="00DB0685">
        <w:rPr>
          <w:rFonts w:ascii="Verdana" w:hAnsi="Verdana" w:cstheme="minorHAnsi"/>
          <w:sz w:val="22"/>
          <w:lang w:val="es-CO"/>
        </w:rPr>
        <w:t xml:space="preserve"> </w:t>
      </w:r>
      <w:r w:rsidR="00EB10A7" w:rsidRPr="00DB0685">
        <w:rPr>
          <w:rFonts w:ascii="Verdana" w:hAnsi="Verdana" w:cstheme="minorHAnsi"/>
          <w:sz w:val="22"/>
          <w:lang w:val="es-CO"/>
        </w:rPr>
        <w:t>0,</w:t>
      </w:r>
      <w:r w:rsidR="00DD440F" w:rsidRPr="00DB0685">
        <w:rPr>
          <w:rFonts w:ascii="Verdana" w:hAnsi="Verdana" w:cstheme="minorHAnsi"/>
          <w:sz w:val="22"/>
          <w:lang w:val="es-CO"/>
        </w:rPr>
        <w:t>2</w:t>
      </w:r>
      <w:r w:rsidR="00EB10A7" w:rsidRPr="00DB0685">
        <w:rPr>
          <w:rFonts w:ascii="Verdana" w:hAnsi="Verdana" w:cstheme="minorHAnsi"/>
          <w:sz w:val="22"/>
          <w:lang w:val="es-CO"/>
        </w:rPr>
        <w:t>%</w:t>
      </w:r>
      <w:r w:rsidR="00A00787" w:rsidRPr="00DB0685">
        <w:rPr>
          <w:rFonts w:ascii="Verdana" w:hAnsi="Verdana" w:cstheme="minorHAnsi"/>
          <w:sz w:val="22"/>
          <w:lang w:val="es-CO"/>
        </w:rPr>
        <w:t xml:space="preserve"> </w:t>
      </w:r>
      <w:r w:rsidR="00EB10A7" w:rsidRPr="00DB0685">
        <w:rPr>
          <w:rFonts w:ascii="Verdana" w:hAnsi="Verdana" w:cstheme="minorHAnsi"/>
          <w:sz w:val="22"/>
          <w:lang w:val="es-CO"/>
        </w:rPr>
        <w:t>del valor del contrato</w:t>
      </w:r>
      <w:r w:rsidRPr="00DB0685">
        <w:rPr>
          <w:rFonts w:ascii="Verdana" w:hAnsi="Verdana" w:cstheme="minorHAnsi"/>
          <w:sz w:val="22"/>
          <w:lang w:val="es-CO"/>
        </w:rPr>
        <w:t xml:space="preserve">. Estas multas se causarán </w:t>
      </w:r>
      <w:r w:rsidR="00A00787" w:rsidRPr="00DB0685">
        <w:rPr>
          <w:rFonts w:ascii="Verdana" w:hAnsi="Verdana" w:cstheme="minorHAnsi"/>
          <w:sz w:val="22"/>
          <w:lang w:val="es-CO"/>
        </w:rPr>
        <w:t xml:space="preserve">sucesivamente por cada día de atraso, </w:t>
      </w:r>
      <w:r w:rsidRPr="00DB0685">
        <w:rPr>
          <w:rFonts w:ascii="Verdana" w:hAnsi="Verdana" w:cstheme="minorHAnsi"/>
          <w:sz w:val="22"/>
          <w:lang w:val="es-CO"/>
        </w:rPr>
        <w:t xml:space="preserve">hasta cuando el </w:t>
      </w:r>
      <w:r w:rsidR="006B09B1" w:rsidRPr="00DB0685">
        <w:rPr>
          <w:rFonts w:ascii="Verdana" w:hAnsi="Verdana" w:cstheme="minorHAnsi"/>
          <w:sz w:val="22"/>
          <w:lang w:val="es-CO"/>
        </w:rPr>
        <w:t>Contratista</w:t>
      </w:r>
      <w:r w:rsidR="00FD6F32" w:rsidRPr="00DB0685">
        <w:rPr>
          <w:rFonts w:ascii="Verdana" w:hAnsi="Verdana" w:cstheme="minorHAnsi"/>
          <w:sz w:val="22"/>
          <w:lang w:val="es-CO"/>
        </w:rPr>
        <w:t xml:space="preserve"> </w:t>
      </w:r>
      <w:r w:rsidRPr="00DB0685">
        <w:rPr>
          <w:rFonts w:ascii="Verdana" w:hAnsi="Verdana" w:cstheme="minorHAnsi"/>
          <w:sz w:val="22"/>
          <w:lang w:val="es-CO"/>
        </w:rPr>
        <w:t xml:space="preserve">demuestre que </w:t>
      </w:r>
      <w:r w:rsidR="0003476D" w:rsidRPr="00DB0685">
        <w:rPr>
          <w:rFonts w:ascii="Verdana" w:hAnsi="Verdana" w:cstheme="minorHAnsi"/>
          <w:sz w:val="22"/>
          <w:lang w:val="es-CO"/>
        </w:rPr>
        <w:t>corrija</w:t>
      </w:r>
      <w:r w:rsidRPr="00DB0685">
        <w:rPr>
          <w:rFonts w:ascii="Verdana" w:hAnsi="Verdana" w:cstheme="minorHAnsi"/>
          <w:sz w:val="22"/>
          <w:lang w:val="es-CO"/>
        </w:rPr>
        <w:t xml:space="preserve"> el incumplimiento respectivo a satisfacción del </w:t>
      </w:r>
      <w:r w:rsidR="007509B8" w:rsidRPr="00DB0685">
        <w:rPr>
          <w:rFonts w:ascii="Verdana" w:hAnsi="Verdana" w:cstheme="minorHAnsi"/>
          <w:sz w:val="22"/>
        </w:rPr>
        <w:t>supervisor</w:t>
      </w:r>
      <w:r w:rsidR="00DB0685" w:rsidRPr="00DB0685">
        <w:rPr>
          <w:rFonts w:ascii="Verdana" w:hAnsi="Verdana" w:cstheme="minorHAnsi"/>
          <w:sz w:val="22"/>
        </w:rPr>
        <w:t>.</w:t>
      </w:r>
    </w:p>
    <w:p w14:paraId="77E5D56D" w14:textId="2DC68FE7" w:rsidR="00CD075F" w:rsidRPr="00DB0685" w:rsidRDefault="009016E4" w:rsidP="00A565CB">
      <w:pPr>
        <w:pStyle w:val="Prrafodelista"/>
        <w:numPr>
          <w:ilvl w:val="0"/>
          <w:numId w:val="15"/>
        </w:numPr>
        <w:rPr>
          <w:rFonts w:ascii="Verdana" w:hAnsi="Verdana" w:cstheme="minorHAnsi"/>
          <w:sz w:val="22"/>
          <w:lang w:val="es-CO"/>
        </w:rPr>
      </w:pPr>
      <w:r w:rsidRPr="00DB0685">
        <w:rPr>
          <w:rFonts w:ascii="Verdana" w:hAnsi="Verdana" w:cstheme="minorHAnsi"/>
          <w:sz w:val="22"/>
          <w:lang w:val="es-CO"/>
        </w:rPr>
        <w:t xml:space="preserve">Por atraso imputable al </w:t>
      </w:r>
      <w:r w:rsidR="006B09B1" w:rsidRPr="00DB0685">
        <w:rPr>
          <w:rFonts w:ascii="Verdana" w:hAnsi="Verdana" w:cstheme="minorHAnsi"/>
          <w:sz w:val="22"/>
          <w:lang w:val="es-CO"/>
        </w:rPr>
        <w:t>Contratista</w:t>
      </w:r>
      <w:r w:rsidRPr="00DB0685">
        <w:rPr>
          <w:rFonts w:ascii="Verdana" w:hAnsi="Verdana" w:cstheme="minorHAnsi"/>
          <w:sz w:val="22"/>
          <w:lang w:val="es-CO"/>
        </w:rPr>
        <w:t xml:space="preserve"> en </w:t>
      </w:r>
      <w:r w:rsidR="00CB6147" w:rsidRPr="00DB0685">
        <w:rPr>
          <w:rFonts w:ascii="Verdana" w:hAnsi="Verdana" w:cstheme="minorHAnsi"/>
          <w:sz w:val="22"/>
          <w:lang w:val="es-CO"/>
        </w:rPr>
        <w:t xml:space="preserve">la </w:t>
      </w:r>
      <w:r w:rsidRPr="00DB0685">
        <w:rPr>
          <w:rFonts w:ascii="Verdana" w:hAnsi="Verdana" w:cstheme="minorHAnsi"/>
          <w:sz w:val="22"/>
          <w:lang w:val="es-CO"/>
        </w:rPr>
        <w:t>firma del acta de inicio</w:t>
      </w:r>
      <w:r w:rsidR="00467E76" w:rsidRPr="00DB0685">
        <w:rPr>
          <w:rFonts w:ascii="Verdana" w:hAnsi="Verdana" w:cstheme="minorHAnsi"/>
          <w:sz w:val="22"/>
          <w:lang w:val="es-CO"/>
        </w:rPr>
        <w:t>,</w:t>
      </w:r>
      <w:r w:rsidR="00444A03" w:rsidRPr="00DB0685">
        <w:rPr>
          <w:rFonts w:ascii="Verdana" w:hAnsi="Verdana" w:cstheme="minorHAnsi"/>
          <w:sz w:val="22"/>
          <w:lang w:val="es-CO"/>
        </w:rPr>
        <w:t xml:space="preserve"> se causará una </w:t>
      </w:r>
      <w:r w:rsidR="00467E76" w:rsidRPr="00DB0685">
        <w:rPr>
          <w:rFonts w:ascii="Verdana" w:hAnsi="Verdana" w:cstheme="minorHAnsi"/>
          <w:sz w:val="22"/>
          <w:lang w:val="es-CO"/>
        </w:rPr>
        <w:t>m</w:t>
      </w:r>
      <w:r w:rsidR="00444A03" w:rsidRPr="00DB0685">
        <w:rPr>
          <w:rFonts w:ascii="Verdana" w:hAnsi="Verdana" w:cstheme="minorHAnsi"/>
          <w:sz w:val="22"/>
          <w:lang w:val="es-CO"/>
        </w:rPr>
        <w:t>ulta diaria equivalente a</w:t>
      </w:r>
      <w:r w:rsidR="008C0365" w:rsidRPr="00DB0685">
        <w:rPr>
          <w:rFonts w:ascii="Verdana" w:hAnsi="Verdana" w:cstheme="minorHAnsi"/>
          <w:sz w:val="22"/>
          <w:lang w:val="es-CO"/>
        </w:rPr>
        <w:t>l</w:t>
      </w:r>
      <w:r w:rsidR="00444A03" w:rsidRPr="00DB0685">
        <w:rPr>
          <w:rFonts w:ascii="Verdana" w:hAnsi="Verdana" w:cstheme="minorHAnsi"/>
          <w:sz w:val="22"/>
          <w:lang w:val="es-CO"/>
        </w:rPr>
        <w:t xml:space="preserve"> </w:t>
      </w:r>
      <w:r w:rsidR="008C0365" w:rsidRPr="00DB0685">
        <w:rPr>
          <w:rFonts w:ascii="Verdana" w:hAnsi="Verdana" w:cstheme="minorHAnsi"/>
          <w:sz w:val="22"/>
          <w:lang w:val="es-CO"/>
        </w:rPr>
        <w:t>0,3</w:t>
      </w:r>
      <w:r w:rsidR="00EB10A7" w:rsidRPr="00DB0685">
        <w:rPr>
          <w:rFonts w:ascii="Verdana" w:hAnsi="Verdana" w:cstheme="minorHAnsi"/>
          <w:sz w:val="22"/>
          <w:lang w:val="es-CO"/>
        </w:rPr>
        <w:t>% del valor del contrato</w:t>
      </w:r>
      <w:r w:rsidR="00444A03" w:rsidRPr="00DB0685">
        <w:rPr>
          <w:rFonts w:ascii="Verdana" w:hAnsi="Verdana" w:cstheme="minorHAnsi"/>
          <w:sz w:val="22"/>
          <w:lang w:val="es-CO"/>
        </w:rPr>
        <w:t>, por cada día calendario de atraso</w:t>
      </w:r>
      <w:r w:rsidR="00ED2842" w:rsidRPr="00DB0685">
        <w:rPr>
          <w:rFonts w:ascii="Verdana" w:hAnsi="Verdana" w:cstheme="minorHAnsi"/>
          <w:sz w:val="22"/>
          <w:lang w:val="es-CO"/>
        </w:rPr>
        <w:t xml:space="preserve">. Igual sanción se aplicará en caso de que el </w:t>
      </w:r>
      <w:r w:rsidR="006B09B1" w:rsidRPr="00DB0685">
        <w:rPr>
          <w:rFonts w:ascii="Verdana" w:hAnsi="Verdana" w:cstheme="minorHAnsi"/>
          <w:sz w:val="22"/>
          <w:lang w:val="es-CO"/>
        </w:rPr>
        <w:t>Contratista</w:t>
      </w:r>
      <w:r w:rsidR="00ED2842" w:rsidRPr="00DB0685">
        <w:rPr>
          <w:rFonts w:ascii="Verdana" w:hAnsi="Verdana" w:cstheme="minorHAnsi"/>
          <w:sz w:val="22"/>
          <w:lang w:val="es-CO"/>
        </w:rPr>
        <w:t xml:space="preserve"> no inicie efectivamente con la ejecución del contrato</w:t>
      </w:r>
      <w:r w:rsidR="00467E76" w:rsidRPr="00DB0685">
        <w:rPr>
          <w:rFonts w:ascii="Verdana" w:hAnsi="Verdana" w:cstheme="minorHAnsi"/>
          <w:sz w:val="22"/>
          <w:lang w:val="es-CO"/>
        </w:rPr>
        <w:t xml:space="preserve"> en la fecha acordada.</w:t>
      </w:r>
    </w:p>
    <w:p w14:paraId="5BF570B0" w14:textId="3F4C5481" w:rsidR="00901E2E" w:rsidRPr="00DB0685" w:rsidRDefault="00901E2E" w:rsidP="00A565CB">
      <w:pPr>
        <w:pStyle w:val="Prrafodelista"/>
        <w:numPr>
          <w:ilvl w:val="0"/>
          <w:numId w:val="15"/>
        </w:numPr>
        <w:rPr>
          <w:rFonts w:ascii="Verdana" w:hAnsi="Verdana" w:cstheme="minorHAnsi"/>
          <w:sz w:val="22"/>
          <w:lang w:val="es-CO"/>
        </w:rPr>
      </w:pPr>
      <w:r w:rsidRPr="00DB0685">
        <w:rPr>
          <w:rFonts w:ascii="Verdana" w:hAnsi="Verdana" w:cstheme="minorHAnsi"/>
          <w:sz w:val="22"/>
          <w:lang w:val="es-CO"/>
        </w:rPr>
        <w:t xml:space="preserve">Por atraso en la entrega final de la </w:t>
      </w:r>
      <w:r w:rsidR="006B43C1" w:rsidRPr="00DB0685">
        <w:rPr>
          <w:rFonts w:ascii="Verdana" w:hAnsi="Verdana" w:cstheme="minorHAnsi"/>
          <w:sz w:val="22"/>
          <w:lang w:val="es-CO"/>
        </w:rPr>
        <w:t>o</w:t>
      </w:r>
      <w:r w:rsidRPr="00DB0685">
        <w:rPr>
          <w:rFonts w:ascii="Verdana" w:hAnsi="Verdana" w:cstheme="minorHAnsi"/>
          <w:sz w:val="22"/>
          <w:lang w:val="es-CO"/>
        </w:rPr>
        <w:t>bra contratad</w:t>
      </w:r>
      <w:r w:rsidR="00AC354A" w:rsidRPr="00DB0685">
        <w:rPr>
          <w:rFonts w:ascii="Verdana" w:hAnsi="Verdana" w:cstheme="minorHAnsi"/>
          <w:sz w:val="22"/>
          <w:lang w:val="es-CO"/>
        </w:rPr>
        <w:t xml:space="preserve">a, el </w:t>
      </w:r>
      <w:r w:rsidR="006B09B1" w:rsidRPr="00DB0685">
        <w:rPr>
          <w:rFonts w:ascii="Verdana" w:hAnsi="Verdana" w:cstheme="minorHAnsi"/>
          <w:sz w:val="22"/>
          <w:lang w:val="es-CO"/>
        </w:rPr>
        <w:t>Contratista</w:t>
      </w:r>
      <w:r w:rsidR="00AC354A" w:rsidRPr="00DB0685">
        <w:rPr>
          <w:rFonts w:ascii="Verdana" w:hAnsi="Verdana" w:cstheme="minorHAnsi"/>
          <w:sz w:val="22"/>
          <w:lang w:val="es-CO"/>
        </w:rPr>
        <w:t xml:space="preserve"> se hará acreedor a una multa equivalente a</w:t>
      </w:r>
      <w:r w:rsidR="0076362E" w:rsidRPr="00DB0685">
        <w:rPr>
          <w:rFonts w:ascii="Verdana" w:hAnsi="Verdana" w:cstheme="minorHAnsi"/>
          <w:sz w:val="22"/>
          <w:lang w:val="es-CO"/>
        </w:rPr>
        <w:t>l</w:t>
      </w:r>
      <w:r w:rsidR="00AC354A" w:rsidRPr="00DB0685">
        <w:rPr>
          <w:rFonts w:ascii="Verdana" w:hAnsi="Verdana" w:cstheme="minorHAnsi"/>
          <w:sz w:val="22"/>
          <w:lang w:val="es-CO"/>
        </w:rPr>
        <w:t xml:space="preserve"> </w:t>
      </w:r>
      <w:r w:rsidR="00D94127" w:rsidRPr="00DB0685">
        <w:rPr>
          <w:rFonts w:ascii="Verdana" w:hAnsi="Verdana" w:cstheme="minorHAnsi"/>
          <w:sz w:val="22"/>
          <w:lang w:val="es-CO"/>
        </w:rPr>
        <w:t>1%</w:t>
      </w:r>
      <w:r w:rsidR="00AC354A" w:rsidRPr="00DB0685">
        <w:rPr>
          <w:rFonts w:ascii="Verdana" w:hAnsi="Verdana" w:cstheme="minorHAnsi"/>
          <w:sz w:val="22"/>
          <w:lang w:val="es-CO"/>
        </w:rPr>
        <w:t xml:space="preserve"> </w:t>
      </w:r>
      <w:r w:rsidR="00D94127" w:rsidRPr="00DB0685">
        <w:rPr>
          <w:rFonts w:ascii="Verdana" w:hAnsi="Verdana" w:cstheme="minorHAnsi"/>
          <w:sz w:val="22"/>
          <w:lang w:val="es-CO"/>
        </w:rPr>
        <w:t>del valor del contrato</w:t>
      </w:r>
      <w:r w:rsidR="00C96492" w:rsidRPr="00DB0685">
        <w:rPr>
          <w:rFonts w:ascii="Verdana" w:hAnsi="Verdana" w:cstheme="minorHAnsi"/>
          <w:sz w:val="22"/>
          <w:lang w:val="es-CO"/>
        </w:rPr>
        <w:t>, por cada día calendario de atraso</w:t>
      </w:r>
      <w:r w:rsidR="00FA6540" w:rsidRPr="00DB0685">
        <w:rPr>
          <w:rFonts w:ascii="Verdana" w:hAnsi="Verdana" w:cstheme="minorHAnsi"/>
          <w:sz w:val="22"/>
          <w:lang w:val="es-CO"/>
        </w:rPr>
        <w:t>.</w:t>
      </w:r>
    </w:p>
    <w:p w14:paraId="619A23D7" w14:textId="402A865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w:t>
      </w:r>
      <w:r w:rsidR="005A0334" w:rsidRPr="00DB0685">
        <w:rPr>
          <w:rFonts w:ascii="Verdana" w:hAnsi="Verdana" w:cstheme="minorHAnsi"/>
          <w:sz w:val="22"/>
          <w:lang w:val="es-CO"/>
        </w:rPr>
        <w:t xml:space="preserve">por la supervisión, el </w:t>
      </w:r>
      <w:r w:rsidR="006B09B1" w:rsidRPr="00DB0685">
        <w:rPr>
          <w:rFonts w:ascii="Verdana" w:hAnsi="Verdana" w:cstheme="minorHAnsi"/>
          <w:sz w:val="22"/>
          <w:lang w:val="es-CO"/>
        </w:rPr>
        <w:t>Contratista</w:t>
      </w:r>
      <w:r w:rsidR="005A0334" w:rsidRPr="00DB0685">
        <w:rPr>
          <w:rFonts w:ascii="Verdana" w:hAnsi="Verdana" w:cstheme="minorHAnsi"/>
          <w:sz w:val="22"/>
          <w:lang w:val="es-CO"/>
        </w:rPr>
        <w:t xml:space="preserve"> se hará acreedor a una multa equivalente a</w:t>
      </w:r>
      <w:r w:rsidR="005341BB" w:rsidRPr="00DB0685">
        <w:rPr>
          <w:rFonts w:ascii="Verdana" w:hAnsi="Verdana" w:cstheme="minorHAnsi"/>
          <w:sz w:val="22"/>
          <w:lang w:val="es-CO"/>
        </w:rPr>
        <w:t>l</w:t>
      </w:r>
      <w:r w:rsidR="005A0334" w:rsidRPr="00DB0685">
        <w:rPr>
          <w:rFonts w:ascii="Verdana" w:hAnsi="Verdana" w:cstheme="minorHAnsi"/>
          <w:sz w:val="22"/>
          <w:lang w:val="es-CO"/>
        </w:rPr>
        <w:t xml:space="preserve"> </w:t>
      </w:r>
      <w:r w:rsidR="005341BB" w:rsidRPr="00DB0685">
        <w:rPr>
          <w:rFonts w:ascii="Verdana" w:hAnsi="Verdana" w:cstheme="minorHAnsi"/>
          <w:sz w:val="22"/>
          <w:lang w:val="es-CO"/>
        </w:rPr>
        <w:t>0,3%</w:t>
      </w:r>
      <w:r w:rsidR="005A0334" w:rsidRPr="00DB0685">
        <w:rPr>
          <w:rFonts w:ascii="Verdana" w:hAnsi="Verdana" w:cstheme="minorHAnsi"/>
          <w:sz w:val="22"/>
          <w:lang w:val="es-CO"/>
        </w:rPr>
        <w:t xml:space="preserve"> </w:t>
      </w:r>
      <w:r w:rsidR="005341BB" w:rsidRPr="00DB0685">
        <w:rPr>
          <w:rFonts w:ascii="Verdana" w:hAnsi="Verdana" w:cstheme="minorHAnsi"/>
          <w:sz w:val="22"/>
          <w:lang w:val="es-CO"/>
        </w:rPr>
        <w:t>del valor del contrato</w:t>
      </w:r>
      <w:r w:rsidR="004711E1" w:rsidRPr="00DB0685">
        <w:rPr>
          <w:rFonts w:ascii="Verdana" w:hAnsi="Verdana" w:cstheme="minorHAnsi"/>
          <w:sz w:val="22"/>
          <w:lang w:val="es-CO"/>
        </w:rPr>
        <w:t>, por cada orden incumplida</w:t>
      </w:r>
      <w:r w:rsidR="005A0334" w:rsidRPr="00DB0685">
        <w:rPr>
          <w:rFonts w:ascii="Verdana" w:hAnsi="Verdana" w:cstheme="minorHAnsi"/>
          <w:sz w:val="22"/>
          <w:lang w:val="es-CO"/>
        </w:rPr>
        <w:t>.</w:t>
      </w:r>
    </w:p>
    <w:p w14:paraId="7FD9923A" w14:textId="262CA968"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DB0685">
        <w:rPr>
          <w:rFonts w:ascii="Verdana" w:hAnsi="Verdana" w:cstheme="minorHAnsi"/>
          <w:sz w:val="22"/>
          <w:lang w:val="es-CO"/>
        </w:rPr>
        <w:t>Contratista</w:t>
      </w:r>
      <w:r w:rsidRPr="00DB0685">
        <w:rPr>
          <w:rFonts w:ascii="Verdana" w:hAnsi="Verdana" w:cstheme="minorHAnsi"/>
          <w:sz w:val="22"/>
          <w:lang w:val="es-CO"/>
        </w:rPr>
        <w:t xml:space="preserve"> se le impondrá una </w:t>
      </w:r>
      <w:r w:rsidR="0082748B" w:rsidRPr="00DB0685">
        <w:rPr>
          <w:rFonts w:ascii="Verdana" w:hAnsi="Verdana" w:cstheme="minorHAnsi"/>
          <w:sz w:val="22"/>
          <w:lang w:val="es-CO"/>
        </w:rPr>
        <w:t>m</w:t>
      </w:r>
      <w:r w:rsidRPr="00DB0685">
        <w:rPr>
          <w:rFonts w:ascii="Verdana" w:hAnsi="Verdana" w:cstheme="minorHAnsi"/>
          <w:sz w:val="22"/>
          <w:lang w:val="es-CO"/>
        </w:rPr>
        <w:t>ulta equivalente a</w:t>
      </w:r>
      <w:r w:rsidR="005341BB" w:rsidRPr="00DB0685">
        <w:rPr>
          <w:rFonts w:ascii="Verdana" w:hAnsi="Verdana" w:cstheme="minorHAnsi"/>
          <w:sz w:val="22"/>
          <w:lang w:val="es-CO"/>
        </w:rPr>
        <w:t>l</w:t>
      </w:r>
      <w:r w:rsidRPr="00DB0685">
        <w:rPr>
          <w:rFonts w:ascii="Verdana" w:hAnsi="Verdana" w:cstheme="minorHAnsi"/>
          <w:sz w:val="22"/>
          <w:lang w:val="es-CO"/>
        </w:rPr>
        <w:t xml:space="preserve"> </w:t>
      </w:r>
      <w:r w:rsidR="005341BB" w:rsidRPr="00DB0685">
        <w:rPr>
          <w:rFonts w:ascii="Verdana" w:hAnsi="Verdana" w:cstheme="minorHAnsi"/>
          <w:sz w:val="22"/>
          <w:lang w:val="es-CO"/>
        </w:rPr>
        <w:t>0,5%</w:t>
      </w:r>
      <w:r w:rsidR="00DB0685" w:rsidRPr="00DB0685">
        <w:rPr>
          <w:rFonts w:ascii="Verdana" w:hAnsi="Verdana" w:cstheme="minorHAnsi"/>
          <w:sz w:val="22"/>
          <w:lang w:val="es-CO"/>
        </w:rPr>
        <w:t xml:space="preserve"> </w:t>
      </w:r>
      <w:r w:rsidR="005341BB" w:rsidRPr="00DB0685">
        <w:rPr>
          <w:rFonts w:ascii="Verdana" w:hAnsi="Verdana" w:cstheme="minorHAnsi"/>
          <w:sz w:val="22"/>
          <w:lang w:val="es-CO"/>
        </w:rPr>
        <w:t>del valor del contrato</w:t>
      </w:r>
      <w:r w:rsidRPr="00DB0685">
        <w:rPr>
          <w:rFonts w:ascii="Verdana" w:hAnsi="Verdana" w:cstheme="minorHAnsi"/>
          <w:sz w:val="22"/>
          <w:lang w:val="es-CO"/>
        </w:rPr>
        <w:t>, por cada día calendario de atraso</w:t>
      </w:r>
      <w:r w:rsidR="00AB7269" w:rsidRPr="00DB0685">
        <w:rPr>
          <w:rFonts w:ascii="Verdana" w:hAnsi="Verdana" w:cstheme="minorHAnsi"/>
          <w:sz w:val="22"/>
          <w:lang w:val="es-CO"/>
        </w:rPr>
        <w:t xml:space="preserve"> </w:t>
      </w:r>
      <w:r w:rsidR="005934F4" w:rsidRPr="00DB0685">
        <w:rPr>
          <w:rFonts w:ascii="Verdana" w:hAnsi="Verdana" w:cstheme="minorHAnsi"/>
          <w:sz w:val="22"/>
          <w:lang w:val="es-CO"/>
        </w:rPr>
        <w:t>en el cumplimiento de dicha obligación</w:t>
      </w:r>
      <w:r w:rsidR="00064D03" w:rsidRPr="00DB0685">
        <w:rPr>
          <w:rFonts w:ascii="Verdana" w:hAnsi="Verdana" w:cstheme="minorHAnsi"/>
          <w:sz w:val="22"/>
          <w:lang w:val="es-CO"/>
        </w:rPr>
        <w:t>.</w:t>
      </w:r>
    </w:p>
    <w:p w14:paraId="74F9341A" w14:textId="043AB821"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Por cambiar e</w:t>
      </w:r>
      <w:r w:rsidRPr="00DB0685">
        <w:rPr>
          <w:rFonts w:ascii="Verdana" w:hAnsi="Verdana" w:cstheme="minorHAnsi"/>
          <w:sz w:val="22"/>
          <w:lang w:val="es-CO"/>
        </w:rPr>
        <w:t xml:space="preserve">l </w:t>
      </w:r>
      <w:r w:rsidR="003650A3" w:rsidRPr="00DB0685">
        <w:rPr>
          <w:rFonts w:ascii="Verdana" w:hAnsi="Verdana" w:cstheme="minorHAnsi"/>
          <w:sz w:val="22"/>
          <w:lang w:val="es-CO"/>
        </w:rPr>
        <w:t xml:space="preserve">personal </w:t>
      </w:r>
      <w:r w:rsidR="0082748B" w:rsidRPr="00DB0685">
        <w:rPr>
          <w:rFonts w:ascii="Verdana" w:hAnsi="Verdana" w:cstheme="minorHAnsi"/>
          <w:sz w:val="22"/>
          <w:lang w:val="es-CO"/>
        </w:rPr>
        <w:t xml:space="preserve">presentado a la </w:t>
      </w:r>
      <w:r w:rsidR="00F8117B" w:rsidRPr="00DB0685">
        <w:rPr>
          <w:rFonts w:ascii="Verdana" w:hAnsi="Verdana" w:cstheme="minorHAnsi"/>
          <w:sz w:val="22"/>
          <w:lang w:val="es-CO"/>
        </w:rPr>
        <w:t>supervisión</w:t>
      </w:r>
      <w:r w:rsidR="005B2128" w:rsidRPr="00DB0685">
        <w:rPr>
          <w:rFonts w:ascii="Verdana" w:hAnsi="Verdana" w:cstheme="minorHAnsi"/>
          <w:sz w:val="22"/>
          <w:lang w:val="es-CO"/>
        </w:rPr>
        <w:t xml:space="preserve">, sin la aprobación previa de esta, al </w:t>
      </w:r>
      <w:r w:rsidR="006B09B1" w:rsidRPr="00DB0685">
        <w:rPr>
          <w:rFonts w:ascii="Verdana" w:hAnsi="Verdana" w:cstheme="minorHAnsi"/>
          <w:sz w:val="22"/>
          <w:lang w:val="es-CO"/>
        </w:rPr>
        <w:t>Contratista</w:t>
      </w:r>
      <w:r w:rsidR="005B2128" w:rsidRPr="00DB0685">
        <w:rPr>
          <w:rFonts w:ascii="Verdana" w:hAnsi="Verdana" w:cstheme="minorHAnsi"/>
          <w:sz w:val="22"/>
          <w:lang w:val="es-CO"/>
        </w:rPr>
        <w:t xml:space="preserve"> se le impondrá una multa equivalente a</w:t>
      </w:r>
      <w:r w:rsidR="004711E1" w:rsidRPr="00DB0685">
        <w:rPr>
          <w:rFonts w:ascii="Verdana" w:hAnsi="Verdana" w:cstheme="minorHAnsi"/>
          <w:sz w:val="22"/>
          <w:lang w:val="es-CO"/>
        </w:rPr>
        <w:t>l</w:t>
      </w:r>
      <w:r w:rsidR="005B2128" w:rsidRPr="00DB0685">
        <w:rPr>
          <w:rFonts w:ascii="Verdana" w:hAnsi="Verdana" w:cstheme="minorHAnsi"/>
          <w:sz w:val="22"/>
          <w:lang w:val="es-CO"/>
        </w:rPr>
        <w:t xml:space="preserve"> </w:t>
      </w:r>
      <w:r w:rsidR="004711E1" w:rsidRPr="00DB0685">
        <w:rPr>
          <w:rFonts w:ascii="Verdana" w:hAnsi="Verdana" w:cstheme="minorHAnsi"/>
          <w:sz w:val="22"/>
          <w:lang w:val="es-CO"/>
        </w:rPr>
        <w:t>0,</w:t>
      </w:r>
      <w:r w:rsidR="00605E65" w:rsidRPr="00DB0685">
        <w:rPr>
          <w:rFonts w:ascii="Verdana" w:hAnsi="Verdana" w:cstheme="minorHAnsi"/>
          <w:sz w:val="22"/>
          <w:lang w:val="es-CO"/>
        </w:rPr>
        <w:t>5</w:t>
      </w:r>
      <w:r w:rsidR="004711E1" w:rsidRPr="00DB0685">
        <w:rPr>
          <w:rFonts w:ascii="Verdana" w:hAnsi="Verdana" w:cstheme="minorHAnsi"/>
          <w:sz w:val="22"/>
          <w:lang w:val="es-CO"/>
        </w:rPr>
        <w:t>%</w:t>
      </w:r>
      <w:r w:rsidR="00605E65" w:rsidRPr="00DB0685">
        <w:rPr>
          <w:rFonts w:ascii="Verdana" w:hAnsi="Verdana" w:cstheme="minorHAnsi"/>
          <w:sz w:val="22"/>
          <w:lang w:val="es-CO"/>
        </w:rPr>
        <w:t xml:space="preserve"> del valor del contrato</w:t>
      </w:r>
      <w:r w:rsidR="005B2128" w:rsidRPr="00DB0685">
        <w:rPr>
          <w:rFonts w:ascii="Verdana" w:hAnsi="Verdana" w:cstheme="minorHAnsi"/>
          <w:color w:val="1A1818" w:themeColor="text1"/>
          <w:sz w:val="22"/>
          <w:lang w:val="es-CO"/>
        </w:rPr>
        <w:t>.</w:t>
      </w:r>
    </w:p>
    <w:p w14:paraId="7AAFCDC6" w14:textId="24D8D1F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w:t>
      </w:r>
      <w:proofErr w:type="gramStart"/>
      <w:r w:rsidR="00AF1EE0" w:rsidRPr="00B424B0">
        <w:rPr>
          <w:rFonts w:ascii="Verdana" w:hAnsi="Verdana" w:cstheme="minorHAnsi"/>
          <w:sz w:val="22"/>
          <w:lang w:val="es-CO"/>
        </w:rPr>
        <w:t>le</w:t>
      </w:r>
      <w:proofErr w:type="gramEnd"/>
      <w:r w:rsidR="00AF1EE0" w:rsidRPr="00B424B0">
        <w:rPr>
          <w:rFonts w:ascii="Verdana" w:hAnsi="Verdana" w:cstheme="minorHAnsi"/>
          <w:sz w:val="22"/>
          <w:lang w:val="es-CO"/>
        </w:rPr>
        <w:t xml:space="preserve"> impondrá una multa equivalente a </w:t>
      </w:r>
      <w:r w:rsidR="00DB0685">
        <w:rPr>
          <w:rFonts w:ascii="Verdana" w:hAnsi="Verdana" w:cstheme="minorHAnsi"/>
          <w:sz w:val="22"/>
          <w:lang w:val="es-CO"/>
        </w:rPr>
        <w:t>10</w:t>
      </w:r>
      <w:r w:rsidR="00AF1EE0" w:rsidRPr="00B424B0">
        <w:rPr>
          <w:rFonts w:ascii="Verdana" w:hAnsi="Verdana" w:cstheme="minorHAnsi"/>
          <w:sz w:val="22"/>
          <w:lang w:val="es-CO"/>
        </w:rPr>
        <w:t xml:space="preserve"> salarios </w:t>
      </w:r>
      <w:r w:rsidR="00AF1EE0" w:rsidRPr="00DB0685">
        <w:rPr>
          <w:rFonts w:ascii="Verdana" w:hAnsi="Verdana" w:cstheme="minorHAnsi"/>
          <w:sz w:val="22"/>
          <w:lang w:val="es-CO"/>
        </w:rPr>
        <w:t>mínimos mensuales legales vigentes, por cada día calendario de atraso en el cumplimiento de dicha obligación.</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w:t>
      </w:r>
      <w:proofErr w:type="gramStart"/>
      <w:r w:rsidRPr="00B424B0">
        <w:rPr>
          <w:rFonts w:ascii="Verdana" w:hAnsi="Verdana"/>
          <w:sz w:val="22"/>
          <w:szCs w:val="24"/>
        </w:rPr>
        <w:t>la misma</w:t>
      </w:r>
      <w:proofErr w:type="gramEnd"/>
      <w:r w:rsidRPr="00B424B0">
        <w:rPr>
          <w:rFonts w:ascii="Verdana" w:hAnsi="Verdana"/>
          <w:sz w:val="22"/>
          <w:szCs w:val="24"/>
        </w:rPr>
        <w:t xml:space="preserve">, la cual se tomará directamente de cualquier suma que se le adeude al </w:t>
      </w:r>
      <w:r w:rsidR="006B09B1" w:rsidRPr="00B424B0">
        <w:rPr>
          <w:rFonts w:ascii="Verdana" w:hAnsi="Verdana"/>
          <w:sz w:val="22"/>
          <w:szCs w:val="24"/>
        </w:rPr>
        <w:lastRenderedPageBreak/>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53F731FF" w14:textId="5661C128"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w:t>
      </w:r>
      <w:r w:rsidRPr="00DB0685">
        <w:rPr>
          <w:rFonts w:ascii="Verdana" w:hAnsi="Verdana" w:cstheme="minorHAnsi"/>
          <w:sz w:val="22"/>
        </w:rPr>
        <w:t xml:space="preserve">pecuniaria a la Entidad, una suma equivalente </w:t>
      </w:r>
      <w:r w:rsidR="00C36D12" w:rsidRPr="00DB0685">
        <w:rPr>
          <w:rFonts w:ascii="Verdana" w:hAnsi="Verdana" w:cstheme="minorHAnsi"/>
          <w:sz w:val="22"/>
        </w:rPr>
        <w:t>a</w:t>
      </w:r>
      <w:r w:rsidR="00C35BC2" w:rsidRPr="00DB0685">
        <w:rPr>
          <w:rFonts w:ascii="Verdana" w:hAnsi="Verdana" w:cstheme="minorHAnsi"/>
          <w:sz w:val="22"/>
        </w:rPr>
        <w:t>l veinte por ciento (20</w:t>
      </w:r>
      <w:r w:rsidR="00DC5E48" w:rsidRPr="00DB0685">
        <w:rPr>
          <w:rFonts w:ascii="Verdana" w:hAnsi="Verdana" w:cstheme="minorHAnsi"/>
          <w:sz w:val="22"/>
        </w:rPr>
        <w:t>%) del valor del contrato</w:t>
      </w:r>
      <w:r w:rsidRPr="00DB0685">
        <w:rPr>
          <w:rFonts w:ascii="Verdana" w:hAnsi="Verdana" w:cstheme="minorHAnsi"/>
          <w:sz w:val="22"/>
        </w:rPr>
        <w:t>.</w:t>
      </w:r>
      <w:r w:rsidR="00C159DE" w:rsidRPr="00DB0685">
        <w:rPr>
          <w:rFonts w:ascii="Verdana" w:hAnsi="Verdana" w:cstheme="minorHAnsi"/>
          <w:sz w:val="22"/>
        </w:rPr>
        <w:t xml:space="preserve"> </w:t>
      </w:r>
      <w:r w:rsidRPr="00DB0685">
        <w:rPr>
          <w:rFonts w:ascii="Verdana" w:hAnsi="Verdana" w:cstheme="minorHAnsi"/>
          <w:sz w:val="22"/>
        </w:rPr>
        <w:t xml:space="preserve">La imposición de esta pena pecuniaria se considerará como una estimación anticipada de perjuicios que el </w:t>
      </w:r>
      <w:r w:rsidR="006B09B1" w:rsidRPr="00DB0685">
        <w:rPr>
          <w:rFonts w:ascii="Verdana" w:hAnsi="Verdana" w:cstheme="minorHAnsi"/>
          <w:sz w:val="22"/>
        </w:rPr>
        <w:t>Contratista</w:t>
      </w:r>
      <w:r w:rsidRPr="00DB0685">
        <w:rPr>
          <w:rFonts w:ascii="Verdana" w:hAnsi="Verdana" w:cstheme="minorHAnsi"/>
          <w:sz w:val="22"/>
        </w:rPr>
        <w:t xml:space="preserve"> cause a la Entidad. El valor pagado como cláusula penal no es óbice para </w:t>
      </w:r>
      <w:r w:rsidR="00307202" w:rsidRPr="00DB0685">
        <w:rPr>
          <w:rFonts w:ascii="Verdana" w:hAnsi="Verdana" w:cstheme="minorHAnsi"/>
          <w:sz w:val="22"/>
        </w:rPr>
        <w:t xml:space="preserve">reclamar la </w:t>
      </w:r>
      <w:r w:rsidRPr="00DB0685">
        <w:rPr>
          <w:rFonts w:ascii="Verdana" w:hAnsi="Verdana" w:cstheme="minorHAnsi"/>
          <w:sz w:val="22"/>
        </w:rPr>
        <w:t>indemnización integral de perjuicios causados</w:t>
      </w:r>
      <w:r w:rsidRPr="00B424B0">
        <w:rPr>
          <w:rFonts w:ascii="Verdana" w:hAnsi="Verdana" w:cstheme="minorHAnsi"/>
          <w:sz w:val="22"/>
        </w:rPr>
        <w:t xml:space="preserve">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6C2CF47" w14:textId="5C9F6F28" w:rsidR="36F32B4B" w:rsidRDefault="00DB0685" w:rsidP="36F32B4B">
      <w:pPr>
        <w:rPr>
          <w:rFonts w:ascii="Verdana" w:eastAsia="Verdana" w:hAnsi="Verdana" w:cs="Verdana"/>
          <w:color w:val="000000"/>
          <w:sz w:val="22"/>
        </w:rPr>
      </w:pPr>
      <w:r w:rsidRPr="00DB0685">
        <w:rPr>
          <w:rFonts w:ascii="Verdana" w:eastAsia="Verdana" w:hAnsi="Verdana" w:cs="Verdana"/>
          <w:color w:val="000000"/>
          <w:sz w:val="22"/>
        </w:rPr>
        <w:t>Se entienden incorporadas al Contrato las cláusulas excepcionales a que se refiere el Estatuto General de Contratación de la Administración Pública.</w:t>
      </w:r>
    </w:p>
    <w:p w14:paraId="00CAB7A6" w14:textId="77777777" w:rsidR="00DB0685" w:rsidRPr="00B424B0" w:rsidRDefault="00DB0685"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04D41ACC"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w:t>
      </w:r>
      <w:r w:rsidR="001177E8" w:rsidRPr="004C68C6">
        <w:rPr>
          <w:rFonts w:ascii="Verdana" w:hAnsi="Verdana" w:cstheme="minorHAnsi"/>
          <w:sz w:val="22"/>
        </w:rPr>
        <w:t xml:space="preserve">de los </w:t>
      </w:r>
      <w:proofErr w:type="gramStart"/>
      <w:r w:rsidR="004C68C6" w:rsidRPr="004C68C6">
        <w:rPr>
          <w:rFonts w:ascii="Verdana" w:eastAsia="Arial" w:hAnsi="Verdana" w:cstheme="minorHAnsi"/>
          <w:sz w:val="22"/>
          <w:szCs w:val="24"/>
        </w:rPr>
        <w:t xml:space="preserve">5 </w:t>
      </w:r>
      <w:r w:rsidR="00B62C0F" w:rsidRPr="004C68C6">
        <w:rPr>
          <w:rFonts w:ascii="Verdana" w:hAnsi="Verdana" w:cstheme="minorHAnsi"/>
          <w:sz w:val="22"/>
          <w:szCs w:val="24"/>
        </w:rPr>
        <w:t xml:space="preserve"> </w:t>
      </w:r>
      <w:r w:rsidR="001177E8" w:rsidRPr="00B424B0">
        <w:rPr>
          <w:rFonts w:ascii="Verdana" w:hAnsi="Verdana" w:cstheme="minorHAnsi"/>
          <w:sz w:val="22"/>
        </w:rPr>
        <w:t>días</w:t>
      </w:r>
      <w:proofErr w:type="gramEnd"/>
      <w:r w:rsidR="001177E8" w:rsidRPr="00B424B0">
        <w:rPr>
          <w:rFonts w:ascii="Verdana" w:hAnsi="Verdana" w:cstheme="minorHAnsi"/>
          <w:sz w:val="22"/>
        </w:rPr>
        <w:t xml:space="preserve">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3"/>
        <w:gridCol w:w="7035"/>
      </w:tblGrid>
      <w:tr w:rsidR="004C68C6" w:rsidRPr="00A7137C" w14:paraId="20C27A37" w14:textId="77777777" w:rsidTr="009C435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17B93D3"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CE2B83A"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 xml:space="preserve">Condición </w:t>
            </w:r>
          </w:p>
        </w:tc>
      </w:tr>
      <w:tr w:rsidR="004C68C6" w:rsidRPr="00A7137C" w14:paraId="215B5460" w14:textId="77777777" w:rsidTr="009C435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FD759A2"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3968AE5"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Cualquiera de las clases permitidas por el artículo 2.2.1.2.3.1.2 del Decreto 1082 de 2015, a saber: (i) Contrato de seguro contenido en una póliza para Entidades Estatales, (</w:t>
            </w:r>
            <w:proofErr w:type="spellStart"/>
            <w:r w:rsidRPr="009D2C76">
              <w:rPr>
                <w:rFonts w:ascii="Verdana" w:hAnsi="Verdana" w:cs="Arial"/>
                <w:color w:val="1A1818" w:themeColor="text1"/>
                <w:szCs w:val="20"/>
                <w:lang w:val="es-CO"/>
              </w:rPr>
              <w:t>ii</w:t>
            </w:r>
            <w:proofErr w:type="spellEnd"/>
            <w:r w:rsidRPr="009D2C76">
              <w:rPr>
                <w:rFonts w:ascii="Verdana" w:hAnsi="Verdana" w:cs="Arial"/>
                <w:color w:val="1A1818" w:themeColor="text1"/>
                <w:szCs w:val="20"/>
                <w:lang w:val="es-CO"/>
              </w:rPr>
              <w:t>) Patrimonio autónomo, (</w:t>
            </w:r>
            <w:proofErr w:type="spellStart"/>
            <w:r w:rsidRPr="009D2C76">
              <w:rPr>
                <w:rFonts w:ascii="Verdana" w:hAnsi="Verdana" w:cs="Arial"/>
                <w:color w:val="1A1818" w:themeColor="text1"/>
                <w:szCs w:val="20"/>
                <w:lang w:val="es-CO"/>
              </w:rPr>
              <w:t>iii</w:t>
            </w:r>
            <w:proofErr w:type="spellEnd"/>
            <w:r w:rsidRPr="009D2C76">
              <w:rPr>
                <w:rFonts w:ascii="Verdana" w:hAnsi="Verdana" w:cs="Arial"/>
                <w:color w:val="1A1818" w:themeColor="text1"/>
                <w:szCs w:val="20"/>
                <w:lang w:val="es-CO"/>
              </w:rPr>
              <w:t>) Garantía Bancaria.</w:t>
            </w:r>
          </w:p>
        </w:tc>
      </w:tr>
      <w:tr w:rsidR="004C68C6" w:rsidRPr="00A7137C" w14:paraId="71F2B0A0" w14:textId="77777777" w:rsidTr="009C435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C0B0E7"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64F7971"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 xml:space="preserve">MUNICIPIO DE MONTERÍA identificada con </w:t>
            </w:r>
            <w:proofErr w:type="spellStart"/>
            <w:r w:rsidRPr="009D2C76">
              <w:rPr>
                <w:rFonts w:ascii="Verdana" w:hAnsi="Verdana" w:cs="Arial"/>
                <w:color w:val="1A1818" w:themeColor="text1"/>
                <w:szCs w:val="20"/>
                <w:lang w:val="es-CO"/>
              </w:rPr>
              <w:t>NIT</w:t>
            </w:r>
            <w:proofErr w:type="spellEnd"/>
            <w:r w:rsidRPr="009D2C76">
              <w:rPr>
                <w:rFonts w:ascii="Verdana" w:hAnsi="Verdana" w:cs="Arial"/>
                <w:color w:val="1A1818" w:themeColor="text1"/>
                <w:szCs w:val="20"/>
                <w:lang w:val="es-CO"/>
              </w:rPr>
              <w:t xml:space="preserve"> 800096734-1</w:t>
            </w:r>
          </w:p>
        </w:tc>
      </w:tr>
      <w:tr w:rsidR="004C68C6" w:rsidRPr="00A7137C" w14:paraId="26BD219E" w14:textId="77777777" w:rsidTr="009C435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66EDC65"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6"/>
              <w:gridCol w:w="1877"/>
              <w:gridCol w:w="2026"/>
            </w:tblGrid>
            <w:tr w:rsidR="004C68C6" w:rsidRPr="009D2C76" w14:paraId="08193ED9" w14:textId="77777777" w:rsidTr="009C435C">
              <w:tc>
                <w:tcPr>
                  <w:tcW w:w="2134" w:type="pct"/>
                  <w:tcBorders>
                    <w:top w:val="single" w:sz="4" w:space="0" w:color="auto"/>
                    <w:left w:val="single" w:sz="4" w:space="0" w:color="auto"/>
                    <w:bottom w:val="single" w:sz="4" w:space="0" w:color="auto"/>
                    <w:right w:val="single" w:sz="4" w:space="0" w:color="auto"/>
                  </w:tcBorders>
                  <w:shd w:val="clear" w:color="auto" w:fill="D9D9D9"/>
                  <w:hideMark/>
                </w:tcPr>
                <w:p w14:paraId="6609C251"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hideMark/>
                </w:tcPr>
                <w:p w14:paraId="1F707D09"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hideMark/>
                </w:tcPr>
                <w:p w14:paraId="3979936B"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Valor Asegurado</w:t>
                  </w:r>
                </w:p>
              </w:tc>
            </w:tr>
            <w:tr w:rsidR="004C68C6" w:rsidRPr="009D2C76" w14:paraId="4A47B9DB" w14:textId="77777777" w:rsidTr="009C435C">
              <w:tc>
                <w:tcPr>
                  <w:tcW w:w="2134" w:type="pct"/>
                  <w:tcBorders>
                    <w:top w:val="single" w:sz="4" w:space="0" w:color="auto"/>
                    <w:left w:val="single" w:sz="4" w:space="0" w:color="auto"/>
                    <w:bottom w:val="single" w:sz="4" w:space="0" w:color="auto"/>
                    <w:right w:val="single" w:sz="4" w:space="0" w:color="auto"/>
                  </w:tcBorders>
                  <w:hideMark/>
                </w:tcPr>
                <w:p w14:paraId="4B8CCF8A"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02D0A0"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B0A6EC1"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Diez por ciento (10%) del valor del contrato</w:t>
                  </w:r>
                </w:p>
              </w:tc>
            </w:tr>
            <w:tr w:rsidR="004C68C6" w:rsidRPr="009D2C76" w14:paraId="406C5E92" w14:textId="77777777" w:rsidTr="009C435C">
              <w:tc>
                <w:tcPr>
                  <w:tcW w:w="2134" w:type="pct"/>
                  <w:tcBorders>
                    <w:top w:val="single" w:sz="4" w:space="0" w:color="auto"/>
                    <w:left w:val="single" w:sz="4" w:space="0" w:color="auto"/>
                    <w:bottom w:val="single" w:sz="4" w:space="0" w:color="auto"/>
                    <w:right w:val="single" w:sz="4" w:space="0" w:color="auto"/>
                  </w:tcBorders>
                  <w:hideMark/>
                </w:tcPr>
                <w:p w14:paraId="3CB1D4EF"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 xml:space="preserve">Pago de salarios, prestaciones sociales legales e indemnizaciones laborales del personal que el Contratista haya de utilizar en el territorio </w:t>
                  </w:r>
                  <w:r w:rsidRPr="009D2C76">
                    <w:rPr>
                      <w:rFonts w:ascii="Verdana" w:hAnsi="Verdana" w:cs="Arial"/>
                      <w:color w:val="1A1818" w:themeColor="text1"/>
                      <w:szCs w:val="20"/>
                      <w:lang w:val="es-CO"/>
                    </w:rPr>
                    <w:lastRenderedPageBreak/>
                    <w:t>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D42AE84"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22DC1B0"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Diez por ciento (10%) del valor del contrato</w:t>
                  </w:r>
                </w:p>
              </w:tc>
            </w:tr>
            <w:tr w:rsidR="004C68C6" w:rsidRPr="009D2C76" w14:paraId="6568B689" w14:textId="77777777" w:rsidTr="009C435C">
              <w:tc>
                <w:tcPr>
                  <w:tcW w:w="2134" w:type="pct"/>
                  <w:tcBorders>
                    <w:top w:val="single" w:sz="4" w:space="0" w:color="auto"/>
                    <w:left w:val="single" w:sz="4" w:space="0" w:color="auto"/>
                    <w:bottom w:val="single" w:sz="4" w:space="0" w:color="auto"/>
                    <w:right w:val="single" w:sz="4" w:space="0" w:color="auto"/>
                  </w:tcBorders>
                  <w:hideMark/>
                </w:tcPr>
                <w:p w14:paraId="1874D485"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Estabilidad y calidad de las obras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55099EBF"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rPr>
                    <w:t>Plazo de ejecución del contrato y Un (1) año más contado a partir del acta de recibo final de la obra.  (Teniendo en cuenta que las obras a realizar son sobre una edificación ya construida, y la estabilidad en gran parte depende es de la obra existente, la administración municipal solicitará la garantía de estabilidad y calidad de la obra en el plazo anteriormente descrito)</w:t>
                  </w:r>
                </w:p>
              </w:tc>
              <w:tc>
                <w:tcPr>
                  <w:tcW w:w="1488" w:type="pct"/>
                  <w:tcBorders>
                    <w:top w:val="single" w:sz="4" w:space="0" w:color="auto"/>
                    <w:left w:val="single" w:sz="4" w:space="0" w:color="auto"/>
                    <w:bottom w:val="single" w:sz="4" w:space="0" w:color="auto"/>
                    <w:right w:val="single" w:sz="4" w:space="0" w:color="auto"/>
                  </w:tcBorders>
                  <w:hideMark/>
                </w:tcPr>
                <w:p w14:paraId="6D1BFA92"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Diez por ciento (10%) del valor del contrato</w:t>
                  </w:r>
                </w:p>
              </w:tc>
            </w:tr>
          </w:tbl>
          <w:p w14:paraId="7D2F9D94" w14:textId="77777777" w:rsidR="004C68C6" w:rsidRPr="009D2C76" w:rsidRDefault="004C68C6" w:rsidP="009C435C">
            <w:pPr>
              <w:rPr>
                <w:rFonts w:ascii="Verdana" w:hAnsi="Verdana" w:cs="Arial"/>
                <w:color w:val="1A1818" w:themeColor="text1"/>
                <w:szCs w:val="20"/>
                <w:lang w:val="es-CO"/>
              </w:rPr>
            </w:pPr>
          </w:p>
        </w:tc>
      </w:tr>
      <w:tr w:rsidR="004C68C6" w:rsidRPr="00A7137C" w14:paraId="76DF2AFF" w14:textId="77777777" w:rsidTr="009C435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0BF5EC6"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8A3AA80" w14:textId="77777777" w:rsidR="004C68C6" w:rsidRPr="009D2C76" w:rsidRDefault="004C68C6" w:rsidP="004C68C6">
            <w:pPr>
              <w:pStyle w:val="Prrafodelista"/>
              <w:numPr>
                <w:ilvl w:val="0"/>
                <w:numId w:val="7"/>
              </w:numPr>
              <w:rPr>
                <w:rFonts w:ascii="Verdana" w:hAnsi="Verdana" w:cs="Arial"/>
                <w:color w:val="1A1818" w:themeColor="text1"/>
                <w:szCs w:val="20"/>
                <w:lang w:val="es-CO"/>
              </w:rPr>
            </w:pPr>
            <w:r w:rsidRPr="009D2C76">
              <w:rPr>
                <w:rFonts w:ascii="Verdana" w:hAnsi="Verdana" w:cs="Arial"/>
                <w:color w:val="1A1818" w:themeColor="text1"/>
                <w:szCs w:val="20"/>
                <w:lang w:val="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9D09871" w14:textId="77777777" w:rsidR="004C68C6" w:rsidRPr="009D2C76" w:rsidRDefault="004C68C6" w:rsidP="004C68C6">
            <w:pPr>
              <w:pStyle w:val="Prrafodelista"/>
              <w:numPr>
                <w:ilvl w:val="0"/>
                <w:numId w:val="7"/>
              </w:numPr>
              <w:rPr>
                <w:rFonts w:ascii="Verdana" w:hAnsi="Verdana" w:cs="Arial"/>
                <w:color w:val="1A1818" w:themeColor="text1"/>
                <w:szCs w:val="20"/>
                <w:lang w:val="es-CO"/>
              </w:rPr>
            </w:pPr>
            <w:r w:rsidRPr="009D2C76">
              <w:rPr>
                <w:rFonts w:ascii="Verdana" w:hAnsi="Verdana" w:cs="Arial"/>
                <w:color w:val="1A1818" w:themeColor="text1"/>
                <w:szCs w:val="20"/>
                <w:lang w:val="es-CO"/>
              </w:rPr>
              <w:t xml:space="preserve">No se aceptan garantías a nombre del representante legal o de alguno de los integrantes del consorcio. Cuando el contratista sea una Unión Temporal o Consorcio, se debe incluir la razón social, </w:t>
            </w:r>
            <w:proofErr w:type="spellStart"/>
            <w:r w:rsidRPr="009D2C76">
              <w:rPr>
                <w:rFonts w:ascii="Verdana" w:hAnsi="Verdana" w:cs="Arial"/>
                <w:color w:val="1A1818" w:themeColor="text1"/>
                <w:szCs w:val="20"/>
                <w:lang w:val="es-CO"/>
              </w:rPr>
              <w:t>NIT</w:t>
            </w:r>
            <w:proofErr w:type="spellEnd"/>
            <w:r w:rsidRPr="009D2C76">
              <w:rPr>
                <w:rFonts w:ascii="Verdana" w:hAnsi="Verdana" w:cs="Arial"/>
                <w:color w:val="1A1818" w:themeColor="text1"/>
                <w:szCs w:val="20"/>
                <w:lang w:val="es-CO"/>
              </w:rPr>
              <w:t xml:space="preserve"> y porcentaje de participación de cada uno de los integrantes.</w:t>
            </w:r>
          </w:p>
          <w:p w14:paraId="2274D369" w14:textId="77777777" w:rsidR="004C68C6" w:rsidRPr="009D2C76" w:rsidRDefault="004C68C6" w:rsidP="004C68C6">
            <w:pPr>
              <w:pStyle w:val="Prrafodelista"/>
              <w:numPr>
                <w:ilvl w:val="0"/>
                <w:numId w:val="7"/>
              </w:numPr>
              <w:rPr>
                <w:rFonts w:ascii="Verdana" w:hAnsi="Verdana" w:cs="Arial"/>
                <w:color w:val="1A1818" w:themeColor="text1"/>
                <w:szCs w:val="20"/>
                <w:lang w:val="es-CO"/>
              </w:rPr>
            </w:pPr>
            <w:r w:rsidRPr="009D2C76">
              <w:rPr>
                <w:rFonts w:ascii="Verdana" w:hAnsi="Verdana" w:cs="Arial"/>
                <w:color w:val="1A1818" w:themeColor="text1"/>
                <w:szCs w:val="20"/>
                <w:lang w:val="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9D2C76">
              <w:rPr>
                <w:rFonts w:ascii="Verdana" w:hAnsi="Verdana" w:cs="Arial"/>
                <w:color w:val="1A1818" w:themeColor="text1"/>
                <w:szCs w:val="20"/>
                <w:lang w:val="es-CO"/>
              </w:rPr>
              <w:t>la misma</w:t>
            </w:r>
            <w:proofErr w:type="gramEnd"/>
            <w:r w:rsidRPr="009D2C76">
              <w:rPr>
                <w:rFonts w:ascii="Verdana" w:hAnsi="Verdana" w:cs="Arial"/>
                <w:color w:val="1A1818" w:themeColor="text1"/>
                <w:szCs w:val="20"/>
                <w:lang w:val="es-CO"/>
              </w:rPr>
              <w:t xml:space="preserve">. </w:t>
            </w:r>
          </w:p>
        </w:tc>
      </w:tr>
      <w:tr w:rsidR="004C68C6" w:rsidRPr="00A7137C" w14:paraId="51E64686" w14:textId="77777777" w:rsidTr="009C435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818041" w14:textId="77777777" w:rsidR="004C68C6" w:rsidRPr="009D2C76" w:rsidRDefault="004C68C6" w:rsidP="009C435C">
            <w:pPr>
              <w:rPr>
                <w:rFonts w:ascii="Verdana" w:hAnsi="Verdana" w:cs="Arial"/>
                <w:color w:val="1A1818" w:themeColor="text1"/>
                <w:szCs w:val="20"/>
                <w:lang w:val="es-CO"/>
              </w:rPr>
            </w:pPr>
            <w:r w:rsidRPr="009D2C76">
              <w:rPr>
                <w:rFonts w:ascii="Verdana" w:hAnsi="Verdana" w:cs="Arial"/>
                <w:color w:val="1A1818" w:themeColor="text1"/>
                <w:szCs w:val="20"/>
                <w:lang w:val="es-CO"/>
              </w:rPr>
              <w:t xml:space="preserve">Información necesaria </w:t>
            </w:r>
            <w:r w:rsidRPr="009D2C76">
              <w:rPr>
                <w:rFonts w:ascii="Verdana" w:hAnsi="Verdana" w:cs="Arial"/>
                <w:color w:val="1A1818" w:themeColor="text1"/>
                <w:szCs w:val="20"/>
                <w:lang w:val="es-CO"/>
              </w:rPr>
              <w:lastRenderedPageBreak/>
              <w:t>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223521" w14:textId="77777777" w:rsidR="004C68C6" w:rsidRPr="009D2C76" w:rsidRDefault="004C68C6" w:rsidP="004C68C6">
            <w:pPr>
              <w:pStyle w:val="Prrafodelista"/>
              <w:numPr>
                <w:ilvl w:val="0"/>
                <w:numId w:val="7"/>
              </w:numPr>
              <w:rPr>
                <w:rFonts w:ascii="Verdana" w:hAnsi="Verdana" w:cs="Arial"/>
                <w:color w:val="1A1818" w:themeColor="text1"/>
                <w:szCs w:val="20"/>
                <w:lang w:val="es-CO"/>
              </w:rPr>
            </w:pPr>
            <w:r w:rsidRPr="009D2C76">
              <w:rPr>
                <w:rFonts w:ascii="Verdana" w:hAnsi="Verdana" w:cs="Arial"/>
                <w:color w:val="1A1818" w:themeColor="text1"/>
                <w:szCs w:val="20"/>
                <w:lang w:val="es-CO"/>
              </w:rPr>
              <w:lastRenderedPageBreak/>
              <w:t xml:space="preserve">Número y año del contrato </w:t>
            </w:r>
          </w:p>
          <w:p w14:paraId="0C5CDB9A" w14:textId="77777777" w:rsidR="004C68C6" w:rsidRPr="009D2C76" w:rsidRDefault="004C68C6" w:rsidP="004C68C6">
            <w:pPr>
              <w:pStyle w:val="Prrafodelista"/>
              <w:numPr>
                <w:ilvl w:val="0"/>
                <w:numId w:val="7"/>
              </w:numPr>
              <w:rPr>
                <w:rFonts w:ascii="Verdana" w:hAnsi="Verdana" w:cs="Arial"/>
                <w:color w:val="1A1818" w:themeColor="text1"/>
                <w:szCs w:val="20"/>
                <w:lang w:val="es-CO"/>
              </w:rPr>
            </w:pPr>
            <w:r w:rsidRPr="009D2C76">
              <w:rPr>
                <w:rFonts w:ascii="Verdana" w:hAnsi="Verdana" w:cs="Arial"/>
                <w:color w:val="1A1818" w:themeColor="text1"/>
                <w:szCs w:val="20"/>
                <w:lang w:val="es-CO"/>
              </w:rPr>
              <w:t>Objeto del contrato</w:t>
            </w:r>
          </w:p>
          <w:p w14:paraId="616167A7" w14:textId="77777777" w:rsidR="004C68C6" w:rsidRPr="009D2C76" w:rsidRDefault="004C68C6" w:rsidP="004C68C6">
            <w:pPr>
              <w:pStyle w:val="Prrafodelista"/>
              <w:numPr>
                <w:ilvl w:val="0"/>
                <w:numId w:val="7"/>
              </w:numPr>
              <w:rPr>
                <w:rFonts w:ascii="Verdana" w:hAnsi="Verdana" w:cs="Arial"/>
                <w:color w:val="1A1818" w:themeColor="text1"/>
                <w:szCs w:val="20"/>
                <w:lang w:val="es-CO"/>
              </w:rPr>
            </w:pPr>
            <w:r w:rsidRPr="009D2C76">
              <w:rPr>
                <w:rFonts w:ascii="Verdana" w:hAnsi="Verdana" w:cs="Arial"/>
                <w:color w:val="1A1818" w:themeColor="text1"/>
                <w:szCs w:val="20"/>
                <w:lang w:val="es-CO"/>
              </w:rPr>
              <w:t>Firma del representante legal del Contratista</w:t>
            </w:r>
          </w:p>
          <w:p w14:paraId="70D26129" w14:textId="77777777" w:rsidR="004C68C6" w:rsidRPr="009D2C76" w:rsidRDefault="004C68C6" w:rsidP="004C68C6">
            <w:pPr>
              <w:pStyle w:val="Prrafodelista"/>
              <w:numPr>
                <w:ilvl w:val="0"/>
                <w:numId w:val="7"/>
              </w:numPr>
              <w:rPr>
                <w:rFonts w:ascii="Verdana" w:hAnsi="Verdana" w:cs="Arial"/>
                <w:color w:val="1A1818" w:themeColor="text1"/>
                <w:szCs w:val="20"/>
                <w:lang w:val="es-CO"/>
              </w:rPr>
            </w:pPr>
            <w:r w:rsidRPr="009D2C76">
              <w:rPr>
                <w:rFonts w:ascii="Verdana" w:hAnsi="Verdana" w:cs="Arial"/>
                <w:color w:val="1A1818" w:themeColor="text1"/>
                <w:szCs w:val="20"/>
                <w:lang w:val="es-CO"/>
              </w:rPr>
              <w:lastRenderedPageBreak/>
              <w:t>En caso de usar centavos, los valores deben aproximarse al mayor. Ej. Cumplimiento, si el valor a asegurar es $14.980.420,20 aproximar a $14.980.421</w:t>
            </w:r>
          </w:p>
        </w:tc>
      </w:tr>
    </w:tbl>
    <w:p w14:paraId="2DBE9136" w14:textId="77777777" w:rsidR="00166B37" w:rsidRPr="004C68C6" w:rsidRDefault="00166B37" w:rsidP="005C635B">
      <w:pPr>
        <w:tabs>
          <w:tab w:val="left" w:pos="1560"/>
        </w:tabs>
        <w:rPr>
          <w:rFonts w:ascii="Verdana" w:hAnsi="Verdana" w:cstheme="minorHAnsi"/>
          <w:color w:val="1A1818" w:themeColor="text1"/>
          <w:szCs w:val="20"/>
          <w:lang w:val="es-ES_tradnl"/>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41D9830D" w14:textId="08C4C7C5" w:rsidR="001177E8" w:rsidRDefault="004C68C6" w:rsidP="00540E0E">
      <w:pPr>
        <w:rPr>
          <w:rFonts w:ascii="Verdana" w:eastAsia="Times New Roman" w:hAnsi="Verdana" w:cstheme="minorHAnsi"/>
          <w:bCs/>
          <w:sz w:val="22"/>
          <w:lang w:val="es-ES" w:eastAsia="es-CO"/>
        </w:rPr>
      </w:pPr>
      <w:r w:rsidRPr="004C68C6">
        <w:rPr>
          <w:rFonts w:ascii="Verdana" w:eastAsia="Times New Roman" w:hAnsi="Verdana" w:cstheme="minorHAnsi"/>
          <w:bCs/>
          <w:sz w:val="22"/>
          <w:lang w:val="es-ES" w:eastAsia="es-CO"/>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Plazo de ejecución del contrato y Un (1) año más contado a partir del acta de recibo final de la obra.  (Teniendo en cuenta que las obras a realizar son sobre una edificación ya construida, y la estabilidad en gran parte depende es de la obra existente, la administración municipal solicitará la garantía de estabilidad y calidad de la obra en el plazo anteriormente descrito).  El Contratista procederá a reparar los defectos dentro de los términos que la Entidad le señale en la comunicación escrita que le enviará al respecto.</w:t>
      </w:r>
    </w:p>
    <w:p w14:paraId="5F7A54D9" w14:textId="77777777" w:rsidR="004C68C6" w:rsidRPr="00B424B0" w:rsidRDefault="004C68C6"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Default="001177E8" w:rsidP="00540E0E">
      <w:pPr>
        <w:pStyle w:val="Clusula10"/>
        <w:numPr>
          <w:ilvl w:val="0"/>
          <w:numId w:val="0"/>
        </w:numPr>
        <w:rPr>
          <w:rFonts w:ascii="Verdana" w:eastAsia="Times New Roman" w:hAnsi="Verdana" w:cstheme="minorHAnsi"/>
          <w:bCs/>
          <w:color w:val="auto"/>
          <w:sz w:val="22"/>
          <w:lang w:val="es-ES" w:eastAsia="es-CO"/>
        </w:rPr>
      </w:pPr>
    </w:p>
    <w:p w14:paraId="2D2F37CE" w14:textId="77777777" w:rsidR="004C68C6" w:rsidRDefault="004C68C6" w:rsidP="00540E0E">
      <w:pPr>
        <w:pStyle w:val="Clusula10"/>
        <w:numPr>
          <w:ilvl w:val="0"/>
          <w:numId w:val="0"/>
        </w:numPr>
        <w:rPr>
          <w:rFonts w:ascii="Verdana" w:eastAsia="Times New Roman" w:hAnsi="Verdana" w:cstheme="minorHAnsi"/>
          <w:bCs/>
          <w:color w:val="auto"/>
          <w:sz w:val="22"/>
          <w:lang w:val="es-ES" w:eastAsia="es-CO"/>
        </w:rPr>
      </w:pPr>
    </w:p>
    <w:p w14:paraId="562E03B5" w14:textId="77777777" w:rsidR="004C68C6" w:rsidRPr="00B424B0" w:rsidRDefault="004C68C6"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lastRenderedPageBreak/>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4"/>
        <w:gridCol w:w="6804"/>
      </w:tblGrid>
      <w:tr w:rsidR="004C68C6" w:rsidRPr="00EE7652" w14:paraId="4E1174B6" w14:textId="77777777" w:rsidTr="009C435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2AD89E2" w14:textId="77777777" w:rsidR="004C68C6" w:rsidRPr="00EE7652" w:rsidRDefault="004C68C6" w:rsidP="009C435C">
            <w:pPr>
              <w:rPr>
                <w:rFonts w:ascii="Verdana" w:hAnsi="Verdana" w:cs="Arial"/>
                <w:color w:val="1A1818" w:themeColor="text1"/>
                <w:szCs w:val="20"/>
              </w:rPr>
            </w:pPr>
            <w:r w:rsidRPr="00EE7652">
              <w:rPr>
                <w:rFonts w:ascii="Verdana" w:hAnsi="Verdana" w:cs="Arial"/>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68F99F1" w14:textId="77777777" w:rsidR="004C68C6" w:rsidRPr="00EE7652" w:rsidRDefault="004C68C6" w:rsidP="009C435C">
            <w:pPr>
              <w:rPr>
                <w:rFonts w:ascii="Verdana" w:hAnsi="Verdana" w:cs="Arial"/>
                <w:color w:val="1A1818" w:themeColor="text1"/>
                <w:szCs w:val="20"/>
              </w:rPr>
            </w:pPr>
            <w:r w:rsidRPr="00EE7652">
              <w:rPr>
                <w:rFonts w:ascii="Verdana" w:hAnsi="Verdana" w:cs="Arial"/>
                <w:color w:val="1A1818" w:themeColor="text1"/>
                <w:szCs w:val="20"/>
              </w:rPr>
              <w:t>Condición</w:t>
            </w:r>
          </w:p>
        </w:tc>
      </w:tr>
      <w:tr w:rsidR="004C68C6" w:rsidRPr="00EE7652" w14:paraId="666C197A" w14:textId="77777777" w:rsidTr="009C435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EB752DF" w14:textId="77777777" w:rsidR="004C68C6" w:rsidRPr="00EE7652" w:rsidRDefault="004C68C6" w:rsidP="009C435C">
            <w:pPr>
              <w:rPr>
                <w:rFonts w:ascii="Verdana" w:hAnsi="Verdana" w:cs="Arial"/>
                <w:color w:val="1A1818" w:themeColor="text1"/>
                <w:szCs w:val="20"/>
              </w:rPr>
            </w:pPr>
            <w:r w:rsidRPr="00EE7652">
              <w:rPr>
                <w:rFonts w:ascii="Verdana" w:hAnsi="Verdana" w:cs="Arial"/>
                <w:color w:val="1A1818" w:themeColor="text1"/>
                <w:szCs w:val="20"/>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9F2E5F1" w14:textId="77777777" w:rsidR="004C68C6" w:rsidRPr="00EE7652" w:rsidRDefault="004C68C6" w:rsidP="009C435C">
            <w:pPr>
              <w:rPr>
                <w:rFonts w:ascii="Verdana" w:hAnsi="Verdana" w:cs="Arial"/>
                <w:color w:val="1A1818" w:themeColor="text1"/>
                <w:szCs w:val="20"/>
              </w:rPr>
            </w:pPr>
            <w:r w:rsidRPr="00EE7652">
              <w:rPr>
                <w:rFonts w:ascii="Verdana" w:hAnsi="Verdana" w:cs="Arial"/>
                <w:color w:val="1A1818" w:themeColor="text1"/>
                <w:szCs w:val="20"/>
              </w:rPr>
              <w:t xml:space="preserve">Contrato de seguro contenido en una póliza </w:t>
            </w:r>
          </w:p>
        </w:tc>
      </w:tr>
      <w:tr w:rsidR="004C68C6" w:rsidRPr="00EE7652" w14:paraId="3FF1CD34" w14:textId="77777777" w:rsidTr="009C435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C1A4FBC" w14:textId="77777777" w:rsidR="004C68C6" w:rsidRPr="00EE7652" w:rsidRDefault="004C68C6" w:rsidP="009C435C">
            <w:pPr>
              <w:rPr>
                <w:rFonts w:ascii="Verdana" w:hAnsi="Verdana" w:cs="Arial"/>
                <w:color w:val="1A1818" w:themeColor="text1"/>
                <w:szCs w:val="20"/>
              </w:rPr>
            </w:pPr>
            <w:r w:rsidRPr="00EE7652">
              <w:rPr>
                <w:rFonts w:ascii="Verdana" w:hAnsi="Verdana" w:cs="Arial"/>
                <w:color w:val="1A1818" w:themeColor="text1"/>
                <w:szCs w:val="20"/>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871C725" w14:textId="77777777" w:rsidR="004C68C6" w:rsidRPr="00EE7652" w:rsidRDefault="004C68C6" w:rsidP="009C435C">
            <w:pPr>
              <w:rPr>
                <w:rFonts w:ascii="Verdana" w:hAnsi="Verdana" w:cs="Arial"/>
                <w:color w:val="1A1818" w:themeColor="text1"/>
                <w:szCs w:val="20"/>
              </w:rPr>
            </w:pPr>
            <w:r w:rsidRPr="00EE7652">
              <w:rPr>
                <w:rFonts w:ascii="Verdana" w:hAnsi="Verdana" w:cs="Arial"/>
                <w:color w:val="1A1818" w:themeColor="text1"/>
                <w:szCs w:val="20"/>
              </w:rPr>
              <w:t xml:space="preserve">MUNICIPIO DE MONTERÍA identificada con </w:t>
            </w:r>
            <w:proofErr w:type="spellStart"/>
            <w:r w:rsidRPr="00EE7652">
              <w:rPr>
                <w:rFonts w:ascii="Verdana" w:hAnsi="Verdana" w:cs="Arial"/>
                <w:color w:val="1A1818" w:themeColor="text1"/>
                <w:szCs w:val="20"/>
              </w:rPr>
              <w:t>NIT</w:t>
            </w:r>
            <w:proofErr w:type="spellEnd"/>
            <w:r w:rsidRPr="00EE7652">
              <w:rPr>
                <w:rFonts w:ascii="Verdana" w:hAnsi="Verdana" w:cs="Arial"/>
                <w:color w:val="1A1818" w:themeColor="text1"/>
                <w:szCs w:val="20"/>
              </w:rPr>
              <w:t xml:space="preserve"> 800096734-1 y el Contratista</w:t>
            </w:r>
          </w:p>
        </w:tc>
      </w:tr>
      <w:tr w:rsidR="004C68C6" w:rsidRPr="00EE7652" w14:paraId="5752C111" w14:textId="77777777" w:rsidTr="009C435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5A19FC" w14:textId="77777777" w:rsidR="004C68C6" w:rsidRPr="00EE7652" w:rsidRDefault="004C68C6" w:rsidP="009C435C">
            <w:pPr>
              <w:rPr>
                <w:rFonts w:ascii="Verdana" w:hAnsi="Verdana" w:cs="Arial"/>
                <w:color w:val="1A1818" w:themeColor="text1"/>
                <w:szCs w:val="20"/>
              </w:rPr>
            </w:pPr>
            <w:r w:rsidRPr="00EE7652">
              <w:rPr>
                <w:rFonts w:ascii="Verdana" w:hAnsi="Verdana" w:cs="Arial"/>
                <w:color w:val="1A1818" w:themeColor="text1"/>
                <w:szCs w:val="20"/>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A713" w14:textId="77777777" w:rsidR="004C68C6" w:rsidRPr="00EE7652" w:rsidRDefault="004C68C6" w:rsidP="004C68C6">
            <w:pPr>
              <w:numPr>
                <w:ilvl w:val="0"/>
                <w:numId w:val="7"/>
              </w:numPr>
              <w:contextualSpacing/>
              <w:rPr>
                <w:rFonts w:ascii="Verdana" w:hAnsi="Verdana" w:cs="Arial"/>
                <w:color w:val="1A1818" w:themeColor="text1"/>
                <w:szCs w:val="20"/>
              </w:rPr>
            </w:pPr>
            <w:r w:rsidRPr="00EE7652">
              <w:rPr>
                <w:rFonts w:ascii="Verdana" w:hAnsi="Verdana" w:cs="Arial"/>
                <w:color w:val="1A1818" w:themeColor="text1"/>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A4D4529" w14:textId="77777777" w:rsidR="004C68C6" w:rsidRPr="00EE7652" w:rsidRDefault="004C68C6" w:rsidP="004C68C6">
            <w:pPr>
              <w:numPr>
                <w:ilvl w:val="0"/>
                <w:numId w:val="7"/>
              </w:numPr>
              <w:contextualSpacing/>
              <w:rPr>
                <w:rFonts w:ascii="Verdana" w:hAnsi="Verdana" w:cs="Arial"/>
                <w:color w:val="1A1818" w:themeColor="text1"/>
                <w:szCs w:val="20"/>
              </w:rPr>
            </w:pPr>
            <w:r w:rsidRPr="00EE7652">
              <w:rPr>
                <w:rFonts w:ascii="Verdana" w:hAnsi="Verdana" w:cs="Arial"/>
                <w:color w:val="1A1818" w:themeColor="text1"/>
                <w:szCs w:val="20"/>
              </w:rPr>
              <w:t xml:space="preserve">No se aceptan garantías a nombre del representante legal o de alguno de los integrantes del consorcio. Cuando el contratista sea una unión temporal o consorcio, se debe incluir razón social, </w:t>
            </w:r>
            <w:proofErr w:type="spellStart"/>
            <w:r w:rsidRPr="00EE7652">
              <w:rPr>
                <w:rFonts w:ascii="Verdana" w:hAnsi="Verdana" w:cs="Arial"/>
                <w:color w:val="1A1818" w:themeColor="text1"/>
                <w:szCs w:val="20"/>
              </w:rPr>
              <w:t>NIT</w:t>
            </w:r>
            <w:proofErr w:type="spellEnd"/>
            <w:r w:rsidRPr="00EE7652">
              <w:rPr>
                <w:rFonts w:ascii="Verdana" w:hAnsi="Verdana" w:cs="Arial"/>
                <w:color w:val="1A1818" w:themeColor="text1"/>
                <w:szCs w:val="20"/>
              </w:rPr>
              <w:t xml:space="preserve"> y porcentaje de participación de cada uno de los integrantes.</w:t>
            </w:r>
          </w:p>
          <w:p w14:paraId="01633E1E" w14:textId="77777777" w:rsidR="004C68C6" w:rsidRPr="00EE7652" w:rsidRDefault="004C68C6" w:rsidP="004C68C6">
            <w:pPr>
              <w:numPr>
                <w:ilvl w:val="0"/>
                <w:numId w:val="7"/>
              </w:numPr>
              <w:contextualSpacing/>
              <w:rPr>
                <w:rFonts w:ascii="Verdana" w:hAnsi="Verdana" w:cs="Arial"/>
                <w:color w:val="1A1818" w:themeColor="text1"/>
                <w:szCs w:val="20"/>
              </w:rPr>
            </w:pPr>
            <w:r w:rsidRPr="00EE7652">
              <w:rPr>
                <w:rFonts w:ascii="Verdana" w:hAnsi="Verdana" w:cs="Arial"/>
                <w:color w:val="1A1818" w:themeColor="text1"/>
                <w:szCs w:val="2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EE7652">
              <w:rPr>
                <w:rFonts w:ascii="Verdana" w:hAnsi="Verdana" w:cs="Arial"/>
                <w:color w:val="1A1818" w:themeColor="text1"/>
                <w:szCs w:val="20"/>
              </w:rPr>
              <w:t>la misma</w:t>
            </w:r>
            <w:proofErr w:type="gramEnd"/>
            <w:r w:rsidRPr="00EE7652">
              <w:rPr>
                <w:rFonts w:ascii="Verdana" w:hAnsi="Verdana" w:cs="Arial"/>
                <w:color w:val="1A1818" w:themeColor="text1"/>
                <w:szCs w:val="20"/>
              </w:rPr>
              <w:t xml:space="preserve">. </w:t>
            </w:r>
          </w:p>
        </w:tc>
      </w:tr>
      <w:tr w:rsidR="004C68C6" w:rsidRPr="00EE7652" w14:paraId="2241F936" w14:textId="77777777" w:rsidTr="009C435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C57D8C" w14:textId="77777777" w:rsidR="004C68C6" w:rsidRPr="00EE7652" w:rsidRDefault="004C68C6" w:rsidP="009C435C">
            <w:pPr>
              <w:rPr>
                <w:rFonts w:ascii="Verdana" w:hAnsi="Verdana" w:cs="Arial"/>
                <w:color w:val="1A1818" w:themeColor="text1"/>
                <w:szCs w:val="20"/>
              </w:rPr>
            </w:pPr>
            <w:r w:rsidRPr="00EE7652">
              <w:rPr>
                <w:rFonts w:ascii="Verdana" w:hAnsi="Verdana" w:cs="Arial"/>
                <w:color w:val="1A1818" w:themeColor="text1"/>
                <w:szCs w:val="20"/>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F6E3707" w14:textId="77777777" w:rsidR="004C68C6" w:rsidRPr="00EE7652" w:rsidRDefault="004C68C6" w:rsidP="009C435C">
            <w:pPr>
              <w:shd w:val="clear" w:color="auto" w:fill="FFFFFF"/>
              <w:rPr>
                <w:rFonts w:ascii="Verdana" w:hAnsi="Verdana" w:cs="Arial"/>
                <w:color w:val="1A1818" w:themeColor="text1"/>
                <w:szCs w:val="20"/>
              </w:rPr>
            </w:pPr>
            <w:r w:rsidRPr="00EE7652">
              <w:rPr>
                <w:rFonts w:ascii="Verdana" w:hAnsi="Verdana" w:cs="Arial"/>
                <w:color w:val="1A1818" w:themeColor="text1"/>
                <w:szCs w:val="20"/>
              </w:rPr>
              <w:t xml:space="preserve">Doscientos (200) </w:t>
            </w:r>
            <w:proofErr w:type="spellStart"/>
            <w:r w:rsidRPr="00EE7652">
              <w:rPr>
                <w:rFonts w:ascii="Verdana" w:hAnsi="Verdana" w:cs="Arial"/>
                <w:color w:val="1A1818" w:themeColor="text1"/>
                <w:szCs w:val="20"/>
              </w:rPr>
              <w:t>SMMLV</w:t>
            </w:r>
            <w:proofErr w:type="spellEnd"/>
            <w:r w:rsidRPr="00EE7652">
              <w:rPr>
                <w:rFonts w:ascii="Verdana" w:hAnsi="Verdana" w:cs="Arial"/>
                <w:color w:val="1A1818" w:themeColor="text1"/>
                <w:szCs w:val="20"/>
              </w:rPr>
              <w:t xml:space="preserve"> para contratos cuyo valor sea inferior o igual a mil quinientos (1500) </w:t>
            </w:r>
            <w:proofErr w:type="spellStart"/>
            <w:r w:rsidRPr="00EE7652">
              <w:rPr>
                <w:rFonts w:ascii="Verdana" w:hAnsi="Verdana" w:cs="Arial"/>
                <w:color w:val="1A1818" w:themeColor="text1"/>
                <w:szCs w:val="20"/>
              </w:rPr>
              <w:t>SMMLV</w:t>
            </w:r>
            <w:proofErr w:type="spellEnd"/>
          </w:p>
        </w:tc>
      </w:tr>
      <w:tr w:rsidR="004C68C6" w:rsidRPr="00EE7652" w14:paraId="6E1CD2FE" w14:textId="77777777" w:rsidTr="009C435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025526" w14:textId="77777777" w:rsidR="004C68C6" w:rsidRPr="00EE7652" w:rsidRDefault="004C68C6" w:rsidP="009C435C">
            <w:pPr>
              <w:rPr>
                <w:rFonts w:ascii="Verdana" w:hAnsi="Verdana" w:cs="Arial"/>
                <w:color w:val="1A1818" w:themeColor="text1"/>
                <w:szCs w:val="20"/>
              </w:rPr>
            </w:pPr>
            <w:r w:rsidRPr="00EE7652">
              <w:rPr>
                <w:rFonts w:ascii="Verdana" w:hAnsi="Verdana" w:cs="Arial"/>
                <w:color w:val="1A1818" w:themeColor="text1"/>
                <w:szCs w:val="20"/>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C89660C" w14:textId="77777777" w:rsidR="004C68C6" w:rsidRPr="00EE7652" w:rsidRDefault="004C68C6" w:rsidP="009C435C">
            <w:pPr>
              <w:rPr>
                <w:rFonts w:ascii="Verdana" w:hAnsi="Verdana" w:cs="Arial"/>
                <w:color w:val="1A1818" w:themeColor="text1"/>
                <w:szCs w:val="20"/>
              </w:rPr>
            </w:pPr>
            <w:r w:rsidRPr="00EE7652">
              <w:rPr>
                <w:rFonts w:ascii="Verdana" w:hAnsi="Verdana" w:cs="Arial"/>
                <w:color w:val="1A1818" w:themeColor="text1"/>
                <w:szCs w:val="20"/>
              </w:rPr>
              <w:t>Igual al período de ejecución del contrato.</w:t>
            </w:r>
          </w:p>
        </w:tc>
      </w:tr>
      <w:tr w:rsidR="004C68C6" w:rsidRPr="00EE7652" w14:paraId="7BA20F95" w14:textId="77777777" w:rsidTr="009C435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2D74532" w14:textId="77777777" w:rsidR="004C68C6" w:rsidRPr="00EE7652" w:rsidRDefault="004C68C6" w:rsidP="009C435C">
            <w:pPr>
              <w:rPr>
                <w:rFonts w:ascii="Verdana" w:hAnsi="Verdana" w:cs="Arial"/>
                <w:color w:val="1A1818" w:themeColor="text1"/>
                <w:szCs w:val="20"/>
              </w:rPr>
            </w:pPr>
            <w:r w:rsidRPr="00EE7652">
              <w:rPr>
                <w:rFonts w:ascii="Verdana" w:hAnsi="Verdana" w:cs="Arial"/>
                <w:color w:val="1A1818" w:themeColor="text1"/>
                <w:szCs w:val="20"/>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78670CB" w14:textId="77777777" w:rsidR="004C68C6" w:rsidRPr="00EE7652" w:rsidRDefault="004C68C6" w:rsidP="009C435C">
            <w:pPr>
              <w:rPr>
                <w:rFonts w:ascii="Verdana" w:hAnsi="Verdana" w:cs="Arial"/>
                <w:color w:val="1A1818" w:themeColor="text1"/>
                <w:szCs w:val="20"/>
              </w:rPr>
            </w:pPr>
            <w:r w:rsidRPr="00EE7652">
              <w:rPr>
                <w:rFonts w:ascii="Verdana" w:hAnsi="Verdana" w:cs="Arial"/>
                <w:color w:val="1A1818" w:themeColor="text1"/>
                <w:szCs w:val="20"/>
              </w:rPr>
              <w:t xml:space="preserve">Terceros afectados y MUNICIPIO DE MONTERÍA identificada con </w:t>
            </w:r>
            <w:proofErr w:type="spellStart"/>
            <w:r w:rsidRPr="00EE7652">
              <w:rPr>
                <w:rFonts w:ascii="Verdana" w:hAnsi="Verdana" w:cs="Arial"/>
                <w:color w:val="1A1818" w:themeColor="text1"/>
                <w:szCs w:val="20"/>
              </w:rPr>
              <w:t>NIT</w:t>
            </w:r>
            <w:proofErr w:type="spellEnd"/>
            <w:r w:rsidRPr="00EE7652">
              <w:rPr>
                <w:rFonts w:ascii="Verdana" w:hAnsi="Verdana" w:cs="Arial"/>
                <w:color w:val="1A1818" w:themeColor="text1"/>
                <w:szCs w:val="20"/>
              </w:rPr>
              <w:t xml:space="preserve"> 800096734-1</w:t>
            </w:r>
          </w:p>
        </w:tc>
      </w:tr>
      <w:tr w:rsidR="004C68C6" w:rsidRPr="00EE7652" w14:paraId="0FD6A18C" w14:textId="77777777" w:rsidTr="009C435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3CC071" w14:textId="77777777" w:rsidR="004C68C6" w:rsidRPr="00EE7652" w:rsidRDefault="004C68C6" w:rsidP="009C435C">
            <w:pPr>
              <w:rPr>
                <w:rFonts w:ascii="Verdana" w:hAnsi="Verdana" w:cs="Arial"/>
                <w:color w:val="1A1818" w:themeColor="text1"/>
                <w:szCs w:val="20"/>
              </w:rPr>
            </w:pPr>
            <w:r w:rsidRPr="00EE7652">
              <w:rPr>
                <w:rFonts w:ascii="Verdana" w:hAnsi="Verdana" w:cs="Arial"/>
                <w:color w:val="1A1818" w:themeColor="text1"/>
                <w:szCs w:val="20"/>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1CAF6587" w14:textId="77777777" w:rsidR="004C68C6" w:rsidRPr="00EE7652" w:rsidRDefault="004C68C6" w:rsidP="009C435C">
            <w:pPr>
              <w:rPr>
                <w:rFonts w:ascii="Verdana" w:hAnsi="Verdana" w:cs="Arial"/>
                <w:color w:val="1A1818" w:themeColor="text1"/>
                <w:szCs w:val="20"/>
              </w:rPr>
            </w:pPr>
            <w:r w:rsidRPr="00EE7652">
              <w:rPr>
                <w:rFonts w:ascii="Verdana" w:hAnsi="Verdana" w:cs="Arial"/>
                <w:color w:val="1A1818" w:themeColor="text1"/>
                <w:szCs w:val="20"/>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4C68C6" w:rsidRPr="00EE7652" w14:paraId="5EF45A4B" w14:textId="77777777" w:rsidTr="009C435C">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001F7F" w14:textId="77777777" w:rsidR="004C68C6" w:rsidRPr="00EE7652" w:rsidRDefault="004C68C6" w:rsidP="009C435C">
            <w:pPr>
              <w:rPr>
                <w:rFonts w:ascii="Verdana" w:hAnsi="Verdana" w:cs="Arial"/>
                <w:color w:val="1A1818" w:themeColor="text1"/>
                <w:szCs w:val="20"/>
              </w:rPr>
            </w:pPr>
            <w:r w:rsidRPr="00EE7652">
              <w:rPr>
                <w:rFonts w:ascii="Verdana" w:hAnsi="Verdana" w:cs="Arial"/>
                <w:color w:val="1A1818" w:themeColor="text1"/>
                <w:szCs w:val="2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7C52858" w14:textId="77777777" w:rsidR="004C68C6" w:rsidRPr="00EE7652" w:rsidRDefault="004C68C6" w:rsidP="004C68C6">
            <w:pPr>
              <w:numPr>
                <w:ilvl w:val="0"/>
                <w:numId w:val="7"/>
              </w:numPr>
              <w:contextualSpacing/>
              <w:rPr>
                <w:rFonts w:ascii="Verdana" w:hAnsi="Verdana" w:cs="Arial"/>
                <w:color w:val="1A1818" w:themeColor="text1"/>
                <w:szCs w:val="20"/>
              </w:rPr>
            </w:pPr>
            <w:r w:rsidRPr="00EE7652">
              <w:rPr>
                <w:rFonts w:ascii="Verdana" w:hAnsi="Verdana" w:cs="Arial"/>
                <w:color w:val="1A1818" w:themeColor="text1"/>
                <w:szCs w:val="20"/>
              </w:rPr>
              <w:t xml:space="preserve">Número y año del contrato </w:t>
            </w:r>
          </w:p>
          <w:p w14:paraId="61A9B6AC" w14:textId="77777777" w:rsidR="004C68C6" w:rsidRPr="00EE7652" w:rsidRDefault="004C68C6" w:rsidP="004C68C6">
            <w:pPr>
              <w:numPr>
                <w:ilvl w:val="0"/>
                <w:numId w:val="7"/>
              </w:numPr>
              <w:contextualSpacing/>
              <w:rPr>
                <w:rFonts w:ascii="Verdana" w:hAnsi="Verdana" w:cs="Arial"/>
                <w:color w:val="1A1818" w:themeColor="text1"/>
                <w:szCs w:val="20"/>
              </w:rPr>
            </w:pPr>
            <w:r w:rsidRPr="00EE7652">
              <w:rPr>
                <w:rFonts w:ascii="Verdana" w:hAnsi="Verdana" w:cs="Arial"/>
                <w:color w:val="1A1818" w:themeColor="text1"/>
                <w:szCs w:val="20"/>
              </w:rPr>
              <w:t>Objeto del contrato</w:t>
            </w:r>
          </w:p>
          <w:p w14:paraId="46D1C451" w14:textId="77777777" w:rsidR="004C68C6" w:rsidRPr="00EE7652" w:rsidRDefault="004C68C6" w:rsidP="004C68C6">
            <w:pPr>
              <w:numPr>
                <w:ilvl w:val="0"/>
                <w:numId w:val="7"/>
              </w:numPr>
              <w:contextualSpacing/>
              <w:rPr>
                <w:rFonts w:ascii="Verdana" w:hAnsi="Verdana" w:cs="Arial"/>
                <w:color w:val="1A1818" w:themeColor="text1"/>
                <w:szCs w:val="20"/>
              </w:rPr>
            </w:pPr>
            <w:r w:rsidRPr="00EE7652">
              <w:rPr>
                <w:rFonts w:ascii="Verdana" w:hAnsi="Verdana" w:cs="Arial"/>
                <w:color w:val="1A1818" w:themeColor="text1"/>
                <w:szCs w:val="20"/>
              </w:rPr>
              <w:t>Firma del representante legal del Contratista</w:t>
            </w:r>
          </w:p>
          <w:p w14:paraId="78653D7A" w14:textId="77777777" w:rsidR="004C68C6" w:rsidRPr="00EE7652" w:rsidRDefault="004C68C6" w:rsidP="004C68C6">
            <w:pPr>
              <w:numPr>
                <w:ilvl w:val="0"/>
                <w:numId w:val="7"/>
              </w:numPr>
              <w:contextualSpacing/>
              <w:rPr>
                <w:rFonts w:ascii="Verdana" w:hAnsi="Verdana" w:cs="Arial"/>
                <w:color w:val="1A1818" w:themeColor="text1"/>
                <w:szCs w:val="20"/>
              </w:rPr>
            </w:pPr>
            <w:r w:rsidRPr="00EE7652">
              <w:rPr>
                <w:rFonts w:ascii="Verdana" w:hAnsi="Verdana" w:cs="Arial"/>
                <w:color w:val="1A1818" w:themeColor="text1"/>
                <w:szCs w:val="20"/>
              </w:rPr>
              <w:t>En caso de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44311BB9" w14:textId="77777777" w:rsidR="004C68C6" w:rsidRPr="00B424B0" w:rsidRDefault="004C68C6" w:rsidP="0017146F">
      <w:pPr>
        <w:rPr>
          <w:rFonts w:ascii="Verdana" w:eastAsia="Times New Roman" w:hAnsi="Verdana" w:cstheme="minorHAnsi"/>
          <w:bCs/>
          <w:sz w:val="22"/>
          <w:lang w:val="es-ES" w:eastAsia="es-CO"/>
        </w:rPr>
      </w:pP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461783AE" w14:textId="7EAE79D5"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DB0685" w:rsidRPr="00DB0685">
        <w:rPr>
          <w:rFonts w:ascii="Verdana" w:eastAsia="Times New Roman" w:hAnsi="Verdana" w:cstheme="minorHAnsi"/>
          <w:b w:val="0"/>
          <w:sz w:val="22"/>
          <w:lang w:val="es-ES" w:eastAsia="es-CO"/>
        </w:rPr>
        <w:t>seis (6) meses.</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7BFFACF" w14:textId="334AB58B" w:rsidR="003E4D98" w:rsidRDefault="004867B7" w:rsidP="00DB0685">
      <w:pPr>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w:t>
      </w:r>
      <w:r w:rsidR="00DB0685">
        <w:rPr>
          <w:rFonts w:ascii="Verdana" w:hAnsi="Verdana" w:cstheme="minorHAnsi"/>
          <w:sz w:val="22"/>
          <w:szCs w:val="24"/>
        </w:rPr>
        <w:t xml:space="preserve">el </w:t>
      </w:r>
      <w:r w:rsidR="00DB0685" w:rsidRPr="00DB0685">
        <w:rPr>
          <w:rFonts w:ascii="Verdana" w:hAnsi="Verdana" w:cstheme="minorHAnsi"/>
          <w:sz w:val="22"/>
          <w:szCs w:val="24"/>
        </w:rPr>
        <w:t xml:space="preserve">Municipio de Montería. </w:t>
      </w:r>
      <w:r w:rsidRPr="00B424B0">
        <w:rPr>
          <w:rFonts w:ascii="Verdana" w:hAnsi="Verdana" w:cstheme="minorHAnsi"/>
          <w:sz w:val="22"/>
          <w:szCs w:val="24"/>
        </w:rPr>
        <w:t xml:space="preserve"> y el domicilio contractual es </w:t>
      </w:r>
      <w:r w:rsidR="00DB0685">
        <w:rPr>
          <w:rFonts w:ascii="Verdana" w:hAnsi="Verdana" w:cstheme="minorHAnsi"/>
          <w:sz w:val="22"/>
          <w:szCs w:val="24"/>
        </w:rPr>
        <w:t xml:space="preserve">el </w:t>
      </w:r>
      <w:r w:rsidR="00DB0685" w:rsidRPr="00DB0685">
        <w:rPr>
          <w:rFonts w:ascii="Verdana" w:hAnsi="Verdana" w:cstheme="minorHAnsi"/>
          <w:sz w:val="22"/>
          <w:szCs w:val="24"/>
        </w:rPr>
        <w:t>Municipio de Montería.</w:t>
      </w:r>
    </w:p>
    <w:p w14:paraId="6DEECDDC" w14:textId="77777777" w:rsidR="00DB0685" w:rsidRPr="00B424B0" w:rsidRDefault="00DB0685" w:rsidP="00DB0685">
      <w:pPr>
        <w:rPr>
          <w:rFonts w:ascii="Verdana" w:eastAsia="Times New Roman" w:hAnsi="Verdana" w:cstheme="minorHAnsi"/>
          <w:b/>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 xml:space="preserve">ontrato los cuales determinan, regulan, complementan y adicionan lo </w:t>
      </w:r>
      <w:r w:rsidRPr="00B424B0">
        <w:rPr>
          <w:rFonts w:ascii="Verdana" w:eastAsia="Times New Roman" w:hAnsi="Verdana" w:cstheme="minorHAnsi"/>
          <w:b w:val="0"/>
          <w:bCs/>
          <w:sz w:val="22"/>
          <w:lang w:val="es-ES" w:eastAsia="es-CO"/>
        </w:rPr>
        <w:lastRenderedPageBreak/>
        <w:t>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sectPr w:rsidR="004644CA" w:rsidRPr="00B424B0" w:rsidSect="00CA12E4">
      <w:headerReference w:type="default"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A33E7" w14:textId="77777777" w:rsidR="00E81C3C" w:rsidRDefault="00E81C3C" w:rsidP="004F2C35">
      <w:r>
        <w:separator/>
      </w:r>
    </w:p>
  </w:endnote>
  <w:endnote w:type="continuationSeparator" w:id="0">
    <w:p w14:paraId="720BB714" w14:textId="77777777" w:rsidR="00E81C3C" w:rsidRDefault="00E81C3C" w:rsidP="004F2C35">
      <w:r>
        <w:continuationSeparator/>
      </w:r>
    </w:p>
  </w:endnote>
  <w:endnote w:type="continuationNotice" w:id="1">
    <w:p w14:paraId="08897131" w14:textId="77777777" w:rsidR="00E81C3C" w:rsidRDefault="00E81C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32EC8" w14:textId="77777777" w:rsidR="00E81C3C" w:rsidRDefault="00E81C3C" w:rsidP="004F2C35">
      <w:r>
        <w:separator/>
      </w:r>
    </w:p>
  </w:footnote>
  <w:footnote w:type="continuationSeparator" w:id="0">
    <w:p w14:paraId="032ABB25" w14:textId="77777777" w:rsidR="00E81C3C" w:rsidRDefault="00E81C3C" w:rsidP="004F2C35">
      <w:r>
        <w:continuationSeparator/>
      </w:r>
    </w:p>
  </w:footnote>
  <w:footnote w:type="continuationNotice" w:id="1">
    <w:p w14:paraId="32DFCAB6" w14:textId="77777777" w:rsidR="00E81C3C" w:rsidRDefault="00E81C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15F"/>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0C28"/>
    <w:rsid w:val="003A120B"/>
    <w:rsid w:val="003A1729"/>
    <w:rsid w:val="003A3123"/>
    <w:rsid w:val="003A3BD9"/>
    <w:rsid w:val="003A66FD"/>
    <w:rsid w:val="003A7C12"/>
    <w:rsid w:val="003B03A8"/>
    <w:rsid w:val="003B0BDB"/>
    <w:rsid w:val="003B3495"/>
    <w:rsid w:val="003B43D2"/>
    <w:rsid w:val="003B71ED"/>
    <w:rsid w:val="003C3B31"/>
    <w:rsid w:val="003C5ACC"/>
    <w:rsid w:val="003D1E5B"/>
    <w:rsid w:val="003D38DF"/>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68C6"/>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97003"/>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323"/>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5E86"/>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0685"/>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1C3C"/>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2194"/>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21</Pages>
  <Words>7484</Words>
  <Characters>41168</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Monica Patricia Cantillo Genes</cp:lastModifiedBy>
  <cp:revision>77</cp:revision>
  <cp:lastPrinted>2020-11-13T23:11:00Z</cp:lastPrinted>
  <dcterms:created xsi:type="dcterms:W3CDTF">2022-08-01T21:13:00Z</dcterms:created>
  <dcterms:modified xsi:type="dcterms:W3CDTF">2026-09-29T21:19:00Z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y fmtid="{D5CDD505-2E9C-101B-9397-08002B2CF9AE}" pid="9" name="MSIP_Label_defa4170-0d19-0005-0004-bc88714345d2_Enabled">
    <vt:lpwstr>true</vt:lpwstr>
  </property>
  <property fmtid="{D5CDD505-2E9C-101B-9397-08002B2CF9AE}" pid="10" name="MSIP_Label_defa4170-0d19-0005-0004-bc88714345d2_SetDate">
    <vt:lpwstr>2026-09-29T20:25:08Z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b87b4b02-1c94-4f8b-93f6-f026ad604eab</vt:lpwstr>
  </property>
  <property fmtid="{D5CDD505-2E9C-101B-9397-08002B2CF9AE}" pid="14" name="MSIP_Label_defa4170-0d19-0005-0004-bc88714345d2_ActionId">
    <vt:lpwstr>7920380e-7198-4ee3-8235-0bc44a67f2cb</vt:lpwstr>
  </property>
  <property fmtid="{D5CDD505-2E9C-101B-9397-08002B2CF9AE}" pid="15" name="MSIP_Label_defa4170-0d19-0005-0004-bc88714345d2_ContentBits">
    <vt:lpwstr>0</vt:lpwstr>
  </property>
  <property fmtid="{D5CDD505-2E9C-101B-9397-08002B2CF9AE}" pid="16" name="MSIP_Label_defa4170-0d19-0005-0004-bc88714345d2_Tag">
    <vt:lpwstr>10, 3, 0, 1</vt:lpwstr>
  </property>
</Properties>
</file>