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1f1f1f"/>
          <w:sz w:val="17"/>
          <w:szCs w:val="17"/>
          <w:rtl w:val="0"/>
        </w:rPr>
        <w:t xml:space="preserve">IDU-SASI-DTAF-009-2026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16 — VINCULACIÓN DE PERSONAS CON DISCAPACIDAD EN CARGOS DE NIVEL DIRECTIVO</w:t>
      </w:r>
    </w:p>
    <w:p w:rsidR="00000000" w:rsidDel="00000000" w:rsidP="00000000" w:rsidRDefault="00000000" w:rsidRPr="00000000" w14:paraId="00000005">
      <w:pPr>
        <w:tabs>
          <w:tab w:val="left" w:leader="none" w:pos="2431"/>
          <w:tab w:val="center" w:leader="none" w:pos="4419"/>
        </w:tabs>
        <w:spacing w:after="0" w:line="240" w:lineRule="auto"/>
        <w:rPr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IDU-SASI-DTAF-009-2026,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Renovación de la suscripción de la solución integral de Gestión de Ciberexposición y datos filtrados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nombre del representante legal],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representante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[incluir la razón social de la persona jurídica], identificada con el NIT [incluir el NIT]; y [incluir el nombre del revisor fiscal o contador, según corresponda],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[revisor fiscal / contador, según corresponda]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la misma sociedad,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certificamos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 que la(s) siguiente(s) persona(s) con discapacidad se encuentra(n) vinculada(s) laboralmente en cargo(s)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nivel directivo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 del proponente, con una antigüedad mínima de un (1) año continuo anterior a la fecha de cierre del Proceso de Selección, en el mismo cargo u otro del mismo nivel, en los términos del artículo 2.2.1.2.4.2.6. del Decreto 1082 de 2015, modificado por el artículo 1 del Decreto 0287 de 2026:</w:t>
      </w:r>
    </w:p>
    <w:tbl>
      <w:tblPr>
        <w:tblStyle w:val="Table1"/>
        <w:tblW w:w="8828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00"/>
        <w:gridCol w:w="1880"/>
        <w:gridCol w:w="1422"/>
        <w:gridCol w:w="1512"/>
        <w:gridCol w:w="1207"/>
        <w:gridCol w:w="1207"/>
        <w:tblGridChange w:id="0">
          <w:tblGrid>
            <w:gridCol w:w="1600"/>
            <w:gridCol w:w="1880"/>
            <w:gridCol w:w="1422"/>
            <w:gridCol w:w="1512"/>
            <w:gridCol w:w="1207"/>
            <w:gridCol w:w="1207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Nombre de la persona con discapacidad</w:t>
            </w:r>
          </w:p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Tipo y número de documento de identificación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Cargo que ocupa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Nivel jerárquico / área misional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Fecha de vinculación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Tiempo de vinculación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Proponente para acreditar personas con discapacidad en cargos de nivel directivo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, debe adjuntar copia del documento de identidad de la persona con discapacidad, copia del contrato de trabajo o certificación laboral con las funciones, certificado de aportes a seguridad social del último año que demuestre los pagos realizados por el empleador y el certificado de discapacidad expedido conforme a la normativa del Ministerio de Salud y Protección Social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]. 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Las certificaciones deben expedirse bajo la gravedad de juramento con una fecha de máximo treinta (30) días calendario anteriores a la prevista para el cierre del proceso de selección.</w:t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Para efectos de esta certificación, se entiende como cargos de nivel directivo aquellos cuyas funciones están relacionadas con la dirección de áreas misionales de la empresa y la toma de decisiones a nivel estratégico; esto es, los cargos ubicados en un nivel de mando dentro de la organización o los que por su jerarquía desempeñan funciones orientadas a representar al empleador, conforme a lo establecido en el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artículo 2.2.1.2.4.2.6. del Decreto 1082 de 2015, modificado por el artículo 1 del Decreto 0287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31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del representante legal y el revisor fiscal, cuando exista, de acuerdo con los requerimientos de ley o, el contador, según corresponda]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25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48"/>
      <w:tblGridChange w:id="0">
        <w:tblGrid>
          <w:gridCol w:w="2548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E">
          <w:pPr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Roboto" w:cs="Roboto" w:eastAsia="Roboto" w:hAnsi="Roboto"/>
              <w:b w:val="1"/>
              <w:bCs w:val="1"/>
              <w:color w:val="1f1f1f"/>
              <w:sz w:val="17"/>
              <w:szCs w:val="17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ind w:firstLine="708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 w:val="1"/>
    <w:rsid w:val="00290CE1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 w:val="1"/>
    <w:rsid w:val="00290CE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 w:val="1"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C4923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4"/>
      <w:szCs w:val="24"/>
      <w:lang w:eastAsia="es-ES_trad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330I6O/Z7NZCVuRjeSo+G0nbwQ==">CgMxLjA4AHIhMTdxTVpaempxbWZNT3Y0dHZYcXhCNkJNWGt0eDdBbFd3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2022-08-02T16:14:00Z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