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64C4CF63" w:rsidR="00ED2CB8" w:rsidRPr="00530CEC" w:rsidRDefault="00134FF1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SA009</w:t>
      </w:r>
      <w:r w:rsidR="00E24C88">
        <w:rPr>
          <w:rFonts w:cs="Arial"/>
          <w:b/>
          <w:sz w:val="20"/>
          <w:szCs w:val="20"/>
        </w:rPr>
        <w:t xml:space="preserve"> DE 2026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29F24E8F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FE2C5AB" w14:textId="31EA6A00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5B24493E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Señores</w:t>
      </w:r>
    </w:p>
    <w:p w14:paraId="1A1AB4D4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Dirección Seccional de Administración Judicial de Montería, Córdoba</w:t>
      </w:r>
    </w:p>
    <w:p w14:paraId="0D97F2AC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Calle 27 No.2-06 Palacio de Justicia Piso 7</w:t>
      </w:r>
    </w:p>
    <w:p w14:paraId="1945792B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Montería, Córdoba</w:t>
      </w:r>
    </w:p>
    <w:p w14:paraId="19462171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327DB615" w14:textId="439556E0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Referencia: Proceso de Selección Abreviada de Menor Cuantía No.</w:t>
      </w:r>
      <w:r w:rsidR="00134FF1">
        <w:rPr>
          <w:rFonts w:ascii="Arial MT" w:eastAsia="Arial MT" w:hAnsi="Arial MT" w:cs="Arial MT"/>
          <w:sz w:val="20"/>
          <w:szCs w:val="20"/>
          <w:lang w:val="es-ES" w:eastAsia="en-US"/>
        </w:rPr>
        <w:t>SA009</w:t>
      </w:r>
      <w:r w:rsidR="00E24C88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 DE 2026</w:t>
      </w:r>
    </w:p>
    <w:p w14:paraId="1BBF08CA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0E27421F" w14:textId="3E59B734" w:rsidR="00ED2CB8" w:rsidRPr="004C267D" w:rsidRDefault="00BA41CE" w:rsidP="00BA41CE">
      <w:pPr>
        <w:spacing w:before="0" w:after="0"/>
        <w:rPr>
          <w:rFonts w:cs="Arial"/>
          <w:sz w:val="20"/>
          <w:szCs w:val="20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Objeto: </w:t>
      </w:r>
      <w:r w:rsidR="00722476" w:rsidRPr="00722476">
        <w:rPr>
          <w:rFonts w:cs="Arial"/>
          <w:szCs w:val="22"/>
        </w:rPr>
        <w:t>CONTRATAR LA FASE FINAL DEL PROYECTO DE DIGITALIZACIÓN DEL ARCHIVO DE GESTIÓN DE LAS DEPENDENCIAS ADMINISTRATIVAS Y OFICINAS DE APOYO DE LA DIRECCIÓN EJECUTIVA SECCIONAL DE ADMINISTRACIÓN JUDICIAL DE MONTERÍA, DEL CONSEJO SECCIONAL DE LA JUDICATURA DE CÓRDOBA Y DE ALGUNOS DESPACHOS JUDICIALES, ASÍ COMO SU MIGRACIÓN A UN REPOSITORIO DISPUESTO POR LA ENTIDAD Y SU INTEGRACIÓN AL SOFTWARE PARA LA ADMINISTRACIÓN INTEGRAL DE LOS DOCUMENTOS ADMINISTRATIVOS DIGITALIZADOS DISPUESTO POR LA DIRECCIÓN SECCIONAL DE ADMINISTRACIÓN JUDICIAL DE MONTERÍA</w:t>
      </w: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C267D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CA7E9E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 w:rsidRPr="00853FCC">
        <w:rPr>
          <w:rFonts w:cs="Arial"/>
          <w:color w:val="000000"/>
          <w:sz w:val="20"/>
          <w:szCs w:val="20"/>
          <w:highlight w:val="lightGray"/>
        </w:rPr>
        <w:t xml:space="preserve">Bienes Nacionales, aplicando la definición de Servicios Nacionales del artículo 2.2.1.1.1.3.1 del Decreto 1082 de 2015 y la </w:t>
      </w:r>
      <w:r w:rsidR="00853FCC">
        <w:rPr>
          <w:rFonts w:cs="Arial"/>
          <w:color w:val="000000"/>
          <w:sz w:val="20"/>
          <w:szCs w:val="20"/>
          <w:highlight w:val="lightGray"/>
        </w:rPr>
        <w:t>“</w:t>
      </w:r>
      <w:r w:rsidR="00853FCC" w:rsidRPr="00853FCC">
        <w:rPr>
          <w:rFonts w:cs="Arial"/>
          <w:i/>
          <w:color w:val="000000"/>
          <w:sz w:val="20"/>
          <w:szCs w:val="20"/>
          <w:highlight w:val="lightGray"/>
        </w:rPr>
        <w:t>Guía para aplicar el apoyo o promoción a la Industria Nacional en procesos regidos por Documentos Tipo, de acuerdo con el Decreto 680 de 2021</w:t>
      </w:r>
      <w:r w:rsidR="00853FCC" w:rsidRPr="00853FCC">
        <w:rPr>
          <w:rFonts w:cs="Arial"/>
          <w:color w:val="000000"/>
          <w:sz w:val="20"/>
          <w:szCs w:val="20"/>
          <w:highlight w:val="lightGray"/>
        </w:rPr>
        <w:t>” de Colombia Compra Eficiente</w:t>
      </w:r>
      <w:r w:rsidRPr="00853FCC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633F3D69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</w:t>
      </w:r>
      <w:r w:rsidR="001C5B65">
        <w:rPr>
          <w:rFonts w:cs="Arial"/>
          <w:sz w:val="20"/>
          <w:szCs w:val="20"/>
          <w:lang w:bidi="en-US"/>
        </w:rPr>
        <w:t xml:space="preserve"> y servicios</w:t>
      </w:r>
      <w:r w:rsidRPr="76EB8EE3">
        <w:rPr>
          <w:rFonts w:cs="Arial"/>
          <w:sz w:val="20"/>
          <w:szCs w:val="20"/>
          <w:lang w:bidi="en-US"/>
        </w:rPr>
        <w:t xml:space="preserve"> nacionales </w:t>
      </w:r>
      <w:r>
        <w:rPr>
          <w:rFonts w:cs="Arial"/>
          <w:sz w:val="20"/>
          <w:szCs w:val="20"/>
          <w:lang w:bidi="en-US"/>
        </w:rPr>
        <w:t>establecidos por la Entidad Estatal en el Pliego de Condiciones</w:t>
      </w:r>
    </w:p>
    <w:tbl>
      <w:tblPr>
        <w:tblW w:w="8420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5264"/>
        <w:gridCol w:w="2693"/>
      </w:tblGrid>
      <w:tr w:rsidR="001C5B65" w:rsidRPr="00774ADB" w14:paraId="19D9D684" w14:textId="77777777" w:rsidTr="001C5B65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1C5B65" w:rsidRPr="00765C9F" w:rsidRDefault="001C5B65" w:rsidP="007370D5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lastRenderedPageBreak/>
              <w:t>No.</w:t>
            </w:r>
          </w:p>
        </w:tc>
        <w:tc>
          <w:tcPr>
            <w:tcW w:w="526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0B60F1E3" w:rsidR="001C5B65" w:rsidRPr="00C53C15" w:rsidRDefault="001C5B65" w:rsidP="007370D5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</w:t>
            </w:r>
            <w:r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es y servicios </w:t>
            </w: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nacional 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1A7DF43E" w:rsidR="001C5B65" w:rsidRPr="00C53C15" w:rsidRDefault="001C5B65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1C5B65" w:rsidRPr="00774ADB" w14:paraId="3DE2B973" w14:textId="77777777" w:rsidTr="001C5B65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1C5B65" w:rsidRPr="00765C9F" w:rsidRDefault="001C5B65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5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1C5B65" w:rsidRPr="00C53C15" w:rsidRDefault="001C5B65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1C5B65" w:rsidRPr="00C53C15" w:rsidRDefault="001C5B6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1C5B65" w:rsidRPr="00774ADB" w14:paraId="27DC75A8" w14:textId="77777777" w:rsidTr="001C5B65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1C5B65" w:rsidRPr="00765C9F" w:rsidRDefault="001C5B65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526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1C5B65" w:rsidRPr="00C53C15" w:rsidRDefault="001C5B65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1C5B65" w:rsidRPr="00C53C15" w:rsidRDefault="001C5B65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F8A7D7C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6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.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5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7C0750BD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</w:t>
      </w:r>
      <w:r w:rsidR="00581BC0">
        <w:rPr>
          <w:rFonts w:cs="Arial"/>
          <w:sz w:val="20"/>
          <w:szCs w:val="20"/>
          <w:lang w:bidi="en-US"/>
        </w:rPr>
        <w:t xml:space="preserve">6.5.1 del pliego de condiciones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</w:t>
      </w:r>
      <w:r w:rsidR="00675854">
        <w:rPr>
          <w:rFonts w:cs="Arial"/>
          <w:sz w:val="20"/>
          <w:szCs w:val="20"/>
          <w:highlight w:val="lightGray"/>
          <w:lang w:bidi="en-US"/>
        </w:rPr>
        <w:t>6.5.1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675854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0F824CE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50C4532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9980024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6FD87CD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42A998C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656B52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05FAF60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228500B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DD07616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A568D79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3EA9CBB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8BCE2BD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FEA4F06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AA0899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4C3D744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EF8E384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7554A50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2250C81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A066868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F74D86A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88AF646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59E7705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06CCCBC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F3D968E" w14:textId="77777777" w:rsidR="00A27177" w:rsidRDefault="00A2717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B52D0FC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45423D0" w14:textId="77777777" w:rsidR="00262800" w:rsidRDefault="00262800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73281901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636E51C" w14:textId="77777777" w:rsidR="006E1A00" w:rsidRDefault="006E1A00" w:rsidP="00E67246">
      <w:pPr>
        <w:pStyle w:val="Textoindependiente"/>
        <w:spacing w:before="94"/>
        <w:ind w:right="-21"/>
        <w:rPr>
          <w:sz w:val="20"/>
          <w:szCs w:val="20"/>
        </w:rPr>
      </w:pPr>
    </w:p>
    <w:p w14:paraId="09485133" w14:textId="0E43B301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C561E" w:rsidRPr="00AC561E">
        <w:rPr>
          <w:sz w:val="20"/>
          <w:szCs w:val="20"/>
          <w:highlight w:val="lightGray"/>
        </w:rPr>
        <w:t>[_]</w:t>
      </w:r>
    </w:p>
    <w:p w14:paraId="365FBA11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3D726988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Señores</w:t>
      </w:r>
    </w:p>
    <w:p w14:paraId="694749B1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Dirección Seccional de Administración Judicial de Montería, Córdoba</w:t>
      </w:r>
    </w:p>
    <w:p w14:paraId="6EE2E97C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Calle 27 No.2-06 Palacio de Justicia Piso 7</w:t>
      </w:r>
    </w:p>
    <w:p w14:paraId="12242041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Montería, Córdoba</w:t>
      </w:r>
    </w:p>
    <w:p w14:paraId="0EF607CD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0F960111" w14:textId="56C994B9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Referencia: Proceso de Selección Abreviada de Menor Cuantía No.</w:t>
      </w:r>
      <w:r w:rsidR="00134FF1">
        <w:rPr>
          <w:rFonts w:ascii="Arial MT" w:eastAsia="Arial MT" w:hAnsi="Arial MT" w:cs="Arial MT"/>
          <w:sz w:val="20"/>
          <w:szCs w:val="20"/>
          <w:lang w:val="es-ES" w:eastAsia="en-US"/>
        </w:rPr>
        <w:t>SA009</w:t>
      </w:r>
      <w:r w:rsidR="00E24C88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 DE 2026</w:t>
      </w:r>
    </w:p>
    <w:p w14:paraId="08B3A87E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1B332D5B" w14:textId="6A553431" w:rsidR="006E1A00" w:rsidRDefault="00D61A44" w:rsidP="006E1A00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A27177" w:rsidRPr="00A27177">
        <w:rPr>
          <w:rFonts w:ascii="Arial" w:hAnsi="Arial" w:cs="Arial"/>
        </w:rPr>
        <w:t>CONTRATAR LA FASE FINAL DEL PROYECTO DE DIGITALIZACIÓN DEL ARCHIVO DE GESTIÓN DE LAS DEPENDENCIAS ADMINISTRATIVAS Y OFICINAS DE APOYO DE LA DIRECCIÓN EJECUTIVA SECCIONAL DE ADMINISTRACIÓN JUDICIAL DE MONTERÍA, DEL CONSEJO SECCIONAL DE LA JUDICATURA DE CÓRDOBA Y DE ALGUNOS DESPACHOS JUDICIALES, ASÍ COMO SU MIGRACIÓN A UN REPOSITORIO DISPUESTO POR LA ENTIDAD Y SU INTEGRACIÓN AL SOFTWARE PARA LA ADMINISTRACIÓN INTEGRAL DE LOS DOCUMENTOS ADMINISTRATIVOS DIGITALIZADOS DISPUESTO POR LA DIRECCIÓN SECCIONAL DE ADMINISTRACIÓN JUDICIAL DE MONTERÍA</w:t>
      </w:r>
    </w:p>
    <w:p w14:paraId="12317434" w14:textId="77777777" w:rsidR="006E1A00" w:rsidRDefault="006E1A00" w:rsidP="006E1A00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20"/>
          <w:szCs w:val="20"/>
        </w:rPr>
      </w:pPr>
    </w:p>
    <w:p w14:paraId="38AD307F" w14:textId="155FAB0B" w:rsidR="00ED2CB8" w:rsidRPr="00530CEC" w:rsidDel="00770647" w:rsidRDefault="00ED2CB8" w:rsidP="006E1A00">
      <w:pPr>
        <w:pStyle w:val="Textoindependiente"/>
        <w:tabs>
          <w:tab w:val="left" w:pos="5498"/>
        </w:tabs>
        <w:ind w:right="-21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E08985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6.5.1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5341A2A" w14:textId="2684D97C" w:rsidR="00675854" w:rsidRDefault="00ED2CB8" w:rsidP="004D5706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75854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384DB" w14:textId="77777777" w:rsidR="00C65E22" w:rsidRDefault="00C65E22" w:rsidP="00B15AC2">
      <w:pPr>
        <w:spacing w:before="0" w:after="0"/>
      </w:pPr>
      <w:r>
        <w:separator/>
      </w:r>
    </w:p>
  </w:endnote>
  <w:endnote w:type="continuationSeparator" w:id="0">
    <w:p w14:paraId="1D309A4F" w14:textId="77777777" w:rsidR="00C65E22" w:rsidRDefault="00C65E22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8FE16" w14:textId="77777777" w:rsidR="00BA41CE" w:rsidRDefault="00BA41CE" w:rsidP="00BA41CE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</w:p>
  <w:p w14:paraId="6FD8EAC9" w14:textId="78D125CF" w:rsidR="00BA41CE" w:rsidRPr="000371C5" w:rsidRDefault="00BA41CE" w:rsidP="00BA41CE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688026A9" wp14:editId="17581B9B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E24C88">
      <w:rPr>
        <w:rFonts w:ascii="Times New Roman" w:hAnsi="Times New Roman"/>
        <w:color w:val="000000" w:themeColor="text1"/>
      </w:rPr>
      <w:t>3224562459</w:t>
    </w:r>
  </w:p>
  <w:p w14:paraId="6FB40712" w14:textId="77777777" w:rsidR="00BA41CE" w:rsidRPr="00F6117F" w:rsidRDefault="00BA41CE" w:rsidP="00BA41CE">
    <w:pPr>
      <w:pStyle w:val="Piedepgina"/>
    </w:pPr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1C9F3" w14:textId="77777777" w:rsidR="00C65E22" w:rsidRDefault="00C65E22" w:rsidP="00B15AC2">
      <w:pPr>
        <w:spacing w:before="0" w:after="0"/>
      </w:pPr>
      <w:r>
        <w:separator/>
      </w:r>
    </w:p>
  </w:footnote>
  <w:footnote w:type="continuationSeparator" w:id="0">
    <w:p w14:paraId="18022128" w14:textId="77777777" w:rsidR="00C65E22" w:rsidRDefault="00C65E22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8358" w14:textId="77777777" w:rsidR="004D5706" w:rsidRDefault="004D5706" w:rsidP="004D5706">
    <w:r>
      <w:rPr>
        <w:noProof/>
      </w:rPr>
      <w:drawing>
        <wp:inline distT="0" distB="0" distL="0" distR="0" wp14:anchorId="71F9B88F" wp14:editId="142A2DE1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312EC1D1" wp14:editId="69CE47CA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2C5F6DE" w14:textId="7ED603D6" w:rsidR="00675854" w:rsidRPr="004D5706" w:rsidRDefault="007370D5" w:rsidP="004D5706">
    <w:pPr>
      <w:pStyle w:val="Encabezado"/>
    </w:pPr>
    <w:r w:rsidRPr="004D5706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0C77CC"/>
    <w:rsid w:val="00134FF1"/>
    <w:rsid w:val="001402C1"/>
    <w:rsid w:val="00151F63"/>
    <w:rsid w:val="001959BD"/>
    <w:rsid w:val="001C5B65"/>
    <w:rsid w:val="00210E8E"/>
    <w:rsid w:val="00262800"/>
    <w:rsid w:val="002A31A6"/>
    <w:rsid w:val="002B7262"/>
    <w:rsid w:val="002E392F"/>
    <w:rsid w:val="002F7915"/>
    <w:rsid w:val="00364673"/>
    <w:rsid w:val="003A5F3B"/>
    <w:rsid w:val="003B475A"/>
    <w:rsid w:val="003C308B"/>
    <w:rsid w:val="003E2026"/>
    <w:rsid w:val="004636B2"/>
    <w:rsid w:val="004C267D"/>
    <w:rsid w:val="004D5706"/>
    <w:rsid w:val="004D73DB"/>
    <w:rsid w:val="00522F38"/>
    <w:rsid w:val="00535973"/>
    <w:rsid w:val="005451EF"/>
    <w:rsid w:val="00580126"/>
    <w:rsid w:val="00581BC0"/>
    <w:rsid w:val="00593F95"/>
    <w:rsid w:val="005A46F1"/>
    <w:rsid w:val="005B22CE"/>
    <w:rsid w:val="005E701E"/>
    <w:rsid w:val="006029D3"/>
    <w:rsid w:val="00675854"/>
    <w:rsid w:val="006C35A4"/>
    <w:rsid w:val="006E1948"/>
    <w:rsid w:val="006E1A00"/>
    <w:rsid w:val="006F1157"/>
    <w:rsid w:val="00722476"/>
    <w:rsid w:val="007370D5"/>
    <w:rsid w:val="00765140"/>
    <w:rsid w:val="007A39B0"/>
    <w:rsid w:val="007C0957"/>
    <w:rsid w:val="007E6A93"/>
    <w:rsid w:val="007F3AF5"/>
    <w:rsid w:val="00800C18"/>
    <w:rsid w:val="0080332B"/>
    <w:rsid w:val="00812F29"/>
    <w:rsid w:val="00821AFC"/>
    <w:rsid w:val="00853C71"/>
    <w:rsid w:val="00853FCC"/>
    <w:rsid w:val="008727FB"/>
    <w:rsid w:val="00876792"/>
    <w:rsid w:val="008F2C2A"/>
    <w:rsid w:val="00913583"/>
    <w:rsid w:val="00916915"/>
    <w:rsid w:val="009318D8"/>
    <w:rsid w:val="0097656D"/>
    <w:rsid w:val="009A33F1"/>
    <w:rsid w:val="009C4547"/>
    <w:rsid w:val="00A27177"/>
    <w:rsid w:val="00A42ADC"/>
    <w:rsid w:val="00AC561E"/>
    <w:rsid w:val="00AE7973"/>
    <w:rsid w:val="00B15AC2"/>
    <w:rsid w:val="00B8016C"/>
    <w:rsid w:val="00B814B2"/>
    <w:rsid w:val="00BA41CE"/>
    <w:rsid w:val="00BB57E4"/>
    <w:rsid w:val="00BB63FB"/>
    <w:rsid w:val="00BD6D03"/>
    <w:rsid w:val="00C06441"/>
    <w:rsid w:val="00C20665"/>
    <w:rsid w:val="00C47190"/>
    <w:rsid w:val="00C508B5"/>
    <w:rsid w:val="00C65E22"/>
    <w:rsid w:val="00C91675"/>
    <w:rsid w:val="00C9253A"/>
    <w:rsid w:val="00CF2604"/>
    <w:rsid w:val="00D61A44"/>
    <w:rsid w:val="00D8202F"/>
    <w:rsid w:val="00DB5B1B"/>
    <w:rsid w:val="00DC3CAE"/>
    <w:rsid w:val="00DD7A61"/>
    <w:rsid w:val="00E20BC4"/>
    <w:rsid w:val="00E24C88"/>
    <w:rsid w:val="00E37870"/>
    <w:rsid w:val="00E60D2D"/>
    <w:rsid w:val="00E67246"/>
    <w:rsid w:val="00EA13F0"/>
    <w:rsid w:val="00ED12F1"/>
    <w:rsid w:val="00ED2CB8"/>
    <w:rsid w:val="00EF31AC"/>
    <w:rsid w:val="00F55269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1354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Contratación - Córdoba - Montería</cp:lastModifiedBy>
  <cp:revision>20</cp:revision>
  <cp:lastPrinted>2024-11-12T23:44:00Z</cp:lastPrinted>
  <dcterms:created xsi:type="dcterms:W3CDTF">2024-04-29T15:00:00Z</dcterms:created>
  <dcterms:modified xsi:type="dcterms:W3CDTF">2026-09-30T21:07:00Z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