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eNormal"/>
        <w:tblW w:w="1048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71"/>
        <w:gridCol w:w="323"/>
        <w:gridCol w:w="71"/>
        <w:gridCol w:w="319"/>
        <w:gridCol w:w="71"/>
        <w:gridCol w:w="322"/>
        <w:gridCol w:w="71"/>
        <w:gridCol w:w="322"/>
        <w:gridCol w:w="71"/>
        <w:gridCol w:w="631"/>
        <w:gridCol w:w="173"/>
        <w:gridCol w:w="519"/>
        <w:gridCol w:w="71"/>
        <w:gridCol w:w="322"/>
        <w:gridCol w:w="71"/>
        <w:gridCol w:w="322"/>
        <w:gridCol w:w="71"/>
        <w:gridCol w:w="319"/>
        <w:gridCol w:w="71"/>
        <w:gridCol w:w="322"/>
        <w:gridCol w:w="71"/>
        <w:gridCol w:w="219"/>
        <w:gridCol w:w="174"/>
        <w:gridCol w:w="708"/>
        <w:gridCol w:w="110"/>
        <w:gridCol w:w="237"/>
        <w:gridCol w:w="71"/>
        <w:gridCol w:w="207"/>
        <w:gridCol w:w="71"/>
        <w:gridCol w:w="208"/>
        <w:gridCol w:w="71"/>
        <w:gridCol w:w="306"/>
        <w:gridCol w:w="73"/>
        <w:gridCol w:w="174"/>
        <w:gridCol w:w="228"/>
        <w:gridCol w:w="319"/>
        <w:gridCol w:w="73"/>
        <w:gridCol w:w="417"/>
        <w:gridCol w:w="73"/>
        <w:gridCol w:w="458"/>
        <w:gridCol w:w="73"/>
        <w:gridCol w:w="669"/>
        <w:gridCol w:w="73"/>
        <w:gridCol w:w="444"/>
      </w:tblGrid>
      <w:tr w:rsidR="003410EB" w:rsidRPr="00BE4F1C" w14:paraId="5D2384E6" w14:textId="77777777" w:rsidTr="003410EB">
        <w:trPr>
          <w:trHeight w:val="915"/>
        </w:trPr>
        <w:tc>
          <w:tcPr>
            <w:tcW w:w="493" w:type="dxa"/>
            <w:gridSpan w:val="2"/>
            <w:vMerge w:val="restart"/>
            <w:shd w:val="clear" w:color="auto" w:fill="7E7E7E"/>
          </w:tcPr>
          <w:p w14:paraId="0C03F719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0F2B21DF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04BF2CCD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35265E35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1BF8F7C4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3945CBE2" w14:textId="77777777" w:rsidR="003410EB" w:rsidRPr="00BE4F1C" w:rsidRDefault="003410EB" w:rsidP="00B33747">
            <w:pPr>
              <w:pStyle w:val="TableParagraph"/>
              <w:spacing w:before="147"/>
              <w:rPr>
                <w:sz w:val="12"/>
                <w:szCs w:val="12"/>
              </w:rPr>
            </w:pPr>
          </w:p>
          <w:p w14:paraId="45AB60FD" w14:textId="77777777" w:rsidR="003410EB" w:rsidRPr="00BE4F1C" w:rsidRDefault="003410EB" w:rsidP="00B33747">
            <w:pPr>
              <w:pStyle w:val="TableParagraph"/>
              <w:ind w:left="126"/>
              <w:rPr>
                <w:rFonts w:ascii="Arial" w:hAnsi="Arial"/>
                <w:b/>
                <w:sz w:val="12"/>
                <w:szCs w:val="12"/>
              </w:rPr>
            </w:pPr>
            <w:proofErr w:type="spellStart"/>
            <w:r w:rsidRPr="00BE4F1C">
              <w:rPr>
                <w:rFonts w:ascii="Arial" w:hAnsi="Arial"/>
                <w:b/>
                <w:spacing w:val="-5"/>
                <w:sz w:val="12"/>
                <w:szCs w:val="12"/>
              </w:rPr>
              <w:t>Nº</w:t>
            </w:r>
            <w:proofErr w:type="spellEnd"/>
          </w:p>
        </w:tc>
        <w:tc>
          <w:tcPr>
            <w:tcW w:w="394" w:type="dxa"/>
            <w:gridSpan w:val="2"/>
            <w:vMerge w:val="restart"/>
            <w:shd w:val="clear" w:color="auto" w:fill="7E7E7E"/>
            <w:textDirection w:val="btLr"/>
          </w:tcPr>
          <w:p w14:paraId="5AB4931D" w14:textId="77777777" w:rsidR="003410EB" w:rsidRPr="00BE4F1C" w:rsidRDefault="003410EB" w:rsidP="00B33747">
            <w:pPr>
              <w:pStyle w:val="TableParagraph"/>
              <w:spacing w:before="109"/>
              <w:ind w:left="4" w:right="4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Clase</w:t>
            </w:r>
          </w:p>
        </w:tc>
        <w:tc>
          <w:tcPr>
            <w:tcW w:w="390" w:type="dxa"/>
            <w:gridSpan w:val="2"/>
            <w:vMerge w:val="restart"/>
            <w:shd w:val="clear" w:color="auto" w:fill="7E7E7E"/>
            <w:textDirection w:val="btLr"/>
          </w:tcPr>
          <w:p w14:paraId="5C7CAB21" w14:textId="77777777" w:rsidR="003410EB" w:rsidRPr="00BE4F1C" w:rsidRDefault="003410EB" w:rsidP="00B33747">
            <w:pPr>
              <w:pStyle w:val="TableParagraph"/>
              <w:spacing w:before="106"/>
              <w:ind w:left="4" w:right="4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Fuente</w:t>
            </w:r>
          </w:p>
        </w:tc>
        <w:tc>
          <w:tcPr>
            <w:tcW w:w="393" w:type="dxa"/>
            <w:gridSpan w:val="2"/>
            <w:vMerge w:val="restart"/>
            <w:shd w:val="clear" w:color="auto" w:fill="7E7E7E"/>
            <w:textDirection w:val="btLr"/>
          </w:tcPr>
          <w:p w14:paraId="35BE0AE6" w14:textId="77777777" w:rsidR="003410EB" w:rsidRPr="00BE4F1C" w:rsidRDefault="003410EB" w:rsidP="00B33747">
            <w:pPr>
              <w:pStyle w:val="TableParagraph"/>
              <w:spacing w:before="109"/>
              <w:ind w:left="4" w:right="4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Etapa</w:t>
            </w:r>
          </w:p>
        </w:tc>
        <w:tc>
          <w:tcPr>
            <w:tcW w:w="393" w:type="dxa"/>
            <w:gridSpan w:val="2"/>
            <w:vMerge w:val="restart"/>
            <w:shd w:val="clear" w:color="auto" w:fill="7E7E7E"/>
            <w:textDirection w:val="btLr"/>
          </w:tcPr>
          <w:p w14:paraId="56B4E156" w14:textId="77777777" w:rsidR="003410EB" w:rsidRPr="00BE4F1C" w:rsidRDefault="003410EB" w:rsidP="00B33747">
            <w:pPr>
              <w:pStyle w:val="TableParagraph"/>
              <w:spacing w:before="110"/>
              <w:ind w:left="4" w:right="3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4"/>
                <w:sz w:val="12"/>
                <w:szCs w:val="12"/>
              </w:rPr>
              <w:t>Tipo</w:t>
            </w:r>
          </w:p>
        </w:tc>
        <w:tc>
          <w:tcPr>
            <w:tcW w:w="804" w:type="dxa"/>
            <w:gridSpan w:val="2"/>
            <w:vMerge w:val="restart"/>
            <w:shd w:val="clear" w:color="auto" w:fill="7E7E7E"/>
            <w:textDirection w:val="btLr"/>
          </w:tcPr>
          <w:p w14:paraId="74357A87" w14:textId="77777777" w:rsidR="003410EB" w:rsidRPr="00BE4F1C" w:rsidRDefault="003410EB" w:rsidP="00B33747">
            <w:pPr>
              <w:pStyle w:val="TableParagraph"/>
              <w:spacing w:before="41"/>
              <w:rPr>
                <w:sz w:val="12"/>
                <w:szCs w:val="12"/>
              </w:rPr>
            </w:pPr>
          </w:p>
          <w:p w14:paraId="42AA8886" w14:textId="77777777" w:rsidR="003410EB" w:rsidRPr="00BE4F1C" w:rsidRDefault="003410EB" w:rsidP="00B33747">
            <w:pPr>
              <w:pStyle w:val="TableParagraph"/>
              <w:spacing w:before="1" w:line="244" w:lineRule="auto"/>
              <w:ind w:left="563" w:hanging="432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Descripción</w:t>
            </w:r>
            <w:r w:rsidRPr="00BE4F1C">
              <w:rPr>
                <w:rFonts w:ascii="Arial" w:hAns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(que</w:t>
            </w:r>
            <w:r w:rsidRPr="00BE4F1C">
              <w:rPr>
                <w:rFonts w:ascii="Arial" w:hAns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puede</w:t>
            </w:r>
            <w:r w:rsidRPr="00BE4F1C">
              <w:rPr>
                <w:rFonts w:ascii="Arial" w:hAns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pasar</w:t>
            </w:r>
            <w:r w:rsidRPr="00BE4F1C">
              <w:rPr>
                <w:rFonts w:ascii="Arial" w:hAnsi="Arial"/>
                <w:b/>
                <w:spacing w:val="-8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y como puede ocurrir)</w:t>
            </w:r>
          </w:p>
        </w:tc>
        <w:tc>
          <w:tcPr>
            <w:tcW w:w="590" w:type="dxa"/>
            <w:gridSpan w:val="2"/>
            <w:vMerge w:val="restart"/>
            <w:shd w:val="clear" w:color="auto" w:fill="7E7E7E"/>
            <w:textDirection w:val="btLr"/>
          </w:tcPr>
          <w:p w14:paraId="234463B5" w14:textId="77777777" w:rsidR="003410EB" w:rsidRPr="00BE4F1C" w:rsidRDefault="003410EB" w:rsidP="00B33747">
            <w:pPr>
              <w:pStyle w:val="TableParagraph"/>
              <w:spacing w:before="116" w:line="247" w:lineRule="auto"/>
              <w:ind w:left="1084" w:hanging="1059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Consecuencia</w:t>
            </w:r>
            <w:r w:rsidRPr="00BE4F1C">
              <w:rPr>
                <w:rFonts w:asci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de</w:t>
            </w:r>
            <w:r w:rsidRPr="00BE4F1C">
              <w:rPr>
                <w:rFonts w:asci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la</w:t>
            </w:r>
            <w:r w:rsidRPr="00BE4F1C">
              <w:rPr>
                <w:rFonts w:ascii="Arial"/>
                <w:b/>
                <w:spacing w:val="-8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ocurrencia</w:t>
            </w:r>
            <w:r w:rsidRPr="00BE4F1C">
              <w:rPr>
                <w:rFonts w:asci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 xml:space="preserve">del </w:t>
            </w: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evento</w:t>
            </w:r>
          </w:p>
        </w:tc>
        <w:tc>
          <w:tcPr>
            <w:tcW w:w="393" w:type="dxa"/>
            <w:gridSpan w:val="2"/>
            <w:vMerge w:val="restart"/>
            <w:shd w:val="clear" w:color="auto" w:fill="7E7E7E"/>
            <w:textDirection w:val="btLr"/>
          </w:tcPr>
          <w:p w14:paraId="11B1E73B" w14:textId="77777777" w:rsidR="003410EB" w:rsidRPr="00BE4F1C" w:rsidRDefault="003410EB" w:rsidP="00B33747">
            <w:pPr>
              <w:pStyle w:val="TableParagraph"/>
              <w:spacing w:before="111"/>
              <w:ind w:left="856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Probabilidad</w:t>
            </w:r>
          </w:p>
        </w:tc>
        <w:tc>
          <w:tcPr>
            <w:tcW w:w="393" w:type="dxa"/>
            <w:gridSpan w:val="2"/>
            <w:vMerge w:val="restart"/>
            <w:shd w:val="clear" w:color="auto" w:fill="7E7E7E"/>
            <w:textDirection w:val="btLr"/>
          </w:tcPr>
          <w:p w14:paraId="7100790E" w14:textId="77777777" w:rsidR="003410EB" w:rsidRPr="00BE4F1C" w:rsidRDefault="003410EB" w:rsidP="00B33747">
            <w:pPr>
              <w:pStyle w:val="TableParagraph"/>
              <w:spacing w:before="112"/>
              <w:ind w:left="4" w:right="5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Impacto</w:t>
            </w:r>
          </w:p>
        </w:tc>
        <w:tc>
          <w:tcPr>
            <w:tcW w:w="390" w:type="dxa"/>
            <w:gridSpan w:val="2"/>
            <w:vMerge w:val="restart"/>
            <w:shd w:val="clear" w:color="auto" w:fill="7E7E7E"/>
            <w:textDirection w:val="btLr"/>
          </w:tcPr>
          <w:p w14:paraId="3A30F7E3" w14:textId="77777777" w:rsidR="003410EB" w:rsidRPr="00BE4F1C" w:rsidRDefault="003410EB" w:rsidP="00B33747">
            <w:pPr>
              <w:pStyle w:val="TableParagraph"/>
              <w:spacing w:before="111"/>
              <w:ind w:left="532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Valoración</w:t>
            </w:r>
            <w:r w:rsidRPr="00BE4F1C">
              <w:rPr>
                <w:rFonts w:ascii="Arial" w:hAnsi="Arial"/>
                <w:b/>
                <w:spacing w:val="-6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del</w:t>
            </w:r>
            <w:r w:rsidRPr="00BE4F1C">
              <w:rPr>
                <w:rFonts w:ascii="Arial" w:hAnsi="Arial"/>
                <w:b/>
                <w:spacing w:val="-5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riesgo</w:t>
            </w:r>
          </w:p>
        </w:tc>
        <w:tc>
          <w:tcPr>
            <w:tcW w:w="393" w:type="dxa"/>
            <w:gridSpan w:val="2"/>
            <w:vMerge w:val="restart"/>
            <w:shd w:val="clear" w:color="auto" w:fill="7E7E7E"/>
            <w:textDirection w:val="btLr"/>
          </w:tcPr>
          <w:p w14:paraId="03A2853A" w14:textId="77777777" w:rsidR="003410EB" w:rsidRPr="00BE4F1C" w:rsidRDefault="003410EB" w:rsidP="00B33747">
            <w:pPr>
              <w:pStyle w:val="TableParagraph"/>
              <w:spacing w:before="113"/>
              <w:ind w:left="4" w:right="4"/>
              <w:jc w:val="center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Categoría</w:t>
            </w:r>
          </w:p>
        </w:tc>
        <w:tc>
          <w:tcPr>
            <w:tcW w:w="393" w:type="dxa"/>
            <w:gridSpan w:val="2"/>
            <w:vMerge w:val="restart"/>
            <w:shd w:val="clear" w:color="auto" w:fill="DAEDF3"/>
            <w:textDirection w:val="btLr"/>
          </w:tcPr>
          <w:p w14:paraId="0CDDB9AC" w14:textId="77777777" w:rsidR="003410EB" w:rsidRPr="00BE4F1C" w:rsidRDefault="003410EB" w:rsidP="00B33747">
            <w:pPr>
              <w:pStyle w:val="TableParagraph"/>
              <w:spacing w:before="114"/>
              <w:ind w:left="522"/>
              <w:rPr>
                <w:rFonts w:ascii="Arial" w:hAnsi="Arial"/>
                <w:b/>
                <w:sz w:val="12"/>
                <w:szCs w:val="12"/>
              </w:rPr>
            </w:pPr>
            <w:proofErr w:type="gramStart"/>
            <w:r w:rsidRPr="00BE4F1C">
              <w:rPr>
                <w:rFonts w:ascii="Arial" w:hAnsi="Arial"/>
                <w:b/>
                <w:sz w:val="12"/>
                <w:szCs w:val="12"/>
              </w:rPr>
              <w:t>A</w:t>
            </w:r>
            <w:r w:rsidRPr="00BE4F1C">
              <w:rPr>
                <w:rFonts w:ascii="Arial" w:hAnsi="Arial"/>
                <w:b/>
                <w:spacing w:val="-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quién</w:t>
            </w:r>
            <w:r w:rsidRPr="00BE4F1C">
              <w:rPr>
                <w:rFonts w:ascii="Arial" w:hAnsi="Arial"/>
                <w:b/>
                <w:spacing w:val="-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se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le</w:t>
            </w:r>
            <w:r w:rsidRPr="00BE4F1C">
              <w:rPr>
                <w:rFonts w:ascii="Arial" w:hAnsi="Arial"/>
                <w:b/>
                <w:spacing w:val="-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asigna?</w:t>
            </w:r>
            <w:proofErr w:type="gramEnd"/>
          </w:p>
        </w:tc>
        <w:tc>
          <w:tcPr>
            <w:tcW w:w="708" w:type="dxa"/>
            <w:vMerge w:val="restart"/>
            <w:shd w:val="clear" w:color="auto" w:fill="DAEDF3"/>
            <w:textDirection w:val="btLr"/>
          </w:tcPr>
          <w:p w14:paraId="3128A66B" w14:textId="77777777" w:rsidR="003410EB" w:rsidRPr="00BE4F1C" w:rsidRDefault="003410EB" w:rsidP="00B33747">
            <w:pPr>
              <w:pStyle w:val="TableParagraph"/>
              <w:spacing w:before="79" w:line="244" w:lineRule="auto"/>
              <w:ind w:left="755" w:hanging="478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Tratamiento/Controles</w:t>
            </w:r>
            <w:r w:rsidRPr="00BE4F1C">
              <w:rPr>
                <w:rFonts w:asci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a</w:t>
            </w:r>
            <w:r w:rsidRPr="00BE4F1C">
              <w:rPr>
                <w:rFonts w:ascii="Arial"/>
                <w:b/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 xml:space="preserve">ser </w:t>
            </w: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implementados</w:t>
            </w:r>
          </w:p>
        </w:tc>
        <w:tc>
          <w:tcPr>
            <w:tcW w:w="1354" w:type="dxa"/>
            <w:gridSpan w:val="9"/>
            <w:shd w:val="clear" w:color="auto" w:fill="DAEDF3"/>
          </w:tcPr>
          <w:p w14:paraId="7F8533C7" w14:textId="77777777" w:rsidR="003410EB" w:rsidRPr="00BE4F1C" w:rsidRDefault="003410EB" w:rsidP="00B33747">
            <w:pPr>
              <w:pStyle w:val="TableParagraph"/>
              <w:spacing w:before="90"/>
              <w:rPr>
                <w:sz w:val="12"/>
                <w:szCs w:val="12"/>
              </w:rPr>
            </w:pPr>
          </w:p>
          <w:p w14:paraId="3420627D" w14:textId="77777777" w:rsidR="003410EB" w:rsidRPr="00BE4F1C" w:rsidRDefault="003410EB" w:rsidP="00B33747">
            <w:pPr>
              <w:pStyle w:val="TableParagraph"/>
              <w:ind w:left="232" w:right="122" w:hanging="82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Impacto</w:t>
            </w:r>
            <w:r w:rsidRPr="00BE4F1C">
              <w:rPr>
                <w:rFonts w:ascii="Arial" w:hAns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después del tratamiento</w:t>
            </w:r>
          </w:p>
        </w:tc>
        <w:tc>
          <w:tcPr>
            <w:tcW w:w="402" w:type="dxa"/>
            <w:gridSpan w:val="2"/>
            <w:vMerge w:val="restart"/>
            <w:shd w:val="clear" w:color="auto" w:fill="DAEDF3"/>
            <w:textDirection w:val="btLr"/>
          </w:tcPr>
          <w:p w14:paraId="596F1F5D" w14:textId="77777777" w:rsidR="003410EB" w:rsidRPr="00BE4F1C" w:rsidRDefault="003410EB" w:rsidP="00B33747">
            <w:pPr>
              <w:pStyle w:val="TableParagraph"/>
              <w:spacing w:before="123"/>
              <w:ind w:left="88"/>
              <w:rPr>
                <w:rFonts w:ascii="Arial" w:hAnsi="Arial"/>
                <w:b/>
                <w:sz w:val="12"/>
                <w:szCs w:val="12"/>
              </w:rPr>
            </w:pPr>
            <w:proofErr w:type="gramStart"/>
            <w:r w:rsidRPr="00BE4F1C">
              <w:rPr>
                <w:rFonts w:ascii="Arial" w:hAnsi="Arial"/>
                <w:b/>
                <w:sz w:val="12"/>
                <w:szCs w:val="12"/>
              </w:rPr>
              <w:t>Afecta</w:t>
            </w:r>
            <w:r w:rsidRPr="00BE4F1C">
              <w:rPr>
                <w:rFonts w:ascii="Arial" w:hAnsi="Arial"/>
                <w:b/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la</w:t>
            </w:r>
            <w:r w:rsidRPr="00BE4F1C">
              <w:rPr>
                <w:rFonts w:ascii="Arial" w:hAnsi="Arial"/>
                <w:b/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ejecución</w:t>
            </w:r>
            <w:r w:rsidRPr="00BE4F1C">
              <w:rPr>
                <w:rFonts w:ascii="Arial" w:hAnsi="Arial"/>
                <w:b/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del</w:t>
            </w:r>
            <w:r w:rsidRPr="00BE4F1C">
              <w:rPr>
                <w:rFonts w:ascii="Arial" w:hAnsi="Arial"/>
                <w:b/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contrato?</w:t>
            </w:r>
            <w:proofErr w:type="gramEnd"/>
          </w:p>
        </w:tc>
        <w:tc>
          <w:tcPr>
            <w:tcW w:w="392" w:type="dxa"/>
            <w:gridSpan w:val="2"/>
            <w:vMerge w:val="restart"/>
            <w:shd w:val="clear" w:color="auto" w:fill="DAEDF3"/>
            <w:textDirection w:val="btLr"/>
          </w:tcPr>
          <w:p w14:paraId="17131757" w14:textId="77777777" w:rsidR="003410EB" w:rsidRPr="00BE4F1C" w:rsidRDefault="003410EB" w:rsidP="00B33747">
            <w:pPr>
              <w:pStyle w:val="TableParagraph"/>
              <w:spacing w:before="41" w:line="190" w:lineRule="atLeast"/>
              <w:ind w:left="318" w:firstLine="62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Persona responsable por implementar</w:t>
            </w:r>
            <w:r w:rsidRPr="00BE4F1C">
              <w:rPr>
                <w:rFonts w:asci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el</w:t>
            </w:r>
            <w:r w:rsidRPr="00BE4F1C">
              <w:rPr>
                <w:rFonts w:ascii="Arial"/>
                <w:b/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tratamiento</w:t>
            </w:r>
          </w:p>
        </w:tc>
        <w:tc>
          <w:tcPr>
            <w:tcW w:w="490" w:type="dxa"/>
            <w:gridSpan w:val="2"/>
            <w:vMerge w:val="restart"/>
            <w:shd w:val="clear" w:color="auto" w:fill="DAEDF3"/>
            <w:textDirection w:val="btLr"/>
          </w:tcPr>
          <w:p w14:paraId="5273354D" w14:textId="77777777" w:rsidR="003410EB" w:rsidRPr="00BE4F1C" w:rsidRDefault="003410EB" w:rsidP="00B33747">
            <w:pPr>
              <w:pStyle w:val="TableParagraph"/>
              <w:spacing w:before="83" w:line="247" w:lineRule="auto"/>
              <w:ind w:left="906" w:hanging="874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Fecha</w:t>
            </w:r>
            <w:r w:rsidRPr="00BE4F1C">
              <w:rPr>
                <w:rFonts w:ascii="Arial"/>
                <w:b/>
                <w:spacing w:val="-5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estimada</w:t>
            </w:r>
            <w:r w:rsidRPr="00BE4F1C">
              <w:rPr>
                <w:rFonts w:ascii="Arial"/>
                <w:b/>
                <w:spacing w:val="-5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en</w:t>
            </w:r>
            <w:r w:rsidRPr="00BE4F1C">
              <w:rPr>
                <w:rFonts w:ascii="Arial"/>
                <w:b/>
                <w:spacing w:val="-7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que</w:t>
            </w:r>
            <w:r w:rsidRPr="00BE4F1C">
              <w:rPr>
                <w:rFonts w:ascii="Arial"/>
                <w:b/>
                <w:spacing w:val="-7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se</w:t>
            </w:r>
            <w:r w:rsidRPr="00BE4F1C">
              <w:rPr>
                <w:rFonts w:ascii="Arial"/>
                <w:b/>
                <w:spacing w:val="-7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inicia</w:t>
            </w:r>
            <w:r w:rsidRPr="00BE4F1C">
              <w:rPr>
                <w:rFonts w:ascii="Arial"/>
                <w:b/>
                <w:spacing w:val="-8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 xml:space="preserve">el </w:t>
            </w: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tratamiento</w:t>
            </w:r>
          </w:p>
        </w:tc>
        <w:tc>
          <w:tcPr>
            <w:tcW w:w="531" w:type="dxa"/>
            <w:gridSpan w:val="2"/>
            <w:vMerge w:val="restart"/>
            <w:shd w:val="clear" w:color="auto" w:fill="DAEDF3"/>
            <w:textDirection w:val="btLr"/>
          </w:tcPr>
          <w:p w14:paraId="28D0BCDE" w14:textId="77777777" w:rsidR="003410EB" w:rsidRPr="00BE4F1C" w:rsidRDefault="003410EB" w:rsidP="00B33747">
            <w:pPr>
              <w:pStyle w:val="TableParagraph"/>
              <w:spacing w:before="95" w:line="244" w:lineRule="auto"/>
              <w:ind w:left="443" w:hanging="94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Fecha</w:t>
            </w:r>
            <w:r w:rsidRPr="00BE4F1C">
              <w:rPr>
                <w:rFonts w:ascii="Arial"/>
                <w:b/>
                <w:spacing w:val="-8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estimada</w:t>
            </w:r>
            <w:r w:rsidRPr="00BE4F1C">
              <w:rPr>
                <w:rFonts w:ascii="Arial"/>
                <w:b/>
                <w:spacing w:val="-8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en</w:t>
            </w:r>
            <w:r w:rsidRPr="00BE4F1C">
              <w:rPr>
                <w:rFonts w:asci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que</w:t>
            </w:r>
            <w:r w:rsidRPr="00BE4F1C">
              <w:rPr>
                <w:rFonts w:asci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se completa el tratamiento</w:t>
            </w:r>
          </w:p>
        </w:tc>
        <w:tc>
          <w:tcPr>
            <w:tcW w:w="1186" w:type="dxa"/>
            <w:gridSpan w:val="3"/>
            <w:shd w:val="clear" w:color="auto" w:fill="DAEDF3"/>
          </w:tcPr>
          <w:p w14:paraId="6AEA47B8" w14:textId="77777777" w:rsidR="003410EB" w:rsidRPr="00BE4F1C" w:rsidRDefault="003410EB" w:rsidP="00B33747">
            <w:pPr>
              <w:pStyle w:val="TableParagraph"/>
              <w:spacing w:before="90"/>
              <w:rPr>
                <w:sz w:val="12"/>
                <w:szCs w:val="12"/>
              </w:rPr>
            </w:pPr>
          </w:p>
          <w:p w14:paraId="38CE4B17" w14:textId="77777777" w:rsidR="003410EB" w:rsidRPr="00BE4F1C" w:rsidRDefault="003410EB" w:rsidP="00B33747">
            <w:pPr>
              <w:pStyle w:val="TableParagraph"/>
              <w:ind w:left="339" w:right="160" w:hanging="147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Monitoreo</w:t>
            </w:r>
            <w:r w:rsidRPr="00BE4F1C">
              <w:rPr>
                <w:rFonts w:ascii="Arial" w:hAns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 xml:space="preserve">y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revisión</w:t>
            </w:r>
          </w:p>
        </w:tc>
      </w:tr>
      <w:tr w:rsidR="003410EB" w:rsidRPr="00BE4F1C" w14:paraId="22FC7CC3" w14:textId="77777777" w:rsidTr="00B32110">
        <w:trPr>
          <w:trHeight w:val="1763"/>
        </w:trPr>
        <w:tc>
          <w:tcPr>
            <w:tcW w:w="493" w:type="dxa"/>
            <w:gridSpan w:val="2"/>
            <w:vMerge/>
            <w:tcBorders>
              <w:top w:val="nil"/>
            </w:tcBorders>
            <w:shd w:val="clear" w:color="auto" w:fill="7E7E7E"/>
          </w:tcPr>
          <w:p w14:paraId="36AE59B3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4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59B40251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0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69C9B28B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3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79D36585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3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3DEA9627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804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6B8F334D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590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6FB008B5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3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4F4AEBC8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3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08444462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0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3E000638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3" w:type="dxa"/>
            <w:gridSpan w:val="2"/>
            <w:vMerge/>
            <w:tcBorders>
              <w:top w:val="nil"/>
            </w:tcBorders>
            <w:shd w:val="clear" w:color="auto" w:fill="7E7E7E"/>
            <w:textDirection w:val="btLr"/>
          </w:tcPr>
          <w:p w14:paraId="21FB690A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3" w:type="dxa"/>
            <w:gridSpan w:val="2"/>
            <w:vMerge/>
            <w:tcBorders>
              <w:top w:val="nil"/>
            </w:tcBorders>
            <w:shd w:val="clear" w:color="auto" w:fill="DAEDF3"/>
            <w:textDirection w:val="btLr"/>
          </w:tcPr>
          <w:p w14:paraId="44F95E2E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DAEDF3"/>
            <w:textDirection w:val="btLr"/>
          </w:tcPr>
          <w:p w14:paraId="2D9ED15F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418" w:type="dxa"/>
            <w:gridSpan w:val="3"/>
            <w:shd w:val="clear" w:color="auto" w:fill="DAEDF3"/>
            <w:textDirection w:val="btLr"/>
          </w:tcPr>
          <w:p w14:paraId="40D2E801" w14:textId="77777777" w:rsidR="003410EB" w:rsidRPr="00BE4F1C" w:rsidRDefault="003410EB" w:rsidP="00B33747">
            <w:pPr>
              <w:pStyle w:val="TableParagraph"/>
              <w:spacing w:before="116"/>
              <w:ind w:left="395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Probabilidad</w:t>
            </w:r>
          </w:p>
        </w:tc>
        <w:tc>
          <w:tcPr>
            <w:tcW w:w="278" w:type="dxa"/>
            <w:gridSpan w:val="2"/>
            <w:shd w:val="clear" w:color="auto" w:fill="DAEDF3"/>
            <w:textDirection w:val="btLr"/>
          </w:tcPr>
          <w:p w14:paraId="761B3491" w14:textId="77777777" w:rsidR="003410EB" w:rsidRPr="00BE4F1C" w:rsidRDefault="003410EB" w:rsidP="00B33747">
            <w:pPr>
              <w:pStyle w:val="TableParagraph"/>
              <w:spacing w:before="114"/>
              <w:ind w:left="573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Impacto</w:t>
            </w:r>
          </w:p>
        </w:tc>
        <w:tc>
          <w:tcPr>
            <w:tcW w:w="279" w:type="dxa"/>
            <w:gridSpan w:val="2"/>
            <w:shd w:val="clear" w:color="auto" w:fill="DAEDF3"/>
            <w:textDirection w:val="btLr"/>
          </w:tcPr>
          <w:p w14:paraId="0CBCA673" w14:textId="77777777" w:rsidR="003410EB" w:rsidRPr="00BE4F1C" w:rsidRDefault="003410EB" w:rsidP="00B33747">
            <w:pPr>
              <w:pStyle w:val="TableParagraph"/>
              <w:spacing w:before="117"/>
              <w:ind w:left="71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Valoración</w:t>
            </w:r>
            <w:r w:rsidRPr="00BE4F1C">
              <w:rPr>
                <w:rFonts w:ascii="Arial" w:hAnsi="Arial"/>
                <w:b/>
                <w:spacing w:val="-6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del</w:t>
            </w:r>
            <w:r w:rsidRPr="00BE4F1C">
              <w:rPr>
                <w:rFonts w:ascii="Arial" w:hAnsi="Arial"/>
                <w:b/>
                <w:spacing w:val="-5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riesgo</w:t>
            </w:r>
          </w:p>
        </w:tc>
        <w:tc>
          <w:tcPr>
            <w:tcW w:w="379" w:type="dxa"/>
            <w:gridSpan w:val="2"/>
            <w:shd w:val="clear" w:color="auto" w:fill="DAEDF3"/>
            <w:textDirection w:val="btLr"/>
          </w:tcPr>
          <w:p w14:paraId="3C4A4259" w14:textId="77777777" w:rsidR="003410EB" w:rsidRPr="00BE4F1C" w:rsidRDefault="003410EB" w:rsidP="00B33747">
            <w:pPr>
              <w:pStyle w:val="TableParagraph"/>
              <w:spacing w:before="118"/>
              <w:ind w:left="510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Categoría</w:t>
            </w:r>
          </w:p>
        </w:tc>
        <w:tc>
          <w:tcPr>
            <w:tcW w:w="402" w:type="dxa"/>
            <w:gridSpan w:val="2"/>
            <w:vMerge/>
            <w:tcBorders>
              <w:top w:val="nil"/>
            </w:tcBorders>
            <w:shd w:val="clear" w:color="auto" w:fill="DAEDF3"/>
            <w:textDirection w:val="btLr"/>
          </w:tcPr>
          <w:p w14:paraId="07E02F7F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2" w:type="dxa"/>
            <w:gridSpan w:val="2"/>
            <w:vMerge/>
            <w:tcBorders>
              <w:top w:val="nil"/>
            </w:tcBorders>
            <w:shd w:val="clear" w:color="auto" w:fill="DAEDF3"/>
            <w:textDirection w:val="btLr"/>
          </w:tcPr>
          <w:p w14:paraId="3E8AC279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490" w:type="dxa"/>
            <w:gridSpan w:val="2"/>
            <w:vMerge/>
            <w:tcBorders>
              <w:top w:val="nil"/>
            </w:tcBorders>
            <w:shd w:val="clear" w:color="auto" w:fill="DAEDF3"/>
            <w:textDirection w:val="btLr"/>
          </w:tcPr>
          <w:p w14:paraId="6C5383A8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531" w:type="dxa"/>
            <w:gridSpan w:val="2"/>
            <w:vMerge/>
            <w:tcBorders>
              <w:top w:val="nil"/>
            </w:tcBorders>
            <w:shd w:val="clear" w:color="auto" w:fill="DAEDF3"/>
            <w:textDirection w:val="btLr"/>
          </w:tcPr>
          <w:p w14:paraId="5AEEACDB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742" w:type="dxa"/>
            <w:gridSpan w:val="2"/>
            <w:shd w:val="clear" w:color="auto" w:fill="DAEDF3"/>
            <w:textDirection w:val="btLr"/>
          </w:tcPr>
          <w:p w14:paraId="116A2BE5" w14:textId="77777777" w:rsidR="003410EB" w:rsidRPr="00BE4F1C" w:rsidRDefault="003410EB" w:rsidP="00B33747">
            <w:pPr>
              <w:pStyle w:val="TableParagraph"/>
              <w:spacing w:before="16"/>
              <w:rPr>
                <w:sz w:val="12"/>
                <w:szCs w:val="12"/>
              </w:rPr>
            </w:pPr>
          </w:p>
          <w:p w14:paraId="3122BDF8" w14:textId="77777777" w:rsidR="003410EB" w:rsidRPr="00BE4F1C" w:rsidRDefault="003410EB" w:rsidP="00B33747">
            <w:pPr>
              <w:pStyle w:val="TableParagraph"/>
              <w:spacing w:before="1" w:line="247" w:lineRule="auto"/>
              <w:ind w:left="489" w:hanging="308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Cómo</w:t>
            </w:r>
            <w:r w:rsidRPr="00BE4F1C">
              <w:rPr>
                <w:rFonts w:ascii="Arial" w:hAns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se</w:t>
            </w:r>
            <w:r w:rsidRPr="00BE4F1C">
              <w:rPr>
                <w:rFonts w:ascii="Arial" w:hAnsi="Arial"/>
                <w:b/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realiza</w:t>
            </w:r>
            <w:r w:rsidRPr="00BE4F1C">
              <w:rPr>
                <w:rFonts w:ascii="Arial" w:hAnsi="Arial"/>
                <w:b/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 xml:space="preserve">el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monitoreo</w:t>
            </w:r>
          </w:p>
        </w:tc>
        <w:tc>
          <w:tcPr>
            <w:tcW w:w="444" w:type="dxa"/>
            <w:shd w:val="clear" w:color="auto" w:fill="DAEDF3"/>
            <w:textDirection w:val="btLr"/>
          </w:tcPr>
          <w:p w14:paraId="1CDE9B67" w14:textId="77777777" w:rsidR="003410EB" w:rsidRPr="00BE4F1C" w:rsidRDefault="003410EB" w:rsidP="00B33747">
            <w:pPr>
              <w:pStyle w:val="TableParagraph"/>
              <w:spacing w:before="179"/>
              <w:ind w:left="9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Periodicidad.</w:t>
            </w:r>
            <w:r w:rsidRPr="00BE4F1C">
              <w:rPr>
                <w:rFonts w:ascii="Arial" w:hAnsi="Arial"/>
                <w:b/>
                <w:spacing w:val="-7"/>
                <w:sz w:val="12"/>
                <w:szCs w:val="12"/>
              </w:rPr>
              <w:t xml:space="preserve"> </w:t>
            </w:r>
            <w:proofErr w:type="gramStart"/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Cuándo?</w:t>
            </w:r>
            <w:proofErr w:type="gramEnd"/>
          </w:p>
        </w:tc>
      </w:tr>
      <w:tr w:rsidR="003410EB" w:rsidRPr="00BE4F1C" w14:paraId="458A2B01" w14:textId="77777777" w:rsidTr="00B32110">
        <w:trPr>
          <w:trHeight w:val="3204"/>
        </w:trPr>
        <w:tc>
          <w:tcPr>
            <w:tcW w:w="422" w:type="dxa"/>
          </w:tcPr>
          <w:p w14:paraId="4B4AFD1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6DD04D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80ECA7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A7A6A2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547777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1BE0E0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32C220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F22C622" w14:textId="77777777" w:rsidR="003410EB" w:rsidRPr="00BE4F1C" w:rsidRDefault="003410EB" w:rsidP="00B33747">
            <w:pPr>
              <w:pStyle w:val="TableParagraph"/>
              <w:spacing w:before="36"/>
              <w:jc w:val="center"/>
              <w:rPr>
                <w:sz w:val="12"/>
                <w:szCs w:val="12"/>
              </w:rPr>
            </w:pPr>
          </w:p>
          <w:p w14:paraId="4417BA6D" w14:textId="77777777" w:rsidR="003410EB" w:rsidRPr="00BE4F1C" w:rsidRDefault="003410EB" w:rsidP="00B33747">
            <w:pPr>
              <w:pStyle w:val="TableParagraph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1</w:t>
            </w:r>
          </w:p>
        </w:tc>
        <w:tc>
          <w:tcPr>
            <w:tcW w:w="394" w:type="dxa"/>
            <w:gridSpan w:val="2"/>
            <w:textDirection w:val="btLr"/>
          </w:tcPr>
          <w:p w14:paraId="5D57CAA7" w14:textId="77777777" w:rsidR="003410EB" w:rsidRPr="00BE4F1C" w:rsidRDefault="003410EB" w:rsidP="00B33747">
            <w:pPr>
              <w:pStyle w:val="TableParagraph"/>
              <w:spacing w:before="109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Específico</w:t>
            </w:r>
          </w:p>
        </w:tc>
        <w:tc>
          <w:tcPr>
            <w:tcW w:w="390" w:type="dxa"/>
            <w:gridSpan w:val="2"/>
            <w:textDirection w:val="btLr"/>
          </w:tcPr>
          <w:p w14:paraId="0C064775" w14:textId="77777777" w:rsidR="003410EB" w:rsidRPr="00BE4F1C" w:rsidRDefault="003410EB" w:rsidP="00B33747">
            <w:pPr>
              <w:pStyle w:val="TableParagraph"/>
              <w:spacing w:before="106"/>
              <w:ind w:left="3" w:right="4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Externo</w:t>
            </w:r>
          </w:p>
        </w:tc>
        <w:tc>
          <w:tcPr>
            <w:tcW w:w="393" w:type="dxa"/>
            <w:gridSpan w:val="2"/>
            <w:textDirection w:val="btLr"/>
          </w:tcPr>
          <w:p w14:paraId="67EFFE5C" w14:textId="77777777" w:rsidR="003410EB" w:rsidRPr="00BE4F1C" w:rsidRDefault="003410EB" w:rsidP="00B33747">
            <w:pPr>
              <w:pStyle w:val="TableParagraph"/>
              <w:spacing w:before="109"/>
              <w:ind w:left="4" w:right="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393" w:type="dxa"/>
            <w:gridSpan w:val="2"/>
            <w:textDirection w:val="btLr"/>
          </w:tcPr>
          <w:p w14:paraId="7CFE0BB9" w14:textId="77777777" w:rsidR="003410EB" w:rsidRPr="00BE4F1C" w:rsidRDefault="003410EB" w:rsidP="00B33747">
            <w:pPr>
              <w:pStyle w:val="TableParagraph"/>
              <w:spacing w:before="110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Regulatorio</w:t>
            </w:r>
          </w:p>
        </w:tc>
        <w:tc>
          <w:tcPr>
            <w:tcW w:w="702" w:type="dxa"/>
            <w:gridSpan w:val="2"/>
            <w:textDirection w:val="btLr"/>
          </w:tcPr>
          <w:p w14:paraId="3914C586" w14:textId="3E99C105" w:rsidR="003410EB" w:rsidRPr="00BE4F1C" w:rsidRDefault="00B32110" w:rsidP="00B33747">
            <w:pPr>
              <w:pStyle w:val="TableParagraph"/>
              <w:spacing w:before="1" w:line="244" w:lineRule="auto"/>
              <w:ind w:left="1087" w:hanging="757"/>
              <w:jc w:val="center"/>
              <w:rPr>
                <w:sz w:val="12"/>
                <w:szCs w:val="12"/>
              </w:rPr>
            </w:pPr>
            <w:r w:rsidRPr="00BE4F1C">
              <w:rPr>
                <w:b/>
                <w:bCs/>
                <w:sz w:val="12"/>
                <w:szCs w:val="12"/>
                <w:lang w:val="es-CO"/>
              </w:rPr>
              <w:t>Modificaciones en el régimen legal, tasas impositivas, aumento del IVA en materiales o cambios en el impuesto de industria y comercio (ICA) municipal durante la ejecución del contrato.</w:t>
            </w:r>
          </w:p>
        </w:tc>
        <w:tc>
          <w:tcPr>
            <w:tcW w:w="692" w:type="dxa"/>
            <w:gridSpan w:val="2"/>
            <w:textDirection w:val="btLr"/>
          </w:tcPr>
          <w:p w14:paraId="6CEA6F55" w14:textId="4BCDF9D5" w:rsidR="003410EB" w:rsidRPr="00BE4F1C" w:rsidRDefault="00B32110" w:rsidP="00B33747">
            <w:pPr>
              <w:pStyle w:val="TableParagraph"/>
              <w:ind w:left="69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Afectación del equilibrio económico del contrato y de los costos previstos en el presupuesto.</w:t>
            </w:r>
          </w:p>
        </w:tc>
        <w:tc>
          <w:tcPr>
            <w:tcW w:w="393" w:type="dxa"/>
            <w:gridSpan w:val="2"/>
            <w:textDirection w:val="btLr"/>
          </w:tcPr>
          <w:p w14:paraId="78BDFEEB" w14:textId="77777777" w:rsidR="003410EB" w:rsidRPr="00BE4F1C" w:rsidRDefault="003410EB" w:rsidP="00B33747">
            <w:pPr>
              <w:pStyle w:val="TableParagraph"/>
              <w:spacing w:before="111"/>
              <w:ind w:left="4" w:right="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Posible</w:t>
            </w:r>
          </w:p>
        </w:tc>
        <w:tc>
          <w:tcPr>
            <w:tcW w:w="393" w:type="dxa"/>
            <w:gridSpan w:val="2"/>
            <w:textDirection w:val="btLr"/>
          </w:tcPr>
          <w:p w14:paraId="2BE98511" w14:textId="77777777" w:rsidR="003410EB" w:rsidRPr="00BE4F1C" w:rsidRDefault="003410EB" w:rsidP="00B33747">
            <w:pPr>
              <w:pStyle w:val="TableParagraph"/>
              <w:spacing w:before="112"/>
              <w:ind w:left="3" w:right="4"/>
              <w:jc w:val="center"/>
              <w:rPr>
                <w:sz w:val="12"/>
                <w:szCs w:val="12"/>
              </w:rPr>
            </w:pPr>
            <w:r w:rsidRPr="00BE4F1C">
              <w:rPr>
                <w:spacing w:val="-4"/>
                <w:sz w:val="12"/>
                <w:szCs w:val="12"/>
              </w:rPr>
              <w:t>Moderado</w:t>
            </w:r>
          </w:p>
        </w:tc>
        <w:tc>
          <w:tcPr>
            <w:tcW w:w="390" w:type="dxa"/>
            <w:gridSpan w:val="2"/>
          </w:tcPr>
          <w:p w14:paraId="38A2B53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50EE93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81645A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97A69D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83A241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9880DF3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238C2415" w14:textId="77777777" w:rsidR="003410EB" w:rsidRPr="00BE4F1C" w:rsidRDefault="003410EB" w:rsidP="00B33747">
            <w:pPr>
              <w:pStyle w:val="TableParagraph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6</w:t>
            </w:r>
          </w:p>
        </w:tc>
        <w:tc>
          <w:tcPr>
            <w:tcW w:w="393" w:type="dxa"/>
            <w:gridSpan w:val="2"/>
            <w:textDirection w:val="btLr"/>
          </w:tcPr>
          <w:p w14:paraId="5250F652" w14:textId="77777777" w:rsidR="003410EB" w:rsidRPr="00BE4F1C" w:rsidRDefault="003410EB" w:rsidP="00B33747">
            <w:pPr>
              <w:pStyle w:val="TableParagraph"/>
              <w:spacing w:before="113"/>
              <w:ind w:left="3" w:right="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290" w:type="dxa"/>
            <w:gridSpan w:val="2"/>
            <w:textDirection w:val="btLr"/>
          </w:tcPr>
          <w:p w14:paraId="07068694" w14:textId="77777777" w:rsidR="003410EB" w:rsidRPr="00BE4F1C" w:rsidRDefault="003410EB" w:rsidP="00B33747">
            <w:pPr>
              <w:pStyle w:val="TableParagraph"/>
              <w:spacing w:before="114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Entidad</w:t>
            </w:r>
          </w:p>
        </w:tc>
        <w:tc>
          <w:tcPr>
            <w:tcW w:w="992" w:type="dxa"/>
            <w:gridSpan w:val="3"/>
            <w:textDirection w:val="btLr"/>
          </w:tcPr>
          <w:p w14:paraId="206586A0" w14:textId="3F925D93" w:rsidR="003410EB" w:rsidRPr="00BE4F1C" w:rsidRDefault="00B32110" w:rsidP="00B32110">
            <w:pPr>
              <w:pStyle w:val="TableParagraph"/>
              <w:spacing w:before="163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Aceptar el riesgo por parte del Municipio y evaluar solicitudes de restablecimiento del equilibrio financiero formalmente justificadas y soportadas de acuerdo con la ley.</w:t>
            </w:r>
          </w:p>
        </w:tc>
        <w:tc>
          <w:tcPr>
            <w:tcW w:w="237" w:type="dxa"/>
            <w:textDirection w:val="btLr"/>
          </w:tcPr>
          <w:p w14:paraId="71EA7E11" w14:textId="77777777" w:rsidR="003410EB" w:rsidRPr="00BE4F1C" w:rsidRDefault="003410EB" w:rsidP="00B33747">
            <w:pPr>
              <w:pStyle w:val="TableParagraph"/>
              <w:spacing w:before="116"/>
              <w:ind w:left="3" w:right="4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278" w:type="dxa"/>
            <w:gridSpan w:val="2"/>
            <w:textDirection w:val="btLr"/>
          </w:tcPr>
          <w:p w14:paraId="4BF33920" w14:textId="77777777" w:rsidR="003410EB" w:rsidRPr="00BE4F1C" w:rsidRDefault="003410EB" w:rsidP="00B33747">
            <w:pPr>
              <w:pStyle w:val="TableParagraph"/>
              <w:spacing w:before="114"/>
              <w:ind w:left="3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Menor</w:t>
            </w:r>
          </w:p>
        </w:tc>
        <w:tc>
          <w:tcPr>
            <w:tcW w:w="279" w:type="dxa"/>
            <w:gridSpan w:val="2"/>
          </w:tcPr>
          <w:p w14:paraId="4CE370A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C65329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153DEF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99CB3F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BB0101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C65757A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0B58BB97" w14:textId="77777777" w:rsidR="003410EB" w:rsidRPr="00BE4F1C" w:rsidRDefault="003410EB" w:rsidP="00B33747">
            <w:pPr>
              <w:pStyle w:val="TableParagraph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4</w:t>
            </w:r>
          </w:p>
        </w:tc>
        <w:tc>
          <w:tcPr>
            <w:tcW w:w="377" w:type="dxa"/>
            <w:gridSpan w:val="2"/>
            <w:textDirection w:val="btLr"/>
          </w:tcPr>
          <w:p w14:paraId="6621437B" w14:textId="77777777" w:rsidR="003410EB" w:rsidRPr="00BE4F1C" w:rsidRDefault="003410EB" w:rsidP="00B33747">
            <w:pPr>
              <w:pStyle w:val="TableParagraph"/>
              <w:spacing w:before="118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bajo</w:t>
            </w:r>
          </w:p>
        </w:tc>
        <w:tc>
          <w:tcPr>
            <w:tcW w:w="247" w:type="dxa"/>
            <w:gridSpan w:val="2"/>
          </w:tcPr>
          <w:p w14:paraId="2526A54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69FFF6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31594A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DF528D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12C3C8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91A2BDB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5C114839" w14:textId="77777777" w:rsidR="003410EB" w:rsidRPr="00BE4F1C" w:rsidRDefault="003410EB" w:rsidP="00B33747">
            <w:pPr>
              <w:pStyle w:val="TableParagraph"/>
              <w:ind w:left="32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No</w:t>
            </w:r>
          </w:p>
        </w:tc>
        <w:tc>
          <w:tcPr>
            <w:tcW w:w="547" w:type="dxa"/>
            <w:gridSpan w:val="2"/>
            <w:textDirection w:val="btLr"/>
          </w:tcPr>
          <w:p w14:paraId="1E0CA07B" w14:textId="401A3029" w:rsidR="003410EB" w:rsidRPr="00BE4F1C" w:rsidRDefault="00B32110" w:rsidP="00B33747">
            <w:pPr>
              <w:pStyle w:val="TableParagraph"/>
              <w:spacing w:before="119"/>
              <w:ind w:left="3" w:right="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Supervisor / Secretaría de Hacienda</w:t>
            </w:r>
          </w:p>
        </w:tc>
        <w:tc>
          <w:tcPr>
            <w:tcW w:w="490" w:type="dxa"/>
            <w:gridSpan w:val="2"/>
            <w:textDirection w:val="btLr"/>
          </w:tcPr>
          <w:p w14:paraId="65754621" w14:textId="77777777" w:rsidR="003410EB" w:rsidRPr="00BE4F1C" w:rsidRDefault="003410EB" w:rsidP="00B33747">
            <w:pPr>
              <w:pStyle w:val="TableParagraph"/>
              <w:spacing w:before="169"/>
              <w:ind w:left="530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Desde la publicación del pliego definitivo</w:t>
            </w:r>
          </w:p>
        </w:tc>
        <w:tc>
          <w:tcPr>
            <w:tcW w:w="531" w:type="dxa"/>
            <w:gridSpan w:val="2"/>
            <w:textDirection w:val="btLr"/>
          </w:tcPr>
          <w:p w14:paraId="5F1049B6" w14:textId="77777777" w:rsidR="003410EB" w:rsidRPr="00BE4F1C" w:rsidRDefault="003410EB" w:rsidP="00B33747">
            <w:pPr>
              <w:pStyle w:val="TableParagraph"/>
              <w:spacing w:before="1"/>
              <w:ind w:left="498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Hasta la liquidación del contrato</w:t>
            </w:r>
          </w:p>
        </w:tc>
        <w:tc>
          <w:tcPr>
            <w:tcW w:w="742" w:type="dxa"/>
            <w:gridSpan w:val="2"/>
            <w:textDirection w:val="btLr"/>
          </w:tcPr>
          <w:p w14:paraId="0FBF2927" w14:textId="75D7A611" w:rsidR="003410EB" w:rsidRPr="00BE4F1C" w:rsidRDefault="00B32110" w:rsidP="00B32110">
            <w:pPr>
              <w:pStyle w:val="TableParagraph"/>
              <w:spacing w:before="1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Seguimiento normativo a las disposiciones tributarias nacionales y locales.</w:t>
            </w:r>
          </w:p>
        </w:tc>
        <w:tc>
          <w:tcPr>
            <w:tcW w:w="517" w:type="dxa"/>
            <w:gridSpan w:val="2"/>
            <w:textDirection w:val="btLr"/>
          </w:tcPr>
          <w:p w14:paraId="339A67BA" w14:textId="77777777" w:rsidR="003410EB" w:rsidRPr="00BE4F1C" w:rsidRDefault="003410EB" w:rsidP="00B33747">
            <w:pPr>
              <w:pStyle w:val="TableParagraph"/>
              <w:spacing w:before="179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Mensual</w:t>
            </w:r>
          </w:p>
        </w:tc>
      </w:tr>
      <w:tr w:rsidR="003410EB" w:rsidRPr="00BE4F1C" w14:paraId="5AD5BA7E" w14:textId="77777777" w:rsidTr="00B32110">
        <w:trPr>
          <w:trHeight w:val="3872"/>
        </w:trPr>
        <w:tc>
          <w:tcPr>
            <w:tcW w:w="422" w:type="dxa"/>
          </w:tcPr>
          <w:p w14:paraId="60A0966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BB80EB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F188B7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BAC4FE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C81C5FA" w14:textId="77777777" w:rsidR="003410EB" w:rsidRPr="00BE4F1C" w:rsidRDefault="003410EB" w:rsidP="00B33747">
            <w:pPr>
              <w:pStyle w:val="TableParagraph"/>
              <w:spacing w:before="45"/>
              <w:jc w:val="center"/>
              <w:rPr>
                <w:sz w:val="12"/>
                <w:szCs w:val="12"/>
              </w:rPr>
            </w:pPr>
          </w:p>
          <w:p w14:paraId="1994F418" w14:textId="77777777" w:rsidR="003410EB" w:rsidRPr="00BE4F1C" w:rsidRDefault="003410EB" w:rsidP="00B33747">
            <w:pPr>
              <w:pStyle w:val="TableParagraph"/>
              <w:spacing w:before="1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2</w:t>
            </w:r>
          </w:p>
        </w:tc>
        <w:tc>
          <w:tcPr>
            <w:tcW w:w="394" w:type="dxa"/>
            <w:gridSpan w:val="2"/>
            <w:textDirection w:val="btLr"/>
          </w:tcPr>
          <w:p w14:paraId="02650255" w14:textId="77777777" w:rsidR="003410EB" w:rsidRPr="00BE4F1C" w:rsidRDefault="003410EB" w:rsidP="00B33747">
            <w:pPr>
              <w:pStyle w:val="TableParagraph"/>
              <w:spacing w:before="109"/>
              <w:ind w:left="686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Específico</w:t>
            </w:r>
          </w:p>
        </w:tc>
        <w:tc>
          <w:tcPr>
            <w:tcW w:w="390" w:type="dxa"/>
            <w:gridSpan w:val="2"/>
            <w:textDirection w:val="btLr"/>
          </w:tcPr>
          <w:p w14:paraId="78172089" w14:textId="77777777" w:rsidR="003410EB" w:rsidRPr="00BE4F1C" w:rsidRDefault="003410EB" w:rsidP="00B33747">
            <w:pPr>
              <w:pStyle w:val="TableParagraph"/>
              <w:spacing w:before="106"/>
              <w:ind w:left="5" w:right="5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Interno</w:t>
            </w:r>
          </w:p>
        </w:tc>
        <w:tc>
          <w:tcPr>
            <w:tcW w:w="393" w:type="dxa"/>
            <w:gridSpan w:val="2"/>
            <w:textDirection w:val="btLr"/>
          </w:tcPr>
          <w:p w14:paraId="2A4827AD" w14:textId="77777777" w:rsidR="003410EB" w:rsidRPr="00BE4F1C" w:rsidRDefault="003410EB" w:rsidP="00B33747">
            <w:pPr>
              <w:pStyle w:val="TableParagraph"/>
              <w:spacing w:before="109"/>
              <w:ind w:left="5" w:right="6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393" w:type="dxa"/>
            <w:gridSpan w:val="2"/>
            <w:textDirection w:val="btLr"/>
          </w:tcPr>
          <w:p w14:paraId="2D26E4A7" w14:textId="6ADAC903" w:rsidR="003410EB" w:rsidRPr="00BE4F1C" w:rsidRDefault="00B32110" w:rsidP="00B33747">
            <w:pPr>
              <w:pStyle w:val="TableParagraph"/>
              <w:spacing w:before="110"/>
              <w:ind w:left="659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Económico / Financiero</w:t>
            </w:r>
          </w:p>
        </w:tc>
        <w:tc>
          <w:tcPr>
            <w:tcW w:w="702" w:type="dxa"/>
            <w:gridSpan w:val="2"/>
            <w:textDirection w:val="btLr"/>
          </w:tcPr>
          <w:p w14:paraId="481E951D" w14:textId="69003CE8" w:rsidR="003410EB" w:rsidRPr="00BE4F1C" w:rsidRDefault="00B32110" w:rsidP="00B33747">
            <w:pPr>
              <w:pStyle w:val="TableParagraph"/>
              <w:spacing w:before="4" w:line="147" w:lineRule="exact"/>
              <w:ind w:left="5" w:right="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Demoras administrativas en la revisión, trámite o giro de las actas parciales de obra por parte del Municipio, generando falta de liquidez temporal en el contratista.</w:t>
            </w:r>
          </w:p>
        </w:tc>
        <w:tc>
          <w:tcPr>
            <w:tcW w:w="692" w:type="dxa"/>
            <w:gridSpan w:val="2"/>
            <w:textDirection w:val="btLr"/>
          </w:tcPr>
          <w:p w14:paraId="584B4716" w14:textId="71C4107E" w:rsidR="003410EB" w:rsidRPr="00BE4F1C" w:rsidRDefault="00B32110" w:rsidP="00B33747">
            <w:pPr>
              <w:pStyle w:val="TableParagraph"/>
              <w:spacing w:before="116" w:line="247" w:lineRule="auto"/>
              <w:ind w:left="669" w:hanging="62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Posible iliquidez temporal del contratista que afecte el ritmo normal de ejecución de las obras en el Parque Arango.</w:t>
            </w:r>
          </w:p>
        </w:tc>
        <w:tc>
          <w:tcPr>
            <w:tcW w:w="393" w:type="dxa"/>
            <w:gridSpan w:val="2"/>
            <w:textDirection w:val="btLr"/>
          </w:tcPr>
          <w:p w14:paraId="5AF2F0C1" w14:textId="77777777" w:rsidR="003410EB" w:rsidRPr="00BE4F1C" w:rsidRDefault="003410EB" w:rsidP="00B33747">
            <w:pPr>
              <w:pStyle w:val="TableParagraph"/>
              <w:spacing w:before="111"/>
              <w:ind w:left="655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393" w:type="dxa"/>
            <w:gridSpan w:val="2"/>
            <w:textDirection w:val="btLr"/>
          </w:tcPr>
          <w:p w14:paraId="350B0D2E" w14:textId="77777777" w:rsidR="003410EB" w:rsidRPr="00BE4F1C" w:rsidRDefault="003410EB" w:rsidP="00B33747">
            <w:pPr>
              <w:pStyle w:val="TableParagraph"/>
              <w:spacing w:before="112"/>
              <w:ind w:left="695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Moderado</w:t>
            </w:r>
          </w:p>
        </w:tc>
        <w:tc>
          <w:tcPr>
            <w:tcW w:w="390" w:type="dxa"/>
            <w:gridSpan w:val="2"/>
          </w:tcPr>
          <w:p w14:paraId="04057B3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155078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60FC83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681134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0CDDCE4" w14:textId="77777777" w:rsidR="003410EB" w:rsidRPr="00BE4F1C" w:rsidRDefault="003410EB" w:rsidP="00B33747">
            <w:pPr>
              <w:pStyle w:val="TableParagraph"/>
              <w:spacing w:before="45"/>
              <w:jc w:val="center"/>
              <w:rPr>
                <w:sz w:val="12"/>
                <w:szCs w:val="12"/>
              </w:rPr>
            </w:pPr>
          </w:p>
          <w:p w14:paraId="049FFCF6" w14:textId="77777777" w:rsidR="003410EB" w:rsidRPr="00BE4F1C" w:rsidRDefault="003410EB" w:rsidP="00B33747">
            <w:pPr>
              <w:pStyle w:val="TableParagraph"/>
              <w:spacing w:before="1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5</w:t>
            </w:r>
          </w:p>
        </w:tc>
        <w:tc>
          <w:tcPr>
            <w:tcW w:w="393" w:type="dxa"/>
            <w:gridSpan w:val="2"/>
            <w:textDirection w:val="btLr"/>
          </w:tcPr>
          <w:p w14:paraId="08B80C96" w14:textId="77777777" w:rsidR="003410EB" w:rsidRPr="00BE4F1C" w:rsidRDefault="003410EB" w:rsidP="00B33747">
            <w:pPr>
              <w:pStyle w:val="TableParagraph"/>
              <w:spacing w:before="113"/>
              <w:ind w:left="56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medio</w:t>
            </w:r>
          </w:p>
        </w:tc>
        <w:tc>
          <w:tcPr>
            <w:tcW w:w="290" w:type="dxa"/>
            <w:gridSpan w:val="2"/>
            <w:textDirection w:val="btLr"/>
          </w:tcPr>
          <w:p w14:paraId="17C79835" w14:textId="3EBF5985" w:rsidR="003410EB" w:rsidRPr="00BE4F1C" w:rsidRDefault="00B32110" w:rsidP="00B33747">
            <w:pPr>
              <w:pStyle w:val="TableParagraph"/>
              <w:spacing w:before="114"/>
              <w:ind w:left="669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Contratista / Entidad</w:t>
            </w:r>
          </w:p>
        </w:tc>
        <w:tc>
          <w:tcPr>
            <w:tcW w:w="992" w:type="dxa"/>
            <w:gridSpan w:val="3"/>
            <w:textDirection w:val="btLr"/>
          </w:tcPr>
          <w:p w14:paraId="5F26E831" w14:textId="042E932E" w:rsidR="003410EB" w:rsidRPr="00BE4F1C" w:rsidRDefault="00B32110" w:rsidP="00B32110">
            <w:pPr>
              <w:pStyle w:val="TableParagraph"/>
              <w:spacing w:before="163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El contratista debe contar con capital de trabajo y capacidad financiera propia (respaldo financiero demostrado en su oferta) para no detener la ejecución por flujos de caja temporales. El Municipio cumplirá el Plan Anual de Caja (PAC).</w:t>
            </w:r>
          </w:p>
        </w:tc>
        <w:tc>
          <w:tcPr>
            <w:tcW w:w="237" w:type="dxa"/>
            <w:textDirection w:val="btLr"/>
          </w:tcPr>
          <w:p w14:paraId="72A68FD1" w14:textId="77777777" w:rsidR="003410EB" w:rsidRPr="00BE4F1C" w:rsidRDefault="003410EB" w:rsidP="00B33747">
            <w:pPr>
              <w:pStyle w:val="TableParagraph"/>
              <w:spacing w:before="116"/>
              <w:ind w:left="655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278" w:type="dxa"/>
            <w:gridSpan w:val="2"/>
            <w:textDirection w:val="btLr"/>
          </w:tcPr>
          <w:p w14:paraId="7AE833F7" w14:textId="77777777" w:rsidR="003410EB" w:rsidRPr="00BE4F1C" w:rsidRDefault="003410EB" w:rsidP="00B33747">
            <w:pPr>
              <w:pStyle w:val="TableParagraph"/>
              <w:spacing w:before="114"/>
              <w:ind w:left="5" w:right="7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Menor</w:t>
            </w:r>
          </w:p>
        </w:tc>
        <w:tc>
          <w:tcPr>
            <w:tcW w:w="279" w:type="dxa"/>
            <w:gridSpan w:val="2"/>
          </w:tcPr>
          <w:p w14:paraId="391E926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4E437A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237527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F63687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3AA55EB" w14:textId="77777777" w:rsidR="003410EB" w:rsidRPr="00BE4F1C" w:rsidRDefault="003410EB" w:rsidP="00B33747">
            <w:pPr>
              <w:pStyle w:val="TableParagraph"/>
              <w:spacing w:before="45"/>
              <w:jc w:val="center"/>
              <w:rPr>
                <w:sz w:val="12"/>
                <w:szCs w:val="12"/>
              </w:rPr>
            </w:pPr>
          </w:p>
          <w:p w14:paraId="18AF1248" w14:textId="77777777" w:rsidR="003410EB" w:rsidRPr="00BE4F1C" w:rsidRDefault="003410EB" w:rsidP="00B33747">
            <w:pPr>
              <w:pStyle w:val="TableParagraph"/>
              <w:spacing w:before="1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4</w:t>
            </w:r>
          </w:p>
        </w:tc>
        <w:tc>
          <w:tcPr>
            <w:tcW w:w="377" w:type="dxa"/>
            <w:gridSpan w:val="2"/>
            <w:textDirection w:val="btLr"/>
          </w:tcPr>
          <w:p w14:paraId="0F5D1BF1" w14:textId="77777777" w:rsidR="003410EB" w:rsidRPr="00BE4F1C" w:rsidRDefault="003410EB" w:rsidP="00B33747">
            <w:pPr>
              <w:pStyle w:val="TableParagraph"/>
              <w:spacing w:before="118"/>
              <w:ind w:left="63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Pr="00BE4F1C">
              <w:rPr>
                <w:spacing w:val="-4"/>
                <w:sz w:val="12"/>
                <w:szCs w:val="12"/>
              </w:rPr>
              <w:t>bajo</w:t>
            </w:r>
          </w:p>
        </w:tc>
        <w:tc>
          <w:tcPr>
            <w:tcW w:w="247" w:type="dxa"/>
            <w:gridSpan w:val="2"/>
          </w:tcPr>
          <w:p w14:paraId="0205A07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CEA3D7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143D8B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2DDCBF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1E649EC" w14:textId="77777777" w:rsidR="003410EB" w:rsidRPr="00BE4F1C" w:rsidRDefault="003410EB" w:rsidP="00B33747">
            <w:pPr>
              <w:pStyle w:val="TableParagraph"/>
              <w:spacing w:before="45"/>
              <w:jc w:val="center"/>
              <w:rPr>
                <w:sz w:val="12"/>
                <w:szCs w:val="12"/>
              </w:rPr>
            </w:pPr>
          </w:p>
          <w:p w14:paraId="5AAECD5B" w14:textId="77777777" w:rsidR="003410EB" w:rsidRPr="00BE4F1C" w:rsidRDefault="003410EB" w:rsidP="00B33747">
            <w:pPr>
              <w:pStyle w:val="TableParagraph"/>
              <w:spacing w:before="1"/>
              <w:ind w:left="32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No</w:t>
            </w:r>
          </w:p>
        </w:tc>
        <w:tc>
          <w:tcPr>
            <w:tcW w:w="547" w:type="dxa"/>
            <w:gridSpan w:val="2"/>
            <w:textDirection w:val="btLr"/>
          </w:tcPr>
          <w:p w14:paraId="7F09081A" w14:textId="77777777" w:rsidR="003410EB" w:rsidRPr="00BE4F1C" w:rsidRDefault="003410EB" w:rsidP="00B33747">
            <w:pPr>
              <w:pStyle w:val="TableParagraph"/>
              <w:spacing w:before="119"/>
              <w:ind w:left="669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Contratista y supervisor</w:t>
            </w:r>
          </w:p>
        </w:tc>
        <w:tc>
          <w:tcPr>
            <w:tcW w:w="490" w:type="dxa"/>
            <w:gridSpan w:val="2"/>
            <w:textDirection w:val="btLr"/>
          </w:tcPr>
          <w:p w14:paraId="1888CACE" w14:textId="77777777" w:rsidR="003410EB" w:rsidRPr="00BE4F1C" w:rsidRDefault="003410EB" w:rsidP="00B33747">
            <w:pPr>
              <w:pStyle w:val="TableParagraph"/>
              <w:spacing w:before="83" w:line="247" w:lineRule="auto"/>
              <w:ind w:left="815" w:hanging="567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Desde la firma del acta de inicio</w:t>
            </w:r>
          </w:p>
        </w:tc>
        <w:tc>
          <w:tcPr>
            <w:tcW w:w="531" w:type="dxa"/>
            <w:gridSpan w:val="2"/>
            <w:textDirection w:val="btLr"/>
          </w:tcPr>
          <w:p w14:paraId="52D8EFF7" w14:textId="77777777" w:rsidR="003410EB" w:rsidRPr="00BE4F1C" w:rsidRDefault="003410EB" w:rsidP="00B33747">
            <w:pPr>
              <w:pStyle w:val="TableParagraph"/>
              <w:spacing w:before="4"/>
              <w:jc w:val="center"/>
              <w:rPr>
                <w:sz w:val="12"/>
                <w:szCs w:val="12"/>
              </w:rPr>
            </w:pPr>
          </w:p>
          <w:p w14:paraId="677ABA3C" w14:textId="77777777" w:rsidR="003410EB" w:rsidRPr="00BE4F1C" w:rsidRDefault="003410EB" w:rsidP="00B33747">
            <w:pPr>
              <w:pStyle w:val="TableParagraph"/>
              <w:spacing w:before="1"/>
              <w:ind w:left="70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Hasta la liquidación del contrato</w:t>
            </w:r>
          </w:p>
        </w:tc>
        <w:tc>
          <w:tcPr>
            <w:tcW w:w="742" w:type="dxa"/>
            <w:gridSpan w:val="2"/>
            <w:textDirection w:val="btLr"/>
          </w:tcPr>
          <w:p w14:paraId="6A477207" w14:textId="77777777" w:rsidR="003410EB" w:rsidRPr="00BE4F1C" w:rsidRDefault="003410EB" w:rsidP="00B33747">
            <w:pPr>
              <w:pStyle w:val="TableParagraph"/>
              <w:spacing w:before="16"/>
              <w:jc w:val="center"/>
              <w:rPr>
                <w:sz w:val="12"/>
                <w:szCs w:val="12"/>
              </w:rPr>
            </w:pPr>
          </w:p>
          <w:p w14:paraId="51EE5567" w14:textId="77777777" w:rsidR="003410EB" w:rsidRPr="00BE4F1C" w:rsidRDefault="003410EB" w:rsidP="00B33747">
            <w:pPr>
              <w:pStyle w:val="TableParagraph"/>
              <w:spacing w:before="1" w:line="247" w:lineRule="auto"/>
              <w:ind w:left="650" w:hanging="449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Verificación de recursos e informes de tesorería según el PAC</w:t>
            </w:r>
          </w:p>
        </w:tc>
        <w:tc>
          <w:tcPr>
            <w:tcW w:w="517" w:type="dxa"/>
            <w:gridSpan w:val="2"/>
            <w:textDirection w:val="btLr"/>
          </w:tcPr>
          <w:p w14:paraId="3F4F289C" w14:textId="77777777" w:rsidR="003410EB" w:rsidRPr="00BE4F1C" w:rsidRDefault="003410EB" w:rsidP="00B33747">
            <w:pPr>
              <w:pStyle w:val="TableParagraph"/>
              <w:spacing w:before="83" w:line="247" w:lineRule="auto"/>
              <w:ind w:left="703" w:hanging="67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Según</w:t>
            </w:r>
            <w:r w:rsidRPr="00BE4F1C">
              <w:rPr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sz w:val="12"/>
                <w:szCs w:val="12"/>
              </w:rPr>
              <w:t>programación</w:t>
            </w:r>
            <w:r w:rsidRPr="00BE4F1C">
              <w:rPr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sz w:val="12"/>
                <w:szCs w:val="12"/>
              </w:rPr>
              <w:t>de</w:t>
            </w:r>
            <w:r w:rsidRPr="00BE4F1C">
              <w:rPr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sz w:val="12"/>
                <w:szCs w:val="12"/>
              </w:rPr>
              <w:t>flujo de fondos</w:t>
            </w:r>
          </w:p>
        </w:tc>
      </w:tr>
      <w:tr w:rsidR="003410EB" w:rsidRPr="00BE4F1C" w14:paraId="6CD00745" w14:textId="77777777" w:rsidTr="00B32110">
        <w:trPr>
          <w:trHeight w:val="2271"/>
        </w:trPr>
        <w:tc>
          <w:tcPr>
            <w:tcW w:w="422" w:type="dxa"/>
          </w:tcPr>
          <w:p w14:paraId="54605B1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F93BA6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163DA7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EC0CC2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565454B" w14:textId="77777777" w:rsidR="003410EB" w:rsidRPr="00BE4F1C" w:rsidRDefault="003410EB" w:rsidP="00B33747">
            <w:pPr>
              <w:pStyle w:val="TableParagraph"/>
              <w:spacing w:before="123"/>
              <w:jc w:val="center"/>
              <w:rPr>
                <w:sz w:val="12"/>
                <w:szCs w:val="12"/>
              </w:rPr>
            </w:pPr>
          </w:p>
          <w:p w14:paraId="39202683" w14:textId="77777777" w:rsidR="003410EB" w:rsidRPr="00BE4F1C" w:rsidRDefault="003410EB" w:rsidP="00B33747">
            <w:pPr>
              <w:pStyle w:val="TableParagraph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3</w:t>
            </w:r>
          </w:p>
        </w:tc>
        <w:tc>
          <w:tcPr>
            <w:tcW w:w="394" w:type="dxa"/>
            <w:gridSpan w:val="2"/>
            <w:textDirection w:val="btLr"/>
          </w:tcPr>
          <w:p w14:paraId="21724862" w14:textId="77777777" w:rsidR="003410EB" w:rsidRPr="00BE4F1C" w:rsidRDefault="003410EB" w:rsidP="00B33747">
            <w:pPr>
              <w:pStyle w:val="TableParagraph"/>
              <w:spacing w:before="109"/>
              <w:ind w:left="2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General</w:t>
            </w:r>
          </w:p>
        </w:tc>
        <w:tc>
          <w:tcPr>
            <w:tcW w:w="390" w:type="dxa"/>
            <w:gridSpan w:val="2"/>
            <w:textDirection w:val="btLr"/>
          </w:tcPr>
          <w:p w14:paraId="384F9472" w14:textId="77777777" w:rsidR="003410EB" w:rsidRPr="00BE4F1C" w:rsidRDefault="003410EB" w:rsidP="00B33747">
            <w:pPr>
              <w:pStyle w:val="TableParagraph"/>
              <w:spacing w:before="106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Externo</w:t>
            </w:r>
          </w:p>
        </w:tc>
        <w:tc>
          <w:tcPr>
            <w:tcW w:w="393" w:type="dxa"/>
            <w:gridSpan w:val="2"/>
            <w:textDirection w:val="btLr"/>
          </w:tcPr>
          <w:p w14:paraId="5FFE9FC5" w14:textId="77777777" w:rsidR="003410EB" w:rsidRPr="00BE4F1C" w:rsidRDefault="003410EB" w:rsidP="00B33747">
            <w:pPr>
              <w:pStyle w:val="TableParagraph"/>
              <w:spacing w:before="109"/>
              <w:ind w:left="3" w:right="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393" w:type="dxa"/>
            <w:gridSpan w:val="2"/>
            <w:textDirection w:val="btLr"/>
          </w:tcPr>
          <w:p w14:paraId="464437E9" w14:textId="249F1D65" w:rsidR="003410EB" w:rsidRPr="00BE4F1C" w:rsidRDefault="00B32110" w:rsidP="00B33747">
            <w:pPr>
              <w:pStyle w:val="TableParagraph"/>
              <w:spacing w:before="110"/>
              <w:ind w:left="63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Operacional / Climático</w:t>
            </w:r>
          </w:p>
        </w:tc>
        <w:tc>
          <w:tcPr>
            <w:tcW w:w="702" w:type="dxa"/>
            <w:gridSpan w:val="2"/>
            <w:textDirection w:val="btLr"/>
          </w:tcPr>
          <w:p w14:paraId="4221BC56" w14:textId="1DD177EE" w:rsidR="003410EB" w:rsidRPr="00BE4F1C" w:rsidRDefault="00B32110" w:rsidP="00B33747">
            <w:pPr>
              <w:pStyle w:val="TableParagraph"/>
              <w:spacing w:before="4" w:line="147" w:lineRule="exact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Precipitaciones o lluvias intensas características del municipio de Santa Rosa de Cabal que afecten el vaciado de concretos (placa de la cancha o zonas duras), el fraguado o las actividades de pintura y demarcación a la intemperie.</w:t>
            </w:r>
          </w:p>
        </w:tc>
        <w:tc>
          <w:tcPr>
            <w:tcW w:w="692" w:type="dxa"/>
            <w:gridSpan w:val="2"/>
            <w:textDirection w:val="btLr"/>
          </w:tcPr>
          <w:p w14:paraId="23430F27" w14:textId="6F067E12" w:rsidR="003410EB" w:rsidRPr="00BE4F1C" w:rsidRDefault="00B32110" w:rsidP="00B33747">
            <w:pPr>
              <w:pStyle w:val="TableParagraph"/>
              <w:spacing w:before="116"/>
              <w:ind w:left="141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Atrasos temporales en el cronograma de obra y posibles daños parciales en obra gris fresca.</w:t>
            </w:r>
          </w:p>
        </w:tc>
        <w:tc>
          <w:tcPr>
            <w:tcW w:w="393" w:type="dxa"/>
            <w:gridSpan w:val="2"/>
            <w:textDirection w:val="btLr"/>
          </w:tcPr>
          <w:p w14:paraId="5EA911D3" w14:textId="3E14A646" w:rsidR="003410EB" w:rsidRPr="00BE4F1C" w:rsidRDefault="00B32110" w:rsidP="00B33747">
            <w:pPr>
              <w:pStyle w:val="TableParagraph"/>
              <w:spacing w:before="111"/>
              <w:ind w:left="73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Posible</w:t>
            </w:r>
          </w:p>
        </w:tc>
        <w:tc>
          <w:tcPr>
            <w:tcW w:w="393" w:type="dxa"/>
            <w:gridSpan w:val="2"/>
            <w:textDirection w:val="btLr"/>
          </w:tcPr>
          <w:p w14:paraId="171DB082" w14:textId="21343D72" w:rsidR="003410EB" w:rsidRPr="00BE4F1C" w:rsidRDefault="00B32110" w:rsidP="00B33747">
            <w:pPr>
              <w:pStyle w:val="TableParagraph"/>
              <w:spacing w:before="112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Alto</w:t>
            </w:r>
          </w:p>
        </w:tc>
        <w:tc>
          <w:tcPr>
            <w:tcW w:w="390" w:type="dxa"/>
            <w:gridSpan w:val="2"/>
          </w:tcPr>
          <w:p w14:paraId="6909316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0BA50B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6B7F4D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A39C7C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5B31DE7" w14:textId="77777777" w:rsidR="003410EB" w:rsidRPr="00BE4F1C" w:rsidRDefault="003410EB" w:rsidP="00B33747">
            <w:pPr>
              <w:pStyle w:val="TableParagraph"/>
              <w:spacing w:before="123"/>
              <w:jc w:val="center"/>
              <w:rPr>
                <w:sz w:val="12"/>
                <w:szCs w:val="12"/>
              </w:rPr>
            </w:pPr>
          </w:p>
          <w:p w14:paraId="138EE855" w14:textId="0A0AA37B" w:rsidR="003410EB" w:rsidRPr="00BE4F1C" w:rsidRDefault="00B32110" w:rsidP="00B33747">
            <w:pPr>
              <w:pStyle w:val="TableParagraph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8</w:t>
            </w:r>
          </w:p>
        </w:tc>
        <w:tc>
          <w:tcPr>
            <w:tcW w:w="393" w:type="dxa"/>
            <w:gridSpan w:val="2"/>
            <w:textDirection w:val="btLr"/>
          </w:tcPr>
          <w:p w14:paraId="6C73CE4E" w14:textId="258D6811" w:rsidR="003410EB" w:rsidRPr="00BE4F1C" w:rsidRDefault="003410EB" w:rsidP="00B33747">
            <w:pPr>
              <w:pStyle w:val="TableParagraph"/>
              <w:spacing w:before="113"/>
              <w:ind w:left="64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="00B32110" w:rsidRPr="00BE4F1C">
              <w:rPr>
                <w:spacing w:val="-2"/>
                <w:sz w:val="12"/>
                <w:szCs w:val="12"/>
              </w:rPr>
              <w:t>alto</w:t>
            </w:r>
          </w:p>
        </w:tc>
        <w:tc>
          <w:tcPr>
            <w:tcW w:w="290" w:type="dxa"/>
            <w:gridSpan w:val="2"/>
            <w:textDirection w:val="btLr"/>
          </w:tcPr>
          <w:p w14:paraId="31BE86D7" w14:textId="77777777" w:rsidR="003410EB" w:rsidRPr="00BE4F1C" w:rsidRDefault="003410EB" w:rsidP="00B33747">
            <w:pPr>
              <w:pStyle w:val="TableParagraph"/>
              <w:spacing w:before="114"/>
              <w:ind w:left="40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Entidad</w:t>
            </w:r>
            <w:r w:rsidRPr="00BE4F1C">
              <w:rPr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sz w:val="12"/>
                <w:szCs w:val="12"/>
              </w:rPr>
              <w:t>-</w:t>
            </w:r>
            <w:r w:rsidRPr="00BE4F1C">
              <w:rPr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spacing w:val="-2"/>
                <w:sz w:val="12"/>
                <w:szCs w:val="12"/>
              </w:rPr>
              <w:t>Contratista</w:t>
            </w:r>
          </w:p>
        </w:tc>
        <w:tc>
          <w:tcPr>
            <w:tcW w:w="992" w:type="dxa"/>
            <w:gridSpan w:val="3"/>
            <w:textDirection w:val="btLr"/>
          </w:tcPr>
          <w:p w14:paraId="7547AD5C" w14:textId="20C6715E" w:rsidR="003410EB" w:rsidRPr="00BE4F1C" w:rsidRDefault="00B32110" w:rsidP="00B32110">
            <w:pPr>
              <w:pStyle w:val="TableParagraph"/>
              <w:spacing w:before="163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Planificación técnica del frente de obra considerando el régimen de lluvias local. Uso de aditivos acelerantes de fraguado si se requiere y protección temporal de superficies con plásticos. Si se configuran eventos de fuerza mayor debidamente probados, se tramitarán suspensiones temporales de mutuo acuerdo</w:t>
            </w:r>
          </w:p>
        </w:tc>
        <w:tc>
          <w:tcPr>
            <w:tcW w:w="237" w:type="dxa"/>
            <w:textDirection w:val="btLr"/>
          </w:tcPr>
          <w:p w14:paraId="59D298A8" w14:textId="77777777" w:rsidR="003410EB" w:rsidRPr="00BE4F1C" w:rsidRDefault="003410EB" w:rsidP="00B33747">
            <w:pPr>
              <w:pStyle w:val="TableParagraph"/>
              <w:spacing w:before="116"/>
              <w:ind w:left="73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278" w:type="dxa"/>
            <w:gridSpan w:val="2"/>
            <w:textDirection w:val="btLr"/>
          </w:tcPr>
          <w:p w14:paraId="7F375725" w14:textId="72172BFE" w:rsidR="003410EB" w:rsidRPr="00BE4F1C" w:rsidRDefault="003410EB" w:rsidP="00B33747">
            <w:pPr>
              <w:pStyle w:val="TableParagraph"/>
              <w:spacing w:before="114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</w:t>
            </w:r>
            <w:r w:rsidR="00B32110" w:rsidRPr="00BE4F1C">
              <w:rPr>
                <w:spacing w:val="-2"/>
                <w:sz w:val="12"/>
                <w:szCs w:val="12"/>
              </w:rPr>
              <w:t>oderado</w:t>
            </w:r>
          </w:p>
        </w:tc>
        <w:tc>
          <w:tcPr>
            <w:tcW w:w="279" w:type="dxa"/>
            <w:gridSpan w:val="2"/>
          </w:tcPr>
          <w:p w14:paraId="091718C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61E91B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DC7EF6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A37C31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8443B9F" w14:textId="77777777" w:rsidR="003410EB" w:rsidRPr="00BE4F1C" w:rsidRDefault="003410EB" w:rsidP="00B33747">
            <w:pPr>
              <w:pStyle w:val="TableParagraph"/>
              <w:spacing w:before="123"/>
              <w:jc w:val="center"/>
              <w:rPr>
                <w:sz w:val="12"/>
                <w:szCs w:val="12"/>
              </w:rPr>
            </w:pPr>
          </w:p>
          <w:p w14:paraId="2CB01CAD" w14:textId="52B9E723" w:rsidR="003410EB" w:rsidRPr="00BE4F1C" w:rsidRDefault="00B32110" w:rsidP="00B33747">
            <w:pPr>
              <w:pStyle w:val="TableParagraph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6</w:t>
            </w:r>
          </w:p>
        </w:tc>
        <w:tc>
          <w:tcPr>
            <w:tcW w:w="377" w:type="dxa"/>
            <w:gridSpan w:val="2"/>
            <w:textDirection w:val="btLr"/>
          </w:tcPr>
          <w:p w14:paraId="7B48F17C" w14:textId="3D46AE64" w:rsidR="003410EB" w:rsidRPr="00BE4F1C" w:rsidRDefault="003410EB" w:rsidP="00B33747">
            <w:pPr>
              <w:pStyle w:val="TableParagraph"/>
              <w:spacing w:before="118"/>
              <w:ind w:left="64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="00B32110" w:rsidRPr="00BE4F1C">
              <w:rPr>
                <w:spacing w:val="-2"/>
                <w:sz w:val="12"/>
                <w:szCs w:val="12"/>
              </w:rPr>
              <w:t>medio</w:t>
            </w:r>
          </w:p>
        </w:tc>
        <w:tc>
          <w:tcPr>
            <w:tcW w:w="247" w:type="dxa"/>
            <w:gridSpan w:val="2"/>
          </w:tcPr>
          <w:p w14:paraId="38651DA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A306AF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E84358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1069E4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5F253D8" w14:textId="77777777" w:rsidR="003410EB" w:rsidRPr="00BE4F1C" w:rsidRDefault="003410EB" w:rsidP="00B33747">
            <w:pPr>
              <w:pStyle w:val="TableParagraph"/>
              <w:spacing w:before="123"/>
              <w:jc w:val="center"/>
              <w:rPr>
                <w:sz w:val="12"/>
                <w:szCs w:val="12"/>
              </w:rPr>
            </w:pPr>
          </w:p>
          <w:p w14:paraId="2C8767B4" w14:textId="77777777" w:rsidR="003410EB" w:rsidRPr="00BE4F1C" w:rsidRDefault="003410EB" w:rsidP="00B33747">
            <w:pPr>
              <w:pStyle w:val="TableParagraph"/>
              <w:ind w:left="32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Si</w:t>
            </w:r>
          </w:p>
        </w:tc>
        <w:tc>
          <w:tcPr>
            <w:tcW w:w="547" w:type="dxa"/>
            <w:gridSpan w:val="2"/>
            <w:textDirection w:val="btLr"/>
          </w:tcPr>
          <w:p w14:paraId="61A21CE3" w14:textId="4D4BA673" w:rsidR="003410EB" w:rsidRPr="00BE4F1C" w:rsidRDefault="00B32110" w:rsidP="00B33747">
            <w:pPr>
              <w:pStyle w:val="TableParagraph"/>
              <w:spacing w:before="119"/>
              <w:ind w:left="69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Supervisor y Residente de Obra</w:t>
            </w:r>
          </w:p>
        </w:tc>
        <w:tc>
          <w:tcPr>
            <w:tcW w:w="490" w:type="dxa"/>
            <w:gridSpan w:val="2"/>
            <w:textDirection w:val="btLr"/>
          </w:tcPr>
          <w:p w14:paraId="233B08A8" w14:textId="77777777" w:rsidR="003410EB" w:rsidRPr="00BE4F1C" w:rsidRDefault="003410EB" w:rsidP="00B33747">
            <w:pPr>
              <w:pStyle w:val="TableParagraph"/>
              <w:spacing w:before="169"/>
              <w:ind w:left="6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Desde la firma del acta de inicio</w:t>
            </w:r>
          </w:p>
        </w:tc>
        <w:tc>
          <w:tcPr>
            <w:tcW w:w="531" w:type="dxa"/>
            <w:gridSpan w:val="2"/>
            <w:textDirection w:val="btLr"/>
          </w:tcPr>
          <w:p w14:paraId="2AC7E6DB" w14:textId="77777777" w:rsidR="003410EB" w:rsidRPr="00BE4F1C" w:rsidRDefault="003410EB" w:rsidP="00B33747">
            <w:pPr>
              <w:pStyle w:val="TableParagraph"/>
              <w:spacing w:before="95"/>
              <w:ind w:left="4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Hasta el recibo definitivo de la obra</w:t>
            </w:r>
          </w:p>
        </w:tc>
        <w:tc>
          <w:tcPr>
            <w:tcW w:w="742" w:type="dxa"/>
            <w:gridSpan w:val="2"/>
            <w:textDirection w:val="btLr"/>
          </w:tcPr>
          <w:p w14:paraId="041C7AAB" w14:textId="6DB70752" w:rsidR="003410EB" w:rsidRPr="00BE4F1C" w:rsidRDefault="00B32110" w:rsidP="00B32110">
            <w:pPr>
              <w:pStyle w:val="TableParagraph"/>
              <w:spacing w:before="1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Revisión de reportes meteorológicos y seguimiento diario al avance físico frente al clima</w:t>
            </w:r>
          </w:p>
        </w:tc>
        <w:tc>
          <w:tcPr>
            <w:tcW w:w="517" w:type="dxa"/>
            <w:gridSpan w:val="2"/>
            <w:textDirection w:val="btLr"/>
          </w:tcPr>
          <w:p w14:paraId="539A9842" w14:textId="77777777" w:rsidR="003410EB" w:rsidRPr="00BE4F1C" w:rsidRDefault="003410EB" w:rsidP="00B33747">
            <w:pPr>
              <w:pStyle w:val="TableParagraph"/>
              <w:spacing w:before="179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Diario</w:t>
            </w:r>
          </w:p>
        </w:tc>
      </w:tr>
      <w:tr w:rsidR="003410EB" w:rsidRPr="00BE4F1C" w14:paraId="2E8A055D" w14:textId="77777777" w:rsidTr="00B32110">
        <w:trPr>
          <w:trHeight w:val="3204"/>
        </w:trPr>
        <w:tc>
          <w:tcPr>
            <w:tcW w:w="422" w:type="dxa"/>
          </w:tcPr>
          <w:p w14:paraId="03B3E67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  <w:r w:rsidRPr="00BE4F1C">
              <w:rPr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1392434F" wp14:editId="6D2CF0AF">
                      <wp:simplePos x="0" y="0"/>
                      <wp:positionH relativeFrom="page">
                        <wp:posOffset>2489347</wp:posOffset>
                      </wp:positionH>
                      <wp:positionV relativeFrom="page">
                        <wp:posOffset>6625736</wp:posOffset>
                      </wp:positionV>
                      <wp:extent cx="139700" cy="1544955"/>
                      <wp:effectExtent l="0" t="0" r="0" b="0"/>
                      <wp:wrapNone/>
                      <wp:docPr id="21" name="Text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39700" cy="154495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0BA14702" w14:textId="77777777" w:rsidR="003410EB" w:rsidRDefault="003410EB" w:rsidP="003410EB">
                                  <w:pPr>
                                    <w:spacing w:before="15"/>
                                    <w:ind w:left="2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vert="vert270"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392434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21" o:spid="_x0000_s1026" type="#_x0000_t202" style="position:absolute;left:0;text-align:left;margin-left:196pt;margin-top:521.7pt;width:11pt;height:121.6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" filled="f" stroked="f">
                      <v:textbox style="layout-flow:vertical;mso-layout-flow-alt:bottom-to-top" inset="0,0,0,0">
                        <w:txbxContent>
                          <w:p w14:paraId="0BA14702" w14:textId="77777777" w:rsidR="003410EB" w:rsidRDefault="003410EB" w:rsidP="003410EB">
                            <w:pPr>
                              <w:spacing w:before="15"/>
                              <w:ind w:left="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14:paraId="279D3B9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6032FC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34D843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FD538E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1F4950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F057C8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0879BEA" w14:textId="77777777" w:rsidR="003410EB" w:rsidRPr="00BE4F1C" w:rsidRDefault="003410EB" w:rsidP="00B33747">
            <w:pPr>
              <w:pStyle w:val="TableParagraph"/>
              <w:spacing w:before="36"/>
              <w:jc w:val="center"/>
              <w:rPr>
                <w:sz w:val="12"/>
                <w:szCs w:val="12"/>
              </w:rPr>
            </w:pPr>
          </w:p>
          <w:p w14:paraId="2D753B7F" w14:textId="77777777" w:rsidR="003410EB" w:rsidRPr="00BE4F1C" w:rsidRDefault="003410EB" w:rsidP="00B33747">
            <w:pPr>
              <w:pStyle w:val="TableParagraph"/>
              <w:spacing w:before="1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4</w:t>
            </w:r>
          </w:p>
        </w:tc>
        <w:tc>
          <w:tcPr>
            <w:tcW w:w="394" w:type="dxa"/>
            <w:gridSpan w:val="2"/>
            <w:textDirection w:val="btLr"/>
          </w:tcPr>
          <w:p w14:paraId="057848AA" w14:textId="77777777" w:rsidR="003410EB" w:rsidRPr="00BE4F1C" w:rsidRDefault="003410EB" w:rsidP="00B33747">
            <w:pPr>
              <w:pStyle w:val="TableParagraph"/>
              <w:spacing w:before="109"/>
              <w:ind w:left="3" w:right="4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Específico</w:t>
            </w:r>
          </w:p>
        </w:tc>
        <w:tc>
          <w:tcPr>
            <w:tcW w:w="390" w:type="dxa"/>
            <w:gridSpan w:val="2"/>
            <w:textDirection w:val="btLr"/>
          </w:tcPr>
          <w:p w14:paraId="728846D8" w14:textId="77777777" w:rsidR="003410EB" w:rsidRPr="00BE4F1C" w:rsidRDefault="003410EB" w:rsidP="00B33747">
            <w:pPr>
              <w:pStyle w:val="TableParagraph"/>
              <w:spacing w:before="106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Interno</w:t>
            </w:r>
          </w:p>
        </w:tc>
        <w:tc>
          <w:tcPr>
            <w:tcW w:w="393" w:type="dxa"/>
            <w:gridSpan w:val="2"/>
            <w:textDirection w:val="btLr"/>
          </w:tcPr>
          <w:p w14:paraId="7112C94C" w14:textId="77777777" w:rsidR="003410EB" w:rsidRPr="00BE4F1C" w:rsidRDefault="003410EB" w:rsidP="00B33747">
            <w:pPr>
              <w:pStyle w:val="TableParagraph"/>
              <w:spacing w:before="109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Contratación</w:t>
            </w:r>
          </w:p>
        </w:tc>
        <w:tc>
          <w:tcPr>
            <w:tcW w:w="393" w:type="dxa"/>
            <w:gridSpan w:val="2"/>
            <w:textDirection w:val="btLr"/>
          </w:tcPr>
          <w:p w14:paraId="78C15A1F" w14:textId="5F210E10" w:rsidR="003410EB" w:rsidRPr="00BE4F1C" w:rsidRDefault="00B32110" w:rsidP="00B33747">
            <w:pPr>
              <w:pStyle w:val="TableParagraph"/>
              <w:spacing w:before="110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Legal / Económico</w:t>
            </w:r>
          </w:p>
        </w:tc>
        <w:tc>
          <w:tcPr>
            <w:tcW w:w="702" w:type="dxa"/>
            <w:gridSpan w:val="2"/>
            <w:textDirection w:val="btLr"/>
          </w:tcPr>
          <w:p w14:paraId="2CAB5EA9" w14:textId="77777777" w:rsidR="003410EB" w:rsidRPr="00BE4F1C" w:rsidRDefault="003410EB" w:rsidP="00B33747">
            <w:pPr>
              <w:pStyle w:val="TableParagraph"/>
              <w:spacing w:before="41"/>
              <w:jc w:val="center"/>
              <w:rPr>
                <w:sz w:val="12"/>
                <w:szCs w:val="12"/>
              </w:rPr>
            </w:pPr>
          </w:p>
          <w:p w14:paraId="455B3590" w14:textId="7ACC11BC" w:rsidR="003410EB" w:rsidRPr="00BE4F1C" w:rsidRDefault="00B32110" w:rsidP="00B33747">
            <w:pPr>
              <w:pStyle w:val="TableParagraph"/>
              <w:spacing w:before="1" w:line="244" w:lineRule="auto"/>
              <w:ind w:left="409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El adjudicatario del proceso de selección abreviada decide no firmar el contrato, no aporta las pólizas exigidas o no cumple con los requisitos de perfeccionamiento en los plazos legales</w:t>
            </w:r>
          </w:p>
        </w:tc>
        <w:tc>
          <w:tcPr>
            <w:tcW w:w="692" w:type="dxa"/>
            <w:gridSpan w:val="2"/>
            <w:textDirection w:val="btLr"/>
          </w:tcPr>
          <w:p w14:paraId="5722A9AE" w14:textId="77777777" w:rsidR="003410EB" w:rsidRPr="00BE4F1C" w:rsidRDefault="003410EB" w:rsidP="00B33747">
            <w:pPr>
              <w:pStyle w:val="TableParagraph"/>
              <w:spacing w:before="28"/>
              <w:jc w:val="center"/>
              <w:rPr>
                <w:sz w:val="12"/>
                <w:szCs w:val="12"/>
              </w:rPr>
            </w:pPr>
          </w:p>
          <w:p w14:paraId="67D46647" w14:textId="0FD1AF7D" w:rsidR="003410EB" w:rsidRPr="00BE4F1C" w:rsidRDefault="00B32110" w:rsidP="00B33747">
            <w:pPr>
              <w:pStyle w:val="TableParagraph"/>
              <w:ind w:left="24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Retraso en el inicio del mejoramiento del parque y desgaste administrativo para declarar desierto o reasignar el proceso.</w:t>
            </w:r>
          </w:p>
        </w:tc>
        <w:tc>
          <w:tcPr>
            <w:tcW w:w="393" w:type="dxa"/>
            <w:gridSpan w:val="2"/>
            <w:textDirection w:val="btLr"/>
          </w:tcPr>
          <w:p w14:paraId="5A64AB7A" w14:textId="77777777" w:rsidR="003410EB" w:rsidRPr="00BE4F1C" w:rsidRDefault="003410EB" w:rsidP="00B33747">
            <w:pPr>
              <w:pStyle w:val="TableParagraph"/>
              <w:spacing w:before="111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393" w:type="dxa"/>
            <w:gridSpan w:val="2"/>
            <w:textDirection w:val="btLr"/>
          </w:tcPr>
          <w:p w14:paraId="6313408F" w14:textId="77777777" w:rsidR="003410EB" w:rsidRPr="00BE4F1C" w:rsidRDefault="003410EB" w:rsidP="00B33747">
            <w:pPr>
              <w:pStyle w:val="TableParagraph"/>
              <w:spacing w:before="112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Moderado</w:t>
            </w:r>
          </w:p>
        </w:tc>
        <w:tc>
          <w:tcPr>
            <w:tcW w:w="390" w:type="dxa"/>
            <w:gridSpan w:val="2"/>
          </w:tcPr>
          <w:p w14:paraId="74A0949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F71ABF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6DE07D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EE0251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7FBB69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E99043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F439CC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FE16BBC" w14:textId="77777777" w:rsidR="003410EB" w:rsidRPr="00BE4F1C" w:rsidRDefault="003410EB" w:rsidP="00B33747">
            <w:pPr>
              <w:pStyle w:val="TableParagraph"/>
              <w:spacing w:before="36"/>
              <w:jc w:val="center"/>
              <w:rPr>
                <w:sz w:val="12"/>
                <w:szCs w:val="12"/>
              </w:rPr>
            </w:pPr>
          </w:p>
          <w:p w14:paraId="25EEDA0C" w14:textId="77777777" w:rsidR="003410EB" w:rsidRPr="00BE4F1C" w:rsidRDefault="003410EB" w:rsidP="00B33747">
            <w:pPr>
              <w:pStyle w:val="TableParagraph"/>
              <w:spacing w:before="1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5</w:t>
            </w:r>
          </w:p>
        </w:tc>
        <w:tc>
          <w:tcPr>
            <w:tcW w:w="393" w:type="dxa"/>
            <w:gridSpan w:val="2"/>
            <w:textDirection w:val="btLr"/>
          </w:tcPr>
          <w:p w14:paraId="572FD487" w14:textId="77777777" w:rsidR="003410EB" w:rsidRPr="00BE4F1C" w:rsidRDefault="003410EB" w:rsidP="00B33747">
            <w:pPr>
              <w:pStyle w:val="TableParagraph"/>
              <w:spacing w:before="113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medio</w:t>
            </w:r>
          </w:p>
        </w:tc>
        <w:tc>
          <w:tcPr>
            <w:tcW w:w="290" w:type="dxa"/>
            <w:gridSpan w:val="2"/>
            <w:textDirection w:val="btLr"/>
          </w:tcPr>
          <w:p w14:paraId="60F91489" w14:textId="77777777" w:rsidR="003410EB" w:rsidRPr="00BE4F1C" w:rsidRDefault="003410EB" w:rsidP="00B33747">
            <w:pPr>
              <w:pStyle w:val="TableParagraph"/>
              <w:spacing w:before="114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Contratista</w:t>
            </w:r>
          </w:p>
        </w:tc>
        <w:tc>
          <w:tcPr>
            <w:tcW w:w="992" w:type="dxa"/>
            <w:gridSpan w:val="3"/>
            <w:textDirection w:val="btLr"/>
          </w:tcPr>
          <w:p w14:paraId="4E95AF46" w14:textId="3F785E1A" w:rsidR="003410EB" w:rsidRPr="00BE4F1C" w:rsidRDefault="00B32110" w:rsidP="00B33747">
            <w:pPr>
              <w:pStyle w:val="TableParagraph"/>
              <w:spacing w:before="163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Exigencia obligatoria de la Garantía de Seriedad de la Oferta (10% del presupuesto oficial). En caso de incumplimiento injustificado, se hará efectiva la póliza y se procederá conforme a la ley (adjudicación al segundo habilitado o declaratoria de desierta).</w:t>
            </w:r>
          </w:p>
        </w:tc>
        <w:tc>
          <w:tcPr>
            <w:tcW w:w="237" w:type="dxa"/>
            <w:textDirection w:val="btLr"/>
          </w:tcPr>
          <w:p w14:paraId="5F71F2A9" w14:textId="77777777" w:rsidR="003410EB" w:rsidRPr="00BE4F1C" w:rsidRDefault="003410EB" w:rsidP="00B33747">
            <w:pPr>
              <w:pStyle w:val="TableParagraph"/>
              <w:spacing w:before="116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278" w:type="dxa"/>
            <w:gridSpan w:val="2"/>
            <w:textDirection w:val="btLr"/>
          </w:tcPr>
          <w:p w14:paraId="31771C41" w14:textId="77777777" w:rsidR="003410EB" w:rsidRPr="00BE4F1C" w:rsidRDefault="003410EB" w:rsidP="00B33747">
            <w:pPr>
              <w:pStyle w:val="TableParagraph"/>
              <w:spacing w:before="114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Moderado</w:t>
            </w:r>
          </w:p>
        </w:tc>
        <w:tc>
          <w:tcPr>
            <w:tcW w:w="279" w:type="dxa"/>
            <w:gridSpan w:val="2"/>
          </w:tcPr>
          <w:p w14:paraId="4183C1C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6AECDA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B148D5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E7FC87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73AEA2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A35C15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B472B6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457FCFB" w14:textId="77777777" w:rsidR="003410EB" w:rsidRPr="00BE4F1C" w:rsidRDefault="003410EB" w:rsidP="00B33747">
            <w:pPr>
              <w:pStyle w:val="TableParagraph"/>
              <w:spacing w:before="36"/>
              <w:jc w:val="center"/>
              <w:rPr>
                <w:sz w:val="12"/>
                <w:szCs w:val="12"/>
              </w:rPr>
            </w:pPr>
          </w:p>
          <w:p w14:paraId="7E9113BA" w14:textId="77777777" w:rsidR="003410EB" w:rsidRPr="00BE4F1C" w:rsidRDefault="003410EB" w:rsidP="00B33747">
            <w:pPr>
              <w:pStyle w:val="TableParagraph"/>
              <w:spacing w:before="1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5</w:t>
            </w:r>
          </w:p>
        </w:tc>
        <w:tc>
          <w:tcPr>
            <w:tcW w:w="377" w:type="dxa"/>
            <w:gridSpan w:val="2"/>
            <w:textDirection w:val="btLr"/>
          </w:tcPr>
          <w:p w14:paraId="1EAED204" w14:textId="77777777" w:rsidR="003410EB" w:rsidRPr="00BE4F1C" w:rsidRDefault="003410EB" w:rsidP="00B33747">
            <w:pPr>
              <w:pStyle w:val="TableParagraph"/>
              <w:spacing w:before="118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medio</w:t>
            </w:r>
          </w:p>
        </w:tc>
        <w:tc>
          <w:tcPr>
            <w:tcW w:w="247" w:type="dxa"/>
            <w:gridSpan w:val="2"/>
          </w:tcPr>
          <w:p w14:paraId="33BB984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ECDB7C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51135C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048C1E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2436DC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FD7EB6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96E7C3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E9F89B1" w14:textId="77777777" w:rsidR="003410EB" w:rsidRPr="00BE4F1C" w:rsidRDefault="003410EB" w:rsidP="00B33747">
            <w:pPr>
              <w:pStyle w:val="TableParagraph"/>
              <w:spacing w:before="36"/>
              <w:jc w:val="center"/>
              <w:rPr>
                <w:sz w:val="12"/>
                <w:szCs w:val="12"/>
              </w:rPr>
            </w:pPr>
          </w:p>
          <w:p w14:paraId="29722AFC" w14:textId="77777777" w:rsidR="003410EB" w:rsidRPr="00BE4F1C" w:rsidRDefault="003410EB" w:rsidP="00B33747">
            <w:pPr>
              <w:pStyle w:val="TableParagraph"/>
              <w:spacing w:before="1"/>
              <w:ind w:left="32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Si</w:t>
            </w:r>
          </w:p>
        </w:tc>
        <w:tc>
          <w:tcPr>
            <w:tcW w:w="547" w:type="dxa"/>
            <w:gridSpan w:val="2"/>
            <w:textDirection w:val="btLr"/>
          </w:tcPr>
          <w:p w14:paraId="1BE7DDAA" w14:textId="0FF97513" w:rsidR="003410EB" w:rsidRPr="00BE4F1C" w:rsidRDefault="00B32110" w:rsidP="00B33747">
            <w:pPr>
              <w:pStyle w:val="TableParagraph"/>
              <w:spacing w:before="119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Oficina Jurídica / Contratación de la Alcaldía</w:t>
            </w:r>
          </w:p>
        </w:tc>
        <w:tc>
          <w:tcPr>
            <w:tcW w:w="490" w:type="dxa"/>
            <w:gridSpan w:val="2"/>
            <w:textDirection w:val="btLr"/>
          </w:tcPr>
          <w:p w14:paraId="292F8D9D" w14:textId="77777777" w:rsidR="003410EB" w:rsidRPr="00BE4F1C" w:rsidRDefault="003410EB" w:rsidP="00B33747">
            <w:pPr>
              <w:pStyle w:val="TableParagraph"/>
              <w:spacing w:before="169"/>
              <w:ind w:left="530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Desde el acto de adjudicación</w:t>
            </w:r>
          </w:p>
        </w:tc>
        <w:tc>
          <w:tcPr>
            <w:tcW w:w="531" w:type="dxa"/>
            <w:gridSpan w:val="2"/>
            <w:textDirection w:val="btLr"/>
          </w:tcPr>
          <w:p w14:paraId="2058851F" w14:textId="5866EE46" w:rsidR="003410EB" w:rsidRPr="00BE4F1C" w:rsidRDefault="00041494" w:rsidP="00B33747">
            <w:pPr>
              <w:pStyle w:val="TableParagraph"/>
              <w:spacing w:before="95" w:line="244" w:lineRule="auto"/>
              <w:ind w:left="899" w:right="57" w:hanging="84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Hasta la firma formal y aprobación de garantías</w:t>
            </w:r>
          </w:p>
        </w:tc>
        <w:tc>
          <w:tcPr>
            <w:tcW w:w="742" w:type="dxa"/>
            <w:gridSpan w:val="2"/>
            <w:textDirection w:val="btLr"/>
          </w:tcPr>
          <w:p w14:paraId="7EF7BBDE" w14:textId="77777777" w:rsidR="003410EB" w:rsidRPr="00BE4F1C" w:rsidRDefault="003410EB" w:rsidP="00B33747">
            <w:pPr>
              <w:pStyle w:val="TableParagraph"/>
              <w:spacing w:before="112"/>
              <w:jc w:val="center"/>
              <w:rPr>
                <w:sz w:val="12"/>
                <w:szCs w:val="12"/>
              </w:rPr>
            </w:pPr>
          </w:p>
          <w:p w14:paraId="00EF2A0A" w14:textId="68760062" w:rsidR="003410EB" w:rsidRPr="00BE4F1C" w:rsidRDefault="00041494" w:rsidP="00B33747">
            <w:pPr>
              <w:pStyle w:val="TableParagraph"/>
              <w:spacing w:before="1"/>
              <w:ind w:left="12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 xml:space="preserve">Verificación de términos legales perentorios en SECOP II. | </w:t>
            </w:r>
            <w:r w:rsidRPr="00BE4F1C">
              <w:rPr>
                <w:b/>
                <w:bCs/>
                <w:sz w:val="12"/>
                <w:szCs w:val="12"/>
                <w:lang w:val="es-CO"/>
              </w:rPr>
              <w:t>Periodicidad:</w:t>
            </w:r>
            <w:r w:rsidRPr="00BE4F1C">
              <w:rPr>
                <w:sz w:val="12"/>
                <w:szCs w:val="12"/>
                <w:lang w:val="es-CO"/>
              </w:rPr>
              <w:t xml:space="preserve"> Diario durante el término de legalización</w:t>
            </w:r>
          </w:p>
        </w:tc>
        <w:tc>
          <w:tcPr>
            <w:tcW w:w="517" w:type="dxa"/>
            <w:gridSpan w:val="2"/>
            <w:textDirection w:val="btLr"/>
          </w:tcPr>
          <w:p w14:paraId="722C74CE" w14:textId="77777777" w:rsidR="003410EB" w:rsidRPr="00BE4F1C" w:rsidRDefault="003410EB" w:rsidP="00B33747">
            <w:pPr>
              <w:pStyle w:val="TableParagraph"/>
              <w:spacing w:before="179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Diario durante el término de legalización</w:t>
            </w:r>
          </w:p>
        </w:tc>
      </w:tr>
      <w:tr w:rsidR="003410EB" w:rsidRPr="00BE4F1C" w14:paraId="189E3952" w14:textId="77777777" w:rsidTr="00B32110">
        <w:trPr>
          <w:trHeight w:val="2259"/>
        </w:trPr>
        <w:tc>
          <w:tcPr>
            <w:tcW w:w="422" w:type="dxa"/>
          </w:tcPr>
          <w:p w14:paraId="7FFC8FD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726D06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716846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5E1E34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5D899F9" w14:textId="77777777" w:rsidR="003410EB" w:rsidRPr="00BE4F1C" w:rsidRDefault="003410EB" w:rsidP="00B33747">
            <w:pPr>
              <w:pStyle w:val="TableParagraph"/>
              <w:spacing w:before="115"/>
              <w:jc w:val="center"/>
              <w:rPr>
                <w:sz w:val="12"/>
                <w:szCs w:val="12"/>
              </w:rPr>
            </w:pPr>
          </w:p>
          <w:p w14:paraId="61979902" w14:textId="77777777" w:rsidR="003410EB" w:rsidRPr="00BE4F1C" w:rsidRDefault="003410EB" w:rsidP="00B33747">
            <w:pPr>
              <w:pStyle w:val="TableParagraph"/>
              <w:spacing w:before="1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5</w:t>
            </w:r>
          </w:p>
        </w:tc>
        <w:tc>
          <w:tcPr>
            <w:tcW w:w="394" w:type="dxa"/>
            <w:gridSpan w:val="2"/>
            <w:textDirection w:val="btLr"/>
          </w:tcPr>
          <w:p w14:paraId="0FD5BA5F" w14:textId="77777777" w:rsidR="003410EB" w:rsidRPr="00BE4F1C" w:rsidRDefault="003410EB" w:rsidP="00B33747">
            <w:pPr>
              <w:pStyle w:val="TableParagraph"/>
              <w:spacing w:before="109"/>
              <w:ind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Específico</w:t>
            </w:r>
          </w:p>
        </w:tc>
        <w:tc>
          <w:tcPr>
            <w:tcW w:w="390" w:type="dxa"/>
            <w:gridSpan w:val="2"/>
            <w:textDirection w:val="btLr"/>
          </w:tcPr>
          <w:p w14:paraId="155B7D6B" w14:textId="77777777" w:rsidR="003410EB" w:rsidRPr="00BE4F1C" w:rsidRDefault="003410EB" w:rsidP="00B33747">
            <w:pPr>
              <w:pStyle w:val="TableParagraph"/>
              <w:spacing w:before="106"/>
              <w:ind w:left="1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Interno</w:t>
            </w:r>
          </w:p>
        </w:tc>
        <w:tc>
          <w:tcPr>
            <w:tcW w:w="393" w:type="dxa"/>
            <w:gridSpan w:val="2"/>
            <w:textDirection w:val="btLr"/>
          </w:tcPr>
          <w:p w14:paraId="71E74078" w14:textId="77777777" w:rsidR="003410EB" w:rsidRPr="00BE4F1C" w:rsidRDefault="003410EB" w:rsidP="00B33747">
            <w:pPr>
              <w:pStyle w:val="TableParagraph"/>
              <w:spacing w:before="109"/>
              <w:ind w:left="3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393" w:type="dxa"/>
            <w:gridSpan w:val="2"/>
            <w:textDirection w:val="btLr"/>
          </w:tcPr>
          <w:p w14:paraId="4FA12A30" w14:textId="77777777" w:rsidR="003410EB" w:rsidRPr="00BE4F1C" w:rsidRDefault="003410EB" w:rsidP="00B33747">
            <w:pPr>
              <w:pStyle w:val="TableParagraph"/>
              <w:spacing w:before="110"/>
              <w:ind w:left="69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Operacional</w:t>
            </w:r>
          </w:p>
        </w:tc>
        <w:tc>
          <w:tcPr>
            <w:tcW w:w="702" w:type="dxa"/>
            <w:gridSpan w:val="2"/>
            <w:textDirection w:val="btLr"/>
          </w:tcPr>
          <w:p w14:paraId="4322E7BD" w14:textId="776BF547" w:rsidR="003410EB" w:rsidRPr="00BE4F1C" w:rsidRDefault="00041494" w:rsidP="00041494">
            <w:pPr>
              <w:pStyle w:val="TableParagraph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El contratista presenta deficiencias logísticas, falta de personal operativo o bajo rendimiento que impidan cumplir con la recuperación de la cancha, las zonas de concreto y la instalación del gimnasio al aire libre y calistenia en los plazos pactados</w:t>
            </w:r>
          </w:p>
        </w:tc>
        <w:tc>
          <w:tcPr>
            <w:tcW w:w="692" w:type="dxa"/>
            <w:gridSpan w:val="2"/>
            <w:textDirection w:val="btLr"/>
          </w:tcPr>
          <w:p w14:paraId="2D212716" w14:textId="40EBD964" w:rsidR="003410EB" w:rsidRPr="00BE4F1C" w:rsidRDefault="00041494" w:rsidP="00041494">
            <w:pPr>
              <w:pStyle w:val="TableParagraph"/>
              <w:spacing w:before="116" w:line="247" w:lineRule="auto"/>
              <w:ind w:left="40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Afectación del espacio público,</w:t>
            </w:r>
            <w:r w:rsidRPr="00BE4F1C">
              <w:rPr>
                <w:sz w:val="12"/>
                <w:szCs w:val="12"/>
                <w:lang w:val="es-CO"/>
              </w:rPr>
              <w:t xml:space="preserve"> </w:t>
            </w:r>
            <w:r w:rsidRPr="00BE4F1C">
              <w:rPr>
                <w:sz w:val="12"/>
                <w:szCs w:val="12"/>
                <w:lang w:val="es-CO"/>
              </w:rPr>
              <w:t>insatisfacción de la comunidad del sector y posible declaratoria de incumplimiento.</w:t>
            </w:r>
          </w:p>
        </w:tc>
        <w:tc>
          <w:tcPr>
            <w:tcW w:w="393" w:type="dxa"/>
            <w:gridSpan w:val="2"/>
            <w:textDirection w:val="btLr"/>
          </w:tcPr>
          <w:p w14:paraId="6BE54045" w14:textId="77777777" w:rsidR="003410EB" w:rsidRPr="00BE4F1C" w:rsidRDefault="003410EB" w:rsidP="00B33747">
            <w:pPr>
              <w:pStyle w:val="TableParagraph"/>
              <w:spacing w:before="111"/>
              <w:ind w:left="724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393" w:type="dxa"/>
            <w:gridSpan w:val="2"/>
            <w:textDirection w:val="btLr"/>
          </w:tcPr>
          <w:p w14:paraId="54DF89A1" w14:textId="77777777" w:rsidR="003410EB" w:rsidRPr="00BE4F1C" w:rsidRDefault="003410EB" w:rsidP="00B33747">
            <w:pPr>
              <w:pStyle w:val="TableParagraph"/>
              <w:spacing w:before="112"/>
              <w:ind w:left="1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Moderado</w:t>
            </w:r>
          </w:p>
        </w:tc>
        <w:tc>
          <w:tcPr>
            <w:tcW w:w="390" w:type="dxa"/>
            <w:gridSpan w:val="2"/>
          </w:tcPr>
          <w:p w14:paraId="1EAFDB5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B7EDAD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C9D7CF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0CEC41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744F249" w14:textId="77777777" w:rsidR="003410EB" w:rsidRPr="00BE4F1C" w:rsidRDefault="003410EB" w:rsidP="00B33747">
            <w:pPr>
              <w:pStyle w:val="TableParagraph"/>
              <w:spacing w:before="115"/>
              <w:jc w:val="center"/>
              <w:rPr>
                <w:sz w:val="12"/>
                <w:szCs w:val="12"/>
              </w:rPr>
            </w:pPr>
          </w:p>
          <w:p w14:paraId="7B0F84C7" w14:textId="77777777" w:rsidR="003410EB" w:rsidRPr="00BE4F1C" w:rsidRDefault="003410EB" w:rsidP="00B33747">
            <w:pPr>
              <w:pStyle w:val="TableParagraph"/>
              <w:spacing w:before="1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5</w:t>
            </w:r>
          </w:p>
        </w:tc>
        <w:tc>
          <w:tcPr>
            <w:tcW w:w="393" w:type="dxa"/>
            <w:gridSpan w:val="2"/>
            <w:textDirection w:val="btLr"/>
          </w:tcPr>
          <w:p w14:paraId="1D65B138" w14:textId="77777777" w:rsidR="003410EB" w:rsidRPr="00BE4F1C" w:rsidRDefault="003410EB" w:rsidP="00B33747">
            <w:pPr>
              <w:pStyle w:val="TableParagraph"/>
              <w:spacing w:before="113"/>
              <w:ind w:left="63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medio</w:t>
            </w:r>
          </w:p>
        </w:tc>
        <w:tc>
          <w:tcPr>
            <w:tcW w:w="290" w:type="dxa"/>
            <w:gridSpan w:val="2"/>
            <w:textDirection w:val="btLr"/>
          </w:tcPr>
          <w:p w14:paraId="614C6C9C" w14:textId="77777777" w:rsidR="003410EB" w:rsidRPr="00BE4F1C" w:rsidRDefault="003410EB" w:rsidP="00B33747">
            <w:pPr>
              <w:pStyle w:val="TableParagraph"/>
              <w:spacing w:before="114"/>
              <w:ind w:left="739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Contratista</w:t>
            </w:r>
          </w:p>
        </w:tc>
        <w:tc>
          <w:tcPr>
            <w:tcW w:w="992" w:type="dxa"/>
            <w:gridSpan w:val="3"/>
            <w:textDirection w:val="btLr"/>
          </w:tcPr>
          <w:p w14:paraId="4BEF9083" w14:textId="7B2F759E" w:rsidR="003410EB" w:rsidRPr="00BE4F1C" w:rsidRDefault="00041494" w:rsidP="00B33747">
            <w:pPr>
              <w:pStyle w:val="TableParagraph"/>
              <w:spacing w:before="163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Constitución rigurosa de la Garantía Única de Cumplimiento (Amparo de Cumplimiento por mínimo el 20% del valor del contrato). Seguimiento estricto al cronograma de obra semanal por parte de la interventoría o supervisión</w:t>
            </w:r>
          </w:p>
        </w:tc>
        <w:tc>
          <w:tcPr>
            <w:tcW w:w="237" w:type="dxa"/>
            <w:textDirection w:val="btLr"/>
          </w:tcPr>
          <w:p w14:paraId="4087C463" w14:textId="77777777" w:rsidR="003410EB" w:rsidRPr="00BE4F1C" w:rsidRDefault="003410EB" w:rsidP="00B33747">
            <w:pPr>
              <w:pStyle w:val="TableParagraph"/>
              <w:spacing w:before="116"/>
              <w:ind w:left="724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278" w:type="dxa"/>
            <w:gridSpan w:val="2"/>
            <w:textDirection w:val="btLr"/>
          </w:tcPr>
          <w:p w14:paraId="3385D8CA" w14:textId="77777777" w:rsidR="003410EB" w:rsidRPr="00BE4F1C" w:rsidRDefault="003410EB" w:rsidP="00B33747">
            <w:pPr>
              <w:pStyle w:val="TableParagraph"/>
              <w:spacing w:before="114"/>
              <w:ind w:left="1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Moderado</w:t>
            </w:r>
          </w:p>
        </w:tc>
        <w:tc>
          <w:tcPr>
            <w:tcW w:w="279" w:type="dxa"/>
            <w:gridSpan w:val="2"/>
          </w:tcPr>
          <w:p w14:paraId="30DA9A8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D66B1B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7BB90D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1AF80A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4E6B777" w14:textId="77777777" w:rsidR="003410EB" w:rsidRPr="00BE4F1C" w:rsidRDefault="003410EB" w:rsidP="00B33747">
            <w:pPr>
              <w:pStyle w:val="TableParagraph"/>
              <w:spacing w:before="115"/>
              <w:jc w:val="center"/>
              <w:rPr>
                <w:sz w:val="12"/>
                <w:szCs w:val="12"/>
              </w:rPr>
            </w:pPr>
          </w:p>
          <w:p w14:paraId="521950BB" w14:textId="77777777" w:rsidR="003410EB" w:rsidRPr="00BE4F1C" w:rsidRDefault="003410EB" w:rsidP="00B33747">
            <w:pPr>
              <w:pStyle w:val="TableParagraph"/>
              <w:spacing w:before="1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5</w:t>
            </w:r>
          </w:p>
        </w:tc>
        <w:tc>
          <w:tcPr>
            <w:tcW w:w="377" w:type="dxa"/>
            <w:gridSpan w:val="2"/>
            <w:textDirection w:val="btLr"/>
          </w:tcPr>
          <w:p w14:paraId="303B038E" w14:textId="77777777" w:rsidR="003410EB" w:rsidRPr="00BE4F1C" w:rsidRDefault="003410EB" w:rsidP="00B33747">
            <w:pPr>
              <w:pStyle w:val="TableParagraph"/>
              <w:spacing w:before="118"/>
              <w:ind w:left="63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medio</w:t>
            </w:r>
          </w:p>
        </w:tc>
        <w:tc>
          <w:tcPr>
            <w:tcW w:w="247" w:type="dxa"/>
            <w:gridSpan w:val="2"/>
          </w:tcPr>
          <w:p w14:paraId="63042E7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277307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18B500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888D2C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40A569C" w14:textId="77777777" w:rsidR="003410EB" w:rsidRPr="00BE4F1C" w:rsidRDefault="003410EB" w:rsidP="00B33747">
            <w:pPr>
              <w:pStyle w:val="TableParagraph"/>
              <w:spacing w:before="115"/>
              <w:jc w:val="center"/>
              <w:rPr>
                <w:sz w:val="12"/>
                <w:szCs w:val="12"/>
              </w:rPr>
            </w:pPr>
          </w:p>
          <w:p w14:paraId="0BA97B83" w14:textId="77777777" w:rsidR="003410EB" w:rsidRPr="00BE4F1C" w:rsidRDefault="003410EB" w:rsidP="00B33747">
            <w:pPr>
              <w:pStyle w:val="TableParagraph"/>
              <w:spacing w:before="1"/>
              <w:ind w:left="32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Si</w:t>
            </w:r>
          </w:p>
        </w:tc>
        <w:tc>
          <w:tcPr>
            <w:tcW w:w="547" w:type="dxa"/>
            <w:gridSpan w:val="2"/>
            <w:textDirection w:val="btLr"/>
          </w:tcPr>
          <w:p w14:paraId="7FF40616" w14:textId="77777777" w:rsidR="003410EB" w:rsidRPr="00BE4F1C" w:rsidRDefault="003410EB" w:rsidP="00B33747">
            <w:pPr>
              <w:pStyle w:val="TableParagraph"/>
              <w:spacing w:before="119"/>
              <w:ind w:left="686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Supervisor</w:t>
            </w:r>
          </w:p>
        </w:tc>
        <w:tc>
          <w:tcPr>
            <w:tcW w:w="490" w:type="dxa"/>
            <w:gridSpan w:val="2"/>
            <w:textDirection w:val="btLr"/>
          </w:tcPr>
          <w:p w14:paraId="4F9A6E5B" w14:textId="0E5DF791" w:rsidR="003410EB" w:rsidRPr="00BE4F1C" w:rsidRDefault="00041494" w:rsidP="00B33747">
            <w:pPr>
              <w:pStyle w:val="TableParagraph"/>
              <w:spacing w:before="169"/>
              <w:ind w:left="57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Desde la aprobación de pólizas</w:t>
            </w:r>
          </w:p>
        </w:tc>
        <w:tc>
          <w:tcPr>
            <w:tcW w:w="531" w:type="dxa"/>
            <w:gridSpan w:val="2"/>
            <w:textDirection w:val="btLr"/>
          </w:tcPr>
          <w:p w14:paraId="72887657" w14:textId="76BEBE52" w:rsidR="003410EB" w:rsidRPr="00BE4F1C" w:rsidRDefault="00041494" w:rsidP="00B33747">
            <w:pPr>
              <w:pStyle w:val="TableParagraph"/>
              <w:spacing w:before="83" w:line="247" w:lineRule="auto"/>
              <w:ind w:left="165" w:hanging="89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Hasta la liquidación del contrato</w:t>
            </w:r>
          </w:p>
        </w:tc>
        <w:tc>
          <w:tcPr>
            <w:tcW w:w="742" w:type="dxa"/>
            <w:gridSpan w:val="2"/>
            <w:textDirection w:val="btLr"/>
          </w:tcPr>
          <w:p w14:paraId="7830ED46" w14:textId="77777777" w:rsidR="003410EB" w:rsidRPr="00BE4F1C" w:rsidRDefault="003410EB" w:rsidP="00B33747">
            <w:pPr>
              <w:pStyle w:val="TableParagraph"/>
              <w:spacing w:before="16"/>
              <w:jc w:val="center"/>
              <w:rPr>
                <w:sz w:val="12"/>
                <w:szCs w:val="12"/>
              </w:rPr>
            </w:pPr>
          </w:p>
          <w:p w14:paraId="080B986F" w14:textId="64F84F52" w:rsidR="003410EB" w:rsidRPr="00BE4F1C" w:rsidRDefault="00041494" w:rsidP="00B33747">
            <w:pPr>
              <w:pStyle w:val="TableParagraph"/>
              <w:spacing w:before="1" w:line="247" w:lineRule="auto"/>
              <w:ind w:left="71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Comités de obra semanales y control porcentual del avance físico vs. financiero</w:t>
            </w:r>
          </w:p>
        </w:tc>
        <w:tc>
          <w:tcPr>
            <w:tcW w:w="517" w:type="dxa"/>
            <w:gridSpan w:val="2"/>
            <w:textDirection w:val="btLr"/>
          </w:tcPr>
          <w:p w14:paraId="3FE3937F" w14:textId="287D0B73" w:rsidR="003410EB" w:rsidRPr="00BE4F1C" w:rsidRDefault="00041494" w:rsidP="00B33747">
            <w:pPr>
              <w:pStyle w:val="TableParagraph"/>
              <w:spacing w:before="179"/>
              <w:ind w:left="1" w:right="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</w:t>
            </w:r>
            <w:r w:rsidRPr="00BE4F1C">
              <w:rPr>
                <w:spacing w:val="-2"/>
                <w:sz w:val="12"/>
                <w:szCs w:val="12"/>
              </w:rPr>
              <w:t>semanal</w:t>
            </w:r>
          </w:p>
        </w:tc>
      </w:tr>
      <w:tr w:rsidR="003410EB" w:rsidRPr="00BE4F1C" w14:paraId="321610E1" w14:textId="77777777" w:rsidTr="00B32110">
        <w:trPr>
          <w:trHeight w:val="2687"/>
        </w:trPr>
        <w:tc>
          <w:tcPr>
            <w:tcW w:w="422" w:type="dxa"/>
          </w:tcPr>
          <w:p w14:paraId="0909AB8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305F80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7087E1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BDAA4A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DEC7D0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4846861" w14:textId="77777777" w:rsidR="003410EB" w:rsidRPr="00BE4F1C" w:rsidRDefault="003410EB" w:rsidP="00B33747">
            <w:pPr>
              <w:pStyle w:val="TableParagraph"/>
              <w:spacing w:before="145"/>
              <w:jc w:val="center"/>
              <w:rPr>
                <w:sz w:val="12"/>
                <w:szCs w:val="12"/>
              </w:rPr>
            </w:pPr>
          </w:p>
          <w:p w14:paraId="76A522FB" w14:textId="77777777" w:rsidR="003410EB" w:rsidRPr="00BE4F1C" w:rsidRDefault="003410EB" w:rsidP="00B33747">
            <w:pPr>
              <w:pStyle w:val="TableParagraph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6</w:t>
            </w:r>
          </w:p>
        </w:tc>
        <w:tc>
          <w:tcPr>
            <w:tcW w:w="394" w:type="dxa"/>
            <w:gridSpan w:val="2"/>
            <w:textDirection w:val="btLr"/>
          </w:tcPr>
          <w:p w14:paraId="383BFDE8" w14:textId="77777777" w:rsidR="003410EB" w:rsidRPr="00BE4F1C" w:rsidRDefault="003410EB" w:rsidP="00B33747">
            <w:pPr>
              <w:pStyle w:val="TableParagraph"/>
              <w:spacing w:before="109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Específico</w:t>
            </w:r>
          </w:p>
        </w:tc>
        <w:tc>
          <w:tcPr>
            <w:tcW w:w="390" w:type="dxa"/>
            <w:gridSpan w:val="2"/>
            <w:textDirection w:val="btLr"/>
          </w:tcPr>
          <w:p w14:paraId="70887788" w14:textId="704DF9F8" w:rsidR="003410EB" w:rsidRPr="00BE4F1C" w:rsidRDefault="009505D3" w:rsidP="00B33747">
            <w:pPr>
              <w:pStyle w:val="TableParagraph"/>
              <w:spacing w:before="106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Interno</w:t>
            </w:r>
          </w:p>
        </w:tc>
        <w:tc>
          <w:tcPr>
            <w:tcW w:w="393" w:type="dxa"/>
            <w:gridSpan w:val="2"/>
            <w:textDirection w:val="btLr"/>
          </w:tcPr>
          <w:p w14:paraId="3E5E9CD5" w14:textId="77777777" w:rsidR="003410EB" w:rsidRPr="00BE4F1C" w:rsidRDefault="003410EB" w:rsidP="00B33747">
            <w:pPr>
              <w:pStyle w:val="TableParagraph"/>
              <w:spacing w:before="109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393" w:type="dxa"/>
            <w:gridSpan w:val="2"/>
            <w:textDirection w:val="btLr"/>
          </w:tcPr>
          <w:p w14:paraId="4EB37E1B" w14:textId="2E132D3B" w:rsidR="003410EB" w:rsidRPr="00BE4F1C" w:rsidRDefault="009505D3" w:rsidP="00B33747">
            <w:pPr>
              <w:pStyle w:val="TableParagraph"/>
              <w:spacing w:before="110"/>
              <w:ind w:left="2" w:right="1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Operacional / Calidad</w:t>
            </w:r>
          </w:p>
        </w:tc>
        <w:tc>
          <w:tcPr>
            <w:tcW w:w="702" w:type="dxa"/>
            <w:gridSpan w:val="2"/>
            <w:textDirection w:val="btLr"/>
          </w:tcPr>
          <w:p w14:paraId="4365EF09" w14:textId="16C50805" w:rsidR="003410EB" w:rsidRPr="00BE4F1C" w:rsidRDefault="009505D3" w:rsidP="009505D3">
            <w:pPr>
              <w:pStyle w:val="TableParagraph"/>
              <w:spacing w:before="1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Mala dosificación de concretos, asentamientos defectuosos, deficiencias en la nivelación de la superficie deportiva, mala demarcación o deficiente fijación de los módulos de calistenia y gimnasio al aire libre.</w:t>
            </w:r>
          </w:p>
        </w:tc>
        <w:tc>
          <w:tcPr>
            <w:tcW w:w="692" w:type="dxa"/>
            <w:gridSpan w:val="2"/>
            <w:textDirection w:val="btLr"/>
          </w:tcPr>
          <w:p w14:paraId="38901492" w14:textId="45BFEE7B" w:rsidR="003410EB" w:rsidRPr="00BE4F1C" w:rsidRDefault="009505D3" w:rsidP="00B33747">
            <w:pPr>
              <w:pStyle w:val="TableParagraph"/>
              <w:spacing w:before="116"/>
              <w:ind w:left="47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Deterioro prematuro de la infraestructura recreativa, riesgo de lesiones para los deportistas y costos de reparación.</w:t>
            </w:r>
          </w:p>
        </w:tc>
        <w:tc>
          <w:tcPr>
            <w:tcW w:w="393" w:type="dxa"/>
            <w:gridSpan w:val="2"/>
            <w:textDirection w:val="btLr"/>
          </w:tcPr>
          <w:p w14:paraId="0A71F8E3" w14:textId="77777777" w:rsidR="003410EB" w:rsidRPr="00BE4F1C" w:rsidRDefault="003410EB" w:rsidP="00B33747">
            <w:pPr>
              <w:pStyle w:val="TableParagraph"/>
              <w:spacing w:before="111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Posible</w:t>
            </w:r>
          </w:p>
        </w:tc>
        <w:tc>
          <w:tcPr>
            <w:tcW w:w="393" w:type="dxa"/>
            <w:gridSpan w:val="2"/>
            <w:textDirection w:val="btLr"/>
          </w:tcPr>
          <w:p w14:paraId="5165D9C1" w14:textId="77777777" w:rsidR="003410EB" w:rsidRPr="00BE4F1C" w:rsidRDefault="003410EB" w:rsidP="00B33747">
            <w:pPr>
              <w:pStyle w:val="TableParagraph"/>
              <w:spacing w:before="112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390" w:type="dxa"/>
            <w:gridSpan w:val="2"/>
          </w:tcPr>
          <w:p w14:paraId="4B5FB14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120EDC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74E9DD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E0B3EC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074AFD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78B7B16" w14:textId="77777777" w:rsidR="003410EB" w:rsidRPr="00BE4F1C" w:rsidRDefault="003410EB" w:rsidP="00B33747">
            <w:pPr>
              <w:pStyle w:val="TableParagraph"/>
              <w:spacing w:before="145"/>
              <w:jc w:val="center"/>
              <w:rPr>
                <w:sz w:val="12"/>
                <w:szCs w:val="12"/>
              </w:rPr>
            </w:pPr>
          </w:p>
          <w:p w14:paraId="6CFDF7F8" w14:textId="77777777" w:rsidR="003410EB" w:rsidRPr="00BE4F1C" w:rsidRDefault="003410EB" w:rsidP="00B33747">
            <w:pPr>
              <w:pStyle w:val="TableParagraph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8</w:t>
            </w:r>
          </w:p>
        </w:tc>
        <w:tc>
          <w:tcPr>
            <w:tcW w:w="393" w:type="dxa"/>
            <w:gridSpan w:val="2"/>
            <w:textDirection w:val="btLr"/>
          </w:tcPr>
          <w:p w14:paraId="661EE465" w14:textId="77777777" w:rsidR="003410EB" w:rsidRPr="00BE4F1C" w:rsidRDefault="003410EB" w:rsidP="00B33747">
            <w:pPr>
              <w:pStyle w:val="TableParagraph"/>
              <w:spacing w:before="113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290" w:type="dxa"/>
            <w:gridSpan w:val="2"/>
            <w:textDirection w:val="btLr"/>
          </w:tcPr>
          <w:p w14:paraId="4A2CE7E8" w14:textId="0B0011ED" w:rsidR="003410EB" w:rsidRPr="00BE4F1C" w:rsidRDefault="009505D3" w:rsidP="00B33747">
            <w:pPr>
              <w:pStyle w:val="TableParagraph"/>
              <w:spacing w:before="114"/>
              <w:ind w:left="3" w:right="1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 xml:space="preserve">Contratista  </w:t>
            </w:r>
          </w:p>
        </w:tc>
        <w:tc>
          <w:tcPr>
            <w:tcW w:w="992" w:type="dxa"/>
            <w:gridSpan w:val="3"/>
            <w:textDirection w:val="btLr"/>
          </w:tcPr>
          <w:p w14:paraId="37C99ABB" w14:textId="097A58FD" w:rsidR="003410EB" w:rsidRPr="00BE4F1C" w:rsidRDefault="009505D3" w:rsidP="009505D3">
            <w:pPr>
              <w:pStyle w:val="TableParagraph"/>
              <w:spacing w:before="79" w:line="244" w:lineRule="auto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 xml:space="preserve">Exigencia de la Póliza de Calidad y Estabilidad de la Obra (porcentaje de ley y vigencia mínima de 5 años). Pruebas de calidad de materiales (resistencias de concreto) y supervisión técnica permanente sobre las especificaciones de los equipos </w:t>
            </w:r>
            <w:proofErr w:type="spellStart"/>
            <w:r w:rsidRPr="00BE4F1C">
              <w:rPr>
                <w:sz w:val="12"/>
                <w:szCs w:val="12"/>
                <w:lang w:val="es-CO"/>
              </w:rPr>
              <w:t>biosaludables</w:t>
            </w:r>
            <w:proofErr w:type="spellEnd"/>
            <w:r w:rsidRPr="00BE4F1C">
              <w:rPr>
                <w:sz w:val="12"/>
                <w:szCs w:val="12"/>
                <w:lang w:val="es-CO"/>
              </w:rPr>
              <w:t xml:space="preserve"> y de calistenia.</w:t>
            </w:r>
          </w:p>
        </w:tc>
        <w:tc>
          <w:tcPr>
            <w:tcW w:w="237" w:type="dxa"/>
            <w:textDirection w:val="btLr"/>
          </w:tcPr>
          <w:p w14:paraId="4C41BD8B" w14:textId="77777777" w:rsidR="003410EB" w:rsidRPr="00BE4F1C" w:rsidRDefault="003410EB" w:rsidP="00B33747">
            <w:pPr>
              <w:pStyle w:val="TableParagraph"/>
              <w:spacing w:before="116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278" w:type="dxa"/>
            <w:gridSpan w:val="2"/>
            <w:textDirection w:val="btLr"/>
          </w:tcPr>
          <w:p w14:paraId="11114D86" w14:textId="77777777" w:rsidR="003410EB" w:rsidRPr="00BE4F1C" w:rsidRDefault="003410EB" w:rsidP="00B33747">
            <w:pPr>
              <w:pStyle w:val="TableParagraph"/>
              <w:spacing w:before="114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Moderado</w:t>
            </w:r>
          </w:p>
        </w:tc>
        <w:tc>
          <w:tcPr>
            <w:tcW w:w="279" w:type="dxa"/>
            <w:gridSpan w:val="2"/>
          </w:tcPr>
          <w:p w14:paraId="5FD7C0D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30E6DB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B9415B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B1200A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CAF9AC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7D0854D" w14:textId="77777777" w:rsidR="003410EB" w:rsidRPr="00BE4F1C" w:rsidRDefault="003410EB" w:rsidP="00B33747">
            <w:pPr>
              <w:pStyle w:val="TableParagraph"/>
              <w:spacing w:before="145"/>
              <w:jc w:val="center"/>
              <w:rPr>
                <w:sz w:val="12"/>
                <w:szCs w:val="12"/>
              </w:rPr>
            </w:pPr>
          </w:p>
          <w:p w14:paraId="2596B4BD" w14:textId="77777777" w:rsidR="003410EB" w:rsidRPr="00BE4F1C" w:rsidRDefault="003410EB" w:rsidP="00B33747">
            <w:pPr>
              <w:pStyle w:val="TableParagraph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6</w:t>
            </w:r>
          </w:p>
        </w:tc>
        <w:tc>
          <w:tcPr>
            <w:tcW w:w="377" w:type="dxa"/>
            <w:gridSpan w:val="2"/>
            <w:textDirection w:val="btLr"/>
          </w:tcPr>
          <w:p w14:paraId="21A0815E" w14:textId="77777777" w:rsidR="003410EB" w:rsidRPr="00BE4F1C" w:rsidRDefault="003410EB" w:rsidP="00B33747">
            <w:pPr>
              <w:pStyle w:val="TableParagraph"/>
              <w:spacing w:before="118"/>
              <w:ind w:left="851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medio</w:t>
            </w:r>
          </w:p>
        </w:tc>
        <w:tc>
          <w:tcPr>
            <w:tcW w:w="247" w:type="dxa"/>
            <w:gridSpan w:val="2"/>
          </w:tcPr>
          <w:p w14:paraId="258FAA4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384F37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E7CC52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3A3D6A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F6EF07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E0C656A" w14:textId="77777777" w:rsidR="003410EB" w:rsidRPr="00BE4F1C" w:rsidRDefault="003410EB" w:rsidP="00B33747">
            <w:pPr>
              <w:pStyle w:val="TableParagraph"/>
              <w:spacing w:before="145"/>
              <w:jc w:val="center"/>
              <w:rPr>
                <w:sz w:val="12"/>
                <w:szCs w:val="12"/>
              </w:rPr>
            </w:pPr>
          </w:p>
          <w:p w14:paraId="1C9B7F55" w14:textId="77777777" w:rsidR="003410EB" w:rsidRPr="00BE4F1C" w:rsidRDefault="003410EB" w:rsidP="00B33747">
            <w:pPr>
              <w:pStyle w:val="TableParagraph"/>
              <w:ind w:left="32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No</w:t>
            </w:r>
          </w:p>
        </w:tc>
        <w:tc>
          <w:tcPr>
            <w:tcW w:w="547" w:type="dxa"/>
            <w:gridSpan w:val="2"/>
            <w:textDirection w:val="btLr"/>
          </w:tcPr>
          <w:p w14:paraId="1470A1F8" w14:textId="076F0736" w:rsidR="003410EB" w:rsidRPr="00BE4F1C" w:rsidRDefault="009505D3" w:rsidP="00B33747">
            <w:pPr>
              <w:pStyle w:val="TableParagraph"/>
              <w:spacing w:before="119"/>
              <w:ind w:left="487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Supervisor / Ingeniero Residente</w:t>
            </w:r>
          </w:p>
        </w:tc>
        <w:tc>
          <w:tcPr>
            <w:tcW w:w="490" w:type="dxa"/>
            <w:gridSpan w:val="2"/>
            <w:textDirection w:val="btLr"/>
          </w:tcPr>
          <w:p w14:paraId="40026283" w14:textId="77777777" w:rsidR="003410EB" w:rsidRPr="00BE4F1C" w:rsidRDefault="003410EB" w:rsidP="00B33747">
            <w:pPr>
              <w:pStyle w:val="TableParagraph"/>
              <w:spacing w:before="169"/>
              <w:ind w:left="27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Desde la firma del acta de inicio</w:t>
            </w:r>
          </w:p>
        </w:tc>
        <w:tc>
          <w:tcPr>
            <w:tcW w:w="531" w:type="dxa"/>
            <w:gridSpan w:val="2"/>
            <w:textDirection w:val="btLr"/>
          </w:tcPr>
          <w:p w14:paraId="368A1701" w14:textId="77777777" w:rsidR="003410EB" w:rsidRPr="00BE4F1C" w:rsidRDefault="003410EB" w:rsidP="00B33747">
            <w:pPr>
              <w:pStyle w:val="TableParagraph"/>
              <w:spacing w:before="4"/>
              <w:jc w:val="center"/>
              <w:rPr>
                <w:sz w:val="12"/>
                <w:szCs w:val="12"/>
              </w:rPr>
            </w:pPr>
          </w:p>
          <w:p w14:paraId="6AA14BEA" w14:textId="77777777" w:rsidR="003410EB" w:rsidRPr="00BE4F1C" w:rsidRDefault="003410EB" w:rsidP="00B33747">
            <w:pPr>
              <w:pStyle w:val="TableParagraph"/>
              <w:spacing w:before="1"/>
              <w:ind w:left="37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Hasta la entrega a satisfacción de la obra</w:t>
            </w:r>
          </w:p>
        </w:tc>
        <w:tc>
          <w:tcPr>
            <w:tcW w:w="742" w:type="dxa"/>
            <w:gridSpan w:val="2"/>
            <w:textDirection w:val="btLr"/>
          </w:tcPr>
          <w:p w14:paraId="48EA45F2" w14:textId="77777777" w:rsidR="003410EB" w:rsidRPr="00BE4F1C" w:rsidRDefault="003410EB" w:rsidP="00B33747">
            <w:pPr>
              <w:pStyle w:val="TableParagraph"/>
              <w:spacing w:before="112"/>
              <w:jc w:val="center"/>
              <w:rPr>
                <w:sz w:val="12"/>
                <w:szCs w:val="12"/>
              </w:rPr>
            </w:pPr>
          </w:p>
          <w:p w14:paraId="5E8A2B01" w14:textId="6F04018A" w:rsidR="003410EB" w:rsidRPr="00BE4F1C" w:rsidRDefault="009505D3" w:rsidP="00B33747">
            <w:pPr>
              <w:pStyle w:val="TableParagraph"/>
              <w:spacing w:before="1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Ensayos de laboratorio de concretos y ensayos de tracción/firmeza en anclajes de los módulos de ejercicio</w:t>
            </w:r>
            <w:r w:rsidR="003410EB" w:rsidRPr="00BE4F1C">
              <w:rPr>
                <w:sz w:val="12"/>
                <w:szCs w:val="12"/>
              </w:rPr>
              <w:t>.</w:t>
            </w:r>
          </w:p>
        </w:tc>
        <w:tc>
          <w:tcPr>
            <w:tcW w:w="517" w:type="dxa"/>
            <w:gridSpan w:val="2"/>
            <w:textDirection w:val="btLr"/>
          </w:tcPr>
          <w:p w14:paraId="75A0BA40" w14:textId="5B29384A" w:rsidR="003410EB" w:rsidRPr="00BE4F1C" w:rsidRDefault="009505D3" w:rsidP="00B33747">
            <w:pPr>
              <w:pStyle w:val="TableParagraph"/>
              <w:spacing w:before="179"/>
              <w:ind w:left="2" w:right="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Por cada actividad crítica de fundición o instalación</w:t>
            </w:r>
          </w:p>
        </w:tc>
      </w:tr>
    </w:tbl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eNormal"/>
        <w:tblW w:w="1052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"/>
        <w:gridCol w:w="422"/>
        <w:gridCol w:w="393"/>
        <w:gridCol w:w="389"/>
        <w:gridCol w:w="392"/>
        <w:gridCol w:w="392"/>
        <w:gridCol w:w="1000"/>
        <w:gridCol w:w="706"/>
        <w:gridCol w:w="277"/>
        <w:gridCol w:w="284"/>
        <w:gridCol w:w="210"/>
        <w:gridCol w:w="487"/>
        <w:gridCol w:w="364"/>
        <w:gridCol w:w="586"/>
        <w:gridCol w:w="322"/>
        <w:gridCol w:w="389"/>
        <w:gridCol w:w="392"/>
        <w:gridCol w:w="399"/>
        <w:gridCol w:w="402"/>
        <w:gridCol w:w="390"/>
        <w:gridCol w:w="489"/>
        <w:gridCol w:w="600"/>
        <w:gridCol w:w="794"/>
        <w:gridCol w:w="389"/>
      </w:tblGrid>
      <w:tr w:rsidR="003410EB" w:rsidRPr="00BE4F1C" w14:paraId="178FD0CF" w14:textId="77777777" w:rsidTr="009214C2">
        <w:trPr>
          <w:gridBefore w:val="1"/>
          <w:wBefore w:w="61" w:type="dxa"/>
          <w:trHeight w:val="929"/>
        </w:trPr>
        <w:tc>
          <w:tcPr>
            <w:tcW w:w="422" w:type="dxa"/>
            <w:vMerge w:val="restart"/>
            <w:shd w:val="clear" w:color="auto" w:fill="7E7E7E"/>
          </w:tcPr>
          <w:p w14:paraId="3B4940D4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0448D844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799D549C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23C3CF72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29FA1C1C" w14:textId="77777777" w:rsidR="003410EB" w:rsidRPr="00BE4F1C" w:rsidRDefault="003410EB" w:rsidP="00B33747">
            <w:pPr>
              <w:pStyle w:val="TableParagraph"/>
              <w:rPr>
                <w:sz w:val="12"/>
                <w:szCs w:val="12"/>
              </w:rPr>
            </w:pPr>
          </w:p>
          <w:p w14:paraId="7B1533E3" w14:textId="77777777" w:rsidR="003410EB" w:rsidRPr="00BE4F1C" w:rsidRDefault="003410EB" w:rsidP="00B33747">
            <w:pPr>
              <w:pStyle w:val="TableParagraph"/>
              <w:spacing w:before="147"/>
              <w:rPr>
                <w:sz w:val="12"/>
                <w:szCs w:val="12"/>
              </w:rPr>
            </w:pPr>
          </w:p>
          <w:p w14:paraId="777483DF" w14:textId="77777777" w:rsidR="003410EB" w:rsidRPr="00BE4F1C" w:rsidRDefault="003410EB" w:rsidP="00B33747">
            <w:pPr>
              <w:pStyle w:val="TableParagraph"/>
              <w:ind w:left="126"/>
              <w:rPr>
                <w:rFonts w:ascii="Arial" w:hAnsi="Arial"/>
                <w:b/>
                <w:sz w:val="12"/>
                <w:szCs w:val="12"/>
              </w:rPr>
            </w:pPr>
            <w:proofErr w:type="spellStart"/>
            <w:r w:rsidRPr="00BE4F1C">
              <w:rPr>
                <w:rFonts w:ascii="Arial" w:hAnsi="Arial"/>
                <w:b/>
                <w:spacing w:val="-5"/>
                <w:sz w:val="12"/>
                <w:szCs w:val="12"/>
              </w:rPr>
              <w:t>Nº</w:t>
            </w:r>
            <w:proofErr w:type="spellEnd"/>
          </w:p>
        </w:tc>
        <w:tc>
          <w:tcPr>
            <w:tcW w:w="393" w:type="dxa"/>
            <w:vMerge w:val="restart"/>
            <w:shd w:val="clear" w:color="auto" w:fill="7E7E7E"/>
            <w:textDirection w:val="btLr"/>
          </w:tcPr>
          <w:p w14:paraId="4BF3FE51" w14:textId="77777777" w:rsidR="003410EB" w:rsidRPr="00BE4F1C" w:rsidRDefault="003410EB" w:rsidP="00B33747">
            <w:pPr>
              <w:pStyle w:val="TableParagraph"/>
              <w:spacing w:before="109"/>
              <w:ind w:left="2" w:right="2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Clase</w:t>
            </w:r>
          </w:p>
        </w:tc>
        <w:tc>
          <w:tcPr>
            <w:tcW w:w="389" w:type="dxa"/>
            <w:vMerge w:val="restart"/>
            <w:shd w:val="clear" w:color="auto" w:fill="7E7E7E"/>
            <w:textDirection w:val="btLr"/>
          </w:tcPr>
          <w:p w14:paraId="6A705073" w14:textId="77777777" w:rsidR="003410EB" w:rsidRPr="00BE4F1C" w:rsidRDefault="003410EB" w:rsidP="00B33747">
            <w:pPr>
              <w:pStyle w:val="TableParagraph"/>
              <w:spacing w:before="106"/>
              <w:ind w:left="2" w:right="2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Fuente</w:t>
            </w:r>
          </w:p>
        </w:tc>
        <w:tc>
          <w:tcPr>
            <w:tcW w:w="392" w:type="dxa"/>
            <w:vMerge w:val="restart"/>
            <w:shd w:val="clear" w:color="auto" w:fill="7E7E7E"/>
            <w:textDirection w:val="btLr"/>
          </w:tcPr>
          <w:p w14:paraId="71CB429C" w14:textId="77777777" w:rsidR="003410EB" w:rsidRPr="00BE4F1C" w:rsidRDefault="003410EB" w:rsidP="00B33747">
            <w:pPr>
              <w:pStyle w:val="TableParagraph"/>
              <w:spacing w:before="109"/>
              <w:ind w:left="2" w:right="2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Etapa</w:t>
            </w:r>
          </w:p>
        </w:tc>
        <w:tc>
          <w:tcPr>
            <w:tcW w:w="392" w:type="dxa"/>
            <w:vMerge w:val="restart"/>
            <w:shd w:val="clear" w:color="auto" w:fill="7E7E7E"/>
            <w:textDirection w:val="btLr"/>
          </w:tcPr>
          <w:p w14:paraId="1DC75E06" w14:textId="77777777" w:rsidR="003410EB" w:rsidRPr="00BE4F1C" w:rsidRDefault="003410EB" w:rsidP="00B33747">
            <w:pPr>
              <w:pStyle w:val="TableParagraph"/>
              <w:spacing w:before="110"/>
              <w:ind w:left="2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4"/>
                <w:sz w:val="12"/>
                <w:szCs w:val="12"/>
              </w:rPr>
              <w:t>Tipo</w:t>
            </w:r>
          </w:p>
        </w:tc>
        <w:tc>
          <w:tcPr>
            <w:tcW w:w="1000" w:type="dxa"/>
            <w:vMerge w:val="restart"/>
            <w:shd w:val="clear" w:color="auto" w:fill="7E7E7E"/>
            <w:textDirection w:val="btLr"/>
          </w:tcPr>
          <w:p w14:paraId="046ECFB2" w14:textId="77777777" w:rsidR="003410EB" w:rsidRPr="00BE4F1C" w:rsidRDefault="003410EB" w:rsidP="00B33747">
            <w:pPr>
              <w:pStyle w:val="TableParagraph"/>
              <w:spacing w:before="41"/>
              <w:rPr>
                <w:sz w:val="12"/>
                <w:szCs w:val="12"/>
              </w:rPr>
            </w:pPr>
          </w:p>
          <w:p w14:paraId="2A228607" w14:textId="77777777" w:rsidR="003410EB" w:rsidRPr="00BE4F1C" w:rsidRDefault="003410EB" w:rsidP="00B33747">
            <w:pPr>
              <w:pStyle w:val="TableParagraph"/>
              <w:spacing w:before="1" w:line="244" w:lineRule="auto"/>
              <w:ind w:left="563" w:hanging="432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Descripción</w:t>
            </w:r>
            <w:r w:rsidRPr="00BE4F1C">
              <w:rPr>
                <w:rFonts w:ascii="Arial" w:hAns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(que</w:t>
            </w:r>
            <w:r w:rsidRPr="00BE4F1C">
              <w:rPr>
                <w:rFonts w:ascii="Arial" w:hAns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puede</w:t>
            </w:r>
            <w:r w:rsidRPr="00BE4F1C">
              <w:rPr>
                <w:rFonts w:ascii="Arial" w:hAns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pasar</w:t>
            </w:r>
            <w:r w:rsidRPr="00BE4F1C">
              <w:rPr>
                <w:rFonts w:ascii="Arial" w:hAnsi="Arial"/>
                <w:b/>
                <w:spacing w:val="-8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y como puede ocurrir)</w:t>
            </w:r>
          </w:p>
        </w:tc>
        <w:tc>
          <w:tcPr>
            <w:tcW w:w="706" w:type="dxa"/>
            <w:vMerge w:val="restart"/>
            <w:shd w:val="clear" w:color="auto" w:fill="7E7E7E"/>
            <w:textDirection w:val="btLr"/>
          </w:tcPr>
          <w:p w14:paraId="097C9463" w14:textId="77777777" w:rsidR="003410EB" w:rsidRPr="00BE4F1C" w:rsidRDefault="003410EB" w:rsidP="00B33747">
            <w:pPr>
              <w:pStyle w:val="TableParagraph"/>
              <w:spacing w:before="116" w:line="247" w:lineRule="auto"/>
              <w:ind w:left="1084" w:hanging="1059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Consecuencia</w:t>
            </w:r>
            <w:r w:rsidRPr="00BE4F1C">
              <w:rPr>
                <w:rFonts w:asci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de</w:t>
            </w:r>
            <w:r w:rsidRPr="00BE4F1C">
              <w:rPr>
                <w:rFonts w:asci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la</w:t>
            </w:r>
            <w:r w:rsidRPr="00BE4F1C">
              <w:rPr>
                <w:rFonts w:ascii="Arial"/>
                <w:b/>
                <w:spacing w:val="-8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ocurrencia</w:t>
            </w:r>
            <w:r w:rsidRPr="00BE4F1C">
              <w:rPr>
                <w:rFonts w:asci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 xml:space="preserve">del </w:t>
            </w: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evento</w:t>
            </w:r>
          </w:p>
        </w:tc>
        <w:tc>
          <w:tcPr>
            <w:tcW w:w="277" w:type="dxa"/>
            <w:vMerge w:val="restart"/>
            <w:shd w:val="clear" w:color="auto" w:fill="7E7E7E"/>
            <w:textDirection w:val="btLr"/>
          </w:tcPr>
          <w:p w14:paraId="0B554547" w14:textId="77777777" w:rsidR="003410EB" w:rsidRPr="00BE4F1C" w:rsidRDefault="003410EB" w:rsidP="00B33747">
            <w:pPr>
              <w:pStyle w:val="TableParagraph"/>
              <w:spacing w:before="111"/>
              <w:ind w:left="856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Probabilidad</w:t>
            </w:r>
          </w:p>
        </w:tc>
        <w:tc>
          <w:tcPr>
            <w:tcW w:w="284" w:type="dxa"/>
            <w:vMerge w:val="restart"/>
            <w:shd w:val="clear" w:color="auto" w:fill="7E7E7E"/>
            <w:textDirection w:val="btLr"/>
          </w:tcPr>
          <w:p w14:paraId="614F67D1" w14:textId="77777777" w:rsidR="003410EB" w:rsidRPr="00BE4F1C" w:rsidRDefault="003410EB" w:rsidP="00B33747">
            <w:pPr>
              <w:pStyle w:val="TableParagraph"/>
              <w:spacing w:before="112"/>
              <w:ind w:left="2" w:right="2"/>
              <w:jc w:val="center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Impacto</w:t>
            </w:r>
          </w:p>
        </w:tc>
        <w:tc>
          <w:tcPr>
            <w:tcW w:w="210" w:type="dxa"/>
            <w:vMerge w:val="restart"/>
            <w:shd w:val="clear" w:color="auto" w:fill="7E7E7E"/>
            <w:textDirection w:val="btLr"/>
          </w:tcPr>
          <w:p w14:paraId="3E4EB184" w14:textId="77777777" w:rsidR="003410EB" w:rsidRPr="00BE4F1C" w:rsidRDefault="003410EB" w:rsidP="00B33747">
            <w:pPr>
              <w:pStyle w:val="TableParagraph"/>
              <w:spacing w:before="111"/>
              <w:ind w:left="532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Valoración</w:t>
            </w:r>
            <w:r w:rsidRPr="00BE4F1C">
              <w:rPr>
                <w:rFonts w:ascii="Arial" w:hAnsi="Arial"/>
                <w:b/>
                <w:spacing w:val="-6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del</w:t>
            </w:r>
            <w:r w:rsidRPr="00BE4F1C">
              <w:rPr>
                <w:rFonts w:ascii="Arial" w:hAnsi="Arial"/>
                <w:b/>
                <w:spacing w:val="-5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riesgo</w:t>
            </w:r>
          </w:p>
        </w:tc>
        <w:tc>
          <w:tcPr>
            <w:tcW w:w="487" w:type="dxa"/>
            <w:vMerge w:val="restart"/>
            <w:shd w:val="clear" w:color="auto" w:fill="7E7E7E"/>
            <w:textDirection w:val="btLr"/>
          </w:tcPr>
          <w:p w14:paraId="6BFCE0B4" w14:textId="77777777" w:rsidR="003410EB" w:rsidRPr="00BE4F1C" w:rsidRDefault="003410EB" w:rsidP="00B33747">
            <w:pPr>
              <w:pStyle w:val="TableParagraph"/>
              <w:spacing w:before="113"/>
              <w:ind w:left="2" w:right="2"/>
              <w:jc w:val="center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Categoría</w:t>
            </w:r>
          </w:p>
        </w:tc>
        <w:tc>
          <w:tcPr>
            <w:tcW w:w="364" w:type="dxa"/>
            <w:vMerge w:val="restart"/>
            <w:shd w:val="clear" w:color="auto" w:fill="DAEDF3"/>
            <w:textDirection w:val="btLr"/>
          </w:tcPr>
          <w:p w14:paraId="5F454BBB" w14:textId="77777777" w:rsidR="003410EB" w:rsidRPr="00BE4F1C" w:rsidRDefault="003410EB" w:rsidP="00B33747">
            <w:pPr>
              <w:pStyle w:val="TableParagraph"/>
              <w:spacing w:before="114"/>
              <w:ind w:left="522"/>
              <w:rPr>
                <w:rFonts w:ascii="Arial" w:hAnsi="Arial"/>
                <w:b/>
                <w:sz w:val="12"/>
                <w:szCs w:val="12"/>
              </w:rPr>
            </w:pPr>
            <w:proofErr w:type="gramStart"/>
            <w:r w:rsidRPr="00BE4F1C">
              <w:rPr>
                <w:rFonts w:ascii="Arial" w:hAnsi="Arial"/>
                <w:b/>
                <w:sz w:val="12"/>
                <w:szCs w:val="12"/>
              </w:rPr>
              <w:t>A</w:t>
            </w:r>
            <w:r w:rsidRPr="00BE4F1C">
              <w:rPr>
                <w:rFonts w:ascii="Arial" w:hAnsi="Arial"/>
                <w:b/>
                <w:spacing w:val="-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quién</w:t>
            </w:r>
            <w:r w:rsidRPr="00BE4F1C">
              <w:rPr>
                <w:rFonts w:ascii="Arial" w:hAnsi="Arial"/>
                <w:b/>
                <w:spacing w:val="-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se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le</w:t>
            </w:r>
            <w:r w:rsidRPr="00BE4F1C">
              <w:rPr>
                <w:rFonts w:ascii="Arial" w:hAnsi="Arial"/>
                <w:b/>
                <w:spacing w:val="-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asigna?</w:t>
            </w:r>
            <w:proofErr w:type="gramEnd"/>
          </w:p>
        </w:tc>
        <w:tc>
          <w:tcPr>
            <w:tcW w:w="586" w:type="dxa"/>
            <w:vMerge w:val="restart"/>
            <w:shd w:val="clear" w:color="auto" w:fill="DAEDF3"/>
            <w:textDirection w:val="btLr"/>
          </w:tcPr>
          <w:p w14:paraId="007725F8" w14:textId="77777777" w:rsidR="003410EB" w:rsidRPr="00BE4F1C" w:rsidRDefault="003410EB" w:rsidP="00B33747">
            <w:pPr>
              <w:pStyle w:val="TableParagraph"/>
              <w:spacing w:before="79" w:line="244" w:lineRule="auto"/>
              <w:ind w:left="755" w:hanging="478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Tratamiento/Controles</w:t>
            </w:r>
            <w:r w:rsidRPr="00BE4F1C">
              <w:rPr>
                <w:rFonts w:asci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a</w:t>
            </w:r>
            <w:r w:rsidRPr="00BE4F1C">
              <w:rPr>
                <w:rFonts w:ascii="Arial"/>
                <w:b/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 xml:space="preserve">ser </w:t>
            </w: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implementados</w:t>
            </w:r>
          </w:p>
        </w:tc>
        <w:tc>
          <w:tcPr>
            <w:tcW w:w="1502" w:type="dxa"/>
            <w:gridSpan w:val="4"/>
            <w:shd w:val="clear" w:color="auto" w:fill="DAEDF3"/>
          </w:tcPr>
          <w:p w14:paraId="75F8572F" w14:textId="77777777" w:rsidR="003410EB" w:rsidRPr="00BE4F1C" w:rsidRDefault="003410EB" w:rsidP="00B33747">
            <w:pPr>
              <w:pStyle w:val="TableParagraph"/>
              <w:spacing w:before="90"/>
              <w:rPr>
                <w:sz w:val="12"/>
                <w:szCs w:val="12"/>
              </w:rPr>
            </w:pPr>
          </w:p>
          <w:p w14:paraId="533599D7" w14:textId="77777777" w:rsidR="003410EB" w:rsidRPr="00BE4F1C" w:rsidRDefault="003410EB" w:rsidP="00B33747">
            <w:pPr>
              <w:pStyle w:val="TableParagraph"/>
              <w:ind w:left="232" w:right="122" w:hanging="82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Impacto</w:t>
            </w:r>
            <w:r w:rsidRPr="00BE4F1C">
              <w:rPr>
                <w:rFonts w:ascii="Arial" w:hAns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después del tratamiento</w:t>
            </w:r>
          </w:p>
        </w:tc>
        <w:tc>
          <w:tcPr>
            <w:tcW w:w="402" w:type="dxa"/>
            <w:vMerge w:val="restart"/>
            <w:shd w:val="clear" w:color="auto" w:fill="DAEDF3"/>
            <w:textDirection w:val="btLr"/>
          </w:tcPr>
          <w:p w14:paraId="4A5BA48C" w14:textId="77777777" w:rsidR="003410EB" w:rsidRPr="00BE4F1C" w:rsidRDefault="003410EB" w:rsidP="00B33747">
            <w:pPr>
              <w:pStyle w:val="TableParagraph"/>
              <w:spacing w:before="123"/>
              <w:ind w:left="88"/>
              <w:rPr>
                <w:rFonts w:ascii="Arial" w:hAnsi="Arial"/>
                <w:b/>
                <w:sz w:val="12"/>
                <w:szCs w:val="12"/>
              </w:rPr>
            </w:pPr>
            <w:proofErr w:type="gramStart"/>
            <w:r w:rsidRPr="00BE4F1C">
              <w:rPr>
                <w:rFonts w:ascii="Arial" w:hAnsi="Arial"/>
                <w:b/>
                <w:sz w:val="12"/>
                <w:szCs w:val="12"/>
              </w:rPr>
              <w:t>Afecta</w:t>
            </w:r>
            <w:r w:rsidRPr="00BE4F1C">
              <w:rPr>
                <w:rFonts w:ascii="Arial" w:hAnsi="Arial"/>
                <w:b/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la</w:t>
            </w:r>
            <w:r w:rsidRPr="00BE4F1C">
              <w:rPr>
                <w:rFonts w:ascii="Arial" w:hAnsi="Arial"/>
                <w:b/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ejecución</w:t>
            </w:r>
            <w:r w:rsidRPr="00BE4F1C">
              <w:rPr>
                <w:rFonts w:ascii="Arial" w:hAnsi="Arial"/>
                <w:b/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del</w:t>
            </w:r>
            <w:r w:rsidRPr="00BE4F1C">
              <w:rPr>
                <w:rFonts w:ascii="Arial" w:hAnsi="Arial"/>
                <w:b/>
                <w:spacing w:val="-3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contrato?</w:t>
            </w:r>
            <w:proofErr w:type="gramEnd"/>
          </w:p>
        </w:tc>
        <w:tc>
          <w:tcPr>
            <w:tcW w:w="390" w:type="dxa"/>
            <w:vMerge w:val="restart"/>
            <w:shd w:val="clear" w:color="auto" w:fill="DAEDF3"/>
            <w:textDirection w:val="btLr"/>
          </w:tcPr>
          <w:p w14:paraId="38C467BA" w14:textId="77777777" w:rsidR="003410EB" w:rsidRPr="00BE4F1C" w:rsidRDefault="003410EB" w:rsidP="00B33747">
            <w:pPr>
              <w:pStyle w:val="TableParagraph"/>
              <w:spacing w:before="41" w:line="190" w:lineRule="atLeast"/>
              <w:ind w:left="318" w:firstLine="62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Persona responsable por implementar</w:t>
            </w:r>
            <w:r w:rsidRPr="00BE4F1C">
              <w:rPr>
                <w:rFonts w:asci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el</w:t>
            </w:r>
            <w:r w:rsidRPr="00BE4F1C">
              <w:rPr>
                <w:rFonts w:ascii="Arial"/>
                <w:b/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tratamiento</w:t>
            </w:r>
          </w:p>
        </w:tc>
        <w:tc>
          <w:tcPr>
            <w:tcW w:w="489" w:type="dxa"/>
            <w:vMerge w:val="restart"/>
            <w:shd w:val="clear" w:color="auto" w:fill="DAEDF3"/>
            <w:textDirection w:val="btLr"/>
          </w:tcPr>
          <w:p w14:paraId="61CC0E61" w14:textId="77777777" w:rsidR="003410EB" w:rsidRPr="00BE4F1C" w:rsidRDefault="003410EB" w:rsidP="00B33747">
            <w:pPr>
              <w:pStyle w:val="TableParagraph"/>
              <w:spacing w:before="83" w:line="247" w:lineRule="auto"/>
              <w:ind w:left="906" w:hanging="874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Fecha</w:t>
            </w:r>
            <w:r w:rsidRPr="00BE4F1C">
              <w:rPr>
                <w:rFonts w:ascii="Arial"/>
                <w:b/>
                <w:spacing w:val="-5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estimada</w:t>
            </w:r>
            <w:r w:rsidRPr="00BE4F1C">
              <w:rPr>
                <w:rFonts w:ascii="Arial"/>
                <w:b/>
                <w:spacing w:val="-5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en</w:t>
            </w:r>
            <w:r w:rsidRPr="00BE4F1C">
              <w:rPr>
                <w:rFonts w:ascii="Arial"/>
                <w:b/>
                <w:spacing w:val="-7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que</w:t>
            </w:r>
            <w:r w:rsidRPr="00BE4F1C">
              <w:rPr>
                <w:rFonts w:ascii="Arial"/>
                <w:b/>
                <w:spacing w:val="-7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se</w:t>
            </w:r>
            <w:r w:rsidRPr="00BE4F1C">
              <w:rPr>
                <w:rFonts w:ascii="Arial"/>
                <w:b/>
                <w:spacing w:val="-7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inicia</w:t>
            </w:r>
            <w:r w:rsidRPr="00BE4F1C">
              <w:rPr>
                <w:rFonts w:ascii="Arial"/>
                <w:b/>
                <w:spacing w:val="-8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 xml:space="preserve">el </w:t>
            </w: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tratamiento</w:t>
            </w:r>
          </w:p>
        </w:tc>
        <w:tc>
          <w:tcPr>
            <w:tcW w:w="600" w:type="dxa"/>
            <w:vMerge w:val="restart"/>
            <w:shd w:val="clear" w:color="auto" w:fill="DAEDF3"/>
            <w:textDirection w:val="btLr"/>
          </w:tcPr>
          <w:p w14:paraId="6C5087D6" w14:textId="77777777" w:rsidR="003410EB" w:rsidRPr="00BE4F1C" w:rsidRDefault="003410EB" w:rsidP="00B33747">
            <w:pPr>
              <w:pStyle w:val="TableParagraph"/>
              <w:spacing w:before="95" w:line="244" w:lineRule="auto"/>
              <w:ind w:left="443" w:hanging="94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z w:val="12"/>
                <w:szCs w:val="12"/>
              </w:rPr>
              <w:t>Fecha</w:t>
            </w:r>
            <w:r w:rsidRPr="00BE4F1C">
              <w:rPr>
                <w:rFonts w:ascii="Arial"/>
                <w:b/>
                <w:spacing w:val="-9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estimada</w:t>
            </w:r>
            <w:r w:rsidRPr="00BE4F1C">
              <w:rPr>
                <w:rFonts w:ascii="Arial"/>
                <w:b/>
                <w:spacing w:val="-9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en</w:t>
            </w:r>
            <w:r w:rsidRPr="00BE4F1C">
              <w:rPr>
                <w:rFonts w:asci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que</w:t>
            </w:r>
            <w:r w:rsidRPr="00BE4F1C">
              <w:rPr>
                <w:rFonts w:ascii="Arial"/>
                <w:b/>
                <w:spacing w:val="-10"/>
                <w:sz w:val="12"/>
                <w:szCs w:val="12"/>
              </w:rPr>
              <w:t xml:space="preserve"> </w:t>
            </w:r>
            <w:r w:rsidRPr="00BE4F1C">
              <w:rPr>
                <w:rFonts w:ascii="Arial"/>
                <w:b/>
                <w:sz w:val="12"/>
                <w:szCs w:val="12"/>
              </w:rPr>
              <w:t>se completa el tratamiento</w:t>
            </w:r>
          </w:p>
        </w:tc>
        <w:tc>
          <w:tcPr>
            <w:tcW w:w="1183" w:type="dxa"/>
            <w:gridSpan w:val="2"/>
            <w:shd w:val="clear" w:color="auto" w:fill="DAEDF3"/>
          </w:tcPr>
          <w:p w14:paraId="68780C75" w14:textId="77777777" w:rsidR="003410EB" w:rsidRPr="00BE4F1C" w:rsidRDefault="003410EB" w:rsidP="00B33747">
            <w:pPr>
              <w:pStyle w:val="TableParagraph"/>
              <w:spacing w:before="90"/>
              <w:rPr>
                <w:sz w:val="12"/>
                <w:szCs w:val="12"/>
              </w:rPr>
            </w:pPr>
          </w:p>
          <w:p w14:paraId="6082DE1C" w14:textId="77777777" w:rsidR="003410EB" w:rsidRPr="00BE4F1C" w:rsidRDefault="003410EB" w:rsidP="00B33747">
            <w:pPr>
              <w:pStyle w:val="TableParagraph"/>
              <w:ind w:left="339" w:right="160" w:hanging="147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Monitoreo</w:t>
            </w:r>
            <w:r w:rsidRPr="00BE4F1C">
              <w:rPr>
                <w:rFonts w:ascii="Arial" w:hAns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 xml:space="preserve">y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revisión</w:t>
            </w:r>
          </w:p>
        </w:tc>
      </w:tr>
      <w:tr w:rsidR="003410EB" w:rsidRPr="00BE4F1C" w14:paraId="009A8CA2" w14:textId="77777777" w:rsidTr="009214C2">
        <w:trPr>
          <w:gridBefore w:val="1"/>
          <w:wBefore w:w="61" w:type="dxa"/>
          <w:trHeight w:val="1793"/>
        </w:trPr>
        <w:tc>
          <w:tcPr>
            <w:tcW w:w="422" w:type="dxa"/>
            <w:vMerge/>
            <w:tcBorders>
              <w:top w:val="nil"/>
            </w:tcBorders>
            <w:shd w:val="clear" w:color="auto" w:fill="7E7E7E"/>
          </w:tcPr>
          <w:p w14:paraId="034A599D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3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565C894A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89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370BD100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5B5DB3CE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34C7D8A1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71CE5674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13D7824D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277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4DAE75A6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38E44B8E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210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29334FCB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487" w:type="dxa"/>
            <w:vMerge/>
            <w:tcBorders>
              <w:top w:val="nil"/>
            </w:tcBorders>
            <w:shd w:val="clear" w:color="auto" w:fill="7E7E7E"/>
            <w:textDirection w:val="btLr"/>
          </w:tcPr>
          <w:p w14:paraId="3088E3FB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nil"/>
            </w:tcBorders>
            <w:shd w:val="clear" w:color="auto" w:fill="DAEDF3"/>
            <w:textDirection w:val="btLr"/>
          </w:tcPr>
          <w:p w14:paraId="0E9EE7BB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shd w:val="clear" w:color="auto" w:fill="DAEDF3"/>
            <w:textDirection w:val="btLr"/>
          </w:tcPr>
          <w:p w14:paraId="012CB8B8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22" w:type="dxa"/>
            <w:shd w:val="clear" w:color="auto" w:fill="DAEDF3"/>
            <w:textDirection w:val="btLr"/>
          </w:tcPr>
          <w:p w14:paraId="2BB71EC5" w14:textId="77777777" w:rsidR="003410EB" w:rsidRPr="00BE4F1C" w:rsidRDefault="003410EB" w:rsidP="00B33747">
            <w:pPr>
              <w:pStyle w:val="TableParagraph"/>
              <w:spacing w:before="116"/>
              <w:ind w:left="395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Probabilidad</w:t>
            </w:r>
          </w:p>
        </w:tc>
        <w:tc>
          <w:tcPr>
            <w:tcW w:w="389" w:type="dxa"/>
            <w:shd w:val="clear" w:color="auto" w:fill="DAEDF3"/>
            <w:textDirection w:val="btLr"/>
          </w:tcPr>
          <w:p w14:paraId="2B2440B0" w14:textId="77777777" w:rsidR="003410EB" w:rsidRPr="00BE4F1C" w:rsidRDefault="003410EB" w:rsidP="00B33747">
            <w:pPr>
              <w:pStyle w:val="TableParagraph"/>
              <w:spacing w:before="114"/>
              <w:ind w:left="573"/>
              <w:rPr>
                <w:rFonts w:ascii="Arial"/>
                <w:b/>
                <w:sz w:val="12"/>
                <w:szCs w:val="12"/>
              </w:rPr>
            </w:pPr>
            <w:r w:rsidRPr="00BE4F1C">
              <w:rPr>
                <w:rFonts w:ascii="Arial"/>
                <w:b/>
                <w:spacing w:val="-2"/>
                <w:sz w:val="12"/>
                <w:szCs w:val="12"/>
              </w:rPr>
              <w:t>Impacto</w:t>
            </w:r>
          </w:p>
        </w:tc>
        <w:tc>
          <w:tcPr>
            <w:tcW w:w="392" w:type="dxa"/>
            <w:shd w:val="clear" w:color="auto" w:fill="DAEDF3"/>
            <w:textDirection w:val="btLr"/>
          </w:tcPr>
          <w:p w14:paraId="28D26C1B" w14:textId="77777777" w:rsidR="003410EB" w:rsidRPr="00BE4F1C" w:rsidRDefault="003410EB" w:rsidP="00B33747">
            <w:pPr>
              <w:pStyle w:val="TableParagraph"/>
              <w:spacing w:before="117"/>
              <w:ind w:left="71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Valoración</w:t>
            </w:r>
            <w:r w:rsidRPr="00BE4F1C">
              <w:rPr>
                <w:rFonts w:ascii="Arial" w:hAnsi="Arial"/>
                <w:b/>
                <w:spacing w:val="-6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del</w:t>
            </w:r>
            <w:r w:rsidRPr="00BE4F1C">
              <w:rPr>
                <w:rFonts w:ascii="Arial" w:hAnsi="Arial"/>
                <w:b/>
                <w:spacing w:val="-5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riesgo</w:t>
            </w:r>
          </w:p>
        </w:tc>
        <w:tc>
          <w:tcPr>
            <w:tcW w:w="399" w:type="dxa"/>
            <w:shd w:val="clear" w:color="auto" w:fill="DAEDF3"/>
            <w:textDirection w:val="btLr"/>
          </w:tcPr>
          <w:p w14:paraId="2B8A0091" w14:textId="77777777" w:rsidR="003410EB" w:rsidRPr="00BE4F1C" w:rsidRDefault="003410EB" w:rsidP="00B33747">
            <w:pPr>
              <w:pStyle w:val="TableParagraph"/>
              <w:spacing w:before="118"/>
              <w:ind w:left="510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Categoría</w:t>
            </w:r>
          </w:p>
        </w:tc>
        <w:tc>
          <w:tcPr>
            <w:tcW w:w="402" w:type="dxa"/>
            <w:vMerge/>
            <w:tcBorders>
              <w:top w:val="nil"/>
            </w:tcBorders>
            <w:shd w:val="clear" w:color="auto" w:fill="DAEDF3"/>
            <w:textDirection w:val="btLr"/>
          </w:tcPr>
          <w:p w14:paraId="68449812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390" w:type="dxa"/>
            <w:vMerge/>
            <w:tcBorders>
              <w:top w:val="nil"/>
            </w:tcBorders>
            <w:shd w:val="clear" w:color="auto" w:fill="DAEDF3"/>
            <w:textDirection w:val="btLr"/>
          </w:tcPr>
          <w:p w14:paraId="2A8AE77C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489" w:type="dxa"/>
            <w:vMerge/>
            <w:tcBorders>
              <w:top w:val="nil"/>
            </w:tcBorders>
            <w:shd w:val="clear" w:color="auto" w:fill="DAEDF3"/>
            <w:textDirection w:val="btLr"/>
          </w:tcPr>
          <w:p w14:paraId="2DDF4249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  <w:shd w:val="clear" w:color="auto" w:fill="DAEDF3"/>
            <w:textDirection w:val="btLr"/>
          </w:tcPr>
          <w:p w14:paraId="68FEB3DF" w14:textId="77777777" w:rsidR="003410EB" w:rsidRPr="00BE4F1C" w:rsidRDefault="003410EB" w:rsidP="00B33747">
            <w:pPr>
              <w:rPr>
                <w:sz w:val="12"/>
                <w:szCs w:val="12"/>
              </w:rPr>
            </w:pPr>
          </w:p>
        </w:tc>
        <w:tc>
          <w:tcPr>
            <w:tcW w:w="794" w:type="dxa"/>
            <w:shd w:val="clear" w:color="auto" w:fill="DAEDF3"/>
            <w:textDirection w:val="btLr"/>
          </w:tcPr>
          <w:p w14:paraId="0E476B8C" w14:textId="77777777" w:rsidR="003410EB" w:rsidRPr="00BE4F1C" w:rsidRDefault="003410EB" w:rsidP="00B33747">
            <w:pPr>
              <w:pStyle w:val="TableParagraph"/>
              <w:spacing w:before="16"/>
              <w:rPr>
                <w:sz w:val="12"/>
                <w:szCs w:val="12"/>
              </w:rPr>
            </w:pPr>
          </w:p>
          <w:p w14:paraId="64F5A529" w14:textId="77777777" w:rsidR="003410EB" w:rsidRPr="00BE4F1C" w:rsidRDefault="003410EB" w:rsidP="00B33747">
            <w:pPr>
              <w:pStyle w:val="TableParagraph"/>
              <w:spacing w:before="1" w:line="247" w:lineRule="auto"/>
              <w:ind w:left="489" w:hanging="308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Cómo</w:t>
            </w:r>
            <w:r w:rsidRPr="00BE4F1C">
              <w:rPr>
                <w:rFonts w:ascii="Arial" w:hAnsi="Arial"/>
                <w:b/>
                <w:spacing w:val="-12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se</w:t>
            </w:r>
            <w:r w:rsidRPr="00BE4F1C">
              <w:rPr>
                <w:rFonts w:ascii="Arial" w:hAnsi="Arial"/>
                <w:b/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>realiza</w:t>
            </w:r>
            <w:r w:rsidRPr="00BE4F1C">
              <w:rPr>
                <w:rFonts w:ascii="Arial" w:hAnsi="Arial"/>
                <w:b/>
                <w:spacing w:val="-11"/>
                <w:sz w:val="12"/>
                <w:szCs w:val="12"/>
              </w:rPr>
              <w:t xml:space="preserve"> </w:t>
            </w:r>
            <w:r w:rsidRPr="00BE4F1C">
              <w:rPr>
                <w:rFonts w:ascii="Arial" w:hAnsi="Arial"/>
                <w:b/>
                <w:sz w:val="12"/>
                <w:szCs w:val="12"/>
              </w:rPr>
              <w:t xml:space="preserve">el </w:t>
            </w:r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monitoreo</w:t>
            </w:r>
          </w:p>
        </w:tc>
        <w:tc>
          <w:tcPr>
            <w:tcW w:w="389" w:type="dxa"/>
            <w:shd w:val="clear" w:color="auto" w:fill="DAEDF3"/>
            <w:textDirection w:val="btLr"/>
          </w:tcPr>
          <w:p w14:paraId="3ECE04CA" w14:textId="77777777" w:rsidR="003410EB" w:rsidRPr="00BE4F1C" w:rsidRDefault="003410EB" w:rsidP="00B33747">
            <w:pPr>
              <w:pStyle w:val="TableParagraph"/>
              <w:spacing w:before="179"/>
              <w:ind w:left="9"/>
              <w:rPr>
                <w:rFonts w:ascii="Arial" w:hAnsi="Arial"/>
                <w:b/>
                <w:sz w:val="12"/>
                <w:szCs w:val="12"/>
              </w:rPr>
            </w:pPr>
            <w:r w:rsidRPr="00BE4F1C">
              <w:rPr>
                <w:rFonts w:ascii="Arial" w:hAnsi="Arial"/>
                <w:b/>
                <w:sz w:val="12"/>
                <w:szCs w:val="12"/>
              </w:rPr>
              <w:t>Periodicidad.</w:t>
            </w:r>
            <w:r w:rsidRPr="00BE4F1C">
              <w:rPr>
                <w:rFonts w:ascii="Arial" w:hAnsi="Arial"/>
                <w:b/>
                <w:spacing w:val="-7"/>
                <w:sz w:val="12"/>
                <w:szCs w:val="12"/>
              </w:rPr>
              <w:t xml:space="preserve"> </w:t>
            </w:r>
            <w:proofErr w:type="gramStart"/>
            <w:r w:rsidRPr="00BE4F1C">
              <w:rPr>
                <w:rFonts w:ascii="Arial" w:hAnsi="Arial"/>
                <w:b/>
                <w:spacing w:val="-2"/>
                <w:sz w:val="12"/>
                <w:szCs w:val="12"/>
              </w:rPr>
              <w:t>Cuándo?</w:t>
            </w:r>
            <w:proofErr w:type="gramEnd"/>
          </w:p>
        </w:tc>
      </w:tr>
      <w:tr w:rsidR="003410EB" w:rsidRPr="00BE4F1C" w14:paraId="3F2AD929" w14:textId="77777777" w:rsidTr="009214C2">
        <w:trPr>
          <w:gridBefore w:val="1"/>
          <w:wBefore w:w="61" w:type="dxa"/>
          <w:trHeight w:val="2734"/>
        </w:trPr>
        <w:tc>
          <w:tcPr>
            <w:tcW w:w="422" w:type="dxa"/>
          </w:tcPr>
          <w:p w14:paraId="4411CEC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A35D33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DF61D5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5D0330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F43463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2E9E401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71DCD865" w14:textId="77777777" w:rsidR="003410EB" w:rsidRPr="00BE4F1C" w:rsidRDefault="003410EB" w:rsidP="00B33747">
            <w:pPr>
              <w:pStyle w:val="TableParagraph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7</w:t>
            </w:r>
          </w:p>
        </w:tc>
        <w:tc>
          <w:tcPr>
            <w:tcW w:w="393" w:type="dxa"/>
            <w:textDirection w:val="btLr"/>
          </w:tcPr>
          <w:p w14:paraId="40669952" w14:textId="77777777" w:rsidR="003410EB" w:rsidRPr="00BE4F1C" w:rsidRDefault="003410EB" w:rsidP="00B33747">
            <w:pPr>
              <w:pStyle w:val="TableParagraph"/>
              <w:spacing w:before="109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Específico</w:t>
            </w:r>
          </w:p>
        </w:tc>
        <w:tc>
          <w:tcPr>
            <w:tcW w:w="389" w:type="dxa"/>
            <w:textDirection w:val="btLr"/>
          </w:tcPr>
          <w:p w14:paraId="3B14B7BB" w14:textId="77777777" w:rsidR="003410EB" w:rsidRPr="00BE4F1C" w:rsidRDefault="003410EB" w:rsidP="00B33747">
            <w:pPr>
              <w:pStyle w:val="TableParagraph"/>
              <w:spacing w:before="106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Externo</w:t>
            </w:r>
          </w:p>
        </w:tc>
        <w:tc>
          <w:tcPr>
            <w:tcW w:w="392" w:type="dxa"/>
            <w:textDirection w:val="btLr"/>
          </w:tcPr>
          <w:p w14:paraId="24D94BB7" w14:textId="77777777" w:rsidR="003410EB" w:rsidRPr="00BE4F1C" w:rsidRDefault="003410EB" w:rsidP="00B33747">
            <w:pPr>
              <w:pStyle w:val="TableParagraph"/>
              <w:spacing w:before="109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392" w:type="dxa"/>
            <w:textDirection w:val="btLr"/>
          </w:tcPr>
          <w:p w14:paraId="3F3A6999" w14:textId="5C2D8B01" w:rsidR="003410EB" w:rsidRPr="00BE4F1C" w:rsidRDefault="0082381B" w:rsidP="00B33747">
            <w:pPr>
              <w:pStyle w:val="TableParagraph"/>
              <w:spacing w:before="110"/>
              <w:ind w:left="2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Operacional / Seguridad</w:t>
            </w:r>
          </w:p>
        </w:tc>
        <w:tc>
          <w:tcPr>
            <w:tcW w:w="1000" w:type="dxa"/>
            <w:textDirection w:val="btLr"/>
          </w:tcPr>
          <w:p w14:paraId="3EF1DC50" w14:textId="3E016F54" w:rsidR="003410EB" w:rsidRPr="00BE4F1C" w:rsidRDefault="0082381B" w:rsidP="00B33747">
            <w:pPr>
              <w:pStyle w:val="TableParagraph"/>
              <w:spacing w:before="1" w:line="244" w:lineRule="auto"/>
              <w:ind w:left="14" w:firstLine="213"/>
              <w:jc w:val="center"/>
              <w:rPr>
                <w:sz w:val="12"/>
                <w:szCs w:val="12"/>
              </w:rPr>
            </w:pPr>
            <w:r w:rsidRPr="00BE4F1C">
              <w:rPr>
                <w:b/>
                <w:bCs/>
                <w:sz w:val="12"/>
                <w:szCs w:val="12"/>
                <w:lang w:val="es-CO"/>
              </w:rPr>
              <w:t>Hurto de herramientas, materiales de construcción (cemento, mallas, pinturas) o de los componentes y máquinas del gimnasio al aire libre almacenados provisionalmente o instalados de forma parcial en el Parque Arango.</w:t>
            </w:r>
          </w:p>
        </w:tc>
        <w:tc>
          <w:tcPr>
            <w:tcW w:w="706" w:type="dxa"/>
            <w:textDirection w:val="btLr"/>
          </w:tcPr>
          <w:p w14:paraId="5F9DB8B6" w14:textId="6010DDF8" w:rsidR="003410EB" w:rsidRPr="00BE4F1C" w:rsidRDefault="0082381B" w:rsidP="00B33747">
            <w:pPr>
              <w:pStyle w:val="TableParagraph"/>
              <w:spacing w:before="116" w:line="247" w:lineRule="auto"/>
              <w:ind w:left="410" w:hanging="30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Sobrecostos para el contratista y retrasos en la entrega de la obra</w:t>
            </w:r>
          </w:p>
        </w:tc>
        <w:tc>
          <w:tcPr>
            <w:tcW w:w="277" w:type="dxa"/>
            <w:textDirection w:val="btLr"/>
          </w:tcPr>
          <w:p w14:paraId="40C3FB2E" w14:textId="77777777" w:rsidR="003410EB" w:rsidRPr="00BE4F1C" w:rsidRDefault="003410EB" w:rsidP="00B33747">
            <w:pPr>
              <w:pStyle w:val="TableParagraph"/>
              <w:spacing w:before="111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Posible</w:t>
            </w:r>
          </w:p>
        </w:tc>
        <w:tc>
          <w:tcPr>
            <w:tcW w:w="284" w:type="dxa"/>
            <w:textDirection w:val="btLr"/>
          </w:tcPr>
          <w:p w14:paraId="3987DE1E" w14:textId="346BFA64" w:rsidR="003410EB" w:rsidRPr="00BE4F1C" w:rsidRDefault="0082381B" w:rsidP="00B33747">
            <w:pPr>
              <w:pStyle w:val="TableParagraph"/>
              <w:spacing w:before="112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4"/>
                <w:sz w:val="12"/>
                <w:szCs w:val="12"/>
                <w:lang w:val="es-CO"/>
              </w:rPr>
              <w:t>Moderado</w:t>
            </w:r>
          </w:p>
        </w:tc>
        <w:tc>
          <w:tcPr>
            <w:tcW w:w="210" w:type="dxa"/>
          </w:tcPr>
          <w:p w14:paraId="2C60E68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C78F41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7397D9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393ABC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33295C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6AA2B32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794806E2" w14:textId="09720FB1" w:rsidR="003410EB" w:rsidRPr="00BE4F1C" w:rsidRDefault="0082381B" w:rsidP="00B33747">
            <w:pPr>
              <w:pStyle w:val="TableParagraph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6</w:t>
            </w:r>
          </w:p>
        </w:tc>
        <w:tc>
          <w:tcPr>
            <w:tcW w:w="487" w:type="dxa"/>
            <w:textDirection w:val="btLr"/>
          </w:tcPr>
          <w:p w14:paraId="5B3D17B1" w14:textId="77777777" w:rsidR="003410EB" w:rsidRPr="00BE4F1C" w:rsidRDefault="003410EB" w:rsidP="00B33747">
            <w:pPr>
              <w:pStyle w:val="TableParagraph"/>
              <w:spacing w:before="113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364" w:type="dxa"/>
            <w:textDirection w:val="btLr"/>
          </w:tcPr>
          <w:p w14:paraId="51C2CA6D" w14:textId="77777777" w:rsidR="003410EB" w:rsidRPr="00BE4F1C" w:rsidRDefault="003410EB" w:rsidP="00B33747">
            <w:pPr>
              <w:pStyle w:val="TableParagraph"/>
              <w:spacing w:before="114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contratista</w:t>
            </w:r>
          </w:p>
        </w:tc>
        <w:tc>
          <w:tcPr>
            <w:tcW w:w="586" w:type="dxa"/>
            <w:textDirection w:val="btLr"/>
          </w:tcPr>
          <w:p w14:paraId="38DC8B5E" w14:textId="4636DF3E" w:rsidR="003410EB" w:rsidRPr="00BE4F1C" w:rsidRDefault="0082381B" w:rsidP="00B33747">
            <w:pPr>
              <w:pStyle w:val="TableParagraph"/>
              <w:spacing w:before="163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Exigencia de la Póliza de Todo Riesgo Construcción y/o amparo de sustracción de materiales. El contratista debe implementar cerramientos temporales seguros y vigilancia en el parque durante las etapas críticas de acopio e instalación</w:t>
            </w:r>
          </w:p>
        </w:tc>
        <w:tc>
          <w:tcPr>
            <w:tcW w:w="322" w:type="dxa"/>
            <w:textDirection w:val="btLr"/>
          </w:tcPr>
          <w:p w14:paraId="7FDB71D5" w14:textId="77777777" w:rsidR="003410EB" w:rsidRPr="00BE4F1C" w:rsidRDefault="003410EB" w:rsidP="00B33747">
            <w:pPr>
              <w:pStyle w:val="TableParagraph"/>
              <w:spacing w:before="116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389" w:type="dxa"/>
            <w:textDirection w:val="btLr"/>
          </w:tcPr>
          <w:p w14:paraId="20AAECAB" w14:textId="2E10B51B" w:rsidR="003410EB" w:rsidRPr="00BE4F1C" w:rsidRDefault="003410EB" w:rsidP="00B33747">
            <w:pPr>
              <w:pStyle w:val="TableParagraph"/>
              <w:spacing w:before="114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</w:t>
            </w:r>
            <w:r w:rsidR="0082381B" w:rsidRPr="00BE4F1C">
              <w:rPr>
                <w:spacing w:val="-2"/>
                <w:sz w:val="12"/>
                <w:szCs w:val="12"/>
              </w:rPr>
              <w:t>enor</w:t>
            </w:r>
          </w:p>
        </w:tc>
        <w:tc>
          <w:tcPr>
            <w:tcW w:w="392" w:type="dxa"/>
          </w:tcPr>
          <w:p w14:paraId="5846325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806F64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E21AE4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D276FA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CF3F4D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604063D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53702601" w14:textId="79D2F057" w:rsidR="003410EB" w:rsidRPr="00BE4F1C" w:rsidRDefault="0082381B" w:rsidP="00B33747">
            <w:pPr>
              <w:pStyle w:val="TableParagraph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4</w:t>
            </w:r>
          </w:p>
        </w:tc>
        <w:tc>
          <w:tcPr>
            <w:tcW w:w="399" w:type="dxa"/>
            <w:textDirection w:val="btLr"/>
          </w:tcPr>
          <w:p w14:paraId="106ED805" w14:textId="728A7EBA" w:rsidR="003410EB" w:rsidRPr="00BE4F1C" w:rsidRDefault="003410EB" w:rsidP="00B33747">
            <w:pPr>
              <w:pStyle w:val="TableParagraph"/>
              <w:spacing w:before="118"/>
              <w:ind w:left="851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="0082381B" w:rsidRPr="00BE4F1C">
              <w:rPr>
                <w:spacing w:val="-2"/>
                <w:sz w:val="12"/>
                <w:szCs w:val="12"/>
              </w:rPr>
              <w:t xml:space="preserve"> bajo</w:t>
            </w:r>
          </w:p>
        </w:tc>
        <w:tc>
          <w:tcPr>
            <w:tcW w:w="402" w:type="dxa"/>
          </w:tcPr>
          <w:p w14:paraId="076201A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5E5076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E58ED2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48FC87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B0B47E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AD1BF8E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3BAEA099" w14:textId="77777777" w:rsidR="003410EB" w:rsidRPr="00BE4F1C" w:rsidRDefault="003410EB" w:rsidP="00B33747">
            <w:pPr>
              <w:pStyle w:val="TableParagraph"/>
              <w:ind w:left="32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No</w:t>
            </w:r>
          </w:p>
        </w:tc>
        <w:tc>
          <w:tcPr>
            <w:tcW w:w="390" w:type="dxa"/>
            <w:textDirection w:val="btLr"/>
          </w:tcPr>
          <w:p w14:paraId="3553EAA5" w14:textId="234E2C96" w:rsidR="003410EB" w:rsidRPr="00BE4F1C" w:rsidRDefault="0082381B" w:rsidP="00B33747">
            <w:pPr>
              <w:pStyle w:val="TableParagraph"/>
              <w:spacing w:before="119"/>
              <w:ind w:left="48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 xml:space="preserve">Contratista </w:t>
            </w:r>
          </w:p>
        </w:tc>
        <w:tc>
          <w:tcPr>
            <w:tcW w:w="489" w:type="dxa"/>
            <w:textDirection w:val="btLr"/>
          </w:tcPr>
          <w:p w14:paraId="6F5D8658" w14:textId="180B6273" w:rsidR="003410EB" w:rsidRPr="00BE4F1C" w:rsidRDefault="0082381B" w:rsidP="00B33747">
            <w:pPr>
              <w:pStyle w:val="TableParagraph"/>
              <w:spacing w:before="169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Desde la llegada de los primeros materiales al parque</w:t>
            </w:r>
          </w:p>
        </w:tc>
        <w:tc>
          <w:tcPr>
            <w:tcW w:w="600" w:type="dxa"/>
            <w:textDirection w:val="btLr"/>
          </w:tcPr>
          <w:p w14:paraId="71F7C5F7" w14:textId="77777777" w:rsidR="003410EB" w:rsidRPr="00BE4F1C" w:rsidRDefault="003410EB" w:rsidP="00B33747">
            <w:pPr>
              <w:pStyle w:val="TableParagraph"/>
              <w:spacing w:before="4"/>
              <w:jc w:val="center"/>
              <w:rPr>
                <w:sz w:val="12"/>
                <w:szCs w:val="12"/>
              </w:rPr>
            </w:pPr>
          </w:p>
          <w:p w14:paraId="4972996E" w14:textId="297E1E2E" w:rsidR="003410EB" w:rsidRPr="00BE4F1C" w:rsidRDefault="0082381B" w:rsidP="00B33747">
            <w:pPr>
              <w:pStyle w:val="TableParagraph"/>
              <w:spacing w:before="1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Hasta la entrega formal del parque a la comunidad</w:t>
            </w:r>
          </w:p>
        </w:tc>
        <w:tc>
          <w:tcPr>
            <w:tcW w:w="794" w:type="dxa"/>
            <w:textDirection w:val="btLr"/>
          </w:tcPr>
          <w:p w14:paraId="4C74DED0" w14:textId="77777777" w:rsidR="003410EB" w:rsidRPr="00BE4F1C" w:rsidRDefault="003410EB" w:rsidP="00B33747">
            <w:pPr>
              <w:pStyle w:val="TableParagraph"/>
              <w:spacing w:before="112"/>
              <w:jc w:val="center"/>
              <w:rPr>
                <w:sz w:val="12"/>
                <w:szCs w:val="12"/>
              </w:rPr>
            </w:pPr>
          </w:p>
          <w:p w14:paraId="3A94A0D6" w14:textId="32C099F4" w:rsidR="003410EB" w:rsidRPr="00BE4F1C" w:rsidRDefault="0082381B" w:rsidP="00B33747">
            <w:pPr>
              <w:pStyle w:val="TableParagraph"/>
              <w:spacing w:before="1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 xml:space="preserve">Inspección de inventarios en obra y bitácora de almacenamiento. </w:t>
            </w:r>
          </w:p>
        </w:tc>
        <w:tc>
          <w:tcPr>
            <w:tcW w:w="389" w:type="dxa"/>
            <w:textDirection w:val="btLr"/>
          </w:tcPr>
          <w:p w14:paraId="503A95E4" w14:textId="77777777" w:rsidR="003410EB" w:rsidRPr="00BE4F1C" w:rsidRDefault="0082381B" w:rsidP="00B33747">
            <w:pPr>
              <w:pStyle w:val="TableParagraph"/>
              <w:spacing w:before="179"/>
              <w:ind w:left="113" w:right="1"/>
              <w:rPr>
                <w:spacing w:val="-2"/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Diario</w:t>
            </w:r>
          </w:p>
          <w:p w14:paraId="72EB1252" w14:textId="31A96D46" w:rsidR="0082381B" w:rsidRPr="00BE4F1C" w:rsidRDefault="0082381B" w:rsidP="00B33747">
            <w:pPr>
              <w:pStyle w:val="TableParagraph"/>
              <w:spacing w:before="179"/>
              <w:ind w:left="113" w:right="1"/>
              <w:rPr>
                <w:sz w:val="12"/>
                <w:szCs w:val="12"/>
              </w:rPr>
            </w:pPr>
          </w:p>
        </w:tc>
      </w:tr>
      <w:tr w:rsidR="003410EB" w:rsidRPr="00BE4F1C" w14:paraId="2AE0F9D4" w14:textId="77777777" w:rsidTr="009214C2">
        <w:trPr>
          <w:gridBefore w:val="1"/>
          <w:wBefore w:w="61" w:type="dxa"/>
          <w:trHeight w:val="2734"/>
        </w:trPr>
        <w:tc>
          <w:tcPr>
            <w:tcW w:w="422" w:type="dxa"/>
          </w:tcPr>
          <w:p w14:paraId="69D9E00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6740FC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D8D6D8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5B09F8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3E4C7B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ACDE6B5" w14:textId="77777777" w:rsidR="003410EB" w:rsidRPr="00BE4F1C" w:rsidRDefault="003410EB" w:rsidP="00B33747">
            <w:pPr>
              <w:pStyle w:val="TableParagraph"/>
              <w:spacing w:before="147"/>
              <w:jc w:val="center"/>
              <w:rPr>
                <w:sz w:val="12"/>
                <w:szCs w:val="12"/>
              </w:rPr>
            </w:pPr>
          </w:p>
          <w:p w14:paraId="28188EF0" w14:textId="77777777" w:rsidR="003410EB" w:rsidRPr="00BE4F1C" w:rsidRDefault="003410EB" w:rsidP="00B33747">
            <w:pPr>
              <w:pStyle w:val="TableParagraph"/>
              <w:spacing w:before="1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8</w:t>
            </w:r>
          </w:p>
        </w:tc>
        <w:tc>
          <w:tcPr>
            <w:tcW w:w="393" w:type="dxa"/>
            <w:textDirection w:val="btLr"/>
          </w:tcPr>
          <w:p w14:paraId="51305737" w14:textId="77777777" w:rsidR="003410EB" w:rsidRPr="00BE4F1C" w:rsidRDefault="003410EB" w:rsidP="00B33747">
            <w:pPr>
              <w:pStyle w:val="TableParagraph"/>
              <w:spacing w:before="109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Específico</w:t>
            </w:r>
          </w:p>
        </w:tc>
        <w:tc>
          <w:tcPr>
            <w:tcW w:w="389" w:type="dxa"/>
            <w:textDirection w:val="btLr"/>
          </w:tcPr>
          <w:p w14:paraId="468EC481" w14:textId="6420DBA9" w:rsidR="003410EB" w:rsidRPr="00BE4F1C" w:rsidRDefault="0082381B" w:rsidP="00B33747">
            <w:pPr>
              <w:pStyle w:val="TableParagraph"/>
              <w:spacing w:before="106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Interno</w:t>
            </w:r>
          </w:p>
        </w:tc>
        <w:tc>
          <w:tcPr>
            <w:tcW w:w="392" w:type="dxa"/>
            <w:textDirection w:val="btLr"/>
          </w:tcPr>
          <w:p w14:paraId="6E155570" w14:textId="77777777" w:rsidR="003410EB" w:rsidRPr="00BE4F1C" w:rsidRDefault="003410EB" w:rsidP="00B33747">
            <w:pPr>
              <w:pStyle w:val="TableParagraph"/>
              <w:spacing w:before="109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392" w:type="dxa"/>
            <w:textDirection w:val="btLr"/>
          </w:tcPr>
          <w:p w14:paraId="437B9BF4" w14:textId="2D4ABD8B" w:rsidR="003410EB" w:rsidRPr="00BE4F1C" w:rsidRDefault="0082381B" w:rsidP="00B33747">
            <w:pPr>
              <w:pStyle w:val="TableParagraph"/>
              <w:spacing w:before="110"/>
              <w:ind w:left="638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Legal / Laboral</w:t>
            </w:r>
          </w:p>
        </w:tc>
        <w:tc>
          <w:tcPr>
            <w:tcW w:w="1000" w:type="dxa"/>
            <w:textDirection w:val="btLr"/>
          </w:tcPr>
          <w:p w14:paraId="0411D13C" w14:textId="5B993B3F" w:rsidR="003410EB" w:rsidRPr="00BE4F1C" w:rsidRDefault="0082381B" w:rsidP="00B33747">
            <w:pPr>
              <w:pStyle w:val="TableParagraph"/>
              <w:spacing w:before="1" w:line="244" w:lineRule="auto"/>
              <w:ind w:left="78" w:firstLine="3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Falta de pago oportuno de salarios, prestaciones sociales o aportes al Sistema de Seguridad Social Integral (EPS, ARL, Pensiones) al personal obrero vinculado para el mejoramiento del parque</w:t>
            </w:r>
            <w:r w:rsidRPr="00BE4F1C">
              <w:rPr>
                <w:sz w:val="12"/>
                <w:szCs w:val="12"/>
                <w:lang w:val="es-CO"/>
              </w:rPr>
              <w:t xml:space="preserve"> </w:t>
            </w:r>
          </w:p>
        </w:tc>
        <w:tc>
          <w:tcPr>
            <w:tcW w:w="706" w:type="dxa"/>
            <w:textDirection w:val="btLr"/>
            <w:vAlign w:val="center"/>
          </w:tcPr>
          <w:p w14:paraId="3A949369" w14:textId="41041868" w:rsidR="003410EB" w:rsidRPr="00BE4F1C" w:rsidRDefault="0082381B" w:rsidP="00B33747">
            <w:pPr>
              <w:pStyle w:val="TableParagraph"/>
              <w:spacing w:before="116" w:line="247" w:lineRule="auto"/>
              <w:ind w:left="-1"/>
              <w:jc w:val="center"/>
              <w:rPr>
                <w:sz w:val="12"/>
                <w:szCs w:val="12"/>
              </w:rPr>
            </w:pPr>
            <w:r w:rsidRPr="00BE4F1C">
              <w:rPr>
                <w:rFonts w:ascii="Arial" w:eastAsia="Calibri" w:hAnsi="Arial" w:cs="Arial"/>
                <w:color w:val="000000"/>
                <w:sz w:val="12"/>
                <w:szCs w:val="12"/>
                <w:lang w:val="es-CO" w:eastAsia="es-CO"/>
              </w:rPr>
              <w:t>Demandas laborales solidarias contra el Municipio, parches en la ejecución de la obra o protestas de los trabajadores.</w:t>
            </w:r>
          </w:p>
        </w:tc>
        <w:tc>
          <w:tcPr>
            <w:tcW w:w="277" w:type="dxa"/>
            <w:textDirection w:val="btLr"/>
          </w:tcPr>
          <w:p w14:paraId="70E7E7DA" w14:textId="77777777" w:rsidR="003410EB" w:rsidRPr="00BE4F1C" w:rsidRDefault="003410EB" w:rsidP="00B33747">
            <w:pPr>
              <w:pStyle w:val="TableParagraph"/>
              <w:spacing w:before="111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Posible</w:t>
            </w:r>
          </w:p>
        </w:tc>
        <w:tc>
          <w:tcPr>
            <w:tcW w:w="284" w:type="dxa"/>
            <w:textDirection w:val="btLr"/>
          </w:tcPr>
          <w:p w14:paraId="0BB685B1" w14:textId="77777777" w:rsidR="003410EB" w:rsidRPr="00BE4F1C" w:rsidRDefault="003410EB" w:rsidP="00B33747">
            <w:pPr>
              <w:pStyle w:val="TableParagraph"/>
              <w:spacing w:before="112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210" w:type="dxa"/>
          </w:tcPr>
          <w:p w14:paraId="7433959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9FDB35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4D5FE8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092468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6A784F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3A44035" w14:textId="77777777" w:rsidR="003410EB" w:rsidRPr="00BE4F1C" w:rsidRDefault="003410EB" w:rsidP="00B33747">
            <w:pPr>
              <w:pStyle w:val="TableParagraph"/>
              <w:spacing w:before="147"/>
              <w:jc w:val="center"/>
              <w:rPr>
                <w:sz w:val="12"/>
                <w:szCs w:val="12"/>
              </w:rPr>
            </w:pPr>
          </w:p>
          <w:p w14:paraId="5F401A9A" w14:textId="77777777" w:rsidR="003410EB" w:rsidRPr="00BE4F1C" w:rsidRDefault="003410EB" w:rsidP="00B33747">
            <w:pPr>
              <w:pStyle w:val="TableParagraph"/>
              <w:spacing w:before="1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8</w:t>
            </w:r>
          </w:p>
        </w:tc>
        <w:tc>
          <w:tcPr>
            <w:tcW w:w="487" w:type="dxa"/>
            <w:textDirection w:val="btLr"/>
          </w:tcPr>
          <w:p w14:paraId="39496E9F" w14:textId="77777777" w:rsidR="003410EB" w:rsidRPr="00BE4F1C" w:rsidRDefault="003410EB" w:rsidP="00B33747">
            <w:pPr>
              <w:pStyle w:val="TableParagraph"/>
              <w:spacing w:before="113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364" w:type="dxa"/>
            <w:textDirection w:val="btLr"/>
          </w:tcPr>
          <w:p w14:paraId="51259A16" w14:textId="77777777" w:rsidR="003410EB" w:rsidRPr="00BE4F1C" w:rsidRDefault="003410EB" w:rsidP="00B33747">
            <w:pPr>
              <w:pStyle w:val="TableParagraph"/>
              <w:spacing w:before="114"/>
              <w:ind w:lef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Contratista</w:t>
            </w:r>
          </w:p>
        </w:tc>
        <w:tc>
          <w:tcPr>
            <w:tcW w:w="586" w:type="dxa"/>
            <w:textDirection w:val="btLr"/>
          </w:tcPr>
          <w:p w14:paraId="2A950D0B" w14:textId="3A0A0B72" w:rsidR="003410EB" w:rsidRPr="00BE4F1C" w:rsidRDefault="0082381B" w:rsidP="0082381B">
            <w:pPr>
              <w:pStyle w:val="TableParagraph"/>
              <w:spacing w:before="163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 xml:space="preserve">Exigencia obligatoria del amparo de Pago de Salarios y Prestaciones Sociales en la póliza única. La supervisión no aprobará ninguna </w:t>
            </w:r>
            <w:proofErr w:type="spellStart"/>
            <w:r w:rsidRPr="00BE4F1C">
              <w:rPr>
                <w:sz w:val="12"/>
                <w:szCs w:val="12"/>
                <w:lang w:val="es-CO"/>
              </w:rPr>
              <w:t>prefactura</w:t>
            </w:r>
            <w:proofErr w:type="spellEnd"/>
            <w:r w:rsidRPr="00BE4F1C">
              <w:rPr>
                <w:sz w:val="12"/>
                <w:szCs w:val="12"/>
                <w:lang w:val="es-CO"/>
              </w:rPr>
              <w:t xml:space="preserve"> o acta parcial sin la verificación estricta de las planillas PILAS y paz y salvos al día del personal</w:t>
            </w:r>
          </w:p>
        </w:tc>
        <w:tc>
          <w:tcPr>
            <w:tcW w:w="322" w:type="dxa"/>
            <w:textDirection w:val="btLr"/>
          </w:tcPr>
          <w:p w14:paraId="33222AAD" w14:textId="77777777" w:rsidR="003410EB" w:rsidRPr="00BE4F1C" w:rsidRDefault="003410EB" w:rsidP="00B33747">
            <w:pPr>
              <w:pStyle w:val="TableParagraph"/>
              <w:spacing w:before="116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389" w:type="dxa"/>
            <w:textDirection w:val="btLr"/>
          </w:tcPr>
          <w:p w14:paraId="40CBF3DB" w14:textId="77777777" w:rsidR="003410EB" w:rsidRPr="00BE4F1C" w:rsidRDefault="003410EB" w:rsidP="00B33747">
            <w:pPr>
              <w:pStyle w:val="TableParagraph"/>
              <w:spacing w:before="114"/>
              <w:ind w:left="2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Moderado</w:t>
            </w:r>
          </w:p>
        </w:tc>
        <w:tc>
          <w:tcPr>
            <w:tcW w:w="392" w:type="dxa"/>
          </w:tcPr>
          <w:p w14:paraId="6B56FD8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34A517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523CEB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9BF35A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77B18D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874FEFE" w14:textId="77777777" w:rsidR="003410EB" w:rsidRPr="00BE4F1C" w:rsidRDefault="003410EB" w:rsidP="00B33747">
            <w:pPr>
              <w:pStyle w:val="TableParagraph"/>
              <w:spacing w:before="147"/>
              <w:jc w:val="center"/>
              <w:rPr>
                <w:sz w:val="12"/>
                <w:szCs w:val="12"/>
              </w:rPr>
            </w:pPr>
          </w:p>
          <w:p w14:paraId="6B673F05" w14:textId="77777777" w:rsidR="003410EB" w:rsidRPr="00BE4F1C" w:rsidRDefault="003410EB" w:rsidP="00B33747">
            <w:pPr>
              <w:pStyle w:val="TableParagraph"/>
              <w:spacing w:before="1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6</w:t>
            </w:r>
          </w:p>
        </w:tc>
        <w:tc>
          <w:tcPr>
            <w:tcW w:w="399" w:type="dxa"/>
            <w:textDirection w:val="btLr"/>
          </w:tcPr>
          <w:p w14:paraId="72E9A078" w14:textId="77777777" w:rsidR="003410EB" w:rsidRPr="00BE4F1C" w:rsidRDefault="003410EB" w:rsidP="00B33747">
            <w:pPr>
              <w:pStyle w:val="TableParagraph"/>
              <w:spacing w:before="118"/>
              <w:ind w:left="851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medio</w:t>
            </w:r>
          </w:p>
        </w:tc>
        <w:tc>
          <w:tcPr>
            <w:tcW w:w="402" w:type="dxa"/>
          </w:tcPr>
          <w:p w14:paraId="07BE0CF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1040C7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35EF59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CFF885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21DD16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CF698C2" w14:textId="77777777" w:rsidR="003410EB" w:rsidRPr="00BE4F1C" w:rsidRDefault="003410EB" w:rsidP="00B33747">
            <w:pPr>
              <w:pStyle w:val="TableParagraph"/>
              <w:spacing w:before="147"/>
              <w:jc w:val="center"/>
              <w:rPr>
                <w:sz w:val="12"/>
                <w:szCs w:val="12"/>
              </w:rPr>
            </w:pPr>
          </w:p>
          <w:p w14:paraId="7B4F237D" w14:textId="77777777" w:rsidR="003410EB" w:rsidRPr="00BE4F1C" w:rsidRDefault="003410EB" w:rsidP="00B33747">
            <w:pPr>
              <w:pStyle w:val="TableParagraph"/>
              <w:spacing w:before="1"/>
              <w:ind w:left="32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No</w:t>
            </w:r>
          </w:p>
        </w:tc>
        <w:tc>
          <w:tcPr>
            <w:tcW w:w="390" w:type="dxa"/>
            <w:textDirection w:val="btLr"/>
          </w:tcPr>
          <w:p w14:paraId="26116A86" w14:textId="77777777" w:rsidR="003410EB" w:rsidRPr="00BE4F1C" w:rsidRDefault="003410EB" w:rsidP="00B33747">
            <w:pPr>
              <w:pStyle w:val="TableParagraph"/>
              <w:spacing w:before="119"/>
              <w:ind w:left="48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Supervisor</w:t>
            </w:r>
          </w:p>
        </w:tc>
        <w:tc>
          <w:tcPr>
            <w:tcW w:w="489" w:type="dxa"/>
            <w:textDirection w:val="btLr"/>
          </w:tcPr>
          <w:p w14:paraId="053050C1" w14:textId="405BBDF4" w:rsidR="003410EB" w:rsidRPr="00BE4F1C" w:rsidRDefault="0082381B" w:rsidP="00B33747">
            <w:pPr>
              <w:pStyle w:val="TableParagraph"/>
              <w:spacing w:before="169"/>
              <w:ind w:left="273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Desde el primer mes de contratación de personal</w:t>
            </w:r>
          </w:p>
        </w:tc>
        <w:tc>
          <w:tcPr>
            <w:tcW w:w="600" w:type="dxa"/>
            <w:textDirection w:val="btLr"/>
          </w:tcPr>
          <w:p w14:paraId="2996A6D3" w14:textId="3278596F" w:rsidR="003410EB" w:rsidRPr="00BE4F1C" w:rsidRDefault="0082381B" w:rsidP="00B33747">
            <w:pPr>
              <w:pStyle w:val="TableParagraph"/>
              <w:spacing w:before="95" w:line="244" w:lineRule="auto"/>
              <w:ind w:left="878" w:hanging="73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Hasta 3 años después de liquidado el contrato</w:t>
            </w:r>
          </w:p>
        </w:tc>
        <w:tc>
          <w:tcPr>
            <w:tcW w:w="794" w:type="dxa"/>
            <w:textDirection w:val="btLr"/>
          </w:tcPr>
          <w:p w14:paraId="138AB4A9" w14:textId="1168C1D5" w:rsidR="003410EB" w:rsidRPr="00BE4F1C" w:rsidRDefault="0082381B" w:rsidP="00B33747">
            <w:pPr>
              <w:pStyle w:val="TableParagraph"/>
              <w:spacing w:before="1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Auditoría documental de planillas de seguridad social previas a cada pago parcial</w:t>
            </w:r>
          </w:p>
        </w:tc>
        <w:tc>
          <w:tcPr>
            <w:tcW w:w="389" w:type="dxa"/>
            <w:textDirection w:val="btLr"/>
          </w:tcPr>
          <w:p w14:paraId="4B418039" w14:textId="4E82AA87" w:rsidR="003410EB" w:rsidRPr="00BE4F1C" w:rsidRDefault="0082381B" w:rsidP="00B33747">
            <w:pPr>
              <w:pStyle w:val="TableParagraph"/>
              <w:spacing w:before="179"/>
              <w:ind w:left="2" w:right="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Mensual</w:t>
            </w:r>
          </w:p>
        </w:tc>
      </w:tr>
      <w:tr w:rsidR="003410EB" w:rsidRPr="00BE4F1C" w14:paraId="3A341F64" w14:textId="77777777" w:rsidTr="009214C2">
        <w:trPr>
          <w:gridBefore w:val="1"/>
          <w:wBefore w:w="61" w:type="dxa"/>
          <w:trHeight w:val="2736"/>
        </w:trPr>
        <w:tc>
          <w:tcPr>
            <w:tcW w:w="422" w:type="dxa"/>
          </w:tcPr>
          <w:p w14:paraId="13DCFBC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FB4D3B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72C0BE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FD225C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C00941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D3F25BA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2A9740E4" w14:textId="77777777" w:rsidR="003410EB" w:rsidRPr="00BE4F1C" w:rsidRDefault="003410EB" w:rsidP="00B33747">
            <w:pPr>
              <w:pStyle w:val="TableParagraph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9</w:t>
            </w:r>
          </w:p>
        </w:tc>
        <w:tc>
          <w:tcPr>
            <w:tcW w:w="393" w:type="dxa"/>
            <w:textDirection w:val="btLr"/>
          </w:tcPr>
          <w:p w14:paraId="07A12919" w14:textId="77777777" w:rsidR="003410EB" w:rsidRPr="00BE4F1C" w:rsidRDefault="003410EB" w:rsidP="00B33747">
            <w:pPr>
              <w:pStyle w:val="TableParagraph"/>
              <w:spacing w:before="109"/>
              <w:ind w:left="4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Específico</w:t>
            </w:r>
          </w:p>
        </w:tc>
        <w:tc>
          <w:tcPr>
            <w:tcW w:w="389" w:type="dxa"/>
            <w:textDirection w:val="btLr"/>
          </w:tcPr>
          <w:p w14:paraId="4CB25562" w14:textId="20D16821" w:rsidR="003410EB" w:rsidRPr="00BE4F1C" w:rsidRDefault="009214C2" w:rsidP="00B33747">
            <w:pPr>
              <w:pStyle w:val="TableParagraph"/>
              <w:spacing w:before="106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Interno</w:t>
            </w:r>
          </w:p>
        </w:tc>
        <w:tc>
          <w:tcPr>
            <w:tcW w:w="392" w:type="dxa"/>
            <w:textDirection w:val="btLr"/>
          </w:tcPr>
          <w:p w14:paraId="70827E5E" w14:textId="77777777" w:rsidR="003410EB" w:rsidRPr="00BE4F1C" w:rsidRDefault="003410EB" w:rsidP="00B33747">
            <w:pPr>
              <w:pStyle w:val="TableParagraph"/>
              <w:spacing w:before="109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392" w:type="dxa"/>
            <w:textDirection w:val="btLr"/>
          </w:tcPr>
          <w:p w14:paraId="5936E052" w14:textId="6E6699B5" w:rsidR="003410EB" w:rsidRPr="00BE4F1C" w:rsidRDefault="009214C2" w:rsidP="00B33747">
            <w:pPr>
              <w:pStyle w:val="TableParagraph"/>
              <w:spacing w:before="110"/>
              <w:ind w:left="640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Operacional / Legal</w:t>
            </w:r>
          </w:p>
        </w:tc>
        <w:tc>
          <w:tcPr>
            <w:tcW w:w="1000" w:type="dxa"/>
            <w:textDirection w:val="btLr"/>
          </w:tcPr>
          <w:p w14:paraId="29489384" w14:textId="5BFC0F79" w:rsidR="003410EB" w:rsidRPr="00BE4F1C" w:rsidRDefault="009214C2" w:rsidP="00B33747">
            <w:pPr>
              <w:pStyle w:val="TableParagraph"/>
              <w:spacing w:before="130" w:line="247" w:lineRule="auto"/>
              <w:ind w:left="74" w:right="76" w:firstLine="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Afectaciones accidentales a andenes perimetrales, muros colindantes, redes de servicios públicos domiciliarios o bienes de vecinos aledaños al Parque Arango durante las labores de demolición, excavación o uso de maquinaria menor.</w:t>
            </w:r>
          </w:p>
        </w:tc>
        <w:tc>
          <w:tcPr>
            <w:tcW w:w="706" w:type="dxa"/>
            <w:textDirection w:val="btLr"/>
          </w:tcPr>
          <w:p w14:paraId="604FEDBE" w14:textId="4CC141C1" w:rsidR="003410EB" w:rsidRPr="00BE4F1C" w:rsidRDefault="009214C2" w:rsidP="00B33747">
            <w:pPr>
              <w:pStyle w:val="TableParagraph"/>
              <w:spacing w:before="116" w:line="247" w:lineRule="auto"/>
              <w:ind w:left="2" w:firstLine="13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Reclamaciones directas de la comunidad contra la Alcaldía y costos por reparaciones a terceros.</w:t>
            </w:r>
          </w:p>
        </w:tc>
        <w:tc>
          <w:tcPr>
            <w:tcW w:w="277" w:type="dxa"/>
            <w:textDirection w:val="btLr"/>
          </w:tcPr>
          <w:p w14:paraId="7560741A" w14:textId="77777777" w:rsidR="003410EB" w:rsidRPr="00BE4F1C" w:rsidRDefault="003410EB" w:rsidP="00B33747">
            <w:pPr>
              <w:pStyle w:val="TableParagraph"/>
              <w:spacing w:before="111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Posible</w:t>
            </w:r>
          </w:p>
        </w:tc>
        <w:tc>
          <w:tcPr>
            <w:tcW w:w="284" w:type="dxa"/>
            <w:textDirection w:val="btLr"/>
          </w:tcPr>
          <w:p w14:paraId="105300BC" w14:textId="77777777" w:rsidR="003410EB" w:rsidRPr="00BE4F1C" w:rsidRDefault="003410EB" w:rsidP="00B33747">
            <w:pPr>
              <w:pStyle w:val="TableParagraph"/>
              <w:spacing w:before="112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210" w:type="dxa"/>
          </w:tcPr>
          <w:p w14:paraId="5B4FE65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345753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AAED3B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FFCDC4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29CB1D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05E8713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5570D02D" w14:textId="77777777" w:rsidR="003410EB" w:rsidRPr="00BE4F1C" w:rsidRDefault="003410EB" w:rsidP="00B33747">
            <w:pPr>
              <w:pStyle w:val="TableParagraph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8</w:t>
            </w:r>
          </w:p>
        </w:tc>
        <w:tc>
          <w:tcPr>
            <w:tcW w:w="487" w:type="dxa"/>
            <w:textDirection w:val="btLr"/>
          </w:tcPr>
          <w:p w14:paraId="63EF2AE2" w14:textId="77777777" w:rsidR="003410EB" w:rsidRPr="00BE4F1C" w:rsidRDefault="003410EB" w:rsidP="00B33747">
            <w:pPr>
              <w:pStyle w:val="TableParagraph"/>
              <w:spacing w:before="113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364" w:type="dxa"/>
            <w:textDirection w:val="btLr"/>
          </w:tcPr>
          <w:p w14:paraId="694D0674" w14:textId="77777777" w:rsidR="003410EB" w:rsidRPr="00BE4F1C" w:rsidRDefault="003410EB" w:rsidP="00B33747">
            <w:pPr>
              <w:pStyle w:val="TableParagraph"/>
              <w:spacing w:before="114"/>
              <w:ind w:left="5" w:right="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Contratista</w:t>
            </w:r>
          </w:p>
        </w:tc>
        <w:tc>
          <w:tcPr>
            <w:tcW w:w="586" w:type="dxa"/>
            <w:textDirection w:val="btLr"/>
          </w:tcPr>
          <w:p w14:paraId="4AFD6EA0" w14:textId="04B18074" w:rsidR="003410EB" w:rsidRPr="00BE4F1C" w:rsidRDefault="009214C2" w:rsidP="00B33747">
            <w:pPr>
              <w:pStyle w:val="TableParagraph"/>
              <w:spacing w:before="79" w:line="244" w:lineRule="auto"/>
              <w:ind w:left="2" w:firstLine="4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Exigencia de Póliza de Responsabilidad Civil Extracontractual (con suficiencia en SMMLV) que cubra daños a bienes de terceros. Elaboración de un acta de vecindad detallada (registro fotográfico y fílmico) antes de iniciar obras pesadas en el entorno del parque</w:t>
            </w:r>
          </w:p>
        </w:tc>
        <w:tc>
          <w:tcPr>
            <w:tcW w:w="322" w:type="dxa"/>
            <w:textDirection w:val="btLr"/>
          </w:tcPr>
          <w:p w14:paraId="7789CBD6" w14:textId="77777777" w:rsidR="003410EB" w:rsidRPr="00BE4F1C" w:rsidRDefault="003410EB" w:rsidP="00B33747">
            <w:pPr>
              <w:pStyle w:val="TableParagraph"/>
              <w:spacing w:before="116"/>
              <w:ind w:left="4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389" w:type="dxa"/>
            <w:textDirection w:val="btLr"/>
          </w:tcPr>
          <w:p w14:paraId="7C5DB72A" w14:textId="77777777" w:rsidR="003410EB" w:rsidRPr="00BE4F1C" w:rsidRDefault="003410EB" w:rsidP="00B33747">
            <w:pPr>
              <w:pStyle w:val="TableParagraph"/>
              <w:spacing w:before="114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Moderado</w:t>
            </w:r>
          </w:p>
        </w:tc>
        <w:tc>
          <w:tcPr>
            <w:tcW w:w="392" w:type="dxa"/>
          </w:tcPr>
          <w:p w14:paraId="3248D22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EB2DA7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E72E45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8AE956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CA75CC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B9FF505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2287A4C6" w14:textId="77777777" w:rsidR="003410EB" w:rsidRPr="00BE4F1C" w:rsidRDefault="003410EB" w:rsidP="00B33747">
            <w:pPr>
              <w:pStyle w:val="TableParagraph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6</w:t>
            </w:r>
          </w:p>
        </w:tc>
        <w:tc>
          <w:tcPr>
            <w:tcW w:w="399" w:type="dxa"/>
            <w:textDirection w:val="btLr"/>
          </w:tcPr>
          <w:p w14:paraId="48C8FF3E" w14:textId="77777777" w:rsidR="003410EB" w:rsidRPr="00BE4F1C" w:rsidRDefault="003410EB" w:rsidP="00B33747">
            <w:pPr>
              <w:pStyle w:val="TableParagraph"/>
              <w:spacing w:before="118"/>
              <w:ind w:left="85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medio</w:t>
            </w:r>
          </w:p>
        </w:tc>
        <w:tc>
          <w:tcPr>
            <w:tcW w:w="402" w:type="dxa"/>
          </w:tcPr>
          <w:p w14:paraId="61F4DA0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95CCC4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814BCA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E96CAE7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9F2F78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90DE5CE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0535F6CB" w14:textId="77777777" w:rsidR="003410EB" w:rsidRPr="00BE4F1C" w:rsidRDefault="003410EB" w:rsidP="00B33747">
            <w:pPr>
              <w:pStyle w:val="TableParagraph"/>
              <w:ind w:left="32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No</w:t>
            </w:r>
          </w:p>
        </w:tc>
        <w:tc>
          <w:tcPr>
            <w:tcW w:w="390" w:type="dxa"/>
            <w:textDirection w:val="btLr"/>
          </w:tcPr>
          <w:p w14:paraId="02496CE4" w14:textId="4BC0094F" w:rsidR="003410EB" w:rsidRPr="00BE4F1C" w:rsidRDefault="009214C2" w:rsidP="00B33747">
            <w:pPr>
              <w:pStyle w:val="TableParagraph"/>
              <w:spacing w:before="119"/>
              <w:ind w:left="489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Supervisor / Contratista</w:t>
            </w:r>
          </w:p>
        </w:tc>
        <w:tc>
          <w:tcPr>
            <w:tcW w:w="489" w:type="dxa"/>
            <w:textDirection w:val="btLr"/>
          </w:tcPr>
          <w:p w14:paraId="55E32192" w14:textId="08603B24" w:rsidR="003410EB" w:rsidRPr="00BE4F1C" w:rsidRDefault="009214C2" w:rsidP="00B33747">
            <w:pPr>
              <w:pStyle w:val="TableParagraph"/>
              <w:spacing w:before="169"/>
              <w:ind w:left="275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Antes del acta de inicio / fase preliminar</w:t>
            </w:r>
          </w:p>
        </w:tc>
        <w:tc>
          <w:tcPr>
            <w:tcW w:w="600" w:type="dxa"/>
            <w:textDirection w:val="btLr"/>
          </w:tcPr>
          <w:p w14:paraId="058BC778" w14:textId="4706CCDA" w:rsidR="003410EB" w:rsidRPr="00BE4F1C" w:rsidRDefault="009214C2" w:rsidP="00B33747">
            <w:pPr>
              <w:pStyle w:val="TableParagraph"/>
              <w:spacing w:before="95"/>
              <w:ind w:left="14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h</w:t>
            </w:r>
            <w:r w:rsidRPr="00BE4F1C">
              <w:rPr>
                <w:sz w:val="12"/>
                <w:szCs w:val="12"/>
                <w:lang w:val="es-CO"/>
              </w:rPr>
              <w:t>asta el recibo definitivo de la obra</w:t>
            </w:r>
          </w:p>
        </w:tc>
        <w:tc>
          <w:tcPr>
            <w:tcW w:w="794" w:type="dxa"/>
            <w:textDirection w:val="btLr"/>
          </w:tcPr>
          <w:p w14:paraId="5E700083" w14:textId="77777777" w:rsidR="003410EB" w:rsidRPr="00BE4F1C" w:rsidRDefault="003410EB" w:rsidP="00B33747">
            <w:pPr>
              <w:pStyle w:val="TableParagraph"/>
              <w:spacing w:before="112"/>
              <w:jc w:val="center"/>
              <w:rPr>
                <w:sz w:val="12"/>
                <w:szCs w:val="12"/>
              </w:rPr>
            </w:pPr>
          </w:p>
          <w:p w14:paraId="09D08B18" w14:textId="74FD3706" w:rsidR="003410EB" w:rsidRPr="00BE4F1C" w:rsidRDefault="009214C2" w:rsidP="00B33747">
            <w:pPr>
              <w:pStyle w:val="TableParagraph"/>
              <w:spacing w:before="1"/>
              <w:ind w:left="113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Verificación del estado inicial de los predios colindantes y control de pólizas vigentes</w:t>
            </w:r>
          </w:p>
        </w:tc>
        <w:tc>
          <w:tcPr>
            <w:tcW w:w="389" w:type="dxa"/>
            <w:textDirection w:val="btLr"/>
          </w:tcPr>
          <w:p w14:paraId="2074C19B" w14:textId="705FC4AB" w:rsidR="003410EB" w:rsidRPr="00BE4F1C" w:rsidRDefault="009214C2" w:rsidP="00B33747">
            <w:pPr>
              <w:pStyle w:val="TableParagraph"/>
              <w:spacing w:before="179"/>
              <w:ind w:left="4" w:right="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Única al inicio y permanente durante demoliciones</w:t>
            </w:r>
          </w:p>
        </w:tc>
      </w:tr>
      <w:tr w:rsidR="003410EB" w:rsidRPr="00BE4F1C" w14:paraId="378021F0" w14:textId="77777777" w:rsidTr="009214C2">
        <w:trPr>
          <w:trHeight w:val="2736"/>
        </w:trPr>
        <w:tc>
          <w:tcPr>
            <w:tcW w:w="483" w:type="dxa"/>
            <w:gridSpan w:val="2"/>
          </w:tcPr>
          <w:p w14:paraId="7CA50F2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342299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C43A14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98F564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AED6C8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1689018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436CAC87" w14:textId="77777777" w:rsidR="003410EB" w:rsidRPr="00BE4F1C" w:rsidRDefault="003410EB" w:rsidP="00B33747">
            <w:pPr>
              <w:pStyle w:val="TableParagraph"/>
              <w:ind w:left="5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10</w:t>
            </w:r>
          </w:p>
        </w:tc>
        <w:tc>
          <w:tcPr>
            <w:tcW w:w="393" w:type="dxa"/>
            <w:textDirection w:val="btLr"/>
          </w:tcPr>
          <w:p w14:paraId="3B239FA5" w14:textId="19ACA34C" w:rsidR="003410EB" w:rsidRPr="00BE4F1C" w:rsidRDefault="009214C2" w:rsidP="00B33747">
            <w:pPr>
              <w:pStyle w:val="TableParagraph"/>
              <w:spacing w:before="109"/>
              <w:ind w:left="4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General</w:t>
            </w:r>
          </w:p>
        </w:tc>
        <w:tc>
          <w:tcPr>
            <w:tcW w:w="389" w:type="dxa"/>
            <w:textDirection w:val="btLr"/>
          </w:tcPr>
          <w:p w14:paraId="60B0464B" w14:textId="77777777" w:rsidR="003410EB" w:rsidRPr="00BE4F1C" w:rsidRDefault="003410EB" w:rsidP="00B33747">
            <w:pPr>
              <w:pStyle w:val="TableParagraph"/>
              <w:spacing w:before="106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Externo</w:t>
            </w:r>
          </w:p>
        </w:tc>
        <w:tc>
          <w:tcPr>
            <w:tcW w:w="392" w:type="dxa"/>
            <w:textDirection w:val="btLr"/>
          </w:tcPr>
          <w:p w14:paraId="6585A4C7" w14:textId="77777777" w:rsidR="003410EB" w:rsidRPr="00BE4F1C" w:rsidRDefault="003410EB" w:rsidP="00B33747">
            <w:pPr>
              <w:pStyle w:val="TableParagraph"/>
              <w:spacing w:before="109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Ejecución</w:t>
            </w:r>
          </w:p>
        </w:tc>
        <w:tc>
          <w:tcPr>
            <w:tcW w:w="392" w:type="dxa"/>
            <w:textDirection w:val="btLr"/>
          </w:tcPr>
          <w:p w14:paraId="530F57F5" w14:textId="606873EE" w:rsidR="003410EB" w:rsidRPr="00BE4F1C" w:rsidRDefault="009214C2" w:rsidP="00B33747">
            <w:pPr>
              <w:pStyle w:val="TableParagraph"/>
              <w:spacing w:before="110"/>
              <w:ind w:left="640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Social / Político</w:t>
            </w:r>
          </w:p>
        </w:tc>
        <w:tc>
          <w:tcPr>
            <w:tcW w:w="1000" w:type="dxa"/>
            <w:textDirection w:val="btLr"/>
          </w:tcPr>
          <w:p w14:paraId="0EAE40E7" w14:textId="14F7AE77" w:rsidR="003410EB" w:rsidRPr="00BE4F1C" w:rsidRDefault="009214C2" w:rsidP="00B33747">
            <w:pPr>
              <w:pStyle w:val="TableParagraph"/>
              <w:spacing w:before="130" w:line="247" w:lineRule="auto"/>
              <w:ind w:left="113" w:right="7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Oposición temporal de algunos sectores de la comunidad o malestar por restricciones de acceso al parque durante el desarrollo de las obras de recuperación de la cancha y zonas verdes.</w:t>
            </w:r>
          </w:p>
        </w:tc>
        <w:tc>
          <w:tcPr>
            <w:tcW w:w="706" w:type="dxa"/>
            <w:textDirection w:val="btLr"/>
          </w:tcPr>
          <w:p w14:paraId="4DFC8ACD" w14:textId="03CDD302" w:rsidR="003410EB" w:rsidRPr="00BE4F1C" w:rsidRDefault="009214C2" w:rsidP="00B33747">
            <w:pPr>
              <w:pStyle w:val="TableParagraph"/>
              <w:spacing w:before="116" w:line="247" w:lineRule="auto"/>
              <w:ind w:left="2" w:firstLine="13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Bloqueos temporales del frente de obra, protestas o retrasos en el cronograma</w:t>
            </w:r>
          </w:p>
        </w:tc>
        <w:tc>
          <w:tcPr>
            <w:tcW w:w="277" w:type="dxa"/>
            <w:textDirection w:val="btLr"/>
          </w:tcPr>
          <w:p w14:paraId="6C65ACBE" w14:textId="77777777" w:rsidR="003410EB" w:rsidRPr="00BE4F1C" w:rsidRDefault="003410EB" w:rsidP="00B33747">
            <w:pPr>
              <w:pStyle w:val="TableParagraph"/>
              <w:spacing w:before="111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Posible</w:t>
            </w:r>
          </w:p>
        </w:tc>
        <w:tc>
          <w:tcPr>
            <w:tcW w:w="284" w:type="dxa"/>
            <w:textDirection w:val="btLr"/>
          </w:tcPr>
          <w:p w14:paraId="13A0DFCD" w14:textId="394333B9" w:rsidR="003410EB" w:rsidRPr="00BE4F1C" w:rsidRDefault="009214C2" w:rsidP="00B33747">
            <w:pPr>
              <w:pStyle w:val="TableParagraph"/>
              <w:spacing w:before="112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4"/>
                <w:sz w:val="12"/>
                <w:szCs w:val="12"/>
                <w:lang w:val="es-CO"/>
              </w:rPr>
              <w:t>Moderado</w:t>
            </w:r>
          </w:p>
        </w:tc>
        <w:tc>
          <w:tcPr>
            <w:tcW w:w="210" w:type="dxa"/>
          </w:tcPr>
          <w:p w14:paraId="1DB668C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9DF7C8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DBA25A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9428DC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9468BB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26A1B88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2BAF1184" w14:textId="5261AD3F" w:rsidR="003410EB" w:rsidRPr="00BE4F1C" w:rsidRDefault="009214C2" w:rsidP="00B33747">
            <w:pPr>
              <w:pStyle w:val="TableParagraph"/>
              <w:ind w:left="1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6</w:t>
            </w:r>
          </w:p>
        </w:tc>
        <w:tc>
          <w:tcPr>
            <w:tcW w:w="487" w:type="dxa"/>
            <w:textDirection w:val="btLr"/>
          </w:tcPr>
          <w:p w14:paraId="763FB803" w14:textId="77777777" w:rsidR="003410EB" w:rsidRPr="00BE4F1C" w:rsidRDefault="003410EB" w:rsidP="00B33747">
            <w:pPr>
              <w:pStyle w:val="TableParagraph"/>
              <w:spacing w:before="113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364" w:type="dxa"/>
            <w:textDirection w:val="btLr"/>
          </w:tcPr>
          <w:p w14:paraId="05833ABD" w14:textId="0CB636B5" w:rsidR="003410EB" w:rsidRPr="00BE4F1C" w:rsidRDefault="009214C2" w:rsidP="00B33747">
            <w:pPr>
              <w:pStyle w:val="TableParagraph"/>
              <w:spacing w:before="114"/>
              <w:ind w:left="5" w:right="1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Entidad - Contratista</w:t>
            </w:r>
          </w:p>
        </w:tc>
        <w:tc>
          <w:tcPr>
            <w:tcW w:w="586" w:type="dxa"/>
            <w:textDirection w:val="btLr"/>
          </w:tcPr>
          <w:p w14:paraId="16710AA7" w14:textId="42E74256" w:rsidR="003410EB" w:rsidRPr="00BE4F1C" w:rsidRDefault="009214C2" w:rsidP="00B33747">
            <w:pPr>
              <w:pStyle w:val="TableParagraph"/>
              <w:spacing w:before="79" w:line="244" w:lineRule="auto"/>
              <w:ind w:left="2" w:firstLine="4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Socialización previa del proyecto con la Junta de Acción Comunal y vecinos del Parque Arango. Instalación de vallas informativas del proyecto institucional de la Alcaldía de Santa Rosa de Cabal y canales de atención ciudadana activos.</w:t>
            </w:r>
          </w:p>
        </w:tc>
        <w:tc>
          <w:tcPr>
            <w:tcW w:w="322" w:type="dxa"/>
            <w:textDirection w:val="btLr"/>
          </w:tcPr>
          <w:p w14:paraId="09B25FAB" w14:textId="77777777" w:rsidR="003410EB" w:rsidRPr="00BE4F1C" w:rsidRDefault="003410EB" w:rsidP="00B33747">
            <w:pPr>
              <w:pStyle w:val="TableParagraph"/>
              <w:spacing w:before="116"/>
              <w:ind w:left="4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389" w:type="dxa"/>
            <w:textDirection w:val="btLr"/>
          </w:tcPr>
          <w:p w14:paraId="1B0CE30A" w14:textId="3875C95B" w:rsidR="003410EB" w:rsidRPr="00BE4F1C" w:rsidRDefault="003410EB" w:rsidP="00B33747">
            <w:pPr>
              <w:pStyle w:val="TableParagraph"/>
              <w:spacing w:before="114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</w:t>
            </w:r>
            <w:r w:rsidR="009214C2" w:rsidRPr="00BE4F1C">
              <w:rPr>
                <w:spacing w:val="-2"/>
                <w:sz w:val="12"/>
                <w:szCs w:val="12"/>
              </w:rPr>
              <w:t>enor</w:t>
            </w:r>
          </w:p>
        </w:tc>
        <w:tc>
          <w:tcPr>
            <w:tcW w:w="392" w:type="dxa"/>
          </w:tcPr>
          <w:p w14:paraId="586EA7C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827A9D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4ABF64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412B7D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D245F1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761E6D3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01E12045" w14:textId="245AF79D" w:rsidR="003410EB" w:rsidRPr="00BE4F1C" w:rsidRDefault="009214C2" w:rsidP="00B33747">
            <w:pPr>
              <w:pStyle w:val="TableParagraph"/>
              <w:ind w:left="27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4</w:t>
            </w:r>
          </w:p>
        </w:tc>
        <w:tc>
          <w:tcPr>
            <w:tcW w:w="399" w:type="dxa"/>
            <w:textDirection w:val="btLr"/>
          </w:tcPr>
          <w:p w14:paraId="349FB508" w14:textId="4BAA2DDE" w:rsidR="003410EB" w:rsidRPr="00BE4F1C" w:rsidRDefault="003410EB" w:rsidP="00B33747">
            <w:pPr>
              <w:pStyle w:val="TableParagraph"/>
              <w:spacing w:before="118"/>
              <w:ind w:left="85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Riesgo</w:t>
            </w:r>
            <w:r w:rsidRPr="00BE4F1C">
              <w:rPr>
                <w:spacing w:val="-2"/>
                <w:sz w:val="12"/>
                <w:szCs w:val="12"/>
              </w:rPr>
              <w:t xml:space="preserve"> </w:t>
            </w:r>
            <w:r w:rsidR="009214C2" w:rsidRPr="00BE4F1C">
              <w:rPr>
                <w:spacing w:val="-2"/>
                <w:sz w:val="12"/>
                <w:szCs w:val="12"/>
              </w:rPr>
              <w:t>bajo</w:t>
            </w:r>
          </w:p>
        </w:tc>
        <w:tc>
          <w:tcPr>
            <w:tcW w:w="402" w:type="dxa"/>
          </w:tcPr>
          <w:p w14:paraId="6DF0D61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B5112B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0477D0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1933B4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855B0D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A6E0A1D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5A86C47D" w14:textId="51EAF202" w:rsidR="003410EB" w:rsidRPr="00BE4F1C" w:rsidRDefault="009214C2" w:rsidP="00B33747">
            <w:pPr>
              <w:pStyle w:val="TableParagraph"/>
              <w:ind w:left="32" w:right="3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si</w:t>
            </w:r>
          </w:p>
        </w:tc>
        <w:tc>
          <w:tcPr>
            <w:tcW w:w="390" w:type="dxa"/>
            <w:textDirection w:val="btLr"/>
          </w:tcPr>
          <w:p w14:paraId="7F2CD3F6" w14:textId="50D19738" w:rsidR="003410EB" w:rsidRPr="00BE4F1C" w:rsidRDefault="009214C2" w:rsidP="00B33747">
            <w:pPr>
              <w:pStyle w:val="TableParagraph"/>
              <w:spacing w:before="119"/>
              <w:ind w:left="489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Supervisor / Enlace Social de la Entidad</w:t>
            </w:r>
          </w:p>
        </w:tc>
        <w:tc>
          <w:tcPr>
            <w:tcW w:w="489" w:type="dxa"/>
            <w:textDirection w:val="btLr"/>
          </w:tcPr>
          <w:p w14:paraId="75CC7B6D" w14:textId="0B4D3E1A" w:rsidR="003410EB" w:rsidRPr="00BE4F1C" w:rsidRDefault="009214C2" w:rsidP="00B33747">
            <w:pPr>
              <w:pStyle w:val="TableParagraph"/>
              <w:spacing w:before="169"/>
              <w:ind w:left="27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Desde la socialización previa al inicio de obra</w:t>
            </w:r>
          </w:p>
        </w:tc>
        <w:tc>
          <w:tcPr>
            <w:tcW w:w="600" w:type="dxa"/>
            <w:textDirection w:val="btLr"/>
          </w:tcPr>
          <w:p w14:paraId="40A7F690" w14:textId="1EE136B1" w:rsidR="003410EB" w:rsidRPr="00BE4F1C" w:rsidRDefault="009214C2" w:rsidP="00B33747">
            <w:pPr>
              <w:pStyle w:val="TableParagraph"/>
              <w:spacing w:before="95"/>
              <w:ind w:left="14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Hasta la entrega oficial del parque</w:t>
            </w:r>
          </w:p>
        </w:tc>
        <w:tc>
          <w:tcPr>
            <w:tcW w:w="794" w:type="dxa"/>
            <w:textDirection w:val="btLr"/>
          </w:tcPr>
          <w:p w14:paraId="06AAD6CC" w14:textId="77777777" w:rsidR="003410EB" w:rsidRPr="00BE4F1C" w:rsidRDefault="003410EB" w:rsidP="00B33747">
            <w:pPr>
              <w:pStyle w:val="TableParagraph"/>
              <w:spacing w:before="112"/>
              <w:jc w:val="center"/>
              <w:rPr>
                <w:sz w:val="12"/>
                <w:szCs w:val="12"/>
              </w:rPr>
            </w:pPr>
          </w:p>
          <w:p w14:paraId="62FEF379" w14:textId="1DEDE943" w:rsidR="003410EB" w:rsidRPr="00BE4F1C" w:rsidRDefault="009214C2" w:rsidP="00B33747">
            <w:pPr>
              <w:pStyle w:val="TableParagraph"/>
              <w:spacing w:before="1"/>
              <w:ind w:left="448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Seguimiento a peticiones, quejas y reclamos (PQR) y reportes de convivencia en la zona</w:t>
            </w:r>
          </w:p>
        </w:tc>
        <w:tc>
          <w:tcPr>
            <w:tcW w:w="389" w:type="dxa"/>
            <w:textDirection w:val="btLr"/>
          </w:tcPr>
          <w:p w14:paraId="537B2D27" w14:textId="5824190C" w:rsidR="003410EB" w:rsidRPr="00BE4F1C" w:rsidRDefault="009214C2" w:rsidP="009214C2">
            <w:pPr>
              <w:pStyle w:val="TableParagraph"/>
              <w:spacing w:before="11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Semanal</w:t>
            </w:r>
          </w:p>
        </w:tc>
      </w:tr>
      <w:tr w:rsidR="003410EB" w:rsidRPr="00BE4F1C" w14:paraId="16CC8E2D" w14:textId="77777777" w:rsidTr="009214C2">
        <w:trPr>
          <w:trHeight w:val="4302"/>
        </w:trPr>
        <w:tc>
          <w:tcPr>
            <w:tcW w:w="483" w:type="dxa"/>
            <w:gridSpan w:val="2"/>
          </w:tcPr>
          <w:p w14:paraId="49A2B5D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2263DF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024E0B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1CC883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E93AE3B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28FE31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507415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11</w:t>
            </w:r>
          </w:p>
        </w:tc>
        <w:tc>
          <w:tcPr>
            <w:tcW w:w="393" w:type="dxa"/>
            <w:textDirection w:val="btLr"/>
          </w:tcPr>
          <w:p w14:paraId="7262A6F4" w14:textId="77777777" w:rsidR="003410EB" w:rsidRPr="00BE4F1C" w:rsidRDefault="003410EB" w:rsidP="00B33747">
            <w:pPr>
              <w:pStyle w:val="TableParagraph"/>
              <w:spacing w:before="109"/>
              <w:ind w:left="4" w:right="3"/>
              <w:jc w:val="center"/>
              <w:rPr>
                <w:spacing w:val="-2"/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General</w:t>
            </w:r>
          </w:p>
        </w:tc>
        <w:tc>
          <w:tcPr>
            <w:tcW w:w="389" w:type="dxa"/>
            <w:textDirection w:val="btLr"/>
          </w:tcPr>
          <w:p w14:paraId="4DABE49D" w14:textId="77777777" w:rsidR="003410EB" w:rsidRPr="00BE4F1C" w:rsidRDefault="003410EB" w:rsidP="00B33747">
            <w:pPr>
              <w:pStyle w:val="TableParagraph"/>
              <w:spacing w:before="106"/>
              <w:ind w:left="4" w:right="2"/>
              <w:jc w:val="center"/>
              <w:rPr>
                <w:spacing w:val="-2"/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Interno/Externo</w:t>
            </w:r>
          </w:p>
        </w:tc>
        <w:tc>
          <w:tcPr>
            <w:tcW w:w="392" w:type="dxa"/>
            <w:textDirection w:val="btLr"/>
          </w:tcPr>
          <w:p w14:paraId="566E2C2E" w14:textId="77777777" w:rsidR="003410EB" w:rsidRPr="00BE4F1C" w:rsidRDefault="003410EB" w:rsidP="00B33747">
            <w:pPr>
              <w:pStyle w:val="TableParagraph"/>
              <w:spacing w:before="109"/>
              <w:ind w:left="4" w:right="2"/>
              <w:jc w:val="center"/>
              <w:rPr>
                <w:spacing w:val="-2"/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Selección/ejecución</w:t>
            </w:r>
          </w:p>
        </w:tc>
        <w:tc>
          <w:tcPr>
            <w:tcW w:w="392" w:type="dxa"/>
            <w:textDirection w:val="btLr"/>
          </w:tcPr>
          <w:p w14:paraId="5BA1D60C" w14:textId="12CCA821" w:rsidR="003410EB" w:rsidRPr="00BE4F1C" w:rsidRDefault="00BE4F1C" w:rsidP="00B33747">
            <w:pPr>
              <w:pStyle w:val="TableParagraph"/>
              <w:spacing w:before="110"/>
              <w:ind w:left="640"/>
              <w:jc w:val="center"/>
              <w:rPr>
                <w:spacing w:val="-2"/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  <w:lang w:val="es-CO"/>
              </w:rPr>
              <w:t>Operacional / Legal / Reputacional</w:t>
            </w:r>
          </w:p>
        </w:tc>
        <w:tc>
          <w:tcPr>
            <w:tcW w:w="1000" w:type="dxa"/>
            <w:textDirection w:val="btLr"/>
          </w:tcPr>
          <w:p w14:paraId="35AEEC75" w14:textId="6F0D6EFC" w:rsidR="003410EB" w:rsidRPr="00BE4F1C" w:rsidRDefault="00BE4F1C" w:rsidP="00B33747">
            <w:pPr>
              <w:pStyle w:val="TableParagraph"/>
              <w:spacing w:before="130" w:line="247" w:lineRule="auto"/>
              <w:ind w:left="113" w:right="76"/>
              <w:jc w:val="center"/>
              <w:rPr>
                <w:sz w:val="12"/>
                <w:szCs w:val="12"/>
              </w:rPr>
            </w:pPr>
            <w:r w:rsidRPr="00BE4F1C">
              <w:rPr>
                <w:b/>
                <w:bCs/>
                <w:sz w:val="12"/>
                <w:szCs w:val="12"/>
                <w:lang w:val="es-CO"/>
              </w:rPr>
              <w:t>Ofrecimiento o solicitud de dádivas, acuerdos colusorios entre proponentes para alterar el proceso de selección abreviada, falsedad en documentos habilitantes (experiencia, capacidad financiera) o direccionamiento en la ejecución.</w:t>
            </w:r>
          </w:p>
        </w:tc>
        <w:tc>
          <w:tcPr>
            <w:tcW w:w="706" w:type="dxa"/>
            <w:textDirection w:val="btLr"/>
          </w:tcPr>
          <w:p w14:paraId="5A852034" w14:textId="130F5E53" w:rsidR="003410EB" w:rsidRPr="00BE4F1C" w:rsidRDefault="00BE4F1C" w:rsidP="00B33747">
            <w:pPr>
              <w:pStyle w:val="TableParagraph"/>
              <w:spacing w:before="116" w:line="247" w:lineRule="auto"/>
              <w:ind w:left="2" w:firstLine="13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Detrimento patrimonial para el Municipio, investigaciones fiscales/penales y deslegitimación institucional de la Alcaldía de Santa Rosa de Cabal ante la ciudadanía.</w:t>
            </w:r>
          </w:p>
          <w:p w14:paraId="403148B3" w14:textId="77777777" w:rsidR="003410EB" w:rsidRPr="00BE4F1C" w:rsidRDefault="003410EB" w:rsidP="00B33747">
            <w:pPr>
              <w:pStyle w:val="TableParagraph"/>
              <w:spacing w:before="116" w:line="247" w:lineRule="auto"/>
              <w:ind w:left="2" w:firstLine="13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• Legal: Delitos penales y procesos fiscales.</w:t>
            </w:r>
          </w:p>
          <w:p w14:paraId="3DBEE4C0" w14:textId="77777777" w:rsidR="003410EB" w:rsidRPr="00BE4F1C" w:rsidRDefault="003410EB" w:rsidP="00B33747">
            <w:pPr>
              <w:pStyle w:val="TableParagraph"/>
              <w:spacing w:before="116" w:line="247" w:lineRule="auto"/>
              <w:ind w:left="2" w:firstLine="134"/>
              <w:jc w:val="center"/>
              <w:rPr>
                <w:sz w:val="12"/>
                <w:szCs w:val="12"/>
              </w:rPr>
            </w:pPr>
          </w:p>
          <w:p w14:paraId="5F5A7EE7" w14:textId="77777777" w:rsidR="003410EB" w:rsidRPr="00BE4F1C" w:rsidRDefault="003410EB" w:rsidP="00B33747">
            <w:pPr>
              <w:pStyle w:val="TableParagraph"/>
              <w:spacing w:before="116" w:line="247" w:lineRule="auto"/>
              <w:ind w:left="2" w:firstLine="134"/>
              <w:jc w:val="center"/>
              <w:rPr>
                <w:sz w:val="12"/>
                <w:szCs w:val="12"/>
              </w:rPr>
            </w:pPr>
          </w:p>
          <w:p w14:paraId="2DC34600" w14:textId="77777777" w:rsidR="003410EB" w:rsidRPr="00BE4F1C" w:rsidRDefault="003410EB" w:rsidP="00B33747">
            <w:pPr>
              <w:pStyle w:val="TableParagraph"/>
              <w:spacing w:before="116" w:line="247" w:lineRule="auto"/>
              <w:ind w:left="2" w:firstLine="134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• Reputacional: Deslegitimación de la Alcaldía de Santa Rosa de Cabal ante la comunidad rural</w:t>
            </w:r>
          </w:p>
        </w:tc>
        <w:tc>
          <w:tcPr>
            <w:tcW w:w="277" w:type="dxa"/>
            <w:textDirection w:val="btLr"/>
          </w:tcPr>
          <w:p w14:paraId="37613EEC" w14:textId="77777777" w:rsidR="003410EB" w:rsidRPr="00BE4F1C" w:rsidRDefault="003410EB" w:rsidP="00B33747">
            <w:pPr>
              <w:pStyle w:val="TableParagraph"/>
              <w:spacing w:before="111"/>
              <w:ind w:left="4" w:right="2"/>
              <w:jc w:val="center"/>
              <w:rPr>
                <w:spacing w:val="-2"/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Posible</w:t>
            </w:r>
          </w:p>
        </w:tc>
        <w:tc>
          <w:tcPr>
            <w:tcW w:w="284" w:type="dxa"/>
            <w:textDirection w:val="btLr"/>
          </w:tcPr>
          <w:p w14:paraId="28B7C42B" w14:textId="77777777" w:rsidR="003410EB" w:rsidRPr="00BE4F1C" w:rsidRDefault="003410EB" w:rsidP="00B33747">
            <w:pPr>
              <w:pStyle w:val="TableParagraph"/>
              <w:spacing w:before="112"/>
              <w:ind w:left="4" w:right="2"/>
              <w:jc w:val="center"/>
              <w:rPr>
                <w:spacing w:val="-4"/>
                <w:sz w:val="12"/>
                <w:szCs w:val="12"/>
              </w:rPr>
            </w:pPr>
            <w:r w:rsidRPr="00BE4F1C">
              <w:rPr>
                <w:spacing w:val="-4"/>
                <w:sz w:val="12"/>
                <w:szCs w:val="12"/>
              </w:rPr>
              <w:t>Alto</w:t>
            </w:r>
          </w:p>
        </w:tc>
        <w:tc>
          <w:tcPr>
            <w:tcW w:w="210" w:type="dxa"/>
          </w:tcPr>
          <w:p w14:paraId="2CED76B2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CEF52A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443595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6C6412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EBF69F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04FE910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4ACF29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9E3544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1254EA9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F477093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2B6A6A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424E435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5653A94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2921BC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>8</w:t>
            </w:r>
          </w:p>
        </w:tc>
        <w:tc>
          <w:tcPr>
            <w:tcW w:w="487" w:type="dxa"/>
            <w:textDirection w:val="btLr"/>
          </w:tcPr>
          <w:p w14:paraId="1A416FDA" w14:textId="77777777" w:rsidR="003410EB" w:rsidRPr="00BE4F1C" w:rsidRDefault="003410EB" w:rsidP="00B33747">
            <w:pPr>
              <w:pStyle w:val="TableParagraph"/>
              <w:spacing w:before="113"/>
              <w:ind w:left="4" w:right="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 xml:space="preserve">Riesgo alto </w:t>
            </w:r>
          </w:p>
        </w:tc>
        <w:tc>
          <w:tcPr>
            <w:tcW w:w="364" w:type="dxa"/>
            <w:textDirection w:val="btLr"/>
          </w:tcPr>
          <w:p w14:paraId="5B6CB2A5" w14:textId="77777777" w:rsidR="003410EB" w:rsidRPr="00BE4F1C" w:rsidRDefault="003410EB" w:rsidP="00B33747">
            <w:pPr>
              <w:pStyle w:val="TableParagraph"/>
              <w:spacing w:before="114"/>
              <w:ind w:left="5" w:right="1"/>
              <w:jc w:val="center"/>
              <w:rPr>
                <w:spacing w:val="-2"/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Entidad y Contratista</w:t>
            </w:r>
          </w:p>
        </w:tc>
        <w:tc>
          <w:tcPr>
            <w:tcW w:w="586" w:type="dxa"/>
            <w:textDirection w:val="btLr"/>
          </w:tcPr>
          <w:p w14:paraId="623F697F" w14:textId="437989D3" w:rsidR="003410EB" w:rsidRPr="00BE4F1C" w:rsidRDefault="00BE4F1C" w:rsidP="00B33747">
            <w:pPr>
              <w:pStyle w:val="TableParagraph"/>
              <w:spacing w:before="79" w:line="244" w:lineRule="auto"/>
              <w:ind w:left="2" w:firstLine="4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Obligatoriedad de suscribir el Pacto de Transparencia de los pliegos tipo. Publicación total y oportuna del 100% de las actuaciones del proceso en la plataforma SECOP II para veeduría y control social abierto.</w:t>
            </w:r>
          </w:p>
        </w:tc>
        <w:tc>
          <w:tcPr>
            <w:tcW w:w="322" w:type="dxa"/>
            <w:textDirection w:val="btLr"/>
          </w:tcPr>
          <w:p w14:paraId="35BF26BF" w14:textId="77777777" w:rsidR="003410EB" w:rsidRPr="00BE4F1C" w:rsidRDefault="003410EB" w:rsidP="00B33747">
            <w:pPr>
              <w:pStyle w:val="TableParagraph"/>
              <w:spacing w:before="116"/>
              <w:ind w:left="4" w:right="3"/>
              <w:jc w:val="center"/>
              <w:rPr>
                <w:spacing w:val="-2"/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Improbable</w:t>
            </w:r>
          </w:p>
        </w:tc>
        <w:tc>
          <w:tcPr>
            <w:tcW w:w="389" w:type="dxa"/>
            <w:textDirection w:val="btLr"/>
          </w:tcPr>
          <w:p w14:paraId="013E3FAA" w14:textId="77777777" w:rsidR="003410EB" w:rsidRPr="00BE4F1C" w:rsidRDefault="003410EB" w:rsidP="00B33747">
            <w:pPr>
              <w:pStyle w:val="TableParagraph"/>
              <w:spacing w:before="114"/>
              <w:ind w:left="4" w:right="2"/>
              <w:jc w:val="center"/>
              <w:rPr>
                <w:spacing w:val="-2"/>
                <w:sz w:val="12"/>
                <w:szCs w:val="12"/>
              </w:rPr>
            </w:pPr>
            <w:r w:rsidRPr="00BE4F1C">
              <w:rPr>
                <w:spacing w:val="-2"/>
                <w:sz w:val="12"/>
                <w:szCs w:val="12"/>
              </w:rPr>
              <w:t>Moderado</w:t>
            </w:r>
          </w:p>
        </w:tc>
        <w:tc>
          <w:tcPr>
            <w:tcW w:w="392" w:type="dxa"/>
          </w:tcPr>
          <w:p w14:paraId="4C1CFACE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ECE847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23BC56B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B579EFF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B7B616C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07553C56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6BF86962" w14:textId="77777777" w:rsidR="003410EB" w:rsidRPr="00BE4F1C" w:rsidRDefault="003410EB" w:rsidP="00B33747">
            <w:pPr>
              <w:pStyle w:val="TableParagraph"/>
              <w:jc w:val="center"/>
              <w:rPr>
                <w:spacing w:val="-10"/>
                <w:sz w:val="12"/>
                <w:szCs w:val="12"/>
              </w:rPr>
            </w:pPr>
          </w:p>
          <w:p w14:paraId="33EFD302" w14:textId="77777777" w:rsidR="003410EB" w:rsidRPr="00BE4F1C" w:rsidRDefault="003410EB" w:rsidP="00B33747">
            <w:pPr>
              <w:pStyle w:val="TableParagraph"/>
              <w:jc w:val="center"/>
              <w:rPr>
                <w:spacing w:val="-10"/>
                <w:sz w:val="12"/>
                <w:szCs w:val="12"/>
              </w:rPr>
            </w:pPr>
          </w:p>
          <w:p w14:paraId="127EB7B1" w14:textId="77777777" w:rsidR="003410EB" w:rsidRPr="00BE4F1C" w:rsidRDefault="003410EB" w:rsidP="00B33747">
            <w:pPr>
              <w:pStyle w:val="TableParagraph"/>
              <w:jc w:val="center"/>
              <w:rPr>
                <w:spacing w:val="-10"/>
                <w:sz w:val="12"/>
                <w:szCs w:val="12"/>
              </w:rPr>
            </w:pPr>
          </w:p>
          <w:p w14:paraId="2259AB1D" w14:textId="77777777" w:rsidR="003410EB" w:rsidRPr="00BE4F1C" w:rsidRDefault="003410EB" w:rsidP="00B33747">
            <w:pPr>
              <w:pStyle w:val="TableParagraph"/>
              <w:jc w:val="center"/>
              <w:rPr>
                <w:spacing w:val="-10"/>
                <w:sz w:val="12"/>
                <w:szCs w:val="12"/>
              </w:rPr>
            </w:pPr>
          </w:p>
          <w:p w14:paraId="650638A5" w14:textId="77777777" w:rsidR="003410EB" w:rsidRPr="00BE4F1C" w:rsidRDefault="003410EB" w:rsidP="00B33747">
            <w:pPr>
              <w:pStyle w:val="TableParagraph"/>
              <w:jc w:val="center"/>
              <w:rPr>
                <w:spacing w:val="-10"/>
                <w:sz w:val="12"/>
                <w:szCs w:val="12"/>
              </w:rPr>
            </w:pPr>
          </w:p>
          <w:p w14:paraId="3AB80C3A" w14:textId="77777777" w:rsidR="003410EB" w:rsidRPr="00BE4F1C" w:rsidRDefault="003410EB" w:rsidP="00B33747">
            <w:pPr>
              <w:pStyle w:val="TableParagraph"/>
              <w:jc w:val="center"/>
              <w:rPr>
                <w:spacing w:val="-10"/>
                <w:sz w:val="12"/>
                <w:szCs w:val="12"/>
              </w:rPr>
            </w:pPr>
          </w:p>
          <w:p w14:paraId="41B9D155" w14:textId="77777777" w:rsidR="003410EB" w:rsidRPr="00BE4F1C" w:rsidRDefault="003410EB" w:rsidP="00B33747">
            <w:pPr>
              <w:pStyle w:val="TableParagraph"/>
              <w:jc w:val="center"/>
              <w:rPr>
                <w:spacing w:val="-10"/>
                <w:sz w:val="12"/>
                <w:szCs w:val="12"/>
              </w:rPr>
            </w:pPr>
          </w:p>
          <w:p w14:paraId="10A06F9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  <w:r w:rsidRPr="00BE4F1C">
              <w:rPr>
                <w:spacing w:val="-10"/>
                <w:sz w:val="12"/>
                <w:szCs w:val="12"/>
              </w:rPr>
              <w:t>6</w:t>
            </w:r>
          </w:p>
        </w:tc>
        <w:tc>
          <w:tcPr>
            <w:tcW w:w="399" w:type="dxa"/>
            <w:textDirection w:val="btLr"/>
          </w:tcPr>
          <w:p w14:paraId="75E4BE4D" w14:textId="77777777" w:rsidR="003410EB" w:rsidRPr="00BE4F1C" w:rsidRDefault="003410EB" w:rsidP="00B33747">
            <w:pPr>
              <w:pStyle w:val="TableParagraph"/>
              <w:spacing w:before="118"/>
              <w:ind w:left="854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</w:rPr>
              <w:t xml:space="preserve">                Riesgo</w:t>
            </w:r>
            <w:r w:rsidRPr="00BE4F1C">
              <w:rPr>
                <w:spacing w:val="-2"/>
                <w:sz w:val="12"/>
                <w:szCs w:val="12"/>
              </w:rPr>
              <w:t xml:space="preserve"> medio</w:t>
            </w:r>
          </w:p>
        </w:tc>
        <w:tc>
          <w:tcPr>
            <w:tcW w:w="402" w:type="dxa"/>
          </w:tcPr>
          <w:p w14:paraId="63658BC1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9AF47A6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645C91A8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4E4CB884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704F7BAA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34480F30" w14:textId="77777777" w:rsidR="003410EB" w:rsidRPr="00BE4F1C" w:rsidRDefault="003410EB" w:rsidP="00B33747">
            <w:pPr>
              <w:pStyle w:val="TableParagraph"/>
              <w:spacing w:before="148"/>
              <w:jc w:val="center"/>
              <w:rPr>
                <w:sz w:val="12"/>
                <w:szCs w:val="12"/>
              </w:rPr>
            </w:pPr>
          </w:p>
          <w:p w14:paraId="4B7B639A" w14:textId="77777777" w:rsidR="003410EB" w:rsidRPr="00BE4F1C" w:rsidRDefault="003410EB" w:rsidP="00B33747">
            <w:pPr>
              <w:pStyle w:val="TableParagraph"/>
              <w:jc w:val="center"/>
              <w:rPr>
                <w:spacing w:val="-5"/>
                <w:sz w:val="12"/>
                <w:szCs w:val="12"/>
              </w:rPr>
            </w:pPr>
          </w:p>
          <w:p w14:paraId="57A8E981" w14:textId="77777777" w:rsidR="003410EB" w:rsidRPr="00BE4F1C" w:rsidRDefault="003410EB" w:rsidP="00B33747">
            <w:pPr>
              <w:pStyle w:val="TableParagraph"/>
              <w:jc w:val="center"/>
              <w:rPr>
                <w:spacing w:val="-5"/>
                <w:sz w:val="12"/>
                <w:szCs w:val="12"/>
              </w:rPr>
            </w:pPr>
          </w:p>
          <w:p w14:paraId="0612DC8C" w14:textId="77777777" w:rsidR="003410EB" w:rsidRPr="00BE4F1C" w:rsidRDefault="003410EB" w:rsidP="00B33747">
            <w:pPr>
              <w:pStyle w:val="TableParagraph"/>
              <w:jc w:val="center"/>
              <w:rPr>
                <w:spacing w:val="-5"/>
                <w:sz w:val="12"/>
                <w:szCs w:val="12"/>
              </w:rPr>
            </w:pPr>
          </w:p>
          <w:p w14:paraId="1CA3A2CE" w14:textId="77777777" w:rsidR="003410EB" w:rsidRPr="00BE4F1C" w:rsidRDefault="003410EB" w:rsidP="00B33747">
            <w:pPr>
              <w:pStyle w:val="TableParagraph"/>
              <w:jc w:val="center"/>
              <w:rPr>
                <w:spacing w:val="-5"/>
                <w:sz w:val="12"/>
                <w:szCs w:val="12"/>
              </w:rPr>
            </w:pPr>
          </w:p>
          <w:p w14:paraId="4CA9784D" w14:textId="77777777" w:rsidR="003410EB" w:rsidRPr="00BE4F1C" w:rsidRDefault="003410EB" w:rsidP="00B33747">
            <w:pPr>
              <w:pStyle w:val="TableParagraph"/>
              <w:jc w:val="center"/>
              <w:rPr>
                <w:spacing w:val="-5"/>
                <w:sz w:val="12"/>
                <w:szCs w:val="12"/>
              </w:rPr>
            </w:pPr>
          </w:p>
          <w:p w14:paraId="1C78F60B" w14:textId="77777777" w:rsidR="003410EB" w:rsidRPr="00BE4F1C" w:rsidRDefault="003410EB" w:rsidP="00B33747">
            <w:pPr>
              <w:pStyle w:val="TableParagraph"/>
              <w:jc w:val="center"/>
              <w:rPr>
                <w:spacing w:val="-5"/>
                <w:sz w:val="12"/>
                <w:szCs w:val="12"/>
              </w:rPr>
            </w:pPr>
          </w:p>
          <w:p w14:paraId="6783D631" w14:textId="77777777" w:rsidR="003410EB" w:rsidRPr="00BE4F1C" w:rsidRDefault="003410EB" w:rsidP="00B33747">
            <w:pPr>
              <w:pStyle w:val="TableParagraph"/>
              <w:jc w:val="center"/>
              <w:rPr>
                <w:spacing w:val="-5"/>
                <w:sz w:val="12"/>
                <w:szCs w:val="12"/>
              </w:rPr>
            </w:pPr>
          </w:p>
          <w:p w14:paraId="47BCF99B" w14:textId="77777777" w:rsidR="003410EB" w:rsidRPr="00BE4F1C" w:rsidRDefault="003410EB" w:rsidP="00B33747">
            <w:pPr>
              <w:pStyle w:val="TableParagraph"/>
              <w:jc w:val="center"/>
              <w:rPr>
                <w:spacing w:val="-5"/>
                <w:sz w:val="12"/>
                <w:szCs w:val="12"/>
              </w:rPr>
            </w:pPr>
          </w:p>
          <w:p w14:paraId="37C0870D" w14:textId="77777777" w:rsidR="003410EB" w:rsidRPr="00BE4F1C" w:rsidRDefault="003410EB" w:rsidP="00B33747">
            <w:pPr>
              <w:pStyle w:val="TableParagraph"/>
              <w:jc w:val="center"/>
              <w:rPr>
                <w:sz w:val="12"/>
                <w:szCs w:val="12"/>
              </w:rPr>
            </w:pPr>
            <w:r w:rsidRPr="00BE4F1C">
              <w:rPr>
                <w:spacing w:val="-5"/>
                <w:sz w:val="12"/>
                <w:szCs w:val="12"/>
              </w:rPr>
              <w:t>si</w:t>
            </w:r>
          </w:p>
        </w:tc>
        <w:tc>
          <w:tcPr>
            <w:tcW w:w="390" w:type="dxa"/>
            <w:textDirection w:val="btLr"/>
          </w:tcPr>
          <w:p w14:paraId="7009CC18" w14:textId="4419F127" w:rsidR="003410EB" w:rsidRPr="00BE4F1C" w:rsidRDefault="00BE4F1C" w:rsidP="00B33747">
            <w:pPr>
              <w:pStyle w:val="TableParagraph"/>
              <w:spacing w:before="119"/>
              <w:ind w:left="489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 xml:space="preserve">Oficina de Control Interno / Secretaría Jurídica del </w:t>
            </w:r>
            <w:proofErr w:type="spellStart"/>
            <w:r w:rsidRPr="00BE4F1C">
              <w:rPr>
                <w:sz w:val="12"/>
                <w:szCs w:val="12"/>
                <w:lang w:val="es-CO"/>
              </w:rPr>
              <w:t>Municipi</w:t>
            </w:r>
            <w:proofErr w:type="spellEnd"/>
          </w:p>
        </w:tc>
        <w:tc>
          <w:tcPr>
            <w:tcW w:w="489" w:type="dxa"/>
            <w:textDirection w:val="btLr"/>
          </w:tcPr>
          <w:p w14:paraId="42E7B4C5" w14:textId="3CE6F1F4" w:rsidR="003410EB" w:rsidRPr="00BE4F1C" w:rsidRDefault="00BE4F1C" w:rsidP="00B33747">
            <w:pPr>
              <w:pStyle w:val="TableParagraph"/>
              <w:spacing w:before="169"/>
              <w:ind w:left="275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Desde la etapa de planeación (prepliegos)</w:t>
            </w:r>
          </w:p>
        </w:tc>
        <w:tc>
          <w:tcPr>
            <w:tcW w:w="600" w:type="dxa"/>
            <w:textDirection w:val="btLr"/>
          </w:tcPr>
          <w:p w14:paraId="4E0ED3BD" w14:textId="119E8430" w:rsidR="003410EB" w:rsidRPr="00BE4F1C" w:rsidRDefault="00BE4F1C" w:rsidP="00B33747">
            <w:pPr>
              <w:pStyle w:val="TableParagraph"/>
              <w:spacing w:before="95"/>
              <w:ind w:left="146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Hasta la liquidación y archivo del expediente</w:t>
            </w:r>
          </w:p>
        </w:tc>
        <w:tc>
          <w:tcPr>
            <w:tcW w:w="794" w:type="dxa"/>
            <w:textDirection w:val="btLr"/>
          </w:tcPr>
          <w:p w14:paraId="403DEDB2" w14:textId="711F7B67" w:rsidR="003410EB" w:rsidRPr="00BE4F1C" w:rsidRDefault="00BE4F1C" w:rsidP="00B33747">
            <w:pPr>
              <w:pStyle w:val="TableParagraph"/>
              <w:spacing w:before="112"/>
              <w:jc w:val="center"/>
              <w:rPr>
                <w:sz w:val="12"/>
                <w:szCs w:val="12"/>
                <w:lang w:val="es-CO"/>
              </w:rPr>
            </w:pPr>
            <w:r w:rsidRPr="00BE4F1C">
              <w:rPr>
                <w:sz w:val="12"/>
                <w:szCs w:val="12"/>
                <w:lang w:val="es-CO"/>
              </w:rPr>
              <w:t>Auditorías preventivas cruzadas y veedurías ciudadanas activas sobre el contrato</w:t>
            </w:r>
          </w:p>
          <w:p w14:paraId="22D498D6" w14:textId="77777777" w:rsidR="003410EB" w:rsidRPr="00BE4F1C" w:rsidRDefault="003410EB" w:rsidP="00B33747">
            <w:pPr>
              <w:pStyle w:val="TableParagraph"/>
              <w:spacing w:before="112"/>
              <w:jc w:val="center"/>
              <w:rPr>
                <w:sz w:val="12"/>
                <w:szCs w:val="12"/>
                <w:lang w:val="es-CO"/>
              </w:rPr>
            </w:pPr>
            <w:r w:rsidRPr="00BE4F1C">
              <w:rPr>
                <w:sz w:val="12"/>
                <w:szCs w:val="12"/>
                <w:lang w:val="es-CO"/>
              </w:rPr>
              <w:br/>
            </w:r>
          </w:p>
          <w:p w14:paraId="50F8150B" w14:textId="77777777" w:rsidR="003410EB" w:rsidRPr="00BE4F1C" w:rsidRDefault="003410EB" w:rsidP="00B33747">
            <w:pPr>
              <w:pStyle w:val="TableParagraph"/>
              <w:spacing w:before="112"/>
              <w:jc w:val="center"/>
              <w:rPr>
                <w:sz w:val="12"/>
                <w:szCs w:val="12"/>
                <w:lang w:val="es-CO"/>
              </w:rPr>
            </w:pPr>
            <w:r w:rsidRPr="00BE4F1C">
              <w:rPr>
                <w:sz w:val="12"/>
                <w:szCs w:val="12"/>
                <w:lang w:val="es-CO"/>
              </w:rPr>
              <w:t>2. Canales de denuncia ciudadanos activos (mecanismo de rendición de cuentas con los beneficiarios rurales).</w:t>
            </w:r>
          </w:p>
          <w:p w14:paraId="584C35E4" w14:textId="77777777" w:rsidR="003410EB" w:rsidRPr="00BE4F1C" w:rsidRDefault="003410EB" w:rsidP="00B33747">
            <w:pPr>
              <w:pStyle w:val="TableParagraph"/>
              <w:spacing w:before="112"/>
              <w:jc w:val="center"/>
              <w:rPr>
                <w:sz w:val="12"/>
                <w:szCs w:val="12"/>
              </w:rPr>
            </w:pPr>
          </w:p>
        </w:tc>
        <w:tc>
          <w:tcPr>
            <w:tcW w:w="389" w:type="dxa"/>
            <w:textDirection w:val="btLr"/>
          </w:tcPr>
          <w:p w14:paraId="7EBC3F12" w14:textId="6F0C76BC" w:rsidR="003410EB" w:rsidRPr="00BE4F1C" w:rsidRDefault="00BE4F1C" w:rsidP="00B33747">
            <w:pPr>
              <w:pStyle w:val="TableParagraph"/>
              <w:spacing w:before="112"/>
              <w:jc w:val="center"/>
              <w:rPr>
                <w:sz w:val="12"/>
                <w:szCs w:val="12"/>
              </w:rPr>
            </w:pPr>
            <w:r w:rsidRPr="00BE4F1C">
              <w:rPr>
                <w:sz w:val="12"/>
                <w:szCs w:val="12"/>
                <w:lang w:val="es-CO"/>
              </w:rPr>
              <w:t>Permanente durante todo el proceso</w:t>
            </w:r>
          </w:p>
        </w:tc>
      </w:tr>
    </w:tbl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4CA56" w14:textId="77777777" w:rsidR="00C634D2" w:rsidRDefault="00C634D2" w:rsidP="00091875">
      <w:pPr>
        <w:spacing w:line="240" w:lineRule="auto"/>
      </w:pPr>
      <w:r>
        <w:separator/>
      </w:r>
    </w:p>
  </w:endnote>
  <w:endnote w:type="continuationSeparator" w:id="0">
    <w:p w14:paraId="33CFD29D" w14:textId="77777777" w:rsidR="00C634D2" w:rsidRDefault="00C634D2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D3691" w14:textId="77777777" w:rsidR="00C634D2" w:rsidRDefault="00C634D2" w:rsidP="00091875">
      <w:pPr>
        <w:spacing w:line="240" w:lineRule="auto"/>
      </w:pPr>
      <w:r>
        <w:separator/>
      </w:r>
    </w:p>
  </w:footnote>
  <w:footnote w:type="continuationSeparator" w:id="0">
    <w:p w14:paraId="6CC90B11" w14:textId="77777777" w:rsidR="00C634D2" w:rsidRDefault="00C634D2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11441466">
    <w:abstractNumId w:val="6"/>
  </w:num>
  <w:num w:numId="2" w16cid:durableId="352338537">
    <w:abstractNumId w:val="6"/>
  </w:num>
  <w:num w:numId="3" w16cid:durableId="1685667473">
    <w:abstractNumId w:val="6"/>
  </w:num>
  <w:num w:numId="4" w16cid:durableId="573466260">
    <w:abstractNumId w:val="6"/>
  </w:num>
  <w:num w:numId="5" w16cid:durableId="294261808">
    <w:abstractNumId w:val="6"/>
  </w:num>
  <w:num w:numId="6" w16cid:durableId="323701823">
    <w:abstractNumId w:val="6"/>
  </w:num>
  <w:num w:numId="7" w16cid:durableId="588201540">
    <w:abstractNumId w:val="6"/>
  </w:num>
  <w:num w:numId="8" w16cid:durableId="692418354">
    <w:abstractNumId w:val="6"/>
  </w:num>
  <w:num w:numId="9" w16cid:durableId="1364401677">
    <w:abstractNumId w:val="6"/>
  </w:num>
  <w:num w:numId="10" w16cid:durableId="1318535317">
    <w:abstractNumId w:val="3"/>
  </w:num>
  <w:num w:numId="11" w16cid:durableId="1256747139">
    <w:abstractNumId w:val="1"/>
  </w:num>
  <w:num w:numId="12" w16cid:durableId="373385026">
    <w:abstractNumId w:val="21"/>
  </w:num>
  <w:num w:numId="13" w16cid:durableId="1089427036">
    <w:abstractNumId w:val="29"/>
  </w:num>
  <w:num w:numId="14" w16cid:durableId="1411081632">
    <w:abstractNumId w:val="14"/>
  </w:num>
  <w:num w:numId="15" w16cid:durableId="1833641886">
    <w:abstractNumId w:val="16"/>
  </w:num>
  <w:num w:numId="16" w16cid:durableId="820543233">
    <w:abstractNumId w:val="0"/>
  </w:num>
  <w:num w:numId="17" w16cid:durableId="1651590461">
    <w:abstractNumId w:val="2"/>
  </w:num>
  <w:num w:numId="18" w16cid:durableId="1426074240">
    <w:abstractNumId w:val="9"/>
  </w:num>
  <w:num w:numId="19" w16cid:durableId="113450763">
    <w:abstractNumId w:val="4"/>
  </w:num>
  <w:num w:numId="20" w16cid:durableId="1225142467">
    <w:abstractNumId w:val="18"/>
  </w:num>
  <w:num w:numId="21" w16cid:durableId="1407722047">
    <w:abstractNumId w:val="7"/>
  </w:num>
  <w:num w:numId="22" w16cid:durableId="1873764439">
    <w:abstractNumId w:val="27"/>
  </w:num>
  <w:num w:numId="23" w16cid:durableId="1516579927">
    <w:abstractNumId w:val="11"/>
  </w:num>
  <w:num w:numId="24" w16cid:durableId="1718042434">
    <w:abstractNumId w:val="12"/>
  </w:num>
  <w:num w:numId="25" w16cid:durableId="119688956">
    <w:abstractNumId w:val="5"/>
  </w:num>
  <w:num w:numId="26" w16cid:durableId="690885430">
    <w:abstractNumId w:val="17"/>
  </w:num>
  <w:num w:numId="27" w16cid:durableId="847256816">
    <w:abstractNumId w:val="15"/>
  </w:num>
  <w:num w:numId="28" w16cid:durableId="131481903">
    <w:abstractNumId w:val="10"/>
  </w:num>
  <w:num w:numId="29" w16cid:durableId="2100370911">
    <w:abstractNumId w:val="25"/>
  </w:num>
  <w:num w:numId="30" w16cid:durableId="998197565">
    <w:abstractNumId w:val="26"/>
  </w:num>
  <w:num w:numId="31" w16cid:durableId="712920229">
    <w:abstractNumId w:val="24"/>
  </w:num>
  <w:num w:numId="32" w16cid:durableId="903177314">
    <w:abstractNumId w:val="13"/>
  </w:num>
  <w:num w:numId="33" w16cid:durableId="2042893563">
    <w:abstractNumId w:val="23"/>
  </w:num>
  <w:num w:numId="34" w16cid:durableId="1262297534">
    <w:abstractNumId w:val="8"/>
  </w:num>
  <w:num w:numId="35" w16cid:durableId="1992706778">
    <w:abstractNumId w:val="22"/>
  </w:num>
  <w:num w:numId="36" w16cid:durableId="207424804">
    <w:abstractNumId w:val="28"/>
  </w:num>
  <w:num w:numId="37" w16cid:durableId="2008943462">
    <w:abstractNumId w:val="20"/>
  </w:num>
  <w:num w:numId="38" w16cid:durableId="41185849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1494"/>
    <w:rsid w:val="0008460C"/>
    <w:rsid w:val="00091875"/>
    <w:rsid w:val="000A2F3B"/>
    <w:rsid w:val="000C2AAE"/>
    <w:rsid w:val="000F7C80"/>
    <w:rsid w:val="00101037"/>
    <w:rsid w:val="00103B17"/>
    <w:rsid w:val="00106362"/>
    <w:rsid w:val="00107E23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410EB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97D46"/>
    <w:rsid w:val="004A26FE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4B8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2381B"/>
    <w:rsid w:val="00833F3B"/>
    <w:rsid w:val="00841B5A"/>
    <w:rsid w:val="008537E3"/>
    <w:rsid w:val="0085653A"/>
    <w:rsid w:val="0085672F"/>
    <w:rsid w:val="00874392"/>
    <w:rsid w:val="00885039"/>
    <w:rsid w:val="008E39CA"/>
    <w:rsid w:val="009214C2"/>
    <w:rsid w:val="009321E7"/>
    <w:rsid w:val="009505D3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32110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E4F1C"/>
    <w:rsid w:val="00C53FEB"/>
    <w:rsid w:val="00C61BDB"/>
    <w:rsid w:val="00C634D2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ind w:left="2160" w:hanging="36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3410E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10EB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1949</Words>
  <Characters>10725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Dahiana Marcela Mejia Ramirez</cp:lastModifiedBy>
  <cp:revision>5</cp:revision>
  <cp:lastPrinted>2020-11-13T23:50:00Z</cp:lastPrinted>
  <dcterms:created xsi:type="dcterms:W3CDTF">2026-09-17T18:04:00Z</dcterms:created>
  <dcterms:modified xsi:type="dcterms:W3CDTF">2026-09-17T22:33:00Z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