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0BE9370A" w:rsidR="00C11B9F" w:rsidRPr="00C14ADF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b/>
          <w:color w:val="000000" w:themeColor="text1"/>
          <w:sz w:val="24"/>
          <w:szCs w:val="24"/>
          <w:highlight w:val="lightGray"/>
        </w:rPr>
        <w:t>[</w:t>
      </w:r>
      <w:r w:rsidR="00CF567D">
        <w:rPr>
          <w:rFonts w:ascii="Arial" w:hAnsi="Arial" w:cs="Arial"/>
          <w:b/>
          <w:color w:val="000000" w:themeColor="text1"/>
          <w:sz w:val="24"/>
          <w:szCs w:val="24"/>
          <w:highlight w:val="lightGray"/>
        </w:rPr>
        <w:t xml:space="preserve"> Selección Abreviada</w:t>
      </w:r>
      <w:r w:rsidR="00791418">
        <w:rPr>
          <w:rFonts w:ascii="Arial" w:hAnsi="Arial" w:cs="Arial"/>
          <w:b/>
          <w:color w:val="000000" w:themeColor="text1"/>
          <w:sz w:val="24"/>
          <w:szCs w:val="24"/>
          <w:highlight w:val="lightGray"/>
        </w:rPr>
        <w:t xml:space="preserve"> No.</w:t>
      </w:r>
      <w:r w:rsidR="00CF567D">
        <w:rPr>
          <w:rFonts w:ascii="Arial" w:hAnsi="Arial" w:cs="Arial"/>
          <w:b/>
          <w:color w:val="000000" w:themeColor="text1"/>
          <w:sz w:val="24"/>
          <w:szCs w:val="24"/>
          <w:highlight w:val="lightGray"/>
        </w:rPr>
        <w:t>SA</w:t>
      </w:r>
      <w:r w:rsidR="00282CEE">
        <w:rPr>
          <w:rFonts w:ascii="Arial" w:hAnsi="Arial" w:cs="Arial"/>
          <w:b/>
          <w:color w:val="000000" w:themeColor="text1"/>
          <w:sz w:val="24"/>
          <w:szCs w:val="24"/>
          <w:highlight w:val="lightGray"/>
        </w:rPr>
        <w:t>M</w:t>
      </w:r>
      <w:r w:rsidR="00791418">
        <w:rPr>
          <w:rFonts w:ascii="Arial" w:hAnsi="Arial" w:cs="Arial"/>
          <w:b/>
          <w:color w:val="000000" w:themeColor="text1"/>
          <w:sz w:val="24"/>
          <w:szCs w:val="24"/>
          <w:highlight w:val="lightGray"/>
        </w:rPr>
        <w:t>-SP-0</w:t>
      </w:r>
      <w:r w:rsidR="000F1E30">
        <w:rPr>
          <w:rFonts w:ascii="Arial" w:hAnsi="Arial" w:cs="Arial"/>
          <w:b/>
          <w:color w:val="000000" w:themeColor="text1"/>
          <w:sz w:val="24"/>
          <w:szCs w:val="24"/>
          <w:highlight w:val="lightGray"/>
        </w:rPr>
        <w:t>62</w:t>
      </w:r>
      <w:r w:rsidR="00791418">
        <w:rPr>
          <w:rFonts w:ascii="Arial" w:hAnsi="Arial" w:cs="Arial"/>
          <w:b/>
          <w:color w:val="000000" w:themeColor="text1"/>
          <w:sz w:val="24"/>
          <w:szCs w:val="24"/>
          <w:highlight w:val="lightGray"/>
        </w:rPr>
        <w:t>-2</w:t>
      </w:r>
      <w:r w:rsidR="00CF567D">
        <w:rPr>
          <w:rFonts w:ascii="Arial" w:hAnsi="Arial" w:cs="Arial"/>
          <w:b/>
          <w:color w:val="000000" w:themeColor="text1"/>
          <w:sz w:val="24"/>
          <w:szCs w:val="24"/>
          <w:highlight w:val="lightGray"/>
        </w:rPr>
        <w:t>025</w:t>
      </w:r>
      <w:r w:rsidRPr="00C14ADF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14:paraId="3F8E6D59" w14:textId="77777777" w:rsidR="00C11B9F" w:rsidRPr="00C14ADF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4"/>
          <w:szCs w:val="24"/>
          <w:lang w:val="es-ES"/>
        </w:rPr>
      </w:pPr>
    </w:p>
    <w:p w14:paraId="034043F7" w14:textId="1A2409A0" w:rsidR="00B45254" w:rsidRPr="00C14ADF" w:rsidRDefault="00F647B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4"/>
          <w:szCs w:val="24"/>
          <w:lang w:val="es-ES"/>
        </w:rPr>
      </w:pPr>
      <w:r>
        <w:rPr>
          <w:rFonts w:ascii="Arial" w:hAnsi="Arial" w:cs="Arial"/>
          <w:b/>
          <w:color w:val="000000" w:themeColor="text1"/>
          <w:sz w:val="24"/>
          <w:szCs w:val="24"/>
          <w:lang w:val="es-ES"/>
        </w:rPr>
        <w:t xml:space="preserve">ANEXO </w:t>
      </w:r>
      <w:r w:rsidR="000F1E30">
        <w:rPr>
          <w:rFonts w:ascii="Arial" w:hAnsi="Arial" w:cs="Arial"/>
          <w:b/>
          <w:color w:val="000000" w:themeColor="text1"/>
          <w:sz w:val="24"/>
          <w:szCs w:val="24"/>
          <w:lang w:val="es-ES"/>
        </w:rPr>
        <w:t>3</w:t>
      </w:r>
      <w:r w:rsidR="00DF0D4B" w:rsidRPr="00C14ADF">
        <w:rPr>
          <w:rFonts w:ascii="Arial" w:hAnsi="Arial" w:cs="Arial"/>
          <w:b/>
          <w:color w:val="000000" w:themeColor="text1"/>
          <w:sz w:val="24"/>
          <w:szCs w:val="24"/>
          <w:lang w:val="es-ES"/>
        </w:rPr>
        <w:t xml:space="preserve">— </w:t>
      </w:r>
      <w:r w:rsidR="00B45254" w:rsidRPr="00C14ADF">
        <w:rPr>
          <w:rFonts w:ascii="Arial" w:hAnsi="Arial" w:cs="Arial"/>
          <w:b/>
          <w:color w:val="000000" w:themeColor="text1"/>
          <w:sz w:val="24"/>
          <w:szCs w:val="24"/>
          <w:lang w:val="es-ES"/>
        </w:rPr>
        <w:t>PACTO DE TRANSPARENCIA</w:t>
      </w:r>
    </w:p>
    <w:p w14:paraId="0756D1EC" w14:textId="158EF9BF" w:rsidR="00B45254" w:rsidRPr="00C14ADF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4"/>
        </w:rPr>
      </w:pPr>
      <w:r w:rsidRPr="00C14ADF">
        <w:rPr>
          <w:color w:val="000000" w:themeColor="text1"/>
          <w:sz w:val="24"/>
        </w:rPr>
        <w:t xml:space="preserve">El presente documento hace parte integral de los Documentos del </w:t>
      </w:r>
      <w:r w:rsidR="00291448" w:rsidRPr="00C14ADF">
        <w:rPr>
          <w:color w:val="000000" w:themeColor="text1"/>
          <w:sz w:val="24"/>
        </w:rPr>
        <w:t>Proceso</w:t>
      </w:r>
      <w:r w:rsidRPr="00C14ADF">
        <w:rPr>
          <w:color w:val="000000" w:themeColor="text1"/>
          <w:sz w:val="24"/>
        </w:rPr>
        <w:t xml:space="preserve"> y con la carta de presentación de la propuesta el Proponente se compromete a: </w:t>
      </w:r>
    </w:p>
    <w:p w14:paraId="382B442D" w14:textId="77777777" w:rsidR="001C06D2" w:rsidRPr="00C14ADF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4"/>
        </w:rPr>
      </w:pPr>
    </w:p>
    <w:p w14:paraId="28C002B5" w14:textId="290FD979" w:rsidR="00B45254" w:rsidRPr="00C14ADF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Cumplir estrictamente la Ley </w:t>
      </w:r>
      <w:r w:rsidR="00300E60" w:rsidRPr="00C14ADF">
        <w:rPr>
          <w:rFonts w:ascii="Arial" w:hAnsi="Arial" w:cs="Arial"/>
          <w:color w:val="000000" w:themeColor="text1"/>
          <w:sz w:val="24"/>
          <w:szCs w:val="24"/>
        </w:rPr>
        <w:t>a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>plicable.</w:t>
      </w:r>
    </w:p>
    <w:p w14:paraId="6934A787" w14:textId="15D56A92" w:rsidR="00B45254" w:rsidRPr="00C14ADF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Interpretar de buena </w:t>
      </w:r>
      <w:r w:rsidR="00D60C2A" w:rsidRPr="00C14ADF">
        <w:rPr>
          <w:rFonts w:ascii="Arial" w:hAnsi="Arial" w:cs="Arial"/>
          <w:color w:val="000000" w:themeColor="text1"/>
          <w:sz w:val="24"/>
          <w:szCs w:val="24"/>
        </w:rPr>
        <w:t xml:space="preserve">fe las normas aplicables a los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s de </w:t>
      </w:r>
      <w:r w:rsidR="00D60C2A" w:rsidRPr="00C14ADF">
        <w:rPr>
          <w:rFonts w:ascii="Arial" w:hAnsi="Arial" w:cs="Arial"/>
          <w:color w:val="000000" w:themeColor="text1"/>
          <w:sz w:val="24"/>
          <w:szCs w:val="24"/>
        </w:rPr>
        <w:t xml:space="preserve">Contratación 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>de manera que siempre produzcan los efectos buscados por las mismas.</w:t>
      </w:r>
    </w:p>
    <w:p w14:paraId="240BD4B7" w14:textId="62D3B39D" w:rsidR="00B45254" w:rsidRPr="00C14ADF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>No incurrir en faltas a la verdad</w:t>
      </w:r>
      <w:r w:rsidR="0004530A" w:rsidRPr="00C14ADF">
        <w:rPr>
          <w:rFonts w:ascii="Arial" w:hAnsi="Arial" w:cs="Arial"/>
          <w:color w:val="000000" w:themeColor="text1"/>
          <w:sz w:val="24"/>
          <w:szCs w:val="24"/>
        </w:rPr>
        <w:t xml:space="preserve"> o adulteración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 en los documentos o requisitos exigidos en el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="00D60C2A" w:rsidRPr="00C14ADF">
        <w:rPr>
          <w:rFonts w:ascii="Arial" w:hAnsi="Arial" w:cs="Arial"/>
          <w:color w:val="000000" w:themeColor="text1"/>
          <w:sz w:val="24"/>
          <w:szCs w:val="24"/>
        </w:rPr>
        <w:t xml:space="preserve"> de Contratación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74EC2ED1" w14:textId="51CC8277" w:rsidR="00B45254" w:rsidRPr="00C14ADF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Igualmente se acepta </w:t>
      </w:r>
      <w:r w:rsidR="00D60C2A" w:rsidRPr="00C14ADF">
        <w:rPr>
          <w:rFonts w:ascii="Arial" w:hAnsi="Arial" w:cs="Arial"/>
          <w:color w:val="000000" w:themeColor="text1"/>
          <w:sz w:val="24"/>
          <w:szCs w:val="24"/>
        </w:rPr>
        <w:t>que,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 durante la evaluación de las propuestas del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="00D60C2A" w:rsidRPr="00C14ADF">
        <w:rPr>
          <w:rFonts w:ascii="Arial" w:hAnsi="Arial" w:cs="Arial"/>
          <w:color w:val="000000" w:themeColor="text1"/>
          <w:sz w:val="24"/>
          <w:szCs w:val="24"/>
        </w:rPr>
        <w:t xml:space="preserve"> de Contratación</w:t>
      </w:r>
      <w:r w:rsidR="00AB556C" w:rsidRPr="00C14ADF">
        <w:rPr>
          <w:rFonts w:ascii="Arial" w:hAnsi="Arial" w:cs="Arial"/>
          <w:color w:val="000000" w:themeColor="text1"/>
          <w:sz w:val="24"/>
          <w:szCs w:val="24"/>
        </w:rPr>
        <w:t xml:space="preserve">, primen 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>los aspectos de fondo por encima de la forma, buscando siempre favorecer la libre competencia.</w:t>
      </w:r>
    </w:p>
    <w:p w14:paraId="647C8940" w14:textId="6675030D" w:rsidR="006E3E33" w:rsidRPr="00C14ADF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Hacer un estudio completo del proyecto y de los documentos del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="00D60C2A" w:rsidRPr="00C14ADF">
        <w:rPr>
          <w:rFonts w:ascii="Arial" w:hAnsi="Arial" w:cs="Arial"/>
          <w:color w:val="000000" w:themeColor="text1"/>
          <w:sz w:val="24"/>
          <w:szCs w:val="24"/>
        </w:rPr>
        <w:t xml:space="preserve"> de Contratación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, así como realizar estudios y análisis propios, bajo </w:t>
      </w:r>
      <w:r w:rsidR="00D60C2A" w:rsidRPr="00C14ADF">
        <w:rPr>
          <w:rFonts w:ascii="Arial" w:hAnsi="Arial" w:cs="Arial"/>
          <w:color w:val="000000" w:themeColor="text1"/>
          <w:sz w:val="24"/>
          <w:szCs w:val="24"/>
        </w:rPr>
        <w:t xml:space="preserve">mi 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14ADF">
        <w:rPr>
          <w:rFonts w:ascii="Arial" w:hAnsi="Arial" w:cs="Arial"/>
          <w:color w:val="000000" w:themeColor="text1"/>
          <w:sz w:val="24"/>
          <w:szCs w:val="24"/>
        </w:rPr>
        <w:t xml:space="preserve">me 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permita participar en el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="00D60C2A" w:rsidRPr="00C14ADF">
        <w:rPr>
          <w:rFonts w:ascii="Arial" w:hAnsi="Arial" w:cs="Arial"/>
          <w:color w:val="000000" w:themeColor="text1"/>
          <w:sz w:val="24"/>
          <w:szCs w:val="24"/>
        </w:rPr>
        <w:t xml:space="preserve"> de Contratación 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y en caso de resultar adjudicatario 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 xml:space="preserve">me 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>permita ejecutar todas las</w:t>
      </w:r>
      <w:r w:rsidR="00D60C2A" w:rsidRPr="00C14ADF">
        <w:rPr>
          <w:rFonts w:ascii="Arial" w:hAnsi="Arial" w:cs="Arial"/>
          <w:color w:val="000000" w:themeColor="text1"/>
          <w:sz w:val="24"/>
          <w:szCs w:val="24"/>
        </w:rPr>
        <w:t xml:space="preserve"> obligaciones contenidas en el C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ontrato, así como asumir los riesgos a 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 xml:space="preserve">mi 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>cargo asociados a la ejecución de</w:t>
      </w:r>
      <w:r w:rsidR="00D60C2A" w:rsidRPr="00C14AD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60672" w:rsidRPr="00C14ADF">
        <w:rPr>
          <w:rFonts w:ascii="Arial" w:hAnsi="Arial" w:cs="Arial"/>
          <w:color w:val="000000" w:themeColor="text1"/>
          <w:sz w:val="24"/>
          <w:szCs w:val="24"/>
        </w:rPr>
        <w:t xml:space="preserve">este. </w:t>
      </w:r>
    </w:p>
    <w:p w14:paraId="370C8647" w14:textId="3160BBB8" w:rsidR="4321F705" w:rsidRPr="00C14ADF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14ADF">
        <w:rPr>
          <w:rFonts w:ascii="Arial" w:eastAsia="Arial" w:hAnsi="Arial" w:cs="Arial"/>
          <w:color w:val="000000" w:themeColor="text1"/>
          <w:sz w:val="24"/>
          <w:szCs w:val="24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C14ADF">
        <w:rPr>
          <w:rFonts w:ascii="Arial" w:eastAsia="Arial" w:hAnsi="Arial" w:cs="Arial"/>
          <w:color w:val="000000" w:themeColor="text1"/>
          <w:sz w:val="24"/>
          <w:szCs w:val="24"/>
        </w:rPr>
        <w:t>o</w:t>
      </w:r>
      <w:proofErr w:type="spellEnd"/>
      <w:r w:rsidRPr="00C14ADF">
        <w:rPr>
          <w:rFonts w:ascii="Arial" w:eastAsia="Arial" w:hAnsi="Arial" w:cs="Arial"/>
          <w:color w:val="000000" w:themeColor="text1"/>
          <w:sz w:val="24"/>
          <w:szCs w:val="24"/>
        </w:rPr>
        <w:t xml:space="preserve"> obtener ventajas al presentar la respectiva propuesta. </w:t>
      </w:r>
    </w:p>
    <w:p w14:paraId="7C79C2BB" w14:textId="44B1AEE7" w:rsidR="4321F705" w:rsidRPr="00C14ADF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4"/>
          <w:szCs w:val="24"/>
        </w:rPr>
      </w:pPr>
      <w:r w:rsidRPr="00C14ADF">
        <w:rPr>
          <w:rFonts w:ascii="Arial" w:eastAsia="Arial" w:hAnsi="Arial" w:cs="Arial"/>
          <w:color w:val="000000" w:themeColor="text1"/>
          <w:sz w:val="24"/>
          <w:szCs w:val="24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C14ADF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Enviar por escrito </w:t>
      </w:r>
      <w:r w:rsidR="00D60C2A" w:rsidRPr="00C14ADF">
        <w:rPr>
          <w:rFonts w:ascii="Arial" w:hAnsi="Arial" w:cs="Arial"/>
          <w:color w:val="000000" w:themeColor="text1"/>
          <w:sz w:val="24"/>
          <w:szCs w:val="24"/>
        </w:rPr>
        <w:t>a la Entidad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 todas las preguntas o inquietudes que surjan durante el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="00D60C2A" w:rsidRPr="00C14ADF">
        <w:rPr>
          <w:rFonts w:ascii="Arial" w:hAnsi="Arial" w:cs="Arial"/>
          <w:color w:val="000000" w:themeColor="text1"/>
          <w:sz w:val="24"/>
          <w:szCs w:val="24"/>
        </w:rPr>
        <w:t xml:space="preserve"> de Contratación 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y no hacerlo de manera oral por ningún medio, salvo que se realicen dentro de las audiencias públicas. </w:t>
      </w:r>
    </w:p>
    <w:p w14:paraId="311F6075" w14:textId="6D68685A" w:rsidR="00B45254" w:rsidRPr="00C14ADF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Actuar con lealtad hacia los demás 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>Proponentes,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 así como frente </w:t>
      </w:r>
      <w:r w:rsidR="00D60C2A" w:rsidRPr="00C14ADF">
        <w:rPr>
          <w:rFonts w:ascii="Arial" w:hAnsi="Arial" w:cs="Arial"/>
          <w:color w:val="000000" w:themeColor="text1"/>
          <w:sz w:val="24"/>
          <w:szCs w:val="24"/>
        </w:rPr>
        <w:t xml:space="preserve">a la Entidad 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y abstenernos de utilizar herramientas para dilatar o sabotear el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lastRenderedPageBreak/>
        <w:t>Contratación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. Igualmente, las observaciones al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 xml:space="preserve"> de Contratación 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14ADF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Abstenernos de hacer manifestaciones orales o escritas en contra de los demás 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 xml:space="preserve">Proponentes 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 xml:space="preserve"> la Entidad 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>para corroborar tales afirmaciones.</w:t>
      </w:r>
    </w:p>
    <w:p w14:paraId="542EF042" w14:textId="7614BC01" w:rsidR="00B45254" w:rsidRPr="00C14ADF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 de selección.</w:t>
      </w:r>
    </w:p>
    <w:p w14:paraId="27C40259" w14:textId="6978B26C" w:rsidR="00B45254" w:rsidRPr="00C14ADF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>En las audiencias guardar compostura, no levantar la voz y hacer uso de la palabra únicamente cuando sea concedida y por el tiempo que sea concedida; y acatar las decisiones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 xml:space="preserve"> de la Entidad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>. En caso de desacuerdo interponer los recursos o acciones que se consideren pertinentes</w:t>
      </w:r>
      <w:r w:rsidR="00825376" w:rsidRPr="00C14ADF">
        <w:rPr>
          <w:rFonts w:ascii="Arial" w:hAnsi="Arial" w:cs="Arial"/>
          <w:color w:val="000000" w:themeColor="text1"/>
          <w:sz w:val="24"/>
          <w:szCs w:val="24"/>
        </w:rPr>
        <w:t xml:space="preserve"> en los términos de la Ley Aplicable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259AD92A" w14:textId="2C2DD003" w:rsidR="00B45254" w:rsidRPr="00C14ADF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En las audiencias, abstenernos de proferir juicios de valor contra personas naturales o jurídicas, ni referirnos a asuntos personales de otros 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>Proponentes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. Por lo tanto, en las audiencias solamente </w:t>
      </w:r>
      <w:r w:rsidR="00F042EB" w:rsidRPr="00C14ADF">
        <w:rPr>
          <w:rFonts w:ascii="Arial" w:hAnsi="Arial" w:cs="Arial"/>
          <w:color w:val="000000" w:themeColor="text1"/>
          <w:sz w:val="24"/>
          <w:szCs w:val="24"/>
        </w:rPr>
        <w:t xml:space="preserve">debatiremos 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asuntos relacionados con el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 xml:space="preserve"> de Contratación</w:t>
      </w:r>
    </w:p>
    <w:p w14:paraId="4089E903" w14:textId="4B40673B" w:rsidR="00B45254" w:rsidRPr="00C14ADF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>Solicitar o remitir a la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 xml:space="preserve"> Entidad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, o a sus funcionarios y contratistas, cualquier información utilizando solamente los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s y canales previstos en el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 xml:space="preserve"> de Contratación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05BD003E" w14:textId="29D59656" w:rsidR="00B45254" w:rsidRPr="00C14ADF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>No ofrecer trabajo, contratos o algún tipo de beneficio económico o de cualquier otra naturaleza</w:t>
      </w:r>
      <w:r w:rsidR="00A971F6" w:rsidRPr="00C14ADF">
        <w:rPr>
          <w:rFonts w:ascii="Arial" w:hAnsi="Arial" w:cs="Arial"/>
          <w:color w:val="000000" w:themeColor="text1"/>
          <w:sz w:val="24"/>
          <w:szCs w:val="24"/>
        </w:rPr>
        <w:t xml:space="preserve"> a ningún funcionario público, 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contratista o estructurador, vinculado 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>a la Entidad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>ripción del C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14ADF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>Exig</w:t>
      </w:r>
      <w:r w:rsidR="00A971F6" w:rsidRPr="00C14ADF">
        <w:rPr>
          <w:rFonts w:ascii="Arial" w:hAnsi="Arial" w:cs="Arial"/>
          <w:color w:val="000000" w:themeColor="text1"/>
          <w:sz w:val="24"/>
          <w:szCs w:val="24"/>
        </w:rPr>
        <w:t>ir a nuestros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14ADF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42E637DC" w14:textId="27BD39DE" w:rsidR="00B45254" w:rsidRPr="00C14ADF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 xml:space="preserve"> de Contratación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 ni durante la ejecución o liquidación del contrato.</w:t>
      </w:r>
    </w:p>
    <w:p w14:paraId="14F9BBFB" w14:textId="5764E21D" w:rsidR="00B45254" w:rsidRPr="00C14ADF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>No contratar, ni ofrecer d</w:t>
      </w:r>
      <w:r w:rsidR="03AB8BC1" w:rsidRPr="00C14ADF">
        <w:rPr>
          <w:rFonts w:ascii="Arial" w:hAnsi="Arial" w:cs="Arial"/>
          <w:color w:val="000000" w:themeColor="text1"/>
          <w:sz w:val="24"/>
          <w:szCs w:val="24"/>
        </w:rPr>
        <w:t>á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>divas</w:t>
      </w:r>
      <w:r w:rsidR="74039872" w:rsidRPr="00C14ADF">
        <w:rPr>
          <w:rFonts w:ascii="Arial" w:hAnsi="Arial" w:cs="Arial"/>
          <w:color w:val="000000" w:themeColor="text1"/>
          <w:sz w:val="24"/>
          <w:szCs w:val="24"/>
        </w:rPr>
        <w:t>, regalos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 o gratificaciones a personas con alta capacidad de influencia política o mediática, con el objeto de obtener citas o influir o presionar las decisiones que 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 xml:space="preserve">la Entidad 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tome respecto de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s de contratación estatal, bien sea en su adjudicación, supervisión o terminación. </w:t>
      </w:r>
    </w:p>
    <w:p w14:paraId="4BAD437B" w14:textId="25204487" w:rsidR="00B45254" w:rsidRPr="00C14ADF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>La Entidad</w:t>
      </w:r>
      <w:r w:rsidR="00B45254" w:rsidRPr="00C14ADF">
        <w:rPr>
          <w:rFonts w:ascii="Arial" w:hAnsi="Arial" w:cs="Arial"/>
          <w:color w:val="000000" w:themeColor="text1"/>
          <w:sz w:val="24"/>
          <w:szCs w:val="24"/>
        </w:rPr>
        <w:t xml:space="preserve"> siempre se manifestará sobre las inquietudes relacionadas con el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="00B45254" w:rsidRPr="00C14ADF">
        <w:rPr>
          <w:rFonts w:ascii="Arial" w:hAnsi="Arial" w:cs="Arial"/>
          <w:color w:val="000000" w:themeColor="text1"/>
          <w:sz w:val="24"/>
          <w:szCs w:val="24"/>
        </w:rPr>
        <w:t xml:space="preserve"> de selección por los canales definidos en los documentos del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="00B45254" w:rsidRPr="00C14ADF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5102A178" w14:textId="544359B6" w:rsidR="00B45254" w:rsidRPr="00C14ADF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>No contratar ni ofrecer d</w:t>
      </w:r>
      <w:r w:rsidR="00DC43C6" w:rsidRPr="00C14ADF">
        <w:rPr>
          <w:rFonts w:ascii="Arial" w:hAnsi="Arial" w:cs="Arial"/>
          <w:color w:val="000000" w:themeColor="text1"/>
          <w:sz w:val="24"/>
          <w:szCs w:val="24"/>
        </w:rPr>
        <w:t>á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divas, </w:t>
      </w:r>
      <w:r w:rsidR="00333E1C" w:rsidRPr="00C14ADF">
        <w:rPr>
          <w:rFonts w:ascii="Arial" w:hAnsi="Arial" w:cs="Arial"/>
          <w:color w:val="000000" w:themeColor="text1"/>
          <w:sz w:val="24"/>
          <w:szCs w:val="24"/>
        </w:rPr>
        <w:t xml:space="preserve">regalos, 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gratificaciones, contratos o cualquier tipo de beneficio económico o de cualquier naturaleza, a servidores 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>de la Entidad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 o sus asesores, o del equipo estructurador, con el fin de tener asesoramiento o acceso a información privilegiada, relacionada con el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 de selección. </w:t>
      </w:r>
    </w:p>
    <w:p w14:paraId="6CF965FD" w14:textId="26E8BDAD" w:rsidR="00B45254" w:rsidRPr="00C14ADF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>D</w:t>
      </w:r>
      <w:r w:rsidR="00B45254" w:rsidRPr="00C14ADF">
        <w:rPr>
          <w:rFonts w:ascii="Arial" w:hAnsi="Arial" w:cs="Arial"/>
          <w:color w:val="000000" w:themeColor="text1"/>
          <w:sz w:val="24"/>
          <w:szCs w:val="24"/>
        </w:rPr>
        <w:t>ar conocimiento</w:t>
      </w:r>
      <w:r w:rsidR="00214236" w:rsidRPr="00C14ADF">
        <w:rPr>
          <w:rFonts w:ascii="Arial" w:hAnsi="Arial" w:cs="Arial"/>
          <w:color w:val="000000" w:themeColor="text1"/>
          <w:sz w:val="24"/>
          <w:szCs w:val="24"/>
        </w:rPr>
        <w:t xml:space="preserve"> a la Entidad</w:t>
      </w:r>
      <w:r w:rsidR="00B45254" w:rsidRPr="00C14ADF">
        <w:rPr>
          <w:rFonts w:ascii="Arial" w:hAnsi="Arial" w:cs="Arial"/>
          <w:color w:val="000000" w:themeColor="text1"/>
          <w:sz w:val="24"/>
          <w:szCs w:val="24"/>
        </w:rPr>
        <w:t xml:space="preserve">, a la Secretaría de Transparencia del Departamento Administrativo de la Presidencia de la República y a las autoridades competentes 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en caso de presentarse alguna queja o denuncia sobre la ocurrencia de un acto de corrupción durante el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 de Contratación o con cargo al Contrato, </w:t>
      </w:r>
      <w:r w:rsidR="00B45254" w:rsidRPr="00C14ADF">
        <w:rPr>
          <w:rFonts w:ascii="Arial" w:hAnsi="Arial" w:cs="Arial"/>
          <w:color w:val="000000" w:themeColor="text1"/>
          <w:sz w:val="24"/>
          <w:szCs w:val="24"/>
        </w:rPr>
        <w:t xml:space="preserve">y del conocimiento que tenga sobre posibles pagos o beneficios ofrecidos u otorgados. </w:t>
      </w:r>
    </w:p>
    <w:p w14:paraId="3FC74D9F" w14:textId="18F59201" w:rsidR="00B45254" w:rsidRPr="00C14ADF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val="es-ES"/>
        </w:rPr>
      </w:pPr>
      <w:r w:rsidRPr="00C14ADF">
        <w:rPr>
          <w:rFonts w:ascii="Arial" w:hAnsi="Arial" w:cs="Arial"/>
          <w:color w:val="000000" w:themeColor="text1"/>
          <w:sz w:val="24"/>
          <w:szCs w:val="24"/>
        </w:rPr>
        <w:t>Denunciar de manera inmediata ante las autoridades competentes, con copia a la Secretaría de Transparencia del Departamento Administrativo de la Presidencia de la República</w:t>
      </w:r>
      <w:r w:rsidR="001457BB" w:rsidRPr="00C14ADF">
        <w:rPr>
          <w:rFonts w:ascii="Arial" w:hAnsi="Arial" w:cs="Arial"/>
          <w:color w:val="000000" w:themeColor="text1"/>
          <w:sz w:val="24"/>
          <w:szCs w:val="24"/>
        </w:rPr>
        <w:t>,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 cualquier solicitud, ofrecimiento, favor, dádiva, prerrogativa, recompensa, gratificación o atención social, efectuada por </w:t>
      </w:r>
      <w:r w:rsidR="002B36E3" w:rsidRPr="00C14ADF">
        <w:rPr>
          <w:rFonts w:ascii="Arial" w:hAnsi="Arial" w:cs="Arial"/>
          <w:color w:val="000000" w:themeColor="text1"/>
          <w:sz w:val="24"/>
          <w:szCs w:val="24"/>
        </w:rPr>
        <w:t>Proponentes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14ADF">
        <w:rPr>
          <w:rFonts w:ascii="Arial" w:hAnsi="Arial" w:cs="Arial"/>
          <w:color w:val="000000" w:themeColor="text1"/>
          <w:sz w:val="24"/>
          <w:szCs w:val="24"/>
        </w:rPr>
        <w:t>Proceso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 de selección, de manera previa, concomitante o posterior al mismo, que tengan la intención de inducir</w:t>
      </w:r>
      <w:r w:rsidR="001457BB" w:rsidRPr="00C14ADF">
        <w:rPr>
          <w:rFonts w:ascii="Arial" w:hAnsi="Arial" w:cs="Arial"/>
          <w:color w:val="000000" w:themeColor="text1"/>
          <w:sz w:val="24"/>
          <w:szCs w:val="24"/>
        </w:rPr>
        <w:t xml:space="preserve"> o direccionar</w:t>
      </w:r>
      <w:r w:rsidRPr="00C14ADF">
        <w:rPr>
          <w:rFonts w:ascii="Arial" w:hAnsi="Arial" w:cs="Arial"/>
          <w:color w:val="000000" w:themeColor="text1"/>
          <w:sz w:val="24"/>
          <w:szCs w:val="24"/>
        </w:rPr>
        <w:t xml:space="preserve"> alguna decisión relacionada con la adjudicación.</w:t>
      </w:r>
    </w:p>
    <w:sectPr w:rsidR="00B45254" w:rsidRPr="00C14ADF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20A77" w14:textId="77777777" w:rsidR="00EB21D4" w:rsidRDefault="00EB21D4" w:rsidP="006522CE">
      <w:pPr>
        <w:spacing w:after="0" w:line="240" w:lineRule="auto"/>
      </w:pPr>
      <w:r>
        <w:separator/>
      </w:r>
    </w:p>
  </w:endnote>
  <w:endnote w:type="continuationSeparator" w:id="0">
    <w:p w14:paraId="2613ABC8" w14:textId="77777777" w:rsidR="00EB21D4" w:rsidRDefault="00EB21D4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86B5A" w14:textId="77777777" w:rsidR="00EB21D4" w:rsidRDefault="00EB21D4" w:rsidP="006522CE">
      <w:pPr>
        <w:spacing w:after="0" w:line="240" w:lineRule="auto"/>
      </w:pPr>
      <w:r>
        <w:separator/>
      </w:r>
    </w:p>
  </w:footnote>
  <w:footnote w:type="continuationSeparator" w:id="0">
    <w:p w14:paraId="0C45DEE6" w14:textId="77777777" w:rsidR="00EB21D4" w:rsidRDefault="00EB21D4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81A9D" w14:textId="2AC08CC0" w:rsidR="00403597" w:rsidRDefault="00403597" w:rsidP="00403597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1349021305">
    <w:abstractNumId w:val="2"/>
  </w:num>
  <w:num w:numId="2" w16cid:durableId="1505248076">
    <w:abstractNumId w:val="0"/>
  </w:num>
  <w:num w:numId="3" w16cid:durableId="957643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254"/>
    <w:rsid w:val="0000472A"/>
    <w:rsid w:val="0004530A"/>
    <w:rsid w:val="00095D51"/>
    <w:rsid w:val="000F1E30"/>
    <w:rsid w:val="000F4063"/>
    <w:rsid w:val="00132DDE"/>
    <w:rsid w:val="00133D38"/>
    <w:rsid w:val="001457BB"/>
    <w:rsid w:val="00147837"/>
    <w:rsid w:val="0016183F"/>
    <w:rsid w:val="001C06D2"/>
    <w:rsid w:val="001C5E0E"/>
    <w:rsid w:val="00214236"/>
    <w:rsid w:val="002252AC"/>
    <w:rsid w:val="00232B7E"/>
    <w:rsid w:val="00236C56"/>
    <w:rsid w:val="002415FE"/>
    <w:rsid w:val="00246B60"/>
    <w:rsid w:val="0026120B"/>
    <w:rsid w:val="0028124C"/>
    <w:rsid w:val="00282CEE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3597"/>
    <w:rsid w:val="00406ABA"/>
    <w:rsid w:val="00413CA1"/>
    <w:rsid w:val="00430C44"/>
    <w:rsid w:val="004404E1"/>
    <w:rsid w:val="004608FD"/>
    <w:rsid w:val="004642F3"/>
    <w:rsid w:val="00467AC1"/>
    <w:rsid w:val="004D3318"/>
    <w:rsid w:val="004E51FB"/>
    <w:rsid w:val="004F41D3"/>
    <w:rsid w:val="00536608"/>
    <w:rsid w:val="00545250"/>
    <w:rsid w:val="00550133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91418"/>
    <w:rsid w:val="007D0F4E"/>
    <w:rsid w:val="00825376"/>
    <w:rsid w:val="00870620"/>
    <w:rsid w:val="00886FDE"/>
    <w:rsid w:val="008B70E9"/>
    <w:rsid w:val="00912B46"/>
    <w:rsid w:val="00966597"/>
    <w:rsid w:val="00977CBC"/>
    <w:rsid w:val="00A464DE"/>
    <w:rsid w:val="00A54CB4"/>
    <w:rsid w:val="00A74921"/>
    <w:rsid w:val="00A971F6"/>
    <w:rsid w:val="00AB556C"/>
    <w:rsid w:val="00AD2A03"/>
    <w:rsid w:val="00AE5BAF"/>
    <w:rsid w:val="00B02843"/>
    <w:rsid w:val="00B15898"/>
    <w:rsid w:val="00B45254"/>
    <w:rsid w:val="00B60672"/>
    <w:rsid w:val="00BC18AA"/>
    <w:rsid w:val="00C11B9F"/>
    <w:rsid w:val="00C14ADF"/>
    <w:rsid w:val="00C8610F"/>
    <w:rsid w:val="00C95212"/>
    <w:rsid w:val="00CC1E11"/>
    <w:rsid w:val="00CD03C2"/>
    <w:rsid w:val="00CF567D"/>
    <w:rsid w:val="00D52984"/>
    <w:rsid w:val="00D60C2A"/>
    <w:rsid w:val="00DA34AD"/>
    <w:rsid w:val="00DB3D75"/>
    <w:rsid w:val="00DC43C6"/>
    <w:rsid w:val="00DF0D4B"/>
    <w:rsid w:val="00E26383"/>
    <w:rsid w:val="00E63AEB"/>
    <w:rsid w:val="00E74761"/>
    <w:rsid w:val="00EA02B8"/>
    <w:rsid w:val="00EA1CFA"/>
    <w:rsid w:val="00EB21D4"/>
    <w:rsid w:val="00EC3706"/>
    <w:rsid w:val="00F042EB"/>
    <w:rsid w:val="00F61F23"/>
    <w:rsid w:val="00F647B6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docId w15:val="{8D7B5F96-33E4-45FE-B387-576DC7AAD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eGridLight1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Light1">
    <w:name w:val="Table Grid Light1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73C385B-2EC8-4C11-B4CF-ADBBB712F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1120</Words>
  <Characters>6166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Marianella Ochoa</dc:creator>
  <cp:lastModifiedBy>Marianella Ochoa</cp:lastModifiedBy>
  <cp:revision>2</cp:revision>
  <cp:lastPrinted>2020-11-13T23:09:00Z</cp:lastPrinted>
  <dcterms:created xsi:type="dcterms:W3CDTF">2025-11-03T20:18:00Z</dcterms:created>
  <dcterms:modified xsi:type="dcterms:W3CDTF">2025-11-03T20:18:00Z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