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28"/>
        <w:gridCol w:w="4820"/>
        <w:gridCol w:w="2212"/>
      </w:tblGrid>
      <w:tr w:rsidR="003A3EEC" w:rsidRPr="002F59A7" w14:paraId="35B6520D" w14:textId="77777777" w:rsidTr="00205889">
        <w:trPr>
          <w:jc w:val="center"/>
        </w:trPr>
        <w:tc>
          <w:tcPr>
            <w:tcW w:w="1828" w:type="dxa"/>
            <w:vAlign w:val="center"/>
          </w:tcPr>
          <w:p w14:paraId="4F636C88"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CONTRATANTE</w:t>
            </w:r>
          </w:p>
        </w:tc>
        <w:tc>
          <w:tcPr>
            <w:tcW w:w="7032" w:type="dxa"/>
            <w:gridSpan w:val="2"/>
            <w:vAlign w:val="center"/>
          </w:tcPr>
          <w:p w14:paraId="34477DEA" w14:textId="09665B82" w:rsidR="003A3EEC" w:rsidRPr="002F59A7" w:rsidRDefault="003A3EEC" w:rsidP="002F59A7">
            <w:pPr>
              <w:pStyle w:val="Sinespaciado"/>
              <w:rPr>
                <w:rFonts w:ascii="Arial" w:eastAsia="Times New Roman" w:hAnsi="Arial" w:cs="Arial"/>
                <w:noProof/>
                <w:lang w:val="es-CO" w:eastAsia="es-ES"/>
              </w:rPr>
            </w:pPr>
            <w:r w:rsidRPr="002F59A7">
              <w:rPr>
                <w:rFonts w:ascii="Arial" w:eastAsia="Times New Roman" w:hAnsi="Arial" w:cs="Arial"/>
                <w:noProof/>
                <w:lang w:val="es-CO" w:eastAsia="es-ES"/>
              </w:rPr>
              <w:t>BOGOTÁ D.C.-</w:t>
            </w:r>
            <w:r w:rsidR="004F5335" w:rsidRPr="002F59A7">
              <w:rPr>
                <w:rFonts w:ascii="Arial" w:eastAsia="Times New Roman" w:hAnsi="Arial" w:cs="Arial"/>
                <w:noProof/>
                <w:lang w:val="es-CO" w:eastAsia="es-ES"/>
              </w:rPr>
              <w:t xml:space="preserve"> </w:t>
            </w:r>
            <w:r w:rsidRPr="002F59A7">
              <w:rPr>
                <w:rFonts w:ascii="Arial" w:eastAsia="Times New Roman" w:hAnsi="Arial" w:cs="Arial"/>
                <w:noProof/>
                <w:lang w:val="es-CO" w:eastAsia="es-ES"/>
              </w:rPr>
              <w:t>SECRETARÍA DISTRITAL DE AMBIENTE</w:t>
            </w:r>
          </w:p>
        </w:tc>
      </w:tr>
      <w:tr w:rsidR="003A3EEC" w:rsidRPr="002F59A7" w14:paraId="7676E100" w14:textId="77777777" w:rsidTr="00205889">
        <w:trPr>
          <w:jc w:val="center"/>
        </w:trPr>
        <w:tc>
          <w:tcPr>
            <w:tcW w:w="1828" w:type="dxa"/>
            <w:vAlign w:val="center"/>
          </w:tcPr>
          <w:p w14:paraId="2E76809C"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CONTRATISTA</w:t>
            </w:r>
          </w:p>
        </w:tc>
        <w:tc>
          <w:tcPr>
            <w:tcW w:w="4820" w:type="dxa"/>
            <w:vAlign w:val="center"/>
          </w:tcPr>
          <w:p w14:paraId="1330A9E1" w14:textId="50A92BBF" w:rsidR="003A3EEC" w:rsidRPr="002F59A7" w:rsidRDefault="00755D52" w:rsidP="002F59A7">
            <w:pPr>
              <w:pStyle w:val="Sinespaciado"/>
              <w:rPr>
                <w:rFonts w:ascii="Arial" w:hAnsi="Arial" w:cs="Arial"/>
              </w:rPr>
            </w:pPr>
            <w:r w:rsidRPr="002F59A7">
              <w:rPr>
                <w:rFonts w:ascii="Arial" w:hAnsi="Arial" w:cs="Arial"/>
              </w:rPr>
              <w:t>XXXXXXXXXXXXXXX</w:t>
            </w:r>
          </w:p>
        </w:tc>
        <w:tc>
          <w:tcPr>
            <w:tcW w:w="2212" w:type="dxa"/>
            <w:vAlign w:val="center"/>
          </w:tcPr>
          <w:p w14:paraId="4CF1E1F9" w14:textId="5BB3E3EE" w:rsidR="003A3EEC" w:rsidRPr="002F59A7" w:rsidRDefault="009832DA" w:rsidP="002F59A7">
            <w:pPr>
              <w:pStyle w:val="Sinespaciado"/>
              <w:rPr>
                <w:rFonts w:ascii="Arial" w:eastAsia="Times New Roman" w:hAnsi="Arial" w:cs="Arial"/>
                <w:noProof/>
                <w:lang w:eastAsia="es-ES"/>
              </w:rPr>
            </w:pPr>
            <w:r w:rsidRPr="002F59A7">
              <w:rPr>
                <w:rFonts w:ascii="Arial" w:hAnsi="Arial" w:cs="Arial"/>
                <w:b/>
                <w:bCs/>
              </w:rPr>
              <w:t>NIT.</w:t>
            </w:r>
            <w:r w:rsidRPr="002F59A7">
              <w:rPr>
                <w:rFonts w:ascii="Arial" w:hAnsi="Arial" w:cs="Arial"/>
              </w:rPr>
              <w:t xml:space="preserve"> </w:t>
            </w:r>
            <w:r w:rsidR="00755D52" w:rsidRPr="002F59A7">
              <w:rPr>
                <w:rFonts w:ascii="Arial" w:hAnsi="Arial" w:cs="Arial"/>
              </w:rPr>
              <w:t>XXXXXXXXXXXX</w:t>
            </w:r>
          </w:p>
        </w:tc>
      </w:tr>
      <w:tr w:rsidR="003A3EEC" w:rsidRPr="002F59A7" w14:paraId="29D28ECC" w14:textId="77777777" w:rsidTr="007578E4">
        <w:trPr>
          <w:trHeight w:val="1237"/>
          <w:jc w:val="center"/>
        </w:trPr>
        <w:tc>
          <w:tcPr>
            <w:tcW w:w="1828" w:type="dxa"/>
            <w:vAlign w:val="center"/>
          </w:tcPr>
          <w:p w14:paraId="49A2AB25"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OBJETO</w:t>
            </w:r>
          </w:p>
        </w:tc>
        <w:tc>
          <w:tcPr>
            <w:tcW w:w="7032" w:type="dxa"/>
            <w:gridSpan w:val="2"/>
            <w:vAlign w:val="center"/>
          </w:tcPr>
          <w:p w14:paraId="008C84E2" w14:textId="4D0BCEBA" w:rsidR="003A3EEC" w:rsidRPr="007578E4" w:rsidRDefault="007578E4" w:rsidP="007578E4">
            <w:pPr>
              <w:rPr>
                <w:rFonts w:ascii="Arial" w:eastAsia="Arial" w:hAnsi="Arial" w:cs="Arial"/>
                <w:lang w:val="es-ES" w:eastAsia="en-US"/>
              </w:rPr>
            </w:pPr>
            <w:r w:rsidRPr="007578E4">
              <w:rPr>
                <w:rFonts w:ascii="Arial" w:eastAsia="Arial" w:hAnsi="Arial" w:cs="Arial"/>
                <w:lang w:val="es-ES" w:eastAsia="en-US"/>
              </w:rPr>
              <w:t>SUMINISTRAR LOS GASES, ELEMENTOS E INSUMOS ASOCIADOS Y EL MANTENIMIENTO DE CILINDROS DE ALMACENAMIENTO Y SUS COMPONENTES PROPIEDAD DE LA SECRETARÍA DISTRITAL DE AMBIENTE.</w:t>
            </w:r>
          </w:p>
        </w:tc>
      </w:tr>
      <w:tr w:rsidR="003A3EEC" w:rsidRPr="002F59A7" w14:paraId="40053C94" w14:textId="77777777" w:rsidTr="00205889">
        <w:trPr>
          <w:jc w:val="center"/>
        </w:trPr>
        <w:tc>
          <w:tcPr>
            <w:tcW w:w="1828" w:type="dxa"/>
            <w:vAlign w:val="center"/>
          </w:tcPr>
          <w:p w14:paraId="0DBCE089"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PLAZO</w:t>
            </w:r>
          </w:p>
        </w:tc>
        <w:tc>
          <w:tcPr>
            <w:tcW w:w="7032" w:type="dxa"/>
            <w:gridSpan w:val="2"/>
            <w:vAlign w:val="center"/>
          </w:tcPr>
          <w:p w14:paraId="21FE9E22" w14:textId="18954F33" w:rsidR="004635B0" w:rsidRPr="007578E4" w:rsidRDefault="007578E4" w:rsidP="007578E4">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r w:rsidRPr="007578E4">
              <w:rPr>
                <w:rFonts w:ascii="Arial" w:eastAsiaTheme="minorHAnsi" w:hAnsi="Arial" w:cs="Arial"/>
                <w:color w:val="auto"/>
                <w:kern w:val="0"/>
                <w:sz w:val="22"/>
                <w:szCs w:val="22"/>
                <w:bdr w:val="none" w:sz="0" w:space="0" w:color="auto"/>
                <w:lang w:val="es-ES" w:eastAsia="en-US"/>
              </w:rPr>
              <w:t xml:space="preserve">El plazo del contrato es de </w:t>
            </w:r>
            <w:r w:rsidR="008B755F">
              <w:rPr>
                <w:rFonts w:ascii="Arial" w:eastAsiaTheme="minorHAnsi" w:hAnsi="Arial" w:cs="Arial"/>
                <w:color w:val="auto"/>
                <w:kern w:val="0"/>
                <w:sz w:val="22"/>
                <w:szCs w:val="22"/>
                <w:bdr w:val="none" w:sz="0" w:space="0" w:color="auto"/>
                <w:lang w:val="es-ES" w:eastAsia="en-US"/>
              </w:rPr>
              <w:t>DOS (2) MESES Y QUINCE (15) DIAS</w:t>
            </w:r>
            <w:r w:rsidRPr="007578E4">
              <w:rPr>
                <w:rFonts w:ascii="Arial" w:eastAsiaTheme="minorHAnsi" w:hAnsi="Arial" w:cs="Arial"/>
                <w:color w:val="auto"/>
                <w:kern w:val="0"/>
                <w:sz w:val="22"/>
                <w:szCs w:val="22"/>
                <w:bdr w:val="none" w:sz="0" w:space="0" w:color="auto"/>
                <w:lang w:val="es-ES" w:eastAsia="en-US"/>
              </w:rPr>
              <w:t xml:space="preserve"> contados a partir de la firma del acta de inicio, una vez cumplidos los requisitos de perfeccionamiento y ejecución del contrato, previa aprobación de la garantía, sin exceder el 31 de diciembre de 2026. </w:t>
            </w:r>
          </w:p>
        </w:tc>
      </w:tr>
      <w:tr w:rsidR="003A3EEC" w:rsidRPr="002F59A7" w14:paraId="403659E7" w14:textId="77777777" w:rsidTr="00205889">
        <w:trPr>
          <w:jc w:val="center"/>
        </w:trPr>
        <w:tc>
          <w:tcPr>
            <w:tcW w:w="1828" w:type="dxa"/>
            <w:vAlign w:val="center"/>
          </w:tcPr>
          <w:p w14:paraId="23F1E122"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VALOR</w:t>
            </w:r>
          </w:p>
        </w:tc>
        <w:tc>
          <w:tcPr>
            <w:tcW w:w="7032" w:type="dxa"/>
            <w:gridSpan w:val="2"/>
            <w:vAlign w:val="center"/>
          </w:tcPr>
          <w:p w14:paraId="11568B9A" w14:textId="5977B631" w:rsidR="00426851" w:rsidRPr="002F59A7" w:rsidRDefault="00A57551" w:rsidP="002F59A7">
            <w:pPr>
              <w:pStyle w:val="Sinespaciado"/>
              <w:jc w:val="both"/>
              <w:rPr>
                <w:rFonts w:ascii="Arial" w:hAnsi="Arial" w:cs="Arial"/>
                <w:lang w:val="es-CO"/>
              </w:rPr>
            </w:pPr>
            <w:r w:rsidRPr="002F59A7">
              <w:rPr>
                <w:rFonts w:ascii="Arial" w:hAnsi="Arial" w:cs="Arial"/>
                <w:lang w:val="es-ES"/>
              </w:rPr>
              <w:t xml:space="preserve">El valor del presente contrato corresponde a la suma de </w:t>
            </w:r>
            <w:bookmarkStart w:id="0" w:name="_Hlk178697396"/>
            <w:r w:rsidR="009E3C47" w:rsidRPr="002F59A7">
              <w:rPr>
                <w:rFonts w:ascii="Arial" w:hAnsi="Arial" w:cs="Arial"/>
                <w:b/>
                <w:bCs/>
                <w:lang w:val="es-ES"/>
              </w:rPr>
              <w:t xml:space="preserve">XXXXXX PESOS M/CTE ($XXXXX), </w:t>
            </w:r>
            <w:r w:rsidR="009E3C47" w:rsidRPr="002F59A7">
              <w:rPr>
                <w:rFonts w:ascii="Arial" w:hAnsi="Arial" w:cs="Arial"/>
                <w:lang w:val="es-ES"/>
              </w:rPr>
              <w:t>incluidos todos los impuestos, costos directos e indirectos que conlleve la ejecución del contrato y demás impuestos y contribuciones del orden nacional o distrital a que haya lugar, de acuerdo con las normas vigentes</w:t>
            </w:r>
            <w:bookmarkStart w:id="1" w:name="_heading=h.35nkun2" w:colFirst="0" w:colLast="0"/>
            <w:bookmarkStart w:id="2" w:name="_heading=h.vbca4ew1d67" w:colFirst="0" w:colLast="0"/>
            <w:bookmarkStart w:id="3" w:name="_heading=h.s3paw53zguu2" w:colFirst="0" w:colLast="0"/>
            <w:bookmarkEnd w:id="0"/>
            <w:bookmarkEnd w:id="1"/>
            <w:bookmarkEnd w:id="2"/>
            <w:bookmarkEnd w:id="3"/>
          </w:p>
        </w:tc>
      </w:tr>
    </w:tbl>
    <w:p w14:paraId="567E893A" w14:textId="77777777" w:rsidR="003A3EEC" w:rsidRPr="002F59A7" w:rsidRDefault="003A3EEC" w:rsidP="002F59A7">
      <w:pPr>
        <w:spacing w:after="0" w:line="240" w:lineRule="auto"/>
        <w:jc w:val="both"/>
        <w:rPr>
          <w:rFonts w:ascii="Arial" w:hAnsi="Arial" w:cs="Arial"/>
          <w:color w:val="000000" w:themeColor="text1"/>
          <w:lang w:val="es-ES_tradnl"/>
        </w:rPr>
      </w:pPr>
    </w:p>
    <w:p w14:paraId="54A7BFE1" w14:textId="64A0AEAF" w:rsidR="006A56B0" w:rsidRPr="002F59A7" w:rsidRDefault="004D165B" w:rsidP="002F59A7">
      <w:pPr>
        <w:pStyle w:val="Sinespaciado"/>
        <w:jc w:val="both"/>
        <w:rPr>
          <w:rFonts w:ascii="Arial" w:hAnsi="Arial" w:cs="Arial"/>
          <w:lang w:val="es-ES_tradnl"/>
        </w:rPr>
      </w:pPr>
      <w:r w:rsidRPr="002F59A7">
        <w:rPr>
          <w:rFonts w:ascii="Arial" w:hAnsi="Arial" w:cs="Arial"/>
          <w:b/>
          <w:color w:val="000000" w:themeColor="text1"/>
          <w:lang w:val="es-ES_tradnl"/>
        </w:rPr>
        <w:t>XXXXXXXXX</w:t>
      </w:r>
      <w:r w:rsidR="001418B8" w:rsidRPr="002F59A7">
        <w:rPr>
          <w:rFonts w:ascii="Arial" w:hAnsi="Arial" w:cs="Arial"/>
          <w:b/>
          <w:color w:val="000000" w:themeColor="text1"/>
          <w:lang w:val="es-ES_tradnl"/>
        </w:rPr>
        <w:t>,</w:t>
      </w:r>
      <w:r w:rsidR="001418B8" w:rsidRPr="002F59A7">
        <w:rPr>
          <w:rFonts w:ascii="Arial" w:hAnsi="Arial" w:cs="Arial"/>
          <w:color w:val="000000" w:themeColor="text1"/>
          <w:lang w:val="es-ES_tradnl"/>
        </w:rPr>
        <w:t xml:space="preserve"> mayor de edad, identificad</w:t>
      </w:r>
      <w:r w:rsidR="00E16F46" w:rsidRPr="002F59A7">
        <w:rPr>
          <w:rFonts w:ascii="Arial" w:hAnsi="Arial" w:cs="Arial"/>
          <w:color w:val="000000" w:themeColor="text1"/>
          <w:lang w:val="es-ES_tradnl"/>
        </w:rPr>
        <w:t>a</w:t>
      </w:r>
      <w:r w:rsidR="001418B8" w:rsidRPr="002F59A7">
        <w:rPr>
          <w:rFonts w:ascii="Arial" w:hAnsi="Arial" w:cs="Arial"/>
          <w:color w:val="000000" w:themeColor="text1"/>
          <w:lang w:val="es-ES_tradnl"/>
        </w:rPr>
        <w:t xml:space="preserve"> con la c</w:t>
      </w:r>
      <w:r w:rsidR="00477A51" w:rsidRPr="002F59A7">
        <w:rPr>
          <w:rFonts w:ascii="Arial" w:hAnsi="Arial" w:cs="Arial"/>
          <w:color w:val="000000" w:themeColor="text1"/>
          <w:lang w:val="es-ES_tradnl"/>
        </w:rPr>
        <w:t>é</w:t>
      </w:r>
      <w:r w:rsidR="001418B8" w:rsidRPr="002F59A7">
        <w:rPr>
          <w:rFonts w:ascii="Arial" w:hAnsi="Arial" w:cs="Arial"/>
          <w:color w:val="000000" w:themeColor="text1"/>
          <w:lang w:val="es-ES_tradnl"/>
        </w:rPr>
        <w:t>dula de ciudadanía No</w:t>
      </w:r>
      <w:r w:rsidR="00477A51" w:rsidRPr="002F59A7">
        <w:rPr>
          <w:rFonts w:ascii="Arial" w:hAnsi="Arial" w:cs="Arial"/>
          <w:color w:val="000000" w:themeColor="text1"/>
          <w:lang w:val="es-ES_tradnl"/>
        </w:rPr>
        <w:t>.</w:t>
      </w:r>
      <w:r w:rsidR="001418B8" w:rsidRPr="002F59A7">
        <w:rPr>
          <w:rFonts w:ascii="Arial" w:hAnsi="Arial" w:cs="Arial"/>
          <w:color w:val="000000" w:themeColor="text1"/>
          <w:lang w:val="es-ES_tradnl"/>
        </w:rPr>
        <w:t xml:space="preserve"> </w:t>
      </w:r>
      <w:r w:rsidRPr="002F59A7">
        <w:rPr>
          <w:rFonts w:ascii="Arial" w:hAnsi="Arial" w:cs="Arial"/>
          <w:color w:val="000000" w:themeColor="text1"/>
          <w:lang w:val="es-ES_tradnl"/>
        </w:rPr>
        <w:t>XXXXXXXX</w:t>
      </w:r>
      <w:r w:rsidR="00067B93" w:rsidRPr="002F59A7">
        <w:rPr>
          <w:rFonts w:ascii="Arial" w:hAnsi="Arial" w:cs="Arial"/>
          <w:color w:val="000000" w:themeColor="text1"/>
          <w:lang w:val="es-ES_tradnl"/>
        </w:rPr>
        <w:t xml:space="preserve"> </w:t>
      </w:r>
      <w:r w:rsidR="001418B8" w:rsidRPr="002F59A7">
        <w:rPr>
          <w:rFonts w:ascii="Arial" w:hAnsi="Arial" w:cs="Arial"/>
          <w:color w:val="000000" w:themeColor="text1"/>
          <w:lang w:val="es-ES_tradnl"/>
        </w:rPr>
        <w:t xml:space="preserve">quien obra en representación de la </w:t>
      </w:r>
      <w:r w:rsidR="00AA0DFB" w:rsidRPr="002F59A7">
        <w:rPr>
          <w:rFonts w:ascii="Arial" w:hAnsi="Arial" w:cs="Arial"/>
          <w:b/>
          <w:bCs/>
          <w:color w:val="000000" w:themeColor="text1"/>
          <w:lang w:val="es-ES_tradnl"/>
        </w:rPr>
        <w:t>SECRETARÍA DISTRITAL DE AMBIENTE</w:t>
      </w:r>
      <w:r w:rsidR="001418B8" w:rsidRPr="002F59A7">
        <w:rPr>
          <w:rFonts w:ascii="Arial" w:hAnsi="Arial" w:cs="Arial"/>
          <w:color w:val="000000" w:themeColor="text1"/>
          <w:lang w:val="es-ES_tradnl"/>
        </w:rPr>
        <w:t xml:space="preserve">, en calidad de </w:t>
      </w:r>
      <w:r w:rsidRPr="002F59A7">
        <w:rPr>
          <w:rFonts w:ascii="Arial" w:hAnsi="Arial" w:cs="Arial"/>
          <w:color w:val="000000" w:themeColor="text1"/>
          <w:lang w:val="es-ES_tradnl"/>
        </w:rPr>
        <w:t>XXXXXXXX</w:t>
      </w:r>
      <w:r w:rsidR="001418B8" w:rsidRPr="002F59A7">
        <w:rPr>
          <w:rFonts w:ascii="Arial" w:hAnsi="Arial" w:cs="Arial"/>
          <w:color w:val="000000" w:themeColor="text1"/>
          <w:lang w:val="es-ES_tradnl"/>
        </w:rPr>
        <w:t xml:space="preserve">, </w:t>
      </w:r>
      <w:r w:rsidR="00067B93" w:rsidRPr="002F59A7">
        <w:rPr>
          <w:rFonts w:ascii="Arial" w:hAnsi="Arial" w:cs="Arial"/>
          <w:color w:val="000000" w:themeColor="text1"/>
          <w:lang w:val="es-ES_tradnl"/>
        </w:rPr>
        <w:t xml:space="preserve">nombrada mediante </w:t>
      </w:r>
      <w:r w:rsidR="00067B93" w:rsidRPr="002F59A7">
        <w:rPr>
          <w:rFonts w:ascii="Arial" w:hAnsi="Arial" w:cs="Arial"/>
          <w:lang w:val="es-ES_tradnl"/>
        </w:rPr>
        <w:t xml:space="preserve">Resolución No. </w:t>
      </w:r>
      <w:r w:rsidRPr="002F59A7">
        <w:rPr>
          <w:rFonts w:ascii="Arial" w:hAnsi="Arial" w:cs="Arial"/>
          <w:lang w:val="es-ES_tradnl"/>
        </w:rPr>
        <w:t>XXXXX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w:t>
      </w:r>
      <w:r w:rsidRPr="002F59A7">
        <w:rPr>
          <w:rFonts w:ascii="Arial" w:hAnsi="Arial" w:cs="Arial"/>
          <w:lang w:val="es-ES_tradnl"/>
        </w:rPr>
        <w:t>XXX</w:t>
      </w:r>
      <w:r w:rsidR="00067B93" w:rsidRPr="002F59A7">
        <w:rPr>
          <w:rFonts w:ascii="Arial" w:hAnsi="Arial" w:cs="Arial"/>
          <w:lang w:val="es-ES_tradnl"/>
        </w:rPr>
        <w:t xml:space="preserve"> de 2024 y el Acta de posesión No. </w:t>
      </w:r>
      <w:r w:rsidRPr="002F59A7">
        <w:rPr>
          <w:rFonts w:ascii="Arial" w:hAnsi="Arial" w:cs="Arial"/>
          <w:lang w:val="es-ES_tradnl"/>
        </w:rPr>
        <w:t>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marzo de 2024</w:t>
      </w:r>
      <w:r w:rsidR="00067B93" w:rsidRPr="002F59A7">
        <w:rPr>
          <w:rFonts w:ascii="Arial" w:hAnsi="Arial" w:cs="Arial"/>
          <w:color w:val="000000" w:themeColor="text1"/>
          <w:lang w:val="es-ES_tradnl"/>
        </w:rPr>
        <w:t>, delegada para suscribir contratos y ejercer la ordenación del gasto, a través de la Resolución No. 0</w:t>
      </w:r>
      <w:r w:rsidR="0031484D" w:rsidRPr="002F59A7">
        <w:rPr>
          <w:rFonts w:ascii="Arial" w:hAnsi="Arial" w:cs="Arial"/>
          <w:color w:val="000000" w:themeColor="text1"/>
          <w:lang w:val="es-ES_tradnl"/>
        </w:rPr>
        <w:t xml:space="preserve">1301 </w:t>
      </w:r>
      <w:r w:rsidR="00067B93" w:rsidRPr="002F59A7">
        <w:rPr>
          <w:rFonts w:ascii="Arial" w:hAnsi="Arial" w:cs="Arial"/>
          <w:color w:val="000000" w:themeColor="text1"/>
          <w:lang w:val="es-ES_tradnl"/>
        </w:rPr>
        <w:t>del</w:t>
      </w:r>
      <w:r w:rsidR="0031484D" w:rsidRPr="002F59A7">
        <w:rPr>
          <w:rFonts w:ascii="Arial" w:hAnsi="Arial" w:cs="Arial"/>
          <w:color w:val="000000" w:themeColor="text1"/>
          <w:lang w:val="es-ES_tradnl"/>
        </w:rPr>
        <w:t xml:space="preserve"> xxxxxx</w:t>
      </w:r>
      <w:r w:rsidR="00067B93" w:rsidRPr="002F59A7">
        <w:rPr>
          <w:rFonts w:ascii="Arial" w:hAnsi="Arial" w:cs="Arial"/>
          <w:color w:val="000000" w:themeColor="text1"/>
          <w:lang w:val="es-ES_tradnl"/>
        </w:rPr>
        <w:t xml:space="preserve">, de conformidad con lo dispuesto en el artículo 60 del Decreto 854 de 2001, quien para efectos de este documento se denominará EL CONTRATANTE y/o la SDA, </w:t>
      </w:r>
      <w:r w:rsidR="001418B8" w:rsidRPr="002F59A7">
        <w:rPr>
          <w:rFonts w:ascii="Arial" w:hAnsi="Arial" w:cs="Arial"/>
          <w:lang w:val="es-ES_tradnl"/>
        </w:rPr>
        <w:t xml:space="preserve">y por la </w:t>
      </w:r>
      <w:r w:rsidR="0083514D" w:rsidRPr="002F59A7">
        <w:rPr>
          <w:rFonts w:ascii="Arial" w:hAnsi="Arial" w:cs="Arial"/>
          <w:lang w:val="es-ES_tradnl"/>
        </w:rPr>
        <w:t>otra</w:t>
      </w:r>
      <w:r w:rsidR="009D29BE" w:rsidRPr="002F59A7">
        <w:rPr>
          <w:rFonts w:ascii="Arial" w:hAnsi="Arial" w:cs="Arial"/>
          <w:lang w:val="es-ES_tradnl"/>
        </w:rPr>
        <w:t xml:space="preserv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 xml:space="preserve">identificado con Cedula de Ciudadanía No. </w:t>
      </w:r>
      <w:r w:rsidR="00205889" w:rsidRPr="002F59A7">
        <w:rPr>
          <w:rFonts w:ascii="Arial" w:eastAsia="Arial Narrow" w:hAnsi="Arial" w:cs="Arial"/>
          <w:b/>
          <w:bCs/>
          <w:lang w:val="es-ES_tradnl"/>
        </w:rPr>
        <w:t>XXXXXXXXX</w:t>
      </w:r>
      <w:r w:rsidR="002D6A50" w:rsidRPr="002F59A7">
        <w:rPr>
          <w:rFonts w:ascii="Arial" w:hAnsi="Arial" w:cs="Arial"/>
          <w:bCs/>
          <w:color w:val="000000" w:themeColor="text1"/>
          <w:lang w:val="es-ES_tradnl"/>
        </w:rPr>
        <w:t xml:space="preserve">, </w:t>
      </w:r>
      <w:r w:rsidR="002D6A50" w:rsidRPr="002F59A7">
        <w:rPr>
          <w:rFonts w:ascii="Arial" w:hAnsi="Arial" w:cs="Arial"/>
          <w:color w:val="000000" w:themeColor="text1"/>
          <w:lang w:val="es-ES_tradnl"/>
        </w:rPr>
        <w:t xml:space="preserve">actuando en nombre y representación legal de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con</w:t>
      </w:r>
      <w:r w:rsidR="00067B93" w:rsidRPr="002F59A7">
        <w:rPr>
          <w:rFonts w:ascii="Arial" w:hAnsi="Arial" w:cs="Arial"/>
          <w:b/>
          <w:bCs/>
          <w:lang w:val="es-ES_tradnl"/>
        </w:rPr>
        <w:t xml:space="preserve"> NIT </w:t>
      </w:r>
      <w:r w:rsidR="00205889" w:rsidRPr="002F59A7">
        <w:rPr>
          <w:rFonts w:ascii="Arial" w:eastAsia="Arial Narrow" w:hAnsi="Arial" w:cs="Arial"/>
          <w:b/>
          <w:bCs/>
          <w:lang w:val="es-ES_tradnl"/>
        </w:rPr>
        <w:t>XXXXXXXXX</w:t>
      </w:r>
      <w:r w:rsidR="002D6A50" w:rsidRPr="002F59A7">
        <w:rPr>
          <w:rFonts w:ascii="Arial" w:hAnsi="Arial" w:cs="Arial"/>
          <w:color w:val="000000" w:themeColor="text1"/>
          <w:lang w:val="es-ES_tradnl"/>
        </w:rPr>
        <w:t xml:space="preserve">, teniendo capacidad para contratar, quien en adelante se denominará </w:t>
      </w:r>
      <w:r w:rsidR="002D6A50" w:rsidRPr="002F59A7">
        <w:rPr>
          <w:rFonts w:ascii="Arial" w:hAnsi="Arial" w:cs="Arial"/>
          <w:b/>
          <w:color w:val="000000" w:themeColor="text1"/>
          <w:lang w:val="es-ES_tradnl"/>
        </w:rPr>
        <w:t>EL CONTRATISTA</w:t>
      </w:r>
      <w:r w:rsidR="00F637B8" w:rsidRPr="002F59A7">
        <w:rPr>
          <w:rFonts w:ascii="Arial" w:hAnsi="Arial" w:cs="Arial"/>
          <w:b/>
          <w:color w:val="000000" w:themeColor="text1"/>
          <w:lang w:val="es-ES_tradnl"/>
        </w:rPr>
        <w:t>.</w:t>
      </w:r>
      <w:r w:rsidR="00763500" w:rsidRPr="002F59A7">
        <w:rPr>
          <w:rFonts w:ascii="Arial" w:hAnsi="Arial" w:cs="Arial"/>
          <w:lang w:val="es-ES_tradnl"/>
        </w:rPr>
        <w:t xml:space="preserve"> </w:t>
      </w:r>
    </w:p>
    <w:p w14:paraId="6DAECF90" w14:textId="77777777" w:rsidR="00F637B8" w:rsidRPr="002F59A7" w:rsidRDefault="00F637B8" w:rsidP="002F59A7">
      <w:pPr>
        <w:pStyle w:val="Sinespaciado"/>
        <w:jc w:val="both"/>
        <w:rPr>
          <w:rFonts w:ascii="Arial" w:hAnsi="Arial" w:cs="Arial"/>
          <w:lang w:val="es-ES_tradnl"/>
        </w:rPr>
      </w:pPr>
    </w:p>
    <w:p w14:paraId="085FFAAB" w14:textId="09103DD8" w:rsidR="00F637B8" w:rsidRPr="002F59A7" w:rsidRDefault="00F637B8" w:rsidP="002F59A7">
      <w:pPr>
        <w:pStyle w:val="Sinespaciado"/>
        <w:jc w:val="both"/>
        <w:rPr>
          <w:rFonts w:ascii="Arial" w:hAnsi="Arial" w:cs="Arial"/>
          <w:lang w:val="es-ES_tradnl"/>
        </w:rPr>
      </w:pPr>
      <w:r w:rsidRPr="002F59A7">
        <w:rPr>
          <w:rFonts w:ascii="Arial" w:hAnsi="Arial" w:cs="Arial"/>
          <w:lang w:val="es-ES_tradnl"/>
        </w:rPr>
        <w:t xml:space="preserve">El contrato electrónico está constituido por el formulario y los anexos enviados a la Entidad, al proveedor y la aceptación por parte del proveedor, la firma electrónica y el sello de tiempo que provee la plataforma SECOP II. Este contrato tiene plena validez y fuerza obligatoria, de conformidad con el </w:t>
      </w:r>
      <w:r w:rsidR="00DF5CA1" w:rsidRPr="002F59A7">
        <w:rPr>
          <w:rFonts w:ascii="Arial" w:hAnsi="Arial" w:cs="Arial"/>
          <w:lang w:val="es-ES_tradnl"/>
        </w:rPr>
        <w:t>artículo</w:t>
      </w:r>
      <w:r w:rsidRPr="002F59A7">
        <w:rPr>
          <w:rFonts w:ascii="Arial" w:hAnsi="Arial" w:cs="Arial"/>
          <w:lang w:val="es-ES_tradnl"/>
        </w:rPr>
        <w:t xml:space="preserve"> 14 de la Ley 527</w:t>
      </w:r>
      <w:r w:rsidR="00AF1177" w:rsidRPr="002F59A7">
        <w:rPr>
          <w:rFonts w:ascii="Arial" w:hAnsi="Arial" w:cs="Arial"/>
          <w:lang w:val="es-ES_tradnl"/>
        </w:rPr>
        <w:t xml:space="preserve"> de 1999 y el Decreto Nacional 2364 de 2012.</w:t>
      </w:r>
    </w:p>
    <w:p w14:paraId="4D89EFFA" w14:textId="77777777" w:rsidR="00A57551" w:rsidRPr="002F59A7" w:rsidRDefault="00A57551" w:rsidP="002F59A7">
      <w:pPr>
        <w:pStyle w:val="Sinespaciado"/>
        <w:jc w:val="both"/>
        <w:rPr>
          <w:rFonts w:ascii="Arial" w:hAnsi="Arial" w:cs="Arial"/>
          <w:lang w:val="es-ES_tradnl"/>
        </w:rPr>
      </w:pPr>
    </w:p>
    <w:p w14:paraId="35FAFB8D" w14:textId="11D2A58E" w:rsidR="006A56B0" w:rsidRPr="002F59A7" w:rsidRDefault="00AF1177" w:rsidP="002F59A7">
      <w:pPr>
        <w:pStyle w:val="Sinespaciado"/>
        <w:jc w:val="both"/>
        <w:rPr>
          <w:rFonts w:ascii="Arial" w:hAnsi="Arial" w:cs="Arial"/>
          <w:lang w:val="es-ES_tradnl"/>
        </w:rPr>
      </w:pPr>
      <w:r w:rsidRPr="002F59A7">
        <w:rPr>
          <w:rFonts w:ascii="Arial" w:hAnsi="Arial" w:cs="Arial"/>
          <w:lang w:val="es-ES_tradnl"/>
        </w:rPr>
        <w:t xml:space="preserve">El contrato se somete a lo dispuesto en la Ley 80 de 1993, sus decretos Reglamentarios, sus normas complementarias y a las disposiciones del </w:t>
      </w:r>
      <w:r w:rsidR="009577EC" w:rsidRPr="002F59A7">
        <w:rPr>
          <w:rFonts w:ascii="Arial" w:hAnsi="Arial" w:cs="Arial"/>
          <w:lang w:val="es-ES_tradnl"/>
        </w:rPr>
        <w:t>Código</w:t>
      </w:r>
      <w:r w:rsidRPr="002F59A7">
        <w:rPr>
          <w:rFonts w:ascii="Arial" w:hAnsi="Arial" w:cs="Arial"/>
          <w:lang w:val="es-ES_tradnl"/>
        </w:rPr>
        <w:t xml:space="preserve"> Civil y </w:t>
      </w:r>
      <w:r w:rsidR="009577EC" w:rsidRPr="002F59A7">
        <w:rPr>
          <w:rFonts w:ascii="Arial" w:hAnsi="Arial" w:cs="Arial"/>
          <w:lang w:val="es-ES_tradnl"/>
        </w:rPr>
        <w:t>Código</w:t>
      </w:r>
      <w:r w:rsidRPr="002F59A7">
        <w:rPr>
          <w:rFonts w:ascii="Arial" w:hAnsi="Arial" w:cs="Arial"/>
          <w:lang w:val="es-ES_tradnl"/>
        </w:rPr>
        <w:t xml:space="preserve"> de Comercio en lo pertinente, Ley 1150 de 2007, Decreto Nacional 1082 de 2015, Ley 1882 de 2018 y demás decretos reglamentarios y normas que le sean concordantes.</w:t>
      </w:r>
    </w:p>
    <w:p w14:paraId="21B252E5" w14:textId="77777777" w:rsidR="009577EC" w:rsidRPr="002F59A7" w:rsidRDefault="009577EC" w:rsidP="002F59A7">
      <w:pPr>
        <w:pStyle w:val="Sinespaciado"/>
        <w:jc w:val="both"/>
        <w:rPr>
          <w:rFonts w:ascii="Arial" w:hAnsi="Arial" w:cs="Arial"/>
          <w:lang w:val="es-ES_tradnl"/>
        </w:rPr>
      </w:pPr>
    </w:p>
    <w:p w14:paraId="63B0C27C" w14:textId="77777777" w:rsidR="00DF5CA1" w:rsidRPr="002F59A7" w:rsidRDefault="00DF5CA1" w:rsidP="002F59A7">
      <w:pPr>
        <w:pStyle w:val="Sinespaciado"/>
        <w:jc w:val="both"/>
        <w:rPr>
          <w:rFonts w:ascii="Arial" w:hAnsi="Arial" w:cs="Arial"/>
          <w:highlight w:val="yellow"/>
          <w:lang w:val="es-ES_tradnl"/>
        </w:rPr>
      </w:pPr>
    </w:p>
    <w:p w14:paraId="42A31375" w14:textId="78911467" w:rsidR="004F5335" w:rsidRPr="002F59A7" w:rsidRDefault="004F5335" w:rsidP="002F59A7">
      <w:pPr>
        <w:pStyle w:val="Sinespaciado"/>
        <w:jc w:val="center"/>
        <w:rPr>
          <w:rFonts w:ascii="Arial" w:hAnsi="Arial" w:cs="Arial"/>
          <w:lang w:val="es-ES_tradnl"/>
        </w:rPr>
      </w:pPr>
      <w:r w:rsidRPr="002F59A7">
        <w:rPr>
          <w:rFonts w:ascii="Arial" w:hAnsi="Arial" w:cs="Arial"/>
          <w:b/>
          <w:bCs/>
          <w:lang w:val="es-ES_tradnl"/>
        </w:rPr>
        <w:t>CONSIDERACIONES</w:t>
      </w:r>
      <w:r w:rsidR="00034D9A" w:rsidRPr="002F59A7">
        <w:rPr>
          <w:rFonts w:ascii="Arial" w:hAnsi="Arial" w:cs="Arial"/>
          <w:lang w:val="es-ES_tradnl"/>
        </w:rPr>
        <w:t>:</w:t>
      </w:r>
    </w:p>
    <w:p w14:paraId="7D0E4441" w14:textId="77777777" w:rsidR="004F5335" w:rsidRPr="002F59A7" w:rsidRDefault="004F5335" w:rsidP="002F59A7">
      <w:pPr>
        <w:pStyle w:val="Sinespaciado"/>
        <w:jc w:val="both"/>
        <w:rPr>
          <w:rFonts w:ascii="Arial" w:hAnsi="Arial" w:cs="Arial"/>
          <w:lang w:val="es-ES_tradnl"/>
        </w:rPr>
      </w:pPr>
    </w:p>
    <w:p w14:paraId="62582B3D" w14:textId="77777777" w:rsidR="00F838BE" w:rsidRPr="00F838BE" w:rsidRDefault="00F838BE" w:rsidP="002F59A7">
      <w:pPr>
        <w:pStyle w:val="Sinespaciado"/>
        <w:numPr>
          <w:ilvl w:val="0"/>
          <w:numId w:val="1"/>
        </w:numPr>
        <w:jc w:val="both"/>
        <w:rPr>
          <w:rFonts w:ascii="Arial" w:hAnsi="Arial" w:cs="Arial"/>
          <w:lang w:val="es-CO"/>
        </w:rPr>
      </w:pPr>
      <w:r>
        <w:rPr>
          <w:rFonts w:ascii="Arial" w:hAnsi="Arial" w:cs="Arial"/>
          <w:lang w:val="es-ES_tradnl"/>
        </w:rPr>
        <w:t>XXXX</w:t>
      </w:r>
    </w:p>
    <w:p w14:paraId="449987C0" w14:textId="06A50D28" w:rsidR="00F575CC" w:rsidRPr="002F59A7" w:rsidRDefault="00F838BE" w:rsidP="002F59A7">
      <w:pPr>
        <w:pStyle w:val="Sinespaciado"/>
        <w:numPr>
          <w:ilvl w:val="0"/>
          <w:numId w:val="1"/>
        </w:numPr>
        <w:jc w:val="both"/>
        <w:rPr>
          <w:rFonts w:ascii="Arial" w:hAnsi="Arial" w:cs="Arial"/>
          <w:lang w:val="es-CO"/>
        </w:rPr>
      </w:pPr>
      <w:r>
        <w:rPr>
          <w:rFonts w:ascii="Arial" w:hAnsi="Arial" w:cs="Arial"/>
          <w:lang w:val="es-ES_tradnl"/>
        </w:rPr>
        <w:t>XXXXX</w:t>
      </w:r>
    </w:p>
    <w:p w14:paraId="775DED14" w14:textId="62598158" w:rsidR="006A56B0" w:rsidRPr="002F59A7" w:rsidRDefault="0005639C" w:rsidP="002F59A7">
      <w:pPr>
        <w:pStyle w:val="Sinespaciado"/>
        <w:numPr>
          <w:ilvl w:val="0"/>
          <w:numId w:val="1"/>
        </w:numPr>
        <w:jc w:val="both"/>
        <w:rPr>
          <w:rFonts w:ascii="Arial" w:hAnsi="Arial" w:cs="Arial"/>
          <w:lang w:val="es-ES_tradnl"/>
        </w:rPr>
      </w:pPr>
      <w:r w:rsidRPr="002F59A7">
        <w:rPr>
          <w:rFonts w:ascii="Arial" w:hAnsi="Arial" w:cs="Arial"/>
          <w:color w:val="000000" w:themeColor="text1"/>
          <w:lang w:val="es-ES_tradnl"/>
        </w:rPr>
        <w:t>Que, como consecuencia de lo anterior, acordamos celebrar el presente contrato con sujeción a las siguientes</w:t>
      </w:r>
    </w:p>
    <w:p w14:paraId="2FCECFD1" w14:textId="77777777" w:rsidR="006A56B0" w:rsidRPr="002F59A7" w:rsidRDefault="006A56B0" w:rsidP="002F59A7">
      <w:pPr>
        <w:autoSpaceDE w:val="0"/>
        <w:autoSpaceDN w:val="0"/>
        <w:adjustRightInd w:val="0"/>
        <w:spacing w:after="0" w:line="240" w:lineRule="auto"/>
        <w:jc w:val="both"/>
        <w:rPr>
          <w:rFonts w:ascii="Arial" w:hAnsi="Arial" w:cs="Arial"/>
          <w:color w:val="000000" w:themeColor="text1"/>
          <w:lang w:val="es-ES_tradnl"/>
        </w:rPr>
      </w:pPr>
    </w:p>
    <w:p w14:paraId="6A5BFFF1" w14:textId="2DF1633C" w:rsidR="004F5335" w:rsidRPr="002F59A7" w:rsidRDefault="004F5335" w:rsidP="002F59A7">
      <w:pPr>
        <w:autoSpaceDE w:val="0"/>
        <w:autoSpaceDN w:val="0"/>
        <w:adjustRightInd w:val="0"/>
        <w:spacing w:after="0" w:line="240" w:lineRule="auto"/>
        <w:jc w:val="center"/>
        <w:rPr>
          <w:rFonts w:ascii="Arial" w:hAnsi="Arial" w:cs="Arial"/>
          <w:color w:val="000000" w:themeColor="text1"/>
          <w:lang w:val="es-ES_tradnl"/>
        </w:rPr>
      </w:pPr>
      <w:r w:rsidRPr="002F59A7">
        <w:rPr>
          <w:rFonts w:ascii="Arial" w:hAnsi="Arial" w:cs="Arial"/>
          <w:b/>
          <w:bCs/>
          <w:color w:val="000000" w:themeColor="text1"/>
          <w:lang w:val="es-ES_tradnl"/>
        </w:rPr>
        <w:t>CLÁUSULAS</w:t>
      </w:r>
    </w:p>
    <w:p w14:paraId="741E25AC" w14:textId="77777777" w:rsidR="004F5335" w:rsidRPr="002F59A7" w:rsidRDefault="004F5335" w:rsidP="002F59A7">
      <w:pPr>
        <w:autoSpaceDE w:val="0"/>
        <w:autoSpaceDN w:val="0"/>
        <w:adjustRightInd w:val="0"/>
        <w:spacing w:after="0" w:line="240" w:lineRule="auto"/>
        <w:jc w:val="both"/>
        <w:rPr>
          <w:rFonts w:ascii="Arial" w:hAnsi="Arial" w:cs="Arial"/>
          <w:color w:val="000000" w:themeColor="text1"/>
          <w:lang w:val="es-ES_tradnl"/>
        </w:rPr>
      </w:pPr>
    </w:p>
    <w:p w14:paraId="367F2B49" w14:textId="280D6323" w:rsidR="007578E4" w:rsidRPr="007578E4" w:rsidRDefault="00FF6E7B" w:rsidP="007578E4">
      <w:pPr>
        <w:jc w:val="both"/>
        <w:rPr>
          <w:rFonts w:ascii="Arial" w:eastAsia="Arial" w:hAnsi="Arial" w:cs="Arial"/>
          <w:lang w:val="es-ES"/>
        </w:rPr>
      </w:pPr>
      <w:r w:rsidRPr="002F59A7">
        <w:rPr>
          <w:rFonts w:ascii="Arial" w:hAnsi="Arial" w:cs="Arial"/>
          <w:b/>
          <w:bCs/>
          <w:color w:val="000000" w:themeColor="text1"/>
          <w:u w:val="single"/>
          <w:lang w:val="es-ES_tradnl" w:eastAsia="es-ES"/>
        </w:rPr>
        <w:t>PRIMERA.</w:t>
      </w:r>
      <w:r w:rsidR="00356B26" w:rsidRPr="002F59A7">
        <w:rPr>
          <w:rFonts w:ascii="Arial" w:hAnsi="Arial" w:cs="Arial"/>
          <w:b/>
          <w:bCs/>
          <w:color w:val="000000" w:themeColor="text1"/>
          <w:u w:val="single"/>
          <w:lang w:val="es-ES_tradnl" w:eastAsia="es-ES"/>
        </w:rPr>
        <w:t>-</w:t>
      </w:r>
      <w:r w:rsidR="0083514D" w:rsidRPr="002F59A7">
        <w:rPr>
          <w:rFonts w:ascii="Arial" w:hAnsi="Arial" w:cs="Arial"/>
          <w:b/>
          <w:bCs/>
          <w:color w:val="000000" w:themeColor="text1"/>
          <w:lang w:val="es-ES_tradnl" w:eastAsia="es-ES"/>
        </w:rPr>
        <w:t xml:space="preserve"> </w:t>
      </w:r>
      <w:r w:rsidR="0083514D" w:rsidRPr="002F59A7">
        <w:rPr>
          <w:rFonts w:ascii="Arial" w:hAnsi="Arial" w:cs="Arial"/>
          <w:b/>
          <w:bCs/>
          <w:lang w:val="es-ES_tradnl" w:eastAsia="es-ES"/>
        </w:rPr>
        <w:t>OBJETO:</w:t>
      </w:r>
      <w:r w:rsidR="0083514D" w:rsidRPr="002F59A7">
        <w:rPr>
          <w:rFonts w:ascii="Arial" w:hAnsi="Arial" w:cs="Arial"/>
          <w:b/>
          <w:lang w:val="es-ES_tradnl"/>
        </w:rPr>
        <w:t xml:space="preserve"> </w:t>
      </w:r>
      <w:r w:rsidR="007578E4" w:rsidRPr="007578E4">
        <w:rPr>
          <w:rFonts w:ascii="Arial" w:eastAsia="Arial" w:hAnsi="Arial" w:cs="Arial"/>
          <w:lang w:val="es-ES"/>
        </w:rPr>
        <w:t>SUMINISTRAR LOS GASES, ELEMENTOS E INSUMO</w:t>
      </w:r>
      <w:r w:rsidR="007578E4">
        <w:rPr>
          <w:rFonts w:ascii="Arial" w:eastAsia="Arial" w:hAnsi="Arial" w:cs="Arial"/>
          <w:lang w:val="es-ES"/>
        </w:rPr>
        <w:t xml:space="preserve"> </w:t>
      </w:r>
      <w:r w:rsidR="007578E4" w:rsidRPr="007578E4">
        <w:rPr>
          <w:rFonts w:ascii="Arial" w:eastAsia="Arial" w:hAnsi="Arial" w:cs="Arial"/>
          <w:lang w:val="es-ES"/>
        </w:rPr>
        <w:t>ASOCIADOS Y EL MANTENIMIENTO DE CILINDROS DE ALMACENAMIENTO Y SUS COMPONENTES PROPIEDAD DE LA SECRETARÍA DISTRITAL DE AMBIENTE.</w:t>
      </w:r>
    </w:p>
    <w:p w14:paraId="78BBF7B8" w14:textId="47AC7280" w:rsidR="00A57551" w:rsidRPr="002F59A7" w:rsidRDefault="00A57551" w:rsidP="002F59A7">
      <w:pPr>
        <w:tabs>
          <w:tab w:val="left" w:pos="6743"/>
        </w:tabs>
        <w:spacing w:after="0" w:line="240" w:lineRule="auto"/>
        <w:jc w:val="both"/>
        <w:rPr>
          <w:rFonts w:ascii="Arial" w:hAnsi="Arial" w:cs="Arial"/>
          <w:lang w:val="es-ES_tradnl"/>
        </w:rPr>
      </w:pPr>
    </w:p>
    <w:p w14:paraId="5545C127" w14:textId="793ED467" w:rsidR="008D37DB" w:rsidRPr="002F59A7" w:rsidRDefault="0095744A" w:rsidP="002F59A7">
      <w:pPr>
        <w:pStyle w:val="Default"/>
        <w:jc w:val="both"/>
        <w:rPr>
          <w:bCs/>
          <w:sz w:val="22"/>
          <w:szCs w:val="22"/>
          <w:lang w:val="es-ES_tradnl"/>
        </w:rPr>
      </w:pPr>
      <w:r w:rsidRPr="002F59A7">
        <w:rPr>
          <w:b/>
          <w:bCs/>
          <w:sz w:val="22"/>
          <w:szCs w:val="22"/>
          <w:u w:val="single"/>
          <w:lang w:val="es-ES_tradnl" w:eastAsia="es-ES"/>
        </w:rPr>
        <w:t>SEGUNDA.</w:t>
      </w:r>
      <w:r w:rsidR="00356B26" w:rsidRPr="002F59A7">
        <w:rPr>
          <w:b/>
          <w:bCs/>
          <w:sz w:val="22"/>
          <w:szCs w:val="22"/>
          <w:u w:val="single"/>
          <w:lang w:val="es-ES_tradnl" w:eastAsia="es-ES"/>
        </w:rPr>
        <w:t>-</w:t>
      </w:r>
      <w:r w:rsidR="004F5335" w:rsidRPr="002F59A7">
        <w:rPr>
          <w:b/>
          <w:bCs/>
          <w:sz w:val="22"/>
          <w:szCs w:val="22"/>
          <w:lang w:val="es-ES_tradnl" w:eastAsia="es-ES"/>
        </w:rPr>
        <w:t xml:space="preserve"> </w:t>
      </w:r>
      <w:r w:rsidR="008D37DB" w:rsidRPr="002F59A7">
        <w:rPr>
          <w:b/>
          <w:sz w:val="22"/>
          <w:szCs w:val="22"/>
          <w:lang w:val="es-ES_tradnl"/>
        </w:rPr>
        <w:t xml:space="preserve">ESPECIFICACIONES </w:t>
      </w:r>
      <w:r w:rsidR="00A57551" w:rsidRPr="002F59A7">
        <w:rPr>
          <w:b/>
          <w:sz w:val="22"/>
          <w:szCs w:val="22"/>
          <w:lang w:val="es-ES_tradnl"/>
        </w:rPr>
        <w:t>DE LOS SERVICIOS Y/O BIENES A ADQUIRIR</w:t>
      </w:r>
      <w:r w:rsidRPr="002F59A7">
        <w:rPr>
          <w:b/>
          <w:sz w:val="22"/>
          <w:szCs w:val="22"/>
          <w:lang w:val="es-ES_tradnl"/>
        </w:rPr>
        <w:t xml:space="preserve">: </w:t>
      </w:r>
      <w:r w:rsidR="00541C1B" w:rsidRPr="002F59A7">
        <w:rPr>
          <w:rFonts w:eastAsia="Arial MT"/>
          <w:color w:val="auto"/>
          <w:sz w:val="22"/>
          <w:szCs w:val="22"/>
          <w:lang w:val="es-ES"/>
        </w:rPr>
        <w:t xml:space="preserve">Las especificaciones y requisitos técnicos mínimos se encuentran relacionados en el </w:t>
      </w:r>
      <w:r w:rsidR="00541C1B" w:rsidRPr="002F59A7">
        <w:rPr>
          <w:rFonts w:eastAsia="Arial MT"/>
          <w:b/>
          <w:bCs/>
          <w:color w:val="auto"/>
          <w:sz w:val="22"/>
          <w:szCs w:val="22"/>
          <w:lang w:val="es-ES"/>
        </w:rPr>
        <w:t>&lt;&lt;ANEXO No. 1 - FICHA TÉCNICA&gt;&gt;</w:t>
      </w:r>
      <w:r w:rsidR="00541C1B" w:rsidRPr="002F59A7">
        <w:rPr>
          <w:rFonts w:eastAsia="Arial MT"/>
          <w:color w:val="auto"/>
          <w:sz w:val="22"/>
          <w:szCs w:val="22"/>
          <w:lang w:val="es-ES"/>
        </w:rPr>
        <w:t xml:space="preserve"> adjunta al presente documento, en el cual se han incorporado las características técnicas establecidas que deberá cumplir el contratista en el marco de la ejecución del contrato</w:t>
      </w:r>
      <w:r w:rsidR="00A57551" w:rsidRPr="002F59A7">
        <w:rPr>
          <w:color w:val="auto"/>
          <w:sz w:val="22"/>
          <w:szCs w:val="22"/>
          <w:lang w:val="es-ES_tradnl"/>
        </w:rPr>
        <w:t>.</w:t>
      </w:r>
    </w:p>
    <w:p w14:paraId="478C6E56" w14:textId="77777777" w:rsidR="00611042" w:rsidRPr="002F59A7" w:rsidRDefault="00611042" w:rsidP="002F59A7">
      <w:pPr>
        <w:tabs>
          <w:tab w:val="left" w:pos="6743"/>
        </w:tabs>
        <w:spacing w:after="0" w:line="240" w:lineRule="auto"/>
        <w:jc w:val="both"/>
        <w:rPr>
          <w:rFonts w:ascii="Arial" w:hAnsi="Arial" w:cs="Arial"/>
          <w:bCs/>
          <w:lang w:val="es-ES_tradnl"/>
        </w:rPr>
      </w:pPr>
    </w:p>
    <w:p w14:paraId="0810BF61" w14:textId="7933BC2C" w:rsidR="00A14187" w:rsidRPr="002F59A7" w:rsidRDefault="00B03D08" w:rsidP="007578E4">
      <w:pPr>
        <w:spacing w:line="240" w:lineRule="auto"/>
        <w:jc w:val="both"/>
        <w:rPr>
          <w:rFonts w:ascii="Arial" w:eastAsia="Arial Narrow" w:hAnsi="Arial" w:cs="Arial"/>
          <w:color w:val="000000" w:themeColor="text1"/>
          <w:lang w:val="es-ES_tradnl"/>
        </w:rPr>
      </w:pPr>
      <w:r w:rsidRPr="002F59A7">
        <w:rPr>
          <w:rFonts w:ascii="Arial" w:hAnsi="Arial" w:cs="Arial"/>
          <w:b/>
          <w:bCs/>
          <w:u w:val="single"/>
        </w:rPr>
        <w:t>TERCERA</w:t>
      </w:r>
      <w:r w:rsidR="00FF6E7B" w:rsidRPr="002F59A7">
        <w:rPr>
          <w:rFonts w:ascii="Arial" w:hAnsi="Arial" w:cs="Arial"/>
          <w:b/>
          <w:bCs/>
          <w:u w:val="single"/>
        </w:rPr>
        <w:t>.</w:t>
      </w:r>
      <w:r w:rsidR="00356B26" w:rsidRPr="002F59A7">
        <w:rPr>
          <w:rFonts w:ascii="Arial" w:hAnsi="Arial" w:cs="Arial"/>
          <w:b/>
          <w:bCs/>
          <w:u w:val="single"/>
        </w:rPr>
        <w:t>-</w:t>
      </w:r>
      <w:r w:rsidR="0083514D" w:rsidRPr="002F59A7">
        <w:rPr>
          <w:rFonts w:ascii="Arial" w:hAnsi="Arial" w:cs="Arial"/>
          <w:b/>
          <w:bCs/>
        </w:rPr>
        <w:t xml:space="preserve"> </w:t>
      </w:r>
      <w:r w:rsidR="00FF6E7B" w:rsidRPr="002F59A7">
        <w:rPr>
          <w:rFonts w:ascii="Arial" w:hAnsi="Arial" w:cs="Arial"/>
          <w:b/>
          <w:bCs/>
        </w:rPr>
        <w:t>PLAZO:</w:t>
      </w:r>
      <w:r w:rsidR="00A0485B" w:rsidRPr="002F59A7">
        <w:rPr>
          <w:rFonts w:ascii="Arial" w:eastAsia="Arial Narrow" w:hAnsi="Arial" w:cs="Arial"/>
          <w:color w:val="000000" w:themeColor="text1"/>
        </w:rPr>
        <w:t xml:space="preserve"> </w:t>
      </w:r>
      <w:r w:rsidR="007578E4" w:rsidRPr="007578E4">
        <w:rPr>
          <w:rFonts w:ascii="Arial" w:eastAsia="Arial MT" w:hAnsi="Arial" w:cs="Arial"/>
          <w:bCs/>
          <w:lang w:val="es-ES_tradnl" w:bidi="es-MX"/>
        </w:rPr>
        <w:t xml:space="preserve">El plazo del contrato es de </w:t>
      </w:r>
      <w:r w:rsidR="002377F1">
        <w:rPr>
          <w:rFonts w:ascii="Arial" w:eastAsiaTheme="minorHAnsi" w:hAnsi="Arial" w:cs="Arial"/>
          <w:lang w:val="es-ES" w:eastAsia="en-US"/>
        </w:rPr>
        <w:t>DOS (2) MESES Y QUINCE (15) DIAS</w:t>
      </w:r>
      <w:r w:rsidR="007578E4" w:rsidRPr="007578E4">
        <w:rPr>
          <w:rFonts w:ascii="Arial" w:eastAsia="Arial MT" w:hAnsi="Arial" w:cs="Arial"/>
          <w:bCs/>
          <w:lang w:val="es-ES_tradnl" w:bidi="es-MX"/>
        </w:rPr>
        <w:t xml:space="preserve"> contados a partir de la firma del acta de inicio, una vez cumplidos los requisitos de perfeccionamiento y ejecución del contrato, previa aprobación de la garantía</w:t>
      </w:r>
      <w:r w:rsidR="000E2E8C">
        <w:rPr>
          <w:rFonts w:ascii="Arial" w:eastAsia="Arial MT" w:hAnsi="Arial" w:cs="Arial"/>
          <w:bCs/>
          <w:lang w:val="es-ES_tradnl" w:bidi="es-MX"/>
        </w:rPr>
        <w:t>.</w:t>
      </w:r>
    </w:p>
    <w:p w14:paraId="5F60BB02" w14:textId="32B7CEDB" w:rsidR="00611042" w:rsidRDefault="0083514D" w:rsidP="002F59A7">
      <w:pPr>
        <w:pStyle w:val="Sinespaciado"/>
        <w:jc w:val="both"/>
        <w:rPr>
          <w:rFonts w:ascii="Arial" w:hAnsi="Arial" w:cs="Arial"/>
          <w:lang w:val="es-ES"/>
        </w:rPr>
      </w:pPr>
      <w:r w:rsidRPr="002F59A7">
        <w:rPr>
          <w:rFonts w:ascii="Arial" w:hAnsi="Arial" w:cs="Arial"/>
          <w:b/>
          <w:u w:val="single"/>
          <w:lang w:val="es-ES_tradnl" w:eastAsia="es-ES"/>
        </w:rPr>
        <w:t>C</w:t>
      </w:r>
      <w:r w:rsidR="00356B26" w:rsidRPr="002F59A7">
        <w:rPr>
          <w:rFonts w:ascii="Arial" w:hAnsi="Arial" w:cs="Arial"/>
          <w:b/>
          <w:u w:val="single"/>
          <w:lang w:val="es-ES_tradnl" w:eastAsia="es-ES"/>
        </w:rPr>
        <w:t>UA</w:t>
      </w:r>
      <w:r w:rsidR="00B03D08" w:rsidRPr="002F59A7">
        <w:rPr>
          <w:rFonts w:ascii="Arial" w:hAnsi="Arial" w:cs="Arial"/>
          <w:b/>
          <w:u w:val="single"/>
          <w:lang w:val="es-ES_tradnl" w:eastAsia="es-ES"/>
        </w:rPr>
        <w:t>RTA</w:t>
      </w:r>
      <w:r w:rsidRPr="002F59A7">
        <w:rPr>
          <w:rFonts w:ascii="Arial" w:hAnsi="Arial" w:cs="Arial"/>
          <w:b/>
          <w:u w:val="single"/>
          <w:lang w:val="es-ES_tradnl" w:eastAsia="es-ES"/>
        </w:rPr>
        <w:t>.</w:t>
      </w:r>
      <w:r w:rsidR="00FF6E7B" w:rsidRPr="002F59A7">
        <w:rPr>
          <w:rFonts w:ascii="Arial" w:hAnsi="Arial" w:cs="Arial"/>
          <w:b/>
          <w:u w:val="single"/>
          <w:lang w:val="es-ES_tradnl" w:eastAsia="es-ES"/>
        </w:rPr>
        <w:t>-</w:t>
      </w:r>
      <w:r w:rsidR="00FF6E7B" w:rsidRPr="002F59A7">
        <w:rPr>
          <w:rFonts w:ascii="Arial" w:hAnsi="Arial" w:cs="Arial"/>
          <w:b/>
          <w:lang w:val="es-ES_tradnl" w:eastAsia="es-ES"/>
        </w:rPr>
        <w:t xml:space="preserve"> VALOR: </w:t>
      </w:r>
      <w:r w:rsidR="005A6363" w:rsidRPr="002F59A7">
        <w:rPr>
          <w:rFonts w:ascii="Arial" w:hAnsi="Arial" w:cs="Arial"/>
          <w:lang w:val="es-ES"/>
        </w:rPr>
        <w:t xml:space="preserve">El valor del presente contrato corresponde a la suma de </w:t>
      </w:r>
      <w:r w:rsidR="005A6363" w:rsidRPr="002F59A7">
        <w:rPr>
          <w:rFonts w:ascii="Arial" w:hAnsi="Arial" w:cs="Arial"/>
          <w:b/>
          <w:bCs/>
          <w:lang w:val="es-ES"/>
        </w:rPr>
        <w:t>XXXXXXXXXXXXXXXXXXXXXXXXXXXXXXXXXXX M/CTE</w:t>
      </w:r>
      <w:r w:rsidR="005A6363" w:rsidRPr="002F59A7">
        <w:rPr>
          <w:rFonts w:ascii="Arial" w:hAnsi="Arial" w:cs="Arial"/>
          <w:lang w:val="es-ES"/>
        </w:rPr>
        <w:t xml:space="preserve">, </w:t>
      </w:r>
      <w:r w:rsidR="005A6363" w:rsidRPr="002F59A7">
        <w:rPr>
          <w:rFonts w:ascii="Arial" w:eastAsia="Arial Narrow" w:hAnsi="Arial" w:cs="Arial"/>
          <w:lang w:val="es-CO"/>
        </w:rPr>
        <w:t>incluido IVA, costos directos e indirectos que conlleve la ejecución del contrato y demás impuestos y contribuciones del orden nacional o distrital a que haya lugar, de acuerdo con las normas vigentes</w:t>
      </w:r>
      <w:r w:rsidR="005A6363" w:rsidRPr="002F59A7">
        <w:rPr>
          <w:rFonts w:ascii="Arial" w:hAnsi="Arial" w:cs="Arial"/>
          <w:lang w:val="es-ES"/>
        </w:rPr>
        <w:t>.</w:t>
      </w:r>
    </w:p>
    <w:p w14:paraId="30F3E68A" w14:textId="77777777" w:rsidR="002469EF" w:rsidRDefault="002469EF" w:rsidP="002F59A7">
      <w:pPr>
        <w:pStyle w:val="Sinespaciado"/>
        <w:jc w:val="both"/>
        <w:rPr>
          <w:rFonts w:ascii="Arial" w:hAnsi="Arial" w:cs="Arial"/>
          <w:lang w:val="es-ES"/>
        </w:rPr>
      </w:pPr>
    </w:p>
    <w:p w14:paraId="0B729ABA" w14:textId="17CF0C80" w:rsidR="002469EF" w:rsidRPr="002F59A7" w:rsidRDefault="002469EF" w:rsidP="002469EF">
      <w:pPr>
        <w:pStyle w:val="Sinespaciado"/>
        <w:jc w:val="both"/>
        <w:rPr>
          <w:rFonts w:ascii="Arial" w:hAnsi="Arial" w:cs="Arial"/>
          <w:lang w:val="es-ES_tradnl"/>
        </w:rPr>
      </w:pPr>
      <w:r w:rsidRPr="002469EF">
        <w:rPr>
          <w:rFonts w:ascii="Arial" w:hAnsi="Arial" w:cs="Arial"/>
          <w:b/>
          <w:bCs/>
          <w:lang w:val="es-ES_tradnl"/>
        </w:rPr>
        <w:t>PARÁGRAFO</w:t>
      </w:r>
      <w:r w:rsidRPr="002469EF">
        <w:rPr>
          <w:rFonts w:ascii="Arial" w:hAnsi="Arial" w:cs="Arial"/>
          <w:b/>
          <w:bCs/>
          <w:lang w:val="es-ES_tradnl"/>
        </w:rPr>
        <w:t>:</w:t>
      </w:r>
      <w:r w:rsidRPr="002469EF">
        <w:rPr>
          <w:rFonts w:ascii="Arial" w:hAnsi="Arial" w:cs="Arial"/>
          <w:lang w:val="es-ES_tradnl"/>
        </w:rPr>
        <w:t xml:space="preserve"> </w:t>
      </w:r>
      <w:r w:rsidR="00A30FFB" w:rsidRPr="00A30FFB">
        <w:rPr>
          <w:rFonts w:ascii="Arial" w:hAnsi="Arial" w:cs="Arial"/>
          <w:lang w:val="es-ES_tradnl"/>
        </w:rPr>
        <w:t>En atención a que el valor del contrato corresponderá al valor obtenido en el evento de subasta, al momento de la adjudicación y la elaboración de la minuta del contrato, los valores de cada pago serán ajustados de conformidad con la oferta económica objeto de adjudicación</w:t>
      </w:r>
      <w:r w:rsidRPr="002469EF">
        <w:rPr>
          <w:rFonts w:ascii="Arial" w:hAnsi="Arial" w:cs="Arial"/>
          <w:lang w:val="es-ES_tradnl"/>
        </w:rPr>
        <w:t>.</w:t>
      </w:r>
    </w:p>
    <w:p w14:paraId="533158D8" w14:textId="77777777" w:rsidR="00611042" w:rsidRPr="002F59A7" w:rsidRDefault="00611042" w:rsidP="002F59A7">
      <w:pPr>
        <w:tabs>
          <w:tab w:val="left" w:pos="6743"/>
        </w:tabs>
        <w:spacing w:after="0" w:line="240" w:lineRule="auto"/>
        <w:jc w:val="both"/>
        <w:rPr>
          <w:rFonts w:ascii="Arial" w:hAnsi="Arial" w:cs="Arial"/>
          <w:lang w:val="es-ES_tradnl"/>
        </w:rPr>
      </w:pPr>
    </w:p>
    <w:p w14:paraId="0571BBC1" w14:textId="257A0A03" w:rsidR="000776E0" w:rsidRPr="00EF4AE2" w:rsidRDefault="00B03D08" w:rsidP="00EF4AE2">
      <w:pPr>
        <w:tabs>
          <w:tab w:val="left" w:pos="6743"/>
        </w:tabs>
        <w:spacing w:after="0" w:line="240" w:lineRule="auto"/>
        <w:jc w:val="both"/>
        <w:rPr>
          <w:rFonts w:ascii="Arial" w:eastAsia="Arial Narrow" w:hAnsi="Arial" w:cs="Arial"/>
          <w:color w:val="000000"/>
        </w:rPr>
      </w:pPr>
      <w:r w:rsidRPr="00EF4AE2">
        <w:rPr>
          <w:rFonts w:ascii="Arial" w:hAnsi="Arial" w:cs="Arial"/>
          <w:b/>
          <w:u w:val="single"/>
          <w:lang w:val="es-ES_tradnl" w:eastAsia="es-ES"/>
        </w:rPr>
        <w:t>QUINTA</w:t>
      </w:r>
      <w:r w:rsidR="0083514D" w:rsidRPr="00EF4AE2">
        <w:rPr>
          <w:rFonts w:ascii="Arial" w:hAnsi="Arial" w:cs="Arial"/>
          <w:b/>
          <w:u w:val="single"/>
          <w:lang w:val="es-ES_tradnl" w:eastAsia="es-ES"/>
        </w:rPr>
        <w:t>.-</w:t>
      </w:r>
      <w:r w:rsidR="0083514D" w:rsidRPr="00EF4AE2">
        <w:rPr>
          <w:rFonts w:ascii="Arial" w:hAnsi="Arial" w:cs="Arial"/>
          <w:b/>
          <w:lang w:val="es-ES_tradnl" w:eastAsia="es-ES"/>
        </w:rPr>
        <w:t xml:space="preserve"> </w:t>
      </w:r>
      <w:r w:rsidR="00FF6E7B" w:rsidRPr="00EF4AE2">
        <w:rPr>
          <w:rFonts w:ascii="Arial" w:hAnsi="Arial" w:cs="Arial"/>
          <w:b/>
          <w:color w:val="000000" w:themeColor="text1"/>
          <w:lang w:val="es-ES_tradnl" w:eastAsia="es-ES"/>
        </w:rPr>
        <w:t>DISPONIBILIDAD PRESUPUESTAL:</w:t>
      </w:r>
      <w:r w:rsidR="00FF6E7B" w:rsidRPr="00EF4AE2">
        <w:rPr>
          <w:rFonts w:ascii="Arial" w:hAnsi="Arial" w:cs="Arial"/>
          <w:color w:val="000000" w:themeColor="text1"/>
          <w:lang w:val="es-ES_tradnl" w:eastAsia="es-ES"/>
        </w:rPr>
        <w:t xml:space="preserve"> </w:t>
      </w:r>
      <w:r w:rsidR="00EF4AE2" w:rsidRPr="00EF4AE2">
        <w:rPr>
          <w:rFonts w:ascii="Arial" w:hAnsi="Arial" w:cs="Arial"/>
          <w:color w:val="000000" w:themeColor="text1"/>
          <w:lang w:val="es-ES_tradnl" w:eastAsia="es-ES"/>
        </w:rPr>
        <w:t>La presente contratación se encuentra amparada en el Certificado de Disponibilidad Presupuestal No. 1355 de fecha 14 de mayo de 2026, Rubro Presupuestal O230117320120240078– Concepto: O23201010030602 Instrumentos y aparatos de medición, verificación, análisis, de navegación y para otros fines (excepto instrumentos ópticos); instrumentos de control de procesos industriales, sus part, expedido por el (la) Responsable del Presupuesto de la Secretaría.</w:t>
      </w:r>
    </w:p>
    <w:p w14:paraId="6655D24D" w14:textId="77777777" w:rsidR="000776E0" w:rsidRPr="002F59A7" w:rsidRDefault="000776E0" w:rsidP="002F59A7">
      <w:pPr>
        <w:tabs>
          <w:tab w:val="left" w:pos="6743"/>
        </w:tabs>
        <w:spacing w:after="0" w:line="240" w:lineRule="auto"/>
        <w:jc w:val="both"/>
        <w:rPr>
          <w:rFonts w:ascii="Arial" w:hAnsi="Arial" w:cs="Arial"/>
          <w:b/>
          <w:color w:val="000000" w:themeColor="text1"/>
          <w:lang w:val="es-ES_tradnl" w:eastAsia="es-ES"/>
        </w:rPr>
      </w:pPr>
    </w:p>
    <w:p w14:paraId="769D96F4" w14:textId="2B160D88" w:rsidR="007578E4" w:rsidRPr="007578E4" w:rsidRDefault="00356B26" w:rsidP="007578E4">
      <w:pPr>
        <w:ind w:left="142" w:right="71"/>
        <w:jc w:val="both"/>
        <w:rPr>
          <w:rFonts w:ascii="Arial" w:eastAsia="Arial Narrow" w:hAnsi="Arial" w:cs="Arial"/>
        </w:rPr>
      </w:pPr>
      <w:r w:rsidRPr="002F59A7">
        <w:rPr>
          <w:rFonts w:ascii="Arial" w:hAnsi="Arial" w:cs="Arial"/>
          <w:b/>
          <w:color w:val="000000" w:themeColor="text1"/>
          <w:u w:val="single"/>
          <w:lang w:val="es-ES_tradnl" w:eastAsia="es-ES"/>
        </w:rPr>
        <w:lastRenderedPageBreak/>
        <w:t>S</w:t>
      </w:r>
      <w:r w:rsidR="00B03D08" w:rsidRPr="002F59A7">
        <w:rPr>
          <w:rFonts w:ascii="Arial" w:hAnsi="Arial" w:cs="Arial"/>
          <w:b/>
          <w:color w:val="000000" w:themeColor="text1"/>
          <w:u w:val="single"/>
          <w:lang w:val="es-ES_tradnl" w:eastAsia="es-ES"/>
        </w:rPr>
        <w:t>EXTA</w:t>
      </w:r>
      <w:r w:rsidR="00FF6E7B" w:rsidRPr="002F59A7">
        <w:rPr>
          <w:rFonts w:ascii="Arial" w:hAnsi="Arial" w:cs="Arial"/>
          <w:b/>
          <w:color w:val="000000" w:themeColor="text1"/>
          <w:u w:val="single"/>
          <w:lang w:val="es-ES_tradnl" w:eastAsia="es-ES"/>
        </w:rPr>
        <w:t>.-</w:t>
      </w:r>
      <w:r w:rsidR="0083514D" w:rsidRPr="002F59A7">
        <w:rPr>
          <w:rFonts w:ascii="Arial" w:hAnsi="Arial" w:cs="Arial"/>
          <w:b/>
          <w:color w:val="000000" w:themeColor="text1"/>
          <w:lang w:val="es-ES_tradnl" w:eastAsia="es-ES"/>
        </w:rPr>
        <w:t xml:space="preserve"> </w:t>
      </w:r>
      <w:r w:rsidR="00FF6E7B" w:rsidRPr="002F59A7">
        <w:rPr>
          <w:rFonts w:ascii="Arial" w:hAnsi="Arial" w:cs="Arial"/>
          <w:b/>
          <w:bCs/>
          <w:color w:val="000000" w:themeColor="text1"/>
          <w:lang w:val="es-ES_tradnl" w:eastAsia="es-ES"/>
        </w:rPr>
        <w:t>FORMA DE PAGO:</w:t>
      </w:r>
      <w:r w:rsidR="0082612B" w:rsidRPr="002F59A7">
        <w:rPr>
          <w:rFonts w:ascii="Arial" w:hAnsi="Arial" w:cs="Arial"/>
          <w:b/>
          <w:bCs/>
          <w:color w:val="000000" w:themeColor="text1"/>
          <w:lang w:val="es-ES_tradnl" w:eastAsia="es-ES"/>
        </w:rPr>
        <w:t xml:space="preserve"> </w:t>
      </w:r>
      <w:r w:rsidR="00366F8F" w:rsidRPr="002F59A7">
        <w:rPr>
          <w:rFonts w:ascii="Arial" w:hAnsi="Arial" w:cs="Arial"/>
          <w:b/>
          <w:bCs/>
          <w:color w:val="000000" w:themeColor="text1"/>
          <w:lang w:val="es-ES_tradnl" w:eastAsia="es-ES"/>
        </w:rPr>
        <w:t xml:space="preserve"> </w:t>
      </w:r>
      <w:r w:rsidR="007578E4" w:rsidRPr="007578E4">
        <w:rPr>
          <w:rFonts w:ascii="Arial" w:eastAsia="Arial Narrow" w:hAnsi="Arial" w:cs="Arial"/>
          <w:color w:val="000000"/>
        </w:rPr>
        <w:t xml:space="preserve">La SDA pagará </w:t>
      </w:r>
      <w:r w:rsidR="007578E4" w:rsidRPr="007578E4">
        <w:rPr>
          <w:rFonts w:ascii="Arial" w:eastAsia="Arial Narrow" w:hAnsi="Arial" w:cs="Arial"/>
        </w:rPr>
        <w:t xml:space="preserve">al contratista el valor del contrato en los siguientes términos: </w:t>
      </w:r>
    </w:p>
    <w:p w14:paraId="16B50CF9" w14:textId="77777777" w:rsidR="007578E4" w:rsidRPr="00260490" w:rsidRDefault="007578E4" w:rsidP="007578E4">
      <w:pPr>
        <w:ind w:left="142" w:right="71"/>
        <w:jc w:val="both"/>
        <w:rPr>
          <w:rFonts w:ascii="Arial" w:eastAsia="Arial Narrow" w:hAnsi="Arial" w:cs="Arial"/>
          <w:bCs/>
          <w:highlight w:val="yellow"/>
        </w:rPr>
      </w:pPr>
      <w:r w:rsidRPr="00260490">
        <w:rPr>
          <w:rFonts w:ascii="Arial" w:eastAsia="Arial Narrow" w:hAnsi="Arial" w:cs="Arial"/>
          <w:highlight w:val="yellow"/>
        </w:rPr>
        <w:t xml:space="preserve">El valor del contrato se pagará mediante </w:t>
      </w:r>
      <w:r w:rsidRPr="00260490">
        <w:rPr>
          <w:rFonts w:ascii="Arial" w:eastAsia="Arial Narrow" w:hAnsi="Arial" w:cs="Arial"/>
          <w:b/>
          <w:highlight w:val="yellow"/>
        </w:rPr>
        <w:t>DOS PAGOS</w:t>
      </w:r>
      <w:r w:rsidRPr="00260490">
        <w:rPr>
          <w:rFonts w:ascii="Arial" w:eastAsia="Arial Narrow" w:hAnsi="Arial" w:cs="Arial"/>
          <w:bCs/>
          <w:highlight w:val="yellow"/>
        </w:rPr>
        <w:t>, de la siguiente manera:</w:t>
      </w:r>
    </w:p>
    <w:p w14:paraId="3ABF6986" w14:textId="77777777" w:rsidR="007578E4" w:rsidRPr="00260490" w:rsidRDefault="007578E4" w:rsidP="007578E4">
      <w:pPr>
        <w:ind w:left="142" w:right="71"/>
        <w:jc w:val="both"/>
        <w:rPr>
          <w:rFonts w:ascii="Arial" w:eastAsia="Arial Narrow" w:hAnsi="Arial" w:cs="Arial"/>
          <w:bCs/>
          <w:highlight w:val="yellow"/>
        </w:rPr>
      </w:pPr>
    </w:p>
    <w:p w14:paraId="5C4014F1" w14:textId="77777777" w:rsidR="007578E4" w:rsidRPr="00260490" w:rsidRDefault="007578E4" w:rsidP="007578E4">
      <w:pPr>
        <w:pStyle w:val="Prrafodelista"/>
        <w:numPr>
          <w:ilvl w:val="0"/>
          <w:numId w:val="35"/>
        </w:numPr>
        <w:spacing w:after="200" w:line="276" w:lineRule="auto"/>
        <w:ind w:left="284" w:right="71" w:firstLine="0"/>
        <w:jc w:val="both"/>
        <w:rPr>
          <w:rFonts w:ascii="Arial" w:eastAsia="Arial Narrow" w:hAnsi="Arial" w:cs="Arial"/>
          <w:bCs/>
          <w:highlight w:val="yellow"/>
        </w:rPr>
      </w:pPr>
      <w:r w:rsidRPr="00260490">
        <w:rPr>
          <w:rFonts w:ascii="Arial" w:eastAsia="Arial Narrow" w:hAnsi="Arial" w:cs="Arial"/>
          <w:bCs/>
          <w:highlight w:val="yellow"/>
        </w:rPr>
        <w:t>Un primer pago por el valor de 1.856.400 contra la realización y recibo a satisfacción del m</w:t>
      </w:r>
      <w:r w:rsidRPr="00260490">
        <w:rPr>
          <w:rFonts w:ascii="Arial" w:eastAsia="Arial Narrow" w:hAnsi="Arial" w:cs="Arial"/>
          <w:color w:val="000000"/>
          <w:highlight w:val="yellow"/>
        </w:rPr>
        <w:t>antenimiento de los reguladores CGA660 recibidos a satisfacción.</w:t>
      </w:r>
    </w:p>
    <w:p w14:paraId="21704489" w14:textId="77777777" w:rsidR="007578E4" w:rsidRPr="00260490" w:rsidRDefault="007578E4" w:rsidP="007578E4">
      <w:pPr>
        <w:pStyle w:val="Prrafodelista"/>
        <w:numPr>
          <w:ilvl w:val="0"/>
          <w:numId w:val="35"/>
        </w:numPr>
        <w:spacing w:after="200" w:line="276" w:lineRule="auto"/>
        <w:ind w:left="142" w:right="71" w:firstLine="142"/>
        <w:jc w:val="both"/>
        <w:rPr>
          <w:rFonts w:ascii="Arial" w:eastAsia="Arial Narrow" w:hAnsi="Arial" w:cs="Arial"/>
          <w:bCs/>
          <w:highlight w:val="yellow"/>
        </w:rPr>
      </w:pPr>
      <w:r w:rsidRPr="00260490">
        <w:rPr>
          <w:rFonts w:ascii="Arial" w:eastAsia="Arial Narrow" w:hAnsi="Arial" w:cs="Arial"/>
          <w:bCs/>
          <w:highlight w:val="yellow"/>
        </w:rPr>
        <w:t>Un segundo pago por valor de 126.002.912 por concepto del suministro del 100% de los cilindros con los gases de referencia. De conformidad con las condiciones y especificaciones establecidas en la ficha de condiciones técnicas y las obligaciones del contrato.</w:t>
      </w:r>
    </w:p>
    <w:p w14:paraId="43F6790D" w14:textId="0811D168" w:rsidR="007578E4" w:rsidRPr="007578E4" w:rsidRDefault="007578E4" w:rsidP="007578E4">
      <w:pPr>
        <w:ind w:left="142" w:right="71"/>
        <w:jc w:val="both"/>
        <w:rPr>
          <w:rFonts w:ascii="Arial" w:eastAsia="Arial Narrow" w:hAnsi="Arial" w:cs="Arial"/>
        </w:rPr>
      </w:pPr>
      <w:r w:rsidRPr="007578E4">
        <w:rPr>
          <w:rFonts w:ascii="Arial" w:eastAsia="Arial Narrow" w:hAnsi="Arial" w:cs="Arial"/>
        </w:rPr>
        <w:t>Este pago debe ser presentado junto con la presentación de la factura y se hará efectivo previa programación del PAC y estará sujeto a la entrega de los siguientes documentos:</w:t>
      </w:r>
    </w:p>
    <w:p w14:paraId="618EBD5D"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Informe técnico y financiero de actividades debidamente aprobado y firmado por el supervisor del contrato.</w:t>
      </w:r>
    </w:p>
    <w:p w14:paraId="3C038A3A"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Documento denominado “Acta de recibo a satisfacción parcial expedido por el supervisor” o “</w:t>
      </w:r>
      <w:r w:rsidRPr="007578E4">
        <w:rPr>
          <w:rFonts w:ascii="Arial" w:eastAsia="Arial Narrow" w:hAnsi="Arial" w:cs="Arial"/>
          <w:i/>
        </w:rPr>
        <w:t xml:space="preserve">Acta de Recibo Parcial o Final e Informe De Supervisión”, </w:t>
      </w:r>
      <w:r w:rsidRPr="007578E4">
        <w:rPr>
          <w:rFonts w:ascii="Arial" w:eastAsia="Arial Narrow" w:hAnsi="Arial" w:cs="Arial"/>
        </w:rPr>
        <w:t>o el que haga sus veces, a la terminación del contrato.</w:t>
      </w:r>
    </w:p>
    <w:p w14:paraId="6EDAAD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 xml:space="preserve">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w:t>
      </w:r>
      <w:r w:rsidRPr="007578E4">
        <w:rPr>
          <w:rFonts w:ascii="Arial" w:eastAsia="Arial Narrow" w:hAnsi="Arial" w:cs="Arial"/>
          <w:i/>
        </w:rPr>
        <w:t>cuando se trate de personas jurídicas</w:t>
      </w:r>
      <w:r w:rsidRPr="007578E4">
        <w:rPr>
          <w:rFonts w:ascii="Arial" w:eastAsia="Arial Narrow" w:hAnsi="Arial" w:cs="Arial"/>
          <w:b/>
          <w:i/>
        </w:rPr>
        <w:t xml:space="preserve">. </w:t>
      </w:r>
    </w:p>
    <w:p w14:paraId="562DF8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cuenta de cobro o factura electrónica, según el caso,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w:t>
      </w:r>
      <w:r w:rsidRPr="007578E4">
        <w:rPr>
          <w:rFonts w:ascii="Arial" w:eastAsia="Arial Narrow" w:hAnsi="Arial" w:cs="Arial"/>
          <w:b/>
        </w:rPr>
        <w:t xml:space="preserve">. </w:t>
      </w:r>
      <w:r w:rsidRPr="007578E4">
        <w:rPr>
          <w:rFonts w:ascii="Arial" w:eastAsia="Arial Narrow" w:hAnsi="Arial" w:cs="Arial"/>
          <w:b/>
          <w:i/>
          <w:u w:val="single"/>
        </w:rPr>
        <w:t>(cuando aplique)</w:t>
      </w:r>
    </w:p>
    <w:p w14:paraId="3C922899" w14:textId="77777777" w:rsidR="007578E4" w:rsidRPr="007578E4" w:rsidRDefault="007578E4" w:rsidP="007578E4">
      <w:pPr>
        <w:pStyle w:val="Ttulo1"/>
        <w:spacing w:before="0" w:after="0"/>
        <w:ind w:right="338"/>
        <w:rPr>
          <w:rFonts w:ascii="Arial" w:hAnsi="Arial" w:cs="Arial"/>
          <w:sz w:val="28"/>
          <w:szCs w:val="28"/>
        </w:rPr>
      </w:pPr>
    </w:p>
    <w:p w14:paraId="134EE6A9" w14:textId="1AF72C48" w:rsidR="007578E4" w:rsidRPr="007578E4" w:rsidRDefault="007578E4" w:rsidP="007578E4">
      <w:pPr>
        <w:ind w:right="71"/>
        <w:jc w:val="both"/>
        <w:rPr>
          <w:rFonts w:ascii="Arial" w:eastAsia="Arial Narrow" w:hAnsi="Arial" w:cs="Arial"/>
        </w:rPr>
      </w:pPr>
      <w:r w:rsidRPr="007578E4">
        <w:rPr>
          <w:rFonts w:ascii="Arial" w:hAnsi="Arial" w:cs="Arial"/>
        </w:rPr>
        <w:t xml:space="preserve">        </w:t>
      </w:r>
      <w:r w:rsidRPr="007578E4">
        <w:rPr>
          <w:rFonts w:ascii="Arial" w:eastAsia="Arial Narrow" w:hAnsi="Arial" w:cs="Arial"/>
          <w:b/>
        </w:rPr>
        <w:t xml:space="preserve">Condiciones generales para el pago: </w:t>
      </w:r>
    </w:p>
    <w:p w14:paraId="54F3AA86"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Los pagos se efectuarán dentro de los treinta (30) días calendario </w:t>
      </w:r>
      <w:r w:rsidRPr="007578E4">
        <w:rPr>
          <w:rFonts w:ascii="Arial" w:eastAsia="Arial Narrow" w:hAnsi="Arial" w:cs="Arial"/>
        </w:rPr>
        <w:t>siguientes</w:t>
      </w:r>
      <w:r w:rsidRPr="007578E4">
        <w:rPr>
          <w:rFonts w:ascii="Arial" w:eastAsia="Arial Narrow" w:hAnsi="Arial" w:cs="Arial"/>
          <w:color w:val="000000"/>
        </w:rPr>
        <w:t xml:space="preserve"> a la correcta radicación de la factura electrónica con los respectivos documentos soporte, en cumplimiento de lo establecido en el artículo 16 del Decreto 189 de 2020. </w:t>
      </w:r>
    </w:p>
    <w:p w14:paraId="22E1BB4F"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Únicamente se pagarán los elementos y/o servicios efectivamente entregados y recibidos a satisfacción por parte del supervisor del contrato.</w:t>
      </w:r>
    </w:p>
    <w:p w14:paraId="48DB9D5D"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lastRenderedPageBreak/>
        <w:t>Junto a cada factura electrónica, el CONTRATISTA se compromete a adjuntar el certificado expedido por el revisor fiscal, en el que conste que se encuentra a paz y salvo en el pago de los aportes de sus empleados a los Sistemas de Seguridad Social en Salud, Pensión, ARL y aportes a SENA, ICBF y Caja de Compensación, de conformidad con lo dispuesto en el artículo 50 de la Ley 782 de 2002 y la Ley 1562 de 2012. (cuando aplique)</w:t>
      </w:r>
    </w:p>
    <w:p w14:paraId="2C30E68E"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Si la(s) factura(s) no ha(n) sido correctamente elaborada(s) o no se acompaña(n) los documentos requeridos para el pago, el término para </w:t>
      </w:r>
      <w:r w:rsidRPr="007578E4">
        <w:rPr>
          <w:rFonts w:ascii="Arial" w:eastAsia="Arial Narrow" w:hAnsi="Arial" w:cs="Arial"/>
        </w:rPr>
        <w:t>éste</w:t>
      </w:r>
      <w:r w:rsidRPr="007578E4">
        <w:rPr>
          <w:rFonts w:ascii="Arial" w:eastAsia="Arial Narrow" w:hAnsi="Arial" w:cs="Arial"/>
          <w:color w:val="000000"/>
        </w:rPr>
        <w:t xml:space="preserv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 (cuando aplique)</w:t>
      </w:r>
    </w:p>
    <w:p w14:paraId="6B09B365"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Las facturas deben estar diligenciadas en pesos colombianos, sin centavos. </w:t>
      </w:r>
    </w:p>
    <w:p w14:paraId="5ED9AEBC" w14:textId="17446807" w:rsidR="007578E4" w:rsidRPr="007578E4" w:rsidRDefault="007578E4" w:rsidP="007578E4">
      <w:pPr>
        <w:numPr>
          <w:ilvl w:val="0"/>
          <w:numId w:val="36"/>
        </w:numPr>
        <w:pBdr>
          <w:top w:val="nil"/>
          <w:left w:val="nil"/>
          <w:bottom w:val="nil"/>
          <w:right w:val="nil"/>
          <w:between w:val="nil"/>
        </w:pBdr>
        <w:spacing w:line="240" w:lineRule="auto"/>
        <w:ind w:right="110"/>
        <w:jc w:val="both"/>
        <w:rPr>
          <w:rFonts w:ascii="Arial" w:eastAsia="Arial Narrow" w:hAnsi="Arial" w:cs="Arial"/>
          <w:color w:val="808080"/>
        </w:rPr>
      </w:pPr>
      <w:r w:rsidRPr="007578E4">
        <w:rPr>
          <w:rFonts w:ascii="Arial" w:eastAsia="Arial Narrow" w:hAnsi="Arial" w:cs="Arial"/>
          <w:color w:val="000000"/>
        </w:rPr>
        <w:t>Los pagos serán realizados por medio de la Subdirección Financiera de la SDA, en pesos colombianos, a través de transferencia a la cuenta corriente o de ahorros que indique el CONTRATISTA, abierta en cualquiera de las entidades financieras afiliadas al Sistema Automático de Pagos, previos los descuentos de Ley.</w:t>
      </w:r>
    </w:p>
    <w:p w14:paraId="12874202" w14:textId="36578FD0" w:rsidR="007578E4" w:rsidRPr="007578E4" w:rsidRDefault="007578E4" w:rsidP="007578E4">
      <w:pPr>
        <w:pStyle w:val="Ttulo1"/>
        <w:ind w:left="284" w:right="338"/>
        <w:jc w:val="both"/>
        <w:rPr>
          <w:rFonts w:ascii="Arial" w:hAnsi="Arial" w:cs="Arial"/>
          <w:b w:val="0"/>
          <w:bCs/>
          <w:sz w:val="22"/>
          <w:szCs w:val="22"/>
        </w:rPr>
      </w:pPr>
      <w:r w:rsidRPr="007578E4">
        <w:rPr>
          <w:rFonts w:ascii="Arial" w:hAnsi="Arial" w:cs="Arial"/>
          <w:b w:val="0"/>
          <w:sz w:val="22"/>
          <w:szCs w:val="22"/>
        </w:rPr>
        <w:t>El contratista asume los costos establecidos para la ejecución del contrato, así como retenciones, tasas y contribuciones de orden nacional y distrital a qué hubiese lugar. Adicional a ello, se efectuarán descuentos de 3.6%, correspondientes a las estampillas distritales,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56"/>
        <w:gridCol w:w="1644"/>
        <w:gridCol w:w="1857"/>
        <w:gridCol w:w="2101"/>
      </w:tblGrid>
      <w:tr w:rsidR="007578E4" w:rsidRPr="002650BE" w14:paraId="45168E2D" w14:textId="77777777" w:rsidTr="002650BE">
        <w:trPr>
          <w:trHeight w:val="229"/>
          <w:jc w:val="center"/>
        </w:trPr>
        <w:tc>
          <w:tcPr>
            <w:tcW w:w="1356" w:type="dxa"/>
            <w:shd w:val="clear" w:color="auto" w:fill="A6A6A6"/>
            <w:vAlign w:val="center"/>
          </w:tcPr>
          <w:p w14:paraId="69FBFD0C"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Concepto</w:t>
            </w:r>
          </w:p>
        </w:tc>
        <w:tc>
          <w:tcPr>
            <w:tcW w:w="1644" w:type="dxa"/>
            <w:shd w:val="clear" w:color="auto" w:fill="A6A6A6"/>
            <w:vAlign w:val="center"/>
          </w:tcPr>
          <w:p w14:paraId="0327A9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Valor/ Porcentaje</w:t>
            </w:r>
          </w:p>
        </w:tc>
        <w:tc>
          <w:tcPr>
            <w:tcW w:w="1857" w:type="dxa"/>
            <w:shd w:val="clear" w:color="auto" w:fill="A6A6A6"/>
            <w:vAlign w:val="center"/>
          </w:tcPr>
          <w:p w14:paraId="23A41B8D"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Periodicidad del pago</w:t>
            </w:r>
          </w:p>
        </w:tc>
        <w:tc>
          <w:tcPr>
            <w:tcW w:w="2101" w:type="dxa"/>
            <w:shd w:val="clear" w:color="auto" w:fill="A6A6A6"/>
            <w:vAlign w:val="center"/>
          </w:tcPr>
          <w:p w14:paraId="69C1A652"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Fuente</w:t>
            </w:r>
          </w:p>
        </w:tc>
      </w:tr>
      <w:tr w:rsidR="007578E4" w:rsidRPr="002650BE" w14:paraId="29DDEBD1" w14:textId="77777777" w:rsidTr="002650BE">
        <w:trPr>
          <w:trHeight w:val="628"/>
          <w:jc w:val="center"/>
        </w:trPr>
        <w:tc>
          <w:tcPr>
            <w:tcW w:w="1356" w:type="dxa"/>
            <w:vAlign w:val="center"/>
          </w:tcPr>
          <w:p w14:paraId="0D592DE4"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Rete ICA</w:t>
            </w:r>
          </w:p>
        </w:tc>
        <w:tc>
          <w:tcPr>
            <w:tcW w:w="1644" w:type="dxa"/>
            <w:vAlign w:val="center"/>
          </w:tcPr>
          <w:p w14:paraId="314239A1"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1,1040%</w:t>
            </w:r>
          </w:p>
        </w:tc>
        <w:tc>
          <w:tcPr>
            <w:tcW w:w="1857" w:type="dxa"/>
            <w:vAlign w:val="center"/>
          </w:tcPr>
          <w:p w14:paraId="54A998FF"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IVA</w:t>
            </w:r>
          </w:p>
        </w:tc>
        <w:tc>
          <w:tcPr>
            <w:tcW w:w="2101" w:type="dxa"/>
            <w:vAlign w:val="center"/>
          </w:tcPr>
          <w:p w14:paraId="095F61BB"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Estatuto Tributario</w:t>
            </w:r>
          </w:p>
          <w:p w14:paraId="2B34F669"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p>
        </w:tc>
      </w:tr>
      <w:tr w:rsidR="007578E4" w:rsidRPr="002650BE" w14:paraId="1CC16880" w14:textId="77777777" w:rsidTr="002650BE">
        <w:trPr>
          <w:trHeight w:val="753"/>
          <w:jc w:val="center"/>
        </w:trPr>
        <w:tc>
          <w:tcPr>
            <w:tcW w:w="1356" w:type="dxa"/>
            <w:vAlign w:val="center"/>
          </w:tcPr>
          <w:p w14:paraId="41AC8A5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Pro Adulto Mayor</w:t>
            </w:r>
          </w:p>
        </w:tc>
        <w:tc>
          <w:tcPr>
            <w:tcW w:w="1644" w:type="dxa"/>
            <w:vAlign w:val="center"/>
          </w:tcPr>
          <w:p w14:paraId="134313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2%</w:t>
            </w:r>
          </w:p>
        </w:tc>
        <w:tc>
          <w:tcPr>
            <w:tcW w:w="1857" w:type="dxa"/>
            <w:vAlign w:val="center"/>
          </w:tcPr>
          <w:p w14:paraId="0F55B96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6B73036"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0807AB9B" w14:textId="77777777" w:rsidTr="002650BE">
        <w:trPr>
          <w:trHeight w:val="881"/>
          <w:jc w:val="center"/>
        </w:trPr>
        <w:tc>
          <w:tcPr>
            <w:tcW w:w="1356" w:type="dxa"/>
            <w:vAlign w:val="center"/>
          </w:tcPr>
          <w:p w14:paraId="42D2CB05"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Pro Cultura</w:t>
            </w:r>
          </w:p>
        </w:tc>
        <w:tc>
          <w:tcPr>
            <w:tcW w:w="1644" w:type="dxa"/>
            <w:vAlign w:val="center"/>
          </w:tcPr>
          <w:p w14:paraId="2BC35476"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w:t>
            </w:r>
          </w:p>
        </w:tc>
        <w:tc>
          <w:tcPr>
            <w:tcW w:w="1857" w:type="dxa"/>
            <w:vAlign w:val="center"/>
          </w:tcPr>
          <w:p w14:paraId="7F8BFDF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389A06E7"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615C643D" w14:textId="77777777" w:rsidTr="002650BE">
        <w:trPr>
          <w:trHeight w:val="114"/>
          <w:jc w:val="center"/>
        </w:trPr>
        <w:tc>
          <w:tcPr>
            <w:tcW w:w="1356" w:type="dxa"/>
            <w:vAlign w:val="center"/>
          </w:tcPr>
          <w:p w14:paraId="294F0B10"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Universidad</w:t>
            </w:r>
          </w:p>
          <w:p w14:paraId="58682FAA"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lastRenderedPageBreak/>
              <w:t>Francisco José de Caldas</w:t>
            </w:r>
          </w:p>
        </w:tc>
        <w:tc>
          <w:tcPr>
            <w:tcW w:w="1644" w:type="dxa"/>
            <w:vAlign w:val="center"/>
          </w:tcPr>
          <w:p w14:paraId="2FF97835"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lastRenderedPageBreak/>
              <w:t>1.1%</w:t>
            </w:r>
          </w:p>
        </w:tc>
        <w:tc>
          <w:tcPr>
            <w:tcW w:w="1857" w:type="dxa"/>
            <w:vAlign w:val="center"/>
          </w:tcPr>
          <w:p w14:paraId="10854ED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52F444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 xml:space="preserve">Acuerdo Concejo de Bogotá y Artículo 462-1 </w:t>
            </w:r>
            <w:r w:rsidRPr="002650BE">
              <w:rPr>
                <w:rFonts w:ascii="Arial" w:eastAsia="Arial Narrow" w:hAnsi="Arial" w:cs="Arial"/>
                <w:color w:val="000000"/>
                <w:sz w:val="16"/>
                <w:szCs w:val="16"/>
                <w:highlight w:val="white"/>
              </w:rPr>
              <w:lastRenderedPageBreak/>
              <w:t>Estatuto Tributario Nacional.</w:t>
            </w:r>
          </w:p>
        </w:tc>
      </w:tr>
      <w:tr w:rsidR="007578E4" w:rsidRPr="002650BE" w14:paraId="17ED5524" w14:textId="77777777" w:rsidTr="002650BE">
        <w:trPr>
          <w:trHeight w:val="114"/>
          <w:jc w:val="center"/>
        </w:trPr>
        <w:tc>
          <w:tcPr>
            <w:tcW w:w="1356" w:type="dxa"/>
            <w:vAlign w:val="center"/>
          </w:tcPr>
          <w:p w14:paraId="307E5453"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lastRenderedPageBreak/>
              <w:t xml:space="preserve">Impuesto del Timbre </w:t>
            </w:r>
          </w:p>
        </w:tc>
        <w:tc>
          <w:tcPr>
            <w:tcW w:w="1644" w:type="dxa"/>
            <w:vAlign w:val="center"/>
          </w:tcPr>
          <w:p w14:paraId="7975B7A9"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 cuantía debe ser superior a 6.000 UVT</w:t>
            </w:r>
          </w:p>
        </w:tc>
        <w:tc>
          <w:tcPr>
            <w:tcW w:w="1857" w:type="dxa"/>
            <w:vAlign w:val="center"/>
          </w:tcPr>
          <w:p w14:paraId="3413C17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Valor del contrato (suscripción) </w:t>
            </w:r>
          </w:p>
        </w:tc>
        <w:tc>
          <w:tcPr>
            <w:tcW w:w="2101" w:type="dxa"/>
            <w:vAlign w:val="center"/>
          </w:tcPr>
          <w:p w14:paraId="74F28BE2"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highlight w:val="white"/>
              </w:rPr>
            </w:pPr>
            <w:r w:rsidRPr="002650BE">
              <w:rPr>
                <w:rFonts w:ascii="Arial" w:eastAsia="Arial Narrow" w:hAnsi="Arial" w:cs="Arial"/>
                <w:color w:val="000000"/>
                <w:sz w:val="16"/>
                <w:szCs w:val="16"/>
              </w:rPr>
              <w:t>Decreto 175 de 2025</w:t>
            </w:r>
          </w:p>
        </w:tc>
      </w:tr>
    </w:tbl>
    <w:p w14:paraId="0C520EC7"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1. Es importante tener en consideración la responsabilidad del proveedor del servicio ante las autoridades tributarias, esto es si son denominados autorretenedores y/o Grandes contribuyentes y/o responsables del impuesto a las ventas.</w:t>
      </w:r>
    </w:p>
    <w:p w14:paraId="430DABCE" w14:textId="77777777" w:rsidR="007578E4" w:rsidRPr="007578E4" w:rsidRDefault="007578E4" w:rsidP="007578E4">
      <w:pPr>
        <w:pStyle w:val="Ttulo1"/>
        <w:spacing w:before="0" w:after="0"/>
        <w:ind w:right="338"/>
        <w:jc w:val="both"/>
        <w:rPr>
          <w:rFonts w:ascii="Arial" w:hAnsi="Arial" w:cs="Arial"/>
          <w:b w:val="0"/>
          <w:bCs/>
          <w:sz w:val="22"/>
          <w:szCs w:val="22"/>
        </w:rPr>
      </w:pPr>
    </w:p>
    <w:p w14:paraId="7E84CA8F"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2. Para el caso del Rete ICA, se debe tener en cuenta la territorialidad del proveedor y la actividad económica que ejerce, ya que la tarifa es diferente entre actividades.</w:t>
      </w:r>
    </w:p>
    <w:p w14:paraId="475BD027" w14:textId="77777777" w:rsidR="007578E4" w:rsidRPr="007578E4" w:rsidRDefault="007578E4" w:rsidP="007578E4">
      <w:pPr>
        <w:pStyle w:val="Ttulo1"/>
        <w:spacing w:before="0" w:after="0"/>
        <w:ind w:right="338"/>
        <w:jc w:val="both"/>
        <w:rPr>
          <w:rFonts w:ascii="Arial" w:hAnsi="Arial" w:cs="Arial"/>
          <w:b w:val="0"/>
          <w:bCs/>
          <w:sz w:val="22"/>
          <w:szCs w:val="22"/>
        </w:rPr>
      </w:pPr>
    </w:p>
    <w:p w14:paraId="312B379A" w14:textId="636CE41F" w:rsidR="00F838BE" w:rsidRPr="005B3CFF" w:rsidRDefault="007578E4" w:rsidP="005B3CFF">
      <w:pPr>
        <w:pStyle w:val="Ttulo1"/>
        <w:spacing w:before="0" w:after="0"/>
        <w:ind w:right="338"/>
        <w:jc w:val="both"/>
        <w:rPr>
          <w:rFonts w:ascii="Arial" w:hAnsi="Arial" w:cs="Arial"/>
          <w:b w:val="0"/>
          <w:bCs/>
          <w:sz w:val="22"/>
          <w:szCs w:val="22"/>
        </w:rPr>
      </w:pPr>
      <w:r w:rsidRPr="007578E4">
        <w:rPr>
          <w:rFonts w:ascii="Arial" w:hAnsi="Arial" w:cs="Arial"/>
          <w:b w:val="0"/>
          <w:sz w:val="22"/>
          <w:szCs w:val="22"/>
        </w:rPr>
        <w:t xml:space="preserve">Nota 3. Para el caso del impuesto del Timbre, se deberá tener en cuenta el valor final del contrato a suscribir.  </w:t>
      </w:r>
    </w:p>
    <w:p w14:paraId="1ECA89B3" w14:textId="77777777" w:rsidR="00CC3764" w:rsidRPr="002F59A7" w:rsidRDefault="00CC3764" w:rsidP="002F59A7">
      <w:pPr>
        <w:tabs>
          <w:tab w:val="left" w:pos="6743"/>
        </w:tabs>
        <w:spacing w:after="0" w:line="240" w:lineRule="auto"/>
        <w:jc w:val="both"/>
        <w:rPr>
          <w:rFonts w:ascii="Arial" w:hAnsi="Arial" w:cs="Arial"/>
          <w:b/>
          <w:color w:val="000000" w:themeColor="text1"/>
          <w:u w:val="single"/>
          <w:lang w:val="es-ES_tradnl" w:eastAsia="es-ES"/>
        </w:rPr>
      </w:pPr>
    </w:p>
    <w:p w14:paraId="1E8F4ABE" w14:textId="23289D57" w:rsidR="005B3CFF" w:rsidRPr="005B3CFF" w:rsidRDefault="005B3CFF" w:rsidP="005B3CFF">
      <w:pPr>
        <w:spacing w:after="0" w:line="240" w:lineRule="auto"/>
        <w:jc w:val="both"/>
        <w:rPr>
          <w:rFonts w:ascii="Arial" w:eastAsia="Arial Narrow" w:hAnsi="Arial" w:cs="Arial"/>
          <w:bCs/>
          <w:color w:val="000000"/>
        </w:rPr>
      </w:pPr>
      <w:r w:rsidRPr="002F59A7">
        <w:rPr>
          <w:rFonts w:ascii="Arial" w:hAnsi="Arial" w:cs="Arial"/>
          <w:b/>
          <w:color w:val="000000" w:themeColor="text1"/>
          <w:u w:val="single"/>
          <w:lang w:val="es-ES_tradnl" w:eastAsia="es-ES"/>
        </w:rPr>
        <w:t>SÉPTIMA. -</w:t>
      </w:r>
      <w:r w:rsidR="00366F8F" w:rsidRPr="002F59A7">
        <w:rPr>
          <w:rFonts w:ascii="Arial" w:hAnsi="Arial" w:cs="Arial"/>
          <w:b/>
          <w:color w:val="000000" w:themeColor="text1"/>
          <w:lang w:val="es-ES_tradnl" w:eastAsia="es-ES"/>
        </w:rPr>
        <w:t xml:space="preserve"> </w:t>
      </w:r>
      <w:r w:rsidR="00366F8F" w:rsidRPr="002F59A7">
        <w:rPr>
          <w:rFonts w:ascii="Arial" w:eastAsiaTheme="minorHAnsi" w:hAnsi="Arial" w:cs="Arial"/>
          <w:b/>
          <w:bCs/>
          <w:color w:val="000000"/>
          <w:lang w:val="es-ES_tradnl" w:eastAsia="en-US"/>
        </w:rPr>
        <w:t xml:space="preserve"> </w:t>
      </w:r>
      <w:r w:rsidR="003B7722" w:rsidRPr="002F59A7">
        <w:rPr>
          <w:rFonts w:ascii="Arial" w:hAnsi="Arial" w:cs="Arial"/>
          <w:b/>
          <w:bCs/>
          <w:lang w:val="es-ES_tradnl" w:eastAsia="es-ES"/>
        </w:rPr>
        <w:t>OBLIGACIONES GENERALES DEL CONTRATISTA</w:t>
      </w:r>
      <w:r w:rsidR="002D6A50" w:rsidRPr="002F59A7">
        <w:rPr>
          <w:rFonts w:ascii="Arial" w:hAnsi="Arial" w:cs="Arial"/>
          <w:b/>
          <w:bCs/>
          <w:lang w:val="es-ES_tradnl" w:eastAsia="es-ES"/>
        </w:rPr>
        <w:t>:</w:t>
      </w:r>
      <w:bookmarkStart w:id="4" w:name="_Hlk132277974"/>
      <w:r w:rsidR="003A0204" w:rsidRPr="002F59A7">
        <w:rPr>
          <w:rFonts w:ascii="Arial" w:hAnsi="Arial" w:cs="Arial"/>
          <w:b/>
          <w:bCs/>
          <w:lang w:val="es-ES_tradnl" w:eastAsia="es-ES"/>
        </w:rPr>
        <w:t xml:space="preserve"> </w:t>
      </w:r>
      <w:bookmarkEnd w:id="4"/>
      <w:r w:rsidR="002378D3" w:rsidRPr="002F59A7">
        <w:rPr>
          <w:rFonts w:ascii="Arial" w:eastAsia="Arial Narrow" w:hAnsi="Arial" w:cs="Arial"/>
          <w:bCs/>
          <w:color w:val="000000"/>
        </w:rPr>
        <w:t>En desarrollo del objeto del contrato, el CONTRATISTA además de las obligaciones establecidas en el artículo 5 de la Ley 80 de 1993, se obliga para con la SECRETARÍA DISTRITAL DE AMBIENTE a cumplir las siguientes:</w:t>
      </w:r>
    </w:p>
    <w:p w14:paraId="7A33125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El contratista se obliga a cumplir las disposiciones constitucionales, legales y reglamentarias aplicables a la contratación estatal, así como las políticas, manuales y lineamientos internos de la entidad.</w:t>
      </w:r>
    </w:p>
    <w:p w14:paraId="1452AF94"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Actuar con buena fe y diligencia, responder por los daños que cause por acción u omisión y ejecutar el contrato con autonomía e independencia</w:t>
      </w:r>
    </w:p>
    <w:p w14:paraId="432687DF"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el objeto del contrato, entregar los informes o productos relacionados, y publicar los informes en SECOP II, una vez sean recibidos a satisfacción por parte del supervisor, para el pago respectivo. </w:t>
      </w:r>
    </w:p>
    <w:p w14:paraId="38375E5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Dar cumplimiento a las obligaciones del Sistema de Seguridad Social Integral y presentar los documentos respectivos que así lo acrediten, conforme con lo establecido en el artículo 50 de la Ley 789 de 2002, en la Ley 828 de 2003, la Ley 1562 de 2012, Decreto Nacional 1072 de 2015, Ley 1955 de 2019 y demás normas que regulen la materia. </w:t>
      </w:r>
    </w:p>
    <w:p w14:paraId="3F29F6E8"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Reportar al supervisor, de manera inmediata, cualquier novedad o anomalía que pueda afectar la ejecución del contrato. </w:t>
      </w:r>
    </w:p>
    <w:p w14:paraId="47F205F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Responder por la salvaguarda y preservación de los insumos, información generada, herramientas, implementación, inventarios y/o materiales que sean puestos a su disposición para la prestación del servicio objeto del contrato y entregarlos a la terminación del contrato. </w:t>
      </w:r>
    </w:p>
    <w:p w14:paraId="2ADA91FE"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Abstenerse de abandonar la ejecución del contrato de manera intempestiva, </w:t>
      </w:r>
      <w:r w:rsidRPr="005B3CFF">
        <w:rPr>
          <w:rFonts w:ascii="Arial" w:eastAsiaTheme="minorEastAsia" w:hAnsi="Arial" w:cs="Arial"/>
          <w:lang w:val="es-ES_tradnl" w:eastAsia="es-ES"/>
        </w:rPr>
        <w:lastRenderedPageBreak/>
        <w:t xml:space="preserve">salvo en los eventos de fuerza mayor o caso fortuito, por lo tanto, para la terminación anticipada o cesión del contrato deberá avisar con mínimo diez (10) días hábiles de anticipación con el fin de realizar la entrega a satisfacción de su gestión a la SDA. </w:t>
      </w:r>
    </w:p>
    <w:p w14:paraId="1E1F93E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Atender los requerimientos del supervisor, así como conocer y dar aplicación a los procedimientos e implementar los formatos establecidos por el Sistema Integrado de Gestión, que se requieran para el desarrollo de las actividades contractuales. </w:t>
      </w:r>
    </w:p>
    <w:p w14:paraId="3C796AC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Entregar los archivos físicos, digitales y electrónicos de la información relativa a las operaciones, actividades y demás realizadas producto de la ejecución contractual, garantizando su conservación, preservación y confidencialidad, CUANDO APLIQUE.</w:t>
      </w:r>
    </w:p>
    <w:p w14:paraId="1901D259"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 </w:t>
      </w:r>
    </w:p>
    <w:p w14:paraId="75EF5E72"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Informar oportunamente al supervisor acerca de los peligros y riesgos latentes en su sitio de trabajo ya sea en las instalaciones de la SDA o en el caso de la prestación del servicio, CUANDO APLIQUE. </w:t>
      </w:r>
    </w:p>
    <w:p w14:paraId="7B072B8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 </w:t>
      </w:r>
    </w:p>
    <w:p w14:paraId="5D1CE9E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Prestar los servicios contratados con autonomía e independencia, CUANDO APLIQUE.</w:t>
      </w:r>
    </w:p>
    <w:p w14:paraId="39451383"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Incorporar en el diseño y el desarrollo de plataformas, aplicativos web y sistemas de información, así como en la producción de contenidos gráficos y audiovisuales de la Secretaría Distrital de Ambiente, criterios de accesibilidad y usabilidad para dar cumplimiento a los lineamientos señalados en la Ley 1712 de 2014 y en la Resolución MINTIC 1519 de 2020 y su anexo 1, CUANDO APLIQUE.</w:t>
      </w:r>
    </w:p>
    <w:p w14:paraId="2A0A59F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Radicar su factura previamente validada por la DIAN, para el caso en que se encuentre obligado a presentar facturación electrónica, lo cual será requisito necesario para el pago conforme con las disposiciones señaladas en el Decreto Nacional 358 del 5 de marzo de 2020, en concordancia con lo dispuesto en la Resolución No. 000042 del 5 de mayo de 2020 y la Directiva Presidencial No. 09 del 17 de septiembre de 2020. </w:t>
      </w:r>
    </w:p>
    <w:p w14:paraId="6A2A163F"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 CUANDO APLIQUE. </w:t>
      </w:r>
    </w:p>
    <w:p w14:paraId="6BA44D98"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lastRenderedPageBreak/>
        <w:t>A fin de garantizar la seguridad de la información y mitigar la fuga de conocimiento a la que tenga acceso o produzca en el desarrollo del contrato entregar inventariados, al supervisor de su contrato, los archivos, expedientes y demás documentos, tanto físicos como digitales, que tenga a su cargo en virtud del desarrollo del presente contrato, entrega que deberá hacer de acuerdo con los procedimientos del SDA, CUANDO APLIQUE.</w:t>
      </w:r>
    </w:p>
    <w:p w14:paraId="1941B0D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Apoyar a LA SECRETARÍA con la disponibilidad que le sea requerida para responder las emergencias responsabilidad de la entidad, según lo establecido en la Estrategia Institucional de Respuesta (EIR), CUANDO APLIQUE.</w:t>
      </w:r>
    </w:p>
    <w:p w14:paraId="0829DBE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Dar estricto cumplimiento al Ideario Ético del Distrito expedido por la Alcaldía Mayor de Bogotá D.C., así como a todas las normas que en materia de ética y valores que sean expedidas por la Secretaría Distrital de Ambiente en la ejecución del contrato, CUANDO APLIQUE.</w:t>
      </w:r>
    </w:p>
    <w:p w14:paraId="48E53449"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w:t>
      </w:r>
      <w:r w:rsidRPr="005B3CFF">
        <w:rPr>
          <w:rFonts w:ascii="Arial" w:eastAsiaTheme="minorEastAsia" w:hAnsi="Arial" w:cs="Arial"/>
          <w:i/>
          <w:iCs/>
          <w:lang w:val="es-ES_tradnl" w:eastAsia="es-ES"/>
        </w:rPr>
        <w:t>or el cual se adopta el Mecanismo Articulador para el Abordaje Integral de las Violencias por Razones de Sexo y Género, de las mujeres, niños, niñas y adolescentes, como estrategia de gestión en salud pública y se dictan disposiciones para su implementación</w:t>
      </w:r>
      <w:r w:rsidRPr="005B3CFF">
        <w:rPr>
          <w:rFonts w:ascii="Arial" w:eastAsiaTheme="minorEastAsia" w:hAnsi="Arial" w:cs="Arial"/>
          <w:lang w:val="es-ES_tradnl" w:eastAsia="es-ES"/>
        </w:rPr>
        <w:t>”.</w:t>
      </w:r>
    </w:p>
    <w:p w14:paraId="1C139D6D"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w:t>
      </w:r>
      <w:r w:rsidRPr="005B3CFF">
        <w:rPr>
          <w:rFonts w:ascii="Arial" w:eastAsiaTheme="minorEastAsia" w:hAnsi="Arial" w:cs="Arial"/>
          <w:i/>
          <w:iCs/>
          <w:lang w:val="es-ES_tradnl" w:eastAsia="es-ES"/>
        </w:rPr>
        <w:t>Por medio del cual se promueve el uso del lenguaje incluyente</w:t>
      </w:r>
      <w:r w:rsidRPr="005B3CFF">
        <w:rPr>
          <w:rFonts w:ascii="Arial" w:eastAsiaTheme="minorEastAsia" w:hAnsi="Arial" w:cs="Arial"/>
          <w:lang w:val="es-ES_tradnl" w:eastAsia="es-ES"/>
        </w:rPr>
        <w:t>”.</w:t>
      </w:r>
    </w:p>
    <w:p w14:paraId="378B2E5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Constituir y publicar en la plataforma del SECOP II las garantías requeridas dentro del plazo establecido en esta.</w:t>
      </w:r>
    </w:p>
    <w:p w14:paraId="717CE3D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Mantener actualizadas las garantías tanto en sus modificaciones como hasta la liquidación del contrato, según corresponda.</w:t>
      </w:r>
    </w:p>
    <w:p w14:paraId="5F3CB59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lang w:val="es-ES_tradnl" w:eastAsia="es-ES"/>
        </w:rPr>
        <w:t xml:space="preserve">En caso de que en el presente documento se establezcan medidas afirmativas para promover la participación de las mujeres en la contratación distrital (CUANDO APLIQUE), estas deberán aplicarse y cumplirse conforme a lo dispuesto en el </w:t>
      </w:r>
      <w:r w:rsidRPr="005B3CFF">
        <w:rPr>
          <w:rFonts w:ascii="Arial" w:eastAsiaTheme="minorEastAsia" w:hAnsi="Arial" w:cs="Arial"/>
          <w:i/>
          <w:iCs/>
          <w:lang w:val="es-ES_tradnl" w:eastAsia="es-ES"/>
        </w:rPr>
        <w:t>Decreto Distrital 643 de 2025 y demás normativa que lo modifique o complemente.</w:t>
      </w:r>
    </w:p>
    <w:p w14:paraId="370E8A9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i/>
          <w:iCs/>
          <w:lang w:val="es-ES_tradnl" w:eastAsia="es-ES"/>
        </w:rPr>
        <w:t xml:space="preserve">En caso de que en el presente documento se establezcan disposiciones orientadas a promover la vinculación, para la ejecución del contrato (CUANDO </w:t>
      </w:r>
      <w:r w:rsidRPr="005B3CFF">
        <w:rPr>
          <w:rFonts w:ascii="Arial" w:eastAsiaTheme="minorEastAsia" w:hAnsi="Arial" w:cs="Arial"/>
          <w:i/>
          <w:iCs/>
          <w:lang w:val="es-ES_tradnl" w:eastAsia="es-ES"/>
        </w:rPr>
        <w:lastRenderedPageBreak/>
        <w:t>APLIQUE), de personas en condición de vulnerabilidad, estas deberán aplicarse y cumplirse de conformidad con lo dispuesto en el artículo 3 del Decreto 1860 de 202</w:t>
      </w:r>
    </w:p>
    <w:p w14:paraId="43E69F10" w14:textId="77777777" w:rsidR="005B3CFF" w:rsidRPr="005B3CFF" w:rsidRDefault="005B3CFF" w:rsidP="005B3CFF">
      <w:pPr>
        <w:pStyle w:val="Prrafodelista"/>
        <w:widowControl w:val="0"/>
        <w:numPr>
          <w:ilvl w:val="0"/>
          <w:numId w:val="38"/>
        </w:numPr>
        <w:autoSpaceDE w:val="0"/>
        <w:autoSpaceDN w:val="0"/>
        <w:spacing w:after="0" w:line="240" w:lineRule="auto"/>
        <w:contextualSpacing w:val="0"/>
        <w:rPr>
          <w:rFonts w:ascii="Arial" w:hAnsi="Arial" w:cs="Arial"/>
          <w:lang w:val="es-CO" w:eastAsia="es-ES"/>
        </w:rPr>
      </w:pPr>
      <w:r w:rsidRPr="005B3CFF">
        <w:rPr>
          <w:rFonts w:ascii="Arial" w:eastAsiaTheme="minorEastAsia" w:hAnsi="Arial" w:cs="Arial"/>
          <w:i/>
          <w:iCs/>
          <w:lang w:val="es-ES_tradnl" w:eastAsia="es-ES"/>
        </w:rPr>
        <w:t>En caso de que en el presente</w:t>
      </w:r>
      <w:r w:rsidRPr="005B3CFF">
        <w:rPr>
          <w:rFonts w:ascii="Arial" w:eastAsiaTheme="minorEastAsia" w:hAnsi="Arial" w:cs="Arial"/>
          <w:lang w:val="es-ES_tradnl" w:eastAsia="es-ES"/>
        </w:rPr>
        <w:t xml:space="preserve"> documento se establezcan obligaciones, incentivos o puntajes (CUANDO APLIQUE) asociados a criterios sociales éstas deberán aplicarse y cumplirse de conformidad con lo dispuesto en el Decreto 142 de 2023.</w:t>
      </w:r>
    </w:p>
    <w:p w14:paraId="3AD94E9A" w14:textId="77777777" w:rsidR="005B3CFF" w:rsidRPr="002F59A7" w:rsidRDefault="005B3CFF" w:rsidP="002F59A7">
      <w:pPr>
        <w:spacing w:after="0" w:line="240" w:lineRule="auto"/>
        <w:jc w:val="both"/>
        <w:rPr>
          <w:rFonts w:ascii="Arial" w:eastAsia="Arial Narrow" w:hAnsi="Arial" w:cs="Arial"/>
          <w:color w:val="000000"/>
        </w:rPr>
      </w:pPr>
    </w:p>
    <w:p w14:paraId="542AEEDF" w14:textId="376F4F1A" w:rsidR="00764D83" w:rsidRPr="002F59A7" w:rsidRDefault="00A331C9" w:rsidP="002F59A7">
      <w:pPr>
        <w:spacing w:after="0" w:line="240" w:lineRule="auto"/>
        <w:jc w:val="both"/>
        <w:rPr>
          <w:rFonts w:ascii="Arial" w:eastAsiaTheme="minorHAnsi" w:hAnsi="Arial" w:cs="Arial"/>
          <w:lang w:eastAsia="en-US"/>
        </w:rPr>
      </w:pPr>
      <w:r>
        <w:rPr>
          <w:rFonts w:ascii="Arial" w:hAnsi="Arial" w:cs="Arial"/>
          <w:b/>
          <w:bCs/>
          <w:u w:val="single"/>
          <w:lang w:val="es-ES_tradnl" w:eastAsia="es-ES"/>
        </w:rPr>
        <w:t>OCTAVA</w:t>
      </w:r>
      <w:r w:rsidR="000E47FA" w:rsidRPr="002F59A7">
        <w:rPr>
          <w:rFonts w:ascii="Arial" w:hAnsi="Arial" w:cs="Arial"/>
          <w:b/>
          <w:bCs/>
          <w:u w:val="single"/>
          <w:lang w:val="es-ES_tradnl" w:eastAsia="es-ES"/>
        </w:rPr>
        <w:t>.</w:t>
      </w:r>
      <w:r w:rsidR="00356B26" w:rsidRPr="002F59A7">
        <w:rPr>
          <w:rFonts w:ascii="Arial" w:hAnsi="Arial" w:cs="Arial"/>
          <w:b/>
          <w:bCs/>
          <w:u w:val="single"/>
          <w:lang w:val="es-ES_tradnl" w:eastAsia="es-ES"/>
        </w:rPr>
        <w:t>-</w:t>
      </w:r>
      <w:r w:rsidR="00356B26" w:rsidRPr="002F59A7">
        <w:rPr>
          <w:rFonts w:ascii="Arial" w:hAnsi="Arial" w:cs="Arial"/>
          <w:b/>
          <w:bCs/>
          <w:lang w:val="es-ES_tradnl" w:eastAsia="es-ES"/>
        </w:rPr>
        <w:t xml:space="preserve"> </w:t>
      </w:r>
      <w:r w:rsidR="003B7722" w:rsidRPr="002F59A7">
        <w:rPr>
          <w:rFonts w:ascii="Arial" w:hAnsi="Arial" w:cs="Arial"/>
          <w:b/>
          <w:lang w:val="es-ES_tradnl"/>
        </w:rPr>
        <w:t>OBLIGACIONES ESPECÍFICAS:</w:t>
      </w:r>
      <w:r w:rsidR="00931B4D" w:rsidRPr="002F59A7">
        <w:rPr>
          <w:rFonts w:ascii="Arial" w:eastAsia="Arial Narrow" w:hAnsi="Arial" w:cs="Arial"/>
          <w:color w:val="000000" w:themeColor="text1"/>
          <w:lang w:val="es-ES_tradnl"/>
        </w:rPr>
        <w:t xml:space="preserve"> </w:t>
      </w:r>
      <w:bookmarkStart w:id="5" w:name="_Hlk178690453"/>
      <w:r w:rsidR="00764D83" w:rsidRPr="002F59A7">
        <w:rPr>
          <w:rFonts w:ascii="Arial" w:eastAsiaTheme="minorHAnsi" w:hAnsi="Arial" w:cs="Arial"/>
          <w:b/>
          <w:bCs/>
          <w:lang w:eastAsia="en-US"/>
        </w:rPr>
        <w:t>EL CONTRATISTA</w:t>
      </w:r>
      <w:r w:rsidR="00764D83" w:rsidRPr="002F59A7">
        <w:rPr>
          <w:rFonts w:ascii="Arial" w:eastAsiaTheme="minorHAnsi" w:hAnsi="Arial" w:cs="Arial"/>
          <w:lang w:eastAsia="en-US"/>
        </w:rPr>
        <w:t xml:space="preserve"> en el desarrollo del objeto contractual se compromete a realizar, además de las obligaciones generales y las derivadas de las disposiciones legales vigentes que regulan su actividad, la totalidad de las siguientes obligaciones específicas:</w:t>
      </w:r>
    </w:p>
    <w:bookmarkEnd w:id="5"/>
    <w:p w14:paraId="091916D8" w14:textId="77777777" w:rsidR="003467CC" w:rsidRDefault="003467CC" w:rsidP="002F59A7">
      <w:pPr>
        <w:spacing w:after="0" w:line="240" w:lineRule="auto"/>
        <w:jc w:val="both"/>
        <w:rPr>
          <w:rFonts w:ascii="Arial" w:hAnsi="Arial" w:cs="Arial"/>
          <w:bCs/>
        </w:rPr>
      </w:pPr>
    </w:p>
    <w:p w14:paraId="7B19A6B7"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 xml:space="preserve">Suministrar durante la ejecución del contrato los cilindros con las mezclas de gases de referencia en el Almacén General de la Secretaría Distrital de Ambiente, ubicada en Av. Caracas #54-38, de la ciudad de Bogotá D.C. en las cantidades y concentraciones establecidas en la ficha técnica y demás documentos que integran el proceso. Esta entrega debe darse previa aprobación de los elementos por parte de la supervisión del contrato. </w:t>
      </w:r>
    </w:p>
    <w:p w14:paraId="6B7E0713"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Presentar al supervisor del contrato el cronograma de ejecución del contrato, dentro de los CINCO (5) días hábiles siguientes a la fecha de suscripción del Acta de Inicio, en donde se indiquen las fechas en las que se realizará la orden de compra, fabricación, pruebas de calidad, alistamiento, importación, nacionalización, entrega a la SDA, y demás actividades que se desarrollen en el marco de ejecución del contrato y que garanticen el recibo a satisfacción de las mezclas de gases previa revisión y aprobación por parte del supervisor.</w:t>
      </w:r>
    </w:p>
    <w:p w14:paraId="5CE25857"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Suministrar a la Secretaría Distrital de Ambiente las mezclas de gases de referencia con una fecha de caducidad no menor a DOS (2) años, a partir de la fecha de recepción por parte del personal técnico de la RMCAB.</w:t>
      </w:r>
    </w:p>
    <w:p w14:paraId="7263E5EF"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 xml:space="preserve">Transportar los cilindros que contienen los gases o mezcla de referencia desde la planta de fabricación y/o distribución inicialmente hasta el almacén de la SDA ubicado en la AV Caracas No 54-38 para el respectivo ingreso a inventario de la Secretaría Distrital de Ambiente. </w:t>
      </w:r>
    </w:p>
    <w:p w14:paraId="7D78E3FA"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Realizar el traslado de los cilindros que contiene las mezclas de referencia por su cuenta y cargo desde las instalaciones de la Secretaría Distrital de Ambiente (Av Caracas No 54-38) hasta la sede que disponga el supervisor del contrato o el apoyo designado, una vez se encuentren incluidos en el inventario de la entidad. El traslado deberá realizarse máximo a los TRES (3) días hábiles a partir de la solicitud del (la) supervisor(a) o el apoyo designado</w:t>
      </w:r>
    </w:p>
    <w:p w14:paraId="21CEEC3A"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lastRenderedPageBreak/>
        <w:t>Proporcionar al momento de la entrega y al personal técnico de la SDA designado, junto con los cilindros de mezclas de gases de referencia; los certificados de análisis, los cuales, deben contener mínimo: composición, concentración, volumen de gas,  identificación del lote, fecha de vencimiento, fecha de fabricación de la mezcla,  trazabilidad a los gases de preparación de la mezcla, título del certificado de análisis, nombre del laboratorio que realiza el análisis, identificación clara del final del certificado, identificación del método de análisis utilizado, fecha de realización del análisis, incertidumbre expandida reportada con un nivel de confianza del 95% (k=2) y el valor de incertidumbre e identificación de las personas que autorizan el certificado.</w:t>
      </w:r>
    </w:p>
    <w:p w14:paraId="1A493108"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Hacer entrega al momento de la entrega y al personal técnico de la SDA designado con cada cilindro que contiene las mezclas de gases de referencia: la hoja de seguridad, ficha técnica, etiqueta y tarjeta de emergencia de las mezclas o gases de referencia acorde al sistema globalmente armonizado y requerimiento legales nacionales.</w:t>
      </w:r>
    </w:p>
    <w:p w14:paraId="04EAD015"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 xml:space="preserve">Realizar los mantenimientos preventivos básicos durante la ejecución del contrato de los reguladores para las válvulas CGA 660 de acuerdo con las especificaciones técnicas solicitadas en la FICHA TÉCNICA. </w:t>
      </w:r>
    </w:p>
    <w:p w14:paraId="3F3D76BE"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Entregar junto con los cilindros con las mezclas de los gases de referencia los certificados de análisis de mezclas o gases patrones con los que se fabricaron las mezclas entregadas, los cuales deben contener como mínimo la siguiente información: Lote de producción y la mezcla sobre la cual se realizó la referencia con el fin de contar la trazabilidad de las mismas.</w:t>
      </w:r>
    </w:p>
    <w:p w14:paraId="34012AF2"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Proporcionar durante la ejecución del contrato al supervisor del contrato o a quien él designe, la documentación que describa la trazabilidad metrológica a una referencia adecuada del sistema internacional de medidas para el material de referencia con el que se fabrican los gases del contrato. Esto puede incluir certificados emitidos por laboratorios internacionales, listados de patrones/materiales de referencia, o acreditación del laboratorio en ISO/IEC 17025 o ISO/IEC 17034.</w:t>
      </w:r>
    </w:p>
    <w:p w14:paraId="2BD94A2D" w14:textId="21BFF5D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 xml:space="preserve">Reemplazar los cilindros defectuosos o que no cumplan con las condiciones técnicas descritas, por unos nuevos, que cumplan con las características técnicas solicitadas, sin costo adicional para la Entidad, dentro de los </w:t>
      </w:r>
      <w:r w:rsidR="00345353">
        <w:rPr>
          <w:rFonts w:ascii="Arial" w:eastAsia="Arial Narrow" w:hAnsi="Arial" w:cs="Arial"/>
        </w:rPr>
        <w:t>TREINTA</w:t>
      </w:r>
      <w:r w:rsidRPr="00A331C9">
        <w:rPr>
          <w:rFonts w:ascii="Arial" w:eastAsia="Arial Narrow" w:hAnsi="Arial" w:cs="Arial"/>
        </w:rPr>
        <w:t xml:space="preserve"> (</w:t>
      </w:r>
      <w:r w:rsidR="00345353">
        <w:rPr>
          <w:rFonts w:ascii="Arial" w:eastAsia="Arial Narrow" w:hAnsi="Arial" w:cs="Arial"/>
        </w:rPr>
        <w:t>30</w:t>
      </w:r>
      <w:r w:rsidRPr="00A331C9">
        <w:rPr>
          <w:rFonts w:ascii="Arial" w:eastAsia="Arial Narrow" w:hAnsi="Arial" w:cs="Arial"/>
        </w:rPr>
        <w:t>) días hábiles siguientes, al requerimiento realizado por el supervisor del contrato.</w:t>
      </w:r>
    </w:p>
    <w:p w14:paraId="49FF6608"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 xml:space="preserve">Disponer de los recursos físicos necesarios, personal, transporte, entre otros, para garantizar la entrega de manera oportuna de los cilindros con las mezclas de gases de referencia. </w:t>
      </w:r>
    </w:p>
    <w:p w14:paraId="65FA17E5"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lastRenderedPageBreak/>
        <w:t>Capacitar durante la ejecución del contrato al personal de la RMCAB y las áreas técnicas del laboratorio ambiental de la SDA si así se requiere, tanto teórica como práctica en manipulación adecuada de gases y sustancias peligrosas, por un profesional idóneo en el tema; la capacitación será realizada en la sede principal de la SDA ubicada en la AV Caracas No 54-38.</w:t>
      </w:r>
    </w:p>
    <w:p w14:paraId="4673A7F9"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Atender las solicitudes y consultas que sean realizadas por la SDA relacionadas con el objeto y obligaciones del contrato, dentro de los tres (3) días hábiles siguientes a su recibo.</w:t>
      </w:r>
    </w:p>
    <w:p w14:paraId="5DFFD7FE"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Mantener los precios ofertados durante la ejecución del contrato.</w:t>
      </w:r>
    </w:p>
    <w:p w14:paraId="3B0E11A0" w14:textId="77777777" w:rsidR="00A331C9" w:rsidRPr="00A331C9" w:rsidRDefault="00A331C9" w:rsidP="00A331C9">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Responder ante la entidad por cualquier daño o pérdida que se presente cuando los bienes objeto del contrato se encuentren bajo su custodia.</w:t>
      </w:r>
    </w:p>
    <w:p w14:paraId="73BED5B6" w14:textId="245892B4" w:rsidR="00A331C9" w:rsidRPr="00562114" w:rsidRDefault="00A331C9" w:rsidP="00562114">
      <w:pPr>
        <w:pStyle w:val="Prrafodelista"/>
        <w:numPr>
          <w:ilvl w:val="0"/>
          <w:numId w:val="39"/>
        </w:numPr>
        <w:spacing w:after="200" w:line="276" w:lineRule="auto"/>
        <w:jc w:val="both"/>
        <w:rPr>
          <w:rFonts w:ascii="Arial" w:eastAsia="Arial Narrow" w:hAnsi="Arial" w:cs="Arial"/>
        </w:rPr>
      </w:pPr>
      <w:r w:rsidRPr="00A331C9">
        <w:rPr>
          <w:rFonts w:ascii="Arial" w:eastAsia="Arial Narrow" w:hAnsi="Arial" w:cs="Arial"/>
        </w:rPr>
        <w:t>Las demás inherentes para el cumplimiento del objeto contractual y las obligaciones pactadas</w:t>
      </w:r>
    </w:p>
    <w:p w14:paraId="6F118ABC" w14:textId="7F5A7D5E" w:rsidR="00611042" w:rsidRPr="002F59A7" w:rsidRDefault="00562114" w:rsidP="002F59A7">
      <w:pPr>
        <w:spacing w:after="0" w:line="240" w:lineRule="auto"/>
        <w:jc w:val="both"/>
        <w:rPr>
          <w:rFonts w:ascii="Arial" w:hAnsi="Arial" w:cs="Arial"/>
          <w:b/>
          <w:lang w:val="es-ES_tradnl"/>
        </w:rPr>
      </w:pPr>
      <w:r>
        <w:rPr>
          <w:rFonts w:ascii="Arial" w:hAnsi="Arial" w:cs="Arial"/>
          <w:b/>
          <w:u w:val="single"/>
          <w:lang w:val="es-ES_tradnl" w:eastAsia="es-ES"/>
        </w:rPr>
        <w:t>NOVENA</w:t>
      </w:r>
      <w:r w:rsidR="00BA73D7" w:rsidRPr="002F59A7">
        <w:rPr>
          <w:rFonts w:ascii="Arial" w:hAnsi="Arial" w:cs="Arial"/>
          <w:b/>
          <w:u w:val="single"/>
          <w:lang w:val="es-ES_tradnl" w:eastAsia="es-ES"/>
        </w:rPr>
        <w:t>.-</w:t>
      </w:r>
      <w:r w:rsidR="00BA73D7" w:rsidRPr="002F59A7">
        <w:rPr>
          <w:rFonts w:ascii="Arial" w:hAnsi="Arial" w:cs="Arial"/>
          <w:b/>
          <w:lang w:val="es-ES_tradnl" w:eastAsia="es-ES"/>
        </w:rPr>
        <w:t xml:space="preserve"> </w:t>
      </w:r>
      <w:r w:rsidR="00880313" w:rsidRPr="002F59A7">
        <w:rPr>
          <w:rFonts w:ascii="Arial" w:hAnsi="Arial" w:cs="Arial"/>
          <w:b/>
          <w:lang w:val="es-ES_tradnl"/>
        </w:rPr>
        <w:t>OBLIGACIONES DE LA SECRETAR</w:t>
      </w:r>
      <w:r w:rsidR="00DD4AC2" w:rsidRPr="002F59A7">
        <w:rPr>
          <w:rFonts w:ascii="Arial" w:hAnsi="Arial" w:cs="Arial"/>
          <w:b/>
          <w:lang w:val="es-ES_tradnl"/>
        </w:rPr>
        <w:t>Í</w:t>
      </w:r>
      <w:r w:rsidR="00880313" w:rsidRPr="002F59A7">
        <w:rPr>
          <w:rFonts w:ascii="Arial" w:hAnsi="Arial" w:cs="Arial"/>
          <w:b/>
          <w:lang w:val="es-ES_tradnl"/>
        </w:rPr>
        <w:t>A</w:t>
      </w:r>
      <w:r w:rsidR="00977C9A" w:rsidRPr="002F59A7">
        <w:rPr>
          <w:rFonts w:ascii="Arial" w:hAnsi="Arial" w:cs="Arial"/>
          <w:b/>
          <w:lang w:val="es-ES_tradnl"/>
        </w:rPr>
        <w:t>:</w:t>
      </w:r>
      <w:r w:rsidR="00BA73D7" w:rsidRPr="002F59A7">
        <w:rPr>
          <w:rFonts w:ascii="Arial" w:hAnsi="Arial" w:cs="Arial"/>
          <w:b/>
          <w:lang w:val="es-ES_tradnl"/>
        </w:rPr>
        <w:t xml:space="preserve"> </w:t>
      </w:r>
    </w:p>
    <w:p w14:paraId="0789D51C" w14:textId="77777777" w:rsidR="004D165B" w:rsidRPr="002F59A7" w:rsidRDefault="004D165B" w:rsidP="002F59A7">
      <w:pPr>
        <w:spacing w:after="0" w:line="240" w:lineRule="auto"/>
        <w:jc w:val="both"/>
        <w:rPr>
          <w:rFonts w:ascii="Arial" w:hAnsi="Arial" w:cs="Arial"/>
          <w:b/>
          <w:lang w:val="es-ES_tradnl"/>
        </w:rPr>
      </w:pPr>
    </w:p>
    <w:p w14:paraId="0A127669" w14:textId="77777777" w:rsidR="00562114" w:rsidRPr="00562114" w:rsidRDefault="00562114" w:rsidP="00562114">
      <w:pPr>
        <w:pStyle w:val="Prrafodelista"/>
        <w:numPr>
          <w:ilvl w:val="0"/>
          <w:numId w:val="40"/>
        </w:numPr>
        <w:spacing w:after="0" w:line="240" w:lineRule="auto"/>
        <w:ind w:right="110"/>
        <w:contextualSpacing w:val="0"/>
        <w:jc w:val="both"/>
        <w:rPr>
          <w:rFonts w:ascii="Arial" w:hAnsi="Arial" w:cs="Arial"/>
          <w:bCs/>
        </w:rPr>
      </w:pPr>
      <w:r w:rsidRPr="00562114">
        <w:rPr>
          <w:rFonts w:ascii="Arial" w:hAnsi="Arial" w:cs="Arial"/>
          <w:bCs/>
        </w:rPr>
        <w:t>Designar supervisor para la vigilancia y control de la ejecución del objeto contratado</w:t>
      </w:r>
    </w:p>
    <w:p w14:paraId="01554CE0" w14:textId="77777777" w:rsidR="00562114" w:rsidRPr="00562114" w:rsidRDefault="00562114" w:rsidP="00562114">
      <w:pPr>
        <w:pStyle w:val="Prrafodelista"/>
        <w:numPr>
          <w:ilvl w:val="0"/>
          <w:numId w:val="40"/>
        </w:numPr>
        <w:spacing w:after="0" w:line="240" w:lineRule="auto"/>
        <w:ind w:right="110"/>
        <w:contextualSpacing w:val="0"/>
        <w:jc w:val="both"/>
        <w:rPr>
          <w:rFonts w:ascii="Arial" w:hAnsi="Arial" w:cs="Arial"/>
          <w:bCs/>
        </w:rPr>
      </w:pPr>
      <w:r w:rsidRPr="00562114">
        <w:rPr>
          <w:rFonts w:ascii="Arial" w:hAnsi="Arial" w:cs="Arial"/>
          <w:bCs/>
        </w:rPr>
        <w:t xml:space="preserve">Suministrar a través del supervisor la información y documentos necesarios que requiera el (la) contratista para el cabal cumplimiento del objeto del contrato bajo criterios de autonomía e independencia, en coordinación con el supervisor del contrato. </w:t>
      </w:r>
    </w:p>
    <w:p w14:paraId="4072DFBA" w14:textId="77777777" w:rsidR="00562114" w:rsidRPr="00562114" w:rsidRDefault="00562114" w:rsidP="00562114">
      <w:pPr>
        <w:pStyle w:val="Prrafodelista"/>
        <w:numPr>
          <w:ilvl w:val="0"/>
          <w:numId w:val="40"/>
        </w:numPr>
        <w:spacing w:after="0" w:line="240" w:lineRule="auto"/>
        <w:ind w:right="110"/>
        <w:contextualSpacing w:val="0"/>
        <w:jc w:val="both"/>
        <w:rPr>
          <w:rFonts w:ascii="Arial" w:hAnsi="Arial" w:cs="Arial"/>
          <w:bCs/>
        </w:rPr>
      </w:pPr>
      <w:r w:rsidRPr="00562114">
        <w:rPr>
          <w:rFonts w:ascii="Arial" w:hAnsi="Arial" w:cs="Arial"/>
          <w:bCs/>
        </w:rPr>
        <w:t xml:space="preserve">Realizar los pagos correspondientes previa cumplimiento de los requisitos establecidos en los documentos previos. </w:t>
      </w:r>
    </w:p>
    <w:p w14:paraId="11FDBED0" w14:textId="77777777" w:rsidR="00562114" w:rsidRPr="00562114" w:rsidRDefault="00562114" w:rsidP="00562114">
      <w:pPr>
        <w:pStyle w:val="Prrafodelista"/>
        <w:numPr>
          <w:ilvl w:val="0"/>
          <w:numId w:val="40"/>
        </w:numPr>
        <w:spacing w:after="0" w:line="240" w:lineRule="auto"/>
        <w:ind w:right="110"/>
        <w:contextualSpacing w:val="0"/>
        <w:jc w:val="both"/>
        <w:rPr>
          <w:rFonts w:ascii="Arial" w:hAnsi="Arial" w:cs="Arial"/>
          <w:bCs/>
        </w:rPr>
      </w:pPr>
      <w:r w:rsidRPr="00562114">
        <w:rPr>
          <w:rFonts w:ascii="Arial" w:hAnsi="Arial" w:cs="Arial"/>
          <w:bCs/>
        </w:rPr>
        <w:t xml:space="preserve">Reconocer con cargo a los recursos destinados del presupuesto nacional los gastos de viaje y desplazamiento a que haya lugar, durante la ejecución del objeto del contrato, conforme al procedimiento establecido para tal fin, cuando haya lugar a ello. </w:t>
      </w:r>
    </w:p>
    <w:p w14:paraId="4E8DE124" w14:textId="77777777" w:rsidR="00562114" w:rsidRPr="00562114" w:rsidRDefault="00562114" w:rsidP="00562114">
      <w:pPr>
        <w:pStyle w:val="Prrafodelista"/>
        <w:numPr>
          <w:ilvl w:val="0"/>
          <w:numId w:val="40"/>
        </w:numPr>
        <w:spacing w:after="0" w:line="240" w:lineRule="auto"/>
        <w:ind w:right="110"/>
        <w:contextualSpacing w:val="0"/>
        <w:jc w:val="both"/>
        <w:rPr>
          <w:rFonts w:ascii="Arial" w:hAnsi="Arial" w:cs="Arial"/>
          <w:bCs/>
        </w:rPr>
      </w:pPr>
      <w:r w:rsidRPr="00562114">
        <w:rPr>
          <w:rFonts w:ascii="Arial" w:hAnsi="Arial" w:cs="Arial"/>
          <w:bCs/>
        </w:rPr>
        <w:t xml:space="preserve">Verificar a través del supervisor que el contratista realice el pago de aportes al Sistema de Seguridad Social Integral, Parafiscales, ICBF, SENA y Cajas de Compensación Familiar (cuando a ello haya lugar), en las condiciones establecidas por la normatividad vigente. </w:t>
      </w:r>
    </w:p>
    <w:p w14:paraId="34030908" w14:textId="77777777" w:rsidR="00562114" w:rsidRPr="00562114" w:rsidRDefault="00562114" w:rsidP="00562114">
      <w:pPr>
        <w:pStyle w:val="Prrafodelista"/>
        <w:numPr>
          <w:ilvl w:val="0"/>
          <w:numId w:val="40"/>
        </w:numPr>
        <w:spacing w:after="0" w:line="240" w:lineRule="auto"/>
        <w:ind w:right="110"/>
        <w:contextualSpacing w:val="0"/>
        <w:jc w:val="both"/>
        <w:rPr>
          <w:rFonts w:ascii="Arial" w:eastAsiaTheme="minorEastAsia" w:hAnsi="Arial" w:cs="Arial"/>
          <w:lang w:val="es-CO" w:eastAsia="es-ES"/>
        </w:rPr>
      </w:pPr>
      <w:r w:rsidRPr="00562114">
        <w:rPr>
          <w:rFonts w:ascii="Arial" w:hAnsi="Arial" w:cs="Arial"/>
          <w:bCs/>
        </w:rPr>
        <w:t>Verificar a través del supervisor el cargue mensual a la plataforma SECOP II, respecto del informe de ejecución de la gestión adelantada debidamente firmado por el supervisor, con los soportes para adelantar el respectivo pago, que evidencie el cumplimiento de las obligaciones pactadas en el contrato, en las fechas establecidas en el mismo.</w:t>
      </w:r>
    </w:p>
    <w:p w14:paraId="3ECE2329" w14:textId="77777777" w:rsidR="00581C63" w:rsidRPr="002F59A7" w:rsidRDefault="00581C63" w:rsidP="002F59A7">
      <w:pPr>
        <w:spacing w:after="0" w:line="240" w:lineRule="auto"/>
        <w:jc w:val="both"/>
        <w:rPr>
          <w:rFonts w:ascii="Arial" w:hAnsi="Arial" w:cs="Arial"/>
          <w:b/>
        </w:rPr>
      </w:pPr>
    </w:p>
    <w:p w14:paraId="4EF8ED27" w14:textId="121F8D57" w:rsidR="00611042" w:rsidRPr="002F59A7" w:rsidRDefault="00575615" w:rsidP="002F59A7">
      <w:pPr>
        <w:spacing w:after="0" w:line="240" w:lineRule="auto"/>
        <w:jc w:val="both"/>
        <w:rPr>
          <w:rFonts w:ascii="Arial" w:hAnsi="Arial" w:cs="Arial"/>
        </w:rPr>
      </w:pPr>
      <w:r w:rsidRPr="002F59A7">
        <w:rPr>
          <w:rFonts w:ascii="Arial" w:hAnsi="Arial" w:cs="Arial"/>
          <w:b/>
          <w:u w:val="single"/>
          <w:lang w:val="es-ES_tradnl" w:eastAsia="es-ES"/>
        </w:rPr>
        <w:t>DÉCIMA</w:t>
      </w:r>
      <w:r w:rsidR="00867D97" w:rsidRPr="002F59A7">
        <w:rPr>
          <w:rFonts w:ascii="Arial" w:hAnsi="Arial" w:cs="Arial"/>
          <w:b/>
          <w:u w:val="single"/>
          <w:lang w:val="es-ES_tradnl" w:eastAsia="es-ES"/>
        </w:rPr>
        <w:t>.-</w:t>
      </w:r>
      <w:r w:rsidR="00867D97" w:rsidRPr="002F59A7">
        <w:rPr>
          <w:rFonts w:ascii="Arial" w:hAnsi="Arial" w:cs="Arial"/>
          <w:b/>
          <w:lang w:val="es-ES_tradnl" w:eastAsia="es-ES"/>
        </w:rPr>
        <w:t xml:space="preserve"> </w:t>
      </w:r>
      <w:bookmarkStart w:id="6" w:name="_Hlk178696628"/>
      <w:r w:rsidR="00880313" w:rsidRPr="002F59A7">
        <w:rPr>
          <w:rFonts w:ascii="Arial" w:hAnsi="Arial" w:cs="Arial"/>
          <w:b/>
          <w:lang w:val="es-ES_tradnl" w:eastAsia="es-ES"/>
        </w:rPr>
        <w:t xml:space="preserve">COMPROMISOS DE INTEGRIDAD Y CLÁUSULA ANTICORRUPCIÓN (IMPLEMENTACIÒN DE LOS ARTICULOS 14,16 Y 17 DEL DECRETO DISTRITAL 189 </w:t>
      </w:r>
      <w:r w:rsidR="00880313" w:rsidRPr="002F59A7">
        <w:rPr>
          <w:rFonts w:ascii="Arial" w:hAnsi="Arial" w:cs="Arial"/>
          <w:b/>
          <w:lang w:val="es-ES_tradnl" w:eastAsia="es-ES"/>
        </w:rPr>
        <w:lastRenderedPageBreak/>
        <w:t>DE 2020, Y LA DIRECTIVA No. 003 DE 2021 SUSCRITA POR LA SECRETARIA JUR</w:t>
      </w:r>
      <w:r w:rsidR="00DD4AC2" w:rsidRPr="002F59A7">
        <w:rPr>
          <w:rFonts w:ascii="Arial" w:hAnsi="Arial" w:cs="Arial"/>
          <w:b/>
          <w:lang w:val="es-ES_tradnl" w:eastAsia="es-ES"/>
        </w:rPr>
        <w:t>Í</w:t>
      </w:r>
      <w:r w:rsidR="00880313" w:rsidRPr="002F59A7">
        <w:rPr>
          <w:rFonts w:ascii="Arial" w:hAnsi="Arial" w:cs="Arial"/>
          <w:b/>
          <w:lang w:val="es-ES_tradnl" w:eastAsia="es-ES"/>
        </w:rPr>
        <w:t>DICA DISTRITAL)</w:t>
      </w:r>
      <w:r w:rsidR="00880313" w:rsidRPr="002F59A7">
        <w:rPr>
          <w:rFonts w:ascii="Arial" w:hAnsi="Arial" w:cs="Arial"/>
          <w:lang w:val="es-ES_tradnl"/>
        </w:rPr>
        <w:t xml:space="preserve">: </w:t>
      </w:r>
      <w:r w:rsidR="008D3BEC" w:rsidRPr="002F59A7">
        <w:rPr>
          <w:rFonts w:ascii="Arial" w:hAnsi="Arial" w:cs="Arial"/>
          <w:lang w:val="es-ES_tradnl"/>
        </w:rPr>
        <w:t>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w:t>
      </w:r>
      <w:r w:rsidR="00880313" w:rsidRPr="002F59A7">
        <w:rPr>
          <w:rFonts w:ascii="Arial" w:eastAsiaTheme="minorHAnsi" w:hAnsi="Arial" w:cs="Arial"/>
          <w:lang w:val="es-ES_tradnl" w:eastAsia="en-US"/>
        </w:rPr>
        <w:t xml:space="preserve">: </w:t>
      </w:r>
      <w:r w:rsidR="00880313" w:rsidRPr="002F59A7">
        <w:rPr>
          <w:rFonts w:ascii="Arial" w:eastAsiaTheme="minorHAnsi" w:hAnsi="Arial" w:cs="Arial"/>
          <w:b/>
          <w:bCs/>
          <w:lang w:val="es-ES_tradnl" w:eastAsia="en-US"/>
        </w:rPr>
        <w:t>1.</w:t>
      </w:r>
      <w:r w:rsidR="00880313" w:rsidRPr="002F59A7">
        <w:rPr>
          <w:rFonts w:ascii="Arial" w:eastAsiaTheme="minorHAnsi" w:hAnsi="Arial" w:cs="Arial"/>
          <w:lang w:val="es-ES_tradnl" w:eastAsia="en-US"/>
        </w:rPr>
        <w:t xml:space="preserve"> </w:t>
      </w:r>
      <w:r w:rsidR="00880313" w:rsidRPr="002F59A7">
        <w:rPr>
          <w:rFonts w:ascii="Arial" w:hAnsi="Arial" w:cs="Arial"/>
          <w:lang w:val="es-ES_tradnl"/>
        </w:rPr>
        <w:t xml:space="preserve">No ofrecer ni dar sobornos, ninguna otra forma de halago o dádiva a ningún funcionario público en relación con la propuesta, o contrato que suscriba con ocasión del proceso de selección, ni tampoco permitir que sus empleados o contratistas lo hagan a su nombre. </w:t>
      </w:r>
      <w:r w:rsidR="00880313" w:rsidRPr="002F59A7">
        <w:rPr>
          <w:rFonts w:ascii="Arial" w:hAnsi="Arial" w:cs="Arial"/>
          <w:b/>
          <w:bCs/>
          <w:lang w:val="es-ES_tradnl"/>
        </w:rPr>
        <w:t>2.</w:t>
      </w:r>
      <w:r w:rsidR="00880313" w:rsidRPr="002F59A7">
        <w:rPr>
          <w:rFonts w:ascii="Arial" w:hAnsi="Arial" w:cs="Arial"/>
          <w:lang w:val="es-ES_tradnl"/>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00880313" w:rsidRPr="002F59A7">
        <w:rPr>
          <w:rFonts w:ascii="Arial" w:hAnsi="Arial" w:cs="Arial"/>
          <w:b/>
          <w:bCs/>
          <w:lang w:val="es-ES_tradnl"/>
        </w:rPr>
        <w:t>3.</w:t>
      </w:r>
      <w:r w:rsidR="00880313" w:rsidRPr="002F59A7">
        <w:rPr>
          <w:rFonts w:ascii="Arial" w:hAnsi="Arial" w:cs="Arial"/>
          <w:lang w:val="es-ES_tradnl"/>
        </w:rPr>
        <w:t xml:space="preserve"> No efectuar acuerdos previos, o realizar actos o conductas que tengan por objeto la colusión en los procesos de selección adelantados por la entidad estatal, para tratar de influenciar o manipular </w:t>
      </w:r>
      <w:r w:rsidR="00880313" w:rsidRPr="002F59A7">
        <w:rPr>
          <w:rFonts w:ascii="Arial" w:hAnsi="Arial" w:cs="Arial"/>
        </w:rPr>
        <w:t xml:space="preserve">los resultados de la adjudicación. </w:t>
      </w:r>
      <w:r w:rsidR="00880313" w:rsidRPr="002F59A7">
        <w:rPr>
          <w:rFonts w:ascii="Arial" w:hAnsi="Arial" w:cs="Arial"/>
          <w:b/>
          <w:bCs/>
        </w:rPr>
        <w:t>4</w:t>
      </w:r>
      <w:r w:rsidR="00880313" w:rsidRPr="002F59A7">
        <w:rPr>
          <w:rFonts w:ascii="Arial" w:hAnsi="Arial" w:cs="Arial"/>
        </w:rPr>
        <w:t>. No incurrir en falsedad o adulteración de los documentos exigidos por la entidad para cumplir con los requisitos del proceso de selección.</w:t>
      </w:r>
      <w:r w:rsidR="00434A9B" w:rsidRPr="002F59A7">
        <w:rPr>
          <w:rFonts w:ascii="Arial" w:hAnsi="Arial" w:cs="Arial"/>
        </w:rPr>
        <w:t xml:space="preserve"> </w:t>
      </w:r>
      <w:bookmarkEnd w:id="6"/>
    </w:p>
    <w:p w14:paraId="6608A9C6" w14:textId="77777777" w:rsidR="00611042" w:rsidRPr="002F59A7" w:rsidRDefault="00611042" w:rsidP="002F59A7">
      <w:pPr>
        <w:spacing w:after="0" w:line="240" w:lineRule="auto"/>
        <w:jc w:val="both"/>
        <w:rPr>
          <w:rFonts w:ascii="Arial" w:hAnsi="Arial" w:cs="Arial"/>
        </w:rPr>
      </w:pPr>
    </w:p>
    <w:p w14:paraId="33BA3463" w14:textId="7CBB47CA" w:rsidR="00F838BE" w:rsidRPr="00F838BE" w:rsidRDefault="00575615" w:rsidP="00F838BE">
      <w:pPr>
        <w:spacing w:after="0" w:line="240" w:lineRule="auto"/>
        <w:jc w:val="both"/>
        <w:rPr>
          <w:rFonts w:ascii="Arial" w:hAnsi="Arial" w:cs="Arial"/>
          <w:lang w:val="es-ES_tradnl"/>
        </w:rPr>
      </w:pPr>
      <w:r w:rsidRPr="002F59A7">
        <w:rPr>
          <w:rFonts w:ascii="Arial" w:hAnsi="Arial" w:cs="Arial"/>
          <w:b/>
          <w:color w:val="000000" w:themeColor="text1"/>
          <w:u w:val="single"/>
          <w:lang w:eastAsia="es-ES"/>
        </w:rPr>
        <w:t>DÉCIMA</w:t>
      </w:r>
      <w:r w:rsidR="005517D1" w:rsidRPr="002F59A7">
        <w:rPr>
          <w:rFonts w:ascii="Arial" w:hAnsi="Arial" w:cs="Arial"/>
          <w:b/>
          <w:color w:val="000000" w:themeColor="text1"/>
          <w:u w:val="single"/>
          <w:lang w:eastAsia="es-ES"/>
        </w:rPr>
        <w:t xml:space="preserve"> </w:t>
      </w:r>
      <w:r w:rsidR="002C4542" w:rsidRPr="002F59A7">
        <w:rPr>
          <w:rFonts w:ascii="Arial" w:hAnsi="Arial" w:cs="Arial"/>
          <w:b/>
          <w:u w:val="single"/>
          <w:lang w:val="es-ES_tradnl" w:eastAsia="es-ES"/>
        </w:rPr>
        <w:t>PRIMERA</w:t>
      </w:r>
      <w:r w:rsidR="009D58AF" w:rsidRPr="002F59A7">
        <w:rPr>
          <w:rFonts w:ascii="Arial" w:hAnsi="Arial" w:cs="Arial"/>
          <w:b/>
          <w:color w:val="000000" w:themeColor="text1"/>
          <w:u w:val="single"/>
          <w:lang w:eastAsia="es-ES"/>
        </w:rPr>
        <w:t>.</w:t>
      </w:r>
      <w:r w:rsidR="00356B26" w:rsidRPr="002F59A7">
        <w:rPr>
          <w:rFonts w:ascii="Arial" w:hAnsi="Arial" w:cs="Arial"/>
          <w:b/>
          <w:color w:val="000000" w:themeColor="text1"/>
          <w:u w:val="single"/>
          <w:lang w:eastAsia="es-ES"/>
        </w:rPr>
        <w:t>-</w:t>
      </w:r>
      <w:r w:rsidR="00FF3CF3" w:rsidRPr="002F59A7">
        <w:rPr>
          <w:rFonts w:ascii="Arial" w:hAnsi="Arial" w:cs="Arial"/>
          <w:b/>
          <w:color w:val="000000" w:themeColor="text1"/>
          <w:lang w:eastAsia="es-ES"/>
        </w:rPr>
        <w:t xml:space="preserve"> </w:t>
      </w:r>
      <w:bookmarkStart w:id="7" w:name="_Hlk80633443"/>
      <w:r w:rsidR="00FF3CF3" w:rsidRPr="002F59A7">
        <w:rPr>
          <w:rFonts w:ascii="Arial" w:eastAsia="Arial Narrow" w:hAnsi="Arial" w:cs="Arial"/>
          <w:b/>
          <w:color w:val="000000" w:themeColor="text1"/>
        </w:rPr>
        <w:t>GARANTÍAS</w:t>
      </w:r>
      <w:bookmarkEnd w:id="7"/>
      <w:r w:rsidR="00FF3CF3" w:rsidRPr="002F59A7">
        <w:rPr>
          <w:rFonts w:ascii="Arial" w:hAnsi="Arial" w:cs="Arial"/>
          <w:b/>
          <w:color w:val="000000" w:themeColor="text1"/>
          <w:lang w:eastAsia="es-ES"/>
        </w:rPr>
        <w:t xml:space="preserve">. </w:t>
      </w:r>
      <w:r w:rsidR="00F838BE" w:rsidRPr="00F838BE">
        <w:rPr>
          <w:rFonts w:ascii="Arial" w:hAnsi="Arial" w:cs="Arial"/>
          <w:lang w:val="es-ES_tradnl"/>
        </w:rPr>
        <w:t xml:space="preserve">En cumplimiento de la Ley 80 de 1993, Ley 1150 de 2007, Decreto Nacional 1082 de 2015 y demás normas concordantes, el CONTRATISTA se obliga a constituir a favor de la </w:t>
      </w:r>
      <w:r w:rsidR="00F838BE" w:rsidRPr="00F838BE">
        <w:rPr>
          <w:rFonts w:ascii="Arial" w:hAnsi="Arial" w:cs="Arial"/>
          <w:b/>
        </w:rPr>
        <w:t>BOGOTÁ D.C - SECRETARÍA DISTRITAL DE AMBIENTE</w:t>
      </w:r>
      <w:r w:rsidR="00F838BE" w:rsidRPr="00F838BE">
        <w:rPr>
          <w:rFonts w:ascii="Arial" w:hAnsi="Arial" w:cs="Arial"/>
          <w:lang w:val="es-ES_tradnl"/>
        </w:rPr>
        <w:t xml:space="preserve"> con NIT: </w:t>
      </w:r>
      <w:r w:rsidR="00F838BE" w:rsidRPr="00F838BE">
        <w:rPr>
          <w:rFonts w:ascii="Arial" w:hAnsi="Arial" w:cs="Arial"/>
        </w:rPr>
        <w:t>899.999.061 -9, DIRECCIÓN Av. Caracas No. 54 -38</w:t>
      </w:r>
      <w:r w:rsidR="00F838BE" w:rsidRPr="00F838BE">
        <w:rPr>
          <w:rFonts w:ascii="Arial" w:hAnsi="Arial" w:cs="Arial"/>
          <w:lang w:val="es-ES_tradnl"/>
        </w:rPr>
        <w:t>, con ocasión de la ejecución del contrato y de su liquidación a través de cualquiera de los mecanismos de cobertura del riesgo señalados en el artículo 2.2.1.2.3.1.2. del Decreto Nacional 1082 de 2015, que cubran los siguientes riesgos:</w:t>
      </w:r>
    </w:p>
    <w:p w14:paraId="0978820D" w14:textId="77777777" w:rsidR="00F838BE" w:rsidRPr="00F838BE" w:rsidRDefault="00F838BE" w:rsidP="00F838BE">
      <w:pPr>
        <w:spacing w:after="0" w:line="240" w:lineRule="auto"/>
        <w:jc w:val="both"/>
        <w:rPr>
          <w:rFonts w:ascii="Arial" w:hAnsi="Arial" w:cs="Arial"/>
          <w:b/>
          <w:bCs/>
          <w:lang w:val="es-ES_tradnl"/>
        </w:rPr>
      </w:pPr>
    </w:p>
    <w:p w14:paraId="6F21D628" w14:textId="77777777" w:rsidR="00F838BE" w:rsidRPr="00F838BE" w:rsidRDefault="00F838BE" w:rsidP="00F838BE">
      <w:pPr>
        <w:spacing w:after="0" w:line="240" w:lineRule="auto"/>
        <w:jc w:val="both"/>
        <w:rPr>
          <w:rFonts w:ascii="Arial" w:hAnsi="Arial" w:cs="Arial"/>
          <w:b/>
          <w:lang w:val="es-ES_tradnl"/>
        </w:rPr>
      </w:pPr>
      <w:r w:rsidRPr="00F838BE">
        <w:rPr>
          <w:rFonts w:ascii="Arial" w:hAnsi="Arial" w:cs="Arial"/>
          <w:b/>
          <w:lang w:val="es-ES_tradnl"/>
        </w:rPr>
        <w:t>Elegir las garantías que apliquen para el proceso adelantado:</w:t>
      </w:r>
    </w:p>
    <w:p w14:paraId="0021A788" w14:textId="77777777" w:rsidR="00F838BE" w:rsidRPr="00F838BE" w:rsidRDefault="00F838BE" w:rsidP="00F838BE">
      <w:pPr>
        <w:spacing w:after="0" w:line="240" w:lineRule="auto"/>
        <w:jc w:val="both"/>
        <w:rPr>
          <w:rFonts w:ascii="Arial" w:hAnsi="Arial" w:cs="Arial"/>
          <w:b/>
          <w:lang w:val="es-ES_tradnl"/>
        </w:rPr>
      </w:pPr>
    </w:p>
    <w:p w14:paraId="2624CE92" w14:textId="77777777" w:rsidR="00F838BE" w:rsidRPr="00F838BE" w:rsidRDefault="00F838BE" w:rsidP="00F838BE">
      <w:pPr>
        <w:spacing w:after="0" w:line="240" w:lineRule="auto"/>
        <w:jc w:val="both"/>
        <w:rPr>
          <w:rFonts w:ascii="Arial" w:hAnsi="Arial" w:cs="Arial"/>
          <w:b/>
          <w:lang w:val="es-ES_tradnl"/>
        </w:rPr>
      </w:pPr>
    </w:p>
    <w:p w14:paraId="37E77DB2" w14:textId="00966729" w:rsidR="006D173C" w:rsidRPr="006D173C" w:rsidRDefault="006D173C" w:rsidP="006D173C">
      <w:pPr>
        <w:pStyle w:val="Sinespaciado"/>
        <w:ind w:left="284" w:right="338"/>
        <w:rPr>
          <w:rFonts w:ascii="Arial" w:hAnsi="Arial" w:cs="Arial"/>
          <w:b/>
          <w:bCs/>
          <w:lang w:val="es-ES_tradnl"/>
        </w:rPr>
      </w:pPr>
      <w:r w:rsidRPr="006D173C">
        <w:rPr>
          <w:rFonts w:ascii="Arial" w:hAnsi="Arial" w:cs="Arial"/>
          <w:b/>
          <w:bCs/>
          <w:lang w:val="es-ES_tradnl"/>
        </w:rPr>
        <w:lastRenderedPageBreak/>
        <w:t>1</w:t>
      </w:r>
      <w:r w:rsidR="00B40946">
        <w:rPr>
          <w:rFonts w:ascii="Arial" w:hAnsi="Arial" w:cs="Arial"/>
          <w:b/>
          <w:bCs/>
          <w:lang w:val="es-ES_tradnl"/>
        </w:rPr>
        <w:t>1</w:t>
      </w:r>
      <w:r w:rsidRPr="006D173C">
        <w:rPr>
          <w:rFonts w:ascii="Arial" w:hAnsi="Arial" w:cs="Arial"/>
          <w:b/>
          <w:bCs/>
          <w:lang w:val="es-ES_tradnl"/>
        </w:rPr>
        <w:t>.1.</w:t>
      </w:r>
      <w:r w:rsidRPr="006D173C">
        <w:rPr>
          <w:rFonts w:ascii="Arial" w:hAnsi="Arial" w:cs="Arial"/>
          <w:lang w:val="es-ES_tradnl"/>
        </w:rPr>
        <w:t xml:space="preserve">  </w:t>
      </w:r>
      <w:r w:rsidRPr="006D173C">
        <w:rPr>
          <w:rFonts w:ascii="Arial" w:hAnsi="Arial" w:cs="Arial"/>
          <w:b/>
          <w:bCs/>
          <w:lang w:val="es-ES_tradnl"/>
        </w:rPr>
        <w:t xml:space="preserve">Cumplimiento </w:t>
      </w:r>
      <w:r w:rsidRPr="006D173C">
        <w:rPr>
          <w:rFonts w:ascii="Arial" w:hAnsi="Arial" w:cs="Arial"/>
          <w:lang w:val="es-ES_tradnl"/>
        </w:rPr>
        <w:t>Por una cuantía equivalente al VEINTE por ciento (20%) del valor total del contrato y una duración igual al plazo de ejecución del mismo y SEIS (6 MESES MÁS) contados a partir de la suscripción del contrato.</w:t>
      </w:r>
    </w:p>
    <w:p w14:paraId="46CDF68C" w14:textId="77777777" w:rsidR="006D173C" w:rsidRPr="006D173C" w:rsidRDefault="006D173C" w:rsidP="006D173C">
      <w:pPr>
        <w:pStyle w:val="Sinespaciado"/>
        <w:ind w:left="284" w:right="338"/>
        <w:jc w:val="both"/>
        <w:rPr>
          <w:rFonts w:ascii="Arial" w:hAnsi="Arial" w:cs="Arial"/>
          <w:lang w:val="es-ES_tradnl"/>
        </w:rPr>
      </w:pPr>
    </w:p>
    <w:p w14:paraId="66782D60" w14:textId="161FA572" w:rsidR="006D173C" w:rsidRPr="006D173C" w:rsidRDefault="006D173C" w:rsidP="006D173C">
      <w:pPr>
        <w:pStyle w:val="Sinespaciado"/>
        <w:ind w:left="284" w:right="338"/>
        <w:rPr>
          <w:rFonts w:ascii="Arial" w:hAnsi="Arial" w:cs="Arial"/>
          <w:lang w:val="es-ES_tradnl"/>
        </w:rPr>
      </w:pPr>
      <w:r w:rsidRPr="006D173C">
        <w:rPr>
          <w:rFonts w:ascii="Arial" w:hAnsi="Arial" w:cs="Arial"/>
          <w:b/>
          <w:bCs/>
          <w:lang w:val="es-ES_tradnl"/>
        </w:rPr>
        <w:t>1</w:t>
      </w:r>
      <w:r w:rsidR="00B40946">
        <w:rPr>
          <w:rFonts w:ascii="Arial" w:hAnsi="Arial" w:cs="Arial"/>
          <w:b/>
          <w:bCs/>
          <w:lang w:val="es-ES_tradnl"/>
        </w:rPr>
        <w:t>1</w:t>
      </w:r>
      <w:r w:rsidRPr="006D173C">
        <w:rPr>
          <w:rFonts w:ascii="Arial" w:hAnsi="Arial" w:cs="Arial"/>
          <w:b/>
          <w:bCs/>
          <w:lang w:val="es-ES_tradnl"/>
        </w:rPr>
        <w:t>.2.</w:t>
      </w:r>
      <w:r w:rsidRPr="006D173C">
        <w:rPr>
          <w:rFonts w:ascii="Arial" w:hAnsi="Arial" w:cs="Arial"/>
          <w:lang w:val="es-ES_tradnl"/>
        </w:rPr>
        <w:t xml:space="preserve">  </w:t>
      </w:r>
      <w:r w:rsidRPr="006D173C">
        <w:rPr>
          <w:rFonts w:ascii="Arial" w:hAnsi="Arial" w:cs="Arial"/>
          <w:b/>
          <w:bCs/>
          <w:lang w:val="es-ES_tradnl"/>
        </w:rPr>
        <w:t>Calidad y correcto funcionamiento de los bienes</w:t>
      </w:r>
      <w:r w:rsidRPr="006D173C">
        <w:rPr>
          <w:rFonts w:ascii="Arial" w:hAnsi="Arial" w:cs="Arial"/>
          <w:lang w:val="es-ES_tradnl"/>
        </w:rPr>
        <w:t xml:space="preserve"> </w:t>
      </w:r>
    </w:p>
    <w:p w14:paraId="2B71B7E2" w14:textId="77777777" w:rsidR="006D173C" w:rsidRPr="006D173C" w:rsidRDefault="006D173C" w:rsidP="006D173C">
      <w:pPr>
        <w:pStyle w:val="Sinespaciado"/>
        <w:ind w:left="284" w:right="338"/>
        <w:rPr>
          <w:rFonts w:ascii="Arial" w:hAnsi="Arial" w:cs="Arial"/>
          <w:lang w:val="es-ES_tradnl"/>
        </w:rPr>
      </w:pPr>
      <w:r w:rsidRPr="006D173C">
        <w:rPr>
          <w:rFonts w:ascii="Arial" w:hAnsi="Arial" w:cs="Arial"/>
          <w:lang w:val="es-ES_tradnl"/>
        </w:rPr>
        <w:t>Por una cuantía equivalente al VEINTE por ciento (20%) del valor total del contrato y con una vigencia de UN (1) AÑO,) contados a partir de la suscripción del contrato.</w:t>
      </w:r>
    </w:p>
    <w:p w14:paraId="44A8242E" w14:textId="77777777" w:rsidR="006D173C" w:rsidRPr="006D173C" w:rsidRDefault="006D173C" w:rsidP="006D173C">
      <w:pPr>
        <w:pStyle w:val="Sinespaciado"/>
        <w:ind w:left="284" w:right="338"/>
        <w:rPr>
          <w:rFonts w:ascii="Arial" w:hAnsi="Arial" w:cs="Arial"/>
          <w:lang w:val="es-ES_tradnl"/>
        </w:rPr>
      </w:pPr>
    </w:p>
    <w:p w14:paraId="0180D2B4" w14:textId="3A3E6033" w:rsidR="006D173C" w:rsidRPr="006D173C" w:rsidRDefault="006D173C" w:rsidP="006D173C">
      <w:pPr>
        <w:pStyle w:val="Sinespaciado"/>
        <w:ind w:left="284" w:right="338"/>
        <w:rPr>
          <w:rFonts w:ascii="Arial" w:hAnsi="Arial" w:cs="Arial"/>
          <w:b/>
          <w:bCs/>
          <w:lang w:val="es-ES_tradnl"/>
        </w:rPr>
      </w:pPr>
      <w:r w:rsidRPr="006D173C">
        <w:rPr>
          <w:rFonts w:ascii="Arial" w:hAnsi="Arial" w:cs="Arial"/>
          <w:b/>
          <w:bCs/>
          <w:lang w:val="es-ES_tradnl"/>
        </w:rPr>
        <w:t>1</w:t>
      </w:r>
      <w:r w:rsidR="00B40946">
        <w:rPr>
          <w:rFonts w:ascii="Arial" w:hAnsi="Arial" w:cs="Arial"/>
          <w:b/>
          <w:bCs/>
          <w:lang w:val="es-ES_tradnl"/>
        </w:rPr>
        <w:t>1</w:t>
      </w:r>
      <w:r w:rsidRPr="006D173C">
        <w:rPr>
          <w:rFonts w:ascii="Arial" w:hAnsi="Arial" w:cs="Arial"/>
          <w:b/>
          <w:bCs/>
          <w:lang w:val="es-ES_tradnl"/>
        </w:rPr>
        <w:t xml:space="preserve">.3 Calidad del Servicio </w:t>
      </w:r>
    </w:p>
    <w:p w14:paraId="461FFCA3" w14:textId="77777777" w:rsidR="006D173C" w:rsidRPr="006D173C" w:rsidRDefault="006D173C" w:rsidP="006D173C">
      <w:pPr>
        <w:pStyle w:val="Sinespaciado"/>
        <w:ind w:left="284" w:right="338"/>
        <w:jc w:val="both"/>
        <w:rPr>
          <w:rFonts w:ascii="Arial" w:hAnsi="Arial" w:cs="Arial"/>
          <w:highlight w:val="yellow"/>
          <w:lang w:val="es-ES_tradnl"/>
        </w:rPr>
      </w:pPr>
      <w:r w:rsidRPr="006D173C">
        <w:rPr>
          <w:rFonts w:ascii="Arial" w:hAnsi="Arial" w:cs="Arial"/>
          <w:lang w:val="es-ES_tradnl"/>
        </w:rPr>
        <w:t>Por una cuantía equivalente al VEINTE por ciento (20%) del valor total del contrato y con una vigencia de UN (1) AÑO MÁS, contados a partir de la suscripción del contrato.</w:t>
      </w:r>
    </w:p>
    <w:p w14:paraId="3B25F4C9" w14:textId="77777777" w:rsidR="00F838BE" w:rsidRPr="00F838BE" w:rsidRDefault="00F838BE" w:rsidP="00F838BE">
      <w:pPr>
        <w:spacing w:after="0" w:line="240" w:lineRule="auto"/>
        <w:jc w:val="both"/>
        <w:rPr>
          <w:rFonts w:ascii="Arial" w:hAnsi="Arial" w:cs="Arial"/>
          <w:b/>
          <w:lang w:val="es-ES_tradnl"/>
        </w:rPr>
      </w:pPr>
    </w:p>
    <w:p w14:paraId="3A2CA7CC" w14:textId="081D995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1. CONSTITUCIÓN DE LAS GARANTIAS:</w:t>
      </w:r>
      <w:r w:rsidRPr="00F838BE">
        <w:rPr>
          <w:rFonts w:ascii="Arial" w:hAnsi="Arial" w:cs="Arial"/>
        </w:rPr>
        <w:t xml:space="preserve"> EL CONTRATISTA deberá constituir la garantía dentro de los tres (3) días hábiles siguientes a la suscripción del contrato.</w:t>
      </w:r>
    </w:p>
    <w:p w14:paraId="5E2E22B6" w14:textId="77777777" w:rsidR="00F838BE" w:rsidRPr="00F838BE" w:rsidRDefault="00F838BE" w:rsidP="00F838BE">
      <w:pPr>
        <w:spacing w:after="0" w:line="240" w:lineRule="auto"/>
        <w:jc w:val="both"/>
        <w:rPr>
          <w:rFonts w:ascii="Arial" w:hAnsi="Arial" w:cs="Arial"/>
        </w:rPr>
      </w:pPr>
      <w:r w:rsidRPr="00F838BE">
        <w:rPr>
          <w:rFonts w:ascii="Arial" w:hAnsi="Arial" w:cs="Arial"/>
        </w:rPr>
        <w:t xml:space="preserve"> </w:t>
      </w:r>
    </w:p>
    <w:p w14:paraId="2AF685A6" w14:textId="3AA8DC1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2. RESTABLECIMIENTO O AMPLIACIÓN DE LAS GARANTÍAS</w:t>
      </w:r>
      <w:r w:rsidRPr="00F838BE">
        <w:rPr>
          <w:rFonts w:ascii="Arial" w:hAnsi="Arial" w:cs="Arial"/>
        </w:rPr>
        <w:t>: EL CONTRATISTA deberá restablecer el valor de las garantías antes mencionadas, cuando éste se haya visto reducido por razón de las reclamaciones efectuadas por la SECRETARIA. De igual manera, en cualquier evento en que se aumente o adicione el valor del contrato y/o se prorrogue su término, EL CONTRATISTA deberá ampliar el valor y/o la vigencia de las garantías otorgadas.</w:t>
      </w:r>
    </w:p>
    <w:p w14:paraId="4E71E980" w14:textId="77777777" w:rsidR="00F838BE" w:rsidRPr="00F838BE" w:rsidRDefault="00F838BE" w:rsidP="00F838BE">
      <w:pPr>
        <w:spacing w:after="0" w:line="240" w:lineRule="auto"/>
        <w:jc w:val="both"/>
        <w:rPr>
          <w:rFonts w:ascii="Arial" w:hAnsi="Arial" w:cs="Arial"/>
        </w:rPr>
      </w:pPr>
    </w:p>
    <w:p w14:paraId="0317B62F" w14:textId="0D9213C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3. VIGENCIA DE LAS GARANTIAS:</w:t>
      </w:r>
      <w:r w:rsidRPr="00F838BE">
        <w:rPr>
          <w:rFonts w:ascii="Arial" w:hAnsi="Arial" w:cs="Arial"/>
        </w:rPr>
        <w:t xml:space="preserve"> En todo caso el contratista deberá mantener vigentes las garantías hasta la liquidación del contrato.</w:t>
      </w:r>
    </w:p>
    <w:p w14:paraId="3FB4E504" w14:textId="77777777" w:rsidR="00F838BE" w:rsidRPr="00F838BE" w:rsidRDefault="00F838BE" w:rsidP="00F838BE">
      <w:pPr>
        <w:spacing w:after="0" w:line="240" w:lineRule="auto"/>
        <w:jc w:val="both"/>
        <w:rPr>
          <w:rFonts w:ascii="Arial" w:hAnsi="Arial" w:cs="Arial"/>
        </w:rPr>
      </w:pPr>
      <w:bookmarkStart w:id="8" w:name="_26in1rg" w:colFirst="0" w:colLast="0"/>
      <w:bookmarkEnd w:id="8"/>
    </w:p>
    <w:p w14:paraId="19C2B049" w14:textId="4CEC832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4:</w:t>
      </w:r>
      <w:r w:rsidRPr="00F838BE">
        <w:rPr>
          <w:rFonts w:ascii="Arial" w:hAnsi="Arial" w:cs="Arial"/>
        </w:rPr>
        <w:t xml:space="preserve"> En virtud de lo establecido en el artículo 7 de la Ley 1150 de 2007, el numeral 7 del artículo 2.2.1.1.2.1.1 del Decreto Nacional 1082 de 2015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 ser allegada a través de la Plataforma SECOP II así como los documentos anexos correspondientes.</w:t>
      </w:r>
    </w:p>
    <w:p w14:paraId="5CF1A53A" w14:textId="77777777" w:rsidR="00F838BE" w:rsidRPr="00F838BE" w:rsidRDefault="00F838BE" w:rsidP="00F838BE">
      <w:pPr>
        <w:spacing w:after="0" w:line="240" w:lineRule="auto"/>
        <w:jc w:val="both"/>
        <w:rPr>
          <w:rFonts w:ascii="Arial" w:hAnsi="Arial" w:cs="Arial"/>
        </w:rPr>
      </w:pPr>
    </w:p>
    <w:p w14:paraId="3D5C9190" w14:textId="0E6D31E1"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5:</w:t>
      </w:r>
      <w:r w:rsidRPr="00F838BE">
        <w:rPr>
          <w:rFonts w:ascii="Arial" w:hAnsi="Arial" w:cs="Arial"/>
        </w:rPr>
        <w:t xml:space="preserve"> Si resultare como contratista, un CONSORCIO O UNIÓN TEMPORAL, la garantía debe ser otorgada por todos sus integrantes y deberá estar firmada por el representante.</w:t>
      </w:r>
    </w:p>
    <w:p w14:paraId="234925F1" w14:textId="77777777" w:rsidR="00F838BE" w:rsidRPr="00F838BE" w:rsidRDefault="00F838BE" w:rsidP="00F838BE">
      <w:pPr>
        <w:spacing w:after="0" w:line="240" w:lineRule="auto"/>
        <w:jc w:val="both"/>
        <w:rPr>
          <w:rFonts w:ascii="Arial" w:hAnsi="Arial" w:cs="Arial"/>
        </w:rPr>
      </w:pPr>
    </w:p>
    <w:p w14:paraId="186A6AD8" w14:textId="61B5D172" w:rsidR="00917EAE" w:rsidRPr="006660C8" w:rsidRDefault="00F838BE" w:rsidP="00F838BE">
      <w:pPr>
        <w:spacing w:after="0" w:line="240" w:lineRule="auto"/>
        <w:jc w:val="both"/>
        <w:rPr>
          <w:rFonts w:ascii="Arial" w:hAnsi="Arial" w:cs="Arial"/>
          <w:b/>
        </w:rPr>
      </w:pPr>
      <w:r>
        <w:rPr>
          <w:rFonts w:ascii="Arial" w:hAnsi="Arial" w:cs="Arial"/>
          <w:b/>
        </w:rPr>
        <w:t>PARÁGRAFO</w:t>
      </w:r>
      <w:r w:rsidRPr="00F838BE">
        <w:rPr>
          <w:rFonts w:ascii="Arial" w:hAnsi="Arial" w:cs="Arial"/>
          <w:b/>
        </w:rPr>
        <w:t xml:space="preserve"> 6:</w:t>
      </w:r>
      <w:r w:rsidRPr="00F838BE">
        <w:rPr>
          <w:rFonts w:ascii="Arial" w:hAnsi="Arial" w:cs="Arial"/>
        </w:rPr>
        <w:t xml:space="preserve"> El contratista deberá cargar la garantía única debidamente firmada y acompañada de sus condiciones generales, en la plataforma SECOP II. </w:t>
      </w:r>
    </w:p>
    <w:p w14:paraId="0FC94951" w14:textId="77777777" w:rsidR="00704BE2" w:rsidRPr="002F59A7" w:rsidRDefault="00704BE2" w:rsidP="002F59A7">
      <w:pPr>
        <w:spacing w:after="0" w:line="240" w:lineRule="auto"/>
        <w:jc w:val="both"/>
        <w:rPr>
          <w:rFonts w:ascii="Arial" w:eastAsia="Arial Narrow" w:hAnsi="Arial" w:cs="Arial"/>
          <w:lang w:val="es-ES_tradnl"/>
        </w:rPr>
      </w:pPr>
    </w:p>
    <w:p w14:paraId="3A7EA33E" w14:textId="10AD3EDD" w:rsidR="008D3DC9" w:rsidRPr="002F59A7" w:rsidRDefault="00AC6A02" w:rsidP="002F59A7">
      <w:pPr>
        <w:spacing w:after="0" w:line="240" w:lineRule="auto"/>
        <w:jc w:val="both"/>
        <w:rPr>
          <w:rFonts w:ascii="Arial" w:hAnsi="Arial" w:cs="Arial"/>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SEGUNDA</w:t>
      </w:r>
      <w:r w:rsidR="007B69A8" w:rsidRPr="002F59A7">
        <w:rPr>
          <w:rFonts w:ascii="Arial" w:hAnsi="Arial" w:cs="Arial"/>
          <w:b/>
          <w:u w:val="single"/>
          <w:lang w:val="es-ES_tradnl" w:eastAsia="es-ES"/>
        </w:rPr>
        <w:t>.-</w:t>
      </w:r>
      <w:r w:rsidR="007B69A8" w:rsidRPr="002F59A7">
        <w:rPr>
          <w:rFonts w:ascii="Arial" w:eastAsia="Arial Narrow" w:hAnsi="Arial" w:cs="Arial"/>
          <w:lang w:val="es-ES_tradnl"/>
        </w:rPr>
        <w:t xml:space="preserve"> </w:t>
      </w:r>
      <w:r w:rsidR="00880313" w:rsidRPr="002F59A7">
        <w:rPr>
          <w:rFonts w:ascii="Arial" w:hAnsi="Arial" w:cs="Arial"/>
          <w:b/>
          <w:lang w:val="es-ES_tradnl" w:eastAsia="es-ES"/>
        </w:rPr>
        <w:t xml:space="preserve">SUPERVISIÓN: </w:t>
      </w:r>
      <w:r w:rsidR="008D3DC9" w:rsidRPr="002F59A7">
        <w:rPr>
          <w:rFonts w:ascii="Arial" w:hAnsi="Arial" w:cs="Arial"/>
        </w:rPr>
        <w:t xml:space="preserve">La supervisión del contrato será ejercida </w:t>
      </w:r>
      <w:r w:rsidR="002F59A7" w:rsidRPr="002F59A7">
        <w:rPr>
          <w:rFonts w:ascii="Arial" w:hAnsi="Arial" w:cs="Arial"/>
          <w:lang w:val="es-ES"/>
        </w:rPr>
        <w:t xml:space="preserve">por el/la </w:t>
      </w:r>
      <w:r w:rsidR="003A3931" w:rsidRPr="003A3931">
        <w:rPr>
          <w:rFonts w:ascii="Arial" w:hAnsi="Arial" w:cs="Arial"/>
          <w:b/>
          <w:bCs/>
        </w:rPr>
        <w:t>EL (LA) SUBDIRECTOR (A) DE CALIDAD DEL AIRE, AUDITIVA Y VISUAL</w:t>
      </w:r>
      <w:r w:rsidR="002F59A7" w:rsidRPr="002F59A7">
        <w:rPr>
          <w:rFonts w:ascii="Arial" w:hAnsi="Arial" w:cs="Arial"/>
          <w:b/>
          <w:bCs/>
        </w:rPr>
        <w:t>,</w:t>
      </w:r>
      <w:r w:rsidR="008D3DC9" w:rsidRPr="002F59A7">
        <w:rPr>
          <w:rFonts w:ascii="Arial" w:hAnsi="Arial" w:cs="Arial"/>
        </w:rPr>
        <w:t xml:space="preserve"> por quien haga sus veces o la persona designada para tal fin por el ordenador del gasto.</w:t>
      </w:r>
    </w:p>
    <w:p w14:paraId="274962C8" w14:textId="77777777" w:rsidR="008D3DC9" w:rsidRPr="002F59A7" w:rsidRDefault="008D3DC9" w:rsidP="002F59A7">
      <w:pPr>
        <w:spacing w:after="0" w:line="240" w:lineRule="auto"/>
        <w:jc w:val="both"/>
        <w:rPr>
          <w:rFonts w:ascii="Arial" w:hAnsi="Arial" w:cs="Arial"/>
        </w:rPr>
      </w:pPr>
    </w:p>
    <w:p w14:paraId="455F63A7"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EL supervisor ejercerá sus obligaciones conforme a lo establecido en el Manual de Contratación vigente de la SECRETARIA DISTRITAL DE AMBIENTE y está obligado a vigilar permanentemente la ejecución del objeto contratado. Deberá realizar seguimiento técnico, administrativo, financiero, contable y jurídico sobre el cumplimiento del objeto del contrato, en concordancia con el artículo 83 de la Ley 1474 de 2011.  </w:t>
      </w:r>
    </w:p>
    <w:p w14:paraId="777EE511" w14:textId="77777777" w:rsidR="008D3DC9" w:rsidRPr="002F59A7" w:rsidRDefault="008D3DC9" w:rsidP="002F59A7">
      <w:pPr>
        <w:spacing w:after="0" w:line="240" w:lineRule="auto"/>
        <w:jc w:val="both"/>
        <w:rPr>
          <w:rFonts w:ascii="Arial" w:hAnsi="Arial" w:cs="Arial"/>
        </w:rPr>
      </w:pPr>
    </w:p>
    <w:p w14:paraId="5A26B07D"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Para tal fin deberá cumplir con las facultades y deberes establecidos en la referida ley y las demás normas concordantes vigentes. </w:t>
      </w:r>
    </w:p>
    <w:p w14:paraId="194D9A3B" w14:textId="77777777" w:rsidR="008D3DC9" w:rsidRPr="002F59A7" w:rsidRDefault="008D3DC9" w:rsidP="002F59A7">
      <w:pPr>
        <w:spacing w:after="0" w:line="240" w:lineRule="auto"/>
        <w:jc w:val="both"/>
        <w:rPr>
          <w:rFonts w:ascii="Arial" w:hAnsi="Arial" w:cs="Arial"/>
        </w:rPr>
      </w:pPr>
    </w:p>
    <w:p w14:paraId="512295B6"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En ningún caso el supervisor o interventor del contrato podrá delegar sus actividades en un tercero.  </w:t>
      </w:r>
    </w:p>
    <w:p w14:paraId="36D63D83" w14:textId="77777777" w:rsidR="008D3DC9" w:rsidRPr="002F59A7" w:rsidRDefault="008D3DC9" w:rsidP="002F59A7">
      <w:pPr>
        <w:spacing w:after="0" w:line="240" w:lineRule="auto"/>
        <w:jc w:val="both"/>
        <w:rPr>
          <w:rFonts w:ascii="Arial" w:hAnsi="Arial" w:cs="Arial"/>
        </w:rPr>
      </w:pPr>
    </w:p>
    <w:p w14:paraId="17702D03" w14:textId="54028EA0" w:rsidR="00C60E64" w:rsidRPr="002F59A7" w:rsidRDefault="008D3DC9" w:rsidP="002F59A7">
      <w:pPr>
        <w:spacing w:after="0" w:line="240" w:lineRule="auto"/>
        <w:jc w:val="both"/>
        <w:rPr>
          <w:rFonts w:ascii="Arial" w:hAnsi="Arial" w:cs="Arial"/>
        </w:rPr>
      </w:pPr>
      <w:r w:rsidRPr="002F59A7">
        <w:rPr>
          <w:rFonts w:ascii="Arial" w:hAnsi="Arial" w:cs="Arial"/>
        </w:rPr>
        <w:t>En todo caso el ordenador del gasto podrá variar unilateralmente la designación del supervisor, comunicando su decisión por escrito al CONTRATISTA, al anterior supervisor y a la Subdirección contractual</w:t>
      </w:r>
      <w:r w:rsidR="00C60E64" w:rsidRPr="002F59A7">
        <w:rPr>
          <w:rFonts w:ascii="Arial" w:hAnsi="Arial" w:cs="Arial"/>
        </w:rPr>
        <w:t>.</w:t>
      </w:r>
    </w:p>
    <w:p w14:paraId="776E304E" w14:textId="77777777" w:rsidR="00917EAE" w:rsidRPr="002F59A7" w:rsidRDefault="00917EAE" w:rsidP="002F59A7">
      <w:pPr>
        <w:spacing w:after="0" w:line="240" w:lineRule="auto"/>
        <w:jc w:val="both"/>
        <w:rPr>
          <w:rFonts w:ascii="Arial" w:eastAsia="Arial Narrow" w:hAnsi="Arial" w:cs="Arial"/>
          <w:color w:val="000000" w:themeColor="text1"/>
          <w:lang w:val="es-ES_tradnl"/>
        </w:rPr>
      </w:pPr>
    </w:p>
    <w:p w14:paraId="7DBA8773" w14:textId="179ADB6B" w:rsidR="006A3132" w:rsidRPr="002F59A7" w:rsidRDefault="007B69A8" w:rsidP="002F59A7">
      <w:pPr>
        <w:spacing w:after="0" w:line="240" w:lineRule="auto"/>
        <w:jc w:val="both"/>
        <w:rPr>
          <w:rFonts w:ascii="Arial" w:eastAsia="MS Mincho" w:hAnsi="Arial" w:cs="Arial"/>
          <w:b/>
          <w:bCs/>
          <w:lang w:val="es-ES_tradnl" w:eastAsia="es-ES"/>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r w:rsidR="009F27A3">
        <w:rPr>
          <w:rFonts w:ascii="Arial" w:hAnsi="Arial" w:cs="Arial"/>
          <w:b/>
          <w:bCs/>
          <w:u w:val="single"/>
          <w:lang w:val="es-ES_tradnl" w:eastAsia="es-ES"/>
        </w:rPr>
        <w:t>TERCERA</w:t>
      </w:r>
      <w:r w:rsidR="00AC6A02" w:rsidRPr="002F59A7">
        <w:rPr>
          <w:rFonts w:ascii="Arial" w:hAnsi="Arial" w:cs="Arial"/>
          <w:b/>
          <w:u w:val="single"/>
          <w:lang w:val="es-ES_tradnl" w:eastAsia="es-ES"/>
        </w:rPr>
        <w:t>.</w:t>
      </w:r>
      <w:r w:rsidR="00356B26" w:rsidRPr="002F59A7">
        <w:rPr>
          <w:rFonts w:ascii="Arial" w:hAnsi="Arial" w:cs="Arial"/>
          <w:b/>
          <w:u w:val="single"/>
          <w:lang w:val="es-ES_tradnl" w:eastAsia="es-ES"/>
        </w:rPr>
        <w:t>-</w:t>
      </w:r>
      <w:r w:rsidR="00880313" w:rsidRPr="002F59A7">
        <w:rPr>
          <w:rFonts w:ascii="Arial" w:eastAsia="MS Mincho" w:hAnsi="Arial" w:cs="Arial"/>
          <w:b/>
          <w:bCs/>
          <w:lang w:val="es-ES_tradnl" w:eastAsia="es-ES"/>
        </w:rPr>
        <w:t xml:space="preserve"> CLÁUSULA PENAL PECUNIARIA:</w:t>
      </w:r>
      <w:bookmarkStart w:id="9" w:name="_Hlk178691187"/>
      <w:r w:rsidR="006A3132" w:rsidRPr="002F59A7">
        <w:rPr>
          <w:rFonts w:ascii="Arial" w:eastAsia="MS Mincho" w:hAnsi="Arial" w:cs="Arial"/>
          <w:b/>
          <w:bCs/>
          <w:lang w:val="es-ES_tradnl" w:eastAsia="es-ES"/>
        </w:rPr>
        <w:t xml:space="preserve"> </w:t>
      </w:r>
      <w:r w:rsidR="006A3132" w:rsidRPr="002F59A7">
        <w:rPr>
          <w:rFonts w:ascii="Arial" w:eastAsia="MS Mincho" w:hAnsi="Arial" w:cs="Arial"/>
          <w:b/>
          <w:bCs/>
          <w:lang w:val="es-ES" w:eastAsia="es-ES"/>
        </w:rPr>
        <w:t>EL CONTRATISTA</w:t>
      </w:r>
      <w:r w:rsidR="006A3132" w:rsidRPr="002F59A7">
        <w:rPr>
          <w:rFonts w:ascii="Arial" w:eastAsia="MS Mincho" w:hAnsi="Arial" w:cs="Arial"/>
          <w:lang w:val="es-ES" w:eastAsia="es-ES"/>
        </w:rPr>
        <w:t xml:space="preserve"> se obliga para con la </w:t>
      </w:r>
      <w:r w:rsidR="006A3132" w:rsidRPr="002F59A7">
        <w:rPr>
          <w:rFonts w:ascii="Arial" w:eastAsia="MS Mincho" w:hAnsi="Arial" w:cs="Arial"/>
          <w:b/>
          <w:bCs/>
          <w:lang w:val="es-ES" w:eastAsia="es-ES"/>
        </w:rPr>
        <w:t>SECRETARÍA DISTRITAL DE AMBIENTE - SDA</w:t>
      </w:r>
      <w:r w:rsidR="006A3132" w:rsidRPr="002F59A7">
        <w:rPr>
          <w:rFonts w:ascii="Arial" w:eastAsia="MS Mincho" w:hAnsi="Arial" w:cs="Arial"/>
          <w:lang w:val="es-ES" w:eastAsia="es-ES"/>
        </w:rPr>
        <w:t xml:space="preserve"> a pagar una suma equivalente al </w:t>
      </w:r>
      <w:r w:rsidR="006A3132" w:rsidRPr="002F59A7">
        <w:rPr>
          <w:rFonts w:ascii="Arial" w:eastAsia="MS Mincho" w:hAnsi="Arial" w:cs="Arial"/>
          <w:b/>
          <w:bCs/>
          <w:lang w:val="es-ES" w:eastAsia="es-ES"/>
        </w:rPr>
        <w:t>veinte por ciento (20%)</w:t>
      </w:r>
      <w:r w:rsidR="006A3132" w:rsidRPr="002F59A7">
        <w:rPr>
          <w:rFonts w:ascii="Arial" w:eastAsia="MS Mincho" w:hAnsi="Arial" w:cs="Arial"/>
          <w:lang w:val="es-ES" w:eastAsia="es-ES"/>
        </w:rPr>
        <w:t xml:space="preserve"> </w:t>
      </w:r>
      <w:bookmarkStart w:id="10" w:name="_Hlk178447767"/>
      <w:r w:rsidR="006A3132" w:rsidRPr="002F59A7">
        <w:rPr>
          <w:rFonts w:ascii="Arial" w:eastAsia="MS Mincho" w:hAnsi="Arial" w:cs="Arial"/>
          <w:lang w:val="es-ES" w:eastAsia="es-ES"/>
        </w:rPr>
        <w:t xml:space="preserve">del valor del presente contrato, </w:t>
      </w:r>
      <w:bookmarkStart w:id="11" w:name="_Hlk178691120"/>
      <w:r w:rsidR="006A3132" w:rsidRPr="002F59A7">
        <w:rPr>
          <w:rFonts w:ascii="Arial" w:eastAsia="MS Mincho" w:hAnsi="Arial" w:cs="Arial"/>
          <w:lang w:val="es-ES" w:eastAsia="es-ES"/>
        </w:rPr>
        <w:t>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bookmarkEnd w:id="10"/>
      <w:bookmarkEnd w:id="11"/>
      <w:r w:rsidR="006A3132" w:rsidRPr="002F59A7">
        <w:rPr>
          <w:rFonts w:ascii="Arial" w:eastAsia="MS Mincho" w:hAnsi="Arial" w:cs="Arial"/>
          <w:lang w:val="es-ES" w:eastAsia="es-ES"/>
        </w:rPr>
        <w:t>.</w:t>
      </w:r>
    </w:p>
    <w:p w14:paraId="77EB50CB" w14:textId="77777777" w:rsidR="006A3132" w:rsidRPr="002F59A7" w:rsidRDefault="006A3132" w:rsidP="002F59A7">
      <w:pPr>
        <w:spacing w:after="0" w:line="240" w:lineRule="auto"/>
        <w:jc w:val="both"/>
        <w:rPr>
          <w:rFonts w:ascii="Arial" w:eastAsia="MS Mincho" w:hAnsi="Arial" w:cs="Arial"/>
          <w:lang w:val="es-ES" w:eastAsia="es-ES"/>
        </w:rPr>
      </w:pPr>
    </w:p>
    <w:p w14:paraId="19876C11" w14:textId="77777777" w:rsidR="006A3132" w:rsidRPr="002F59A7" w:rsidRDefault="006A3132" w:rsidP="002F59A7">
      <w:pPr>
        <w:spacing w:after="0" w:line="240" w:lineRule="auto"/>
        <w:jc w:val="both"/>
        <w:rPr>
          <w:rFonts w:ascii="Arial" w:eastAsia="MS Mincho" w:hAnsi="Arial" w:cs="Arial"/>
          <w:lang w:val="es-ES" w:eastAsia="es-ES"/>
        </w:rPr>
      </w:pPr>
      <w:bookmarkStart w:id="12" w:name="_Hlk178447800"/>
      <w:r w:rsidRPr="002F59A7">
        <w:rPr>
          <w:rFonts w:ascii="Arial" w:eastAsia="MS Mincho" w:hAnsi="Arial" w:cs="Arial"/>
          <w:lang w:val="es-ES" w:eastAsia="es-ES"/>
        </w:rPr>
        <w:t>El procedimiento para la aplicación de la cláusula penal pecuniaria prevista en la presente cláusula será el establecido en el artículo 17 de la Ley 1150 de 2007, el artículo 86 de la Ley 1474 de 2011, lo dispuesto en el manual de contratación de la entidad y demás normas concordantes que regulen la materia.</w:t>
      </w:r>
    </w:p>
    <w:p w14:paraId="7B498670" w14:textId="77777777" w:rsidR="006A3132" w:rsidRPr="002F59A7" w:rsidRDefault="006A3132" w:rsidP="002F59A7">
      <w:pPr>
        <w:spacing w:after="0" w:line="240" w:lineRule="auto"/>
        <w:jc w:val="both"/>
        <w:rPr>
          <w:rFonts w:ascii="Arial" w:eastAsia="MS Mincho" w:hAnsi="Arial" w:cs="Arial"/>
          <w:lang w:val="es-ES" w:eastAsia="es-ES"/>
        </w:rPr>
      </w:pPr>
    </w:p>
    <w:p w14:paraId="76ACB802" w14:textId="02AB567D" w:rsidR="006A3132" w:rsidRPr="002F59A7" w:rsidRDefault="006A3132" w:rsidP="002F59A7">
      <w:pPr>
        <w:spacing w:after="0" w:line="240" w:lineRule="auto"/>
        <w:jc w:val="both"/>
        <w:rPr>
          <w:rFonts w:ascii="Arial" w:eastAsia="MS Mincho" w:hAnsi="Arial" w:cs="Arial"/>
          <w:lang w:val="es-ES_tradnl" w:eastAsia="es-ES"/>
        </w:rPr>
      </w:pPr>
      <w:r w:rsidRPr="002F59A7">
        <w:rPr>
          <w:rFonts w:ascii="Arial" w:eastAsia="MS Mincho" w:hAnsi="Arial" w:cs="Arial"/>
          <w:b/>
          <w:bCs/>
          <w:lang w:val="es-ES" w:eastAsia="es-ES"/>
        </w:rPr>
        <w:t>EL CONTRATISTA</w:t>
      </w:r>
      <w:r w:rsidRPr="002F59A7">
        <w:rPr>
          <w:rFonts w:ascii="Arial" w:eastAsia="MS Mincho" w:hAnsi="Arial" w:cs="Arial"/>
          <w:lang w:val="es-ES" w:eastAsia="es-ES"/>
        </w:rPr>
        <w:t xml:space="preserve"> autoriza expresamente a la </w:t>
      </w:r>
      <w:r w:rsidRPr="002F59A7">
        <w:rPr>
          <w:rFonts w:ascii="Arial" w:eastAsia="MS Mincho" w:hAnsi="Arial" w:cs="Arial"/>
          <w:b/>
          <w:bCs/>
          <w:lang w:val="es-ES" w:eastAsia="es-ES"/>
        </w:rPr>
        <w:t>SECRETARÍA DISTRITAL DE AMBIENTE - SDA</w:t>
      </w:r>
      <w:r w:rsidRPr="002F59A7">
        <w:rPr>
          <w:rFonts w:ascii="Arial" w:eastAsia="MS Mincho" w:hAnsi="Arial" w:cs="Arial"/>
          <w:lang w:val="es-ES" w:eastAsia="es-ES"/>
        </w:rPr>
        <w:t xml:space="preserve"> con la simple suscripción del contrato, para descontar y tomar el valor de la Cláusula Penal de que trata esta cláusula, de cualquier suma que se adeude por concepto de este contrato, sin perjuicio de hacerla efectiva a través de la garantía constituida o conforme a la Ley, previo agotamiento del debido proceso</w:t>
      </w:r>
      <w:bookmarkEnd w:id="12"/>
      <w:r w:rsidRPr="002F59A7">
        <w:rPr>
          <w:rFonts w:ascii="Arial" w:eastAsia="MS Mincho" w:hAnsi="Arial" w:cs="Arial"/>
          <w:lang w:val="es-ES" w:eastAsia="es-ES"/>
        </w:rPr>
        <w:t>.</w:t>
      </w:r>
    </w:p>
    <w:bookmarkEnd w:id="9"/>
    <w:p w14:paraId="57DE3578" w14:textId="77777777" w:rsidR="009577EC" w:rsidRPr="002F59A7" w:rsidRDefault="009577EC" w:rsidP="002F59A7">
      <w:pPr>
        <w:spacing w:after="0" w:line="240" w:lineRule="auto"/>
        <w:jc w:val="both"/>
        <w:rPr>
          <w:rFonts w:ascii="Arial" w:eastAsia="Arial Narrow" w:hAnsi="Arial" w:cs="Arial"/>
          <w:lang w:val="es-ES_tradnl"/>
        </w:rPr>
      </w:pPr>
    </w:p>
    <w:p w14:paraId="11CC47D5" w14:textId="7FC3070C" w:rsidR="006A3132" w:rsidRPr="002F59A7" w:rsidRDefault="00356B26" w:rsidP="002F59A7">
      <w:pPr>
        <w:spacing w:after="0" w:line="240" w:lineRule="auto"/>
        <w:jc w:val="both"/>
        <w:rPr>
          <w:rFonts w:ascii="Arial" w:hAnsi="Arial" w:cs="Arial"/>
          <w:bCs/>
          <w:lang w:val="es-ES" w:eastAsia="es-ES"/>
        </w:rPr>
      </w:pPr>
      <w:r w:rsidRPr="002F59A7">
        <w:rPr>
          <w:rFonts w:ascii="Arial" w:eastAsia="MS Mincho" w:hAnsi="Arial" w:cs="Arial"/>
          <w:b/>
          <w:bCs/>
          <w:u w:val="single"/>
          <w:lang w:val="es-ES_tradnl" w:eastAsia="es-ES"/>
        </w:rPr>
        <w:t>DÉCIMA</w:t>
      </w:r>
      <w:r w:rsidR="00AC6A02" w:rsidRPr="002F59A7">
        <w:rPr>
          <w:rFonts w:ascii="Arial" w:eastAsia="MS Mincho" w:hAnsi="Arial" w:cs="Arial"/>
          <w:b/>
          <w:bCs/>
          <w:u w:val="single"/>
          <w:lang w:val="es-ES_tradnl" w:eastAsia="es-ES"/>
        </w:rPr>
        <w:t xml:space="preserve"> </w:t>
      </w:r>
      <w:r w:rsidR="009F27A3">
        <w:rPr>
          <w:rFonts w:ascii="Arial" w:hAnsi="Arial" w:cs="Arial"/>
          <w:b/>
          <w:bCs/>
          <w:u w:val="single"/>
          <w:lang w:val="es-ES_tradnl" w:eastAsia="es-ES"/>
        </w:rPr>
        <w:t>CUARTA</w:t>
      </w:r>
      <w:r w:rsidR="003D66B4" w:rsidRPr="002F59A7">
        <w:rPr>
          <w:rFonts w:ascii="Arial" w:hAnsi="Arial" w:cs="Arial"/>
          <w:b/>
          <w:bCs/>
          <w:u w:val="single"/>
          <w:lang w:val="es-ES_tradnl" w:eastAsia="es-ES"/>
        </w:rPr>
        <w:t>.</w:t>
      </w:r>
      <w:r w:rsidRPr="002F59A7">
        <w:rPr>
          <w:rFonts w:ascii="Arial" w:eastAsia="MS Mincho" w:hAnsi="Arial" w:cs="Arial"/>
          <w:b/>
          <w:bCs/>
          <w:u w:val="single"/>
          <w:lang w:val="es-ES_tradnl" w:eastAsia="es-ES"/>
        </w:rPr>
        <w:t>-</w:t>
      </w:r>
      <w:r w:rsidR="00C931DF" w:rsidRPr="002F59A7">
        <w:rPr>
          <w:rFonts w:ascii="Arial" w:eastAsia="MS Mincho" w:hAnsi="Arial" w:cs="Arial"/>
          <w:b/>
          <w:bCs/>
          <w:lang w:val="es-ES_tradnl" w:eastAsia="es-ES"/>
        </w:rPr>
        <w:t xml:space="preserve"> </w:t>
      </w:r>
      <w:r w:rsidR="00880313" w:rsidRPr="002F59A7">
        <w:rPr>
          <w:rFonts w:ascii="Arial" w:hAnsi="Arial" w:cs="Arial"/>
          <w:b/>
          <w:lang w:val="es-ES_tradnl" w:eastAsia="es-ES"/>
        </w:rPr>
        <w:t>MULTAS:</w:t>
      </w:r>
      <w:r w:rsidR="006A3132" w:rsidRPr="002F59A7">
        <w:rPr>
          <w:rFonts w:ascii="Arial" w:hAnsi="Arial" w:cs="Arial"/>
          <w:b/>
          <w:lang w:val="es-ES_tradnl" w:eastAsia="es-ES"/>
        </w:rPr>
        <w:t xml:space="preserve"> </w:t>
      </w:r>
      <w:r w:rsidR="006A3132" w:rsidRPr="002F59A7">
        <w:rPr>
          <w:rFonts w:ascii="Arial" w:hAnsi="Arial" w:cs="Arial"/>
          <w:bCs/>
          <w:lang w:val="es-ES" w:eastAsia="es-ES"/>
        </w:rPr>
        <w:t xml:space="preserve">El procedimiento para la aplicación de las multas previstas en la presente cláusula será el establecido en el artículo 17 de la Ley 1150 de 2007, el </w:t>
      </w:r>
      <w:r w:rsidR="006A3132" w:rsidRPr="002F59A7">
        <w:rPr>
          <w:rFonts w:ascii="Arial" w:hAnsi="Arial" w:cs="Arial"/>
          <w:bCs/>
          <w:lang w:val="es-ES" w:eastAsia="es-ES"/>
        </w:rPr>
        <w:lastRenderedPageBreak/>
        <w:t xml:space="preserve">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w:t>
      </w:r>
      <w:r w:rsidR="006A3132" w:rsidRPr="002F59A7">
        <w:rPr>
          <w:rFonts w:ascii="Arial" w:hAnsi="Arial" w:cs="Arial"/>
          <w:b/>
          <w:lang w:val="es-ES" w:eastAsia="es-ES"/>
        </w:rPr>
        <w:t>EL CONTRATISTA</w:t>
      </w:r>
      <w:r w:rsidR="006A3132" w:rsidRPr="002F59A7">
        <w:rPr>
          <w:rFonts w:ascii="Arial" w:hAnsi="Arial" w:cs="Arial"/>
          <w:bCs/>
          <w:lang w:val="es-ES" w:eastAsia="es-ES"/>
        </w:rPr>
        <w:t xml:space="preserve">, la </w:t>
      </w:r>
      <w:r w:rsidR="006A3132" w:rsidRPr="002F59A7">
        <w:rPr>
          <w:rFonts w:ascii="Arial" w:hAnsi="Arial" w:cs="Arial"/>
          <w:b/>
          <w:lang w:val="es-ES" w:eastAsia="es-ES"/>
        </w:rPr>
        <w:t>SECRETARÍA DISTRITAL DE AMBIENTE - SDA</w:t>
      </w:r>
      <w:r w:rsidR="006A3132" w:rsidRPr="002F59A7">
        <w:rPr>
          <w:rFonts w:ascii="Arial" w:hAnsi="Arial" w:cs="Arial"/>
          <w:bCs/>
          <w:lang w:val="es-ES" w:eastAsia="es-ES"/>
        </w:rPr>
        <w:t xml:space="preserve"> podrá cobrar multas diarias y sucesivas equivalente al uno por ciento (1%) del valor total de este contrato, por cada día de retardo o incumplimiento, sin que el monto total de la multa exceda el veinte por ciento (20%) de su valor total.</w:t>
      </w:r>
    </w:p>
    <w:p w14:paraId="64EC5FE3" w14:textId="77777777" w:rsidR="006A3132" w:rsidRPr="002F59A7" w:rsidRDefault="006A3132" w:rsidP="002F59A7">
      <w:pPr>
        <w:spacing w:after="0" w:line="240" w:lineRule="auto"/>
        <w:jc w:val="both"/>
        <w:rPr>
          <w:rFonts w:ascii="Arial" w:hAnsi="Arial" w:cs="Arial"/>
          <w:bCs/>
          <w:lang w:val="es-ES_tradnl" w:eastAsia="es-ES"/>
        </w:rPr>
      </w:pPr>
    </w:p>
    <w:p w14:paraId="5B27796E"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 xml:space="preserve">Estas multas serán acumulables y se contabilizarán separadamente para cada una de las obligaciones incumplidas y se causan por el simple retraso sin que la </w:t>
      </w:r>
      <w:r w:rsidRPr="002F59A7">
        <w:rPr>
          <w:rFonts w:ascii="Arial" w:hAnsi="Arial" w:cs="Arial"/>
          <w:b/>
          <w:lang w:val="es-ES" w:eastAsia="es-ES"/>
        </w:rPr>
        <w:t>SECRETARÍA DISTRITAL DE AMBIENTE - SDA</w:t>
      </w:r>
      <w:r w:rsidRPr="002F59A7">
        <w:rPr>
          <w:rFonts w:ascii="Arial" w:hAnsi="Arial" w:cs="Arial"/>
          <w:bCs/>
          <w:lang w:val="es-ES" w:eastAsia="es-ES"/>
        </w:rPr>
        <w:t>, tenga que demostrarlo y los perjuicios que se ocasionen a la SDA por este aspecto, se harán efectivos en forma separada, sin detrimento de la indemnización de perjuicios a que haya lugar y de la cláusula penal pecuniaria.</w:t>
      </w:r>
    </w:p>
    <w:p w14:paraId="146A555E" w14:textId="77777777" w:rsidR="006A3132" w:rsidRPr="002F59A7" w:rsidRDefault="006A3132" w:rsidP="002F59A7">
      <w:pPr>
        <w:spacing w:after="0" w:line="240" w:lineRule="auto"/>
        <w:jc w:val="both"/>
        <w:rPr>
          <w:rFonts w:ascii="Arial" w:hAnsi="Arial" w:cs="Arial"/>
          <w:bCs/>
          <w:lang w:val="es-ES" w:eastAsia="es-ES"/>
        </w:rPr>
      </w:pPr>
    </w:p>
    <w:p w14:paraId="4E59B9E9"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La imposición de multas no impedirá la aplicación de otras sanciones a que haya lugar por el incumplimiento.</w:t>
      </w:r>
    </w:p>
    <w:p w14:paraId="633DF36A" w14:textId="77777777" w:rsidR="006A3132" w:rsidRPr="002F59A7" w:rsidRDefault="006A3132" w:rsidP="002F59A7">
      <w:pPr>
        <w:spacing w:after="0" w:line="240" w:lineRule="auto"/>
        <w:jc w:val="both"/>
        <w:rPr>
          <w:rFonts w:ascii="Arial" w:hAnsi="Arial" w:cs="Arial"/>
          <w:bCs/>
          <w:lang w:val="es-ES" w:eastAsia="es-ES"/>
        </w:rPr>
      </w:pPr>
    </w:p>
    <w:p w14:paraId="5AB00631"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
          <w:lang w:val="es-ES" w:eastAsia="es-ES"/>
        </w:rPr>
        <w:t>PARAGRAFO PRIMERO.- EL CONTRATISTA</w:t>
      </w:r>
      <w:r w:rsidRPr="002F59A7">
        <w:rPr>
          <w:rFonts w:ascii="Arial" w:hAnsi="Arial" w:cs="Arial"/>
          <w:bCs/>
          <w:lang w:val="es-ES" w:eastAsia="es-ES"/>
        </w:rPr>
        <w:t xml:space="preserve"> autoriza expresamente a la </w:t>
      </w:r>
      <w:r w:rsidRPr="002F59A7">
        <w:rPr>
          <w:rFonts w:ascii="Arial" w:hAnsi="Arial" w:cs="Arial"/>
          <w:b/>
          <w:lang w:val="es-ES" w:eastAsia="es-ES"/>
        </w:rPr>
        <w:t>SECRETARÍA DISTRITAL DE AMBIENTE - SDA</w:t>
      </w:r>
      <w:r w:rsidRPr="002F59A7">
        <w:rPr>
          <w:rFonts w:ascii="Arial" w:hAnsi="Arial" w:cs="Arial"/>
          <w:bCs/>
          <w:lang w:val="es-ES"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2DEA7A17" w14:textId="77777777" w:rsidR="006A3132" w:rsidRPr="002F59A7" w:rsidRDefault="006A3132" w:rsidP="002F59A7">
      <w:pPr>
        <w:spacing w:after="0" w:line="240" w:lineRule="auto"/>
        <w:jc w:val="both"/>
        <w:rPr>
          <w:rFonts w:ascii="Arial" w:hAnsi="Arial" w:cs="Arial"/>
          <w:bCs/>
          <w:lang w:val="es-ES" w:eastAsia="es-ES"/>
        </w:rPr>
      </w:pPr>
    </w:p>
    <w:p w14:paraId="748A1652" w14:textId="36DD99DC" w:rsidR="006A3132" w:rsidRPr="002F59A7" w:rsidRDefault="006A3132" w:rsidP="002F59A7">
      <w:pPr>
        <w:spacing w:after="0" w:line="240" w:lineRule="auto"/>
        <w:jc w:val="both"/>
        <w:rPr>
          <w:rFonts w:ascii="Arial" w:hAnsi="Arial" w:cs="Arial"/>
          <w:bCs/>
          <w:lang w:val="es-ES_tradnl" w:eastAsia="es-ES"/>
        </w:rPr>
      </w:pPr>
      <w:r w:rsidRPr="002F59A7">
        <w:rPr>
          <w:rFonts w:ascii="Arial" w:hAnsi="Arial" w:cs="Arial"/>
          <w:b/>
          <w:lang w:val="es-ES" w:eastAsia="es-ES"/>
        </w:rPr>
        <w:t xml:space="preserve">PARÁGRAFO SEGUNDO.- </w:t>
      </w:r>
      <w:r w:rsidRPr="002F59A7">
        <w:rPr>
          <w:rFonts w:ascii="Arial" w:hAnsi="Arial" w:cs="Arial"/>
          <w:bCs/>
          <w:lang w:val="es-ES" w:eastAsia="es-ES"/>
        </w:rPr>
        <w:t>Para efectos de esta cláusula, se entenderá que EL CONTRATISTA está en mora o retraso cuando incumpla una o varias de las obligaciones a su cargo.</w:t>
      </w:r>
    </w:p>
    <w:p w14:paraId="756B32B6" w14:textId="77777777" w:rsidR="00E5059F" w:rsidRPr="002F59A7" w:rsidRDefault="00E5059F" w:rsidP="002F59A7">
      <w:pPr>
        <w:spacing w:after="0" w:line="240" w:lineRule="auto"/>
        <w:jc w:val="both"/>
        <w:rPr>
          <w:rFonts w:ascii="Arial" w:eastAsia="Arial Narrow" w:hAnsi="Arial" w:cs="Arial"/>
          <w:lang w:val="es-ES_tradnl"/>
        </w:rPr>
      </w:pPr>
    </w:p>
    <w:p w14:paraId="348327AD" w14:textId="56272389" w:rsidR="00072279" w:rsidRPr="002F59A7" w:rsidRDefault="003D66B4" w:rsidP="002F59A7">
      <w:pPr>
        <w:spacing w:after="0" w:line="240" w:lineRule="auto"/>
        <w:jc w:val="both"/>
        <w:rPr>
          <w:rFonts w:ascii="Arial" w:eastAsia="Arial Narrow" w:hAnsi="Arial" w:cs="Arial"/>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r w:rsidR="009F27A3">
        <w:rPr>
          <w:rFonts w:ascii="Arial" w:hAnsi="Arial" w:cs="Arial"/>
          <w:b/>
          <w:bCs/>
          <w:u w:val="single"/>
          <w:lang w:val="es-ES_tradnl" w:eastAsia="es-ES"/>
        </w:rPr>
        <w:t>QUINTA</w:t>
      </w:r>
      <w:r w:rsidR="00C931DF" w:rsidRPr="002F59A7">
        <w:rPr>
          <w:rFonts w:ascii="Arial" w:eastAsia="MS Mincho" w:hAnsi="Arial" w:cs="Arial"/>
          <w:b/>
          <w:bCs/>
          <w:u w:val="single"/>
          <w:lang w:val="es-ES_tradnl" w:eastAsia="es-ES"/>
        </w:rPr>
        <w:t>.</w:t>
      </w:r>
      <w:r w:rsidR="00356B26" w:rsidRPr="002F59A7">
        <w:rPr>
          <w:rFonts w:ascii="Arial" w:eastAsia="MS Mincho" w:hAnsi="Arial" w:cs="Arial"/>
          <w:b/>
          <w:bCs/>
          <w:u w:val="single"/>
          <w:lang w:val="es-ES_tradnl" w:eastAsia="es-ES"/>
        </w:rPr>
        <w:t>-</w:t>
      </w:r>
      <w:r w:rsidR="00C931DF" w:rsidRPr="002F59A7">
        <w:rPr>
          <w:rFonts w:ascii="Arial" w:eastAsia="MS Mincho" w:hAnsi="Arial" w:cs="Arial"/>
          <w:b/>
          <w:bCs/>
          <w:lang w:val="es-ES_tradnl" w:eastAsia="es-ES"/>
        </w:rPr>
        <w:t xml:space="preserve"> </w:t>
      </w:r>
      <w:r w:rsidR="00880313" w:rsidRPr="002F59A7">
        <w:rPr>
          <w:rFonts w:ascii="Arial" w:eastAsia="Arial Narrow" w:hAnsi="Arial" w:cs="Arial"/>
          <w:b/>
          <w:lang w:val="es-ES_tradnl"/>
        </w:rPr>
        <w:t xml:space="preserve">APLICACIÓN DE LAS MULTAS Y DE LA CLÁUSULA PENAL PECUNIARIA: </w:t>
      </w:r>
      <w:r w:rsidR="006A3132" w:rsidRPr="002F59A7">
        <w:rPr>
          <w:rFonts w:ascii="Arial" w:eastAsia="Arial Narrow" w:hAnsi="Arial" w:cs="Arial"/>
          <w:lang w:val="es-ES"/>
        </w:rPr>
        <w:t>En cumplimiento de lo establecido en el artículo 86 de la Ley 1474 de 2011 (Estatuto Anticorrupción) la SDA podrá declarar el incumplimiento, cuantificando los perjuicios de este, imponer las multas y sanciones pactadas en el contrato, y hacer efectiva la cláusula penal. Para tal efecto observarán el procedimiento establecido en la citada disposición</w:t>
      </w:r>
      <w:r w:rsidR="00072279" w:rsidRPr="002F59A7">
        <w:rPr>
          <w:rFonts w:ascii="Arial" w:eastAsia="Arial Narrow" w:hAnsi="Arial" w:cs="Arial"/>
        </w:rPr>
        <w:t>.</w:t>
      </w:r>
    </w:p>
    <w:p w14:paraId="5F00D540" w14:textId="77777777" w:rsidR="00072279" w:rsidRPr="002F59A7" w:rsidRDefault="00072279" w:rsidP="002F59A7">
      <w:pPr>
        <w:spacing w:after="0" w:line="240" w:lineRule="auto"/>
        <w:jc w:val="both"/>
        <w:rPr>
          <w:rFonts w:ascii="Arial" w:eastAsia="Arial Narrow" w:hAnsi="Arial" w:cs="Arial"/>
          <w:lang w:val="es-ES_tradnl"/>
        </w:rPr>
      </w:pPr>
    </w:p>
    <w:p w14:paraId="776DC021" w14:textId="6D742148" w:rsidR="003A7168" w:rsidRPr="002F59A7" w:rsidRDefault="002F4058" w:rsidP="002F59A7">
      <w:pPr>
        <w:spacing w:after="0" w:line="240" w:lineRule="auto"/>
        <w:jc w:val="both"/>
        <w:rPr>
          <w:rFonts w:ascii="Arial" w:hAnsi="Arial" w:cs="Arial"/>
          <w:bCs/>
          <w:color w:val="000000"/>
          <w:lang w:val="es-ES_tradnl"/>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SEXTA</w:t>
      </w:r>
      <w:r w:rsidRPr="002F59A7">
        <w:rPr>
          <w:rFonts w:ascii="Arial" w:hAnsi="Arial" w:cs="Arial"/>
          <w:b/>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color w:val="000000"/>
          <w:lang w:val="es-ES_tradnl"/>
        </w:rPr>
        <w:t>CASO FORTUITO Y FUERZA MAYOR</w:t>
      </w:r>
      <w:r w:rsidR="009102AC" w:rsidRPr="002F59A7">
        <w:rPr>
          <w:rFonts w:ascii="Arial" w:hAnsi="Arial" w:cs="Arial"/>
          <w:b/>
          <w:color w:val="000000"/>
          <w:lang w:val="es-ES_tradnl"/>
        </w:rPr>
        <w:t>:</w:t>
      </w:r>
      <w:r w:rsidR="00880313" w:rsidRPr="002F59A7">
        <w:rPr>
          <w:rFonts w:ascii="Arial" w:hAnsi="Arial" w:cs="Arial"/>
          <w:bCs/>
          <w:color w:val="000000"/>
          <w:lang w:val="es-ES_tradnl"/>
        </w:rPr>
        <w:t xml:space="preserve"> </w:t>
      </w:r>
      <w:r w:rsidR="00EA35E1" w:rsidRPr="002F59A7">
        <w:rPr>
          <w:rFonts w:ascii="Arial" w:hAnsi="Arial" w:cs="Arial"/>
          <w:bCs/>
          <w:color w:val="000000"/>
          <w:lang w:val="es-ES"/>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w:t>
      </w:r>
      <w:r w:rsidR="00EA35E1" w:rsidRPr="002F59A7">
        <w:rPr>
          <w:rFonts w:ascii="Arial" w:hAnsi="Arial" w:cs="Arial"/>
          <w:bCs/>
          <w:color w:val="000000"/>
          <w:lang w:val="es-ES"/>
        </w:rPr>
        <w:lastRenderedPageBreak/>
        <w:t>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4C60C247" w14:textId="77777777" w:rsidR="003A7168" w:rsidRPr="002F59A7" w:rsidRDefault="003A7168" w:rsidP="002F59A7">
      <w:pPr>
        <w:spacing w:after="0" w:line="240" w:lineRule="auto"/>
        <w:jc w:val="both"/>
        <w:rPr>
          <w:rFonts w:ascii="Arial" w:hAnsi="Arial" w:cs="Arial"/>
          <w:b/>
          <w:u w:val="single"/>
          <w:lang w:val="es-ES_tradnl" w:eastAsia="es-ES"/>
        </w:rPr>
      </w:pPr>
    </w:p>
    <w:p w14:paraId="5F10F319" w14:textId="4953AAE1" w:rsidR="00EA35E1" w:rsidRPr="002F59A7" w:rsidRDefault="006A3132" w:rsidP="002F59A7">
      <w:pPr>
        <w:spacing w:after="0" w:line="240" w:lineRule="auto"/>
        <w:jc w:val="both"/>
        <w:rPr>
          <w:rFonts w:ascii="Arial" w:hAnsi="Arial" w:cs="Arial"/>
          <w:b/>
          <w:bCs/>
          <w:lang w:eastAsia="es-ES"/>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SÉPTIMA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DC31CC" w:rsidRPr="002F59A7">
        <w:rPr>
          <w:rFonts w:ascii="Arial" w:hAnsi="Arial" w:cs="Arial"/>
          <w:b/>
          <w:lang w:val="es-ES_tradnl" w:eastAsia="es-ES"/>
        </w:rPr>
        <w:t>INHABILIDADES, INCOMPATIBILIDADES Y CONFLICTOS DE INTERÉS O CAUSALES DE IMPEDIMENTO Y RECUSACIÓN</w:t>
      </w:r>
      <w:r w:rsidR="00880313" w:rsidRPr="002F59A7">
        <w:rPr>
          <w:rFonts w:ascii="Arial" w:hAnsi="Arial" w:cs="Arial"/>
          <w:b/>
          <w:bCs/>
          <w:lang w:val="es-ES_tradnl" w:eastAsia="es-ES"/>
        </w:rPr>
        <w:t>:</w:t>
      </w:r>
      <w:r w:rsidR="00880313" w:rsidRPr="002F59A7">
        <w:rPr>
          <w:rFonts w:ascii="Arial" w:hAnsi="Arial" w:cs="Arial"/>
          <w:b/>
          <w:lang w:val="es-ES_tradnl" w:eastAsia="es-ES"/>
        </w:rPr>
        <w:t xml:space="preserve"> </w:t>
      </w:r>
      <w:r w:rsidR="00EA35E1" w:rsidRPr="002F59A7">
        <w:rPr>
          <w:rFonts w:ascii="Arial" w:hAnsi="Arial" w:cs="Arial"/>
          <w:b/>
          <w:bCs/>
          <w:lang w:eastAsia="es-ES"/>
        </w:rPr>
        <w:t>EL CONTRATISTA</w:t>
      </w:r>
      <w:r w:rsidR="00EA35E1" w:rsidRPr="002F59A7">
        <w:rPr>
          <w:rFonts w:ascii="Arial" w:hAnsi="Arial" w:cs="Arial"/>
          <w:lang w:eastAsia="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1046954D" w14:textId="11B5A471" w:rsidR="003A7168" w:rsidRPr="002F59A7" w:rsidRDefault="00EA35E1" w:rsidP="002F59A7">
      <w:pPr>
        <w:spacing w:after="0" w:line="240" w:lineRule="auto"/>
        <w:jc w:val="both"/>
        <w:rPr>
          <w:rFonts w:ascii="Arial" w:hAnsi="Arial" w:cs="Arial"/>
          <w:b/>
          <w:bCs/>
          <w:lang w:eastAsia="es-ES"/>
        </w:rPr>
      </w:pPr>
      <w:r w:rsidRPr="002F59A7">
        <w:rPr>
          <w:rFonts w:ascii="Arial" w:hAnsi="Arial" w:cs="Arial"/>
          <w:b/>
          <w:bCs/>
          <w:lang w:eastAsia="es-ES"/>
        </w:rPr>
        <w:t>PARÁGRAFO.-</w:t>
      </w:r>
      <w:r w:rsidRPr="002F59A7">
        <w:rPr>
          <w:rFonts w:ascii="Arial" w:hAnsi="Arial" w:cs="Arial"/>
          <w:lang w:eastAsia="es-ES"/>
        </w:rPr>
        <w:t xml:space="preserve"> Si llegare a sobrevenir inhabilidad, incompatibilidad y conflicto de interés o causales de impedimento y recusación </w:t>
      </w:r>
      <w:r w:rsidRPr="002F59A7">
        <w:rPr>
          <w:rFonts w:ascii="Arial" w:hAnsi="Arial" w:cs="Arial"/>
          <w:b/>
          <w:bCs/>
          <w:lang w:eastAsia="es-ES"/>
        </w:rPr>
        <w:t>EL CONTRATISTA</w:t>
      </w:r>
      <w:r w:rsidRPr="002F59A7">
        <w:rPr>
          <w:rFonts w:ascii="Arial" w:hAnsi="Arial" w:cs="Arial"/>
          <w:lang w:eastAsia="es-ES"/>
        </w:rPr>
        <w:t>, cederá el contrato previa autorización escrita de LA SDA, o si ello, no fuere posible, renunciará a su ejecución.</w:t>
      </w:r>
    </w:p>
    <w:p w14:paraId="6982F9F1" w14:textId="77777777" w:rsidR="00EA35E1" w:rsidRPr="002F59A7" w:rsidRDefault="00EA35E1" w:rsidP="002F59A7">
      <w:pPr>
        <w:spacing w:after="0" w:line="240" w:lineRule="auto"/>
        <w:jc w:val="both"/>
        <w:rPr>
          <w:rFonts w:ascii="Arial" w:hAnsi="Arial" w:cs="Arial"/>
          <w:lang w:val="es-ES_tradnl" w:eastAsia="es-ES"/>
        </w:rPr>
      </w:pPr>
    </w:p>
    <w:p w14:paraId="6F7E0695" w14:textId="25156307" w:rsidR="003A7168" w:rsidRPr="002F59A7" w:rsidRDefault="00DF49E1" w:rsidP="002F59A7">
      <w:pPr>
        <w:spacing w:after="0" w:line="240" w:lineRule="auto"/>
        <w:jc w:val="both"/>
        <w:rPr>
          <w:rFonts w:ascii="Arial" w:hAnsi="Arial" w:cs="Arial"/>
          <w:bCs/>
          <w:lang w:val="es-ES_tradnl" w:eastAsia="es-ES"/>
        </w:rPr>
      </w:pPr>
      <w:r w:rsidRPr="002F59A7">
        <w:rPr>
          <w:rFonts w:ascii="Arial" w:hAnsi="Arial" w:cs="Arial"/>
          <w:b/>
          <w:bCs/>
          <w:u w:val="single"/>
          <w:lang w:val="es-ES_tradnl" w:eastAsia="es-ES"/>
        </w:rPr>
        <w:t>DÉCIMA</w:t>
      </w:r>
      <w:r w:rsidR="009F27A3">
        <w:rPr>
          <w:rFonts w:ascii="Arial" w:hAnsi="Arial" w:cs="Arial"/>
          <w:b/>
          <w:bCs/>
          <w:u w:val="single"/>
          <w:lang w:val="es-ES_tradnl" w:eastAsia="es-ES"/>
        </w:rPr>
        <w:t xml:space="preserve"> OCTAVA</w:t>
      </w:r>
      <w:r w:rsidR="003D66B4" w:rsidRPr="002F59A7">
        <w:rPr>
          <w:rFonts w:ascii="Arial" w:hAnsi="Arial" w:cs="Arial"/>
          <w:b/>
          <w:bCs/>
          <w:u w:val="single"/>
          <w:lang w:val="es-ES_tradnl" w:eastAsia="es-ES"/>
        </w:rPr>
        <w:t>.</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CAUSALES DE TERMINACIÓN: </w:t>
      </w:r>
      <w:r w:rsidR="00D571C8" w:rsidRPr="002F59A7">
        <w:rPr>
          <w:rFonts w:ascii="Arial" w:hAnsi="Arial" w:cs="Arial"/>
          <w:bCs/>
          <w:lang w:eastAsia="es-ES"/>
        </w:rPr>
        <w:t xml:space="preserve">El contrato se dará por terminado en cualquiera de los siguientes eventos: </w:t>
      </w:r>
      <w:r w:rsidR="00D571C8" w:rsidRPr="002F59A7">
        <w:rPr>
          <w:rFonts w:ascii="Arial" w:hAnsi="Arial" w:cs="Arial"/>
          <w:b/>
          <w:bCs/>
          <w:lang w:eastAsia="es-ES"/>
        </w:rPr>
        <w:t>a)</w:t>
      </w:r>
      <w:r w:rsidR="00D571C8" w:rsidRPr="002F59A7">
        <w:rPr>
          <w:rFonts w:ascii="Arial" w:hAnsi="Arial" w:cs="Arial"/>
          <w:bCs/>
          <w:lang w:eastAsia="es-ES"/>
        </w:rPr>
        <w:t xml:space="preserve"> Por mutuo acuerdo de las partes, siempre que con ello no se causen perjuicios a la Entidad. </w:t>
      </w:r>
      <w:r w:rsidR="00D571C8" w:rsidRPr="002F59A7">
        <w:rPr>
          <w:rFonts w:ascii="Arial" w:hAnsi="Arial" w:cs="Arial"/>
          <w:b/>
          <w:bCs/>
          <w:lang w:eastAsia="es-ES"/>
        </w:rPr>
        <w:t>b)</w:t>
      </w:r>
      <w:r w:rsidR="00D571C8" w:rsidRPr="002F59A7">
        <w:rPr>
          <w:rFonts w:ascii="Arial" w:hAnsi="Arial" w:cs="Arial"/>
          <w:bCs/>
          <w:lang w:eastAsia="es-ES"/>
        </w:rPr>
        <w:t xml:space="preserve"> Por agotamiento del objeto o vencimiento del plazo sin que se haya suscrito una prórroga. </w:t>
      </w:r>
      <w:r w:rsidR="00D571C8" w:rsidRPr="002F59A7">
        <w:rPr>
          <w:rFonts w:ascii="Arial" w:hAnsi="Arial" w:cs="Arial"/>
          <w:b/>
          <w:bCs/>
          <w:lang w:eastAsia="es-ES"/>
        </w:rPr>
        <w:t>c)</w:t>
      </w:r>
      <w:r w:rsidR="00D571C8" w:rsidRPr="002F59A7">
        <w:rPr>
          <w:rFonts w:ascii="Arial" w:hAnsi="Arial" w:cs="Arial"/>
          <w:bCs/>
          <w:lang w:eastAsia="es-ES"/>
        </w:rPr>
        <w:t xml:space="preserve"> Por fuerza mayor o caso fortuito que hagan imposible continuar su ejecución</w:t>
      </w:r>
      <w:r w:rsidR="00880313" w:rsidRPr="002F59A7">
        <w:rPr>
          <w:rFonts w:ascii="Arial" w:hAnsi="Arial" w:cs="Arial"/>
          <w:bCs/>
          <w:lang w:val="es-ES_tradnl" w:eastAsia="es-ES"/>
        </w:rPr>
        <w:t xml:space="preserve">. </w:t>
      </w:r>
    </w:p>
    <w:p w14:paraId="3F5B3B95" w14:textId="77777777" w:rsidR="003A7168" w:rsidRPr="002F59A7" w:rsidRDefault="003A7168" w:rsidP="002F59A7">
      <w:pPr>
        <w:spacing w:after="0" w:line="240" w:lineRule="auto"/>
        <w:jc w:val="both"/>
        <w:rPr>
          <w:rFonts w:ascii="Arial" w:hAnsi="Arial" w:cs="Arial"/>
          <w:bCs/>
          <w:lang w:val="es-ES_tradnl" w:eastAsia="es-ES"/>
        </w:rPr>
      </w:pPr>
    </w:p>
    <w:p w14:paraId="3936BB4A" w14:textId="50CF64CF" w:rsidR="00917EAE" w:rsidRPr="002F59A7" w:rsidRDefault="00880313" w:rsidP="002F59A7">
      <w:pPr>
        <w:spacing w:after="0" w:line="240" w:lineRule="auto"/>
        <w:jc w:val="both"/>
        <w:rPr>
          <w:rFonts w:ascii="Arial" w:hAnsi="Arial" w:cs="Arial"/>
          <w:bCs/>
          <w:lang w:val="es-ES_tradnl" w:eastAsia="es-ES"/>
        </w:rPr>
      </w:pPr>
      <w:r w:rsidRPr="002F59A7">
        <w:rPr>
          <w:rFonts w:ascii="Arial" w:hAnsi="Arial" w:cs="Arial"/>
          <w:b/>
          <w:lang w:val="es-ES_tradnl" w:eastAsia="es-ES"/>
        </w:rPr>
        <w:t xml:space="preserve">PARÁGRAFO: </w:t>
      </w:r>
      <w:r w:rsidRPr="002F59A7">
        <w:rPr>
          <w:rFonts w:ascii="Arial" w:hAnsi="Arial" w:cs="Arial"/>
          <w:bCs/>
          <w:lang w:val="es-ES_tradnl" w:eastAsia="es-ES"/>
        </w:rPr>
        <w:t xml:space="preserve">La terminación anticipada del contrato se hará constar en acta suscrita por las partes. </w:t>
      </w:r>
    </w:p>
    <w:p w14:paraId="44B5596C" w14:textId="77777777" w:rsidR="00917EAE" w:rsidRPr="002F59A7" w:rsidRDefault="00917EAE" w:rsidP="002F59A7">
      <w:pPr>
        <w:spacing w:after="0" w:line="240" w:lineRule="auto"/>
        <w:jc w:val="both"/>
        <w:rPr>
          <w:rFonts w:ascii="Arial" w:hAnsi="Arial" w:cs="Arial"/>
          <w:bCs/>
          <w:lang w:val="es-ES_tradnl" w:eastAsia="es-ES"/>
        </w:rPr>
      </w:pPr>
    </w:p>
    <w:p w14:paraId="367A54B8" w14:textId="0FEA7C0C" w:rsidR="003A7168" w:rsidRPr="002F59A7" w:rsidRDefault="00AC6A02" w:rsidP="002F59A7">
      <w:pPr>
        <w:spacing w:after="0" w:line="240" w:lineRule="auto"/>
        <w:jc w:val="both"/>
        <w:rPr>
          <w:rFonts w:ascii="Arial" w:hAnsi="Arial" w:cs="Arial"/>
          <w:lang w:eastAsia="es-ES"/>
        </w:rPr>
      </w:pPr>
      <w:r w:rsidRPr="002F59A7">
        <w:rPr>
          <w:rFonts w:ascii="Arial" w:hAnsi="Arial" w:cs="Arial"/>
          <w:b/>
          <w:bCs/>
          <w:u w:val="single"/>
          <w:lang w:val="es-ES_tradnl" w:eastAsia="es-ES"/>
        </w:rPr>
        <w:t>VIGÉSIMA</w:t>
      </w:r>
      <w:r w:rsidR="00C931DF" w:rsidRPr="002F59A7">
        <w:rPr>
          <w:rFonts w:ascii="Arial" w:hAnsi="Arial" w:cs="Arial"/>
          <w:b/>
          <w:bCs/>
          <w:u w:val="single"/>
          <w:lang w:val="es-ES_tradnl" w:eastAsia="es-ES"/>
        </w:rPr>
        <w:t>.-</w:t>
      </w:r>
      <w:r w:rsidR="002F4058" w:rsidRPr="002F59A7">
        <w:rPr>
          <w:rFonts w:ascii="Arial" w:hAnsi="Arial" w:cs="Arial"/>
          <w:b/>
          <w:bCs/>
          <w:lang w:val="es-ES_tradnl" w:eastAsia="es-ES"/>
        </w:rPr>
        <w:t xml:space="preserve"> CESIONES Y SUBCONTRATOS: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no puede ceder parcial ni totalmente sus obligaciones o derechos derivados del presente contrato sin la autorización previa, expresa y escrita de la </w:t>
      </w:r>
      <w:r w:rsidR="0022142F" w:rsidRPr="002F59A7">
        <w:rPr>
          <w:rFonts w:ascii="Arial" w:hAnsi="Arial" w:cs="Arial"/>
          <w:b/>
          <w:bCs/>
          <w:lang w:val="es-ES" w:eastAsia="es-ES"/>
        </w:rPr>
        <w:t>SDA</w:t>
      </w:r>
      <w:r w:rsidR="0022142F" w:rsidRPr="002F59A7">
        <w:rPr>
          <w:rFonts w:ascii="Arial" w:hAnsi="Arial" w:cs="Arial"/>
          <w:lang w:val="es-ES" w:eastAsia="es-ES"/>
        </w:rPr>
        <w:t xml:space="preserve">, pudiendo ésta reservarse las razones que tengan para negar la autorización de la cesión.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se obliga a informar oportunamente a la SDA sobre esta situación</w:t>
      </w:r>
      <w:r w:rsidR="003A7168" w:rsidRPr="002F59A7">
        <w:rPr>
          <w:rFonts w:ascii="Arial" w:hAnsi="Arial" w:cs="Arial"/>
          <w:lang w:eastAsia="es-ES"/>
        </w:rPr>
        <w:t>.</w:t>
      </w:r>
    </w:p>
    <w:p w14:paraId="0E10E419" w14:textId="77777777" w:rsidR="003A7168" w:rsidRPr="002F59A7" w:rsidRDefault="003A7168" w:rsidP="002F59A7">
      <w:pPr>
        <w:spacing w:after="0" w:line="240" w:lineRule="auto"/>
        <w:jc w:val="both"/>
        <w:rPr>
          <w:rFonts w:ascii="Arial" w:hAnsi="Arial" w:cs="Arial"/>
          <w:lang w:eastAsia="es-ES"/>
        </w:rPr>
      </w:pPr>
    </w:p>
    <w:p w14:paraId="5697AAD7" w14:textId="390B50F9" w:rsidR="003A7168" w:rsidRPr="002F59A7" w:rsidRDefault="003A7168" w:rsidP="002F59A7">
      <w:pPr>
        <w:spacing w:after="0" w:line="240" w:lineRule="auto"/>
        <w:jc w:val="both"/>
        <w:rPr>
          <w:rFonts w:ascii="Arial" w:hAnsi="Arial" w:cs="Arial"/>
          <w:lang w:val="es-ES_tradnl" w:eastAsia="es-ES"/>
        </w:rPr>
      </w:pPr>
      <w:r w:rsidRPr="002F59A7">
        <w:rPr>
          <w:rFonts w:ascii="Arial" w:hAnsi="Arial" w:cs="Arial"/>
          <w:b/>
          <w:bCs/>
          <w:lang w:eastAsia="es-ES"/>
        </w:rPr>
        <w:t>PARÁGRAFO:</w:t>
      </w:r>
      <w:r w:rsidRPr="002F59A7">
        <w:rPr>
          <w:rFonts w:ascii="Arial" w:hAnsi="Arial" w:cs="Arial"/>
          <w:lang w:eastAsia="es-ES"/>
        </w:rPr>
        <w:t xml:space="preserve"> Si la persona a la cual se le va a ceder el contrato es extranjera, debe renunciar a la reclamación diplomática</w:t>
      </w:r>
    </w:p>
    <w:p w14:paraId="682F63BA" w14:textId="77777777" w:rsidR="00917EAE" w:rsidRPr="002F59A7" w:rsidRDefault="00917EAE" w:rsidP="002F59A7">
      <w:pPr>
        <w:spacing w:after="0" w:line="240" w:lineRule="auto"/>
        <w:jc w:val="both"/>
        <w:rPr>
          <w:rFonts w:ascii="Arial" w:hAnsi="Arial" w:cs="Arial"/>
          <w:lang w:val="es-ES_tradnl" w:eastAsia="es-ES"/>
        </w:rPr>
      </w:pPr>
    </w:p>
    <w:p w14:paraId="25E84A2E" w14:textId="4675A47C" w:rsidR="0022142F" w:rsidRPr="002F59A7" w:rsidRDefault="009F27A3" w:rsidP="002F59A7">
      <w:pPr>
        <w:spacing w:after="0" w:line="240" w:lineRule="auto"/>
        <w:jc w:val="both"/>
        <w:rPr>
          <w:rFonts w:ascii="Arial" w:hAnsi="Arial" w:cs="Arial"/>
          <w:b/>
          <w:bCs/>
          <w:lang w:val="es-ES_tradnl" w:eastAsia="es-ES"/>
        </w:rPr>
      </w:pPr>
      <w:r>
        <w:rPr>
          <w:rFonts w:ascii="Arial" w:hAnsi="Arial" w:cs="Arial"/>
          <w:b/>
          <w:bCs/>
          <w:u w:val="single"/>
          <w:lang w:val="es-ES_tradnl" w:eastAsia="es-ES"/>
        </w:rPr>
        <w:t>DÉCIMA NOVENA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bCs/>
          <w:lang w:val="es-ES_tradnl" w:eastAsia="es-ES"/>
        </w:rPr>
        <w:t>CLÁUSULA DE INDEMNIDAD:</w:t>
      </w:r>
      <w:r w:rsidR="0022142F" w:rsidRPr="002F59A7">
        <w:rPr>
          <w:rFonts w:ascii="Arial" w:hAnsi="Arial" w:cs="Arial"/>
          <w:b/>
          <w:bCs/>
          <w:lang w:val="es-ES_tradnl" w:eastAsia="es-ES"/>
        </w:rPr>
        <w:t xml:space="preserve">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mantendrá indemne a la </w:t>
      </w:r>
      <w:r w:rsidR="0022142F" w:rsidRPr="002F59A7">
        <w:rPr>
          <w:rFonts w:ascii="Arial" w:hAnsi="Arial" w:cs="Arial"/>
          <w:b/>
          <w:bCs/>
          <w:lang w:val="es-ES" w:eastAsia="es-ES"/>
        </w:rPr>
        <w:t>SDA</w:t>
      </w:r>
      <w:r w:rsidR="0022142F" w:rsidRPr="002F59A7">
        <w:rPr>
          <w:rFonts w:ascii="Arial" w:hAnsi="Arial" w:cs="Arial"/>
          <w:lang w:val="es-ES" w:eastAsia="es-ES"/>
        </w:rPr>
        <w:t xml:space="preserve"> contra todo reclamo, demanda, acción legal y costos que puedan causarse o surgir por daños o lesiones a personas o bienes, ocasionados por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o su personal, durante la ejecución del objeto y obligaciones del contrato. En caso de que se formule reclamo, demanda o acción legal contra la Entidad por asuntos, </w:t>
      </w:r>
      <w:r w:rsidR="0022142F" w:rsidRPr="002F59A7">
        <w:rPr>
          <w:rFonts w:ascii="Arial" w:hAnsi="Arial" w:cs="Arial"/>
          <w:lang w:val="es-ES" w:eastAsia="es-ES"/>
        </w:rPr>
        <w:lastRenderedPageBreak/>
        <w:t>que según el contrato sean de responsabilidad del contratista, se le comunicará lo más pronto posible de ello para que por su cuenta adopte oportunamente las medidas previstas por la ley para mantener indemne a la Entidad y adelante los trámites para llegar a un arreglo del conflicto</w:t>
      </w:r>
    </w:p>
    <w:p w14:paraId="6D73CFE8" w14:textId="77777777" w:rsidR="003A7168" w:rsidRPr="002F59A7" w:rsidRDefault="003A7168" w:rsidP="002F59A7">
      <w:pPr>
        <w:spacing w:after="0" w:line="240" w:lineRule="auto"/>
        <w:jc w:val="both"/>
        <w:rPr>
          <w:rFonts w:ascii="Arial" w:hAnsi="Arial" w:cs="Arial"/>
          <w:lang w:val="es-ES_tradnl" w:eastAsia="es-ES"/>
        </w:rPr>
      </w:pPr>
    </w:p>
    <w:p w14:paraId="5CE816D1" w14:textId="03153617" w:rsidR="009D1F82" w:rsidRPr="002F59A7" w:rsidRDefault="007B69A8" w:rsidP="002F59A7">
      <w:pPr>
        <w:spacing w:after="0" w:line="240" w:lineRule="auto"/>
        <w:jc w:val="both"/>
        <w:rPr>
          <w:rFonts w:ascii="Arial" w:hAnsi="Arial" w:cs="Arial"/>
          <w:color w:val="000000" w:themeColor="text1"/>
          <w:lang w:val="es-ES_tradnl"/>
        </w:rPr>
      </w:pPr>
      <w:r w:rsidRPr="002F59A7">
        <w:rPr>
          <w:rFonts w:ascii="Arial" w:hAnsi="Arial" w:cs="Arial"/>
          <w:b/>
          <w:bCs/>
          <w:u w:val="single"/>
          <w:lang w:val="es-ES_tradnl" w:eastAsia="es-ES"/>
        </w:rPr>
        <w:t>VIGÉSIMA</w:t>
      </w:r>
      <w:r w:rsidRPr="002F59A7">
        <w:rPr>
          <w:rFonts w:ascii="Arial" w:hAnsi="Arial" w:cs="Arial"/>
          <w:b/>
          <w:u w:val="single"/>
          <w:lang w:val="es-ES_tradnl" w:eastAsia="es-ES"/>
        </w:rPr>
        <w:t>.-</w:t>
      </w:r>
      <w:r w:rsidRPr="002F59A7">
        <w:rPr>
          <w:rFonts w:ascii="Arial" w:hAnsi="Arial" w:cs="Arial"/>
          <w:b/>
          <w:lang w:val="es-ES_tradnl" w:eastAsia="es-ES"/>
        </w:rPr>
        <w:t xml:space="preserve"> </w:t>
      </w:r>
      <w:bookmarkStart w:id="13" w:name="_Hlk178692870"/>
      <w:r w:rsidRPr="002F59A7">
        <w:rPr>
          <w:rFonts w:ascii="Arial" w:hAnsi="Arial" w:cs="Arial"/>
          <w:b/>
          <w:color w:val="000000" w:themeColor="text1"/>
          <w:lang w:val="es-ES_tradnl"/>
        </w:rPr>
        <w:t>CONFIDENCIALIDAD DE LA INFORMACIÓN</w:t>
      </w:r>
      <w:bookmarkEnd w:id="13"/>
      <w:r w:rsidRPr="002F59A7">
        <w:rPr>
          <w:rFonts w:ascii="Arial" w:hAnsi="Arial" w:cs="Arial"/>
          <w:b/>
          <w:color w:val="000000" w:themeColor="text1"/>
          <w:lang w:val="es-ES_tradnl"/>
        </w:rPr>
        <w:t>:</w:t>
      </w:r>
      <w:r w:rsidRPr="002F59A7">
        <w:rPr>
          <w:rFonts w:ascii="Arial" w:hAnsi="Arial" w:cs="Arial"/>
          <w:color w:val="000000" w:themeColor="text1"/>
          <w:lang w:val="es-ES_tradnl"/>
        </w:rPr>
        <w:t xml:space="preserve"> </w:t>
      </w:r>
      <w:bookmarkStart w:id="14" w:name="_Hlk178693029"/>
      <w:r w:rsidR="009D1F82" w:rsidRPr="002F59A7">
        <w:rPr>
          <w:rFonts w:ascii="Arial" w:hAnsi="Arial" w:cs="Arial"/>
          <w:b/>
          <w:bCs/>
          <w:color w:val="000000" w:themeColor="text1"/>
          <w:lang w:val="es-ES_tradnl"/>
        </w:rPr>
        <w:t>EL CONTRATISTA</w:t>
      </w:r>
      <w:r w:rsidR="009D1F82"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8D37DB" w:rsidRPr="002F59A7">
        <w:rPr>
          <w:rFonts w:ascii="Arial" w:hAnsi="Arial" w:cs="Arial"/>
          <w:color w:val="000000" w:themeColor="text1"/>
          <w:lang w:val="es-ES_tradnl"/>
        </w:rPr>
        <w:t xml:space="preserve">: </w:t>
      </w:r>
    </w:p>
    <w:p w14:paraId="3C5FBDC4" w14:textId="77777777" w:rsidR="009D1F82" w:rsidRPr="002F59A7" w:rsidRDefault="009D1F82" w:rsidP="002F59A7">
      <w:pPr>
        <w:spacing w:after="0" w:line="240" w:lineRule="auto"/>
        <w:jc w:val="both"/>
        <w:rPr>
          <w:rFonts w:ascii="Arial" w:hAnsi="Arial" w:cs="Arial"/>
          <w:color w:val="000000" w:themeColor="text1"/>
          <w:lang w:val="es-ES_tradnl"/>
        </w:rPr>
      </w:pPr>
    </w:p>
    <w:p w14:paraId="61E3350F"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 xml:space="preserve">EL CONTRATISTA </w:t>
      </w:r>
      <w:r w:rsidR="008D37DB" w:rsidRPr="002F59A7">
        <w:rPr>
          <w:rFonts w:ascii="Arial" w:hAnsi="Arial" w:cs="Arial"/>
          <w:color w:val="000000" w:themeColor="text1"/>
          <w:lang w:val="es-ES_tradnl"/>
        </w:rPr>
        <w:t xml:space="preserve">mantendrá la información confidencial, y se abstendrá de revelarla a terceras personas, en beneficio propio o ajeno, sin el consentimiento previo y por escrito de la </w:t>
      </w:r>
      <w:r w:rsidR="008D37DB" w:rsidRPr="002F59A7">
        <w:rPr>
          <w:rFonts w:ascii="Arial" w:hAnsi="Arial" w:cs="Arial"/>
          <w:b/>
          <w:bCs/>
          <w:color w:val="000000" w:themeColor="text1"/>
          <w:lang w:val="es-ES_tradnl"/>
        </w:rPr>
        <w:t>SECRETARÍA DISTRITAL DE AMBIENTE</w:t>
      </w:r>
      <w:r w:rsidR="008D37DB" w:rsidRPr="002F59A7">
        <w:rPr>
          <w:rFonts w:ascii="Arial" w:hAnsi="Arial" w:cs="Arial"/>
          <w:color w:val="000000" w:themeColor="text1"/>
          <w:lang w:val="es-ES_tradnl"/>
        </w:rPr>
        <w:t xml:space="preserve">. </w:t>
      </w:r>
    </w:p>
    <w:p w14:paraId="4748B26E"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 xml:space="preserve">La información que sea conocida por el contratista en ejecución del contrato, será utilizada exclusivamente para el cumplimiento de los servicios objeto del mismo. </w:t>
      </w:r>
    </w:p>
    <w:p w14:paraId="2E3BE85C"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La obligación de confidencialidad se extenderá a los desarrollos que se produzcan como consecuencia del uso de la información intercambiada en la ejecución del contrato.</w:t>
      </w:r>
    </w:p>
    <w:p w14:paraId="66246B4B"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 </w:t>
      </w:r>
    </w:p>
    <w:p w14:paraId="146C64B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p>
    <w:p w14:paraId="67F8C41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compromete a adoptar todas las medidas de seguridad razonables de acuerdo con la naturaleza de la información para garantizar la confidencialidad, secreto y reserva de la misma.</w:t>
      </w:r>
    </w:p>
    <w:p w14:paraId="0E170C41"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mantener en confidencialidad toda información dada a conocer por una parte a las demás que pueda ser objeto de protección como Propiedad Intelectual en sí misma y sin desarrollo alguno. </w:t>
      </w:r>
    </w:p>
    <w:p w14:paraId="38F150EE" w14:textId="77777777" w:rsidR="003A7168" w:rsidRPr="002F59A7" w:rsidRDefault="003A7168" w:rsidP="002F59A7">
      <w:pPr>
        <w:spacing w:after="0" w:line="240" w:lineRule="auto"/>
        <w:jc w:val="both"/>
        <w:rPr>
          <w:rFonts w:ascii="Arial" w:hAnsi="Arial" w:cs="Arial"/>
          <w:b/>
          <w:bCs/>
          <w:color w:val="000000" w:themeColor="text1"/>
          <w:lang w:val="es-ES_tradnl"/>
        </w:rPr>
      </w:pPr>
    </w:p>
    <w:p w14:paraId="34764058" w14:textId="52470AAE"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PRIMERO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 xml:space="preserve">Si existe duda sobre la confidencialidad, reserva o secreto de alguna información suministrada, ésta será tratada como confidencial hasta que la </w:t>
      </w:r>
      <w:r w:rsidR="0022142F" w:rsidRPr="002F59A7">
        <w:rPr>
          <w:rFonts w:ascii="Arial" w:hAnsi="Arial" w:cs="Arial"/>
          <w:b/>
          <w:bCs/>
          <w:color w:val="000000" w:themeColor="text1"/>
          <w:lang w:val="es-ES_tradnl"/>
        </w:rPr>
        <w:t>SECRETARÍA DISTRITAL DE AMBIENTE - SDA</w:t>
      </w:r>
      <w:r w:rsidR="0022142F" w:rsidRPr="002F59A7">
        <w:rPr>
          <w:rFonts w:ascii="Arial" w:hAnsi="Arial" w:cs="Arial"/>
          <w:color w:val="000000" w:themeColor="text1"/>
          <w:lang w:val="es-ES_tradnl"/>
        </w:rPr>
        <w:t xml:space="preserve"> manifieste lo contrario por escrito. Esta </w:t>
      </w:r>
      <w:r w:rsidR="0022142F" w:rsidRPr="002F59A7">
        <w:rPr>
          <w:rFonts w:ascii="Arial" w:hAnsi="Arial" w:cs="Arial"/>
          <w:color w:val="000000" w:themeColor="text1"/>
          <w:lang w:val="es-ES_tradnl"/>
        </w:rPr>
        <w:lastRenderedPageBreak/>
        <w:t>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w:t>
      </w:r>
      <w:r w:rsidRPr="002F59A7">
        <w:rPr>
          <w:rFonts w:ascii="Arial" w:hAnsi="Arial" w:cs="Arial"/>
          <w:color w:val="000000" w:themeColor="text1"/>
          <w:lang w:val="es-ES_tradnl"/>
        </w:rPr>
        <w:t xml:space="preserve">. </w:t>
      </w:r>
    </w:p>
    <w:p w14:paraId="0CD3559C" w14:textId="77777777" w:rsidR="009D1F82" w:rsidRPr="002F59A7" w:rsidRDefault="009D1F82" w:rsidP="002F59A7">
      <w:pPr>
        <w:spacing w:after="0" w:line="240" w:lineRule="auto"/>
        <w:jc w:val="both"/>
        <w:rPr>
          <w:rFonts w:ascii="Arial" w:hAnsi="Arial" w:cs="Arial"/>
          <w:color w:val="000000" w:themeColor="text1"/>
          <w:lang w:val="es-ES_tradnl"/>
        </w:rPr>
      </w:pPr>
    </w:p>
    <w:p w14:paraId="7DBE27EC" w14:textId="0C4AA988"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SEGUNDO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3A7168" w:rsidRPr="002F59A7">
        <w:rPr>
          <w:rFonts w:ascii="Arial" w:hAnsi="Arial" w:cs="Arial"/>
          <w:color w:val="000000" w:themeColor="text1"/>
          <w:lang w:val="es-ES_tradnl"/>
        </w:rPr>
        <w:t>El incumplimiento a la obligación de confidencialidad que le asiste al contratista será considerada como causal de incumplimiento del contrato</w:t>
      </w:r>
      <w:r w:rsidRPr="002F59A7">
        <w:rPr>
          <w:rFonts w:ascii="Arial" w:hAnsi="Arial" w:cs="Arial"/>
          <w:color w:val="000000" w:themeColor="text1"/>
          <w:lang w:val="es-ES_tradnl"/>
        </w:rPr>
        <w:t xml:space="preserve">. </w:t>
      </w:r>
    </w:p>
    <w:p w14:paraId="5E01A3DE" w14:textId="77777777" w:rsidR="009D1F82" w:rsidRPr="002F59A7" w:rsidRDefault="009D1F82" w:rsidP="002F59A7">
      <w:pPr>
        <w:spacing w:after="0" w:line="240" w:lineRule="auto"/>
        <w:jc w:val="both"/>
        <w:rPr>
          <w:rFonts w:ascii="Arial" w:hAnsi="Arial" w:cs="Arial"/>
          <w:color w:val="000000" w:themeColor="text1"/>
          <w:lang w:val="es-ES_tradnl"/>
        </w:rPr>
      </w:pPr>
    </w:p>
    <w:p w14:paraId="7CC5B193" w14:textId="66BCCE18" w:rsidR="008D37DB"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TERCERO</w:t>
      </w:r>
      <w:r w:rsidR="002F4058" w:rsidRPr="002F59A7">
        <w:rPr>
          <w:rFonts w:ascii="Arial" w:hAnsi="Arial" w:cs="Arial"/>
          <w:b/>
          <w:bCs/>
          <w:color w:val="000000" w:themeColor="text1"/>
          <w:lang w:val="es-ES_tradnl"/>
        </w:rPr>
        <w:t>:</w:t>
      </w:r>
      <w:r w:rsidR="009D1F82" w:rsidRPr="002F59A7">
        <w:rPr>
          <w:rFonts w:ascii="Arial" w:hAnsi="Arial" w:cs="Arial"/>
          <w:b/>
          <w:bCs/>
          <w:color w:val="000000" w:themeColor="text1"/>
          <w:lang w:val="es-ES_tradnl"/>
        </w:rPr>
        <w:t xml:space="preserve"> </w:t>
      </w:r>
      <w:r w:rsidR="003A7168" w:rsidRPr="002F59A7">
        <w:rPr>
          <w:rFonts w:ascii="Arial" w:hAnsi="Arial" w:cs="Arial"/>
          <w:color w:val="000000" w:themeColor="text1"/>
          <w:lang w:val="es-ES_tradnl"/>
        </w:rPr>
        <w:t>La duración de la obligación de confidencialidad, secreto y/o reserva durará mientras la información sea considera de carácter confidencial, secreta y/o reservada</w:t>
      </w:r>
      <w:r w:rsidRPr="002F59A7">
        <w:rPr>
          <w:rFonts w:ascii="Arial" w:hAnsi="Arial" w:cs="Arial"/>
          <w:color w:val="000000" w:themeColor="text1"/>
          <w:lang w:val="es-ES_tradnl"/>
        </w:rPr>
        <w:t>.</w:t>
      </w:r>
    </w:p>
    <w:bookmarkEnd w:id="14"/>
    <w:p w14:paraId="52C2CBC9" w14:textId="77777777" w:rsidR="00917EAE" w:rsidRPr="002F59A7" w:rsidRDefault="00917EAE" w:rsidP="002F59A7">
      <w:pPr>
        <w:spacing w:after="0" w:line="240" w:lineRule="auto"/>
        <w:jc w:val="both"/>
        <w:rPr>
          <w:rFonts w:ascii="Arial" w:hAnsi="Arial" w:cs="Arial"/>
          <w:color w:val="000000" w:themeColor="text1"/>
          <w:lang w:val="es-ES_tradnl"/>
        </w:rPr>
      </w:pPr>
    </w:p>
    <w:p w14:paraId="2F0FCF06" w14:textId="2B7BD93D" w:rsidR="00917EAE" w:rsidRPr="002F59A7" w:rsidRDefault="007B69A8"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PRIMERA</w:t>
      </w:r>
      <w:r w:rsidR="00867D97" w:rsidRPr="002F59A7">
        <w:rPr>
          <w:rFonts w:ascii="Arial" w:hAnsi="Arial" w:cs="Arial"/>
          <w:b/>
          <w:bCs/>
          <w:u w:val="single"/>
          <w:lang w:val="es-ES_tradnl" w:eastAsia="es-ES"/>
        </w:rPr>
        <w:t>.</w:t>
      </w:r>
      <w:r w:rsidR="003F3649" w:rsidRPr="002F59A7">
        <w:rPr>
          <w:rFonts w:ascii="Arial" w:hAnsi="Arial" w:cs="Arial"/>
          <w:b/>
          <w:bCs/>
          <w:u w:val="single"/>
          <w:lang w:val="es-ES_tradnl" w:eastAsia="es-ES"/>
        </w:rPr>
        <w:t>-</w:t>
      </w:r>
      <w:r w:rsidR="003F3649"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EXCLUSIÓN DE LA RELACIÓN LABORAL: </w:t>
      </w:r>
      <w:r w:rsidR="003A7168" w:rsidRPr="002F59A7">
        <w:rPr>
          <w:rFonts w:ascii="Arial" w:hAnsi="Arial" w:cs="Arial"/>
          <w:lang w:eastAsia="es-ES"/>
        </w:rPr>
        <w:t>En ningún caso el contrato a celebrarse por medio de este proceso genera relación laboral, ni prestaciones sociales, respecto del contratista o del personal que éste ocupe para el desarrollo del objeto contratado</w:t>
      </w:r>
      <w:r w:rsidR="00880313" w:rsidRPr="002F59A7">
        <w:rPr>
          <w:rFonts w:ascii="Arial" w:hAnsi="Arial" w:cs="Arial"/>
          <w:lang w:val="es-ES_tradnl" w:eastAsia="es-ES"/>
        </w:rPr>
        <w:t>.</w:t>
      </w:r>
      <w:r w:rsidR="00AB7FAE" w:rsidRPr="002F59A7">
        <w:rPr>
          <w:rFonts w:ascii="Arial" w:hAnsi="Arial" w:cs="Arial"/>
          <w:lang w:val="es-ES_tradnl" w:eastAsia="es-ES"/>
        </w:rPr>
        <w:t xml:space="preserve"> </w:t>
      </w:r>
    </w:p>
    <w:p w14:paraId="60C82C98" w14:textId="77777777" w:rsidR="000B0927" w:rsidRPr="002F59A7" w:rsidRDefault="000B0927" w:rsidP="002F59A7">
      <w:pPr>
        <w:spacing w:after="0" w:line="240" w:lineRule="auto"/>
        <w:jc w:val="both"/>
        <w:rPr>
          <w:rFonts w:ascii="Arial" w:hAnsi="Arial" w:cs="Arial"/>
          <w:lang w:val="es-ES_tradnl" w:eastAsia="es-ES"/>
        </w:rPr>
      </w:pPr>
    </w:p>
    <w:p w14:paraId="5F592132" w14:textId="2B56B08B" w:rsidR="003A7168" w:rsidRPr="002F59A7" w:rsidRDefault="003D66B4" w:rsidP="002F59A7">
      <w:pPr>
        <w:spacing w:after="0" w:line="240" w:lineRule="auto"/>
        <w:jc w:val="both"/>
        <w:rPr>
          <w:rFonts w:ascii="Arial" w:hAnsi="Arial" w:cs="Arial"/>
          <w:bCs/>
        </w:rPr>
      </w:pPr>
      <w:r w:rsidRPr="002F59A7">
        <w:rPr>
          <w:rFonts w:ascii="Arial" w:hAnsi="Arial" w:cs="Arial"/>
          <w:b/>
          <w:bCs/>
          <w:u w:val="single"/>
          <w:lang w:val="es-ES_tradnl" w:eastAsia="es-ES"/>
        </w:rPr>
        <w:t xml:space="preserve">VIGÉSIMA </w:t>
      </w:r>
      <w:r w:rsidR="009F27A3" w:rsidRPr="002F59A7">
        <w:rPr>
          <w:rFonts w:ascii="Arial" w:hAnsi="Arial" w:cs="Arial"/>
          <w:b/>
          <w:bCs/>
          <w:u w:val="single"/>
          <w:lang w:val="es-ES_tradnl" w:eastAsia="es-ES"/>
        </w:rPr>
        <w:t>SEGUNDA</w:t>
      </w:r>
      <w:r w:rsidR="00356B26" w:rsidRPr="002F59A7">
        <w:rPr>
          <w:rFonts w:ascii="Arial" w:hAnsi="Arial" w:cs="Arial"/>
          <w:b/>
          <w:u w:val="single"/>
          <w:lang w:val="es-ES_tradnl"/>
        </w:rPr>
        <w:t>.</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022594" w:rsidRPr="002F59A7">
        <w:rPr>
          <w:rFonts w:ascii="Arial" w:hAnsi="Arial" w:cs="Arial"/>
          <w:b/>
          <w:lang w:val="es-ES_tradnl"/>
        </w:rPr>
        <w:t>SOLUCI</w:t>
      </w:r>
      <w:r w:rsidR="0022142F" w:rsidRPr="002F59A7">
        <w:rPr>
          <w:rFonts w:ascii="Arial" w:hAnsi="Arial" w:cs="Arial"/>
          <w:b/>
          <w:lang w:val="es-ES_tradnl"/>
        </w:rPr>
        <w:t>Ó</w:t>
      </w:r>
      <w:r w:rsidR="00022594" w:rsidRPr="002F59A7">
        <w:rPr>
          <w:rFonts w:ascii="Arial" w:hAnsi="Arial" w:cs="Arial"/>
          <w:b/>
          <w:lang w:val="es-ES_tradnl"/>
        </w:rPr>
        <w:t xml:space="preserve">N DE CONTROVERSIAS CONTRACTUALES: </w:t>
      </w:r>
      <w:r w:rsidR="003A7168" w:rsidRPr="002F59A7">
        <w:rPr>
          <w:rFonts w:ascii="Arial" w:hAnsi="Arial" w:cs="Arial"/>
          <w:bCs/>
        </w:rPr>
        <w:t xml:space="preserve">Las </w:t>
      </w:r>
      <w:r w:rsidR="0022142F" w:rsidRPr="002F59A7">
        <w:rPr>
          <w:rFonts w:ascii="Arial" w:hAnsi="Arial" w:cs="Arial"/>
          <w:bCs/>
        </w:rPr>
        <w:t>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Subdirección Contractual de la SDA, dentro de los tres (3) días hábiles posteriores a la celebración de la misma</w:t>
      </w:r>
      <w:r w:rsidR="003A7168" w:rsidRPr="002F59A7">
        <w:rPr>
          <w:rFonts w:ascii="Arial" w:hAnsi="Arial" w:cs="Arial"/>
          <w:bCs/>
        </w:rPr>
        <w:t xml:space="preserve">. </w:t>
      </w:r>
    </w:p>
    <w:p w14:paraId="795B6EC6" w14:textId="77777777" w:rsidR="003A7168" w:rsidRPr="002F59A7" w:rsidRDefault="003A7168" w:rsidP="002F59A7">
      <w:pPr>
        <w:spacing w:after="0" w:line="240" w:lineRule="auto"/>
        <w:jc w:val="both"/>
        <w:rPr>
          <w:rFonts w:ascii="Arial" w:hAnsi="Arial" w:cs="Arial"/>
          <w:bCs/>
          <w:highlight w:val="yellow"/>
        </w:rPr>
      </w:pPr>
    </w:p>
    <w:p w14:paraId="43B5AC8C" w14:textId="1A958700" w:rsidR="003A7168" w:rsidRPr="002F59A7" w:rsidRDefault="003A7168" w:rsidP="002F59A7">
      <w:pPr>
        <w:spacing w:after="0" w:line="240" w:lineRule="auto"/>
        <w:jc w:val="both"/>
        <w:rPr>
          <w:rFonts w:ascii="Arial" w:hAnsi="Arial" w:cs="Arial"/>
          <w:bCs/>
        </w:rPr>
      </w:pPr>
      <w:r w:rsidRPr="002F59A7">
        <w:rPr>
          <w:rFonts w:ascii="Arial" w:hAnsi="Arial" w:cs="Arial"/>
          <w:b/>
          <w:bCs/>
        </w:rPr>
        <w:t>PARÁGRAFO PRIMERO:</w:t>
      </w:r>
      <w:r w:rsidRPr="002F59A7">
        <w:rPr>
          <w:rFonts w:ascii="Arial" w:hAnsi="Arial" w:cs="Arial"/>
          <w:bCs/>
        </w:rPr>
        <w:t xml:space="preserve"> </w:t>
      </w:r>
      <w:r w:rsidR="0022142F" w:rsidRPr="002F59A7">
        <w:rPr>
          <w:rFonts w:ascii="Arial" w:hAnsi="Arial" w:cs="Arial"/>
          <w:bCs/>
          <w:lang w:val="es-ES"/>
        </w:rPr>
        <w:t>De considerarse pertinente por cualquiera de las partes, podrá solicitar asesoría a la Subdirección Contractual para la reunión de solución de controversias, mediante comunicación escrita, con dos (2) días hábiles de anticipación, a fin de que se designe un abogado</w:t>
      </w:r>
      <w:r w:rsidRPr="002F59A7">
        <w:rPr>
          <w:rFonts w:ascii="Arial" w:hAnsi="Arial" w:cs="Arial"/>
          <w:bCs/>
        </w:rPr>
        <w:t xml:space="preserve">. </w:t>
      </w:r>
    </w:p>
    <w:p w14:paraId="2BA95233" w14:textId="77777777" w:rsidR="003A7168" w:rsidRPr="002F59A7" w:rsidRDefault="003A7168" w:rsidP="002F59A7">
      <w:pPr>
        <w:spacing w:after="0" w:line="240" w:lineRule="auto"/>
        <w:jc w:val="both"/>
        <w:rPr>
          <w:rFonts w:ascii="Arial" w:hAnsi="Arial" w:cs="Arial"/>
          <w:bCs/>
        </w:rPr>
      </w:pPr>
    </w:p>
    <w:p w14:paraId="6E5DC5E9" w14:textId="24733D92" w:rsidR="003A7168" w:rsidRPr="002F59A7" w:rsidRDefault="003A7168" w:rsidP="002F59A7">
      <w:pPr>
        <w:spacing w:after="0" w:line="240" w:lineRule="auto"/>
        <w:jc w:val="both"/>
        <w:rPr>
          <w:rFonts w:ascii="Arial" w:hAnsi="Arial" w:cs="Arial"/>
          <w:bCs/>
          <w:lang w:val="es-ES_tradnl"/>
        </w:rPr>
      </w:pPr>
      <w:r w:rsidRPr="002F59A7">
        <w:rPr>
          <w:rFonts w:ascii="Arial" w:hAnsi="Arial" w:cs="Arial"/>
          <w:b/>
        </w:rPr>
        <w:t>PARÁGRAFO SEGUNDO:</w:t>
      </w:r>
      <w:r w:rsidRPr="002F59A7">
        <w:rPr>
          <w:rFonts w:ascii="Arial" w:hAnsi="Arial" w:cs="Arial"/>
          <w:bCs/>
        </w:rPr>
        <w:t xml:space="preserve"> </w:t>
      </w:r>
      <w:r w:rsidR="0022142F" w:rsidRPr="002F59A7">
        <w:rPr>
          <w:rFonts w:ascii="Arial" w:hAnsi="Arial" w:cs="Arial"/>
          <w:bCs/>
          <w:lang w:val="es-ES"/>
        </w:rPr>
        <w:t>Cuando la controversia no pueda arreglarse de manera directa por cuanto persiste la inconformidad del contratista, éste podrá someterse a un procedimiento conciliatorio que se surtirá ante la Procuraduría General de la Nación. En cuanto a inconformidades de la Entidad sobre el cumplimiento del contrato, ésta deberá adelantar la actuación administrativa sancionatoria correspondiente.</w:t>
      </w:r>
    </w:p>
    <w:p w14:paraId="0CCF934E" w14:textId="77777777" w:rsidR="003A7168" w:rsidRPr="002F59A7" w:rsidRDefault="003A7168" w:rsidP="002F59A7">
      <w:pPr>
        <w:pStyle w:val="Sinespaciado"/>
        <w:jc w:val="both"/>
        <w:rPr>
          <w:rFonts w:ascii="Arial" w:hAnsi="Arial" w:cs="Arial"/>
          <w:b/>
          <w:u w:val="single"/>
          <w:lang w:val="es-CO"/>
        </w:rPr>
      </w:pPr>
    </w:p>
    <w:p w14:paraId="5286F899" w14:textId="42D78CFA" w:rsidR="00FD75CC" w:rsidRPr="002F59A7" w:rsidRDefault="00783EDA" w:rsidP="002F59A7">
      <w:pPr>
        <w:pStyle w:val="Sinespaciado"/>
        <w:jc w:val="both"/>
        <w:rPr>
          <w:rFonts w:ascii="Arial" w:hAnsi="Arial" w:cs="Arial"/>
          <w:b/>
          <w:lang w:val="es-CO"/>
        </w:rPr>
      </w:pPr>
      <w:r w:rsidRPr="002F59A7">
        <w:rPr>
          <w:rFonts w:ascii="Arial" w:hAnsi="Arial" w:cs="Arial"/>
          <w:b/>
          <w:u w:val="single"/>
          <w:lang w:val="es-CO"/>
        </w:rPr>
        <w:t xml:space="preserve">VIGÉSIMA </w:t>
      </w:r>
      <w:r w:rsidR="009F27A3">
        <w:rPr>
          <w:rFonts w:ascii="Arial" w:hAnsi="Arial" w:cs="Arial"/>
          <w:b/>
          <w:u w:val="single"/>
          <w:lang w:val="es-CO"/>
        </w:rPr>
        <w:t>TERCERA</w:t>
      </w:r>
      <w:r w:rsidRPr="002F59A7">
        <w:rPr>
          <w:rFonts w:ascii="Arial" w:hAnsi="Arial" w:cs="Arial"/>
          <w:b/>
          <w:u w:val="single"/>
          <w:lang w:val="es-CO"/>
        </w:rPr>
        <w:t>.-</w:t>
      </w:r>
      <w:r w:rsidRPr="002F59A7">
        <w:rPr>
          <w:rFonts w:ascii="Arial" w:hAnsi="Arial" w:cs="Arial"/>
          <w:b/>
          <w:lang w:val="es-CO"/>
        </w:rPr>
        <w:t xml:space="preserve"> </w:t>
      </w:r>
      <w:r w:rsidR="00FD75CC" w:rsidRPr="002F59A7">
        <w:rPr>
          <w:rFonts w:ascii="Arial" w:hAnsi="Arial" w:cs="Arial"/>
          <w:b/>
          <w:lang w:val="es-CO"/>
        </w:rPr>
        <w:t xml:space="preserve">MODIFICACIONES, ADICIÓN Y PRÓRROGA DEL CONTRATO: </w:t>
      </w:r>
      <w:r w:rsidR="00FD75CC" w:rsidRPr="002F59A7">
        <w:rPr>
          <w:rFonts w:ascii="Arial" w:hAnsi="Arial" w:cs="Arial"/>
          <w:bCs/>
          <w:lang w:val="es-CO"/>
        </w:rPr>
        <w:t xml:space="preserve">Las partes declaran expresamente que las cláusulas del contrato podrán ser adicionadas, modificadas, aclaradas y prorrogadas, sin que ello implique una modificación del objeto, </w:t>
      </w:r>
      <w:r w:rsidR="00FD75CC" w:rsidRPr="002F59A7">
        <w:rPr>
          <w:rFonts w:ascii="Arial" w:hAnsi="Arial" w:cs="Arial"/>
          <w:bCs/>
          <w:lang w:val="es-CO"/>
        </w:rPr>
        <w:lastRenderedPageBreak/>
        <w:t>previo acuerdo entre las partes y conforme a las formalidades legales o normativas establecidas para tal fin.</w:t>
      </w:r>
    </w:p>
    <w:p w14:paraId="1EFBEF62" w14:textId="77777777" w:rsidR="00FD75CC" w:rsidRPr="002F59A7" w:rsidRDefault="00FD75CC" w:rsidP="002F59A7">
      <w:pPr>
        <w:pStyle w:val="Sinespaciado"/>
        <w:jc w:val="both"/>
        <w:rPr>
          <w:rFonts w:ascii="Arial" w:hAnsi="Arial" w:cs="Arial"/>
          <w:b/>
          <w:lang w:val="es-CO"/>
        </w:rPr>
      </w:pPr>
    </w:p>
    <w:p w14:paraId="09DBC554" w14:textId="7F11730C" w:rsidR="00783EDA" w:rsidRPr="002F59A7" w:rsidRDefault="00FD75CC" w:rsidP="002F59A7">
      <w:pPr>
        <w:pStyle w:val="Sinespaciado"/>
        <w:jc w:val="both"/>
        <w:rPr>
          <w:rFonts w:ascii="Arial" w:hAnsi="Arial" w:cs="Arial"/>
          <w:bCs/>
          <w:lang w:val="es-CO"/>
        </w:rPr>
      </w:pPr>
      <w:r w:rsidRPr="002F59A7">
        <w:rPr>
          <w:rFonts w:ascii="Arial" w:hAnsi="Arial" w:cs="Arial"/>
          <w:b/>
          <w:u w:val="single"/>
          <w:lang w:val="es-CO"/>
        </w:rPr>
        <w:t xml:space="preserve">VIGÉSIMA </w:t>
      </w:r>
      <w:r w:rsidR="009F27A3">
        <w:rPr>
          <w:rFonts w:ascii="Arial" w:hAnsi="Arial" w:cs="Arial"/>
          <w:b/>
          <w:u w:val="single"/>
          <w:lang w:val="es-CO"/>
        </w:rPr>
        <w:t>CUARTA</w:t>
      </w:r>
      <w:r w:rsidRPr="002F59A7">
        <w:rPr>
          <w:rFonts w:ascii="Arial" w:hAnsi="Arial" w:cs="Arial"/>
          <w:b/>
          <w:u w:val="single"/>
          <w:lang w:val="es-CO"/>
        </w:rPr>
        <w:t>-</w:t>
      </w:r>
      <w:r w:rsidRPr="002F59A7">
        <w:rPr>
          <w:rFonts w:ascii="Arial" w:hAnsi="Arial" w:cs="Arial"/>
          <w:b/>
          <w:lang w:val="es-CO"/>
        </w:rPr>
        <w:t xml:space="preserve"> </w:t>
      </w:r>
      <w:r w:rsidR="00783EDA" w:rsidRPr="002F59A7">
        <w:rPr>
          <w:rFonts w:ascii="Arial" w:hAnsi="Arial" w:cs="Arial"/>
          <w:b/>
          <w:lang w:val="es-CO"/>
        </w:rPr>
        <w:t>IMPUESTOS:</w:t>
      </w:r>
      <w:r w:rsidR="00783EDA" w:rsidRPr="002F59A7">
        <w:rPr>
          <w:rFonts w:ascii="Arial" w:hAnsi="Arial" w:cs="Arial"/>
          <w:bCs/>
          <w:lang w:val="es-CO"/>
        </w:rPr>
        <w:t xml:space="preserve"> </w:t>
      </w:r>
      <w:r w:rsidR="00783EDA" w:rsidRPr="002F59A7">
        <w:rPr>
          <w:rFonts w:ascii="Arial" w:hAnsi="Arial" w:cs="Arial"/>
          <w:b/>
          <w:lang w:val="es-CO"/>
        </w:rPr>
        <w:t>El CONTRATISTA</w:t>
      </w:r>
      <w:r w:rsidR="00783EDA" w:rsidRPr="002F59A7">
        <w:rPr>
          <w:rFonts w:ascii="Arial" w:hAnsi="Arial" w:cs="Arial"/>
          <w:bCs/>
          <w:lang w:val="es-CO"/>
        </w:rPr>
        <w:t xml:space="preserve"> pagará todos los impuestos, tasas y similares que se deriven de la ejecución del contrato, de conformidad con la ley colombiana.</w:t>
      </w:r>
    </w:p>
    <w:p w14:paraId="2759B54A" w14:textId="77777777" w:rsidR="002F4058" w:rsidRPr="002F59A7" w:rsidRDefault="002F4058" w:rsidP="002F59A7">
      <w:pPr>
        <w:pStyle w:val="Sinespaciado"/>
        <w:jc w:val="both"/>
        <w:rPr>
          <w:rFonts w:ascii="Arial" w:hAnsi="Arial" w:cs="Arial"/>
          <w:bCs/>
          <w:lang w:val="es-CO"/>
        </w:rPr>
      </w:pPr>
    </w:p>
    <w:p w14:paraId="6BA9D169" w14:textId="611D267B" w:rsidR="00917EAE"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QUINTA</w:t>
      </w:r>
      <w:r w:rsidR="004226CA" w:rsidRPr="002F59A7">
        <w:rPr>
          <w:rFonts w:ascii="Arial" w:hAnsi="Arial" w:cs="Arial"/>
          <w:b/>
          <w:bCs/>
          <w:u w:val="single"/>
          <w:lang w:val="es-ES_tradnl" w:eastAsia="es-ES"/>
        </w:rPr>
        <w:t>.-</w:t>
      </w:r>
      <w:r w:rsidR="004226CA" w:rsidRPr="002F59A7">
        <w:rPr>
          <w:rFonts w:ascii="Arial" w:hAnsi="Arial" w:cs="Arial"/>
          <w:b/>
          <w:bCs/>
          <w:lang w:val="es-ES_tradnl" w:eastAsia="es-ES"/>
        </w:rPr>
        <w:t xml:space="preserve"> ANEXOS DEL CONTRATO: </w:t>
      </w:r>
      <w:r w:rsidR="004226CA" w:rsidRPr="002F59A7">
        <w:rPr>
          <w:rFonts w:ascii="Arial" w:hAnsi="Arial" w:cs="Arial"/>
          <w:lang w:val="es-ES_tradnl" w:eastAsia="es-ES"/>
        </w:rPr>
        <w:t xml:space="preserve">Los siguientes documentos hacen parte integral del presente contrato: </w:t>
      </w:r>
      <w:r w:rsidR="004226CA" w:rsidRPr="002F59A7">
        <w:rPr>
          <w:rFonts w:ascii="Arial" w:hAnsi="Arial" w:cs="Arial"/>
          <w:b/>
          <w:bCs/>
          <w:lang w:val="es-ES_tradnl" w:eastAsia="es-ES"/>
        </w:rPr>
        <w:t>1.</w:t>
      </w:r>
      <w:r w:rsidR="004226CA" w:rsidRPr="002F59A7">
        <w:rPr>
          <w:rFonts w:ascii="Arial" w:hAnsi="Arial" w:cs="Arial"/>
          <w:lang w:val="es-ES_tradnl" w:eastAsia="es-ES"/>
        </w:rPr>
        <w:t xml:space="preserve"> Estudio Previo, Anexo Técnico y </w:t>
      </w:r>
      <w:r w:rsidR="009D1F82" w:rsidRPr="002F59A7">
        <w:rPr>
          <w:rFonts w:ascii="Arial" w:hAnsi="Arial" w:cs="Arial"/>
          <w:lang w:val="es-ES_tradnl" w:eastAsia="es-ES"/>
        </w:rPr>
        <w:t xml:space="preserve">demás </w:t>
      </w:r>
      <w:r w:rsidR="004226CA" w:rsidRPr="002F59A7">
        <w:rPr>
          <w:rFonts w:ascii="Arial" w:hAnsi="Arial" w:cs="Arial"/>
          <w:lang w:val="es-ES_tradnl" w:eastAsia="es-ES"/>
        </w:rPr>
        <w:t>documentos previos</w:t>
      </w:r>
      <w:r w:rsidR="009D1F82" w:rsidRPr="002F59A7">
        <w:rPr>
          <w:rFonts w:ascii="Arial" w:hAnsi="Arial" w:cs="Arial"/>
          <w:lang w:val="es-ES_tradnl" w:eastAsia="es-ES"/>
        </w:rPr>
        <w:t>.</w:t>
      </w:r>
      <w:r w:rsidR="004226CA" w:rsidRPr="002F59A7">
        <w:rPr>
          <w:rFonts w:ascii="Arial" w:hAnsi="Arial" w:cs="Arial"/>
          <w:lang w:val="es-ES_tradnl" w:eastAsia="es-ES"/>
        </w:rPr>
        <w:t xml:space="preserve"> </w:t>
      </w:r>
      <w:r w:rsidR="004226CA" w:rsidRPr="002F59A7">
        <w:rPr>
          <w:rFonts w:ascii="Arial" w:hAnsi="Arial" w:cs="Arial"/>
          <w:b/>
          <w:bCs/>
          <w:lang w:val="es-ES_tradnl" w:eastAsia="es-ES"/>
        </w:rPr>
        <w:t>2.</w:t>
      </w:r>
      <w:r w:rsidR="004226CA" w:rsidRPr="002F59A7">
        <w:rPr>
          <w:rFonts w:ascii="Arial" w:hAnsi="Arial" w:cs="Arial"/>
          <w:lang w:val="es-ES_tradnl" w:eastAsia="es-ES"/>
        </w:rPr>
        <w:t xml:space="preserve"> Certificado de disponibilidad presupuestal</w:t>
      </w:r>
      <w:r w:rsidR="0022142F" w:rsidRPr="002F59A7">
        <w:rPr>
          <w:rFonts w:ascii="Arial" w:hAnsi="Arial" w:cs="Arial"/>
          <w:lang w:val="es-ES_tradnl" w:eastAsia="es-ES"/>
        </w:rPr>
        <w:t xml:space="preserve"> y Certificado de Registro Presupuestal</w:t>
      </w:r>
      <w:r w:rsidR="003F3649" w:rsidRPr="002F59A7">
        <w:rPr>
          <w:rFonts w:ascii="Arial" w:hAnsi="Arial" w:cs="Arial"/>
          <w:lang w:val="es-ES_tradnl" w:eastAsia="es-ES"/>
        </w:rPr>
        <w:t xml:space="preserve">. </w:t>
      </w:r>
      <w:r w:rsidR="004226CA" w:rsidRPr="002F59A7">
        <w:rPr>
          <w:rFonts w:ascii="Arial" w:hAnsi="Arial" w:cs="Arial"/>
          <w:b/>
          <w:bCs/>
          <w:lang w:val="es-ES_tradnl" w:eastAsia="es-ES"/>
        </w:rPr>
        <w:t>3</w:t>
      </w:r>
      <w:r w:rsidR="004226CA" w:rsidRPr="002F59A7">
        <w:rPr>
          <w:rFonts w:ascii="Arial" w:hAnsi="Arial" w:cs="Arial"/>
          <w:lang w:val="es-ES_tradnl" w:eastAsia="es-ES"/>
        </w:rPr>
        <w:t xml:space="preserve">. Pliego de condiciones, anexos, respuestas a observaciones, adendas y todos los documentos que se hayan expedido durante la actuación administrativa por parte de la Entidad; </w:t>
      </w:r>
      <w:r w:rsidR="004226CA" w:rsidRPr="002F59A7">
        <w:rPr>
          <w:rFonts w:ascii="Arial" w:hAnsi="Arial" w:cs="Arial"/>
          <w:b/>
          <w:bCs/>
          <w:lang w:val="es-ES_tradnl" w:eastAsia="es-ES"/>
        </w:rPr>
        <w:t>4.</w:t>
      </w:r>
      <w:r w:rsidR="004226CA" w:rsidRPr="002F59A7">
        <w:rPr>
          <w:rFonts w:ascii="Arial" w:hAnsi="Arial" w:cs="Arial"/>
          <w:lang w:val="es-ES_tradnl" w:eastAsia="es-ES"/>
        </w:rPr>
        <w:t xml:space="preserve"> La oferta presentada por el contratista, sus subsanaciones y aclaraciones. </w:t>
      </w:r>
      <w:r w:rsidR="004226CA" w:rsidRPr="002F59A7">
        <w:rPr>
          <w:rFonts w:ascii="Arial" w:hAnsi="Arial" w:cs="Arial"/>
          <w:b/>
          <w:bCs/>
          <w:lang w:val="es-ES_tradnl" w:eastAsia="es-ES"/>
        </w:rPr>
        <w:t>5.</w:t>
      </w:r>
      <w:r w:rsidR="004226CA" w:rsidRPr="002F59A7">
        <w:rPr>
          <w:rFonts w:ascii="Arial" w:hAnsi="Arial" w:cs="Arial"/>
          <w:lang w:val="es-ES_tradnl" w:eastAsia="es-ES"/>
        </w:rPr>
        <w:t xml:space="preserve"> Los demás documentos y modificaciones que suscriban las partes, así como las actas y en general comunicaciones cruzadas entre el supervisor del contrato y el contratista</w:t>
      </w:r>
      <w:r w:rsidR="007B69A8" w:rsidRPr="002F59A7">
        <w:rPr>
          <w:rFonts w:ascii="Arial" w:hAnsi="Arial" w:cs="Arial"/>
          <w:lang w:val="es-ES_tradnl" w:eastAsia="es-ES"/>
        </w:rPr>
        <w:t xml:space="preserve">. </w:t>
      </w:r>
    </w:p>
    <w:p w14:paraId="18C735AE" w14:textId="77777777" w:rsidR="00917EAE" w:rsidRPr="002F59A7" w:rsidRDefault="00917EAE" w:rsidP="002F59A7">
      <w:pPr>
        <w:spacing w:after="0" w:line="240" w:lineRule="auto"/>
        <w:jc w:val="both"/>
        <w:rPr>
          <w:rFonts w:ascii="Arial" w:hAnsi="Arial" w:cs="Arial"/>
          <w:lang w:val="es-ES_tradnl" w:eastAsia="es-ES"/>
        </w:rPr>
      </w:pPr>
    </w:p>
    <w:p w14:paraId="17DBC39C" w14:textId="153082BF" w:rsidR="00976519"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SEXTA</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880313" w:rsidRPr="002F59A7">
        <w:rPr>
          <w:rFonts w:ascii="Arial" w:hAnsi="Arial" w:cs="Arial"/>
          <w:b/>
          <w:lang w:val="es-ES_tradnl" w:eastAsia="es-ES"/>
        </w:rPr>
        <w:t>PERFECCIONAMIENTO Y EJECUCIÓN:</w:t>
      </w:r>
      <w:r w:rsidR="00880313" w:rsidRPr="002F59A7">
        <w:rPr>
          <w:rFonts w:ascii="Arial" w:hAnsi="Arial" w:cs="Arial"/>
          <w:lang w:val="es-ES_tradnl" w:eastAsia="es-ES"/>
        </w:rPr>
        <w:t xml:space="preserve"> </w:t>
      </w:r>
      <w:r w:rsidR="00294642" w:rsidRPr="002F59A7">
        <w:rPr>
          <w:rFonts w:ascii="Arial" w:hAnsi="Arial" w:cs="Arial"/>
          <w:lang w:eastAsia="es-ES"/>
        </w:rPr>
        <w:t xml:space="preserve">El contrato se </w:t>
      </w:r>
      <w:r w:rsidR="00294642" w:rsidRPr="002F59A7">
        <w:rPr>
          <w:rFonts w:ascii="Arial" w:hAnsi="Arial" w:cs="Arial"/>
          <w:b/>
          <w:bCs/>
          <w:lang w:eastAsia="es-ES"/>
        </w:rPr>
        <w:t>PERFECCIONARÁ</w:t>
      </w:r>
      <w:r w:rsidR="00294642" w:rsidRPr="002F59A7">
        <w:rPr>
          <w:rFonts w:ascii="Arial" w:hAnsi="Arial" w:cs="Arial"/>
          <w:lang w:eastAsia="es-ES"/>
        </w:rPr>
        <w:t xml:space="preserve"> con la firma electrónica de las partes mediante Plataforma SECOP II. Para la </w:t>
      </w:r>
      <w:r w:rsidR="00294642" w:rsidRPr="002F59A7">
        <w:rPr>
          <w:rFonts w:ascii="Arial" w:hAnsi="Arial" w:cs="Arial"/>
          <w:b/>
          <w:bCs/>
          <w:lang w:eastAsia="es-ES"/>
        </w:rPr>
        <w:t>EJECUCIÓN</w:t>
      </w:r>
      <w:r w:rsidR="00294642" w:rsidRPr="002F59A7">
        <w:rPr>
          <w:rFonts w:ascii="Arial" w:hAnsi="Arial" w:cs="Arial"/>
          <w:lang w:eastAsia="es-ES"/>
        </w:rPr>
        <w:t xml:space="preserve"> </w:t>
      </w:r>
      <w:r w:rsidR="0022142F" w:rsidRPr="002F59A7">
        <w:rPr>
          <w:rFonts w:ascii="Arial" w:hAnsi="Arial" w:cs="Arial"/>
          <w:lang w:val="es-ES" w:eastAsia="es-ES"/>
        </w:rPr>
        <w:t>del mismo, se requerirá de la aprobación de la garantía única, previo registro presupuestal por parte de la SECRETARÍA DISTRITAL DE AMBIENTE y de la suscripción del acta de inicio</w:t>
      </w:r>
      <w:r w:rsidR="009162AF" w:rsidRPr="002F59A7">
        <w:rPr>
          <w:rFonts w:ascii="Arial" w:hAnsi="Arial" w:cs="Arial"/>
          <w:lang w:val="es-ES_tradnl" w:eastAsia="es-ES"/>
        </w:rPr>
        <w:t>.</w:t>
      </w:r>
      <w:r w:rsidR="00977C9A" w:rsidRPr="002F59A7">
        <w:rPr>
          <w:rFonts w:ascii="Arial" w:hAnsi="Arial" w:cs="Arial"/>
          <w:lang w:val="es-ES_tradnl" w:eastAsia="es-ES"/>
        </w:rPr>
        <w:t xml:space="preserve"> </w:t>
      </w:r>
    </w:p>
    <w:p w14:paraId="066BD79C" w14:textId="77777777" w:rsidR="00FD75CC" w:rsidRPr="002F59A7" w:rsidRDefault="00FD75CC" w:rsidP="002F59A7">
      <w:pPr>
        <w:spacing w:after="0" w:line="240" w:lineRule="auto"/>
        <w:jc w:val="both"/>
        <w:rPr>
          <w:rFonts w:ascii="Arial" w:hAnsi="Arial" w:cs="Arial"/>
          <w:b/>
          <w:bCs/>
          <w:u w:val="single"/>
          <w:lang w:val="es-ES_tradnl" w:eastAsia="es-ES"/>
        </w:rPr>
      </w:pPr>
    </w:p>
    <w:p w14:paraId="3D818201" w14:textId="09DC981F" w:rsidR="00260490" w:rsidRPr="00260490" w:rsidRDefault="00DF49E1" w:rsidP="00260490">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SEPTIMA</w:t>
      </w:r>
      <w:r w:rsidR="00356B26" w:rsidRPr="002F59A7">
        <w:rPr>
          <w:rFonts w:ascii="Arial" w:hAnsi="Arial" w:cs="Arial"/>
          <w:b/>
          <w:bCs/>
          <w:u w:val="single"/>
          <w:lang w:val="es-ES_tradnl" w:eastAsia="es-ES"/>
        </w:rPr>
        <w:t>.-</w:t>
      </w:r>
      <w:r w:rsidR="008D37DB" w:rsidRPr="002F59A7">
        <w:rPr>
          <w:rFonts w:ascii="Arial" w:hAnsi="Arial" w:cs="Arial"/>
          <w:b/>
          <w:bCs/>
          <w:lang w:val="es-ES_tradnl" w:eastAsia="es-ES"/>
        </w:rPr>
        <w:t xml:space="preserve"> LIQUIDACIÓN DEL CONTRATO:</w:t>
      </w:r>
      <w:r w:rsidR="00294642" w:rsidRPr="002F59A7">
        <w:rPr>
          <w:rFonts w:ascii="Arial" w:hAnsi="Arial" w:cs="Arial"/>
          <w:b/>
          <w:bCs/>
          <w:lang w:val="es-ES_tradnl" w:eastAsia="es-ES"/>
        </w:rPr>
        <w:t xml:space="preserve"> </w:t>
      </w:r>
      <w:r w:rsidR="00260490" w:rsidRPr="00260490">
        <w:rPr>
          <w:rFonts w:ascii="Arial" w:hAnsi="Arial" w:cs="Arial"/>
          <w:lang w:val="es-ES_tradnl" w:eastAsia="es-ES"/>
        </w:rPr>
        <w:t>La liquidación del contrato se efectuará de mutuo acuerdo, de conformidad con lo dispuesto en el artículo 217 del Decreto Ley 019 de</w:t>
      </w:r>
      <w:r w:rsidR="00260490" w:rsidRPr="00260490">
        <w:rPr>
          <w:rFonts w:ascii="Arial" w:hAnsi="Arial" w:cs="Arial"/>
          <w:lang w:val="es-ES_tradnl" w:eastAsia="es-ES"/>
        </w:rPr>
        <w:t xml:space="preserve"> </w:t>
      </w:r>
      <w:r w:rsidR="00260490" w:rsidRPr="00260490">
        <w:rPr>
          <w:rFonts w:ascii="Arial" w:hAnsi="Arial" w:cs="Arial"/>
          <w:lang w:val="es-ES_tradnl" w:eastAsia="es-ES"/>
        </w:rPr>
        <w:t>2012 y artículo 11 de la Ley 1150 de 2007, dentro de los CUATRO (4) MESES siguientes a su terminación.</w:t>
      </w:r>
    </w:p>
    <w:p w14:paraId="0658EFAE" w14:textId="77777777" w:rsidR="00260490" w:rsidRPr="00260490" w:rsidRDefault="00260490" w:rsidP="00260490">
      <w:pPr>
        <w:spacing w:after="0" w:line="240" w:lineRule="auto"/>
        <w:jc w:val="both"/>
        <w:rPr>
          <w:rFonts w:ascii="Arial" w:hAnsi="Arial" w:cs="Arial"/>
          <w:lang w:val="es-ES_tradnl" w:eastAsia="es-ES"/>
        </w:rPr>
      </w:pPr>
    </w:p>
    <w:p w14:paraId="74062AA7" w14:textId="5B3B36F4" w:rsidR="00294642" w:rsidRPr="00260490" w:rsidRDefault="00260490" w:rsidP="00260490">
      <w:pPr>
        <w:spacing w:after="0" w:line="240" w:lineRule="auto"/>
        <w:jc w:val="both"/>
        <w:rPr>
          <w:rFonts w:ascii="Arial" w:hAnsi="Arial" w:cs="Arial"/>
          <w:lang w:val="es-ES_tradnl" w:eastAsia="es-ES"/>
        </w:rPr>
      </w:pPr>
      <w:r w:rsidRPr="00260490">
        <w:rPr>
          <w:rFonts w:ascii="Arial" w:hAnsi="Arial" w:cs="Arial"/>
          <w:lang w:val="es-ES_tradnl" w:eastAsia="es-ES"/>
        </w:rPr>
        <w:t>En aquellos casos en que el contratista no se presente a la liquidación previa notificación o convocatoria que le haga la SDA, o las</w:t>
      </w:r>
      <w:r w:rsidRPr="00260490">
        <w:rPr>
          <w:rFonts w:ascii="Arial" w:hAnsi="Arial" w:cs="Arial"/>
          <w:lang w:val="es-ES_tradnl" w:eastAsia="es-ES"/>
        </w:rPr>
        <w:t xml:space="preserve"> </w:t>
      </w:r>
      <w:r w:rsidRPr="00260490">
        <w:rPr>
          <w:rFonts w:ascii="Arial" w:hAnsi="Arial" w:cs="Arial"/>
          <w:lang w:val="es-ES_tradnl" w:eastAsia="es-ES"/>
        </w:rPr>
        <w:t>partes no lleguen a un acuerdo sobre su contenido, la SDA tendrá la facultad de liquidar en forma unilateral dentro de los DOS (2)</w:t>
      </w:r>
      <w:r w:rsidRPr="00260490">
        <w:rPr>
          <w:rFonts w:ascii="Arial" w:hAnsi="Arial" w:cs="Arial"/>
          <w:lang w:val="es-ES_tradnl" w:eastAsia="es-ES"/>
        </w:rPr>
        <w:t xml:space="preserve"> </w:t>
      </w:r>
      <w:r w:rsidRPr="00260490">
        <w:rPr>
          <w:rFonts w:ascii="Arial" w:hAnsi="Arial" w:cs="Arial"/>
          <w:lang w:val="es-ES_tradnl" w:eastAsia="es-ES"/>
        </w:rPr>
        <w:t>MESES siguientes, sin perjuicio de lo dispuesto en el artículo 141 del Código de Procedimiento Administrativo y de lo Contencioso</w:t>
      </w:r>
      <w:r w:rsidRPr="00260490">
        <w:rPr>
          <w:rFonts w:ascii="Arial" w:hAnsi="Arial" w:cs="Arial"/>
          <w:lang w:val="es-ES_tradnl" w:eastAsia="es-ES"/>
        </w:rPr>
        <w:t xml:space="preserve"> </w:t>
      </w:r>
      <w:r w:rsidRPr="00260490">
        <w:rPr>
          <w:rFonts w:ascii="Arial" w:hAnsi="Arial" w:cs="Arial"/>
          <w:lang w:val="es-ES_tradnl" w:eastAsia="es-ES"/>
        </w:rPr>
        <w:t>Administrativo</w:t>
      </w:r>
    </w:p>
    <w:p w14:paraId="52E07F8C" w14:textId="77777777" w:rsidR="0022142F" w:rsidRPr="002F59A7" w:rsidRDefault="0022142F" w:rsidP="002F59A7">
      <w:pPr>
        <w:spacing w:after="0" w:line="240" w:lineRule="auto"/>
        <w:jc w:val="both"/>
        <w:rPr>
          <w:rFonts w:ascii="Arial" w:hAnsi="Arial" w:cs="Arial"/>
          <w:b/>
          <w:bCs/>
          <w:lang w:val="es-ES_tradnl" w:eastAsia="es-ES"/>
        </w:rPr>
      </w:pPr>
    </w:p>
    <w:p w14:paraId="725E88EE" w14:textId="4312E01D" w:rsidR="00817A45" w:rsidRPr="002F59A7" w:rsidRDefault="009F27A3" w:rsidP="002F59A7">
      <w:pPr>
        <w:pStyle w:val="Sinespaciado"/>
        <w:jc w:val="both"/>
        <w:rPr>
          <w:rFonts w:ascii="Arial" w:hAnsi="Arial" w:cs="Arial"/>
          <w:bCs/>
          <w:lang w:val="es-CO"/>
        </w:rPr>
      </w:pPr>
      <w:r w:rsidRPr="002F59A7">
        <w:rPr>
          <w:rFonts w:ascii="Arial" w:hAnsi="Arial" w:cs="Arial"/>
          <w:b/>
          <w:bCs/>
          <w:u w:val="single"/>
          <w:lang w:val="es-ES_tradnl" w:eastAsia="es-ES"/>
        </w:rPr>
        <w:t>VIGÉSIMA</w:t>
      </w:r>
      <w:r>
        <w:rPr>
          <w:rFonts w:ascii="Arial" w:hAnsi="Arial" w:cs="Arial"/>
          <w:b/>
          <w:bCs/>
          <w:u w:val="single"/>
          <w:lang w:val="es-ES_tradnl" w:eastAsia="es-ES"/>
        </w:rPr>
        <w:t xml:space="preserve"> OCTAVA</w:t>
      </w:r>
      <w:r w:rsidR="00817A45" w:rsidRPr="002F59A7">
        <w:rPr>
          <w:rFonts w:ascii="Arial" w:hAnsi="Arial" w:cs="Arial"/>
          <w:b/>
          <w:bCs/>
          <w:u w:val="single"/>
          <w:lang w:val="es-ES_tradnl" w:eastAsia="es-ES"/>
        </w:rPr>
        <w:t>.-</w:t>
      </w:r>
      <w:r w:rsidR="00817A45" w:rsidRPr="002F59A7">
        <w:rPr>
          <w:rFonts w:ascii="Arial" w:hAnsi="Arial" w:cs="Arial"/>
          <w:b/>
          <w:bCs/>
          <w:lang w:val="es-ES_tradnl" w:eastAsia="es-ES"/>
        </w:rPr>
        <w:t xml:space="preserve"> </w:t>
      </w:r>
      <w:r w:rsidR="00817A45" w:rsidRPr="002F59A7">
        <w:rPr>
          <w:rFonts w:ascii="Arial" w:hAnsi="Arial" w:cs="Arial"/>
          <w:b/>
          <w:lang w:val="es-CO"/>
        </w:rPr>
        <w:t xml:space="preserve">ELIMINACIÓN DEL LENGUAJE SEXISTA: </w:t>
      </w:r>
      <w:r w:rsidR="00817A45" w:rsidRPr="002F59A7">
        <w:rPr>
          <w:rFonts w:ascii="Arial" w:hAnsi="Arial" w:cs="Arial"/>
          <w:bCs/>
          <w:lang w:val="es-CO"/>
        </w:rPr>
        <w:t xml:space="preserve">En cumplimiento de lo señalado en el Decreto No. 332 de 2020 expedido por la Alcaldía Mayor de Bogotá. D.C, </w:t>
      </w:r>
      <w:r w:rsidR="00817A45" w:rsidRPr="002F59A7">
        <w:rPr>
          <w:rFonts w:ascii="Arial" w:hAnsi="Arial" w:cs="Arial"/>
          <w:b/>
          <w:lang w:val="es-CO"/>
        </w:rPr>
        <w:t>EL CONTRATISTA</w:t>
      </w:r>
      <w:r w:rsidR="00817A45" w:rsidRPr="002F59A7">
        <w:rPr>
          <w:rFonts w:ascii="Arial" w:hAnsi="Arial" w:cs="Arial"/>
          <w:bCs/>
          <w:lang w:val="es-CO"/>
        </w:rPr>
        <w:t xml:space="preserve"> deberá evitar los elementos de discriminación sexista del uso del lenguaje escrito, visual y audiovisual, y de la imagen, que perpetúen estereotipos de género y/o generen un ambiente sexual hostil.</w:t>
      </w:r>
    </w:p>
    <w:p w14:paraId="2FB8101E" w14:textId="77777777" w:rsidR="00817A45" w:rsidRPr="002F59A7" w:rsidRDefault="00817A45" w:rsidP="002F59A7">
      <w:pPr>
        <w:pStyle w:val="Sinespaciado"/>
        <w:jc w:val="both"/>
        <w:rPr>
          <w:rFonts w:ascii="Arial" w:hAnsi="Arial" w:cs="Arial"/>
          <w:bCs/>
          <w:lang w:val="es-CO"/>
        </w:rPr>
      </w:pPr>
    </w:p>
    <w:p w14:paraId="7F66790E" w14:textId="6BB3ABF4" w:rsidR="00817A45" w:rsidRPr="002F59A7" w:rsidRDefault="009F27A3" w:rsidP="002F59A7">
      <w:pPr>
        <w:spacing w:after="0" w:line="240" w:lineRule="auto"/>
        <w:jc w:val="both"/>
        <w:rPr>
          <w:rFonts w:ascii="Arial" w:hAnsi="Arial" w:cs="Arial"/>
          <w:b/>
          <w:bCs/>
          <w:lang w:val="es-ES_tradnl" w:eastAsia="es-ES"/>
        </w:rPr>
      </w:pPr>
      <w:r w:rsidRPr="002F59A7">
        <w:rPr>
          <w:rFonts w:ascii="Arial" w:hAnsi="Arial" w:cs="Arial"/>
          <w:b/>
          <w:bCs/>
          <w:u w:val="single"/>
          <w:lang w:val="es-ES_tradnl" w:eastAsia="es-ES"/>
        </w:rPr>
        <w:t>VIGÉSIMA</w:t>
      </w:r>
      <w:r w:rsidR="00817A45" w:rsidRPr="002F59A7">
        <w:rPr>
          <w:rFonts w:ascii="Arial" w:hAnsi="Arial" w:cs="Arial"/>
          <w:b/>
          <w:bCs/>
          <w:u w:val="single"/>
          <w:lang w:val="es-ES_tradnl" w:eastAsia="es-ES"/>
        </w:rPr>
        <w:t xml:space="preserve"> </w:t>
      </w:r>
      <w:r>
        <w:rPr>
          <w:rFonts w:ascii="Arial" w:hAnsi="Arial" w:cs="Arial"/>
          <w:b/>
          <w:bCs/>
          <w:u w:val="single"/>
          <w:lang w:val="es-ES_tradnl" w:eastAsia="es-ES"/>
        </w:rPr>
        <w:t>NOVENA</w:t>
      </w:r>
      <w:r w:rsidR="00817A45" w:rsidRPr="002F59A7">
        <w:rPr>
          <w:rFonts w:ascii="Arial" w:hAnsi="Arial" w:cs="Arial"/>
          <w:b/>
          <w:bCs/>
          <w:u w:val="single"/>
          <w:lang w:val="es-ES_tradnl" w:eastAsia="es-ES"/>
        </w:rPr>
        <w:t>.-</w:t>
      </w:r>
      <w:r w:rsidR="00817A45" w:rsidRPr="002F59A7">
        <w:rPr>
          <w:rFonts w:ascii="Arial" w:hAnsi="Arial" w:cs="Arial"/>
          <w:b/>
          <w:bCs/>
          <w:lang w:val="es-ES_tradnl" w:eastAsia="es-ES"/>
        </w:rPr>
        <w:t xml:space="preserve"> </w:t>
      </w:r>
      <w:r w:rsidR="00817A45" w:rsidRPr="002F59A7">
        <w:rPr>
          <w:rFonts w:ascii="Arial" w:hAnsi="Arial" w:cs="Arial"/>
          <w:b/>
        </w:rPr>
        <w:t xml:space="preserve">PREVENCIÓN Y DENUNCIA DE LA VIOLENCIA BASADA EN GÉNERO: </w:t>
      </w:r>
      <w:r w:rsidR="00817A45" w:rsidRPr="002F59A7">
        <w:rPr>
          <w:rFonts w:ascii="Arial" w:hAnsi="Arial" w:cs="Arial"/>
          <w:bCs/>
        </w:rPr>
        <w:t xml:space="preserve">En cumplimiento de lo señalado en el Decreto No. 332 de 2020 expedido por la Alcaldía Mayor de Bogotá. D.C, </w:t>
      </w:r>
      <w:r w:rsidR="00817A45" w:rsidRPr="002F59A7">
        <w:rPr>
          <w:rFonts w:ascii="Arial" w:hAnsi="Arial" w:cs="Arial"/>
          <w:b/>
        </w:rPr>
        <w:t>EL CONTRATISTA</w:t>
      </w:r>
      <w:r w:rsidR="00817A45" w:rsidRPr="002F59A7">
        <w:rPr>
          <w:rFonts w:ascii="Arial" w:hAnsi="Arial" w:cs="Arial"/>
          <w:bCs/>
        </w:rPr>
        <w:t xml:space="preserve"> se obliga a prevenir, corregir y </w:t>
      </w:r>
      <w:r w:rsidR="00817A45" w:rsidRPr="002F59A7">
        <w:rPr>
          <w:rFonts w:ascii="Arial" w:hAnsi="Arial" w:cs="Arial"/>
          <w:bCs/>
        </w:rPr>
        <w:lastRenderedPageBreak/>
        <w:t>denunciar, ante las autoridades administrativas y/o las autoridades judiciales correspondientes, según sea el caso, la violencia, discriminación, abuso y acoso sexual contra las mujeres, y las demás violencias basadas en género, y a evitar los elementos de discriminación sexista en el uso del lenguaje escrito, visual y audiovisual, y de la imagen, que perpetúen estereotipos de género y/o generen un ambiente sexual hostil</w:t>
      </w:r>
      <w:r w:rsidR="00D42697" w:rsidRPr="002F59A7">
        <w:rPr>
          <w:rFonts w:ascii="Arial" w:hAnsi="Arial" w:cs="Arial"/>
          <w:bCs/>
        </w:rPr>
        <w:t>.</w:t>
      </w:r>
    </w:p>
    <w:p w14:paraId="028ECD98" w14:textId="77777777" w:rsidR="00817A45" w:rsidRPr="002F59A7" w:rsidRDefault="00817A45" w:rsidP="002F59A7">
      <w:pPr>
        <w:spacing w:after="0" w:line="240" w:lineRule="auto"/>
        <w:jc w:val="both"/>
        <w:rPr>
          <w:rFonts w:ascii="Arial" w:hAnsi="Arial" w:cs="Arial"/>
          <w:b/>
          <w:bCs/>
          <w:lang w:val="es-ES_tradnl" w:eastAsia="es-ES"/>
        </w:rPr>
      </w:pPr>
    </w:p>
    <w:p w14:paraId="32DA7D5E" w14:textId="7CB1C547" w:rsidR="0031484D" w:rsidRPr="002F59A7" w:rsidRDefault="00FD75CC"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TRIGÉSIMA -</w:t>
      </w:r>
      <w:r w:rsidRPr="002F59A7">
        <w:rPr>
          <w:rFonts w:ascii="Arial" w:hAnsi="Arial" w:cs="Arial"/>
          <w:b/>
          <w:bCs/>
          <w:lang w:val="es-ES_tradnl" w:eastAsia="es-ES"/>
        </w:rPr>
        <w:t xml:space="preserve"> </w:t>
      </w:r>
      <w:r w:rsidR="0031484D" w:rsidRPr="002F59A7">
        <w:rPr>
          <w:rFonts w:ascii="Arial" w:hAnsi="Arial" w:cs="Arial"/>
          <w:b/>
          <w:bCs/>
          <w:lang w:val="es-ES_tradnl" w:eastAsia="es-ES"/>
        </w:rPr>
        <w:t xml:space="preserve">DERECHOS DE AUTOR Y PATRIMONIALES: </w:t>
      </w:r>
      <w:r w:rsidR="0031484D" w:rsidRPr="002F59A7">
        <w:rPr>
          <w:rFonts w:ascii="Arial" w:hAnsi="Arial" w:cs="Arial"/>
          <w:lang w:val="es-ES_tradnl" w:eastAsia="es-ES"/>
        </w:rPr>
        <w:t>La SECRETARÍA en relación con los derechos patrimoniales de autor dará aplicación a lo establecido por el artículo 20 de la Ley 23 de 1982, modificado por el artículo 28 de la Ley 1450 de 2011 y en la Decisión Andina 351 de 1993, en el sentido de señalar que el CONTRATISTA es el titular originario de los derechos morales en desarrollo y ejecución del contrato. En relación con los derechos patrimoniales sobre los productos del contrato, estos pertenecerán a la SECRETARÍA. La difusión resultada, informes y documentos que surjan del desarrollo del presente contrato en todo caso deberá ser autorizada por la SECRETARÍA. Todo acto por el cual se enajene transfiera, cambie o limite el dominio sobre el derecho de autor, o los derechos conexos, así como cualquier otro acto o contrato que implique exclusividad, deberá ser inscrito en el Registro Nacional del Derecho de Autor, para efectos de publicidad y oponibilidad ante terceros. Adicionalmente el CONTRATISTA deberá dar cumplimiento a la Circular 011 de 2021 suscrita por la Secretaria Jurídica Distrital, en el sentido de observar las disposiciones relativas a los derechos de autor y conexos y adelantar las gestiones necesarias para garantizar el respeto a los mismos, en especial a lo referente a obras protegidas por la legislación del autor, el cual para su distribución, utilización publicación y distribución, debe contar por regla general con la previa autorización de su autor o titular de derechos patrimoniales, salvo las excepciones o limitaciones previstas en la Ley 23 de 1982 y/o demás normas que lo regulen.</w:t>
      </w:r>
    </w:p>
    <w:p w14:paraId="6EA19DBD" w14:textId="77777777" w:rsidR="0031484D" w:rsidRPr="002F59A7" w:rsidRDefault="0031484D" w:rsidP="002F59A7">
      <w:pPr>
        <w:pStyle w:val="Sinespaciado"/>
        <w:jc w:val="both"/>
        <w:rPr>
          <w:rFonts w:ascii="Arial" w:hAnsi="Arial" w:cs="Arial"/>
          <w:lang w:val="es-ES_tradnl" w:eastAsia="es-ES"/>
        </w:rPr>
      </w:pPr>
    </w:p>
    <w:p w14:paraId="5EDF18BC" w14:textId="2B279B79" w:rsidR="00917EAE" w:rsidRPr="002F59A7" w:rsidRDefault="0031484D"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 xml:space="preserve">TRIGÉSIMA </w:t>
      </w:r>
      <w:r w:rsidR="009F27A3">
        <w:rPr>
          <w:rFonts w:ascii="Arial" w:hAnsi="Arial" w:cs="Arial"/>
          <w:b/>
          <w:bCs/>
          <w:u w:val="single"/>
          <w:lang w:val="es-ES_tradnl" w:eastAsia="es-ES"/>
        </w:rPr>
        <w:t>PRIMERA</w:t>
      </w:r>
      <w:r w:rsidRPr="002F59A7">
        <w:rPr>
          <w:rFonts w:ascii="Arial" w:hAnsi="Arial" w:cs="Arial"/>
          <w:b/>
          <w:bCs/>
          <w:u w:val="single"/>
          <w:lang w:val="es-ES_tradnl" w:eastAsia="es-ES"/>
        </w:rPr>
        <w:t>-</w:t>
      </w:r>
      <w:r w:rsidRPr="002F59A7">
        <w:rPr>
          <w:rFonts w:ascii="Arial" w:hAnsi="Arial" w:cs="Arial"/>
          <w:b/>
          <w:bCs/>
          <w:lang w:val="es-ES_tradnl" w:eastAsia="es-ES"/>
        </w:rPr>
        <w:t xml:space="preserve"> </w:t>
      </w:r>
      <w:r w:rsidR="00880313" w:rsidRPr="002F59A7">
        <w:rPr>
          <w:rFonts w:ascii="Arial" w:hAnsi="Arial" w:cs="Arial"/>
          <w:b/>
          <w:lang w:val="es-ES_tradnl" w:eastAsia="es-ES"/>
        </w:rPr>
        <w:t>RÉGIMEN JURÍDICO APLICABLE:</w:t>
      </w:r>
      <w:r w:rsidR="00880313" w:rsidRPr="002F59A7">
        <w:rPr>
          <w:rFonts w:ascii="Arial" w:hAnsi="Arial" w:cs="Arial"/>
          <w:lang w:val="es-ES_tradnl" w:eastAsia="es-ES"/>
        </w:rPr>
        <w:t xml:space="preserve"> </w:t>
      </w:r>
      <w:r w:rsidR="00294642" w:rsidRPr="002F59A7">
        <w:rPr>
          <w:rFonts w:ascii="Arial" w:hAnsi="Arial" w:cs="Arial"/>
          <w:lang w:val="es-ES_tradnl" w:eastAsia="es-ES"/>
        </w:rPr>
        <w:t>El contrato por celebrar se somete a lo dispuesto en la Ley 80 de 1993, sus decretos Reglamentarios, sus normas complementarias y a las disposiciones del Código Civil y Código de Comercio en lo pertinente, Ley 1150 de 2007, Decreto Nacional 1082 de 2015, Ley 1882 de 2018 y demás decretos reglamentarios y normas que le sean concordantes</w:t>
      </w:r>
      <w:r w:rsidR="00880313" w:rsidRPr="002F59A7">
        <w:rPr>
          <w:rFonts w:ascii="Arial" w:hAnsi="Arial" w:cs="Arial"/>
          <w:lang w:val="es-ES_tradnl" w:eastAsia="es-ES"/>
        </w:rPr>
        <w:t>.</w:t>
      </w:r>
      <w:r w:rsidR="00977C9A" w:rsidRPr="002F59A7">
        <w:rPr>
          <w:rFonts w:ascii="Arial" w:hAnsi="Arial" w:cs="Arial"/>
          <w:lang w:val="es-ES_tradnl" w:eastAsia="es-ES"/>
        </w:rPr>
        <w:t xml:space="preserve"> </w:t>
      </w:r>
    </w:p>
    <w:p w14:paraId="1F229DF8" w14:textId="77777777" w:rsidR="0022142F" w:rsidRPr="002F59A7" w:rsidRDefault="0022142F" w:rsidP="002F59A7">
      <w:pPr>
        <w:spacing w:after="0" w:line="240" w:lineRule="auto"/>
        <w:jc w:val="both"/>
        <w:rPr>
          <w:rFonts w:ascii="Arial" w:hAnsi="Arial" w:cs="Arial"/>
          <w:b/>
          <w:bCs/>
          <w:u w:val="single"/>
          <w:lang w:val="es-ES_tradnl" w:eastAsia="es-ES"/>
        </w:rPr>
      </w:pPr>
    </w:p>
    <w:p w14:paraId="69E86BCB" w14:textId="70C05E7F" w:rsidR="00A54D62" w:rsidRPr="002F59A7" w:rsidRDefault="00AC6A02" w:rsidP="00F838BE">
      <w:pPr>
        <w:spacing w:after="0"/>
        <w:jc w:val="both"/>
        <w:rPr>
          <w:rFonts w:ascii="Arial" w:hAnsi="Arial" w:cs="Arial"/>
          <w:color w:val="000000" w:themeColor="text1"/>
          <w:lang w:val="es-ES_tradnl"/>
        </w:rPr>
      </w:pPr>
      <w:r w:rsidRPr="002F59A7">
        <w:rPr>
          <w:rFonts w:ascii="Arial" w:hAnsi="Arial" w:cs="Arial"/>
          <w:b/>
          <w:bCs/>
          <w:u w:val="single"/>
          <w:lang w:val="es-ES_tradnl" w:eastAsia="es-ES"/>
        </w:rPr>
        <w:t xml:space="preserve">TRIGÉSIMA </w:t>
      </w:r>
      <w:r w:rsidR="009F27A3" w:rsidRPr="002F59A7">
        <w:rPr>
          <w:rFonts w:ascii="Arial" w:hAnsi="Arial" w:cs="Arial"/>
          <w:b/>
          <w:bCs/>
          <w:u w:val="single"/>
          <w:lang w:val="es-ES_tradnl" w:eastAsia="es-ES"/>
        </w:rPr>
        <w:t>SEGUNDA</w:t>
      </w:r>
      <w:r w:rsidR="009F27A3" w:rsidRPr="002F59A7">
        <w:rPr>
          <w:rFonts w:ascii="Arial" w:hAnsi="Arial" w:cs="Arial"/>
          <w:b/>
          <w:u w:val="single"/>
          <w:lang w:val="es-ES_tradnl" w:eastAsia="es-ES"/>
        </w:rPr>
        <w:t xml:space="preserve"> </w:t>
      </w:r>
      <w:r w:rsidR="00543E7D" w:rsidRPr="002F59A7">
        <w:rPr>
          <w:rFonts w:ascii="Arial" w:hAnsi="Arial" w:cs="Arial"/>
          <w:b/>
          <w:u w:val="single"/>
          <w:lang w:val="es-ES_tradnl" w:eastAsia="es-ES"/>
        </w:rPr>
        <w:t>-</w:t>
      </w:r>
      <w:r w:rsidR="0083514D" w:rsidRPr="002F59A7">
        <w:rPr>
          <w:rFonts w:ascii="Arial" w:hAnsi="Arial" w:cs="Arial"/>
          <w:b/>
          <w:lang w:val="es-ES_tradnl" w:eastAsia="es-ES"/>
        </w:rPr>
        <w:t xml:space="preserve"> </w:t>
      </w:r>
      <w:r w:rsidR="00880313" w:rsidRPr="002F59A7">
        <w:rPr>
          <w:rFonts w:ascii="Arial" w:hAnsi="Arial" w:cs="Arial"/>
          <w:b/>
          <w:lang w:val="es-ES_tradnl" w:eastAsia="es-ES"/>
        </w:rPr>
        <w:t>LUGAR DE EJECUCIÓN Y</w:t>
      </w:r>
      <w:r w:rsidR="00880313" w:rsidRPr="002F59A7">
        <w:rPr>
          <w:rFonts w:ascii="Arial" w:hAnsi="Arial" w:cs="Arial"/>
          <w:lang w:val="es-ES_tradnl" w:eastAsia="es-ES"/>
        </w:rPr>
        <w:t xml:space="preserve"> </w:t>
      </w:r>
      <w:r w:rsidR="00880313" w:rsidRPr="002F59A7">
        <w:rPr>
          <w:rFonts w:ascii="Arial" w:hAnsi="Arial" w:cs="Arial"/>
          <w:b/>
          <w:lang w:val="es-ES_tradnl" w:eastAsia="es-ES"/>
        </w:rPr>
        <w:t>DOMICILIO CONTRACTUAL:</w:t>
      </w:r>
      <w:r w:rsidR="00880313" w:rsidRPr="002F59A7">
        <w:rPr>
          <w:rFonts w:ascii="Arial" w:hAnsi="Arial" w:cs="Arial"/>
          <w:lang w:val="es-ES_tradnl" w:eastAsia="es-ES"/>
        </w:rPr>
        <w:t xml:space="preserve"> </w:t>
      </w:r>
      <w:r w:rsidR="00F838BE" w:rsidRPr="00F838BE">
        <w:rPr>
          <w:rFonts w:ascii="Arial" w:hAnsi="Arial" w:cs="Arial"/>
          <w:lang w:val="es-ES_tradnl" w:eastAsia="es-ES" w:bidi="es-MX"/>
        </w:rPr>
        <w:t>El domicilio contractual será la ciudad de Bogotá D.C en la SECRETARÍA DISTRITAL DE AMBIENTE, dirección av. Caracas No. 54 -38.</w:t>
      </w:r>
      <w:r w:rsidR="00F838BE" w:rsidRPr="00F838BE">
        <w:rPr>
          <w:rFonts w:ascii="Arial" w:hAnsi="Arial" w:cs="Arial"/>
          <w:lang w:eastAsia="es-ES"/>
        </w:rPr>
        <w:t xml:space="preserve"> No obstante, l</w:t>
      </w:r>
      <w:r w:rsidR="00F838BE" w:rsidRPr="00F838BE">
        <w:rPr>
          <w:rFonts w:ascii="Arial" w:hAnsi="Arial" w:cs="Arial"/>
          <w:lang w:val="es-ES_tradnl" w:eastAsia="es-ES"/>
        </w:rPr>
        <w:t>as actividades que no ameriten desplazamiento podrá llevarse a cabo a través de los canales virtuales que se dispongan para el efecto</w:t>
      </w:r>
    </w:p>
    <w:p w14:paraId="4ED3CCAF" w14:textId="4E06A329" w:rsidR="0083514D" w:rsidRPr="002F59A7" w:rsidRDefault="0083514D" w:rsidP="002F59A7">
      <w:pPr>
        <w:pStyle w:val="Piedepgina"/>
        <w:pBdr>
          <w:top w:val="single" w:sz="4" w:space="1" w:color="auto"/>
          <w:left w:val="single" w:sz="4" w:space="4" w:color="auto"/>
          <w:bottom w:val="single" w:sz="4" w:space="0" w:color="auto"/>
          <w:right w:val="single" w:sz="4" w:space="0" w:color="auto"/>
        </w:pBdr>
        <w:ind w:right="-141"/>
        <w:jc w:val="both"/>
        <w:rPr>
          <w:rFonts w:ascii="Arial" w:hAnsi="Arial" w:cs="Arial"/>
          <w:b/>
          <w:color w:val="000000" w:themeColor="text1"/>
          <w:lang w:val="es-ES_tradnl"/>
        </w:rPr>
      </w:pPr>
      <w:r w:rsidRPr="002F59A7">
        <w:rPr>
          <w:rFonts w:ascii="Arial" w:hAnsi="Arial" w:cs="Arial"/>
          <w:b/>
          <w:snapToGrid w:val="0"/>
          <w:color w:val="000000" w:themeColor="text1"/>
          <w:lang w:val="es-ES_tradnl"/>
        </w:rPr>
        <w:t xml:space="preserve">ESTE DOCUMENTO HACE PARTE INTEGRAL DEL CONTRATO ELECTRÓNICO, Y SE ENTIENDE ACEPTADO CON LA SUSCRIPCIÓN ELECTRÓNICA A TRAVÉS DEL PORTAL SECOP II </w:t>
      </w:r>
    </w:p>
    <w:sectPr w:rsidR="0083514D" w:rsidRPr="002F59A7" w:rsidSect="005B6832">
      <w:headerReference w:type="default" r:id="rId8"/>
      <w:footerReference w:type="default" r:id="rId9"/>
      <w:pgSz w:w="12240" w:h="15840"/>
      <w:pgMar w:top="973" w:right="1701" w:bottom="1417" w:left="1701" w:header="1134"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E5851" w14:textId="77777777" w:rsidR="00546897" w:rsidRDefault="00546897" w:rsidP="00EA7B89">
      <w:pPr>
        <w:spacing w:after="0" w:line="240" w:lineRule="auto"/>
      </w:pPr>
      <w:r>
        <w:separator/>
      </w:r>
    </w:p>
  </w:endnote>
  <w:endnote w:type="continuationSeparator" w:id="0">
    <w:p w14:paraId="29C2EB69" w14:textId="77777777" w:rsidR="00546897" w:rsidRDefault="00546897" w:rsidP="00EA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F010" w14:textId="77777777" w:rsidR="009577EC" w:rsidRDefault="009577EC" w:rsidP="003F095B">
    <w:pPr>
      <w:tabs>
        <w:tab w:val="left" w:pos="8364"/>
      </w:tabs>
      <w:spacing w:after="0" w:line="240" w:lineRule="auto"/>
      <w:ind w:right="333"/>
      <w:rPr>
        <w:rFonts w:ascii="Arial" w:hAnsi="Arial" w:cs="Arial"/>
        <w:sz w:val="16"/>
        <w:szCs w:val="16"/>
      </w:rPr>
    </w:pPr>
  </w:p>
  <w:p w14:paraId="3B0AEF3C" w14:textId="0538E111" w:rsidR="00EA7B89" w:rsidRPr="00EC4587" w:rsidRDefault="00BE4A60" w:rsidP="003F095B">
    <w:pPr>
      <w:tabs>
        <w:tab w:val="left" w:pos="8364"/>
      </w:tabs>
      <w:spacing w:after="0" w:line="240" w:lineRule="auto"/>
      <w:ind w:right="333"/>
      <w:rPr>
        <w:rFonts w:ascii="Arial" w:hAnsi="Arial" w:cs="Arial"/>
        <w:sz w:val="16"/>
        <w:szCs w:val="16"/>
      </w:rPr>
    </w:pPr>
    <w:r>
      <w:rPr>
        <w:noProof/>
      </w:rPr>
      <w:drawing>
        <wp:anchor distT="0" distB="0" distL="114300" distR="114300" simplePos="0" relativeHeight="251666432" behindDoc="1" locked="0" layoutInCell="1" allowOverlap="1" wp14:anchorId="57AF7A64" wp14:editId="324ED7D2">
          <wp:simplePos x="0" y="0"/>
          <wp:positionH relativeFrom="margin">
            <wp:posOffset>3926205</wp:posOffset>
          </wp:positionH>
          <wp:positionV relativeFrom="margin">
            <wp:posOffset>6871546</wp:posOffset>
          </wp:positionV>
          <wp:extent cx="1337094" cy="718597"/>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37094" cy="7185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7B89" w:rsidRPr="00EC4587">
      <w:rPr>
        <w:rFonts w:ascii="Arial" w:hAnsi="Arial" w:cs="Arial"/>
        <w:sz w:val="16"/>
        <w:szCs w:val="16"/>
      </w:rPr>
      <w:t>Secretaría Distrital de Ambiente</w:t>
    </w:r>
  </w:p>
  <w:p w14:paraId="2D88AEDF" w14:textId="1F2F070D"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Av. Caracas N</w:t>
    </w:r>
    <w:r w:rsidRPr="00EC4587">
      <w:rPr>
        <w:rFonts w:ascii="Arial" w:hAnsi="Arial" w:cs="Arial"/>
        <w:sz w:val="16"/>
        <w:szCs w:val="16"/>
        <w:vertAlign w:val="superscript"/>
      </w:rPr>
      <w:t xml:space="preserve">0 </w:t>
    </w:r>
    <w:r w:rsidRPr="00EC4587">
      <w:rPr>
        <w:rFonts w:ascii="Arial" w:hAnsi="Arial" w:cs="Arial"/>
        <w:sz w:val="16"/>
        <w:szCs w:val="16"/>
      </w:rPr>
      <w:t>54-38</w:t>
    </w:r>
  </w:p>
  <w:p w14:paraId="6FA9698A" w14:textId="3BD52BD1" w:rsidR="00EA7B89" w:rsidRPr="00EC4587" w:rsidRDefault="002633EF" w:rsidP="003F095B">
    <w:pPr>
      <w:tabs>
        <w:tab w:val="left" w:pos="5400"/>
      </w:tabs>
      <w:spacing w:after="0" w:line="240" w:lineRule="auto"/>
      <w:rPr>
        <w:rFonts w:ascii="Arial" w:hAnsi="Arial" w:cs="Arial"/>
        <w:sz w:val="16"/>
        <w:szCs w:val="16"/>
      </w:rPr>
    </w:pPr>
    <w:r w:rsidRPr="00EC4587">
      <w:rPr>
        <w:rFonts w:ascii="Arial" w:hAnsi="Arial" w:cs="Arial"/>
        <w:sz w:val="16"/>
        <w:szCs w:val="16"/>
      </w:rPr>
      <w:t>PBX: 3778899</w:t>
    </w:r>
    <w:r w:rsidR="00EA7B89" w:rsidRPr="00EC4587">
      <w:rPr>
        <w:rFonts w:ascii="Arial" w:hAnsi="Arial" w:cs="Arial"/>
        <w:sz w:val="16"/>
        <w:szCs w:val="16"/>
      </w:rPr>
      <w:tab/>
    </w:r>
  </w:p>
  <w:p w14:paraId="5142CCBE" w14:textId="7D4976D0"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www.ambientebogota.gov.co</w:t>
    </w:r>
  </w:p>
  <w:p w14:paraId="0AB56760" w14:textId="6C833302" w:rsidR="00EA7B89" w:rsidRPr="00EC4587" w:rsidRDefault="00250A15" w:rsidP="003F095B">
    <w:pPr>
      <w:spacing w:after="0" w:line="240" w:lineRule="auto"/>
      <w:rPr>
        <w:rFonts w:ascii="Arial" w:hAnsi="Arial" w:cs="Arial"/>
        <w:sz w:val="16"/>
        <w:szCs w:val="16"/>
      </w:rPr>
    </w:pPr>
    <w:r w:rsidRPr="00EC4587">
      <w:rPr>
        <w:rFonts w:ascii="Arial" w:hAnsi="Arial" w:cs="Arial"/>
        <w:sz w:val="16"/>
        <w:szCs w:val="16"/>
      </w:rPr>
      <w:t>Bogotá</w:t>
    </w:r>
    <w:r w:rsidR="00EA7B89" w:rsidRPr="00EC4587">
      <w:rPr>
        <w:rFonts w:ascii="Arial" w:hAnsi="Arial" w:cs="Arial"/>
        <w:sz w:val="16"/>
        <w:szCs w:val="16"/>
      </w:rPr>
      <w:t xml:space="preserve"> D.C</w:t>
    </w:r>
    <w:r w:rsidRPr="00EC4587">
      <w:rPr>
        <w:rFonts w:ascii="Arial" w:hAnsi="Arial" w:cs="Arial"/>
        <w:sz w:val="16"/>
        <w:szCs w:val="16"/>
      </w:rPr>
      <w:t>.</w:t>
    </w:r>
    <w:r w:rsidR="00EA7B89" w:rsidRPr="00EC4587">
      <w:rPr>
        <w:rFonts w:ascii="Arial" w:hAnsi="Arial" w:cs="Arial"/>
        <w:sz w:val="16"/>
        <w:szCs w:val="16"/>
      </w:rPr>
      <w:t xml:space="preserve"> Colombia</w:t>
    </w:r>
  </w:p>
  <w:p w14:paraId="6C4B72E3" w14:textId="2B7FBFAF" w:rsidR="00EA7B89" w:rsidRPr="00EC4587" w:rsidRDefault="00EA7B89" w:rsidP="00EC4587">
    <w:pPr>
      <w:spacing w:after="0" w:line="240" w:lineRule="auto"/>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46C40" w14:textId="77777777" w:rsidR="00546897" w:rsidRDefault="00546897" w:rsidP="00EA7B89">
      <w:pPr>
        <w:spacing w:after="0" w:line="240" w:lineRule="auto"/>
      </w:pPr>
      <w:r>
        <w:separator/>
      </w:r>
    </w:p>
  </w:footnote>
  <w:footnote w:type="continuationSeparator" w:id="0">
    <w:p w14:paraId="311330BE" w14:textId="77777777" w:rsidR="00546897" w:rsidRDefault="00546897" w:rsidP="00EA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9998" w14:textId="03427C6A" w:rsidR="00016619" w:rsidRPr="00E64213" w:rsidRDefault="007F5479" w:rsidP="0083514D">
    <w:pPr>
      <w:jc w:val="center"/>
    </w:pPr>
    <w:r w:rsidRPr="00E64213">
      <w:rPr>
        <w:noProof/>
      </w:rPr>
      <w:drawing>
        <wp:anchor distT="0" distB="0" distL="114300" distR="114300" simplePos="0" relativeHeight="251664384" behindDoc="1" locked="0" layoutInCell="1" allowOverlap="1" wp14:anchorId="06B3FF4A" wp14:editId="03496D9F">
          <wp:simplePos x="0" y="0"/>
          <wp:positionH relativeFrom="margin">
            <wp:posOffset>1669872</wp:posOffset>
          </wp:positionH>
          <wp:positionV relativeFrom="paragraph">
            <wp:posOffset>-339090</wp:posOffset>
          </wp:positionV>
          <wp:extent cx="2435962" cy="776283"/>
          <wp:effectExtent l="0" t="0" r="254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865" b="10934"/>
                  <a:stretch/>
                </pic:blipFill>
                <pic:spPr bwMode="auto">
                  <a:xfrm>
                    <a:off x="0" y="0"/>
                    <a:ext cx="2435962" cy="7762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EF01B" w14:textId="77777777" w:rsidR="004F5335" w:rsidRPr="00E64213" w:rsidRDefault="004F5335" w:rsidP="004F5335">
    <w:pPr>
      <w:jc w:val="center"/>
    </w:pPr>
  </w:p>
  <w:p w14:paraId="1F2E0F81" w14:textId="77777777"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b/>
      </w:rPr>
    </w:pPr>
    <w:r w:rsidRPr="002C4542">
      <w:rPr>
        <w:rFonts w:ascii="Arial" w:hAnsi="Arial" w:cs="Arial"/>
        <w:b/>
      </w:rPr>
      <w:t>COMPLEMENTO CONTRATO ELECTRÓNICO</w:t>
    </w:r>
  </w:p>
  <w:p w14:paraId="45159D95" w14:textId="6CE90468"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rPr>
    </w:pPr>
    <w:r w:rsidRPr="002C4542">
      <w:rPr>
        <w:rFonts w:ascii="Arial" w:hAnsi="Arial" w:cs="Arial"/>
        <w:b/>
      </w:rPr>
      <w:t xml:space="preserve">CONTRATO DE </w:t>
    </w:r>
    <w:r w:rsidR="007578E4" w:rsidRPr="002C4542">
      <w:rPr>
        <w:rFonts w:ascii="Arial" w:hAnsi="Arial" w:cs="Arial"/>
        <w:b/>
      </w:rPr>
      <w:t>SUMINISTRO</w:t>
    </w:r>
    <w:r w:rsidRPr="002C4542">
      <w:rPr>
        <w:rFonts w:ascii="Arial" w:hAnsi="Arial" w:cs="Arial"/>
        <w:b/>
      </w:rPr>
      <w:t xml:space="preserve"> No. </w:t>
    </w:r>
    <w:r w:rsidR="00884D5E" w:rsidRPr="002C4542">
      <w:rPr>
        <w:rFonts w:ascii="Arial" w:hAnsi="Arial" w:cs="Arial"/>
        <w:b/>
      </w:rPr>
      <w:t>SDA-</w:t>
    </w:r>
    <w:r w:rsidR="00755D52" w:rsidRPr="002C4542">
      <w:rPr>
        <w:rFonts w:ascii="Arial" w:hAnsi="Arial" w:cs="Arial"/>
        <w:b/>
      </w:rPr>
      <w:t>XXXXXXXX</w:t>
    </w:r>
    <w:r w:rsidR="00884D5E" w:rsidRPr="002C4542">
      <w:rPr>
        <w:rFonts w:ascii="Arial" w:hAnsi="Arial" w:cs="Arial"/>
        <w:b/>
      </w:rPr>
      <w:t xml:space="preserve"> </w:t>
    </w:r>
    <w:r w:rsidRPr="002C4542">
      <w:rPr>
        <w:rFonts w:ascii="Arial" w:hAnsi="Arial" w:cs="Arial"/>
        <w:b/>
        <w:color w:val="000000" w:themeColor="text1"/>
      </w:rPr>
      <w:t xml:space="preserve">ENTRE </w:t>
    </w:r>
    <w:r w:rsidRPr="002C4542">
      <w:rPr>
        <w:rFonts w:ascii="Arial" w:hAnsi="Arial" w:cs="Arial"/>
        <w:b/>
      </w:rPr>
      <w:t xml:space="preserve">BOGOTÁ D.C. </w:t>
    </w:r>
    <w:r w:rsidR="009E4345" w:rsidRPr="002C4542">
      <w:rPr>
        <w:rFonts w:ascii="Arial" w:hAnsi="Arial" w:cs="Arial"/>
        <w:b/>
      </w:rPr>
      <w:t xml:space="preserve">- </w:t>
    </w:r>
    <w:r w:rsidRPr="002C4542">
      <w:rPr>
        <w:rFonts w:ascii="Arial" w:hAnsi="Arial" w:cs="Arial"/>
        <w:b/>
      </w:rPr>
      <w:t xml:space="preserve">SECRETARÍA DISTRITAL DE AMBIENTE </w:t>
    </w:r>
    <w:r w:rsidR="009E4345" w:rsidRPr="002C4542">
      <w:rPr>
        <w:rFonts w:ascii="Arial" w:hAnsi="Arial" w:cs="Arial"/>
        <w:b/>
      </w:rPr>
      <w:t>-</w:t>
    </w:r>
    <w:r w:rsidRPr="002C4542">
      <w:rPr>
        <w:rFonts w:ascii="Arial" w:hAnsi="Arial" w:cs="Arial"/>
        <w:b/>
      </w:rPr>
      <w:t xml:space="preserve"> SDA Y </w:t>
    </w:r>
    <w:r w:rsidR="00755D52" w:rsidRPr="002C4542">
      <w:rPr>
        <w:rFonts w:ascii="Arial" w:hAnsi="Arial" w:cs="Arial"/>
        <w:b/>
        <w:bCs/>
      </w:rPr>
      <w:t>XXXXXXXXXXXXXXX</w:t>
    </w:r>
  </w:p>
  <w:p w14:paraId="78DDF45B" w14:textId="77777777" w:rsidR="004F5335" w:rsidRDefault="004F5335" w:rsidP="004F53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E628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81475"/>
    <w:multiLevelType w:val="hybridMultilevel"/>
    <w:tmpl w:val="337802B2"/>
    <w:lvl w:ilvl="0" w:tplc="BB761A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44529"/>
    <w:multiLevelType w:val="multilevel"/>
    <w:tmpl w:val="D806D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53227C"/>
    <w:multiLevelType w:val="multilevel"/>
    <w:tmpl w:val="B6068A10"/>
    <w:lvl w:ilvl="0">
      <w:start w:val="5"/>
      <w:numFmt w:val="decimal"/>
      <w:lvlText w:val="%1."/>
      <w:lvlJc w:val="left"/>
      <w:pPr>
        <w:ind w:left="460" w:hanging="460"/>
      </w:pPr>
    </w:lvl>
    <w:lvl w:ilvl="1">
      <w:start w:val="4"/>
      <w:numFmt w:val="decimal"/>
      <w:lvlText w:val="%1.%2."/>
      <w:lvlJc w:val="left"/>
      <w:pPr>
        <w:ind w:left="460" w:hanging="460"/>
      </w:pPr>
    </w:lvl>
    <w:lvl w:ilvl="2">
      <w:start w:val="3"/>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D7C0BFE"/>
    <w:multiLevelType w:val="hybridMultilevel"/>
    <w:tmpl w:val="C4322854"/>
    <w:lvl w:ilvl="0" w:tplc="80B645D0">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041D79"/>
    <w:multiLevelType w:val="multilevel"/>
    <w:tmpl w:val="5DE21A62"/>
    <w:lvl w:ilvl="0">
      <w:start w:val="1"/>
      <w:numFmt w:val="lowerLetter"/>
      <w:pStyle w:val="Listaconvietas"/>
      <w:lvlText w:val="%1."/>
      <w:lvlJc w:val="left"/>
      <w:pPr>
        <w:ind w:left="720" w:hanging="360"/>
      </w:pPr>
    </w:lvl>
    <w:lvl w:ilvl="1">
      <w:start w:val="1"/>
      <w:numFmt w:val="lowerLetter"/>
      <w:lvlText w:val="%2)"/>
      <w:lvlJc w:val="left"/>
      <w:pPr>
        <w:ind w:left="1440" w:hanging="360"/>
      </w:pPr>
      <w:rPr>
        <w:b/>
        <w:bCs/>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22A9D"/>
    <w:multiLevelType w:val="hybridMultilevel"/>
    <w:tmpl w:val="A3707C68"/>
    <w:lvl w:ilvl="0" w:tplc="361C3DA0">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26CCA"/>
    <w:multiLevelType w:val="multilevel"/>
    <w:tmpl w:val="99FAB6FE"/>
    <w:lvl w:ilvl="0">
      <w:start w:val="1"/>
      <w:numFmt w:val="decimal"/>
      <w:lvlText w:val="%1."/>
      <w:lvlJc w:val="left"/>
      <w:pPr>
        <w:ind w:left="720" w:hanging="360"/>
      </w:pPr>
      <w:rPr>
        <w:rFonts w:ascii="Arial" w:eastAsia="Arial" w:hAnsi="Arial" w:cs="Arial"/>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B711BF"/>
    <w:multiLevelType w:val="hybridMultilevel"/>
    <w:tmpl w:val="EA50B64A"/>
    <w:lvl w:ilvl="0" w:tplc="B8A89A4C">
      <w:start w:val="1"/>
      <w:numFmt w:val="lowerLetter"/>
      <w:lvlText w:val="%1."/>
      <w:lvlJc w:val="left"/>
      <w:pPr>
        <w:ind w:left="75" w:hanging="253"/>
      </w:pPr>
      <w:rPr>
        <w:rFonts w:ascii="Arial" w:eastAsia="Arial" w:hAnsi="Arial" w:cs="Arial" w:hint="default"/>
        <w:b/>
        <w:bCs/>
        <w:i w:val="0"/>
        <w:iCs w:val="0"/>
        <w:spacing w:val="-1"/>
        <w:w w:val="100"/>
        <w:sz w:val="20"/>
        <w:szCs w:val="20"/>
        <w:lang w:val="es-ES" w:eastAsia="en-US" w:bidi="ar-SA"/>
      </w:rPr>
    </w:lvl>
    <w:lvl w:ilvl="1" w:tplc="E222D748">
      <w:numFmt w:val="bullet"/>
      <w:lvlText w:val="•"/>
      <w:lvlJc w:val="left"/>
      <w:pPr>
        <w:ind w:left="875" w:hanging="253"/>
      </w:pPr>
      <w:rPr>
        <w:rFonts w:hint="default"/>
        <w:lang w:val="es-ES" w:eastAsia="en-US" w:bidi="ar-SA"/>
      </w:rPr>
    </w:lvl>
    <w:lvl w:ilvl="2" w:tplc="87624402">
      <w:numFmt w:val="bullet"/>
      <w:lvlText w:val="•"/>
      <w:lvlJc w:val="left"/>
      <w:pPr>
        <w:ind w:left="1670" w:hanging="253"/>
      </w:pPr>
      <w:rPr>
        <w:rFonts w:hint="default"/>
        <w:lang w:val="es-ES" w:eastAsia="en-US" w:bidi="ar-SA"/>
      </w:rPr>
    </w:lvl>
    <w:lvl w:ilvl="3" w:tplc="80C6BB1E">
      <w:numFmt w:val="bullet"/>
      <w:lvlText w:val="•"/>
      <w:lvlJc w:val="left"/>
      <w:pPr>
        <w:ind w:left="2466" w:hanging="253"/>
      </w:pPr>
      <w:rPr>
        <w:rFonts w:hint="default"/>
        <w:lang w:val="es-ES" w:eastAsia="en-US" w:bidi="ar-SA"/>
      </w:rPr>
    </w:lvl>
    <w:lvl w:ilvl="4" w:tplc="FF24A0FC">
      <w:numFmt w:val="bullet"/>
      <w:lvlText w:val="•"/>
      <w:lvlJc w:val="left"/>
      <w:pPr>
        <w:ind w:left="3261" w:hanging="253"/>
      </w:pPr>
      <w:rPr>
        <w:rFonts w:hint="default"/>
        <w:lang w:val="es-ES" w:eastAsia="en-US" w:bidi="ar-SA"/>
      </w:rPr>
    </w:lvl>
    <w:lvl w:ilvl="5" w:tplc="5750F95C">
      <w:numFmt w:val="bullet"/>
      <w:lvlText w:val="•"/>
      <w:lvlJc w:val="left"/>
      <w:pPr>
        <w:ind w:left="4057" w:hanging="253"/>
      </w:pPr>
      <w:rPr>
        <w:rFonts w:hint="default"/>
        <w:lang w:val="es-ES" w:eastAsia="en-US" w:bidi="ar-SA"/>
      </w:rPr>
    </w:lvl>
    <w:lvl w:ilvl="6" w:tplc="0338D7C6">
      <w:numFmt w:val="bullet"/>
      <w:lvlText w:val="•"/>
      <w:lvlJc w:val="left"/>
      <w:pPr>
        <w:ind w:left="4852" w:hanging="253"/>
      </w:pPr>
      <w:rPr>
        <w:rFonts w:hint="default"/>
        <w:lang w:val="es-ES" w:eastAsia="en-US" w:bidi="ar-SA"/>
      </w:rPr>
    </w:lvl>
    <w:lvl w:ilvl="7" w:tplc="7F2C26F6">
      <w:numFmt w:val="bullet"/>
      <w:lvlText w:val="•"/>
      <w:lvlJc w:val="left"/>
      <w:pPr>
        <w:ind w:left="5647" w:hanging="253"/>
      </w:pPr>
      <w:rPr>
        <w:rFonts w:hint="default"/>
        <w:lang w:val="es-ES" w:eastAsia="en-US" w:bidi="ar-SA"/>
      </w:rPr>
    </w:lvl>
    <w:lvl w:ilvl="8" w:tplc="F01E370E">
      <w:numFmt w:val="bullet"/>
      <w:lvlText w:val="•"/>
      <w:lvlJc w:val="left"/>
      <w:pPr>
        <w:ind w:left="6443" w:hanging="253"/>
      </w:pPr>
      <w:rPr>
        <w:rFonts w:hint="default"/>
        <w:lang w:val="es-ES" w:eastAsia="en-US" w:bidi="ar-SA"/>
      </w:rPr>
    </w:lvl>
  </w:abstractNum>
  <w:abstractNum w:abstractNumId="9" w15:restartNumberingAfterBreak="0">
    <w:nsid w:val="1BD27067"/>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BFC4013"/>
    <w:multiLevelType w:val="multilevel"/>
    <w:tmpl w:val="AFFCE584"/>
    <w:lvl w:ilvl="0">
      <w:start w:val="1"/>
      <w:numFmt w:val="bullet"/>
      <w:lvlText w:val="●"/>
      <w:lvlJc w:val="left"/>
      <w:pPr>
        <w:ind w:left="729" w:hanging="359"/>
      </w:pPr>
      <w:rPr>
        <w:rFonts w:ascii="Noto Sans Symbols" w:eastAsia="Noto Sans Symbols" w:hAnsi="Noto Sans Symbols" w:cs="Noto Sans Symbols"/>
      </w:rPr>
    </w:lvl>
    <w:lvl w:ilvl="1">
      <w:start w:val="1"/>
      <w:numFmt w:val="bullet"/>
      <w:lvlText w:val="o"/>
      <w:lvlJc w:val="left"/>
      <w:pPr>
        <w:ind w:left="1449" w:hanging="360"/>
      </w:pPr>
      <w:rPr>
        <w:rFonts w:ascii="Courier New" w:eastAsia="Courier New" w:hAnsi="Courier New" w:cs="Courier New"/>
      </w:rPr>
    </w:lvl>
    <w:lvl w:ilvl="2">
      <w:start w:val="1"/>
      <w:numFmt w:val="bullet"/>
      <w:lvlText w:val="▪"/>
      <w:lvlJc w:val="left"/>
      <w:pPr>
        <w:ind w:left="2169" w:hanging="360"/>
      </w:pPr>
      <w:rPr>
        <w:rFonts w:ascii="Noto Sans Symbols" w:eastAsia="Noto Sans Symbols" w:hAnsi="Noto Sans Symbols" w:cs="Noto Sans Symbols"/>
      </w:rPr>
    </w:lvl>
    <w:lvl w:ilvl="3">
      <w:start w:val="1"/>
      <w:numFmt w:val="bullet"/>
      <w:lvlText w:val="●"/>
      <w:lvlJc w:val="left"/>
      <w:pPr>
        <w:ind w:left="2889" w:hanging="360"/>
      </w:pPr>
      <w:rPr>
        <w:rFonts w:ascii="Noto Sans Symbols" w:eastAsia="Noto Sans Symbols" w:hAnsi="Noto Sans Symbols" w:cs="Noto Sans Symbols"/>
      </w:rPr>
    </w:lvl>
    <w:lvl w:ilvl="4">
      <w:start w:val="1"/>
      <w:numFmt w:val="bullet"/>
      <w:lvlText w:val="o"/>
      <w:lvlJc w:val="left"/>
      <w:pPr>
        <w:ind w:left="3609" w:hanging="360"/>
      </w:pPr>
      <w:rPr>
        <w:rFonts w:ascii="Courier New" w:eastAsia="Courier New" w:hAnsi="Courier New" w:cs="Courier New"/>
      </w:rPr>
    </w:lvl>
    <w:lvl w:ilvl="5">
      <w:start w:val="1"/>
      <w:numFmt w:val="bullet"/>
      <w:lvlText w:val="▪"/>
      <w:lvlJc w:val="left"/>
      <w:pPr>
        <w:ind w:left="4329" w:hanging="360"/>
      </w:pPr>
      <w:rPr>
        <w:rFonts w:ascii="Noto Sans Symbols" w:eastAsia="Noto Sans Symbols" w:hAnsi="Noto Sans Symbols" w:cs="Noto Sans Symbols"/>
      </w:rPr>
    </w:lvl>
    <w:lvl w:ilvl="6">
      <w:start w:val="1"/>
      <w:numFmt w:val="bullet"/>
      <w:lvlText w:val="●"/>
      <w:lvlJc w:val="left"/>
      <w:pPr>
        <w:ind w:left="5049" w:hanging="360"/>
      </w:pPr>
      <w:rPr>
        <w:rFonts w:ascii="Noto Sans Symbols" w:eastAsia="Noto Sans Symbols" w:hAnsi="Noto Sans Symbols" w:cs="Noto Sans Symbols"/>
      </w:rPr>
    </w:lvl>
    <w:lvl w:ilvl="7">
      <w:start w:val="1"/>
      <w:numFmt w:val="bullet"/>
      <w:lvlText w:val="o"/>
      <w:lvlJc w:val="left"/>
      <w:pPr>
        <w:ind w:left="5769" w:hanging="360"/>
      </w:pPr>
      <w:rPr>
        <w:rFonts w:ascii="Courier New" w:eastAsia="Courier New" w:hAnsi="Courier New" w:cs="Courier New"/>
      </w:rPr>
    </w:lvl>
    <w:lvl w:ilvl="8">
      <w:start w:val="1"/>
      <w:numFmt w:val="bullet"/>
      <w:lvlText w:val="▪"/>
      <w:lvlJc w:val="left"/>
      <w:pPr>
        <w:ind w:left="6489" w:hanging="360"/>
      </w:pPr>
      <w:rPr>
        <w:rFonts w:ascii="Noto Sans Symbols" w:eastAsia="Noto Sans Symbols" w:hAnsi="Noto Sans Symbols" w:cs="Noto Sans Symbols"/>
      </w:rPr>
    </w:lvl>
  </w:abstractNum>
  <w:abstractNum w:abstractNumId="11" w15:restartNumberingAfterBreak="0">
    <w:nsid w:val="20A34F0F"/>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4674019"/>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F36D4C"/>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7DD7832"/>
    <w:multiLevelType w:val="hybridMultilevel"/>
    <w:tmpl w:val="D0CC9828"/>
    <w:lvl w:ilvl="0" w:tplc="AE66F742">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722CD"/>
    <w:multiLevelType w:val="hybridMultilevel"/>
    <w:tmpl w:val="A038143A"/>
    <w:lvl w:ilvl="0" w:tplc="65246C72">
      <w:start w:val="1"/>
      <w:numFmt w:val="decimal"/>
      <w:lvlText w:val="%1."/>
      <w:lvlJc w:val="left"/>
      <w:pPr>
        <w:ind w:left="724" w:hanging="358"/>
      </w:pPr>
      <w:rPr>
        <w:rFonts w:ascii="Arial" w:eastAsia="Arial" w:hAnsi="Arial" w:cs="Arial" w:hint="default"/>
        <w:b/>
        <w:bCs/>
        <w:i w:val="0"/>
        <w:iCs w:val="0"/>
        <w:spacing w:val="-1"/>
        <w:w w:val="100"/>
        <w:sz w:val="20"/>
        <w:szCs w:val="20"/>
        <w:lang w:val="es-ES" w:eastAsia="en-US" w:bidi="ar-SA"/>
      </w:rPr>
    </w:lvl>
    <w:lvl w:ilvl="1" w:tplc="CAC47CBC">
      <w:start w:val="1"/>
      <w:numFmt w:val="lowerLetter"/>
      <w:lvlText w:val="%2."/>
      <w:lvlJc w:val="left"/>
      <w:pPr>
        <w:ind w:left="1084"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2" w:tplc="B106E342">
      <w:start w:val="1"/>
      <w:numFmt w:val="decimal"/>
      <w:lvlText w:val="%3."/>
      <w:lvlJc w:val="left"/>
      <w:pPr>
        <w:ind w:left="1415"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3" w:tplc="DA66241E">
      <w:numFmt w:val="bullet"/>
      <w:lvlText w:val="•"/>
      <w:lvlJc w:val="left"/>
      <w:pPr>
        <w:ind w:left="2238" w:hanging="358"/>
      </w:pPr>
      <w:rPr>
        <w:rFonts w:hint="default"/>
        <w:lang w:val="es-ES" w:eastAsia="en-US" w:bidi="ar-SA"/>
      </w:rPr>
    </w:lvl>
    <w:lvl w:ilvl="4" w:tplc="FDA41EAE">
      <w:numFmt w:val="bullet"/>
      <w:lvlText w:val="•"/>
      <w:lvlJc w:val="left"/>
      <w:pPr>
        <w:ind w:left="3056" w:hanging="358"/>
      </w:pPr>
      <w:rPr>
        <w:rFonts w:hint="default"/>
        <w:lang w:val="es-ES" w:eastAsia="en-US" w:bidi="ar-SA"/>
      </w:rPr>
    </w:lvl>
    <w:lvl w:ilvl="5" w:tplc="766A41C4">
      <w:numFmt w:val="bullet"/>
      <w:lvlText w:val="•"/>
      <w:lvlJc w:val="left"/>
      <w:pPr>
        <w:ind w:left="3874" w:hanging="358"/>
      </w:pPr>
      <w:rPr>
        <w:rFonts w:hint="default"/>
        <w:lang w:val="es-ES" w:eastAsia="en-US" w:bidi="ar-SA"/>
      </w:rPr>
    </w:lvl>
    <w:lvl w:ilvl="6" w:tplc="634E2ECC">
      <w:numFmt w:val="bullet"/>
      <w:lvlText w:val="•"/>
      <w:lvlJc w:val="left"/>
      <w:pPr>
        <w:ind w:left="4692" w:hanging="358"/>
      </w:pPr>
      <w:rPr>
        <w:rFonts w:hint="default"/>
        <w:lang w:val="es-ES" w:eastAsia="en-US" w:bidi="ar-SA"/>
      </w:rPr>
    </w:lvl>
    <w:lvl w:ilvl="7" w:tplc="D1D21580">
      <w:numFmt w:val="bullet"/>
      <w:lvlText w:val="•"/>
      <w:lvlJc w:val="left"/>
      <w:pPr>
        <w:ind w:left="5510" w:hanging="358"/>
      </w:pPr>
      <w:rPr>
        <w:rFonts w:hint="default"/>
        <w:lang w:val="es-ES" w:eastAsia="en-US" w:bidi="ar-SA"/>
      </w:rPr>
    </w:lvl>
    <w:lvl w:ilvl="8" w:tplc="4036E310">
      <w:numFmt w:val="bullet"/>
      <w:lvlText w:val="•"/>
      <w:lvlJc w:val="left"/>
      <w:pPr>
        <w:ind w:left="6328" w:hanging="358"/>
      </w:pPr>
      <w:rPr>
        <w:rFonts w:hint="default"/>
        <w:lang w:val="es-ES" w:eastAsia="en-US" w:bidi="ar-SA"/>
      </w:rPr>
    </w:lvl>
  </w:abstractNum>
  <w:abstractNum w:abstractNumId="16" w15:restartNumberingAfterBreak="0">
    <w:nsid w:val="340260CF"/>
    <w:multiLevelType w:val="hybridMultilevel"/>
    <w:tmpl w:val="5D0633BC"/>
    <w:lvl w:ilvl="0" w:tplc="23BC5B08">
      <w:start w:val="1"/>
      <w:numFmt w:val="decimal"/>
      <w:lvlText w:val="%1."/>
      <w:lvlJc w:val="left"/>
      <w:pPr>
        <w:ind w:left="739" w:hanging="358"/>
      </w:pPr>
      <w:rPr>
        <w:rFonts w:hint="default"/>
        <w:spacing w:val="-1"/>
        <w:w w:val="100"/>
        <w:lang w:val="es-ES" w:eastAsia="en-US" w:bidi="ar-SA"/>
      </w:rPr>
    </w:lvl>
    <w:lvl w:ilvl="1" w:tplc="B1E05F3A">
      <w:numFmt w:val="bullet"/>
      <w:lvlText w:val="•"/>
      <w:lvlJc w:val="left"/>
      <w:pPr>
        <w:ind w:left="1469" w:hanging="358"/>
      </w:pPr>
      <w:rPr>
        <w:rFonts w:hint="default"/>
        <w:lang w:val="es-ES" w:eastAsia="en-US" w:bidi="ar-SA"/>
      </w:rPr>
    </w:lvl>
    <w:lvl w:ilvl="2" w:tplc="AC107C34">
      <w:numFmt w:val="bullet"/>
      <w:lvlText w:val="•"/>
      <w:lvlJc w:val="left"/>
      <w:pPr>
        <w:ind w:left="2198" w:hanging="358"/>
      </w:pPr>
      <w:rPr>
        <w:rFonts w:hint="default"/>
        <w:lang w:val="es-ES" w:eastAsia="en-US" w:bidi="ar-SA"/>
      </w:rPr>
    </w:lvl>
    <w:lvl w:ilvl="3" w:tplc="7B40B83C">
      <w:numFmt w:val="bullet"/>
      <w:lvlText w:val="•"/>
      <w:lvlJc w:val="left"/>
      <w:pPr>
        <w:ind w:left="2928" w:hanging="358"/>
      </w:pPr>
      <w:rPr>
        <w:rFonts w:hint="default"/>
        <w:lang w:val="es-ES" w:eastAsia="en-US" w:bidi="ar-SA"/>
      </w:rPr>
    </w:lvl>
    <w:lvl w:ilvl="4" w:tplc="6590BBFA">
      <w:numFmt w:val="bullet"/>
      <w:lvlText w:val="•"/>
      <w:lvlJc w:val="left"/>
      <w:pPr>
        <w:ind w:left="3657" w:hanging="358"/>
      </w:pPr>
      <w:rPr>
        <w:rFonts w:hint="default"/>
        <w:lang w:val="es-ES" w:eastAsia="en-US" w:bidi="ar-SA"/>
      </w:rPr>
    </w:lvl>
    <w:lvl w:ilvl="5" w:tplc="11DA14CA">
      <w:numFmt w:val="bullet"/>
      <w:lvlText w:val="•"/>
      <w:lvlJc w:val="left"/>
      <w:pPr>
        <w:ind w:left="4387" w:hanging="358"/>
      </w:pPr>
      <w:rPr>
        <w:rFonts w:hint="default"/>
        <w:lang w:val="es-ES" w:eastAsia="en-US" w:bidi="ar-SA"/>
      </w:rPr>
    </w:lvl>
    <w:lvl w:ilvl="6" w:tplc="07CA149E">
      <w:numFmt w:val="bullet"/>
      <w:lvlText w:val="•"/>
      <w:lvlJc w:val="left"/>
      <w:pPr>
        <w:ind w:left="5116" w:hanging="358"/>
      </w:pPr>
      <w:rPr>
        <w:rFonts w:hint="default"/>
        <w:lang w:val="es-ES" w:eastAsia="en-US" w:bidi="ar-SA"/>
      </w:rPr>
    </w:lvl>
    <w:lvl w:ilvl="7" w:tplc="411082BA">
      <w:numFmt w:val="bullet"/>
      <w:lvlText w:val="•"/>
      <w:lvlJc w:val="left"/>
      <w:pPr>
        <w:ind w:left="5845" w:hanging="358"/>
      </w:pPr>
      <w:rPr>
        <w:rFonts w:hint="default"/>
        <w:lang w:val="es-ES" w:eastAsia="en-US" w:bidi="ar-SA"/>
      </w:rPr>
    </w:lvl>
    <w:lvl w:ilvl="8" w:tplc="B8D2D674">
      <w:numFmt w:val="bullet"/>
      <w:lvlText w:val="•"/>
      <w:lvlJc w:val="left"/>
      <w:pPr>
        <w:ind w:left="6575" w:hanging="358"/>
      </w:pPr>
      <w:rPr>
        <w:rFonts w:hint="default"/>
        <w:lang w:val="es-ES" w:eastAsia="en-US" w:bidi="ar-SA"/>
      </w:rPr>
    </w:lvl>
  </w:abstractNum>
  <w:abstractNum w:abstractNumId="17" w15:restartNumberingAfterBreak="0">
    <w:nsid w:val="341F573D"/>
    <w:multiLevelType w:val="hybridMultilevel"/>
    <w:tmpl w:val="ECCC043A"/>
    <w:lvl w:ilvl="0" w:tplc="6A943134">
      <w:start w:val="1"/>
      <w:numFmt w:val="decimal"/>
      <w:lvlText w:val="%1."/>
      <w:lvlJc w:val="left"/>
      <w:pPr>
        <w:ind w:left="786" w:hanging="425"/>
      </w:pPr>
      <w:rPr>
        <w:rFonts w:ascii="Arial" w:eastAsia="Arial" w:hAnsi="Arial" w:cs="Arial" w:hint="default"/>
        <w:b/>
        <w:bCs/>
        <w:i w:val="0"/>
        <w:iCs w:val="0"/>
        <w:spacing w:val="0"/>
        <w:w w:val="94"/>
        <w:sz w:val="20"/>
        <w:szCs w:val="20"/>
        <w:lang w:val="es-ES" w:eastAsia="en-US" w:bidi="ar-SA"/>
      </w:rPr>
    </w:lvl>
    <w:lvl w:ilvl="1" w:tplc="E1947658">
      <w:numFmt w:val="bullet"/>
      <w:lvlText w:val="•"/>
      <w:lvlJc w:val="left"/>
      <w:pPr>
        <w:ind w:left="1653" w:hanging="425"/>
      </w:pPr>
      <w:rPr>
        <w:rFonts w:hint="default"/>
        <w:lang w:val="es-ES" w:eastAsia="en-US" w:bidi="ar-SA"/>
      </w:rPr>
    </w:lvl>
    <w:lvl w:ilvl="2" w:tplc="90604B50">
      <w:numFmt w:val="bullet"/>
      <w:lvlText w:val="•"/>
      <w:lvlJc w:val="left"/>
      <w:pPr>
        <w:ind w:left="2527" w:hanging="425"/>
      </w:pPr>
      <w:rPr>
        <w:rFonts w:hint="default"/>
        <w:lang w:val="es-ES" w:eastAsia="en-US" w:bidi="ar-SA"/>
      </w:rPr>
    </w:lvl>
    <w:lvl w:ilvl="3" w:tplc="A0880B42">
      <w:numFmt w:val="bullet"/>
      <w:lvlText w:val="•"/>
      <w:lvlJc w:val="left"/>
      <w:pPr>
        <w:ind w:left="3400" w:hanging="425"/>
      </w:pPr>
      <w:rPr>
        <w:rFonts w:hint="default"/>
        <w:lang w:val="es-ES" w:eastAsia="en-US" w:bidi="ar-SA"/>
      </w:rPr>
    </w:lvl>
    <w:lvl w:ilvl="4" w:tplc="4E84A9A8">
      <w:numFmt w:val="bullet"/>
      <w:lvlText w:val="•"/>
      <w:lvlJc w:val="left"/>
      <w:pPr>
        <w:ind w:left="4274" w:hanging="425"/>
      </w:pPr>
      <w:rPr>
        <w:rFonts w:hint="default"/>
        <w:lang w:val="es-ES" w:eastAsia="en-US" w:bidi="ar-SA"/>
      </w:rPr>
    </w:lvl>
    <w:lvl w:ilvl="5" w:tplc="31F02A64">
      <w:numFmt w:val="bullet"/>
      <w:lvlText w:val="•"/>
      <w:lvlJc w:val="left"/>
      <w:pPr>
        <w:ind w:left="5147" w:hanging="425"/>
      </w:pPr>
      <w:rPr>
        <w:rFonts w:hint="default"/>
        <w:lang w:val="es-ES" w:eastAsia="en-US" w:bidi="ar-SA"/>
      </w:rPr>
    </w:lvl>
    <w:lvl w:ilvl="6" w:tplc="A476E884">
      <w:numFmt w:val="bullet"/>
      <w:lvlText w:val="•"/>
      <w:lvlJc w:val="left"/>
      <w:pPr>
        <w:ind w:left="6021" w:hanging="425"/>
      </w:pPr>
      <w:rPr>
        <w:rFonts w:hint="default"/>
        <w:lang w:val="es-ES" w:eastAsia="en-US" w:bidi="ar-SA"/>
      </w:rPr>
    </w:lvl>
    <w:lvl w:ilvl="7" w:tplc="C742DD88">
      <w:numFmt w:val="bullet"/>
      <w:lvlText w:val="•"/>
      <w:lvlJc w:val="left"/>
      <w:pPr>
        <w:ind w:left="6894" w:hanging="425"/>
      </w:pPr>
      <w:rPr>
        <w:rFonts w:hint="default"/>
        <w:lang w:val="es-ES" w:eastAsia="en-US" w:bidi="ar-SA"/>
      </w:rPr>
    </w:lvl>
    <w:lvl w:ilvl="8" w:tplc="3830E57A">
      <w:numFmt w:val="bullet"/>
      <w:lvlText w:val="•"/>
      <w:lvlJc w:val="left"/>
      <w:pPr>
        <w:ind w:left="7768" w:hanging="425"/>
      </w:pPr>
      <w:rPr>
        <w:rFonts w:hint="default"/>
        <w:lang w:val="es-ES" w:eastAsia="en-US" w:bidi="ar-SA"/>
      </w:rPr>
    </w:lvl>
  </w:abstractNum>
  <w:abstractNum w:abstractNumId="18" w15:restartNumberingAfterBreak="0">
    <w:nsid w:val="34431C49"/>
    <w:multiLevelType w:val="hybridMultilevel"/>
    <w:tmpl w:val="F552F4F4"/>
    <w:lvl w:ilvl="0" w:tplc="E23A474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8B2ECDB4">
      <w:start w:val="1"/>
      <w:numFmt w:val="decimal"/>
      <w:lvlText w:val="%4."/>
      <w:lvlJc w:val="left"/>
      <w:pPr>
        <w:ind w:left="1211" w:hanging="360"/>
      </w:pPr>
      <w:rPr>
        <w:b/>
        <w:bCs w:val="0"/>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8214DBEE">
      <w:start w:val="1"/>
      <w:numFmt w:val="decimal"/>
      <w:lvlText w:val="%7."/>
      <w:lvlJc w:val="left"/>
      <w:pPr>
        <w:ind w:left="5040" w:hanging="360"/>
      </w:pPr>
      <w:rPr>
        <w:b/>
        <w:bCs w:val="0"/>
      </w:r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59712EB"/>
    <w:multiLevelType w:val="multilevel"/>
    <w:tmpl w:val="F73C5684"/>
    <w:lvl w:ilvl="0">
      <w:start w:val="1"/>
      <w:numFmt w:val="decimal"/>
      <w:lvlText w:val="%1."/>
      <w:lvlJc w:val="left"/>
      <w:pPr>
        <w:ind w:left="643"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785678"/>
    <w:multiLevelType w:val="hybridMultilevel"/>
    <w:tmpl w:val="1A28B3E2"/>
    <w:lvl w:ilvl="0" w:tplc="79FAD710">
      <w:start w:val="1"/>
      <w:numFmt w:val="decimal"/>
      <w:lvlText w:val="%1."/>
      <w:lvlJc w:val="left"/>
      <w:pPr>
        <w:ind w:left="805" w:hanging="358"/>
      </w:pPr>
      <w:rPr>
        <w:rFonts w:ascii="Arial" w:eastAsia="Arial" w:hAnsi="Arial" w:cs="Arial" w:hint="default"/>
        <w:b/>
        <w:bCs/>
        <w:i w:val="0"/>
        <w:iCs w:val="0"/>
        <w:spacing w:val="-1"/>
        <w:w w:val="100"/>
        <w:sz w:val="20"/>
        <w:szCs w:val="20"/>
        <w:lang w:val="es-ES" w:eastAsia="en-US" w:bidi="ar-SA"/>
      </w:rPr>
    </w:lvl>
    <w:lvl w:ilvl="1" w:tplc="29761BBC">
      <w:numFmt w:val="bullet"/>
      <w:lvlText w:val="•"/>
      <w:lvlJc w:val="left"/>
      <w:pPr>
        <w:ind w:left="1522" w:hanging="358"/>
      </w:pPr>
      <w:rPr>
        <w:rFonts w:hint="default"/>
        <w:lang w:val="es-ES" w:eastAsia="en-US" w:bidi="ar-SA"/>
      </w:rPr>
    </w:lvl>
    <w:lvl w:ilvl="2" w:tplc="862CEA76">
      <w:numFmt w:val="bullet"/>
      <w:lvlText w:val="•"/>
      <w:lvlJc w:val="left"/>
      <w:pPr>
        <w:ind w:left="2245" w:hanging="358"/>
      </w:pPr>
      <w:rPr>
        <w:rFonts w:hint="default"/>
        <w:lang w:val="es-ES" w:eastAsia="en-US" w:bidi="ar-SA"/>
      </w:rPr>
    </w:lvl>
    <w:lvl w:ilvl="3" w:tplc="322069E4">
      <w:numFmt w:val="bullet"/>
      <w:lvlText w:val="•"/>
      <w:lvlJc w:val="left"/>
      <w:pPr>
        <w:ind w:left="2968" w:hanging="358"/>
      </w:pPr>
      <w:rPr>
        <w:rFonts w:hint="default"/>
        <w:lang w:val="es-ES" w:eastAsia="en-US" w:bidi="ar-SA"/>
      </w:rPr>
    </w:lvl>
    <w:lvl w:ilvl="4" w:tplc="AD647CFE">
      <w:numFmt w:val="bullet"/>
      <w:lvlText w:val="•"/>
      <w:lvlJc w:val="left"/>
      <w:pPr>
        <w:ind w:left="3691" w:hanging="358"/>
      </w:pPr>
      <w:rPr>
        <w:rFonts w:hint="default"/>
        <w:lang w:val="es-ES" w:eastAsia="en-US" w:bidi="ar-SA"/>
      </w:rPr>
    </w:lvl>
    <w:lvl w:ilvl="5" w:tplc="ACF6C98C">
      <w:numFmt w:val="bullet"/>
      <w:lvlText w:val="•"/>
      <w:lvlJc w:val="left"/>
      <w:pPr>
        <w:ind w:left="4414" w:hanging="358"/>
      </w:pPr>
      <w:rPr>
        <w:rFonts w:hint="default"/>
        <w:lang w:val="es-ES" w:eastAsia="en-US" w:bidi="ar-SA"/>
      </w:rPr>
    </w:lvl>
    <w:lvl w:ilvl="6" w:tplc="970C474C">
      <w:numFmt w:val="bullet"/>
      <w:lvlText w:val="•"/>
      <w:lvlJc w:val="left"/>
      <w:pPr>
        <w:ind w:left="5137" w:hanging="358"/>
      </w:pPr>
      <w:rPr>
        <w:rFonts w:hint="default"/>
        <w:lang w:val="es-ES" w:eastAsia="en-US" w:bidi="ar-SA"/>
      </w:rPr>
    </w:lvl>
    <w:lvl w:ilvl="7" w:tplc="AAC48F2E">
      <w:numFmt w:val="bullet"/>
      <w:lvlText w:val="•"/>
      <w:lvlJc w:val="left"/>
      <w:pPr>
        <w:ind w:left="5860" w:hanging="358"/>
      </w:pPr>
      <w:rPr>
        <w:rFonts w:hint="default"/>
        <w:lang w:val="es-ES" w:eastAsia="en-US" w:bidi="ar-SA"/>
      </w:rPr>
    </w:lvl>
    <w:lvl w:ilvl="8" w:tplc="45E24E18">
      <w:numFmt w:val="bullet"/>
      <w:lvlText w:val="•"/>
      <w:lvlJc w:val="left"/>
      <w:pPr>
        <w:ind w:left="6583" w:hanging="358"/>
      </w:pPr>
      <w:rPr>
        <w:rFonts w:hint="default"/>
        <w:lang w:val="es-ES" w:eastAsia="en-US" w:bidi="ar-SA"/>
      </w:rPr>
    </w:lvl>
  </w:abstractNum>
  <w:abstractNum w:abstractNumId="21" w15:restartNumberingAfterBreak="0">
    <w:nsid w:val="3C5B229E"/>
    <w:multiLevelType w:val="hybridMultilevel"/>
    <w:tmpl w:val="EE802FD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6D5933"/>
    <w:multiLevelType w:val="multilevel"/>
    <w:tmpl w:val="2796271C"/>
    <w:lvl w:ilvl="0">
      <w:start w:val="14"/>
      <w:numFmt w:val="decimal"/>
      <w:lvlText w:val="%1."/>
      <w:lvlJc w:val="left"/>
      <w:pPr>
        <w:ind w:left="720" w:hanging="360"/>
      </w:pPr>
      <w:rPr>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E2E241C"/>
    <w:multiLevelType w:val="multilevel"/>
    <w:tmpl w:val="34AE85F4"/>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EBA30D9"/>
    <w:multiLevelType w:val="multilevel"/>
    <w:tmpl w:val="6FA8F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EE920DD"/>
    <w:multiLevelType w:val="hybridMultilevel"/>
    <w:tmpl w:val="C3FC39AC"/>
    <w:lvl w:ilvl="0" w:tplc="FFFFFFFF">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080A0017">
      <w:start w:val="1"/>
      <w:numFmt w:val="lowerLetter"/>
      <w:lvlText w:val="%2)"/>
      <w:lvlJc w:val="left"/>
      <w:pPr>
        <w:ind w:left="720" w:hanging="360"/>
      </w:pPr>
    </w:lvl>
    <w:lvl w:ilvl="2" w:tplc="FFFFFFFF">
      <w:numFmt w:val="bullet"/>
      <w:lvlText w:val="•"/>
      <w:lvlJc w:val="left"/>
      <w:pPr>
        <w:ind w:left="2246" w:hanging="358"/>
      </w:pPr>
      <w:rPr>
        <w:rFonts w:hint="default"/>
        <w:lang w:val="es-ES" w:eastAsia="en-US" w:bidi="ar-SA"/>
      </w:rPr>
    </w:lvl>
    <w:lvl w:ilvl="3" w:tplc="FFFFFFFF">
      <w:numFmt w:val="bullet"/>
      <w:lvlText w:val="•"/>
      <w:lvlJc w:val="left"/>
      <w:pPr>
        <w:ind w:left="2970" w:hanging="358"/>
      </w:pPr>
      <w:rPr>
        <w:rFonts w:hint="default"/>
        <w:lang w:val="es-ES" w:eastAsia="en-US" w:bidi="ar-SA"/>
      </w:rPr>
    </w:lvl>
    <w:lvl w:ilvl="4" w:tplc="FFFFFFFF">
      <w:numFmt w:val="bullet"/>
      <w:lvlText w:val="•"/>
      <w:lvlJc w:val="left"/>
      <w:pPr>
        <w:ind w:left="3693" w:hanging="358"/>
      </w:pPr>
      <w:rPr>
        <w:rFonts w:hint="default"/>
        <w:lang w:val="es-ES" w:eastAsia="en-US" w:bidi="ar-SA"/>
      </w:rPr>
    </w:lvl>
    <w:lvl w:ilvl="5" w:tplc="FFFFFFFF">
      <w:numFmt w:val="bullet"/>
      <w:lvlText w:val="•"/>
      <w:lvlJc w:val="left"/>
      <w:pPr>
        <w:ind w:left="4417" w:hanging="358"/>
      </w:pPr>
      <w:rPr>
        <w:rFonts w:hint="default"/>
        <w:lang w:val="es-ES" w:eastAsia="en-US" w:bidi="ar-SA"/>
      </w:rPr>
    </w:lvl>
    <w:lvl w:ilvl="6" w:tplc="FFFFFFFF">
      <w:numFmt w:val="bullet"/>
      <w:lvlText w:val="•"/>
      <w:lvlJc w:val="left"/>
      <w:pPr>
        <w:ind w:left="5140" w:hanging="358"/>
      </w:pPr>
      <w:rPr>
        <w:rFonts w:hint="default"/>
        <w:lang w:val="es-ES" w:eastAsia="en-US" w:bidi="ar-SA"/>
      </w:rPr>
    </w:lvl>
    <w:lvl w:ilvl="7" w:tplc="FFFFFFFF">
      <w:numFmt w:val="bullet"/>
      <w:lvlText w:val="•"/>
      <w:lvlJc w:val="left"/>
      <w:pPr>
        <w:ind w:left="5863" w:hanging="358"/>
      </w:pPr>
      <w:rPr>
        <w:rFonts w:hint="default"/>
        <w:lang w:val="es-ES" w:eastAsia="en-US" w:bidi="ar-SA"/>
      </w:rPr>
    </w:lvl>
    <w:lvl w:ilvl="8" w:tplc="FFFFFFFF">
      <w:numFmt w:val="bullet"/>
      <w:lvlText w:val="•"/>
      <w:lvlJc w:val="left"/>
      <w:pPr>
        <w:ind w:left="6587" w:hanging="358"/>
      </w:pPr>
      <w:rPr>
        <w:rFonts w:hint="default"/>
        <w:lang w:val="es-ES" w:eastAsia="en-US" w:bidi="ar-SA"/>
      </w:rPr>
    </w:lvl>
  </w:abstractNum>
  <w:abstractNum w:abstractNumId="26" w15:restartNumberingAfterBreak="0">
    <w:nsid w:val="41A75412"/>
    <w:multiLevelType w:val="hybridMultilevel"/>
    <w:tmpl w:val="B8508B24"/>
    <w:lvl w:ilvl="0" w:tplc="8D4C0BC8">
      <w:start w:val="1"/>
      <w:numFmt w:val="lowerLetter"/>
      <w:lvlText w:val="%1)"/>
      <w:lvlJc w:val="left"/>
      <w:pPr>
        <w:ind w:left="720" w:hanging="360"/>
      </w:pPr>
      <w:rPr>
        <w:b/>
        <w:bCs/>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2E753EB"/>
    <w:multiLevelType w:val="hybridMultilevel"/>
    <w:tmpl w:val="0AEC84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73E4C27"/>
    <w:multiLevelType w:val="hybridMultilevel"/>
    <w:tmpl w:val="6A243D8E"/>
    <w:lvl w:ilvl="0" w:tplc="E744A820">
      <w:start w:val="3"/>
      <w:numFmt w:val="bullet"/>
      <w:lvlText w:val="-"/>
      <w:lvlJc w:val="left"/>
      <w:pPr>
        <w:ind w:left="1080" w:hanging="360"/>
      </w:pPr>
      <w:rPr>
        <w:rFonts w:ascii="Arial Narrow" w:eastAsia="Arial Narrow" w:hAnsi="Arial Narrow" w:cstheme="minorBidi" w:hint="default"/>
        <w:b/>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A43399"/>
    <w:multiLevelType w:val="hybridMultilevel"/>
    <w:tmpl w:val="61D4853E"/>
    <w:lvl w:ilvl="0" w:tplc="20164DFA">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E59082DA">
      <w:numFmt w:val="bullet"/>
      <w:lvlText w:val="•"/>
      <w:lvlJc w:val="left"/>
      <w:pPr>
        <w:ind w:left="1523" w:hanging="358"/>
      </w:pPr>
      <w:rPr>
        <w:rFonts w:hint="default"/>
        <w:lang w:val="es-ES" w:eastAsia="en-US" w:bidi="ar-SA"/>
      </w:rPr>
    </w:lvl>
    <w:lvl w:ilvl="2" w:tplc="538C90F4">
      <w:numFmt w:val="bullet"/>
      <w:lvlText w:val="•"/>
      <w:lvlJc w:val="left"/>
      <w:pPr>
        <w:ind w:left="2246" w:hanging="358"/>
      </w:pPr>
      <w:rPr>
        <w:rFonts w:hint="default"/>
        <w:lang w:val="es-ES" w:eastAsia="en-US" w:bidi="ar-SA"/>
      </w:rPr>
    </w:lvl>
    <w:lvl w:ilvl="3" w:tplc="5CE42EAA">
      <w:numFmt w:val="bullet"/>
      <w:lvlText w:val="•"/>
      <w:lvlJc w:val="left"/>
      <w:pPr>
        <w:ind w:left="2970" w:hanging="358"/>
      </w:pPr>
      <w:rPr>
        <w:rFonts w:hint="default"/>
        <w:lang w:val="es-ES" w:eastAsia="en-US" w:bidi="ar-SA"/>
      </w:rPr>
    </w:lvl>
    <w:lvl w:ilvl="4" w:tplc="75607510">
      <w:numFmt w:val="bullet"/>
      <w:lvlText w:val="•"/>
      <w:lvlJc w:val="left"/>
      <w:pPr>
        <w:ind w:left="3693" w:hanging="358"/>
      </w:pPr>
      <w:rPr>
        <w:rFonts w:hint="default"/>
        <w:lang w:val="es-ES" w:eastAsia="en-US" w:bidi="ar-SA"/>
      </w:rPr>
    </w:lvl>
    <w:lvl w:ilvl="5" w:tplc="68A2B0BE">
      <w:numFmt w:val="bullet"/>
      <w:lvlText w:val="•"/>
      <w:lvlJc w:val="left"/>
      <w:pPr>
        <w:ind w:left="4417" w:hanging="358"/>
      </w:pPr>
      <w:rPr>
        <w:rFonts w:hint="default"/>
        <w:lang w:val="es-ES" w:eastAsia="en-US" w:bidi="ar-SA"/>
      </w:rPr>
    </w:lvl>
    <w:lvl w:ilvl="6" w:tplc="DFAC5DD2">
      <w:numFmt w:val="bullet"/>
      <w:lvlText w:val="•"/>
      <w:lvlJc w:val="left"/>
      <w:pPr>
        <w:ind w:left="5140" w:hanging="358"/>
      </w:pPr>
      <w:rPr>
        <w:rFonts w:hint="default"/>
        <w:lang w:val="es-ES" w:eastAsia="en-US" w:bidi="ar-SA"/>
      </w:rPr>
    </w:lvl>
    <w:lvl w:ilvl="7" w:tplc="C972AB88">
      <w:numFmt w:val="bullet"/>
      <w:lvlText w:val="•"/>
      <w:lvlJc w:val="left"/>
      <w:pPr>
        <w:ind w:left="5863" w:hanging="358"/>
      </w:pPr>
      <w:rPr>
        <w:rFonts w:hint="default"/>
        <w:lang w:val="es-ES" w:eastAsia="en-US" w:bidi="ar-SA"/>
      </w:rPr>
    </w:lvl>
    <w:lvl w:ilvl="8" w:tplc="FE5A5AB4">
      <w:numFmt w:val="bullet"/>
      <w:lvlText w:val="•"/>
      <w:lvlJc w:val="left"/>
      <w:pPr>
        <w:ind w:left="6587" w:hanging="358"/>
      </w:pPr>
      <w:rPr>
        <w:rFonts w:hint="default"/>
        <w:lang w:val="es-ES" w:eastAsia="en-US" w:bidi="ar-SA"/>
      </w:rPr>
    </w:lvl>
  </w:abstractNum>
  <w:abstractNum w:abstractNumId="30" w15:restartNumberingAfterBreak="0">
    <w:nsid w:val="4E486D6A"/>
    <w:multiLevelType w:val="multilevel"/>
    <w:tmpl w:val="A970CB3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703135"/>
    <w:multiLevelType w:val="multilevel"/>
    <w:tmpl w:val="328A59CC"/>
    <w:lvl w:ilvl="0">
      <w:start w:val="1"/>
      <w:numFmt w:val="decimal"/>
      <w:lvlText w:val="%1."/>
      <w:lvlJc w:val="left"/>
      <w:pPr>
        <w:tabs>
          <w:tab w:val="num" w:pos="720"/>
        </w:tabs>
        <w:ind w:left="720" w:hanging="360"/>
      </w:pPr>
      <w:rPr>
        <w:rFonts w:ascii="Arial" w:hAnsi="Arial" w:cs="Aria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745724"/>
    <w:multiLevelType w:val="multilevel"/>
    <w:tmpl w:val="5C8CCFE8"/>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65733"/>
    <w:multiLevelType w:val="multilevel"/>
    <w:tmpl w:val="9B409318"/>
    <w:lvl w:ilvl="0">
      <w:start w:val="1"/>
      <w:numFmt w:val="lowerLetter"/>
      <w:lvlText w:val="%1."/>
      <w:lvlJc w:val="left"/>
      <w:pPr>
        <w:ind w:left="720" w:hanging="360"/>
      </w:pPr>
      <w:rPr>
        <w:rFonts w:ascii="Arial Narrow" w:hAnsi="Arial Narrow" w:hint="default"/>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6203482F"/>
    <w:multiLevelType w:val="hybridMultilevel"/>
    <w:tmpl w:val="22D0036A"/>
    <w:lvl w:ilvl="0" w:tplc="48F661F2">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55F39EA"/>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A214F75"/>
    <w:multiLevelType w:val="hybridMultilevel"/>
    <w:tmpl w:val="207A31E4"/>
    <w:lvl w:ilvl="0" w:tplc="864ED34C">
      <w:start w:val="5"/>
      <w:numFmt w:val="lowerLetter"/>
      <w:lvlText w:val="%1."/>
      <w:lvlJc w:val="left"/>
      <w:pPr>
        <w:ind w:left="295" w:hanging="221"/>
      </w:pPr>
      <w:rPr>
        <w:rFonts w:ascii="Arial" w:eastAsia="Arial" w:hAnsi="Arial" w:cs="Arial" w:hint="default"/>
        <w:b/>
        <w:bCs/>
        <w:i w:val="0"/>
        <w:iCs w:val="0"/>
        <w:spacing w:val="-1"/>
        <w:w w:val="100"/>
        <w:sz w:val="20"/>
        <w:szCs w:val="20"/>
        <w:lang w:val="es-ES" w:eastAsia="en-US" w:bidi="ar-SA"/>
      </w:rPr>
    </w:lvl>
    <w:lvl w:ilvl="1" w:tplc="9FD083CC">
      <w:start w:val="1"/>
      <w:numFmt w:val="lowerLetter"/>
      <w:lvlText w:val="%2)"/>
      <w:lvlJc w:val="left"/>
      <w:pPr>
        <w:ind w:left="794" w:hanging="360"/>
      </w:pPr>
      <w:rPr>
        <w:rFonts w:ascii="Arial" w:eastAsia="Arial" w:hAnsi="Arial" w:cs="Arial" w:hint="default"/>
        <w:b/>
        <w:bCs/>
        <w:i w:val="0"/>
        <w:iCs w:val="0"/>
        <w:spacing w:val="0"/>
        <w:w w:val="100"/>
        <w:sz w:val="20"/>
        <w:szCs w:val="20"/>
        <w:lang w:val="es-ES" w:eastAsia="en-US" w:bidi="ar-SA"/>
      </w:rPr>
    </w:lvl>
    <w:lvl w:ilvl="2" w:tplc="B9DEFCBA">
      <w:numFmt w:val="bullet"/>
      <w:lvlText w:val="•"/>
      <w:lvlJc w:val="left"/>
      <w:pPr>
        <w:ind w:left="1603" w:hanging="360"/>
      </w:pPr>
      <w:rPr>
        <w:rFonts w:hint="default"/>
        <w:lang w:val="es-ES" w:eastAsia="en-US" w:bidi="ar-SA"/>
      </w:rPr>
    </w:lvl>
    <w:lvl w:ilvl="3" w:tplc="0F7EB3F4">
      <w:numFmt w:val="bullet"/>
      <w:lvlText w:val="•"/>
      <w:lvlJc w:val="left"/>
      <w:pPr>
        <w:ind w:left="2407" w:hanging="360"/>
      </w:pPr>
      <w:rPr>
        <w:rFonts w:hint="default"/>
        <w:lang w:val="es-ES" w:eastAsia="en-US" w:bidi="ar-SA"/>
      </w:rPr>
    </w:lvl>
    <w:lvl w:ilvl="4" w:tplc="23E2FC6C">
      <w:numFmt w:val="bullet"/>
      <w:lvlText w:val="•"/>
      <w:lvlJc w:val="left"/>
      <w:pPr>
        <w:ind w:left="3211" w:hanging="360"/>
      </w:pPr>
      <w:rPr>
        <w:rFonts w:hint="default"/>
        <w:lang w:val="es-ES" w:eastAsia="en-US" w:bidi="ar-SA"/>
      </w:rPr>
    </w:lvl>
    <w:lvl w:ilvl="5" w:tplc="68B8E9AE">
      <w:numFmt w:val="bullet"/>
      <w:lvlText w:val="•"/>
      <w:lvlJc w:val="left"/>
      <w:pPr>
        <w:ind w:left="4015" w:hanging="360"/>
      </w:pPr>
      <w:rPr>
        <w:rFonts w:hint="default"/>
        <w:lang w:val="es-ES" w:eastAsia="en-US" w:bidi="ar-SA"/>
      </w:rPr>
    </w:lvl>
    <w:lvl w:ilvl="6" w:tplc="52A4E078">
      <w:numFmt w:val="bullet"/>
      <w:lvlText w:val="•"/>
      <w:lvlJc w:val="left"/>
      <w:pPr>
        <w:ind w:left="4818" w:hanging="360"/>
      </w:pPr>
      <w:rPr>
        <w:rFonts w:hint="default"/>
        <w:lang w:val="es-ES" w:eastAsia="en-US" w:bidi="ar-SA"/>
      </w:rPr>
    </w:lvl>
    <w:lvl w:ilvl="7" w:tplc="1A2EC52A">
      <w:numFmt w:val="bullet"/>
      <w:lvlText w:val="•"/>
      <w:lvlJc w:val="left"/>
      <w:pPr>
        <w:ind w:left="5622" w:hanging="360"/>
      </w:pPr>
      <w:rPr>
        <w:rFonts w:hint="default"/>
        <w:lang w:val="es-ES" w:eastAsia="en-US" w:bidi="ar-SA"/>
      </w:rPr>
    </w:lvl>
    <w:lvl w:ilvl="8" w:tplc="523A0366">
      <w:numFmt w:val="bullet"/>
      <w:lvlText w:val="•"/>
      <w:lvlJc w:val="left"/>
      <w:pPr>
        <w:ind w:left="6426" w:hanging="360"/>
      </w:pPr>
      <w:rPr>
        <w:rFonts w:hint="default"/>
        <w:lang w:val="es-ES" w:eastAsia="en-US" w:bidi="ar-SA"/>
      </w:rPr>
    </w:lvl>
  </w:abstractNum>
  <w:abstractNum w:abstractNumId="37" w15:restartNumberingAfterBreak="0">
    <w:nsid w:val="6ADB180E"/>
    <w:multiLevelType w:val="hybridMultilevel"/>
    <w:tmpl w:val="067C2A18"/>
    <w:lvl w:ilvl="0" w:tplc="23F6ECBA">
      <w:start w:val="1"/>
      <w:numFmt w:val="decimal"/>
      <w:lvlText w:val="%1."/>
      <w:lvlJc w:val="left"/>
      <w:pPr>
        <w:ind w:left="645" w:hanging="360"/>
      </w:pPr>
      <w:rPr>
        <w:rFonts w:ascii="Arial MT" w:eastAsia="Arial MT" w:hAnsi="Arial MT" w:cs="Arial MT" w:hint="default"/>
        <w:b w:val="0"/>
        <w:bCs w:val="0"/>
        <w:i w:val="0"/>
        <w:iCs w:val="0"/>
        <w:spacing w:val="0"/>
        <w:w w:val="78"/>
        <w:sz w:val="22"/>
        <w:szCs w:val="22"/>
        <w:lang w:val="es-ES" w:eastAsia="en-US" w:bidi="ar-SA"/>
      </w:rPr>
    </w:lvl>
    <w:lvl w:ilvl="1" w:tplc="1DE4094A">
      <w:numFmt w:val="bullet"/>
      <w:lvlText w:val="•"/>
      <w:lvlJc w:val="left"/>
      <w:pPr>
        <w:ind w:left="1527" w:hanging="360"/>
      </w:pPr>
      <w:rPr>
        <w:rFonts w:hint="default"/>
        <w:lang w:val="es-ES" w:eastAsia="en-US" w:bidi="ar-SA"/>
      </w:rPr>
    </w:lvl>
    <w:lvl w:ilvl="2" w:tplc="C96AA19C">
      <w:numFmt w:val="bullet"/>
      <w:lvlText w:val="•"/>
      <w:lvlJc w:val="left"/>
      <w:pPr>
        <w:ind w:left="2415" w:hanging="360"/>
      </w:pPr>
      <w:rPr>
        <w:rFonts w:hint="default"/>
        <w:lang w:val="es-ES" w:eastAsia="en-US" w:bidi="ar-SA"/>
      </w:rPr>
    </w:lvl>
    <w:lvl w:ilvl="3" w:tplc="53928BAE">
      <w:numFmt w:val="bullet"/>
      <w:lvlText w:val="•"/>
      <w:lvlJc w:val="left"/>
      <w:pPr>
        <w:ind w:left="3302" w:hanging="360"/>
      </w:pPr>
      <w:rPr>
        <w:rFonts w:hint="default"/>
        <w:lang w:val="es-ES" w:eastAsia="en-US" w:bidi="ar-SA"/>
      </w:rPr>
    </w:lvl>
    <w:lvl w:ilvl="4" w:tplc="296A4490">
      <w:numFmt w:val="bullet"/>
      <w:lvlText w:val="•"/>
      <w:lvlJc w:val="left"/>
      <w:pPr>
        <w:ind w:left="4190" w:hanging="360"/>
      </w:pPr>
      <w:rPr>
        <w:rFonts w:hint="default"/>
        <w:lang w:val="es-ES" w:eastAsia="en-US" w:bidi="ar-SA"/>
      </w:rPr>
    </w:lvl>
    <w:lvl w:ilvl="5" w:tplc="DDFCC6DC">
      <w:numFmt w:val="bullet"/>
      <w:lvlText w:val="•"/>
      <w:lvlJc w:val="left"/>
      <w:pPr>
        <w:ind w:left="5077" w:hanging="360"/>
      </w:pPr>
      <w:rPr>
        <w:rFonts w:hint="default"/>
        <w:lang w:val="es-ES" w:eastAsia="en-US" w:bidi="ar-SA"/>
      </w:rPr>
    </w:lvl>
    <w:lvl w:ilvl="6" w:tplc="62105DB6">
      <w:numFmt w:val="bullet"/>
      <w:lvlText w:val="•"/>
      <w:lvlJc w:val="left"/>
      <w:pPr>
        <w:ind w:left="5965" w:hanging="360"/>
      </w:pPr>
      <w:rPr>
        <w:rFonts w:hint="default"/>
        <w:lang w:val="es-ES" w:eastAsia="en-US" w:bidi="ar-SA"/>
      </w:rPr>
    </w:lvl>
    <w:lvl w:ilvl="7" w:tplc="9EF0DFF4">
      <w:numFmt w:val="bullet"/>
      <w:lvlText w:val="•"/>
      <w:lvlJc w:val="left"/>
      <w:pPr>
        <w:ind w:left="6852" w:hanging="360"/>
      </w:pPr>
      <w:rPr>
        <w:rFonts w:hint="default"/>
        <w:lang w:val="es-ES" w:eastAsia="en-US" w:bidi="ar-SA"/>
      </w:rPr>
    </w:lvl>
    <w:lvl w:ilvl="8" w:tplc="2E166168">
      <w:numFmt w:val="bullet"/>
      <w:lvlText w:val="•"/>
      <w:lvlJc w:val="left"/>
      <w:pPr>
        <w:ind w:left="7740" w:hanging="360"/>
      </w:pPr>
      <w:rPr>
        <w:rFonts w:hint="default"/>
        <w:lang w:val="es-ES" w:eastAsia="en-US" w:bidi="ar-SA"/>
      </w:rPr>
    </w:lvl>
  </w:abstractNum>
  <w:abstractNum w:abstractNumId="38" w15:restartNumberingAfterBreak="0">
    <w:nsid w:val="724B6874"/>
    <w:multiLevelType w:val="hybridMultilevel"/>
    <w:tmpl w:val="E2D6BC22"/>
    <w:lvl w:ilvl="0" w:tplc="0938F5F4">
      <w:start w:val="1"/>
      <w:numFmt w:val="decimal"/>
      <w:lvlText w:val="%1."/>
      <w:lvlJc w:val="left"/>
      <w:pPr>
        <w:ind w:left="720" w:hanging="360"/>
      </w:pPr>
      <w:rPr>
        <w:b/>
        <w:bCs/>
        <w:sz w:val="20"/>
        <w:szCs w:val="20"/>
      </w:rPr>
    </w:lvl>
    <w:lvl w:ilvl="1" w:tplc="7314536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DC2FEC"/>
    <w:multiLevelType w:val="multilevel"/>
    <w:tmpl w:val="AD6219AE"/>
    <w:lvl w:ilvl="0">
      <w:start w:val="1"/>
      <w:numFmt w:val="decimal"/>
      <w:lvlText w:val="%1."/>
      <w:lvlJc w:val="left"/>
      <w:pPr>
        <w:ind w:left="720" w:hanging="360"/>
      </w:pPr>
      <w:rPr>
        <w:b/>
        <w:bCs/>
        <w:color w:val="000000" w:themeColor="text1"/>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42544193">
    <w:abstractNumId w:val="1"/>
  </w:num>
  <w:num w:numId="2" w16cid:durableId="33166608">
    <w:abstractNumId w:val="5"/>
  </w:num>
  <w:num w:numId="3" w16cid:durableId="468865081">
    <w:abstractNumId w:val="4"/>
  </w:num>
  <w:num w:numId="4" w16cid:durableId="1576082967">
    <w:abstractNumId w:val="12"/>
  </w:num>
  <w:num w:numId="5" w16cid:durableId="664939699">
    <w:abstractNumId w:val="35"/>
  </w:num>
  <w:num w:numId="6" w16cid:durableId="1675646398">
    <w:abstractNumId w:val="39"/>
  </w:num>
  <w:num w:numId="7" w16cid:durableId="1421096073">
    <w:abstractNumId w:val="14"/>
  </w:num>
  <w:num w:numId="8" w16cid:durableId="2116779486">
    <w:abstractNumId w:val="28"/>
  </w:num>
  <w:num w:numId="9" w16cid:durableId="1472792443">
    <w:abstractNumId w:val="34"/>
  </w:num>
  <w:num w:numId="10" w16cid:durableId="136144324">
    <w:abstractNumId w:val="6"/>
  </w:num>
  <w:num w:numId="11" w16cid:durableId="903221707">
    <w:abstractNumId w:val="11"/>
  </w:num>
  <w:num w:numId="12" w16cid:durableId="2092005284">
    <w:abstractNumId w:val="13"/>
  </w:num>
  <w:num w:numId="13" w16cid:durableId="2106611919">
    <w:abstractNumId w:val="9"/>
  </w:num>
  <w:num w:numId="14" w16cid:durableId="1960601751">
    <w:abstractNumId w:val="23"/>
  </w:num>
  <w:num w:numId="15" w16cid:durableId="1411347261">
    <w:abstractNumId w:val="31"/>
  </w:num>
  <w:num w:numId="16" w16cid:durableId="1998603973">
    <w:abstractNumId w:val="18"/>
  </w:num>
  <w:num w:numId="17" w16cid:durableId="281303843">
    <w:abstractNumId w:val="32"/>
  </w:num>
  <w:num w:numId="18" w16cid:durableId="1690914521">
    <w:abstractNumId w:val="8"/>
  </w:num>
  <w:num w:numId="19" w16cid:durableId="411856399">
    <w:abstractNumId w:val="36"/>
  </w:num>
  <w:num w:numId="20" w16cid:durableId="745959460">
    <w:abstractNumId w:val="15"/>
  </w:num>
  <w:num w:numId="21" w16cid:durableId="1393583834">
    <w:abstractNumId w:val="20"/>
  </w:num>
  <w:num w:numId="22" w16cid:durableId="2107190734">
    <w:abstractNumId w:val="29"/>
  </w:num>
  <w:num w:numId="23" w16cid:durableId="1929651034">
    <w:abstractNumId w:val="25"/>
  </w:num>
  <w:num w:numId="24" w16cid:durableId="820073092">
    <w:abstractNumId w:val="16"/>
  </w:num>
  <w:num w:numId="25" w16cid:durableId="451362348">
    <w:abstractNumId w:val="26"/>
  </w:num>
  <w:num w:numId="26" w16cid:durableId="302539819">
    <w:abstractNumId w:val="0"/>
  </w:num>
  <w:num w:numId="27" w16cid:durableId="313527292">
    <w:abstractNumId w:val="37"/>
  </w:num>
  <w:num w:numId="28" w16cid:durableId="1410886577">
    <w:abstractNumId w:val="10"/>
  </w:num>
  <w:num w:numId="29" w16cid:durableId="1774277908">
    <w:abstractNumId w:val="17"/>
  </w:num>
  <w:num w:numId="30" w16cid:durableId="1266156288">
    <w:abstractNumId w:val="24"/>
  </w:num>
  <w:num w:numId="31" w16cid:durableId="555580301">
    <w:abstractNumId w:val="3"/>
  </w:num>
  <w:num w:numId="32" w16cid:durableId="257098972">
    <w:abstractNumId w:val="19"/>
  </w:num>
  <w:num w:numId="33" w16cid:durableId="1404642390">
    <w:abstractNumId w:val="27"/>
  </w:num>
  <w:num w:numId="34" w16cid:durableId="2130004393">
    <w:abstractNumId w:val="33"/>
  </w:num>
  <w:num w:numId="35" w16cid:durableId="725881127">
    <w:abstractNumId w:val="21"/>
  </w:num>
  <w:num w:numId="36" w16cid:durableId="1543248426">
    <w:abstractNumId w:val="30"/>
  </w:num>
  <w:num w:numId="37" w16cid:durableId="1744258383">
    <w:abstractNumId w:val="2"/>
  </w:num>
  <w:num w:numId="38" w16cid:durableId="1577130583">
    <w:abstractNumId w:val="22"/>
  </w:num>
  <w:num w:numId="39" w16cid:durableId="1969895353">
    <w:abstractNumId w:val="38"/>
  </w:num>
  <w:num w:numId="40" w16cid:durableId="194800499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B89"/>
    <w:rsid w:val="000048AA"/>
    <w:rsid w:val="00004EC7"/>
    <w:rsid w:val="0000565B"/>
    <w:rsid w:val="00006241"/>
    <w:rsid w:val="00006960"/>
    <w:rsid w:val="00006E0E"/>
    <w:rsid w:val="00013031"/>
    <w:rsid w:val="00016619"/>
    <w:rsid w:val="00022594"/>
    <w:rsid w:val="00023F14"/>
    <w:rsid w:val="000341C0"/>
    <w:rsid w:val="00034D9A"/>
    <w:rsid w:val="0003528D"/>
    <w:rsid w:val="00046157"/>
    <w:rsid w:val="00047AE9"/>
    <w:rsid w:val="0005639C"/>
    <w:rsid w:val="000566AC"/>
    <w:rsid w:val="00056A00"/>
    <w:rsid w:val="00061B7F"/>
    <w:rsid w:val="000633C2"/>
    <w:rsid w:val="000653D6"/>
    <w:rsid w:val="00067B93"/>
    <w:rsid w:val="00067D80"/>
    <w:rsid w:val="00070AC3"/>
    <w:rsid w:val="00072279"/>
    <w:rsid w:val="000776E0"/>
    <w:rsid w:val="00082CCF"/>
    <w:rsid w:val="00084FAD"/>
    <w:rsid w:val="000851B2"/>
    <w:rsid w:val="00085B58"/>
    <w:rsid w:val="00090AF3"/>
    <w:rsid w:val="000956FF"/>
    <w:rsid w:val="000A0479"/>
    <w:rsid w:val="000A1CB8"/>
    <w:rsid w:val="000B0927"/>
    <w:rsid w:val="000B7C91"/>
    <w:rsid w:val="000D2936"/>
    <w:rsid w:val="000D3112"/>
    <w:rsid w:val="000E2E8C"/>
    <w:rsid w:val="000E3F76"/>
    <w:rsid w:val="000E47FA"/>
    <w:rsid w:val="000E4DC9"/>
    <w:rsid w:val="000E551A"/>
    <w:rsid w:val="000E67B0"/>
    <w:rsid w:val="000F5C2E"/>
    <w:rsid w:val="00103BFF"/>
    <w:rsid w:val="00107FD5"/>
    <w:rsid w:val="001132C4"/>
    <w:rsid w:val="00114A5D"/>
    <w:rsid w:val="00121512"/>
    <w:rsid w:val="0012267E"/>
    <w:rsid w:val="0012472A"/>
    <w:rsid w:val="00125C64"/>
    <w:rsid w:val="001301A4"/>
    <w:rsid w:val="00133A37"/>
    <w:rsid w:val="001351A6"/>
    <w:rsid w:val="00137703"/>
    <w:rsid w:val="001418B8"/>
    <w:rsid w:val="00141959"/>
    <w:rsid w:val="001437E5"/>
    <w:rsid w:val="00143B98"/>
    <w:rsid w:val="00143CB1"/>
    <w:rsid w:val="00145613"/>
    <w:rsid w:val="0014584D"/>
    <w:rsid w:val="00145BEB"/>
    <w:rsid w:val="00150866"/>
    <w:rsid w:val="00160C56"/>
    <w:rsid w:val="00162153"/>
    <w:rsid w:val="00170553"/>
    <w:rsid w:val="00174912"/>
    <w:rsid w:val="00175CDE"/>
    <w:rsid w:val="00177A9D"/>
    <w:rsid w:val="00180349"/>
    <w:rsid w:val="0018294F"/>
    <w:rsid w:val="00182976"/>
    <w:rsid w:val="00183CCA"/>
    <w:rsid w:val="00192E83"/>
    <w:rsid w:val="00196320"/>
    <w:rsid w:val="001A209F"/>
    <w:rsid w:val="001A4E92"/>
    <w:rsid w:val="001A530F"/>
    <w:rsid w:val="001B048C"/>
    <w:rsid w:val="001C068D"/>
    <w:rsid w:val="001C1C22"/>
    <w:rsid w:val="001C1C26"/>
    <w:rsid w:val="001C29A6"/>
    <w:rsid w:val="001C571F"/>
    <w:rsid w:val="001C7FEC"/>
    <w:rsid w:val="001D0859"/>
    <w:rsid w:val="001D10A6"/>
    <w:rsid w:val="001D6D84"/>
    <w:rsid w:val="001E00FF"/>
    <w:rsid w:val="001F089B"/>
    <w:rsid w:val="001F457E"/>
    <w:rsid w:val="00203FFB"/>
    <w:rsid w:val="0020415B"/>
    <w:rsid w:val="00205889"/>
    <w:rsid w:val="00206730"/>
    <w:rsid w:val="00206A1F"/>
    <w:rsid w:val="002074A6"/>
    <w:rsid w:val="0022142F"/>
    <w:rsid w:val="00223376"/>
    <w:rsid w:val="00223546"/>
    <w:rsid w:val="002273EB"/>
    <w:rsid w:val="002332EF"/>
    <w:rsid w:val="002377F1"/>
    <w:rsid w:val="002378D3"/>
    <w:rsid w:val="00237D56"/>
    <w:rsid w:val="00243C19"/>
    <w:rsid w:val="002444C0"/>
    <w:rsid w:val="00245107"/>
    <w:rsid w:val="002469EF"/>
    <w:rsid w:val="00250A15"/>
    <w:rsid w:val="00251337"/>
    <w:rsid w:val="00251B80"/>
    <w:rsid w:val="00260490"/>
    <w:rsid w:val="00262AE2"/>
    <w:rsid w:val="002633EF"/>
    <w:rsid w:val="002650BE"/>
    <w:rsid w:val="0026628F"/>
    <w:rsid w:val="00267417"/>
    <w:rsid w:val="00276185"/>
    <w:rsid w:val="00276703"/>
    <w:rsid w:val="002829B9"/>
    <w:rsid w:val="002852D9"/>
    <w:rsid w:val="00291BCF"/>
    <w:rsid w:val="00294642"/>
    <w:rsid w:val="00296601"/>
    <w:rsid w:val="00296961"/>
    <w:rsid w:val="002A0C19"/>
    <w:rsid w:val="002A12C2"/>
    <w:rsid w:val="002A33CC"/>
    <w:rsid w:val="002A48FA"/>
    <w:rsid w:val="002A5D95"/>
    <w:rsid w:val="002B3B10"/>
    <w:rsid w:val="002C4080"/>
    <w:rsid w:val="002C40B8"/>
    <w:rsid w:val="002C4542"/>
    <w:rsid w:val="002D1B1F"/>
    <w:rsid w:val="002D6A50"/>
    <w:rsid w:val="002E55AC"/>
    <w:rsid w:val="002E75E8"/>
    <w:rsid w:val="002F0109"/>
    <w:rsid w:val="002F2242"/>
    <w:rsid w:val="002F4058"/>
    <w:rsid w:val="002F59A7"/>
    <w:rsid w:val="003006A6"/>
    <w:rsid w:val="0030399A"/>
    <w:rsid w:val="0031484D"/>
    <w:rsid w:val="00315460"/>
    <w:rsid w:val="00325F0A"/>
    <w:rsid w:val="0032776E"/>
    <w:rsid w:val="00337493"/>
    <w:rsid w:val="00345353"/>
    <w:rsid w:val="0034583A"/>
    <w:rsid w:val="003467CC"/>
    <w:rsid w:val="003468AD"/>
    <w:rsid w:val="00351734"/>
    <w:rsid w:val="00352BB9"/>
    <w:rsid w:val="00354E86"/>
    <w:rsid w:val="00356B26"/>
    <w:rsid w:val="003578D8"/>
    <w:rsid w:val="00363472"/>
    <w:rsid w:val="00363FA6"/>
    <w:rsid w:val="003653B4"/>
    <w:rsid w:val="00366F8F"/>
    <w:rsid w:val="003716D1"/>
    <w:rsid w:val="003912F5"/>
    <w:rsid w:val="00393E66"/>
    <w:rsid w:val="003A0204"/>
    <w:rsid w:val="003A21F0"/>
    <w:rsid w:val="003A3931"/>
    <w:rsid w:val="003A3EEC"/>
    <w:rsid w:val="003A50D8"/>
    <w:rsid w:val="003A652F"/>
    <w:rsid w:val="003A6C51"/>
    <w:rsid w:val="003A6DB2"/>
    <w:rsid w:val="003A6E89"/>
    <w:rsid w:val="003A7168"/>
    <w:rsid w:val="003B0D7F"/>
    <w:rsid w:val="003B4509"/>
    <w:rsid w:val="003B47C0"/>
    <w:rsid w:val="003B7722"/>
    <w:rsid w:val="003C4610"/>
    <w:rsid w:val="003C48D8"/>
    <w:rsid w:val="003C60B0"/>
    <w:rsid w:val="003C7CC4"/>
    <w:rsid w:val="003D6607"/>
    <w:rsid w:val="003D66B4"/>
    <w:rsid w:val="003E1D9C"/>
    <w:rsid w:val="003E2F4D"/>
    <w:rsid w:val="003E5D5E"/>
    <w:rsid w:val="003E65D3"/>
    <w:rsid w:val="003F095B"/>
    <w:rsid w:val="003F3649"/>
    <w:rsid w:val="003F581A"/>
    <w:rsid w:val="003F6D79"/>
    <w:rsid w:val="00404C41"/>
    <w:rsid w:val="004065FE"/>
    <w:rsid w:val="004136AE"/>
    <w:rsid w:val="00416C28"/>
    <w:rsid w:val="004176BB"/>
    <w:rsid w:val="00420D42"/>
    <w:rsid w:val="004226CA"/>
    <w:rsid w:val="00424C0E"/>
    <w:rsid w:val="00426851"/>
    <w:rsid w:val="00431113"/>
    <w:rsid w:val="004337F3"/>
    <w:rsid w:val="004346F1"/>
    <w:rsid w:val="00434747"/>
    <w:rsid w:val="00434A9B"/>
    <w:rsid w:val="00434DBD"/>
    <w:rsid w:val="00435079"/>
    <w:rsid w:val="00437817"/>
    <w:rsid w:val="00443B0B"/>
    <w:rsid w:val="00443C69"/>
    <w:rsid w:val="00451E4F"/>
    <w:rsid w:val="00455BBF"/>
    <w:rsid w:val="00457129"/>
    <w:rsid w:val="00460221"/>
    <w:rsid w:val="004622A1"/>
    <w:rsid w:val="00462BD1"/>
    <w:rsid w:val="004635B0"/>
    <w:rsid w:val="00470083"/>
    <w:rsid w:val="00477A51"/>
    <w:rsid w:val="00480BCE"/>
    <w:rsid w:val="00480D06"/>
    <w:rsid w:val="00481E93"/>
    <w:rsid w:val="00482553"/>
    <w:rsid w:val="00482BC5"/>
    <w:rsid w:val="00497FD4"/>
    <w:rsid w:val="00497FFB"/>
    <w:rsid w:val="004A000E"/>
    <w:rsid w:val="004A0ADB"/>
    <w:rsid w:val="004A3202"/>
    <w:rsid w:val="004A5280"/>
    <w:rsid w:val="004B0E22"/>
    <w:rsid w:val="004B4DE5"/>
    <w:rsid w:val="004B50AE"/>
    <w:rsid w:val="004B627B"/>
    <w:rsid w:val="004B6458"/>
    <w:rsid w:val="004C1064"/>
    <w:rsid w:val="004C212A"/>
    <w:rsid w:val="004C53D7"/>
    <w:rsid w:val="004D165B"/>
    <w:rsid w:val="004D208A"/>
    <w:rsid w:val="004D78A9"/>
    <w:rsid w:val="004D7CDD"/>
    <w:rsid w:val="004E082F"/>
    <w:rsid w:val="004E0A07"/>
    <w:rsid w:val="004E1943"/>
    <w:rsid w:val="004E3BBB"/>
    <w:rsid w:val="004E3DC2"/>
    <w:rsid w:val="004E4BC4"/>
    <w:rsid w:val="004F27EE"/>
    <w:rsid w:val="004F377B"/>
    <w:rsid w:val="004F5335"/>
    <w:rsid w:val="00504AFC"/>
    <w:rsid w:val="00507547"/>
    <w:rsid w:val="00511277"/>
    <w:rsid w:val="00517C90"/>
    <w:rsid w:val="005211C4"/>
    <w:rsid w:val="0052122A"/>
    <w:rsid w:val="005222DB"/>
    <w:rsid w:val="005225CD"/>
    <w:rsid w:val="00523E22"/>
    <w:rsid w:val="005329ED"/>
    <w:rsid w:val="00533BE2"/>
    <w:rsid w:val="00533F4B"/>
    <w:rsid w:val="00535291"/>
    <w:rsid w:val="00541C1B"/>
    <w:rsid w:val="00543B93"/>
    <w:rsid w:val="00543E7D"/>
    <w:rsid w:val="00546897"/>
    <w:rsid w:val="00546A0B"/>
    <w:rsid w:val="00550685"/>
    <w:rsid w:val="005517D1"/>
    <w:rsid w:val="00553923"/>
    <w:rsid w:val="00562114"/>
    <w:rsid w:val="00563D1A"/>
    <w:rsid w:val="00563E80"/>
    <w:rsid w:val="00564E3C"/>
    <w:rsid w:val="00565958"/>
    <w:rsid w:val="0057058D"/>
    <w:rsid w:val="00571F41"/>
    <w:rsid w:val="00575615"/>
    <w:rsid w:val="0057779E"/>
    <w:rsid w:val="00581C63"/>
    <w:rsid w:val="00593590"/>
    <w:rsid w:val="00593C6B"/>
    <w:rsid w:val="005A0E59"/>
    <w:rsid w:val="005A6363"/>
    <w:rsid w:val="005B0D20"/>
    <w:rsid w:val="005B3CFF"/>
    <w:rsid w:val="005B5BB9"/>
    <w:rsid w:val="005B6832"/>
    <w:rsid w:val="005C1368"/>
    <w:rsid w:val="005C4CDE"/>
    <w:rsid w:val="005C62E5"/>
    <w:rsid w:val="005C6459"/>
    <w:rsid w:val="005C693A"/>
    <w:rsid w:val="005D2A4E"/>
    <w:rsid w:val="005E3497"/>
    <w:rsid w:val="005E5678"/>
    <w:rsid w:val="005E6B67"/>
    <w:rsid w:val="005E73E2"/>
    <w:rsid w:val="0060133C"/>
    <w:rsid w:val="006039A7"/>
    <w:rsid w:val="00606B2D"/>
    <w:rsid w:val="00606DFE"/>
    <w:rsid w:val="00607E80"/>
    <w:rsid w:val="00610753"/>
    <w:rsid w:val="006107D7"/>
    <w:rsid w:val="00611042"/>
    <w:rsid w:val="0061114A"/>
    <w:rsid w:val="0061292A"/>
    <w:rsid w:val="006148BA"/>
    <w:rsid w:val="006160E3"/>
    <w:rsid w:val="00616755"/>
    <w:rsid w:val="00621EEA"/>
    <w:rsid w:val="00623035"/>
    <w:rsid w:val="0062510F"/>
    <w:rsid w:val="00626DDA"/>
    <w:rsid w:val="00632117"/>
    <w:rsid w:val="006355FC"/>
    <w:rsid w:val="00640C7A"/>
    <w:rsid w:val="00644CD0"/>
    <w:rsid w:val="0065282E"/>
    <w:rsid w:val="00653DB9"/>
    <w:rsid w:val="00654847"/>
    <w:rsid w:val="00654A44"/>
    <w:rsid w:val="00663E5B"/>
    <w:rsid w:val="0066474B"/>
    <w:rsid w:val="006660C8"/>
    <w:rsid w:val="00672D69"/>
    <w:rsid w:val="006736FF"/>
    <w:rsid w:val="00680692"/>
    <w:rsid w:val="00680B9A"/>
    <w:rsid w:val="00681B01"/>
    <w:rsid w:val="00682973"/>
    <w:rsid w:val="00684274"/>
    <w:rsid w:val="00685E93"/>
    <w:rsid w:val="00687034"/>
    <w:rsid w:val="00692B0B"/>
    <w:rsid w:val="00694272"/>
    <w:rsid w:val="006946CB"/>
    <w:rsid w:val="006A1397"/>
    <w:rsid w:val="006A3132"/>
    <w:rsid w:val="006A56B0"/>
    <w:rsid w:val="006A6A65"/>
    <w:rsid w:val="006A7BE4"/>
    <w:rsid w:val="006B1F87"/>
    <w:rsid w:val="006B683C"/>
    <w:rsid w:val="006C13EF"/>
    <w:rsid w:val="006D1639"/>
    <w:rsid w:val="006D173C"/>
    <w:rsid w:val="006D3BDA"/>
    <w:rsid w:val="006D44FE"/>
    <w:rsid w:val="006D5EA6"/>
    <w:rsid w:val="006D7960"/>
    <w:rsid w:val="006E0193"/>
    <w:rsid w:val="006E24A3"/>
    <w:rsid w:val="006E4CAC"/>
    <w:rsid w:val="006E56EB"/>
    <w:rsid w:val="006E768B"/>
    <w:rsid w:val="006F17DF"/>
    <w:rsid w:val="006F5739"/>
    <w:rsid w:val="00702022"/>
    <w:rsid w:val="00704BE2"/>
    <w:rsid w:val="0070523F"/>
    <w:rsid w:val="00722D31"/>
    <w:rsid w:val="00726FDD"/>
    <w:rsid w:val="00727A3C"/>
    <w:rsid w:val="00730CCF"/>
    <w:rsid w:val="00731BD9"/>
    <w:rsid w:val="00732F64"/>
    <w:rsid w:val="007333F9"/>
    <w:rsid w:val="007346BA"/>
    <w:rsid w:val="00736719"/>
    <w:rsid w:val="0074035C"/>
    <w:rsid w:val="0074106A"/>
    <w:rsid w:val="0074716C"/>
    <w:rsid w:val="00747817"/>
    <w:rsid w:val="007523F5"/>
    <w:rsid w:val="00755D52"/>
    <w:rsid w:val="00756B23"/>
    <w:rsid w:val="007575B6"/>
    <w:rsid w:val="007578E4"/>
    <w:rsid w:val="00763500"/>
    <w:rsid w:val="00764D83"/>
    <w:rsid w:val="007657C0"/>
    <w:rsid w:val="00770581"/>
    <w:rsid w:val="00774D56"/>
    <w:rsid w:val="00775D22"/>
    <w:rsid w:val="00780C89"/>
    <w:rsid w:val="00782C6C"/>
    <w:rsid w:val="00783EDA"/>
    <w:rsid w:val="007862D9"/>
    <w:rsid w:val="00787C88"/>
    <w:rsid w:val="00792105"/>
    <w:rsid w:val="0079299F"/>
    <w:rsid w:val="00792F66"/>
    <w:rsid w:val="00793D8D"/>
    <w:rsid w:val="007972D4"/>
    <w:rsid w:val="007A0287"/>
    <w:rsid w:val="007B19D0"/>
    <w:rsid w:val="007B57FE"/>
    <w:rsid w:val="007B69A8"/>
    <w:rsid w:val="007C1732"/>
    <w:rsid w:val="007C62C2"/>
    <w:rsid w:val="007C760F"/>
    <w:rsid w:val="007D1946"/>
    <w:rsid w:val="007D3B0F"/>
    <w:rsid w:val="007D51F5"/>
    <w:rsid w:val="007D566D"/>
    <w:rsid w:val="007D6571"/>
    <w:rsid w:val="007D6DE1"/>
    <w:rsid w:val="007D7D95"/>
    <w:rsid w:val="007D7EB1"/>
    <w:rsid w:val="007E196E"/>
    <w:rsid w:val="007E19EA"/>
    <w:rsid w:val="007E4224"/>
    <w:rsid w:val="007E64EF"/>
    <w:rsid w:val="007E6E57"/>
    <w:rsid w:val="007F3C44"/>
    <w:rsid w:val="007F3E18"/>
    <w:rsid w:val="007F5479"/>
    <w:rsid w:val="00800564"/>
    <w:rsid w:val="00802ECA"/>
    <w:rsid w:val="00805449"/>
    <w:rsid w:val="00813C0D"/>
    <w:rsid w:val="00817A45"/>
    <w:rsid w:val="008205CB"/>
    <w:rsid w:val="00821403"/>
    <w:rsid w:val="008243C5"/>
    <w:rsid w:val="0082612B"/>
    <w:rsid w:val="00826169"/>
    <w:rsid w:val="008305CB"/>
    <w:rsid w:val="008314D1"/>
    <w:rsid w:val="0083179F"/>
    <w:rsid w:val="00835026"/>
    <w:rsid w:val="0083514D"/>
    <w:rsid w:val="00835B13"/>
    <w:rsid w:val="0083683C"/>
    <w:rsid w:val="00841513"/>
    <w:rsid w:val="00843D81"/>
    <w:rsid w:val="008470EB"/>
    <w:rsid w:val="008473AD"/>
    <w:rsid w:val="00850317"/>
    <w:rsid w:val="00852F5D"/>
    <w:rsid w:val="00853AD6"/>
    <w:rsid w:val="00854DAB"/>
    <w:rsid w:val="0086034F"/>
    <w:rsid w:val="008628BC"/>
    <w:rsid w:val="00867D97"/>
    <w:rsid w:val="0087157F"/>
    <w:rsid w:val="0087194C"/>
    <w:rsid w:val="00875FB3"/>
    <w:rsid w:val="00876071"/>
    <w:rsid w:val="0087625C"/>
    <w:rsid w:val="0087684E"/>
    <w:rsid w:val="00880313"/>
    <w:rsid w:val="00881564"/>
    <w:rsid w:val="008824A5"/>
    <w:rsid w:val="00882C2A"/>
    <w:rsid w:val="00884D5E"/>
    <w:rsid w:val="00885ED1"/>
    <w:rsid w:val="008869B1"/>
    <w:rsid w:val="00890B6E"/>
    <w:rsid w:val="0089118E"/>
    <w:rsid w:val="00896EE4"/>
    <w:rsid w:val="008A729D"/>
    <w:rsid w:val="008A77ED"/>
    <w:rsid w:val="008B410B"/>
    <w:rsid w:val="008B51C8"/>
    <w:rsid w:val="008B5D9F"/>
    <w:rsid w:val="008B755F"/>
    <w:rsid w:val="008C1AA8"/>
    <w:rsid w:val="008C485B"/>
    <w:rsid w:val="008C68BD"/>
    <w:rsid w:val="008D37DB"/>
    <w:rsid w:val="008D3BEC"/>
    <w:rsid w:val="008D3DC9"/>
    <w:rsid w:val="008D73EF"/>
    <w:rsid w:val="008D7D42"/>
    <w:rsid w:val="008F1752"/>
    <w:rsid w:val="008F6E11"/>
    <w:rsid w:val="009033B2"/>
    <w:rsid w:val="00904A68"/>
    <w:rsid w:val="009102AC"/>
    <w:rsid w:val="00913D59"/>
    <w:rsid w:val="009162AF"/>
    <w:rsid w:val="00917EAE"/>
    <w:rsid w:val="00921E92"/>
    <w:rsid w:val="0092222A"/>
    <w:rsid w:val="00922E31"/>
    <w:rsid w:val="009233C3"/>
    <w:rsid w:val="009239F3"/>
    <w:rsid w:val="00923CFA"/>
    <w:rsid w:val="00924B09"/>
    <w:rsid w:val="00927F9B"/>
    <w:rsid w:val="009302C5"/>
    <w:rsid w:val="00931B4D"/>
    <w:rsid w:val="00934EEA"/>
    <w:rsid w:val="009453C4"/>
    <w:rsid w:val="00954179"/>
    <w:rsid w:val="00954AE3"/>
    <w:rsid w:val="00954ECB"/>
    <w:rsid w:val="0095539A"/>
    <w:rsid w:val="009567C5"/>
    <w:rsid w:val="00957118"/>
    <w:rsid w:val="0095744A"/>
    <w:rsid w:val="009577EC"/>
    <w:rsid w:val="0095791E"/>
    <w:rsid w:val="009630FD"/>
    <w:rsid w:val="00967927"/>
    <w:rsid w:val="00967ED0"/>
    <w:rsid w:val="009732EF"/>
    <w:rsid w:val="00976519"/>
    <w:rsid w:val="00977B14"/>
    <w:rsid w:val="00977C9A"/>
    <w:rsid w:val="009832DA"/>
    <w:rsid w:val="0098425A"/>
    <w:rsid w:val="0099163F"/>
    <w:rsid w:val="00997559"/>
    <w:rsid w:val="009A2CC3"/>
    <w:rsid w:val="009A2DC1"/>
    <w:rsid w:val="009A2F01"/>
    <w:rsid w:val="009A337F"/>
    <w:rsid w:val="009A42BF"/>
    <w:rsid w:val="009A5105"/>
    <w:rsid w:val="009A7611"/>
    <w:rsid w:val="009A77B3"/>
    <w:rsid w:val="009B1E95"/>
    <w:rsid w:val="009B59FA"/>
    <w:rsid w:val="009C2B8B"/>
    <w:rsid w:val="009C32AE"/>
    <w:rsid w:val="009C58B8"/>
    <w:rsid w:val="009C6DDD"/>
    <w:rsid w:val="009D0259"/>
    <w:rsid w:val="009D10ED"/>
    <w:rsid w:val="009D1F82"/>
    <w:rsid w:val="009D29BE"/>
    <w:rsid w:val="009D58AF"/>
    <w:rsid w:val="009E0422"/>
    <w:rsid w:val="009E3C47"/>
    <w:rsid w:val="009E4345"/>
    <w:rsid w:val="009E4A9D"/>
    <w:rsid w:val="009F0DEC"/>
    <w:rsid w:val="009F20F3"/>
    <w:rsid w:val="009F27A3"/>
    <w:rsid w:val="009F2934"/>
    <w:rsid w:val="009F2A91"/>
    <w:rsid w:val="00A008F1"/>
    <w:rsid w:val="00A017CB"/>
    <w:rsid w:val="00A0485B"/>
    <w:rsid w:val="00A0560F"/>
    <w:rsid w:val="00A06CD9"/>
    <w:rsid w:val="00A13071"/>
    <w:rsid w:val="00A14187"/>
    <w:rsid w:val="00A21017"/>
    <w:rsid w:val="00A222A7"/>
    <w:rsid w:val="00A30FFB"/>
    <w:rsid w:val="00A331C9"/>
    <w:rsid w:val="00A365CD"/>
    <w:rsid w:val="00A435EE"/>
    <w:rsid w:val="00A43A7E"/>
    <w:rsid w:val="00A54D62"/>
    <w:rsid w:val="00A57551"/>
    <w:rsid w:val="00A66D46"/>
    <w:rsid w:val="00A67FB7"/>
    <w:rsid w:val="00A71B09"/>
    <w:rsid w:val="00A738E6"/>
    <w:rsid w:val="00A81EF7"/>
    <w:rsid w:val="00A83B76"/>
    <w:rsid w:val="00A84D11"/>
    <w:rsid w:val="00A857B3"/>
    <w:rsid w:val="00A91F24"/>
    <w:rsid w:val="00A92054"/>
    <w:rsid w:val="00A9656E"/>
    <w:rsid w:val="00AA039A"/>
    <w:rsid w:val="00AA0DFB"/>
    <w:rsid w:val="00AA3F95"/>
    <w:rsid w:val="00AA7C53"/>
    <w:rsid w:val="00AB0884"/>
    <w:rsid w:val="00AB7143"/>
    <w:rsid w:val="00AB7FAE"/>
    <w:rsid w:val="00AC0251"/>
    <w:rsid w:val="00AC067D"/>
    <w:rsid w:val="00AC23A3"/>
    <w:rsid w:val="00AC6A02"/>
    <w:rsid w:val="00AD047F"/>
    <w:rsid w:val="00AD0ED9"/>
    <w:rsid w:val="00AD7810"/>
    <w:rsid w:val="00AD7B12"/>
    <w:rsid w:val="00AE0C22"/>
    <w:rsid w:val="00AE169A"/>
    <w:rsid w:val="00AE622D"/>
    <w:rsid w:val="00AE64EF"/>
    <w:rsid w:val="00AF1177"/>
    <w:rsid w:val="00AF17E5"/>
    <w:rsid w:val="00AF2780"/>
    <w:rsid w:val="00AF3948"/>
    <w:rsid w:val="00B01FE1"/>
    <w:rsid w:val="00B03AD8"/>
    <w:rsid w:val="00B03D08"/>
    <w:rsid w:val="00B057D5"/>
    <w:rsid w:val="00B07461"/>
    <w:rsid w:val="00B1264F"/>
    <w:rsid w:val="00B17BCF"/>
    <w:rsid w:val="00B17D81"/>
    <w:rsid w:val="00B24798"/>
    <w:rsid w:val="00B32B31"/>
    <w:rsid w:val="00B35863"/>
    <w:rsid w:val="00B40946"/>
    <w:rsid w:val="00B543D3"/>
    <w:rsid w:val="00B55283"/>
    <w:rsid w:val="00B5588D"/>
    <w:rsid w:val="00B55F19"/>
    <w:rsid w:val="00B61C51"/>
    <w:rsid w:val="00B6461C"/>
    <w:rsid w:val="00B670EC"/>
    <w:rsid w:val="00B70369"/>
    <w:rsid w:val="00B7100E"/>
    <w:rsid w:val="00B72574"/>
    <w:rsid w:val="00B73BA1"/>
    <w:rsid w:val="00B84E56"/>
    <w:rsid w:val="00B91831"/>
    <w:rsid w:val="00BA2E71"/>
    <w:rsid w:val="00BA73D7"/>
    <w:rsid w:val="00BB1B21"/>
    <w:rsid w:val="00BB41DF"/>
    <w:rsid w:val="00BC054B"/>
    <w:rsid w:val="00BC4E5F"/>
    <w:rsid w:val="00BC560F"/>
    <w:rsid w:val="00BC5D13"/>
    <w:rsid w:val="00BD11B9"/>
    <w:rsid w:val="00BE31AD"/>
    <w:rsid w:val="00BE4A60"/>
    <w:rsid w:val="00BF206E"/>
    <w:rsid w:val="00BF6313"/>
    <w:rsid w:val="00BF6E2B"/>
    <w:rsid w:val="00BF7F3F"/>
    <w:rsid w:val="00C017C9"/>
    <w:rsid w:val="00C03495"/>
    <w:rsid w:val="00C04447"/>
    <w:rsid w:val="00C11B85"/>
    <w:rsid w:val="00C11CE5"/>
    <w:rsid w:val="00C16406"/>
    <w:rsid w:val="00C26DD2"/>
    <w:rsid w:val="00C275B0"/>
    <w:rsid w:val="00C363D3"/>
    <w:rsid w:val="00C36FD1"/>
    <w:rsid w:val="00C4496C"/>
    <w:rsid w:val="00C52A82"/>
    <w:rsid w:val="00C5323F"/>
    <w:rsid w:val="00C53C75"/>
    <w:rsid w:val="00C54F3F"/>
    <w:rsid w:val="00C560A7"/>
    <w:rsid w:val="00C60E64"/>
    <w:rsid w:val="00C61474"/>
    <w:rsid w:val="00C62FDC"/>
    <w:rsid w:val="00C661DF"/>
    <w:rsid w:val="00C754E0"/>
    <w:rsid w:val="00C76BF4"/>
    <w:rsid w:val="00C848ED"/>
    <w:rsid w:val="00C84E9D"/>
    <w:rsid w:val="00C86905"/>
    <w:rsid w:val="00C931DF"/>
    <w:rsid w:val="00CA092C"/>
    <w:rsid w:val="00CA0BF5"/>
    <w:rsid w:val="00CA6CC8"/>
    <w:rsid w:val="00CB5CCC"/>
    <w:rsid w:val="00CB7816"/>
    <w:rsid w:val="00CC1D21"/>
    <w:rsid w:val="00CC3764"/>
    <w:rsid w:val="00CD1018"/>
    <w:rsid w:val="00CD2001"/>
    <w:rsid w:val="00CD36EE"/>
    <w:rsid w:val="00CD6FF7"/>
    <w:rsid w:val="00CD76BA"/>
    <w:rsid w:val="00CE0C0B"/>
    <w:rsid w:val="00CE7A6D"/>
    <w:rsid w:val="00CF29BC"/>
    <w:rsid w:val="00D020D1"/>
    <w:rsid w:val="00D10AE2"/>
    <w:rsid w:val="00D21156"/>
    <w:rsid w:val="00D26B46"/>
    <w:rsid w:val="00D274DD"/>
    <w:rsid w:val="00D2775C"/>
    <w:rsid w:val="00D30BFE"/>
    <w:rsid w:val="00D344AE"/>
    <w:rsid w:val="00D377D4"/>
    <w:rsid w:val="00D421CA"/>
    <w:rsid w:val="00D42697"/>
    <w:rsid w:val="00D43451"/>
    <w:rsid w:val="00D43F33"/>
    <w:rsid w:val="00D463A9"/>
    <w:rsid w:val="00D54B45"/>
    <w:rsid w:val="00D571C8"/>
    <w:rsid w:val="00D61ED2"/>
    <w:rsid w:val="00D72EAF"/>
    <w:rsid w:val="00D73EE2"/>
    <w:rsid w:val="00D74CB8"/>
    <w:rsid w:val="00D756F9"/>
    <w:rsid w:val="00D762A5"/>
    <w:rsid w:val="00D80B0B"/>
    <w:rsid w:val="00D82651"/>
    <w:rsid w:val="00D844D9"/>
    <w:rsid w:val="00D848EB"/>
    <w:rsid w:val="00D84CCF"/>
    <w:rsid w:val="00D8503D"/>
    <w:rsid w:val="00D93F27"/>
    <w:rsid w:val="00D94529"/>
    <w:rsid w:val="00DA0928"/>
    <w:rsid w:val="00DB332D"/>
    <w:rsid w:val="00DB3B29"/>
    <w:rsid w:val="00DB4172"/>
    <w:rsid w:val="00DB5DAE"/>
    <w:rsid w:val="00DC1AD6"/>
    <w:rsid w:val="00DC31CC"/>
    <w:rsid w:val="00DC33FC"/>
    <w:rsid w:val="00DD0D48"/>
    <w:rsid w:val="00DD20CA"/>
    <w:rsid w:val="00DD312B"/>
    <w:rsid w:val="00DD3F43"/>
    <w:rsid w:val="00DD4AC2"/>
    <w:rsid w:val="00DD6735"/>
    <w:rsid w:val="00DE453A"/>
    <w:rsid w:val="00DE689A"/>
    <w:rsid w:val="00DF0CF8"/>
    <w:rsid w:val="00DF3054"/>
    <w:rsid w:val="00DF49E1"/>
    <w:rsid w:val="00DF4ACF"/>
    <w:rsid w:val="00DF5CA1"/>
    <w:rsid w:val="00DF72A2"/>
    <w:rsid w:val="00E11E93"/>
    <w:rsid w:val="00E12BA4"/>
    <w:rsid w:val="00E16F46"/>
    <w:rsid w:val="00E17BAE"/>
    <w:rsid w:val="00E22177"/>
    <w:rsid w:val="00E2297D"/>
    <w:rsid w:val="00E23EF6"/>
    <w:rsid w:val="00E265DE"/>
    <w:rsid w:val="00E279C6"/>
    <w:rsid w:val="00E312D9"/>
    <w:rsid w:val="00E32682"/>
    <w:rsid w:val="00E424D2"/>
    <w:rsid w:val="00E4266A"/>
    <w:rsid w:val="00E439FA"/>
    <w:rsid w:val="00E450A2"/>
    <w:rsid w:val="00E5059F"/>
    <w:rsid w:val="00E5496F"/>
    <w:rsid w:val="00E56F68"/>
    <w:rsid w:val="00E641B1"/>
    <w:rsid w:val="00E64213"/>
    <w:rsid w:val="00E659E2"/>
    <w:rsid w:val="00E67831"/>
    <w:rsid w:val="00E70B4C"/>
    <w:rsid w:val="00E728EB"/>
    <w:rsid w:val="00E74B5F"/>
    <w:rsid w:val="00E75081"/>
    <w:rsid w:val="00E75161"/>
    <w:rsid w:val="00E75BE1"/>
    <w:rsid w:val="00E76BDD"/>
    <w:rsid w:val="00E8103C"/>
    <w:rsid w:val="00E8344D"/>
    <w:rsid w:val="00E8375C"/>
    <w:rsid w:val="00E83BA1"/>
    <w:rsid w:val="00E90C55"/>
    <w:rsid w:val="00E94042"/>
    <w:rsid w:val="00E958AB"/>
    <w:rsid w:val="00E96917"/>
    <w:rsid w:val="00EA0E49"/>
    <w:rsid w:val="00EA1DB4"/>
    <w:rsid w:val="00EA35E1"/>
    <w:rsid w:val="00EA628A"/>
    <w:rsid w:val="00EA6FAB"/>
    <w:rsid w:val="00EA7B89"/>
    <w:rsid w:val="00EB12F8"/>
    <w:rsid w:val="00EB18F4"/>
    <w:rsid w:val="00EB3E45"/>
    <w:rsid w:val="00EB42A0"/>
    <w:rsid w:val="00EB596E"/>
    <w:rsid w:val="00EB6C2C"/>
    <w:rsid w:val="00EB75EC"/>
    <w:rsid w:val="00EC3520"/>
    <w:rsid w:val="00EC4587"/>
    <w:rsid w:val="00EC65A0"/>
    <w:rsid w:val="00ED052A"/>
    <w:rsid w:val="00ED5F15"/>
    <w:rsid w:val="00ED74AE"/>
    <w:rsid w:val="00EE275E"/>
    <w:rsid w:val="00EE37E5"/>
    <w:rsid w:val="00EE485B"/>
    <w:rsid w:val="00EE514D"/>
    <w:rsid w:val="00EE6BDD"/>
    <w:rsid w:val="00EF1BFE"/>
    <w:rsid w:val="00EF4AE2"/>
    <w:rsid w:val="00F0046D"/>
    <w:rsid w:val="00F06BF8"/>
    <w:rsid w:val="00F070EC"/>
    <w:rsid w:val="00F117B0"/>
    <w:rsid w:val="00F130AD"/>
    <w:rsid w:val="00F13A89"/>
    <w:rsid w:val="00F25989"/>
    <w:rsid w:val="00F26373"/>
    <w:rsid w:val="00F32181"/>
    <w:rsid w:val="00F33334"/>
    <w:rsid w:val="00F3410B"/>
    <w:rsid w:val="00F42E0E"/>
    <w:rsid w:val="00F456B6"/>
    <w:rsid w:val="00F51E73"/>
    <w:rsid w:val="00F575CC"/>
    <w:rsid w:val="00F61540"/>
    <w:rsid w:val="00F623E1"/>
    <w:rsid w:val="00F62E77"/>
    <w:rsid w:val="00F637B8"/>
    <w:rsid w:val="00F63BFE"/>
    <w:rsid w:val="00F6624F"/>
    <w:rsid w:val="00F700DA"/>
    <w:rsid w:val="00F74A09"/>
    <w:rsid w:val="00F74A42"/>
    <w:rsid w:val="00F75676"/>
    <w:rsid w:val="00F77364"/>
    <w:rsid w:val="00F838BE"/>
    <w:rsid w:val="00F83D08"/>
    <w:rsid w:val="00F83E29"/>
    <w:rsid w:val="00F9209C"/>
    <w:rsid w:val="00F922BE"/>
    <w:rsid w:val="00F94810"/>
    <w:rsid w:val="00F97832"/>
    <w:rsid w:val="00FA1F6D"/>
    <w:rsid w:val="00FA6DCC"/>
    <w:rsid w:val="00FB6C39"/>
    <w:rsid w:val="00FC2933"/>
    <w:rsid w:val="00FC50D2"/>
    <w:rsid w:val="00FD20E2"/>
    <w:rsid w:val="00FD4DF0"/>
    <w:rsid w:val="00FD5D8B"/>
    <w:rsid w:val="00FD75CC"/>
    <w:rsid w:val="00FE014F"/>
    <w:rsid w:val="00FE3098"/>
    <w:rsid w:val="00FF3CF3"/>
    <w:rsid w:val="00FF50E5"/>
    <w:rsid w:val="00FF6B08"/>
    <w:rsid w:val="00FF6E7B"/>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9C61B"/>
  <w15:chartTrackingRefBased/>
  <w15:docId w15:val="{7EE265EC-8C14-45BE-8E99-7C994AB1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84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082CCF"/>
    <w:pPr>
      <w:keepNext/>
      <w:keepLines/>
      <w:spacing w:before="480" w:after="120" w:line="240" w:lineRule="auto"/>
      <w:outlineLvl w:val="0"/>
    </w:pPr>
    <w:rPr>
      <w:rFonts w:ascii="Times New Roman" w:hAnsi="Times New Roman"/>
      <w:b/>
      <w:color w:val="000000"/>
      <w:sz w:val="48"/>
      <w:szCs w:val="20"/>
    </w:rPr>
  </w:style>
  <w:style w:type="paragraph" w:styleId="Ttulo2">
    <w:name w:val="heading 2"/>
    <w:basedOn w:val="Normal"/>
    <w:link w:val="Ttulo2Car"/>
    <w:uiPriority w:val="9"/>
    <w:qFormat/>
    <w:rsid w:val="009A337F"/>
    <w:pPr>
      <w:widowControl w:val="0"/>
      <w:spacing w:after="0" w:line="240" w:lineRule="auto"/>
      <w:ind w:left="20"/>
      <w:outlineLvl w:val="1"/>
    </w:pPr>
    <w:rPr>
      <w:rFonts w:ascii="Arial" w:eastAsia="Arial" w:hAnsi="Arial" w:cstheme="minorBidi"/>
      <w:b/>
      <w:bCs/>
      <w:sz w:val="36"/>
      <w:szCs w:val="36"/>
      <w:lang w:val="en-US" w:eastAsia="en-US"/>
    </w:rPr>
  </w:style>
  <w:style w:type="paragraph" w:styleId="Ttulo3">
    <w:name w:val="heading 3"/>
    <w:basedOn w:val="Normal"/>
    <w:next w:val="Normal"/>
    <w:link w:val="Ttulo3Car"/>
    <w:uiPriority w:val="9"/>
    <w:qFormat/>
    <w:rsid w:val="00082CCF"/>
    <w:pPr>
      <w:keepNext/>
      <w:keepLines/>
      <w:spacing w:before="280" w:after="80" w:line="240" w:lineRule="auto"/>
      <w:outlineLvl w:val="2"/>
    </w:pPr>
    <w:rPr>
      <w:rFonts w:ascii="Times New Roman" w:hAnsi="Times New Roman"/>
      <w:b/>
      <w:color w:val="000000"/>
      <w:sz w:val="28"/>
      <w:szCs w:val="20"/>
    </w:rPr>
  </w:style>
  <w:style w:type="paragraph" w:styleId="Ttulo4">
    <w:name w:val="heading 4"/>
    <w:basedOn w:val="Normal"/>
    <w:next w:val="Normal"/>
    <w:link w:val="Ttulo4Car"/>
    <w:uiPriority w:val="9"/>
    <w:qFormat/>
    <w:rsid w:val="00082CCF"/>
    <w:pPr>
      <w:keepNext/>
      <w:keepLines/>
      <w:spacing w:before="240" w:after="40" w:line="240" w:lineRule="auto"/>
      <w:outlineLvl w:val="3"/>
    </w:pPr>
    <w:rPr>
      <w:rFonts w:ascii="Times New Roman" w:hAnsi="Times New Roman"/>
      <w:b/>
      <w:color w:val="000000"/>
      <w:sz w:val="24"/>
      <w:szCs w:val="20"/>
    </w:rPr>
  </w:style>
  <w:style w:type="paragraph" w:styleId="Ttulo5">
    <w:name w:val="heading 5"/>
    <w:basedOn w:val="Normal"/>
    <w:next w:val="Normal"/>
    <w:link w:val="Ttulo5Car"/>
    <w:uiPriority w:val="9"/>
    <w:semiHidden/>
    <w:unhideWhenUsed/>
    <w:qFormat/>
    <w:rsid w:val="009A337F"/>
    <w:pPr>
      <w:keepNext/>
      <w:keepLines/>
      <w:spacing w:before="200" w:after="0"/>
      <w:outlineLvl w:val="4"/>
    </w:pPr>
    <w:rPr>
      <w:rFonts w:asciiTheme="majorHAnsi" w:eastAsiaTheme="majorEastAsia" w:hAnsiTheme="majorHAnsi" w:cstheme="majorBidi"/>
      <w:color w:val="1F4D78" w:themeColor="accent1" w:themeShade="7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CCF"/>
    <w:rPr>
      <w:rFonts w:ascii="Times New Roman" w:eastAsia="Times New Roman" w:hAnsi="Times New Roman" w:cs="Times New Roman"/>
      <w:b/>
      <w:color w:val="000000"/>
      <w:sz w:val="48"/>
      <w:szCs w:val="20"/>
      <w:lang w:eastAsia="es-CO"/>
    </w:rPr>
  </w:style>
  <w:style w:type="character" w:customStyle="1" w:styleId="Ttulo2Car">
    <w:name w:val="Título 2 Car"/>
    <w:basedOn w:val="Fuentedeprrafopredeter"/>
    <w:link w:val="Ttulo2"/>
    <w:uiPriority w:val="9"/>
    <w:rsid w:val="009A337F"/>
    <w:rPr>
      <w:rFonts w:ascii="Arial" w:eastAsia="Arial" w:hAnsi="Arial"/>
      <w:b/>
      <w:bCs/>
      <w:sz w:val="36"/>
      <w:szCs w:val="36"/>
      <w:lang w:val="en-US"/>
    </w:rPr>
  </w:style>
  <w:style w:type="character" w:customStyle="1" w:styleId="Ttulo3Car">
    <w:name w:val="Título 3 Car"/>
    <w:basedOn w:val="Fuentedeprrafopredeter"/>
    <w:link w:val="Ttulo3"/>
    <w:uiPriority w:val="9"/>
    <w:rsid w:val="00082CCF"/>
    <w:rPr>
      <w:rFonts w:ascii="Times New Roman" w:eastAsia="Times New Roman" w:hAnsi="Times New Roman" w:cs="Times New Roman"/>
      <w:b/>
      <w:color w:val="000000"/>
      <w:sz w:val="28"/>
      <w:szCs w:val="20"/>
      <w:lang w:eastAsia="es-CO"/>
    </w:rPr>
  </w:style>
  <w:style w:type="character" w:customStyle="1" w:styleId="Ttulo4Car">
    <w:name w:val="Título 4 Car"/>
    <w:basedOn w:val="Fuentedeprrafopredeter"/>
    <w:link w:val="Ttulo4"/>
    <w:uiPriority w:val="9"/>
    <w:rsid w:val="00082CCF"/>
    <w:rPr>
      <w:rFonts w:ascii="Times New Roman" w:eastAsia="Times New Roman" w:hAnsi="Times New Roman" w:cs="Times New Roman"/>
      <w:b/>
      <w:color w:val="000000"/>
      <w:sz w:val="24"/>
      <w:szCs w:val="20"/>
      <w:lang w:eastAsia="es-CO"/>
    </w:rPr>
  </w:style>
  <w:style w:type="character" w:customStyle="1" w:styleId="Ttulo5Car">
    <w:name w:val="Título 5 Car"/>
    <w:basedOn w:val="Fuentedeprrafopredeter"/>
    <w:link w:val="Ttulo5"/>
    <w:uiPriority w:val="9"/>
    <w:semiHidden/>
    <w:rsid w:val="009A337F"/>
    <w:rPr>
      <w:rFonts w:asciiTheme="majorHAnsi" w:eastAsiaTheme="majorEastAsia" w:hAnsiTheme="majorHAnsi" w:cstheme="majorBidi"/>
      <w:color w:val="1F4D78" w:themeColor="accent1" w:themeShade="7F"/>
      <w:lang w:val="es-ES"/>
    </w:rPr>
  </w:style>
  <w:style w:type="paragraph" w:styleId="Encabezado">
    <w:name w:val="header"/>
    <w:basedOn w:val="Normal"/>
    <w:link w:val="Encabezado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unhideWhenUsed/>
    <w:rsid w:val="00EA7B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A7B89"/>
    <w:rPr>
      <w:rFonts w:ascii="Segoe UI" w:hAnsi="Segoe UI" w:cs="Segoe UI"/>
      <w:sz w:val="18"/>
      <w:szCs w:val="18"/>
    </w:rPr>
  </w:style>
  <w:style w:type="paragraph" w:styleId="Prrafodelista">
    <w:name w:val="List Paragraph"/>
    <w:aliases w:val="Segundo nivel de viñetas,List Paragraph,List Paragraph1,parrafo,LISTA,Betulia Título 1,HOJA,Bolita,Párrafo de lista4,BOLADEF,Párrafo de lista3,BOLA,Nivel 1 OS,Colorful List Accent 1,Colorful List - Accent 11,Lista vistosa - Énfasis 12,H"/>
    <w:basedOn w:val="Normal"/>
    <w:link w:val="PrrafodelistaCar"/>
    <w:uiPriority w:val="1"/>
    <w:qFormat/>
    <w:rsid w:val="0083514D"/>
    <w:pPr>
      <w:spacing w:after="160" w:line="259" w:lineRule="auto"/>
      <w:ind w:left="720"/>
      <w:contextualSpacing/>
    </w:pPr>
    <w:rPr>
      <w:rFonts w:eastAsia="Calibri"/>
      <w:lang w:val="es-ES" w:eastAsia="en-US"/>
    </w:rPr>
  </w:style>
  <w:style w:type="character" w:customStyle="1" w:styleId="PrrafodelistaCar">
    <w:name w:val="Párrafo de lista Car"/>
    <w:aliases w:val="Segundo nivel de viñetas Car,List Paragraph Car,List Paragraph1 Car,parrafo Car,LISTA Car,Betulia Título 1 Car,HOJA Car,Bolita Car,Párrafo de lista4 Car,BOLADEF Car,Párrafo de lista3 Car,BOLA Car,Nivel 1 OS Car,H Car"/>
    <w:link w:val="Prrafodelista"/>
    <w:uiPriority w:val="1"/>
    <w:qFormat/>
    <w:locked/>
    <w:rsid w:val="0083514D"/>
    <w:rPr>
      <w:rFonts w:ascii="Calibri" w:eastAsia="Calibri" w:hAnsi="Calibri" w:cs="Times New Roman"/>
      <w:lang w:val="es-ES"/>
    </w:rPr>
  </w:style>
  <w:style w:type="paragraph" w:styleId="Textocomentario">
    <w:name w:val="annotation text"/>
    <w:aliases w:val="Car"/>
    <w:basedOn w:val="Normal"/>
    <w:link w:val="TextocomentarioCar"/>
    <w:uiPriority w:val="99"/>
    <w:unhideWhenUsed/>
    <w:qFormat/>
    <w:rsid w:val="0083514D"/>
    <w:pPr>
      <w:spacing w:after="0" w:line="240" w:lineRule="auto"/>
    </w:pPr>
    <w:rPr>
      <w:rFonts w:ascii="Times New Roman" w:hAnsi="Times New Roman"/>
      <w:sz w:val="20"/>
      <w:szCs w:val="20"/>
      <w:lang w:val="es-ES" w:eastAsia="es-ES"/>
    </w:rPr>
  </w:style>
  <w:style w:type="character" w:customStyle="1" w:styleId="TextocomentarioCar">
    <w:name w:val="Texto comentario Car"/>
    <w:aliases w:val="Car Car"/>
    <w:basedOn w:val="Fuentedeprrafopredeter"/>
    <w:link w:val="Textocomentario"/>
    <w:uiPriority w:val="99"/>
    <w:qFormat/>
    <w:rsid w:val="0083514D"/>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835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83514D"/>
    <w:rPr>
      <w:sz w:val="16"/>
      <w:szCs w:val="16"/>
    </w:rPr>
  </w:style>
  <w:style w:type="paragraph" w:styleId="Sinespaciado">
    <w:name w:val="No Spacing"/>
    <w:aliases w:val="Chulito,Segunda viñeta,CHULITO,Fotografía 10-1,Sin espaciado1"/>
    <w:link w:val="SinespaciadoCar"/>
    <w:uiPriority w:val="1"/>
    <w:qFormat/>
    <w:rsid w:val="00FF6E7B"/>
    <w:pPr>
      <w:spacing w:after="0" w:line="240" w:lineRule="auto"/>
    </w:pPr>
    <w:rPr>
      <w:lang w:val="en-US"/>
    </w:rPr>
  </w:style>
  <w:style w:type="paragraph" w:customStyle="1" w:styleId="Default">
    <w:name w:val="Default"/>
    <w:link w:val="DefaultCar"/>
    <w:qFormat/>
    <w:rsid w:val="00FF6E7B"/>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F61540"/>
    <w:rPr>
      <w:rFonts w:ascii="Arial" w:hAnsi="Arial" w:cs="Arial"/>
      <w:color w:val="000000"/>
      <w:sz w:val="24"/>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 Car Car Car Car Car Car,ft Car1"/>
    <w:link w:val="Textonotapie"/>
    <w:uiPriority w:val="99"/>
    <w:qFormat/>
    <w:rsid w:val="006A1397"/>
    <w:rPr>
      <w:rFonts w:ascii="Arial" w:eastAsia="Times New Roman" w:hAnsi="Arial"/>
      <w:lang w:val="es-ES" w:eastAsia="es-ES"/>
    </w:rPr>
  </w:style>
  <w:style w:type="paragraph" w:styleId="Textonotapie">
    <w:name w:val="footnote text"/>
    <w:aliases w:val="Footnote Text Char Char Char Char Char,Footnote Text Char Char Char Char,Footnote reference,FA Fu,texto de nota al pie,Footnote Text Char Char Char,ft Car,Texto nota pie Car Car Car Car Car Car,ft,Footnote Text Char Char"/>
    <w:basedOn w:val="Normal"/>
    <w:link w:val="TextonotapieCar"/>
    <w:uiPriority w:val="99"/>
    <w:qFormat/>
    <w:rsid w:val="006A1397"/>
    <w:pPr>
      <w:spacing w:after="0" w:line="240" w:lineRule="auto"/>
    </w:pPr>
    <w:rPr>
      <w:rFonts w:ascii="Arial" w:hAnsi="Arial" w:cstheme="minorBidi"/>
      <w:lang w:val="es-ES" w:eastAsia="es-ES"/>
    </w:rPr>
  </w:style>
  <w:style w:type="character" w:customStyle="1" w:styleId="TextonotapieCar1">
    <w:name w:val="Texto nota pie Car1"/>
    <w:basedOn w:val="Fuentedeprrafopredeter"/>
    <w:uiPriority w:val="99"/>
    <w:semiHidden/>
    <w:rsid w:val="006A1397"/>
    <w:rPr>
      <w:rFonts w:ascii="Calibri" w:eastAsia="Times New Roman" w:hAnsi="Calibri" w:cs="Times New Roman"/>
      <w:sz w:val="20"/>
      <w:szCs w:val="20"/>
      <w:lang w:eastAsia="es-CO"/>
    </w:rPr>
  </w:style>
  <w:style w:type="character" w:styleId="Refdenotaalpie">
    <w:name w:val="footnote reference"/>
    <w:aliases w:val="referencia nota al pie,Texto de nota al pie,Ref,de nota al pie,Nota de pie,Ref. de nota al pie2,Massilia Footnote Reference,Nota al pie info 1,Style 24,Referência a notas de rodapé,Pie de pagina,Ref. de nota al pie 2,Pie de Página,FC"/>
    <w:uiPriority w:val="99"/>
    <w:qFormat/>
    <w:rsid w:val="006A1397"/>
    <w:rPr>
      <w:vertAlign w:val="superscript"/>
    </w:rPr>
  </w:style>
  <w:style w:type="character" w:customStyle="1" w:styleId="Ninguno">
    <w:name w:val="Ninguno"/>
    <w:rsid w:val="000E551A"/>
  </w:style>
  <w:style w:type="paragraph" w:customStyle="1" w:styleId="Cuerpo">
    <w:name w:val="Cuerpo"/>
    <w:rsid w:val="00177A9D"/>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styleId="Fuerte">
    <w:name w:val="Strong"/>
    <w:basedOn w:val="Fuentedeprrafopredeter"/>
    <w:uiPriority w:val="22"/>
    <w:qFormat/>
    <w:rsid w:val="008A729D"/>
    <w:rPr>
      <w:b/>
      <w:bCs/>
    </w:rPr>
  </w:style>
  <w:style w:type="character" w:styleId="nfasis">
    <w:name w:val="Emphasis"/>
    <w:basedOn w:val="Fuentedeprrafopredeter"/>
    <w:uiPriority w:val="20"/>
    <w:qFormat/>
    <w:rsid w:val="008A729D"/>
    <w:rPr>
      <w:i/>
      <w:iCs/>
    </w:rPr>
  </w:style>
  <w:style w:type="paragraph" w:customStyle="1" w:styleId="TableParagraph">
    <w:name w:val="Table Paragraph"/>
    <w:basedOn w:val="Normal"/>
    <w:uiPriority w:val="1"/>
    <w:qFormat/>
    <w:rsid w:val="00477A51"/>
    <w:pPr>
      <w:widowControl w:val="0"/>
      <w:autoSpaceDE w:val="0"/>
      <w:autoSpaceDN w:val="0"/>
      <w:spacing w:after="0" w:line="240" w:lineRule="auto"/>
    </w:pPr>
    <w:rPr>
      <w:rFonts w:ascii="Arial Narrow" w:eastAsia="Arial Narrow" w:hAnsi="Arial Narrow" w:cs="Arial Narrow"/>
      <w:lang w:val="es-ES" w:eastAsia="es-ES" w:bidi="es-ES"/>
    </w:rPr>
  </w:style>
  <w:style w:type="paragraph" w:styleId="Descripcin">
    <w:name w:val="caption"/>
    <w:basedOn w:val="Normal"/>
    <w:next w:val="Normal"/>
    <w:uiPriority w:val="35"/>
    <w:unhideWhenUsed/>
    <w:qFormat/>
    <w:rsid w:val="00366F8F"/>
    <w:pPr>
      <w:spacing w:line="240" w:lineRule="auto"/>
    </w:pPr>
    <w:rPr>
      <w:i/>
      <w:iCs/>
      <w:color w:val="44546A" w:themeColor="text2"/>
      <w:sz w:val="18"/>
      <w:szCs w:val="18"/>
    </w:rPr>
  </w:style>
  <w:style w:type="paragraph" w:customStyle="1" w:styleId="Normal0">
    <w:name w:val="Normal_0"/>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1">
    <w:name w:val="Normal_1"/>
    <w:qFormat/>
    <w:rsid w:val="009A337F"/>
    <w:pPr>
      <w:spacing w:after="0" w:line="240" w:lineRule="auto"/>
    </w:pPr>
    <w:rPr>
      <w:rFonts w:ascii="Times New Roman" w:eastAsia="Times New Roman" w:hAnsi="Times New Roman" w:cs="Times New Roman"/>
      <w:sz w:val="20"/>
      <w:szCs w:val="20"/>
      <w:lang w:val="en-US" w:eastAsia="zh-CN"/>
    </w:rPr>
  </w:style>
  <w:style w:type="character" w:customStyle="1" w:styleId="Hyperlink0">
    <w:name w:val="Hyperlink.0"/>
    <w:basedOn w:val="Fuentedeprrafopredeter"/>
    <w:rsid w:val="009A337F"/>
    <w:rPr>
      <w:rFonts w:ascii="Arial" w:eastAsia="Arial" w:hAnsi="Arial" w:cs="Arial"/>
      <w:color w:val="0000FF"/>
      <w:sz w:val="20"/>
      <w:szCs w:val="20"/>
      <w:u w:val="single" w:color="0000FF"/>
    </w:rPr>
  </w:style>
  <w:style w:type="paragraph" w:styleId="Textoindependiente">
    <w:name w:val="Body Text"/>
    <w:aliases w:val="BODY TEXT,Block text,EDStext,Subsection Body Text,T1,Teh2xt,Text,TextindepT2,Title 1,block text,body tesx,body tesx Car,body text,body text1,body text4,body text5,bodytext,bt,bt1,bt4,bt5,bullet title,contents,sbs,sp,t,text,tx,txt1"/>
    <w:link w:val="TextoindependienteCar"/>
    <w:uiPriority w:val="1"/>
    <w:qFormat/>
    <w:rsid w:val="009A337F"/>
    <w:pPr>
      <w:widowControl w:val="0"/>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kern w:val="1"/>
      <w:sz w:val="24"/>
      <w:szCs w:val="24"/>
      <w:u w:color="000000"/>
      <w:bdr w:val="nil"/>
      <w:lang w:val="es-ES_tradnl" w:eastAsia="es-CO"/>
    </w:rPr>
  </w:style>
  <w:style w:type="character" w:customStyle="1" w:styleId="TextoindependienteCar">
    <w:name w:val="Texto independiente Car"/>
    <w:aliases w:val="BODY TEXT Car,Block text Car,EDStext Car,Subsection Body Text Car,T1 Car,Teh2xt Car,Text Car,TextindepT2 Car,Title 1 Car,block text Car,body tesx Car1,body tesx Car Car,body text Car,body text1 Car,body text4 Car,body text5 Car"/>
    <w:basedOn w:val="Fuentedeprrafopredeter"/>
    <w:link w:val="Textoindependiente"/>
    <w:uiPriority w:val="1"/>
    <w:rsid w:val="009A337F"/>
    <w:rPr>
      <w:rFonts w:ascii="Times New Roman" w:eastAsia="Arial Unicode MS" w:hAnsi="Times New Roman" w:cs="Arial Unicode MS"/>
      <w:color w:val="000000"/>
      <w:kern w:val="1"/>
      <w:sz w:val="24"/>
      <w:szCs w:val="24"/>
      <w:u w:color="000000"/>
      <w:bdr w:val="nil"/>
      <w:lang w:val="es-ES_tradnl" w:eastAsia="es-CO"/>
    </w:rPr>
  </w:style>
  <w:style w:type="paragraph" w:styleId="NormalWeb">
    <w:name w:val="Normal (Web)"/>
    <w:aliases w:val="Car Car Car,Car Car Car Car Car Car Car,Car Car Car Car Car Car Car Car,Normal (Web) Car,Normal (Web) Car Car,Normal (Web) Car Car Car,Normal (Web) Car Car Car Car Car Car,Normal (Web) Car Car Car Car Car Car Car Car Car"/>
    <w:uiPriority w:val="99"/>
    <w:qFormat/>
    <w:rsid w:val="009A337F"/>
    <w:pPr>
      <w:widowControl w:val="0"/>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kern w:val="1"/>
      <w:sz w:val="24"/>
      <w:szCs w:val="24"/>
      <w:u w:color="000000"/>
      <w:bdr w:val="nil"/>
      <w:lang w:val="es-ES_tradnl" w:eastAsia="es-CO"/>
    </w:rPr>
  </w:style>
  <w:style w:type="paragraph" w:customStyle="1" w:styleId="western">
    <w:name w:val="western"/>
    <w:basedOn w:val="Normal"/>
    <w:rsid w:val="009A337F"/>
    <w:pPr>
      <w:suppressAutoHyphens/>
      <w:spacing w:before="280" w:after="119" w:line="100" w:lineRule="atLeast"/>
      <w:jc w:val="both"/>
    </w:pPr>
    <w:rPr>
      <w:rFonts w:ascii="Arial Narrow" w:hAnsi="Arial Narrow" w:cs="Arial Narrow"/>
      <w:color w:val="000000"/>
      <w:sz w:val="20"/>
      <w:szCs w:val="20"/>
    </w:rPr>
  </w:style>
  <w:style w:type="paragraph" w:customStyle="1" w:styleId="Titulo1">
    <w:name w:val="Titulo 1"/>
    <w:basedOn w:val="Normal"/>
    <w:autoRedefine/>
    <w:rsid w:val="009A337F"/>
    <w:pPr>
      <w:spacing w:before="100" w:beforeAutospacing="1" w:after="120" w:line="240" w:lineRule="auto"/>
      <w:jc w:val="center"/>
      <w:outlineLvl w:val="0"/>
    </w:pPr>
    <w:rPr>
      <w:rFonts w:ascii="Arial" w:hAnsi="Arial" w:cs="Arial"/>
      <w:b/>
      <w:lang w:val="es-ES" w:eastAsia="es-ES"/>
    </w:rPr>
  </w:style>
  <w:style w:type="paragraph" w:customStyle="1" w:styleId="default0">
    <w:name w:val="default"/>
    <w:basedOn w:val="Normal"/>
    <w:rsid w:val="009A337F"/>
    <w:pPr>
      <w:spacing w:before="100" w:beforeAutospacing="1" w:after="100" w:afterAutospacing="1" w:line="240" w:lineRule="auto"/>
    </w:pPr>
    <w:rPr>
      <w:rFonts w:ascii="Times New Roman" w:hAnsi="Times New Roman"/>
      <w:sz w:val="24"/>
      <w:szCs w:val="24"/>
    </w:rPr>
  </w:style>
  <w:style w:type="character" w:customStyle="1" w:styleId="textonavy">
    <w:name w:val="texto_navy"/>
    <w:basedOn w:val="Fuentedeprrafopredeter"/>
    <w:rsid w:val="009A337F"/>
  </w:style>
  <w:style w:type="paragraph" w:customStyle="1" w:styleId="yiv1745722912msonormal">
    <w:name w:val="yiv1745722912msonormal"/>
    <w:basedOn w:val="Normal"/>
    <w:rsid w:val="009A337F"/>
    <w:pPr>
      <w:spacing w:before="100" w:beforeAutospacing="1" w:after="100" w:afterAutospacing="1" w:line="240" w:lineRule="auto"/>
    </w:pPr>
    <w:rPr>
      <w:rFonts w:ascii="Times New Roman" w:hAnsi="Times New Roman"/>
      <w:sz w:val="24"/>
      <w:szCs w:val="24"/>
      <w:lang w:val="es-ES" w:eastAsia="es-ES"/>
    </w:rPr>
  </w:style>
  <w:style w:type="character" w:customStyle="1" w:styleId="Textoindependiente1">
    <w:name w:val="Texto independiente1"/>
    <w:rsid w:val="009A337F"/>
    <w:rPr>
      <w:rFonts w:ascii="Arial Narrow" w:eastAsia="Arial Narrow" w:hAnsi="Arial Narrow" w:cs="Arial Narrow"/>
      <w:b w:val="0"/>
      <w:bCs w:val="0"/>
      <w:i w:val="0"/>
      <w:iCs w:val="0"/>
      <w:smallCaps w:val="0"/>
      <w:strike w:val="0"/>
      <w:spacing w:val="0"/>
      <w:sz w:val="17"/>
      <w:szCs w:val="17"/>
      <w:u w:val="single"/>
    </w:rPr>
  </w:style>
  <w:style w:type="character" w:customStyle="1" w:styleId="Heading3">
    <w:name w:val="Heading #3_"/>
    <w:link w:val="Heading31"/>
    <w:uiPriority w:val="99"/>
    <w:rsid w:val="009A337F"/>
    <w:rPr>
      <w:rFonts w:ascii="Arial" w:hAnsi="Arial" w:cs="Arial"/>
      <w:b/>
      <w:bCs/>
      <w:sz w:val="19"/>
      <w:szCs w:val="19"/>
      <w:shd w:val="clear" w:color="auto" w:fill="FFFFFF"/>
    </w:rPr>
  </w:style>
  <w:style w:type="paragraph" w:customStyle="1" w:styleId="Heading31">
    <w:name w:val="Heading #31"/>
    <w:basedOn w:val="Normal"/>
    <w:link w:val="Heading3"/>
    <w:uiPriority w:val="99"/>
    <w:rsid w:val="009A337F"/>
    <w:pPr>
      <w:shd w:val="clear" w:color="auto" w:fill="FFFFFF"/>
      <w:spacing w:after="240" w:line="240" w:lineRule="atLeast"/>
      <w:ind w:hanging="720"/>
      <w:jc w:val="center"/>
      <w:outlineLvl w:val="2"/>
    </w:pPr>
    <w:rPr>
      <w:rFonts w:ascii="Arial" w:eastAsiaTheme="minorHAnsi" w:hAnsi="Arial" w:cs="Arial"/>
      <w:b/>
      <w:bCs/>
      <w:sz w:val="19"/>
      <w:szCs w:val="19"/>
      <w:lang w:eastAsia="en-US"/>
    </w:rPr>
  </w:style>
  <w:style w:type="character" w:customStyle="1" w:styleId="TextoindependienteCar1">
    <w:name w:val="Texto independiente Car1"/>
    <w:uiPriority w:val="99"/>
    <w:rsid w:val="009A337F"/>
    <w:rPr>
      <w:rFonts w:ascii="Arial" w:hAnsi="Arial" w:cs="Arial"/>
      <w:sz w:val="16"/>
      <w:szCs w:val="16"/>
      <w:shd w:val="clear" w:color="auto" w:fill="FFFFFF"/>
    </w:rPr>
  </w:style>
  <w:style w:type="paragraph" w:customStyle="1" w:styleId="font5">
    <w:name w:val="font5"/>
    <w:basedOn w:val="Normal"/>
    <w:rsid w:val="009A337F"/>
    <w:pPr>
      <w:spacing w:before="100" w:beforeAutospacing="1" w:after="100" w:afterAutospacing="1" w:line="240" w:lineRule="auto"/>
    </w:pPr>
    <w:rPr>
      <w:rFonts w:ascii="Tahoma" w:hAnsi="Tahoma" w:cs="Tahoma"/>
      <w:b/>
      <w:bCs/>
      <w:color w:val="000000"/>
      <w:sz w:val="24"/>
      <w:szCs w:val="24"/>
    </w:rPr>
  </w:style>
  <w:style w:type="paragraph" w:customStyle="1" w:styleId="font6">
    <w:name w:val="font6"/>
    <w:basedOn w:val="Normal"/>
    <w:rsid w:val="009A337F"/>
    <w:pPr>
      <w:spacing w:before="100" w:beforeAutospacing="1" w:after="100" w:afterAutospacing="1" w:line="240" w:lineRule="auto"/>
    </w:pPr>
    <w:rPr>
      <w:rFonts w:ascii="Tahoma" w:hAnsi="Tahoma" w:cs="Tahoma"/>
      <w:color w:val="000000"/>
      <w:sz w:val="24"/>
      <w:szCs w:val="24"/>
    </w:rPr>
  </w:style>
  <w:style w:type="paragraph" w:customStyle="1" w:styleId="xl63">
    <w:name w:val="xl63"/>
    <w:basedOn w:val="Normal"/>
    <w:rsid w:val="009A337F"/>
    <w:pPr>
      <w:spacing w:before="100" w:beforeAutospacing="1" w:after="100" w:afterAutospacing="1" w:line="240" w:lineRule="auto"/>
    </w:pPr>
    <w:rPr>
      <w:sz w:val="16"/>
      <w:szCs w:val="16"/>
    </w:rPr>
  </w:style>
  <w:style w:type="paragraph" w:customStyle="1" w:styleId="xl64">
    <w:name w:val="xl6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5">
    <w:name w:val="xl6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6">
    <w:name w:val="xl6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7">
    <w:name w:val="xl6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8">
    <w:name w:val="xl6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9">
    <w:name w:val="xl6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0">
    <w:name w:val="xl7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1">
    <w:name w:val="xl7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2">
    <w:name w:val="xl7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3">
    <w:name w:val="xl7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4">
    <w:name w:val="xl74"/>
    <w:basedOn w:val="Normal"/>
    <w:rsid w:val="009A337F"/>
    <w:pPr>
      <w:spacing w:before="100" w:beforeAutospacing="1" w:after="100" w:afterAutospacing="1" w:line="240" w:lineRule="auto"/>
    </w:pPr>
    <w:rPr>
      <w:sz w:val="18"/>
      <w:szCs w:val="18"/>
    </w:rPr>
  </w:style>
  <w:style w:type="paragraph" w:customStyle="1" w:styleId="xl75">
    <w:name w:val="xl75"/>
    <w:basedOn w:val="Normal"/>
    <w:rsid w:val="009A337F"/>
    <w:pPr>
      <w:spacing w:before="100" w:beforeAutospacing="1" w:after="100" w:afterAutospacing="1" w:line="240" w:lineRule="auto"/>
    </w:pPr>
    <w:rPr>
      <w:sz w:val="18"/>
      <w:szCs w:val="18"/>
    </w:rPr>
  </w:style>
  <w:style w:type="paragraph" w:customStyle="1" w:styleId="xl76">
    <w:name w:val="xl76"/>
    <w:basedOn w:val="Normal"/>
    <w:rsid w:val="009A337F"/>
    <w:pPr>
      <w:spacing w:before="100" w:beforeAutospacing="1" w:after="100" w:afterAutospacing="1" w:line="240" w:lineRule="auto"/>
    </w:pPr>
    <w:rPr>
      <w:sz w:val="18"/>
      <w:szCs w:val="18"/>
    </w:rPr>
  </w:style>
  <w:style w:type="paragraph" w:customStyle="1" w:styleId="xl77">
    <w:name w:val="xl77"/>
    <w:basedOn w:val="Normal"/>
    <w:rsid w:val="009A337F"/>
    <w:pPr>
      <w:spacing w:before="100" w:beforeAutospacing="1" w:after="100" w:afterAutospacing="1" w:line="240" w:lineRule="auto"/>
      <w:jc w:val="center"/>
    </w:pPr>
    <w:rPr>
      <w:sz w:val="18"/>
      <w:szCs w:val="18"/>
    </w:rPr>
  </w:style>
  <w:style w:type="paragraph" w:customStyle="1" w:styleId="xl78">
    <w:name w:val="xl7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9">
    <w:name w:val="xl7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0">
    <w:name w:val="xl8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1">
    <w:name w:val="xl8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2">
    <w:name w:val="xl8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3">
    <w:name w:val="xl8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4">
    <w:name w:val="xl8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5">
    <w:name w:val="xl85"/>
    <w:basedOn w:val="Normal"/>
    <w:rsid w:val="009A337F"/>
    <w:pPr>
      <w:spacing w:before="100" w:beforeAutospacing="1" w:after="100" w:afterAutospacing="1" w:line="240" w:lineRule="auto"/>
      <w:textAlignment w:val="center"/>
    </w:pPr>
    <w:rPr>
      <w:sz w:val="18"/>
      <w:szCs w:val="18"/>
    </w:rPr>
  </w:style>
  <w:style w:type="paragraph" w:customStyle="1" w:styleId="xl86">
    <w:name w:val="xl8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7">
    <w:name w:val="xl8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8">
    <w:name w:val="xl8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9">
    <w:name w:val="xl8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0">
    <w:name w:val="xl90"/>
    <w:basedOn w:val="Normal"/>
    <w:rsid w:val="009A337F"/>
    <w:pPr>
      <w:spacing w:before="100" w:beforeAutospacing="1" w:after="100" w:afterAutospacing="1" w:line="240" w:lineRule="auto"/>
    </w:pPr>
    <w:rPr>
      <w:sz w:val="18"/>
      <w:szCs w:val="18"/>
    </w:rPr>
  </w:style>
  <w:style w:type="paragraph" w:customStyle="1" w:styleId="xl91">
    <w:name w:val="xl9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18"/>
      <w:szCs w:val="18"/>
    </w:rPr>
  </w:style>
  <w:style w:type="paragraph" w:customStyle="1" w:styleId="xl92">
    <w:name w:val="xl92"/>
    <w:basedOn w:val="Normal"/>
    <w:rsid w:val="009A337F"/>
    <w:pPr>
      <w:spacing w:before="100" w:beforeAutospacing="1" w:after="100" w:afterAutospacing="1" w:line="240" w:lineRule="auto"/>
    </w:pPr>
    <w:rPr>
      <w:color w:val="000000"/>
      <w:sz w:val="18"/>
      <w:szCs w:val="18"/>
    </w:rPr>
  </w:style>
  <w:style w:type="paragraph" w:customStyle="1" w:styleId="xl93">
    <w:name w:val="xl9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4">
    <w:name w:val="xl9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5">
    <w:name w:val="xl9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6">
    <w:name w:val="xl9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7">
    <w:name w:val="xl9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8">
    <w:name w:val="xl9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8"/>
      <w:szCs w:val="18"/>
    </w:rPr>
  </w:style>
  <w:style w:type="paragraph" w:customStyle="1" w:styleId="xl99">
    <w:name w:val="xl9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18"/>
      <w:szCs w:val="18"/>
    </w:rPr>
  </w:style>
  <w:style w:type="paragraph" w:customStyle="1" w:styleId="xl100">
    <w:name w:val="xl10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1">
    <w:name w:val="xl10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2">
    <w:name w:val="xl102"/>
    <w:basedOn w:val="Normal"/>
    <w:rsid w:val="009A337F"/>
    <w:pPr>
      <w:spacing w:before="100" w:beforeAutospacing="1" w:after="100" w:afterAutospacing="1" w:line="240" w:lineRule="auto"/>
    </w:pPr>
    <w:rPr>
      <w:color w:val="000000"/>
      <w:sz w:val="16"/>
      <w:szCs w:val="16"/>
    </w:rPr>
  </w:style>
  <w:style w:type="paragraph" w:customStyle="1" w:styleId="xl103">
    <w:name w:val="xl10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6"/>
      <w:szCs w:val="16"/>
    </w:rPr>
  </w:style>
  <w:style w:type="paragraph" w:customStyle="1" w:styleId="xl104">
    <w:name w:val="xl10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8"/>
      <w:szCs w:val="18"/>
    </w:rPr>
  </w:style>
  <w:style w:type="paragraph" w:customStyle="1" w:styleId="xl105">
    <w:name w:val="xl10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6">
    <w:name w:val="xl10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08">
    <w:name w:val="xl108"/>
    <w:basedOn w:val="Normal"/>
    <w:rsid w:val="009A337F"/>
    <w:pPr>
      <w:spacing w:before="100" w:beforeAutospacing="1" w:after="100" w:afterAutospacing="1" w:line="240" w:lineRule="auto"/>
      <w:textAlignment w:val="center"/>
    </w:pPr>
    <w:rPr>
      <w:sz w:val="16"/>
      <w:szCs w:val="16"/>
    </w:rPr>
  </w:style>
  <w:style w:type="paragraph" w:customStyle="1" w:styleId="xl109">
    <w:name w:val="xl10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0">
    <w:name w:val="xl11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1">
    <w:name w:val="xl11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character" w:customStyle="1" w:styleId="Cuerpodeltexto">
    <w:name w:val="Cuerpo del texto_"/>
    <w:basedOn w:val="Fuentedeprrafopredeter"/>
    <w:link w:val="Cuerpodeltexto0"/>
    <w:rsid w:val="009A337F"/>
    <w:rPr>
      <w:rFonts w:ascii="Tahoma" w:eastAsia="Tahoma" w:hAnsi="Tahoma" w:cs="Tahoma"/>
      <w:shd w:val="clear" w:color="auto" w:fill="FFFFFF"/>
    </w:rPr>
  </w:style>
  <w:style w:type="paragraph" w:customStyle="1" w:styleId="Cuerpodeltexto0">
    <w:name w:val="Cuerpo del texto"/>
    <w:basedOn w:val="Normal"/>
    <w:link w:val="Cuerpodeltexto"/>
    <w:rsid w:val="009A337F"/>
    <w:pPr>
      <w:widowControl w:val="0"/>
      <w:shd w:val="clear" w:color="auto" w:fill="FFFFFF"/>
      <w:spacing w:after="220" w:line="240" w:lineRule="auto"/>
    </w:pPr>
    <w:rPr>
      <w:rFonts w:ascii="Tahoma" w:eastAsia="Tahoma" w:hAnsi="Tahoma" w:cs="Tahoma"/>
      <w:lang w:eastAsia="en-US"/>
    </w:rPr>
  </w:style>
  <w:style w:type="character" w:customStyle="1" w:styleId="Ttulo30">
    <w:name w:val="Título #3_"/>
    <w:basedOn w:val="Fuentedeprrafopredeter"/>
    <w:link w:val="Ttulo31"/>
    <w:rsid w:val="009A337F"/>
    <w:rPr>
      <w:rFonts w:ascii="Tahoma" w:eastAsia="Tahoma" w:hAnsi="Tahoma" w:cs="Tahoma"/>
      <w:b/>
      <w:bCs/>
      <w:shd w:val="clear" w:color="auto" w:fill="FFFFFF"/>
    </w:rPr>
  </w:style>
  <w:style w:type="paragraph" w:customStyle="1" w:styleId="Ttulo31">
    <w:name w:val="Título #3"/>
    <w:basedOn w:val="Normal"/>
    <w:link w:val="Ttulo30"/>
    <w:rsid w:val="009A337F"/>
    <w:pPr>
      <w:widowControl w:val="0"/>
      <w:shd w:val="clear" w:color="auto" w:fill="FFFFFF"/>
      <w:spacing w:after="220" w:line="240" w:lineRule="auto"/>
      <w:outlineLvl w:val="2"/>
    </w:pPr>
    <w:rPr>
      <w:rFonts w:ascii="Tahoma" w:eastAsia="Tahoma" w:hAnsi="Tahoma" w:cs="Tahoma"/>
      <w:b/>
      <w:bCs/>
      <w:lang w:eastAsia="en-US"/>
    </w:rPr>
  </w:style>
  <w:style w:type="paragraph" w:customStyle="1" w:styleId="Normal2">
    <w:name w:val="Normal_2"/>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3">
    <w:name w:val="Normal_3"/>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4">
    <w:name w:val="Normal_4"/>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5">
    <w:name w:val="Normal_5"/>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6">
    <w:name w:val="Normal_6"/>
    <w:qFormat/>
    <w:rsid w:val="009A337F"/>
    <w:pPr>
      <w:spacing w:after="0" w:line="240" w:lineRule="auto"/>
    </w:pPr>
    <w:rPr>
      <w:rFonts w:ascii="Times New Roman" w:eastAsia="Times New Roman" w:hAnsi="Times New Roman" w:cs="Times New Roman"/>
      <w:sz w:val="20"/>
      <w:szCs w:val="20"/>
      <w:lang w:val="en-US"/>
    </w:rPr>
  </w:style>
  <w:style w:type="character" w:customStyle="1" w:styleId="Mencinsinresolver1">
    <w:name w:val="Mención sin resolver1"/>
    <w:basedOn w:val="Fuentedeprrafopredeter"/>
    <w:uiPriority w:val="99"/>
    <w:rsid w:val="009A337F"/>
    <w:rPr>
      <w:color w:val="605E5C"/>
      <w:shd w:val="clear" w:color="auto" w:fill="E1DFDD"/>
    </w:rPr>
  </w:style>
  <w:style w:type="paragraph" w:styleId="Revisin">
    <w:name w:val="Revision"/>
    <w:hidden/>
    <w:uiPriority w:val="99"/>
    <w:semiHidden/>
    <w:rsid w:val="00F637B8"/>
    <w:pPr>
      <w:spacing w:after="0" w:line="240" w:lineRule="auto"/>
    </w:pPr>
    <w:rPr>
      <w:rFonts w:ascii="Calibri" w:eastAsia="Times New Roman" w:hAnsi="Calibri" w:cs="Times New Roman"/>
      <w:lang w:eastAsia="es-CO"/>
    </w:rPr>
  </w:style>
  <w:style w:type="paragraph" w:styleId="Asuntodelcomentario">
    <w:name w:val="annotation subject"/>
    <w:basedOn w:val="Textocomentario"/>
    <w:next w:val="Textocomentario"/>
    <w:link w:val="AsuntodelcomentarioCar"/>
    <w:uiPriority w:val="99"/>
    <w:semiHidden/>
    <w:unhideWhenUsed/>
    <w:rsid w:val="00917EAE"/>
    <w:pPr>
      <w:spacing w:after="200"/>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semiHidden/>
    <w:rsid w:val="00917EAE"/>
    <w:rPr>
      <w:rFonts w:ascii="Calibri" w:eastAsia="Times New Roman" w:hAnsi="Calibri" w:cs="Times New Roman"/>
      <w:b/>
      <w:bCs/>
      <w:sz w:val="20"/>
      <w:szCs w:val="20"/>
      <w:lang w:val="es-ES" w:eastAsia="es-CO"/>
    </w:rPr>
  </w:style>
  <w:style w:type="table" w:customStyle="1" w:styleId="NormalTable0">
    <w:name w:val="Normal Table0"/>
    <w:uiPriority w:val="2"/>
    <w:semiHidden/>
    <w:unhideWhenUsed/>
    <w:qFormat/>
    <w:rsid w:val="003A6E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aliases w:val="Chulito Car,Segunda viñeta Car,CHULITO Car,Fotografía 10-1 Car,Sin espaciado1 Car"/>
    <w:link w:val="Sinespaciado"/>
    <w:uiPriority w:val="1"/>
    <w:qFormat/>
    <w:locked/>
    <w:rsid w:val="00B72574"/>
    <w:rPr>
      <w:lang w:val="en-US"/>
    </w:rPr>
  </w:style>
  <w:style w:type="character" w:customStyle="1" w:styleId="markedcontent">
    <w:name w:val="markedcontent"/>
    <w:basedOn w:val="Fuentedeprrafopredeter"/>
    <w:rsid w:val="00976519"/>
  </w:style>
  <w:style w:type="character" w:customStyle="1" w:styleId="cf01">
    <w:name w:val="cf01"/>
    <w:basedOn w:val="Fuentedeprrafopredeter"/>
    <w:rsid w:val="004D165B"/>
    <w:rPr>
      <w:rFonts w:ascii="Segoe UI" w:hAnsi="Segoe UI" w:cs="Segoe UI" w:hint="default"/>
      <w:sz w:val="18"/>
      <w:szCs w:val="18"/>
    </w:rPr>
  </w:style>
  <w:style w:type="paragraph" w:customStyle="1" w:styleId="ecxmsonormal">
    <w:name w:val="ecxmsonormal"/>
    <w:basedOn w:val="Normal"/>
    <w:qFormat/>
    <w:rsid w:val="0061114A"/>
    <w:pPr>
      <w:spacing w:before="100" w:beforeAutospacing="1" w:after="100" w:afterAutospacing="1" w:line="240" w:lineRule="auto"/>
    </w:pPr>
    <w:rPr>
      <w:rFonts w:ascii="Times New Roman" w:hAnsi="Times New Roman"/>
      <w:sz w:val="24"/>
      <w:szCs w:val="24"/>
      <w:lang w:val="es-ES"/>
    </w:rPr>
  </w:style>
  <w:style w:type="paragraph" w:styleId="Listaconvietas">
    <w:name w:val="List Bullet"/>
    <w:basedOn w:val="Normal"/>
    <w:uiPriority w:val="99"/>
    <w:unhideWhenUsed/>
    <w:rsid w:val="00727A3C"/>
    <w:pPr>
      <w:numPr>
        <w:numId w:val="2"/>
      </w:numPr>
      <w:spacing w:after="0" w:line="240" w:lineRule="auto"/>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456">
      <w:bodyDiv w:val="1"/>
      <w:marLeft w:val="0"/>
      <w:marRight w:val="0"/>
      <w:marTop w:val="0"/>
      <w:marBottom w:val="0"/>
      <w:divBdr>
        <w:top w:val="none" w:sz="0" w:space="0" w:color="auto"/>
        <w:left w:val="none" w:sz="0" w:space="0" w:color="auto"/>
        <w:bottom w:val="none" w:sz="0" w:space="0" w:color="auto"/>
        <w:right w:val="none" w:sz="0" w:space="0" w:color="auto"/>
      </w:divBdr>
      <w:divsChild>
        <w:div w:id="958338563">
          <w:marLeft w:val="0"/>
          <w:marRight w:val="0"/>
          <w:marTop w:val="0"/>
          <w:marBottom w:val="0"/>
          <w:divBdr>
            <w:top w:val="none" w:sz="0" w:space="0" w:color="auto"/>
            <w:left w:val="none" w:sz="0" w:space="0" w:color="auto"/>
            <w:bottom w:val="none" w:sz="0" w:space="0" w:color="auto"/>
            <w:right w:val="none" w:sz="0" w:space="0" w:color="auto"/>
          </w:divBdr>
          <w:divsChild>
            <w:div w:id="992099754">
              <w:marLeft w:val="0"/>
              <w:marRight w:val="0"/>
              <w:marTop w:val="0"/>
              <w:marBottom w:val="0"/>
              <w:divBdr>
                <w:top w:val="none" w:sz="0" w:space="0" w:color="auto"/>
                <w:left w:val="none" w:sz="0" w:space="0" w:color="auto"/>
                <w:bottom w:val="none" w:sz="0" w:space="0" w:color="auto"/>
                <w:right w:val="none" w:sz="0" w:space="0" w:color="auto"/>
              </w:divBdr>
              <w:divsChild>
                <w:div w:id="1329166583">
                  <w:marLeft w:val="0"/>
                  <w:marRight w:val="0"/>
                  <w:marTop w:val="0"/>
                  <w:marBottom w:val="0"/>
                  <w:divBdr>
                    <w:top w:val="none" w:sz="0" w:space="0" w:color="auto"/>
                    <w:left w:val="none" w:sz="0" w:space="0" w:color="auto"/>
                    <w:bottom w:val="none" w:sz="0" w:space="0" w:color="auto"/>
                    <w:right w:val="none" w:sz="0" w:space="0" w:color="auto"/>
                  </w:divBdr>
                  <w:divsChild>
                    <w:div w:id="18858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506">
      <w:bodyDiv w:val="1"/>
      <w:marLeft w:val="0"/>
      <w:marRight w:val="0"/>
      <w:marTop w:val="0"/>
      <w:marBottom w:val="0"/>
      <w:divBdr>
        <w:top w:val="none" w:sz="0" w:space="0" w:color="auto"/>
        <w:left w:val="none" w:sz="0" w:space="0" w:color="auto"/>
        <w:bottom w:val="none" w:sz="0" w:space="0" w:color="auto"/>
        <w:right w:val="none" w:sz="0" w:space="0" w:color="auto"/>
      </w:divBdr>
      <w:divsChild>
        <w:div w:id="87240965">
          <w:marLeft w:val="0"/>
          <w:marRight w:val="0"/>
          <w:marTop w:val="0"/>
          <w:marBottom w:val="0"/>
          <w:divBdr>
            <w:top w:val="none" w:sz="0" w:space="0" w:color="auto"/>
            <w:left w:val="none" w:sz="0" w:space="0" w:color="auto"/>
            <w:bottom w:val="none" w:sz="0" w:space="0" w:color="auto"/>
            <w:right w:val="none" w:sz="0" w:space="0" w:color="auto"/>
          </w:divBdr>
          <w:divsChild>
            <w:div w:id="436023850">
              <w:marLeft w:val="0"/>
              <w:marRight w:val="0"/>
              <w:marTop w:val="0"/>
              <w:marBottom w:val="0"/>
              <w:divBdr>
                <w:top w:val="none" w:sz="0" w:space="0" w:color="auto"/>
                <w:left w:val="none" w:sz="0" w:space="0" w:color="auto"/>
                <w:bottom w:val="none" w:sz="0" w:space="0" w:color="auto"/>
                <w:right w:val="none" w:sz="0" w:space="0" w:color="auto"/>
              </w:divBdr>
              <w:divsChild>
                <w:div w:id="25074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98356">
      <w:bodyDiv w:val="1"/>
      <w:marLeft w:val="0"/>
      <w:marRight w:val="0"/>
      <w:marTop w:val="0"/>
      <w:marBottom w:val="0"/>
      <w:divBdr>
        <w:top w:val="none" w:sz="0" w:space="0" w:color="auto"/>
        <w:left w:val="none" w:sz="0" w:space="0" w:color="auto"/>
        <w:bottom w:val="none" w:sz="0" w:space="0" w:color="auto"/>
        <w:right w:val="none" w:sz="0" w:space="0" w:color="auto"/>
      </w:divBdr>
      <w:divsChild>
        <w:div w:id="515458010">
          <w:marLeft w:val="0"/>
          <w:marRight w:val="0"/>
          <w:marTop w:val="0"/>
          <w:marBottom w:val="0"/>
          <w:divBdr>
            <w:top w:val="none" w:sz="0" w:space="0" w:color="auto"/>
            <w:left w:val="none" w:sz="0" w:space="0" w:color="auto"/>
            <w:bottom w:val="none" w:sz="0" w:space="0" w:color="auto"/>
            <w:right w:val="none" w:sz="0" w:space="0" w:color="auto"/>
          </w:divBdr>
          <w:divsChild>
            <w:div w:id="237522710">
              <w:marLeft w:val="0"/>
              <w:marRight w:val="0"/>
              <w:marTop w:val="0"/>
              <w:marBottom w:val="0"/>
              <w:divBdr>
                <w:top w:val="none" w:sz="0" w:space="0" w:color="auto"/>
                <w:left w:val="none" w:sz="0" w:space="0" w:color="auto"/>
                <w:bottom w:val="none" w:sz="0" w:space="0" w:color="auto"/>
                <w:right w:val="none" w:sz="0" w:space="0" w:color="auto"/>
              </w:divBdr>
              <w:divsChild>
                <w:div w:id="3849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4423">
      <w:bodyDiv w:val="1"/>
      <w:marLeft w:val="0"/>
      <w:marRight w:val="0"/>
      <w:marTop w:val="0"/>
      <w:marBottom w:val="0"/>
      <w:divBdr>
        <w:top w:val="none" w:sz="0" w:space="0" w:color="auto"/>
        <w:left w:val="none" w:sz="0" w:space="0" w:color="auto"/>
        <w:bottom w:val="none" w:sz="0" w:space="0" w:color="auto"/>
        <w:right w:val="none" w:sz="0" w:space="0" w:color="auto"/>
      </w:divBdr>
      <w:divsChild>
        <w:div w:id="776604477">
          <w:marLeft w:val="0"/>
          <w:marRight w:val="0"/>
          <w:marTop w:val="0"/>
          <w:marBottom w:val="0"/>
          <w:divBdr>
            <w:top w:val="none" w:sz="0" w:space="0" w:color="auto"/>
            <w:left w:val="none" w:sz="0" w:space="0" w:color="auto"/>
            <w:bottom w:val="none" w:sz="0" w:space="0" w:color="auto"/>
            <w:right w:val="none" w:sz="0" w:space="0" w:color="auto"/>
          </w:divBdr>
          <w:divsChild>
            <w:div w:id="1728534238">
              <w:marLeft w:val="0"/>
              <w:marRight w:val="0"/>
              <w:marTop w:val="0"/>
              <w:marBottom w:val="0"/>
              <w:divBdr>
                <w:top w:val="none" w:sz="0" w:space="0" w:color="auto"/>
                <w:left w:val="none" w:sz="0" w:space="0" w:color="auto"/>
                <w:bottom w:val="none" w:sz="0" w:space="0" w:color="auto"/>
                <w:right w:val="none" w:sz="0" w:space="0" w:color="auto"/>
              </w:divBdr>
              <w:divsChild>
                <w:div w:id="821773456">
                  <w:marLeft w:val="0"/>
                  <w:marRight w:val="0"/>
                  <w:marTop w:val="0"/>
                  <w:marBottom w:val="0"/>
                  <w:divBdr>
                    <w:top w:val="none" w:sz="0" w:space="0" w:color="auto"/>
                    <w:left w:val="none" w:sz="0" w:space="0" w:color="auto"/>
                    <w:bottom w:val="none" w:sz="0" w:space="0" w:color="auto"/>
                    <w:right w:val="none" w:sz="0" w:space="0" w:color="auto"/>
                  </w:divBdr>
                  <w:divsChild>
                    <w:div w:id="1139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438130">
      <w:bodyDiv w:val="1"/>
      <w:marLeft w:val="0"/>
      <w:marRight w:val="0"/>
      <w:marTop w:val="0"/>
      <w:marBottom w:val="0"/>
      <w:divBdr>
        <w:top w:val="none" w:sz="0" w:space="0" w:color="auto"/>
        <w:left w:val="none" w:sz="0" w:space="0" w:color="auto"/>
        <w:bottom w:val="none" w:sz="0" w:space="0" w:color="auto"/>
        <w:right w:val="none" w:sz="0" w:space="0" w:color="auto"/>
      </w:divBdr>
      <w:divsChild>
        <w:div w:id="1137648296">
          <w:marLeft w:val="0"/>
          <w:marRight w:val="0"/>
          <w:marTop w:val="0"/>
          <w:marBottom w:val="0"/>
          <w:divBdr>
            <w:top w:val="none" w:sz="0" w:space="0" w:color="auto"/>
            <w:left w:val="none" w:sz="0" w:space="0" w:color="auto"/>
            <w:bottom w:val="none" w:sz="0" w:space="0" w:color="auto"/>
            <w:right w:val="none" w:sz="0" w:space="0" w:color="auto"/>
          </w:divBdr>
          <w:divsChild>
            <w:div w:id="73354891">
              <w:marLeft w:val="0"/>
              <w:marRight w:val="0"/>
              <w:marTop w:val="0"/>
              <w:marBottom w:val="0"/>
              <w:divBdr>
                <w:top w:val="none" w:sz="0" w:space="0" w:color="auto"/>
                <w:left w:val="none" w:sz="0" w:space="0" w:color="auto"/>
                <w:bottom w:val="none" w:sz="0" w:space="0" w:color="auto"/>
                <w:right w:val="none" w:sz="0" w:space="0" w:color="auto"/>
              </w:divBdr>
              <w:divsChild>
                <w:div w:id="188101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5503">
      <w:bodyDiv w:val="1"/>
      <w:marLeft w:val="0"/>
      <w:marRight w:val="0"/>
      <w:marTop w:val="0"/>
      <w:marBottom w:val="0"/>
      <w:divBdr>
        <w:top w:val="none" w:sz="0" w:space="0" w:color="auto"/>
        <w:left w:val="none" w:sz="0" w:space="0" w:color="auto"/>
        <w:bottom w:val="none" w:sz="0" w:space="0" w:color="auto"/>
        <w:right w:val="none" w:sz="0" w:space="0" w:color="auto"/>
      </w:divBdr>
      <w:divsChild>
        <w:div w:id="476993697">
          <w:marLeft w:val="0"/>
          <w:marRight w:val="0"/>
          <w:marTop w:val="0"/>
          <w:marBottom w:val="0"/>
          <w:divBdr>
            <w:top w:val="none" w:sz="0" w:space="0" w:color="auto"/>
            <w:left w:val="none" w:sz="0" w:space="0" w:color="auto"/>
            <w:bottom w:val="none" w:sz="0" w:space="0" w:color="auto"/>
            <w:right w:val="none" w:sz="0" w:space="0" w:color="auto"/>
          </w:divBdr>
          <w:divsChild>
            <w:div w:id="1645697164">
              <w:marLeft w:val="0"/>
              <w:marRight w:val="0"/>
              <w:marTop w:val="0"/>
              <w:marBottom w:val="0"/>
              <w:divBdr>
                <w:top w:val="none" w:sz="0" w:space="0" w:color="auto"/>
                <w:left w:val="none" w:sz="0" w:space="0" w:color="auto"/>
                <w:bottom w:val="none" w:sz="0" w:space="0" w:color="auto"/>
                <w:right w:val="none" w:sz="0" w:space="0" w:color="auto"/>
              </w:divBdr>
              <w:divsChild>
                <w:div w:id="11666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2514">
      <w:bodyDiv w:val="1"/>
      <w:marLeft w:val="0"/>
      <w:marRight w:val="0"/>
      <w:marTop w:val="0"/>
      <w:marBottom w:val="0"/>
      <w:divBdr>
        <w:top w:val="none" w:sz="0" w:space="0" w:color="auto"/>
        <w:left w:val="none" w:sz="0" w:space="0" w:color="auto"/>
        <w:bottom w:val="none" w:sz="0" w:space="0" w:color="auto"/>
        <w:right w:val="none" w:sz="0" w:space="0" w:color="auto"/>
      </w:divBdr>
      <w:divsChild>
        <w:div w:id="1668747480">
          <w:marLeft w:val="0"/>
          <w:marRight w:val="0"/>
          <w:marTop w:val="0"/>
          <w:marBottom w:val="0"/>
          <w:divBdr>
            <w:top w:val="none" w:sz="0" w:space="0" w:color="auto"/>
            <w:left w:val="none" w:sz="0" w:space="0" w:color="auto"/>
            <w:bottom w:val="none" w:sz="0" w:space="0" w:color="auto"/>
            <w:right w:val="none" w:sz="0" w:space="0" w:color="auto"/>
          </w:divBdr>
          <w:divsChild>
            <w:div w:id="1094328114">
              <w:marLeft w:val="0"/>
              <w:marRight w:val="0"/>
              <w:marTop w:val="0"/>
              <w:marBottom w:val="0"/>
              <w:divBdr>
                <w:top w:val="none" w:sz="0" w:space="0" w:color="auto"/>
                <w:left w:val="none" w:sz="0" w:space="0" w:color="auto"/>
                <w:bottom w:val="none" w:sz="0" w:space="0" w:color="auto"/>
                <w:right w:val="none" w:sz="0" w:space="0" w:color="auto"/>
              </w:divBdr>
              <w:divsChild>
                <w:div w:id="5959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24870">
      <w:bodyDiv w:val="1"/>
      <w:marLeft w:val="0"/>
      <w:marRight w:val="0"/>
      <w:marTop w:val="0"/>
      <w:marBottom w:val="0"/>
      <w:divBdr>
        <w:top w:val="none" w:sz="0" w:space="0" w:color="auto"/>
        <w:left w:val="none" w:sz="0" w:space="0" w:color="auto"/>
        <w:bottom w:val="none" w:sz="0" w:space="0" w:color="auto"/>
        <w:right w:val="none" w:sz="0" w:space="0" w:color="auto"/>
      </w:divBdr>
      <w:divsChild>
        <w:div w:id="700010970">
          <w:marLeft w:val="0"/>
          <w:marRight w:val="0"/>
          <w:marTop w:val="0"/>
          <w:marBottom w:val="0"/>
          <w:divBdr>
            <w:top w:val="none" w:sz="0" w:space="0" w:color="auto"/>
            <w:left w:val="none" w:sz="0" w:space="0" w:color="auto"/>
            <w:bottom w:val="none" w:sz="0" w:space="0" w:color="auto"/>
            <w:right w:val="none" w:sz="0" w:space="0" w:color="auto"/>
          </w:divBdr>
          <w:divsChild>
            <w:div w:id="1006397598">
              <w:marLeft w:val="0"/>
              <w:marRight w:val="0"/>
              <w:marTop w:val="0"/>
              <w:marBottom w:val="0"/>
              <w:divBdr>
                <w:top w:val="none" w:sz="0" w:space="0" w:color="auto"/>
                <w:left w:val="none" w:sz="0" w:space="0" w:color="auto"/>
                <w:bottom w:val="none" w:sz="0" w:space="0" w:color="auto"/>
                <w:right w:val="none" w:sz="0" w:space="0" w:color="auto"/>
              </w:divBdr>
              <w:divsChild>
                <w:div w:id="88395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4100">
      <w:bodyDiv w:val="1"/>
      <w:marLeft w:val="0"/>
      <w:marRight w:val="0"/>
      <w:marTop w:val="0"/>
      <w:marBottom w:val="0"/>
      <w:divBdr>
        <w:top w:val="none" w:sz="0" w:space="0" w:color="auto"/>
        <w:left w:val="none" w:sz="0" w:space="0" w:color="auto"/>
        <w:bottom w:val="none" w:sz="0" w:space="0" w:color="auto"/>
        <w:right w:val="none" w:sz="0" w:space="0" w:color="auto"/>
      </w:divBdr>
      <w:divsChild>
        <w:div w:id="911892312">
          <w:marLeft w:val="0"/>
          <w:marRight w:val="0"/>
          <w:marTop w:val="0"/>
          <w:marBottom w:val="0"/>
          <w:divBdr>
            <w:top w:val="none" w:sz="0" w:space="0" w:color="auto"/>
            <w:left w:val="none" w:sz="0" w:space="0" w:color="auto"/>
            <w:bottom w:val="none" w:sz="0" w:space="0" w:color="auto"/>
            <w:right w:val="none" w:sz="0" w:space="0" w:color="auto"/>
          </w:divBdr>
        </w:div>
        <w:div w:id="1614169178">
          <w:marLeft w:val="0"/>
          <w:marRight w:val="0"/>
          <w:marTop w:val="0"/>
          <w:marBottom w:val="0"/>
          <w:divBdr>
            <w:top w:val="none" w:sz="0" w:space="0" w:color="auto"/>
            <w:left w:val="none" w:sz="0" w:space="0" w:color="auto"/>
            <w:bottom w:val="none" w:sz="0" w:space="0" w:color="auto"/>
            <w:right w:val="none" w:sz="0" w:space="0" w:color="auto"/>
          </w:divBdr>
        </w:div>
      </w:divsChild>
    </w:div>
    <w:div w:id="1380351570">
      <w:bodyDiv w:val="1"/>
      <w:marLeft w:val="0"/>
      <w:marRight w:val="0"/>
      <w:marTop w:val="0"/>
      <w:marBottom w:val="0"/>
      <w:divBdr>
        <w:top w:val="none" w:sz="0" w:space="0" w:color="auto"/>
        <w:left w:val="none" w:sz="0" w:space="0" w:color="auto"/>
        <w:bottom w:val="none" w:sz="0" w:space="0" w:color="auto"/>
        <w:right w:val="none" w:sz="0" w:space="0" w:color="auto"/>
      </w:divBdr>
      <w:divsChild>
        <w:div w:id="1549992652">
          <w:marLeft w:val="0"/>
          <w:marRight w:val="0"/>
          <w:marTop w:val="0"/>
          <w:marBottom w:val="0"/>
          <w:divBdr>
            <w:top w:val="none" w:sz="0" w:space="0" w:color="auto"/>
            <w:left w:val="none" w:sz="0" w:space="0" w:color="auto"/>
            <w:bottom w:val="none" w:sz="0" w:space="0" w:color="auto"/>
            <w:right w:val="none" w:sz="0" w:space="0" w:color="auto"/>
          </w:divBdr>
          <w:divsChild>
            <w:div w:id="287859237">
              <w:marLeft w:val="0"/>
              <w:marRight w:val="0"/>
              <w:marTop w:val="0"/>
              <w:marBottom w:val="0"/>
              <w:divBdr>
                <w:top w:val="none" w:sz="0" w:space="0" w:color="auto"/>
                <w:left w:val="none" w:sz="0" w:space="0" w:color="auto"/>
                <w:bottom w:val="none" w:sz="0" w:space="0" w:color="auto"/>
                <w:right w:val="none" w:sz="0" w:space="0" w:color="auto"/>
              </w:divBdr>
              <w:divsChild>
                <w:div w:id="11077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73527">
      <w:bodyDiv w:val="1"/>
      <w:marLeft w:val="0"/>
      <w:marRight w:val="0"/>
      <w:marTop w:val="0"/>
      <w:marBottom w:val="0"/>
      <w:divBdr>
        <w:top w:val="none" w:sz="0" w:space="0" w:color="auto"/>
        <w:left w:val="none" w:sz="0" w:space="0" w:color="auto"/>
        <w:bottom w:val="none" w:sz="0" w:space="0" w:color="auto"/>
        <w:right w:val="none" w:sz="0" w:space="0" w:color="auto"/>
      </w:divBdr>
      <w:divsChild>
        <w:div w:id="2135438252">
          <w:marLeft w:val="0"/>
          <w:marRight w:val="0"/>
          <w:marTop w:val="0"/>
          <w:marBottom w:val="0"/>
          <w:divBdr>
            <w:top w:val="none" w:sz="0" w:space="0" w:color="auto"/>
            <w:left w:val="none" w:sz="0" w:space="0" w:color="auto"/>
            <w:bottom w:val="none" w:sz="0" w:space="0" w:color="auto"/>
            <w:right w:val="none" w:sz="0" w:space="0" w:color="auto"/>
          </w:divBdr>
          <w:divsChild>
            <w:div w:id="1666014341">
              <w:marLeft w:val="0"/>
              <w:marRight w:val="0"/>
              <w:marTop w:val="0"/>
              <w:marBottom w:val="0"/>
              <w:divBdr>
                <w:top w:val="none" w:sz="0" w:space="0" w:color="auto"/>
                <w:left w:val="none" w:sz="0" w:space="0" w:color="auto"/>
                <w:bottom w:val="none" w:sz="0" w:space="0" w:color="auto"/>
                <w:right w:val="none" w:sz="0" w:space="0" w:color="auto"/>
              </w:divBdr>
              <w:divsChild>
                <w:div w:id="18401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4944">
      <w:bodyDiv w:val="1"/>
      <w:marLeft w:val="0"/>
      <w:marRight w:val="0"/>
      <w:marTop w:val="0"/>
      <w:marBottom w:val="0"/>
      <w:divBdr>
        <w:top w:val="none" w:sz="0" w:space="0" w:color="auto"/>
        <w:left w:val="none" w:sz="0" w:space="0" w:color="auto"/>
        <w:bottom w:val="none" w:sz="0" w:space="0" w:color="auto"/>
        <w:right w:val="none" w:sz="0" w:space="0" w:color="auto"/>
      </w:divBdr>
      <w:divsChild>
        <w:div w:id="493224940">
          <w:marLeft w:val="0"/>
          <w:marRight w:val="0"/>
          <w:marTop w:val="0"/>
          <w:marBottom w:val="0"/>
          <w:divBdr>
            <w:top w:val="none" w:sz="0" w:space="0" w:color="auto"/>
            <w:left w:val="none" w:sz="0" w:space="0" w:color="auto"/>
            <w:bottom w:val="none" w:sz="0" w:space="0" w:color="auto"/>
            <w:right w:val="none" w:sz="0" w:space="0" w:color="auto"/>
          </w:divBdr>
          <w:divsChild>
            <w:div w:id="1518423767">
              <w:marLeft w:val="0"/>
              <w:marRight w:val="0"/>
              <w:marTop w:val="0"/>
              <w:marBottom w:val="0"/>
              <w:divBdr>
                <w:top w:val="none" w:sz="0" w:space="0" w:color="auto"/>
                <w:left w:val="none" w:sz="0" w:space="0" w:color="auto"/>
                <w:bottom w:val="none" w:sz="0" w:space="0" w:color="auto"/>
                <w:right w:val="none" w:sz="0" w:space="0" w:color="auto"/>
              </w:divBdr>
              <w:divsChild>
                <w:div w:id="20280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7621">
      <w:bodyDiv w:val="1"/>
      <w:marLeft w:val="0"/>
      <w:marRight w:val="0"/>
      <w:marTop w:val="0"/>
      <w:marBottom w:val="0"/>
      <w:divBdr>
        <w:top w:val="none" w:sz="0" w:space="0" w:color="auto"/>
        <w:left w:val="none" w:sz="0" w:space="0" w:color="auto"/>
        <w:bottom w:val="none" w:sz="0" w:space="0" w:color="auto"/>
        <w:right w:val="none" w:sz="0" w:space="0" w:color="auto"/>
      </w:divBdr>
      <w:divsChild>
        <w:div w:id="178280500">
          <w:marLeft w:val="0"/>
          <w:marRight w:val="0"/>
          <w:marTop w:val="0"/>
          <w:marBottom w:val="0"/>
          <w:divBdr>
            <w:top w:val="none" w:sz="0" w:space="0" w:color="auto"/>
            <w:left w:val="none" w:sz="0" w:space="0" w:color="auto"/>
            <w:bottom w:val="none" w:sz="0" w:space="0" w:color="auto"/>
            <w:right w:val="none" w:sz="0" w:space="0" w:color="auto"/>
          </w:divBdr>
          <w:divsChild>
            <w:div w:id="1392925923">
              <w:marLeft w:val="0"/>
              <w:marRight w:val="0"/>
              <w:marTop w:val="0"/>
              <w:marBottom w:val="0"/>
              <w:divBdr>
                <w:top w:val="none" w:sz="0" w:space="0" w:color="auto"/>
                <w:left w:val="none" w:sz="0" w:space="0" w:color="auto"/>
                <w:bottom w:val="none" w:sz="0" w:space="0" w:color="auto"/>
                <w:right w:val="none" w:sz="0" w:space="0" w:color="auto"/>
              </w:divBdr>
              <w:divsChild>
                <w:div w:id="166566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7055">
      <w:bodyDiv w:val="1"/>
      <w:marLeft w:val="0"/>
      <w:marRight w:val="0"/>
      <w:marTop w:val="0"/>
      <w:marBottom w:val="0"/>
      <w:divBdr>
        <w:top w:val="none" w:sz="0" w:space="0" w:color="auto"/>
        <w:left w:val="none" w:sz="0" w:space="0" w:color="auto"/>
        <w:bottom w:val="none" w:sz="0" w:space="0" w:color="auto"/>
        <w:right w:val="none" w:sz="0" w:space="0" w:color="auto"/>
      </w:divBdr>
      <w:divsChild>
        <w:div w:id="2123717468">
          <w:marLeft w:val="0"/>
          <w:marRight w:val="0"/>
          <w:marTop w:val="0"/>
          <w:marBottom w:val="0"/>
          <w:divBdr>
            <w:top w:val="none" w:sz="0" w:space="0" w:color="auto"/>
            <w:left w:val="none" w:sz="0" w:space="0" w:color="auto"/>
            <w:bottom w:val="none" w:sz="0" w:space="0" w:color="auto"/>
            <w:right w:val="none" w:sz="0" w:space="0" w:color="auto"/>
          </w:divBdr>
          <w:divsChild>
            <w:div w:id="626393822">
              <w:marLeft w:val="0"/>
              <w:marRight w:val="0"/>
              <w:marTop w:val="0"/>
              <w:marBottom w:val="0"/>
              <w:divBdr>
                <w:top w:val="none" w:sz="0" w:space="0" w:color="auto"/>
                <w:left w:val="none" w:sz="0" w:space="0" w:color="auto"/>
                <w:bottom w:val="none" w:sz="0" w:space="0" w:color="auto"/>
                <w:right w:val="none" w:sz="0" w:space="0" w:color="auto"/>
              </w:divBdr>
              <w:divsChild>
                <w:div w:id="18474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6357">
      <w:bodyDiv w:val="1"/>
      <w:marLeft w:val="0"/>
      <w:marRight w:val="0"/>
      <w:marTop w:val="0"/>
      <w:marBottom w:val="0"/>
      <w:divBdr>
        <w:top w:val="none" w:sz="0" w:space="0" w:color="auto"/>
        <w:left w:val="none" w:sz="0" w:space="0" w:color="auto"/>
        <w:bottom w:val="none" w:sz="0" w:space="0" w:color="auto"/>
        <w:right w:val="none" w:sz="0" w:space="0" w:color="auto"/>
      </w:divBdr>
      <w:divsChild>
        <w:div w:id="1260261403">
          <w:marLeft w:val="0"/>
          <w:marRight w:val="0"/>
          <w:marTop w:val="0"/>
          <w:marBottom w:val="0"/>
          <w:divBdr>
            <w:top w:val="none" w:sz="0" w:space="0" w:color="auto"/>
            <w:left w:val="none" w:sz="0" w:space="0" w:color="auto"/>
            <w:bottom w:val="none" w:sz="0" w:space="0" w:color="auto"/>
            <w:right w:val="none" w:sz="0" w:space="0" w:color="auto"/>
          </w:divBdr>
          <w:divsChild>
            <w:div w:id="1712799750">
              <w:marLeft w:val="0"/>
              <w:marRight w:val="0"/>
              <w:marTop w:val="0"/>
              <w:marBottom w:val="0"/>
              <w:divBdr>
                <w:top w:val="none" w:sz="0" w:space="0" w:color="auto"/>
                <w:left w:val="none" w:sz="0" w:space="0" w:color="auto"/>
                <w:bottom w:val="none" w:sz="0" w:space="0" w:color="auto"/>
                <w:right w:val="none" w:sz="0" w:space="0" w:color="auto"/>
              </w:divBdr>
              <w:divsChild>
                <w:div w:id="13908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181AD-95E3-4019-8B75-5029EA31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7545</Words>
  <Characters>41500</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YENNY.GUTIERREZ</dc:creator>
  <cp:keywords/>
  <dc:description/>
  <cp:lastModifiedBy>Angela Maria Rojas Pinzon</cp:lastModifiedBy>
  <cp:revision>23</cp:revision>
  <cp:lastPrinted>2024-04-04T20:43:00Z</cp:lastPrinted>
  <dcterms:created xsi:type="dcterms:W3CDTF">2025-09-18T20:53:00Z</dcterms:created>
  <dcterms:modified xsi:type="dcterms:W3CDTF">2026-10-16T20:21:00Z</dcterms:modified>
</cp:coreProperties>
</file>