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43B70" w14:textId="06A3B2C2" w:rsidR="00802A14" w:rsidRDefault="002D4E34" w:rsidP="005F3DF9">
      <w:pPr>
        <w:spacing w:before="94"/>
        <w:ind w:right="49"/>
        <w:jc w:val="center"/>
        <w:rPr>
          <w:rFonts w:ascii="Arial" w:hAnsi="Arial"/>
          <w:b/>
        </w:rPr>
      </w:pPr>
      <w:r>
        <w:rPr>
          <w:rFonts w:ascii="Arial" w:hAnsi="Arial"/>
          <w:b/>
        </w:rPr>
        <w:t>ANEXO</w:t>
      </w:r>
      <w:r>
        <w:rPr>
          <w:rFonts w:ascii="Arial" w:hAnsi="Arial"/>
          <w:b/>
          <w:spacing w:val="1"/>
        </w:rPr>
        <w:t xml:space="preserve"> </w:t>
      </w:r>
      <w:proofErr w:type="spellStart"/>
      <w:r>
        <w:rPr>
          <w:rFonts w:ascii="Arial" w:hAnsi="Arial"/>
          <w:b/>
        </w:rPr>
        <w:t>N°</w:t>
      </w:r>
      <w:proofErr w:type="spellEnd"/>
      <w:r>
        <w:rPr>
          <w:rFonts w:ascii="Arial" w:hAnsi="Arial"/>
          <w:b/>
          <w:spacing w:val="2"/>
        </w:rPr>
        <w:t xml:space="preserve"> </w:t>
      </w:r>
      <w:r w:rsidR="008B7A29">
        <w:rPr>
          <w:rFonts w:ascii="Arial" w:hAnsi="Arial"/>
          <w:b/>
        </w:rPr>
        <w:t>7</w:t>
      </w:r>
      <w:r>
        <w:rPr>
          <w:rFonts w:ascii="Arial" w:hAnsi="Arial"/>
          <w:b/>
          <w:spacing w:val="1"/>
        </w:rPr>
        <w:t xml:space="preserve"> </w:t>
      </w:r>
      <w:r>
        <w:rPr>
          <w:rFonts w:ascii="Arial" w:hAnsi="Arial"/>
          <w:b/>
        </w:rPr>
        <w:t>OFERTA</w:t>
      </w:r>
      <w:r>
        <w:rPr>
          <w:rFonts w:ascii="Arial" w:hAnsi="Arial"/>
          <w:b/>
          <w:spacing w:val="-7"/>
        </w:rPr>
        <w:t xml:space="preserve"> </w:t>
      </w:r>
      <w:r>
        <w:rPr>
          <w:rFonts w:ascii="Arial" w:hAnsi="Arial"/>
          <w:b/>
        </w:rPr>
        <w:t>ECONÓMICA</w:t>
      </w:r>
    </w:p>
    <w:p w14:paraId="5635497C" w14:textId="77777777" w:rsidR="00802A14" w:rsidRDefault="00802A14" w:rsidP="0082332D">
      <w:pPr>
        <w:pStyle w:val="Textoindependiente"/>
        <w:jc w:val="both"/>
        <w:rPr>
          <w:rFonts w:ascii="Arial"/>
          <w:b/>
        </w:rPr>
      </w:pPr>
    </w:p>
    <w:p w14:paraId="5550F8E8" w14:textId="77777777" w:rsidR="00802A14" w:rsidRDefault="002D4E34" w:rsidP="0082332D">
      <w:pPr>
        <w:pStyle w:val="Textoindependiente"/>
        <w:ind w:right="1226"/>
        <w:jc w:val="both"/>
      </w:pPr>
      <w:r>
        <w:t>La</w:t>
      </w:r>
      <w:r>
        <w:rPr>
          <w:spacing w:val="9"/>
        </w:rPr>
        <w:t xml:space="preserve"> </w:t>
      </w:r>
      <w:r>
        <w:t>propuesta</w:t>
      </w:r>
      <w:r>
        <w:rPr>
          <w:spacing w:val="10"/>
        </w:rPr>
        <w:t xml:space="preserve"> </w:t>
      </w:r>
      <w:r>
        <w:t>económica</w:t>
      </w:r>
      <w:r>
        <w:rPr>
          <w:spacing w:val="10"/>
        </w:rPr>
        <w:t xml:space="preserve"> </w:t>
      </w:r>
      <w:r>
        <w:t>que</w:t>
      </w:r>
      <w:r>
        <w:rPr>
          <w:spacing w:val="10"/>
        </w:rPr>
        <w:t xml:space="preserve"> </w:t>
      </w:r>
      <w:r>
        <w:t>supere</w:t>
      </w:r>
      <w:r>
        <w:rPr>
          <w:spacing w:val="9"/>
        </w:rPr>
        <w:t xml:space="preserve"> </w:t>
      </w:r>
      <w:r>
        <w:t>el</w:t>
      </w:r>
      <w:r>
        <w:rPr>
          <w:spacing w:val="8"/>
        </w:rPr>
        <w:t xml:space="preserve"> </w:t>
      </w:r>
      <w:r>
        <w:t>presupuesto</w:t>
      </w:r>
      <w:r>
        <w:rPr>
          <w:spacing w:val="10"/>
        </w:rPr>
        <w:t xml:space="preserve"> </w:t>
      </w:r>
      <w:r>
        <w:t>total</w:t>
      </w:r>
      <w:r>
        <w:rPr>
          <w:spacing w:val="8"/>
        </w:rPr>
        <w:t xml:space="preserve"> </w:t>
      </w:r>
      <w:r>
        <w:t>del</w:t>
      </w:r>
      <w:r>
        <w:rPr>
          <w:spacing w:val="8"/>
        </w:rPr>
        <w:t xml:space="preserve"> </w:t>
      </w:r>
      <w:r>
        <w:t>presente</w:t>
      </w:r>
      <w:r>
        <w:rPr>
          <w:spacing w:val="8"/>
        </w:rPr>
        <w:t xml:space="preserve"> </w:t>
      </w:r>
      <w:r>
        <w:t>proceso</w:t>
      </w:r>
      <w:r>
        <w:rPr>
          <w:spacing w:val="10"/>
        </w:rPr>
        <w:t xml:space="preserve"> </w:t>
      </w:r>
      <w:r>
        <w:t>de</w:t>
      </w:r>
      <w:r>
        <w:rPr>
          <w:spacing w:val="-64"/>
        </w:rPr>
        <w:t xml:space="preserve"> </w:t>
      </w:r>
      <w:r>
        <w:t>selección</w:t>
      </w:r>
      <w:r>
        <w:rPr>
          <w:spacing w:val="-1"/>
        </w:rPr>
        <w:t xml:space="preserve"> </w:t>
      </w:r>
      <w:r>
        <w:t>será rechazada.</w:t>
      </w:r>
    </w:p>
    <w:p w14:paraId="2675F4E4" w14:textId="77777777" w:rsidR="00802A14" w:rsidRDefault="00802A14">
      <w:pPr>
        <w:pStyle w:val="Textoindependiente"/>
        <w:spacing w:before="5"/>
        <w:rPr>
          <w:sz w:val="16"/>
        </w:rPr>
      </w:pPr>
    </w:p>
    <w:tbl>
      <w:tblPr>
        <w:tblW w:w="8900" w:type="dxa"/>
        <w:tblCellMar>
          <w:left w:w="70" w:type="dxa"/>
          <w:right w:w="70" w:type="dxa"/>
        </w:tblCellMar>
        <w:tblLook w:val="04A0" w:firstRow="1" w:lastRow="0" w:firstColumn="1" w:lastColumn="0" w:noHBand="0" w:noVBand="1"/>
      </w:tblPr>
      <w:tblGrid>
        <w:gridCol w:w="700"/>
        <w:gridCol w:w="6400"/>
        <w:gridCol w:w="984"/>
        <w:gridCol w:w="860"/>
      </w:tblGrid>
      <w:tr w:rsidR="00F25184" w:rsidRPr="00BF5EBB" w14:paraId="2A16FBF1" w14:textId="77777777" w:rsidTr="0031799A">
        <w:trPr>
          <w:trHeight w:val="300"/>
        </w:trPr>
        <w:tc>
          <w:tcPr>
            <w:tcW w:w="700" w:type="dxa"/>
            <w:tcBorders>
              <w:top w:val="single" w:sz="4" w:space="0" w:color="auto"/>
              <w:left w:val="single" w:sz="4" w:space="0" w:color="auto"/>
              <w:bottom w:val="single" w:sz="4" w:space="0" w:color="auto"/>
              <w:right w:val="single" w:sz="4" w:space="0" w:color="auto"/>
            </w:tcBorders>
            <w:shd w:val="clear" w:color="000000" w:fill="C0E6F5"/>
            <w:noWrap/>
            <w:vAlign w:val="center"/>
            <w:hideMark/>
          </w:tcPr>
          <w:p w14:paraId="2BD4DE17" w14:textId="77777777" w:rsidR="00F25184" w:rsidRPr="00BF5EBB" w:rsidRDefault="00F25184" w:rsidP="0031799A">
            <w:pPr>
              <w:jc w:val="center"/>
              <w:rPr>
                <w:rFonts w:ascii="Arial" w:hAnsi="Arial" w:cs="Arial"/>
                <w:b/>
                <w:bCs/>
              </w:rPr>
            </w:pPr>
            <w:r w:rsidRPr="00BF5EBB">
              <w:rPr>
                <w:rFonts w:ascii="Arial" w:hAnsi="Arial" w:cs="Arial"/>
                <w:b/>
                <w:bCs/>
              </w:rPr>
              <w:t>ITEM</w:t>
            </w:r>
          </w:p>
        </w:tc>
        <w:tc>
          <w:tcPr>
            <w:tcW w:w="6400" w:type="dxa"/>
            <w:tcBorders>
              <w:top w:val="single" w:sz="4" w:space="0" w:color="auto"/>
              <w:left w:val="nil"/>
              <w:bottom w:val="single" w:sz="4" w:space="0" w:color="auto"/>
              <w:right w:val="single" w:sz="4" w:space="0" w:color="auto"/>
            </w:tcBorders>
            <w:shd w:val="clear" w:color="000000" w:fill="C0E6F5"/>
            <w:noWrap/>
            <w:vAlign w:val="center"/>
            <w:hideMark/>
          </w:tcPr>
          <w:p w14:paraId="2058D0B4" w14:textId="77777777" w:rsidR="00F25184" w:rsidRPr="00BF5EBB" w:rsidRDefault="00F25184" w:rsidP="0031799A">
            <w:pPr>
              <w:jc w:val="center"/>
              <w:rPr>
                <w:rFonts w:ascii="Arial" w:hAnsi="Arial" w:cs="Arial"/>
                <w:b/>
                <w:bCs/>
              </w:rPr>
            </w:pPr>
            <w:r w:rsidRPr="00BF5EBB">
              <w:rPr>
                <w:rFonts w:ascii="Arial" w:hAnsi="Arial" w:cs="Arial"/>
                <w:b/>
                <w:bCs/>
              </w:rPr>
              <w:t xml:space="preserve">DENOMINACION </w:t>
            </w:r>
          </w:p>
        </w:tc>
        <w:tc>
          <w:tcPr>
            <w:tcW w:w="940" w:type="dxa"/>
            <w:tcBorders>
              <w:top w:val="single" w:sz="4" w:space="0" w:color="auto"/>
              <w:left w:val="nil"/>
              <w:bottom w:val="single" w:sz="4" w:space="0" w:color="auto"/>
              <w:right w:val="single" w:sz="4" w:space="0" w:color="auto"/>
            </w:tcBorders>
            <w:shd w:val="clear" w:color="000000" w:fill="C0E6F5"/>
            <w:noWrap/>
            <w:vAlign w:val="center"/>
            <w:hideMark/>
          </w:tcPr>
          <w:p w14:paraId="0A4B53A6" w14:textId="77777777" w:rsidR="00F25184" w:rsidRPr="00BF5EBB" w:rsidRDefault="00F25184" w:rsidP="0031799A">
            <w:pPr>
              <w:jc w:val="center"/>
              <w:rPr>
                <w:rFonts w:ascii="Arial" w:hAnsi="Arial" w:cs="Arial"/>
                <w:b/>
                <w:bCs/>
              </w:rPr>
            </w:pPr>
            <w:r w:rsidRPr="00BF5EBB">
              <w:rPr>
                <w:rFonts w:ascii="Arial" w:hAnsi="Arial" w:cs="Arial"/>
                <w:b/>
                <w:bCs/>
              </w:rPr>
              <w:t>UND.</w:t>
            </w:r>
          </w:p>
        </w:tc>
        <w:tc>
          <w:tcPr>
            <w:tcW w:w="860" w:type="dxa"/>
            <w:tcBorders>
              <w:top w:val="single" w:sz="4" w:space="0" w:color="auto"/>
              <w:left w:val="nil"/>
              <w:bottom w:val="single" w:sz="4" w:space="0" w:color="auto"/>
              <w:right w:val="single" w:sz="4" w:space="0" w:color="auto"/>
            </w:tcBorders>
            <w:shd w:val="clear" w:color="000000" w:fill="C0E6F5"/>
            <w:noWrap/>
            <w:vAlign w:val="center"/>
            <w:hideMark/>
          </w:tcPr>
          <w:p w14:paraId="06D4BB02" w14:textId="77777777" w:rsidR="00F25184" w:rsidRPr="00BF5EBB" w:rsidRDefault="00F25184" w:rsidP="0031799A">
            <w:pPr>
              <w:jc w:val="center"/>
              <w:rPr>
                <w:rFonts w:ascii="Arial" w:hAnsi="Arial" w:cs="Arial"/>
                <w:b/>
                <w:bCs/>
              </w:rPr>
            </w:pPr>
            <w:r w:rsidRPr="00BF5EBB">
              <w:rPr>
                <w:rFonts w:ascii="Arial" w:hAnsi="Arial" w:cs="Arial"/>
                <w:b/>
                <w:bCs/>
              </w:rPr>
              <w:t>CANT.</w:t>
            </w:r>
          </w:p>
        </w:tc>
      </w:tr>
      <w:tr w:rsidR="00F25184" w:rsidRPr="00BF5EBB" w14:paraId="0982063E" w14:textId="77777777" w:rsidTr="0031799A">
        <w:trPr>
          <w:trHeight w:val="320"/>
        </w:trPr>
        <w:tc>
          <w:tcPr>
            <w:tcW w:w="700" w:type="dxa"/>
            <w:tcBorders>
              <w:top w:val="nil"/>
              <w:left w:val="single" w:sz="4" w:space="0" w:color="auto"/>
              <w:bottom w:val="single" w:sz="4" w:space="0" w:color="auto"/>
              <w:right w:val="single" w:sz="4" w:space="0" w:color="auto"/>
            </w:tcBorders>
            <w:noWrap/>
            <w:vAlign w:val="bottom"/>
            <w:hideMark/>
          </w:tcPr>
          <w:p w14:paraId="4ECC1994" w14:textId="77777777" w:rsidR="00F25184" w:rsidRPr="00BF5EBB" w:rsidRDefault="00F25184" w:rsidP="0031799A">
            <w:pPr>
              <w:jc w:val="center"/>
              <w:rPr>
                <w:rFonts w:ascii="Arial" w:hAnsi="Arial" w:cs="Arial"/>
              </w:rPr>
            </w:pPr>
            <w:r w:rsidRPr="00BF5EBB">
              <w:rPr>
                <w:rFonts w:ascii="Arial" w:hAnsi="Arial" w:cs="Arial"/>
              </w:rPr>
              <w:t>1</w:t>
            </w:r>
          </w:p>
        </w:tc>
        <w:tc>
          <w:tcPr>
            <w:tcW w:w="6400" w:type="dxa"/>
            <w:tcBorders>
              <w:top w:val="nil"/>
              <w:left w:val="nil"/>
              <w:bottom w:val="single" w:sz="4" w:space="0" w:color="auto"/>
              <w:right w:val="single" w:sz="4" w:space="0" w:color="auto"/>
            </w:tcBorders>
            <w:vAlign w:val="bottom"/>
            <w:hideMark/>
          </w:tcPr>
          <w:p w14:paraId="06FE121E" w14:textId="77777777" w:rsidR="00F25184" w:rsidRPr="00BF5EBB" w:rsidRDefault="00F25184" w:rsidP="0031799A">
            <w:pPr>
              <w:rPr>
                <w:rFonts w:ascii="Arial" w:hAnsi="Arial" w:cs="Arial"/>
              </w:rPr>
            </w:pPr>
            <w:r w:rsidRPr="00BF5EBB">
              <w:rPr>
                <w:rFonts w:ascii="Arial" w:hAnsi="Arial" w:cs="Arial"/>
              </w:rPr>
              <w:t>SUMINISTRO Y APLICACIÓN DE CLORO AL 91% GRANULADO (MARCA COMERCIAL) *</w:t>
            </w:r>
          </w:p>
        </w:tc>
        <w:tc>
          <w:tcPr>
            <w:tcW w:w="940" w:type="dxa"/>
            <w:tcBorders>
              <w:top w:val="nil"/>
              <w:left w:val="nil"/>
              <w:bottom w:val="single" w:sz="4" w:space="0" w:color="auto"/>
              <w:right w:val="single" w:sz="4" w:space="0" w:color="auto"/>
            </w:tcBorders>
            <w:noWrap/>
            <w:vAlign w:val="center"/>
            <w:hideMark/>
          </w:tcPr>
          <w:p w14:paraId="5C09CA16" w14:textId="77777777" w:rsidR="00F25184" w:rsidRPr="00BF5EBB" w:rsidRDefault="00F25184" w:rsidP="0031799A">
            <w:pPr>
              <w:jc w:val="center"/>
              <w:rPr>
                <w:rFonts w:ascii="Arial" w:hAnsi="Arial" w:cs="Arial"/>
              </w:rPr>
            </w:pPr>
            <w:r w:rsidRPr="00BF5EBB">
              <w:rPr>
                <w:rFonts w:ascii="Arial" w:hAnsi="Arial" w:cs="Arial"/>
              </w:rPr>
              <w:t>KILOS</w:t>
            </w:r>
          </w:p>
        </w:tc>
        <w:tc>
          <w:tcPr>
            <w:tcW w:w="860" w:type="dxa"/>
            <w:tcBorders>
              <w:top w:val="nil"/>
              <w:left w:val="nil"/>
              <w:bottom w:val="single" w:sz="4" w:space="0" w:color="auto"/>
              <w:right w:val="single" w:sz="4" w:space="0" w:color="auto"/>
            </w:tcBorders>
            <w:noWrap/>
            <w:vAlign w:val="center"/>
            <w:hideMark/>
          </w:tcPr>
          <w:p w14:paraId="7E9A88E0" w14:textId="77777777" w:rsidR="00F25184" w:rsidRPr="00BF5EBB" w:rsidRDefault="00F25184" w:rsidP="0031799A">
            <w:pPr>
              <w:jc w:val="center"/>
              <w:rPr>
                <w:rFonts w:ascii="Arial" w:hAnsi="Arial" w:cs="Arial"/>
              </w:rPr>
            </w:pPr>
            <w:r w:rsidRPr="00BF5EBB">
              <w:rPr>
                <w:rFonts w:ascii="Arial" w:hAnsi="Arial" w:cs="Arial"/>
              </w:rPr>
              <w:t>419</w:t>
            </w:r>
          </w:p>
        </w:tc>
      </w:tr>
      <w:tr w:rsidR="00F25184" w:rsidRPr="00BF5EBB" w14:paraId="2012DE36" w14:textId="77777777" w:rsidTr="0031799A">
        <w:trPr>
          <w:trHeight w:val="320"/>
        </w:trPr>
        <w:tc>
          <w:tcPr>
            <w:tcW w:w="700" w:type="dxa"/>
            <w:tcBorders>
              <w:top w:val="nil"/>
              <w:left w:val="single" w:sz="4" w:space="0" w:color="auto"/>
              <w:bottom w:val="single" w:sz="4" w:space="0" w:color="auto"/>
              <w:right w:val="single" w:sz="4" w:space="0" w:color="auto"/>
            </w:tcBorders>
            <w:noWrap/>
            <w:vAlign w:val="bottom"/>
            <w:hideMark/>
          </w:tcPr>
          <w:p w14:paraId="5C363E94" w14:textId="77777777" w:rsidR="00F25184" w:rsidRPr="00BF5EBB" w:rsidRDefault="00F25184" w:rsidP="0031799A">
            <w:pPr>
              <w:jc w:val="center"/>
              <w:rPr>
                <w:rFonts w:ascii="Arial" w:hAnsi="Arial" w:cs="Arial"/>
              </w:rPr>
            </w:pPr>
            <w:r w:rsidRPr="00BF5EBB">
              <w:rPr>
                <w:rFonts w:ascii="Arial" w:hAnsi="Arial" w:cs="Arial"/>
              </w:rPr>
              <w:t>2</w:t>
            </w:r>
          </w:p>
        </w:tc>
        <w:tc>
          <w:tcPr>
            <w:tcW w:w="6400" w:type="dxa"/>
            <w:tcBorders>
              <w:top w:val="nil"/>
              <w:left w:val="nil"/>
              <w:bottom w:val="single" w:sz="4" w:space="0" w:color="auto"/>
              <w:right w:val="single" w:sz="4" w:space="0" w:color="auto"/>
            </w:tcBorders>
            <w:vAlign w:val="bottom"/>
            <w:hideMark/>
          </w:tcPr>
          <w:p w14:paraId="280BAD9A" w14:textId="77777777" w:rsidR="00F25184" w:rsidRPr="00BF5EBB" w:rsidRDefault="00F25184" w:rsidP="0031799A">
            <w:pPr>
              <w:rPr>
                <w:rFonts w:ascii="Arial" w:hAnsi="Arial" w:cs="Arial"/>
              </w:rPr>
            </w:pPr>
            <w:r w:rsidRPr="00BF5EBB">
              <w:rPr>
                <w:rFonts w:ascii="Arial" w:hAnsi="Arial" w:cs="Arial"/>
              </w:rPr>
              <w:t xml:space="preserve">SUMINISTRO Y </w:t>
            </w:r>
            <w:proofErr w:type="gramStart"/>
            <w:r w:rsidRPr="00BF5EBB">
              <w:rPr>
                <w:rFonts w:ascii="Arial" w:hAnsi="Arial" w:cs="Arial"/>
              </w:rPr>
              <w:t>APLICACIÓN  CLORO</w:t>
            </w:r>
            <w:proofErr w:type="gramEnd"/>
            <w:r w:rsidRPr="00BF5EBB">
              <w:rPr>
                <w:rFonts w:ascii="Arial" w:hAnsi="Arial" w:cs="Arial"/>
              </w:rPr>
              <w:t xml:space="preserve"> AL 91% TABLETAS MULTIFUNCIONAL (MARCA COMERCIAL) *</w:t>
            </w:r>
          </w:p>
        </w:tc>
        <w:tc>
          <w:tcPr>
            <w:tcW w:w="940" w:type="dxa"/>
            <w:tcBorders>
              <w:top w:val="nil"/>
              <w:left w:val="nil"/>
              <w:bottom w:val="single" w:sz="4" w:space="0" w:color="auto"/>
              <w:right w:val="single" w:sz="4" w:space="0" w:color="auto"/>
            </w:tcBorders>
            <w:noWrap/>
            <w:vAlign w:val="center"/>
            <w:hideMark/>
          </w:tcPr>
          <w:p w14:paraId="630FADC2" w14:textId="77777777" w:rsidR="00F25184" w:rsidRPr="00BF5EBB" w:rsidRDefault="00F25184" w:rsidP="0031799A">
            <w:pPr>
              <w:jc w:val="center"/>
              <w:rPr>
                <w:rFonts w:ascii="Arial" w:hAnsi="Arial" w:cs="Arial"/>
              </w:rPr>
            </w:pPr>
            <w:r w:rsidRPr="00BF5EBB">
              <w:rPr>
                <w:rFonts w:ascii="Arial" w:hAnsi="Arial" w:cs="Arial"/>
              </w:rPr>
              <w:t>KILOS</w:t>
            </w:r>
          </w:p>
        </w:tc>
        <w:tc>
          <w:tcPr>
            <w:tcW w:w="860" w:type="dxa"/>
            <w:tcBorders>
              <w:top w:val="nil"/>
              <w:left w:val="nil"/>
              <w:bottom w:val="single" w:sz="4" w:space="0" w:color="auto"/>
              <w:right w:val="single" w:sz="4" w:space="0" w:color="auto"/>
            </w:tcBorders>
            <w:noWrap/>
            <w:vAlign w:val="center"/>
            <w:hideMark/>
          </w:tcPr>
          <w:p w14:paraId="6B89C9E2" w14:textId="77777777" w:rsidR="00F25184" w:rsidRPr="00BF5EBB" w:rsidRDefault="00F25184" w:rsidP="0031799A">
            <w:pPr>
              <w:jc w:val="center"/>
              <w:rPr>
                <w:rFonts w:ascii="Arial" w:hAnsi="Arial" w:cs="Arial"/>
              </w:rPr>
            </w:pPr>
            <w:r w:rsidRPr="00BF5EBB">
              <w:rPr>
                <w:rFonts w:ascii="Arial" w:hAnsi="Arial" w:cs="Arial"/>
              </w:rPr>
              <w:t>419</w:t>
            </w:r>
          </w:p>
        </w:tc>
      </w:tr>
      <w:tr w:rsidR="00F25184" w:rsidRPr="00BF5EBB" w14:paraId="0640BDF3" w14:textId="77777777" w:rsidTr="0031799A">
        <w:trPr>
          <w:trHeight w:val="320"/>
        </w:trPr>
        <w:tc>
          <w:tcPr>
            <w:tcW w:w="700" w:type="dxa"/>
            <w:tcBorders>
              <w:top w:val="nil"/>
              <w:left w:val="single" w:sz="4" w:space="0" w:color="auto"/>
              <w:bottom w:val="single" w:sz="4" w:space="0" w:color="auto"/>
              <w:right w:val="single" w:sz="4" w:space="0" w:color="auto"/>
            </w:tcBorders>
            <w:noWrap/>
            <w:vAlign w:val="bottom"/>
            <w:hideMark/>
          </w:tcPr>
          <w:p w14:paraId="0EE381E1" w14:textId="77777777" w:rsidR="00F25184" w:rsidRPr="00BF5EBB" w:rsidRDefault="00F25184" w:rsidP="0031799A">
            <w:pPr>
              <w:jc w:val="center"/>
              <w:rPr>
                <w:rFonts w:ascii="Arial" w:hAnsi="Arial" w:cs="Arial"/>
              </w:rPr>
            </w:pPr>
            <w:r w:rsidRPr="00BF5EBB">
              <w:rPr>
                <w:rFonts w:ascii="Arial" w:hAnsi="Arial" w:cs="Arial"/>
              </w:rPr>
              <w:t>3</w:t>
            </w:r>
          </w:p>
        </w:tc>
        <w:tc>
          <w:tcPr>
            <w:tcW w:w="6400" w:type="dxa"/>
            <w:tcBorders>
              <w:top w:val="nil"/>
              <w:left w:val="nil"/>
              <w:bottom w:val="single" w:sz="4" w:space="0" w:color="auto"/>
              <w:right w:val="single" w:sz="4" w:space="0" w:color="auto"/>
            </w:tcBorders>
            <w:vAlign w:val="bottom"/>
            <w:hideMark/>
          </w:tcPr>
          <w:p w14:paraId="48FA5A6C" w14:textId="77777777" w:rsidR="00F25184" w:rsidRPr="00BF5EBB" w:rsidRDefault="00F25184" w:rsidP="0031799A">
            <w:pPr>
              <w:rPr>
                <w:rFonts w:ascii="Arial" w:hAnsi="Arial" w:cs="Arial"/>
              </w:rPr>
            </w:pPr>
            <w:r w:rsidRPr="00BF5EBB">
              <w:rPr>
                <w:rFonts w:ascii="Arial" w:hAnsi="Arial" w:cs="Arial"/>
              </w:rPr>
              <w:t xml:space="preserve">SUMINISTRO Y </w:t>
            </w:r>
            <w:proofErr w:type="gramStart"/>
            <w:r w:rsidRPr="00BF5EBB">
              <w:rPr>
                <w:rFonts w:ascii="Arial" w:hAnsi="Arial" w:cs="Arial"/>
              </w:rPr>
              <w:t>APLICACIÓN  HIPOCLORITO</w:t>
            </w:r>
            <w:proofErr w:type="gramEnd"/>
            <w:r w:rsidRPr="00BF5EBB">
              <w:rPr>
                <w:rFonts w:ascii="Arial" w:hAnsi="Arial" w:cs="Arial"/>
              </w:rPr>
              <w:t xml:space="preserve"> DE CALCIO CLORO AL 70% (MARCA COMERCIAL)</w:t>
            </w:r>
          </w:p>
        </w:tc>
        <w:tc>
          <w:tcPr>
            <w:tcW w:w="940" w:type="dxa"/>
            <w:tcBorders>
              <w:top w:val="nil"/>
              <w:left w:val="nil"/>
              <w:bottom w:val="single" w:sz="4" w:space="0" w:color="auto"/>
              <w:right w:val="single" w:sz="4" w:space="0" w:color="auto"/>
            </w:tcBorders>
            <w:noWrap/>
            <w:vAlign w:val="center"/>
            <w:hideMark/>
          </w:tcPr>
          <w:p w14:paraId="476BB83A" w14:textId="77777777" w:rsidR="00F25184" w:rsidRPr="00BF5EBB" w:rsidRDefault="00F25184" w:rsidP="0031799A">
            <w:pPr>
              <w:jc w:val="center"/>
              <w:rPr>
                <w:rFonts w:ascii="Arial" w:hAnsi="Arial" w:cs="Arial"/>
              </w:rPr>
            </w:pPr>
            <w:r w:rsidRPr="00BF5EBB">
              <w:rPr>
                <w:rFonts w:ascii="Arial" w:hAnsi="Arial" w:cs="Arial"/>
              </w:rPr>
              <w:t>KILOS</w:t>
            </w:r>
          </w:p>
        </w:tc>
        <w:tc>
          <w:tcPr>
            <w:tcW w:w="860" w:type="dxa"/>
            <w:tcBorders>
              <w:top w:val="nil"/>
              <w:left w:val="nil"/>
              <w:bottom w:val="single" w:sz="4" w:space="0" w:color="auto"/>
              <w:right w:val="single" w:sz="4" w:space="0" w:color="auto"/>
            </w:tcBorders>
            <w:noWrap/>
            <w:vAlign w:val="center"/>
            <w:hideMark/>
          </w:tcPr>
          <w:p w14:paraId="0A875E7E" w14:textId="77777777" w:rsidR="00F25184" w:rsidRPr="00BF5EBB" w:rsidRDefault="00F25184" w:rsidP="0031799A">
            <w:pPr>
              <w:jc w:val="center"/>
              <w:rPr>
                <w:rFonts w:ascii="Arial" w:hAnsi="Arial" w:cs="Arial"/>
              </w:rPr>
            </w:pPr>
            <w:r w:rsidRPr="00BF5EBB">
              <w:rPr>
                <w:rFonts w:ascii="Arial" w:hAnsi="Arial" w:cs="Arial"/>
              </w:rPr>
              <w:t>419</w:t>
            </w:r>
          </w:p>
        </w:tc>
      </w:tr>
      <w:tr w:rsidR="00F25184" w:rsidRPr="00BF5EBB" w14:paraId="52F701A6" w14:textId="77777777" w:rsidTr="0031799A">
        <w:trPr>
          <w:trHeight w:val="640"/>
        </w:trPr>
        <w:tc>
          <w:tcPr>
            <w:tcW w:w="700" w:type="dxa"/>
            <w:tcBorders>
              <w:top w:val="nil"/>
              <w:left w:val="single" w:sz="4" w:space="0" w:color="auto"/>
              <w:bottom w:val="single" w:sz="4" w:space="0" w:color="auto"/>
              <w:right w:val="single" w:sz="4" w:space="0" w:color="auto"/>
            </w:tcBorders>
            <w:noWrap/>
            <w:vAlign w:val="bottom"/>
            <w:hideMark/>
          </w:tcPr>
          <w:p w14:paraId="7CC3D343" w14:textId="77777777" w:rsidR="00F25184" w:rsidRPr="00BF5EBB" w:rsidRDefault="00F25184" w:rsidP="0031799A">
            <w:pPr>
              <w:jc w:val="center"/>
              <w:rPr>
                <w:rFonts w:ascii="Arial" w:hAnsi="Arial" w:cs="Arial"/>
              </w:rPr>
            </w:pPr>
            <w:r w:rsidRPr="00BF5EBB">
              <w:rPr>
                <w:rFonts w:ascii="Arial" w:hAnsi="Arial" w:cs="Arial"/>
              </w:rPr>
              <w:t>4</w:t>
            </w:r>
          </w:p>
        </w:tc>
        <w:tc>
          <w:tcPr>
            <w:tcW w:w="6400" w:type="dxa"/>
            <w:tcBorders>
              <w:top w:val="nil"/>
              <w:left w:val="nil"/>
              <w:bottom w:val="single" w:sz="4" w:space="0" w:color="auto"/>
              <w:right w:val="single" w:sz="4" w:space="0" w:color="auto"/>
            </w:tcBorders>
            <w:vAlign w:val="bottom"/>
            <w:hideMark/>
          </w:tcPr>
          <w:p w14:paraId="7F8CB62F" w14:textId="77777777" w:rsidR="00F25184" w:rsidRPr="00BF5EBB" w:rsidRDefault="00F25184" w:rsidP="0031799A">
            <w:pPr>
              <w:rPr>
                <w:rFonts w:ascii="Arial" w:hAnsi="Arial" w:cs="Arial"/>
              </w:rPr>
            </w:pPr>
            <w:r w:rsidRPr="00BF5EBB">
              <w:rPr>
                <w:rFonts w:ascii="Arial" w:hAnsi="Arial" w:cs="Arial"/>
              </w:rPr>
              <w:t xml:space="preserve">SUMINISTRO Y </w:t>
            </w:r>
            <w:proofErr w:type="gramStart"/>
            <w:r w:rsidRPr="00BF5EBB">
              <w:rPr>
                <w:rFonts w:ascii="Arial" w:hAnsi="Arial" w:cs="Arial"/>
              </w:rPr>
              <w:t>APLICACIÓN  ALGUICIDA</w:t>
            </w:r>
            <w:proofErr w:type="gramEnd"/>
            <w:r w:rsidRPr="00BF5EBB">
              <w:rPr>
                <w:rFonts w:ascii="Arial" w:hAnsi="Arial" w:cs="Arial"/>
              </w:rPr>
              <w:t xml:space="preserve"> CLARIFICADOR (Líquido azul-verdoso brillante; densidad a 20°C 1,13-1,14 g/ml; pH al 10% 4,0-6,2) *</w:t>
            </w:r>
          </w:p>
        </w:tc>
        <w:tc>
          <w:tcPr>
            <w:tcW w:w="940" w:type="dxa"/>
            <w:tcBorders>
              <w:top w:val="nil"/>
              <w:left w:val="nil"/>
              <w:bottom w:val="single" w:sz="4" w:space="0" w:color="auto"/>
              <w:right w:val="single" w:sz="4" w:space="0" w:color="auto"/>
            </w:tcBorders>
            <w:noWrap/>
            <w:vAlign w:val="center"/>
            <w:hideMark/>
          </w:tcPr>
          <w:p w14:paraId="54362B39" w14:textId="77777777" w:rsidR="00F25184" w:rsidRPr="00BF5EBB" w:rsidRDefault="00F25184" w:rsidP="0031799A">
            <w:pPr>
              <w:jc w:val="center"/>
              <w:rPr>
                <w:rFonts w:ascii="Arial" w:hAnsi="Arial" w:cs="Arial"/>
              </w:rPr>
            </w:pPr>
            <w:r w:rsidRPr="00BF5EBB">
              <w:rPr>
                <w:rFonts w:ascii="Arial" w:hAnsi="Arial" w:cs="Arial"/>
              </w:rPr>
              <w:t>GALÓN</w:t>
            </w:r>
          </w:p>
        </w:tc>
        <w:tc>
          <w:tcPr>
            <w:tcW w:w="860" w:type="dxa"/>
            <w:tcBorders>
              <w:top w:val="nil"/>
              <w:left w:val="nil"/>
              <w:bottom w:val="single" w:sz="4" w:space="0" w:color="auto"/>
              <w:right w:val="single" w:sz="4" w:space="0" w:color="auto"/>
            </w:tcBorders>
            <w:noWrap/>
            <w:vAlign w:val="center"/>
            <w:hideMark/>
          </w:tcPr>
          <w:p w14:paraId="3D25172E" w14:textId="77777777" w:rsidR="00F25184" w:rsidRPr="00BF5EBB" w:rsidRDefault="00F25184" w:rsidP="0031799A">
            <w:pPr>
              <w:jc w:val="center"/>
              <w:rPr>
                <w:rFonts w:ascii="Arial" w:hAnsi="Arial" w:cs="Arial"/>
              </w:rPr>
            </w:pPr>
            <w:r w:rsidRPr="00BF5EBB">
              <w:rPr>
                <w:rFonts w:ascii="Arial" w:hAnsi="Arial" w:cs="Arial"/>
              </w:rPr>
              <w:t>243</w:t>
            </w:r>
          </w:p>
        </w:tc>
      </w:tr>
      <w:tr w:rsidR="00F25184" w:rsidRPr="00BF5EBB" w14:paraId="164AC963" w14:textId="77777777" w:rsidTr="0031799A">
        <w:trPr>
          <w:trHeight w:val="960"/>
        </w:trPr>
        <w:tc>
          <w:tcPr>
            <w:tcW w:w="700" w:type="dxa"/>
            <w:tcBorders>
              <w:top w:val="nil"/>
              <w:left w:val="single" w:sz="4" w:space="0" w:color="auto"/>
              <w:bottom w:val="single" w:sz="4" w:space="0" w:color="auto"/>
              <w:right w:val="single" w:sz="4" w:space="0" w:color="auto"/>
            </w:tcBorders>
            <w:noWrap/>
            <w:vAlign w:val="bottom"/>
            <w:hideMark/>
          </w:tcPr>
          <w:p w14:paraId="69071126" w14:textId="77777777" w:rsidR="00F25184" w:rsidRPr="00BF5EBB" w:rsidRDefault="00F25184" w:rsidP="0031799A">
            <w:pPr>
              <w:jc w:val="center"/>
              <w:rPr>
                <w:rFonts w:ascii="Arial" w:hAnsi="Arial" w:cs="Arial"/>
              </w:rPr>
            </w:pPr>
            <w:r w:rsidRPr="00BF5EBB">
              <w:rPr>
                <w:rFonts w:ascii="Arial" w:hAnsi="Arial" w:cs="Arial"/>
              </w:rPr>
              <w:t>5</w:t>
            </w:r>
          </w:p>
        </w:tc>
        <w:tc>
          <w:tcPr>
            <w:tcW w:w="6400" w:type="dxa"/>
            <w:tcBorders>
              <w:top w:val="nil"/>
              <w:left w:val="nil"/>
              <w:bottom w:val="single" w:sz="4" w:space="0" w:color="auto"/>
              <w:right w:val="single" w:sz="4" w:space="0" w:color="auto"/>
            </w:tcBorders>
            <w:vAlign w:val="bottom"/>
            <w:hideMark/>
          </w:tcPr>
          <w:p w14:paraId="4F29C275" w14:textId="77777777" w:rsidR="00F25184" w:rsidRPr="00BF5EBB" w:rsidRDefault="00F25184" w:rsidP="0031799A">
            <w:pPr>
              <w:rPr>
                <w:rFonts w:ascii="Arial" w:hAnsi="Arial" w:cs="Arial"/>
              </w:rPr>
            </w:pPr>
            <w:r w:rsidRPr="00BF5EBB">
              <w:rPr>
                <w:rFonts w:ascii="Arial" w:hAnsi="Arial" w:cs="Arial"/>
              </w:rPr>
              <w:t xml:space="preserve">SUMINISTRO Y MEDICION DE KIT COMPARADOR 7 PASOS AMERICANO (Colorimétrico para mediciones de alcalinidad total, dureza cálcica, cloro libre, cloro total, cloraminas, ácido </w:t>
            </w:r>
            <w:proofErr w:type="spellStart"/>
            <w:r w:rsidRPr="00BF5EBB">
              <w:rPr>
                <w:rFonts w:ascii="Arial" w:hAnsi="Arial" w:cs="Arial"/>
              </w:rPr>
              <w:t>cianúrico</w:t>
            </w:r>
            <w:proofErr w:type="spellEnd"/>
            <w:r w:rsidRPr="00BF5EBB">
              <w:rPr>
                <w:rFonts w:ascii="Arial" w:hAnsi="Arial" w:cs="Arial"/>
              </w:rPr>
              <w:t xml:space="preserve"> y pH)</w:t>
            </w:r>
          </w:p>
        </w:tc>
        <w:tc>
          <w:tcPr>
            <w:tcW w:w="940" w:type="dxa"/>
            <w:tcBorders>
              <w:top w:val="nil"/>
              <w:left w:val="nil"/>
              <w:bottom w:val="single" w:sz="4" w:space="0" w:color="auto"/>
              <w:right w:val="single" w:sz="4" w:space="0" w:color="auto"/>
            </w:tcBorders>
            <w:noWrap/>
            <w:vAlign w:val="center"/>
            <w:hideMark/>
          </w:tcPr>
          <w:p w14:paraId="1015F2AD" w14:textId="77777777" w:rsidR="00F25184" w:rsidRPr="00BF5EBB" w:rsidRDefault="00F25184" w:rsidP="0031799A">
            <w:pPr>
              <w:jc w:val="center"/>
              <w:rPr>
                <w:rFonts w:ascii="Arial" w:hAnsi="Arial" w:cs="Arial"/>
              </w:rPr>
            </w:pPr>
            <w:r w:rsidRPr="00BF5EBB">
              <w:rPr>
                <w:rFonts w:ascii="Arial" w:hAnsi="Arial" w:cs="Arial"/>
              </w:rPr>
              <w:t>UNIDAD</w:t>
            </w:r>
          </w:p>
        </w:tc>
        <w:tc>
          <w:tcPr>
            <w:tcW w:w="860" w:type="dxa"/>
            <w:tcBorders>
              <w:top w:val="nil"/>
              <w:left w:val="nil"/>
              <w:bottom w:val="single" w:sz="4" w:space="0" w:color="auto"/>
              <w:right w:val="single" w:sz="4" w:space="0" w:color="auto"/>
            </w:tcBorders>
            <w:noWrap/>
            <w:vAlign w:val="center"/>
            <w:hideMark/>
          </w:tcPr>
          <w:p w14:paraId="350B871A" w14:textId="77777777" w:rsidR="00F25184" w:rsidRPr="00BF5EBB" w:rsidRDefault="00F25184" w:rsidP="0031799A">
            <w:pPr>
              <w:jc w:val="center"/>
              <w:rPr>
                <w:rFonts w:ascii="Arial" w:hAnsi="Arial" w:cs="Arial"/>
              </w:rPr>
            </w:pPr>
            <w:r w:rsidRPr="00BF5EBB">
              <w:rPr>
                <w:rFonts w:ascii="Arial" w:hAnsi="Arial" w:cs="Arial"/>
              </w:rPr>
              <w:t>1</w:t>
            </w:r>
          </w:p>
        </w:tc>
      </w:tr>
      <w:tr w:rsidR="00F25184" w:rsidRPr="00BF5EBB" w14:paraId="0EF9B3B6" w14:textId="77777777" w:rsidTr="0031799A">
        <w:trPr>
          <w:trHeight w:val="320"/>
        </w:trPr>
        <w:tc>
          <w:tcPr>
            <w:tcW w:w="700" w:type="dxa"/>
            <w:tcBorders>
              <w:top w:val="nil"/>
              <w:left w:val="single" w:sz="4" w:space="0" w:color="auto"/>
              <w:bottom w:val="single" w:sz="4" w:space="0" w:color="auto"/>
              <w:right w:val="single" w:sz="4" w:space="0" w:color="auto"/>
            </w:tcBorders>
            <w:noWrap/>
            <w:vAlign w:val="bottom"/>
            <w:hideMark/>
          </w:tcPr>
          <w:p w14:paraId="4E1CA5BE" w14:textId="77777777" w:rsidR="00F25184" w:rsidRPr="00BF5EBB" w:rsidRDefault="00F25184" w:rsidP="0031799A">
            <w:pPr>
              <w:jc w:val="center"/>
              <w:rPr>
                <w:rFonts w:ascii="Arial" w:hAnsi="Arial" w:cs="Arial"/>
              </w:rPr>
            </w:pPr>
            <w:r w:rsidRPr="00BF5EBB">
              <w:rPr>
                <w:rFonts w:ascii="Arial" w:hAnsi="Arial" w:cs="Arial"/>
              </w:rPr>
              <w:t>6</w:t>
            </w:r>
          </w:p>
        </w:tc>
        <w:tc>
          <w:tcPr>
            <w:tcW w:w="6400" w:type="dxa"/>
            <w:tcBorders>
              <w:top w:val="nil"/>
              <w:left w:val="nil"/>
              <w:bottom w:val="single" w:sz="4" w:space="0" w:color="auto"/>
              <w:right w:val="single" w:sz="4" w:space="0" w:color="auto"/>
            </w:tcBorders>
            <w:vAlign w:val="bottom"/>
            <w:hideMark/>
          </w:tcPr>
          <w:p w14:paraId="3C0F4E81" w14:textId="77777777" w:rsidR="00F25184" w:rsidRPr="00BF5EBB" w:rsidRDefault="00F25184" w:rsidP="0031799A">
            <w:pPr>
              <w:rPr>
                <w:rFonts w:ascii="Arial" w:hAnsi="Arial" w:cs="Arial"/>
              </w:rPr>
            </w:pPr>
            <w:r w:rsidRPr="00BF5EBB">
              <w:rPr>
                <w:rFonts w:ascii="Arial" w:hAnsi="Arial" w:cs="Arial"/>
              </w:rPr>
              <w:t xml:space="preserve">SUMINISTRO Y </w:t>
            </w:r>
            <w:proofErr w:type="gramStart"/>
            <w:r w:rsidRPr="00BF5EBB">
              <w:rPr>
                <w:rFonts w:ascii="Arial" w:hAnsi="Arial" w:cs="Arial"/>
              </w:rPr>
              <w:t>APLICACIÓN  BICARBONATO</w:t>
            </w:r>
            <w:proofErr w:type="gramEnd"/>
            <w:r w:rsidRPr="00BF5EBB">
              <w:rPr>
                <w:rFonts w:ascii="Arial" w:hAnsi="Arial" w:cs="Arial"/>
              </w:rPr>
              <w:t xml:space="preserve"> DE SODIO</w:t>
            </w:r>
          </w:p>
        </w:tc>
        <w:tc>
          <w:tcPr>
            <w:tcW w:w="940" w:type="dxa"/>
            <w:tcBorders>
              <w:top w:val="nil"/>
              <w:left w:val="nil"/>
              <w:bottom w:val="single" w:sz="4" w:space="0" w:color="auto"/>
              <w:right w:val="single" w:sz="4" w:space="0" w:color="auto"/>
            </w:tcBorders>
            <w:noWrap/>
            <w:vAlign w:val="center"/>
            <w:hideMark/>
          </w:tcPr>
          <w:p w14:paraId="32437498" w14:textId="77777777" w:rsidR="00F25184" w:rsidRPr="00BF5EBB" w:rsidRDefault="00F25184" w:rsidP="0031799A">
            <w:pPr>
              <w:jc w:val="center"/>
              <w:rPr>
                <w:rFonts w:ascii="Arial" w:hAnsi="Arial" w:cs="Arial"/>
              </w:rPr>
            </w:pPr>
            <w:r w:rsidRPr="00BF5EBB">
              <w:rPr>
                <w:rFonts w:ascii="Arial" w:hAnsi="Arial" w:cs="Arial"/>
              </w:rPr>
              <w:t>KILOS</w:t>
            </w:r>
          </w:p>
        </w:tc>
        <w:tc>
          <w:tcPr>
            <w:tcW w:w="860" w:type="dxa"/>
            <w:tcBorders>
              <w:top w:val="nil"/>
              <w:left w:val="nil"/>
              <w:bottom w:val="single" w:sz="4" w:space="0" w:color="auto"/>
              <w:right w:val="single" w:sz="4" w:space="0" w:color="auto"/>
            </w:tcBorders>
            <w:noWrap/>
            <w:vAlign w:val="center"/>
            <w:hideMark/>
          </w:tcPr>
          <w:p w14:paraId="60DCBADE" w14:textId="77777777" w:rsidR="00F25184" w:rsidRPr="00BF5EBB" w:rsidRDefault="00F25184" w:rsidP="0031799A">
            <w:pPr>
              <w:jc w:val="center"/>
              <w:rPr>
                <w:rFonts w:ascii="Arial" w:hAnsi="Arial" w:cs="Arial"/>
              </w:rPr>
            </w:pPr>
            <w:r w:rsidRPr="00BF5EBB">
              <w:rPr>
                <w:rFonts w:ascii="Arial" w:hAnsi="Arial" w:cs="Arial"/>
              </w:rPr>
              <w:t>555</w:t>
            </w:r>
          </w:p>
        </w:tc>
      </w:tr>
      <w:tr w:rsidR="00F25184" w:rsidRPr="00BF5EBB" w14:paraId="734361B4" w14:textId="77777777" w:rsidTr="0031799A">
        <w:trPr>
          <w:trHeight w:val="320"/>
        </w:trPr>
        <w:tc>
          <w:tcPr>
            <w:tcW w:w="700" w:type="dxa"/>
            <w:tcBorders>
              <w:top w:val="nil"/>
              <w:left w:val="single" w:sz="4" w:space="0" w:color="auto"/>
              <w:bottom w:val="single" w:sz="4" w:space="0" w:color="auto"/>
              <w:right w:val="single" w:sz="4" w:space="0" w:color="auto"/>
            </w:tcBorders>
            <w:noWrap/>
            <w:vAlign w:val="bottom"/>
            <w:hideMark/>
          </w:tcPr>
          <w:p w14:paraId="1C701786" w14:textId="77777777" w:rsidR="00F25184" w:rsidRPr="00BF5EBB" w:rsidRDefault="00F25184" w:rsidP="0031799A">
            <w:pPr>
              <w:jc w:val="center"/>
              <w:rPr>
                <w:rFonts w:ascii="Arial" w:hAnsi="Arial" w:cs="Arial"/>
              </w:rPr>
            </w:pPr>
            <w:r w:rsidRPr="00BF5EBB">
              <w:rPr>
                <w:rFonts w:ascii="Arial" w:hAnsi="Arial" w:cs="Arial"/>
              </w:rPr>
              <w:t>7</w:t>
            </w:r>
          </w:p>
        </w:tc>
        <w:tc>
          <w:tcPr>
            <w:tcW w:w="6400" w:type="dxa"/>
            <w:tcBorders>
              <w:top w:val="nil"/>
              <w:left w:val="nil"/>
              <w:bottom w:val="single" w:sz="4" w:space="0" w:color="auto"/>
              <w:right w:val="single" w:sz="4" w:space="0" w:color="auto"/>
            </w:tcBorders>
            <w:vAlign w:val="bottom"/>
            <w:hideMark/>
          </w:tcPr>
          <w:p w14:paraId="13433152" w14:textId="77777777" w:rsidR="00F25184" w:rsidRPr="00BF5EBB" w:rsidRDefault="00F25184" w:rsidP="0031799A">
            <w:pPr>
              <w:rPr>
                <w:rFonts w:ascii="Arial" w:hAnsi="Arial" w:cs="Arial"/>
              </w:rPr>
            </w:pPr>
            <w:r w:rsidRPr="00BF5EBB">
              <w:rPr>
                <w:rFonts w:ascii="Arial" w:hAnsi="Arial" w:cs="Arial"/>
              </w:rPr>
              <w:t xml:space="preserve">SUMINISTRO Y </w:t>
            </w:r>
            <w:proofErr w:type="gramStart"/>
            <w:r w:rsidRPr="00BF5EBB">
              <w:rPr>
                <w:rFonts w:ascii="Arial" w:hAnsi="Arial" w:cs="Arial"/>
              </w:rPr>
              <w:t>APLICACIÓN  DICLOROCIANURATO</w:t>
            </w:r>
            <w:proofErr w:type="gramEnd"/>
            <w:r w:rsidRPr="00BF5EBB">
              <w:rPr>
                <w:rFonts w:ascii="Arial" w:hAnsi="Arial" w:cs="Arial"/>
              </w:rPr>
              <w:t xml:space="preserve"> DE SODIO AL 65% *</w:t>
            </w:r>
          </w:p>
        </w:tc>
        <w:tc>
          <w:tcPr>
            <w:tcW w:w="940" w:type="dxa"/>
            <w:tcBorders>
              <w:top w:val="nil"/>
              <w:left w:val="nil"/>
              <w:bottom w:val="single" w:sz="4" w:space="0" w:color="auto"/>
              <w:right w:val="single" w:sz="4" w:space="0" w:color="auto"/>
            </w:tcBorders>
            <w:noWrap/>
            <w:vAlign w:val="center"/>
            <w:hideMark/>
          </w:tcPr>
          <w:p w14:paraId="13C7CEC3" w14:textId="77777777" w:rsidR="00F25184" w:rsidRPr="00BF5EBB" w:rsidRDefault="00F25184" w:rsidP="0031799A">
            <w:pPr>
              <w:jc w:val="center"/>
              <w:rPr>
                <w:rFonts w:ascii="Arial" w:hAnsi="Arial" w:cs="Arial"/>
              </w:rPr>
            </w:pPr>
            <w:r w:rsidRPr="00BF5EBB">
              <w:rPr>
                <w:rFonts w:ascii="Arial" w:hAnsi="Arial" w:cs="Arial"/>
              </w:rPr>
              <w:t>KILOS</w:t>
            </w:r>
          </w:p>
        </w:tc>
        <w:tc>
          <w:tcPr>
            <w:tcW w:w="860" w:type="dxa"/>
            <w:tcBorders>
              <w:top w:val="nil"/>
              <w:left w:val="nil"/>
              <w:bottom w:val="single" w:sz="4" w:space="0" w:color="auto"/>
              <w:right w:val="single" w:sz="4" w:space="0" w:color="auto"/>
            </w:tcBorders>
            <w:noWrap/>
            <w:vAlign w:val="center"/>
            <w:hideMark/>
          </w:tcPr>
          <w:p w14:paraId="7353DC9D" w14:textId="77777777" w:rsidR="00F25184" w:rsidRPr="00BF5EBB" w:rsidRDefault="00F25184" w:rsidP="0031799A">
            <w:pPr>
              <w:jc w:val="center"/>
              <w:rPr>
                <w:rFonts w:ascii="Arial" w:hAnsi="Arial" w:cs="Arial"/>
              </w:rPr>
            </w:pPr>
            <w:r w:rsidRPr="00BF5EBB">
              <w:rPr>
                <w:rFonts w:ascii="Arial" w:hAnsi="Arial" w:cs="Arial"/>
              </w:rPr>
              <w:t>706</w:t>
            </w:r>
          </w:p>
        </w:tc>
      </w:tr>
      <w:tr w:rsidR="00F25184" w:rsidRPr="00BF5EBB" w14:paraId="369EE556" w14:textId="77777777" w:rsidTr="0031799A">
        <w:trPr>
          <w:trHeight w:val="320"/>
        </w:trPr>
        <w:tc>
          <w:tcPr>
            <w:tcW w:w="700" w:type="dxa"/>
            <w:tcBorders>
              <w:top w:val="nil"/>
              <w:left w:val="single" w:sz="4" w:space="0" w:color="auto"/>
              <w:bottom w:val="single" w:sz="4" w:space="0" w:color="auto"/>
              <w:right w:val="single" w:sz="4" w:space="0" w:color="auto"/>
            </w:tcBorders>
            <w:noWrap/>
            <w:vAlign w:val="bottom"/>
            <w:hideMark/>
          </w:tcPr>
          <w:p w14:paraId="7B081B2A" w14:textId="77777777" w:rsidR="00F25184" w:rsidRPr="00BF5EBB" w:rsidRDefault="00F25184" w:rsidP="0031799A">
            <w:pPr>
              <w:jc w:val="center"/>
              <w:rPr>
                <w:rFonts w:ascii="Arial" w:hAnsi="Arial" w:cs="Arial"/>
              </w:rPr>
            </w:pPr>
            <w:r w:rsidRPr="00BF5EBB">
              <w:rPr>
                <w:rFonts w:ascii="Arial" w:hAnsi="Arial" w:cs="Arial"/>
              </w:rPr>
              <w:t>8</w:t>
            </w:r>
          </w:p>
        </w:tc>
        <w:tc>
          <w:tcPr>
            <w:tcW w:w="6400" w:type="dxa"/>
            <w:tcBorders>
              <w:top w:val="nil"/>
              <w:left w:val="nil"/>
              <w:bottom w:val="single" w:sz="4" w:space="0" w:color="auto"/>
              <w:right w:val="single" w:sz="4" w:space="0" w:color="auto"/>
            </w:tcBorders>
            <w:vAlign w:val="bottom"/>
            <w:hideMark/>
          </w:tcPr>
          <w:p w14:paraId="0107264E" w14:textId="77777777" w:rsidR="00F25184" w:rsidRPr="00BF5EBB" w:rsidRDefault="00F25184" w:rsidP="0031799A">
            <w:pPr>
              <w:rPr>
                <w:rFonts w:ascii="Arial" w:hAnsi="Arial" w:cs="Arial"/>
              </w:rPr>
            </w:pPr>
            <w:r w:rsidRPr="00BF5EBB">
              <w:rPr>
                <w:rFonts w:ascii="Arial" w:hAnsi="Arial" w:cs="Arial"/>
              </w:rPr>
              <w:t xml:space="preserve">H SUMINISTRO Y </w:t>
            </w:r>
            <w:proofErr w:type="gramStart"/>
            <w:r w:rsidRPr="00BF5EBB">
              <w:rPr>
                <w:rFonts w:ascii="Arial" w:hAnsi="Arial" w:cs="Arial"/>
              </w:rPr>
              <w:t>APLICACIÓN  IDROXICLORURO</w:t>
            </w:r>
            <w:proofErr w:type="gramEnd"/>
            <w:r w:rsidRPr="00BF5EBB">
              <w:rPr>
                <w:rFonts w:ascii="Arial" w:hAnsi="Arial" w:cs="Arial"/>
              </w:rPr>
              <w:t xml:space="preserve"> DE ALUMINIO (Floculante y clarificador de agua)</w:t>
            </w:r>
          </w:p>
        </w:tc>
        <w:tc>
          <w:tcPr>
            <w:tcW w:w="940" w:type="dxa"/>
            <w:tcBorders>
              <w:top w:val="nil"/>
              <w:left w:val="nil"/>
              <w:bottom w:val="single" w:sz="4" w:space="0" w:color="auto"/>
              <w:right w:val="single" w:sz="4" w:space="0" w:color="auto"/>
            </w:tcBorders>
            <w:noWrap/>
            <w:vAlign w:val="center"/>
            <w:hideMark/>
          </w:tcPr>
          <w:p w14:paraId="0A551E2F" w14:textId="77777777" w:rsidR="00F25184" w:rsidRPr="00BF5EBB" w:rsidRDefault="00F25184" w:rsidP="0031799A">
            <w:pPr>
              <w:jc w:val="center"/>
              <w:rPr>
                <w:rFonts w:ascii="Arial" w:hAnsi="Arial" w:cs="Arial"/>
              </w:rPr>
            </w:pPr>
            <w:r w:rsidRPr="00BF5EBB">
              <w:rPr>
                <w:rFonts w:ascii="Arial" w:hAnsi="Arial" w:cs="Arial"/>
              </w:rPr>
              <w:t>GALÓN</w:t>
            </w:r>
          </w:p>
        </w:tc>
        <w:tc>
          <w:tcPr>
            <w:tcW w:w="860" w:type="dxa"/>
            <w:tcBorders>
              <w:top w:val="nil"/>
              <w:left w:val="nil"/>
              <w:bottom w:val="single" w:sz="4" w:space="0" w:color="auto"/>
              <w:right w:val="single" w:sz="4" w:space="0" w:color="auto"/>
            </w:tcBorders>
            <w:noWrap/>
            <w:vAlign w:val="center"/>
            <w:hideMark/>
          </w:tcPr>
          <w:p w14:paraId="7E73AC1E" w14:textId="77777777" w:rsidR="00F25184" w:rsidRPr="00BF5EBB" w:rsidRDefault="00F25184" w:rsidP="0031799A">
            <w:pPr>
              <w:jc w:val="center"/>
              <w:rPr>
                <w:rFonts w:ascii="Arial" w:hAnsi="Arial" w:cs="Arial"/>
              </w:rPr>
            </w:pPr>
            <w:r w:rsidRPr="00BF5EBB">
              <w:rPr>
                <w:rFonts w:ascii="Arial" w:hAnsi="Arial" w:cs="Arial"/>
              </w:rPr>
              <w:t>304</w:t>
            </w:r>
          </w:p>
        </w:tc>
      </w:tr>
      <w:tr w:rsidR="00F25184" w:rsidRPr="00BF5EBB" w14:paraId="49422C12" w14:textId="77777777" w:rsidTr="0031799A">
        <w:trPr>
          <w:trHeight w:val="320"/>
        </w:trPr>
        <w:tc>
          <w:tcPr>
            <w:tcW w:w="700" w:type="dxa"/>
            <w:tcBorders>
              <w:top w:val="nil"/>
              <w:left w:val="single" w:sz="4" w:space="0" w:color="auto"/>
              <w:bottom w:val="single" w:sz="4" w:space="0" w:color="auto"/>
              <w:right w:val="single" w:sz="4" w:space="0" w:color="auto"/>
            </w:tcBorders>
            <w:noWrap/>
            <w:vAlign w:val="bottom"/>
            <w:hideMark/>
          </w:tcPr>
          <w:p w14:paraId="08D0DBA7" w14:textId="77777777" w:rsidR="00F25184" w:rsidRPr="00BF5EBB" w:rsidRDefault="00F25184" w:rsidP="0031799A">
            <w:pPr>
              <w:jc w:val="center"/>
              <w:rPr>
                <w:rFonts w:ascii="Arial" w:hAnsi="Arial" w:cs="Arial"/>
              </w:rPr>
            </w:pPr>
            <w:r w:rsidRPr="00BF5EBB">
              <w:rPr>
                <w:rFonts w:ascii="Arial" w:hAnsi="Arial" w:cs="Arial"/>
              </w:rPr>
              <w:t>9</w:t>
            </w:r>
          </w:p>
        </w:tc>
        <w:tc>
          <w:tcPr>
            <w:tcW w:w="6400" w:type="dxa"/>
            <w:tcBorders>
              <w:top w:val="nil"/>
              <w:left w:val="nil"/>
              <w:bottom w:val="single" w:sz="4" w:space="0" w:color="auto"/>
              <w:right w:val="single" w:sz="4" w:space="0" w:color="auto"/>
            </w:tcBorders>
            <w:vAlign w:val="bottom"/>
            <w:hideMark/>
          </w:tcPr>
          <w:p w14:paraId="4F874D1D" w14:textId="77777777" w:rsidR="00F25184" w:rsidRPr="00BF5EBB" w:rsidRDefault="00F25184" w:rsidP="0031799A">
            <w:pPr>
              <w:rPr>
                <w:rFonts w:ascii="Arial" w:hAnsi="Arial" w:cs="Arial"/>
              </w:rPr>
            </w:pPr>
            <w:r w:rsidRPr="00BF5EBB">
              <w:rPr>
                <w:rFonts w:ascii="Arial" w:hAnsi="Arial" w:cs="Arial"/>
              </w:rPr>
              <w:t xml:space="preserve">SUMINISTRO Y </w:t>
            </w:r>
            <w:proofErr w:type="gramStart"/>
            <w:r w:rsidRPr="00BF5EBB">
              <w:rPr>
                <w:rFonts w:ascii="Arial" w:hAnsi="Arial" w:cs="Arial"/>
              </w:rPr>
              <w:t>APLICACIÓN  DETERGENTE</w:t>
            </w:r>
            <w:proofErr w:type="gramEnd"/>
            <w:r w:rsidRPr="00BF5EBB">
              <w:rPr>
                <w:rFonts w:ascii="Arial" w:hAnsi="Arial" w:cs="Arial"/>
              </w:rPr>
              <w:t xml:space="preserve"> LÍQUIDO</w:t>
            </w:r>
          </w:p>
        </w:tc>
        <w:tc>
          <w:tcPr>
            <w:tcW w:w="940" w:type="dxa"/>
            <w:tcBorders>
              <w:top w:val="nil"/>
              <w:left w:val="nil"/>
              <w:bottom w:val="single" w:sz="4" w:space="0" w:color="auto"/>
              <w:right w:val="single" w:sz="4" w:space="0" w:color="auto"/>
            </w:tcBorders>
            <w:noWrap/>
            <w:vAlign w:val="center"/>
            <w:hideMark/>
          </w:tcPr>
          <w:p w14:paraId="14A63B43" w14:textId="77777777" w:rsidR="00F25184" w:rsidRPr="00BF5EBB" w:rsidRDefault="00F25184" w:rsidP="0031799A">
            <w:pPr>
              <w:jc w:val="center"/>
              <w:rPr>
                <w:rFonts w:ascii="Arial" w:hAnsi="Arial" w:cs="Arial"/>
              </w:rPr>
            </w:pPr>
            <w:r w:rsidRPr="00BF5EBB">
              <w:rPr>
                <w:rFonts w:ascii="Arial" w:hAnsi="Arial" w:cs="Arial"/>
              </w:rPr>
              <w:t>LITRO</w:t>
            </w:r>
          </w:p>
        </w:tc>
        <w:tc>
          <w:tcPr>
            <w:tcW w:w="860" w:type="dxa"/>
            <w:tcBorders>
              <w:top w:val="nil"/>
              <w:left w:val="nil"/>
              <w:bottom w:val="single" w:sz="4" w:space="0" w:color="auto"/>
              <w:right w:val="single" w:sz="4" w:space="0" w:color="auto"/>
            </w:tcBorders>
            <w:noWrap/>
            <w:vAlign w:val="center"/>
            <w:hideMark/>
          </w:tcPr>
          <w:p w14:paraId="483C3821" w14:textId="77777777" w:rsidR="00F25184" w:rsidRPr="00BF5EBB" w:rsidRDefault="00F25184" w:rsidP="0031799A">
            <w:pPr>
              <w:jc w:val="center"/>
              <w:rPr>
                <w:rFonts w:ascii="Arial" w:hAnsi="Arial" w:cs="Arial"/>
              </w:rPr>
            </w:pPr>
            <w:r w:rsidRPr="00BF5EBB">
              <w:rPr>
                <w:rFonts w:ascii="Arial" w:hAnsi="Arial" w:cs="Arial"/>
              </w:rPr>
              <w:t>44</w:t>
            </w:r>
          </w:p>
        </w:tc>
      </w:tr>
      <w:tr w:rsidR="00F25184" w:rsidRPr="00BF5EBB" w14:paraId="0BEF8FFB" w14:textId="77777777" w:rsidTr="0031799A">
        <w:trPr>
          <w:trHeight w:val="320"/>
        </w:trPr>
        <w:tc>
          <w:tcPr>
            <w:tcW w:w="700" w:type="dxa"/>
            <w:tcBorders>
              <w:top w:val="nil"/>
              <w:left w:val="single" w:sz="4" w:space="0" w:color="auto"/>
              <w:bottom w:val="single" w:sz="4" w:space="0" w:color="auto"/>
              <w:right w:val="single" w:sz="4" w:space="0" w:color="auto"/>
            </w:tcBorders>
            <w:noWrap/>
            <w:vAlign w:val="bottom"/>
            <w:hideMark/>
          </w:tcPr>
          <w:p w14:paraId="0AA17F77" w14:textId="77777777" w:rsidR="00F25184" w:rsidRPr="00BF5EBB" w:rsidRDefault="00F25184" w:rsidP="0031799A">
            <w:pPr>
              <w:jc w:val="center"/>
              <w:rPr>
                <w:rFonts w:ascii="Arial" w:hAnsi="Arial" w:cs="Arial"/>
              </w:rPr>
            </w:pPr>
            <w:r w:rsidRPr="00BF5EBB">
              <w:rPr>
                <w:rFonts w:ascii="Arial" w:hAnsi="Arial" w:cs="Arial"/>
              </w:rPr>
              <w:t>10</w:t>
            </w:r>
          </w:p>
        </w:tc>
        <w:tc>
          <w:tcPr>
            <w:tcW w:w="6400" w:type="dxa"/>
            <w:tcBorders>
              <w:top w:val="nil"/>
              <w:left w:val="nil"/>
              <w:bottom w:val="single" w:sz="4" w:space="0" w:color="auto"/>
              <w:right w:val="single" w:sz="4" w:space="0" w:color="auto"/>
            </w:tcBorders>
            <w:vAlign w:val="bottom"/>
            <w:hideMark/>
          </w:tcPr>
          <w:p w14:paraId="70A3B24C" w14:textId="77777777" w:rsidR="00F25184" w:rsidRPr="00BF5EBB" w:rsidRDefault="00F25184" w:rsidP="0031799A">
            <w:pPr>
              <w:rPr>
                <w:rFonts w:ascii="Arial" w:hAnsi="Arial" w:cs="Arial"/>
              </w:rPr>
            </w:pPr>
            <w:r w:rsidRPr="00BF5EBB">
              <w:rPr>
                <w:rFonts w:ascii="Arial" w:hAnsi="Arial" w:cs="Arial"/>
              </w:rPr>
              <w:t>SUMINISTRO Y APLICACIÓN DETERGENTE EN POLVO</w:t>
            </w:r>
          </w:p>
        </w:tc>
        <w:tc>
          <w:tcPr>
            <w:tcW w:w="940" w:type="dxa"/>
            <w:tcBorders>
              <w:top w:val="nil"/>
              <w:left w:val="nil"/>
              <w:bottom w:val="single" w:sz="4" w:space="0" w:color="auto"/>
              <w:right w:val="single" w:sz="4" w:space="0" w:color="auto"/>
            </w:tcBorders>
            <w:noWrap/>
            <w:vAlign w:val="center"/>
            <w:hideMark/>
          </w:tcPr>
          <w:p w14:paraId="52FC050B" w14:textId="77777777" w:rsidR="00F25184" w:rsidRPr="00BF5EBB" w:rsidRDefault="00F25184" w:rsidP="0031799A">
            <w:pPr>
              <w:jc w:val="center"/>
              <w:rPr>
                <w:rFonts w:ascii="Arial" w:hAnsi="Arial" w:cs="Arial"/>
              </w:rPr>
            </w:pPr>
            <w:r w:rsidRPr="00BF5EBB">
              <w:rPr>
                <w:rFonts w:ascii="Arial" w:hAnsi="Arial" w:cs="Arial"/>
              </w:rPr>
              <w:t>KILOS</w:t>
            </w:r>
          </w:p>
        </w:tc>
        <w:tc>
          <w:tcPr>
            <w:tcW w:w="860" w:type="dxa"/>
            <w:tcBorders>
              <w:top w:val="nil"/>
              <w:left w:val="nil"/>
              <w:bottom w:val="single" w:sz="4" w:space="0" w:color="auto"/>
              <w:right w:val="single" w:sz="4" w:space="0" w:color="auto"/>
            </w:tcBorders>
            <w:noWrap/>
            <w:vAlign w:val="center"/>
            <w:hideMark/>
          </w:tcPr>
          <w:p w14:paraId="295A655E" w14:textId="77777777" w:rsidR="00F25184" w:rsidRPr="00BF5EBB" w:rsidRDefault="00F25184" w:rsidP="0031799A">
            <w:pPr>
              <w:jc w:val="center"/>
              <w:rPr>
                <w:rFonts w:ascii="Arial" w:hAnsi="Arial" w:cs="Arial"/>
              </w:rPr>
            </w:pPr>
            <w:r w:rsidRPr="00BF5EBB">
              <w:rPr>
                <w:rFonts w:ascii="Arial" w:hAnsi="Arial" w:cs="Arial"/>
              </w:rPr>
              <w:t>44</w:t>
            </w:r>
          </w:p>
        </w:tc>
      </w:tr>
      <w:tr w:rsidR="00F25184" w:rsidRPr="00BF5EBB" w14:paraId="5C6E43AD" w14:textId="77777777" w:rsidTr="0031799A">
        <w:trPr>
          <w:trHeight w:val="320"/>
        </w:trPr>
        <w:tc>
          <w:tcPr>
            <w:tcW w:w="700" w:type="dxa"/>
            <w:tcBorders>
              <w:top w:val="nil"/>
              <w:left w:val="single" w:sz="4" w:space="0" w:color="auto"/>
              <w:bottom w:val="single" w:sz="4" w:space="0" w:color="auto"/>
              <w:right w:val="single" w:sz="4" w:space="0" w:color="auto"/>
            </w:tcBorders>
            <w:noWrap/>
            <w:vAlign w:val="bottom"/>
            <w:hideMark/>
          </w:tcPr>
          <w:p w14:paraId="007358F1" w14:textId="77777777" w:rsidR="00F25184" w:rsidRPr="00BF5EBB" w:rsidRDefault="00F25184" w:rsidP="0031799A">
            <w:pPr>
              <w:jc w:val="center"/>
              <w:rPr>
                <w:rFonts w:ascii="Arial" w:hAnsi="Arial" w:cs="Arial"/>
              </w:rPr>
            </w:pPr>
            <w:r w:rsidRPr="00BF5EBB">
              <w:rPr>
                <w:rFonts w:ascii="Arial" w:hAnsi="Arial" w:cs="Arial"/>
              </w:rPr>
              <w:t>11</w:t>
            </w:r>
          </w:p>
        </w:tc>
        <w:tc>
          <w:tcPr>
            <w:tcW w:w="6400" w:type="dxa"/>
            <w:tcBorders>
              <w:top w:val="nil"/>
              <w:left w:val="nil"/>
              <w:bottom w:val="single" w:sz="4" w:space="0" w:color="auto"/>
              <w:right w:val="single" w:sz="4" w:space="0" w:color="auto"/>
            </w:tcBorders>
            <w:vAlign w:val="bottom"/>
            <w:hideMark/>
          </w:tcPr>
          <w:p w14:paraId="6427D756" w14:textId="77777777" w:rsidR="00F25184" w:rsidRPr="00BF5EBB" w:rsidRDefault="00F25184" w:rsidP="0031799A">
            <w:pPr>
              <w:rPr>
                <w:rFonts w:ascii="Arial" w:hAnsi="Arial" w:cs="Arial"/>
              </w:rPr>
            </w:pPr>
            <w:r w:rsidRPr="00BF5EBB">
              <w:rPr>
                <w:rFonts w:ascii="Arial" w:hAnsi="Arial" w:cs="Arial"/>
              </w:rPr>
              <w:t>EXÁMENES BACTERIOLÓGICOS PISCINA OLÍMPICA Y SEMIOLÍMPICA</w:t>
            </w:r>
          </w:p>
        </w:tc>
        <w:tc>
          <w:tcPr>
            <w:tcW w:w="940" w:type="dxa"/>
            <w:tcBorders>
              <w:top w:val="nil"/>
              <w:left w:val="nil"/>
              <w:bottom w:val="single" w:sz="4" w:space="0" w:color="auto"/>
              <w:right w:val="single" w:sz="4" w:space="0" w:color="auto"/>
            </w:tcBorders>
            <w:noWrap/>
            <w:vAlign w:val="center"/>
            <w:hideMark/>
          </w:tcPr>
          <w:p w14:paraId="677CEA83" w14:textId="77777777" w:rsidR="00F25184" w:rsidRPr="00BF5EBB" w:rsidRDefault="00F25184" w:rsidP="0031799A">
            <w:pPr>
              <w:jc w:val="center"/>
              <w:rPr>
                <w:rFonts w:ascii="Arial" w:hAnsi="Arial" w:cs="Arial"/>
              </w:rPr>
            </w:pPr>
            <w:r w:rsidRPr="00BF5EBB">
              <w:rPr>
                <w:rFonts w:ascii="Arial" w:hAnsi="Arial" w:cs="Arial"/>
              </w:rPr>
              <w:t>UNIDAD</w:t>
            </w:r>
          </w:p>
        </w:tc>
        <w:tc>
          <w:tcPr>
            <w:tcW w:w="860" w:type="dxa"/>
            <w:tcBorders>
              <w:top w:val="nil"/>
              <w:left w:val="nil"/>
              <w:bottom w:val="single" w:sz="4" w:space="0" w:color="auto"/>
              <w:right w:val="single" w:sz="4" w:space="0" w:color="auto"/>
            </w:tcBorders>
            <w:noWrap/>
            <w:vAlign w:val="center"/>
            <w:hideMark/>
          </w:tcPr>
          <w:p w14:paraId="3E3D9AF3" w14:textId="77777777" w:rsidR="00F25184" w:rsidRPr="00BF5EBB" w:rsidRDefault="00F25184" w:rsidP="0031799A">
            <w:pPr>
              <w:jc w:val="center"/>
              <w:rPr>
                <w:rFonts w:ascii="Arial" w:hAnsi="Arial" w:cs="Arial"/>
              </w:rPr>
            </w:pPr>
            <w:r w:rsidRPr="00BF5EBB">
              <w:rPr>
                <w:rFonts w:ascii="Arial" w:hAnsi="Arial" w:cs="Arial"/>
              </w:rPr>
              <w:t>2</w:t>
            </w:r>
          </w:p>
        </w:tc>
      </w:tr>
      <w:tr w:rsidR="00F25184" w:rsidRPr="00BF5EBB" w14:paraId="75D364D7" w14:textId="77777777" w:rsidTr="0031799A">
        <w:trPr>
          <w:trHeight w:val="640"/>
        </w:trPr>
        <w:tc>
          <w:tcPr>
            <w:tcW w:w="700" w:type="dxa"/>
            <w:tcBorders>
              <w:top w:val="nil"/>
              <w:left w:val="single" w:sz="4" w:space="0" w:color="auto"/>
              <w:bottom w:val="single" w:sz="4" w:space="0" w:color="auto"/>
              <w:right w:val="single" w:sz="4" w:space="0" w:color="auto"/>
            </w:tcBorders>
            <w:noWrap/>
            <w:vAlign w:val="bottom"/>
            <w:hideMark/>
          </w:tcPr>
          <w:p w14:paraId="0D27372A" w14:textId="77777777" w:rsidR="00F25184" w:rsidRPr="00BF5EBB" w:rsidRDefault="00F25184" w:rsidP="0031799A">
            <w:pPr>
              <w:jc w:val="center"/>
              <w:rPr>
                <w:rFonts w:ascii="Arial" w:hAnsi="Arial" w:cs="Arial"/>
              </w:rPr>
            </w:pPr>
            <w:r w:rsidRPr="00BF5EBB">
              <w:rPr>
                <w:rFonts w:ascii="Arial" w:hAnsi="Arial" w:cs="Arial"/>
              </w:rPr>
              <w:t>12</w:t>
            </w:r>
          </w:p>
        </w:tc>
        <w:tc>
          <w:tcPr>
            <w:tcW w:w="6400" w:type="dxa"/>
            <w:tcBorders>
              <w:top w:val="nil"/>
              <w:left w:val="nil"/>
              <w:bottom w:val="single" w:sz="4" w:space="0" w:color="auto"/>
              <w:right w:val="single" w:sz="4" w:space="0" w:color="auto"/>
            </w:tcBorders>
            <w:vAlign w:val="bottom"/>
            <w:hideMark/>
          </w:tcPr>
          <w:p w14:paraId="347C0EA4" w14:textId="77777777" w:rsidR="00F25184" w:rsidRPr="00BF5EBB" w:rsidRDefault="00F25184" w:rsidP="0031799A">
            <w:pPr>
              <w:rPr>
                <w:rFonts w:ascii="Arial" w:hAnsi="Arial" w:cs="Arial"/>
              </w:rPr>
            </w:pPr>
            <w:r w:rsidRPr="00BF5EBB">
              <w:rPr>
                <w:rFonts w:ascii="Arial" w:hAnsi="Arial" w:cs="Arial"/>
              </w:rPr>
              <w:t xml:space="preserve">SUMINISTRO Y </w:t>
            </w:r>
            <w:proofErr w:type="gramStart"/>
            <w:r w:rsidRPr="00BF5EBB">
              <w:rPr>
                <w:rFonts w:ascii="Arial" w:hAnsi="Arial" w:cs="Arial"/>
              </w:rPr>
              <w:t>APLICACIÓN  HIPOCLORITO</w:t>
            </w:r>
            <w:proofErr w:type="gramEnd"/>
            <w:r w:rsidRPr="00BF5EBB">
              <w:rPr>
                <w:rFonts w:ascii="Arial" w:hAnsi="Arial" w:cs="Arial"/>
              </w:rPr>
              <w:t xml:space="preserve"> DE SODIO AL 15% (Desinfección de playas, </w:t>
            </w:r>
            <w:proofErr w:type="spellStart"/>
            <w:r w:rsidRPr="00BF5EBB">
              <w:rPr>
                <w:rFonts w:ascii="Arial" w:hAnsi="Arial" w:cs="Arial"/>
              </w:rPr>
              <w:t>vestieres</w:t>
            </w:r>
            <w:proofErr w:type="spellEnd"/>
            <w:r w:rsidRPr="00BF5EBB">
              <w:rPr>
                <w:rFonts w:ascii="Arial" w:hAnsi="Arial" w:cs="Arial"/>
              </w:rPr>
              <w:t xml:space="preserve"> y duchas)</w:t>
            </w:r>
          </w:p>
        </w:tc>
        <w:tc>
          <w:tcPr>
            <w:tcW w:w="940" w:type="dxa"/>
            <w:tcBorders>
              <w:top w:val="nil"/>
              <w:left w:val="nil"/>
              <w:bottom w:val="single" w:sz="4" w:space="0" w:color="auto"/>
              <w:right w:val="single" w:sz="4" w:space="0" w:color="auto"/>
            </w:tcBorders>
            <w:noWrap/>
            <w:vAlign w:val="center"/>
            <w:hideMark/>
          </w:tcPr>
          <w:p w14:paraId="164A6EE4" w14:textId="77777777" w:rsidR="00F25184" w:rsidRPr="00BF5EBB" w:rsidRDefault="00F25184" w:rsidP="0031799A">
            <w:pPr>
              <w:jc w:val="center"/>
              <w:rPr>
                <w:rFonts w:ascii="Arial" w:hAnsi="Arial" w:cs="Arial"/>
              </w:rPr>
            </w:pPr>
            <w:r w:rsidRPr="00BF5EBB">
              <w:rPr>
                <w:rFonts w:ascii="Arial" w:hAnsi="Arial" w:cs="Arial"/>
              </w:rPr>
              <w:t>GALÓN</w:t>
            </w:r>
          </w:p>
        </w:tc>
        <w:tc>
          <w:tcPr>
            <w:tcW w:w="860" w:type="dxa"/>
            <w:tcBorders>
              <w:top w:val="nil"/>
              <w:left w:val="nil"/>
              <w:bottom w:val="single" w:sz="4" w:space="0" w:color="auto"/>
              <w:right w:val="single" w:sz="4" w:space="0" w:color="auto"/>
            </w:tcBorders>
            <w:noWrap/>
            <w:vAlign w:val="center"/>
            <w:hideMark/>
          </w:tcPr>
          <w:p w14:paraId="408CD4FA" w14:textId="77777777" w:rsidR="00F25184" w:rsidRPr="00BF5EBB" w:rsidRDefault="00F25184" w:rsidP="0031799A">
            <w:pPr>
              <w:jc w:val="center"/>
              <w:rPr>
                <w:rFonts w:ascii="Arial" w:hAnsi="Arial" w:cs="Arial"/>
              </w:rPr>
            </w:pPr>
            <w:r w:rsidRPr="00BF5EBB">
              <w:rPr>
                <w:rFonts w:ascii="Arial" w:hAnsi="Arial" w:cs="Arial"/>
              </w:rPr>
              <w:t>375</w:t>
            </w:r>
          </w:p>
        </w:tc>
      </w:tr>
      <w:tr w:rsidR="00F25184" w:rsidRPr="00BF5EBB" w14:paraId="4B847F0A" w14:textId="77777777" w:rsidTr="0031799A">
        <w:trPr>
          <w:trHeight w:val="640"/>
        </w:trPr>
        <w:tc>
          <w:tcPr>
            <w:tcW w:w="700" w:type="dxa"/>
            <w:tcBorders>
              <w:top w:val="nil"/>
              <w:left w:val="single" w:sz="4" w:space="0" w:color="auto"/>
              <w:bottom w:val="single" w:sz="4" w:space="0" w:color="auto"/>
              <w:right w:val="single" w:sz="4" w:space="0" w:color="auto"/>
            </w:tcBorders>
            <w:noWrap/>
            <w:vAlign w:val="bottom"/>
            <w:hideMark/>
          </w:tcPr>
          <w:p w14:paraId="49D08D22" w14:textId="77777777" w:rsidR="00F25184" w:rsidRPr="00BF5EBB" w:rsidRDefault="00F25184" w:rsidP="0031799A">
            <w:pPr>
              <w:jc w:val="center"/>
              <w:rPr>
                <w:rFonts w:ascii="Arial" w:hAnsi="Arial" w:cs="Arial"/>
              </w:rPr>
            </w:pPr>
            <w:r w:rsidRPr="00BF5EBB">
              <w:rPr>
                <w:rFonts w:ascii="Arial" w:hAnsi="Arial" w:cs="Arial"/>
              </w:rPr>
              <w:t>13</w:t>
            </w:r>
          </w:p>
        </w:tc>
        <w:tc>
          <w:tcPr>
            <w:tcW w:w="6400" w:type="dxa"/>
            <w:tcBorders>
              <w:top w:val="nil"/>
              <w:left w:val="nil"/>
              <w:bottom w:val="single" w:sz="4" w:space="0" w:color="auto"/>
              <w:right w:val="single" w:sz="4" w:space="0" w:color="auto"/>
            </w:tcBorders>
            <w:vAlign w:val="bottom"/>
            <w:hideMark/>
          </w:tcPr>
          <w:p w14:paraId="18E938AF" w14:textId="77777777" w:rsidR="00F937DE" w:rsidRPr="00BF5EBB" w:rsidRDefault="00F937DE" w:rsidP="00F937DE">
            <w:pPr>
              <w:rPr>
                <w:rFonts w:ascii="Arial" w:hAnsi="Arial" w:cs="Arial"/>
              </w:rPr>
            </w:pPr>
            <w:r w:rsidRPr="00BF5EBB">
              <w:rPr>
                <w:rFonts w:ascii="Arial" w:hAnsi="Arial" w:cs="Arial"/>
                <w:color w:val="000000"/>
              </w:rPr>
              <w:t>SERVICIO INTEGRAL DE OPERACIÓN, ASPIRADO Y MANTENIMIENTO DE PISC</w:t>
            </w:r>
            <w:r w:rsidRPr="00BF5EBB">
              <w:rPr>
                <w:rFonts w:ascii="Arial" w:hAnsi="Arial" w:cs="Arial"/>
              </w:rPr>
              <w:t>INAS, DESINFECCIÓN DE PLAYAS, BORDES, VESTIERES Y DUCHAS, POR 50 DIAS INCLUYENDO 1 DIRECTOR OPERATIVO, 1 PROFESIONAL OPERATIVO Y 2 AUXILIARES OPERATIVOS, PARA LA OPERACIÓN DE EQUIPOS, CONTROL DEL TRATAMIENTO DEL AGUA, LIMPIEZA Y DEMÁS ACTIVIDADES NECESARIAS PARA EL ADECUADO FUNCIONAMIENTO DE LAS PISCINAS.</w:t>
            </w:r>
          </w:p>
          <w:p w14:paraId="392096B3" w14:textId="77777777" w:rsidR="00F25184" w:rsidRPr="00BF5EBB" w:rsidRDefault="00F25184" w:rsidP="0031799A">
            <w:pPr>
              <w:rPr>
                <w:rFonts w:ascii="Arial" w:hAnsi="Arial" w:cs="Arial"/>
              </w:rPr>
            </w:pPr>
          </w:p>
          <w:p w14:paraId="32422360" w14:textId="77777777" w:rsidR="00F25184" w:rsidRPr="00BF5EBB" w:rsidRDefault="00F25184" w:rsidP="0031799A">
            <w:pPr>
              <w:rPr>
                <w:rFonts w:ascii="Arial" w:hAnsi="Arial" w:cs="Arial"/>
              </w:rPr>
            </w:pPr>
          </w:p>
          <w:p w14:paraId="2E53E541" w14:textId="77777777" w:rsidR="00F25184" w:rsidRPr="00BF5EBB" w:rsidRDefault="00F25184" w:rsidP="0031799A">
            <w:pPr>
              <w:rPr>
                <w:rFonts w:ascii="Arial" w:hAnsi="Arial" w:cs="Arial"/>
              </w:rPr>
            </w:pPr>
          </w:p>
        </w:tc>
        <w:tc>
          <w:tcPr>
            <w:tcW w:w="940" w:type="dxa"/>
            <w:tcBorders>
              <w:top w:val="nil"/>
              <w:left w:val="nil"/>
              <w:bottom w:val="single" w:sz="4" w:space="0" w:color="auto"/>
              <w:right w:val="single" w:sz="4" w:space="0" w:color="auto"/>
            </w:tcBorders>
            <w:noWrap/>
            <w:vAlign w:val="center"/>
            <w:hideMark/>
          </w:tcPr>
          <w:p w14:paraId="638EBE1C" w14:textId="77777777" w:rsidR="00F25184" w:rsidRPr="00BF5EBB" w:rsidRDefault="00F25184" w:rsidP="0031799A">
            <w:pPr>
              <w:jc w:val="center"/>
              <w:rPr>
                <w:rFonts w:ascii="Arial" w:hAnsi="Arial" w:cs="Arial"/>
              </w:rPr>
            </w:pPr>
            <w:r w:rsidRPr="00BF5EBB">
              <w:rPr>
                <w:rFonts w:ascii="Arial" w:hAnsi="Arial" w:cs="Arial"/>
              </w:rPr>
              <w:t>DÍAS</w:t>
            </w:r>
          </w:p>
        </w:tc>
        <w:tc>
          <w:tcPr>
            <w:tcW w:w="860" w:type="dxa"/>
            <w:tcBorders>
              <w:top w:val="nil"/>
              <w:left w:val="nil"/>
              <w:bottom w:val="single" w:sz="4" w:space="0" w:color="auto"/>
              <w:right w:val="single" w:sz="4" w:space="0" w:color="auto"/>
            </w:tcBorders>
            <w:noWrap/>
            <w:vAlign w:val="center"/>
            <w:hideMark/>
          </w:tcPr>
          <w:p w14:paraId="76202DA8" w14:textId="3D5F2BE3" w:rsidR="00F25184" w:rsidRPr="00BF5EBB" w:rsidRDefault="00F937DE" w:rsidP="0031799A">
            <w:pPr>
              <w:jc w:val="center"/>
              <w:rPr>
                <w:rFonts w:ascii="Arial" w:hAnsi="Arial" w:cs="Arial"/>
              </w:rPr>
            </w:pPr>
            <w:r w:rsidRPr="00BF5EBB">
              <w:rPr>
                <w:rFonts w:ascii="Arial" w:hAnsi="Arial" w:cs="Arial"/>
              </w:rPr>
              <w:t>5</w:t>
            </w:r>
            <w:r w:rsidR="00F25184" w:rsidRPr="00BF5EBB">
              <w:rPr>
                <w:rFonts w:ascii="Arial" w:hAnsi="Arial" w:cs="Arial"/>
              </w:rPr>
              <w:t>0</w:t>
            </w:r>
          </w:p>
        </w:tc>
      </w:tr>
    </w:tbl>
    <w:p w14:paraId="27817C13" w14:textId="77777777" w:rsidR="00802A14" w:rsidRDefault="00802A14">
      <w:pPr>
        <w:rPr>
          <w:sz w:val="24"/>
        </w:rPr>
      </w:pPr>
    </w:p>
    <w:p w14:paraId="1D12FF95" w14:textId="77777777" w:rsidR="00F25184" w:rsidRDefault="00F25184">
      <w:pPr>
        <w:rPr>
          <w:sz w:val="24"/>
        </w:rPr>
      </w:pPr>
    </w:p>
    <w:p w14:paraId="49F735B9" w14:textId="77777777" w:rsidR="00F25184" w:rsidRDefault="00F25184">
      <w:pPr>
        <w:rPr>
          <w:sz w:val="24"/>
        </w:rPr>
      </w:pPr>
    </w:p>
    <w:p w14:paraId="129C3735" w14:textId="77777777" w:rsidR="00BF5EBB" w:rsidRPr="00DA667A" w:rsidRDefault="00BF5EBB" w:rsidP="00BF5EBB">
      <w:pPr>
        <w:jc w:val="both"/>
        <w:rPr>
          <w:rFonts w:ascii="Arial" w:hAnsi="Arial" w:cs="Arial"/>
        </w:rPr>
      </w:pPr>
      <w:r w:rsidRPr="00DA667A">
        <w:rPr>
          <w:rFonts w:ascii="Arial" w:hAnsi="Arial" w:cs="Arial"/>
        </w:rPr>
        <w:t>Nota 1: ítems, donde se ha marcado con un asterisco (*) aquellos que</w:t>
      </w:r>
      <w:r>
        <w:rPr>
          <w:rFonts w:ascii="Arial" w:hAnsi="Arial" w:cs="Arial"/>
        </w:rPr>
        <w:t xml:space="preserve"> </w:t>
      </w:r>
      <w:r w:rsidRPr="00881F07">
        <w:rPr>
          <w:rFonts w:ascii="Arial" w:hAnsi="Arial" w:cs="Arial"/>
          <w:b/>
          <w:bCs/>
        </w:rPr>
        <w:t>NO</w:t>
      </w:r>
      <w:r w:rsidRPr="00DA667A">
        <w:rPr>
          <w:rFonts w:ascii="Arial" w:hAnsi="Arial" w:cs="Arial"/>
        </w:rPr>
        <w:t xml:space="preserve"> están gravados con el Impuesto al Valor Agregado (IVA).</w:t>
      </w:r>
    </w:p>
    <w:p w14:paraId="0DFEB769" w14:textId="77777777" w:rsidR="00BF5EBB" w:rsidRPr="00DA667A" w:rsidRDefault="00BF5EBB" w:rsidP="00BF5EBB">
      <w:pPr>
        <w:jc w:val="both"/>
        <w:rPr>
          <w:rFonts w:ascii="Arial" w:hAnsi="Arial" w:cs="Arial"/>
        </w:rPr>
      </w:pPr>
    </w:p>
    <w:p w14:paraId="7FCEF1BC" w14:textId="77777777" w:rsidR="00BF5EBB" w:rsidRDefault="00BF5EBB" w:rsidP="00BF5EBB">
      <w:pPr>
        <w:jc w:val="both"/>
        <w:rPr>
          <w:rFonts w:ascii="Arial" w:hAnsi="Arial" w:cs="Arial"/>
        </w:rPr>
      </w:pPr>
      <w:r w:rsidRPr="00DA667A">
        <w:rPr>
          <w:rFonts w:ascii="Arial" w:hAnsi="Arial" w:cs="Arial"/>
        </w:rPr>
        <w:t xml:space="preserve">Nota 2: Teniendo en cuenta el volumen y uso de ambas piscinas y el uso que estas piscinas tiene a diario se dosificara diariamente bicarbonato de sodio, alguicida, floculante y cloro al 70% granulado, cloro al 91% granulado además se instalaran pastillas de cloro en los </w:t>
      </w:r>
      <w:proofErr w:type="spellStart"/>
      <w:r w:rsidRPr="00DA667A">
        <w:rPr>
          <w:rFonts w:ascii="Arial" w:hAnsi="Arial" w:cs="Arial"/>
        </w:rPr>
        <w:t>clorinadores</w:t>
      </w:r>
      <w:proofErr w:type="spellEnd"/>
      <w:r w:rsidRPr="00DA667A">
        <w:rPr>
          <w:rFonts w:ascii="Arial" w:hAnsi="Arial" w:cs="Arial"/>
        </w:rPr>
        <w:t xml:space="preserve"> y los demás productos químicos que amerite de acuerdo con el estado físico químico del agua.</w:t>
      </w:r>
    </w:p>
    <w:p w14:paraId="411CBB26" w14:textId="77777777" w:rsidR="00BF5EBB" w:rsidRPr="00F532D8" w:rsidRDefault="00BF5EBB" w:rsidP="00BF5EBB">
      <w:pPr>
        <w:jc w:val="both"/>
        <w:rPr>
          <w:rFonts w:ascii="Arial" w:hAnsi="Arial" w:cs="Arial"/>
        </w:rPr>
      </w:pPr>
      <w:bookmarkStart w:id="0" w:name="OLE_LINK2"/>
      <w:r>
        <w:rPr>
          <w:rFonts w:ascii="Arial" w:hAnsi="Arial" w:cs="Arial"/>
        </w:rPr>
        <w:t xml:space="preserve">Nota 3: </w:t>
      </w:r>
      <w:r w:rsidRPr="00FD2A62">
        <w:rPr>
          <w:rFonts w:ascii="Arial" w:hAnsi="Arial" w:cs="Arial"/>
        </w:rPr>
        <w:t xml:space="preserve">Se realizó un incremento moderado y proporcional en las cantidades de insumos requeridos, atendiendo a las condiciones climáticas que se han presentado en el municipio, especialmente las lluvias, las cuales pueden generar variaciones en las condiciones fisicoquímicas del agua e incrementar las necesidades de tratamiento, desinfección y limpieza de las piscinas Olímpica y Semiolímpica. Asimismo, se tuvo en cuenta la mayor intensidad de uso prevista para estos escenarios deportivos durante la temporada de fin de año, periodo en el que se requiere garantizar la continuidad de las actividades de </w:t>
      </w:r>
      <w:r w:rsidRPr="00FD2A62">
        <w:rPr>
          <w:rFonts w:ascii="Arial" w:hAnsi="Arial" w:cs="Arial"/>
        </w:rPr>
        <w:lastRenderedPageBreak/>
        <w:t>mantenimiento y operación. En consecuencia, las cantidades proyectadas buscan contar con una disponibilidad suficiente de productos para atender las necesidades del servicio, mantener la calidad del agua y asegurar condiciones adecuadas de higiene y salubridad, de acuerdo con los requerimientos técnicos y el consumo efectivo de cada piscina.</w:t>
      </w:r>
      <w:bookmarkEnd w:id="0"/>
    </w:p>
    <w:p w14:paraId="06447268" w14:textId="77777777" w:rsidR="00BF5EBB" w:rsidRPr="00DA667A" w:rsidRDefault="00BF5EBB" w:rsidP="00BF5EBB">
      <w:pPr>
        <w:spacing w:before="100" w:beforeAutospacing="1" w:after="100" w:afterAutospacing="1"/>
        <w:jc w:val="both"/>
        <w:outlineLvl w:val="3"/>
        <w:rPr>
          <w:rFonts w:ascii="Arial" w:hAnsi="Arial" w:cs="Arial"/>
          <w:b/>
          <w:bCs/>
          <w:lang w:eastAsia="es-CO"/>
        </w:rPr>
      </w:pPr>
      <w:r w:rsidRPr="00DA667A">
        <w:rPr>
          <w:rFonts w:ascii="Arial" w:hAnsi="Arial" w:cs="Arial"/>
          <w:b/>
          <w:bCs/>
          <w:lang w:eastAsia="es-CO"/>
        </w:rPr>
        <w:t>1. CLORO AL 91% GRANULADO</w:t>
      </w:r>
    </w:p>
    <w:p w14:paraId="0AE5ABD8" w14:textId="77777777" w:rsidR="00BF5EBB" w:rsidRPr="00DA667A" w:rsidRDefault="00BF5EBB" w:rsidP="00BF5EBB">
      <w:pPr>
        <w:spacing w:before="100" w:beforeAutospacing="1" w:after="100" w:afterAutospacing="1"/>
        <w:jc w:val="both"/>
        <w:rPr>
          <w:rFonts w:ascii="Arial" w:hAnsi="Arial" w:cs="Arial"/>
          <w:lang w:eastAsia="es-CO"/>
        </w:rPr>
      </w:pPr>
      <w:r w:rsidRPr="00DA667A">
        <w:rPr>
          <w:rFonts w:ascii="Arial" w:hAnsi="Arial" w:cs="Arial"/>
          <w:lang w:eastAsia="es-CO"/>
        </w:rPr>
        <w:t>Desinfectante de alto rendimiento para tratamiento de agua en piscinas, elimina bacterias, virus y algas. Su presentación granulada permite dosificación precisa y disolución rápida, asegurando niveles adecuados de cloro libre.</w:t>
      </w:r>
    </w:p>
    <w:p w14:paraId="27FE2974" w14:textId="77777777" w:rsidR="00BF5EBB" w:rsidRPr="00DA667A" w:rsidRDefault="00BF5EBB" w:rsidP="00BF5EBB">
      <w:pPr>
        <w:spacing w:before="100" w:beforeAutospacing="1" w:after="100" w:afterAutospacing="1"/>
        <w:jc w:val="both"/>
        <w:outlineLvl w:val="3"/>
        <w:rPr>
          <w:rFonts w:ascii="Arial" w:hAnsi="Arial" w:cs="Arial"/>
          <w:b/>
          <w:bCs/>
          <w:lang w:eastAsia="es-CO"/>
        </w:rPr>
      </w:pPr>
      <w:r w:rsidRPr="00DA667A">
        <w:rPr>
          <w:rFonts w:ascii="Arial" w:hAnsi="Arial" w:cs="Arial"/>
          <w:b/>
          <w:bCs/>
          <w:lang w:eastAsia="es-CO"/>
        </w:rPr>
        <w:t>2. CLORO AL 91% TABLETAS MULTIFUNCIONAL</w:t>
      </w:r>
    </w:p>
    <w:p w14:paraId="5C891284" w14:textId="77777777" w:rsidR="00BF5EBB" w:rsidRPr="000934BB" w:rsidRDefault="00BF5EBB" w:rsidP="00BF5EBB">
      <w:pPr>
        <w:spacing w:before="100" w:beforeAutospacing="1" w:after="100" w:afterAutospacing="1"/>
        <w:jc w:val="both"/>
        <w:rPr>
          <w:rFonts w:ascii="Arial" w:hAnsi="Arial" w:cs="Arial"/>
          <w:lang w:eastAsia="es-CO"/>
        </w:rPr>
      </w:pPr>
      <w:r w:rsidRPr="00DA667A">
        <w:rPr>
          <w:rFonts w:ascii="Arial" w:hAnsi="Arial" w:cs="Arial"/>
          <w:lang w:eastAsia="es-CO"/>
        </w:rPr>
        <w:t xml:space="preserve">Tabletas de liberación lenta que mantienen niveles estables de cloro residual, reduciendo la frecuencia de aplicación. Incluye agentes multifuncionales que </w:t>
      </w:r>
      <w:r w:rsidRPr="000934BB">
        <w:rPr>
          <w:rFonts w:ascii="Arial" w:hAnsi="Arial" w:cs="Arial"/>
          <w:lang w:eastAsia="es-CO"/>
        </w:rPr>
        <w:t>previenen la formación de algas y contaminantes orgánicos.</w:t>
      </w:r>
    </w:p>
    <w:p w14:paraId="119847D2" w14:textId="77777777" w:rsidR="00BF5EBB" w:rsidRPr="000934BB" w:rsidRDefault="00BF5EBB" w:rsidP="00BF5EBB">
      <w:pPr>
        <w:spacing w:before="100" w:beforeAutospacing="1" w:after="100" w:afterAutospacing="1"/>
        <w:jc w:val="both"/>
        <w:outlineLvl w:val="3"/>
        <w:rPr>
          <w:rFonts w:ascii="Arial" w:hAnsi="Arial" w:cs="Arial"/>
          <w:b/>
          <w:bCs/>
          <w:lang w:eastAsia="es-CO"/>
        </w:rPr>
      </w:pPr>
      <w:r w:rsidRPr="000934BB">
        <w:rPr>
          <w:rFonts w:ascii="Arial" w:hAnsi="Arial" w:cs="Arial"/>
          <w:b/>
          <w:bCs/>
          <w:lang w:eastAsia="es-CO"/>
        </w:rPr>
        <w:t>3. HIPOCLORITO DE CALCIO (CLORO AL 70%)</w:t>
      </w:r>
    </w:p>
    <w:p w14:paraId="1A07EC0D" w14:textId="77777777" w:rsidR="00BF5EBB" w:rsidRPr="000934BB" w:rsidRDefault="00BF5EBB" w:rsidP="00BF5EBB">
      <w:pPr>
        <w:spacing w:before="100" w:beforeAutospacing="1" w:after="100" w:afterAutospacing="1"/>
        <w:jc w:val="both"/>
        <w:rPr>
          <w:rFonts w:ascii="Arial" w:hAnsi="Arial" w:cs="Arial"/>
          <w:lang w:eastAsia="es-CO"/>
        </w:rPr>
      </w:pPr>
      <w:r w:rsidRPr="000934BB">
        <w:rPr>
          <w:rFonts w:ascii="Arial" w:hAnsi="Arial" w:cs="Arial"/>
          <w:lang w:eastAsia="es-CO"/>
        </w:rPr>
        <w:t>Alternativa sólida al cloro líquido, ideal para almacenamiento seguro y dosificación en sistemas de dosificación automática. Eficaz en aguas con alta demanda de desinfección.</w:t>
      </w:r>
    </w:p>
    <w:p w14:paraId="3CF7815E" w14:textId="77777777" w:rsidR="00BF5EBB" w:rsidRPr="000934BB" w:rsidRDefault="00BF5EBB" w:rsidP="00BF5EBB">
      <w:pPr>
        <w:spacing w:before="100" w:beforeAutospacing="1" w:after="100" w:afterAutospacing="1"/>
        <w:jc w:val="both"/>
        <w:outlineLvl w:val="3"/>
        <w:rPr>
          <w:rFonts w:ascii="Arial" w:hAnsi="Arial" w:cs="Arial"/>
          <w:b/>
          <w:bCs/>
          <w:lang w:eastAsia="es-CO"/>
        </w:rPr>
      </w:pPr>
      <w:r w:rsidRPr="000934BB">
        <w:rPr>
          <w:rFonts w:ascii="Arial" w:hAnsi="Arial" w:cs="Arial"/>
          <w:b/>
          <w:bCs/>
          <w:lang w:eastAsia="es-CO"/>
        </w:rPr>
        <w:t>4. ALGUICIDA CLARIFICADOR (LÍQUIDO)</w:t>
      </w:r>
    </w:p>
    <w:p w14:paraId="7E2ADA65" w14:textId="77777777" w:rsidR="00BF5EBB" w:rsidRPr="000934BB" w:rsidRDefault="00BF5EBB" w:rsidP="00BF5EBB">
      <w:pPr>
        <w:spacing w:before="100" w:beforeAutospacing="1" w:after="100" w:afterAutospacing="1"/>
        <w:jc w:val="both"/>
        <w:rPr>
          <w:rFonts w:ascii="Arial" w:hAnsi="Arial" w:cs="Arial"/>
          <w:lang w:eastAsia="es-CO"/>
        </w:rPr>
      </w:pPr>
      <w:r w:rsidRPr="000934BB">
        <w:rPr>
          <w:rFonts w:ascii="Arial" w:hAnsi="Arial" w:cs="Arial"/>
          <w:lang w:eastAsia="es-CO"/>
        </w:rPr>
        <w:t>Combate y previene el crecimiento de algas, mientras coagula partículas suspendidas para mejorar la claridad del agua. Su densidad y pH controlados aseguran compatibilidad con otros químicos.</w:t>
      </w:r>
    </w:p>
    <w:p w14:paraId="4D09606F" w14:textId="77777777" w:rsidR="00BF5EBB" w:rsidRPr="000934BB" w:rsidRDefault="00BF5EBB" w:rsidP="00BF5EBB">
      <w:pPr>
        <w:spacing w:before="100" w:beforeAutospacing="1" w:after="100" w:afterAutospacing="1"/>
        <w:jc w:val="both"/>
        <w:outlineLvl w:val="3"/>
        <w:rPr>
          <w:rFonts w:ascii="Arial" w:hAnsi="Arial" w:cs="Arial"/>
          <w:b/>
          <w:bCs/>
          <w:lang w:eastAsia="es-CO"/>
        </w:rPr>
      </w:pPr>
      <w:r w:rsidRPr="000934BB">
        <w:rPr>
          <w:rFonts w:ascii="Arial" w:hAnsi="Arial" w:cs="Arial"/>
          <w:b/>
          <w:bCs/>
          <w:lang w:eastAsia="es-CO"/>
        </w:rPr>
        <w:t>5. KIT COMPARADOR 7 PASOS AMERICANO</w:t>
      </w:r>
    </w:p>
    <w:p w14:paraId="7BC55305" w14:textId="77777777" w:rsidR="00BF5EBB" w:rsidRPr="000934BB" w:rsidRDefault="00BF5EBB" w:rsidP="00BF5EBB">
      <w:pPr>
        <w:spacing w:before="100" w:beforeAutospacing="1" w:after="100" w:afterAutospacing="1"/>
        <w:jc w:val="both"/>
        <w:rPr>
          <w:rFonts w:ascii="Arial" w:hAnsi="Arial" w:cs="Arial"/>
          <w:lang w:eastAsia="es-CO"/>
        </w:rPr>
      </w:pPr>
      <w:r w:rsidRPr="000934BB">
        <w:rPr>
          <w:rFonts w:ascii="Arial" w:hAnsi="Arial" w:cs="Arial"/>
          <w:lang w:eastAsia="es-CO"/>
        </w:rPr>
        <w:t>Herramienta esencial para monitorear parámetros críticos del agua, este equipo de análisis colorimétrico diseñado para el control básico y confiable de la calidad del agua. Permite realizar mediciones precisas y rápidas de los principales parámetros fisicoquímicos, indispensables para el adecuado mantenimiento y tratamiento del agua.</w:t>
      </w:r>
    </w:p>
    <w:p w14:paraId="5C0ED8B5" w14:textId="77777777" w:rsidR="00BF5EBB" w:rsidRPr="000934BB" w:rsidRDefault="00BF5EBB" w:rsidP="00BF5EBB">
      <w:pPr>
        <w:spacing w:before="100" w:beforeAutospacing="1" w:after="100" w:afterAutospacing="1"/>
        <w:jc w:val="both"/>
        <w:rPr>
          <w:rFonts w:ascii="Arial" w:hAnsi="Arial" w:cs="Arial"/>
          <w:lang w:eastAsia="es-CO"/>
        </w:rPr>
      </w:pPr>
      <w:r w:rsidRPr="000934BB">
        <w:rPr>
          <w:rFonts w:ascii="Arial" w:hAnsi="Arial" w:cs="Arial"/>
          <w:lang w:eastAsia="es-CO"/>
        </w:rPr>
        <w:t>Este kit permite determinar:</w:t>
      </w:r>
    </w:p>
    <w:p w14:paraId="409C7531" w14:textId="77777777" w:rsidR="00BF5EBB" w:rsidRPr="000934BB" w:rsidRDefault="00BF5EBB" w:rsidP="00BF5EBB">
      <w:pPr>
        <w:widowControl/>
        <w:numPr>
          <w:ilvl w:val="0"/>
          <w:numId w:val="2"/>
        </w:numPr>
        <w:autoSpaceDE/>
        <w:autoSpaceDN/>
        <w:spacing w:before="100" w:beforeAutospacing="1" w:after="100" w:afterAutospacing="1"/>
        <w:jc w:val="both"/>
        <w:rPr>
          <w:rFonts w:ascii="Arial" w:hAnsi="Arial" w:cs="Arial"/>
          <w:lang w:eastAsia="es-CO"/>
        </w:rPr>
      </w:pPr>
      <w:r w:rsidRPr="000934BB">
        <w:rPr>
          <w:rFonts w:ascii="Arial" w:hAnsi="Arial" w:cs="Arial"/>
          <w:b/>
          <w:bCs/>
          <w:lang w:eastAsia="es-CO"/>
        </w:rPr>
        <w:t>Alcalinidad total</w:t>
      </w:r>
    </w:p>
    <w:p w14:paraId="4D489FAF" w14:textId="77777777" w:rsidR="00BF5EBB" w:rsidRPr="000934BB" w:rsidRDefault="00BF5EBB" w:rsidP="00BF5EBB">
      <w:pPr>
        <w:widowControl/>
        <w:numPr>
          <w:ilvl w:val="0"/>
          <w:numId w:val="2"/>
        </w:numPr>
        <w:autoSpaceDE/>
        <w:autoSpaceDN/>
        <w:spacing w:before="100" w:beforeAutospacing="1" w:after="100" w:afterAutospacing="1"/>
        <w:jc w:val="both"/>
        <w:rPr>
          <w:rFonts w:ascii="Arial" w:hAnsi="Arial" w:cs="Arial"/>
          <w:lang w:eastAsia="es-CO"/>
        </w:rPr>
      </w:pPr>
      <w:r w:rsidRPr="000934BB">
        <w:rPr>
          <w:rFonts w:ascii="Arial" w:hAnsi="Arial" w:cs="Arial"/>
          <w:b/>
          <w:bCs/>
          <w:lang w:eastAsia="es-CO"/>
        </w:rPr>
        <w:t>Dureza cálcica</w:t>
      </w:r>
    </w:p>
    <w:p w14:paraId="7622CFF7" w14:textId="77777777" w:rsidR="00BF5EBB" w:rsidRPr="000934BB" w:rsidRDefault="00BF5EBB" w:rsidP="00BF5EBB">
      <w:pPr>
        <w:widowControl/>
        <w:numPr>
          <w:ilvl w:val="0"/>
          <w:numId w:val="2"/>
        </w:numPr>
        <w:autoSpaceDE/>
        <w:autoSpaceDN/>
        <w:spacing w:before="100" w:beforeAutospacing="1" w:after="100" w:afterAutospacing="1"/>
        <w:jc w:val="both"/>
        <w:rPr>
          <w:rFonts w:ascii="Arial" w:hAnsi="Arial" w:cs="Arial"/>
          <w:lang w:eastAsia="es-CO"/>
        </w:rPr>
      </w:pPr>
      <w:r w:rsidRPr="000934BB">
        <w:rPr>
          <w:rFonts w:ascii="Arial" w:hAnsi="Arial" w:cs="Arial"/>
          <w:b/>
          <w:bCs/>
          <w:lang w:eastAsia="es-CO"/>
        </w:rPr>
        <w:t>Cloro libre</w:t>
      </w:r>
    </w:p>
    <w:p w14:paraId="30913D4E" w14:textId="77777777" w:rsidR="00BF5EBB" w:rsidRPr="000934BB" w:rsidRDefault="00BF5EBB" w:rsidP="00BF5EBB">
      <w:pPr>
        <w:widowControl/>
        <w:numPr>
          <w:ilvl w:val="0"/>
          <w:numId w:val="2"/>
        </w:numPr>
        <w:autoSpaceDE/>
        <w:autoSpaceDN/>
        <w:spacing w:before="100" w:beforeAutospacing="1" w:after="100" w:afterAutospacing="1"/>
        <w:jc w:val="both"/>
        <w:rPr>
          <w:rFonts w:ascii="Arial" w:hAnsi="Arial" w:cs="Arial"/>
          <w:lang w:eastAsia="es-CO"/>
        </w:rPr>
      </w:pPr>
      <w:r w:rsidRPr="000934BB">
        <w:rPr>
          <w:rFonts w:ascii="Arial" w:hAnsi="Arial" w:cs="Arial"/>
          <w:b/>
          <w:bCs/>
          <w:lang w:eastAsia="es-CO"/>
        </w:rPr>
        <w:t>Cloro total</w:t>
      </w:r>
    </w:p>
    <w:p w14:paraId="4EE99581" w14:textId="77777777" w:rsidR="00BF5EBB" w:rsidRPr="000934BB" w:rsidRDefault="00BF5EBB" w:rsidP="00BF5EBB">
      <w:pPr>
        <w:widowControl/>
        <w:numPr>
          <w:ilvl w:val="0"/>
          <w:numId w:val="2"/>
        </w:numPr>
        <w:autoSpaceDE/>
        <w:autoSpaceDN/>
        <w:spacing w:before="100" w:beforeAutospacing="1" w:after="100" w:afterAutospacing="1"/>
        <w:jc w:val="both"/>
        <w:rPr>
          <w:rFonts w:ascii="Arial" w:hAnsi="Arial" w:cs="Arial"/>
          <w:lang w:eastAsia="es-CO"/>
        </w:rPr>
      </w:pPr>
      <w:r w:rsidRPr="000934BB">
        <w:rPr>
          <w:rFonts w:ascii="Arial" w:hAnsi="Arial" w:cs="Arial"/>
          <w:b/>
          <w:bCs/>
          <w:lang w:eastAsia="es-CO"/>
        </w:rPr>
        <w:t>Cloraminas</w:t>
      </w:r>
    </w:p>
    <w:p w14:paraId="72194A3B" w14:textId="77777777" w:rsidR="00BF5EBB" w:rsidRPr="000934BB" w:rsidRDefault="00BF5EBB" w:rsidP="00BF5EBB">
      <w:pPr>
        <w:widowControl/>
        <w:numPr>
          <w:ilvl w:val="0"/>
          <w:numId w:val="2"/>
        </w:numPr>
        <w:autoSpaceDE/>
        <w:autoSpaceDN/>
        <w:spacing w:before="100" w:beforeAutospacing="1" w:after="100" w:afterAutospacing="1"/>
        <w:jc w:val="both"/>
        <w:rPr>
          <w:rFonts w:ascii="Arial" w:hAnsi="Arial" w:cs="Arial"/>
          <w:lang w:eastAsia="es-CO"/>
        </w:rPr>
      </w:pPr>
      <w:r w:rsidRPr="000934BB">
        <w:rPr>
          <w:rFonts w:ascii="Arial" w:hAnsi="Arial" w:cs="Arial"/>
          <w:b/>
          <w:bCs/>
          <w:lang w:eastAsia="es-CO"/>
        </w:rPr>
        <w:t xml:space="preserve">Ácido </w:t>
      </w:r>
      <w:proofErr w:type="spellStart"/>
      <w:r w:rsidRPr="000934BB">
        <w:rPr>
          <w:rFonts w:ascii="Arial" w:hAnsi="Arial" w:cs="Arial"/>
          <w:b/>
          <w:bCs/>
          <w:lang w:eastAsia="es-CO"/>
        </w:rPr>
        <w:t>cianúrico</w:t>
      </w:r>
      <w:proofErr w:type="spellEnd"/>
    </w:p>
    <w:p w14:paraId="4F41A781" w14:textId="77777777" w:rsidR="00BF5EBB" w:rsidRPr="000934BB" w:rsidRDefault="00BF5EBB" w:rsidP="00BF5EBB">
      <w:pPr>
        <w:widowControl/>
        <w:numPr>
          <w:ilvl w:val="0"/>
          <w:numId w:val="2"/>
        </w:numPr>
        <w:autoSpaceDE/>
        <w:autoSpaceDN/>
        <w:spacing w:before="100" w:beforeAutospacing="1" w:after="100" w:afterAutospacing="1"/>
        <w:jc w:val="both"/>
        <w:rPr>
          <w:rFonts w:ascii="Arial" w:hAnsi="Arial" w:cs="Arial"/>
          <w:lang w:eastAsia="es-CO"/>
        </w:rPr>
      </w:pPr>
      <w:r w:rsidRPr="000934BB">
        <w:rPr>
          <w:rFonts w:ascii="Arial" w:hAnsi="Arial" w:cs="Arial"/>
          <w:b/>
          <w:bCs/>
          <w:lang w:eastAsia="es-CO"/>
        </w:rPr>
        <w:t>PH</w:t>
      </w:r>
    </w:p>
    <w:p w14:paraId="24C3D343" w14:textId="77777777" w:rsidR="00BF5EBB" w:rsidRPr="000934BB" w:rsidRDefault="00BF5EBB" w:rsidP="00BF5EBB">
      <w:pPr>
        <w:spacing w:before="100" w:beforeAutospacing="1" w:after="100" w:afterAutospacing="1"/>
        <w:jc w:val="both"/>
        <w:rPr>
          <w:rFonts w:ascii="Arial" w:hAnsi="Arial" w:cs="Arial"/>
          <w:lang w:eastAsia="es-CO"/>
        </w:rPr>
      </w:pPr>
      <w:r w:rsidRPr="000934BB">
        <w:rPr>
          <w:rFonts w:ascii="Arial" w:hAnsi="Arial" w:cs="Arial"/>
          <w:lang w:eastAsia="es-CO"/>
        </w:rPr>
        <w:t>Su método colorimétrico facilita la lectura de resultados mediante comparación visual, ofreciendo una solución práctica y eficiente para el monitoreo rutinario en piscinas, spas y sistemas de tratamiento de agua. Incluye reactivos y accesorios necesarios para la ejecución de las pruebas, garantizando confiabilidad, facilidad de uso y portabilidad.</w:t>
      </w:r>
    </w:p>
    <w:p w14:paraId="078C6B30" w14:textId="77777777" w:rsidR="00BF5EBB" w:rsidRPr="000934BB" w:rsidRDefault="00BF5EBB" w:rsidP="00BF5EBB">
      <w:pPr>
        <w:spacing w:before="100" w:beforeAutospacing="1" w:after="100" w:afterAutospacing="1"/>
        <w:jc w:val="both"/>
        <w:outlineLvl w:val="3"/>
        <w:rPr>
          <w:rFonts w:ascii="Arial" w:hAnsi="Arial" w:cs="Arial"/>
          <w:b/>
          <w:bCs/>
          <w:lang w:eastAsia="es-CO"/>
        </w:rPr>
      </w:pPr>
      <w:r w:rsidRPr="000934BB">
        <w:rPr>
          <w:rFonts w:ascii="Arial" w:hAnsi="Arial" w:cs="Arial"/>
          <w:b/>
          <w:bCs/>
          <w:lang w:eastAsia="es-CO"/>
        </w:rPr>
        <w:t>6. BICARBONATO DE SODIO</w:t>
      </w:r>
    </w:p>
    <w:p w14:paraId="30F8CC9B" w14:textId="77777777" w:rsidR="00BF5EBB" w:rsidRPr="000934BB" w:rsidRDefault="00BF5EBB" w:rsidP="00BF5EBB">
      <w:pPr>
        <w:spacing w:before="100" w:beforeAutospacing="1" w:after="100" w:afterAutospacing="1"/>
        <w:jc w:val="both"/>
        <w:rPr>
          <w:rFonts w:ascii="Arial" w:hAnsi="Arial" w:cs="Arial"/>
          <w:lang w:eastAsia="es-CO"/>
        </w:rPr>
      </w:pPr>
      <w:r w:rsidRPr="000934BB">
        <w:rPr>
          <w:rFonts w:ascii="Arial" w:hAnsi="Arial" w:cs="Arial"/>
          <w:lang w:eastAsia="es-CO"/>
        </w:rPr>
        <w:t>Regulador de alcalinidad total, evita fluctuaciones de pH que afectan la eficacia del cloro y protegen equipos de corrosión.</w:t>
      </w:r>
    </w:p>
    <w:p w14:paraId="53CE2AAD" w14:textId="77777777" w:rsidR="00BF5EBB" w:rsidRPr="000934BB" w:rsidRDefault="00BF5EBB" w:rsidP="00BF5EBB">
      <w:pPr>
        <w:spacing w:before="100" w:beforeAutospacing="1" w:after="100" w:afterAutospacing="1"/>
        <w:jc w:val="both"/>
        <w:outlineLvl w:val="3"/>
        <w:rPr>
          <w:rFonts w:ascii="Arial" w:hAnsi="Arial" w:cs="Arial"/>
          <w:b/>
          <w:bCs/>
          <w:lang w:eastAsia="es-CO"/>
        </w:rPr>
      </w:pPr>
      <w:r w:rsidRPr="000934BB">
        <w:rPr>
          <w:rFonts w:ascii="Arial" w:hAnsi="Arial" w:cs="Arial"/>
          <w:b/>
          <w:bCs/>
          <w:lang w:eastAsia="es-CO"/>
        </w:rPr>
        <w:t>7. DICLOROCIANURATO DE SODIO AL 65%</w:t>
      </w:r>
    </w:p>
    <w:p w14:paraId="27481CEB" w14:textId="77777777" w:rsidR="00BF5EBB" w:rsidRPr="000934BB" w:rsidRDefault="00BF5EBB" w:rsidP="00BF5EBB">
      <w:pPr>
        <w:spacing w:before="100" w:beforeAutospacing="1" w:after="100" w:afterAutospacing="1"/>
        <w:jc w:val="both"/>
        <w:rPr>
          <w:rFonts w:ascii="Arial" w:hAnsi="Arial" w:cs="Arial"/>
          <w:lang w:eastAsia="es-CO"/>
        </w:rPr>
      </w:pPr>
      <w:r w:rsidRPr="000934BB">
        <w:rPr>
          <w:rFonts w:ascii="Arial" w:hAnsi="Arial" w:cs="Arial"/>
          <w:lang w:eastAsia="es-CO"/>
        </w:rPr>
        <w:t xml:space="preserve">Desinfectante estabilizado con ácido </w:t>
      </w:r>
      <w:proofErr w:type="spellStart"/>
      <w:r w:rsidRPr="000934BB">
        <w:rPr>
          <w:rFonts w:ascii="Arial" w:hAnsi="Arial" w:cs="Arial"/>
          <w:lang w:eastAsia="es-CO"/>
        </w:rPr>
        <w:t>cianúrico</w:t>
      </w:r>
      <w:proofErr w:type="spellEnd"/>
      <w:r w:rsidRPr="000934BB">
        <w:rPr>
          <w:rFonts w:ascii="Arial" w:hAnsi="Arial" w:cs="Arial"/>
          <w:lang w:eastAsia="es-CO"/>
        </w:rPr>
        <w:t>, que protege el cloro de la degradación UV en piscinas exteriores, reduciendo costos por reposición frecuente.</w:t>
      </w:r>
    </w:p>
    <w:p w14:paraId="148A36B2" w14:textId="77777777" w:rsidR="00BF5EBB" w:rsidRPr="000934BB" w:rsidRDefault="00BF5EBB" w:rsidP="00BF5EBB">
      <w:pPr>
        <w:spacing w:before="100" w:beforeAutospacing="1" w:after="100" w:afterAutospacing="1"/>
        <w:jc w:val="both"/>
        <w:outlineLvl w:val="3"/>
        <w:rPr>
          <w:rFonts w:ascii="Arial" w:hAnsi="Arial" w:cs="Arial"/>
          <w:b/>
          <w:bCs/>
          <w:lang w:eastAsia="es-CO"/>
        </w:rPr>
      </w:pPr>
      <w:r w:rsidRPr="000934BB">
        <w:rPr>
          <w:rFonts w:ascii="Arial" w:hAnsi="Arial" w:cs="Arial"/>
          <w:b/>
          <w:bCs/>
          <w:lang w:eastAsia="es-CO"/>
        </w:rPr>
        <w:lastRenderedPageBreak/>
        <w:t>8. HIDROXICLORURO DE ALUMINIO (FLOCULANTE)</w:t>
      </w:r>
    </w:p>
    <w:p w14:paraId="1560FD8B" w14:textId="77777777" w:rsidR="00BF5EBB" w:rsidRPr="000934BB" w:rsidRDefault="00BF5EBB" w:rsidP="00BF5EBB">
      <w:pPr>
        <w:spacing w:before="100" w:beforeAutospacing="1" w:after="100" w:afterAutospacing="1"/>
        <w:jc w:val="both"/>
        <w:rPr>
          <w:rFonts w:ascii="Arial" w:hAnsi="Arial" w:cs="Arial"/>
          <w:lang w:eastAsia="es-CO"/>
        </w:rPr>
      </w:pPr>
      <w:r w:rsidRPr="000934BB">
        <w:rPr>
          <w:rFonts w:ascii="Arial" w:hAnsi="Arial" w:cs="Arial"/>
          <w:lang w:eastAsia="es-CO"/>
        </w:rPr>
        <w:t>Agente coagulante que aglomera partículas finas para facilitar su remoción por filtración, mejorando la transparencia del agua y reduciendo carga en los filtros.</w:t>
      </w:r>
    </w:p>
    <w:p w14:paraId="44EB7DC9" w14:textId="77777777" w:rsidR="00BF5EBB" w:rsidRPr="000934BB" w:rsidRDefault="00BF5EBB" w:rsidP="00BF5EBB">
      <w:pPr>
        <w:spacing w:before="100" w:beforeAutospacing="1" w:after="100" w:afterAutospacing="1"/>
        <w:jc w:val="both"/>
        <w:outlineLvl w:val="3"/>
        <w:rPr>
          <w:rFonts w:ascii="Arial" w:hAnsi="Arial" w:cs="Arial"/>
          <w:b/>
          <w:bCs/>
          <w:lang w:eastAsia="es-CO"/>
        </w:rPr>
      </w:pPr>
      <w:r w:rsidRPr="000934BB">
        <w:rPr>
          <w:rFonts w:ascii="Arial" w:hAnsi="Arial" w:cs="Arial"/>
          <w:b/>
          <w:bCs/>
          <w:lang w:eastAsia="es-CO"/>
        </w:rPr>
        <w:t>9. DETERGENTE LÍQUIDO</w:t>
      </w:r>
    </w:p>
    <w:p w14:paraId="19455C04" w14:textId="77777777" w:rsidR="00BF5EBB" w:rsidRPr="000934BB" w:rsidRDefault="00BF5EBB" w:rsidP="00BF5EBB">
      <w:pPr>
        <w:spacing w:before="100" w:beforeAutospacing="1" w:after="100" w:afterAutospacing="1"/>
        <w:jc w:val="both"/>
        <w:rPr>
          <w:rFonts w:ascii="Arial" w:hAnsi="Arial" w:cs="Arial"/>
          <w:lang w:eastAsia="es-CO"/>
        </w:rPr>
      </w:pPr>
      <w:r w:rsidRPr="000934BB">
        <w:rPr>
          <w:rFonts w:ascii="Arial" w:hAnsi="Arial" w:cs="Arial"/>
          <w:lang w:eastAsia="es-CO"/>
        </w:rPr>
        <w:t>Limpieza de superficies en vestidores, duchas y pisos, eliminando grasas y suciedad acumulada sin dañar materiales.</w:t>
      </w:r>
    </w:p>
    <w:p w14:paraId="14E7D0AF" w14:textId="77777777" w:rsidR="00BF5EBB" w:rsidRPr="000934BB" w:rsidRDefault="00BF5EBB" w:rsidP="00BF5EBB">
      <w:pPr>
        <w:spacing w:before="100" w:beforeAutospacing="1" w:after="100" w:afterAutospacing="1"/>
        <w:jc w:val="both"/>
        <w:outlineLvl w:val="3"/>
        <w:rPr>
          <w:rFonts w:ascii="Arial" w:hAnsi="Arial" w:cs="Arial"/>
          <w:b/>
          <w:bCs/>
          <w:lang w:eastAsia="es-CO"/>
        </w:rPr>
      </w:pPr>
      <w:r w:rsidRPr="000934BB">
        <w:rPr>
          <w:rFonts w:ascii="Arial" w:hAnsi="Arial" w:cs="Arial"/>
          <w:b/>
          <w:bCs/>
          <w:lang w:eastAsia="es-CO"/>
        </w:rPr>
        <w:t>10. DETERGENTE EN POLVO</w:t>
      </w:r>
    </w:p>
    <w:p w14:paraId="1C3D8B24" w14:textId="77777777" w:rsidR="00BF5EBB" w:rsidRPr="000934BB" w:rsidRDefault="00BF5EBB" w:rsidP="00BF5EBB">
      <w:pPr>
        <w:spacing w:before="100" w:beforeAutospacing="1" w:after="100" w:afterAutospacing="1"/>
        <w:jc w:val="both"/>
        <w:rPr>
          <w:rFonts w:ascii="Arial" w:hAnsi="Arial" w:cs="Arial"/>
          <w:lang w:eastAsia="es-CO"/>
        </w:rPr>
      </w:pPr>
      <w:r w:rsidRPr="000934BB">
        <w:rPr>
          <w:rFonts w:ascii="Arial" w:hAnsi="Arial" w:cs="Arial"/>
          <w:lang w:eastAsia="es-CO"/>
        </w:rPr>
        <w:t>Uso en áreas de alto tráfico o superficies específicas que requieren limpieza abrasiva controlada.</w:t>
      </w:r>
    </w:p>
    <w:p w14:paraId="000F9516" w14:textId="77777777" w:rsidR="00BF5EBB" w:rsidRPr="000934BB" w:rsidRDefault="00BF5EBB" w:rsidP="00BF5EBB">
      <w:pPr>
        <w:spacing w:before="100" w:beforeAutospacing="1" w:after="100" w:afterAutospacing="1"/>
        <w:jc w:val="both"/>
        <w:outlineLvl w:val="3"/>
        <w:rPr>
          <w:rFonts w:ascii="Arial" w:hAnsi="Arial" w:cs="Arial"/>
          <w:b/>
          <w:bCs/>
          <w:lang w:eastAsia="es-CO"/>
        </w:rPr>
      </w:pPr>
      <w:r w:rsidRPr="000934BB">
        <w:rPr>
          <w:rFonts w:ascii="Arial" w:hAnsi="Arial" w:cs="Arial"/>
          <w:b/>
          <w:bCs/>
          <w:lang w:eastAsia="es-CO"/>
        </w:rPr>
        <w:t>11. EXÁMENES BACTERIOLÓGICOS</w:t>
      </w:r>
    </w:p>
    <w:p w14:paraId="70D71886" w14:textId="77777777" w:rsidR="00BF5EBB" w:rsidRPr="000934BB" w:rsidRDefault="00BF5EBB" w:rsidP="00BF5EBB">
      <w:pPr>
        <w:spacing w:before="100" w:beforeAutospacing="1" w:after="100" w:afterAutospacing="1"/>
        <w:jc w:val="both"/>
        <w:rPr>
          <w:rFonts w:ascii="Arial" w:hAnsi="Arial" w:cs="Arial"/>
          <w:lang w:eastAsia="es-CO"/>
        </w:rPr>
      </w:pPr>
      <w:r w:rsidRPr="000934BB">
        <w:rPr>
          <w:rFonts w:ascii="Arial" w:hAnsi="Arial" w:cs="Arial"/>
          <w:lang w:eastAsia="es-CO"/>
        </w:rPr>
        <w:t>Análisis microbiológico obligatorio para verificar la ausencia de patógenos (</w:t>
      </w:r>
      <w:proofErr w:type="spellStart"/>
      <w:r w:rsidRPr="000934BB">
        <w:rPr>
          <w:rFonts w:ascii="Arial" w:hAnsi="Arial" w:cs="Arial"/>
          <w:lang w:eastAsia="es-CO"/>
        </w:rPr>
        <w:t>ej</w:t>
      </w:r>
      <w:proofErr w:type="spellEnd"/>
      <w:r w:rsidRPr="000934BB">
        <w:rPr>
          <w:rFonts w:ascii="Arial" w:hAnsi="Arial" w:cs="Arial"/>
          <w:lang w:eastAsia="es-CO"/>
        </w:rPr>
        <w:t xml:space="preserve">: </w:t>
      </w:r>
      <w:r w:rsidRPr="000934BB">
        <w:rPr>
          <w:rFonts w:ascii="Arial" w:hAnsi="Arial" w:cs="Arial"/>
          <w:i/>
          <w:iCs/>
          <w:lang w:eastAsia="es-CO"/>
        </w:rPr>
        <w:t xml:space="preserve">E. </w:t>
      </w:r>
      <w:proofErr w:type="spellStart"/>
      <w:r w:rsidRPr="000934BB">
        <w:rPr>
          <w:rFonts w:ascii="Arial" w:hAnsi="Arial" w:cs="Arial"/>
          <w:i/>
          <w:iCs/>
          <w:lang w:eastAsia="es-CO"/>
        </w:rPr>
        <w:t>coli</w:t>
      </w:r>
      <w:proofErr w:type="spellEnd"/>
      <w:r w:rsidRPr="000934BB">
        <w:rPr>
          <w:rFonts w:ascii="Arial" w:hAnsi="Arial" w:cs="Arial"/>
          <w:lang w:eastAsia="es-CO"/>
        </w:rPr>
        <w:t xml:space="preserve">, </w:t>
      </w:r>
      <w:r w:rsidRPr="000934BB">
        <w:rPr>
          <w:rFonts w:ascii="Arial" w:hAnsi="Arial" w:cs="Arial"/>
          <w:i/>
          <w:iCs/>
          <w:lang w:eastAsia="es-CO"/>
        </w:rPr>
        <w:t>Pseudomonas</w:t>
      </w:r>
      <w:r w:rsidRPr="000934BB">
        <w:rPr>
          <w:rFonts w:ascii="Arial" w:hAnsi="Arial" w:cs="Arial"/>
          <w:lang w:eastAsia="es-CO"/>
        </w:rPr>
        <w:t xml:space="preserve">), asegurando agua apta para uso público según estándares sanitarios, </w:t>
      </w:r>
      <w:r w:rsidRPr="000934BB">
        <w:rPr>
          <w:rFonts w:ascii="Arial" w:hAnsi="Arial" w:cs="Arial"/>
        </w:rPr>
        <w:t>la cual se debe realizar con una periodicidad de 30 días.</w:t>
      </w:r>
    </w:p>
    <w:p w14:paraId="06D4BAFB" w14:textId="77777777" w:rsidR="00BF5EBB" w:rsidRPr="000934BB" w:rsidRDefault="00BF5EBB" w:rsidP="00BF5EBB">
      <w:pPr>
        <w:spacing w:before="100" w:beforeAutospacing="1" w:after="100" w:afterAutospacing="1"/>
        <w:jc w:val="both"/>
        <w:outlineLvl w:val="3"/>
        <w:rPr>
          <w:rFonts w:ascii="Arial" w:hAnsi="Arial" w:cs="Arial"/>
          <w:b/>
          <w:bCs/>
          <w:lang w:eastAsia="es-CO"/>
        </w:rPr>
      </w:pPr>
      <w:r w:rsidRPr="000934BB">
        <w:rPr>
          <w:rFonts w:ascii="Arial" w:hAnsi="Arial" w:cs="Arial"/>
          <w:b/>
          <w:bCs/>
          <w:lang w:eastAsia="es-CO"/>
        </w:rPr>
        <w:t>12. HIPOCLORITO DE SODIO AL 15%</w:t>
      </w:r>
    </w:p>
    <w:p w14:paraId="2A15D852" w14:textId="77777777" w:rsidR="00BF5EBB" w:rsidRPr="000934BB" w:rsidRDefault="00BF5EBB" w:rsidP="00BF5EBB">
      <w:pPr>
        <w:spacing w:before="100" w:beforeAutospacing="1" w:after="100" w:afterAutospacing="1"/>
        <w:jc w:val="both"/>
        <w:rPr>
          <w:rFonts w:ascii="Arial" w:hAnsi="Arial" w:cs="Arial"/>
          <w:lang w:eastAsia="es-CO"/>
        </w:rPr>
      </w:pPr>
      <w:r w:rsidRPr="000934BB">
        <w:rPr>
          <w:rFonts w:ascii="Arial" w:hAnsi="Arial" w:cs="Arial"/>
          <w:lang w:eastAsia="es-CO"/>
        </w:rPr>
        <w:t>Desinfectante concentrado para áreas comunes (vestidores, duchas), eliminando bacterias y hongos en superficies con alto riesgo de contaminación.</w:t>
      </w:r>
    </w:p>
    <w:p w14:paraId="231890EA" w14:textId="77777777" w:rsidR="00BF5EBB" w:rsidRPr="000934BB" w:rsidRDefault="00BF5EBB" w:rsidP="00BF5EBB">
      <w:pPr>
        <w:spacing w:before="100" w:beforeAutospacing="1" w:after="100" w:afterAutospacing="1"/>
        <w:jc w:val="both"/>
        <w:outlineLvl w:val="3"/>
        <w:rPr>
          <w:rFonts w:ascii="Arial" w:hAnsi="Arial" w:cs="Arial"/>
          <w:b/>
          <w:bCs/>
          <w:lang w:eastAsia="es-CO"/>
        </w:rPr>
      </w:pPr>
      <w:r w:rsidRPr="000934BB">
        <w:rPr>
          <w:rFonts w:ascii="Arial" w:hAnsi="Arial" w:cs="Arial"/>
          <w:b/>
          <w:bCs/>
          <w:lang w:eastAsia="es-CO"/>
        </w:rPr>
        <w:t>13. SERVICIO DE APLICACIÓN DE QUÍMICOS Y LIMPIEZA</w:t>
      </w:r>
    </w:p>
    <w:p w14:paraId="007C33A8" w14:textId="77777777" w:rsidR="00BF5EBB" w:rsidRPr="000934BB" w:rsidRDefault="00BF5EBB" w:rsidP="00BF5EBB">
      <w:pPr>
        <w:spacing w:before="100" w:beforeAutospacing="1" w:after="100" w:afterAutospacing="1"/>
        <w:jc w:val="both"/>
        <w:rPr>
          <w:rFonts w:ascii="Arial" w:hAnsi="Arial" w:cs="Arial"/>
          <w:lang w:eastAsia="es-CO"/>
        </w:rPr>
      </w:pPr>
      <w:r w:rsidRPr="000934BB">
        <w:rPr>
          <w:rFonts w:ascii="Arial" w:hAnsi="Arial" w:cs="Arial"/>
          <w:lang w:eastAsia="es-CO"/>
        </w:rPr>
        <w:t>Mantenimiento integral que incluye dosificación de productos, aspiración de fondos y desinfección de áreas perimetrales, previniendo riesgos sanitarios y manteniendo estándares estéticos.</w:t>
      </w:r>
    </w:p>
    <w:p w14:paraId="37D674EC" w14:textId="77777777" w:rsidR="00BF5EBB" w:rsidRPr="000934BB" w:rsidRDefault="00BF5EBB" w:rsidP="00BF5EBB">
      <w:pPr>
        <w:jc w:val="both"/>
        <w:rPr>
          <w:rFonts w:ascii="Arial" w:hAnsi="Arial" w:cs="Arial"/>
        </w:rPr>
      </w:pPr>
      <w:r w:rsidRPr="000934BB">
        <w:rPr>
          <w:rFonts w:ascii="Arial" w:hAnsi="Arial" w:cs="Arial"/>
          <w:b/>
          <w:bCs/>
        </w:rPr>
        <w:t>SERVICIOS INCLUIDOS</w:t>
      </w:r>
      <w:r w:rsidRPr="000934BB">
        <w:rPr>
          <w:rFonts w:ascii="Arial" w:hAnsi="Arial" w:cs="Arial"/>
        </w:rPr>
        <w:t>: El contratista deberá realizar los servicios de limpieza y desinfección de las Piscinas Olímpica y Semi-Olímpica conforme con los siguientes aspectos técnicos, programados por la Alcaldía Municipal de Girardot.</w:t>
      </w:r>
    </w:p>
    <w:p w14:paraId="395040C0" w14:textId="77777777" w:rsidR="00BF5EBB" w:rsidRDefault="00BF5EBB" w:rsidP="00BF5EBB">
      <w:pPr>
        <w:jc w:val="both"/>
        <w:rPr>
          <w:rFonts w:ascii="Arial" w:hAnsi="Arial" w:cs="Arial"/>
        </w:rPr>
      </w:pPr>
    </w:p>
    <w:p w14:paraId="70FF565E" w14:textId="77777777" w:rsidR="00BF5EBB" w:rsidRPr="000934BB" w:rsidRDefault="00BF5EBB" w:rsidP="00BF5EBB">
      <w:pPr>
        <w:jc w:val="both"/>
        <w:rPr>
          <w:rFonts w:ascii="Arial" w:hAnsi="Arial" w:cs="Arial"/>
        </w:rPr>
      </w:pPr>
    </w:p>
    <w:tbl>
      <w:tblPr>
        <w:tblStyle w:val="NormalTable0"/>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512"/>
        <w:gridCol w:w="2316"/>
      </w:tblGrid>
      <w:tr w:rsidR="00BF5EBB" w:rsidRPr="000934BB" w14:paraId="65CFFE26" w14:textId="77777777" w:rsidTr="007A777E">
        <w:trPr>
          <w:trHeight w:val="20"/>
          <w:jc w:val="center"/>
        </w:trPr>
        <w:tc>
          <w:tcPr>
            <w:tcW w:w="3688" w:type="pct"/>
            <w:shd w:val="clear" w:color="auto" w:fill="EAF1DD" w:themeFill="accent3" w:themeFillTint="33"/>
          </w:tcPr>
          <w:p w14:paraId="56D0E1D6" w14:textId="77777777" w:rsidR="00BF5EBB" w:rsidRPr="000934BB" w:rsidRDefault="00BF5EBB" w:rsidP="007A777E">
            <w:pPr>
              <w:jc w:val="center"/>
              <w:rPr>
                <w:rFonts w:ascii="Arial" w:hAnsi="Arial" w:cs="Arial"/>
                <w:b/>
                <w:bCs/>
                <w:lang w:val="es-CO"/>
              </w:rPr>
            </w:pPr>
            <w:r w:rsidRPr="000934BB">
              <w:rPr>
                <w:rFonts w:ascii="Arial" w:hAnsi="Arial" w:cs="Arial"/>
                <w:b/>
                <w:bCs/>
                <w:lang w:val="es-CO"/>
              </w:rPr>
              <w:t>SERVICIOS INCLUIDOS</w:t>
            </w:r>
          </w:p>
        </w:tc>
        <w:tc>
          <w:tcPr>
            <w:tcW w:w="1312" w:type="pct"/>
            <w:shd w:val="clear" w:color="auto" w:fill="EAF1DD" w:themeFill="accent3" w:themeFillTint="33"/>
          </w:tcPr>
          <w:p w14:paraId="2674B1A6" w14:textId="77777777" w:rsidR="00BF5EBB" w:rsidRPr="000934BB" w:rsidRDefault="00BF5EBB" w:rsidP="007A777E">
            <w:pPr>
              <w:jc w:val="center"/>
              <w:rPr>
                <w:rFonts w:ascii="Arial" w:hAnsi="Arial" w:cs="Arial"/>
                <w:b/>
                <w:bCs/>
                <w:lang w:val="es-CO"/>
              </w:rPr>
            </w:pPr>
            <w:r w:rsidRPr="000934BB">
              <w:rPr>
                <w:rFonts w:ascii="Arial" w:hAnsi="Arial" w:cs="Arial"/>
                <w:b/>
                <w:bCs/>
                <w:lang w:val="es-CO"/>
              </w:rPr>
              <w:t>PERIODICIDAD</w:t>
            </w:r>
          </w:p>
        </w:tc>
      </w:tr>
      <w:tr w:rsidR="00BF5EBB" w:rsidRPr="000934BB" w14:paraId="6C8BAF10" w14:textId="77777777" w:rsidTr="007A777E">
        <w:trPr>
          <w:trHeight w:val="20"/>
          <w:jc w:val="center"/>
        </w:trPr>
        <w:tc>
          <w:tcPr>
            <w:tcW w:w="3688" w:type="pct"/>
          </w:tcPr>
          <w:p w14:paraId="7755F7A1" w14:textId="77777777" w:rsidR="00BF5EBB" w:rsidRPr="000934BB" w:rsidRDefault="00BF5EBB" w:rsidP="007A777E">
            <w:pPr>
              <w:ind w:right="138"/>
              <w:jc w:val="both"/>
              <w:rPr>
                <w:rFonts w:ascii="Arial" w:hAnsi="Arial" w:cs="Arial"/>
                <w:lang w:val="es-CO"/>
              </w:rPr>
            </w:pPr>
            <w:r w:rsidRPr="000934BB">
              <w:rPr>
                <w:rFonts w:ascii="Arial" w:hAnsi="Arial" w:cs="Arial"/>
                <w:lang w:val="es-CO"/>
              </w:rPr>
              <w:t>Aplicación de químicos para el tratamiento de las aguas de las piscinas (Olímpica y Semi-Olímpica)</w:t>
            </w:r>
          </w:p>
        </w:tc>
        <w:tc>
          <w:tcPr>
            <w:tcW w:w="1312" w:type="pct"/>
          </w:tcPr>
          <w:p w14:paraId="3809D70C" w14:textId="77777777" w:rsidR="00BF5EBB" w:rsidRPr="000934BB" w:rsidRDefault="00BF5EBB" w:rsidP="007A777E">
            <w:pPr>
              <w:jc w:val="center"/>
              <w:rPr>
                <w:rFonts w:ascii="Arial" w:hAnsi="Arial" w:cs="Arial"/>
                <w:lang w:val="es-CO"/>
              </w:rPr>
            </w:pPr>
            <w:r w:rsidRPr="000934BB">
              <w:rPr>
                <w:rFonts w:ascii="Arial" w:hAnsi="Arial" w:cs="Arial"/>
                <w:lang w:val="es-CO"/>
              </w:rPr>
              <w:t>Diario</w:t>
            </w:r>
          </w:p>
        </w:tc>
      </w:tr>
      <w:tr w:rsidR="00BF5EBB" w:rsidRPr="000934BB" w14:paraId="26BD0887" w14:textId="77777777" w:rsidTr="007A777E">
        <w:trPr>
          <w:trHeight w:val="20"/>
          <w:jc w:val="center"/>
        </w:trPr>
        <w:tc>
          <w:tcPr>
            <w:tcW w:w="3688" w:type="pct"/>
          </w:tcPr>
          <w:p w14:paraId="45C7F27F" w14:textId="77777777" w:rsidR="00BF5EBB" w:rsidRPr="000934BB" w:rsidRDefault="00BF5EBB" w:rsidP="007A777E">
            <w:pPr>
              <w:ind w:right="138"/>
              <w:jc w:val="both"/>
              <w:rPr>
                <w:rFonts w:ascii="Arial" w:hAnsi="Arial" w:cs="Arial"/>
                <w:lang w:val="es-CO"/>
              </w:rPr>
            </w:pPr>
            <w:r w:rsidRPr="000934BB">
              <w:rPr>
                <w:rFonts w:ascii="Arial" w:hAnsi="Arial" w:cs="Arial"/>
                <w:lang w:val="es-CO"/>
              </w:rPr>
              <w:t>Aspirar las aguas de las piscinas (Olímpica y Semi- Olímpica)</w:t>
            </w:r>
          </w:p>
        </w:tc>
        <w:tc>
          <w:tcPr>
            <w:tcW w:w="1312" w:type="pct"/>
          </w:tcPr>
          <w:p w14:paraId="22AECB61" w14:textId="77777777" w:rsidR="00BF5EBB" w:rsidRPr="000934BB" w:rsidRDefault="00BF5EBB" w:rsidP="007A777E">
            <w:pPr>
              <w:jc w:val="center"/>
              <w:rPr>
                <w:rFonts w:ascii="Arial" w:hAnsi="Arial" w:cs="Arial"/>
                <w:lang w:val="es-CO"/>
              </w:rPr>
            </w:pPr>
            <w:r w:rsidRPr="000934BB">
              <w:rPr>
                <w:rFonts w:ascii="Arial" w:hAnsi="Arial" w:cs="Arial"/>
                <w:lang w:val="es-CO"/>
              </w:rPr>
              <w:t>Diario</w:t>
            </w:r>
          </w:p>
        </w:tc>
      </w:tr>
      <w:tr w:rsidR="00BF5EBB" w:rsidRPr="000934BB" w14:paraId="7C53B0D8" w14:textId="77777777" w:rsidTr="007A777E">
        <w:trPr>
          <w:trHeight w:val="20"/>
          <w:jc w:val="center"/>
        </w:trPr>
        <w:tc>
          <w:tcPr>
            <w:tcW w:w="3688" w:type="pct"/>
          </w:tcPr>
          <w:p w14:paraId="3CFCF70A" w14:textId="77777777" w:rsidR="00BF5EBB" w:rsidRPr="000934BB" w:rsidRDefault="00BF5EBB" w:rsidP="007A777E">
            <w:pPr>
              <w:ind w:right="138"/>
              <w:jc w:val="both"/>
              <w:rPr>
                <w:rFonts w:ascii="Arial" w:hAnsi="Arial" w:cs="Arial"/>
                <w:lang w:val="es-CO"/>
              </w:rPr>
            </w:pPr>
            <w:r w:rsidRPr="000934BB">
              <w:rPr>
                <w:rFonts w:ascii="Arial" w:hAnsi="Arial" w:cs="Arial"/>
                <w:lang w:val="es-CO"/>
              </w:rPr>
              <w:t>Limpieza y desinfección de las playas de las piscinas (Olímpica y Semi-Olímpica)</w:t>
            </w:r>
          </w:p>
        </w:tc>
        <w:tc>
          <w:tcPr>
            <w:tcW w:w="1312" w:type="pct"/>
          </w:tcPr>
          <w:p w14:paraId="4F9E05DC" w14:textId="77777777" w:rsidR="00BF5EBB" w:rsidRPr="000934BB" w:rsidRDefault="00BF5EBB" w:rsidP="007A777E">
            <w:pPr>
              <w:jc w:val="center"/>
              <w:rPr>
                <w:rFonts w:ascii="Arial" w:hAnsi="Arial" w:cs="Arial"/>
                <w:lang w:val="es-CO"/>
              </w:rPr>
            </w:pPr>
            <w:r w:rsidRPr="000934BB">
              <w:rPr>
                <w:rFonts w:ascii="Arial" w:hAnsi="Arial" w:cs="Arial"/>
                <w:lang w:val="es-CO"/>
              </w:rPr>
              <w:t>Diario</w:t>
            </w:r>
          </w:p>
        </w:tc>
      </w:tr>
      <w:tr w:rsidR="00BF5EBB" w:rsidRPr="000934BB" w14:paraId="51BBA787" w14:textId="77777777" w:rsidTr="007A777E">
        <w:trPr>
          <w:trHeight w:val="20"/>
          <w:jc w:val="center"/>
        </w:trPr>
        <w:tc>
          <w:tcPr>
            <w:tcW w:w="3688" w:type="pct"/>
          </w:tcPr>
          <w:p w14:paraId="31B44C33" w14:textId="77777777" w:rsidR="00BF5EBB" w:rsidRPr="000934BB" w:rsidRDefault="00BF5EBB" w:rsidP="007A777E">
            <w:pPr>
              <w:ind w:right="138"/>
              <w:jc w:val="both"/>
              <w:rPr>
                <w:rFonts w:ascii="Arial" w:hAnsi="Arial" w:cs="Arial"/>
                <w:lang w:val="es-CO"/>
              </w:rPr>
            </w:pPr>
            <w:r w:rsidRPr="000934BB">
              <w:rPr>
                <w:rFonts w:ascii="Arial" w:hAnsi="Arial" w:cs="Arial"/>
                <w:lang w:val="es-CO"/>
              </w:rPr>
              <w:t>Limpieza</w:t>
            </w:r>
            <w:r w:rsidRPr="000934BB">
              <w:rPr>
                <w:rFonts w:ascii="Arial" w:hAnsi="Arial" w:cs="Arial"/>
                <w:lang w:val="es-CO"/>
              </w:rPr>
              <w:tab/>
              <w:t>y desinfección de las piscinas, evitando hongos y manchas (Olímpica y Semi-Olímpica)</w:t>
            </w:r>
          </w:p>
        </w:tc>
        <w:tc>
          <w:tcPr>
            <w:tcW w:w="1312" w:type="pct"/>
          </w:tcPr>
          <w:p w14:paraId="6CDC126C" w14:textId="77777777" w:rsidR="00BF5EBB" w:rsidRPr="000934BB" w:rsidRDefault="00BF5EBB" w:rsidP="007A777E">
            <w:pPr>
              <w:jc w:val="center"/>
              <w:rPr>
                <w:rFonts w:ascii="Arial" w:hAnsi="Arial" w:cs="Arial"/>
                <w:lang w:val="es-CO"/>
              </w:rPr>
            </w:pPr>
            <w:r w:rsidRPr="000934BB">
              <w:rPr>
                <w:rFonts w:ascii="Arial" w:hAnsi="Arial" w:cs="Arial"/>
                <w:lang w:val="es-CO"/>
              </w:rPr>
              <w:t>Diario</w:t>
            </w:r>
          </w:p>
        </w:tc>
      </w:tr>
      <w:tr w:rsidR="00BF5EBB" w:rsidRPr="000934BB" w14:paraId="1809B1F3" w14:textId="77777777" w:rsidTr="007A777E">
        <w:trPr>
          <w:trHeight w:val="20"/>
          <w:jc w:val="center"/>
        </w:trPr>
        <w:tc>
          <w:tcPr>
            <w:tcW w:w="3688" w:type="pct"/>
          </w:tcPr>
          <w:p w14:paraId="2716CE45" w14:textId="77777777" w:rsidR="00BF5EBB" w:rsidRPr="000934BB" w:rsidRDefault="00BF5EBB" w:rsidP="007A777E">
            <w:pPr>
              <w:ind w:right="138"/>
              <w:jc w:val="both"/>
              <w:rPr>
                <w:rFonts w:ascii="Arial" w:hAnsi="Arial" w:cs="Arial"/>
                <w:lang w:val="es-CO"/>
              </w:rPr>
            </w:pPr>
            <w:r w:rsidRPr="000934BB">
              <w:rPr>
                <w:rFonts w:ascii="Arial" w:hAnsi="Arial" w:cs="Arial"/>
                <w:lang w:val="es-CO"/>
              </w:rPr>
              <w:t>Tomas muestra de PH de las aguas de las piscinas (Olímpica y Semi-Olímpica)</w:t>
            </w:r>
          </w:p>
        </w:tc>
        <w:tc>
          <w:tcPr>
            <w:tcW w:w="1312" w:type="pct"/>
          </w:tcPr>
          <w:p w14:paraId="30F3F9F2" w14:textId="77777777" w:rsidR="00BF5EBB" w:rsidRPr="000934BB" w:rsidRDefault="00BF5EBB" w:rsidP="007A777E">
            <w:pPr>
              <w:jc w:val="center"/>
              <w:rPr>
                <w:rFonts w:ascii="Arial" w:hAnsi="Arial" w:cs="Arial"/>
                <w:lang w:val="es-CO"/>
              </w:rPr>
            </w:pPr>
            <w:r w:rsidRPr="000934BB">
              <w:rPr>
                <w:rFonts w:ascii="Arial" w:hAnsi="Arial" w:cs="Arial"/>
                <w:lang w:val="es-CO"/>
              </w:rPr>
              <w:t xml:space="preserve">Diario </w:t>
            </w:r>
          </w:p>
          <w:p w14:paraId="1AC87A54" w14:textId="77777777" w:rsidR="00BF5EBB" w:rsidRPr="000934BB" w:rsidRDefault="00BF5EBB" w:rsidP="007A777E">
            <w:pPr>
              <w:jc w:val="center"/>
              <w:rPr>
                <w:rFonts w:ascii="Arial" w:hAnsi="Arial" w:cs="Arial"/>
                <w:lang w:val="es-CO"/>
              </w:rPr>
            </w:pPr>
            <w:r w:rsidRPr="000934BB">
              <w:rPr>
                <w:rFonts w:ascii="Arial" w:hAnsi="Arial" w:cs="Arial"/>
                <w:lang w:val="es-CO"/>
              </w:rPr>
              <w:t>(Mañana y Tarde)</w:t>
            </w:r>
          </w:p>
        </w:tc>
      </w:tr>
      <w:tr w:rsidR="00BF5EBB" w:rsidRPr="000934BB" w14:paraId="10ED82FA" w14:textId="77777777" w:rsidTr="007A777E">
        <w:trPr>
          <w:trHeight w:val="20"/>
          <w:jc w:val="center"/>
        </w:trPr>
        <w:tc>
          <w:tcPr>
            <w:tcW w:w="3688" w:type="pct"/>
          </w:tcPr>
          <w:p w14:paraId="46FC6B0D" w14:textId="77777777" w:rsidR="00BF5EBB" w:rsidRPr="000934BB" w:rsidRDefault="00BF5EBB" w:rsidP="007A777E">
            <w:pPr>
              <w:ind w:right="138"/>
              <w:jc w:val="both"/>
              <w:rPr>
                <w:rFonts w:ascii="Arial" w:hAnsi="Arial" w:cs="Arial"/>
                <w:lang w:val="es-CO"/>
              </w:rPr>
            </w:pPr>
            <w:r w:rsidRPr="000934BB">
              <w:rPr>
                <w:rFonts w:ascii="Arial" w:hAnsi="Arial" w:cs="Arial"/>
                <w:lang w:val="es-CO"/>
              </w:rPr>
              <w:t>Limpieza y desinfección de la ducha principal de la piscina semi - olímpica, evitando hongos.</w:t>
            </w:r>
          </w:p>
        </w:tc>
        <w:tc>
          <w:tcPr>
            <w:tcW w:w="1312" w:type="pct"/>
          </w:tcPr>
          <w:p w14:paraId="5CA3BF44" w14:textId="77777777" w:rsidR="00BF5EBB" w:rsidRPr="000934BB" w:rsidRDefault="00BF5EBB" w:rsidP="007A777E">
            <w:pPr>
              <w:jc w:val="center"/>
              <w:rPr>
                <w:rFonts w:ascii="Arial" w:hAnsi="Arial" w:cs="Arial"/>
                <w:lang w:val="es-CO"/>
              </w:rPr>
            </w:pPr>
            <w:r w:rsidRPr="000934BB">
              <w:rPr>
                <w:rFonts w:ascii="Arial" w:hAnsi="Arial" w:cs="Arial"/>
                <w:lang w:val="es-CO"/>
              </w:rPr>
              <w:t>Diario</w:t>
            </w:r>
          </w:p>
        </w:tc>
      </w:tr>
      <w:tr w:rsidR="00BF5EBB" w:rsidRPr="000934BB" w14:paraId="5FCE5CB6" w14:textId="77777777" w:rsidTr="007A777E">
        <w:trPr>
          <w:trHeight w:val="20"/>
          <w:jc w:val="center"/>
        </w:trPr>
        <w:tc>
          <w:tcPr>
            <w:tcW w:w="3688" w:type="pct"/>
          </w:tcPr>
          <w:p w14:paraId="02C65A2F" w14:textId="77777777" w:rsidR="00BF5EBB" w:rsidRPr="000934BB" w:rsidRDefault="00BF5EBB" w:rsidP="007A777E">
            <w:pPr>
              <w:ind w:right="138"/>
              <w:jc w:val="both"/>
              <w:rPr>
                <w:rFonts w:ascii="Arial" w:hAnsi="Arial" w:cs="Arial"/>
                <w:lang w:val="es-CO"/>
              </w:rPr>
            </w:pPr>
            <w:r w:rsidRPr="000934BB">
              <w:rPr>
                <w:rFonts w:ascii="Arial" w:hAnsi="Arial" w:cs="Arial"/>
                <w:lang w:val="es-CO"/>
              </w:rPr>
              <w:t xml:space="preserve">Análisis Fisicoquímicos y bacteriológicos y entregar en original los análisis al Supervisor del Contrato </w:t>
            </w:r>
            <w:r>
              <w:rPr>
                <w:rFonts w:ascii="Arial" w:hAnsi="Arial" w:cs="Arial"/>
                <w:lang w:val="es-CO"/>
              </w:rPr>
              <w:t>para cada piscina</w:t>
            </w:r>
          </w:p>
        </w:tc>
        <w:tc>
          <w:tcPr>
            <w:tcW w:w="1312" w:type="pct"/>
          </w:tcPr>
          <w:p w14:paraId="0E7E7ABE" w14:textId="77777777" w:rsidR="00BF5EBB" w:rsidRPr="000934BB" w:rsidRDefault="00BF5EBB" w:rsidP="007A777E">
            <w:pPr>
              <w:jc w:val="center"/>
              <w:rPr>
                <w:rFonts w:ascii="Arial" w:hAnsi="Arial" w:cs="Arial"/>
                <w:lang w:val="es-CO"/>
              </w:rPr>
            </w:pPr>
          </w:p>
          <w:p w14:paraId="2537914F" w14:textId="77777777" w:rsidR="00BF5EBB" w:rsidRPr="000934BB" w:rsidRDefault="00BF5EBB" w:rsidP="007A777E">
            <w:pPr>
              <w:jc w:val="center"/>
              <w:rPr>
                <w:rFonts w:ascii="Arial" w:hAnsi="Arial" w:cs="Arial"/>
                <w:lang w:val="es-CO"/>
              </w:rPr>
            </w:pPr>
            <w:r w:rsidRPr="000934BB">
              <w:rPr>
                <w:rFonts w:ascii="Arial" w:hAnsi="Arial" w:cs="Arial"/>
                <w:lang w:val="es-CO"/>
              </w:rPr>
              <w:t>Cada 30 días</w:t>
            </w:r>
          </w:p>
        </w:tc>
      </w:tr>
    </w:tbl>
    <w:p w14:paraId="0AC7AA3B" w14:textId="77777777" w:rsidR="00BF5EBB" w:rsidRPr="000934BB" w:rsidRDefault="00BF5EBB" w:rsidP="00BF5EBB">
      <w:pPr>
        <w:jc w:val="both"/>
        <w:rPr>
          <w:rFonts w:ascii="Arial" w:hAnsi="Arial" w:cs="Arial"/>
        </w:rPr>
      </w:pPr>
    </w:p>
    <w:p w14:paraId="376DF053" w14:textId="77777777" w:rsidR="00BF5EBB" w:rsidRDefault="00BF5EBB" w:rsidP="00BF5EBB">
      <w:pPr>
        <w:jc w:val="both"/>
        <w:rPr>
          <w:rFonts w:ascii="Arial" w:hAnsi="Arial" w:cs="Arial"/>
          <w:b/>
          <w:bCs/>
        </w:rPr>
      </w:pPr>
    </w:p>
    <w:p w14:paraId="28DA536E" w14:textId="085B7396" w:rsidR="00BF5EBB" w:rsidRPr="000934BB" w:rsidRDefault="00BF5EBB" w:rsidP="00BF5EBB">
      <w:pPr>
        <w:jc w:val="both"/>
        <w:rPr>
          <w:rFonts w:ascii="Arial" w:hAnsi="Arial" w:cs="Arial"/>
        </w:rPr>
      </w:pPr>
      <w:r w:rsidRPr="000934BB">
        <w:rPr>
          <w:rFonts w:ascii="Arial" w:hAnsi="Arial" w:cs="Arial"/>
          <w:b/>
          <w:bCs/>
        </w:rPr>
        <w:t>NOTA:</w:t>
      </w:r>
      <w:r w:rsidRPr="000934BB">
        <w:rPr>
          <w:rFonts w:ascii="Arial" w:hAnsi="Arial" w:cs="Arial"/>
        </w:rPr>
        <w:t xml:space="preserve"> Para la Ejecución de los anteriores servicios, el contratista deberá suministrar todos los insumos y equipos requeridos para la óptima prestación del servicio.</w:t>
      </w:r>
    </w:p>
    <w:p w14:paraId="5ABF6D10" w14:textId="77777777" w:rsidR="00BF5EBB" w:rsidRPr="00F532D8" w:rsidRDefault="00BF5EBB" w:rsidP="00BF5EBB">
      <w:pPr>
        <w:jc w:val="both"/>
        <w:rPr>
          <w:rFonts w:ascii="Arial" w:hAnsi="Arial" w:cs="Arial"/>
          <w:b/>
          <w:bCs/>
        </w:rPr>
      </w:pPr>
      <w:r w:rsidRPr="000934BB">
        <w:rPr>
          <w:rFonts w:ascii="Arial" w:hAnsi="Arial" w:cs="Arial"/>
          <w:b/>
          <w:bCs/>
        </w:rPr>
        <w:t>ANÁLISIS QUÍMICOS REQUERIDOS:</w:t>
      </w:r>
    </w:p>
    <w:p w14:paraId="7CC7F14D" w14:textId="77777777" w:rsidR="00BF5EBB" w:rsidRDefault="00BF5EBB" w:rsidP="00BF5EBB">
      <w:pPr>
        <w:jc w:val="both"/>
        <w:rPr>
          <w:rFonts w:ascii="Arial" w:hAnsi="Arial" w:cs="Arial"/>
        </w:rPr>
      </w:pPr>
      <w:r w:rsidRPr="000934BB">
        <w:rPr>
          <w:rFonts w:ascii="Arial" w:hAnsi="Arial" w:cs="Arial"/>
        </w:rPr>
        <w:t>El contratista deberá entregar el análisis bacteriológico y fisicoquímico que se relaciona a continuación correspondiente a las piscinas (Olímpica y Semi - Olímpica):</w:t>
      </w:r>
    </w:p>
    <w:p w14:paraId="586422ED" w14:textId="77777777" w:rsidR="00BF5EBB" w:rsidRPr="000934BB" w:rsidRDefault="00BF5EBB" w:rsidP="00BF5EBB">
      <w:pPr>
        <w:jc w:val="both"/>
        <w:rPr>
          <w:rFonts w:ascii="Arial" w:hAnsi="Arial" w:cs="Arial"/>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64"/>
        <w:gridCol w:w="3427"/>
      </w:tblGrid>
      <w:tr w:rsidR="00BF5EBB" w:rsidRPr="000934BB" w14:paraId="79C80918" w14:textId="77777777" w:rsidTr="007A777E">
        <w:trPr>
          <w:trHeight w:val="230"/>
          <w:jc w:val="center"/>
        </w:trPr>
        <w:tc>
          <w:tcPr>
            <w:tcW w:w="8791" w:type="dxa"/>
            <w:gridSpan w:val="2"/>
            <w:shd w:val="clear" w:color="auto" w:fill="EAF1DD" w:themeFill="accent3" w:themeFillTint="33"/>
          </w:tcPr>
          <w:p w14:paraId="1D8105CB" w14:textId="77777777" w:rsidR="00BF5EBB" w:rsidRPr="000934BB" w:rsidRDefault="00BF5EBB" w:rsidP="007A777E">
            <w:pPr>
              <w:jc w:val="center"/>
              <w:rPr>
                <w:rFonts w:ascii="Arial" w:hAnsi="Arial" w:cs="Arial"/>
                <w:b/>
                <w:bCs/>
                <w:lang w:val="es-CO"/>
              </w:rPr>
            </w:pPr>
            <w:r w:rsidRPr="000934BB">
              <w:rPr>
                <w:rFonts w:ascii="Arial" w:hAnsi="Arial" w:cs="Arial"/>
                <w:b/>
                <w:bCs/>
                <w:lang w:val="es-CO"/>
              </w:rPr>
              <w:t>PISCINA SEMI-OLÍMPICA Y OLÍMPICA</w:t>
            </w:r>
          </w:p>
        </w:tc>
      </w:tr>
      <w:tr w:rsidR="00BF5EBB" w:rsidRPr="000934BB" w14:paraId="5CB47808" w14:textId="77777777" w:rsidTr="007A777E">
        <w:trPr>
          <w:trHeight w:val="230"/>
          <w:jc w:val="center"/>
        </w:trPr>
        <w:tc>
          <w:tcPr>
            <w:tcW w:w="5364" w:type="dxa"/>
          </w:tcPr>
          <w:p w14:paraId="0A11E172" w14:textId="77777777" w:rsidR="00BF5EBB" w:rsidRPr="000934BB" w:rsidRDefault="00BF5EBB" w:rsidP="007A777E">
            <w:pPr>
              <w:jc w:val="both"/>
              <w:rPr>
                <w:rFonts w:ascii="Arial" w:hAnsi="Arial" w:cs="Arial"/>
                <w:b/>
                <w:bCs/>
                <w:lang w:val="es-CO"/>
              </w:rPr>
            </w:pPr>
            <w:r w:rsidRPr="000934BB">
              <w:rPr>
                <w:rFonts w:ascii="Arial" w:hAnsi="Arial" w:cs="Arial"/>
                <w:b/>
                <w:bCs/>
                <w:lang w:val="es-CO"/>
              </w:rPr>
              <w:lastRenderedPageBreak/>
              <w:t>FISICOQUÍMICOS</w:t>
            </w:r>
          </w:p>
        </w:tc>
        <w:tc>
          <w:tcPr>
            <w:tcW w:w="3427" w:type="dxa"/>
          </w:tcPr>
          <w:p w14:paraId="6B029253" w14:textId="77777777" w:rsidR="00BF5EBB" w:rsidRPr="000934BB" w:rsidRDefault="00BF5EBB" w:rsidP="007A777E">
            <w:pPr>
              <w:jc w:val="both"/>
              <w:rPr>
                <w:rFonts w:ascii="Arial" w:hAnsi="Arial" w:cs="Arial"/>
                <w:b/>
                <w:bCs/>
                <w:lang w:val="es-CO"/>
              </w:rPr>
            </w:pPr>
            <w:r w:rsidRPr="000934BB">
              <w:rPr>
                <w:rFonts w:ascii="Arial" w:hAnsi="Arial" w:cs="Arial"/>
                <w:b/>
                <w:bCs/>
                <w:lang w:val="es-CO"/>
              </w:rPr>
              <w:t>BACTERIOLÓGICOS</w:t>
            </w:r>
          </w:p>
        </w:tc>
      </w:tr>
      <w:tr w:rsidR="00BF5EBB" w:rsidRPr="000934BB" w14:paraId="269E13F9" w14:textId="77777777" w:rsidTr="007A777E">
        <w:trPr>
          <w:trHeight w:val="230"/>
          <w:jc w:val="center"/>
        </w:trPr>
        <w:tc>
          <w:tcPr>
            <w:tcW w:w="5364" w:type="dxa"/>
          </w:tcPr>
          <w:p w14:paraId="126DAABE" w14:textId="77777777" w:rsidR="00BF5EBB" w:rsidRPr="000934BB" w:rsidRDefault="00BF5EBB" w:rsidP="007A777E">
            <w:pPr>
              <w:jc w:val="both"/>
              <w:rPr>
                <w:rFonts w:ascii="Arial" w:hAnsi="Arial" w:cs="Arial"/>
                <w:lang w:val="es-CO"/>
              </w:rPr>
            </w:pPr>
            <w:r w:rsidRPr="000934BB">
              <w:rPr>
                <w:rFonts w:ascii="Arial" w:hAnsi="Arial" w:cs="Arial"/>
                <w:lang w:val="es-CO"/>
              </w:rPr>
              <w:t>CARACTERÍSTICAS FÍSICAS DEL ANÁLISIS</w:t>
            </w:r>
          </w:p>
        </w:tc>
        <w:tc>
          <w:tcPr>
            <w:tcW w:w="3427" w:type="dxa"/>
            <w:vMerge w:val="restart"/>
          </w:tcPr>
          <w:p w14:paraId="143BFAB7" w14:textId="77777777" w:rsidR="00BF5EBB" w:rsidRPr="000934BB" w:rsidRDefault="00BF5EBB" w:rsidP="007A777E">
            <w:pPr>
              <w:jc w:val="both"/>
              <w:rPr>
                <w:rFonts w:ascii="Arial" w:hAnsi="Arial" w:cs="Arial"/>
                <w:lang w:val="es-CO"/>
              </w:rPr>
            </w:pPr>
          </w:p>
          <w:p w14:paraId="5C0E0117" w14:textId="77777777" w:rsidR="00BF5EBB" w:rsidRPr="000934BB" w:rsidRDefault="00BF5EBB" w:rsidP="007A777E">
            <w:pPr>
              <w:jc w:val="both"/>
              <w:rPr>
                <w:rFonts w:ascii="Arial" w:hAnsi="Arial" w:cs="Arial"/>
                <w:lang w:val="es-CO"/>
              </w:rPr>
            </w:pPr>
          </w:p>
          <w:p w14:paraId="204CBB8E" w14:textId="77777777" w:rsidR="00BF5EBB" w:rsidRPr="000934BB" w:rsidRDefault="00BF5EBB" w:rsidP="007A777E">
            <w:pPr>
              <w:jc w:val="both"/>
              <w:rPr>
                <w:rFonts w:ascii="Arial" w:hAnsi="Arial" w:cs="Arial"/>
                <w:lang w:val="es-CO"/>
              </w:rPr>
            </w:pPr>
          </w:p>
          <w:p w14:paraId="3AC3F527" w14:textId="77777777" w:rsidR="00BF5EBB" w:rsidRPr="000934BB" w:rsidRDefault="00BF5EBB" w:rsidP="007A777E">
            <w:pPr>
              <w:jc w:val="both"/>
              <w:rPr>
                <w:rFonts w:ascii="Arial" w:hAnsi="Arial" w:cs="Arial"/>
                <w:lang w:val="es-CO"/>
              </w:rPr>
            </w:pPr>
          </w:p>
          <w:p w14:paraId="0AA0A659" w14:textId="77777777" w:rsidR="00BF5EBB" w:rsidRPr="000934BB" w:rsidRDefault="00BF5EBB" w:rsidP="007A777E">
            <w:pPr>
              <w:jc w:val="both"/>
              <w:rPr>
                <w:rFonts w:ascii="Arial" w:hAnsi="Arial" w:cs="Arial"/>
                <w:lang w:val="es-CO"/>
              </w:rPr>
            </w:pPr>
          </w:p>
          <w:p w14:paraId="501A5B41" w14:textId="77777777" w:rsidR="00BF5EBB" w:rsidRPr="000934BB" w:rsidRDefault="00BF5EBB" w:rsidP="007A777E">
            <w:pPr>
              <w:jc w:val="both"/>
              <w:rPr>
                <w:rFonts w:ascii="Arial" w:hAnsi="Arial" w:cs="Arial"/>
                <w:lang w:val="es-CO"/>
              </w:rPr>
            </w:pPr>
          </w:p>
          <w:p w14:paraId="1E2BABED" w14:textId="77777777" w:rsidR="00BF5EBB" w:rsidRPr="000934BB" w:rsidRDefault="00BF5EBB" w:rsidP="007A777E">
            <w:pPr>
              <w:jc w:val="both"/>
              <w:rPr>
                <w:rFonts w:ascii="Arial" w:hAnsi="Arial" w:cs="Arial"/>
                <w:lang w:val="es-CO"/>
              </w:rPr>
            </w:pPr>
          </w:p>
          <w:p w14:paraId="0C6F5860" w14:textId="77777777" w:rsidR="00BF5EBB" w:rsidRPr="000934BB" w:rsidRDefault="00BF5EBB" w:rsidP="007A777E">
            <w:pPr>
              <w:jc w:val="both"/>
              <w:rPr>
                <w:rFonts w:ascii="Arial" w:hAnsi="Arial" w:cs="Arial"/>
                <w:lang w:val="es-CO"/>
              </w:rPr>
            </w:pPr>
            <w:r w:rsidRPr="000934BB">
              <w:rPr>
                <w:rFonts w:ascii="Arial" w:hAnsi="Arial" w:cs="Arial"/>
                <w:lang w:val="es-CO"/>
              </w:rPr>
              <w:t>HETERÓTROFOS (AERÓBICOS) COLIFORMES TERMOTOLERANTES ESCHERICHIA COLI PSEUDOMONA AERUGINOSA</w:t>
            </w:r>
          </w:p>
        </w:tc>
      </w:tr>
      <w:tr w:rsidR="00BF5EBB" w:rsidRPr="000934BB" w14:paraId="16035291" w14:textId="77777777" w:rsidTr="007A777E">
        <w:trPr>
          <w:trHeight w:val="230"/>
          <w:jc w:val="center"/>
        </w:trPr>
        <w:tc>
          <w:tcPr>
            <w:tcW w:w="5364" w:type="dxa"/>
          </w:tcPr>
          <w:p w14:paraId="1970FAAC" w14:textId="77777777" w:rsidR="00BF5EBB" w:rsidRPr="000934BB" w:rsidRDefault="00BF5EBB" w:rsidP="007A777E">
            <w:pPr>
              <w:jc w:val="both"/>
              <w:rPr>
                <w:rFonts w:ascii="Arial" w:hAnsi="Arial" w:cs="Arial"/>
                <w:lang w:val="es-CO"/>
              </w:rPr>
            </w:pPr>
            <w:r w:rsidRPr="000934BB">
              <w:rPr>
                <w:rFonts w:ascii="Arial" w:hAnsi="Arial" w:cs="Arial"/>
                <w:lang w:val="es-CO"/>
              </w:rPr>
              <w:t>TEMPERATURA</w:t>
            </w:r>
          </w:p>
        </w:tc>
        <w:tc>
          <w:tcPr>
            <w:tcW w:w="3427" w:type="dxa"/>
            <w:vMerge/>
            <w:tcBorders>
              <w:top w:val="nil"/>
            </w:tcBorders>
          </w:tcPr>
          <w:p w14:paraId="1E4D4957" w14:textId="77777777" w:rsidR="00BF5EBB" w:rsidRPr="000934BB" w:rsidRDefault="00BF5EBB" w:rsidP="007A777E">
            <w:pPr>
              <w:jc w:val="both"/>
              <w:rPr>
                <w:rFonts w:ascii="Arial" w:hAnsi="Arial" w:cs="Arial"/>
                <w:lang w:val="es-CO"/>
              </w:rPr>
            </w:pPr>
          </w:p>
        </w:tc>
      </w:tr>
      <w:tr w:rsidR="00BF5EBB" w:rsidRPr="000934BB" w14:paraId="18C1DA9F" w14:textId="77777777" w:rsidTr="007A777E">
        <w:trPr>
          <w:trHeight w:val="230"/>
          <w:jc w:val="center"/>
        </w:trPr>
        <w:tc>
          <w:tcPr>
            <w:tcW w:w="5364" w:type="dxa"/>
          </w:tcPr>
          <w:p w14:paraId="188354DA" w14:textId="77777777" w:rsidR="00BF5EBB" w:rsidRPr="000934BB" w:rsidRDefault="00BF5EBB" w:rsidP="007A777E">
            <w:pPr>
              <w:jc w:val="both"/>
              <w:rPr>
                <w:rFonts w:ascii="Arial" w:hAnsi="Arial" w:cs="Arial"/>
                <w:lang w:val="es-CO"/>
              </w:rPr>
            </w:pPr>
            <w:r w:rsidRPr="000934BB">
              <w:rPr>
                <w:rFonts w:ascii="Arial" w:hAnsi="Arial" w:cs="Arial"/>
                <w:lang w:val="es-CO"/>
              </w:rPr>
              <w:t>COLOR</w:t>
            </w:r>
          </w:p>
        </w:tc>
        <w:tc>
          <w:tcPr>
            <w:tcW w:w="3427" w:type="dxa"/>
            <w:vMerge/>
            <w:tcBorders>
              <w:top w:val="nil"/>
            </w:tcBorders>
          </w:tcPr>
          <w:p w14:paraId="015AF050" w14:textId="77777777" w:rsidR="00BF5EBB" w:rsidRPr="000934BB" w:rsidRDefault="00BF5EBB" w:rsidP="007A777E">
            <w:pPr>
              <w:jc w:val="both"/>
              <w:rPr>
                <w:rFonts w:ascii="Arial" w:hAnsi="Arial" w:cs="Arial"/>
                <w:lang w:val="es-CO"/>
              </w:rPr>
            </w:pPr>
          </w:p>
        </w:tc>
      </w:tr>
      <w:tr w:rsidR="00BF5EBB" w:rsidRPr="000934BB" w14:paraId="504CEA76" w14:textId="77777777" w:rsidTr="007A777E">
        <w:trPr>
          <w:trHeight w:val="230"/>
          <w:jc w:val="center"/>
        </w:trPr>
        <w:tc>
          <w:tcPr>
            <w:tcW w:w="5364" w:type="dxa"/>
          </w:tcPr>
          <w:p w14:paraId="5FECCA05" w14:textId="77777777" w:rsidR="00BF5EBB" w:rsidRPr="000934BB" w:rsidRDefault="00BF5EBB" w:rsidP="007A777E">
            <w:pPr>
              <w:jc w:val="both"/>
              <w:rPr>
                <w:rFonts w:ascii="Arial" w:hAnsi="Arial" w:cs="Arial"/>
                <w:lang w:val="es-CO"/>
              </w:rPr>
            </w:pPr>
            <w:r w:rsidRPr="000934BB">
              <w:rPr>
                <w:rFonts w:ascii="Arial" w:hAnsi="Arial" w:cs="Arial"/>
                <w:lang w:val="es-CO"/>
              </w:rPr>
              <w:t>MATERIAS FLOTANTES</w:t>
            </w:r>
          </w:p>
        </w:tc>
        <w:tc>
          <w:tcPr>
            <w:tcW w:w="3427" w:type="dxa"/>
            <w:vMerge/>
            <w:tcBorders>
              <w:top w:val="nil"/>
            </w:tcBorders>
          </w:tcPr>
          <w:p w14:paraId="1A0F195E" w14:textId="77777777" w:rsidR="00BF5EBB" w:rsidRPr="000934BB" w:rsidRDefault="00BF5EBB" w:rsidP="007A777E">
            <w:pPr>
              <w:jc w:val="both"/>
              <w:rPr>
                <w:rFonts w:ascii="Arial" w:hAnsi="Arial" w:cs="Arial"/>
                <w:lang w:val="es-CO"/>
              </w:rPr>
            </w:pPr>
          </w:p>
        </w:tc>
      </w:tr>
      <w:tr w:rsidR="00BF5EBB" w:rsidRPr="000934BB" w14:paraId="7C9414C2" w14:textId="77777777" w:rsidTr="007A777E">
        <w:trPr>
          <w:trHeight w:val="230"/>
          <w:jc w:val="center"/>
        </w:trPr>
        <w:tc>
          <w:tcPr>
            <w:tcW w:w="5364" w:type="dxa"/>
          </w:tcPr>
          <w:p w14:paraId="31CB9D5D" w14:textId="77777777" w:rsidR="00BF5EBB" w:rsidRPr="000934BB" w:rsidRDefault="00BF5EBB" w:rsidP="007A777E">
            <w:pPr>
              <w:jc w:val="both"/>
              <w:rPr>
                <w:rFonts w:ascii="Arial" w:hAnsi="Arial" w:cs="Arial"/>
                <w:lang w:val="es-CO"/>
              </w:rPr>
            </w:pPr>
            <w:r w:rsidRPr="000934BB">
              <w:rPr>
                <w:rFonts w:ascii="Arial" w:hAnsi="Arial" w:cs="Arial"/>
                <w:lang w:val="es-CO"/>
              </w:rPr>
              <w:t>COLOR</w:t>
            </w:r>
          </w:p>
        </w:tc>
        <w:tc>
          <w:tcPr>
            <w:tcW w:w="3427" w:type="dxa"/>
            <w:vMerge/>
            <w:tcBorders>
              <w:top w:val="nil"/>
            </w:tcBorders>
          </w:tcPr>
          <w:p w14:paraId="6B60D339" w14:textId="77777777" w:rsidR="00BF5EBB" w:rsidRPr="000934BB" w:rsidRDefault="00BF5EBB" w:rsidP="007A777E">
            <w:pPr>
              <w:jc w:val="both"/>
              <w:rPr>
                <w:rFonts w:ascii="Arial" w:hAnsi="Arial" w:cs="Arial"/>
                <w:lang w:val="es-CO"/>
              </w:rPr>
            </w:pPr>
          </w:p>
        </w:tc>
      </w:tr>
      <w:tr w:rsidR="00BF5EBB" w:rsidRPr="000934BB" w14:paraId="18283E26" w14:textId="77777777" w:rsidTr="007A777E">
        <w:trPr>
          <w:trHeight w:val="230"/>
          <w:jc w:val="center"/>
        </w:trPr>
        <w:tc>
          <w:tcPr>
            <w:tcW w:w="5364" w:type="dxa"/>
          </w:tcPr>
          <w:p w14:paraId="57ED5B9F" w14:textId="77777777" w:rsidR="00BF5EBB" w:rsidRPr="000934BB" w:rsidRDefault="00BF5EBB" w:rsidP="007A777E">
            <w:pPr>
              <w:jc w:val="both"/>
              <w:rPr>
                <w:rFonts w:ascii="Arial" w:hAnsi="Arial" w:cs="Arial"/>
                <w:lang w:val="es-CO"/>
              </w:rPr>
            </w:pPr>
            <w:r w:rsidRPr="000934BB">
              <w:rPr>
                <w:rFonts w:ascii="Arial" w:hAnsi="Arial" w:cs="Arial"/>
                <w:lang w:val="es-CO"/>
              </w:rPr>
              <w:t>TRANSPARENCIA</w:t>
            </w:r>
          </w:p>
        </w:tc>
        <w:tc>
          <w:tcPr>
            <w:tcW w:w="3427" w:type="dxa"/>
            <w:vMerge/>
            <w:tcBorders>
              <w:top w:val="nil"/>
            </w:tcBorders>
          </w:tcPr>
          <w:p w14:paraId="47E0DA6C" w14:textId="77777777" w:rsidR="00BF5EBB" w:rsidRPr="000934BB" w:rsidRDefault="00BF5EBB" w:rsidP="007A777E">
            <w:pPr>
              <w:jc w:val="both"/>
              <w:rPr>
                <w:rFonts w:ascii="Arial" w:hAnsi="Arial" w:cs="Arial"/>
                <w:lang w:val="es-CO"/>
              </w:rPr>
            </w:pPr>
          </w:p>
        </w:tc>
      </w:tr>
      <w:tr w:rsidR="00BF5EBB" w:rsidRPr="000934BB" w14:paraId="4C93AC57" w14:textId="77777777" w:rsidTr="007A777E">
        <w:trPr>
          <w:trHeight w:val="460"/>
          <w:jc w:val="center"/>
        </w:trPr>
        <w:tc>
          <w:tcPr>
            <w:tcW w:w="5364" w:type="dxa"/>
          </w:tcPr>
          <w:p w14:paraId="5AE4F445" w14:textId="77777777" w:rsidR="00BF5EBB" w:rsidRPr="000934BB" w:rsidRDefault="00BF5EBB" w:rsidP="007A777E">
            <w:pPr>
              <w:jc w:val="both"/>
              <w:rPr>
                <w:rFonts w:ascii="Arial" w:hAnsi="Arial" w:cs="Arial"/>
                <w:lang w:val="es-CO"/>
              </w:rPr>
            </w:pPr>
            <w:r w:rsidRPr="000934BB">
              <w:rPr>
                <w:rFonts w:ascii="Arial" w:hAnsi="Arial" w:cs="Arial"/>
                <w:lang w:val="es-CO"/>
              </w:rPr>
              <w:t>CARACTERÍSTICAS QUÍMICAS DEL</w:t>
            </w:r>
          </w:p>
          <w:p w14:paraId="1C7BEB50" w14:textId="77777777" w:rsidR="00BF5EBB" w:rsidRPr="000934BB" w:rsidRDefault="00BF5EBB" w:rsidP="007A777E">
            <w:pPr>
              <w:jc w:val="both"/>
              <w:rPr>
                <w:rFonts w:ascii="Arial" w:hAnsi="Arial" w:cs="Arial"/>
                <w:lang w:val="es-CO"/>
              </w:rPr>
            </w:pPr>
            <w:r w:rsidRPr="000934BB">
              <w:rPr>
                <w:rFonts w:ascii="Arial" w:hAnsi="Arial" w:cs="Arial"/>
                <w:lang w:val="es-CO"/>
              </w:rPr>
              <w:t>ANÁLISIS</w:t>
            </w:r>
          </w:p>
        </w:tc>
        <w:tc>
          <w:tcPr>
            <w:tcW w:w="3427" w:type="dxa"/>
            <w:vMerge/>
            <w:tcBorders>
              <w:top w:val="nil"/>
            </w:tcBorders>
          </w:tcPr>
          <w:p w14:paraId="58FF1349" w14:textId="77777777" w:rsidR="00BF5EBB" w:rsidRPr="000934BB" w:rsidRDefault="00BF5EBB" w:rsidP="007A777E">
            <w:pPr>
              <w:jc w:val="both"/>
              <w:rPr>
                <w:rFonts w:ascii="Arial" w:hAnsi="Arial" w:cs="Arial"/>
                <w:lang w:val="es-CO"/>
              </w:rPr>
            </w:pPr>
          </w:p>
        </w:tc>
      </w:tr>
      <w:tr w:rsidR="00BF5EBB" w:rsidRPr="000934BB" w14:paraId="597A94CF" w14:textId="77777777" w:rsidTr="007A777E">
        <w:trPr>
          <w:trHeight w:val="230"/>
          <w:jc w:val="center"/>
        </w:trPr>
        <w:tc>
          <w:tcPr>
            <w:tcW w:w="5364" w:type="dxa"/>
          </w:tcPr>
          <w:p w14:paraId="584750C2" w14:textId="77777777" w:rsidR="00BF5EBB" w:rsidRPr="000934BB" w:rsidRDefault="00BF5EBB" w:rsidP="007A777E">
            <w:pPr>
              <w:jc w:val="both"/>
              <w:rPr>
                <w:rFonts w:ascii="Arial" w:hAnsi="Arial" w:cs="Arial"/>
                <w:lang w:val="es-CO"/>
              </w:rPr>
            </w:pPr>
            <w:r w:rsidRPr="000934BB">
              <w:rPr>
                <w:rFonts w:ascii="Arial" w:hAnsi="Arial" w:cs="Arial"/>
                <w:lang w:val="es-CO"/>
              </w:rPr>
              <w:t>PH</w:t>
            </w:r>
          </w:p>
        </w:tc>
        <w:tc>
          <w:tcPr>
            <w:tcW w:w="3427" w:type="dxa"/>
            <w:vMerge/>
            <w:tcBorders>
              <w:top w:val="nil"/>
            </w:tcBorders>
          </w:tcPr>
          <w:p w14:paraId="42F2036F" w14:textId="77777777" w:rsidR="00BF5EBB" w:rsidRPr="000934BB" w:rsidRDefault="00BF5EBB" w:rsidP="007A777E">
            <w:pPr>
              <w:jc w:val="both"/>
              <w:rPr>
                <w:rFonts w:ascii="Arial" w:hAnsi="Arial" w:cs="Arial"/>
                <w:lang w:val="es-CO"/>
              </w:rPr>
            </w:pPr>
          </w:p>
        </w:tc>
      </w:tr>
      <w:tr w:rsidR="00BF5EBB" w:rsidRPr="000934BB" w14:paraId="64B7CFE1" w14:textId="77777777" w:rsidTr="007A777E">
        <w:trPr>
          <w:trHeight w:val="230"/>
          <w:jc w:val="center"/>
        </w:trPr>
        <w:tc>
          <w:tcPr>
            <w:tcW w:w="5364" w:type="dxa"/>
          </w:tcPr>
          <w:p w14:paraId="4EABC115" w14:textId="77777777" w:rsidR="00BF5EBB" w:rsidRPr="000934BB" w:rsidRDefault="00BF5EBB" w:rsidP="007A777E">
            <w:pPr>
              <w:jc w:val="both"/>
              <w:rPr>
                <w:rFonts w:ascii="Arial" w:hAnsi="Arial" w:cs="Arial"/>
                <w:lang w:val="es-CO"/>
              </w:rPr>
            </w:pPr>
            <w:r w:rsidRPr="000934BB">
              <w:rPr>
                <w:rFonts w:ascii="Arial" w:hAnsi="Arial" w:cs="Arial"/>
                <w:lang w:val="es-CO"/>
              </w:rPr>
              <w:t>CONDUCTIVIDAD</w:t>
            </w:r>
          </w:p>
        </w:tc>
        <w:tc>
          <w:tcPr>
            <w:tcW w:w="3427" w:type="dxa"/>
            <w:vMerge/>
            <w:tcBorders>
              <w:top w:val="nil"/>
            </w:tcBorders>
          </w:tcPr>
          <w:p w14:paraId="2E1B3472" w14:textId="77777777" w:rsidR="00BF5EBB" w:rsidRPr="000934BB" w:rsidRDefault="00BF5EBB" w:rsidP="007A777E">
            <w:pPr>
              <w:jc w:val="both"/>
              <w:rPr>
                <w:rFonts w:ascii="Arial" w:hAnsi="Arial" w:cs="Arial"/>
                <w:lang w:val="es-CO"/>
              </w:rPr>
            </w:pPr>
          </w:p>
        </w:tc>
      </w:tr>
      <w:tr w:rsidR="00BF5EBB" w:rsidRPr="000934BB" w14:paraId="00F80AC0" w14:textId="77777777" w:rsidTr="007A777E">
        <w:trPr>
          <w:trHeight w:val="230"/>
          <w:jc w:val="center"/>
        </w:trPr>
        <w:tc>
          <w:tcPr>
            <w:tcW w:w="5364" w:type="dxa"/>
          </w:tcPr>
          <w:p w14:paraId="7AAEDC1A" w14:textId="77777777" w:rsidR="00BF5EBB" w:rsidRPr="000934BB" w:rsidRDefault="00BF5EBB" w:rsidP="007A777E">
            <w:pPr>
              <w:jc w:val="both"/>
              <w:rPr>
                <w:rFonts w:ascii="Arial" w:hAnsi="Arial" w:cs="Arial"/>
                <w:lang w:val="es-CO"/>
              </w:rPr>
            </w:pPr>
            <w:r w:rsidRPr="000934BB">
              <w:rPr>
                <w:rFonts w:ascii="Arial" w:hAnsi="Arial" w:cs="Arial"/>
                <w:lang w:val="es-CO"/>
              </w:rPr>
              <w:t>POTENCIAL REDOX</w:t>
            </w:r>
          </w:p>
        </w:tc>
        <w:tc>
          <w:tcPr>
            <w:tcW w:w="3427" w:type="dxa"/>
            <w:vMerge/>
            <w:tcBorders>
              <w:top w:val="nil"/>
            </w:tcBorders>
          </w:tcPr>
          <w:p w14:paraId="213ECAD5" w14:textId="77777777" w:rsidR="00BF5EBB" w:rsidRPr="000934BB" w:rsidRDefault="00BF5EBB" w:rsidP="007A777E">
            <w:pPr>
              <w:jc w:val="both"/>
              <w:rPr>
                <w:rFonts w:ascii="Arial" w:hAnsi="Arial" w:cs="Arial"/>
                <w:lang w:val="es-CO"/>
              </w:rPr>
            </w:pPr>
          </w:p>
        </w:tc>
      </w:tr>
      <w:tr w:rsidR="00BF5EBB" w:rsidRPr="000934BB" w14:paraId="478ABE1B" w14:textId="77777777" w:rsidTr="007A777E">
        <w:trPr>
          <w:trHeight w:val="230"/>
          <w:jc w:val="center"/>
        </w:trPr>
        <w:tc>
          <w:tcPr>
            <w:tcW w:w="5364" w:type="dxa"/>
          </w:tcPr>
          <w:p w14:paraId="46C11229" w14:textId="77777777" w:rsidR="00BF5EBB" w:rsidRPr="000934BB" w:rsidRDefault="00BF5EBB" w:rsidP="007A777E">
            <w:pPr>
              <w:jc w:val="both"/>
              <w:rPr>
                <w:rFonts w:ascii="Arial" w:hAnsi="Arial" w:cs="Arial"/>
                <w:lang w:val="es-CO"/>
              </w:rPr>
            </w:pPr>
            <w:r w:rsidRPr="000934BB">
              <w:rPr>
                <w:rFonts w:ascii="Arial" w:hAnsi="Arial" w:cs="Arial"/>
                <w:lang w:val="es-CO"/>
              </w:rPr>
              <w:t>TURBIEDAD</w:t>
            </w:r>
          </w:p>
        </w:tc>
        <w:tc>
          <w:tcPr>
            <w:tcW w:w="3427" w:type="dxa"/>
            <w:vMerge/>
            <w:tcBorders>
              <w:top w:val="nil"/>
            </w:tcBorders>
          </w:tcPr>
          <w:p w14:paraId="77E28163" w14:textId="77777777" w:rsidR="00BF5EBB" w:rsidRPr="000934BB" w:rsidRDefault="00BF5EBB" w:rsidP="007A777E">
            <w:pPr>
              <w:jc w:val="both"/>
              <w:rPr>
                <w:rFonts w:ascii="Arial" w:hAnsi="Arial" w:cs="Arial"/>
                <w:lang w:val="es-CO"/>
              </w:rPr>
            </w:pPr>
          </w:p>
        </w:tc>
      </w:tr>
      <w:tr w:rsidR="00BF5EBB" w:rsidRPr="000934BB" w14:paraId="18197AF0" w14:textId="77777777" w:rsidTr="007A777E">
        <w:trPr>
          <w:trHeight w:val="230"/>
          <w:jc w:val="center"/>
        </w:trPr>
        <w:tc>
          <w:tcPr>
            <w:tcW w:w="5364" w:type="dxa"/>
          </w:tcPr>
          <w:p w14:paraId="30ABF77D" w14:textId="77777777" w:rsidR="00BF5EBB" w:rsidRPr="000934BB" w:rsidRDefault="00BF5EBB" w:rsidP="007A777E">
            <w:pPr>
              <w:jc w:val="both"/>
              <w:rPr>
                <w:rFonts w:ascii="Arial" w:hAnsi="Arial" w:cs="Arial"/>
                <w:lang w:val="es-CO"/>
              </w:rPr>
            </w:pPr>
            <w:r w:rsidRPr="000934BB">
              <w:rPr>
                <w:rFonts w:ascii="Arial" w:hAnsi="Arial" w:cs="Arial"/>
                <w:lang w:val="es-CO"/>
              </w:rPr>
              <w:t>ACIDO CIANÙRICO</w:t>
            </w:r>
          </w:p>
        </w:tc>
        <w:tc>
          <w:tcPr>
            <w:tcW w:w="3427" w:type="dxa"/>
            <w:vMerge/>
            <w:tcBorders>
              <w:top w:val="nil"/>
            </w:tcBorders>
          </w:tcPr>
          <w:p w14:paraId="50423C8B" w14:textId="77777777" w:rsidR="00BF5EBB" w:rsidRPr="000934BB" w:rsidRDefault="00BF5EBB" w:rsidP="007A777E">
            <w:pPr>
              <w:jc w:val="both"/>
              <w:rPr>
                <w:rFonts w:ascii="Arial" w:hAnsi="Arial" w:cs="Arial"/>
                <w:lang w:val="es-CO"/>
              </w:rPr>
            </w:pPr>
          </w:p>
        </w:tc>
      </w:tr>
      <w:tr w:rsidR="00BF5EBB" w:rsidRPr="000934BB" w14:paraId="2D8450E7" w14:textId="77777777" w:rsidTr="007A777E">
        <w:trPr>
          <w:trHeight w:val="230"/>
          <w:jc w:val="center"/>
        </w:trPr>
        <w:tc>
          <w:tcPr>
            <w:tcW w:w="5364" w:type="dxa"/>
          </w:tcPr>
          <w:p w14:paraId="248E05E2" w14:textId="77777777" w:rsidR="00BF5EBB" w:rsidRPr="000934BB" w:rsidRDefault="00BF5EBB" w:rsidP="007A777E">
            <w:pPr>
              <w:jc w:val="both"/>
              <w:rPr>
                <w:rFonts w:ascii="Arial" w:hAnsi="Arial" w:cs="Arial"/>
                <w:lang w:val="es-CO"/>
              </w:rPr>
            </w:pPr>
            <w:r w:rsidRPr="000934BB">
              <w:rPr>
                <w:rFonts w:ascii="Arial" w:hAnsi="Arial" w:cs="Arial"/>
                <w:lang w:val="es-CO"/>
              </w:rPr>
              <w:t>ALCALINIDAD TOTAL</w:t>
            </w:r>
          </w:p>
        </w:tc>
        <w:tc>
          <w:tcPr>
            <w:tcW w:w="3427" w:type="dxa"/>
            <w:vMerge/>
            <w:tcBorders>
              <w:top w:val="nil"/>
            </w:tcBorders>
          </w:tcPr>
          <w:p w14:paraId="77846785" w14:textId="77777777" w:rsidR="00BF5EBB" w:rsidRPr="000934BB" w:rsidRDefault="00BF5EBB" w:rsidP="007A777E">
            <w:pPr>
              <w:jc w:val="both"/>
              <w:rPr>
                <w:rFonts w:ascii="Arial" w:hAnsi="Arial" w:cs="Arial"/>
                <w:lang w:val="es-CO"/>
              </w:rPr>
            </w:pPr>
          </w:p>
        </w:tc>
      </w:tr>
      <w:tr w:rsidR="00BF5EBB" w:rsidRPr="000934BB" w14:paraId="2909DBE2" w14:textId="77777777" w:rsidTr="007A777E">
        <w:trPr>
          <w:trHeight w:val="230"/>
          <w:jc w:val="center"/>
        </w:trPr>
        <w:tc>
          <w:tcPr>
            <w:tcW w:w="5364" w:type="dxa"/>
          </w:tcPr>
          <w:p w14:paraId="482083DC" w14:textId="77777777" w:rsidR="00BF5EBB" w:rsidRPr="000934BB" w:rsidRDefault="00BF5EBB" w:rsidP="007A777E">
            <w:pPr>
              <w:jc w:val="both"/>
              <w:rPr>
                <w:rFonts w:ascii="Arial" w:hAnsi="Arial" w:cs="Arial"/>
                <w:lang w:val="es-CO"/>
              </w:rPr>
            </w:pPr>
            <w:r w:rsidRPr="000934BB">
              <w:rPr>
                <w:rFonts w:ascii="Arial" w:hAnsi="Arial" w:cs="Arial"/>
                <w:lang w:val="es-CO"/>
              </w:rPr>
              <w:t>CLORO RESIDUAL – LIBRE</w:t>
            </w:r>
          </w:p>
        </w:tc>
        <w:tc>
          <w:tcPr>
            <w:tcW w:w="3427" w:type="dxa"/>
            <w:vMerge/>
            <w:tcBorders>
              <w:top w:val="nil"/>
            </w:tcBorders>
          </w:tcPr>
          <w:p w14:paraId="226F75E0" w14:textId="77777777" w:rsidR="00BF5EBB" w:rsidRPr="000934BB" w:rsidRDefault="00BF5EBB" w:rsidP="007A777E">
            <w:pPr>
              <w:jc w:val="both"/>
              <w:rPr>
                <w:rFonts w:ascii="Arial" w:hAnsi="Arial" w:cs="Arial"/>
                <w:lang w:val="es-CO"/>
              </w:rPr>
            </w:pPr>
          </w:p>
        </w:tc>
      </w:tr>
      <w:tr w:rsidR="00BF5EBB" w:rsidRPr="000934BB" w14:paraId="5A42848C" w14:textId="77777777" w:rsidTr="007A777E">
        <w:trPr>
          <w:trHeight w:val="230"/>
          <w:jc w:val="center"/>
        </w:trPr>
        <w:tc>
          <w:tcPr>
            <w:tcW w:w="5364" w:type="dxa"/>
          </w:tcPr>
          <w:p w14:paraId="7A4527D8" w14:textId="77777777" w:rsidR="00BF5EBB" w:rsidRPr="000934BB" w:rsidRDefault="00BF5EBB" w:rsidP="007A777E">
            <w:pPr>
              <w:jc w:val="both"/>
              <w:rPr>
                <w:rFonts w:ascii="Arial" w:hAnsi="Arial" w:cs="Arial"/>
                <w:lang w:val="es-CO"/>
              </w:rPr>
            </w:pPr>
            <w:r w:rsidRPr="000934BB">
              <w:rPr>
                <w:rFonts w:ascii="Arial" w:hAnsi="Arial" w:cs="Arial"/>
                <w:lang w:val="es-CO"/>
              </w:rPr>
              <w:t>CLORO TOTAL</w:t>
            </w:r>
          </w:p>
        </w:tc>
        <w:tc>
          <w:tcPr>
            <w:tcW w:w="3427" w:type="dxa"/>
            <w:vMerge/>
            <w:tcBorders>
              <w:top w:val="nil"/>
            </w:tcBorders>
          </w:tcPr>
          <w:p w14:paraId="4A1672E4" w14:textId="77777777" w:rsidR="00BF5EBB" w:rsidRPr="000934BB" w:rsidRDefault="00BF5EBB" w:rsidP="007A777E">
            <w:pPr>
              <w:jc w:val="both"/>
              <w:rPr>
                <w:rFonts w:ascii="Arial" w:hAnsi="Arial" w:cs="Arial"/>
                <w:lang w:val="es-CO"/>
              </w:rPr>
            </w:pPr>
          </w:p>
        </w:tc>
      </w:tr>
      <w:tr w:rsidR="00BF5EBB" w:rsidRPr="000934BB" w14:paraId="7DEB7825" w14:textId="77777777" w:rsidTr="007A777E">
        <w:trPr>
          <w:trHeight w:val="227"/>
          <w:jc w:val="center"/>
        </w:trPr>
        <w:tc>
          <w:tcPr>
            <w:tcW w:w="5364" w:type="dxa"/>
            <w:tcBorders>
              <w:bottom w:val="single" w:sz="6" w:space="0" w:color="000000"/>
            </w:tcBorders>
          </w:tcPr>
          <w:p w14:paraId="44E3C208" w14:textId="77777777" w:rsidR="00BF5EBB" w:rsidRPr="000934BB" w:rsidRDefault="00BF5EBB" w:rsidP="007A777E">
            <w:pPr>
              <w:jc w:val="both"/>
              <w:rPr>
                <w:rFonts w:ascii="Arial" w:hAnsi="Arial" w:cs="Arial"/>
                <w:lang w:val="es-CO"/>
              </w:rPr>
            </w:pPr>
            <w:r w:rsidRPr="000934BB">
              <w:rPr>
                <w:rFonts w:ascii="Arial" w:hAnsi="Arial" w:cs="Arial"/>
                <w:lang w:val="es-CO"/>
              </w:rPr>
              <w:t>CLORO COMBINADO</w:t>
            </w:r>
          </w:p>
        </w:tc>
        <w:tc>
          <w:tcPr>
            <w:tcW w:w="3427" w:type="dxa"/>
            <w:vMerge/>
            <w:tcBorders>
              <w:top w:val="nil"/>
            </w:tcBorders>
          </w:tcPr>
          <w:p w14:paraId="70977835" w14:textId="77777777" w:rsidR="00BF5EBB" w:rsidRPr="000934BB" w:rsidRDefault="00BF5EBB" w:rsidP="007A777E">
            <w:pPr>
              <w:jc w:val="both"/>
              <w:rPr>
                <w:rFonts w:ascii="Arial" w:hAnsi="Arial" w:cs="Arial"/>
                <w:lang w:val="es-CO"/>
              </w:rPr>
            </w:pPr>
          </w:p>
        </w:tc>
      </w:tr>
      <w:tr w:rsidR="00BF5EBB" w:rsidRPr="000934BB" w14:paraId="1CBFD3EB" w14:textId="77777777" w:rsidTr="007A777E">
        <w:trPr>
          <w:trHeight w:val="227"/>
          <w:jc w:val="center"/>
        </w:trPr>
        <w:tc>
          <w:tcPr>
            <w:tcW w:w="5364" w:type="dxa"/>
            <w:tcBorders>
              <w:top w:val="single" w:sz="6" w:space="0" w:color="000000"/>
            </w:tcBorders>
          </w:tcPr>
          <w:p w14:paraId="4D6D1D0D" w14:textId="77777777" w:rsidR="00BF5EBB" w:rsidRPr="000934BB" w:rsidRDefault="00BF5EBB" w:rsidP="007A777E">
            <w:pPr>
              <w:jc w:val="both"/>
              <w:rPr>
                <w:rFonts w:ascii="Arial" w:hAnsi="Arial" w:cs="Arial"/>
                <w:lang w:val="es-CO"/>
              </w:rPr>
            </w:pPr>
            <w:r w:rsidRPr="000934BB">
              <w:rPr>
                <w:rFonts w:ascii="Arial" w:hAnsi="Arial" w:cs="Arial"/>
                <w:lang w:val="es-CO"/>
              </w:rPr>
              <w:t>COBRE</w:t>
            </w:r>
          </w:p>
        </w:tc>
        <w:tc>
          <w:tcPr>
            <w:tcW w:w="3427" w:type="dxa"/>
            <w:vMerge/>
            <w:tcBorders>
              <w:top w:val="nil"/>
            </w:tcBorders>
          </w:tcPr>
          <w:p w14:paraId="6E004E11" w14:textId="77777777" w:rsidR="00BF5EBB" w:rsidRPr="000934BB" w:rsidRDefault="00BF5EBB" w:rsidP="007A777E">
            <w:pPr>
              <w:jc w:val="both"/>
              <w:rPr>
                <w:rFonts w:ascii="Arial" w:hAnsi="Arial" w:cs="Arial"/>
                <w:lang w:val="es-CO"/>
              </w:rPr>
            </w:pPr>
          </w:p>
        </w:tc>
      </w:tr>
      <w:tr w:rsidR="00BF5EBB" w:rsidRPr="000934BB" w14:paraId="7432F85C" w14:textId="77777777" w:rsidTr="007A777E">
        <w:trPr>
          <w:trHeight w:val="230"/>
          <w:jc w:val="center"/>
        </w:trPr>
        <w:tc>
          <w:tcPr>
            <w:tcW w:w="5364" w:type="dxa"/>
          </w:tcPr>
          <w:p w14:paraId="0631ADE0" w14:textId="77777777" w:rsidR="00BF5EBB" w:rsidRPr="000934BB" w:rsidRDefault="00BF5EBB" w:rsidP="007A777E">
            <w:pPr>
              <w:jc w:val="both"/>
              <w:rPr>
                <w:rFonts w:ascii="Arial" w:hAnsi="Arial" w:cs="Arial"/>
                <w:lang w:val="es-CO"/>
              </w:rPr>
            </w:pPr>
            <w:r w:rsidRPr="000934BB">
              <w:rPr>
                <w:rFonts w:ascii="Arial" w:hAnsi="Arial" w:cs="Arial"/>
                <w:lang w:val="es-CO"/>
              </w:rPr>
              <w:t>DUREZA TOTAL</w:t>
            </w:r>
          </w:p>
        </w:tc>
        <w:tc>
          <w:tcPr>
            <w:tcW w:w="3427" w:type="dxa"/>
            <w:vMerge/>
            <w:tcBorders>
              <w:top w:val="nil"/>
            </w:tcBorders>
          </w:tcPr>
          <w:p w14:paraId="3AE81323" w14:textId="77777777" w:rsidR="00BF5EBB" w:rsidRPr="000934BB" w:rsidRDefault="00BF5EBB" w:rsidP="007A777E">
            <w:pPr>
              <w:jc w:val="both"/>
              <w:rPr>
                <w:rFonts w:ascii="Arial" w:hAnsi="Arial" w:cs="Arial"/>
                <w:lang w:val="es-CO"/>
              </w:rPr>
            </w:pPr>
          </w:p>
        </w:tc>
      </w:tr>
      <w:tr w:rsidR="00BF5EBB" w:rsidRPr="000934BB" w14:paraId="003F15EA" w14:textId="77777777" w:rsidTr="007A777E">
        <w:trPr>
          <w:trHeight w:val="230"/>
          <w:jc w:val="center"/>
        </w:trPr>
        <w:tc>
          <w:tcPr>
            <w:tcW w:w="5364" w:type="dxa"/>
          </w:tcPr>
          <w:p w14:paraId="626EC8AC" w14:textId="77777777" w:rsidR="00BF5EBB" w:rsidRPr="000934BB" w:rsidRDefault="00BF5EBB" w:rsidP="007A777E">
            <w:pPr>
              <w:jc w:val="both"/>
              <w:rPr>
                <w:rFonts w:ascii="Arial" w:hAnsi="Arial" w:cs="Arial"/>
                <w:lang w:val="es-CO"/>
              </w:rPr>
            </w:pPr>
            <w:r w:rsidRPr="000934BB">
              <w:rPr>
                <w:rFonts w:ascii="Arial" w:hAnsi="Arial" w:cs="Arial"/>
                <w:lang w:val="es-CO"/>
              </w:rPr>
              <w:t>PISCINA OLÍMPICA</w:t>
            </w:r>
            <w:r>
              <w:rPr>
                <w:rFonts w:ascii="Arial" w:hAnsi="Arial" w:cs="Arial"/>
                <w:lang w:val="es-CO"/>
              </w:rPr>
              <w:t xml:space="preserve"> Y </w:t>
            </w:r>
            <w:r w:rsidRPr="000934BB">
              <w:rPr>
                <w:rFonts w:ascii="Arial" w:hAnsi="Arial" w:cs="Arial"/>
                <w:lang w:val="es-CO"/>
              </w:rPr>
              <w:t>SEMI- OLÍMPICA</w:t>
            </w:r>
          </w:p>
        </w:tc>
        <w:tc>
          <w:tcPr>
            <w:tcW w:w="3427" w:type="dxa"/>
          </w:tcPr>
          <w:p w14:paraId="4F1553DD" w14:textId="77777777" w:rsidR="00BF5EBB" w:rsidRPr="000934BB" w:rsidRDefault="00BF5EBB" w:rsidP="007A777E">
            <w:pPr>
              <w:jc w:val="both"/>
              <w:rPr>
                <w:rFonts w:ascii="Arial" w:hAnsi="Arial" w:cs="Arial"/>
                <w:lang w:val="es-CO"/>
              </w:rPr>
            </w:pPr>
            <w:r w:rsidRPr="000934BB">
              <w:rPr>
                <w:rFonts w:ascii="Arial" w:hAnsi="Arial" w:cs="Arial"/>
                <w:lang w:val="es-CO"/>
              </w:rPr>
              <w:t>1 CADA 30 DÍAS</w:t>
            </w:r>
          </w:p>
        </w:tc>
      </w:tr>
    </w:tbl>
    <w:p w14:paraId="0F385035" w14:textId="77777777" w:rsidR="00BF5EBB" w:rsidRPr="000934BB" w:rsidRDefault="00BF5EBB" w:rsidP="00BF5EBB">
      <w:pPr>
        <w:jc w:val="both"/>
        <w:rPr>
          <w:rFonts w:ascii="Arial" w:hAnsi="Arial" w:cs="Arial"/>
        </w:rPr>
      </w:pPr>
    </w:p>
    <w:p w14:paraId="25A364B6" w14:textId="77777777" w:rsidR="00BF5EBB" w:rsidRDefault="00BF5EBB" w:rsidP="00BF5EBB">
      <w:pPr>
        <w:jc w:val="both"/>
        <w:rPr>
          <w:rFonts w:ascii="Arial" w:hAnsi="Arial" w:cs="Arial"/>
          <w:b/>
          <w:bCs/>
        </w:rPr>
      </w:pPr>
    </w:p>
    <w:p w14:paraId="7E69BC72" w14:textId="3BFE4B81" w:rsidR="00BF5EBB" w:rsidRPr="00F532D8" w:rsidRDefault="00BF5EBB" w:rsidP="00BF5EBB">
      <w:pPr>
        <w:jc w:val="both"/>
        <w:rPr>
          <w:rFonts w:ascii="Arial" w:hAnsi="Arial" w:cs="Arial"/>
          <w:b/>
          <w:bCs/>
        </w:rPr>
      </w:pPr>
      <w:r w:rsidRPr="000934BB">
        <w:rPr>
          <w:rFonts w:ascii="Arial" w:hAnsi="Arial" w:cs="Arial"/>
          <w:b/>
          <w:bCs/>
        </w:rPr>
        <w:t>EQUIPOS REQUERIDOS PARA LA PRESTACIÓN DEL SERVICIO:</w:t>
      </w:r>
    </w:p>
    <w:p w14:paraId="396F5CA7" w14:textId="77777777" w:rsidR="00BF5EBB" w:rsidRDefault="00BF5EBB" w:rsidP="00BF5EBB">
      <w:pPr>
        <w:jc w:val="both"/>
        <w:rPr>
          <w:rFonts w:ascii="Arial" w:hAnsi="Arial" w:cs="Arial"/>
        </w:rPr>
      </w:pPr>
      <w:r w:rsidRPr="00B2080E">
        <w:rPr>
          <w:rFonts w:ascii="Arial" w:hAnsi="Arial" w:cs="Arial"/>
        </w:rPr>
        <w:t>Los equipos y elementos relacionados a continuación deberán ser de propiedad y exclus</w:t>
      </w:r>
      <w:r>
        <w:rPr>
          <w:rFonts w:ascii="Arial" w:hAnsi="Arial" w:cs="Arial"/>
        </w:rPr>
        <w:t>iv</w:t>
      </w:r>
      <w:r w:rsidRPr="00B2080E">
        <w:rPr>
          <w:rFonts w:ascii="Arial" w:hAnsi="Arial" w:cs="Arial"/>
        </w:rPr>
        <w:t>a responsabilidad del contratista, quien deberá disponer de ellos y ubicarlos en el lugar donde se prestará el servicio de mantenimiento y limpieza de las piscinas Olímpica y Semi</w:t>
      </w:r>
      <w:r>
        <w:rPr>
          <w:rFonts w:ascii="Arial" w:hAnsi="Arial" w:cs="Arial"/>
        </w:rPr>
        <w:t>-</w:t>
      </w:r>
      <w:r w:rsidRPr="00B2080E">
        <w:rPr>
          <w:rFonts w:ascii="Arial" w:hAnsi="Arial" w:cs="Arial"/>
        </w:rPr>
        <w:t>olmpica. En consecuencia, el contratista será responsable de su traslado, instalación, custodia, conservación, funcionamiento y permanencia durante la ejecución del contrato, garantizando que se encuentren en óptimas condiciones para el desarrollo de las </w:t>
      </w:r>
      <w:proofErr w:type="gramStart"/>
      <w:r w:rsidRPr="00B2080E">
        <w:rPr>
          <w:rFonts w:ascii="Arial" w:hAnsi="Arial" w:cs="Arial"/>
        </w:rPr>
        <w:t>actividades </w:t>
      </w:r>
      <w:r>
        <w:rPr>
          <w:rFonts w:ascii="Arial" w:hAnsi="Arial" w:cs="Arial"/>
        </w:rPr>
        <w:t xml:space="preserve"> </w:t>
      </w:r>
      <w:r w:rsidRPr="00B2080E">
        <w:rPr>
          <w:rFonts w:ascii="Arial" w:hAnsi="Arial" w:cs="Arial"/>
        </w:rPr>
        <w:t>contratadas</w:t>
      </w:r>
      <w:proofErr w:type="gramEnd"/>
      <w:r w:rsidRPr="00B2080E">
        <w:rPr>
          <w:rFonts w:ascii="Arial" w:hAnsi="Arial" w:cs="Arial"/>
        </w:rPr>
        <w:t>. El cumplimiento de estas condiciones será verificado por el supervisor del contrato.</w:t>
      </w:r>
    </w:p>
    <w:p w14:paraId="77CE2F6C" w14:textId="77777777" w:rsidR="00BF5EBB" w:rsidRPr="000934BB" w:rsidRDefault="00BF5EBB" w:rsidP="00BF5EBB">
      <w:pPr>
        <w:jc w:val="both"/>
        <w:rPr>
          <w:rFonts w:ascii="Arial" w:hAnsi="Arial" w:cs="Arial"/>
        </w:rPr>
      </w:pPr>
    </w:p>
    <w:tbl>
      <w:tblPr>
        <w:tblStyle w:val="NormalTable0"/>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66"/>
        <w:gridCol w:w="3162"/>
      </w:tblGrid>
      <w:tr w:rsidR="00BF5EBB" w:rsidRPr="000934BB" w14:paraId="50FCF8EC" w14:textId="77777777" w:rsidTr="007A777E">
        <w:trPr>
          <w:trHeight w:val="686"/>
          <w:jc w:val="center"/>
        </w:trPr>
        <w:tc>
          <w:tcPr>
            <w:tcW w:w="3209" w:type="pct"/>
            <w:shd w:val="clear" w:color="auto" w:fill="EAF1DD" w:themeFill="accent3" w:themeFillTint="33"/>
          </w:tcPr>
          <w:p w14:paraId="00424CA9" w14:textId="77777777" w:rsidR="00BF5EBB" w:rsidRPr="000934BB" w:rsidRDefault="00BF5EBB" w:rsidP="007A777E">
            <w:pPr>
              <w:jc w:val="both"/>
              <w:rPr>
                <w:rFonts w:ascii="Arial" w:hAnsi="Arial" w:cs="Arial"/>
                <w:b/>
                <w:bCs/>
                <w:lang w:val="es-CO"/>
              </w:rPr>
            </w:pPr>
          </w:p>
          <w:p w14:paraId="0A83A8A5" w14:textId="77777777" w:rsidR="00BF5EBB" w:rsidRPr="000934BB" w:rsidRDefault="00BF5EBB" w:rsidP="007A777E">
            <w:pPr>
              <w:jc w:val="both"/>
              <w:rPr>
                <w:rFonts w:ascii="Arial" w:hAnsi="Arial" w:cs="Arial"/>
                <w:b/>
                <w:bCs/>
                <w:lang w:val="es-CO"/>
              </w:rPr>
            </w:pPr>
            <w:r w:rsidRPr="000934BB">
              <w:rPr>
                <w:rFonts w:ascii="Arial" w:hAnsi="Arial" w:cs="Arial"/>
                <w:b/>
                <w:bCs/>
                <w:lang w:val="es-CO"/>
              </w:rPr>
              <w:t>EQUIPO</w:t>
            </w:r>
          </w:p>
        </w:tc>
        <w:tc>
          <w:tcPr>
            <w:tcW w:w="1791" w:type="pct"/>
            <w:shd w:val="clear" w:color="auto" w:fill="EAF1DD" w:themeFill="accent3" w:themeFillTint="33"/>
          </w:tcPr>
          <w:p w14:paraId="77E96CB9" w14:textId="77777777" w:rsidR="00BF5EBB" w:rsidRPr="000934BB" w:rsidRDefault="00BF5EBB" w:rsidP="007A777E">
            <w:pPr>
              <w:jc w:val="center"/>
              <w:rPr>
                <w:rFonts w:ascii="Arial" w:hAnsi="Arial" w:cs="Arial"/>
                <w:b/>
                <w:bCs/>
                <w:lang w:val="es-CO"/>
              </w:rPr>
            </w:pPr>
            <w:r w:rsidRPr="000934BB">
              <w:rPr>
                <w:rFonts w:ascii="Arial" w:hAnsi="Arial" w:cs="Arial"/>
                <w:b/>
                <w:bCs/>
                <w:lang w:val="es-CO"/>
              </w:rPr>
              <w:t>CANTIDAD REQUERIDA PARA LA PRESTACIÓN DEL SERVICIO</w:t>
            </w:r>
          </w:p>
        </w:tc>
      </w:tr>
      <w:tr w:rsidR="00BF5EBB" w:rsidRPr="000934BB" w14:paraId="5DA1D672" w14:textId="77777777" w:rsidTr="007A777E">
        <w:trPr>
          <w:trHeight w:val="230"/>
          <w:jc w:val="center"/>
        </w:trPr>
        <w:tc>
          <w:tcPr>
            <w:tcW w:w="3209" w:type="pct"/>
          </w:tcPr>
          <w:p w14:paraId="13E64CBB" w14:textId="77777777" w:rsidR="00BF5EBB" w:rsidRPr="000934BB" w:rsidRDefault="00BF5EBB" w:rsidP="007A777E">
            <w:pPr>
              <w:jc w:val="both"/>
              <w:rPr>
                <w:rFonts w:ascii="Arial" w:hAnsi="Arial" w:cs="Arial"/>
                <w:lang w:val="es-CO"/>
              </w:rPr>
            </w:pPr>
            <w:r w:rsidRPr="000934BB">
              <w:rPr>
                <w:rFonts w:ascii="Arial" w:hAnsi="Arial" w:cs="Arial"/>
                <w:lang w:val="es-CO"/>
              </w:rPr>
              <w:t>Manguera de 22 metros aspiradora</w:t>
            </w:r>
          </w:p>
        </w:tc>
        <w:tc>
          <w:tcPr>
            <w:tcW w:w="1791" w:type="pct"/>
          </w:tcPr>
          <w:p w14:paraId="051A50FE" w14:textId="77777777" w:rsidR="00BF5EBB" w:rsidRPr="000934BB" w:rsidRDefault="00BF5EBB" w:rsidP="007A777E">
            <w:pPr>
              <w:jc w:val="center"/>
              <w:rPr>
                <w:rFonts w:ascii="Arial" w:hAnsi="Arial" w:cs="Arial"/>
                <w:lang w:val="es-CO"/>
              </w:rPr>
            </w:pPr>
            <w:r w:rsidRPr="000934BB">
              <w:rPr>
                <w:rFonts w:ascii="Arial" w:hAnsi="Arial" w:cs="Arial"/>
                <w:lang w:val="es-CO"/>
              </w:rPr>
              <w:t>1</w:t>
            </w:r>
          </w:p>
        </w:tc>
      </w:tr>
      <w:tr w:rsidR="00BF5EBB" w:rsidRPr="000934BB" w14:paraId="15BFA5A7" w14:textId="77777777" w:rsidTr="007A777E">
        <w:trPr>
          <w:trHeight w:val="230"/>
          <w:jc w:val="center"/>
        </w:trPr>
        <w:tc>
          <w:tcPr>
            <w:tcW w:w="3209" w:type="pct"/>
          </w:tcPr>
          <w:p w14:paraId="24ACB9C5" w14:textId="77777777" w:rsidR="00BF5EBB" w:rsidRPr="000934BB" w:rsidRDefault="00BF5EBB" w:rsidP="007A777E">
            <w:pPr>
              <w:jc w:val="both"/>
              <w:rPr>
                <w:rFonts w:ascii="Arial" w:hAnsi="Arial" w:cs="Arial"/>
                <w:lang w:val="es-CO"/>
              </w:rPr>
            </w:pPr>
            <w:r w:rsidRPr="000934BB">
              <w:rPr>
                <w:rFonts w:ascii="Arial" w:hAnsi="Arial" w:cs="Arial"/>
                <w:lang w:val="es-CO"/>
              </w:rPr>
              <w:t>Manguera de 2” de 4 metros</w:t>
            </w:r>
          </w:p>
        </w:tc>
        <w:tc>
          <w:tcPr>
            <w:tcW w:w="1791" w:type="pct"/>
          </w:tcPr>
          <w:p w14:paraId="115F72B1" w14:textId="77777777" w:rsidR="00BF5EBB" w:rsidRPr="000934BB" w:rsidRDefault="00BF5EBB" w:rsidP="007A777E">
            <w:pPr>
              <w:jc w:val="center"/>
              <w:rPr>
                <w:rFonts w:ascii="Arial" w:hAnsi="Arial" w:cs="Arial"/>
                <w:lang w:val="es-CO"/>
              </w:rPr>
            </w:pPr>
            <w:r w:rsidRPr="000934BB">
              <w:rPr>
                <w:rFonts w:ascii="Arial" w:hAnsi="Arial" w:cs="Arial"/>
                <w:lang w:val="es-CO"/>
              </w:rPr>
              <w:t>1</w:t>
            </w:r>
          </w:p>
        </w:tc>
      </w:tr>
      <w:tr w:rsidR="00BF5EBB" w:rsidRPr="000934BB" w14:paraId="1E57BB8F" w14:textId="77777777" w:rsidTr="007A777E">
        <w:trPr>
          <w:trHeight w:val="230"/>
          <w:jc w:val="center"/>
        </w:trPr>
        <w:tc>
          <w:tcPr>
            <w:tcW w:w="3209" w:type="pct"/>
          </w:tcPr>
          <w:p w14:paraId="7442B7BB" w14:textId="77777777" w:rsidR="00BF5EBB" w:rsidRPr="000934BB" w:rsidRDefault="00BF5EBB" w:rsidP="007A777E">
            <w:pPr>
              <w:jc w:val="both"/>
              <w:rPr>
                <w:rFonts w:ascii="Arial" w:hAnsi="Arial" w:cs="Arial"/>
                <w:lang w:val="es-CO"/>
              </w:rPr>
            </w:pPr>
            <w:bookmarkStart w:id="1" w:name="_Int_bA93ANZm"/>
            <w:r w:rsidRPr="000934BB">
              <w:rPr>
                <w:rFonts w:ascii="Arial" w:hAnsi="Arial" w:cs="Arial"/>
                <w:lang w:val="es-CO"/>
              </w:rPr>
              <w:t>Carro aspiradora</w:t>
            </w:r>
            <w:bookmarkEnd w:id="1"/>
            <w:r w:rsidRPr="000934BB">
              <w:rPr>
                <w:rFonts w:ascii="Arial" w:hAnsi="Arial" w:cs="Arial"/>
                <w:lang w:val="es-CO"/>
              </w:rPr>
              <w:t xml:space="preserve"> de 8 ruedas</w:t>
            </w:r>
          </w:p>
        </w:tc>
        <w:tc>
          <w:tcPr>
            <w:tcW w:w="1791" w:type="pct"/>
          </w:tcPr>
          <w:p w14:paraId="3E8F6663" w14:textId="77777777" w:rsidR="00BF5EBB" w:rsidRPr="000934BB" w:rsidRDefault="00BF5EBB" w:rsidP="007A777E">
            <w:pPr>
              <w:jc w:val="center"/>
              <w:rPr>
                <w:rFonts w:ascii="Arial" w:hAnsi="Arial" w:cs="Arial"/>
                <w:lang w:val="es-CO"/>
              </w:rPr>
            </w:pPr>
            <w:r w:rsidRPr="000934BB">
              <w:rPr>
                <w:rFonts w:ascii="Arial" w:hAnsi="Arial" w:cs="Arial"/>
                <w:lang w:val="es-CO"/>
              </w:rPr>
              <w:t>1</w:t>
            </w:r>
          </w:p>
        </w:tc>
      </w:tr>
      <w:tr w:rsidR="00BF5EBB" w:rsidRPr="000934BB" w14:paraId="30057A8B" w14:textId="77777777" w:rsidTr="007A777E">
        <w:trPr>
          <w:trHeight w:val="230"/>
          <w:jc w:val="center"/>
        </w:trPr>
        <w:tc>
          <w:tcPr>
            <w:tcW w:w="3209" w:type="pct"/>
          </w:tcPr>
          <w:p w14:paraId="26C31D64" w14:textId="77777777" w:rsidR="00BF5EBB" w:rsidRPr="000934BB" w:rsidRDefault="00BF5EBB" w:rsidP="007A777E">
            <w:pPr>
              <w:jc w:val="both"/>
              <w:rPr>
                <w:rFonts w:ascii="Arial" w:hAnsi="Arial" w:cs="Arial"/>
                <w:lang w:val="es-CO"/>
              </w:rPr>
            </w:pPr>
            <w:proofErr w:type="spellStart"/>
            <w:r w:rsidRPr="000934BB">
              <w:rPr>
                <w:rFonts w:ascii="Arial" w:hAnsi="Arial" w:cs="Arial"/>
                <w:lang w:val="es-CO"/>
              </w:rPr>
              <w:t>Hidrolavadora</w:t>
            </w:r>
            <w:proofErr w:type="spellEnd"/>
          </w:p>
        </w:tc>
        <w:tc>
          <w:tcPr>
            <w:tcW w:w="1791" w:type="pct"/>
          </w:tcPr>
          <w:p w14:paraId="264B40E6" w14:textId="77777777" w:rsidR="00BF5EBB" w:rsidRPr="000934BB" w:rsidRDefault="00BF5EBB" w:rsidP="007A777E">
            <w:pPr>
              <w:jc w:val="center"/>
              <w:rPr>
                <w:rFonts w:ascii="Arial" w:hAnsi="Arial" w:cs="Arial"/>
                <w:lang w:val="es-CO"/>
              </w:rPr>
            </w:pPr>
            <w:r w:rsidRPr="000934BB">
              <w:rPr>
                <w:rFonts w:ascii="Arial" w:hAnsi="Arial" w:cs="Arial"/>
                <w:lang w:val="es-CO"/>
              </w:rPr>
              <w:t>1</w:t>
            </w:r>
          </w:p>
        </w:tc>
      </w:tr>
      <w:tr w:rsidR="00BF5EBB" w:rsidRPr="000934BB" w14:paraId="44336CBB" w14:textId="77777777" w:rsidTr="007A777E">
        <w:trPr>
          <w:trHeight w:val="229"/>
          <w:jc w:val="center"/>
        </w:trPr>
        <w:tc>
          <w:tcPr>
            <w:tcW w:w="3209" w:type="pct"/>
          </w:tcPr>
          <w:p w14:paraId="5D3AE8CE" w14:textId="77777777" w:rsidR="00BF5EBB" w:rsidRPr="000934BB" w:rsidRDefault="00BF5EBB" w:rsidP="007A777E">
            <w:pPr>
              <w:jc w:val="both"/>
              <w:rPr>
                <w:rFonts w:ascii="Arial" w:hAnsi="Arial" w:cs="Arial"/>
                <w:lang w:val="es-CO"/>
              </w:rPr>
            </w:pPr>
            <w:r w:rsidRPr="000934BB">
              <w:rPr>
                <w:rFonts w:ascii="Arial" w:hAnsi="Arial" w:cs="Arial"/>
                <w:lang w:val="es-CO"/>
              </w:rPr>
              <w:t>Tubo Telescópico</w:t>
            </w:r>
          </w:p>
        </w:tc>
        <w:tc>
          <w:tcPr>
            <w:tcW w:w="1791" w:type="pct"/>
          </w:tcPr>
          <w:p w14:paraId="38021D86" w14:textId="77777777" w:rsidR="00BF5EBB" w:rsidRPr="000934BB" w:rsidRDefault="00BF5EBB" w:rsidP="007A777E">
            <w:pPr>
              <w:jc w:val="center"/>
              <w:rPr>
                <w:rFonts w:ascii="Arial" w:hAnsi="Arial" w:cs="Arial"/>
                <w:lang w:val="es-CO"/>
              </w:rPr>
            </w:pPr>
            <w:r w:rsidRPr="000934BB">
              <w:rPr>
                <w:rFonts w:ascii="Arial" w:hAnsi="Arial" w:cs="Arial"/>
                <w:lang w:val="es-CO"/>
              </w:rPr>
              <w:t>1</w:t>
            </w:r>
          </w:p>
        </w:tc>
      </w:tr>
      <w:tr w:rsidR="00BF5EBB" w:rsidRPr="000934BB" w14:paraId="44405C00" w14:textId="77777777" w:rsidTr="007A777E">
        <w:trPr>
          <w:trHeight w:val="230"/>
          <w:jc w:val="center"/>
        </w:trPr>
        <w:tc>
          <w:tcPr>
            <w:tcW w:w="3209" w:type="pct"/>
          </w:tcPr>
          <w:p w14:paraId="03DF0D9D" w14:textId="77777777" w:rsidR="00BF5EBB" w:rsidRPr="000934BB" w:rsidRDefault="00BF5EBB" w:rsidP="007A777E">
            <w:pPr>
              <w:jc w:val="both"/>
              <w:rPr>
                <w:rFonts w:ascii="Arial" w:hAnsi="Arial" w:cs="Arial"/>
                <w:lang w:val="es-CO"/>
              </w:rPr>
            </w:pPr>
            <w:r w:rsidRPr="000934BB">
              <w:rPr>
                <w:rFonts w:ascii="Arial" w:hAnsi="Arial" w:cs="Arial"/>
                <w:lang w:val="es-CO"/>
              </w:rPr>
              <w:t>Nasa</w:t>
            </w:r>
          </w:p>
        </w:tc>
        <w:tc>
          <w:tcPr>
            <w:tcW w:w="1791" w:type="pct"/>
          </w:tcPr>
          <w:p w14:paraId="1F1A050C" w14:textId="77777777" w:rsidR="00BF5EBB" w:rsidRPr="000934BB" w:rsidRDefault="00BF5EBB" w:rsidP="007A777E">
            <w:pPr>
              <w:jc w:val="center"/>
              <w:rPr>
                <w:rFonts w:ascii="Arial" w:hAnsi="Arial" w:cs="Arial"/>
                <w:lang w:val="es-CO"/>
              </w:rPr>
            </w:pPr>
            <w:r w:rsidRPr="000934BB">
              <w:rPr>
                <w:rFonts w:ascii="Arial" w:hAnsi="Arial" w:cs="Arial"/>
                <w:lang w:val="es-CO"/>
              </w:rPr>
              <w:t>1</w:t>
            </w:r>
          </w:p>
        </w:tc>
      </w:tr>
      <w:tr w:rsidR="00BF5EBB" w:rsidRPr="000934BB" w14:paraId="7E62ADFD" w14:textId="77777777" w:rsidTr="007A777E">
        <w:trPr>
          <w:trHeight w:val="460"/>
          <w:jc w:val="center"/>
        </w:trPr>
        <w:tc>
          <w:tcPr>
            <w:tcW w:w="3209" w:type="pct"/>
          </w:tcPr>
          <w:p w14:paraId="74164024" w14:textId="77777777" w:rsidR="00BF5EBB" w:rsidRPr="000934BB" w:rsidRDefault="00BF5EBB" w:rsidP="007A777E">
            <w:pPr>
              <w:jc w:val="both"/>
              <w:rPr>
                <w:rFonts w:ascii="Arial" w:hAnsi="Arial" w:cs="Arial"/>
                <w:lang w:val="es-CO"/>
              </w:rPr>
            </w:pPr>
            <w:r w:rsidRPr="000934BB">
              <w:rPr>
                <w:rFonts w:ascii="Arial" w:hAnsi="Arial" w:cs="Arial"/>
                <w:lang w:val="es-CO"/>
              </w:rPr>
              <w:t>Kit Medidor de PH (Comparadores DPD con sus respectivos reactivos)</w:t>
            </w:r>
          </w:p>
        </w:tc>
        <w:tc>
          <w:tcPr>
            <w:tcW w:w="1791" w:type="pct"/>
          </w:tcPr>
          <w:p w14:paraId="14A7A49C" w14:textId="77777777" w:rsidR="00BF5EBB" w:rsidRPr="000934BB" w:rsidRDefault="00BF5EBB" w:rsidP="007A777E">
            <w:pPr>
              <w:jc w:val="center"/>
              <w:rPr>
                <w:rFonts w:ascii="Arial" w:hAnsi="Arial" w:cs="Arial"/>
                <w:lang w:val="es-CO"/>
              </w:rPr>
            </w:pPr>
            <w:r w:rsidRPr="000934BB">
              <w:rPr>
                <w:rFonts w:ascii="Arial" w:hAnsi="Arial" w:cs="Arial"/>
                <w:lang w:val="es-CO"/>
              </w:rPr>
              <w:t>1</w:t>
            </w:r>
          </w:p>
        </w:tc>
      </w:tr>
      <w:tr w:rsidR="00BF5EBB" w:rsidRPr="000934BB" w14:paraId="420AA429" w14:textId="77777777" w:rsidTr="007A777E">
        <w:trPr>
          <w:trHeight w:val="230"/>
          <w:jc w:val="center"/>
        </w:trPr>
        <w:tc>
          <w:tcPr>
            <w:tcW w:w="3209" w:type="pct"/>
          </w:tcPr>
          <w:p w14:paraId="2AB9C164" w14:textId="77777777" w:rsidR="00BF5EBB" w:rsidRPr="000934BB" w:rsidRDefault="00BF5EBB" w:rsidP="007A777E">
            <w:pPr>
              <w:jc w:val="both"/>
              <w:rPr>
                <w:rFonts w:ascii="Arial" w:hAnsi="Arial" w:cs="Arial"/>
                <w:lang w:val="es-CO"/>
              </w:rPr>
            </w:pPr>
            <w:r w:rsidRPr="000934BB">
              <w:rPr>
                <w:rFonts w:ascii="Arial" w:hAnsi="Arial" w:cs="Arial"/>
                <w:lang w:val="es-CO"/>
              </w:rPr>
              <w:t>Cepillo de Cerda</w:t>
            </w:r>
          </w:p>
        </w:tc>
        <w:tc>
          <w:tcPr>
            <w:tcW w:w="1791" w:type="pct"/>
          </w:tcPr>
          <w:p w14:paraId="333CE42F" w14:textId="77777777" w:rsidR="00BF5EBB" w:rsidRPr="000934BB" w:rsidRDefault="00BF5EBB" w:rsidP="007A777E">
            <w:pPr>
              <w:jc w:val="center"/>
              <w:rPr>
                <w:rFonts w:ascii="Arial" w:hAnsi="Arial" w:cs="Arial"/>
                <w:lang w:val="es-CO"/>
              </w:rPr>
            </w:pPr>
            <w:r w:rsidRPr="000934BB">
              <w:rPr>
                <w:rFonts w:ascii="Arial" w:hAnsi="Arial" w:cs="Arial"/>
                <w:lang w:val="es-CO"/>
              </w:rPr>
              <w:t>6</w:t>
            </w:r>
          </w:p>
        </w:tc>
      </w:tr>
      <w:tr w:rsidR="00BF5EBB" w:rsidRPr="000934BB" w14:paraId="5024E001" w14:textId="77777777" w:rsidTr="007A777E">
        <w:trPr>
          <w:trHeight w:val="230"/>
          <w:jc w:val="center"/>
        </w:trPr>
        <w:tc>
          <w:tcPr>
            <w:tcW w:w="3209" w:type="pct"/>
          </w:tcPr>
          <w:p w14:paraId="2D487E81" w14:textId="77777777" w:rsidR="00BF5EBB" w:rsidRPr="000934BB" w:rsidRDefault="00BF5EBB" w:rsidP="007A777E">
            <w:pPr>
              <w:jc w:val="both"/>
              <w:rPr>
                <w:rFonts w:ascii="Arial" w:hAnsi="Arial" w:cs="Arial"/>
                <w:lang w:val="es-CO"/>
              </w:rPr>
            </w:pPr>
            <w:r w:rsidRPr="000934BB">
              <w:rPr>
                <w:rFonts w:ascii="Arial" w:hAnsi="Arial" w:cs="Arial"/>
                <w:lang w:val="es-CO"/>
              </w:rPr>
              <w:t>Cepillo de Nailon</w:t>
            </w:r>
          </w:p>
        </w:tc>
        <w:tc>
          <w:tcPr>
            <w:tcW w:w="1791" w:type="pct"/>
          </w:tcPr>
          <w:p w14:paraId="5129EAE3" w14:textId="77777777" w:rsidR="00BF5EBB" w:rsidRPr="000934BB" w:rsidRDefault="00BF5EBB" w:rsidP="007A777E">
            <w:pPr>
              <w:jc w:val="center"/>
              <w:rPr>
                <w:rFonts w:ascii="Arial" w:hAnsi="Arial" w:cs="Arial"/>
                <w:lang w:val="es-CO"/>
              </w:rPr>
            </w:pPr>
            <w:r w:rsidRPr="000934BB">
              <w:rPr>
                <w:rFonts w:ascii="Arial" w:hAnsi="Arial" w:cs="Arial"/>
                <w:lang w:val="es-CO"/>
              </w:rPr>
              <w:t>6</w:t>
            </w:r>
          </w:p>
        </w:tc>
      </w:tr>
      <w:tr w:rsidR="00BF5EBB" w:rsidRPr="000934BB" w14:paraId="313B4C50" w14:textId="77777777" w:rsidTr="007A777E">
        <w:trPr>
          <w:trHeight w:val="230"/>
          <w:jc w:val="center"/>
        </w:trPr>
        <w:tc>
          <w:tcPr>
            <w:tcW w:w="3209" w:type="pct"/>
          </w:tcPr>
          <w:p w14:paraId="31B26287" w14:textId="77777777" w:rsidR="00BF5EBB" w:rsidRPr="000934BB" w:rsidRDefault="00BF5EBB" w:rsidP="007A777E">
            <w:pPr>
              <w:jc w:val="both"/>
              <w:rPr>
                <w:rFonts w:ascii="Arial" w:hAnsi="Arial" w:cs="Arial"/>
                <w:lang w:val="es-CO"/>
              </w:rPr>
            </w:pPr>
            <w:r w:rsidRPr="000934BB">
              <w:rPr>
                <w:rFonts w:ascii="Arial" w:hAnsi="Arial" w:cs="Arial"/>
                <w:lang w:val="es-CO"/>
              </w:rPr>
              <w:t>Escobas</w:t>
            </w:r>
          </w:p>
        </w:tc>
        <w:tc>
          <w:tcPr>
            <w:tcW w:w="1791" w:type="pct"/>
          </w:tcPr>
          <w:p w14:paraId="237A988E" w14:textId="77777777" w:rsidR="00BF5EBB" w:rsidRPr="000934BB" w:rsidRDefault="00BF5EBB" w:rsidP="007A777E">
            <w:pPr>
              <w:jc w:val="center"/>
              <w:rPr>
                <w:rFonts w:ascii="Arial" w:hAnsi="Arial" w:cs="Arial"/>
                <w:lang w:val="es-CO"/>
              </w:rPr>
            </w:pPr>
            <w:r w:rsidRPr="000934BB">
              <w:rPr>
                <w:rFonts w:ascii="Arial" w:hAnsi="Arial" w:cs="Arial"/>
                <w:lang w:val="es-CO"/>
              </w:rPr>
              <w:t>6</w:t>
            </w:r>
          </w:p>
        </w:tc>
      </w:tr>
      <w:tr w:rsidR="00BF5EBB" w:rsidRPr="000934BB" w14:paraId="39DF4F3F" w14:textId="77777777" w:rsidTr="007A777E">
        <w:trPr>
          <w:trHeight w:val="230"/>
          <w:jc w:val="center"/>
        </w:trPr>
        <w:tc>
          <w:tcPr>
            <w:tcW w:w="3209" w:type="pct"/>
          </w:tcPr>
          <w:p w14:paraId="4AEB72E7" w14:textId="77777777" w:rsidR="00BF5EBB" w:rsidRPr="000934BB" w:rsidRDefault="00BF5EBB" w:rsidP="007A777E">
            <w:pPr>
              <w:jc w:val="both"/>
              <w:rPr>
                <w:rFonts w:ascii="Arial" w:hAnsi="Arial" w:cs="Arial"/>
                <w:lang w:val="es-CO"/>
              </w:rPr>
            </w:pPr>
            <w:r w:rsidRPr="000934BB">
              <w:rPr>
                <w:rFonts w:ascii="Arial" w:hAnsi="Arial" w:cs="Arial"/>
                <w:lang w:val="es-CO"/>
              </w:rPr>
              <w:t>Palas</w:t>
            </w:r>
          </w:p>
        </w:tc>
        <w:tc>
          <w:tcPr>
            <w:tcW w:w="1791" w:type="pct"/>
          </w:tcPr>
          <w:p w14:paraId="45A3D997" w14:textId="77777777" w:rsidR="00BF5EBB" w:rsidRPr="000934BB" w:rsidRDefault="00BF5EBB" w:rsidP="007A777E">
            <w:pPr>
              <w:jc w:val="center"/>
              <w:rPr>
                <w:rFonts w:ascii="Arial" w:hAnsi="Arial" w:cs="Arial"/>
                <w:lang w:val="es-CO"/>
              </w:rPr>
            </w:pPr>
            <w:r w:rsidRPr="000934BB">
              <w:rPr>
                <w:rFonts w:ascii="Arial" w:hAnsi="Arial" w:cs="Arial"/>
                <w:lang w:val="es-CO"/>
              </w:rPr>
              <w:t>6</w:t>
            </w:r>
          </w:p>
        </w:tc>
      </w:tr>
    </w:tbl>
    <w:p w14:paraId="46EFF21D" w14:textId="77777777" w:rsidR="00BF5EBB" w:rsidRPr="000934BB" w:rsidRDefault="00BF5EBB" w:rsidP="00BF5EBB">
      <w:pPr>
        <w:jc w:val="both"/>
        <w:rPr>
          <w:rFonts w:ascii="Arial" w:hAnsi="Arial" w:cs="Arial"/>
          <w:b/>
          <w:bCs/>
        </w:rPr>
      </w:pPr>
    </w:p>
    <w:p w14:paraId="7E280E49" w14:textId="77777777" w:rsidR="00BF5EBB" w:rsidRPr="00F532D8" w:rsidRDefault="00BF5EBB" w:rsidP="00BF5EBB">
      <w:pPr>
        <w:jc w:val="both"/>
        <w:rPr>
          <w:rFonts w:ascii="Arial" w:hAnsi="Arial" w:cs="Arial"/>
          <w:b/>
          <w:bCs/>
        </w:rPr>
      </w:pPr>
      <w:r w:rsidRPr="000934BB">
        <w:rPr>
          <w:rFonts w:ascii="Arial" w:hAnsi="Arial" w:cs="Arial"/>
          <w:b/>
          <w:bCs/>
        </w:rPr>
        <w:t>INSUMOS REQUERIDOS PARA LA PRESTACIÓN DEL SERVICIO:</w:t>
      </w:r>
    </w:p>
    <w:p w14:paraId="61B8F8DC" w14:textId="77777777" w:rsidR="00BF5EBB" w:rsidRDefault="00BF5EBB" w:rsidP="00BF5EBB">
      <w:pPr>
        <w:jc w:val="both"/>
        <w:rPr>
          <w:rFonts w:ascii="Arial" w:hAnsi="Arial" w:cs="Arial"/>
        </w:rPr>
      </w:pPr>
      <w:r w:rsidRPr="000934BB">
        <w:rPr>
          <w:rFonts w:ascii="Arial" w:hAnsi="Arial" w:cs="Arial"/>
        </w:rPr>
        <w:t xml:space="preserve">El contratista deberá realizar el suministro de los insumos que se relacionan a continuación para </w:t>
      </w:r>
      <w:proofErr w:type="gramStart"/>
      <w:r w:rsidRPr="000934BB">
        <w:rPr>
          <w:rFonts w:ascii="Arial" w:hAnsi="Arial" w:cs="Arial"/>
        </w:rPr>
        <w:t>el  cumplimiento</w:t>
      </w:r>
      <w:proofErr w:type="gramEnd"/>
      <w:r w:rsidRPr="000934BB">
        <w:rPr>
          <w:rFonts w:ascii="Arial" w:hAnsi="Arial" w:cs="Arial"/>
        </w:rPr>
        <w:t xml:space="preserve"> del objeto contractual. </w:t>
      </w:r>
    </w:p>
    <w:p w14:paraId="5C37D920" w14:textId="77777777" w:rsidR="00BF5EBB" w:rsidRPr="000934BB" w:rsidRDefault="00BF5EBB" w:rsidP="00BF5EBB">
      <w:pPr>
        <w:jc w:val="both"/>
        <w:rPr>
          <w:rFonts w:ascii="Arial" w:hAnsi="Arial" w:cs="Arial"/>
        </w:rPr>
      </w:pPr>
    </w:p>
    <w:tbl>
      <w:tblPr>
        <w:tblStyle w:val="Tablaconcuadrcula"/>
        <w:tblW w:w="8647" w:type="dxa"/>
        <w:tblInd w:w="562" w:type="dxa"/>
        <w:tblLook w:val="04A0" w:firstRow="1" w:lastRow="0" w:firstColumn="1" w:lastColumn="0" w:noHBand="0" w:noVBand="1"/>
      </w:tblPr>
      <w:tblGrid>
        <w:gridCol w:w="8647"/>
      </w:tblGrid>
      <w:tr w:rsidR="00BF5EBB" w:rsidRPr="000934BB" w14:paraId="1A35E35C" w14:textId="77777777" w:rsidTr="007A777E">
        <w:tc>
          <w:tcPr>
            <w:tcW w:w="8647" w:type="dxa"/>
          </w:tcPr>
          <w:p w14:paraId="102FF0CF" w14:textId="77777777" w:rsidR="00BF5EBB" w:rsidRPr="000934BB" w:rsidRDefault="00BF5EBB" w:rsidP="007A777E">
            <w:pPr>
              <w:pStyle w:val="Prrafodelista"/>
              <w:numPr>
                <w:ilvl w:val="0"/>
                <w:numId w:val="1"/>
              </w:numPr>
              <w:jc w:val="both"/>
              <w:rPr>
                <w:rFonts w:ascii="Arial" w:hAnsi="Arial" w:cs="Arial"/>
              </w:rPr>
            </w:pPr>
            <w:r w:rsidRPr="000934BB">
              <w:rPr>
                <w:rFonts w:ascii="Arial" w:hAnsi="Arial" w:cs="Arial"/>
              </w:rPr>
              <w:t xml:space="preserve">CLORO AL 91% GRANULADO </w:t>
            </w:r>
            <w:proofErr w:type="gramStart"/>
            <w:r w:rsidRPr="000934BB">
              <w:rPr>
                <w:rFonts w:ascii="Arial" w:hAnsi="Arial" w:cs="Arial"/>
              </w:rPr>
              <w:t>( MARCA</w:t>
            </w:r>
            <w:proofErr w:type="gramEnd"/>
            <w:r w:rsidRPr="000934BB">
              <w:rPr>
                <w:rFonts w:ascii="Arial" w:hAnsi="Arial" w:cs="Arial"/>
              </w:rPr>
              <w:t xml:space="preserve"> COMERCIAL) *</w:t>
            </w:r>
          </w:p>
        </w:tc>
      </w:tr>
      <w:tr w:rsidR="00BF5EBB" w:rsidRPr="000934BB" w14:paraId="1B7B9779" w14:textId="77777777" w:rsidTr="007A777E">
        <w:tc>
          <w:tcPr>
            <w:tcW w:w="8647" w:type="dxa"/>
          </w:tcPr>
          <w:p w14:paraId="205FEFB4" w14:textId="77777777" w:rsidR="00BF5EBB" w:rsidRPr="000934BB" w:rsidRDefault="00BF5EBB" w:rsidP="007A777E">
            <w:pPr>
              <w:pStyle w:val="Prrafodelista"/>
              <w:numPr>
                <w:ilvl w:val="0"/>
                <w:numId w:val="1"/>
              </w:numPr>
              <w:jc w:val="both"/>
              <w:rPr>
                <w:rFonts w:ascii="Arial" w:hAnsi="Arial" w:cs="Arial"/>
              </w:rPr>
            </w:pPr>
            <w:r w:rsidRPr="000934BB">
              <w:rPr>
                <w:rFonts w:ascii="Arial" w:hAnsi="Arial" w:cs="Arial"/>
              </w:rPr>
              <w:t xml:space="preserve">CLORO AL 91% TABLETAS </w:t>
            </w:r>
            <w:proofErr w:type="gramStart"/>
            <w:r w:rsidRPr="000934BB">
              <w:rPr>
                <w:rFonts w:ascii="Arial" w:hAnsi="Arial" w:cs="Arial"/>
              </w:rPr>
              <w:t>MULTIFUNCIONAL  (</w:t>
            </w:r>
            <w:proofErr w:type="gramEnd"/>
            <w:r w:rsidRPr="000934BB">
              <w:rPr>
                <w:rFonts w:ascii="Arial" w:hAnsi="Arial" w:cs="Arial"/>
              </w:rPr>
              <w:t xml:space="preserve"> MARCA COMERCIAL)</w:t>
            </w:r>
          </w:p>
        </w:tc>
      </w:tr>
      <w:tr w:rsidR="00BF5EBB" w:rsidRPr="000934BB" w14:paraId="047923BE" w14:textId="77777777" w:rsidTr="007A777E">
        <w:tc>
          <w:tcPr>
            <w:tcW w:w="8647" w:type="dxa"/>
          </w:tcPr>
          <w:p w14:paraId="6F6EB094" w14:textId="77777777" w:rsidR="00BF5EBB" w:rsidRPr="000934BB" w:rsidRDefault="00BF5EBB" w:rsidP="007A777E">
            <w:pPr>
              <w:pStyle w:val="Prrafodelista"/>
              <w:numPr>
                <w:ilvl w:val="0"/>
                <w:numId w:val="1"/>
              </w:numPr>
              <w:jc w:val="both"/>
              <w:rPr>
                <w:rFonts w:ascii="Arial" w:hAnsi="Arial" w:cs="Arial"/>
              </w:rPr>
            </w:pPr>
            <w:r w:rsidRPr="000934BB">
              <w:rPr>
                <w:rFonts w:ascii="Arial" w:hAnsi="Arial" w:cs="Arial"/>
              </w:rPr>
              <w:t xml:space="preserve">HIPOCLORITO DE CALCIO CLORO AL 70% </w:t>
            </w:r>
            <w:proofErr w:type="gramStart"/>
            <w:r w:rsidRPr="000934BB">
              <w:rPr>
                <w:rFonts w:ascii="Arial" w:hAnsi="Arial" w:cs="Arial"/>
              </w:rPr>
              <w:t>( MARCA</w:t>
            </w:r>
            <w:proofErr w:type="gramEnd"/>
            <w:r w:rsidRPr="000934BB">
              <w:rPr>
                <w:rFonts w:ascii="Arial" w:hAnsi="Arial" w:cs="Arial"/>
              </w:rPr>
              <w:t xml:space="preserve"> COMERCIAL)</w:t>
            </w:r>
          </w:p>
        </w:tc>
      </w:tr>
      <w:tr w:rsidR="00BF5EBB" w:rsidRPr="000934BB" w14:paraId="2343062D" w14:textId="77777777" w:rsidTr="007A777E">
        <w:tc>
          <w:tcPr>
            <w:tcW w:w="8647" w:type="dxa"/>
          </w:tcPr>
          <w:p w14:paraId="365CDACF" w14:textId="77777777" w:rsidR="00BF5EBB" w:rsidRPr="000934BB" w:rsidRDefault="00BF5EBB" w:rsidP="007A777E">
            <w:pPr>
              <w:pStyle w:val="Prrafodelista"/>
              <w:numPr>
                <w:ilvl w:val="0"/>
                <w:numId w:val="1"/>
              </w:numPr>
              <w:jc w:val="both"/>
              <w:rPr>
                <w:rFonts w:ascii="Arial" w:hAnsi="Arial" w:cs="Arial"/>
              </w:rPr>
            </w:pPr>
            <w:r w:rsidRPr="000934BB">
              <w:rPr>
                <w:rFonts w:ascii="Arial" w:hAnsi="Arial" w:cs="Arial"/>
              </w:rPr>
              <w:t xml:space="preserve">ALGUICIDA CLARIFICADOR </w:t>
            </w:r>
            <w:proofErr w:type="gramStart"/>
            <w:r w:rsidRPr="000934BB">
              <w:rPr>
                <w:rFonts w:ascii="Arial" w:hAnsi="Arial" w:cs="Arial"/>
              </w:rPr>
              <w:t>( LIQUIDO</w:t>
            </w:r>
            <w:proofErr w:type="gramEnd"/>
            <w:r w:rsidRPr="000934BB">
              <w:rPr>
                <w:rFonts w:ascii="Arial" w:hAnsi="Arial" w:cs="Arial"/>
              </w:rPr>
              <w:t xml:space="preserve"> AZUL-VERDOSO BRILLANTE; </w:t>
            </w:r>
            <w:proofErr w:type="gramStart"/>
            <w:r w:rsidRPr="000934BB">
              <w:rPr>
                <w:rFonts w:ascii="Arial" w:hAnsi="Arial" w:cs="Arial"/>
              </w:rPr>
              <w:t>DENSIDAD  a</w:t>
            </w:r>
            <w:proofErr w:type="gramEnd"/>
            <w:r w:rsidRPr="000934BB">
              <w:rPr>
                <w:rFonts w:ascii="Arial" w:hAnsi="Arial" w:cs="Arial"/>
              </w:rPr>
              <w:t xml:space="preserve"> 20°C -1,13-1,14 g/ml; </w:t>
            </w:r>
            <w:proofErr w:type="spellStart"/>
            <w:r w:rsidRPr="000934BB">
              <w:rPr>
                <w:rFonts w:ascii="Arial" w:hAnsi="Arial" w:cs="Arial"/>
              </w:rPr>
              <w:t>Ph</w:t>
            </w:r>
            <w:proofErr w:type="spellEnd"/>
            <w:r w:rsidRPr="000934BB">
              <w:rPr>
                <w:rFonts w:ascii="Arial" w:hAnsi="Arial" w:cs="Arial"/>
              </w:rPr>
              <w:t xml:space="preserve"> al 10% - 4.0-6,2</w:t>
            </w:r>
            <w:proofErr w:type="gramStart"/>
            <w:r w:rsidRPr="000934BB">
              <w:rPr>
                <w:rFonts w:ascii="Arial" w:hAnsi="Arial" w:cs="Arial"/>
              </w:rPr>
              <w:t>)  *</w:t>
            </w:r>
            <w:proofErr w:type="gramEnd"/>
          </w:p>
        </w:tc>
      </w:tr>
      <w:tr w:rsidR="00BF5EBB" w:rsidRPr="000934BB" w14:paraId="7BA55593" w14:textId="77777777" w:rsidTr="007A777E">
        <w:tc>
          <w:tcPr>
            <w:tcW w:w="8647" w:type="dxa"/>
          </w:tcPr>
          <w:p w14:paraId="5D50B10E" w14:textId="77777777" w:rsidR="00BF5EBB" w:rsidRPr="000934BB" w:rsidRDefault="00BF5EBB" w:rsidP="007A777E">
            <w:pPr>
              <w:pStyle w:val="Prrafodelista"/>
              <w:numPr>
                <w:ilvl w:val="0"/>
                <w:numId w:val="1"/>
              </w:numPr>
              <w:jc w:val="both"/>
              <w:rPr>
                <w:rFonts w:ascii="Arial" w:hAnsi="Arial" w:cs="Arial"/>
              </w:rPr>
            </w:pPr>
            <w:r w:rsidRPr="000934BB">
              <w:rPr>
                <w:rFonts w:ascii="Arial" w:hAnsi="Arial" w:cs="Arial"/>
              </w:rPr>
              <w:t xml:space="preserve">KID COMPARADOR  7 PASOS AMERICANO (Colorimétrico, para mediciones de: alcalinidad total, dureza cálcica, cloro libre, cloro total, cloraminas, ácido </w:t>
            </w:r>
            <w:proofErr w:type="spellStart"/>
            <w:r w:rsidRPr="000934BB">
              <w:rPr>
                <w:rFonts w:ascii="Arial" w:hAnsi="Arial" w:cs="Arial"/>
              </w:rPr>
              <w:lastRenderedPageBreak/>
              <w:t>cianurico</w:t>
            </w:r>
            <w:proofErr w:type="spellEnd"/>
            <w:r w:rsidRPr="000934BB">
              <w:rPr>
                <w:rFonts w:ascii="Arial" w:hAnsi="Arial" w:cs="Arial"/>
              </w:rPr>
              <w:t xml:space="preserve"> y PH)</w:t>
            </w:r>
          </w:p>
        </w:tc>
      </w:tr>
      <w:tr w:rsidR="00BF5EBB" w:rsidRPr="000934BB" w14:paraId="3B16416F" w14:textId="77777777" w:rsidTr="007A777E">
        <w:tc>
          <w:tcPr>
            <w:tcW w:w="8647" w:type="dxa"/>
          </w:tcPr>
          <w:p w14:paraId="10D0F366" w14:textId="77777777" w:rsidR="00BF5EBB" w:rsidRPr="000934BB" w:rsidRDefault="00BF5EBB" w:rsidP="007A777E">
            <w:pPr>
              <w:pStyle w:val="Prrafodelista"/>
              <w:numPr>
                <w:ilvl w:val="0"/>
                <w:numId w:val="1"/>
              </w:numPr>
              <w:jc w:val="both"/>
              <w:rPr>
                <w:rFonts w:ascii="Arial" w:hAnsi="Arial" w:cs="Arial"/>
              </w:rPr>
            </w:pPr>
            <w:r w:rsidRPr="000934BB">
              <w:rPr>
                <w:rFonts w:ascii="Arial" w:hAnsi="Arial" w:cs="Arial"/>
              </w:rPr>
              <w:lastRenderedPageBreak/>
              <w:t>BICARBONATO DE SODIO</w:t>
            </w:r>
          </w:p>
        </w:tc>
      </w:tr>
      <w:tr w:rsidR="00BF5EBB" w:rsidRPr="000934BB" w14:paraId="24EF65B8" w14:textId="77777777" w:rsidTr="007A777E">
        <w:tc>
          <w:tcPr>
            <w:tcW w:w="8647" w:type="dxa"/>
          </w:tcPr>
          <w:p w14:paraId="5FD90DB3" w14:textId="77777777" w:rsidR="00BF5EBB" w:rsidRPr="000934BB" w:rsidRDefault="00BF5EBB" w:rsidP="007A777E">
            <w:pPr>
              <w:pStyle w:val="Prrafodelista"/>
              <w:numPr>
                <w:ilvl w:val="0"/>
                <w:numId w:val="1"/>
              </w:numPr>
              <w:jc w:val="both"/>
              <w:rPr>
                <w:rFonts w:ascii="Arial" w:hAnsi="Arial" w:cs="Arial"/>
              </w:rPr>
            </w:pPr>
            <w:r w:rsidRPr="000934BB">
              <w:rPr>
                <w:rFonts w:ascii="Arial" w:hAnsi="Arial" w:cs="Arial"/>
              </w:rPr>
              <w:t>DICLOROCIANURATO DE SODIO AL 65% *</w:t>
            </w:r>
          </w:p>
        </w:tc>
      </w:tr>
      <w:tr w:rsidR="00BF5EBB" w:rsidRPr="000934BB" w14:paraId="0E159A67" w14:textId="77777777" w:rsidTr="007A777E">
        <w:tc>
          <w:tcPr>
            <w:tcW w:w="8647" w:type="dxa"/>
          </w:tcPr>
          <w:p w14:paraId="0F1E0795" w14:textId="77777777" w:rsidR="00BF5EBB" w:rsidRPr="000934BB" w:rsidRDefault="00BF5EBB" w:rsidP="007A777E">
            <w:pPr>
              <w:pStyle w:val="Prrafodelista"/>
              <w:numPr>
                <w:ilvl w:val="0"/>
                <w:numId w:val="1"/>
              </w:numPr>
              <w:jc w:val="both"/>
              <w:rPr>
                <w:rFonts w:ascii="Arial" w:hAnsi="Arial" w:cs="Arial"/>
              </w:rPr>
            </w:pPr>
            <w:r w:rsidRPr="000934BB">
              <w:rPr>
                <w:rFonts w:ascii="Arial" w:hAnsi="Arial" w:cs="Arial"/>
              </w:rPr>
              <w:t xml:space="preserve">HIDROXICLORURO DE ALUMINIO </w:t>
            </w:r>
            <w:proofErr w:type="gramStart"/>
            <w:r w:rsidRPr="000934BB">
              <w:rPr>
                <w:rFonts w:ascii="Arial" w:hAnsi="Arial" w:cs="Arial"/>
              </w:rPr>
              <w:t>( floculante</w:t>
            </w:r>
            <w:proofErr w:type="gramEnd"/>
            <w:r w:rsidRPr="000934BB">
              <w:rPr>
                <w:rFonts w:ascii="Arial" w:hAnsi="Arial" w:cs="Arial"/>
              </w:rPr>
              <w:t xml:space="preserve"> y clarificador de agua)</w:t>
            </w:r>
          </w:p>
        </w:tc>
      </w:tr>
      <w:tr w:rsidR="00BF5EBB" w:rsidRPr="000934BB" w14:paraId="07411C35" w14:textId="77777777" w:rsidTr="007A777E">
        <w:tc>
          <w:tcPr>
            <w:tcW w:w="8647" w:type="dxa"/>
          </w:tcPr>
          <w:p w14:paraId="6DD10887" w14:textId="77777777" w:rsidR="00BF5EBB" w:rsidRPr="000934BB" w:rsidRDefault="00BF5EBB" w:rsidP="007A777E">
            <w:pPr>
              <w:pStyle w:val="Prrafodelista"/>
              <w:numPr>
                <w:ilvl w:val="0"/>
                <w:numId w:val="1"/>
              </w:numPr>
              <w:jc w:val="both"/>
              <w:rPr>
                <w:rFonts w:ascii="Arial" w:hAnsi="Arial" w:cs="Arial"/>
              </w:rPr>
            </w:pPr>
            <w:r w:rsidRPr="000934BB">
              <w:rPr>
                <w:rFonts w:ascii="Arial" w:hAnsi="Arial" w:cs="Arial"/>
              </w:rPr>
              <w:t>DETERGENTE LIQUIDO</w:t>
            </w:r>
          </w:p>
        </w:tc>
      </w:tr>
      <w:tr w:rsidR="00BF5EBB" w:rsidRPr="000934BB" w14:paraId="2827BA7D" w14:textId="77777777" w:rsidTr="007A777E">
        <w:tc>
          <w:tcPr>
            <w:tcW w:w="8647" w:type="dxa"/>
          </w:tcPr>
          <w:p w14:paraId="67E3C5CA" w14:textId="77777777" w:rsidR="00BF5EBB" w:rsidRPr="000934BB" w:rsidRDefault="00BF5EBB" w:rsidP="007A777E">
            <w:pPr>
              <w:pStyle w:val="Prrafodelista"/>
              <w:numPr>
                <w:ilvl w:val="0"/>
                <w:numId w:val="1"/>
              </w:numPr>
              <w:jc w:val="both"/>
              <w:rPr>
                <w:rFonts w:ascii="Arial" w:hAnsi="Arial" w:cs="Arial"/>
              </w:rPr>
            </w:pPr>
            <w:proofErr w:type="gramStart"/>
            <w:r w:rsidRPr="000934BB">
              <w:rPr>
                <w:rFonts w:ascii="Arial" w:hAnsi="Arial" w:cs="Arial"/>
              </w:rPr>
              <w:t>DETERGENTE  POLVO</w:t>
            </w:r>
            <w:proofErr w:type="gramEnd"/>
          </w:p>
        </w:tc>
      </w:tr>
      <w:tr w:rsidR="00BF5EBB" w:rsidRPr="000934BB" w14:paraId="454DA9A6" w14:textId="77777777" w:rsidTr="007A777E">
        <w:tc>
          <w:tcPr>
            <w:tcW w:w="8647" w:type="dxa"/>
          </w:tcPr>
          <w:p w14:paraId="172A1AAA" w14:textId="77777777" w:rsidR="00BF5EBB" w:rsidRPr="000934BB" w:rsidRDefault="00BF5EBB" w:rsidP="007A777E">
            <w:pPr>
              <w:pStyle w:val="Prrafodelista"/>
              <w:numPr>
                <w:ilvl w:val="0"/>
                <w:numId w:val="1"/>
              </w:numPr>
              <w:jc w:val="both"/>
              <w:rPr>
                <w:rFonts w:ascii="Arial" w:hAnsi="Arial" w:cs="Arial"/>
              </w:rPr>
            </w:pPr>
            <w:r w:rsidRPr="000934BB">
              <w:rPr>
                <w:rFonts w:ascii="Arial" w:hAnsi="Arial" w:cs="Arial"/>
              </w:rPr>
              <w:t>EXAMENES BACTERIOLOGICOS PISCINA OLIMPICA Y SEMI OLIMPICA</w:t>
            </w:r>
          </w:p>
        </w:tc>
      </w:tr>
      <w:tr w:rsidR="00BF5EBB" w:rsidRPr="000934BB" w14:paraId="68555DC9" w14:textId="77777777" w:rsidTr="007A777E">
        <w:tc>
          <w:tcPr>
            <w:tcW w:w="8647" w:type="dxa"/>
          </w:tcPr>
          <w:p w14:paraId="4F72207E" w14:textId="77777777" w:rsidR="00BF5EBB" w:rsidRPr="000934BB" w:rsidRDefault="00BF5EBB" w:rsidP="007A777E">
            <w:pPr>
              <w:pStyle w:val="Prrafodelista"/>
              <w:numPr>
                <w:ilvl w:val="0"/>
                <w:numId w:val="1"/>
              </w:numPr>
              <w:jc w:val="both"/>
              <w:rPr>
                <w:rFonts w:ascii="Arial" w:hAnsi="Arial" w:cs="Arial"/>
              </w:rPr>
            </w:pPr>
            <w:r w:rsidRPr="000934BB">
              <w:rPr>
                <w:rFonts w:ascii="Arial" w:hAnsi="Arial" w:cs="Arial"/>
              </w:rPr>
              <w:t>HIPOCLORITO DE SODIO AL 15% (DESINFECCION PLAYAS, VESTIERES Y DUCHAS)</w:t>
            </w:r>
          </w:p>
        </w:tc>
      </w:tr>
      <w:tr w:rsidR="00BF5EBB" w:rsidRPr="000934BB" w14:paraId="2E9962F9" w14:textId="77777777" w:rsidTr="007A777E">
        <w:tc>
          <w:tcPr>
            <w:tcW w:w="8647" w:type="dxa"/>
          </w:tcPr>
          <w:p w14:paraId="2DFBC3F5" w14:textId="77777777" w:rsidR="00BF5EBB" w:rsidRPr="000934BB" w:rsidRDefault="00BF5EBB" w:rsidP="007A777E">
            <w:pPr>
              <w:pStyle w:val="Prrafodelista"/>
              <w:numPr>
                <w:ilvl w:val="0"/>
                <w:numId w:val="1"/>
              </w:numPr>
              <w:jc w:val="both"/>
              <w:rPr>
                <w:rFonts w:ascii="Arial" w:hAnsi="Arial" w:cs="Arial"/>
              </w:rPr>
            </w:pPr>
            <w:r w:rsidRPr="007A356F">
              <w:rPr>
                <w:rFonts w:ascii="Arial" w:hAnsi="Arial" w:cs="Arial"/>
              </w:rPr>
              <w:t>SERVICIO INTEGRAL DE OPERACIÓN, ASPIRADO Y MANTENIMIENTO DE PISCINAS, DESINFECCIÓN DE PLAYAS, BORDES, VESTIERES Y DUCHAS, POR 50 DIAS, INCLUYENDO 1 DIRECTOR OPERATIVO, 1 PROFESIONAL OPERATIVO Y 2 AUXILIARES OPERATIVOS, PARA LA OPERACIÓN DE EQUIPOS, CONTROL DEL TRATAMIENTO DEL AGUA, LIMPIEZA Y DEMÁS ACTIVIDADES NECESARIAS PARA EL ADECUADO FUNCIONAMIENTO DE LAS PISCINAS.</w:t>
            </w:r>
          </w:p>
        </w:tc>
      </w:tr>
    </w:tbl>
    <w:p w14:paraId="4D76C38C" w14:textId="77777777" w:rsidR="00BF5EBB" w:rsidRPr="000934BB" w:rsidRDefault="00BF5EBB" w:rsidP="00BF5EBB">
      <w:pPr>
        <w:pStyle w:val="Prrafodelista"/>
        <w:ind w:left="720"/>
        <w:jc w:val="both"/>
        <w:rPr>
          <w:rFonts w:ascii="Arial" w:hAnsi="Arial" w:cs="Arial"/>
        </w:rPr>
      </w:pPr>
    </w:p>
    <w:p w14:paraId="197E541F" w14:textId="77777777" w:rsidR="00BF5EBB" w:rsidRDefault="00BF5EBB" w:rsidP="00BF5EBB">
      <w:pPr>
        <w:pStyle w:val="Ttulo1"/>
        <w:rPr>
          <w:sz w:val="22"/>
          <w:szCs w:val="22"/>
        </w:rPr>
      </w:pPr>
    </w:p>
    <w:p w14:paraId="6038AA93" w14:textId="65917D3C" w:rsidR="00BF5EBB" w:rsidRPr="00F532D8" w:rsidRDefault="00BF5EBB" w:rsidP="00BF5EBB">
      <w:pPr>
        <w:pStyle w:val="Ttulo1"/>
        <w:rPr>
          <w:spacing w:val="-2"/>
          <w:sz w:val="22"/>
          <w:szCs w:val="22"/>
        </w:rPr>
      </w:pPr>
      <w:r w:rsidRPr="000934BB">
        <w:rPr>
          <w:sz w:val="22"/>
          <w:szCs w:val="22"/>
        </w:rPr>
        <w:t>EQUIPO</w:t>
      </w:r>
      <w:r w:rsidRPr="000934BB">
        <w:rPr>
          <w:spacing w:val="-6"/>
          <w:sz w:val="22"/>
          <w:szCs w:val="22"/>
        </w:rPr>
        <w:t xml:space="preserve"> </w:t>
      </w:r>
      <w:r w:rsidRPr="000934BB">
        <w:rPr>
          <w:sz w:val="22"/>
          <w:szCs w:val="22"/>
        </w:rPr>
        <w:t>DE</w:t>
      </w:r>
      <w:r w:rsidRPr="000934BB">
        <w:rPr>
          <w:spacing w:val="-6"/>
          <w:sz w:val="22"/>
          <w:szCs w:val="22"/>
        </w:rPr>
        <w:t xml:space="preserve"> </w:t>
      </w:r>
      <w:r w:rsidRPr="000934BB">
        <w:rPr>
          <w:spacing w:val="-2"/>
          <w:sz w:val="22"/>
          <w:szCs w:val="22"/>
        </w:rPr>
        <w:t>TRABAJO</w:t>
      </w:r>
    </w:p>
    <w:p w14:paraId="78F4A5A3" w14:textId="77777777" w:rsidR="00BF5EBB" w:rsidRPr="000934BB" w:rsidRDefault="00BF5EBB" w:rsidP="00BF5EBB">
      <w:pPr>
        <w:pStyle w:val="Textoindependiente"/>
        <w:spacing w:before="50"/>
        <w:rPr>
          <w:rFonts w:ascii="Arial" w:hAnsi="Arial" w:cs="Arial"/>
          <w:sz w:val="22"/>
          <w:szCs w:val="22"/>
        </w:rPr>
      </w:pPr>
    </w:p>
    <w:tbl>
      <w:tblPr>
        <w:tblStyle w:val="NormalTable0"/>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69"/>
        <w:gridCol w:w="1277"/>
        <w:gridCol w:w="4675"/>
        <w:gridCol w:w="1607"/>
      </w:tblGrid>
      <w:tr w:rsidR="00BF5EBB" w:rsidRPr="000934BB" w14:paraId="3EA4FA69" w14:textId="77777777" w:rsidTr="007A777E">
        <w:trPr>
          <w:trHeight w:val="554"/>
          <w:jc w:val="center"/>
        </w:trPr>
        <w:tc>
          <w:tcPr>
            <w:tcW w:w="719" w:type="pct"/>
          </w:tcPr>
          <w:p w14:paraId="5C834F0E" w14:textId="77777777" w:rsidR="00BF5EBB" w:rsidRPr="000934BB" w:rsidRDefault="00BF5EBB" w:rsidP="007A777E">
            <w:pPr>
              <w:jc w:val="center"/>
              <w:rPr>
                <w:rFonts w:ascii="Arial" w:hAnsi="Arial" w:cs="Arial"/>
                <w:b/>
                <w:bCs/>
                <w:lang w:val="es-CO"/>
              </w:rPr>
            </w:pPr>
            <w:r w:rsidRPr="000934BB">
              <w:rPr>
                <w:rFonts w:ascii="Arial" w:hAnsi="Arial" w:cs="Arial"/>
                <w:b/>
                <w:bCs/>
                <w:lang w:val="es-CO"/>
              </w:rPr>
              <w:t>ROL</w:t>
            </w:r>
          </w:p>
        </w:tc>
        <w:tc>
          <w:tcPr>
            <w:tcW w:w="723" w:type="pct"/>
          </w:tcPr>
          <w:p w14:paraId="347CBB0E" w14:textId="77777777" w:rsidR="00BF5EBB" w:rsidRPr="000934BB" w:rsidRDefault="00BF5EBB" w:rsidP="007A777E">
            <w:pPr>
              <w:jc w:val="both"/>
              <w:rPr>
                <w:rFonts w:ascii="Arial" w:hAnsi="Arial" w:cs="Arial"/>
                <w:b/>
                <w:bCs/>
                <w:lang w:val="es-CO"/>
              </w:rPr>
            </w:pPr>
            <w:r w:rsidRPr="000934BB">
              <w:rPr>
                <w:rFonts w:ascii="Arial" w:hAnsi="Arial" w:cs="Arial"/>
                <w:b/>
                <w:bCs/>
                <w:lang w:val="es-CO"/>
              </w:rPr>
              <w:t>CANTIDAD</w:t>
            </w:r>
          </w:p>
        </w:tc>
        <w:tc>
          <w:tcPr>
            <w:tcW w:w="2648" w:type="pct"/>
          </w:tcPr>
          <w:p w14:paraId="3020E24D" w14:textId="77777777" w:rsidR="00BF5EBB" w:rsidRPr="000934BB" w:rsidRDefault="00BF5EBB" w:rsidP="007A777E">
            <w:pPr>
              <w:jc w:val="center"/>
              <w:rPr>
                <w:rFonts w:ascii="Arial" w:hAnsi="Arial" w:cs="Arial"/>
                <w:b/>
                <w:bCs/>
                <w:lang w:val="es-CO"/>
              </w:rPr>
            </w:pPr>
            <w:r w:rsidRPr="000934BB">
              <w:rPr>
                <w:rFonts w:ascii="Arial" w:hAnsi="Arial" w:cs="Arial"/>
                <w:b/>
                <w:bCs/>
                <w:lang w:val="es-CO"/>
              </w:rPr>
              <w:t>FORMACIÓN ACADÉMICA MÍNIMA Y EXPERIENCIA MÍNIMA</w:t>
            </w:r>
          </w:p>
        </w:tc>
        <w:tc>
          <w:tcPr>
            <w:tcW w:w="910" w:type="pct"/>
          </w:tcPr>
          <w:p w14:paraId="7896721F" w14:textId="77777777" w:rsidR="00BF5EBB" w:rsidRPr="000934BB" w:rsidRDefault="00BF5EBB" w:rsidP="007A777E">
            <w:pPr>
              <w:jc w:val="center"/>
              <w:rPr>
                <w:rFonts w:ascii="Arial" w:hAnsi="Arial" w:cs="Arial"/>
                <w:b/>
                <w:bCs/>
                <w:lang w:val="es-CO"/>
              </w:rPr>
            </w:pPr>
            <w:r w:rsidRPr="000934BB">
              <w:rPr>
                <w:rFonts w:ascii="Arial" w:hAnsi="Arial" w:cs="Arial"/>
                <w:b/>
                <w:bCs/>
                <w:lang w:val="es-CO"/>
              </w:rPr>
              <w:t>TIEMPO DE DEDICACIÓN</w:t>
            </w:r>
          </w:p>
        </w:tc>
      </w:tr>
      <w:tr w:rsidR="00BF5EBB" w:rsidRPr="000934BB" w14:paraId="538B5BC6" w14:textId="77777777" w:rsidTr="007A777E">
        <w:trPr>
          <w:trHeight w:val="1235"/>
          <w:jc w:val="center"/>
        </w:trPr>
        <w:tc>
          <w:tcPr>
            <w:tcW w:w="719" w:type="pct"/>
            <w:tcBorders>
              <w:bottom w:val="single" w:sz="4" w:space="0" w:color="auto"/>
            </w:tcBorders>
          </w:tcPr>
          <w:p w14:paraId="5A275E3E" w14:textId="77777777" w:rsidR="00BF5EBB" w:rsidRPr="000934BB" w:rsidRDefault="00BF5EBB" w:rsidP="007A777E">
            <w:pPr>
              <w:jc w:val="center"/>
              <w:rPr>
                <w:rFonts w:ascii="Arial" w:hAnsi="Arial" w:cs="Arial"/>
                <w:lang w:val="es-CO"/>
              </w:rPr>
            </w:pPr>
          </w:p>
          <w:p w14:paraId="33575108" w14:textId="77777777" w:rsidR="00BF5EBB" w:rsidRPr="000934BB" w:rsidRDefault="00BF5EBB" w:rsidP="007A777E">
            <w:pPr>
              <w:jc w:val="center"/>
              <w:rPr>
                <w:rFonts w:ascii="Arial" w:hAnsi="Arial" w:cs="Arial"/>
                <w:lang w:val="es-CO"/>
              </w:rPr>
            </w:pPr>
            <w:r w:rsidRPr="000934BB">
              <w:rPr>
                <w:rFonts w:ascii="Arial" w:hAnsi="Arial" w:cs="Arial"/>
                <w:lang w:val="es-CO"/>
              </w:rPr>
              <w:t>Director Operativo</w:t>
            </w:r>
          </w:p>
        </w:tc>
        <w:tc>
          <w:tcPr>
            <w:tcW w:w="723" w:type="pct"/>
          </w:tcPr>
          <w:p w14:paraId="37CC77F3" w14:textId="77777777" w:rsidR="00BF5EBB" w:rsidRPr="000934BB" w:rsidRDefault="00BF5EBB" w:rsidP="007A777E">
            <w:pPr>
              <w:jc w:val="center"/>
              <w:rPr>
                <w:rFonts w:ascii="Arial" w:hAnsi="Arial" w:cs="Arial"/>
                <w:lang w:val="es-CO"/>
              </w:rPr>
            </w:pPr>
          </w:p>
          <w:p w14:paraId="3A22692A" w14:textId="77777777" w:rsidR="00BF5EBB" w:rsidRPr="000934BB" w:rsidRDefault="00BF5EBB" w:rsidP="007A777E">
            <w:pPr>
              <w:jc w:val="center"/>
              <w:rPr>
                <w:rFonts w:ascii="Arial" w:hAnsi="Arial" w:cs="Arial"/>
                <w:lang w:val="es-CO"/>
              </w:rPr>
            </w:pPr>
            <w:r w:rsidRPr="000934BB">
              <w:rPr>
                <w:rFonts w:ascii="Arial" w:hAnsi="Arial" w:cs="Arial"/>
                <w:lang w:val="es-CO"/>
              </w:rPr>
              <w:t>1</w:t>
            </w:r>
          </w:p>
        </w:tc>
        <w:tc>
          <w:tcPr>
            <w:tcW w:w="2648" w:type="pct"/>
          </w:tcPr>
          <w:p w14:paraId="55293976" w14:textId="77777777" w:rsidR="00BF5EBB" w:rsidRPr="000934BB" w:rsidRDefault="00BF5EBB" w:rsidP="007A777E">
            <w:pPr>
              <w:ind w:right="57"/>
              <w:jc w:val="both"/>
              <w:rPr>
                <w:rFonts w:ascii="Arial" w:hAnsi="Arial" w:cs="Arial"/>
                <w:lang w:val="es-CO"/>
              </w:rPr>
            </w:pPr>
            <w:r w:rsidRPr="000934BB">
              <w:rPr>
                <w:rFonts w:ascii="Arial" w:hAnsi="Arial" w:cs="Arial"/>
                <w:lang w:val="es-CO"/>
              </w:rPr>
              <w:t>Profesional en áreas o ciencias de la salud o medio ambiente, con 48 meses de experiencia relacionada con el tratamiento de piscinas y manejo de plantas de tratamiento de aguas de recreación</w:t>
            </w:r>
          </w:p>
        </w:tc>
        <w:tc>
          <w:tcPr>
            <w:tcW w:w="910" w:type="pct"/>
          </w:tcPr>
          <w:p w14:paraId="298E4F77" w14:textId="77777777" w:rsidR="00BF5EBB" w:rsidRPr="000934BB" w:rsidRDefault="00BF5EBB" w:rsidP="007A777E">
            <w:pPr>
              <w:jc w:val="center"/>
              <w:rPr>
                <w:rFonts w:ascii="Arial" w:hAnsi="Arial" w:cs="Arial"/>
                <w:lang w:val="es-CO"/>
              </w:rPr>
            </w:pPr>
            <w:r w:rsidRPr="000934BB">
              <w:rPr>
                <w:rFonts w:ascii="Arial" w:hAnsi="Arial" w:cs="Arial"/>
                <w:lang w:val="es-CO"/>
              </w:rPr>
              <w:t>100%</w:t>
            </w:r>
          </w:p>
        </w:tc>
      </w:tr>
      <w:tr w:rsidR="00BF5EBB" w:rsidRPr="000934BB" w14:paraId="0A19039B" w14:textId="77777777" w:rsidTr="007A777E">
        <w:trPr>
          <w:trHeight w:val="1161"/>
          <w:jc w:val="center"/>
        </w:trPr>
        <w:tc>
          <w:tcPr>
            <w:tcW w:w="719" w:type="pct"/>
            <w:tcBorders>
              <w:top w:val="single" w:sz="4" w:space="0" w:color="auto"/>
            </w:tcBorders>
          </w:tcPr>
          <w:p w14:paraId="244CA914" w14:textId="77777777" w:rsidR="00BF5EBB" w:rsidRPr="000934BB" w:rsidRDefault="00BF5EBB" w:rsidP="007A777E">
            <w:pPr>
              <w:jc w:val="center"/>
              <w:rPr>
                <w:rFonts w:ascii="Arial" w:hAnsi="Arial" w:cs="Arial"/>
                <w:lang w:val="es-CO"/>
              </w:rPr>
            </w:pPr>
            <w:r w:rsidRPr="000934BB">
              <w:rPr>
                <w:rFonts w:ascii="Arial" w:hAnsi="Arial" w:cs="Arial"/>
                <w:lang w:val="es-CO"/>
              </w:rPr>
              <w:t xml:space="preserve">Profesional Operativo </w:t>
            </w:r>
          </w:p>
        </w:tc>
        <w:tc>
          <w:tcPr>
            <w:tcW w:w="723" w:type="pct"/>
          </w:tcPr>
          <w:p w14:paraId="2BFF1831" w14:textId="77777777" w:rsidR="00BF5EBB" w:rsidRPr="000934BB" w:rsidRDefault="00BF5EBB" w:rsidP="007A777E">
            <w:pPr>
              <w:jc w:val="center"/>
              <w:rPr>
                <w:rFonts w:ascii="Arial" w:hAnsi="Arial" w:cs="Arial"/>
                <w:lang w:val="es-CO"/>
              </w:rPr>
            </w:pPr>
            <w:r w:rsidRPr="000934BB">
              <w:rPr>
                <w:rFonts w:ascii="Arial" w:hAnsi="Arial" w:cs="Arial"/>
                <w:lang w:val="es-CO"/>
              </w:rPr>
              <w:t>1</w:t>
            </w:r>
          </w:p>
        </w:tc>
        <w:tc>
          <w:tcPr>
            <w:tcW w:w="2648" w:type="pct"/>
          </w:tcPr>
          <w:p w14:paraId="744FE4EB" w14:textId="77777777" w:rsidR="00BF5EBB" w:rsidRPr="000934BB" w:rsidRDefault="00BF5EBB" w:rsidP="007A777E">
            <w:pPr>
              <w:ind w:right="57"/>
              <w:jc w:val="both"/>
              <w:rPr>
                <w:rFonts w:ascii="Arial" w:hAnsi="Arial" w:cs="Arial"/>
                <w:lang w:val="es-CO"/>
              </w:rPr>
            </w:pPr>
            <w:r w:rsidRPr="000934BB">
              <w:rPr>
                <w:rFonts w:ascii="Arial" w:hAnsi="Arial" w:cs="Arial"/>
                <w:lang w:val="es-CO"/>
              </w:rPr>
              <w:t xml:space="preserve">Profesional en áreas de la Ingeniería Civil o Industrial, con 24 meses experiencia relacionada en manejo y tratamiento de aguas de Recreación. </w:t>
            </w:r>
          </w:p>
        </w:tc>
        <w:tc>
          <w:tcPr>
            <w:tcW w:w="910" w:type="pct"/>
          </w:tcPr>
          <w:p w14:paraId="380DF266" w14:textId="77777777" w:rsidR="00BF5EBB" w:rsidRPr="000934BB" w:rsidRDefault="00BF5EBB" w:rsidP="007A777E">
            <w:pPr>
              <w:jc w:val="center"/>
              <w:rPr>
                <w:rFonts w:ascii="Arial" w:hAnsi="Arial" w:cs="Arial"/>
                <w:lang w:val="es-CO"/>
              </w:rPr>
            </w:pPr>
            <w:r w:rsidRPr="000934BB">
              <w:rPr>
                <w:rFonts w:ascii="Arial" w:hAnsi="Arial" w:cs="Arial"/>
                <w:lang w:val="es-CO"/>
              </w:rPr>
              <w:t>100%</w:t>
            </w:r>
          </w:p>
        </w:tc>
      </w:tr>
      <w:tr w:rsidR="00BF5EBB" w:rsidRPr="00A259DD" w14:paraId="179C909B" w14:textId="77777777" w:rsidTr="007A777E">
        <w:trPr>
          <w:trHeight w:val="2017"/>
          <w:jc w:val="center"/>
        </w:trPr>
        <w:tc>
          <w:tcPr>
            <w:tcW w:w="719" w:type="pct"/>
          </w:tcPr>
          <w:p w14:paraId="7CAC0EE5" w14:textId="77777777" w:rsidR="00BF5EBB" w:rsidRPr="00A259DD" w:rsidRDefault="00BF5EBB" w:rsidP="007A777E">
            <w:pPr>
              <w:jc w:val="center"/>
              <w:rPr>
                <w:rFonts w:ascii="Arial" w:hAnsi="Arial" w:cs="Arial"/>
                <w:lang w:val="es-CO"/>
              </w:rPr>
            </w:pPr>
          </w:p>
          <w:p w14:paraId="6FC4733B" w14:textId="77777777" w:rsidR="00BF5EBB" w:rsidRPr="00A259DD" w:rsidRDefault="00BF5EBB" w:rsidP="007A777E">
            <w:pPr>
              <w:jc w:val="center"/>
              <w:rPr>
                <w:rFonts w:ascii="Arial" w:hAnsi="Arial" w:cs="Arial"/>
                <w:lang w:val="es-CO"/>
              </w:rPr>
            </w:pPr>
            <w:r w:rsidRPr="00A259DD">
              <w:rPr>
                <w:rFonts w:ascii="Arial" w:hAnsi="Arial" w:cs="Arial"/>
                <w:lang w:val="es-CO"/>
              </w:rPr>
              <w:t>Auxiliar Operativo</w:t>
            </w:r>
          </w:p>
        </w:tc>
        <w:tc>
          <w:tcPr>
            <w:tcW w:w="723" w:type="pct"/>
          </w:tcPr>
          <w:p w14:paraId="5E858B01" w14:textId="77777777" w:rsidR="00BF5EBB" w:rsidRPr="00A259DD" w:rsidRDefault="00BF5EBB" w:rsidP="007A777E">
            <w:pPr>
              <w:jc w:val="center"/>
              <w:rPr>
                <w:rFonts w:ascii="Arial" w:hAnsi="Arial" w:cs="Arial"/>
                <w:lang w:val="es-CO"/>
              </w:rPr>
            </w:pPr>
          </w:p>
          <w:p w14:paraId="443286D8" w14:textId="77777777" w:rsidR="00BF5EBB" w:rsidRPr="00A259DD" w:rsidRDefault="00BF5EBB" w:rsidP="007A777E">
            <w:pPr>
              <w:jc w:val="center"/>
              <w:rPr>
                <w:rFonts w:ascii="Arial" w:hAnsi="Arial" w:cs="Arial"/>
                <w:lang w:val="es-CO"/>
              </w:rPr>
            </w:pPr>
          </w:p>
          <w:p w14:paraId="616BF25F" w14:textId="77777777" w:rsidR="00BF5EBB" w:rsidRPr="00A259DD" w:rsidRDefault="00BF5EBB" w:rsidP="007A777E">
            <w:pPr>
              <w:jc w:val="center"/>
              <w:rPr>
                <w:rFonts w:ascii="Arial" w:hAnsi="Arial" w:cs="Arial"/>
                <w:lang w:val="es-CO"/>
              </w:rPr>
            </w:pPr>
            <w:r w:rsidRPr="00A259DD">
              <w:rPr>
                <w:rFonts w:ascii="Arial" w:hAnsi="Arial" w:cs="Arial"/>
                <w:lang w:val="es-CO"/>
              </w:rPr>
              <w:t>2</w:t>
            </w:r>
          </w:p>
        </w:tc>
        <w:tc>
          <w:tcPr>
            <w:tcW w:w="2648" w:type="pct"/>
          </w:tcPr>
          <w:p w14:paraId="053E018E" w14:textId="77777777" w:rsidR="00BF5EBB" w:rsidRPr="00A259DD" w:rsidRDefault="00BF5EBB" w:rsidP="007A777E">
            <w:pPr>
              <w:ind w:right="57"/>
              <w:jc w:val="both"/>
              <w:rPr>
                <w:rFonts w:ascii="Arial" w:hAnsi="Arial" w:cs="Arial"/>
                <w:lang w:val="es-CO"/>
              </w:rPr>
            </w:pPr>
            <w:r w:rsidRPr="00A259DD">
              <w:rPr>
                <w:rFonts w:ascii="Arial" w:hAnsi="Arial" w:cs="Arial"/>
                <w:lang w:val="es-CO"/>
              </w:rPr>
              <w:t>certificado de educación no formal relacionado con el manejo de operación de equipos de tratamiento de aguas industriales y procesamiento de muestras de agua y 12 meses de experiencia laboral relacionada con el manejo y operación de equipos de</w:t>
            </w:r>
          </w:p>
          <w:p w14:paraId="36CE4C4C" w14:textId="77777777" w:rsidR="00BF5EBB" w:rsidRPr="00A259DD" w:rsidRDefault="00BF5EBB" w:rsidP="007A777E">
            <w:pPr>
              <w:ind w:right="57"/>
              <w:jc w:val="both"/>
              <w:rPr>
                <w:rFonts w:ascii="Arial" w:hAnsi="Arial" w:cs="Arial"/>
                <w:lang w:val="es-CO"/>
              </w:rPr>
            </w:pPr>
            <w:r w:rsidRPr="00A259DD">
              <w:rPr>
                <w:rFonts w:ascii="Arial" w:hAnsi="Arial" w:cs="Arial"/>
                <w:lang w:val="es-CO"/>
              </w:rPr>
              <w:t>tratamiento de aguas industriales y procesamiento de muestras</w:t>
            </w:r>
          </w:p>
        </w:tc>
        <w:tc>
          <w:tcPr>
            <w:tcW w:w="910" w:type="pct"/>
          </w:tcPr>
          <w:p w14:paraId="2351E3CA" w14:textId="77777777" w:rsidR="00BF5EBB" w:rsidRPr="00A259DD" w:rsidRDefault="00BF5EBB" w:rsidP="007A777E">
            <w:pPr>
              <w:jc w:val="center"/>
              <w:rPr>
                <w:rFonts w:ascii="Arial" w:hAnsi="Arial" w:cs="Arial"/>
                <w:lang w:val="es-CO"/>
              </w:rPr>
            </w:pPr>
            <w:r w:rsidRPr="00A259DD">
              <w:rPr>
                <w:rFonts w:ascii="Arial" w:hAnsi="Arial" w:cs="Arial"/>
                <w:lang w:val="es-CO"/>
              </w:rPr>
              <w:t>100%</w:t>
            </w:r>
          </w:p>
        </w:tc>
      </w:tr>
    </w:tbl>
    <w:p w14:paraId="3CE790F3" w14:textId="77777777" w:rsidR="00EE413F" w:rsidRDefault="00EE413F">
      <w:pPr>
        <w:rPr>
          <w:sz w:val="24"/>
        </w:rPr>
        <w:sectPr w:rsidR="00EE413F" w:rsidSect="005F3DF9">
          <w:headerReference w:type="default" r:id="rId7"/>
          <w:footerReference w:type="default" r:id="rId8"/>
          <w:type w:val="continuous"/>
          <w:pgSz w:w="12240" w:h="20160" w:code="5"/>
          <w:pgMar w:top="1417" w:right="1701" w:bottom="1417" w:left="1701" w:header="348" w:footer="720" w:gutter="0"/>
          <w:pgNumType w:start="1"/>
          <w:cols w:space="720"/>
          <w:docGrid w:linePitch="299"/>
        </w:sectPr>
      </w:pPr>
    </w:p>
    <w:p w14:paraId="4AD961E3" w14:textId="77777777" w:rsidR="00802A14" w:rsidRDefault="002D4E34" w:rsidP="005F3DF9">
      <w:pPr>
        <w:pStyle w:val="Textoindependiente"/>
        <w:spacing w:before="92"/>
        <w:ind w:right="1503"/>
        <w:jc w:val="both"/>
      </w:pPr>
      <w:r>
        <w:lastRenderedPageBreak/>
        <w:t>Se reitera una vez más, que el precio ofrecido deberá incorporar la totalidad de los</w:t>
      </w:r>
      <w:r>
        <w:rPr>
          <w:spacing w:val="-64"/>
        </w:rPr>
        <w:t xml:space="preserve"> </w:t>
      </w:r>
      <w:r>
        <w:t>descuentos</w:t>
      </w:r>
      <w:r>
        <w:rPr>
          <w:spacing w:val="-15"/>
        </w:rPr>
        <w:t xml:space="preserve"> </w:t>
      </w:r>
      <w:r>
        <w:t>que</w:t>
      </w:r>
      <w:r>
        <w:rPr>
          <w:spacing w:val="-13"/>
        </w:rPr>
        <w:t xml:space="preserve"> </w:t>
      </w:r>
      <w:r>
        <w:t>el</w:t>
      </w:r>
      <w:r>
        <w:rPr>
          <w:spacing w:val="-15"/>
        </w:rPr>
        <w:t xml:space="preserve"> </w:t>
      </w:r>
      <w:r>
        <w:t>proponente</w:t>
      </w:r>
      <w:r>
        <w:rPr>
          <w:spacing w:val="-15"/>
        </w:rPr>
        <w:t xml:space="preserve"> </w:t>
      </w:r>
      <w:r>
        <w:t>esté</w:t>
      </w:r>
      <w:r>
        <w:rPr>
          <w:spacing w:val="-13"/>
        </w:rPr>
        <w:t xml:space="preserve"> </w:t>
      </w:r>
      <w:r>
        <w:t>dispuesto</w:t>
      </w:r>
      <w:r>
        <w:rPr>
          <w:spacing w:val="-12"/>
        </w:rPr>
        <w:t xml:space="preserve"> </w:t>
      </w:r>
      <w:r>
        <w:t>a</w:t>
      </w:r>
      <w:r>
        <w:rPr>
          <w:spacing w:val="-13"/>
        </w:rPr>
        <w:t xml:space="preserve"> </w:t>
      </w:r>
      <w:r>
        <w:t>ofrecer,</w:t>
      </w:r>
      <w:r>
        <w:rPr>
          <w:spacing w:val="-15"/>
        </w:rPr>
        <w:t xml:space="preserve"> </w:t>
      </w:r>
      <w:r>
        <w:t>así</w:t>
      </w:r>
      <w:r>
        <w:rPr>
          <w:spacing w:val="-13"/>
        </w:rPr>
        <w:t xml:space="preserve"> </w:t>
      </w:r>
      <w:r>
        <w:t>como</w:t>
      </w:r>
      <w:r>
        <w:rPr>
          <w:spacing w:val="-13"/>
        </w:rPr>
        <w:t xml:space="preserve"> </w:t>
      </w:r>
      <w:r>
        <w:t>los</w:t>
      </w:r>
      <w:r>
        <w:rPr>
          <w:spacing w:val="-13"/>
        </w:rPr>
        <w:t xml:space="preserve"> </w:t>
      </w:r>
      <w:r>
        <w:t>impuestos</w:t>
      </w:r>
      <w:r>
        <w:rPr>
          <w:spacing w:val="-12"/>
        </w:rPr>
        <w:t xml:space="preserve"> </w:t>
      </w:r>
      <w:r>
        <w:t>que</w:t>
      </w:r>
      <w:r>
        <w:rPr>
          <w:spacing w:val="-65"/>
        </w:rPr>
        <w:t xml:space="preserve"> </w:t>
      </w:r>
      <w:r>
        <w:t>se causen, si a ello hubiere lugar. Las sumas cotizadas por el proponente, se</w:t>
      </w:r>
      <w:r>
        <w:rPr>
          <w:spacing w:val="1"/>
        </w:rPr>
        <w:t xml:space="preserve"> </w:t>
      </w:r>
      <w:r>
        <w:t>entenderá que dichas sumas contemplan la totalidad de los costos en que incurra</w:t>
      </w:r>
      <w:r>
        <w:rPr>
          <w:spacing w:val="1"/>
        </w:rPr>
        <w:t xml:space="preserve"> </w:t>
      </w:r>
      <w:r>
        <w:t>el contratista para la ejecución y cumplimiento del contrato, razón por la cual</w:t>
      </w:r>
      <w:r>
        <w:rPr>
          <w:spacing w:val="1"/>
        </w:rPr>
        <w:t xml:space="preserve"> </w:t>
      </w:r>
      <w:r>
        <w:t>Alcaldía</w:t>
      </w:r>
      <w:r>
        <w:rPr>
          <w:spacing w:val="1"/>
        </w:rPr>
        <w:t xml:space="preserve"> </w:t>
      </w:r>
      <w:r>
        <w:t>Municipal de Girardot</w:t>
      </w:r>
      <w:r>
        <w:rPr>
          <w:spacing w:val="1"/>
        </w:rPr>
        <w:t xml:space="preserve"> </w:t>
      </w:r>
      <w:r>
        <w:t>no</w:t>
      </w:r>
      <w:r>
        <w:rPr>
          <w:spacing w:val="1"/>
        </w:rPr>
        <w:t xml:space="preserve"> </w:t>
      </w:r>
      <w:r>
        <w:t>reconocerá</w:t>
      </w:r>
      <w:r>
        <w:rPr>
          <w:spacing w:val="1"/>
        </w:rPr>
        <w:t xml:space="preserve"> </w:t>
      </w:r>
      <w:r>
        <w:t>costo</w:t>
      </w:r>
      <w:r>
        <w:rPr>
          <w:spacing w:val="1"/>
        </w:rPr>
        <w:t xml:space="preserve"> </w:t>
      </w:r>
      <w:r>
        <w:t>adicional alguno</w:t>
      </w:r>
      <w:r>
        <w:rPr>
          <w:spacing w:val="1"/>
        </w:rPr>
        <w:t xml:space="preserve"> </w:t>
      </w:r>
      <w:r>
        <w:t>por este</w:t>
      </w:r>
      <w:r>
        <w:rPr>
          <w:spacing w:val="1"/>
        </w:rPr>
        <w:t xml:space="preserve"> </w:t>
      </w:r>
      <w:r>
        <w:t>concepto.</w:t>
      </w:r>
    </w:p>
    <w:p w14:paraId="108D305D" w14:textId="77777777" w:rsidR="00802A14" w:rsidRDefault="00802A14">
      <w:pPr>
        <w:pStyle w:val="Textoindependiente"/>
      </w:pPr>
    </w:p>
    <w:p w14:paraId="13850CAC" w14:textId="77777777" w:rsidR="00802A14" w:rsidRDefault="002D4E34">
      <w:pPr>
        <w:pStyle w:val="Textoindependiente"/>
        <w:tabs>
          <w:tab w:val="left" w:pos="4489"/>
          <w:tab w:val="left" w:pos="4684"/>
          <w:tab w:val="left" w:pos="7389"/>
          <w:tab w:val="left" w:pos="8138"/>
          <w:tab w:val="left" w:pos="8273"/>
          <w:tab w:val="left" w:pos="8323"/>
        </w:tabs>
        <w:spacing w:before="1"/>
        <w:ind w:left="102" w:right="2114"/>
      </w:pPr>
      <w:r>
        <w:t>Proponente:</w:t>
      </w:r>
      <w:r>
        <w:rPr>
          <w:u w:val="single"/>
        </w:rPr>
        <w:tab/>
      </w:r>
      <w:r>
        <w:rPr>
          <w:u w:val="single"/>
        </w:rPr>
        <w:tab/>
      </w:r>
      <w:r>
        <w:rPr>
          <w:u w:val="single"/>
        </w:rPr>
        <w:tab/>
      </w:r>
      <w:r>
        <w:rPr>
          <w:u w:val="single"/>
        </w:rPr>
        <w:tab/>
      </w:r>
      <w:r>
        <w:rPr>
          <w:u w:val="single"/>
        </w:rPr>
        <w:tab/>
      </w:r>
      <w:r>
        <w:rPr>
          <w:u w:val="single"/>
        </w:rPr>
        <w:tab/>
      </w:r>
      <w:r>
        <w:t xml:space="preserve"> Dirección:</w:t>
      </w:r>
      <w:r>
        <w:rPr>
          <w:u w:val="single"/>
        </w:rPr>
        <w:tab/>
      </w:r>
      <w:r>
        <w:rPr>
          <w:u w:val="single"/>
        </w:rPr>
        <w:tab/>
      </w:r>
      <w:r>
        <w:rPr>
          <w:u w:val="single"/>
        </w:rPr>
        <w:tab/>
      </w:r>
      <w:r>
        <w:rPr>
          <w:u w:val="single"/>
        </w:rPr>
        <w:tab/>
      </w:r>
      <w:r>
        <w:rPr>
          <w:u w:val="single"/>
        </w:rPr>
        <w:tab/>
      </w:r>
      <w:r>
        <w:rPr>
          <w:u w:val="single"/>
        </w:rPr>
        <w:tab/>
      </w:r>
      <w:r>
        <w:t xml:space="preserve"> Teléfonos</w:t>
      </w:r>
      <w:r>
        <w:rPr>
          <w:u w:val="single"/>
        </w:rPr>
        <w:tab/>
      </w:r>
      <w:r>
        <w:rPr>
          <w:u w:val="single"/>
        </w:rPr>
        <w:tab/>
      </w:r>
      <w:r>
        <w:t>fax</w:t>
      </w:r>
      <w:r>
        <w:rPr>
          <w:u w:val="single"/>
        </w:rPr>
        <w:tab/>
      </w:r>
      <w:r>
        <w:rPr>
          <w:u w:val="single"/>
        </w:rPr>
        <w:tab/>
      </w:r>
      <w:r>
        <w:rPr>
          <w:u w:val="single"/>
        </w:rPr>
        <w:tab/>
      </w:r>
      <w:r>
        <w:rPr>
          <w:u w:val="single"/>
        </w:rPr>
        <w:tab/>
      </w:r>
      <w:r>
        <w:t xml:space="preserve"> Correo</w:t>
      </w:r>
      <w:r>
        <w:rPr>
          <w:spacing w:val="-4"/>
        </w:rPr>
        <w:t xml:space="preserve"> </w:t>
      </w:r>
      <w:proofErr w:type="gramStart"/>
      <w:r>
        <w:t xml:space="preserve">electrónico </w:t>
      </w:r>
      <w:r>
        <w:rPr>
          <w:u w:val="single"/>
        </w:rPr>
        <w:t xml:space="preserve"> </w:t>
      </w:r>
      <w:r>
        <w:rPr>
          <w:u w:val="single"/>
        </w:rPr>
        <w:tab/>
      </w:r>
      <w:proofErr w:type="gramEnd"/>
      <w:r>
        <w:rPr>
          <w:u w:val="single"/>
        </w:rPr>
        <w:tab/>
      </w:r>
      <w:r>
        <w:rPr>
          <w:u w:val="single"/>
        </w:rPr>
        <w:tab/>
      </w:r>
      <w:r>
        <w:rPr>
          <w:u w:val="single"/>
        </w:rPr>
        <w:tab/>
      </w:r>
      <w:r>
        <w:rPr>
          <w:u w:val="single"/>
        </w:rPr>
        <w:tab/>
      </w:r>
      <w:r>
        <w:rPr>
          <w:u w:val="single"/>
        </w:rPr>
        <w:tab/>
      </w:r>
      <w:r>
        <w:t xml:space="preserve">                                                                                    Nombre</w:t>
      </w:r>
      <w:r>
        <w:rPr>
          <w:spacing w:val="-5"/>
        </w:rPr>
        <w:t xml:space="preserve"> </w:t>
      </w:r>
      <w:r>
        <w:t>del</w:t>
      </w:r>
      <w:r>
        <w:rPr>
          <w:spacing w:val="-2"/>
        </w:rPr>
        <w:t xml:space="preserve"> </w:t>
      </w:r>
      <w:r>
        <w:t>Representante</w:t>
      </w:r>
      <w:r>
        <w:rPr>
          <w:spacing w:val="-2"/>
        </w:rPr>
        <w:t xml:space="preserve"> </w:t>
      </w:r>
      <w:r>
        <w:t>Legal:</w:t>
      </w:r>
      <w:r>
        <w:rPr>
          <w:u w:val="single"/>
        </w:rPr>
        <w:t xml:space="preserve"> </w:t>
      </w:r>
      <w:r>
        <w:rPr>
          <w:u w:val="single"/>
        </w:rPr>
        <w:tab/>
      </w:r>
      <w:r>
        <w:rPr>
          <w:u w:val="single"/>
        </w:rPr>
        <w:tab/>
      </w:r>
      <w:r>
        <w:rPr>
          <w:u w:val="single"/>
        </w:rPr>
        <w:tab/>
      </w:r>
      <w:r>
        <w:rPr>
          <w:u w:val="single"/>
        </w:rPr>
        <w:tab/>
      </w:r>
      <w:proofErr w:type="gramStart"/>
      <w:r>
        <w:rPr>
          <w:u w:val="single"/>
        </w:rPr>
        <w:tab/>
      </w:r>
      <w:r>
        <w:rPr>
          <w:w w:val="34"/>
          <w:u w:val="single"/>
        </w:rPr>
        <w:t xml:space="preserve"> </w:t>
      </w:r>
      <w:r>
        <w:t xml:space="preserve"> Dirección</w:t>
      </w:r>
      <w:proofErr w:type="gramEnd"/>
      <w:r>
        <w:rPr>
          <w:u w:val="single"/>
        </w:rPr>
        <w:tab/>
      </w:r>
      <w:r>
        <w:rPr>
          <w:u w:val="single"/>
        </w:rPr>
        <w:tab/>
      </w:r>
      <w:r>
        <w:rPr>
          <w:u w:val="single"/>
        </w:rPr>
        <w:tab/>
      </w:r>
      <w:r>
        <w:rPr>
          <w:u w:val="single"/>
        </w:rPr>
        <w:tab/>
      </w:r>
      <w:r>
        <w:rPr>
          <w:u w:val="single"/>
        </w:rPr>
        <w:tab/>
      </w:r>
      <w:r>
        <w:rPr>
          <w:u w:val="single"/>
        </w:rPr>
        <w:tab/>
      </w:r>
      <w:r>
        <w:t xml:space="preserve"> Teléfonos:</w:t>
      </w:r>
      <w:r>
        <w:rPr>
          <w:u w:val="single"/>
        </w:rPr>
        <w:tab/>
      </w:r>
      <w:r>
        <w:t>Fax</w:t>
      </w:r>
      <w:r>
        <w:rPr>
          <w:u w:val="single"/>
        </w:rPr>
        <w:tab/>
      </w:r>
      <w:r>
        <w:rPr>
          <w:u w:val="single"/>
        </w:rPr>
        <w:tab/>
      </w:r>
      <w:r>
        <w:rPr>
          <w:u w:val="single"/>
        </w:rPr>
        <w:tab/>
      </w:r>
      <w:r>
        <w:rPr>
          <w:u w:val="single"/>
        </w:rPr>
        <w:tab/>
      </w:r>
      <w:r>
        <w:t xml:space="preserve"> Firma</w:t>
      </w:r>
      <w:r>
        <w:rPr>
          <w:spacing w:val="-4"/>
        </w:rPr>
        <w:t xml:space="preserve"> </w:t>
      </w:r>
      <w:r>
        <w:t>del</w:t>
      </w:r>
      <w:r>
        <w:rPr>
          <w:spacing w:val="-4"/>
        </w:rPr>
        <w:t xml:space="preserve"> </w:t>
      </w:r>
      <w:r>
        <w:t>Representante</w:t>
      </w:r>
      <w:r>
        <w:rPr>
          <w:spacing w:val="-3"/>
        </w:rPr>
        <w:t xml:space="preserve"> </w:t>
      </w:r>
      <w:proofErr w:type="gramStart"/>
      <w:r>
        <w:t xml:space="preserve">Legal </w:t>
      </w:r>
      <w:r>
        <w:rPr>
          <w:u w:val="single"/>
        </w:rPr>
        <w:t xml:space="preserve"> </w:t>
      </w:r>
      <w:r>
        <w:rPr>
          <w:u w:val="single"/>
        </w:rPr>
        <w:tab/>
      </w:r>
      <w:proofErr w:type="gramEnd"/>
      <w:r>
        <w:rPr>
          <w:u w:val="single"/>
        </w:rPr>
        <w:tab/>
      </w:r>
      <w:r>
        <w:rPr>
          <w:u w:val="single"/>
        </w:rPr>
        <w:tab/>
      </w:r>
      <w:r>
        <w:t xml:space="preserve"> Documento</w:t>
      </w:r>
      <w:r>
        <w:rPr>
          <w:spacing w:val="-4"/>
        </w:rPr>
        <w:t xml:space="preserve"> </w:t>
      </w:r>
      <w:r>
        <w:t>de</w:t>
      </w:r>
      <w:r>
        <w:rPr>
          <w:spacing w:val="-4"/>
        </w:rPr>
        <w:t xml:space="preserve"> </w:t>
      </w:r>
      <w:r>
        <w:t>Identificación</w:t>
      </w:r>
      <w:r>
        <w:rPr>
          <w:spacing w:val="-1"/>
        </w:rPr>
        <w:t xml:space="preserve"> </w:t>
      </w:r>
      <w:r>
        <w:rPr>
          <w:u w:val="single"/>
        </w:rPr>
        <w:t xml:space="preserve"> </w:t>
      </w:r>
      <w:r>
        <w:rPr>
          <w:u w:val="single"/>
        </w:rPr>
        <w:tab/>
      </w:r>
      <w:r>
        <w:rPr>
          <w:u w:val="single"/>
        </w:rPr>
        <w:tab/>
      </w:r>
      <w:r>
        <w:rPr>
          <w:u w:val="single"/>
        </w:rPr>
        <w:tab/>
      </w:r>
      <w:r>
        <w:rPr>
          <w:w w:val="4"/>
          <w:u w:val="single"/>
        </w:rPr>
        <w:t xml:space="preserve"> </w:t>
      </w:r>
    </w:p>
    <w:sectPr w:rsidR="00802A14">
      <w:pgSz w:w="12240" w:h="15840"/>
      <w:pgMar w:top="1800" w:right="200" w:bottom="280" w:left="1600" w:header="34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6F640" w14:textId="77777777" w:rsidR="000B5E93" w:rsidRDefault="000B5E93">
      <w:r>
        <w:separator/>
      </w:r>
    </w:p>
  </w:endnote>
  <w:endnote w:type="continuationSeparator" w:id="0">
    <w:p w14:paraId="118984A6" w14:textId="77777777" w:rsidR="000B5E93" w:rsidRDefault="000B5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New Roman (Cuerpo en alf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19E89" w14:textId="296B4621" w:rsidR="005F3DF9" w:rsidRDefault="005F3DF9">
    <w:pPr>
      <w:pStyle w:val="Piedepgina"/>
    </w:pPr>
    <w:r w:rsidRPr="00A414EC">
      <w:rPr>
        <w:noProof/>
        <w:lang w:eastAsia="es-CO"/>
      </w:rPr>
      <w:drawing>
        <wp:anchor distT="0" distB="0" distL="114300" distR="114300" simplePos="0" relativeHeight="251667456" behindDoc="1" locked="0" layoutInCell="1" allowOverlap="1" wp14:anchorId="136E279F" wp14:editId="601B5650">
          <wp:simplePos x="0" y="0"/>
          <wp:positionH relativeFrom="column">
            <wp:posOffset>-997528</wp:posOffset>
          </wp:positionH>
          <wp:positionV relativeFrom="paragraph">
            <wp:posOffset>-741218</wp:posOffset>
          </wp:positionV>
          <wp:extent cx="7883006" cy="1352543"/>
          <wp:effectExtent l="0" t="0" r="0" b="0"/>
          <wp:wrapNone/>
          <wp:docPr id="2125709425" name="Imagen 2125709425"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848008" name="Imagen 1010848008"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883006" cy="1352543"/>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B53FF" w14:textId="77777777" w:rsidR="000B5E93" w:rsidRDefault="000B5E93">
      <w:r>
        <w:separator/>
      </w:r>
    </w:p>
  </w:footnote>
  <w:footnote w:type="continuationSeparator" w:id="0">
    <w:p w14:paraId="7EDC033B" w14:textId="77777777" w:rsidR="000B5E93" w:rsidRDefault="000B5E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2498F" w14:textId="0667815E" w:rsidR="00A7104A" w:rsidRPr="00A414EC" w:rsidRDefault="0082332D" w:rsidP="00A7104A">
    <w:pPr>
      <w:pStyle w:val="Encabezado"/>
    </w:pPr>
    <w:r w:rsidRPr="00A414EC">
      <w:rPr>
        <w:noProof/>
        <w:lang w:eastAsia="es-CO"/>
      </w:rPr>
      <mc:AlternateContent>
        <mc:Choice Requires="wps">
          <w:drawing>
            <wp:anchor distT="0" distB="0" distL="114300" distR="114300" simplePos="0" relativeHeight="251659264" behindDoc="0" locked="0" layoutInCell="1" allowOverlap="1" wp14:anchorId="129BB8B4" wp14:editId="58B2B56E">
              <wp:simplePos x="0" y="0"/>
              <wp:positionH relativeFrom="column">
                <wp:posOffset>4635948</wp:posOffset>
              </wp:positionH>
              <wp:positionV relativeFrom="paragraph">
                <wp:posOffset>697865</wp:posOffset>
              </wp:positionV>
              <wp:extent cx="1952625" cy="485775"/>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1952625" cy="485775"/>
                      </a:xfrm>
                      <a:prstGeom prst="rect">
                        <a:avLst/>
                      </a:prstGeom>
                      <a:noFill/>
                      <a:ln w="6350">
                        <a:noFill/>
                      </a:ln>
                    </wps:spPr>
                    <wps:txbx>
                      <w:txbxContent>
                        <w:p w14:paraId="529B8751" w14:textId="77777777" w:rsidR="00A7104A" w:rsidRPr="00A414EC" w:rsidRDefault="00A7104A" w:rsidP="00A7104A">
                          <w:pPr>
                            <w:rPr>
                              <w:color w:val="149BD7"/>
                            </w:rPr>
                          </w:pPr>
                          <w:r w:rsidRPr="00A414EC">
                            <w:rPr>
                              <w:rFonts w:cs="Times New Roman (Cuerpo en alfa"/>
                              <w:color w:val="00B050"/>
                            </w:rPr>
                            <w:t>Vigencia:</w:t>
                          </w:r>
                          <w:r w:rsidRPr="00A414EC">
                            <w:rPr>
                              <w:color w:val="149BD7"/>
                            </w:rPr>
                            <w:t xml:space="preserve">   </w:t>
                          </w:r>
                          <w:r w:rsidRPr="00A414EC">
                            <w:rPr>
                              <w:color w:val="102E50"/>
                            </w:rPr>
                            <w:t>2024</w:t>
                          </w:r>
                          <w:r w:rsidRPr="00A414EC">
                            <w:rPr>
                              <w:color w:val="149BD7"/>
                            </w:rPr>
                            <w:t xml:space="preserve">     </w:t>
                          </w:r>
                        </w:p>
                        <w:p w14:paraId="33A3057E" w14:textId="77777777" w:rsidR="00A7104A" w:rsidRPr="00A414EC" w:rsidRDefault="00A7104A" w:rsidP="00A7104A">
                          <w:pPr>
                            <w:rPr>
                              <w:color w:val="102E50"/>
                            </w:rPr>
                          </w:pPr>
                          <w:r w:rsidRPr="00A414EC">
                            <w:rPr>
                              <w:color w:val="102E50"/>
                            </w:rPr>
                            <w:t>Copia controlada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9BB8B4" id="_x0000_t202" coordsize="21600,21600" o:spt="202" path="m,l,21600r21600,l21600,xe">
              <v:stroke joinstyle="miter"/>
              <v:path gradientshapeok="t" o:connecttype="rect"/>
            </v:shapetype>
            <v:shape id="Cuadro de texto 4" o:spid="_x0000_s1026" type="#_x0000_t202" style="position:absolute;margin-left:365.05pt;margin-top:54.95pt;width:153.75pt;height:3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" filled="f" stroked="f" strokeweight=".5pt">
              <v:textbox>
                <w:txbxContent>
                  <w:p w14:paraId="529B8751" w14:textId="77777777" w:rsidR="00A7104A" w:rsidRPr="00A414EC" w:rsidRDefault="00A7104A" w:rsidP="00A7104A">
                    <w:pPr>
                      <w:rPr>
                        <w:color w:val="149BD7"/>
                      </w:rPr>
                    </w:pPr>
                    <w:r w:rsidRPr="00A414EC">
                      <w:rPr>
                        <w:rFonts w:cs="Times New Roman (Cuerpo en alfa"/>
                        <w:color w:val="00B050"/>
                      </w:rPr>
                      <w:t>Vigencia:</w:t>
                    </w:r>
                    <w:r w:rsidRPr="00A414EC">
                      <w:rPr>
                        <w:color w:val="149BD7"/>
                      </w:rPr>
                      <w:t xml:space="preserve">   </w:t>
                    </w:r>
                    <w:r w:rsidRPr="00A414EC">
                      <w:rPr>
                        <w:color w:val="102E50"/>
                      </w:rPr>
                      <w:t>2024</w:t>
                    </w:r>
                    <w:r w:rsidRPr="00A414EC">
                      <w:rPr>
                        <w:color w:val="149BD7"/>
                      </w:rPr>
                      <w:t xml:space="preserve">     </w:t>
                    </w:r>
                  </w:p>
                  <w:p w14:paraId="33A3057E" w14:textId="77777777" w:rsidR="00A7104A" w:rsidRPr="00A414EC" w:rsidRDefault="00A7104A" w:rsidP="00A7104A">
                    <w:pPr>
                      <w:rPr>
                        <w:color w:val="102E50"/>
                      </w:rPr>
                    </w:pPr>
                    <w:r w:rsidRPr="00A414EC">
                      <w:rPr>
                        <w:color w:val="102E50"/>
                      </w:rPr>
                      <w:t>Copia controlada</w:t>
                    </w:r>
                  </w:p>
                </w:txbxContent>
              </v:textbox>
            </v:shape>
          </w:pict>
        </mc:Fallback>
      </mc:AlternateContent>
    </w:r>
    <w:r w:rsidRPr="00A414EC">
      <w:rPr>
        <w:noProof/>
        <w:lang w:eastAsia="es-CO"/>
      </w:rPr>
      <mc:AlternateContent>
        <mc:Choice Requires="wps">
          <w:drawing>
            <wp:anchor distT="0" distB="0" distL="114300" distR="114300" simplePos="0" relativeHeight="251655168" behindDoc="0" locked="0" layoutInCell="1" allowOverlap="1" wp14:anchorId="3815807E" wp14:editId="5D96A2F1">
              <wp:simplePos x="0" y="0"/>
              <wp:positionH relativeFrom="column">
                <wp:posOffset>3339727</wp:posOffset>
              </wp:positionH>
              <wp:positionV relativeFrom="paragraph">
                <wp:posOffset>744220</wp:posOffset>
              </wp:positionV>
              <wp:extent cx="1952625" cy="438150"/>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1952625" cy="438150"/>
                      </a:xfrm>
                      <a:prstGeom prst="rect">
                        <a:avLst/>
                      </a:prstGeom>
                      <a:noFill/>
                      <a:ln w="6350">
                        <a:noFill/>
                      </a:ln>
                    </wps:spPr>
                    <wps:txbx>
                      <w:txbxContent>
                        <w:p w14:paraId="10168F2A" w14:textId="77777777" w:rsidR="00A7104A" w:rsidRPr="00A414EC" w:rsidRDefault="00A7104A" w:rsidP="00A7104A">
                          <w:pPr>
                            <w:rPr>
                              <w:color w:val="149BD7"/>
                            </w:rPr>
                          </w:pPr>
                          <w:r w:rsidRPr="00A414EC">
                            <w:rPr>
                              <w:rFonts w:cs="Times New Roman (Cuerpo en alfa"/>
                              <w:color w:val="00B050"/>
                            </w:rPr>
                            <w:t>Código:</w:t>
                          </w:r>
                          <w:r w:rsidRPr="00A414EC">
                            <w:rPr>
                              <w:color w:val="00B050"/>
                            </w:rPr>
                            <w:t xml:space="preserve">    </w:t>
                          </w:r>
                          <w:r w:rsidRPr="00A414EC">
                            <w:rPr>
                              <w:color w:val="102E50"/>
                            </w:rPr>
                            <w:t>ADR19</w:t>
                          </w:r>
                        </w:p>
                        <w:p w14:paraId="4C7EF04F" w14:textId="77777777" w:rsidR="00A7104A" w:rsidRPr="00A414EC" w:rsidRDefault="00A7104A" w:rsidP="00A7104A">
                          <w:pPr>
                            <w:rPr>
                              <w:color w:val="149BD7"/>
                            </w:rPr>
                          </w:pPr>
                          <w:r w:rsidRPr="00A414EC">
                            <w:rPr>
                              <w:rFonts w:cs="Times New Roman (Cuerpo en alfa"/>
                              <w:color w:val="00B050"/>
                            </w:rPr>
                            <w:t>Versión</w:t>
                          </w:r>
                          <w:r w:rsidRPr="00A414EC">
                            <w:rPr>
                              <w:color w:val="149BD7"/>
                            </w:rPr>
                            <w:t xml:space="preserve">:   </w:t>
                          </w:r>
                          <w:r w:rsidRPr="00A414EC">
                            <w:rPr>
                              <w:color w:val="102E5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5807E" id="Cuadro de texto 3" o:spid="_x0000_s1027" type="#_x0000_t202" style="position:absolute;margin-left:262.95pt;margin-top:58.6pt;width:153.75pt;height:3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" filled="f" stroked="f" strokeweight=".5pt">
              <v:textbox>
                <w:txbxContent>
                  <w:p w14:paraId="10168F2A" w14:textId="77777777" w:rsidR="00A7104A" w:rsidRPr="00A414EC" w:rsidRDefault="00A7104A" w:rsidP="00A7104A">
                    <w:pPr>
                      <w:rPr>
                        <w:color w:val="149BD7"/>
                      </w:rPr>
                    </w:pPr>
                    <w:r w:rsidRPr="00A414EC">
                      <w:rPr>
                        <w:rFonts w:cs="Times New Roman (Cuerpo en alfa"/>
                        <w:color w:val="00B050"/>
                      </w:rPr>
                      <w:t>Código:</w:t>
                    </w:r>
                    <w:r w:rsidRPr="00A414EC">
                      <w:rPr>
                        <w:color w:val="00B050"/>
                      </w:rPr>
                      <w:t xml:space="preserve">    </w:t>
                    </w:r>
                    <w:r w:rsidRPr="00A414EC">
                      <w:rPr>
                        <w:color w:val="102E50"/>
                      </w:rPr>
                      <w:t>ADR19</w:t>
                    </w:r>
                  </w:p>
                  <w:p w14:paraId="4C7EF04F" w14:textId="77777777" w:rsidR="00A7104A" w:rsidRPr="00A414EC" w:rsidRDefault="00A7104A" w:rsidP="00A7104A">
                    <w:pPr>
                      <w:rPr>
                        <w:color w:val="149BD7"/>
                      </w:rPr>
                    </w:pPr>
                    <w:r w:rsidRPr="00A414EC">
                      <w:rPr>
                        <w:rFonts w:cs="Times New Roman (Cuerpo en alfa"/>
                        <w:color w:val="00B050"/>
                      </w:rPr>
                      <w:t>Versión</w:t>
                    </w:r>
                    <w:r w:rsidRPr="00A414EC">
                      <w:rPr>
                        <w:color w:val="149BD7"/>
                      </w:rPr>
                      <w:t xml:space="preserve">:   </w:t>
                    </w:r>
                    <w:r w:rsidRPr="00A414EC">
                      <w:rPr>
                        <w:color w:val="102E50"/>
                      </w:rPr>
                      <w:t>1</w:t>
                    </w:r>
                  </w:p>
                </w:txbxContent>
              </v:textbox>
            </v:shape>
          </w:pict>
        </mc:Fallback>
      </mc:AlternateContent>
    </w:r>
    <w:r w:rsidR="00A7104A" w:rsidRPr="00A414EC">
      <w:rPr>
        <w:noProof/>
        <w:lang w:eastAsia="es-CO"/>
      </w:rPr>
      <mc:AlternateContent>
        <mc:Choice Requires="wps">
          <w:drawing>
            <wp:anchor distT="0" distB="0" distL="114300" distR="114300" simplePos="0" relativeHeight="251663360" behindDoc="0" locked="0" layoutInCell="1" allowOverlap="1" wp14:anchorId="50CCE06B" wp14:editId="5ECA513F">
              <wp:simplePos x="0" y="0"/>
              <wp:positionH relativeFrom="column">
                <wp:posOffset>3629025</wp:posOffset>
              </wp:positionH>
              <wp:positionV relativeFrom="paragraph">
                <wp:posOffset>165735</wp:posOffset>
              </wp:positionV>
              <wp:extent cx="2910840" cy="265430"/>
              <wp:effectExtent l="0" t="0" r="0" b="1270"/>
              <wp:wrapNone/>
              <wp:docPr id="5" name="Cuadro de texto 5"/>
              <wp:cNvGraphicFramePr/>
              <a:graphic xmlns:a="http://schemas.openxmlformats.org/drawingml/2006/main">
                <a:graphicData uri="http://schemas.microsoft.com/office/word/2010/wordprocessingShape">
                  <wps:wsp>
                    <wps:cNvSpPr txBox="1"/>
                    <wps:spPr>
                      <a:xfrm>
                        <a:off x="0" y="0"/>
                        <a:ext cx="2910840" cy="265430"/>
                      </a:xfrm>
                      <a:prstGeom prst="rect">
                        <a:avLst/>
                      </a:prstGeom>
                      <a:noFill/>
                      <a:ln w="6350">
                        <a:noFill/>
                      </a:ln>
                    </wps:spPr>
                    <wps:txbx>
                      <w:txbxContent>
                        <w:p w14:paraId="41541AF9" w14:textId="17EED47D" w:rsidR="00A7104A" w:rsidRPr="00A7104A" w:rsidRDefault="00A7104A" w:rsidP="00A7104A">
                          <w:pPr>
                            <w:rPr>
                              <w:sz w:val="18"/>
                              <w:szCs w:val="18"/>
                            </w:rPr>
                          </w:pPr>
                          <w:r w:rsidRPr="00A7104A">
                            <w:rPr>
                              <w:rFonts w:cs="Times New Roman (Cuerpo en alfa"/>
                              <w:sz w:val="18"/>
                              <w:szCs w:val="18"/>
                            </w:rPr>
                            <w:t>DEPENDENCIA: OFICINA DE CONTRATACIÓN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CCE06B" id="Cuadro de texto 5" o:spid="_x0000_s1028" type="#_x0000_t202" style="position:absolute;margin-left:285.75pt;margin-top:13.05pt;width:229.2pt;height:20.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" filled="f" stroked="f" strokeweight=".5pt">
              <v:textbox>
                <w:txbxContent>
                  <w:p w14:paraId="41541AF9" w14:textId="17EED47D" w:rsidR="00A7104A" w:rsidRPr="00A7104A" w:rsidRDefault="00A7104A" w:rsidP="00A7104A">
                    <w:pPr>
                      <w:rPr>
                        <w:sz w:val="18"/>
                        <w:szCs w:val="18"/>
                      </w:rPr>
                    </w:pPr>
                    <w:r w:rsidRPr="00A7104A">
                      <w:rPr>
                        <w:rFonts w:cs="Times New Roman (Cuerpo en alfa"/>
                        <w:sz w:val="18"/>
                        <w:szCs w:val="18"/>
                      </w:rPr>
                      <w:t>DEPENDENCIA: OFICINA DE CONTRATACIÓN</w:t>
                    </w:r>
                  </w:p>
                </w:txbxContent>
              </v:textbox>
            </v:shape>
          </w:pict>
        </mc:Fallback>
      </mc:AlternateContent>
    </w:r>
    <w:r w:rsidR="00A7104A" w:rsidRPr="00A414EC">
      <w:rPr>
        <w:noProof/>
        <w:lang w:eastAsia="es-CO"/>
      </w:rPr>
      <w:drawing>
        <wp:anchor distT="0" distB="0" distL="114300" distR="114300" simplePos="0" relativeHeight="251651072" behindDoc="0" locked="0" layoutInCell="1" allowOverlap="1" wp14:anchorId="12D1D317" wp14:editId="4F47D8E7">
          <wp:simplePos x="0" y="0"/>
          <wp:positionH relativeFrom="column">
            <wp:posOffset>-1066800</wp:posOffset>
          </wp:positionH>
          <wp:positionV relativeFrom="paragraph">
            <wp:posOffset>-436245</wp:posOffset>
          </wp:positionV>
          <wp:extent cx="7744460" cy="1746250"/>
          <wp:effectExtent l="0" t="0" r="2540" b="6350"/>
          <wp:wrapSquare wrapText="bothSides"/>
          <wp:docPr id="66917317" name="Imagen 66917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44460" cy="1746250"/>
                  </a:xfrm>
                  <a:prstGeom prst="rect">
                    <a:avLst/>
                  </a:prstGeom>
                </pic:spPr>
              </pic:pic>
            </a:graphicData>
          </a:graphic>
          <wp14:sizeRelH relativeFrom="page">
            <wp14:pctWidth>0</wp14:pctWidth>
          </wp14:sizeRelH>
          <wp14:sizeRelV relativeFrom="page">
            <wp14:pctHeight>0</wp14:pctHeight>
          </wp14:sizeRelV>
        </wp:anchor>
      </w:drawing>
    </w:r>
  </w:p>
  <w:p w14:paraId="5AF160AF" w14:textId="776064B3" w:rsidR="00A7104A" w:rsidRDefault="00A7104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2169B3"/>
    <w:multiLevelType w:val="multilevel"/>
    <w:tmpl w:val="B0B23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FF1D66"/>
    <w:multiLevelType w:val="hybridMultilevel"/>
    <w:tmpl w:val="C09EE3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58973299">
    <w:abstractNumId w:val="1"/>
  </w:num>
  <w:num w:numId="2" w16cid:durableId="1323503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A14"/>
    <w:rsid w:val="00031E59"/>
    <w:rsid w:val="000A5F0D"/>
    <w:rsid w:val="000B5E93"/>
    <w:rsid w:val="002D4E34"/>
    <w:rsid w:val="003C695F"/>
    <w:rsid w:val="00457484"/>
    <w:rsid w:val="004E16B7"/>
    <w:rsid w:val="00576CFE"/>
    <w:rsid w:val="005F3DF9"/>
    <w:rsid w:val="00611E4D"/>
    <w:rsid w:val="006738C1"/>
    <w:rsid w:val="007E7B21"/>
    <w:rsid w:val="00802A14"/>
    <w:rsid w:val="008039B1"/>
    <w:rsid w:val="0082332D"/>
    <w:rsid w:val="008936A3"/>
    <w:rsid w:val="008B7A29"/>
    <w:rsid w:val="009870AD"/>
    <w:rsid w:val="00A7104A"/>
    <w:rsid w:val="00B069BA"/>
    <w:rsid w:val="00B85BBC"/>
    <w:rsid w:val="00BA00E3"/>
    <w:rsid w:val="00BF5EBB"/>
    <w:rsid w:val="00C6517F"/>
    <w:rsid w:val="00C913E8"/>
    <w:rsid w:val="00CD6F34"/>
    <w:rsid w:val="00EE413F"/>
    <w:rsid w:val="00F25184"/>
    <w:rsid w:val="00F937DE"/>
    <w:rsid w:val="00FE6CA1"/>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4AE00"/>
  <w15:docId w15:val="{30D090AD-9260-4055-AE53-11685FABD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0"/>
      <w:outlineLvl w:val="0"/>
    </w:pPr>
    <w:rPr>
      <w:rFonts w:ascii="Tahoma" w:eastAsia="Tahoma" w:hAnsi="Tahoma" w:cs="Tahoma"/>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aliases w:val="titulo 3,List Paragraph,LISTA,Lista HD,Flor,Bolita,Cuadrícula media 1 - Énfasis 21,HOJA,Párrafo de lista4,BOLADEF,Párrafo de lista3,Párrafo de lista21,BOLA,Nivel 1 OS,Colorful List Accent 1,Colorful List - Accent 11,VIÑETAS,Viñeta 6,Ha"/>
    <w:basedOn w:val="Normal"/>
    <w:link w:val="PrrafodelistaCar"/>
    <w:uiPriority w:val="1"/>
    <w:qFormat/>
  </w:style>
  <w:style w:type="paragraph" w:customStyle="1" w:styleId="TableParagraph">
    <w:name w:val="Table Paragraph"/>
    <w:basedOn w:val="Normal"/>
    <w:uiPriority w:val="1"/>
    <w:qFormat/>
    <w:rPr>
      <w:rFonts w:ascii="Calibri" w:eastAsia="Calibri" w:hAnsi="Calibri" w:cs="Calibri"/>
    </w:rPr>
  </w:style>
  <w:style w:type="paragraph" w:styleId="Encabezado">
    <w:name w:val="header"/>
    <w:basedOn w:val="Normal"/>
    <w:link w:val="EncabezadoCar"/>
    <w:uiPriority w:val="99"/>
    <w:unhideWhenUsed/>
    <w:rsid w:val="00CD6F34"/>
    <w:pPr>
      <w:tabs>
        <w:tab w:val="center" w:pos="4419"/>
        <w:tab w:val="right" w:pos="8838"/>
      </w:tabs>
    </w:pPr>
  </w:style>
  <w:style w:type="character" w:customStyle="1" w:styleId="EncabezadoCar">
    <w:name w:val="Encabezado Car"/>
    <w:basedOn w:val="Fuentedeprrafopredeter"/>
    <w:link w:val="Encabezado"/>
    <w:uiPriority w:val="99"/>
    <w:rsid w:val="00CD6F34"/>
    <w:rPr>
      <w:rFonts w:ascii="Arial MT" w:eastAsia="Arial MT" w:hAnsi="Arial MT" w:cs="Arial MT"/>
      <w:lang w:val="es-ES"/>
    </w:rPr>
  </w:style>
  <w:style w:type="paragraph" w:styleId="Piedepgina">
    <w:name w:val="footer"/>
    <w:basedOn w:val="Normal"/>
    <w:link w:val="PiedepginaCar"/>
    <w:uiPriority w:val="99"/>
    <w:unhideWhenUsed/>
    <w:rsid w:val="00CD6F34"/>
    <w:pPr>
      <w:tabs>
        <w:tab w:val="center" w:pos="4419"/>
        <w:tab w:val="right" w:pos="8838"/>
      </w:tabs>
    </w:pPr>
  </w:style>
  <w:style w:type="character" w:customStyle="1" w:styleId="PiedepginaCar">
    <w:name w:val="Pie de página Car"/>
    <w:basedOn w:val="Fuentedeprrafopredeter"/>
    <w:link w:val="Piedepgina"/>
    <w:uiPriority w:val="99"/>
    <w:rsid w:val="00CD6F34"/>
    <w:rPr>
      <w:rFonts w:ascii="Arial MT" w:eastAsia="Arial MT" w:hAnsi="Arial MT" w:cs="Arial MT"/>
      <w:lang w:val="es-ES"/>
    </w:rPr>
  </w:style>
  <w:style w:type="table" w:styleId="Tablaconcuadrcula">
    <w:name w:val="Table Grid"/>
    <w:basedOn w:val="Tablanormal"/>
    <w:uiPriority w:val="39"/>
    <w:rsid w:val="00BF5E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BF5EBB"/>
    <w:tblPr>
      <w:tblInd w:w="0" w:type="dxa"/>
      <w:tblCellMar>
        <w:top w:w="0" w:type="dxa"/>
        <w:left w:w="0" w:type="dxa"/>
        <w:bottom w:w="0" w:type="dxa"/>
        <w:right w:w="0" w:type="dxa"/>
      </w:tblCellMar>
    </w:tblPr>
  </w:style>
  <w:style w:type="character" w:customStyle="1" w:styleId="PrrafodelistaCar">
    <w:name w:val="Párrafo de lista Car"/>
    <w:aliases w:val="titulo 3 Car,List Paragraph Car,LISTA Car,Lista HD Car,Flor Car,Bolita Car,Cuadrícula media 1 - Énfasis 21 Car,HOJA Car,Párrafo de lista4 Car,BOLADEF Car,Párrafo de lista3 Car,Párrafo de lista21 Car,BOLA Car,Nivel 1 OS Car,Ha Car"/>
    <w:link w:val="Prrafodelista"/>
    <w:uiPriority w:val="1"/>
    <w:qFormat/>
    <w:locked/>
    <w:rsid w:val="00BF5EBB"/>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71982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1885</Words>
  <Characters>10372</Characters>
  <Application>Microsoft Office Word</Application>
  <DocSecurity>0</DocSecurity>
  <Lines>86</Lines>
  <Paragraphs>24</Paragraphs>
  <ScaleCrop>false</ScaleCrop>
  <Company/>
  <LinksUpToDate>false</LinksUpToDate>
  <CharactersWithSpaces>12233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Angelica</dc:creator>
  <cp:lastModifiedBy>OFICINA ASESORA DE CONTRATACIÓN</cp:lastModifiedBy>
  <cp:revision>10</cp:revision>
  <dcterms:created xsi:type="dcterms:W3CDTF">2025-09-08T19:27:00Z</dcterms:created>
  <dcterms:modified xsi:type="dcterms:W3CDTF">2026-10-16T20:58:00Z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2022-04-06T00:00:00Z</vt:filetime>
  </property>
  <property fmtid="{D5CDD505-2E9C-101B-9397-08002B2CF9AE}" pid="3" name="Creator">
    <vt:lpwstr>Microsoft® Word 2016</vt:lpwstr>
  </property>
  <property fmtid="{D5CDD505-2E9C-101B-9397-08002B2CF9AE}" pid="4" name="LastSaved">
    <vt:filetime>2023-02-13T00:00:00Z</vt:filetime>
  </property>
</Properties>
</file>