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3A4DDF" w14:textId="77777777" w:rsidR="000C5F1D" w:rsidRPr="00EA6B5B" w:rsidRDefault="000C5F1D" w:rsidP="000C5F1D">
      <w:pPr>
        <w:spacing w:after="0" w:line="240" w:lineRule="auto"/>
        <w:ind w:left="708" w:hanging="708"/>
        <w:rPr>
          <w:rFonts w:ascii="Arial" w:hAnsi="Arial" w:cs="Arial"/>
        </w:rPr>
      </w:pPr>
    </w:p>
    <w:p w14:paraId="0C862A78" w14:textId="77777777" w:rsidR="000C5F1D" w:rsidRPr="00EA6B5B" w:rsidRDefault="000C5F1D" w:rsidP="000C5F1D">
      <w:pPr>
        <w:suppressAutoHyphens/>
        <w:autoSpaceDE w:val="0"/>
        <w:spacing w:after="0" w:line="240" w:lineRule="auto"/>
        <w:jc w:val="both"/>
        <w:textAlignment w:val="baseline"/>
        <w:rPr>
          <w:rFonts w:ascii="Arial" w:hAnsi="Arial" w:cs="Arial"/>
          <w:lang w:eastAsia="zh-CN"/>
        </w:rPr>
      </w:pPr>
    </w:p>
    <w:p w14:paraId="1217FFFC"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r w:rsidRPr="009C59C1">
        <w:rPr>
          <w:rFonts w:ascii="Arial" w:hAnsi="Arial" w:cs="Arial"/>
          <w:b/>
          <w:lang w:eastAsia="zh-CN"/>
        </w:rPr>
        <w:t>CORPORACIÓN AUTÓNOMA REGIONAL DEL CAUCA - CRC</w:t>
      </w:r>
    </w:p>
    <w:p w14:paraId="3DC4177A"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26C56E40"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7F23594C"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0A25C6D4"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66495D33"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2789517C"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5A07C15C"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r w:rsidRPr="009C59C1">
        <w:rPr>
          <w:rFonts w:ascii="Arial" w:hAnsi="Arial" w:cs="Arial"/>
          <w:b/>
          <w:lang w:eastAsia="zh-CN"/>
        </w:rPr>
        <w:t>SELECCIÓN ABREVIADA DE MENOR CUANTÍA</w:t>
      </w:r>
    </w:p>
    <w:p w14:paraId="7691D2EA"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53555BCF"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0CAFF755"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55B03744"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64451F2A" w14:textId="7B51037B" w:rsidR="000C5F1D" w:rsidRDefault="000C5F1D" w:rsidP="000C5F1D">
      <w:pPr>
        <w:suppressAutoHyphens/>
        <w:autoSpaceDE w:val="0"/>
        <w:spacing w:after="0" w:line="240" w:lineRule="auto"/>
        <w:jc w:val="center"/>
        <w:textAlignment w:val="baseline"/>
        <w:rPr>
          <w:rFonts w:ascii="Arial" w:hAnsi="Arial" w:cs="Arial"/>
          <w:b/>
          <w:bCs/>
          <w:lang w:eastAsia="zh-CN"/>
        </w:rPr>
      </w:pPr>
      <w:r w:rsidRPr="00843396">
        <w:rPr>
          <w:rFonts w:ascii="Arial" w:hAnsi="Arial" w:cs="Arial"/>
          <w:b/>
          <w:bCs/>
          <w:lang w:eastAsia="zh-CN"/>
        </w:rPr>
        <w:t>CRC-SA-00</w:t>
      </w:r>
      <w:r w:rsidR="00843396" w:rsidRPr="00843396">
        <w:rPr>
          <w:rFonts w:ascii="Arial" w:hAnsi="Arial" w:cs="Arial"/>
          <w:b/>
          <w:bCs/>
          <w:lang w:eastAsia="zh-CN"/>
        </w:rPr>
        <w:t>27</w:t>
      </w:r>
      <w:r w:rsidRPr="00843396">
        <w:rPr>
          <w:rFonts w:ascii="Arial" w:hAnsi="Arial" w:cs="Arial"/>
          <w:b/>
          <w:bCs/>
          <w:lang w:eastAsia="zh-CN"/>
        </w:rPr>
        <w:t>-202</w:t>
      </w:r>
      <w:r w:rsidR="00843396" w:rsidRPr="00843396">
        <w:rPr>
          <w:rFonts w:ascii="Arial" w:hAnsi="Arial" w:cs="Arial"/>
          <w:b/>
          <w:bCs/>
          <w:lang w:eastAsia="zh-CN"/>
        </w:rPr>
        <w:t>6</w:t>
      </w:r>
    </w:p>
    <w:p w14:paraId="59ADBBBA" w14:textId="77777777" w:rsidR="00843396" w:rsidRDefault="00843396" w:rsidP="000C5F1D">
      <w:pPr>
        <w:suppressAutoHyphens/>
        <w:autoSpaceDE w:val="0"/>
        <w:spacing w:after="0" w:line="240" w:lineRule="auto"/>
        <w:jc w:val="center"/>
        <w:textAlignment w:val="baseline"/>
        <w:rPr>
          <w:rFonts w:ascii="Arial" w:hAnsi="Arial" w:cs="Arial"/>
          <w:b/>
          <w:bCs/>
          <w:lang w:eastAsia="zh-CN"/>
        </w:rPr>
      </w:pPr>
    </w:p>
    <w:p w14:paraId="4AC98AF0"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r w:rsidRPr="009C59C1">
        <w:rPr>
          <w:rFonts w:ascii="Arial" w:hAnsi="Arial" w:cs="Arial"/>
          <w:b/>
          <w:lang w:eastAsia="zh-CN"/>
        </w:rPr>
        <w:t>SECOP II</w:t>
      </w:r>
    </w:p>
    <w:p w14:paraId="30E3FC9E"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355F14A9"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1BA87A61"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296B8CB1"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1E0137A6"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r w:rsidRPr="009C59C1">
        <w:rPr>
          <w:rFonts w:ascii="Arial" w:hAnsi="Arial" w:cs="Arial"/>
          <w:b/>
          <w:lang w:val="es-ES_tradnl" w:eastAsia="es-ES_tradnl"/>
        </w:rPr>
        <w:t>OBJETO:</w:t>
      </w:r>
    </w:p>
    <w:p w14:paraId="2FC08A83"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088E87B4"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5EF8BC23" w14:textId="6C70F1D5" w:rsidR="000C5F1D" w:rsidRPr="006B2F0B" w:rsidRDefault="000C5F1D" w:rsidP="000C5F1D">
      <w:pPr>
        <w:autoSpaceDE w:val="0"/>
        <w:autoSpaceDN w:val="0"/>
        <w:adjustRightInd w:val="0"/>
        <w:spacing w:line="240" w:lineRule="auto"/>
        <w:jc w:val="both"/>
        <w:rPr>
          <w:rFonts w:ascii="Arial" w:hAnsi="Arial" w:cs="Arial"/>
          <w:lang w:val="es-ES_tradnl" w:eastAsia="ar-SA"/>
        </w:rPr>
      </w:pPr>
      <w:r w:rsidRPr="0048698F">
        <w:rPr>
          <w:rFonts w:ascii="Arial" w:hAnsi="Arial" w:cs="Arial"/>
          <w:caps/>
          <w:lang w:val="es-ES_tradnl" w:eastAsia="es-ES_tradnl"/>
        </w:rPr>
        <w:t>“</w:t>
      </w:r>
      <w:r w:rsidR="00672921" w:rsidRPr="00C30FE4">
        <w:rPr>
          <w:rFonts w:ascii="Arial" w:hAnsi="Arial" w:cs="Arial"/>
          <w:lang w:val="es-ES_tradnl" w:eastAsia="ar-SA"/>
        </w:rPr>
        <w:t>CONTRATAR, A MONTO AGOTABLE, EL MANTENIMIENTO PREVENTIVO Y CORRECTIVO, Y EL SERVICIO DE LAVADO PARA EL PARQUE AUTOMOTOR DE LA CORPORACIÓN AUTÓNOMA REGIONAL DEL CAUCA – CRC (VEHÍCULOS, MOTOCICLETAS Y BOTE), INCLUYENDO EL SUMINISTRO DE REPUESTOS NUEVOS, ORIGINALES Y GENUINOS, Y EL SUMINISTRO DE LLANTAS CONFORME A LAS ESPECIFICACIONES TÉCNICAS ESTABLECIDAS</w:t>
      </w:r>
      <w:r w:rsidRPr="0048698F">
        <w:rPr>
          <w:rFonts w:ascii="Arial" w:hAnsi="Arial" w:cs="Arial"/>
          <w:caps/>
          <w:lang w:val="es-ES_tradnl" w:eastAsia="es-ES_tradnl"/>
        </w:rPr>
        <w:t>”</w:t>
      </w:r>
      <w:r>
        <w:rPr>
          <w:rFonts w:ascii="Arial" w:hAnsi="Arial" w:cs="Arial"/>
          <w:caps/>
          <w:lang w:val="es-ES_tradnl" w:eastAsia="es-ES_tradnl"/>
        </w:rPr>
        <w:t>.</w:t>
      </w:r>
    </w:p>
    <w:p w14:paraId="075669F4" w14:textId="77777777" w:rsidR="000C5F1D" w:rsidRPr="009C59C1" w:rsidRDefault="000C5F1D" w:rsidP="000C5F1D">
      <w:pPr>
        <w:autoSpaceDE w:val="0"/>
        <w:autoSpaceDN w:val="0"/>
        <w:adjustRightInd w:val="0"/>
        <w:spacing w:after="0" w:line="240" w:lineRule="auto"/>
        <w:jc w:val="center"/>
        <w:rPr>
          <w:rFonts w:ascii="Arial" w:hAnsi="Arial" w:cs="Arial"/>
          <w:b/>
        </w:rPr>
      </w:pPr>
    </w:p>
    <w:p w14:paraId="192B63F3"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30A61E7F"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6FECB0F8"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664E1B31"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5D7625CE" w14:textId="3C51880E" w:rsidR="000C5F1D" w:rsidRPr="009C59C1" w:rsidRDefault="00F2522E" w:rsidP="000C5F1D">
      <w:pPr>
        <w:suppressAutoHyphens/>
        <w:autoSpaceDE w:val="0"/>
        <w:spacing w:after="0" w:line="240" w:lineRule="auto"/>
        <w:jc w:val="center"/>
        <w:textAlignment w:val="baseline"/>
        <w:rPr>
          <w:rFonts w:ascii="Arial" w:hAnsi="Arial" w:cs="Arial"/>
          <w:b/>
          <w:lang w:eastAsia="zh-CN"/>
        </w:rPr>
      </w:pPr>
      <w:r>
        <w:rPr>
          <w:rFonts w:ascii="Arial" w:hAnsi="Arial" w:cs="Arial"/>
          <w:b/>
          <w:lang w:eastAsia="zh-CN"/>
        </w:rPr>
        <w:t xml:space="preserve">PROYECTO </w:t>
      </w:r>
      <w:r w:rsidR="000C5F1D" w:rsidRPr="009C59C1">
        <w:rPr>
          <w:rFonts w:ascii="Arial" w:hAnsi="Arial" w:cs="Arial"/>
          <w:b/>
          <w:lang w:eastAsia="zh-CN"/>
        </w:rPr>
        <w:t>PLIEGO DE CONDICIONES</w:t>
      </w:r>
    </w:p>
    <w:p w14:paraId="1895251B"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2CBD4B69"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7502C35F"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060E179D"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65AC9E80"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2A4984BF" w14:textId="77777777" w:rsidR="000C5F1D" w:rsidRPr="009C59C1" w:rsidRDefault="000C5F1D" w:rsidP="000C5F1D">
      <w:pPr>
        <w:suppressAutoHyphens/>
        <w:autoSpaceDE w:val="0"/>
        <w:spacing w:after="0" w:line="240" w:lineRule="auto"/>
        <w:textAlignment w:val="baseline"/>
        <w:rPr>
          <w:rFonts w:ascii="Arial" w:hAnsi="Arial" w:cs="Arial"/>
          <w:b/>
          <w:lang w:eastAsia="zh-CN"/>
        </w:rPr>
      </w:pPr>
    </w:p>
    <w:p w14:paraId="61764A9B" w14:textId="77777777" w:rsidR="000C5F1D" w:rsidRPr="009C59C1" w:rsidRDefault="000C5F1D" w:rsidP="000C5F1D">
      <w:pPr>
        <w:suppressAutoHyphens/>
        <w:autoSpaceDE w:val="0"/>
        <w:spacing w:after="0" w:line="240" w:lineRule="auto"/>
        <w:jc w:val="center"/>
        <w:textAlignment w:val="baseline"/>
        <w:rPr>
          <w:rFonts w:ascii="Arial" w:hAnsi="Arial" w:cs="Arial"/>
          <w:b/>
          <w:lang w:eastAsia="zh-CN"/>
        </w:rPr>
      </w:pPr>
    </w:p>
    <w:p w14:paraId="1219177E" w14:textId="27EFCA27" w:rsidR="000C5F1D" w:rsidRPr="009C59C1" w:rsidRDefault="000C5F1D" w:rsidP="000C5F1D">
      <w:pPr>
        <w:suppressAutoHyphens/>
        <w:autoSpaceDE w:val="0"/>
        <w:spacing w:after="0" w:line="240" w:lineRule="auto"/>
        <w:jc w:val="center"/>
        <w:textAlignment w:val="baseline"/>
        <w:rPr>
          <w:rFonts w:ascii="Arial" w:hAnsi="Arial" w:cs="Arial"/>
          <w:b/>
          <w:lang w:eastAsia="zh-CN"/>
        </w:rPr>
      </w:pPr>
      <w:r w:rsidRPr="009C59C1">
        <w:rPr>
          <w:rFonts w:ascii="Arial" w:hAnsi="Arial" w:cs="Arial"/>
          <w:b/>
          <w:lang w:eastAsia="zh-CN"/>
        </w:rPr>
        <w:t xml:space="preserve">POPAYÁN, </w:t>
      </w:r>
      <w:r w:rsidR="00F2522E">
        <w:rPr>
          <w:rFonts w:ascii="Arial" w:hAnsi="Arial" w:cs="Arial"/>
          <w:b/>
          <w:lang w:eastAsia="zh-CN"/>
        </w:rPr>
        <w:t xml:space="preserve">OCTUBRE </w:t>
      </w:r>
      <w:r>
        <w:rPr>
          <w:rFonts w:ascii="Arial" w:hAnsi="Arial" w:cs="Arial"/>
          <w:b/>
          <w:lang w:eastAsia="zh-CN"/>
        </w:rPr>
        <w:t>DE 202</w:t>
      </w:r>
      <w:r w:rsidR="003F0290">
        <w:rPr>
          <w:rFonts w:ascii="Arial" w:hAnsi="Arial" w:cs="Arial"/>
          <w:b/>
          <w:lang w:eastAsia="zh-CN"/>
        </w:rPr>
        <w:t>6</w:t>
      </w:r>
      <w:r>
        <w:rPr>
          <w:rFonts w:ascii="Arial" w:hAnsi="Arial" w:cs="Arial"/>
          <w:b/>
          <w:lang w:eastAsia="zh-CN"/>
        </w:rPr>
        <w:t>.</w:t>
      </w:r>
    </w:p>
    <w:p w14:paraId="0DE7F00F" w14:textId="77777777" w:rsidR="000C5F1D" w:rsidRPr="009C59C1" w:rsidRDefault="000C5F1D" w:rsidP="000C5F1D">
      <w:pPr>
        <w:pageBreakBefore/>
        <w:suppressAutoHyphens/>
        <w:spacing w:after="0" w:line="240" w:lineRule="auto"/>
        <w:jc w:val="center"/>
        <w:textAlignment w:val="baseline"/>
        <w:rPr>
          <w:rFonts w:ascii="Arial" w:hAnsi="Arial" w:cs="Arial"/>
          <w:lang w:eastAsia="zh-CN"/>
        </w:rPr>
      </w:pPr>
      <w:r w:rsidRPr="009C59C1">
        <w:rPr>
          <w:rFonts w:ascii="Arial" w:hAnsi="Arial" w:cs="Arial"/>
          <w:b/>
          <w:bCs/>
          <w:lang w:eastAsia="zh-CN"/>
        </w:rPr>
        <w:lastRenderedPageBreak/>
        <w:t>I. RECOMENDACIONES IMPORTANTES A LOS PROPONENTES</w:t>
      </w:r>
    </w:p>
    <w:p w14:paraId="15F12494"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F14ECEC"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Señor proponente lea cuidadosamente los requisitos exigidos en el presente pliego de condiciones.</w:t>
      </w:r>
    </w:p>
    <w:p w14:paraId="40D20B8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511F6B0"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AL MOMENTO DE ELABORAR SU PROPUESTA TENGA EN CUENTA ENTRE OTRAS LAS SIGUIENTES RECOMENDACIONES:</w:t>
      </w:r>
    </w:p>
    <w:p w14:paraId="2D31AF4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61F165B"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Todo proponente deberá examinar las exigencias y condiciones de este Pliego de condiciones e informarse de todas las circunstancias que puedan afectar de alguna manera las actividades y el plazo de ejecución del contrato. Así mismo, deberá valorar todos los requerimientos normativos que implica el desarrollo del contrato, sin perjuicio que los mismos hayan sido incorporados en el presente pliego de condiciones.</w:t>
      </w:r>
    </w:p>
    <w:p w14:paraId="51A984CA"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Serán de exclusiva responsabilidad de los proponentes, las interpretaciones y deducciones que hagan de las estipulaciones contenidas en los términos del presente proceso de selección y/o aclaraciones efectuadas por la CORPORACIÓN AUTÓNOMA REGIONAL DEL CAUCA – CRC.</w:t>
      </w:r>
    </w:p>
    <w:p w14:paraId="6F580A27"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Queda entendido que la presentación de la propuesta, evidencia que el proponente ha examinado las condiciones de la convocatoria pública, pliegos de condiciones y cualquier otro documento de la presente selección y ha obtenido de la CORPORACIÓN AUTÓNOMA REGIONAL DEL CAUCA – CRC las aclaraciones satisfactorias sobre cualquier punto incierto o dudoso que el proponente ha tenido; que conoce todos los documentos necesarios para ejecutar el objeto contractual, que ha aceptado que los documentos están completos y son compatibles y adecuados para la realización de las actividades a ejecutar y que conoce y acepta las normas que rigen la contratación para la CORPORACIÓN AUTÓNOMA REGIONAL DEL CAUCA – CRC, así mismo, que está de acuerdo con la distribución de riesgos previsibles efectuada por la Entidad en este pliego.</w:t>
      </w:r>
    </w:p>
    <w:p w14:paraId="1F8A7308"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Verifique que no se encuentre incurso en ninguna de las causales de inhabilidad e incompatibilidad generales ni específicas para contratar con el Estado.</w:t>
      </w:r>
    </w:p>
    <w:p w14:paraId="1D6BACEF"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Adelantar oportunamente los trámites tendientes a la obtención de los documentos que deberán allegar con las propuestas y verificar que cumple las condiciones y reúne los requisitos aquí señalados.</w:t>
      </w:r>
    </w:p>
    <w:p w14:paraId="46D61B0D"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Proceda a reunir la información y documentación exigida y verifique la vigencia de aquélla que la requiera, conforme lo señalado por la ley y los presentes Pliegos de Condiciones.</w:t>
      </w:r>
    </w:p>
    <w:p w14:paraId="1ED88D7A"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Examinar que las fechas de expedición de los documentos se encuentren dentro de los plazos exigidos en los pliegos de condiciones.</w:t>
      </w:r>
    </w:p>
    <w:p w14:paraId="74B84D4B"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Suministrar la información requerida a través de estos pliegos de condiciones, en forma completa y en el orden solicitado.</w:t>
      </w:r>
    </w:p>
    <w:p w14:paraId="5D7A3D7D"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Diligenciar totalmente los anexos contenidos en estos pliegos de condiciones.</w:t>
      </w:r>
    </w:p>
    <w:p w14:paraId="3595DF5E"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Seguir las instrucciones que en este Pliego de Condiciones se imparten para la elaboración de su oferta, identifique su oferta, tanto el original como la copia en la forma indicada en este documento.</w:t>
      </w:r>
    </w:p>
    <w:p w14:paraId="51A6F5C2"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lastRenderedPageBreak/>
        <w:t>Tener presente la fecha, hora y lugar previstos para el cierre del presente proceso; EN NINGÚN CASO SE RECIBIRÁN OFERTAS FUERA DEL TERMINO PREVISTO O QUE NO PRESENTE LA PROPUESTA en la forma exigida en el presente pliego de condiciones.</w:t>
      </w:r>
    </w:p>
    <w:p w14:paraId="0D2F00CD"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Toda consulta u observación debe formularse por escrito, no se atenderán consultas telefónicas ni personales.</w:t>
      </w:r>
    </w:p>
    <w:p w14:paraId="5F3E6C79" w14:textId="77777777" w:rsidR="000C5F1D" w:rsidRPr="009C59C1" w:rsidRDefault="000C5F1D" w:rsidP="000C5F1D">
      <w:pPr>
        <w:numPr>
          <w:ilvl w:val="0"/>
          <w:numId w:val="1"/>
        </w:numPr>
        <w:tabs>
          <w:tab w:val="clear" w:pos="1065"/>
          <w:tab w:val="num" w:pos="0"/>
          <w:tab w:val="left" w:pos="333"/>
          <w:tab w:val="num" w:pos="720"/>
        </w:tabs>
        <w:suppressAutoHyphens/>
        <w:spacing w:after="0" w:line="240" w:lineRule="auto"/>
        <w:ind w:left="720" w:hanging="360"/>
        <w:jc w:val="both"/>
        <w:textAlignment w:val="baseline"/>
        <w:rPr>
          <w:rFonts w:ascii="Arial" w:hAnsi="Arial" w:cs="Arial"/>
          <w:lang w:eastAsia="zh-CN"/>
        </w:rPr>
      </w:pPr>
      <w:r w:rsidRPr="009C59C1">
        <w:rPr>
          <w:rFonts w:ascii="Arial" w:hAnsi="Arial" w:cs="Arial"/>
          <w:lang w:eastAsia="zh-CN"/>
        </w:rPr>
        <w:t>Los proponentes, con la presentación de su oferta, autorizan a la CORPORACIÓN AUTÓNOMA REGIONAL DEL CAUCA – CRC para verificar toda la información que en ella suministren o adjunten.</w:t>
      </w:r>
    </w:p>
    <w:p w14:paraId="78D43A0A" w14:textId="77777777" w:rsidR="000C5F1D" w:rsidRPr="009C59C1" w:rsidRDefault="000C5F1D" w:rsidP="000C5F1D">
      <w:pPr>
        <w:tabs>
          <w:tab w:val="left" w:pos="333"/>
        </w:tabs>
        <w:suppressAutoHyphens/>
        <w:spacing w:after="0" w:line="240" w:lineRule="auto"/>
        <w:jc w:val="both"/>
        <w:textAlignment w:val="baseline"/>
        <w:rPr>
          <w:rFonts w:ascii="Arial" w:hAnsi="Arial" w:cs="Arial"/>
          <w:lang w:eastAsia="zh-CN"/>
        </w:rPr>
      </w:pPr>
    </w:p>
    <w:p w14:paraId="00C39AE8"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lang w:eastAsia="zh-CN"/>
        </w:rPr>
        <w:t>II. CONVOCATORIA LIMITADA A MIPYME</w:t>
      </w:r>
      <w:r>
        <w:rPr>
          <w:rFonts w:ascii="Arial" w:hAnsi="Arial" w:cs="Arial"/>
          <w:b/>
          <w:bCs/>
          <w:lang w:eastAsia="zh-CN"/>
        </w:rPr>
        <w:t>.</w:t>
      </w:r>
    </w:p>
    <w:p w14:paraId="6B1A60C3"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DFF18AB" w14:textId="77777777" w:rsidR="000C5F1D" w:rsidRPr="009C59C1" w:rsidRDefault="000C5F1D" w:rsidP="000C5F1D">
      <w:pPr>
        <w:spacing w:after="0" w:line="240" w:lineRule="auto"/>
        <w:jc w:val="both"/>
        <w:textAlignment w:val="baseline"/>
        <w:rPr>
          <w:rFonts w:ascii="Arial" w:hAnsi="Arial" w:cs="Arial"/>
        </w:rPr>
      </w:pPr>
      <w:r w:rsidRPr="009C59C1">
        <w:rPr>
          <w:rFonts w:ascii="Arial" w:hAnsi="Arial" w:cs="Arial"/>
        </w:rPr>
        <w:t xml:space="preserve">El artículo 34 de la Ley 2069 de 2020 "Por medio del cual se impulsa el emprendimiento en Colombia", el cual modifica el artículo 12 de la Ley 1150 de 2007, establece lo siguiente: “De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9C59C1">
        <w:rPr>
          <w:rFonts w:ascii="Arial" w:hAnsi="Arial" w:cs="Arial"/>
        </w:rPr>
        <w:t>Mipyme</w:t>
      </w:r>
      <w:proofErr w:type="spellEnd"/>
      <w:r w:rsidRPr="009C59C1">
        <w:rPr>
          <w:rFonts w:ascii="Arial" w:hAnsi="Arial" w:cs="Arial"/>
        </w:rPr>
        <w:t xml:space="preserve">, convocatorias limitadas a estas en las que, previo a la Resolución de apertura del proceso respectivo, se haya manifestado el interés de por lo menos dos (2) </w:t>
      </w:r>
      <w:proofErr w:type="spellStart"/>
      <w:r w:rsidRPr="009C59C1">
        <w:rPr>
          <w:rFonts w:ascii="Arial" w:hAnsi="Arial" w:cs="Arial"/>
        </w:rPr>
        <w:t>Mipyme</w:t>
      </w:r>
      <w:proofErr w:type="spellEnd"/>
      <w:r w:rsidRPr="009C59C1">
        <w:rPr>
          <w:rFonts w:ascii="Arial" w:hAnsi="Arial" w:cs="Arial"/>
        </w:rPr>
        <w:t>.”</w:t>
      </w:r>
    </w:p>
    <w:p w14:paraId="6E6238DA" w14:textId="77777777" w:rsidR="000C5F1D" w:rsidRPr="009C59C1" w:rsidRDefault="000C5F1D" w:rsidP="000C5F1D">
      <w:pPr>
        <w:spacing w:after="0" w:line="240" w:lineRule="auto"/>
        <w:jc w:val="both"/>
        <w:textAlignment w:val="baseline"/>
        <w:rPr>
          <w:rFonts w:ascii="Arial" w:hAnsi="Arial" w:cs="Arial"/>
        </w:rPr>
      </w:pPr>
    </w:p>
    <w:p w14:paraId="492BF037" w14:textId="77777777" w:rsidR="000C5F1D" w:rsidRPr="009C59C1" w:rsidRDefault="000C5F1D" w:rsidP="000C5F1D">
      <w:pPr>
        <w:spacing w:after="0" w:line="240" w:lineRule="auto"/>
        <w:jc w:val="both"/>
        <w:textAlignment w:val="baseline"/>
        <w:rPr>
          <w:rFonts w:ascii="Arial" w:hAnsi="Arial" w:cs="Arial"/>
          <w:lang w:val="es-CO" w:eastAsia="es-CO"/>
        </w:rPr>
      </w:pPr>
      <w:r w:rsidRPr="009C59C1">
        <w:rPr>
          <w:rFonts w:ascii="Arial" w:hAnsi="Arial" w:cs="Arial"/>
        </w:rPr>
        <w:t xml:space="preserve">En virtud de lo anterior, el Gobierno Nacional expidió el Decreto 1860 de 2021 </w:t>
      </w:r>
      <w:r w:rsidRPr="009C59C1">
        <w:rPr>
          <w:rFonts w:ascii="Arial" w:hAnsi="Arial" w:cs="Arial"/>
          <w:lang w:val="es-CO" w:eastAsia="es-CO"/>
        </w:rPr>
        <w:t>"Por el cual se modifica y adiciona el Decreto 1082 de 2015, Único Reglamentario del Sector Administrativo de Planeación Nacional, con el</w:t>
      </w:r>
      <w:r w:rsidRPr="009C59C1">
        <w:rPr>
          <w:rFonts w:ascii="Arial" w:hAnsi="Arial" w:cs="Arial"/>
          <w:lang w:val="es-CO"/>
        </w:rPr>
        <w:t xml:space="preserve"> </w:t>
      </w:r>
      <w:r w:rsidRPr="009C59C1">
        <w:rPr>
          <w:rFonts w:ascii="Arial" w:hAnsi="Arial" w:cs="Arial"/>
          <w:lang w:val="es-CO" w:eastAsia="es-CO"/>
        </w:rPr>
        <w:t>fin reglamentar los artículos 30, 31, 32, 34 y 35 de la Ley 2069 de 2020, en lo relativo al sistema de compras públicas y se dictan otras</w:t>
      </w:r>
      <w:r w:rsidRPr="009C59C1">
        <w:rPr>
          <w:rFonts w:ascii="Arial" w:hAnsi="Arial" w:cs="Arial"/>
        </w:rPr>
        <w:t xml:space="preserve"> </w:t>
      </w:r>
      <w:r w:rsidRPr="009C59C1">
        <w:rPr>
          <w:rFonts w:ascii="Arial" w:hAnsi="Arial" w:cs="Arial"/>
          <w:lang w:val="es-CO" w:eastAsia="es-CO"/>
        </w:rPr>
        <w:t xml:space="preserve">disposiciones", </w:t>
      </w:r>
      <w:bookmarkStart w:id="0" w:name="_Hlk100245827"/>
      <w:r w:rsidRPr="009C59C1">
        <w:rPr>
          <w:rFonts w:ascii="Arial" w:hAnsi="Arial" w:cs="Arial"/>
          <w:lang w:val="es-CO" w:eastAsia="es-CO"/>
        </w:rPr>
        <w:t xml:space="preserve">en el cual se regula la convocatoria limitada a </w:t>
      </w:r>
      <w:proofErr w:type="spellStart"/>
      <w:r w:rsidRPr="009C59C1">
        <w:rPr>
          <w:rFonts w:ascii="Arial" w:hAnsi="Arial" w:cs="Arial"/>
          <w:lang w:val="es-CO" w:eastAsia="es-CO"/>
        </w:rPr>
        <w:t>mipyme</w:t>
      </w:r>
      <w:proofErr w:type="spellEnd"/>
      <w:r w:rsidRPr="009C59C1">
        <w:rPr>
          <w:rFonts w:ascii="Arial" w:hAnsi="Arial" w:cs="Arial"/>
          <w:lang w:val="es-CO" w:eastAsia="es-CO"/>
        </w:rPr>
        <w:t xml:space="preserve"> </w:t>
      </w:r>
      <w:bookmarkEnd w:id="0"/>
      <w:r w:rsidRPr="009C59C1">
        <w:rPr>
          <w:rFonts w:ascii="Arial" w:hAnsi="Arial" w:cs="Arial"/>
          <w:lang w:val="es-CO" w:eastAsia="es-CO"/>
        </w:rPr>
        <w:t>de la siguiente manera:</w:t>
      </w:r>
    </w:p>
    <w:p w14:paraId="35AB52E9" w14:textId="77777777" w:rsidR="000C5F1D" w:rsidRPr="009C59C1" w:rsidRDefault="000C5F1D" w:rsidP="000C5F1D">
      <w:pPr>
        <w:spacing w:after="0" w:line="240" w:lineRule="auto"/>
        <w:jc w:val="both"/>
        <w:textAlignment w:val="baseline"/>
        <w:rPr>
          <w:rFonts w:ascii="Arial" w:hAnsi="Arial" w:cs="Arial"/>
          <w:lang w:val="es-CO" w:eastAsia="es-CO"/>
        </w:rPr>
      </w:pPr>
    </w:p>
    <w:p w14:paraId="089881D3"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“ARTÍCULO </w:t>
      </w:r>
      <w:bookmarkStart w:id="1" w:name="5"/>
      <w:r w:rsidRPr="009C59C1">
        <w:rPr>
          <w:rFonts w:ascii="Arial" w:hAnsi="Arial" w:cs="Arial"/>
          <w:b/>
          <w:bCs/>
          <w:i/>
          <w:iCs/>
          <w:sz w:val="22"/>
          <w:szCs w:val="22"/>
        </w:rPr>
        <w:t> </w:t>
      </w:r>
      <w:bookmarkEnd w:id="1"/>
      <w:r w:rsidRPr="009C59C1">
        <w:rPr>
          <w:rFonts w:ascii="Arial" w:hAnsi="Arial" w:cs="Arial"/>
          <w:b/>
          <w:bCs/>
          <w:i/>
          <w:iCs/>
          <w:sz w:val="22"/>
          <w:szCs w:val="22"/>
        </w:rPr>
        <w:t>5. Modificación de la Subsección 2 de la Sección 4 del Capítulo 2 del Título 1 de la Parte 2 del Libro 2 del Decreto 1082 de 2015.</w:t>
      </w:r>
      <w:r w:rsidRPr="009C59C1">
        <w:rPr>
          <w:rFonts w:ascii="Arial" w:hAnsi="Arial" w:cs="Arial"/>
          <w:i/>
          <w:iCs/>
          <w:sz w:val="22"/>
          <w:szCs w:val="22"/>
        </w:rPr>
        <w:t> Modifíquense los artículos </w:t>
      </w:r>
      <w:hyperlink r:id="rId7" w:anchor="2.2.1.2.4.2.2" w:history="1">
        <w:r w:rsidRPr="009C59C1">
          <w:rPr>
            <w:rStyle w:val="Hipervnculo"/>
            <w:rFonts w:ascii="Arial" w:hAnsi="Arial" w:cs="Arial"/>
            <w:i/>
            <w:iCs/>
            <w:sz w:val="22"/>
            <w:szCs w:val="22"/>
          </w:rPr>
          <w:t>2.2.1.2.4.2.2</w:t>
        </w:r>
      </w:hyperlink>
      <w:r w:rsidRPr="009C59C1">
        <w:rPr>
          <w:rFonts w:ascii="Arial" w:hAnsi="Arial" w:cs="Arial"/>
          <w:i/>
          <w:iCs/>
          <w:sz w:val="22"/>
          <w:szCs w:val="22"/>
        </w:rPr>
        <w:t>., </w:t>
      </w:r>
      <w:hyperlink r:id="rId8" w:anchor="2.2.1.2.4.2.3" w:history="1">
        <w:r w:rsidRPr="009C59C1">
          <w:rPr>
            <w:rStyle w:val="Hipervnculo"/>
            <w:rFonts w:ascii="Arial" w:hAnsi="Arial" w:cs="Arial"/>
            <w:i/>
            <w:iCs/>
            <w:sz w:val="22"/>
            <w:szCs w:val="22"/>
          </w:rPr>
          <w:t>2.2.1.2.4.2.3</w:t>
        </w:r>
      </w:hyperlink>
      <w:r w:rsidRPr="009C59C1">
        <w:rPr>
          <w:rFonts w:ascii="Arial" w:hAnsi="Arial" w:cs="Arial"/>
          <w:i/>
          <w:iCs/>
          <w:sz w:val="22"/>
          <w:szCs w:val="22"/>
        </w:rPr>
        <w:t>. y </w:t>
      </w:r>
      <w:hyperlink r:id="rId9" w:anchor="2.2.1.2.4.2.4" w:history="1">
        <w:r w:rsidRPr="009C59C1">
          <w:rPr>
            <w:rStyle w:val="Hipervnculo"/>
            <w:rFonts w:ascii="Arial" w:hAnsi="Arial" w:cs="Arial"/>
            <w:i/>
            <w:iCs/>
            <w:sz w:val="22"/>
            <w:szCs w:val="22"/>
          </w:rPr>
          <w:t>2.2.1.2.4.2.4</w:t>
        </w:r>
      </w:hyperlink>
      <w:r w:rsidRPr="009C59C1">
        <w:rPr>
          <w:rFonts w:ascii="Arial" w:hAnsi="Arial" w:cs="Arial"/>
          <w:i/>
          <w:iCs/>
          <w:sz w:val="22"/>
          <w:szCs w:val="22"/>
        </w:rPr>
        <w:t>. de la Subsección 2 de la Sección 4 del Capítulo 2 del Título 1 de la Parte 2 del Libro 2 del Decreto 1082 de 2015, los cuales quedarán así:</w:t>
      </w:r>
    </w:p>
    <w:p w14:paraId="5DB93293"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24D610B7"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w:t>
      </w:r>
      <w:r w:rsidRPr="009C59C1">
        <w:rPr>
          <w:rFonts w:ascii="Arial" w:hAnsi="Arial" w:cs="Arial"/>
          <w:b/>
          <w:bCs/>
          <w:i/>
          <w:iCs/>
          <w:sz w:val="22"/>
          <w:szCs w:val="22"/>
        </w:rPr>
        <w:t xml:space="preserve">ARTÍCULO 2.2.1.2.4.2.2. Convocatorias limitadas a </w:t>
      </w:r>
      <w:proofErr w:type="spellStart"/>
      <w:r w:rsidRPr="009C59C1">
        <w:rPr>
          <w:rFonts w:ascii="Arial" w:hAnsi="Arial" w:cs="Arial"/>
          <w:b/>
          <w:bCs/>
          <w:i/>
          <w:iCs/>
          <w:sz w:val="22"/>
          <w:szCs w:val="22"/>
        </w:rPr>
        <w:t>Mípyme</w:t>
      </w:r>
      <w:proofErr w:type="spellEnd"/>
      <w:r w:rsidRPr="009C59C1">
        <w:rPr>
          <w:rFonts w:ascii="Arial" w:hAnsi="Arial" w:cs="Arial"/>
          <w:i/>
          <w:iCs/>
          <w:sz w:val="22"/>
          <w:szCs w:val="22"/>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colombianas con mínimo un (1) año de existencia, cuando concurran los siguientes requisitos:</w:t>
      </w:r>
    </w:p>
    <w:p w14:paraId="434BF1C1"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53865892" w14:textId="77777777" w:rsidR="000C5F1D" w:rsidRPr="009C59C1" w:rsidRDefault="000C5F1D" w:rsidP="000C5F1D">
      <w:pPr>
        <w:shd w:val="clear" w:color="auto" w:fill="FFFFFF"/>
        <w:spacing w:after="0" w:line="240" w:lineRule="auto"/>
        <w:ind w:left="708"/>
        <w:jc w:val="both"/>
        <w:rPr>
          <w:rFonts w:ascii="Arial" w:hAnsi="Arial" w:cs="Arial"/>
          <w:i/>
          <w:iCs/>
        </w:rPr>
      </w:pPr>
      <w:r w:rsidRPr="009C59C1">
        <w:rPr>
          <w:rFonts w:ascii="Arial" w:hAnsi="Arial" w:cs="Arial"/>
          <w:i/>
          <w:iCs/>
        </w:rPr>
        <w:t xml:space="preserve">1. El valor del Proceso de Contratación sea menor a ciento veinticinco mil dólares de los Estados Unidos de América (US$125.000), liquidados con la tasa de cambio </w:t>
      </w:r>
      <w:r w:rsidRPr="009C59C1">
        <w:rPr>
          <w:rFonts w:ascii="Arial" w:hAnsi="Arial" w:cs="Arial"/>
          <w:i/>
          <w:iCs/>
        </w:rPr>
        <w:lastRenderedPageBreak/>
        <w:t>que para el efecto determina cada dos años el Ministerio de Comercio, Industria y Turismo.</w:t>
      </w:r>
    </w:p>
    <w:p w14:paraId="6400C29C" w14:textId="77777777" w:rsidR="000C5F1D" w:rsidRPr="009C59C1" w:rsidRDefault="000C5F1D" w:rsidP="000C5F1D">
      <w:pPr>
        <w:pStyle w:val="Prrafodelista"/>
        <w:shd w:val="clear" w:color="auto" w:fill="FFFFFF"/>
        <w:spacing w:after="0" w:line="240" w:lineRule="auto"/>
        <w:ind w:left="1416"/>
        <w:jc w:val="both"/>
        <w:rPr>
          <w:rFonts w:ascii="Arial" w:hAnsi="Arial" w:cs="Arial"/>
          <w:i/>
          <w:iCs/>
        </w:rPr>
      </w:pPr>
      <w:r w:rsidRPr="009C59C1">
        <w:rPr>
          <w:rFonts w:ascii="Arial" w:hAnsi="Arial" w:cs="Arial"/>
          <w:i/>
          <w:iCs/>
        </w:rPr>
        <w:t> </w:t>
      </w:r>
    </w:p>
    <w:p w14:paraId="0C36D841"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xml:space="preserve">2. Se hayan recibido solicitudes de por lo menos dos (2)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colombianas para limitar la convocatoria a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F12F993"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05FD4C94"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xml:space="preserve">Tratándose de personas jurídicas, las solicitudes solo las podrán realizar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cuyo objeto social les permita ejecutar el contrato relacionado con el proceso contractual.</w:t>
      </w:r>
    </w:p>
    <w:p w14:paraId="616F8AE0"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0F2FADA9"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PARÁGRAFO.</w:t>
      </w:r>
      <w:r w:rsidRPr="009C59C1">
        <w:rPr>
          <w:rFonts w:ascii="Arial" w:hAnsi="Arial" w:cs="Arial"/>
          <w:i/>
          <w:iCs/>
          <w:sz w:val="22"/>
          <w:szCs w:val="22"/>
        </w:rPr>
        <w:t xml:space="preserve"> Las cooperativas y demás entidades de economía solidaria, siempre que tengan la calidad de </w:t>
      </w:r>
      <w:proofErr w:type="spellStart"/>
      <w:r w:rsidRPr="009C59C1">
        <w:rPr>
          <w:rFonts w:ascii="Arial" w:hAnsi="Arial" w:cs="Arial"/>
          <w:i/>
          <w:iCs/>
          <w:sz w:val="22"/>
          <w:szCs w:val="22"/>
        </w:rPr>
        <w:t>Mípyme</w:t>
      </w:r>
      <w:proofErr w:type="spellEnd"/>
      <w:r w:rsidRPr="009C59C1">
        <w:rPr>
          <w:rFonts w:ascii="Arial" w:hAnsi="Arial" w:cs="Arial"/>
          <w:i/>
          <w:iCs/>
          <w:sz w:val="22"/>
          <w:szCs w:val="22"/>
        </w:rPr>
        <w:t>, podrán solicitar y participar en las convocatorias limitadas en las mismas condiciones dispuestas en el presente artículo.</w:t>
      </w:r>
    </w:p>
    <w:p w14:paraId="3325F0A8"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518E22B7"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ARTÍCULO 2.2.1.2.4.2.3. Limitaciones territoriales.</w:t>
      </w:r>
      <w:r w:rsidRPr="009C59C1">
        <w:rPr>
          <w:rFonts w:ascii="Arial" w:hAnsi="Arial" w:cs="Arial"/>
          <w:i/>
          <w:iCs/>
          <w:sz w:val="22"/>
          <w:szCs w:val="22"/>
        </w:rPr>
        <w:t> De conformidad con el parágrafo </w:t>
      </w:r>
      <w:hyperlink r:id="rId10" w:anchor="12.p1" w:history="1">
        <w:r w:rsidRPr="009C59C1">
          <w:rPr>
            <w:rStyle w:val="Hipervnculo"/>
            <w:rFonts w:ascii="Arial" w:hAnsi="Arial" w:cs="Arial"/>
            <w:i/>
            <w:iCs/>
            <w:sz w:val="22"/>
            <w:szCs w:val="22"/>
          </w:rPr>
          <w:t>1 </w:t>
        </w:r>
      </w:hyperlink>
      <w:r w:rsidRPr="009C59C1">
        <w:rPr>
          <w:rFonts w:ascii="Arial" w:hAnsi="Arial" w:cs="Arial"/>
          <w:i/>
          <w:iCs/>
          <w:sz w:val="22"/>
          <w:szCs w:val="22"/>
        </w:rPr>
        <w:t>del artículo </w:t>
      </w:r>
      <w:hyperlink r:id="rId11" w:anchor="12" w:history="1">
        <w:r w:rsidRPr="009C59C1">
          <w:rPr>
            <w:rStyle w:val="Hipervnculo"/>
            <w:rFonts w:ascii="Arial" w:hAnsi="Arial" w:cs="Arial"/>
            <w:i/>
            <w:iCs/>
            <w:sz w:val="22"/>
            <w:szCs w:val="22"/>
          </w:rPr>
          <w:t>12 </w:t>
        </w:r>
      </w:hyperlink>
      <w:r w:rsidRPr="009C59C1">
        <w:rPr>
          <w:rFonts w:ascii="Arial" w:hAnsi="Arial" w:cs="Arial"/>
          <w:i/>
          <w:iCs/>
          <w:sz w:val="22"/>
          <w:szCs w:val="22"/>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colombianas que tengan domicilio en los departamentos o municipios en donde se va a ejecutar el contrato. Cada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deberá acreditar su domicilio con los documentos a los que se refiere el siguiente artículo.</w:t>
      </w:r>
    </w:p>
    <w:p w14:paraId="54D69D79"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48640060"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ARTÍCULO 2.2.1.2.4.2.4. Acreditación de requisitos para participar en convocatorias limitadas.</w:t>
      </w:r>
      <w:r w:rsidRPr="009C59C1">
        <w:rPr>
          <w:rFonts w:ascii="Arial" w:hAnsi="Arial" w:cs="Arial"/>
          <w:i/>
          <w:iCs/>
          <w:sz w:val="22"/>
          <w:szCs w:val="22"/>
        </w:rPr>
        <w:t xml:space="preserve"> La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colombianas deben acreditar que tiene el tamaño empresarial establecido por la ley de la siguiente manera:</w:t>
      </w:r>
    </w:p>
    <w:p w14:paraId="3F6F3F69"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29E08580"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1. Las personas naturales mediante certificación expedida por ellos y un contador público, adjuntando copia del registro mercantil.</w:t>
      </w:r>
    </w:p>
    <w:p w14:paraId="256E37A0"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1058AA7A"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490CA63"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31B0F70E"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Para la acreditación deberán observarse los rangos de clasificación empresarial establecidos de conformidad con la Ley </w:t>
      </w:r>
      <w:hyperlink r:id="rId12" w:anchor="0" w:history="1">
        <w:r w:rsidRPr="009C59C1">
          <w:rPr>
            <w:rStyle w:val="Hipervnculo"/>
            <w:rFonts w:ascii="Arial" w:hAnsi="Arial" w:cs="Arial"/>
            <w:i/>
            <w:iCs/>
            <w:sz w:val="22"/>
            <w:szCs w:val="22"/>
          </w:rPr>
          <w:t>590 </w:t>
        </w:r>
      </w:hyperlink>
      <w:r w:rsidRPr="009C59C1">
        <w:rPr>
          <w:rFonts w:ascii="Arial" w:hAnsi="Arial" w:cs="Arial"/>
          <w:i/>
          <w:iCs/>
          <w:sz w:val="22"/>
          <w:szCs w:val="22"/>
        </w:rPr>
        <w:t>de 2000 y el Decreto </w:t>
      </w:r>
      <w:hyperlink r:id="rId13" w:anchor="0" w:history="1">
        <w:r w:rsidRPr="009C59C1">
          <w:rPr>
            <w:rStyle w:val="Hipervnculo"/>
            <w:rFonts w:ascii="Arial" w:hAnsi="Arial" w:cs="Arial"/>
            <w:i/>
            <w:iCs/>
            <w:sz w:val="22"/>
            <w:szCs w:val="22"/>
          </w:rPr>
          <w:t>1074 </w:t>
        </w:r>
      </w:hyperlink>
      <w:r w:rsidRPr="009C59C1">
        <w:rPr>
          <w:rFonts w:ascii="Arial" w:hAnsi="Arial" w:cs="Arial"/>
          <w:i/>
          <w:iCs/>
          <w:sz w:val="22"/>
          <w:szCs w:val="22"/>
        </w:rPr>
        <w:t>de 2015, o las normas que lo modifiquen, sustituyan o complementen.</w:t>
      </w:r>
    </w:p>
    <w:p w14:paraId="6D02ABAD"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1A80F2A7"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lastRenderedPageBreak/>
        <w:t>PARÁGRAFO 1.</w:t>
      </w:r>
      <w:r w:rsidRPr="009C59C1">
        <w:rPr>
          <w:rFonts w:ascii="Arial" w:hAnsi="Arial" w:cs="Arial"/>
          <w:i/>
          <w:iCs/>
          <w:sz w:val="22"/>
          <w:szCs w:val="22"/>
        </w:rPr>
        <w:t xml:space="preserve"> En todo caso, las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también podrán acreditar esta condición con la copia del certificado del Registro Único de Proponentes, el cual deberá encontrarse vigente y en firme al momento de su presentación.</w:t>
      </w:r>
    </w:p>
    <w:p w14:paraId="5FE9AC3C"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 </w:t>
      </w:r>
    </w:p>
    <w:p w14:paraId="22816326"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PARÁGRAFO 2</w:t>
      </w:r>
      <w:r w:rsidRPr="009C59C1">
        <w:rPr>
          <w:rFonts w:ascii="Arial" w:hAnsi="Arial" w:cs="Arial"/>
          <w:i/>
          <w:iCs/>
          <w:sz w:val="22"/>
          <w:szCs w:val="22"/>
        </w:rPr>
        <w:t xml:space="preserve">. Para efectos de la limitación a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8C56B1D"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28AB2E39"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PARÁGRAFO 3.</w:t>
      </w:r>
      <w:r w:rsidRPr="009C59C1">
        <w:rPr>
          <w:rFonts w:ascii="Arial" w:hAnsi="Arial" w:cs="Arial"/>
          <w:i/>
          <w:iCs/>
          <w:sz w:val="22"/>
          <w:szCs w:val="22"/>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9C59C1">
        <w:rPr>
          <w:rFonts w:ascii="Arial" w:hAnsi="Arial" w:cs="Arial"/>
          <w:i/>
          <w:iCs/>
          <w:sz w:val="22"/>
          <w:szCs w:val="22"/>
        </w:rPr>
        <w:t>Mipyme</w:t>
      </w:r>
      <w:proofErr w:type="spellEnd"/>
      <w:r w:rsidRPr="009C59C1">
        <w:rPr>
          <w:rFonts w:ascii="Arial" w:hAnsi="Arial" w:cs="Arial"/>
          <w:i/>
          <w:iCs/>
          <w:sz w:val="22"/>
          <w:szCs w:val="22"/>
        </w:rPr>
        <w:t xml:space="preserve"> o de proponentes plurales integrados únicamente por </w:t>
      </w:r>
      <w:proofErr w:type="spellStart"/>
      <w:r w:rsidRPr="009C59C1">
        <w:rPr>
          <w:rFonts w:ascii="Arial" w:hAnsi="Arial" w:cs="Arial"/>
          <w:i/>
          <w:iCs/>
          <w:sz w:val="22"/>
          <w:szCs w:val="22"/>
        </w:rPr>
        <w:t>Mipyme</w:t>
      </w:r>
      <w:proofErr w:type="spellEnd"/>
      <w:r w:rsidRPr="009C59C1">
        <w:rPr>
          <w:rFonts w:ascii="Arial" w:hAnsi="Arial" w:cs="Arial"/>
          <w:i/>
          <w:iCs/>
          <w:sz w:val="22"/>
          <w:szCs w:val="22"/>
        </w:rPr>
        <w:t>.</w:t>
      </w:r>
    </w:p>
    <w:p w14:paraId="4A190FC2"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i/>
          <w:iCs/>
          <w:sz w:val="22"/>
          <w:szCs w:val="22"/>
        </w:rPr>
        <w:t> </w:t>
      </w:r>
    </w:p>
    <w:p w14:paraId="3E7E5128" w14:textId="77777777" w:rsidR="000C5F1D" w:rsidRPr="009C59C1" w:rsidRDefault="000C5F1D" w:rsidP="000C5F1D">
      <w:pPr>
        <w:pStyle w:val="NormalWeb"/>
        <w:shd w:val="clear" w:color="auto" w:fill="FFFFFF"/>
        <w:spacing w:before="0" w:beforeAutospacing="0" w:after="0" w:afterAutospacing="0"/>
        <w:ind w:left="708"/>
        <w:jc w:val="both"/>
        <w:rPr>
          <w:rFonts w:ascii="Arial" w:hAnsi="Arial" w:cs="Arial"/>
          <w:i/>
          <w:iCs/>
          <w:sz w:val="22"/>
          <w:szCs w:val="22"/>
        </w:rPr>
      </w:pPr>
      <w:r w:rsidRPr="009C59C1">
        <w:rPr>
          <w:rFonts w:ascii="Arial" w:hAnsi="Arial" w:cs="Arial"/>
          <w:b/>
          <w:bCs/>
          <w:i/>
          <w:iCs/>
          <w:sz w:val="22"/>
          <w:szCs w:val="22"/>
        </w:rPr>
        <w:t>PARÁGRAFO 4.</w:t>
      </w:r>
      <w:r w:rsidRPr="009C59C1">
        <w:rPr>
          <w:rFonts w:ascii="Arial" w:hAnsi="Arial" w:cs="Arial"/>
          <w:i/>
          <w:iCs/>
          <w:sz w:val="22"/>
          <w:szCs w:val="22"/>
        </w:rPr>
        <w:t> Los incentivos previstos en los artículos 2.2.1.2.4.2.2 y 2.2.1.2.4.2.3 de este Decreto no excluyen la aplicación de los criterios diferenciales para los emprendimientos y empresas de mujeres en el sistema de compras públicas."</w:t>
      </w:r>
    </w:p>
    <w:p w14:paraId="0EFC308B" w14:textId="77777777" w:rsidR="000C5F1D" w:rsidRPr="009C59C1" w:rsidRDefault="000C5F1D" w:rsidP="000C5F1D">
      <w:pPr>
        <w:spacing w:after="0" w:line="240" w:lineRule="auto"/>
        <w:jc w:val="both"/>
        <w:textAlignment w:val="baseline"/>
        <w:rPr>
          <w:rFonts w:ascii="Arial" w:hAnsi="Arial" w:cs="Arial"/>
          <w:lang w:val="es-CO" w:eastAsia="es-CO"/>
        </w:rPr>
      </w:pPr>
    </w:p>
    <w:p w14:paraId="7BDF0322" w14:textId="77777777" w:rsidR="000C5F1D" w:rsidRPr="009C59C1" w:rsidRDefault="000C5F1D" w:rsidP="000C5F1D">
      <w:pPr>
        <w:spacing w:after="0" w:line="240" w:lineRule="auto"/>
        <w:jc w:val="both"/>
        <w:textAlignment w:val="baseline"/>
        <w:rPr>
          <w:rFonts w:ascii="Arial" w:hAnsi="Arial" w:cs="Arial"/>
        </w:rPr>
      </w:pPr>
      <w:bookmarkStart w:id="2" w:name="_Hlk100245803"/>
      <w:r w:rsidRPr="009C59C1">
        <w:rPr>
          <w:rFonts w:ascii="Arial" w:hAnsi="Arial" w:cs="Arial"/>
          <w:lang w:val="es-CO" w:eastAsia="es-CO"/>
        </w:rPr>
        <w:t xml:space="preserve">Por lo tanto, </w:t>
      </w:r>
      <w:r w:rsidRPr="009C59C1">
        <w:rPr>
          <w:rFonts w:ascii="Arial" w:hAnsi="Arial" w:cs="Arial"/>
        </w:rPr>
        <w:t xml:space="preserve">en el presente proceso de contratación se podrá aplicar la limitación de la convocatoria a </w:t>
      </w:r>
      <w:proofErr w:type="spellStart"/>
      <w:r w:rsidRPr="009C59C1">
        <w:rPr>
          <w:rFonts w:ascii="Arial" w:hAnsi="Arial" w:cs="Arial"/>
        </w:rPr>
        <w:t>Mipyme</w:t>
      </w:r>
      <w:proofErr w:type="spellEnd"/>
      <w:r w:rsidRPr="009C59C1">
        <w:rPr>
          <w:rFonts w:ascii="Arial" w:hAnsi="Arial" w:cs="Arial"/>
        </w:rPr>
        <w:t>, si se reciben solicitudes de limitación de acuerdo a lo establecido en los artículos 2.2.1.2.4.2.2., 2.2.1.2.4.2.3. y 2.2.1.2.4.2.4. del Decreto 1082 de 2015 (modificados por el artículo 5 del Decreto 1860 de 2021).</w:t>
      </w:r>
    </w:p>
    <w:bookmarkEnd w:id="2"/>
    <w:p w14:paraId="358829D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43BAB629"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lang w:eastAsia="zh-CN"/>
        </w:rPr>
        <w:t>III. CONVOCATORIA A VEEDURÍAS CIUDADANAS</w:t>
      </w:r>
      <w:r>
        <w:rPr>
          <w:rFonts w:ascii="Arial" w:hAnsi="Arial" w:cs="Arial"/>
          <w:b/>
          <w:bCs/>
          <w:lang w:eastAsia="zh-CN"/>
        </w:rPr>
        <w:t>.</w:t>
      </w:r>
    </w:p>
    <w:p w14:paraId="6CEB298B"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4A5B3DB"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CORPORACIÓN AUTÓNOMA REGIONAL DEL CUACA – CRC, se permite convocar a las VEEDURÍAS CIUDADANAS para realizar el control social del presente proceso de contratación, de conformidad con lo ordenado por el artículo 66 de la Ley 80 de 1993.</w:t>
      </w:r>
    </w:p>
    <w:p w14:paraId="33F1A3D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8281DD1"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lang w:eastAsia="zh-CN"/>
        </w:rPr>
        <w:t>IV. PROGRAMA PRESIDENCIAL LUCHA CONTRA LA CORRUPCIÓN</w:t>
      </w:r>
      <w:r>
        <w:rPr>
          <w:rFonts w:ascii="Arial" w:hAnsi="Arial" w:cs="Arial"/>
          <w:b/>
          <w:bCs/>
          <w:lang w:eastAsia="zh-CN"/>
        </w:rPr>
        <w:t>.</w:t>
      </w:r>
    </w:p>
    <w:p w14:paraId="160CAE2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F82A041"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En el evento de conocerse casos especiales de corrupción en las Entidades del Estado, se debe reportar a la Secretaría de Transparencia en la siguiente dirección: Calle 14 No. 7-19, piso 9, teléfonos (571) 587 0555, Fax (571) 5658671 o al correo electrónico: buzon1@presidencia.gov.co o a la línea transparente: 01 8000 913949; igualmente en la Oficina de Control Interno de la CORPORACIÓN AUTÓNOMA REGIONAL DEL CAUCA, ubicada en el Edificio Edgar Negret Dueñas, Carrera 7 No. 1N-28 primer piso, teléfono 8233242 extensión 109. </w:t>
      </w:r>
    </w:p>
    <w:p w14:paraId="514AC863"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CF651A9"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Si durante la ejecución del contrato sucedieran hechos constitutivos de corrupción, ello dará lugar a la terminación unilateral del contrato, de conformidad con las reglas previstas en la ley para tal efecto. </w:t>
      </w:r>
    </w:p>
    <w:p w14:paraId="50A7961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4836A895"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r w:rsidRPr="009C59C1">
        <w:rPr>
          <w:rFonts w:ascii="Arial" w:hAnsi="Arial" w:cs="Arial"/>
          <w:b/>
          <w:bCs/>
          <w:lang w:eastAsia="zh-CN"/>
        </w:rPr>
        <w:t>CAPÍTULO I</w:t>
      </w:r>
    </w:p>
    <w:p w14:paraId="73EE31FE"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r w:rsidRPr="009C59C1">
        <w:rPr>
          <w:rFonts w:ascii="Arial" w:hAnsi="Arial" w:cs="Arial"/>
          <w:b/>
          <w:bCs/>
          <w:lang w:eastAsia="zh-CN"/>
        </w:rPr>
        <w:t>CONDICIONES GENERALES</w:t>
      </w:r>
      <w:r>
        <w:rPr>
          <w:rFonts w:ascii="Arial" w:hAnsi="Arial" w:cs="Arial"/>
          <w:b/>
          <w:bCs/>
          <w:lang w:eastAsia="zh-CN"/>
        </w:rPr>
        <w:t>.</w:t>
      </w:r>
    </w:p>
    <w:p w14:paraId="1400E39F"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p>
    <w:p w14:paraId="01291877" w14:textId="77777777" w:rsidR="000C5F1D" w:rsidRPr="009C59C1" w:rsidRDefault="000C5F1D" w:rsidP="000C5F1D">
      <w:pPr>
        <w:pStyle w:val="Prrafodelista"/>
        <w:numPr>
          <w:ilvl w:val="0"/>
          <w:numId w:val="17"/>
        </w:numPr>
        <w:spacing w:after="0" w:line="240" w:lineRule="auto"/>
        <w:jc w:val="both"/>
        <w:textAlignment w:val="baseline"/>
        <w:rPr>
          <w:rFonts w:ascii="Arial" w:hAnsi="Arial" w:cs="Arial"/>
          <w:b/>
          <w:bCs/>
          <w:lang w:eastAsia="zh-CN"/>
        </w:rPr>
      </w:pPr>
      <w:r w:rsidRPr="009C59C1">
        <w:rPr>
          <w:rFonts w:ascii="Arial" w:hAnsi="Arial" w:cs="Arial"/>
          <w:b/>
          <w:bCs/>
          <w:lang w:eastAsia="zh-CN"/>
        </w:rPr>
        <w:t>OBJETO</w:t>
      </w:r>
      <w:r>
        <w:rPr>
          <w:rFonts w:ascii="Arial" w:hAnsi="Arial" w:cs="Arial"/>
          <w:b/>
          <w:bCs/>
          <w:lang w:eastAsia="zh-CN"/>
        </w:rPr>
        <w:t>.</w:t>
      </w:r>
    </w:p>
    <w:p w14:paraId="209C4E92" w14:textId="77777777" w:rsidR="000C5F1D" w:rsidRPr="009C59C1" w:rsidRDefault="000C5F1D" w:rsidP="000C5F1D">
      <w:pPr>
        <w:suppressAutoHyphens/>
        <w:autoSpaceDE w:val="0"/>
        <w:spacing w:after="0" w:line="240" w:lineRule="auto"/>
        <w:textAlignment w:val="baseline"/>
        <w:rPr>
          <w:rFonts w:ascii="Arial" w:hAnsi="Arial" w:cs="Arial"/>
          <w:lang w:eastAsia="zh-CN"/>
        </w:rPr>
      </w:pPr>
    </w:p>
    <w:p w14:paraId="277EF981" w14:textId="4F069429" w:rsidR="000C5F1D" w:rsidRPr="006B2F0B" w:rsidRDefault="000C5F1D" w:rsidP="000C5F1D">
      <w:pPr>
        <w:autoSpaceDE w:val="0"/>
        <w:autoSpaceDN w:val="0"/>
        <w:adjustRightInd w:val="0"/>
        <w:spacing w:line="240" w:lineRule="auto"/>
        <w:jc w:val="both"/>
        <w:rPr>
          <w:rFonts w:ascii="Arial" w:hAnsi="Arial" w:cs="Arial"/>
          <w:lang w:val="es-ES_tradnl" w:eastAsia="ar-SA"/>
        </w:rPr>
      </w:pPr>
      <w:r w:rsidRPr="0048698F">
        <w:rPr>
          <w:rFonts w:ascii="Arial" w:hAnsi="Arial" w:cs="Arial"/>
          <w:caps/>
          <w:lang w:val="es-ES_tradnl" w:eastAsia="es-ES_tradnl"/>
        </w:rPr>
        <w:t>“</w:t>
      </w:r>
      <w:r w:rsidR="00961D77" w:rsidRPr="00961D77">
        <w:rPr>
          <w:rFonts w:ascii="Arial" w:hAnsi="Arial" w:cs="Arial"/>
          <w:lang w:val="es-ES_tradnl" w:eastAsia="ar-SA"/>
        </w:rPr>
        <w:t>CONTRATAR, A MONTO AGOTABLE, EL MANTENIMIENTO PREVENTIVO Y CORRECTIVO, Y EL SERVICIO DE LAVADO PARA EL PARQUE AUTOMOTOR DE LA CORPORACIÓN AUTÓNOMA REGIONAL DEL CAUCA – CRC (VEHÍCULOS, MOTOCICLETAS Y BOTE), INCLUYENDO EL SUMINISTRO DE REPUESTOS NUEVOS, ORIGINALES Y GENUINOS, Y EL SUMINISTRO DE LLANTAS CONFORME A LAS ESPECIFICACIONES TÉCNICAS ESTABLECIDAS</w:t>
      </w:r>
    </w:p>
    <w:p w14:paraId="4D368D43" w14:textId="77777777" w:rsidR="000C5F1D" w:rsidRPr="0048698F" w:rsidRDefault="000C5F1D" w:rsidP="000C5F1D">
      <w:pPr>
        <w:pStyle w:val="Prrafodelista"/>
        <w:numPr>
          <w:ilvl w:val="1"/>
          <w:numId w:val="17"/>
        </w:numPr>
        <w:suppressAutoHyphens/>
        <w:autoSpaceDE w:val="0"/>
        <w:spacing w:after="0" w:line="240" w:lineRule="auto"/>
        <w:textAlignment w:val="baseline"/>
        <w:rPr>
          <w:rFonts w:ascii="Arial" w:hAnsi="Arial" w:cs="Arial"/>
          <w:b/>
          <w:lang w:eastAsia="zh-CN"/>
        </w:rPr>
      </w:pPr>
      <w:r w:rsidRPr="0048698F">
        <w:rPr>
          <w:rFonts w:ascii="Arial" w:hAnsi="Arial" w:cs="Arial"/>
          <w:b/>
        </w:rPr>
        <w:t>CONDICIONES Y ESPECIFICACIONES TÉCNICAS.</w:t>
      </w:r>
    </w:p>
    <w:p w14:paraId="40D618CC" w14:textId="77777777" w:rsidR="000C5F1D" w:rsidRPr="0048698F" w:rsidRDefault="000C5F1D" w:rsidP="000C5F1D">
      <w:pPr>
        <w:suppressAutoHyphens/>
        <w:autoSpaceDE w:val="0"/>
        <w:spacing w:after="0" w:line="240" w:lineRule="auto"/>
        <w:textAlignment w:val="baseline"/>
        <w:rPr>
          <w:rFonts w:ascii="Arial" w:hAnsi="Arial" w:cs="Arial"/>
          <w:lang w:eastAsia="zh-CN"/>
        </w:rPr>
      </w:pPr>
    </w:p>
    <w:p w14:paraId="708216FC" w14:textId="77777777" w:rsidR="000C5F1D" w:rsidRPr="008E7FE5" w:rsidRDefault="000C5F1D" w:rsidP="000C5F1D">
      <w:pPr>
        <w:suppressAutoHyphens/>
        <w:autoSpaceDE w:val="0"/>
        <w:spacing w:after="0" w:line="240" w:lineRule="auto"/>
        <w:ind w:right="36"/>
        <w:jc w:val="both"/>
        <w:rPr>
          <w:rFonts w:ascii="Arial" w:eastAsia="Arial Unicode MS" w:hAnsi="Arial" w:cs="Arial"/>
          <w:color w:val="000000"/>
          <w:lang w:val="es-ES_tradnl" w:eastAsia="es-ES_tradnl"/>
        </w:rPr>
      </w:pPr>
      <w:r w:rsidRPr="008E7FE5">
        <w:rPr>
          <w:rFonts w:ascii="Arial" w:eastAsia="Arial Unicode MS" w:hAnsi="Arial" w:cs="Arial"/>
          <w:color w:val="000000"/>
          <w:lang w:val="es-ES_tradnl" w:eastAsia="es-ES_tradnl"/>
        </w:rPr>
        <w:t>El contratista se compromete, a monto agotable, en caso de que se requiera, a realizar las siguientes actividades, respecto a los vehículos de la entidad, previa solicitud escrita del supervisor del contrato:</w:t>
      </w:r>
    </w:p>
    <w:p w14:paraId="49B8A953" w14:textId="77777777" w:rsidR="000C5F1D" w:rsidRPr="008E7FE5" w:rsidRDefault="000C5F1D" w:rsidP="000C5F1D">
      <w:pPr>
        <w:suppressAutoHyphens/>
        <w:autoSpaceDE w:val="0"/>
        <w:spacing w:after="0" w:line="240" w:lineRule="auto"/>
        <w:ind w:right="36"/>
        <w:jc w:val="both"/>
        <w:rPr>
          <w:rFonts w:ascii="Arial" w:eastAsia="Arial Unicode MS" w:hAnsi="Arial" w:cs="Arial"/>
          <w:b/>
          <w:lang w:val="es-ES_tradnl" w:eastAsia="es-ES_tradnl"/>
        </w:rPr>
      </w:pPr>
    </w:p>
    <w:p w14:paraId="4C449EA8" w14:textId="77777777" w:rsidR="000C5F1D" w:rsidRPr="008E7FE5" w:rsidRDefault="000C5F1D" w:rsidP="000C5F1D">
      <w:pPr>
        <w:suppressAutoHyphens/>
        <w:autoSpaceDE w:val="0"/>
        <w:spacing w:after="0" w:line="240" w:lineRule="auto"/>
        <w:ind w:right="36"/>
        <w:jc w:val="center"/>
        <w:rPr>
          <w:rFonts w:ascii="Arial" w:eastAsia="Arial Unicode MS" w:hAnsi="Arial" w:cs="Arial"/>
          <w:b/>
          <w:lang w:val="es-ES_tradnl" w:eastAsia="es-ES_tradnl"/>
        </w:rPr>
      </w:pPr>
      <w:r w:rsidRPr="008E7FE5">
        <w:rPr>
          <w:rFonts w:ascii="Arial" w:eastAsia="Arial Unicode MS" w:hAnsi="Arial" w:cs="Arial"/>
          <w:b/>
          <w:lang w:val="es-ES_tradnl" w:eastAsia="es-ES_tradnl"/>
        </w:rPr>
        <w:t>VEHICULOS:</w:t>
      </w:r>
    </w:p>
    <w:p w14:paraId="7F877422" w14:textId="77777777" w:rsidR="000C5F1D" w:rsidRPr="008E7FE5" w:rsidRDefault="000C5F1D" w:rsidP="000C5F1D">
      <w:pPr>
        <w:suppressAutoHyphens/>
        <w:autoSpaceDE w:val="0"/>
        <w:spacing w:after="0" w:line="240" w:lineRule="auto"/>
        <w:ind w:right="36"/>
        <w:jc w:val="both"/>
        <w:rPr>
          <w:rFonts w:ascii="Arial" w:eastAsia="Arial Unicode MS" w:hAnsi="Arial" w:cs="Arial"/>
          <w:b/>
          <w:lang w:val="es-ES_tradnl" w:eastAsia="es-ES_tradnl"/>
        </w:rPr>
      </w:pPr>
    </w:p>
    <w:tbl>
      <w:tblPr>
        <w:tblW w:w="5000" w:type="pct"/>
        <w:tblLook w:val="04A0" w:firstRow="1" w:lastRow="0" w:firstColumn="1" w:lastColumn="0" w:noHBand="0" w:noVBand="1"/>
      </w:tblPr>
      <w:tblGrid>
        <w:gridCol w:w="550"/>
        <w:gridCol w:w="8280"/>
      </w:tblGrid>
      <w:tr w:rsidR="00F24C9C" w:rsidRPr="008B2419" w14:paraId="46D84892" w14:textId="77777777" w:rsidTr="000D54DE">
        <w:trPr>
          <w:trHeight w:val="705"/>
          <w:tblHeader/>
        </w:trPr>
        <w:tc>
          <w:tcPr>
            <w:tcW w:w="292" w:type="pct"/>
            <w:vMerge w:val="restart"/>
            <w:tcBorders>
              <w:top w:val="single" w:sz="4" w:space="0" w:color="auto"/>
              <w:left w:val="single" w:sz="4" w:space="0" w:color="auto"/>
              <w:bottom w:val="single" w:sz="4" w:space="0" w:color="000000"/>
              <w:right w:val="single" w:sz="4" w:space="0" w:color="auto"/>
            </w:tcBorders>
            <w:shd w:val="clear" w:color="auto" w:fill="E2EFD9" w:themeFill="accent6" w:themeFillTint="33"/>
            <w:textDirection w:val="tbLrV"/>
            <w:vAlign w:val="bottom"/>
            <w:hideMark/>
          </w:tcPr>
          <w:p w14:paraId="6BA82FE6" w14:textId="77777777" w:rsidR="00F24C9C" w:rsidRPr="008B2419" w:rsidRDefault="00F24C9C" w:rsidP="000D54DE">
            <w:pPr>
              <w:spacing w:after="0" w:line="240" w:lineRule="auto"/>
              <w:jc w:val="center"/>
              <w:rPr>
                <w:rFonts w:ascii="Arial" w:eastAsia="Times New Roman" w:hAnsi="Arial" w:cs="Arial"/>
                <w:b/>
                <w:bCs/>
                <w:sz w:val="20"/>
                <w:szCs w:val="20"/>
                <w:lang w:val="en-US"/>
              </w:rPr>
            </w:pPr>
            <w:r w:rsidRPr="008B2419">
              <w:rPr>
                <w:rFonts w:ascii="Arial" w:eastAsia="Times New Roman" w:hAnsi="Arial" w:cs="Arial"/>
                <w:b/>
                <w:bCs/>
                <w:sz w:val="20"/>
                <w:szCs w:val="20"/>
                <w:lang w:val="en-US"/>
              </w:rPr>
              <w:t>ITEM</w:t>
            </w:r>
          </w:p>
        </w:tc>
        <w:tc>
          <w:tcPr>
            <w:tcW w:w="4708" w:type="pct"/>
            <w:vMerge w:val="restart"/>
            <w:tcBorders>
              <w:top w:val="single" w:sz="4" w:space="0" w:color="auto"/>
              <w:left w:val="single" w:sz="4" w:space="0" w:color="auto"/>
              <w:bottom w:val="single" w:sz="4" w:space="0" w:color="000000"/>
              <w:right w:val="single" w:sz="4" w:space="0" w:color="auto"/>
            </w:tcBorders>
            <w:shd w:val="clear" w:color="auto" w:fill="E2EFD9" w:themeFill="accent6" w:themeFillTint="33"/>
            <w:vAlign w:val="center"/>
            <w:hideMark/>
          </w:tcPr>
          <w:p w14:paraId="2E4276E7" w14:textId="77777777" w:rsidR="00F24C9C" w:rsidRPr="008B2419" w:rsidRDefault="00F24C9C" w:rsidP="000D54DE">
            <w:pPr>
              <w:spacing w:after="0" w:line="240" w:lineRule="auto"/>
              <w:jc w:val="center"/>
              <w:rPr>
                <w:rFonts w:ascii="Arial" w:eastAsia="Times New Roman" w:hAnsi="Arial" w:cs="Arial"/>
                <w:b/>
                <w:bCs/>
                <w:sz w:val="20"/>
                <w:szCs w:val="20"/>
                <w:lang w:val="en-US"/>
              </w:rPr>
            </w:pPr>
            <w:r w:rsidRPr="008B2419">
              <w:rPr>
                <w:rFonts w:ascii="Arial" w:eastAsia="Times New Roman" w:hAnsi="Arial" w:cs="Arial"/>
                <w:b/>
                <w:bCs/>
                <w:sz w:val="20"/>
                <w:szCs w:val="20"/>
                <w:lang w:val="en-US"/>
              </w:rPr>
              <w:t xml:space="preserve">DESCRIPCION  </w:t>
            </w:r>
          </w:p>
        </w:tc>
      </w:tr>
      <w:tr w:rsidR="00F24C9C" w:rsidRPr="008B2419" w14:paraId="3DD554C7" w14:textId="77777777" w:rsidTr="000D54DE">
        <w:trPr>
          <w:trHeight w:val="450"/>
          <w:tblHeader/>
        </w:trPr>
        <w:tc>
          <w:tcPr>
            <w:tcW w:w="292" w:type="pct"/>
            <w:vMerge/>
            <w:tcBorders>
              <w:top w:val="single" w:sz="4" w:space="0" w:color="auto"/>
              <w:left w:val="single" w:sz="4" w:space="0" w:color="auto"/>
              <w:bottom w:val="single" w:sz="4" w:space="0" w:color="000000"/>
              <w:right w:val="single" w:sz="4" w:space="0" w:color="auto"/>
            </w:tcBorders>
            <w:shd w:val="clear" w:color="auto" w:fill="E2EFD9" w:themeFill="accent6" w:themeFillTint="33"/>
            <w:vAlign w:val="center"/>
            <w:hideMark/>
          </w:tcPr>
          <w:p w14:paraId="7264DBE8" w14:textId="77777777" w:rsidR="00F24C9C" w:rsidRPr="008B2419" w:rsidRDefault="00F24C9C" w:rsidP="000D54DE">
            <w:pPr>
              <w:spacing w:after="0" w:line="240" w:lineRule="auto"/>
              <w:rPr>
                <w:rFonts w:ascii="Arial" w:eastAsia="Times New Roman" w:hAnsi="Arial" w:cs="Arial"/>
                <w:b/>
                <w:bCs/>
                <w:sz w:val="20"/>
                <w:szCs w:val="20"/>
                <w:lang w:val="en-US"/>
              </w:rPr>
            </w:pPr>
          </w:p>
        </w:tc>
        <w:tc>
          <w:tcPr>
            <w:tcW w:w="4708" w:type="pct"/>
            <w:vMerge/>
            <w:tcBorders>
              <w:top w:val="single" w:sz="4" w:space="0" w:color="auto"/>
              <w:left w:val="single" w:sz="4" w:space="0" w:color="auto"/>
              <w:bottom w:val="single" w:sz="4" w:space="0" w:color="000000"/>
              <w:right w:val="single" w:sz="4" w:space="0" w:color="auto"/>
            </w:tcBorders>
            <w:shd w:val="clear" w:color="auto" w:fill="E2EFD9" w:themeFill="accent6" w:themeFillTint="33"/>
            <w:vAlign w:val="center"/>
            <w:hideMark/>
          </w:tcPr>
          <w:p w14:paraId="22554F71" w14:textId="77777777" w:rsidR="00F24C9C" w:rsidRPr="008B2419" w:rsidRDefault="00F24C9C" w:rsidP="000D54DE">
            <w:pPr>
              <w:spacing w:after="0" w:line="240" w:lineRule="auto"/>
              <w:rPr>
                <w:rFonts w:ascii="Arial" w:eastAsia="Times New Roman" w:hAnsi="Arial" w:cs="Arial"/>
                <w:b/>
                <w:bCs/>
                <w:sz w:val="20"/>
                <w:szCs w:val="20"/>
                <w:lang w:val="en-US"/>
              </w:rPr>
            </w:pPr>
          </w:p>
        </w:tc>
      </w:tr>
      <w:tr w:rsidR="00F24C9C" w:rsidRPr="008B2419" w14:paraId="06723BF8" w14:textId="77777777" w:rsidTr="000D54DE">
        <w:trPr>
          <w:trHeight w:val="486"/>
          <w:tblHeader/>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3C222F02"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(REPARACION DEL MOTOR INCLUYE MANO DE OBRA, REPUESTOS MAS IVA)</w:t>
            </w:r>
          </w:p>
        </w:tc>
      </w:tr>
      <w:tr w:rsidR="00F24C9C" w:rsidRPr="008B2419" w14:paraId="5B6EA9E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7733D3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w:t>
            </w:r>
          </w:p>
        </w:tc>
        <w:tc>
          <w:tcPr>
            <w:tcW w:w="4708" w:type="pct"/>
            <w:tcBorders>
              <w:top w:val="nil"/>
              <w:left w:val="nil"/>
              <w:bottom w:val="single" w:sz="4" w:space="0" w:color="auto"/>
              <w:right w:val="single" w:sz="4" w:space="0" w:color="auto"/>
            </w:tcBorders>
            <w:vAlign w:val="center"/>
            <w:hideMark/>
          </w:tcPr>
          <w:p w14:paraId="4B00093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KIT MOTOR </w:t>
            </w:r>
          </w:p>
        </w:tc>
      </w:tr>
      <w:tr w:rsidR="00F24C9C" w:rsidRPr="008B2419" w14:paraId="72AD7C5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F7990E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w:t>
            </w:r>
          </w:p>
        </w:tc>
        <w:tc>
          <w:tcPr>
            <w:tcW w:w="4708" w:type="pct"/>
            <w:tcBorders>
              <w:top w:val="nil"/>
              <w:left w:val="nil"/>
              <w:bottom w:val="single" w:sz="4" w:space="0" w:color="auto"/>
              <w:right w:val="single" w:sz="4" w:space="0" w:color="auto"/>
            </w:tcBorders>
            <w:vAlign w:val="center"/>
            <w:hideMark/>
          </w:tcPr>
          <w:p w14:paraId="35B8194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JUEGO DE VÁLVULAS DE ADMISIÓN</w:t>
            </w:r>
          </w:p>
        </w:tc>
      </w:tr>
      <w:tr w:rsidR="00F24C9C" w:rsidRPr="008B2419" w14:paraId="108717B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48842D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w:t>
            </w:r>
          </w:p>
        </w:tc>
        <w:tc>
          <w:tcPr>
            <w:tcW w:w="4708" w:type="pct"/>
            <w:tcBorders>
              <w:top w:val="nil"/>
              <w:left w:val="nil"/>
              <w:bottom w:val="single" w:sz="4" w:space="0" w:color="auto"/>
              <w:right w:val="single" w:sz="4" w:space="0" w:color="auto"/>
            </w:tcBorders>
            <w:vAlign w:val="center"/>
            <w:hideMark/>
          </w:tcPr>
          <w:p w14:paraId="7A790A25"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JUEGO DE VÁLVULAS DE ESCAPE</w:t>
            </w:r>
          </w:p>
        </w:tc>
      </w:tr>
      <w:tr w:rsidR="00F24C9C" w:rsidRPr="008B2419" w14:paraId="35AE103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9A4AAA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w:t>
            </w:r>
          </w:p>
        </w:tc>
        <w:tc>
          <w:tcPr>
            <w:tcW w:w="4708" w:type="pct"/>
            <w:tcBorders>
              <w:top w:val="nil"/>
              <w:left w:val="nil"/>
              <w:bottom w:val="single" w:sz="4" w:space="0" w:color="auto"/>
              <w:right w:val="single" w:sz="4" w:space="0" w:color="auto"/>
            </w:tcBorders>
            <w:vAlign w:val="center"/>
            <w:hideMark/>
          </w:tcPr>
          <w:p w14:paraId="2D33C23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JUEGO CASQUETES BANCADA</w:t>
            </w:r>
          </w:p>
        </w:tc>
      </w:tr>
      <w:tr w:rsidR="00F24C9C" w:rsidRPr="008B2419" w14:paraId="02E225F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1B016B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w:t>
            </w:r>
          </w:p>
        </w:tc>
        <w:tc>
          <w:tcPr>
            <w:tcW w:w="4708" w:type="pct"/>
            <w:tcBorders>
              <w:top w:val="nil"/>
              <w:left w:val="nil"/>
              <w:bottom w:val="single" w:sz="4" w:space="0" w:color="auto"/>
              <w:right w:val="single" w:sz="4" w:space="0" w:color="auto"/>
            </w:tcBorders>
            <w:vAlign w:val="center"/>
            <w:hideMark/>
          </w:tcPr>
          <w:p w14:paraId="0B637DE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JUEGO CASQUETES DE BIELA</w:t>
            </w:r>
          </w:p>
        </w:tc>
      </w:tr>
      <w:tr w:rsidR="00F24C9C" w:rsidRPr="008B2419" w14:paraId="1B85C1C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8D84CA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w:t>
            </w:r>
          </w:p>
        </w:tc>
        <w:tc>
          <w:tcPr>
            <w:tcW w:w="4708" w:type="pct"/>
            <w:tcBorders>
              <w:top w:val="nil"/>
              <w:left w:val="nil"/>
              <w:bottom w:val="single" w:sz="4" w:space="0" w:color="auto"/>
              <w:right w:val="single" w:sz="4" w:space="0" w:color="auto"/>
            </w:tcBorders>
            <w:vAlign w:val="center"/>
            <w:hideMark/>
          </w:tcPr>
          <w:p w14:paraId="5D01722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CAMISAS</w:t>
            </w:r>
          </w:p>
        </w:tc>
      </w:tr>
      <w:tr w:rsidR="00F24C9C" w:rsidRPr="008B2419" w14:paraId="0AB3583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66AC5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w:t>
            </w:r>
          </w:p>
        </w:tc>
        <w:tc>
          <w:tcPr>
            <w:tcW w:w="4708" w:type="pct"/>
            <w:tcBorders>
              <w:top w:val="nil"/>
              <w:left w:val="nil"/>
              <w:bottom w:val="single" w:sz="4" w:space="0" w:color="auto"/>
              <w:right w:val="single" w:sz="4" w:space="0" w:color="auto"/>
            </w:tcBorders>
            <w:vAlign w:val="center"/>
            <w:hideMark/>
          </w:tcPr>
          <w:p w14:paraId="7EEDFA9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JUEGO DE ANILLOS</w:t>
            </w:r>
          </w:p>
        </w:tc>
      </w:tr>
      <w:tr w:rsidR="00F24C9C" w:rsidRPr="008B2419" w14:paraId="187D743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D4CC67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w:t>
            </w:r>
          </w:p>
        </w:tc>
        <w:tc>
          <w:tcPr>
            <w:tcW w:w="4708" w:type="pct"/>
            <w:tcBorders>
              <w:top w:val="nil"/>
              <w:left w:val="nil"/>
              <w:bottom w:val="single" w:sz="4" w:space="0" w:color="auto"/>
              <w:right w:val="single" w:sz="4" w:space="0" w:color="auto"/>
            </w:tcBorders>
            <w:vAlign w:val="center"/>
            <w:hideMark/>
          </w:tcPr>
          <w:p w14:paraId="2567C1A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JUEGO PISTONES</w:t>
            </w:r>
          </w:p>
        </w:tc>
      </w:tr>
      <w:tr w:rsidR="00F24C9C" w:rsidRPr="008B2419" w14:paraId="6902005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DF690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w:t>
            </w:r>
          </w:p>
        </w:tc>
        <w:tc>
          <w:tcPr>
            <w:tcW w:w="4708" w:type="pct"/>
            <w:tcBorders>
              <w:top w:val="nil"/>
              <w:left w:val="nil"/>
              <w:bottom w:val="single" w:sz="4" w:space="0" w:color="auto"/>
              <w:right w:val="single" w:sz="4" w:space="0" w:color="auto"/>
            </w:tcBorders>
            <w:vAlign w:val="center"/>
            <w:hideMark/>
          </w:tcPr>
          <w:p w14:paraId="58CDC4C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BUJÍAS</w:t>
            </w:r>
          </w:p>
        </w:tc>
      </w:tr>
      <w:tr w:rsidR="00F24C9C" w:rsidRPr="008B2419" w14:paraId="7AF05E9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D32C5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w:t>
            </w:r>
          </w:p>
        </w:tc>
        <w:tc>
          <w:tcPr>
            <w:tcW w:w="4708" w:type="pct"/>
            <w:tcBorders>
              <w:top w:val="nil"/>
              <w:left w:val="nil"/>
              <w:bottom w:val="single" w:sz="4" w:space="0" w:color="auto"/>
              <w:right w:val="single" w:sz="4" w:space="0" w:color="auto"/>
            </w:tcBorders>
            <w:vAlign w:val="center"/>
            <w:hideMark/>
          </w:tcPr>
          <w:p w14:paraId="1C581A2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BOMBA ACEITE</w:t>
            </w:r>
          </w:p>
        </w:tc>
      </w:tr>
      <w:tr w:rsidR="00F24C9C" w:rsidRPr="008B2419" w14:paraId="31C27E4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26A0D4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w:t>
            </w:r>
          </w:p>
        </w:tc>
        <w:tc>
          <w:tcPr>
            <w:tcW w:w="4708" w:type="pct"/>
            <w:tcBorders>
              <w:top w:val="nil"/>
              <w:left w:val="nil"/>
              <w:bottom w:val="single" w:sz="4" w:space="0" w:color="auto"/>
              <w:right w:val="single" w:sz="4" w:space="0" w:color="auto"/>
            </w:tcBorders>
            <w:vAlign w:val="center"/>
            <w:hideMark/>
          </w:tcPr>
          <w:p w14:paraId="698BC2F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CORREA ALTERNADOR</w:t>
            </w:r>
          </w:p>
        </w:tc>
      </w:tr>
      <w:tr w:rsidR="00F24C9C" w:rsidRPr="008B2419" w14:paraId="1441756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D7344C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w:t>
            </w:r>
          </w:p>
        </w:tc>
        <w:tc>
          <w:tcPr>
            <w:tcW w:w="4708" w:type="pct"/>
            <w:tcBorders>
              <w:top w:val="nil"/>
              <w:left w:val="nil"/>
              <w:bottom w:val="single" w:sz="4" w:space="0" w:color="auto"/>
              <w:right w:val="single" w:sz="4" w:space="0" w:color="auto"/>
            </w:tcBorders>
            <w:vAlign w:val="center"/>
            <w:hideMark/>
          </w:tcPr>
          <w:p w14:paraId="1A218D9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EJE LEVAS</w:t>
            </w:r>
          </w:p>
        </w:tc>
      </w:tr>
      <w:tr w:rsidR="00F24C9C" w:rsidRPr="008B2419" w14:paraId="4ED6759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42D0C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w:t>
            </w:r>
          </w:p>
        </w:tc>
        <w:tc>
          <w:tcPr>
            <w:tcW w:w="4708" w:type="pct"/>
            <w:tcBorders>
              <w:top w:val="nil"/>
              <w:left w:val="nil"/>
              <w:bottom w:val="single" w:sz="4" w:space="0" w:color="auto"/>
              <w:right w:val="single" w:sz="4" w:space="0" w:color="auto"/>
            </w:tcBorders>
            <w:vAlign w:val="center"/>
            <w:hideMark/>
          </w:tcPr>
          <w:p w14:paraId="545152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BIELA MOTOR </w:t>
            </w:r>
          </w:p>
        </w:tc>
      </w:tr>
      <w:tr w:rsidR="00F24C9C" w:rsidRPr="008B2419" w14:paraId="335C744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469856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w:t>
            </w:r>
          </w:p>
        </w:tc>
        <w:tc>
          <w:tcPr>
            <w:tcW w:w="4708" w:type="pct"/>
            <w:tcBorders>
              <w:top w:val="nil"/>
              <w:left w:val="nil"/>
              <w:bottom w:val="single" w:sz="4" w:space="0" w:color="auto"/>
              <w:right w:val="single" w:sz="4" w:space="0" w:color="auto"/>
            </w:tcBorders>
            <w:vAlign w:val="center"/>
            <w:hideMark/>
          </w:tcPr>
          <w:p w14:paraId="2F2ED98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CALIBRAR VÁLVULAS</w:t>
            </w:r>
          </w:p>
        </w:tc>
      </w:tr>
      <w:tr w:rsidR="00F24C9C" w:rsidRPr="008B2419" w14:paraId="4E8E038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CE585E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w:t>
            </w:r>
          </w:p>
        </w:tc>
        <w:tc>
          <w:tcPr>
            <w:tcW w:w="4708" w:type="pct"/>
            <w:tcBorders>
              <w:top w:val="nil"/>
              <w:left w:val="nil"/>
              <w:bottom w:val="single" w:sz="4" w:space="0" w:color="auto"/>
              <w:right w:val="single" w:sz="4" w:space="0" w:color="auto"/>
            </w:tcBorders>
            <w:vAlign w:val="center"/>
            <w:hideMark/>
          </w:tcPr>
          <w:p w14:paraId="0C4F056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SOPORTES MOTOR</w:t>
            </w:r>
          </w:p>
        </w:tc>
      </w:tr>
      <w:tr w:rsidR="00F24C9C" w:rsidRPr="008B2419" w14:paraId="7AF4DC9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92A08B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w:t>
            </w:r>
          </w:p>
        </w:tc>
        <w:tc>
          <w:tcPr>
            <w:tcW w:w="4708" w:type="pct"/>
            <w:tcBorders>
              <w:top w:val="nil"/>
              <w:left w:val="nil"/>
              <w:bottom w:val="single" w:sz="4" w:space="0" w:color="auto"/>
              <w:right w:val="single" w:sz="4" w:space="0" w:color="auto"/>
            </w:tcBorders>
            <w:vAlign w:val="center"/>
            <w:hideMark/>
          </w:tcPr>
          <w:p w14:paraId="1C9E2B6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CORREAS MOTOR</w:t>
            </w:r>
          </w:p>
        </w:tc>
      </w:tr>
      <w:tr w:rsidR="00F24C9C" w:rsidRPr="008B2419" w14:paraId="53E6D9F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BFB7E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w:t>
            </w:r>
          </w:p>
        </w:tc>
        <w:tc>
          <w:tcPr>
            <w:tcW w:w="4708" w:type="pct"/>
            <w:tcBorders>
              <w:top w:val="nil"/>
              <w:left w:val="nil"/>
              <w:bottom w:val="single" w:sz="4" w:space="0" w:color="auto"/>
              <w:right w:val="single" w:sz="4" w:space="0" w:color="auto"/>
            </w:tcBorders>
            <w:vAlign w:val="center"/>
            <w:hideMark/>
          </w:tcPr>
          <w:p w14:paraId="3BFF803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DELANTERO CIGÜEÑAL</w:t>
            </w:r>
          </w:p>
        </w:tc>
      </w:tr>
      <w:tr w:rsidR="00F24C9C" w:rsidRPr="008B2419" w14:paraId="7A98E5B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A4552C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w:t>
            </w:r>
          </w:p>
        </w:tc>
        <w:tc>
          <w:tcPr>
            <w:tcW w:w="4708" w:type="pct"/>
            <w:tcBorders>
              <w:top w:val="nil"/>
              <w:left w:val="nil"/>
              <w:bottom w:val="single" w:sz="4" w:space="0" w:color="auto"/>
              <w:right w:val="single" w:sz="4" w:space="0" w:color="auto"/>
            </w:tcBorders>
            <w:vAlign w:val="center"/>
            <w:hideMark/>
          </w:tcPr>
          <w:p w14:paraId="3085083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TRASERO CIGÜEÑAL</w:t>
            </w:r>
          </w:p>
        </w:tc>
      </w:tr>
      <w:tr w:rsidR="00F24C9C" w:rsidRPr="008B2419" w14:paraId="796503E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B299F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w:t>
            </w:r>
          </w:p>
        </w:tc>
        <w:tc>
          <w:tcPr>
            <w:tcW w:w="4708" w:type="pct"/>
            <w:tcBorders>
              <w:top w:val="nil"/>
              <w:left w:val="nil"/>
              <w:bottom w:val="single" w:sz="4" w:space="0" w:color="auto"/>
              <w:right w:val="single" w:sz="4" w:space="0" w:color="auto"/>
            </w:tcBorders>
            <w:vAlign w:val="center"/>
            <w:hideMark/>
          </w:tcPr>
          <w:p w14:paraId="1CC980F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EMPAQUE CARTER</w:t>
            </w:r>
          </w:p>
        </w:tc>
      </w:tr>
      <w:tr w:rsidR="00F24C9C" w:rsidRPr="008B2419" w14:paraId="71C7FC9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52B68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20</w:t>
            </w:r>
          </w:p>
        </w:tc>
        <w:tc>
          <w:tcPr>
            <w:tcW w:w="4708" w:type="pct"/>
            <w:tcBorders>
              <w:top w:val="nil"/>
              <w:left w:val="nil"/>
              <w:bottom w:val="single" w:sz="4" w:space="0" w:color="auto"/>
              <w:right w:val="single" w:sz="4" w:space="0" w:color="auto"/>
            </w:tcBorders>
            <w:vAlign w:val="center"/>
            <w:hideMark/>
          </w:tcPr>
          <w:p w14:paraId="0730AF7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EMPAQUE TAPA VÁLVULAS</w:t>
            </w:r>
          </w:p>
        </w:tc>
      </w:tr>
      <w:tr w:rsidR="00F24C9C" w:rsidRPr="008B2419" w14:paraId="5E3709D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032D61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w:t>
            </w:r>
          </w:p>
        </w:tc>
        <w:tc>
          <w:tcPr>
            <w:tcW w:w="4708" w:type="pct"/>
            <w:tcBorders>
              <w:top w:val="nil"/>
              <w:left w:val="nil"/>
              <w:bottom w:val="single" w:sz="4" w:space="0" w:color="auto"/>
              <w:right w:val="single" w:sz="4" w:space="0" w:color="auto"/>
            </w:tcBorders>
            <w:vAlign w:val="center"/>
            <w:hideMark/>
          </w:tcPr>
          <w:p w14:paraId="594C467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SINCRONIZACIÓN MOTOR ¨ </w:t>
            </w:r>
            <w:proofErr w:type="gramStart"/>
            <w:r w:rsidRPr="008B2419">
              <w:rPr>
                <w:rFonts w:ascii="Arial" w:eastAsia="Times New Roman" w:hAnsi="Arial" w:cs="Arial"/>
                <w:sz w:val="20"/>
                <w:szCs w:val="20"/>
                <w:lang w:val="en-US"/>
              </w:rPr>
              <w:t>KIT  ¨</w:t>
            </w:r>
            <w:proofErr w:type="gramEnd"/>
          </w:p>
        </w:tc>
      </w:tr>
      <w:tr w:rsidR="00F24C9C" w:rsidRPr="008B2419" w14:paraId="7FE7243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082083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w:t>
            </w:r>
          </w:p>
        </w:tc>
        <w:tc>
          <w:tcPr>
            <w:tcW w:w="4708" w:type="pct"/>
            <w:tcBorders>
              <w:top w:val="nil"/>
              <w:left w:val="nil"/>
              <w:bottom w:val="single" w:sz="4" w:space="0" w:color="auto"/>
              <w:right w:val="single" w:sz="4" w:space="0" w:color="auto"/>
            </w:tcBorders>
            <w:vAlign w:val="center"/>
            <w:hideMark/>
          </w:tcPr>
          <w:p w14:paraId="1782619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TURBO </w:t>
            </w:r>
          </w:p>
        </w:tc>
      </w:tr>
      <w:tr w:rsidR="00F24C9C" w:rsidRPr="008B2419" w14:paraId="1BC775D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164499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w:t>
            </w:r>
          </w:p>
        </w:tc>
        <w:tc>
          <w:tcPr>
            <w:tcW w:w="4708" w:type="pct"/>
            <w:tcBorders>
              <w:top w:val="nil"/>
              <w:left w:val="nil"/>
              <w:bottom w:val="single" w:sz="4" w:space="0" w:color="auto"/>
              <w:right w:val="single" w:sz="4" w:space="0" w:color="auto"/>
            </w:tcBorders>
            <w:vAlign w:val="center"/>
            <w:hideMark/>
          </w:tcPr>
          <w:p w14:paraId="5F675F7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TERMOSTATO MOTOR</w:t>
            </w:r>
          </w:p>
        </w:tc>
      </w:tr>
      <w:tr w:rsidR="00F24C9C" w:rsidRPr="008B2419" w14:paraId="0016021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E005F6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w:t>
            </w:r>
          </w:p>
        </w:tc>
        <w:tc>
          <w:tcPr>
            <w:tcW w:w="4708" w:type="pct"/>
            <w:tcBorders>
              <w:top w:val="nil"/>
              <w:left w:val="nil"/>
              <w:bottom w:val="single" w:sz="4" w:space="0" w:color="auto"/>
              <w:right w:val="single" w:sz="4" w:space="0" w:color="auto"/>
            </w:tcBorders>
            <w:vAlign w:val="center"/>
            <w:hideMark/>
          </w:tcPr>
          <w:p w14:paraId="7F58788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RADIADOR</w:t>
            </w:r>
          </w:p>
        </w:tc>
      </w:tr>
      <w:tr w:rsidR="00F24C9C" w:rsidRPr="008B2419" w14:paraId="2DBC5EF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75B9EE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w:t>
            </w:r>
          </w:p>
        </w:tc>
        <w:tc>
          <w:tcPr>
            <w:tcW w:w="4708" w:type="pct"/>
            <w:tcBorders>
              <w:top w:val="nil"/>
              <w:left w:val="nil"/>
              <w:bottom w:val="single" w:sz="4" w:space="0" w:color="auto"/>
              <w:right w:val="single" w:sz="4" w:space="0" w:color="auto"/>
            </w:tcBorders>
            <w:vAlign w:val="center"/>
            <w:hideMark/>
          </w:tcPr>
          <w:p w14:paraId="40EBB64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REPARAR Y SONDEAR RADIADOR</w:t>
            </w:r>
          </w:p>
        </w:tc>
      </w:tr>
      <w:tr w:rsidR="00F24C9C" w:rsidRPr="008B2419" w14:paraId="0383118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93104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w:t>
            </w:r>
          </w:p>
        </w:tc>
        <w:tc>
          <w:tcPr>
            <w:tcW w:w="4708" w:type="pct"/>
            <w:tcBorders>
              <w:top w:val="nil"/>
              <w:left w:val="nil"/>
              <w:bottom w:val="single" w:sz="4" w:space="0" w:color="auto"/>
              <w:right w:val="single" w:sz="4" w:space="0" w:color="auto"/>
            </w:tcBorders>
            <w:vAlign w:val="center"/>
            <w:hideMark/>
          </w:tcPr>
          <w:p w14:paraId="5AE44DA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LIQUIDO REFRIGERANTE</w:t>
            </w:r>
          </w:p>
        </w:tc>
      </w:tr>
      <w:tr w:rsidR="00F24C9C" w:rsidRPr="008B2419" w14:paraId="6533DDF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441B1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w:t>
            </w:r>
          </w:p>
        </w:tc>
        <w:tc>
          <w:tcPr>
            <w:tcW w:w="4708" w:type="pct"/>
            <w:tcBorders>
              <w:top w:val="nil"/>
              <w:left w:val="nil"/>
              <w:bottom w:val="single" w:sz="4" w:space="0" w:color="auto"/>
              <w:right w:val="single" w:sz="4" w:space="0" w:color="auto"/>
            </w:tcBorders>
            <w:vAlign w:val="center"/>
            <w:hideMark/>
          </w:tcPr>
          <w:p w14:paraId="0DCF4FC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BOMBA DE AGUA</w:t>
            </w:r>
          </w:p>
        </w:tc>
      </w:tr>
      <w:tr w:rsidR="00F24C9C" w:rsidRPr="008B2419" w14:paraId="059F89B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1D6CBF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w:t>
            </w:r>
          </w:p>
        </w:tc>
        <w:tc>
          <w:tcPr>
            <w:tcW w:w="4708" w:type="pct"/>
            <w:tcBorders>
              <w:top w:val="nil"/>
              <w:left w:val="nil"/>
              <w:bottom w:val="single" w:sz="4" w:space="0" w:color="auto"/>
              <w:right w:val="single" w:sz="4" w:space="0" w:color="auto"/>
            </w:tcBorders>
            <w:vAlign w:val="center"/>
            <w:hideMark/>
          </w:tcPr>
          <w:p w14:paraId="785C3D1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MANGUERAS RADIADOR</w:t>
            </w:r>
          </w:p>
        </w:tc>
      </w:tr>
      <w:tr w:rsidR="00F24C9C" w:rsidRPr="008B2419" w14:paraId="4027E84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472474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w:t>
            </w:r>
          </w:p>
        </w:tc>
        <w:tc>
          <w:tcPr>
            <w:tcW w:w="4708" w:type="pct"/>
            <w:tcBorders>
              <w:top w:val="nil"/>
              <w:left w:val="nil"/>
              <w:bottom w:val="single" w:sz="4" w:space="0" w:color="auto"/>
              <w:right w:val="single" w:sz="4" w:space="0" w:color="auto"/>
            </w:tcBorders>
            <w:vAlign w:val="center"/>
            <w:hideMark/>
          </w:tcPr>
          <w:p w14:paraId="3F266CC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GORROS VÁLVULAS</w:t>
            </w:r>
          </w:p>
        </w:tc>
      </w:tr>
      <w:tr w:rsidR="00F24C9C" w:rsidRPr="008B2419" w14:paraId="36EDF4A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06F1C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w:t>
            </w:r>
          </w:p>
        </w:tc>
        <w:tc>
          <w:tcPr>
            <w:tcW w:w="4708" w:type="pct"/>
            <w:tcBorders>
              <w:top w:val="nil"/>
              <w:left w:val="nil"/>
              <w:bottom w:val="single" w:sz="4" w:space="0" w:color="auto"/>
              <w:right w:val="single" w:sz="4" w:space="0" w:color="auto"/>
            </w:tcBorders>
            <w:vAlign w:val="center"/>
            <w:hideMark/>
          </w:tcPr>
          <w:p w14:paraId="6375BD5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IMPULSADORES </w:t>
            </w:r>
          </w:p>
        </w:tc>
      </w:tr>
      <w:tr w:rsidR="00F24C9C" w:rsidRPr="008B2419" w14:paraId="0427D3E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1D02F3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w:t>
            </w:r>
          </w:p>
        </w:tc>
        <w:tc>
          <w:tcPr>
            <w:tcW w:w="4708" w:type="pct"/>
            <w:tcBorders>
              <w:top w:val="nil"/>
              <w:left w:val="nil"/>
              <w:bottom w:val="single" w:sz="4" w:space="0" w:color="auto"/>
              <w:right w:val="single" w:sz="4" w:space="0" w:color="auto"/>
            </w:tcBorders>
            <w:vAlign w:val="center"/>
            <w:hideMark/>
          </w:tcPr>
          <w:p w14:paraId="0AAF5A4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BALANCINES</w:t>
            </w:r>
          </w:p>
        </w:tc>
      </w:tr>
      <w:tr w:rsidR="00F24C9C" w:rsidRPr="008B2419" w14:paraId="201C763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6F8100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w:t>
            </w:r>
          </w:p>
        </w:tc>
        <w:tc>
          <w:tcPr>
            <w:tcW w:w="4708" w:type="pct"/>
            <w:tcBorders>
              <w:top w:val="nil"/>
              <w:left w:val="nil"/>
              <w:bottom w:val="single" w:sz="4" w:space="0" w:color="auto"/>
              <w:right w:val="single" w:sz="4" w:space="0" w:color="auto"/>
            </w:tcBorders>
            <w:vAlign w:val="center"/>
            <w:hideMark/>
          </w:tcPr>
          <w:p w14:paraId="758C3D6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SILICONA</w:t>
            </w:r>
          </w:p>
        </w:tc>
      </w:tr>
      <w:tr w:rsidR="00F24C9C" w:rsidRPr="008B2419" w14:paraId="2331A1C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EF078C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w:t>
            </w:r>
          </w:p>
        </w:tc>
        <w:tc>
          <w:tcPr>
            <w:tcW w:w="4708" w:type="pct"/>
            <w:tcBorders>
              <w:top w:val="nil"/>
              <w:left w:val="nil"/>
              <w:bottom w:val="single" w:sz="4" w:space="0" w:color="auto"/>
              <w:right w:val="single" w:sz="4" w:space="0" w:color="auto"/>
            </w:tcBorders>
            <w:vAlign w:val="center"/>
            <w:hideMark/>
          </w:tcPr>
          <w:p w14:paraId="6A56E8E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 REFRIGERACION MOTOR,</w:t>
            </w:r>
          </w:p>
        </w:tc>
      </w:tr>
      <w:tr w:rsidR="00F24C9C" w:rsidRPr="008B2419" w14:paraId="619E394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2187AE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w:t>
            </w:r>
          </w:p>
        </w:tc>
        <w:tc>
          <w:tcPr>
            <w:tcW w:w="4708" w:type="pct"/>
            <w:tcBorders>
              <w:top w:val="nil"/>
              <w:left w:val="nil"/>
              <w:bottom w:val="single" w:sz="4" w:space="0" w:color="auto"/>
              <w:right w:val="single" w:sz="4" w:space="0" w:color="auto"/>
            </w:tcBorders>
            <w:vAlign w:val="center"/>
            <w:hideMark/>
          </w:tcPr>
          <w:p w14:paraId="402EE1E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EMPAQUETADURA MOTOR</w:t>
            </w:r>
          </w:p>
        </w:tc>
      </w:tr>
      <w:tr w:rsidR="00F24C9C" w:rsidRPr="008B2419" w14:paraId="6EDA246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E08667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w:t>
            </w:r>
          </w:p>
        </w:tc>
        <w:tc>
          <w:tcPr>
            <w:tcW w:w="4708" w:type="pct"/>
            <w:tcBorders>
              <w:top w:val="nil"/>
              <w:left w:val="nil"/>
              <w:bottom w:val="single" w:sz="4" w:space="0" w:color="auto"/>
              <w:right w:val="single" w:sz="4" w:space="0" w:color="auto"/>
            </w:tcBorders>
            <w:vAlign w:val="center"/>
            <w:hideMark/>
          </w:tcPr>
          <w:p w14:paraId="7350690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CORREA REPARTICION MOTOR / CADENA </w:t>
            </w:r>
          </w:p>
        </w:tc>
      </w:tr>
      <w:tr w:rsidR="00F24C9C" w:rsidRPr="008B2419" w14:paraId="0EF3F20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B3952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w:t>
            </w:r>
          </w:p>
        </w:tc>
        <w:tc>
          <w:tcPr>
            <w:tcW w:w="4708" w:type="pct"/>
            <w:tcBorders>
              <w:top w:val="nil"/>
              <w:left w:val="nil"/>
              <w:bottom w:val="single" w:sz="4" w:space="0" w:color="auto"/>
              <w:right w:val="single" w:sz="4" w:space="0" w:color="auto"/>
            </w:tcBorders>
            <w:vAlign w:val="center"/>
            <w:hideMark/>
          </w:tcPr>
          <w:p w14:paraId="216DDE4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TENSOR CORREA REPARTICION MOTOR </w:t>
            </w:r>
          </w:p>
        </w:tc>
      </w:tr>
      <w:tr w:rsidR="00F24C9C" w:rsidRPr="008B2419" w14:paraId="0E6192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F97BF0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w:t>
            </w:r>
          </w:p>
        </w:tc>
        <w:tc>
          <w:tcPr>
            <w:tcW w:w="4708" w:type="pct"/>
            <w:tcBorders>
              <w:top w:val="nil"/>
              <w:left w:val="nil"/>
              <w:bottom w:val="single" w:sz="4" w:space="0" w:color="auto"/>
              <w:right w:val="single" w:sz="4" w:space="0" w:color="auto"/>
            </w:tcBorders>
            <w:vAlign w:val="center"/>
            <w:hideMark/>
          </w:tcPr>
          <w:p w14:paraId="3B88E90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POLEA CIGÜEÑAL</w:t>
            </w:r>
          </w:p>
        </w:tc>
      </w:tr>
      <w:tr w:rsidR="00F24C9C" w:rsidRPr="008B2419" w14:paraId="4A3F6D0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044F9D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w:t>
            </w:r>
          </w:p>
        </w:tc>
        <w:tc>
          <w:tcPr>
            <w:tcW w:w="4708" w:type="pct"/>
            <w:tcBorders>
              <w:top w:val="nil"/>
              <w:left w:val="nil"/>
              <w:bottom w:val="single" w:sz="4" w:space="0" w:color="auto"/>
              <w:right w:val="single" w:sz="4" w:space="0" w:color="auto"/>
            </w:tcBorders>
            <w:vAlign w:val="center"/>
            <w:hideMark/>
          </w:tcPr>
          <w:p w14:paraId="0130DA9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KIT DISTRIBUCION </w:t>
            </w:r>
          </w:p>
        </w:tc>
      </w:tr>
      <w:tr w:rsidR="00F24C9C" w:rsidRPr="008B2419" w14:paraId="02F7AFD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E46CE5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w:t>
            </w:r>
          </w:p>
        </w:tc>
        <w:tc>
          <w:tcPr>
            <w:tcW w:w="4708" w:type="pct"/>
            <w:tcBorders>
              <w:top w:val="nil"/>
              <w:left w:val="nil"/>
              <w:bottom w:val="single" w:sz="4" w:space="0" w:color="auto"/>
              <w:right w:val="single" w:sz="4" w:space="0" w:color="auto"/>
            </w:tcBorders>
            <w:vAlign w:val="center"/>
            <w:hideMark/>
          </w:tcPr>
          <w:p w14:paraId="7D67676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BOBINA DE IGNICCION </w:t>
            </w:r>
          </w:p>
        </w:tc>
      </w:tr>
      <w:tr w:rsidR="00F24C9C" w:rsidRPr="008B2419" w14:paraId="7D82DAB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322A77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w:t>
            </w:r>
          </w:p>
        </w:tc>
        <w:tc>
          <w:tcPr>
            <w:tcW w:w="4708" w:type="pct"/>
            <w:tcBorders>
              <w:top w:val="nil"/>
              <w:left w:val="nil"/>
              <w:bottom w:val="single" w:sz="4" w:space="0" w:color="auto"/>
              <w:right w:val="single" w:sz="4" w:space="0" w:color="auto"/>
            </w:tcBorders>
            <w:vAlign w:val="center"/>
            <w:hideMark/>
          </w:tcPr>
          <w:p w14:paraId="137EAB6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CABLES DE ALTA</w:t>
            </w:r>
          </w:p>
        </w:tc>
      </w:tr>
      <w:tr w:rsidR="00F24C9C" w:rsidRPr="008B2419" w14:paraId="61174A7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00EB80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w:t>
            </w:r>
          </w:p>
        </w:tc>
        <w:tc>
          <w:tcPr>
            <w:tcW w:w="4708" w:type="pct"/>
            <w:tcBorders>
              <w:top w:val="nil"/>
              <w:left w:val="nil"/>
              <w:bottom w:val="single" w:sz="4" w:space="0" w:color="auto"/>
              <w:right w:val="single" w:sz="4" w:space="0" w:color="auto"/>
            </w:tcBorders>
            <w:vAlign w:val="center"/>
            <w:hideMark/>
          </w:tcPr>
          <w:p w14:paraId="6FB72BC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SERVICIO DE RECTIFICADORA MOTOR</w:t>
            </w:r>
          </w:p>
        </w:tc>
      </w:tr>
      <w:tr w:rsidR="00F24C9C" w:rsidRPr="008B2419" w14:paraId="3238453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5904A5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w:t>
            </w:r>
          </w:p>
        </w:tc>
        <w:tc>
          <w:tcPr>
            <w:tcW w:w="4708" w:type="pct"/>
            <w:tcBorders>
              <w:top w:val="nil"/>
              <w:left w:val="nil"/>
              <w:bottom w:val="single" w:sz="4" w:space="0" w:color="auto"/>
              <w:right w:val="single" w:sz="4" w:space="0" w:color="auto"/>
            </w:tcBorders>
            <w:vAlign w:val="center"/>
            <w:hideMark/>
          </w:tcPr>
          <w:p w14:paraId="1B80AB4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MOTOR </w:t>
            </w:r>
          </w:p>
        </w:tc>
      </w:tr>
      <w:tr w:rsidR="00F24C9C" w:rsidRPr="008B2419" w14:paraId="71E0C2F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C4618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w:t>
            </w:r>
          </w:p>
        </w:tc>
        <w:tc>
          <w:tcPr>
            <w:tcW w:w="4708" w:type="pct"/>
            <w:tcBorders>
              <w:top w:val="nil"/>
              <w:left w:val="nil"/>
              <w:bottom w:val="single" w:sz="4" w:space="0" w:color="auto"/>
              <w:right w:val="single" w:sz="4" w:space="0" w:color="auto"/>
            </w:tcBorders>
            <w:vAlign w:val="center"/>
            <w:hideMark/>
          </w:tcPr>
          <w:p w14:paraId="0FDED01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BAJAR Y MONTAR CULATA </w:t>
            </w:r>
          </w:p>
        </w:tc>
      </w:tr>
      <w:tr w:rsidR="00F24C9C" w:rsidRPr="008B2419" w14:paraId="7F12AF7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A5413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w:t>
            </w:r>
          </w:p>
        </w:tc>
        <w:tc>
          <w:tcPr>
            <w:tcW w:w="4708" w:type="pct"/>
            <w:tcBorders>
              <w:top w:val="nil"/>
              <w:left w:val="nil"/>
              <w:bottom w:val="single" w:sz="4" w:space="0" w:color="auto"/>
              <w:right w:val="single" w:sz="4" w:space="0" w:color="auto"/>
            </w:tcBorders>
            <w:vAlign w:val="center"/>
            <w:hideMark/>
          </w:tcPr>
          <w:p w14:paraId="1CC2FA8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CULATA </w:t>
            </w:r>
          </w:p>
        </w:tc>
      </w:tr>
      <w:tr w:rsidR="00F24C9C" w:rsidRPr="008B2419" w14:paraId="2F32DCB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AE2439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w:t>
            </w:r>
          </w:p>
        </w:tc>
        <w:tc>
          <w:tcPr>
            <w:tcW w:w="4708" w:type="pct"/>
            <w:tcBorders>
              <w:top w:val="nil"/>
              <w:left w:val="nil"/>
              <w:bottom w:val="single" w:sz="4" w:space="0" w:color="auto"/>
              <w:right w:val="single" w:sz="4" w:space="0" w:color="auto"/>
            </w:tcBorders>
            <w:vAlign w:val="center"/>
            <w:hideMark/>
          </w:tcPr>
          <w:p w14:paraId="2546FBB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EMPAQUE CULATA </w:t>
            </w:r>
          </w:p>
        </w:tc>
      </w:tr>
      <w:tr w:rsidR="00F24C9C" w:rsidRPr="008B2419" w14:paraId="4232692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D4943E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w:t>
            </w:r>
          </w:p>
        </w:tc>
        <w:tc>
          <w:tcPr>
            <w:tcW w:w="4708" w:type="pct"/>
            <w:tcBorders>
              <w:top w:val="nil"/>
              <w:left w:val="nil"/>
              <w:bottom w:val="single" w:sz="4" w:space="0" w:color="auto"/>
              <w:right w:val="single" w:sz="4" w:space="0" w:color="auto"/>
            </w:tcBorders>
            <w:vAlign w:val="center"/>
            <w:hideMark/>
          </w:tcPr>
          <w:p w14:paraId="0EBEA0F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SERVICIO DE RECTIFICADORA CULATA. ASENTAR VALVULAS</w:t>
            </w:r>
          </w:p>
        </w:tc>
      </w:tr>
      <w:tr w:rsidR="00F24C9C" w:rsidRPr="008B2419" w14:paraId="06A922A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2F9620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w:t>
            </w:r>
          </w:p>
        </w:tc>
        <w:tc>
          <w:tcPr>
            <w:tcW w:w="4708" w:type="pct"/>
            <w:tcBorders>
              <w:top w:val="nil"/>
              <w:left w:val="nil"/>
              <w:bottom w:val="single" w:sz="4" w:space="0" w:color="auto"/>
              <w:right w:val="single" w:sz="4" w:space="0" w:color="auto"/>
            </w:tcBorders>
            <w:vAlign w:val="center"/>
            <w:hideMark/>
          </w:tcPr>
          <w:p w14:paraId="5431697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BASE TERMOSTATO </w:t>
            </w:r>
          </w:p>
        </w:tc>
      </w:tr>
      <w:tr w:rsidR="00F24C9C" w:rsidRPr="008B2419" w14:paraId="3DFB494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1A226C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w:t>
            </w:r>
          </w:p>
        </w:tc>
        <w:tc>
          <w:tcPr>
            <w:tcW w:w="4708" w:type="pct"/>
            <w:tcBorders>
              <w:top w:val="nil"/>
              <w:left w:val="nil"/>
              <w:bottom w:val="single" w:sz="4" w:space="0" w:color="auto"/>
              <w:right w:val="single" w:sz="4" w:space="0" w:color="auto"/>
            </w:tcBorders>
            <w:vAlign w:val="center"/>
            <w:hideMark/>
          </w:tcPr>
          <w:p w14:paraId="64B63AD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PATINES DE CORREA ACCESORIOS </w:t>
            </w:r>
          </w:p>
        </w:tc>
      </w:tr>
      <w:tr w:rsidR="00F24C9C" w:rsidRPr="008B2419" w14:paraId="68CACFB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3805F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w:t>
            </w:r>
          </w:p>
        </w:tc>
        <w:tc>
          <w:tcPr>
            <w:tcW w:w="4708" w:type="pct"/>
            <w:tcBorders>
              <w:top w:val="nil"/>
              <w:left w:val="nil"/>
              <w:bottom w:val="single" w:sz="4" w:space="0" w:color="auto"/>
              <w:right w:val="single" w:sz="4" w:space="0" w:color="auto"/>
            </w:tcBorders>
            <w:vAlign w:val="center"/>
            <w:hideMark/>
          </w:tcPr>
          <w:p w14:paraId="3C4972E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PATIN TENSOR CORREA DISTRIBICION </w:t>
            </w:r>
          </w:p>
        </w:tc>
      </w:tr>
      <w:tr w:rsidR="00F24C9C" w:rsidRPr="008B2419" w14:paraId="3027386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790066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w:t>
            </w:r>
          </w:p>
        </w:tc>
        <w:tc>
          <w:tcPr>
            <w:tcW w:w="4708" w:type="pct"/>
            <w:tcBorders>
              <w:top w:val="nil"/>
              <w:left w:val="nil"/>
              <w:bottom w:val="single" w:sz="4" w:space="0" w:color="auto"/>
              <w:right w:val="single" w:sz="4" w:space="0" w:color="auto"/>
            </w:tcBorders>
            <w:vAlign w:val="center"/>
            <w:hideMark/>
          </w:tcPr>
          <w:p w14:paraId="7B52BCF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TENSOR CORREA ACCESORIOS </w:t>
            </w:r>
          </w:p>
        </w:tc>
      </w:tr>
      <w:tr w:rsidR="00F24C9C" w:rsidRPr="008B2419" w14:paraId="4A319EE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BAA980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w:t>
            </w:r>
          </w:p>
        </w:tc>
        <w:tc>
          <w:tcPr>
            <w:tcW w:w="4708" w:type="pct"/>
            <w:tcBorders>
              <w:top w:val="nil"/>
              <w:left w:val="nil"/>
              <w:bottom w:val="single" w:sz="4" w:space="0" w:color="auto"/>
              <w:right w:val="single" w:sz="4" w:space="0" w:color="auto"/>
            </w:tcBorders>
            <w:vAlign w:val="center"/>
            <w:hideMark/>
          </w:tcPr>
          <w:p w14:paraId="0A967C7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TENSOR CORREA TIEMPO T4</w:t>
            </w:r>
          </w:p>
        </w:tc>
      </w:tr>
      <w:tr w:rsidR="00F24C9C" w:rsidRPr="008B2419" w14:paraId="530C26C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A9A3D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w:t>
            </w:r>
          </w:p>
        </w:tc>
        <w:tc>
          <w:tcPr>
            <w:tcW w:w="4708" w:type="pct"/>
            <w:tcBorders>
              <w:top w:val="nil"/>
              <w:left w:val="nil"/>
              <w:bottom w:val="single" w:sz="4" w:space="0" w:color="auto"/>
              <w:right w:val="single" w:sz="4" w:space="0" w:color="auto"/>
            </w:tcBorders>
            <w:vAlign w:val="center"/>
            <w:hideMark/>
          </w:tcPr>
          <w:p w14:paraId="42FF311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RETENES DISTRIBUCION</w:t>
            </w:r>
          </w:p>
        </w:tc>
      </w:tr>
      <w:tr w:rsidR="00F24C9C" w:rsidRPr="008B2419" w14:paraId="17D9032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438D38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w:t>
            </w:r>
          </w:p>
        </w:tc>
        <w:tc>
          <w:tcPr>
            <w:tcW w:w="4708" w:type="pct"/>
            <w:tcBorders>
              <w:top w:val="nil"/>
              <w:left w:val="nil"/>
              <w:bottom w:val="single" w:sz="4" w:space="0" w:color="auto"/>
              <w:right w:val="single" w:sz="4" w:space="0" w:color="auto"/>
            </w:tcBorders>
            <w:vAlign w:val="center"/>
            <w:hideMark/>
          </w:tcPr>
          <w:p w14:paraId="631781B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SOPORTE MOTOR INF </w:t>
            </w:r>
          </w:p>
        </w:tc>
      </w:tr>
      <w:tr w:rsidR="00F24C9C" w:rsidRPr="008B2419" w14:paraId="18FFC9D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B59F02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w:t>
            </w:r>
          </w:p>
        </w:tc>
        <w:tc>
          <w:tcPr>
            <w:tcW w:w="4708" w:type="pct"/>
            <w:tcBorders>
              <w:top w:val="nil"/>
              <w:left w:val="nil"/>
              <w:bottom w:val="single" w:sz="4" w:space="0" w:color="auto"/>
              <w:right w:val="single" w:sz="4" w:space="0" w:color="auto"/>
            </w:tcBorders>
            <w:vAlign w:val="center"/>
            <w:hideMark/>
          </w:tcPr>
          <w:p w14:paraId="445F59A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SOPORTE MOTOR SUP </w:t>
            </w:r>
          </w:p>
        </w:tc>
      </w:tr>
      <w:tr w:rsidR="00F24C9C" w:rsidRPr="008B2419" w14:paraId="6959289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7F00DD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w:t>
            </w:r>
          </w:p>
        </w:tc>
        <w:tc>
          <w:tcPr>
            <w:tcW w:w="4708" w:type="pct"/>
            <w:tcBorders>
              <w:top w:val="nil"/>
              <w:left w:val="nil"/>
              <w:bottom w:val="single" w:sz="4" w:space="0" w:color="auto"/>
              <w:right w:val="single" w:sz="4" w:space="0" w:color="auto"/>
            </w:tcBorders>
            <w:vAlign w:val="center"/>
            <w:hideMark/>
          </w:tcPr>
          <w:p w14:paraId="3F4F897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FALLA MOTR </w:t>
            </w:r>
          </w:p>
        </w:tc>
      </w:tr>
      <w:tr w:rsidR="00F24C9C" w:rsidRPr="008B2419" w14:paraId="514113C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C780A7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w:t>
            </w:r>
          </w:p>
        </w:tc>
        <w:tc>
          <w:tcPr>
            <w:tcW w:w="4708" w:type="pct"/>
            <w:tcBorders>
              <w:top w:val="nil"/>
              <w:left w:val="nil"/>
              <w:bottom w:val="single" w:sz="4" w:space="0" w:color="auto"/>
              <w:right w:val="single" w:sz="4" w:space="0" w:color="auto"/>
            </w:tcBorders>
            <w:vAlign w:val="center"/>
            <w:hideMark/>
          </w:tcPr>
          <w:p w14:paraId="4435711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DEPOSITO AGUA AUXILIAR</w:t>
            </w:r>
          </w:p>
        </w:tc>
      </w:tr>
      <w:tr w:rsidR="00F24C9C" w:rsidRPr="008B2419" w14:paraId="2298227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A022D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w:t>
            </w:r>
          </w:p>
        </w:tc>
        <w:tc>
          <w:tcPr>
            <w:tcW w:w="4708" w:type="pct"/>
            <w:tcBorders>
              <w:top w:val="nil"/>
              <w:left w:val="nil"/>
              <w:bottom w:val="single" w:sz="4" w:space="0" w:color="auto"/>
              <w:right w:val="single" w:sz="4" w:space="0" w:color="auto"/>
            </w:tcBorders>
            <w:vAlign w:val="center"/>
            <w:hideMark/>
          </w:tcPr>
          <w:p w14:paraId="426472E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SIN FIN</w:t>
            </w:r>
          </w:p>
        </w:tc>
      </w:tr>
      <w:tr w:rsidR="00F24C9C" w:rsidRPr="008B2419" w14:paraId="3A635EB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6F0B5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w:t>
            </w:r>
          </w:p>
        </w:tc>
        <w:tc>
          <w:tcPr>
            <w:tcW w:w="4708" w:type="pct"/>
            <w:tcBorders>
              <w:top w:val="nil"/>
              <w:left w:val="nil"/>
              <w:bottom w:val="single" w:sz="4" w:space="0" w:color="auto"/>
              <w:right w:val="single" w:sz="4" w:space="0" w:color="auto"/>
            </w:tcBorders>
            <w:vAlign w:val="center"/>
            <w:hideMark/>
          </w:tcPr>
          <w:p w14:paraId="5C12055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AFINADA MOTOR</w:t>
            </w:r>
          </w:p>
        </w:tc>
      </w:tr>
      <w:tr w:rsidR="00F24C9C" w:rsidRPr="008B2419" w14:paraId="340869D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135DF0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w:t>
            </w:r>
          </w:p>
        </w:tc>
        <w:tc>
          <w:tcPr>
            <w:tcW w:w="4708" w:type="pct"/>
            <w:tcBorders>
              <w:top w:val="nil"/>
              <w:left w:val="nil"/>
              <w:bottom w:val="single" w:sz="4" w:space="0" w:color="auto"/>
              <w:right w:val="single" w:sz="4" w:space="0" w:color="auto"/>
            </w:tcBorders>
            <w:vAlign w:val="center"/>
            <w:hideMark/>
          </w:tcPr>
          <w:p w14:paraId="5ABA317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CORREA HIDRAULICO </w:t>
            </w:r>
          </w:p>
        </w:tc>
      </w:tr>
      <w:tr w:rsidR="00F24C9C" w:rsidRPr="008B2419" w14:paraId="74AB96A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D20FA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60</w:t>
            </w:r>
          </w:p>
        </w:tc>
        <w:tc>
          <w:tcPr>
            <w:tcW w:w="4708" w:type="pct"/>
            <w:tcBorders>
              <w:top w:val="nil"/>
              <w:left w:val="nil"/>
              <w:bottom w:val="single" w:sz="4" w:space="0" w:color="auto"/>
              <w:right w:val="single" w:sz="4" w:space="0" w:color="auto"/>
            </w:tcBorders>
            <w:vAlign w:val="center"/>
            <w:hideMark/>
          </w:tcPr>
          <w:p w14:paraId="32AEBD9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CORREA AIRE ACONDICIONADO </w:t>
            </w:r>
          </w:p>
        </w:tc>
      </w:tr>
      <w:tr w:rsidR="00F24C9C" w:rsidRPr="008B2419" w14:paraId="1E1D608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C068B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w:t>
            </w:r>
          </w:p>
        </w:tc>
        <w:tc>
          <w:tcPr>
            <w:tcW w:w="4708" w:type="pct"/>
            <w:tcBorders>
              <w:top w:val="nil"/>
              <w:left w:val="nil"/>
              <w:bottom w:val="single" w:sz="4" w:space="0" w:color="auto"/>
              <w:right w:val="single" w:sz="4" w:space="0" w:color="auto"/>
            </w:tcBorders>
            <w:vAlign w:val="center"/>
            <w:hideMark/>
          </w:tcPr>
          <w:p w14:paraId="717E876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CORREA EJE BALANCEADORES </w:t>
            </w:r>
          </w:p>
        </w:tc>
      </w:tr>
      <w:tr w:rsidR="00F24C9C" w:rsidRPr="008B2419" w14:paraId="6C233C0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80DA48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62</w:t>
            </w:r>
          </w:p>
        </w:tc>
        <w:tc>
          <w:tcPr>
            <w:tcW w:w="4708" w:type="pct"/>
            <w:tcBorders>
              <w:top w:val="nil"/>
              <w:left w:val="nil"/>
              <w:bottom w:val="single" w:sz="4" w:space="0" w:color="auto"/>
              <w:right w:val="single" w:sz="4" w:space="0" w:color="auto"/>
            </w:tcBorders>
            <w:vAlign w:val="center"/>
            <w:hideMark/>
          </w:tcPr>
          <w:p w14:paraId="6E6D24A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EJE BALANCEADORES </w:t>
            </w:r>
          </w:p>
        </w:tc>
      </w:tr>
      <w:tr w:rsidR="00F24C9C" w:rsidRPr="008B2419" w14:paraId="5F6A88B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C2EF6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63</w:t>
            </w:r>
          </w:p>
        </w:tc>
        <w:tc>
          <w:tcPr>
            <w:tcW w:w="4708" w:type="pct"/>
            <w:tcBorders>
              <w:top w:val="nil"/>
              <w:left w:val="nil"/>
              <w:bottom w:val="single" w:sz="4" w:space="0" w:color="auto"/>
              <w:right w:val="single" w:sz="4" w:space="0" w:color="auto"/>
            </w:tcBorders>
            <w:vAlign w:val="center"/>
            <w:hideMark/>
          </w:tcPr>
          <w:p w14:paraId="3766021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RADIADOR ENFRIADOR DE ACEITE </w:t>
            </w:r>
          </w:p>
        </w:tc>
      </w:tr>
      <w:tr w:rsidR="00F24C9C" w:rsidRPr="008B2419" w14:paraId="2F00A6F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50AB67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64</w:t>
            </w:r>
          </w:p>
        </w:tc>
        <w:tc>
          <w:tcPr>
            <w:tcW w:w="4708" w:type="pct"/>
            <w:tcBorders>
              <w:top w:val="nil"/>
              <w:left w:val="nil"/>
              <w:bottom w:val="single" w:sz="4" w:space="0" w:color="auto"/>
              <w:right w:val="single" w:sz="4" w:space="0" w:color="auto"/>
            </w:tcBorders>
            <w:vAlign w:val="center"/>
            <w:hideMark/>
          </w:tcPr>
          <w:p w14:paraId="57067D4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BAJAR Y MONTAR MOTOR </w:t>
            </w:r>
          </w:p>
        </w:tc>
      </w:tr>
      <w:tr w:rsidR="00F24C9C" w:rsidRPr="008B2419" w14:paraId="3184006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711547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65</w:t>
            </w:r>
          </w:p>
        </w:tc>
        <w:tc>
          <w:tcPr>
            <w:tcW w:w="4708" w:type="pct"/>
            <w:tcBorders>
              <w:top w:val="nil"/>
              <w:left w:val="nil"/>
              <w:bottom w:val="single" w:sz="4" w:space="0" w:color="auto"/>
              <w:right w:val="single" w:sz="4" w:space="0" w:color="auto"/>
            </w:tcBorders>
            <w:vAlign w:val="center"/>
            <w:hideMark/>
          </w:tcPr>
          <w:p w14:paraId="7EE1A50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CORREGIR FUGAS DE ACEITE MOTOR </w:t>
            </w:r>
          </w:p>
        </w:tc>
      </w:tr>
      <w:tr w:rsidR="00F24C9C" w:rsidRPr="008B2419" w14:paraId="1A1DFE9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010AF7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66</w:t>
            </w:r>
          </w:p>
        </w:tc>
        <w:tc>
          <w:tcPr>
            <w:tcW w:w="4708" w:type="pct"/>
            <w:tcBorders>
              <w:top w:val="nil"/>
              <w:left w:val="nil"/>
              <w:bottom w:val="single" w:sz="4" w:space="0" w:color="auto"/>
              <w:right w:val="single" w:sz="4" w:space="0" w:color="auto"/>
            </w:tcBorders>
            <w:vAlign w:val="center"/>
            <w:hideMark/>
          </w:tcPr>
          <w:p w14:paraId="0B280A4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MULTIPLE DE ADMISION </w:t>
            </w:r>
          </w:p>
        </w:tc>
      </w:tr>
      <w:tr w:rsidR="00F24C9C" w:rsidRPr="008B2419" w14:paraId="1FF4BB7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BB8E7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67</w:t>
            </w:r>
          </w:p>
        </w:tc>
        <w:tc>
          <w:tcPr>
            <w:tcW w:w="4708" w:type="pct"/>
            <w:tcBorders>
              <w:top w:val="nil"/>
              <w:left w:val="nil"/>
              <w:bottom w:val="single" w:sz="4" w:space="0" w:color="auto"/>
              <w:right w:val="single" w:sz="4" w:space="0" w:color="auto"/>
            </w:tcBorders>
            <w:vAlign w:val="center"/>
            <w:hideMark/>
          </w:tcPr>
          <w:p w14:paraId="35552EE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GUAYA ACELERADOR </w:t>
            </w:r>
          </w:p>
        </w:tc>
      </w:tr>
      <w:tr w:rsidR="00F24C9C" w:rsidRPr="008B2419" w14:paraId="2B02EB2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AC9A26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68</w:t>
            </w:r>
          </w:p>
        </w:tc>
        <w:tc>
          <w:tcPr>
            <w:tcW w:w="4708" w:type="pct"/>
            <w:tcBorders>
              <w:top w:val="nil"/>
              <w:left w:val="nil"/>
              <w:bottom w:val="single" w:sz="4" w:space="0" w:color="auto"/>
              <w:right w:val="single" w:sz="4" w:space="0" w:color="auto"/>
            </w:tcBorders>
            <w:vAlign w:val="center"/>
            <w:hideMark/>
          </w:tcPr>
          <w:p w14:paraId="7466E8E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LIMPIADOR DE INYECTORES </w:t>
            </w:r>
          </w:p>
        </w:tc>
      </w:tr>
      <w:tr w:rsidR="00F24C9C" w:rsidRPr="008B2419" w14:paraId="1965DE8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04C27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69</w:t>
            </w:r>
          </w:p>
        </w:tc>
        <w:tc>
          <w:tcPr>
            <w:tcW w:w="4708" w:type="pct"/>
            <w:tcBorders>
              <w:top w:val="nil"/>
              <w:left w:val="nil"/>
              <w:bottom w:val="single" w:sz="4" w:space="0" w:color="auto"/>
              <w:right w:val="single" w:sz="4" w:space="0" w:color="auto"/>
            </w:tcBorders>
            <w:vAlign w:val="center"/>
            <w:hideMark/>
          </w:tcPr>
          <w:p w14:paraId="13A4192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LIMPIADOR CUERPO ACELERACION </w:t>
            </w:r>
          </w:p>
        </w:tc>
      </w:tr>
      <w:tr w:rsidR="00F24C9C" w:rsidRPr="008B2419" w14:paraId="02E40E6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41700C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70</w:t>
            </w:r>
          </w:p>
        </w:tc>
        <w:tc>
          <w:tcPr>
            <w:tcW w:w="4708" w:type="pct"/>
            <w:tcBorders>
              <w:top w:val="nil"/>
              <w:left w:val="nil"/>
              <w:bottom w:val="single" w:sz="4" w:space="0" w:color="auto"/>
              <w:right w:val="single" w:sz="4" w:space="0" w:color="auto"/>
            </w:tcBorders>
            <w:vAlign w:val="center"/>
            <w:hideMark/>
          </w:tcPr>
          <w:p w14:paraId="3186291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ELEMENTO PURIFICADOR AIRE </w:t>
            </w:r>
          </w:p>
        </w:tc>
      </w:tr>
      <w:tr w:rsidR="00F24C9C" w:rsidRPr="008B2419" w14:paraId="4F3F2F2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089F1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71</w:t>
            </w:r>
          </w:p>
        </w:tc>
        <w:tc>
          <w:tcPr>
            <w:tcW w:w="4708" w:type="pct"/>
            <w:tcBorders>
              <w:top w:val="nil"/>
              <w:left w:val="nil"/>
              <w:bottom w:val="single" w:sz="4" w:space="0" w:color="auto"/>
              <w:right w:val="single" w:sz="4" w:space="0" w:color="auto"/>
            </w:tcBorders>
            <w:vAlign w:val="center"/>
            <w:hideMark/>
          </w:tcPr>
          <w:p w14:paraId="1FCB246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CUBIERTA REPARTICIÓN COMPLETA </w:t>
            </w:r>
          </w:p>
        </w:tc>
      </w:tr>
      <w:tr w:rsidR="00F24C9C" w:rsidRPr="008B2419" w14:paraId="31DF737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6005A1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72</w:t>
            </w:r>
          </w:p>
        </w:tc>
        <w:tc>
          <w:tcPr>
            <w:tcW w:w="4708" w:type="pct"/>
            <w:tcBorders>
              <w:top w:val="nil"/>
              <w:left w:val="nil"/>
              <w:bottom w:val="single" w:sz="4" w:space="0" w:color="auto"/>
              <w:right w:val="single" w:sz="4" w:space="0" w:color="auto"/>
            </w:tcBorders>
            <w:vAlign w:val="center"/>
            <w:hideMark/>
          </w:tcPr>
          <w:p w14:paraId="168CC7F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SERVICIO RECTIFICADORA: SOLDADURA ALUMINIO EN PUNTO</w:t>
            </w:r>
          </w:p>
        </w:tc>
      </w:tr>
      <w:tr w:rsidR="00F24C9C" w:rsidRPr="008B2419" w14:paraId="1414DC5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5D934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73</w:t>
            </w:r>
          </w:p>
        </w:tc>
        <w:tc>
          <w:tcPr>
            <w:tcW w:w="4708" w:type="pct"/>
            <w:tcBorders>
              <w:top w:val="nil"/>
              <w:left w:val="nil"/>
              <w:bottom w:val="single" w:sz="4" w:space="0" w:color="auto"/>
              <w:right w:val="single" w:sz="4" w:space="0" w:color="auto"/>
            </w:tcBorders>
            <w:vAlign w:val="center"/>
            <w:hideMark/>
          </w:tcPr>
          <w:p w14:paraId="74E86FC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 CALEFACTOR SALIDA</w:t>
            </w:r>
          </w:p>
        </w:tc>
      </w:tr>
      <w:tr w:rsidR="00F24C9C" w:rsidRPr="008B2419" w14:paraId="76E3D33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F56C91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74</w:t>
            </w:r>
          </w:p>
        </w:tc>
        <w:tc>
          <w:tcPr>
            <w:tcW w:w="4708" w:type="pct"/>
            <w:tcBorders>
              <w:top w:val="nil"/>
              <w:left w:val="nil"/>
              <w:bottom w:val="single" w:sz="4" w:space="0" w:color="auto"/>
              <w:right w:val="single" w:sz="4" w:space="0" w:color="auto"/>
            </w:tcBorders>
            <w:vAlign w:val="center"/>
            <w:hideMark/>
          </w:tcPr>
          <w:p w14:paraId="3F6DEB2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MANGUERA CONDUCTO PLÁSTICO DE REFRIGERACIÓN</w:t>
            </w:r>
          </w:p>
        </w:tc>
      </w:tr>
      <w:tr w:rsidR="00F24C9C" w:rsidRPr="008B2419" w14:paraId="0F3DEDF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D2AFC3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75</w:t>
            </w:r>
          </w:p>
        </w:tc>
        <w:tc>
          <w:tcPr>
            <w:tcW w:w="4708" w:type="pct"/>
            <w:tcBorders>
              <w:top w:val="nil"/>
              <w:left w:val="nil"/>
              <w:bottom w:val="single" w:sz="4" w:space="0" w:color="auto"/>
              <w:right w:val="single" w:sz="4" w:space="0" w:color="auto"/>
            </w:tcBorders>
            <w:vAlign w:val="center"/>
            <w:hideMark/>
          </w:tcPr>
          <w:p w14:paraId="1519863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 DE DESFOGUE</w:t>
            </w:r>
          </w:p>
        </w:tc>
      </w:tr>
      <w:tr w:rsidR="00F24C9C" w:rsidRPr="008B2419" w14:paraId="7336908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5DE6F8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76</w:t>
            </w:r>
          </w:p>
        </w:tc>
        <w:tc>
          <w:tcPr>
            <w:tcW w:w="4708" w:type="pct"/>
            <w:tcBorders>
              <w:top w:val="nil"/>
              <w:left w:val="nil"/>
              <w:bottom w:val="single" w:sz="4" w:space="0" w:color="auto"/>
              <w:right w:val="single" w:sz="4" w:space="0" w:color="auto"/>
            </w:tcBorders>
            <w:vAlign w:val="center"/>
            <w:hideMark/>
          </w:tcPr>
          <w:p w14:paraId="516A39C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MANGUERA DE PRESIÓN EMBRAGUE </w:t>
            </w:r>
          </w:p>
        </w:tc>
      </w:tr>
      <w:tr w:rsidR="00F24C9C" w:rsidRPr="008B2419" w14:paraId="23483C8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F538F1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77</w:t>
            </w:r>
          </w:p>
        </w:tc>
        <w:tc>
          <w:tcPr>
            <w:tcW w:w="4708" w:type="pct"/>
            <w:tcBorders>
              <w:top w:val="nil"/>
              <w:left w:val="nil"/>
              <w:bottom w:val="single" w:sz="4" w:space="0" w:color="auto"/>
              <w:right w:val="single" w:sz="4" w:space="0" w:color="auto"/>
            </w:tcBorders>
            <w:vAlign w:val="center"/>
            <w:hideMark/>
          </w:tcPr>
          <w:p w14:paraId="13A45B1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MANGUERA ENTRADA MÚLTIPLE ADMISIÓN</w:t>
            </w:r>
          </w:p>
        </w:tc>
      </w:tr>
      <w:tr w:rsidR="00F24C9C" w:rsidRPr="008B2419" w14:paraId="0569254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45F9F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78</w:t>
            </w:r>
          </w:p>
        </w:tc>
        <w:tc>
          <w:tcPr>
            <w:tcW w:w="4708" w:type="pct"/>
            <w:tcBorders>
              <w:top w:val="nil"/>
              <w:left w:val="nil"/>
              <w:bottom w:val="single" w:sz="4" w:space="0" w:color="auto"/>
              <w:right w:val="single" w:sz="4" w:space="0" w:color="auto"/>
            </w:tcBorders>
            <w:vAlign w:val="center"/>
            <w:hideMark/>
          </w:tcPr>
          <w:p w14:paraId="0892DE5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MANGUERA INFERIOR RADIADOR </w:t>
            </w:r>
          </w:p>
        </w:tc>
      </w:tr>
      <w:tr w:rsidR="00F24C9C" w:rsidRPr="008B2419" w14:paraId="099AA09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C89F1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79</w:t>
            </w:r>
          </w:p>
        </w:tc>
        <w:tc>
          <w:tcPr>
            <w:tcW w:w="4708" w:type="pct"/>
            <w:tcBorders>
              <w:top w:val="nil"/>
              <w:left w:val="nil"/>
              <w:bottom w:val="single" w:sz="4" w:space="0" w:color="auto"/>
              <w:right w:val="single" w:sz="4" w:space="0" w:color="auto"/>
            </w:tcBorders>
            <w:vAlign w:val="center"/>
            <w:hideMark/>
          </w:tcPr>
          <w:p w14:paraId="048BFDF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MANGUERA O TUBO PASO COMBUSTIBLE </w:t>
            </w:r>
          </w:p>
        </w:tc>
      </w:tr>
      <w:tr w:rsidR="00F24C9C" w:rsidRPr="008B2419" w14:paraId="6B8855A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0F424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80</w:t>
            </w:r>
          </w:p>
        </w:tc>
        <w:tc>
          <w:tcPr>
            <w:tcW w:w="4708" w:type="pct"/>
            <w:tcBorders>
              <w:top w:val="nil"/>
              <w:left w:val="nil"/>
              <w:bottom w:val="single" w:sz="4" w:space="0" w:color="auto"/>
              <w:right w:val="single" w:sz="4" w:space="0" w:color="auto"/>
            </w:tcBorders>
            <w:vAlign w:val="center"/>
            <w:hideMark/>
          </w:tcPr>
          <w:p w14:paraId="406E88F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MANGUERA RETORNO TANQUE RECUPERADOR</w:t>
            </w:r>
          </w:p>
        </w:tc>
      </w:tr>
      <w:tr w:rsidR="00F24C9C" w:rsidRPr="008B2419" w14:paraId="1D087E3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84AA1C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81</w:t>
            </w:r>
          </w:p>
        </w:tc>
        <w:tc>
          <w:tcPr>
            <w:tcW w:w="4708" w:type="pct"/>
            <w:tcBorders>
              <w:top w:val="nil"/>
              <w:left w:val="nil"/>
              <w:bottom w:val="single" w:sz="4" w:space="0" w:color="auto"/>
              <w:right w:val="single" w:sz="4" w:space="0" w:color="auto"/>
            </w:tcBorders>
            <w:vAlign w:val="center"/>
            <w:hideMark/>
          </w:tcPr>
          <w:p w14:paraId="122E809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MANGUERA SALIDA PURIFICADOR AIRE </w:t>
            </w:r>
          </w:p>
        </w:tc>
      </w:tr>
      <w:tr w:rsidR="00F24C9C" w:rsidRPr="008B2419" w14:paraId="381004E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DE0D5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82</w:t>
            </w:r>
          </w:p>
        </w:tc>
        <w:tc>
          <w:tcPr>
            <w:tcW w:w="4708" w:type="pct"/>
            <w:tcBorders>
              <w:top w:val="nil"/>
              <w:left w:val="nil"/>
              <w:bottom w:val="single" w:sz="4" w:space="0" w:color="auto"/>
              <w:right w:val="single" w:sz="4" w:space="0" w:color="auto"/>
            </w:tcBorders>
            <w:vAlign w:val="center"/>
            <w:hideMark/>
          </w:tcPr>
          <w:p w14:paraId="06B3BAC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MANGUERA SUPERIOR RADIADOR </w:t>
            </w:r>
          </w:p>
        </w:tc>
      </w:tr>
      <w:tr w:rsidR="00F24C9C" w:rsidRPr="008B2419" w14:paraId="5B0672B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99A0C9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83</w:t>
            </w:r>
          </w:p>
        </w:tc>
        <w:tc>
          <w:tcPr>
            <w:tcW w:w="4708" w:type="pct"/>
            <w:tcBorders>
              <w:top w:val="nil"/>
              <w:left w:val="nil"/>
              <w:bottom w:val="single" w:sz="4" w:space="0" w:color="auto"/>
              <w:right w:val="single" w:sz="4" w:space="0" w:color="auto"/>
            </w:tcBorders>
            <w:vAlign w:val="center"/>
            <w:hideMark/>
          </w:tcPr>
          <w:p w14:paraId="05E2709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 TERMOSTATO</w:t>
            </w:r>
          </w:p>
        </w:tc>
      </w:tr>
      <w:tr w:rsidR="00F24C9C" w:rsidRPr="008B2419" w14:paraId="58D633E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16B240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84</w:t>
            </w:r>
          </w:p>
        </w:tc>
        <w:tc>
          <w:tcPr>
            <w:tcW w:w="4708" w:type="pct"/>
            <w:tcBorders>
              <w:top w:val="nil"/>
              <w:left w:val="nil"/>
              <w:bottom w:val="single" w:sz="4" w:space="0" w:color="auto"/>
              <w:right w:val="single" w:sz="4" w:space="0" w:color="auto"/>
            </w:tcBorders>
            <w:vAlign w:val="center"/>
            <w:hideMark/>
          </w:tcPr>
          <w:p w14:paraId="2652FD9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EMPAQUE BOMBA DE AGUA</w:t>
            </w:r>
          </w:p>
        </w:tc>
      </w:tr>
      <w:tr w:rsidR="00F24C9C" w:rsidRPr="008B2419" w14:paraId="217D281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C9341A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85</w:t>
            </w:r>
          </w:p>
        </w:tc>
        <w:tc>
          <w:tcPr>
            <w:tcW w:w="4708" w:type="pct"/>
            <w:tcBorders>
              <w:top w:val="nil"/>
              <w:left w:val="nil"/>
              <w:bottom w:val="single" w:sz="4" w:space="0" w:color="auto"/>
              <w:right w:val="single" w:sz="4" w:space="0" w:color="auto"/>
            </w:tcBorders>
            <w:vAlign w:val="center"/>
            <w:hideMark/>
          </w:tcPr>
          <w:p w14:paraId="28495CE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VARILLA MEDIDORA DE ACEITE </w:t>
            </w:r>
          </w:p>
        </w:tc>
      </w:tr>
      <w:tr w:rsidR="00F24C9C" w:rsidRPr="008B2419" w14:paraId="62BB727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976BF1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86</w:t>
            </w:r>
          </w:p>
        </w:tc>
        <w:tc>
          <w:tcPr>
            <w:tcW w:w="4708" w:type="pct"/>
            <w:tcBorders>
              <w:top w:val="nil"/>
              <w:left w:val="nil"/>
              <w:bottom w:val="single" w:sz="4" w:space="0" w:color="auto"/>
              <w:right w:val="single" w:sz="4" w:space="0" w:color="auto"/>
            </w:tcBorders>
            <w:vAlign w:val="center"/>
            <w:hideMark/>
          </w:tcPr>
          <w:p w14:paraId="3B8E721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PRUEBA DE FUGAS MOTOR </w:t>
            </w:r>
          </w:p>
        </w:tc>
      </w:tr>
      <w:tr w:rsidR="00F24C9C" w:rsidRPr="008B2419" w14:paraId="47E9A34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22E2B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87</w:t>
            </w:r>
          </w:p>
        </w:tc>
        <w:tc>
          <w:tcPr>
            <w:tcW w:w="4708" w:type="pct"/>
            <w:tcBorders>
              <w:top w:val="nil"/>
              <w:left w:val="nil"/>
              <w:bottom w:val="single" w:sz="4" w:space="0" w:color="auto"/>
              <w:right w:val="single" w:sz="4" w:space="0" w:color="auto"/>
            </w:tcBorders>
            <w:vAlign w:val="center"/>
            <w:hideMark/>
          </w:tcPr>
          <w:p w14:paraId="716196F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TURBO CARGADOR </w:t>
            </w:r>
          </w:p>
        </w:tc>
      </w:tr>
      <w:tr w:rsidR="00F24C9C" w:rsidRPr="008B2419" w14:paraId="32E3E78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29A5F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88</w:t>
            </w:r>
          </w:p>
        </w:tc>
        <w:tc>
          <w:tcPr>
            <w:tcW w:w="4708" w:type="pct"/>
            <w:tcBorders>
              <w:top w:val="nil"/>
              <w:left w:val="nil"/>
              <w:bottom w:val="single" w:sz="4" w:space="0" w:color="auto"/>
              <w:right w:val="single" w:sz="4" w:space="0" w:color="auto"/>
            </w:tcBorders>
            <w:vAlign w:val="center"/>
            <w:hideMark/>
          </w:tcPr>
          <w:p w14:paraId="7DD015D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CARTER PARA CAMBIO DE ACEITE Y MANTENIMIENTO FILTRO SUMERGIBLE </w:t>
            </w:r>
          </w:p>
        </w:tc>
      </w:tr>
      <w:tr w:rsidR="00F24C9C" w:rsidRPr="008B2419" w14:paraId="41B6573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34EB1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89</w:t>
            </w:r>
          </w:p>
        </w:tc>
        <w:tc>
          <w:tcPr>
            <w:tcW w:w="4708" w:type="pct"/>
            <w:tcBorders>
              <w:top w:val="nil"/>
              <w:left w:val="nil"/>
              <w:bottom w:val="single" w:sz="4" w:space="0" w:color="auto"/>
              <w:right w:val="single" w:sz="4" w:space="0" w:color="auto"/>
            </w:tcBorders>
            <w:vAlign w:val="center"/>
            <w:hideMark/>
          </w:tcPr>
          <w:p w14:paraId="452BF08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LUBRICANTE PENETRANTE </w:t>
            </w:r>
          </w:p>
        </w:tc>
      </w:tr>
      <w:tr w:rsidR="00F24C9C" w:rsidRPr="008B2419" w14:paraId="4D4660D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3C7E0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90</w:t>
            </w:r>
          </w:p>
        </w:tc>
        <w:tc>
          <w:tcPr>
            <w:tcW w:w="4708" w:type="pct"/>
            <w:tcBorders>
              <w:top w:val="nil"/>
              <w:left w:val="nil"/>
              <w:bottom w:val="single" w:sz="4" w:space="0" w:color="auto"/>
              <w:right w:val="single" w:sz="4" w:space="0" w:color="auto"/>
            </w:tcBorders>
            <w:vAlign w:val="center"/>
            <w:hideMark/>
          </w:tcPr>
          <w:p w14:paraId="2ABA6F2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ADITIVO ROCKET</w:t>
            </w:r>
          </w:p>
        </w:tc>
      </w:tr>
      <w:tr w:rsidR="00F24C9C" w:rsidRPr="008B2419" w14:paraId="52FD786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FDEAC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91</w:t>
            </w:r>
          </w:p>
        </w:tc>
        <w:tc>
          <w:tcPr>
            <w:tcW w:w="4708" w:type="pct"/>
            <w:tcBorders>
              <w:top w:val="nil"/>
              <w:left w:val="nil"/>
              <w:bottom w:val="single" w:sz="4" w:space="0" w:color="auto"/>
              <w:right w:val="single" w:sz="4" w:space="0" w:color="auto"/>
            </w:tcBorders>
            <w:vAlign w:val="center"/>
            <w:hideMark/>
          </w:tcPr>
          <w:p w14:paraId="6B23AF0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FAN CLUTCH </w:t>
            </w:r>
          </w:p>
        </w:tc>
      </w:tr>
      <w:tr w:rsidR="00F24C9C" w:rsidRPr="008B2419" w14:paraId="258BFCE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FFF1E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92</w:t>
            </w:r>
          </w:p>
        </w:tc>
        <w:tc>
          <w:tcPr>
            <w:tcW w:w="4708" w:type="pct"/>
            <w:tcBorders>
              <w:top w:val="nil"/>
              <w:left w:val="nil"/>
              <w:bottom w:val="single" w:sz="4" w:space="0" w:color="auto"/>
              <w:right w:val="single" w:sz="4" w:space="0" w:color="auto"/>
            </w:tcBorders>
            <w:vAlign w:val="center"/>
            <w:hideMark/>
          </w:tcPr>
          <w:p w14:paraId="55F14FB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ROCIADOR ACEITE</w:t>
            </w:r>
          </w:p>
        </w:tc>
      </w:tr>
      <w:tr w:rsidR="00F24C9C" w:rsidRPr="008B2419" w14:paraId="619633E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6728A4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93</w:t>
            </w:r>
          </w:p>
        </w:tc>
        <w:tc>
          <w:tcPr>
            <w:tcW w:w="4708" w:type="pct"/>
            <w:tcBorders>
              <w:top w:val="nil"/>
              <w:left w:val="nil"/>
              <w:bottom w:val="single" w:sz="4" w:space="0" w:color="auto"/>
              <w:right w:val="single" w:sz="4" w:space="0" w:color="auto"/>
            </w:tcBorders>
            <w:vAlign w:val="center"/>
            <w:hideMark/>
          </w:tcPr>
          <w:p w14:paraId="732EB30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DEPURADOR CONDUCTO ENTRADA DE AIRE</w:t>
            </w:r>
          </w:p>
        </w:tc>
      </w:tr>
      <w:tr w:rsidR="00F24C9C" w:rsidRPr="008B2419" w14:paraId="048F08A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A533A5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94</w:t>
            </w:r>
          </w:p>
        </w:tc>
        <w:tc>
          <w:tcPr>
            <w:tcW w:w="4708" w:type="pct"/>
            <w:tcBorders>
              <w:top w:val="nil"/>
              <w:left w:val="nil"/>
              <w:bottom w:val="single" w:sz="4" w:space="0" w:color="auto"/>
              <w:right w:val="single" w:sz="4" w:space="0" w:color="auto"/>
            </w:tcBorders>
            <w:vAlign w:val="center"/>
            <w:hideMark/>
          </w:tcPr>
          <w:p w14:paraId="45F2896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TAPA CULATA</w:t>
            </w:r>
          </w:p>
        </w:tc>
      </w:tr>
      <w:tr w:rsidR="00F24C9C" w:rsidRPr="008B2419" w14:paraId="4EBC189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E4C5B7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95</w:t>
            </w:r>
          </w:p>
        </w:tc>
        <w:tc>
          <w:tcPr>
            <w:tcW w:w="4708" w:type="pct"/>
            <w:tcBorders>
              <w:top w:val="nil"/>
              <w:left w:val="nil"/>
              <w:bottom w:val="single" w:sz="4" w:space="0" w:color="auto"/>
              <w:right w:val="single" w:sz="4" w:space="0" w:color="auto"/>
            </w:tcBorders>
            <w:vAlign w:val="center"/>
            <w:hideMark/>
          </w:tcPr>
          <w:p w14:paraId="525CD74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PRUEBA HIDROSTATICA CULATA </w:t>
            </w:r>
          </w:p>
        </w:tc>
      </w:tr>
      <w:tr w:rsidR="00F24C9C" w:rsidRPr="008B2419" w14:paraId="55C2E117"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2108F3A3" w14:textId="77777777" w:rsidR="00F24C9C" w:rsidRPr="008B2419" w:rsidRDefault="00F24C9C" w:rsidP="000D54DE">
            <w:pPr>
              <w:spacing w:after="0" w:line="240" w:lineRule="auto"/>
              <w:jc w:val="center"/>
              <w:rPr>
                <w:rFonts w:ascii="Arial" w:eastAsia="Times New Roman" w:hAnsi="Arial" w:cs="Arial"/>
                <w:sz w:val="20"/>
                <w:szCs w:val="20"/>
              </w:rPr>
            </w:pPr>
          </w:p>
          <w:p w14:paraId="6F777B52"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(TRANSMISION CAJA DE VELOCIDADES INCLUYE MANO DE OBRA, REPUESTOS MAS IVA)</w:t>
            </w:r>
          </w:p>
        </w:tc>
      </w:tr>
      <w:tr w:rsidR="00F24C9C" w:rsidRPr="008B2419" w14:paraId="5AC497E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042033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96</w:t>
            </w:r>
          </w:p>
        </w:tc>
        <w:tc>
          <w:tcPr>
            <w:tcW w:w="4708" w:type="pct"/>
            <w:tcBorders>
              <w:top w:val="nil"/>
              <w:left w:val="nil"/>
              <w:bottom w:val="single" w:sz="4" w:space="0" w:color="auto"/>
              <w:right w:val="single" w:sz="4" w:space="0" w:color="auto"/>
            </w:tcBorders>
            <w:vAlign w:val="center"/>
            <w:hideMark/>
          </w:tcPr>
          <w:p w14:paraId="6F819F2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REPARACIÓN CAJA VELOCIDADES</w:t>
            </w:r>
          </w:p>
        </w:tc>
      </w:tr>
      <w:tr w:rsidR="00F24C9C" w:rsidRPr="008B2419" w14:paraId="498CB1A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303696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97</w:t>
            </w:r>
          </w:p>
        </w:tc>
        <w:tc>
          <w:tcPr>
            <w:tcW w:w="4708" w:type="pct"/>
            <w:tcBorders>
              <w:top w:val="nil"/>
              <w:left w:val="nil"/>
              <w:bottom w:val="single" w:sz="4" w:space="0" w:color="auto"/>
              <w:right w:val="single" w:sz="4" w:space="0" w:color="auto"/>
            </w:tcBorders>
            <w:vAlign w:val="center"/>
            <w:hideMark/>
          </w:tcPr>
          <w:p w14:paraId="74F080D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DE SINCRONIZADORES</w:t>
            </w:r>
          </w:p>
        </w:tc>
      </w:tr>
      <w:tr w:rsidR="00F24C9C" w:rsidRPr="008B2419" w14:paraId="595B99D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88D20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98</w:t>
            </w:r>
          </w:p>
        </w:tc>
        <w:tc>
          <w:tcPr>
            <w:tcW w:w="4708" w:type="pct"/>
            <w:tcBorders>
              <w:top w:val="nil"/>
              <w:left w:val="nil"/>
              <w:bottom w:val="single" w:sz="4" w:space="0" w:color="auto"/>
              <w:right w:val="single" w:sz="4" w:space="0" w:color="auto"/>
            </w:tcBorders>
            <w:vAlign w:val="center"/>
            <w:hideMark/>
          </w:tcPr>
          <w:p w14:paraId="5CEF09E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DE RETENES</w:t>
            </w:r>
          </w:p>
        </w:tc>
      </w:tr>
      <w:tr w:rsidR="00F24C9C" w:rsidRPr="008B2419" w14:paraId="6B6B7CE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29AC6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99</w:t>
            </w:r>
          </w:p>
        </w:tc>
        <w:tc>
          <w:tcPr>
            <w:tcW w:w="4708" w:type="pct"/>
            <w:tcBorders>
              <w:top w:val="nil"/>
              <w:left w:val="nil"/>
              <w:bottom w:val="single" w:sz="4" w:space="0" w:color="auto"/>
              <w:right w:val="single" w:sz="4" w:space="0" w:color="auto"/>
            </w:tcBorders>
            <w:vAlign w:val="center"/>
            <w:hideMark/>
          </w:tcPr>
          <w:p w14:paraId="1BC83A2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ACEITE CAJA VELOCIDADES</w:t>
            </w:r>
          </w:p>
        </w:tc>
      </w:tr>
      <w:tr w:rsidR="00F24C9C" w:rsidRPr="008B2419" w14:paraId="0C2D2F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5A36D2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100</w:t>
            </w:r>
          </w:p>
        </w:tc>
        <w:tc>
          <w:tcPr>
            <w:tcW w:w="4708" w:type="pct"/>
            <w:tcBorders>
              <w:top w:val="nil"/>
              <w:left w:val="nil"/>
              <w:bottom w:val="single" w:sz="4" w:space="0" w:color="auto"/>
              <w:right w:val="single" w:sz="4" w:space="0" w:color="auto"/>
            </w:tcBorders>
            <w:vAlign w:val="center"/>
            <w:hideMark/>
          </w:tcPr>
          <w:p w14:paraId="399E624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PRENSA, DISCO, BALINERA ¨KIT¨</w:t>
            </w:r>
          </w:p>
        </w:tc>
      </w:tr>
      <w:tr w:rsidR="00F24C9C" w:rsidRPr="008B2419" w14:paraId="6859513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C742B0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101</w:t>
            </w:r>
          </w:p>
        </w:tc>
        <w:tc>
          <w:tcPr>
            <w:tcW w:w="4708" w:type="pct"/>
            <w:tcBorders>
              <w:top w:val="nil"/>
              <w:left w:val="nil"/>
              <w:bottom w:val="single" w:sz="4" w:space="0" w:color="auto"/>
              <w:right w:val="single" w:sz="4" w:space="0" w:color="auto"/>
            </w:tcBorders>
            <w:vAlign w:val="center"/>
            <w:hideMark/>
          </w:tcPr>
          <w:p w14:paraId="4FA42CD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BOMBA PRINCIPAL EMBRAGUE</w:t>
            </w:r>
          </w:p>
        </w:tc>
      </w:tr>
      <w:tr w:rsidR="00F24C9C" w:rsidRPr="008B2419" w14:paraId="5AF6E76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58E1A7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102</w:t>
            </w:r>
          </w:p>
        </w:tc>
        <w:tc>
          <w:tcPr>
            <w:tcW w:w="4708" w:type="pct"/>
            <w:tcBorders>
              <w:top w:val="nil"/>
              <w:left w:val="nil"/>
              <w:bottom w:val="single" w:sz="4" w:space="0" w:color="auto"/>
              <w:right w:val="single" w:sz="4" w:space="0" w:color="auto"/>
            </w:tcBorders>
            <w:vAlign w:val="center"/>
            <w:hideMark/>
          </w:tcPr>
          <w:p w14:paraId="77999BB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BOMBA AUXILIAR EMBRAGUE</w:t>
            </w:r>
          </w:p>
        </w:tc>
      </w:tr>
      <w:tr w:rsidR="00F24C9C" w:rsidRPr="008B2419" w14:paraId="69EAE35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D1888C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103</w:t>
            </w:r>
          </w:p>
        </w:tc>
        <w:tc>
          <w:tcPr>
            <w:tcW w:w="4708" w:type="pct"/>
            <w:tcBorders>
              <w:top w:val="nil"/>
              <w:left w:val="nil"/>
              <w:bottom w:val="single" w:sz="4" w:space="0" w:color="auto"/>
              <w:right w:val="single" w:sz="4" w:space="0" w:color="auto"/>
            </w:tcBorders>
            <w:vAlign w:val="center"/>
            <w:hideMark/>
          </w:tcPr>
          <w:p w14:paraId="414407C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DISCO EMBRAGUE </w:t>
            </w:r>
          </w:p>
        </w:tc>
      </w:tr>
      <w:tr w:rsidR="00F24C9C" w:rsidRPr="008B2419" w14:paraId="4C979CA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321359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104</w:t>
            </w:r>
          </w:p>
        </w:tc>
        <w:tc>
          <w:tcPr>
            <w:tcW w:w="4708" w:type="pct"/>
            <w:tcBorders>
              <w:top w:val="nil"/>
              <w:left w:val="nil"/>
              <w:bottom w:val="single" w:sz="4" w:space="0" w:color="auto"/>
              <w:right w:val="single" w:sz="4" w:space="0" w:color="auto"/>
            </w:tcBorders>
            <w:vAlign w:val="center"/>
            <w:hideMark/>
          </w:tcPr>
          <w:p w14:paraId="5C127EC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LIQUIDO EMBRAGUE</w:t>
            </w:r>
          </w:p>
        </w:tc>
      </w:tr>
      <w:tr w:rsidR="00F24C9C" w:rsidRPr="008B2419" w14:paraId="5BEE2E2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6150C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105</w:t>
            </w:r>
          </w:p>
        </w:tc>
        <w:tc>
          <w:tcPr>
            <w:tcW w:w="4708" w:type="pct"/>
            <w:tcBorders>
              <w:top w:val="nil"/>
              <w:left w:val="nil"/>
              <w:bottom w:val="single" w:sz="4" w:space="0" w:color="auto"/>
              <w:right w:val="single" w:sz="4" w:space="0" w:color="auto"/>
            </w:tcBorders>
            <w:vAlign w:val="center"/>
            <w:hideMark/>
          </w:tcPr>
          <w:p w14:paraId="03652FF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SOPORTE CAJA VELOCIDADES</w:t>
            </w:r>
          </w:p>
        </w:tc>
      </w:tr>
      <w:tr w:rsidR="00F24C9C" w:rsidRPr="008B2419" w14:paraId="3D24852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B6DB86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106</w:t>
            </w:r>
          </w:p>
        </w:tc>
        <w:tc>
          <w:tcPr>
            <w:tcW w:w="4708" w:type="pct"/>
            <w:tcBorders>
              <w:top w:val="nil"/>
              <w:left w:val="nil"/>
              <w:bottom w:val="single" w:sz="4" w:space="0" w:color="auto"/>
              <w:right w:val="single" w:sz="4" w:space="0" w:color="auto"/>
            </w:tcBorders>
            <w:vAlign w:val="center"/>
            <w:hideMark/>
          </w:tcPr>
          <w:p w14:paraId="1B483BA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RETEN </w:t>
            </w:r>
            <w:proofErr w:type="gramStart"/>
            <w:r w:rsidRPr="008B2419">
              <w:rPr>
                <w:rFonts w:ascii="Arial" w:eastAsia="Times New Roman" w:hAnsi="Arial" w:cs="Arial"/>
                <w:sz w:val="20"/>
                <w:szCs w:val="20"/>
                <w:lang w:val="en-US"/>
              </w:rPr>
              <w:t>YOKE  CAJA</w:t>
            </w:r>
            <w:proofErr w:type="gramEnd"/>
          </w:p>
        </w:tc>
      </w:tr>
      <w:tr w:rsidR="00F24C9C" w:rsidRPr="008B2419" w14:paraId="0201257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D13FD3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107</w:t>
            </w:r>
          </w:p>
        </w:tc>
        <w:tc>
          <w:tcPr>
            <w:tcW w:w="4708" w:type="pct"/>
            <w:tcBorders>
              <w:top w:val="nil"/>
              <w:left w:val="nil"/>
              <w:bottom w:val="single" w:sz="4" w:space="0" w:color="auto"/>
              <w:right w:val="single" w:sz="4" w:space="0" w:color="auto"/>
            </w:tcBorders>
            <w:vAlign w:val="center"/>
            <w:hideMark/>
          </w:tcPr>
          <w:p w14:paraId="42E5B94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GUAYA CONTROL CAMBIOS</w:t>
            </w:r>
          </w:p>
        </w:tc>
      </w:tr>
      <w:tr w:rsidR="00F24C9C" w:rsidRPr="008B2419" w14:paraId="41AC21C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107362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108</w:t>
            </w:r>
          </w:p>
        </w:tc>
        <w:tc>
          <w:tcPr>
            <w:tcW w:w="4708" w:type="pct"/>
            <w:tcBorders>
              <w:top w:val="nil"/>
              <w:left w:val="nil"/>
              <w:bottom w:val="single" w:sz="4" w:space="0" w:color="auto"/>
              <w:right w:val="single" w:sz="4" w:space="0" w:color="auto"/>
            </w:tcBorders>
            <w:vAlign w:val="center"/>
            <w:hideMark/>
          </w:tcPr>
          <w:p w14:paraId="0CB61E1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BUJES PALANCA CAMBIO</w:t>
            </w:r>
          </w:p>
        </w:tc>
      </w:tr>
      <w:tr w:rsidR="00F24C9C" w:rsidRPr="008B2419" w14:paraId="4C9100A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397969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109</w:t>
            </w:r>
          </w:p>
        </w:tc>
        <w:tc>
          <w:tcPr>
            <w:tcW w:w="4708" w:type="pct"/>
            <w:tcBorders>
              <w:top w:val="nil"/>
              <w:left w:val="nil"/>
              <w:bottom w:val="single" w:sz="4" w:space="0" w:color="auto"/>
              <w:right w:val="single" w:sz="4" w:space="0" w:color="auto"/>
            </w:tcBorders>
            <w:vAlign w:val="center"/>
            <w:hideMark/>
          </w:tcPr>
          <w:p w14:paraId="697870E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PALANCA DE CAMBIOS</w:t>
            </w:r>
          </w:p>
        </w:tc>
      </w:tr>
      <w:tr w:rsidR="00F24C9C" w:rsidRPr="008B2419" w14:paraId="1CF28D6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1D3B8B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110</w:t>
            </w:r>
          </w:p>
        </w:tc>
        <w:tc>
          <w:tcPr>
            <w:tcW w:w="4708" w:type="pct"/>
            <w:tcBorders>
              <w:top w:val="nil"/>
              <w:left w:val="nil"/>
              <w:bottom w:val="single" w:sz="4" w:space="0" w:color="auto"/>
              <w:right w:val="single" w:sz="4" w:space="0" w:color="auto"/>
            </w:tcBorders>
            <w:vAlign w:val="center"/>
            <w:hideMark/>
          </w:tcPr>
          <w:p w14:paraId="626377A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BRONCE SINCRONIZADOR 1RA </w:t>
            </w:r>
          </w:p>
        </w:tc>
      </w:tr>
      <w:tr w:rsidR="00F24C9C" w:rsidRPr="008B2419" w14:paraId="65A7895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027575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111</w:t>
            </w:r>
          </w:p>
        </w:tc>
        <w:tc>
          <w:tcPr>
            <w:tcW w:w="4708" w:type="pct"/>
            <w:tcBorders>
              <w:top w:val="nil"/>
              <w:left w:val="nil"/>
              <w:bottom w:val="single" w:sz="4" w:space="0" w:color="auto"/>
              <w:right w:val="single" w:sz="4" w:space="0" w:color="auto"/>
            </w:tcBorders>
            <w:vAlign w:val="center"/>
            <w:hideMark/>
          </w:tcPr>
          <w:p w14:paraId="204DD9C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BRONCE SINCRONIZADOR 2DA</w:t>
            </w:r>
          </w:p>
        </w:tc>
      </w:tr>
      <w:tr w:rsidR="00F24C9C" w:rsidRPr="008B2419" w14:paraId="639042B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74CD2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112</w:t>
            </w:r>
          </w:p>
        </w:tc>
        <w:tc>
          <w:tcPr>
            <w:tcW w:w="4708" w:type="pct"/>
            <w:tcBorders>
              <w:top w:val="nil"/>
              <w:left w:val="nil"/>
              <w:bottom w:val="single" w:sz="4" w:space="0" w:color="auto"/>
              <w:right w:val="single" w:sz="4" w:space="0" w:color="auto"/>
            </w:tcBorders>
            <w:vAlign w:val="center"/>
            <w:hideMark/>
          </w:tcPr>
          <w:p w14:paraId="093C262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BRONCE SINCRONIZADOR 3RA </w:t>
            </w:r>
          </w:p>
        </w:tc>
      </w:tr>
      <w:tr w:rsidR="00F24C9C" w:rsidRPr="008B2419" w14:paraId="3BCF05C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05C483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113</w:t>
            </w:r>
          </w:p>
        </w:tc>
        <w:tc>
          <w:tcPr>
            <w:tcW w:w="4708" w:type="pct"/>
            <w:tcBorders>
              <w:top w:val="nil"/>
              <w:left w:val="nil"/>
              <w:bottom w:val="single" w:sz="4" w:space="0" w:color="auto"/>
              <w:right w:val="single" w:sz="4" w:space="0" w:color="auto"/>
            </w:tcBorders>
            <w:vAlign w:val="center"/>
            <w:hideMark/>
          </w:tcPr>
          <w:p w14:paraId="5F4A2DE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BRONCE SINCRONIZADOR 4TA </w:t>
            </w:r>
          </w:p>
        </w:tc>
      </w:tr>
      <w:tr w:rsidR="00F24C9C" w:rsidRPr="008B2419" w14:paraId="1DAD2A1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01D727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114</w:t>
            </w:r>
          </w:p>
        </w:tc>
        <w:tc>
          <w:tcPr>
            <w:tcW w:w="4708" w:type="pct"/>
            <w:tcBorders>
              <w:top w:val="nil"/>
              <w:left w:val="nil"/>
              <w:bottom w:val="single" w:sz="4" w:space="0" w:color="auto"/>
              <w:right w:val="single" w:sz="4" w:space="0" w:color="auto"/>
            </w:tcBorders>
            <w:vAlign w:val="center"/>
            <w:hideMark/>
          </w:tcPr>
          <w:p w14:paraId="54BE256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BRONCE SINCRONIZADOR 5TA </w:t>
            </w:r>
          </w:p>
        </w:tc>
      </w:tr>
      <w:tr w:rsidR="00F24C9C" w:rsidRPr="008B2419" w14:paraId="76F0A8C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734C07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115</w:t>
            </w:r>
          </w:p>
        </w:tc>
        <w:tc>
          <w:tcPr>
            <w:tcW w:w="4708" w:type="pct"/>
            <w:tcBorders>
              <w:top w:val="nil"/>
              <w:left w:val="nil"/>
              <w:bottom w:val="single" w:sz="4" w:space="0" w:color="auto"/>
              <w:right w:val="single" w:sz="4" w:space="0" w:color="auto"/>
            </w:tcBorders>
            <w:vAlign w:val="center"/>
            <w:hideMark/>
          </w:tcPr>
          <w:p w14:paraId="5DC8AF0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BALINERA CAJA </w:t>
            </w:r>
          </w:p>
        </w:tc>
      </w:tr>
      <w:tr w:rsidR="00F24C9C" w:rsidRPr="008B2419" w14:paraId="0D788F6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9874AA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116</w:t>
            </w:r>
          </w:p>
        </w:tc>
        <w:tc>
          <w:tcPr>
            <w:tcW w:w="4708" w:type="pct"/>
            <w:tcBorders>
              <w:top w:val="nil"/>
              <w:left w:val="nil"/>
              <w:bottom w:val="single" w:sz="4" w:space="0" w:color="auto"/>
              <w:right w:val="single" w:sz="4" w:space="0" w:color="auto"/>
            </w:tcBorders>
            <w:vAlign w:val="center"/>
            <w:hideMark/>
          </w:tcPr>
          <w:p w14:paraId="2647043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RODAMIENTOS CAJA </w:t>
            </w:r>
          </w:p>
        </w:tc>
      </w:tr>
      <w:tr w:rsidR="00F24C9C" w:rsidRPr="008B2419" w14:paraId="3D938B9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219CA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117</w:t>
            </w:r>
          </w:p>
        </w:tc>
        <w:tc>
          <w:tcPr>
            <w:tcW w:w="4708" w:type="pct"/>
            <w:tcBorders>
              <w:top w:val="nil"/>
              <w:left w:val="nil"/>
              <w:bottom w:val="single" w:sz="4" w:space="0" w:color="auto"/>
              <w:right w:val="single" w:sz="4" w:space="0" w:color="auto"/>
            </w:tcBorders>
            <w:vAlign w:val="center"/>
            <w:hideMark/>
          </w:tcPr>
          <w:p w14:paraId="5583D51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CAJA AUX</w:t>
            </w:r>
          </w:p>
        </w:tc>
      </w:tr>
      <w:tr w:rsidR="00F24C9C" w:rsidRPr="008B2419" w14:paraId="7651876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5EA8F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118</w:t>
            </w:r>
          </w:p>
        </w:tc>
        <w:tc>
          <w:tcPr>
            <w:tcW w:w="4708" w:type="pct"/>
            <w:tcBorders>
              <w:top w:val="nil"/>
              <w:left w:val="nil"/>
              <w:bottom w:val="single" w:sz="4" w:space="0" w:color="auto"/>
              <w:right w:val="single" w:sz="4" w:space="0" w:color="auto"/>
            </w:tcBorders>
            <w:vAlign w:val="center"/>
            <w:hideMark/>
          </w:tcPr>
          <w:p w14:paraId="2A861E9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RETEN </w:t>
            </w:r>
            <w:proofErr w:type="gramStart"/>
            <w:r w:rsidRPr="008B2419">
              <w:rPr>
                <w:rFonts w:ascii="Arial" w:eastAsia="Times New Roman" w:hAnsi="Arial" w:cs="Arial"/>
                <w:sz w:val="20"/>
                <w:szCs w:val="20"/>
                <w:lang w:val="en-US"/>
              </w:rPr>
              <w:t>CAJA  PRINCIPAL</w:t>
            </w:r>
            <w:proofErr w:type="gramEnd"/>
            <w:r w:rsidRPr="008B2419">
              <w:rPr>
                <w:rFonts w:ascii="Arial" w:eastAsia="Times New Roman" w:hAnsi="Arial" w:cs="Arial"/>
                <w:sz w:val="20"/>
                <w:szCs w:val="20"/>
                <w:lang w:val="en-US"/>
              </w:rPr>
              <w:t xml:space="preserve"> </w:t>
            </w:r>
          </w:p>
        </w:tc>
      </w:tr>
      <w:tr w:rsidR="00F24C9C" w:rsidRPr="008B2419" w14:paraId="276F3C6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0C3C1B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119</w:t>
            </w:r>
          </w:p>
        </w:tc>
        <w:tc>
          <w:tcPr>
            <w:tcW w:w="4708" w:type="pct"/>
            <w:tcBorders>
              <w:top w:val="nil"/>
              <w:left w:val="nil"/>
              <w:bottom w:val="single" w:sz="4" w:space="0" w:color="auto"/>
              <w:right w:val="single" w:sz="4" w:space="0" w:color="auto"/>
            </w:tcBorders>
            <w:vAlign w:val="center"/>
            <w:hideMark/>
          </w:tcPr>
          <w:p w14:paraId="60EAB6A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GUAYA EMBRAGUE </w:t>
            </w:r>
          </w:p>
        </w:tc>
      </w:tr>
      <w:tr w:rsidR="00F24C9C" w:rsidRPr="008B2419" w14:paraId="1124107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16E0E2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120</w:t>
            </w:r>
          </w:p>
        </w:tc>
        <w:tc>
          <w:tcPr>
            <w:tcW w:w="4708" w:type="pct"/>
            <w:tcBorders>
              <w:top w:val="nil"/>
              <w:left w:val="nil"/>
              <w:bottom w:val="single" w:sz="4" w:space="0" w:color="auto"/>
              <w:right w:val="single" w:sz="4" w:space="0" w:color="auto"/>
            </w:tcBorders>
            <w:vAlign w:val="center"/>
            <w:hideMark/>
          </w:tcPr>
          <w:p w14:paraId="2622690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HORQUILLA EMBRAGUE </w:t>
            </w:r>
          </w:p>
        </w:tc>
      </w:tr>
      <w:tr w:rsidR="00F24C9C" w:rsidRPr="008B2419" w14:paraId="2ED1524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F98F77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121</w:t>
            </w:r>
          </w:p>
        </w:tc>
        <w:tc>
          <w:tcPr>
            <w:tcW w:w="4708" w:type="pct"/>
            <w:tcBorders>
              <w:top w:val="nil"/>
              <w:left w:val="nil"/>
              <w:bottom w:val="single" w:sz="4" w:space="0" w:color="auto"/>
              <w:right w:val="single" w:sz="4" w:space="0" w:color="auto"/>
            </w:tcBorders>
            <w:vAlign w:val="center"/>
            <w:hideMark/>
          </w:tcPr>
          <w:p w14:paraId="1A5AF76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PIBOTE EMBRAGUE </w:t>
            </w:r>
          </w:p>
        </w:tc>
      </w:tr>
      <w:tr w:rsidR="00F24C9C" w:rsidRPr="008B2419" w14:paraId="5504CF5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F4F3CC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122</w:t>
            </w:r>
          </w:p>
        </w:tc>
        <w:tc>
          <w:tcPr>
            <w:tcW w:w="4708" w:type="pct"/>
            <w:tcBorders>
              <w:top w:val="nil"/>
              <w:left w:val="nil"/>
              <w:bottom w:val="single" w:sz="4" w:space="0" w:color="auto"/>
              <w:right w:val="single" w:sz="4" w:space="0" w:color="auto"/>
            </w:tcBorders>
            <w:vAlign w:val="center"/>
            <w:hideMark/>
          </w:tcPr>
          <w:p w14:paraId="0DDC3C5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RESORTE HORQUILLA </w:t>
            </w:r>
          </w:p>
        </w:tc>
      </w:tr>
      <w:tr w:rsidR="00F24C9C" w:rsidRPr="008B2419" w14:paraId="529263D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492493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123</w:t>
            </w:r>
          </w:p>
        </w:tc>
        <w:tc>
          <w:tcPr>
            <w:tcW w:w="4708" w:type="pct"/>
            <w:tcBorders>
              <w:top w:val="nil"/>
              <w:left w:val="nil"/>
              <w:bottom w:val="single" w:sz="4" w:space="0" w:color="auto"/>
              <w:right w:val="single" w:sz="4" w:space="0" w:color="auto"/>
            </w:tcBorders>
            <w:vAlign w:val="center"/>
            <w:hideMark/>
          </w:tcPr>
          <w:p w14:paraId="6B0FA74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SELENOIDE CAJA AUTOMATICA </w:t>
            </w:r>
          </w:p>
        </w:tc>
      </w:tr>
      <w:tr w:rsidR="00F24C9C" w:rsidRPr="008B2419" w14:paraId="7FEE6F9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50DA09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124</w:t>
            </w:r>
          </w:p>
        </w:tc>
        <w:tc>
          <w:tcPr>
            <w:tcW w:w="4708" w:type="pct"/>
            <w:tcBorders>
              <w:top w:val="nil"/>
              <w:left w:val="nil"/>
              <w:bottom w:val="single" w:sz="4" w:space="0" w:color="auto"/>
              <w:right w:val="single" w:sz="4" w:space="0" w:color="auto"/>
            </w:tcBorders>
            <w:vAlign w:val="center"/>
            <w:hideMark/>
          </w:tcPr>
          <w:p w14:paraId="06D6F7D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ACEITE ATF CAJA AUTOMATICA </w:t>
            </w:r>
          </w:p>
        </w:tc>
      </w:tr>
      <w:tr w:rsidR="00F24C9C" w:rsidRPr="008B2419" w14:paraId="1BFBEFC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93B92B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125</w:t>
            </w:r>
          </w:p>
        </w:tc>
        <w:tc>
          <w:tcPr>
            <w:tcW w:w="4708" w:type="pct"/>
            <w:tcBorders>
              <w:top w:val="nil"/>
              <w:left w:val="nil"/>
              <w:bottom w:val="single" w:sz="4" w:space="0" w:color="auto"/>
              <w:right w:val="single" w:sz="4" w:space="0" w:color="auto"/>
            </w:tcBorders>
            <w:vAlign w:val="center"/>
            <w:hideMark/>
          </w:tcPr>
          <w:p w14:paraId="7D78BD1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SELECTOR ELECTRONICO CAJA AUTOMATICA </w:t>
            </w:r>
          </w:p>
        </w:tc>
      </w:tr>
      <w:tr w:rsidR="00F24C9C" w:rsidRPr="008B2419" w14:paraId="64F725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B29A07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126</w:t>
            </w:r>
          </w:p>
        </w:tc>
        <w:tc>
          <w:tcPr>
            <w:tcW w:w="4708" w:type="pct"/>
            <w:tcBorders>
              <w:top w:val="nil"/>
              <w:left w:val="nil"/>
              <w:bottom w:val="single" w:sz="4" w:space="0" w:color="auto"/>
              <w:right w:val="single" w:sz="4" w:space="0" w:color="auto"/>
            </w:tcBorders>
            <w:vAlign w:val="center"/>
            <w:hideMark/>
          </w:tcPr>
          <w:p w14:paraId="76FD0D6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CAJA AUTOMATICA </w:t>
            </w:r>
          </w:p>
        </w:tc>
      </w:tr>
      <w:tr w:rsidR="00F24C9C" w:rsidRPr="008B2419" w14:paraId="7F424B6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8672CB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127</w:t>
            </w:r>
          </w:p>
        </w:tc>
        <w:tc>
          <w:tcPr>
            <w:tcW w:w="4708" w:type="pct"/>
            <w:tcBorders>
              <w:top w:val="nil"/>
              <w:left w:val="nil"/>
              <w:bottom w:val="single" w:sz="4" w:space="0" w:color="auto"/>
              <w:right w:val="single" w:sz="4" w:space="0" w:color="auto"/>
            </w:tcBorders>
            <w:vAlign w:val="center"/>
            <w:hideMark/>
          </w:tcPr>
          <w:p w14:paraId="292B5AA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CAJA PARA REVISION EMBRAGUE </w:t>
            </w:r>
          </w:p>
        </w:tc>
      </w:tr>
      <w:tr w:rsidR="00F24C9C" w:rsidRPr="008B2419" w14:paraId="31CB9C4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5497B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128</w:t>
            </w:r>
          </w:p>
        </w:tc>
        <w:tc>
          <w:tcPr>
            <w:tcW w:w="4708" w:type="pct"/>
            <w:tcBorders>
              <w:top w:val="nil"/>
              <w:left w:val="nil"/>
              <w:bottom w:val="single" w:sz="4" w:space="0" w:color="auto"/>
              <w:right w:val="single" w:sz="4" w:space="0" w:color="auto"/>
            </w:tcBorders>
            <w:vAlign w:val="center"/>
            <w:hideMark/>
          </w:tcPr>
          <w:p w14:paraId="214D694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CAJA DE VELOCIDADES </w:t>
            </w:r>
          </w:p>
        </w:tc>
      </w:tr>
      <w:tr w:rsidR="00F24C9C" w:rsidRPr="008B2419" w14:paraId="6B79B4DB"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B38574A"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DE COMBUSTIBLE INCLUYE MANO DE OBRA, REPUESTOS MAS IVA)</w:t>
            </w:r>
          </w:p>
        </w:tc>
      </w:tr>
      <w:tr w:rsidR="00F24C9C" w:rsidRPr="008B2419" w14:paraId="4CDB5D6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71C22E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129</w:t>
            </w:r>
          </w:p>
        </w:tc>
        <w:tc>
          <w:tcPr>
            <w:tcW w:w="4708" w:type="pct"/>
            <w:tcBorders>
              <w:top w:val="nil"/>
              <w:left w:val="nil"/>
              <w:bottom w:val="single" w:sz="4" w:space="0" w:color="auto"/>
              <w:right w:val="single" w:sz="4" w:space="0" w:color="auto"/>
            </w:tcBorders>
            <w:vAlign w:val="center"/>
            <w:hideMark/>
          </w:tcPr>
          <w:p w14:paraId="4D72EC2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TANQUE COMBUSTIBLE</w:t>
            </w:r>
          </w:p>
        </w:tc>
      </w:tr>
      <w:tr w:rsidR="00F24C9C" w:rsidRPr="008B2419" w14:paraId="6975E97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69B173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130</w:t>
            </w:r>
          </w:p>
        </w:tc>
        <w:tc>
          <w:tcPr>
            <w:tcW w:w="4708" w:type="pct"/>
            <w:tcBorders>
              <w:top w:val="nil"/>
              <w:left w:val="nil"/>
              <w:bottom w:val="single" w:sz="4" w:space="0" w:color="auto"/>
              <w:right w:val="single" w:sz="4" w:space="0" w:color="auto"/>
            </w:tcBorders>
            <w:vAlign w:val="center"/>
            <w:hideMark/>
          </w:tcPr>
          <w:p w14:paraId="56D5F71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TAPA TANQUE COMBUSTIBLE</w:t>
            </w:r>
          </w:p>
        </w:tc>
      </w:tr>
      <w:tr w:rsidR="00F24C9C" w:rsidRPr="008B2419" w14:paraId="018D940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B8AD44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131</w:t>
            </w:r>
          </w:p>
        </w:tc>
        <w:tc>
          <w:tcPr>
            <w:tcW w:w="4708" w:type="pct"/>
            <w:tcBorders>
              <w:top w:val="nil"/>
              <w:left w:val="nil"/>
              <w:bottom w:val="single" w:sz="4" w:space="0" w:color="auto"/>
              <w:right w:val="single" w:sz="4" w:space="0" w:color="auto"/>
            </w:tcBorders>
            <w:vAlign w:val="center"/>
            <w:hideMark/>
          </w:tcPr>
          <w:p w14:paraId="47FE4AE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BOMBA DE COMBUSTIBLE</w:t>
            </w:r>
          </w:p>
        </w:tc>
      </w:tr>
      <w:tr w:rsidR="00F24C9C" w:rsidRPr="008B2419" w14:paraId="1F2A8A4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F73DAC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132</w:t>
            </w:r>
          </w:p>
        </w:tc>
        <w:tc>
          <w:tcPr>
            <w:tcW w:w="4708" w:type="pct"/>
            <w:tcBorders>
              <w:top w:val="nil"/>
              <w:left w:val="nil"/>
              <w:bottom w:val="single" w:sz="4" w:space="0" w:color="auto"/>
              <w:right w:val="single" w:sz="4" w:space="0" w:color="auto"/>
            </w:tcBorders>
            <w:vAlign w:val="center"/>
            <w:hideMark/>
          </w:tcPr>
          <w:p w14:paraId="0A9C09A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 COMBUSTIBLE</w:t>
            </w:r>
          </w:p>
        </w:tc>
      </w:tr>
      <w:tr w:rsidR="00F24C9C" w:rsidRPr="008B2419" w14:paraId="39758B1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E0839C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133</w:t>
            </w:r>
          </w:p>
        </w:tc>
        <w:tc>
          <w:tcPr>
            <w:tcW w:w="4708" w:type="pct"/>
            <w:tcBorders>
              <w:top w:val="nil"/>
              <w:left w:val="nil"/>
              <w:bottom w:val="single" w:sz="4" w:space="0" w:color="auto"/>
              <w:right w:val="single" w:sz="4" w:space="0" w:color="auto"/>
            </w:tcBorders>
            <w:vAlign w:val="center"/>
            <w:hideMark/>
          </w:tcPr>
          <w:p w14:paraId="5C9E216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INYECTORES</w:t>
            </w:r>
          </w:p>
        </w:tc>
      </w:tr>
      <w:tr w:rsidR="00F24C9C" w:rsidRPr="008B2419" w14:paraId="25FE49E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D65130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134</w:t>
            </w:r>
          </w:p>
        </w:tc>
        <w:tc>
          <w:tcPr>
            <w:tcW w:w="4708" w:type="pct"/>
            <w:tcBorders>
              <w:top w:val="nil"/>
              <w:left w:val="nil"/>
              <w:bottom w:val="single" w:sz="4" w:space="0" w:color="auto"/>
              <w:right w:val="single" w:sz="4" w:space="0" w:color="auto"/>
            </w:tcBorders>
            <w:vAlign w:val="center"/>
            <w:hideMark/>
          </w:tcPr>
          <w:p w14:paraId="59978CB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FLOTADOR BOMBA COMBUSTIBLE </w:t>
            </w:r>
          </w:p>
        </w:tc>
      </w:tr>
      <w:tr w:rsidR="00F24C9C" w:rsidRPr="008B2419" w14:paraId="0DEF624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765312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135</w:t>
            </w:r>
          </w:p>
        </w:tc>
        <w:tc>
          <w:tcPr>
            <w:tcW w:w="4708" w:type="pct"/>
            <w:tcBorders>
              <w:top w:val="nil"/>
              <w:left w:val="nil"/>
              <w:bottom w:val="single" w:sz="4" w:space="0" w:color="auto"/>
              <w:right w:val="single" w:sz="4" w:space="0" w:color="auto"/>
            </w:tcBorders>
            <w:vAlign w:val="center"/>
            <w:hideMark/>
          </w:tcPr>
          <w:p w14:paraId="701C6F8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TANQUE DE COMBUSTIBLE </w:t>
            </w:r>
          </w:p>
        </w:tc>
      </w:tr>
      <w:tr w:rsidR="00F24C9C" w:rsidRPr="008B2419" w14:paraId="64ED53C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99847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136</w:t>
            </w:r>
          </w:p>
        </w:tc>
        <w:tc>
          <w:tcPr>
            <w:tcW w:w="4708" w:type="pct"/>
            <w:tcBorders>
              <w:top w:val="nil"/>
              <w:left w:val="nil"/>
              <w:bottom w:val="single" w:sz="4" w:space="0" w:color="auto"/>
              <w:right w:val="single" w:sz="4" w:space="0" w:color="auto"/>
            </w:tcBorders>
            <w:vAlign w:val="center"/>
            <w:hideMark/>
          </w:tcPr>
          <w:p w14:paraId="237BF185"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REVISION DE FUGAS Y MANTENIMIENTO SISTEMA DE GAS</w:t>
            </w:r>
          </w:p>
        </w:tc>
      </w:tr>
      <w:tr w:rsidR="00F24C9C" w:rsidRPr="008B2419" w14:paraId="0DF181C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FB4F38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137</w:t>
            </w:r>
          </w:p>
        </w:tc>
        <w:tc>
          <w:tcPr>
            <w:tcW w:w="4708" w:type="pct"/>
            <w:tcBorders>
              <w:top w:val="nil"/>
              <w:left w:val="nil"/>
              <w:bottom w:val="single" w:sz="4" w:space="0" w:color="auto"/>
              <w:right w:val="single" w:sz="4" w:space="0" w:color="auto"/>
            </w:tcBorders>
            <w:vAlign w:val="center"/>
            <w:hideMark/>
          </w:tcPr>
          <w:p w14:paraId="5BEF7F3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MEDIDOR DE COMBUSTIBLE </w:t>
            </w:r>
          </w:p>
        </w:tc>
      </w:tr>
      <w:tr w:rsidR="00F24C9C" w:rsidRPr="008B2419" w14:paraId="55CFA69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0DA79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138</w:t>
            </w:r>
          </w:p>
        </w:tc>
        <w:tc>
          <w:tcPr>
            <w:tcW w:w="4708" w:type="pct"/>
            <w:tcBorders>
              <w:top w:val="nil"/>
              <w:left w:val="nil"/>
              <w:bottom w:val="single" w:sz="4" w:space="0" w:color="auto"/>
              <w:right w:val="single" w:sz="4" w:space="0" w:color="auto"/>
            </w:tcBorders>
            <w:vAlign w:val="center"/>
            <w:hideMark/>
          </w:tcPr>
          <w:p w14:paraId="77E2E09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LIMPIEZA DE INYECTORES </w:t>
            </w:r>
          </w:p>
        </w:tc>
      </w:tr>
      <w:tr w:rsidR="00F24C9C" w:rsidRPr="008B2419" w14:paraId="44E908C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A36307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139</w:t>
            </w:r>
          </w:p>
        </w:tc>
        <w:tc>
          <w:tcPr>
            <w:tcW w:w="4708" w:type="pct"/>
            <w:tcBorders>
              <w:top w:val="nil"/>
              <w:left w:val="nil"/>
              <w:bottom w:val="single" w:sz="4" w:space="0" w:color="auto"/>
              <w:right w:val="single" w:sz="4" w:space="0" w:color="auto"/>
            </w:tcBorders>
            <w:vAlign w:val="center"/>
            <w:hideMark/>
          </w:tcPr>
          <w:p w14:paraId="2BED2D2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SONDEO TUBERIA COMBUSTIBLE</w:t>
            </w:r>
          </w:p>
        </w:tc>
      </w:tr>
      <w:tr w:rsidR="00F24C9C" w:rsidRPr="008B2419" w14:paraId="4CBF67E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B039B0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140</w:t>
            </w:r>
          </w:p>
        </w:tc>
        <w:tc>
          <w:tcPr>
            <w:tcW w:w="4708" w:type="pct"/>
            <w:tcBorders>
              <w:top w:val="nil"/>
              <w:left w:val="nil"/>
              <w:bottom w:val="single" w:sz="4" w:space="0" w:color="auto"/>
              <w:right w:val="single" w:sz="4" w:space="0" w:color="auto"/>
            </w:tcBorders>
            <w:vAlign w:val="center"/>
            <w:hideMark/>
          </w:tcPr>
          <w:p w14:paraId="1460483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TUBO COMBUSTIBLE</w:t>
            </w:r>
          </w:p>
        </w:tc>
      </w:tr>
      <w:tr w:rsidR="00F24C9C" w:rsidRPr="008B2419" w14:paraId="1657272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60207C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141</w:t>
            </w:r>
          </w:p>
        </w:tc>
        <w:tc>
          <w:tcPr>
            <w:tcW w:w="4708" w:type="pct"/>
            <w:tcBorders>
              <w:top w:val="nil"/>
              <w:left w:val="nil"/>
              <w:bottom w:val="single" w:sz="4" w:space="0" w:color="auto"/>
              <w:right w:val="single" w:sz="4" w:space="0" w:color="auto"/>
            </w:tcBorders>
            <w:vAlign w:val="center"/>
            <w:hideMark/>
          </w:tcPr>
          <w:p w14:paraId="76F0FE4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CORREGIR FUGA COMBUSTIBLE POR RETORNO INYECC,</w:t>
            </w:r>
          </w:p>
        </w:tc>
      </w:tr>
      <w:tr w:rsidR="00F24C9C" w:rsidRPr="008B2419" w14:paraId="3518E04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886FDA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142</w:t>
            </w:r>
          </w:p>
        </w:tc>
        <w:tc>
          <w:tcPr>
            <w:tcW w:w="4708" w:type="pct"/>
            <w:tcBorders>
              <w:top w:val="nil"/>
              <w:left w:val="nil"/>
              <w:bottom w:val="single" w:sz="4" w:space="0" w:color="auto"/>
              <w:right w:val="single" w:sz="4" w:space="0" w:color="auto"/>
            </w:tcBorders>
            <w:vAlign w:val="center"/>
            <w:hideMark/>
          </w:tcPr>
          <w:p w14:paraId="5DBCF53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CORRIENTE TACOMETRO COMBUSTIBLE </w:t>
            </w:r>
          </w:p>
        </w:tc>
      </w:tr>
      <w:tr w:rsidR="00F24C9C" w:rsidRPr="008B2419" w14:paraId="4BA9C37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660E9B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143</w:t>
            </w:r>
          </w:p>
        </w:tc>
        <w:tc>
          <w:tcPr>
            <w:tcW w:w="4708" w:type="pct"/>
            <w:tcBorders>
              <w:top w:val="nil"/>
              <w:left w:val="nil"/>
              <w:bottom w:val="single" w:sz="4" w:space="0" w:color="auto"/>
              <w:right w:val="single" w:sz="4" w:space="0" w:color="auto"/>
            </w:tcBorders>
            <w:vAlign w:val="center"/>
            <w:hideMark/>
          </w:tcPr>
          <w:p w14:paraId="1EF22CB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CALIBRACIÓN INYECTORES Y BOMBA</w:t>
            </w:r>
          </w:p>
        </w:tc>
      </w:tr>
      <w:tr w:rsidR="00F24C9C" w:rsidRPr="008B2419" w14:paraId="06382FE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ABC906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144</w:t>
            </w:r>
          </w:p>
        </w:tc>
        <w:tc>
          <w:tcPr>
            <w:tcW w:w="4708" w:type="pct"/>
            <w:tcBorders>
              <w:top w:val="nil"/>
              <w:left w:val="nil"/>
              <w:bottom w:val="single" w:sz="4" w:space="0" w:color="auto"/>
              <w:right w:val="single" w:sz="4" w:space="0" w:color="auto"/>
            </w:tcBorders>
            <w:vAlign w:val="center"/>
            <w:hideMark/>
          </w:tcPr>
          <w:p w14:paraId="3EFCE05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TOBERAS BOMBA DE INYECCIÓN</w:t>
            </w:r>
          </w:p>
        </w:tc>
      </w:tr>
      <w:tr w:rsidR="00F24C9C" w:rsidRPr="008B2419" w14:paraId="39B55CC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49325E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145</w:t>
            </w:r>
          </w:p>
        </w:tc>
        <w:tc>
          <w:tcPr>
            <w:tcW w:w="4708" w:type="pct"/>
            <w:tcBorders>
              <w:top w:val="nil"/>
              <w:left w:val="nil"/>
              <w:bottom w:val="single" w:sz="4" w:space="0" w:color="auto"/>
              <w:right w:val="single" w:sz="4" w:space="0" w:color="auto"/>
            </w:tcBorders>
            <w:vAlign w:val="center"/>
            <w:hideMark/>
          </w:tcPr>
          <w:p w14:paraId="0C231A5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D/M INYECTORES PARA REPARAR</w:t>
            </w:r>
          </w:p>
        </w:tc>
      </w:tr>
      <w:tr w:rsidR="00F24C9C" w:rsidRPr="008B2419" w14:paraId="6C1025F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DB4555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146</w:t>
            </w:r>
          </w:p>
        </w:tc>
        <w:tc>
          <w:tcPr>
            <w:tcW w:w="4708" w:type="pct"/>
            <w:tcBorders>
              <w:top w:val="nil"/>
              <w:left w:val="nil"/>
              <w:bottom w:val="single" w:sz="4" w:space="0" w:color="auto"/>
              <w:right w:val="single" w:sz="4" w:space="0" w:color="auto"/>
            </w:tcBorders>
            <w:vAlign w:val="center"/>
            <w:hideMark/>
          </w:tcPr>
          <w:p w14:paraId="0A39F24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D/M BOMBA INYECCION PARA REPARAR</w:t>
            </w:r>
          </w:p>
        </w:tc>
      </w:tr>
      <w:tr w:rsidR="00F24C9C" w:rsidRPr="008B2419" w14:paraId="7CDF1FE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28E74D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147</w:t>
            </w:r>
          </w:p>
        </w:tc>
        <w:tc>
          <w:tcPr>
            <w:tcW w:w="4708" w:type="pct"/>
            <w:tcBorders>
              <w:top w:val="nil"/>
              <w:left w:val="nil"/>
              <w:bottom w:val="single" w:sz="4" w:space="0" w:color="auto"/>
              <w:right w:val="single" w:sz="4" w:space="0" w:color="auto"/>
            </w:tcBorders>
            <w:vAlign w:val="center"/>
            <w:hideMark/>
          </w:tcPr>
          <w:p w14:paraId="6E242CF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RIEL DE INYECTORES</w:t>
            </w:r>
          </w:p>
        </w:tc>
      </w:tr>
      <w:tr w:rsidR="00F24C9C" w:rsidRPr="008B2419" w14:paraId="3B9AA22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6D6F4A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148</w:t>
            </w:r>
          </w:p>
        </w:tc>
        <w:tc>
          <w:tcPr>
            <w:tcW w:w="4708" w:type="pct"/>
            <w:tcBorders>
              <w:top w:val="nil"/>
              <w:left w:val="nil"/>
              <w:bottom w:val="single" w:sz="4" w:space="0" w:color="auto"/>
              <w:right w:val="single" w:sz="4" w:space="0" w:color="auto"/>
            </w:tcBorders>
            <w:vAlign w:val="center"/>
            <w:hideMark/>
          </w:tcPr>
          <w:p w14:paraId="4F744C2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MANTENIMIENTO RFIEL DE INYECTORES </w:t>
            </w:r>
          </w:p>
        </w:tc>
      </w:tr>
      <w:tr w:rsidR="00F24C9C" w:rsidRPr="008B2419" w14:paraId="688C255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64B832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149</w:t>
            </w:r>
          </w:p>
        </w:tc>
        <w:tc>
          <w:tcPr>
            <w:tcW w:w="4708" w:type="pct"/>
            <w:tcBorders>
              <w:top w:val="nil"/>
              <w:left w:val="nil"/>
              <w:bottom w:val="single" w:sz="4" w:space="0" w:color="auto"/>
              <w:right w:val="single" w:sz="4" w:space="0" w:color="auto"/>
            </w:tcBorders>
            <w:vAlign w:val="center"/>
            <w:hideMark/>
          </w:tcPr>
          <w:p w14:paraId="09F3C9A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TANQUE DE COMBUSTIBLE </w:t>
            </w:r>
          </w:p>
        </w:tc>
      </w:tr>
      <w:tr w:rsidR="00F24C9C" w:rsidRPr="008B2419" w14:paraId="685733E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3818FB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150</w:t>
            </w:r>
          </w:p>
        </w:tc>
        <w:tc>
          <w:tcPr>
            <w:tcW w:w="4708" w:type="pct"/>
            <w:tcBorders>
              <w:top w:val="nil"/>
              <w:left w:val="nil"/>
              <w:bottom w:val="single" w:sz="4" w:space="0" w:color="auto"/>
              <w:right w:val="single" w:sz="4" w:space="0" w:color="auto"/>
            </w:tcBorders>
            <w:vAlign w:val="center"/>
            <w:hideMark/>
          </w:tcPr>
          <w:p w14:paraId="7C7324C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BOMBA DE INYECCION </w:t>
            </w:r>
          </w:p>
        </w:tc>
      </w:tr>
      <w:tr w:rsidR="00F24C9C" w:rsidRPr="008B2419" w14:paraId="018F95B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46EC23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151</w:t>
            </w:r>
          </w:p>
        </w:tc>
        <w:tc>
          <w:tcPr>
            <w:tcW w:w="4708" w:type="pct"/>
            <w:tcBorders>
              <w:top w:val="nil"/>
              <w:left w:val="nil"/>
              <w:bottom w:val="single" w:sz="4" w:space="0" w:color="auto"/>
              <w:right w:val="single" w:sz="4" w:space="0" w:color="auto"/>
            </w:tcBorders>
            <w:vAlign w:val="center"/>
            <w:hideMark/>
          </w:tcPr>
          <w:p w14:paraId="581D92A4" w14:textId="77777777" w:rsidR="00F24C9C" w:rsidRPr="008B2419" w:rsidRDefault="00F24C9C" w:rsidP="000D54DE">
            <w:pPr>
              <w:spacing w:after="0" w:line="240" w:lineRule="auto"/>
              <w:rPr>
                <w:rFonts w:ascii="Arial" w:eastAsia="Times New Roman" w:hAnsi="Arial" w:cs="Arial"/>
                <w:sz w:val="20"/>
                <w:szCs w:val="20"/>
                <w:lang w:val="en-US"/>
              </w:rPr>
            </w:pPr>
            <w:proofErr w:type="gramStart"/>
            <w:r w:rsidRPr="008B2419">
              <w:rPr>
                <w:rFonts w:ascii="Arial" w:eastAsia="Times New Roman" w:hAnsi="Arial" w:cs="Arial"/>
                <w:sz w:val="20"/>
                <w:szCs w:val="20"/>
                <w:lang w:val="en-US"/>
              </w:rPr>
              <w:t>CAMBIO  BOMBA</w:t>
            </w:r>
            <w:proofErr w:type="gramEnd"/>
            <w:r w:rsidRPr="008B2419">
              <w:rPr>
                <w:rFonts w:ascii="Arial" w:eastAsia="Times New Roman" w:hAnsi="Arial" w:cs="Arial"/>
                <w:sz w:val="20"/>
                <w:szCs w:val="20"/>
                <w:lang w:val="en-US"/>
              </w:rPr>
              <w:t xml:space="preserve"> INYECCION</w:t>
            </w:r>
          </w:p>
        </w:tc>
      </w:tr>
      <w:tr w:rsidR="00F24C9C" w:rsidRPr="008B2419" w14:paraId="31976AB7"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C6E614B"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DIFERENCIAL INCLUYE MANO DE OBRA, REPUESTOS MAS IVA)</w:t>
            </w:r>
          </w:p>
        </w:tc>
      </w:tr>
      <w:tr w:rsidR="00F24C9C" w:rsidRPr="008B2419" w14:paraId="069DCA5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8E5C63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152</w:t>
            </w:r>
          </w:p>
        </w:tc>
        <w:tc>
          <w:tcPr>
            <w:tcW w:w="4708" w:type="pct"/>
            <w:tcBorders>
              <w:top w:val="nil"/>
              <w:left w:val="nil"/>
              <w:bottom w:val="single" w:sz="4" w:space="0" w:color="auto"/>
              <w:right w:val="single" w:sz="4" w:space="0" w:color="auto"/>
            </w:tcBorders>
            <w:vAlign w:val="center"/>
            <w:hideMark/>
          </w:tcPr>
          <w:p w14:paraId="41F2471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RETENES EJES</w:t>
            </w:r>
          </w:p>
        </w:tc>
      </w:tr>
      <w:tr w:rsidR="00F24C9C" w:rsidRPr="008B2419" w14:paraId="37BF4F9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E676F8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153</w:t>
            </w:r>
          </w:p>
        </w:tc>
        <w:tc>
          <w:tcPr>
            <w:tcW w:w="4708" w:type="pct"/>
            <w:tcBorders>
              <w:top w:val="nil"/>
              <w:left w:val="nil"/>
              <w:bottom w:val="single" w:sz="4" w:space="0" w:color="auto"/>
              <w:right w:val="single" w:sz="4" w:space="0" w:color="auto"/>
            </w:tcBorders>
            <w:vAlign w:val="center"/>
            <w:hideMark/>
          </w:tcPr>
          <w:p w14:paraId="112E495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CORONA Y SPEED</w:t>
            </w:r>
          </w:p>
        </w:tc>
      </w:tr>
      <w:tr w:rsidR="00F24C9C" w:rsidRPr="008B2419" w14:paraId="63381DD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5E13C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154</w:t>
            </w:r>
          </w:p>
        </w:tc>
        <w:tc>
          <w:tcPr>
            <w:tcW w:w="4708" w:type="pct"/>
            <w:tcBorders>
              <w:top w:val="nil"/>
              <w:left w:val="nil"/>
              <w:bottom w:val="single" w:sz="4" w:space="0" w:color="auto"/>
              <w:right w:val="single" w:sz="4" w:space="0" w:color="auto"/>
            </w:tcBorders>
            <w:vAlign w:val="center"/>
            <w:hideMark/>
          </w:tcPr>
          <w:p w14:paraId="512A6A2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ACEITE DIFERENCIAL</w:t>
            </w:r>
          </w:p>
        </w:tc>
      </w:tr>
      <w:tr w:rsidR="00F24C9C" w:rsidRPr="008B2419" w14:paraId="11E698A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ADE4EC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155</w:t>
            </w:r>
          </w:p>
        </w:tc>
        <w:tc>
          <w:tcPr>
            <w:tcW w:w="4708" w:type="pct"/>
            <w:tcBorders>
              <w:top w:val="nil"/>
              <w:left w:val="nil"/>
              <w:bottom w:val="single" w:sz="4" w:space="0" w:color="auto"/>
              <w:right w:val="single" w:sz="4" w:space="0" w:color="auto"/>
            </w:tcBorders>
            <w:vAlign w:val="center"/>
            <w:hideMark/>
          </w:tcPr>
          <w:p w14:paraId="3D80D13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SPEED</w:t>
            </w:r>
          </w:p>
        </w:tc>
      </w:tr>
      <w:tr w:rsidR="00F24C9C" w:rsidRPr="008B2419" w14:paraId="6215FEE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79F8B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156</w:t>
            </w:r>
          </w:p>
        </w:tc>
        <w:tc>
          <w:tcPr>
            <w:tcW w:w="4708" w:type="pct"/>
            <w:tcBorders>
              <w:top w:val="nil"/>
              <w:left w:val="nil"/>
              <w:bottom w:val="single" w:sz="4" w:space="0" w:color="auto"/>
              <w:right w:val="single" w:sz="4" w:space="0" w:color="auto"/>
            </w:tcBorders>
            <w:vAlign w:val="center"/>
            <w:hideMark/>
          </w:tcPr>
          <w:p w14:paraId="204715A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BALINERA TRANMISION </w:t>
            </w:r>
          </w:p>
        </w:tc>
      </w:tr>
      <w:tr w:rsidR="00F24C9C" w:rsidRPr="008B2419" w14:paraId="375B41B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0E0EB5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157</w:t>
            </w:r>
          </w:p>
        </w:tc>
        <w:tc>
          <w:tcPr>
            <w:tcW w:w="4708" w:type="pct"/>
            <w:tcBorders>
              <w:top w:val="nil"/>
              <w:left w:val="nil"/>
              <w:bottom w:val="single" w:sz="4" w:space="0" w:color="auto"/>
              <w:right w:val="single" w:sz="4" w:space="0" w:color="auto"/>
            </w:tcBorders>
            <w:vAlign w:val="center"/>
            <w:hideMark/>
          </w:tcPr>
          <w:p w14:paraId="4FB03E8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RODAMIENTO TRANSMISION </w:t>
            </w:r>
          </w:p>
        </w:tc>
      </w:tr>
      <w:tr w:rsidR="00F24C9C" w:rsidRPr="008B2419" w14:paraId="4F9649F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2F5072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158</w:t>
            </w:r>
          </w:p>
        </w:tc>
        <w:tc>
          <w:tcPr>
            <w:tcW w:w="4708" w:type="pct"/>
            <w:tcBorders>
              <w:top w:val="nil"/>
              <w:left w:val="nil"/>
              <w:bottom w:val="single" w:sz="4" w:space="0" w:color="auto"/>
              <w:right w:val="single" w:sz="4" w:space="0" w:color="auto"/>
            </w:tcBorders>
            <w:vAlign w:val="center"/>
            <w:hideMark/>
          </w:tcPr>
          <w:p w14:paraId="4D1F94A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RODAMIENTO SPEED </w:t>
            </w:r>
          </w:p>
        </w:tc>
      </w:tr>
      <w:tr w:rsidR="00F24C9C" w:rsidRPr="008B2419" w14:paraId="33AF8D3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3A17D2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159</w:t>
            </w:r>
          </w:p>
        </w:tc>
        <w:tc>
          <w:tcPr>
            <w:tcW w:w="4708" w:type="pct"/>
            <w:tcBorders>
              <w:top w:val="nil"/>
              <w:left w:val="nil"/>
              <w:bottom w:val="single" w:sz="4" w:space="0" w:color="auto"/>
              <w:right w:val="single" w:sz="4" w:space="0" w:color="auto"/>
            </w:tcBorders>
            <w:vAlign w:val="center"/>
            <w:hideMark/>
          </w:tcPr>
          <w:p w14:paraId="754A050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SATELITES Y PLANETARIOS </w:t>
            </w:r>
          </w:p>
        </w:tc>
      </w:tr>
      <w:tr w:rsidR="00F24C9C" w:rsidRPr="008B2419" w14:paraId="1CD1FE8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0C8A51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160</w:t>
            </w:r>
          </w:p>
        </w:tc>
        <w:tc>
          <w:tcPr>
            <w:tcW w:w="4708" w:type="pct"/>
            <w:tcBorders>
              <w:top w:val="nil"/>
              <w:left w:val="nil"/>
              <w:bottom w:val="single" w:sz="4" w:space="0" w:color="auto"/>
              <w:right w:val="single" w:sz="4" w:space="0" w:color="auto"/>
            </w:tcBorders>
            <w:vAlign w:val="center"/>
            <w:hideMark/>
          </w:tcPr>
          <w:p w14:paraId="5C72026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CRUCETA DIRECCION </w:t>
            </w:r>
          </w:p>
        </w:tc>
      </w:tr>
      <w:tr w:rsidR="00F24C9C" w:rsidRPr="008B2419" w14:paraId="32DB9A4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F1D8E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161</w:t>
            </w:r>
          </w:p>
        </w:tc>
        <w:tc>
          <w:tcPr>
            <w:tcW w:w="4708" w:type="pct"/>
            <w:tcBorders>
              <w:top w:val="nil"/>
              <w:left w:val="nil"/>
              <w:bottom w:val="single" w:sz="4" w:space="0" w:color="auto"/>
              <w:right w:val="single" w:sz="4" w:space="0" w:color="auto"/>
            </w:tcBorders>
            <w:vAlign w:val="center"/>
            <w:hideMark/>
          </w:tcPr>
          <w:p w14:paraId="6BF8622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JOCKY CARDAN </w:t>
            </w:r>
          </w:p>
        </w:tc>
      </w:tr>
      <w:tr w:rsidR="00F24C9C" w:rsidRPr="008B2419" w14:paraId="1649E02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B9D97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162</w:t>
            </w:r>
          </w:p>
        </w:tc>
        <w:tc>
          <w:tcPr>
            <w:tcW w:w="4708" w:type="pct"/>
            <w:tcBorders>
              <w:top w:val="nil"/>
              <w:left w:val="nil"/>
              <w:bottom w:val="single" w:sz="4" w:space="0" w:color="auto"/>
              <w:right w:val="single" w:sz="4" w:space="0" w:color="auto"/>
            </w:tcBorders>
            <w:vAlign w:val="center"/>
            <w:hideMark/>
          </w:tcPr>
          <w:p w14:paraId="4DD8EEB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ESPIGO CARDAN </w:t>
            </w:r>
          </w:p>
        </w:tc>
      </w:tr>
      <w:tr w:rsidR="00F24C9C" w:rsidRPr="008B2419" w14:paraId="5E88857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B2A236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163</w:t>
            </w:r>
          </w:p>
        </w:tc>
        <w:tc>
          <w:tcPr>
            <w:tcW w:w="4708" w:type="pct"/>
            <w:tcBorders>
              <w:top w:val="nil"/>
              <w:left w:val="nil"/>
              <w:bottom w:val="single" w:sz="4" w:space="0" w:color="auto"/>
              <w:right w:val="single" w:sz="4" w:space="0" w:color="auto"/>
            </w:tcBorders>
            <w:vAlign w:val="center"/>
            <w:hideMark/>
          </w:tcPr>
          <w:p w14:paraId="0A9DB07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RETEN HAUSEN </w:t>
            </w:r>
          </w:p>
        </w:tc>
      </w:tr>
      <w:tr w:rsidR="00F24C9C" w:rsidRPr="008B2419" w14:paraId="3496C67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675598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164</w:t>
            </w:r>
          </w:p>
        </w:tc>
        <w:tc>
          <w:tcPr>
            <w:tcW w:w="4708" w:type="pct"/>
            <w:tcBorders>
              <w:top w:val="nil"/>
              <w:left w:val="nil"/>
              <w:bottom w:val="single" w:sz="4" w:space="0" w:color="auto"/>
              <w:right w:val="single" w:sz="4" w:space="0" w:color="auto"/>
            </w:tcBorders>
            <w:vAlign w:val="center"/>
            <w:hideMark/>
          </w:tcPr>
          <w:p w14:paraId="4EF8A9C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LAINAS TRANSMISION</w:t>
            </w:r>
          </w:p>
        </w:tc>
      </w:tr>
      <w:tr w:rsidR="00F24C9C" w:rsidRPr="008B2419" w14:paraId="7EEA4BF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7485E0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165</w:t>
            </w:r>
          </w:p>
        </w:tc>
        <w:tc>
          <w:tcPr>
            <w:tcW w:w="4708" w:type="pct"/>
            <w:tcBorders>
              <w:top w:val="nil"/>
              <w:left w:val="nil"/>
              <w:bottom w:val="single" w:sz="4" w:space="0" w:color="auto"/>
              <w:right w:val="single" w:sz="4" w:space="0" w:color="auto"/>
            </w:tcBorders>
            <w:vAlign w:val="center"/>
            <w:hideMark/>
          </w:tcPr>
          <w:p w14:paraId="4E4D19F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SOPORTE CARDAN</w:t>
            </w:r>
          </w:p>
        </w:tc>
      </w:tr>
      <w:tr w:rsidR="00F24C9C" w:rsidRPr="008B2419" w14:paraId="3B3BAA4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D70E26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166</w:t>
            </w:r>
          </w:p>
        </w:tc>
        <w:tc>
          <w:tcPr>
            <w:tcW w:w="4708" w:type="pct"/>
            <w:tcBorders>
              <w:top w:val="nil"/>
              <w:left w:val="nil"/>
              <w:bottom w:val="single" w:sz="4" w:space="0" w:color="auto"/>
              <w:right w:val="single" w:sz="4" w:space="0" w:color="auto"/>
            </w:tcBorders>
            <w:vAlign w:val="center"/>
            <w:hideMark/>
          </w:tcPr>
          <w:p w14:paraId="6EAB432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CRUCETAS CARDAN</w:t>
            </w:r>
          </w:p>
        </w:tc>
      </w:tr>
      <w:tr w:rsidR="00F24C9C" w:rsidRPr="008B2419" w14:paraId="0F83626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B0106F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167</w:t>
            </w:r>
          </w:p>
        </w:tc>
        <w:tc>
          <w:tcPr>
            <w:tcW w:w="4708" w:type="pct"/>
            <w:tcBorders>
              <w:top w:val="nil"/>
              <w:left w:val="nil"/>
              <w:bottom w:val="single" w:sz="4" w:space="0" w:color="auto"/>
              <w:right w:val="single" w:sz="4" w:space="0" w:color="auto"/>
            </w:tcBorders>
            <w:vAlign w:val="center"/>
            <w:hideMark/>
          </w:tcPr>
          <w:p w14:paraId="7174238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SIN FIN</w:t>
            </w:r>
          </w:p>
        </w:tc>
      </w:tr>
      <w:tr w:rsidR="00F24C9C" w:rsidRPr="008B2419" w14:paraId="08DC136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E6224F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168</w:t>
            </w:r>
          </w:p>
        </w:tc>
        <w:tc>
          <w:tcPr>
            <w:tcW w:w="4708" w:type="pct"/>
            <w:tcBorders>
              <w:top w:val="nil"/>
              <w:left w:val="nil"/>
              <w:bottom w:val="single" w:sz="4" w:space="0" w:color="auto"/>
              <w:right w:val="single" w:sz="4" w:space="0" w:color="auto"/>
            </w:tcBorders>
            <w:vAlign w:val="center"/>
            <w:hideMark/>
          </w:tcPr>
          <w:p w14:paraId="562FF52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CRUCETA DIRECCION </w:t>
            </w:r>
          </w:p>
        </w:tc>
      </w:tr>
      <w:tr w:rsidR="00F24C9C" w:rsidRPr="008B2419" w14:paraId="2008FAD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DE178D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169</w:t>
            </w:r>
          </w:p>
        </w:tc>
        <w:tc>
          <w:tcPr>
            <w:tcW w:w="4708" w:type="pct"/>
            <w:tcBorders>
              <w:top w:val="nil"/>
              <w:left w:val="nil"/>
              <w:bottom w:val="single" w:sz="4" w:space="0" w:color="auto"/>
              <w:right w:val="single" w:sz="4" w:space="0" w:color="auto"/>
            </w:tcBorders>
            <w:vAlign w:val="center"/>
            <w:hideMark/>
          </w:tcPr>
          <w:p w14:paraId="4DE6885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TRANSMISION</w:t>
            </w:r>
          </w:p>
        </w:tc>
      </w:tr>
      <w:tr w:rsidR="00F24C9C" w:rsidRPr="008B2419" w14:paraId="6381AAA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38B313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170</w:t>
            </w:r>
          </w:p>
        </w:tc>
        <w:tc>
          <w:tcPr>
            <w:tcW w:w="4708" w:type="pct"/>
            <w:tcBorders>
              <w:top w:val="nil"/>
              <w:left w:val="nil"/>
              <w:bottom w:val="single" w:sz="4" w:space="0" w:color="auto"/>
              <w:right w:val="single" w:sz="4" w:space="0" w:color="auto"/>
            </w:tcBorders>
            <w:vAlign w:val="center"/>
            <w:hideMark/>
          </w:tcPr>
          <w:p w14:paraId="5DECE10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RETEN HAUSEN </w:t>
            </w:r>
          </w:p>
        </w:tc>
      </w:tr>
      <w:tr w:rsidR="00F24C9C" w:rsidRPr="008B2419" w14:paraId="110A603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07C8BB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171</w:t>
            </w:r>
          </w:p>
        </w:tc>
        <w:tc>
          <w:tcPr>
            <w:tcW w:w="4708" w:type="pct"/>
            <w:tcBorders>
              <w:top w:val="nil"/>
              <w:left w:val="nil"/>
              <w:bottom w:val="nil"/>
              <w:right w:val="nil"/>
            </w:tcBorders>
            <w:vAlign w:val="center"/>
            <w:hideMark/>
          </w:tcPr>
          <w:p w14:paraId="45094E3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ACEITE TRASMISION </w:t>
            </w:r>
          </w:p>
        </w:tc>
      </w:tr>
      <w:tr w:rsidR="00F24C9C" w:rsidRPr="008B2419" w14:paraId="3D17B51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18C5F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172</w:t>
            </w:r>
          </w:p>
        </w:tc>
        <w:tc>
          <w:tcPr>
            <w:tcW w:w="4708" w:type="pct"/>
            <w:tcBorders>
              <w:top w:val="single" w:sz="4" w:space="0" w:color="auto"/>
              <w:left w:val="nil"/>
              <w:bottom w:val="single" w:sz="4" w:space="0" w:color="auto"/>
              <w:right w:val="single" w:sz="4" w:space="0" w:color="auto"/>
            </w:tcBorders>
            <w:vAlign w:val="center"/>
            <w:hideMark/>
          </w:tcPr>
          <w:p w14:paraId="0F6F54D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TRANSMISION PARA REVISION </w:t>
            </w:r>
          </w:p>
        </w:tc>
      </w:tr>
      <w:tr w:rsidR="00F24C9C" w:rsidRPr="008B2419" w14:paraId="7989C25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18A470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173</w:t>
            </w:r>
          </w:p>
        </w:tc>
        <w:tc>
          <w:tcPr>
            <w:tcW w:w="4708" w:type="pct"/>
            <w:tcBorders>
              <w:top w:val="nil"/>
              <w:left w:val="nil"/>
              <w:bottom w:val="single" w:sz="4" w:space="0" w:color="auto"/>
              <w:right w:val="single" w:sz="4" w:space="0" w:color="auto"/>
            </w:tcBorders>
            <w:vAlign w:val="center"/>
            <w:hideMark/>
          </w:tcPr>
          <w:p w14:paraId="40D2FEE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EMPAQUES TRANSMISION </w:t>
            </w:r>
          </w:p>
        </w:tc>
      </w:tr>
      <w:tr w:rsidR="00F24C9C" w:rsidRPr="008B2419" w14:paraId="1A357CA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4F0E54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174</w:t>
            </w:r>
          </w:p>
        </w:tc>
        <w:tc>
          <w:tcPr>
            <w:tcW w:w="4708" w:type="pct"/>
            <w:tcBorders>
              <w:top w:val="nil"/>
              <w:left w:val="nil"/>
              <w:bottom w:val="single" w:sz="4" w:space="0" w:color="auto"/>
              <w:right w:val="single" w:sz="4" w:space="0" w:color="auto"/>
            </w:tcBorders>
            <w:vAlign w:val="center"/>
            <w:hideMark/>
          </w:tcPr>
          <w:p w14:paraId="1897FF9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BAJAR Y MONTAR CARDAN</w:t>
            </w:r>
          </w:p>
        </w:tc>
      </w:tr>
      <w:tr w:rsidR="00F24C9C" w:rsidRPr="008B2419" w14:paraId="7CD0D0F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0FB037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175</w:t>
            </w:r>
          </w:p>
        </w:tc>
        <w:tc>
          <w:tcPr>
            <w:tcW w:w="4708" w:type="pct"/>
            <w:tcBorders>
              <w:top w:val="nil"/>
              <w:left w:val="nil"/>
              <w:bottom w:val="single" w:sz="4" w:space="0" w:color="auto"/>
              <w:right w:val="single" w:sz="4" w:space="0" w:color="auto"/>
            </w:tcBorders>
            <w:vAlign w:val="center"/>
            <w:hideMark/>
          </w:tcPr>
          <w:p w14:paraId="08C15B1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TRANSMISION</w:t>
            </w:r>
          </w:p>
        </w:tc>
      </w:tr>
      <w:tr w:rsidR="00F24C9C" w:rsidRPr="008B2419" w14:paraId="55704D67"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1EE1388"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(SUSPENSION DELANTERA INCLUYE MANO DE OBRA, REPUESTOS MAS IVA)</w:t>
            </w:r>
          </w:p>
        </w:tc>
      </w:tr>
      <w:tr w:rsidR="00F24C9C" w:rsidRPr="008B2419" w14:paraId="2406FD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056522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176</w:t>
            </w:r>
          </w:p>
        </w:tc>
        <w:tc>
          <w:tcPr>
            <w:tcW w:w="4708" w:type="pct"/>
            <w:tcBorders>
              <w:top w:val="nil"/>
              <w:left w:val="nil"/>
              <w:bottom w:val="single" w:sz="4" w:space="0" w:color="auto"/>
              <w:right w:val="single" w:sz="4" w:space="0" w:color="auto"/>
            </w:tcBorders>
            <w:vAlign w:val="center"/>
            <w:hideMark/>
          </w:tcPr>
          <w:p w14:paraId="1A9A143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BOCIN DELANTERO</w:t>
            </w:r>
          </w:p>
        </w:tc>
      </w:tr>
      <w:tr w:rsidR="00F24C9C" w:rsidRPr="008B2419" w14:paraId="556B2C4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B3881E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177</w:t>
            </w:r>
          </w:p>
        </w:tc>
        <w:tc>
          <w:tcPr>
            <w:tcW w:w="4708" w:type="pct"/>
            <w:tcBorders>
              <w:top w:val="nil"/>
              <w:left w:val="nil"/>
              <w:bottom w:val="single" w:sz="4" w:space="0" w:color="auto"/>
              <w:right w:val="single" w:sz="4" w:space="0" w:color="auto"/>
            </w:tcBorders>
            <w:vAlign w:val="center"/>
            <w:hideMark/>
          </w:tcPr>
          <w:p w14:paraId="01DB4ED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RODAMIENTO RUEDA DEL/INT</w:t>
            </w:r>
          </w:p>
        </w:tc>
      </w:tr>
      <w:tr w:rsidR="00F24C9C" w:rsidRPr="008B2419" w14:paraId="7384E55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8E417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178</w:t>
            </w:r>
          </w:p>
        </w:tc>
        <w:tc>
          <w:tcPr>
            <w:tcW w:w="4708" w:type="pct"/>
            <w:tcBorders>
              <w:top w:val="nil"/>
              <w:left w:val="nil"/>
              <w:bottom w:val="single" w:sz="4" w:space="0" w:color="auto"/>
              <w:right w:val="single" w:sz="4" w:space="0" w:color="auto"/>
            </w:tcBorders>
            <w:vAlign w:val="center"/>
            <w:hideMark/>
          </w:tcPr>
          <w:p w14:paraId="6B714585"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RODAMIENTO RUEDA DEL/EXT</w:t>
            </w:r>
          </w:p>
        </w:tc>
      </w:tr>
      <w:tr w:rsidR="00F24C9C" w:rsidRPr="008B2419" w14:paraId="338B7E1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60304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179</w:t>
            </w:r>
          </w:p>
        </w:tc>
        <w:tc>
          <w:tcPr>
            <w:tcW w:w="4708" w:type="pct"/>
            <w:tcBorders>
              <w:top w:val="nil"/>
              <w:left w:val="nil"/>
              <w:bottom w:val="single" w:sz="4" w:space="0" w:color="auto"/>
              <w:right w:val="single" w:sz="4" w:space="0" w:color="auto"/>
            </w:tcBorders>
            <w:vAlign w:val="center"/>
            <w:hideMark/>
          </w:tcPr>
          <w:p w14:paraId="2128C14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RUEDA DELANTERA</w:t>
            </w:r>
          </w:p>
        </w:tc>
      </w:tr>
      <w:tr w:rsidR="00F24C9C" w:rsidRPr="008B2419" w14:paraId="0BA873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970DBC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180</w:t>
            </w:r>
          </w:p>
        </w:tc>
        <w:tc>
          <w:tcPr>
            <w:tcW w:w="4708" w:type="pct"/>
            <w:tcBorders>
              <w:top w:val="nil"/>
              <w:left w:val="nil"/>
              <w:bottom w:val="single" w:sz="4" w:space="0" w:color="auto"/>
              <w:right w:val="single" w:sz="4" w:space="0" w:color="auto"/>
            </w:tcBorders>
            <w:vAlign w:val="center"/>
            <w:hideMark/>
          </w:tcPr>
          <w:p w14:paraId="49ACF7B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ALINEACIÓN Y BALANCEO RUEDAS DELANTERAS</w:t>
            </w:r>
          </w:p>
        </w:tc>
      </w:tr>
      <w:tr w:rsidR="00F24C9C" w:rsidRPr="008B2419" w14:paraId="6260C73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864335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181</w:t>
            </w:r>
          </w:p>
        </w:tc>
        <w:tc>
          <w:tcPr>
            <w:tcW w:w="4708" w:type="pct"/>
            <w:tcBorders>
              <w:top w:val="nil"/>
              <w:left w:val="nil"/>
              <w:bottom w:val="single" w:sz="4" w:space="0" w:color="auto"/>
              <w:right w:val="single" w:sz="4" w:space="0" w:color="auto"/>
            </w:tcBorders>
            <w:vAlign w:val="center"/>
            <w:hideMark/>
          </w:tcPr>
          <w:p w14:paraId="171381A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TERMINAL DIRECCIÓN</w:t>
            </w:r>
          </w:p>
        </w:tc>
      </w:tr>
      <w:tr w:rsidR="00F24C9C" w:rsidRPr="008B2419" w14:paraId="0F6FB4A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C77EF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182</w:t>
            </w:r>
          </w:p>
        </w:tc>
        <w:tc>
          <w:tcPr>
            <w:tcW w:w="4708" w:type="pct"/>
            <w:tcBorders>
              <w:top w:val="nil"/>
              <w:left w:val="nil"/>
              <w:bottom w:val="single" w:sz="4" w:space="0" w:color="auto"/>
              <w:right w:val="single" w:sz="4" w:space="0" w:color="auto"/>
            </w:tcBorders>
            <w:vAlign w:val="center"/>
            <w:hideMark/>
          </w:tcPr>
          <w:p w14:paraId="415FB35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AMORTIGUADOR DELANTERO</w:t>
            </w:r>
          </w:p>
        </w:tc>
      </w:tr>
      <w:tr w:rsidR="00F24C9C" w:rsidRPr="008B2419" w14:paraId="6672EE3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B7205F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183</w:t>
            </w:r>
          </w:p>
        </w:tc>
        <w:tc>
          <w:tcPr>
            <w:tcW w:w="4708" w:type="pct"/>
            <w:tcBorders>
              <w:top w:val="nil"/>
              <w:left w:val="nil"/>
              <w:bottom w:val="single" w:sz="4" w:space="0" w:color="auto"/>
              <w:right w:val="single" w:sz="4" w:space="0" w:color="auto"/>
            </w:tcBorders>
            <w:vAlign w:val="center"/>
            <w:hideMark/>
          </w:tcPr>
          <w:p w14:paraId="705ACCE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PUNTA HOMOCINETICA EXTERIOR </w:t>
            </w:r>
          </w:p>
        </w:tc>
      </w:tr>
      <w:tr w:rsidR="00F24C9C" w:rsidRPr="008B2419" w14:paraId="69D1724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22A88F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184</w:t>
            </w:r>
          </w:p>
        </w:tc>
        <w:tc>
          <w:tcPr>
            <w:tcW w:w="4708" w:type="pct"/>
            <w:tcBorders>
              <w:top w:val="nil"/>
              <w:left w:val="nil"/>
              <w:bottom w:val="single" w:sz="4" w:space="0" w:color="auto"/>
              <w:right w:val="single" w:sz="4" w:space="0" w:color="auto"/>
            </w:tcBorders>
            <w:vAlign w:val="center"/>
            <w:hideMark/>
          </w:tcPr>
          <w:p w14:paraId="14D5D17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PUNTA HOMOCINETICA INTERIOR </w:t>
            </w:r>
          </w:p>
        </w:tc>
      </w:tr>
      <w:tr w:rsidR="00F24C9C" w:rsidRPr="008B2419" w14:paraId="73B286C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319386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185</w:t>
            </w:r>
          </w:p>
        </w:tc>
        <w:tc>
          <w:tcPr>
            <w:tcW w:w="4708" w:type="pct"/>
            <w:tcBorders>
              <w:top w:val="nil"/>
              <w:left w:val="nil"/>
              <w:bottom w:val="single" w:sz="4" w:space="0" w:color="auto"/>
              <w:right w:val="single" w:sz="4" w:space="0" w:color="auto"/>
            </w:tcBorders>
            <w:vAlign w:val="center"/>
            <w:hideMark/>
          </w:tcPr>
          <w:p w14:paraId="19949205"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G/POLVO PUNTA HOMOCINETICA EXT. </w:t>
            </w:r>
          </w:p>
        </w:tc>
      </w:tr>
      <w:tr w:rsidR="00F24C9C" w:rsidRPr="008B2419" w14:paraId="763BEF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2EA877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186</w:t>
            </w:r>
          </w:p>
        </w:tc>
        <w:tc>
          <w:tcPr>
            <w:tcW w:w="4708" w:type="pct"/>
            <w:tcBorders>
              <w:top w:val="nil"/>
              <w:left w:val="nil"/>
              <w:bottom w:val="single" w:sz="4" w:space="0" w:color="auto"/>
              <w:right w:val="single" w:sz="4" w:space="0" w:color="auto"/>
            </w:tcBorders>
            <w:vAlign w:val="center"/>
            <w:hideMark/>
          </w:tcPr>
          <w:p w14:paraId="1A5CD3F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G/POLVO PUNTA HOMOCINETICA INTERIOR. </w:t>
            </w:r>
          </w:p>
        </w:tc>
      </w:tr>
      <w:tr w:rsidR="00F24C9C" w:rsidRPr="008B2419" w14:paraId="6FF43F7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46707A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187</w:t>
            </w:r>
          </w:p>
        </w:tc>
        <w:tc>
          <w:tcPr>
            <w:tcW w:w="4708" w:type="pct"/>
            <w:tcBorders>
              <w:top w:val="nil"/>
              <w:left w:val="nil"/>
              <w:bottom w:val="single" w:sz="4" w:space="0" w:color="auto"/>
              <w:right w:val="single" w:sz="4" w:space="0" w:color="auto"/>
            </w:tcBorders>
            <w:vAlign w:val="center"/>
            <w:hideMark/>
          </w:tcPr>
          <w:p w14:paraId="2F9E88D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SEMIEJE DELANTERO IZQ.</w:t>
            </w:r>
          </w:p>
        </w:tc>
      </w:tr>
      <w:tr w:rsidR="00F24C9C" w:rsidRPr="008B2419" w14:paraId="53300EE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834EF7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188</w:t>
            </w:r>
          </w:p>
        </w:tc>
        <w:tc>
          <w:tcPr>
            <w:tcW w:w="4708" w:type="pct"/>
            <w:tcBorders>
              <w:top w:val="nil"/>
              <w:left w:val="nil"/>
              <w:bottom w:val="single" w:sz="4" w:space="0" w:color="auto"/>
              <w:right w:val="single" w:sz="4" w:space="0" w:color="auto"/>
            </w:tcBorders>
            <w:vAlign w:val="center"/>
            <w:hideMark/>
          </w:tcPr>
          <w:p w14:paraId="71D3535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SEMIEJE DELANTERO TRANSEJES IZQ.</w:t>
            </w:r>
          </w:p>
        </w:tc>
      </w:tr>
      <w:tr w:rsidR="00F24C9C" w:rsidRPr="008B2419" w14:paraId="57169B1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B8DB6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189</w:t>
            </w:r>
          </w:p>
        </w:tc>
        <w:tc>
          <w:tcPr>
            <w:tcW w:w="4708" w:type="pct"/>
            <w:tcBorders>
              <w:top w:val="nil"/>
              <w:left w:val="nil"/>
              <w:bottom w:val="single" w:sz="4" w:space="0" w:color="auto"/>
              <w:right w:val="single" w:sz="4" w:space="0" w:color="auto"/>
            </w:tcBorders>
            <w:vAlign w:val="center"/>
            <w:hideMark/>
          </w:tcPr>
          <w:p w14:paraId="4FC5172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SEMIEJE DELANTERO DER.</w:t>
            </w:r>
          </w:p>
        </w:tc>
      </w:tr>
      <w:tr w:rsidR="00F24C9C" w:rsidRPr="008B2419" w14:paraId="019D0D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947E23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190</w:t>
            </w:r>
          </w:p>
        </w:tc>
        <w:tc>
          <w:tcPr>
            <w:tcW w:w="4708" w:type="pct"/>
            <w:tcBorders>
              <w:top w:val="nil"/>
              <w:left w:val="nil"/>
              <w:bottom w:val="single" w:sz="4" w:space="0" w:color="auto"/>
              <w:right w:val="single" w:sz="4" w:space="0" w:color="auto"/>
            </w:tcBorders>
            <w:vAlign w:val="center"/>
            <w:hideMark/>
          </w:tcPr>
          <w:p w14:paraId="75BD7E2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SEMIEJE DELANTERO TRANSEJES DER.</w:t>
            </w:r>
          </w:p>
        </w:tc>
      </w:tr>
      <w:tr w:rsidR="00F24C9C" w:rsidRPr="008B2419" w14:paraId="03451DC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10BCEF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191</w:t>
            </w:r>
          </w:p>
        </w:tc>
        <w:tc>
          <w:tcPr>
            <w:tcW w:w="4708" w:type="pct"/>
            <w:tcBorders>
              <w:top w:val="nil"/>
              <w:left w:val="nil"/>
              <w:bottom w:val="single" w:sz="4" w:space="0" w:color="auto"/>
              <w:right w:val="single" w:sz="4" w:space="0" w:color="auto"/>
            </w:tcBorders>
            <w:vAlign w:val="center"/>
            <w:hideMark/>
          </w:tcPr>
          <w:p w14:paraId="3D0EFE7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PORTAMANGUETA DEL IZQ.</w:t>
            </w:r>
          </w:p>
        </w:tc>
      </w:tr>
      <w:tr w:rsidR="00F24C9C" w:rsidRPr="008B2419" w14:paraId="5508AAA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D94B7F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192</w:t>
            </w:r>
          </w:p>
        </w:tc>
        <w:tc>
          <w:tcPr>
            <w:tcW w:w="4708" w:type="pct"/>
            <w:tcBorders>
              <w:top w:val="nil"/>
              <w:left w:val="nil"/>
              <w:bottom w:val="single" w:sz="4" w:space="0" w:color="auto"/>
              <w:right w:val="single" w:sz="4" w:space="0" w:color="auto"/>
            </w:tcBorders>
            <w:vAlign w:val="center"/>
            <w:hideMark/>
          </w:tcPr>
          <w:p w14:paraId="1D62093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PORTAMANGUETA DEL DER.</w:t>
            </w:r>
          </w:p>
        </w:tc>
      </w:tr>
      <w:tr w:rsidR="00F24C9C" w:rsidRPr="008B2419" w14:paraId="43AA9E6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884F9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193</w:t>
            </w:r>
          </w:p>
        </w:tc>
        <w:tc>
          <w:tcPr>
            <w:tcW w:w="4708" w:type="pct"/>
            <w:tcBorders>
              <w:top w:val="nil"/>
              <w:left w:val="nil"/>
              <w:bottom w:val="single" w:sz="4" w:space="0" w:color="auto"/>
              <w:right w:val="single" w:sz="4" w:space="0" w:color="auto"/>
            </w:tcBorders>
            <w:vAlign w:val="center"/>
            <w:hideMark/>
          </w:tcPr>
          <w:p w14:paraId="30623C2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LAGRIMA BARRA ESTABILIZADORA </w:t>
            </w:r>
          </w:p>
        </w:tc>
      </w:tr>
      <w:tr w:rsidR="00F24C9C" w:rsidRPr="008B2419" w14:paraId="5F60993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38AAC8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194</w:t>
            </w:r>
          </w:p>
        </w:tc>
        <w:tc>
          <w:tcPr>
            <w:tcW w:w="4708" w:type="pct"/>
            <w:tcBorders>
              <w:top w:val="nil"/>
              <w:left w:val="nil"/>
              <w:bottom w:val="single" w:sz="4" w:space="0" w:color="auto"/>
              <w:right w:val="single" w:sz="4" w:space="0" w:color="auto"/>
            </w:tcBorders>
            <w:vAlign w:val="center"/>
            <w:hideMark/>
          </w:tcPr>
          <w:p w14:paraId="7A09A73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BUJE TIJERA INFERIOR</w:t>
            </w:r>
          </w:p>
        </w:tc>
      </w:tr>
      <w:tr w:rsidR="00F24C9C" w:rsidRPr="008B2419" w14:paraId="0FE9392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7E36BB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195</w:t>
            </w:r>
          </w:p>
        </w:tc>
        <w:tc>
          <w:tcPr>
            <w:tcW w:w="4708" w:type="pct"/>
            <w:tcBorders>
              <w:top w:val="nil"/>
              <w:left w:val="nil"/>
              <w:bottom w:val="single" w:sz="4" w:space="0" w:color="auto"/>
              <w:right w:val="single" w:sz="4" w:space="0" w:color="auto"/>
            </w:tcBorders>
            <w:vAlign w:val="center"/>
            <w:hideMark/>
          </w:tcPr>
          <w:p w14:paraId="0AA8FC7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BUJE TIJERA SUPERIOR </w:t>
            </w:r>
          </w:p>
        </w:tc>
      </w:tr>
      <w:tr w:rsidR="00F24C9C" w:rsidRPr="008B2419" w14:paraId="53AE190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142F05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196</w:t>
            </w:r>
          </w:p>
        </w:tc>
        <w:tc>
          <w:tcPr>
            <w:tcW w:w="4708" w:type="pct"/>
            <w:tcBorders>
              <w:top w:val="nil"/>
              <w:left w:val="nil"/>
              <w:bottom w:val="single" w:sz="4" w:space="0" w:color="auto"/>
              <w:right w:val="single" w:sz="4" w:space="0" w:color="auto"/>
            </w:tcBorders>
            <w:vAlign w:val="center"/>
            <w:hideMark/>
          </w:tcPr>
          <w:p w14:paraId="000B7C5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TIJERA SUSPENSION DELANTERA </w:t>
            </w:r>
          </w:p>
        </w:tc>
      </w:tr>
      <w:tr w:rsidR="00F24C9C" w:rsidRPr="008B2419" w14:paraId="5123CB9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9031DC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197</w:t>
            </w:r>
          </w:p>
        </w:tc>
        <w:tc>
          <w:tcPr>
            <w:tcW w:w="4708" w:type="pct"/>
            <w:tcBorders>
              <w:top w:val="nil"/>
              <w:left w:val="nil"/>
              <w:bottom w:val="single" w:sz="4" w:space="0" w:color="auto"/>
              <w:right w:val="single" w:sz="4" w:space="0" w:color="auto"/>
            </w:tcBorders>
            <w:vAlign w:val="center"/>
            <w:hideMark/>
          </w:tcPr>
          <w:p w14:paraId="679B6FF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TERMINAL AXIAL</w:t>
            </w:r>
          </w:p>
        </w:tc>
      </w:tr>
      <w:tr w:rsidR="00F24C9C" w:rsidRPr="008B2419" w14:paraId="71E971F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46772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198</w:t>
            </w:r>
          </w:p>
        </w:tc>
        <w:tc>
          <w:tcPr>
            <w:tcW w:w="4708" w:type="pct"/>
            <w:tcBorders>
              <w:top w:val="nil"/>
              <w:left w:val="nil"/>
              <w:bottom w:val="single" w:sz="4" w:space="0" w:color="auto"/>
              <w:right w:val="single" w:sz="4" w:space="0" w:color="auto"/>
            </w:tcBorders>
            <w:vAlign w:val="center"/>
            <w:hideMark/>
          </w:tcPr>
          <w:p w14:paraId="5B55494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AMORTIGUADOR DIRECCION   </w:t>
            </w:r>
          </w:p>
        </w:tc>
      </w:tr>
      <w:tr w:rsidR="00F24C9C" w:rsidRPr="008B2419" w14:paraId="0248661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3C6525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199</w:t>
            </w:r>
          </w:p>
        </w:tc>
        <w:tc>
          <w:tcPr>
            <w:tcW w:w="4708" w:type="pct"/>
            <w:tcBorders>
              <w:top w:val="nil"/>
              <w:left w:val="nil"/>
              <w:bottom w:val="single" w:sz="4" w:space="0" w:color="auto"/>
              <w:right w:val="single" w:sz="4" w:space="0" w:color="auto"/>
            </w:tcBorders>
            <w:vAlign w:val="center"/>
            <w:hideMark/>
          </w:tcPr>
          <w:p w14:paraId="0A51E19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ROTULA INFERIOR</w:t>
            </w:r>
          </w:p>
        </w:tc>
      </w:tr>
      <w:tr w:rsidR="00F24C9C" w:rsidRPr="008B2419" w14:paraId="0655669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80C94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200</w:t>
            </w:r>
          </w:p>
        </w:tc>
        <w:tc>
          <w:tcPr>
            <w:tcW w:w="4708" w:type="pct"/>
            <w:tcBorders>
              <w:top w:val="nil"/>
              <w:left w:val="nil"/>
              <w:bottom w:val="single" w:sz="4" w:space="0" w:color="auto"/>
              <w:right w:val="single" w:sz="4" w:space="0" w:color="auto"/>
            </w:tcBorders>
            <w:vAlign w:val="center"/>
            <w:hideMark/>
          </w:tcPr>
          <w:p w14:paraId="1DB6BBF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ROTULA SUPERIOR</w:t>
            </w:r>
          </w:p>
        </w:tc>
      </w:tr>
      <w:tr w:rsidR="00F24C9C" w:rsidRPr="008B2419" w14:paraId="694BE67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54D9EB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201</w:t>
            </w:r>
          </w:p>
        </w:tc>
        <w:tc>
          <w:tcPr>
            <w:tcW w:w="4708" w:type="pct"/>
            <w:tcBorders>
              <w:top w:val="nil"/>
              <w:left w:val="nil"/>
              <w:bottom w:val="single" w:sz="4" w:space="0" w:color="auto"/>
              <w:right w:val="single" w:sz="4" w:space="0" w:color="auto"/>
            </w:tcBorders>
            <w:vAlign w:val="center"/>
            <w:hideMark/>
          </w:tcPr>
          <w:p w14:paraId="5DCF005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BARRA ESTABILIZADORA </w:t>
            </w:r>
          </w:p>
        </w:tc>
      </w:tr>
      <w:tr w:rsidR="00F24C9C" w:rsidRPr="008B2419" w14:paraId="46F3104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D612B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202</w:t>
            </w:r>
          </w:p>
        </w:tc>
        <w:tc>
          <w:tcPr>
            <w:tcW w:w="4708" w:type="pct"/>
            <w:tcBorders>
              <w:top w:val="nil"/>
              <w:left w:val="nil"/>
              <w:bottom w:val="single" w:sz="4" w:space="0" w:color="auto"/>
              <w:right w:val="single" w:sz="4" w:space="0" w:color="auto"/>
            </w:tcBorders>
            <w:vAlign w:val="center"/>
            <w:hideMark/>
          </w:tcPr>
          <w:p w14:paraId="7297DC8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TEMPLETE BARRA ESTABILIZADORA</w:t>
            </w:r>
          </w:p>
        </w:tc>
      </w:tr>
      <w:tr w:rsidR="00F24C9C" w:rsidRPr="008B2419" w14:paraId="4DB5D51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C4AF0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203</w:t>
            </w:r>
          </w:p>
        </w:tc>
        <w:tc>
          <w:tcPr>
            <w:tcW w:w="4708" w:type="pct"/>
            <w:tcBorders>
              <w:top w:val="nil"/>
              <w:left w:val="nil"/>
              <w:bottom w:val="single" w:sz="4" w:space="0" w:color="auto"/>
              <w:right w:val="single" w:sz="4" w:space="0" w:color="auto"/>
            </w:tcBorders>
            <w:vAlign w:val="center"/>
            <w:hideMark/>
          </w:tcPr>
          <w:p w14:paraId="157BE96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BUJE BARRA ESTABILIZADORA</w:t>
            </w:r>
          </w:p>
        </w:tc>
      </w:tr>
      <w:tr w:rsidR="00F24C9C" w:rsidRPr="008B2419" w14:paraId="211B2EC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3BC571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204</w:t>
            </w:r>
          </w:p>
        </w:tc>
        <w:tc>
          <w:tcPr>
            <w:tcW w:w="4708" w:type="pct"/>
            <w:tcBorders>
              <w:top w:val="nil"/>
              <w:left w:val="nil"/>
              <w:bottom w:val="single" w:sz="4" w:space="0" w:color="auto"/>
              <w:right w:val="single" w:sz="4" w:space="0" w:color="auto"/>
            </w:tcBorders>
            <w:vAlign w:val="center"/>
            <w:hideMark/>
          </w:tcPr>
          <w:p w14:paraId="7B665D6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ANILLO SEPARADOR EJE</w:t>
            </w:r>
          </w:p>
        </w:tc>
      </w:tr>
      <w:tr w:rsidR="00F24C9C" w:rsidRPr="008B2419" w14:paraId="693AB8C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DDB49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205</w:t>
            </w:r>
          </w:p>
        </w:tc>
        <w:tc>
          <w:tcPr>
            <w:tcW w:w="4708" w:type="pct"/>
            <w:tcBorders>
              <w:top w:val="nil"/>
              <w:left w:val="nil"/>
              <w:bottom w:val="single" w:sz="4" w:space="0" w:color="auto"/>
              <w:right w:val="single" w:sz="4" w:space="0" w:color="auto"/>
            </w:tcBorders>
            <w:vAlign w:val="center"/>
            <w:hideMark/>
          </w:tcPr>
          <w:p w14:paraId="16662F8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MUELLE DEL</w:t>
            </w:r>
          </w:p>
        </w:tc>
      </w:tr>
      <w:tr w:rsidR="00F24C9C" w:rsidRPr="008B2419" w14:paraId="35447B2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D020A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206</w:t>
            </w:r>
          </w:p>
        </w:tc>
        <w:tc>
          <w:tcPr>
            <w:tcW w:w="4708" w:type="pct"/>
            <w:tcBorders>
              <w:top w:val="nil"/>
              <w:left w:val="nil"/>
              <w:bottom w:val="single" w:sz="4" w:space="0" w:color="auto"/>
              <w:right w:val="single" w:sz="4" w:space="0" w:color="auto"/>
            </w:tcBorders>
            <w:vAlign w:val="center"/>
            <w:hideMark/>
          </w:tcPr>
          <w:p w14:paraId="2781AFD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BUJE BALLESTA </w:t>
            </w:r>
          </w:p>
        </w:tc>
      </w:tr>
      <w:tr w:rsidR="00F24C9C" w:rsidRPr="008B2419" w14:paraId="5A16380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35D7D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207</w:t>
            </w:r>
          </w:p>
        </w:tc>
        <w:tc>
          <w:tcPr>
            <w:tcW w:w="4708" w:type="pct"/>
            <w:tcBorders>
              <w:top w:val="nil"/>
              <w:left w:val="nil"/>
              <w:bottom w:val="single" w:sz="4" w:space="0" w:color="auto"/>
              <w:right w:val="single" w:sz="4" w:space="0" w:color="auto"/>
            </w:tcBorders>
            <w:vAlign w:val="center"/>
            <w:hideMark/>
          </w:tcPr>
          <w:p w14:paraId="6FA64E4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SOPORTE AMORTIGUADOR DELANTERO</w:t>
            </w:r>
          </w:p>
        </w:tc>
      </w:tr>
      <w:tr w:rsidR="00F24C9C" w:rsidRPr="008B2419" w14:paraId="5E31275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170924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208</w:t>
            </w:r>
          </w:p>
        </w:tc>
        <w:tc>
          <w:tcPr>
            <w:tcW w:w="4708" w:type="pct"/>
            <w:tcBorders>
              <w:top w:val="nil"/>
              <w:left w:val="nil"/>
              <w:bottom w:val="single" w:sz="4" w:space="0" w:color="auto"/>
              <w:right w:val="single" w:sz="4" w:space="0" w:color="auto"/>
            </w:tcBorders>
            <w:vAlign w:val="center"/>
            <w:hideMark/>
          </w:tcPr>
          <w:p w14:paraId="76A9766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GUARDAPOLVO AMORTIGUADOR DEL</w:t>
            </w:r>
          </w:p>
        </w:tc>
      </w:tr>
      <w:tr w:rsidR="00F24C9C" w:rsidRPr="008B2419" w14:paraId="365CCED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BFE6B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209</w:t>
            </w:r>
          </w:p>
        </w:tc>
        <w:tc>
          <w:tcPr>
            <w:tcW w:w="4708" w:type="pct"/>
            <w:tcBorders>
              <w:top w:val="nil"/>
              <w:left w:val="nil"/>
              <w:bottom w:val="single" w:sz="4" w:space="0" w:color="auto"/>
              <w:right w:val="single" w:sz="4" w:space="0" w:color="auto"/>
            </w:tcBorders>
            <w:vAlign w:val="center"/>
            <w:hideMark/>
          </w:tcPr>
          <w:p w14:paraId="4301C7D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TEMPLETE DELANTERO </w:t>
            </w:r>
          </w:p>
        </w:tc>
      </w:tr>
      <w:tr w:rsidR="00F24C9C" w:rsidRPr="008B2419" w14:paraId="172A508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177BD0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210</w:t>
            </w:r>
          </w:p>
        </w:tc>
        <w:tc>
          <w:tcPr>
            <w:tcW w:w="4708" w:type="pct"/>
            <w:tcBorders>
              <w:top w:val="nil"/>
              <w:left w:val="nil"/>
              <w:bottom w:val="single" w:sz="4" w:space="0" w:color="auto"/>
              <w:right w:val="single" w:sz="4" w:space="0" w:color="auto"/>
            </w:tcBorders>
            <w:vAlign w:val="center"/>
            <w:hideMark/>
          </w:tcPr>
          <w:p w14:paraId="099AEAB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CAJA ARTICULADA </w:t>
            </w:r>
          </w:p>
        </w:tc>
      </w:tr>
      <w:tr w:rsidR="00F24C9C" w:rsidRPr="008B2419" w14:paraId="734BA6A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D604F2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211</w:t>
            </w:r>
          </w:p>
        </w:tc>
        <w:tc>
          <w:tcPr>
            <w:tcW w:w="4708" w:type="pct"/>
            <w:tcBorders>
              <w:top w:val="nil"/>
              <w:left w:val="nil"/>
              <w:bottom w:val="single" w:sz="4" w:space="0" w:color="auto"/>
              <w:right w:val="single" w:sz="4" w:space="0" w:color="auto"/>
            </w:tcBorders>
            <w:vAlign w:val="center"/>
            <w:hideMark/>
          </w:tcPr>
          <w:p w14:paraId="02C8FAD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EMPAQUES CHARNELAS </w:t>
            </w:r>
          </w:p>
        </w:tc>
      </w:tr>
      <w:tr w:rsidR="00F24C9C" w:rsidRPr="008B2419" w14:paraId="12D0D1A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845366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212</w:t>
            </w:r>
          </w:p>
        </w:tc>
        <w:tc>
          <w:tcPr>
            <w:tcW w:w="4708" w:type="pct"/>
            <w:tcBorders>
              <w:top w:val="nil"/>
              <w:left w:val="nil"/>
              <w:bottom w:val="single" w:sz="4" w:space="0" w:color="auto"/>
              <w:right w:val="single" w:sz="4" w:space="0" w:color="auto"/>
            </w:tcBorders>
            <w:vAlign w:val="center"/>
            <w:hideMark/>
          </w:tcPr>
          <w:p w14:paraId="5243EC6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RODILLO CHARNELA </w:t>
            </w:r>
          </w:p>
        </w:tc>
      </w:tr>
      <w:tr w:rsidR="00F24C9C" w:rsidRPr="008B2419" w14:paraId="0D600A3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006FFC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213</w:t>
            </w:r>
          </w:p>
        </w:tc>
        <w:tc>
          <w:tcPr>
            <w:tcW w:w="4708" w:type="pct"/>
            <w:tcBorders>
              <w:top w:val="nil"/>
              <w:left w:val="nil"/>
              <w:bottom w:val="single" w:sz="4" w:space="0" w:color="auto"/>
              <w:right w:val="single" w:sz="4" w:space="0" w:color="auto"/>
            </w:tcBorders>
            <w:vAlign w:val="center"/>
            <w:hideMark/>
          </w:tcPr>
          <w:p w14:paraId="578E690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CHARNELAS PARA REVISION </w:t>
            </w:r>
          </w:p>
        </w:tc>
      </w:tr>
      <w:tr w:rsidR="00F24C9C" w:rsidRPr="008B2419" w14:paraId="66F3014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873825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214</w:t>
            </w:r>
          </w:p>
        </w:tc>
        <w:tc>
          <w:tcPr>
            <w:tcW w:w="4708" w:type="pct"/>
            <w:tcBorders>
              <w:top w:val="nil"/>
              <w:left w:val="nil"/>
              <w:bottom w:val="single" w:sz="4" w:space="0" w:color="auto"/>
              <w:right w:val="single" w:sz="4" w:space="0" w:color="auto"/>
            </w:tcBorders>
            <w:vAlign w:val="center"/>
            <w:hideMark/>
          </w:tcPr>
          <w:p w14:paraId="425C389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REVISION SISTEMA DE LA DOBLE </w:t>
            </w:r>
          </w:p>
        </w:tc>
      </w:tr>
      <w:tr w:rsidR="00F24C9C" w:rsidRPr="008B2419" w14:paraId="5411C25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38491C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215</w:t>
            </w:r>
          </w:p>
        </w:tc>
        <w:tc>
          <w:tcPr>
            <w:tcW w:w="4708" w:type="pct"/>
            <w:tcBorders>
              <w:top w:val="nil"/>
              <w:left w:val="nil"/>
              <w:bottom w:val="single" w:sz="4" w:space="0" w:color="auto"/>
              <w:right w:val="single" w:sz="4" w:space="0" w:color="auto"/>
            </w:tcBorders>
            <w:vAlign w:val="center"/>
            <w:hideMark/>
          </w:tcPr>
          <w:p w14:paraId="5FDA483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ALINEACION </w:t>
            </w:r>
          </w:p>
        </w:tc>
      </w:tr>
      <w:tr w:rsidR="00F24C9C" w:rsidRPr="008B2419" w14:paraId="57BF4BE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598BA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216</w:t>
            </w:r>
          </w:p>
        </w:tc>
        <w:tc>
          <w:tcPr>
            <w:tcW w:w="4708" w:type="pct"/>
            <w:tcBorders>
              <w:top w:val="nil"/>
              <w:left w:val="nil"/>
              <w:bottom w:val="single" w:sz="4" w:space="0" w:color="auto"/>
              <w:right w:val="single" w:sz="4" w:space="0" w:color="auto"/>
            </w:tcBorders>
            <w:vAlign w:val="center"/>
            <w:hideMark/>
          </w:tcPr>
          <w:p w14:paraId="2E50404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BALANCEO RUEDAS DELANTERAS </w:t>
            </w:r>
          </w:p>
        </w:tc>
      </w:tr>
      <w:tr w:rsidR="00F24C9C" w:rsidRPr="008B2419" w14:paraId="6CAA70D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D06BE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217</w:t>
            </w:r>
          </w:p>
        </w:tc>
        <w:tc>
          <w:tcPr>
            <w:tcW w:w="4708" w:type="pct"/>
            <w:tcBorders>
              <w:top w:val="nil"/>
              <w:left w:val="nil"/>
              <w:bottom w:val="single" w:sz="4" w:space="0" w:color="auto"/>
              <w:right w:val="single" w:sz="4" w:space="0" w:color="auto"/>
            </w:tcBorders>
            <w:vAlign w:val="center"/>
            <w:hideMark/>
          </w:tcPr>
          <w:p w14:paraId="36C9897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REVISION Y ENGRASE DE CHARNELAS </w:t>
            </w:r>
          </w:p>
        </w:tc>
      </w:tr>
      <w:tr w:rsidR="00F24C9C" w:rsidRPr="008B2419" w14:paraId="57A4521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1B6E7A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218</w:t>
            </w:r>
          </w:p>
        </w:tc>
        <w:tc>
          <w:tcPr>
            <w:tcW w:w="4708" w:type="pct"/>
            <w:tcBorders>
              <w:top w:val="nil"/>
              <w:left w:val="nil"/>
              <w:bottom w:val="single" w:sz="4" w:space="0" w:color="auto"/>
              <w:right w:val="single" w:sz="4" w:space="0" w:color="auto"/>
            </w:tcBorders>
            <w:vAlign w:val="center"/>
            <w:hideMark/>
          </w:tcPr>
          <w:p w14:paraId="40E2CB7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GRASA DE LITIO</w:t>
            </w:r>
          </w:p>
        </w:tc>
      </w:tr>
      <w:tr w:rsidR="00F24C9C" w:rsidRPr="008B2419" w14:paraId="4506965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5EF4A7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219</w:t>
            </w:r>
          </w:p>
        </w:tc>
        <w:tc>
          <w:tcPr>
            <w:tcW w:w="4708" w:type="pct"/>
            <w:tcBorders>
              <w:top w:val="nil"/>
              <w:left w:val="nil"/>
              <w:bottom w:val="single" w:sz="4" w:space="0" w:color="auto"/>
              <w:right w:val="single" w:sz="4" w:space="0" w:color="auto"/>
            </w:tcBorders>
            <w:vAlign w:val="center"/>
            <w:hideMark/>
          </w:tcPr>
          <w:p w14:paraId="5807F9C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BUJE TEMPLETE DELANTERO</w:t>
            </w:r>
          </w:p>
        </w:tc>
      </w:tr>
      <w:tr w:rsidR="00F24C9C" w:rsidRPr="008B2419" w14:paraId="066E6E6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8C19CC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220</w:t>
            </w:r>
          </w:p>
        </w:tc>
        <w:tc>
          <w:tcPr>
            <w:tcW w:w="4708" w:type="pct"/>
            <w:tcBorders>
              <w:top w:val="nil"/>
              <w:left w:val="nil"/>
              <w:bottom w:val="single" w:sz="4" w:space="0" w:color="auto"/>
              <w:right w:val="single" w:sz="4" w:space="0" w:color="auto"/>
            </w:tcBorders>
            <w:vAlign w:val="center"/>
            <w:hideMark/>
          </w:tcPr>
          <w:p w14:paraId="26A7979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BUJE TEMPLETE TRANSVERSAL</w:t>
            </w:r>
          </w:p>
        </w:tc>
      </w:tr>
      <w:tr w:rsidR="00F24C9C" w:rsidRPr="008B2419" w14:paraId="25C7D62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58DCE9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221</w:t>
            </w:r>
          </w:p>
        </w:tc>
        <w:tc>
          <w:tcPr>
            <w:tcW w:w="4708" w:type="pct"/>
            <w:tcBorders>
              <w:top w:val="nil"/>
              <w:left w:val="nil"/>
              <w:bottom w:val="single" w:sz="4" w:space="0" w:color="auto"/>
              <w:right w:val="single" w:sz="4" w:space="0" w:color="auto"/>
            </w:tcBorders>
            <w:vAlign w:val="center"/>
            <w:hideMark/>
          </w:tcPr>
          <w:p w14:paraId="3C3A5B2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BUJE TEMPLETE DEL/TR</w:t>
            </w:r>
          </w:p>
        </w:tc>
      </w:tr>
      <w:tr w:rsidR="00F24C9C" w:rsidRPr="008B2419" w14:paraId="7093E9E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E6ED6E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222</w:t>
            </w:r>
          </w:p>
        </w:tc>
        <w:tc>
          <w:tcPr>
            <w:tcW w:w="4708" w:type="pct"/>
            <w:tcBorders>
              <w:top w:val="nil"/>
              <w:left w:val="nil"/>
              <w:bottom w:val="single" w:sz="4" w:space="0" w:color="auto"/>
              <w:right w:val="single" w:sz="4" w:space="0" w:color="auto"/>
            </w:tcBorders>
            <w:vAlign w:val="center"/>
            <w:hideMark/>
          </w:tcPr>
          <w:p w14:paraId="7D38369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SUSPENSION DELANTERA </w:t>
            </w:r>
          </w:p>
        </w:tc>
      </w:tr>
      <w:tr w:rsidR="00F24C9C" w:rsidRPr="008B2419" w14:paraId="0DA1C70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80CD5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223</w:t>
            </w:r>
          </w:p>
        </w:tc>
        <w:tc>
          <w:tcPr>
            <w:tcW w:w="4708" w:type="pct"/>
            <w:tcBorders>
              <w:top w:val="nil"/>
              <w:left w:val="nil"/>
              <w:bottom w:val="single" w:sz="4" w:space="0" w:color="auto"/>
              <w:right w:val="single" w:sz="4" w:space="0" w:color="auto"/>
            </w:tcBorders>
            <w:vAlign w:val="center"/>
            <w:hideMark/>
          </w:tcPr>
          <w:p w14:paraId="6952194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PERNO RUEDA DEL</w:t>
            </w:r>
          </w:p>
        </w:tc>
      </w:tr>
      <w:tr w:rsidR="00F24C9C" w:rsidRPr="008B2419" w14:paraId="075E2B5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25D8E3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224</w:t>
            </w:r>
          </w:p>
        </w:tc>
        <w:tc>
          <w:tcPr>
            <w:tcW w:w="4708" w:type="pct"/>
            <w:tcBorders>
              <w:top w:val="nil"/>
              <w:left w:val="nil"/>
              <w:bottom w:val="single" w:sz="4" w:space="0" w:color="auto"/>
              <w:right w:val="single" w:sz="4" w:space="0" w:color="auto"/>
            </w:tcBorders>
            <w:vAlign w:val="center"/>
            <w:hideMark/>
          </w:tcPr>
          <w:p w14:paraId="2A25CE0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MUELLE DELANTERO</w:t>
            </w:r>
          </w:p>
        </w:tc>
      </w:tr>
      <w:tr w:rsidR="00F24C9C" w:rsidRPr="008B2419" w14:paraId="277075D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2B1EDB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225</w:t>
            </w:r>
          </w:p>
        </w:tc>
        <w:tc>
          <w:tcPr>
            <w:tcW w:w="4708" w:type="pct"/>
            <w:tcBorders>
              <w:top w:val="nil"/>
              <w:left w:val="nil"/>
              <w:bottom w:val="single" w:sz="4" w:space="0" w:color="auto"/>
              <w:right w:val="single" w:sz="4" w:space="0" w:color="auto"/>
            </w:tcBorders>
            <w:vAlign w:val="center"/>
            <w:hideMark/>
          </w:tcPr>
          <w:p w14:paraId="3EFA67E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ENGRASE RODAMIENTOS DELANTEROS</w:t>
            </w:r>
          </w:p>
        </w:tc>
      </w:tr>
      <w:tr w:rsidR="00F24C9C" w:rsidRPr="008B2419" w14:paraId="0EFFB29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0647A3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226</w:t>
            </w:r>
          </w:p>
        </w:tc>
        <w:tc>
          <w:tcPr>
            <w:tcW w:w="4708" w:type="pct"/>
            <w:tcBorders>
              <w:top w:val="nil"/>
              <w:left w:val="nil"/>
              <w:bottom w:val="single" w:sz="4" w:space="0" w:color="auto"/>
              <w:right w:val="single" w:sz="4" w:space="0" w:color="auto"/>
            </w:tcBorders>
            <w:vAlign w:val="center"/>
            <w:hideMark/>
          </w:tcPr>
          <w:p w14:paraId="49B0642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PORTAMANGUETAS DELANTEROS</w:t>
            </w:r>
          </w:p>
        </w:tc>
      </w:tr>
      <w:tr w:rsidR="00F24C9C" w:rsidRPr="008B2419" w14:paraId="15056C9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7242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227</w:t>
            </w:r>
          </w:p>
        </w:tc>
        <w:tc>
          <w:tcPr>
            <w:tcW w:w="4708" w:type="pct"/>
            <w:tcBorders>
              <w:top w:val="nil"/>
              <w:left w:val="nil"/>
              <w:bottom w:val="single" w:sz="4" w:space="0" w:color="auto"/>
              <w:right w:val="single" w:sz="4" w:space="0" w:color="auto"/>
            </w:tcBorders>
            <w:vAlign w:val="center"/>
            <w:hideMark/>
          </w:tcPr>
          <w:p w14:paraId="747058A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BLINDAJE RUEDA </w:t>
            </w:r>
          </w:p>
        </w:tc>
      </w:tr>
      <w:tr w:rsidR="00F24C9C" w:rsidRPr="008B2419" w14:paraId="0CC3DE9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24962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228</w:t>
            </w:r>
          </w:p>
        </w:tc>
        <w:tc>
          <w:tcPr>
            <w:tcW w:w="4708" w:type="pct"/>
            <w:tcBorders>
              <w:top w:val="nil"/>
              <w:left w:val="nil"/>
              <w:bottom w:val="single" w:sz="4" w:space="0" w:color="auto"/>
              <w:right w:val="single" w:sz="4" w:space="0" w:color="auto"/>
            </w:tcBorders>
            <w:vAlign w:val="center"/>
            <w:hideMark/>
          </w:tcPr>
          <w:p w14:paraId="72A05AA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BAJAR Y MONTAR TIJERA</w:t>
            </w:r>
          </w:p>
        </w:tc>
      </w:tr>
      <w:tr w:rsidR="00F24C9C" w:rsidRPr="008B2419" w14:paraId="790894B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13F19C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229</w:t>
            </w:r>
          </w:p>
        </w:tc>
        <w:tc>
          <w:tcPr>
            <w:tcW w:w="4708" w:type="pct"/>
            <w:tcBorders>
              <w:top w:val="nil"/>
              <w:left w:val="nil"/>
              <w:bottom w:val="single" w:sz="4" w:space="0" w:color="auto"/>
              <w:right w:val="single" w:sz="4" w:space="0" w:color="auto"/>
            </w:tcBorders>
            <w:vAlign w:val="center"/>
            <w:hideMark/>
          </w:tcPr>
          <w:p w14:paraId="7CCDAA3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ABRAZADERA BARRA ESTABILIZADORA </w:t>
            </w:r>
          </w:p>
        </w:tc>
      </w:tr>
      <w:tr w:rsidR="00F24C9C" w:rsidRPr="008B2419" w14:paraId="187B1805"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593D1C7F"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(SUSPENSION TRASERA INCLUYE MANO DE OBRA, REPUESTOS MAS IVA)</w:t>
            </w:r>
          </w:p>
        </w:tc>
      </w:tr>
      <w:tr w:rsidR="00F24C9C" w:rsidRPr="008B2419" w14:paraId="6A7FCCA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555302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230</w:t>
            </w:r>
          </w:p>
        </w:tc>
        <w:tc>
          <w:tcPr>
            <w:tcW w:w="4708" w:type="pct"/>
            <w:tcBorders>
              <w:top w:val="nil"/>
              <w:left w:val="nil"/>
              <w:bottom w:val="single" w:sz="4" w:space="0" w:color="auto"/>
              <w:right w:val="single" w:sz="4" w:space="0" w:color="auto"/>
            </w:tcBorders>
            <w:vAlign w:val="center"/>
            <w:hideMark/>
          </w:tcPr>
          <w:p w14:paraId="7025858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AMORTIGUADOR TRASERO</w:t>
            </w:r>
          </w:p>
        </w:tc>
      </w:tr>
      <w:tr w:rsidR="00F24C9C" w:rsidRPr="008B2419" w14:paraId="4F7DEE2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3DB096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231</w:t>
            </w:r>
          </w:p>
        </w:tc>
        <w:tc>
          <w:tcPr>
            <w:tcW w:w="4708" w:type="pct"/>
            <w:tcBorders>
              <w:top w:val="nil"/>
              <w:left w:val="nil"/>
              <w:bottom w:val="single" w:sz="4" w:space="0" w:color="auto"/>
              <w:right w:val="single" w:sz="4" w:space="0" w:color="auto"/>
            </w:tcBorders>
            <w:vAlign w:val="center"/>
            <w:hideMark/>
          </w:tcPr>
          <w:p w14:paraId="450442A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MUELLE TRAS</w:t>
            </w:r>
          </w:p>
        </w:tc>
      </w:tr>
      <w:tr w:rsidR="00F24C9C" w:rsidRPr="008B2419" w14:paraId="4798254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259D0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232</w:t>
            </w:r>
          </w:p>
        </w:tc>
        <w:tc>
          <w:tcPr>
            <w:tcW w:w="4708" w:type="pct"/>
            <w:tcBorders>
              <w:top w:val="nil"/>
              <w:left w:val="nil"/>
              <w:bottom w:val="single" w:sz="4" w:space="0" w:color="auto"/>
              <w:right w:val="single" w:sz="4" w:space="0" w:color="auto"/>
            </w:tcBorders>
            <w:vAlign w:val="center"/>
            <w:hideMark/>
          </w:tcPr>
          <w:p w14:paraId="1705764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BUJE TRASERO</w:t>
            </w:r>
          </w:p>
        </w:tc>
      </w:tr>
      <w:tr w:rsidR="00F24C9C" w:rsidRPr="008B2419" w14:paraId="456DA76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2DA6B8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233</w:t>
            </w:r>
          </w:p>
        </w:tc>
        <w:tc>
          <w:tcPr>
            <w:tcW w:w="4708" w:type="pct"/>
            <w:tcBorders>
              <w:top w:val="nil"/>
              <w:left w:val="nil"/>
              <w:bottom w:val="single" w:sz="4" w:space="0" w:color="auto"/>
              <w:right w:val="single" w:sz="4" w:space="0" w:color="auto"/>
            </w:tcBorders>
            <w:vAlign w:val="center"/>
            <w:hideMark/>
          </w:tcPr>
          <w:p w14:paraId="005B30D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BOCIN TRASERO</w:t>
            </w:r>
          </w:p>
        </w:tc>
      </w:tr>
      <w:tr w:rsidR="00F24C9C" w:rsidRPr="008B2419" w14:paraId="248061E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ABC31E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234</w:t>
            </w:r>
          </w:p>
        </w:tc>
        <w:tc>
          <w:tcPr>
            <w:tcW w:w="4708" w:type="pct"/>
            <w:tcBorders>
              <w:top w:val="nil"/>
              <w:left w:val="nil"/>
              <w:bottom w:val="single" w:sz="4" w:space="0" w:color="auto"/>
              <w:right w:val="single" w:sz="4" w:space="0" w:color="auto"/>
            </w:tcBorders>
            <w:vAlign w:val="center"/>
            <w:hideMark/>
          </w:tcPr>
          <w:p w14:paraId="40D41D9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EJE TRASERO </w:t>
            </w:r>
          </w:p>
        </w:tc>
      </w:tr>
      <w:tr w:rsidR="00F24C9C" w:rsidRPr="008B2419" w14:paraId="24FC2D1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37D2C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235</w:t>
            </w:r>
          </w:p>
        </w:tc>
        <w:tc>
          <w:tcPr>
            <w:tcW w:w="4708" w:type="pct"/>
            <w:tcBorders>
              <w:top w:val="nil"/>
              <w:left w:val="nil"/>
              <w:bottom w:val="single" w:sz="4" w:space="0" w:color="auto"/>
              <w:right w:val="single" w:sz="4" w:space="0" w:color="auto"/>
            </w:tcBorders>
            <w:vAlign w:val="center"/>
            <w:hideMark/>
          </w:tcPr>
          <w:p w14:paraId="349DCE3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RODAMIENTO TRASERO INT</w:t>
            </w:r>
          </w:p>
        </w:tc>
      </w:tr>
      <w:tr w:rsidR="00F24C9C" w:rsidRPr="008B2419" w14:paraId="624A274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95B2F9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236</w:t>
            </w:r>
          </w:p>
        </w:tc>
        <w:tc>
          <w:tcPr>
            <w:tcW w:w="4708" w:type="pct"/>
            <w:tcBorders>
              <w:top w:val="nil"/>
              <w:left w:val="nil"/>
              <w:bottom w:val="single" w:sz="4" w:space="0" w:color="auto"/>
              <w:right w:val="single" w:sz="4" w:space="0" w:color="auto"/>
            </w:tcBorders>
            <w:vAlign w:val="center"/>
            <w:hideMark/>
          </w:tcPr>
          <w:p w14:paraId="3A3D71F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RODAMIENTO TRASERO EXT</w:t>
            </w:r>
          </w:p>
        </w:tc>
      </w:tr>
      <w:tr w:rsidR="00F24C9C" w:rsidRPr="008B2419" w14:paraId="1EACA4B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1D10BF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237</w:t>
            </w:r>
          </w:p>
        </w:tc>
        <w:tc>
          <w:tcPr>
            <w:tcW w:w="4708" w:type="pct"/>
            <w:tcBorders>
              <w:top w:val="nil"/>
              <w:left w:val="nil"/>
              <w:bottom w:val="single" w:sz="4" w:space="0" w:color="auto"/>
              <w:right w:val="single" w:sz="4" w:space="0" w:color="auto"/>
            </w:tcBorders>
            <w:vAlign w:val="center"/>
            <w:hideMark/>
          </w:tcPr>
          <w:p w14:paraId="5BC48EF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RETEN RUEDA TRASERA</w:t>
            </w:r>
          </w:p>
        </w:tc>
      </w:tr>
      <w:tr w:rsidR="00F24C9C" w:rsidRPr="008B2419" w14:paraId="79238D9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36FEC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238</w:t>
            </w:r>
          </w:p>
        </w:tc>
        <w:tc>
          <w:tcPr>
            <w:tcW w:w="4708" w:type="pct"/>
            <w:tcBorders>
              <w:top w:val="nil"/>
              <w:left w:val="nil"/>
              <w:bottom w:val="single" w:sz="4" w:space="0" w:color="auto"/>
              <w:right w:val="single" w:sz="4" w:space="0" w:color="auto"/>
            </w:tcBorders>
            <w:vAlign w:val="center"/>
            <w:hideMark/>
          </w:tcPr>
          <w:p w14:paraId="38D9086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PERNO RUEDA TRASERA</w:t>
            </w:r>
          </w:p>
        </w:tc>
      </w:tr>
      <w:tr w:rsidR="00F24C9C" w:rsidRPr="008B2419" w14:paraId="08BD46C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3FC9D1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239</w:t>
            </w:r>
          </w:p>
        </w:tc>
        <w:tc>
          <w:tcPr>
            <w:tcW w:w="4708" w:type="pct"/>
            <w:tcBorders>
              <w:top w:val="nil"/>
              <w:left w:val="nil"/>
              <w:bottom w:val="single" w:sz="4" w:space="0" w:color="auto"/>
              <w:right w:val="single" w:sz="4" w:space="0" w:color="auto"/>
            </w:tcBorders>
            <w:vAlign w:val="center"/>
            <w:hideMark/>
          </w:tcPr>
          <w:p w14:paraId="6D2392A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SEMIEJE TRASERO </w:t>
            </w:r>
          </w:p>
        </w:tc>
      </w:tr>
      <w:tr w:rsidR="00F24C9C" w:rsidRPr="008B2419" w14:paraId="7872A8D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5189A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240</w:t>
            </w:r>
          </w:p>
        </w:tc>
        <w:tc>
          <w:tcPr>
            <w:tcW w:w="4708" w:type="pct"/>
            <w:tcBorders>
              <w:top w:val="nil"/>
              <w:left w:val="nil"/>
              <w:bottom w:val="single" w:sz="4" w:space="0" w:color="auto"/>
              <w:right w:val="single" w:sz="4" w:space="0" w:color="auto"/>
            </w:tcBorders>
            <w:vAlign w:val="center"/>
            <w:hideMark/>
          </w:tcPr>
          <w:p w14:paraId="33199B9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BALANCEO RUEDAS TRASERAS </w:t>
            </w:r>
          </w:p>
        </w:tc>
      </w:tr>
      <w:tr w:rsidR="00F24C9C" w:rsidRPr="008B2419" w14:paraId="4F23034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1C57BF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241</w:t>
            </w:r>
          </w:p>
        </w:tc>
        <w:tc>
          <w:tcPr>
            <w:tcW w:w="4708" w:type="pct"/>
            <w:tcBorders>
              <w:top w:val="nil"/>
              <w:left w:val="nil"/>
              <w:bottom w:val="single" w:sz="4" w:space="0" w:color="auto"/>
              <w:right w:val="single" w:sz="4" w:space="0" w:color="auto"/>
            </w:tcBorders>
            <w:vAlign w:val="center"/>
            <w:hideMark/>
          </w:tcPr>
          <w:p w14:paraId="7032278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BUJE TEMPLETE TRASERO </w:t>
            </w:r>
          </w:p>
        </w:tc>
      </w:tr>
      <w:tr w:rsidR="00F24C9C" w:rsidRPr="008B2419" w14:paraId="1B6F6AC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D411B8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242</w:t>
            </w:r>
          </w:p>
        </w:tc>
        <w:tc>
          <w:tcPr>
            <w:tcW w:w="4708" w:type="pct"/>
            <w:tcBorders>
              <w:top w:val="nil"/>
              <w:left w:val="nil"/>
              <w:bottom w:val="single" w:sz="4" w:space="0" w:color="auto"/>
              <w:right w:val="single" w:sz="4" w:space="0" w:color="auto"/>
            </w:tcBorders>
            <w:vAlign w:val="center"/>
            <w:hideMark/>
          </w:tcPr>
          <w:p w14:paraId="15CAAD8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BUJE TEMPLETE TRASERO TRANSV </w:t>
            </w:r>
          </w:p>
        </w:tc>
      </w:tr>
      <w:tr w:rsidR="00F24C9C" w:rsidRPr="008B2419" w14:paraId="6ECF2E2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C5F6B1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243</w:t>
            </w:r>
          </w:p>
        </w:tc>
        <w:tc>
          <w:tcPr>
            <w:tcW w:w="4708" w:type="pct"/>
            <w:tcBorders>
              <w:top w:val="nil"/>
              <w:left w:val="nil"/>
              <w:bottom w:val="single" w:sz="4" w:space="0" w:color="auto"/>
              <w:right w:val="single" w:sz="4" w:space="0" w:color="auto"/>
            </w:tcBorders>
            <w:vAlign w:val="center"/>
            <w:hideMark/>
          </w:tcPr>
          <w:p w14:paraId="139C50A9"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BUJE TEMPLETE TRASERO PARTE TRAS</w:t>
            </w:r>
          </w:p>
        </w:tc>
      </w:tr>
      <w:tr w:rsidR="00F24C9C" w:rsidRPr="008B2419" w14:paraId="199C34E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D2B327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244</w:t>
            </w:r>
          </w:p>
        </w:tc>
        <w:tc>
          <w:tcPr>
            <w:tcW w:w="4708" w:type="pct"/>
            <w:tcBorders>
              <w:top w:val="nil"/>
              <w:left w:val="nil"/>
              <w:bottom w:val="single" w:sz="4" w:space="0" w:color="auto"/>
              <w:right w:val="single" w:sz="4" w:space="0" w:color="auto"/>
            </w:tcBorders>
            <w:vAlign w:val="center"/>
            <w:hideMark/>
          </w:tcPr>
          <w:p w14:paraId="1D3BC90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LAGRIMA BARRA ESTABILIZADORA TRAS</w:t>
            </w:r>
          </w:p>
        </w:tc>
      </w:tr>
      <w:tr w:rsidR="00F24C9C" w:rsidRPr="008B2419" w14:paraId="6352BB6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8A5C16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245</w:t>
            </w:r>
          </w:p>
        </w:tc>
        <w:tc>
          <w:tcPr>
            <w:tcW w:w="4708" w:type="pct"/>
            <w:tcBorders>
              <w:top w:val="nil"/>
              <w:left w:val="nil"/>
              <w:bottom w:val="single" w:sz="4" w:space="0" w:color="auto"/>
              <w:right w:val="single" w:sz="4" w:space="0" w:color="auto"/>
            </w:tcBorders>
            <w:vAlign w:val="center"/>
            <w:hideMark/>
          </w:tcPr>
          <w:p w14:paraId="29F97D9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TEMPLETE TRASERO</w:t>
            </w:r>
          </w:p>
        </w:tc>
      </w:tr>
      <w:tr w:rsidR="00F24C9C" w:rsidRPr="008B2419" w14:paraId="63BAFC6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7ED34B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246</w:t>
            </w:r>
          </w:p>
        </w:tc>
        <w:tc>
          <w:tcPr>
            <w:tcW w:w="4708" w:type="pct"/>
            <w:tcBorders>
              <w:top w:val="nil"/>
              <w:left w:val="nil"/>
              <w:bottom w:val="single" w:sz="4" w:space="0" w:color="auto"/>
              <w:right w:val="single" w:sz="4" w:space="0" w:color="auto"/>
            </w:tcBorders>
            <w:vAlign w:val="center"/>
            <w:hideMark/>
          </w:tcPr>
          <w:p w14:paraId="620B39F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ANTI RUIDOS MUELLES </w:t>
            </w:r>
          </w:p>
        </w:tc>
      </w:tr>
      <w:tr w:rsidR="00F24C9C" w:rsidRPr="008B2419" w14:paraId="284B521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7723FE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247</w:t>
            </w:r>
          </w:p>
        </w:tc>
        <w:tc>
          <w:tcPr>
            <w:tcW w:w="4708" w:type="pct"/>
            <w:tcBorders>
              <w:top w:val="nil"/>
              <w:left w:val="nil"/>
              <w:bottom w:val="single" w:sz="4" w:space="0" w:color="auto"/>
              <w:right w:val="single" w:sz="4" w:space="0" w:color="auto"/>
            </w:tcBorders>
            <w:vAlign w:val="center"/>
            <w:hideMark/>
          </w:tcPr>
          <w:p w14:paraId="15097E9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BULON METALICO </w:t>
            </w:r>
          </w:p>
        </w:tc>
      </w:tr>
      <w:tr w:rsidR="00F24C9C" w:rsidRPr="008B2419" w14:paraId="4FA4C31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99C66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248</w:t>
            </w:r>
          </w:p>
        </w:tc>
        <w:tc>
          <w:tcPr>
            <w:tcW w:w="4708" w:type="pct"/>
            <w:tcBorders>
              <w:top w:val="nil"/>
              <w:left w:val="nil"/>
              <w:bottom w:val="single" w:sz="4" w:space="0" w:color="auto"/>
              <w:right w:val="single" w:sz="4" w:space="0" w:color="auto"/>
            </w:tcBorders>
            <w:vAlign w:val="center"/>
            <w:hideMark/>
          </w:tcPr>
          <w:p w14:paraId="625E1DA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BARRA ESTABILIZADORA TRAS</w:t>
            </w:r>
          </w:p>
        </w:tc>
      </w:tr>
      <w:tr w:rsidR="00F24C9C" w:rsidRPr="008B2419" w14:paraId="4D7D8DB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EDE573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249</w:t>
            </w:r>
          </w:p>
        </w:tc>
        <w:tc>
          <w:tcPr>
            <w:tcW w:w="4708" w:type="pct"/>
            <w:tcBorders>
              <w:top w:val="nil"/>
              <w:left w:val="nil"/>
              <w:bottom w:val="single" w:sz="4" w:space="0" w:color="auto"/>
              <w:right w:val="single" w:sz="4" w:space="0" w:color="auto"/>
            </w:tcBorders>
            <w:vAlign w:val="center"/>
            <w:hideMark/>
          </w:tcPr>
          <w:p w14:paraId="32C5132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TEMPLETE BARRA ESTABILIZADORA TRAS</w:t>
            </w:r>
          </w:p>
        </w:tc>
      </w:tr>
      <w:tr w:rsidR="00F24C9C" w:rsidRPr="008B2419" w14:paraId="7962FED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B2CD0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250</w:t>
            </w:r>
          </w:p>
        </w:tc>
        <w:tc>
          <w:tcPr>
            <w:tcW w:w="4708" w:type="pct"/>
            <w:tcBorders>
              <w:top w:val="nil"/>
              <w:left w:val="nil"/>
              <w:bottom w:val="single" w:sz="4" w:space="0" w:color="auto"/>
              <w:right w:val="single" w:sz="4" w:space="0" w:color="auto"/>
            </w:tcBorders>
            <w:vAlign w:val="center"/>
            <w:hideMark/>
          </w:tcPr>
          <w:p w14:paraId="3A70185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BUJE BARRA ESTABILIZADORA TRAS</w:t>
            </w:r>
          </w:p>
        </w:tc>
      </w:tr>
      <w:tr w:rsidR="00F24C9C" w:rsidRPr="008B2419" w14:paraId="4E17F1C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D8AA7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251</w:t>
            </w:r>
          </w:p>
        </w:tc>
        <w:tc>
          <w:tcPr>
            <w:tcW w:w="4708" w:type="pct"/>
            <w:tcBorders>
              <w:top w:val="nil"/>
              <w:left w:val="nil"/>
              <w:bottom w:val="single" w:sz="4" w:space="0" w:color="auto"/>
              <w:right w:val="single" w:sz="4" w:space="0" w:color="auto"/>
            </w:tcBorders>
            <w:vAlign w:val="center"/>
            <w:hideMark/>
          </w:tcPr>
          <w:p w14:paraId="4410A85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BULON METALICO </w:t>
            </w:r>
          </w:p>
        </w:tc>
      </w:tr>
      <w:tr w:rsidR="00F24C9C" w:rsidRPr="008B2419" w14:paraId="462BBAB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7A2E15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252</w:t>
            </w:r>
          </w:p>
        </w:tc>
        <w:tc>
          <w:tcPr>
            <w:tcW w:w="4708" w:type="pct"/>
            <w:tcBorders>
              <w:top w:val="nil"/>
              <w:left w:val="nil"/>
              <w:bottom w:val="single" w:sz="4" w:space="0" w:color="auto"/>
              <w:right w:val="single" w:sz="4" w:space="0" w:color="auto"/>
            </w:tcBorders>
            <w:vAlign w:val="center"/>
            <w:hideMark/>
          </w:tcPr>
          <w:p w14:paraId="0EAAB69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BALANCIN TRASERO </w:t>
            </w:r>
          </w:p>
        </w:tc>
      </w:tr>
      <w:tr w:rsidR="00F24C9C" w:rsidRPr="008B2419" w14:paraId="505E832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6A6BBA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253</w:t>
            </w:r>
          </w:p>
        </w:tc>
        <w:tc>
          <w:tcPr>
            <w:tcW w:w="4708" w:type="pct"/>
            <w:tcBorders>
              <w:top w:val="nil"/>
              <w:left w:val="nil"/>
              <w:bottom w:val="single" w:sz="4" w:space="0" w:color="auto"/>
              <w:right w:val="single" w:sz="4" w:space="0" w:color="auto"/>
            </w:tcBorders>
            <w:vAlign w:val="center"/>
            <w:hideMark/>
          </w:tcPr>
          <w:p w14:paraId="1578A4F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ANTI RUIDO HOJA RESORTE </w:t>
            </w:r>
          </w:p>
        </w:tc>
      </w:tr>
      <w:tr w:rsidR="00F24C9C" w:rsidRPr="008B2419" w14:paraId="656C57C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4D9878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254</w:t>
            </w:r>
          </w:p>
        </w:tc>
        <w:tc>
          <w:tcPr>
            <w:tcW w:w="4708" w:type="pct"/>
            <w:tcBorders>
              <w:top w:val="nil"/>
              <w:left w:val="nil"/>
              <w:bottom w:val="single" w:sz="4" w:space="0" w:color="auto"/>
              <w:right w:val="single" w:sz="4" w:space="0" w:color="auto"/>
            </w:tcBorders>
            <w:vAlign w:val="center"/>
            <w:hideMark/>
          </w:tcPr>
          <w:p w14:paraId="3831B15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TORNILLO CENTRAL TRASEO</w:t>
            </w:r>
          </w:p>
        </w:tc>
      </w:tr>
      <w:tr w:rsidR="00F24C9C" w:rsidRPr="008B2419" w14:paraId="2304336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86F4D1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255</w:t>
            </w:r>
          </w:p>
        </w:tc>
        <w:tc>
          <w:tcPr>
            <w:tcW w:w="4708" w:type="pct"/>
            <w:tcBorders>
              <w:top w:val="nil"/>
              <w:left w:val="nil"/>
              <w:bottom w:val="single" w:sz="4" w:space="0" w:color="auto"/>
              <w:right w:val="single" w:sz="4" w:space="0" w:color="auto"/>
            </w:tcBorders>
            <w:vAlign w:val="center"/>
            <w:hideMark/>
          </w:tcPr>
          <w:p w14:paraId="30ED849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DESMONTAR Y MONTAR HAUSING</w:t>
            </w:r>
          </w:p>
        </w:tc>
      </w:tr>
      <w:tr w:rsidR="00F24C9C" w:rsidRPr="008B2419" w14:paraId="5FA8A4D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335BAA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256</w:t>
            </w:r>
          </w:p>
        </w:tc>
        <w:tc>
          <w:tcPr>
            <w:tcW w:w="4708" w:type="pct"/>
            <w:tcBorders>
              <w:top w:val="nil"/>
              <w:left w:val="nil"/>
              <w:bottom w:val="single" w:sz="4" w:space="0" w:color="auto"/>
              <w:right w:val="single" w:sz="4" w:space="0" w:color="auto"/>
            </w:tcBorders>
            <w:vAlign w:val="center"/>
            <w:hideMark/>
          </w:tcPr>
          <w:p w14:paraId="6F45B11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MUELLE TRASERO</w:t>
            </w:r>
          </w:p>
        </w:tc>
      </w:tr>
      <w:tr w:rsidR="00F24C9C" w:rsidRPr="008B2419" w14:paraId="336DC7C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3C896F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257</w:t>
            </w:r>
          </w:p>
        </w:tc>
        <w:tc>
          <w:tcPr>
            <w:tcW w:w="4708" w:type="pct"/>
            <w:tcBorders>
              <w:top w:val="nil"/>
              <w:left w:val="nil"/>
              <w:bottom w:val="single" w:sz="4" w:space="0" w:color="auto"/>
              <w:right w:val="single" w:sz="4" w:space="0" w:color="auto"/>
            </w:tcBorders>
            <w:vAlign w:val="center"/>
            <w:hideMark/>
          </w:tcPr>
          <w:p w14:paraId="2154207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SUSPENSION TRASERA</w:t>
            </w:r>
          </w:p>
        </w:tc>
      </w:tr>
      <w:tr w:rsidR="00F24C9C" w:rsidRPr="008B2419" w14:paraId="449308C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594E0C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258</w:t>
            </w:r>
          </w:p>
        </w:tc>
        <w:tc>
          <w:tcPr>
            <w:tcW w:w="4708" w:type="pct"/>
            <w:tcBorders>
              <w:top w:val="nil"/>
              <w:left w:val="nil"/>
              <w:bottom w:val="single" w:sz="4" w:space="0" w:color="auto"/>
              <w:right w:val="single" w:sz="4" w:space="0" w:color="auto"/>
            </w:tcBorders>
            <w:vAlign w:val="center"/>
            <w:hideMark/>
          </w:tcPr>
          <w:p w14:paraId="0B7FE57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ENGRASE RODAMIENTOS TRASEROS </w:t>
            </w:r>
          </w:p>
        </w:tc>
      </w:tr>
      <w:tr w:rsidR="00F24C9C" w:rsidRPr="008B2419" w14:paraId="71CDCA0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7C3BDF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259</w:t>
            </w:r>
          </w:p>
        </w:tc>
        <w:tc>
          <w:tcPr>
            <w:tcW w:w="4708" w:type="pct"/>
            <w:tcBorders>
              <w:top w:val="nil"/>
              <w:left w:val="nil"/>
              <w:bottom w:val="single" w:sz="4" w:space="0" w:color="auto"/>
              <w:right w:val="single" w:sz="4" w:space="0" w:color="auto"/>
            </w:tcBorders>
            <w:vAlign w:val="center"/>
            <w:hideMark/>
          </w:tcPr>
          <w:p w14:paraId="0B5C5FA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PUENTE TRASERO</w:t>
            </w:r>
          </w:p>
        </w:tc>
      </w:tr>
      <w:tr w:rsidR="00F24C9C" w:rsidRPr="008B2419" w14:paraId="069CDDB2"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ECD4CC1" w14:textId="77777777" w:rsidR="00F24C9C" w:rsidRPr="008B2419" w:rsidRDefault="00F24C9C" w:rsidP="000D54DE">
            <w:pPr>
              <w:spacing w:after="0" w:line="240" w:lineRule="auto"/>
              <w:jc w:val="center"/>
              <w:rPr>
                <w:rFonts w:ascii="Arial" w:eastAsia="Times New Roman" w:hAnsi="Arial" w:cs="Arial"/>
                <w:sz w:val="20"/>
                <w:szCs w:val="20"/>
              </w:rPr>
            </w:pPr>
          </w:p>
          <w:p w14:paraId="25068805"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DIRECCION INCLUYE MANO DE OBRA, REPUESTOS MAS IVA)</w:t>
            </w:r>
          </w:p>
        </w:tc>
      </w:tr>
      <w:tr w:rsidR="00F24C9C" w:rsidRPr="008B2419" w14:paraId="2EEB228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AF199C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260</w:t>
            </w:r>
          </w:p>
        </w:tc>
        <w:tc>
          <w:tcPr>
            <w:tcW w:w="4708" w:type="pct"/>
            <w:tcBorders>
              <w:top w:val="nil"/>
              <w:left w:val="nil"/>
              <w:bottom w:val="single" w:sz="4" w:space="0" w:color="auto"/>
              <w:right w:val="single" w:sz="4" w:space="0" w:color="auto"/>
            </w:tcBorders>
            <w:vAlign w:val="center"/>
            <w:hideMark/>
          </w:tcPr>
          <w:p w14:paraId="31A5564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REPARAR CAJA DIRECCIÓN</w:t>
            </w:r>
          </w:p>
        </w:tc>
      </w:tr>
      <w:tr w:rsidR="00F24C9C" w:rsidRPr="008B2419" w14:paraId="57E0678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D996FB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261</w:t>
            </w:r>
          </w:p>
        </w:tc>
        <w:tc>
          <w:tcPr>
            <w:tcW w:w="4708" w:type="pct"/>
            <w:tcBorders>
              <w:top w:val="nil"/>
              <w:left w:val="nil"/>
              <w:bottom w:val="single" w:sz="4" w:space="0" w:color="auto"/>
              <w:right w:val="single" w:sz="4" w:space="0" w:color="auto"/>
            </w:tcBorders>
            <w:vAlign w:val="center"/>
            <w:hideMark/>
          </w:tcPr>
          <w:p w14:paraId="52606A7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CAJA DIRECCIÓN</w:t>
            </w:r>
          </w:p>
        </w:tc>
      </w:tr>
      <w:tr w:rsidR="00F24C9C" w:rsidRPr="008B2419" w14:paraId="1DDC7F8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EFED1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262</w:t>
            </w:r>
          </w:p>
        </w:tc>
        <w:tc>
          <w:tcPr>
            <w:tcW w:w="4708" w:type="pct"/>
            <w:tcBorders>
              <w:top w:val="nil"/>
              <w:left w:val="nil"/>
              <w:bottom w:val="single" w:sz="4" w:space="0" w:color="auto"/>
              <w:right w:val="single" w:sz="4" w:space="0" w:color="auto"/>
            </w:tcBorders>
            <w:vAlign w:val="center"/>
            <w:hideMark/>
          </w:tcPr>
          <w:p w14:paraId="4D67B01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ACEITE CAJA DIRECCIÓN</w:t>
            </w:r>
          </w:p>
        </w:tc>
      </w:tr>
      <w:tr w:rsidR="00F24C9C" w:rsidRPr="008B2419" w14:paraId="3EFE53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F148DC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263</w:t>
            </w:r>
          </w:p>
        </w:tc>
        <w:tc>
          <w:tcPr>
            <w:tcW w:w="4708" w:type="pct"/>
            <w:tcBorders>
              <w:top w:val="nil"/>
              <w:left w:val="nil"/>
              <w:bottom w:val="single" w:sz="4" w:space="0" w:color="auto"/>
              <w:right w:val="single" w:sz="4" w:space="0" w:color="auto"/>
            </w:tcBorders>
            <w:vAlign w:val="center"/>
            <w:hideMark/>
          </w:tcPr>
          <w:p w14:paraId="4290905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MANGUERA O TUBO DIRECCIÓN</w:t>
            </w:r>
          </w:p>
        </w:tc>
      </w:tr>
      <w:tr w:rsidR="00F24C9C" w:rsidRPr="008B2419" w14:paraId="6BE1639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DD6B6B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264</w:t>
            </w:r>
          </w:p>
        </w:tc>
        <w:tc>
          <w:tcPr>
            <w:tcW w:w="4708" w:type="pct"/>
            <w:tcBorders>
              <w:top w:val="nil"/>
              <w:left w:val="nil"/>
              <w:bottom w:val="single" w:sz="4" w:space="0" w:color="auto"/>
              <w:right w:val="single" w:sz="4" w:space="0" w:color="auto"/>
            </w:tcBorders>
            <w:vAlign w:val="center"/>
            <w:hideMark/>
          </w:tcPr>
          <w:p w14:paraId="712D249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DEPOSITO DE ACEITE</w:t>
            </w:r>
          </w:p>
        </w:tc>
      </w:tr>
      <w:tr w:rsidR="00F24C9C" w:rsidRPr="008B2419" w14:paraId="3560D05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0B73EB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265</w:t>
            </w:r>
          </w:p>
        </w:tc>
        <w:tc>
          <w:tcPr>
            <w:tcW w:w="4708" w:type="pct"/>
            <w:tcBorders>
              <w:top w:val="nil"/>
              <w:left w:val="nil"/>
              <w:bottom w:val="single" w:sz="4" w:space="0" w:color="auto"/>
              <w:right w:val="single" w:sz="4" w:space="0" w:color="auto"/>
            </w:tcBorders>
            <w:vAlign w:val="center"/>
            <w:hideMark/>
          </w:tcPr>
          <w:p w14:paraId="50ED299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BIELA DIRECCIÓN</w:t>
            </w:r>
          </w:p>
        </w:tc>
      </w:tr>
      <w:tr w:rsidR="00F24C9C" w:rsidRPr="008B2419" w14:paraId="0649D63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E2618B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266</w:t>
            </w:r>
          </w:p>
        </w:tc>
        <w:tc>
          <w:tcPr>
            <w:tcW w:w="4708" w:type="pct"/>
            <w:tcBorders>
              <w:top w:val="nil"/>
              <w:left w:val="nil"/>
              <w:bottom w:val="single" w:sz="4" w:space="0" w:color="auto"/>
              <w:right w:val="single" w:sz="4" w:space="0" w:color="auto"/>
            </w:tcBorders>
            <w:vAlign w:val="center"/>
            <w:hideMark/>
          </w:tcPr>
          <w:p w14:paraId="768FD0C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BARRA CORTA DIRECCIÓN</w:t>
            </w:r>
          </w:p>
        </w:tc>
      </w:tr>
      <w:tr w:rsidR="00F24C9C" w:rsidRPr="008B2419" w14:paraId="3FC6830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9AAAC3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267</w:t>
            </w:r>
          </w:p>
        </w:tc>
        <w:tc>
          <w:tcPr>
            <w:tcW w:w="4708" w:type="pct"/>
            <w:tcBorders>
              <w:top w:val="nil"/>
              <w:left w:val="nil"/>
              <w:bottom w:val="single" w:sz="4" w:space="0" w:color="auto"/>
              <w:right w:val="single" w:sz="4" w:space="0" w:color="auto"/>
            </w:tcBorders>
            <w:vAlign w:val="center"/>
            <w:hideMark/>
          </w:tcPr>
          <w:p w14:paraId="039D2CA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BARRA DIRECCIÓN LARGA</w:t>
            </w:r>
          </w:p>
        </w:tc>
      </w:tr>
      <w:tr w:rsidR="00F24C9C" w:rsidRPr="008B2419" w14:paraId="668D080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D9E135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268</w:t>
            </w:r>
          </w:p>
        </w:tc>
        <w:tc>
          <w:tcPr>
            <w:tcW w:w="4708" w:type="pct"/>
            <w:tcBorders>
              <w:top w:val="nil"/>
              <w:left w:val="nil"/>
              <w:bottom w:val="single" w:sz="4" w:space="0" w:color="auto"/>
              <w:right w:val="single" w:sz="4" w:space="0" w:color="auto"/>
            </w:tcBorders>
            <w:vAlign w:val="center"/>
            <w:hideMark/>
          </w:tcPr>
          <w:p w14:paraId="7457C7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VOLANTE DIRECCIÓN</w:t>
            </w:r>
          </w:p>
        </w:tc>
      </w:tr>
      <w:tr w:rsidR="00F24C9C" w:rsidRPr="008B2419" w14:paraId="6EB6CC4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B7A246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269</w:t>
            </w:r>
          </w:p>
        </w:tc>
        <w:tc>
          <w:tcPr>
            <w:tcW w:w="4708" w:type="pct"/>
            <w:tcBorders>
              <w:top w:val="nil"/>
              <w:left w:val="nil"/>
              <w:bottom w:val="single" w:sz="4" w:space="0" w:color="auto"/>
              <w:right w:val="single" w:sz="4" w:space="0" w:color="auto"/>
            </w:tcBorders>
            <w:vAlign w:val="center"/>
            <w:hideMark/>
          </w:tcPr>
          <w:p w14:paraId="27D342C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AJUSTE CONTACTO DIRECCIÓN</w:t>
            </w:r>
          </w:p>
        </w:tc>
      </w:tr>
      <w:tr w:rsidR="00F24C9C" w:rsidRPr="008B2419" w14:paraId="03E0066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C87C4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270</w:t>
            </w:r>
          </w:p>
        </w:tc>
        <w:tc>
          <w:tcPr>
            <w:tcW w:w="4708" w:type="pct"/>
            <w:tcBorders>
              <w:top w:val="nil"/>
              <w:left w:val="nil"/>
              <w:bottom w:val="single" w:sz="4" w:space="0" w:color="auto"/>
              <w:right w:val="single" w:sz="4" w:space="0" w:color="auto"/>
            </w:tcBorders>
            <w:vAlign w:val="center"/>
            <w:hideMark/>
          </w:tcPr>
          <w:p w14:paraId="2755065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BARRA ESTABILIZADORA</w:t>
            </w:r>
          </w:p>
        </w:tc>
      </w:tr>
      <w:tr w:rsidR="00F24C9C" w:rsidRPr="008B2419" w14:paraId="0DBD102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462610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271</w:t>
            </w:r>
          </w:p>
        </w:tc>
        <w:tc>
          <w:tcPr>
            <w:tcW w:w="4708" w:type="pct"/>
            <w:tcBorders>
              <w:top w:val="nil"/>
              <w:left w:val="nil"/>
              <w:bottom w:val="single" w:sz="4" w:space="0" w:color="auto"/>
              <w:right w:val="single" w:sz="4" w:space="0" w:color="auto"/>
            </w:tcBorders>
            <w:vAlign w:val="center"/>
            <w:hideMark/>
          </w:tcPr>
          <w:p w14:paraId="0D303710" w14:textId="77777777" w:rsidR="00F24C9C" w:rsidRPr="008B2419" w:rsidRDefault="00F24C9C" w:rsidP="000D54DE">
            <w:pPr>
              <w:spacing w:after="0" w:line="240" w:lineRule="auto"/>
              <w:rPr>
                <w:rFonts w:ascii="Arial" w:eastAsia="Times New Roman" w:hAnsi="Arial" w:cs="Arial"/>
                <w:sz w:val="20"/>
                <w:szCs w:val="20"/>
              </w:rPr>
            </w:pPr>
            <w:proofErr w:type="gramStart"/>
            <w:r w:rsidRPr="008B2419">
              <w:rPr>
                <w:rFonts w:ascii="Arial" w:eastAsia="Times New Roman" w:hAnsi="Arial" w:cs="Arial"/>
                <w:sz w:val="20"/>
                <w:szCs w:val="20"/>
              </w:rPr>
              <w:t>CAMBIO  TUBERIA</w:t>
            </w:r>
            <w:proofErr w:type="gramEnd"/>
            <w:r w:rsidRPr="008B2419">
              <w:rPr>
                <w:rFonts w:ascii="Arial" w:eastAsia="Times New Roman" w:hAnsi="Arial" w:cs="Arial"/>
                <w:sz w:val="20"/>
                <w:szCs w:val="20"/>
              </w:rPr>
              <w:t xml:space="preserve"> DE DIRECCION ASISTIDA</w:t>
            </w:r>
          </w:p>
        </w:tc>
      </w:tr>
      <w:tr w:rsidR="00F24C9C" w:rsidRPr="008B2419" w14:paraId="4E5135E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92213A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272</w:t>
            </w:r>
          </w:p>
        </w:tc>
        <w:tc>
          <w:tcPr>
            <w:tcW w:w="4708" w:type="pct"/>
            <w:tcBorders>
              <w:top w:val="nil"/>
              <w:left w:val="nil"/>
              <w:bottom w:val="single" w:sz="4" w:space="0" w:color="auto"/>
              <w:right w:val="single" w:sz="4" w:space="0" w:color="auto"/>
            </w:tcBorders>
            <w:vAlign w:val="center"/>
            <w:hideMark/>
          </w:tcPr>
          <w:p w14:paraId="1B595CF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BOMBA DIRECCION HIDRAULICA </w:t>
            </w:r>
          </w:p>
        </w:tc>
      </w:tr>
      <w:tr w:rsidR="00F24C9C" w:rsidRPr="008B2419" w14:paraId="34C2DAF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C8D5FD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273</w:t>
            </w:r>
          </w:p>
        </w:tc>
        <w:tc>
          <w:tcPr>
            <w:tcW w:w="4708" w:type="pct"/>
            <w:tcBorders>
              <w:top w:val="nil"/>
              <w:left w:val="nil"/>
              <w:bottom w:val="single" w:sz="4" w:space="0" w:color="auto"/>
              <w:right w:val="single" w:sz="4" w:space="0" w:color="auto"/>
            </w:tcBorders>
            <w:vAlign w:val="center"/>
            <w:hideMark/>
          </w:tcPr>
          <w:p w14:paraId="76A1B5A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CAJA DIRECCION HIDRAULICA </w:t>
            </w:r>
          </w:p>
        </w:tc>
      </w:tr>
      <w:tr w:rsidR="00F24C9C" w:rsidRPr="008B2419" w14:paraId="607F127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25786D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274</w:t>
            </w:r>
          </w:p>
        </w:tc>
        <w:tc>
          <w:tcPr>
            <w:tcW w:w="4708" w:type="pct"/>
            <w:tcBorders>
              <w:top w:val="nil"/>
              <w:left w:val="nil"/>
              <w:bottom w:val="single" w:sz="4" w:space="0" w:color="auto"/>
              <w:right w:val="single" w:sz="4" w:space="0" w:color="auto"/>
            </w:tcBorders>
            <w:vAlign w:val="center"/>
            <w:hideMark/>
          </w:tcPr>
          <w:p w14:paraId="62DD57D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DEPOSITO HIDRAULICO </w:t>
            </w:r>
          </w:p>
        </w:tc>
      </w:tr>
      <w:tr w:rsidR="00F24C9C" w:rsidRPr="008B2419" w14:paraId="4A90AA3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F35C4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275</w:t>
            </w:r>
          </w:p>
        </w:tc>
        <w:tc>
          <w:tcPr>
            <w:tcW w:w="4708" w:type="pct"/>
            <w:tcBorders>
              <w:top w:val="nil"/>
              <w:left w:val="nil"/>
              <w:bottom w:val="single" w:sz="4" w:space="0" w:color="auto"/>
              <w:right w:val="single" w:sz="4" w:space="0" w:color="auto"/>
            </w:tcBorders>
            <w:vAlign w:val="center"/>
            <w:hideMark/>
          </w:tcPr>
          <w:p w14:paraId="6427165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ALINEACION </w:t>
            </w:r>
          </w:p>
        </w:tc>
      </w:tr>
      <w:tr w:rsidR="00F24C9C" w:rsidRPr="008B2419" w14:paraId="2565CD6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DF236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276</w:t>
            </w:r>
          </w:p>
        </w:tc>
        <w:tc>
          <w:tcPr>
            <w:tcW w:w="4708" w:type="pct"/>
            <w:tcBorders>
              <w:top w:val="nil"/>
              <w:left w:val="nil"/>
              <w:bottom w:val="single" w:sz="4" w:space="0" w:color="auto"/>
              <w:right w:val="single" w:sz="4" w:space="0" w:color="auto"/>
            </w:tcBorders>
            <w:vAlign w:val="center"/>
            <w:hideMark/>
          </w:tcPr>
          <w:p w14:paraId="4D5DDFF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ACEITE HIDRAULICO</w:t>
            </w:r>
          </w:p>
        </w:tc>
      </w:tr>
      <w:tr w:rsidR="00F24C9C" w:rsidRPr="008B2419" w14:paraId="4CA27A8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D8533D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277</w:t>
            </w:r>
          </w:p>
        </w:tc>
        <w:tc>
          <w:tcPr>
            <w:tcW w:w="4708" w:type="pct"/>
            <w:tcBorders>
              <w:top w:val="nil"/>
              <w:left w:val="nil"/>
              <w:bottom w:val="single" w:sz="4" w:space="0" w:color="auto"/>
              <w:right w:val="single" w:sz="4" w:space="0" w:color="auto"/>
            </w:tcBorders>
            <w:vAlign w:val="center"/>
            <w:hideMark/>
          </w:tcPr>
          <w:p w14:paraId="0A21C58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EMPAQUETAR CAJA DE DIRECCION</w:t>
            </w:r>
          </w:p>
        </w:tc>
      </w:tr>
      <w:tr w:rsidR="00F24C9C" w:rsidRPr="008B2419" w14:paraId="08566EF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044056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278</w:t>
            </w:r>
          </w:p>
        </w:tc>
        <w:tc>
          <w:tcPr>
            <w:tcW w:w="4708" w:type="pct"/>
            <w:tcBorders>
              <w:top w:val="nil"/>
              <w:left w:val="nil"/>
              <w:bottom w:val="single" w:sz="4" w:space="0" w:color="auto"/>
              <w:right w:val="single" w:sz="4" w:space="0" w:color="auto"/>
            </w:tcBorders>
            <w:vAlign w:val="center"/>
            <w:hideMark/>
          </w:tcPr>
          <w:p w14:paraId="1C912C1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POLEA HIDRAULICO </w:t>
            </w:r>
          </w:p>
        </w:tc>
      </w:tr>
      <w:tr w:rsidR="00F24C9C" w:rsidRPr="008B2419" w14:paraId="282D325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6EBBB1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279</w:t>
            </w:r>
          </w:p>
        </w:tc>
        <w:tc>
          <w:tcPr>
            <w:tcW w:w="4708" w:type="pct"/>
            <w:tcBorders>
              <w:top w:val="nil"/>
              <w:left w:val="nil"/>
              <w:bottom w:val="single" w:sz="4" w:space="0" w:color="auto"/>
              <w:right w:val="single" w:sz="4" w:space="0" w:color="auto"/>
            </w:tcBorders>
            <w:vAlign w:val="center"/>
            <w:hideMark/>
          </w:tcPr>
          <w:p w14:paraId="4C74640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BOMBA DIRECCION </w:t>
            </w:r>
          </w:p>
        </w:tc>
      </w:tr>
      <w:tr w:rsidR="00F24C9C" w:rsidRPr="008B2419" w14:paraId="0CF6E4F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8F0DB0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280</w:t>
            </w:r>
          </w:p>
        </w:tc>
        <w:tc>
          <w:tcPr>
            <w:tcW w:w="4708" w:type="pct"/>
            <w:tcBorders>
              <w:top w:val="nil"/>
              <w:left w:val="nil"/>
              <w:bottom w:val="single" w:sz="4" w:space="0" w:color="auto"/>
              <w:right w:val="single" w:sz="4" w:space="0" w:color="auto"/>
            </w:tcBorders>
            <w:vAlign w:val="center"/>
            <w:hideMark/>
          </w:tcPr>
          <w:p w14:paraId="7B0F171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SELLOS BOMBA DIRECCION </w:t>
            </w:r>
          </w:p>
        </w:tc>
      </w:tr>
      <w:tr w:rsidR="00F24C9C" w:rsidRPr="008B2419" w14:paraId="4B0B3BA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6BAB65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281</w:t>
            </w:r>
          </w:p>
        </w:tc>
        <w:tc>
          <w:tcPr>
            <w:tcW w:w="4708" w:type="pct"/>
            <w:tcBorders>
              <w:top w:val="nil"/>
              <w:left w:val="nil"/>
              <w:bottom w:val="single" w:sz="4" w:space="0" w:color="auto"/>
              <w:right w:val="single" w:sz="4" w:space="0" w:color="auto"/>
            </w:tcBorders>
            <w:vAlign w:val="center"/>
            <w:hideMark/>
          </w:tcPr>
          <w:p w14:paraId="73F2F76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CAJA DE DIRECCION</w:t>
            </w:r>
          </w:p>
        </w:tc>
      </w:tr>
      <w:tr w:rsidR="00F24C9C" w:rsidRPr="008B2419" w14:paraId="3445557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8FC904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282</w:t>
            </w:r>
          </w:p>
        </w:tc>
        <w:tc>
          <w:tcPr>
            <w:tcW w:w="4708" w:type="pct"/>
            <w:tcBorders>
              <w:top w:val="nil"/>
              <w:left w:val="nil"/>
              <w:bottom w:val="single" w:sz="4" w:space="0" w:color="auto"/>
              <w:right w:val="single" w:sz="4" w:space="0" w:color="auto"/>
            </w:tcBorders>
            <w:vAlign w:val="center"/>
            <w:hideMark/>
          </w:tcPr>
          <w:p w14:paraId="5C36902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EMPAQUETAR BOMBA DE DIRECCION </w:t>
            </w:r>
          </w:p>
        </w:tc>
      </w:tr>
      <w:tr w:rsidR="00F24C9C" w:rsidRPr="008B2419" w14:paraId="3A6564A5"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2ED0854"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DE FRENOS INCLUYE MANO DE OBRA, REPUESTOS MAS IVA)</w:t>
            </w:r>
          </w:p>
        </w:tc>
      </w:tr>
      <w:tr w:rsidR="00F24C9C" w:rsidRPr="008B2419" w14:paraId="5B136EA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ED2D78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283</w:t>
            </w:r>
          </w:p>
        </w:tc>
        <w:tc>
          <w:tcPr>
            <w:tcW w:w="4708" w:type="pct"/>
            <w:tcBorders>
              <w:top w:val="nil"/>
              <w:left w:val="nil"/>
              <w:bottom w:val="single" w:sz="4" w:space="0" w:color="auto"/>
              <w:right w:val="single" w:sz="4" w:space="0" w:color="auto"/>
            </w:tcBorders>
            <w:vAlign w:val="center"/>
            <w:hideMark/>
          </w:tcPr>
          <w:p w14:paraId="59A2F16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CAMPANA FRENOS</w:t>
            </w:r>
          </w:p>
        </w:tc>
      </w:tr>
      <w:tr w:rsidR="00F24C9C" w:rsidRPr="008B2419" w14:paraId="7C14B27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388068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284</w:t>
            </w:r>
          </w:p>
        </w:tc>
        <w:tc>
          <w:tcPr>
            <w:tcW w:w="4708" w:type="pct"/>
            <w:tcBorders>
              <w:top w:val="nil"/>
              <w:left w:val="nil"/>
              <w:bottom w:val="single" w:sz="4" w:space="0" w:color="auto"/>
              <w:right w:val="single" w:sz="4" w:space="0" w:color="auto"/>
            </w:tcBorders>
            <w:vAlign w:val="center"/>
            <w:hideMark/>
          </w:tcPr>
          <w:p w14:paraId="646E71E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DISCO DE FRENOS DELANTEROS</w:t>
            </w:r>
          </w:p>
        </w:tc>
      </w:tr>
      <w:tr w:rsidR="00F24C9C" w:rsidRPr="008B2419" w14:paraId="2A087F1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0F494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285</w:t>
            </w:r>
          </w:p>
        </w:tc>
        <w:tc>
          <w:tcPr>
            <w:tcW w:w="4708" w:type="pct"/>
            <w:tcBorders>
              <w:top w:val="nil"/>
              <w:left w:val="nil"/>
              <w:bottom w:val="single" w:sz="4" w:space="0" w:color="auto"/>
              <w:right w:val="single" w:sz="4" w:space="0" w:color="auto"/>
            </w:tcBorders>
            <w:vAlign w:val="center"/>
            <w:hideMark/>
          </w:tcPr>
          <w:p w14:paraId="027A548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DISCO DE FRENOS TRASEROS</w:t>
            </w:r>
          </w:p>
        </w:tc>
      </w:tr>
      <w:tr w:rsidR="00F24C9C" w:rsidRPr="008B2419" w14:paraId="515FF5B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2FFEE2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286</w:t>
            </w:r>
          </w:p>
        </w:tc>
        <w:tc>
          <w:tcPr>
            <w:tcW w:w="4708" w:type="pct"/>
            <w:tcBorders>
              <w:top w:val="nil"/>
              <w:left w:val="nil"/>
              <w:bottom w:val="single" w:sz="4" w:space="0" w:color="auto"/>
              <w:right w:val="single" w:sz="4" w:space="0" w:color="auto"/>
            </w:tcBorders>
            <w:vAlign w:val="center"/>
            <w:hideMark/>
          </w:tcPr>
          <w:p w14:paraId="4F60D88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BOMBA FRENOS</w:t>
            </w:r>
          </w:p>
        </w:tc>
      </w:tr>
      <w:tr w:rsidR="00F24C9C" w:rsidRPr="008B2419" w14:paraId="4F6BD7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61F6D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287</w:t>
            </w:r>
          </w:p>
        </w:tc>
        <w:tc>
          <w:tcPr>
            <w:tcW w:w="4708" w:type="pct"/>
            <w:tcBorders>
              <w:top w:val="nil"/>
              <w:left w:val="nil"/>
              <w:bottom w:val="single" w:sz="4" w:space="0" w:color="auto"/>
              <w:right w:val="single" w:sz="4" w:space="0" w:color="auto"/>
            </w:tcBorders>
            <w:vAlign w:val="center"/>
            <w:hideMark/>
          </w:tcPr>
          <w:p w14:paraId="6E47B15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MANGUERAS</w:t>
            </w:r>
          </w:p>
        </w:tc>
      </w:tr>
      <w:tr w:rsidR="00F24C9C" w:rsidRPr="008B2419" w14:paraId="16B5EC7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73E368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288</w:t>
            </w:r>
          </w:p>
        </w:tc>
        <w:tc>
          <w:tcPr>
            <w:tcW w:w="4708" w:type="pct"/>
            <w:tcBorders>
              <w:top w:val="nil"/>
              <w:left w:val="nil"/>
              <w:bottom w:val="single" w:sz="4" w:space="0" w:color="auto"/>
              <w:right w:val="single" w:sz="4" w:space="0" w:color="auto"/>
            </w:tcBorders>
            <w:vAlign w:val="center"/>
            <w:hideMark/>
          </w:tcPr>
          <w:p w14:paraId="28BDDC3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GUAYA FRENO PRINCIPAL </w:t>
            </w:r>
          </w:p>
        </w:tc>
      </w:tr>
      <w:tr w:rsidR="00F24C9C" w:rsidRPr="008B2419" w14:paraId="73CB9F7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C3C894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289</w:t>
            </w:r>
          </w:p>
        </w:tc>
        <w:tc>
          <w:tcPr>
            <w:tcW w:w="4708" w:type="pct"/>
            <w:tcBorders>
              <w:top w:val="nil"/>
              <w:left w:val="nil"/>
              <w:bottom w:val="single" w:sz="4" w:space="0" w:color="auto"/>
              <w:right w:val="single" w:sz="4" w:space="0" w:color="auto"/>
            </w:tcBorders>
            <w:vAlign w:val="center"/>
            <w:hideMark/>
          </w:tcPr>
          <w:p w14:paraId="196C88D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GUAYA FRENO LATERAL LH</w:t>
            </w:r>
          </w:p>
        </w:tc>
      </w:tr>
      <w:tr w:rsidR="00F24C9C" w:rsidRPr="008B2419" w14:paraId="1986B77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B0700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290</w:t>
            </w:r>
          </w:p>
        </w:tc>
        <w:tc>
          <w:tcPr>
            <w:tcW w:w="4708" w:type="pct"/>
            <w:tcBorders>
              <w:top w:val="nil"/>
              <w:left w:val="nil"/>
              <w:bottom w:val="single" w:sz="4" w:space="0" w:color="auto"/>
              <w:right w:val="single" w:sz="4" w:space="0" w:color="auto"/>
            </w:tcBorders>
            <w:vAlign w:val="center"/>
            <w:hideMark/>
          </w:tcPr>
          <w:p w14:paraId="3CC62BA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GUAYA FRENO LATERAL RH</w:t>
            </w:r>
          </w:p>
        </w:tc>
      </w:tr>
      <w:tr w:rsidR="00F24C9C" w:rsidRPr="008B2419" w14:paraId="7388854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37F58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291</w:t>
            </w:r>
          </w:p>
        </w:tc>
        <w:tc>
          <w:tcPr>
            <w:tcW w:w="4708" w:type="pct"/>
            <w:tcBorders>
              <w:top w:val="nil"/>
              <w:left w:val="nil"/>
              <w:bottom w:val="single" w:sz="4" w:space="0" w:color="auto"/>
              <w:right w:val="single" w:sz="4" w:space="0" w:color="auto"/>
            </w:tcBorders>
            <w:vAlign w:val="center"/>
            <w:hideMark/>
          </w:tcPr>
          <w:p w14:paraId="5DD29AC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PASTILLAS FRENOS DELANTEROS</w:t>
            </w:r>
          </w:p>
        </w:tc>
      </w:tr>
      <w:tr w:rsidR="00F24C9C" w:rsidRPr="008B2419" w14:paraId="7A769E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76CFAF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292</w:t>
            </w:r>
          </w:p>
        </w:tc>
        <w:tc>
          <w:tcPr>
            <w:tcW w:w="4708" w:type="pct"/>
            <w:tcBorders>
              <w:top w:val="nil"/>
              <w:left w:val="nil"/>
              <w:bottom w:val="single" w:sz="4" w:space="0" w:color="auto"/>
              <w:right w:val="single" w:sz="4" w:space="0" w:color="auto"/>
            </w:tcBorders>
            <w:vAlign w:val="center"/>
            <w:hideMark/>
          </w:tcPr>
          <w:p w14:paraId="0AE47C0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PASTILLAS FRENOS TRASEROS </w:t>
            </w:r>
          </w:p>
        </w:tc>
      </w:tr>
      <w:tr w:rsidR="00F24C9C" w:rsidRPr="008B2419" w14:paraId="22AB74E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B29BB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293</w:t>
            </w:r>
          </w:p>
        </w:tc>
        <w:tc>
          <w:tcPr>
            <w:tcW w:w="4708" w:type="pct"/>
            <w:tcBorders>
              <w:top w:val="nil"/>
              <w:left w:val="nil"/>
              <w:bottom w:val="single" w:sz="4" w:space="0" w:color="auto"/>
              <w:right w:val="single" w:sz="4" w:space="0" w:color="auto"/>
            </w:tcBorders>
            <w:vAlign w:val="center"/>
            <w:hideMark/>
          </w:tcPr>
          <w:p w14:paraId="660D2E05"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FRENOS TRASEROS     ¨KIT BANDAS</w:t>
            </w:r>
          </w:p>
        </w:tc>
      </w:tr>
      <w:tr w:rsidR="00F24C9C" w:rsidRPr="008B2419" w14:paraId="4860BEA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6B0516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294</w:t>
            </w:r>
          </w:p>
        </w:tc>
        <w:tc>
          <w:tcPr>
            <w:tcW w:w="4708" w:type="pct"/>
            <w:tcBorders>
              <w:top w:val="nil"/>
              <w:left w:val="nil"/>
              <w:bottom w:val="single" w:sz="4" w:space="0" w:color="auto"/>
              <w:right w:val="single" w:sz="4" w:space="0" w:color="auto"/>
            </w:tcBorders>
            <w:vAlign w:val="center"/>
            <w:hideMark/>
          </w:tcPr>
          <w:p w14:paraId="5530B37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CILINDRO FRENOS</w:t>
            </w:r>
          </w:p>
        </w:tc>
      </w:tr>
      <w:tr w:rsidR="00F24C9C" w:rsidRPr="008B2419" w14:paraId="74D75C6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27F0D3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295</w:t>
            </w:r>
          </w:p>
        </w:tc>
        <w:tc>
          <w:tcPr>
            <w:tcW w:w="4708" w:type="pct"/>
            <w:tcBorders>
              <w:top w:val="nil"/>
              <w:left w:val="nil"/>
              <w:bottom w:val="single" w:sz="4" w:space="0" w:color="auto"/>
              <w:right w:val="single" w:sz="4" w:space="0" w:color="auto"/>
            </w:tcBorders>
            <w:vAlign w:val="center"/>
            <w:hideMark/>
          </w:tcPr>
          <w:p w14:paraId="1F2BF80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LIQUIDO FRENOS</w:t>
            </w:r>
          </w:p>
        </w:tc>
      </w:tr>
      <w:tr w:rsidR="00F24C9C" w:rsidRPr="008B2419" w14:paraId="0302D1D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0144F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296</w:t>
            </w:r>
          </w:p>
        </w:tc>
        <w:tc>
          <w:tcPr>
            <w:tcW w:w="4708" w:type="pct"/>
            <w:tcBorders>
              <w:top w:val="nil"/>
              <w:left w:val="nil"/>
              <w:bottom w:val="single" w:sz="4" w:space="0" w:color="auto"/>
              <w:right w:val="single" w:sz="4" w:space="0" w:color="auto"/>
            </w:tcBorders>
            <w:vAlign w:val="center"/>
            <w:hideMark/>
          </w:tcPr>
          <w:p w14:paraId="1CBFBEA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MANGUERA FRENO</w:t>
            </w:r>
          </w:p>
        </w:tc>
      </w:tr>
      <w:tr w:rsidR="00F24C9C" w:rsidRPr="008B2419" w14:paraId="6DC6700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39A4B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297</w:t>
            </w:r>
          </w:p>
        </w:tc>
        <w:tc>
          <w:tcPr>
            <w:tcW w:w="4708" w:type="pct"/>
            <w:tcBorders>
              <w:top w:val="nil"/>
              <w:left w:val="nil"/>
              <w:bottom w:val="single" w:sz="4" w:space="0" w:color="auto"/>
              <w:right w:val="single" w:sz="4" w:space="0" w:color="auto"/>
            </w:tcBorders>
            <w:vAlign w:val="center"/>
            <w:hideMark/>
          </w:tcPr>
          <w:p w14:paraId="246FBD8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BANDAS PARQUEO</w:t>
            </w:r>
          </w:p>
        </w:tc>
      </w:tr>
      <w:tr w:rsidR="00F24C9C" w:rsidRPr="008B2419" w14:paraId="75F6DE4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0C4BF2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298</w:t>
            </w:r>
          </w:p>
        </w:tc>
        <w:tc>
          <w:tcPr>
            <w:tcW w:w="4708" w:type="pct"/>
            <w:tcBorders>
              <w:top w:val="nil"/>
              <w:left w:val="nil"/>
              <w:bottom w:val="single" w:sz="4" w:space="0" w:color="auto"/>
              <w:right w:val="single" w:sz="4" w:space="0" w:color="auto"/>
            </w:tcBorders>
            <w:vAlign w:val="center"/>
            <w:hideMark/>
          </w:tcPr>
          <w:p w14:paraId="46E5B8F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ANTI RUIDOS PASTILLAS </w:t>
            </w:r>
          </w:p>
        </w:tc>
      </w:tr>
      <w:tr w:rsidR="00F24C9C" w:rsidRPr="008B2419" w14:paraId="1DA83A2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ABA739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299</w:t>
            </w:r>
          </w:p>
        </w:tc>
        <w:tc>
          <w:tcPr>
            <w:tcW w:w="4708" w:type="pct"/>
            <w:tcBorders>
              <w:top w:val="nil"/>
              <w:left w:val="nil"/>
              <w:bottom w:val="single" w:sz="4" w:space="0" w:color="auto"/>
              <w:right w:val="single" w:sz="4" w:space="0" w:color="auto"/>
            </w:tcBorders>
            <w:vAlign w:val="center"/>
            <w:hideMark/>
          </w:tcPr>
          <w:p w14:paraId="7DF0E5A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LIMITADOR DE FRENOS </w:t>
            </w:r>
          </w:p>
        </w:tc>
      </w:tr>
      <w:tr w:rsidR="00F24C9C" w:rsidRPr="008B2419" w14:paraId="53FD49A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9CB9A0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300</w:t>
            </w:r>
          </w:p>
        </w:tc>
        <w:tc>
          <w:tcPr>
            <w:tcW w:w="4708" w:type="pct"/>
            <w:tcBorders>
              <w:top w:val="nil"/>
              <w:left w:val="nil"/>
              <w:bottom w:val="single" w:sz="4" w:space="0" w:color="auto"/>
              <w:right w:val="single" w:sz="4" w:space="0" w:color="auto"/>
            </w:tcBorders>
            <w:vAlign w:val="center"/>
            <w:hideMark/>
          </w:tcPr>
          <w:p w14:paraId="72E19AD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RESORTE BANDA </w:t>
            </w:r>
          </w:p>
        </w:tc>
      </w:tr>
      <w:tr w:rsidR="00F24C9C" w:rsidRPr="008B2419" w14:paraId="6CE1F12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7002E2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301</w:t>
            </w:r>
          </w:p>
        </w:tc>
        <w:tc>
          <w:tcPr>
            <w:tcW w:w="4708" w:type="pct"/>
            <w:tcBorders>
              <w:top w:val="nil"/>
              <w:left w:val="nil"/>
              <w:bottom w:val="single" w:sz="4" w:space="0" w:color="auto"/>
              <w:right w:val="single" w:sz="4" w:space="0" w:color="auto"/>
            </w:tcBorders>
            <w:vAlign w:val="center"/>
            <w:hideMark/>
          </w:tcPr>
          <w:p w14:paraId="1CF7E39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SELLOS CALIPER </w:t>
            </w:r>
          </w:p>
        </w:tc>
      </w:tr>
      <w:tr w:rsidR="00F24C9C" w:rsidRPr="008B2419" w14:paraId="347A0D8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2ECC62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302</w:t>
            </w:r>
          </w:p>
        </w:tc>
        <w:tc>
          <w:tcPr>
            <w:tcW w:w="4708" w:type="pct"/>
            <w:tcBorders>
              <w:top w:val="nil"/>
              <w:left w:val="nil"/>
              <w:bottom w:val="single" w:sz="4" w:space="0" w:color="auto"/>
              <w:right w:val="single" w:sz="4" w:space="0" w:color="auto"/>
            </w:tcBorders>
            <w:vAlign w:val="center"/>
            <w:hideMark/>
          </w:tcPr>
          <w:p w14:paraId="407A722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SELLOS BOMBA FRENO </w:t>
            </w:r>
          </w:p>
        </w:tc>
      </w:tr>
      <w:tr w:rsidR="00F24C9C" w:rsidRPr="008B2419" w14:paraId="738EE08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966835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303</w:t>
            </w:r>
          </w:p>
        </w:tc>
        <w:tc>
          <w:tcPr>
            <w:tcW w:w="4708" w:type="pct"/>
            <w:tcBorders>
              <w:top w:val="nil"/>
              <w:left w:val="nil"/>
              <w:bottom w:val="single" w:sz="4" w:space="0" w:color="auto"/>
              <w:right w:val="single" w:sz="4" w:space="0" w:color="auto"/>
            </w:tcBorders>
            <w:vAlign w:val="center"/>
            <w:hideMark/>
          </w:tcPr>
          <w:p w14:paraId="7CCA2F8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w:t>
            </w:r>
            <w:proofErr w:type="gramStart"/>
            <w:r w:rsidRPr="008B2419">
              <w:rPr>
                <w:rFonts w:ascii="Arial" w:eastAsia="Times New Roman" w:hAnsi="Arial" w:cs="Arial"/>
                <w:sz w:val="20"/>
                <w:szCs w:val="20"/>
                <w:lang w:val="en-US"/>
              </w:rPr>
              <w:t>SENSOR  DE</w:t>
            </w:r>
            <w:proofErr w:type="gramEnd"/>
            <w:r w:rsidRPr="008B2419">
              <w:rPr>
                <w:rFonts w:ascii="Arial" w:eastAsia="Times New Roman" w:hAnsi="Arial" w:cs="Arial"/>
                <w:sz w:val="20"/>
                <w:szCs w:val="20"/>
                <w:lang w:val="en-US"/>
              </w:rPr>
              <w:t xml:space="preserve"> FRENO </w:t>
            </w:r>
          </w:p>
        </w:tc>
      </w:tr>
      <w:tr w:rsidR="00F24C9C" w:rsidRPr="008B2419" w14:paraId="4B2FD06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B479C3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304</w:t>
            </w:r>
          </w:p>
        </w:tc>
        <w:tc>
          <w:tcPr>
            <w:tcW w:w="4708" w:type="pct"/>
            <w:tcBorders>
              <w:top w:val="nil"/>
              <w:left w:val="nil"/>
              <w:bottom w:val="single" w:sz="4" w:space="0" w:color="auto"/>
              <w:right w:val="single" w:sz="4" w:space="0" w:color="auto"/>
            </w:tcBorders>
            <w:vAlign w:val="center"/>
            <w:hideMark/>
          </w:tcPr>
          <w:p w14:paraId="153FC9D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TENSOR DE FRENOS </w:t>
            </w:r>
          </w:p>
        </w:tc>
      </w:tr>
      <w:tr w:rsidR="00F24C9C" w:rsidRPr="008B2419" w14:paraId="3C47242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45A738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305</w:t>
            </w:r>
          </w:p>
        </w:tc>
        <w:tc>
          <w:tcPr>
            <w:tcW w:w="4708" w:type="pct"/>
            <w:tcBorders>
              <w:top w:val="nil"/>
              <w:left w:val="nil"/>
              <w:bottom w:val="single" w:sz="4" w:space="0" w:color="auto"/>
              <w:right w:val="single" w:sz="4" w:space="0" w:color="auto"/>
            </w:tcBorders>
            <w:vAlign w:val="center"/>
            <w:hideMark/>
          </w:tcPr>
          <w:p w14:paraId="1D0DFA4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EMPAQUETAR BOMBA FRENOS </w:t>
            </w:r>
          </w:p>
        </w:tc>
      </w:tr>
      <w:tr w:rsidR="00F24C9C" w:rsidRPr="008B2419" w14:paraId="7B68A42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043968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306</w:t>
            </w:r>
          </w:p>
        </w:tc>
        <w:tc>
          <w:tcPr>
            <w:tcW w:w="4708" w:type="pct"/>
            <w:tcBorders>
              <w:top w:val="nil"/>
              <w:left w:val="nil"/>
              <w:bottom w:val="single" w:sz="4" w:space="0" w:color="auto"/>
              <w:right w:val="single" w:sz="4" w:space="0" w:color="auto"/>
            </w:tcBorders>
            <w:vAlign w:val="center"/>
            <w:hideMark/>
          </w:tcPr>
          <w:p w14:paraId="0BF2C4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BOSTER DE FRENO </w:t>
            </w:r>
          </w:p>
        </w:tc>
      </w:tr>
      <w:tr w:rsidR="00F24C9C" w:rsidRPr="008B2419" w14:paraId="1BA6F56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86E8DE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307</w:t>
            </w:r>
          </w:p>
        </w:tc>
        <w:tc>
          <w:tcPr>
            <w:tcW w:w="4708" w:type="pct"/>
            <w:tcBorders>
              <w:top w:val="nil"/>
              <w:left w:val="nil"/>
              <w:bottom w:val="single" w:sz="4" w:space="0" w:color="auto"/>
              <w:right w:val="single" w:sz="4" w:space="0" w:color="auto"/>
            </w:tcBorders>
            <w:vAlign w:val="center"/>
            <w:hideMark/>
          </w:tcPr>
          <w:p w14:paraId="4448105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BOSTER FRENO </w:t>
            </w:r>
          </w:p>
        </w:tc>
      </w:tr>
      <w:tr w:rsidR="00F24C9C" w:rsidRPr="008B2419" w14:paraId="77A04A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22360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308</w:t>
            </w:r>
          </w:p>
        </w:tc>
        <w:tc>
          <w:tcPr>
            <w:tcW w:w="4708" w:type="pct"/>
            <w:tcBorders>
              <w:top w:val="nil"/>
              <w:left w:val="nil"/>
              <w:bottom w:val="single" w:sz="4" w:space="0" w:color="auto"/>
              <w:right w:val="single" w:sz="4" w:space="0" w:color="auto"/>
            </w:tcBorders>
            <w:vAlign w:val="center"/>
            <w:hideMark/>
          </w:tcPr>
          <w:p w14:paraId="0E80A0A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MORDAZA DE FRENOS </w:t>
            </w:r>
          </w:p>
        </w:tc>
      </w:tr>
      <w:tr w:rsidR="00F24C9C" w:rsidRPr="008B2419" w14:paraId="70F6F6E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B5E0CD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309</w:t>
            </w:r>
          </w:p>
        </w:tc>
        <w:tc>
          <w:tcPr>
            <w:tcW w:w="4708" w:type="pct"/>
            <w:tcBorders>
              <w:top w:val="nil"/>
              <w:left w:val="nil"/>
              <w:bottom w:val="single" w:sz="4" w:space="0" w:color="auto"/>
              <w:right w:val="single" w:sz="4" w:space="0" w:color="auto"/>
            </w:tcBorders>
            <w:vAlign w:val="center"/>
            <w:hideMark/>
          </w:tcPr>
          <w:p w14:paraId="42206CB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BOSTER DE FRENO</w:t>
            </w:r>
          </w:p>
        </w:tc>
      </w:tr>
      <w:tr w:rsidR="00F24C9C" w:rsidRPr="008B2419" w14:paraId="30A8ADB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D69E62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310</w:t>
            </w:r>
          </w:p>
        </w:tc>
        <w:tc>
          <w:tcPr>
            <w:tcW w:w="4708" w:type="pct"/>
            <w:tcBorders>
              <w:top w:val="nil"/>
              <w:left w:val="nil"/>
              <w:bottom w:val="single" w:sz="4" w:space="0" w:color="auto"/>
              <w:right w:val="single" w:sz="4" w:space="0" w:color="auto"/>
            </w:tcBorders>
            <w:vAlign w:val="center"/>
            <w:hideMark/>
          </w:tcPr>
          <w:p w14:paraId="72AEA2C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MANTENIMIENTO FRENOS </w:t>
            </w:r>
          </w:p>
        </w:tc>
      </w:tr>
      <w:tr w:rsidR="00F24C9C" w:rsidRPr="008B2419" w14:paraId="23435A2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21D79D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311</w:t>
            </w:r>
          </w:p>
        </w:tc>
        <w:tc>
          <w:tcPr>
            <w:tcW w:w="4708" w:type="pct"/>
            <w:tcBorders>
              <w:top w:val="nil"/>
              <w:left w:val="nil"/>
              <w:bottom w:val="single" w:sz="4" w:space="0" w:color="auto"/>
              <w:right w:val="single" w:sz="4" w:space="0" w:color="auto"/>
            </w:tcBorders>
            <w:vAlign w:val="center"/>
            <w:hideMark/>
          </w:tcPr>
          <w:p w14:paraId="4FD7C23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FRENOS DELANTEROS </w:t>
            </w:r>
          </w:p>
        </w:tc>
      </w:tr>
      <w:tr w:rsidR="00F24C9C" w:rsidRPr="008B2419" w14:paraId="0399E2E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E75D2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312</w:t>
            </w:r>
          </w:p>
        </w:tc>
        <w:tc>
          <w:tcPr>
            <w:tcW w:w="4708" w:type="pct"/>
            <w:tcBorders>
              <w:top w:val="nil"/>
              <w:left w:val="nil"/>
              <w:bottom w:val="single" w:sz="4" w:space="0" w:color="auto"/>
              <w:right w:val="single" w:sz="4" w:space="0" w:color="auto"/>
            </w:tcBorders>
            <w:vAlign w:val="center"/>
            <w:hideMark/>
          </w:tcPr>
          <w:p w14:paraId="6BED246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FRENOS TRASEROS </w:t>
            </w:r>
          </w:p>
        </w:tc>
      </w:tr>
      <w:tr w:rsidR="00F24C9C" w:rsidRPr="008B2419" w14:paraId="4933D68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A271F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313</w:t>
            </w:r>
          </w:p>
        </w:tc>
        <w:tc>
          <w:tcPr>
            <w:tcW w:w="4708" w:type="pct"/>
            <w:tcBorders>
              <w:top w:val="nil"/>
              <w:left w:val="nil"/>
              <w:bottom w:val="single" w:sz="4" w:space="0" w:color="auto"/>
              <w:right w:val="single" w:sz="4" w:space="0" w:color="auto"/>
            </w:tcBorders>
            <w:vAlign w:val="center"/>
            <w:hideMark/>
          </w:tcPr>
          <w:p w14:paraId="0FFBC7F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GENERAL DE FRENOS </w:t>
            </w:r>
          </w:p>
        </w:tc>
      </w:tr>
      <w:tr w:rsidR="00F24C9C" w:rsidRPr="008B2419" w14:paraId="6E648D4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BACE6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314</w:t>
            </w:r>
          </w:p>
        </w:tc>
        <w:tc>
          <w:tcPr>
            <w:tcW w:w="4708" w:type="pct"/>
            <w:tcBorders>
              <w:top w:val="nil"/>
              <w:left w:val="nil"/>
              <w:bottom w:val="single" w:sz="4" w:space="0" w:color="auto"/>
              <w:right w:val="single" w:sz="4" w:space="0" w:color="auto"/>
            </w:tcBorders>
            <w:vAlign w:val="center"/>
            <w:hideMark/>
          </w:tcPr>
          <w:p w14:paraId="6D8DA7A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REPARAR FRENOS TRASEROS     ¨KIT BANDAS</w:t>
            </w:r>
          </w:p>
        </w:tc>
      </w:tr>
      <w:tr w:rsidR="00F24C9C" w:rsidRPr="008B2419" w14:paraId="0D6938C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28CA2D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315</w:t>
            </w:r>
          </w:p>
        </w:tc>
        <w:tc>
          <w:tcPr>
            <w:tcW w:w="4708" w:type="pct"/>
            <w:tcBorders>
              <w:top w:val="nil"/>
              <w:left w:val="nil"/>
              <w:bottom w:val="single" w:sz="4" w:space="0" w:color="auto"/>
              <w:right w:val="single" w:sz="4" w:space="0" w:color="auto"/>
            </w:tcBorders>
            <w:vAlign w:val="center"/>
            <w:hideMark/>
          </w:tcPr>
          <w:p w14:paraId="085058B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RECTIFICADA DISCO FRENO</w:t>
            </w:r>
            <w:proofErr w:type="gramStart"/>
            <w:r w:rsidRPr="008B2419">
              <w:rPr>
                <w:rFonts w:ascii="Arial" w:eastAsia="Times New Roman" w:hAnsi="Arial" w:cs="Arial"/>
                <w:sz w:val="20"/>
                <w:szCs w:val="20"/>
                <w:lang w:val="en-US"/>
              </w:rPr>
              <w:t xml:space="preserve">   (</w:t>
            </w:r>
            <w:proofErr w:type="gramEnd"/>
            <w:r w:rsidRPr="008B2419">
              <w:rPr>
                <w:rFonts w:ascii="Arial" w:eastAsia="Times New Roman" w:hAnsi="Arial" w:cs="Arial"/>
                <w:sz w:val="20"/>
                <w:szCs w:val="20"/>
                <w:lang w:val="en-US"/>
              </w:rPr>
              <w:t>Unidad)</w:t>
            </w:r>
          </w:p>
        </w:tc>
      </w:tr>
      <w:tr w:rsidR="00F24C9C" w:rsidRPr="008B2419" w14:paraId="5107D90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8B5112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316</w:t>
            </w:r>
          </w:p>
        </w:tc>
        <w:tc>
          <w:tcPr>
            <w:tcW w:w="4708" w:type="pct"/>
            <w:tcBorders>
              <w:top w:val="nil"/>
              <w:left w:val="nil"/>
              <w:bottom w:val="single" w:sz="4" w:space="0" w:color="auto"/>
              <w:right w:val="single" w:sz="4" w:space="0" w:color="auto"/>
            </w:tcBorders>
            <w:vAlign w:val="center"/>
            <w:hideMark/>
          </w:tcPr>
          <w:p w14:paraId="755ECDB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RECTIFICADA DE CAMPANA FRNO (Unidad)</w:t>
            </w:r>
          </w:p>
        </w:tc>
      </w:tr>
      <w:tr w:rsidR="00F24C9C" w:rsidRPr="008B2419" w14:paraId="187D6C7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1E984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317</w:t>
            </w:r>
          </w:p>
        </w:tc>
        <w:tc>
          <w:tcPr>
            <w:tcW w:w="4708" w:type="pct"/>
            <w:tcBorders>
              <w:top w:val="nil"/>
              <w:left w:val="nil"/>
              <w:bottom w:val="single" w:sz="4" w:space="0" w:color="auto"/>
              <w:right w:val="single" w:sz="4" w:space="0" w:color="auto"/>
            </w:tcBorders>
            <w:vAlign w:val="center"/>
            <w:hideMark/>
          </w:tcPr>
          <w:p w14:paraId="71C4730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ABS DELANTERO</w:t>
            </w:r>
          </w:p>
        </w:tc>
      </w:tr>
      <w:tr w:rsidR="00F24C9C" w:rsidRPr="008B2419" w14:paraId="45FB48C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B80A5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318</w:t>
            </w:r>
          </w:p>
        </w:tc>
        <w:tc>
          <w:tcPr>
            <w:tcW w:w="4708" w:type="pct"/>
            <w:tcBorders>
              <w:top w:val="nil"/>
              <w:left w:val="nil"/>
              <w:bottom w:val="single" w:sz="4" w:space="0" w:color="auto"/>
              <w:right w:val="single" w:sz="4" w:space="0" w:color="auto"/>
            </w:tcBorders>
            <w:vAlign w:val="center"/>
            <w:hideMark/>
          </w:tcPr>
          <w:p w14:paraId="1571B36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ABS TRASERO</w:t>
            </w:r>
          </w:p>
        </w:tc>
      </w:tr>
      <w:tr w:rsidR="00F24C9C" w:rsidRPr="008B2419" w14:paraId="2C57F320"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54250C5B"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ELECTRICO INCLUYE MANO DE OBRA, REPUESTOS MAS IVA)</w:t>
            </w:r>
          </w:p>
        </w:tc>
      </w:tr>
      <w:tr w:rsidR="00F24C9C" w:rsidRPr="008B2419" w14:paraId="653FCF0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516D3F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319</w:t>
            </w:r>
          </w:p>
        </w:tc>
        <w:tc>
          <w:tcPr>
            <w:tcW w:w="4708" w:type="pct"/>
            <w:tcBorders>
              <w:top w:val="nil"/>
              <w:left w:val="nil"/>
              <w:bottom w:val="single" w:sz="4" w:space="0" w:color="auto"/>
              <w:right w:val="single" w:sz="4" w:space="0" w:color="auto"/>
            </w:tcBorders>
            <w:vAlign w:val="center"/>
            <w:hideMark/>
          </w:tcPr>
          <w:p w14:paraId="17CE6D3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REVISION Y MANTENIMIENTO ALTERNADOR</w:t>
            </w:r>
          </w:p>
        </w:tc>
      </w:tr>
      <w:tr w:rsidR="00F24C9C" w:rsidRPr="008B2419" w14:paraId="1E7ECCC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BF75F9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320</w:t>
            </w:r>
          </w:p>
        </w:tc>
        <w:tc>
          <w:tcPr>
            <w:tcW w:w="4708" w:type="pct"/>
            <w:tcBorders>
              <w:top w:val="nil"/>
              <w:left w:val="nil"/>
              <w:bottom w:val="single" w:sz="4" w:space="0" w:color="auto"/>
              <w:right w:val="single" w:sz="4" w:space="0" w:color="auto"/>
            </w:tcBorders>
            <w:vAlign w:val="center"/>
            <w:hideMark/>
          </w:tcPr>
          <w:p w14:paraId="3C1C233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ALTERNADOR</w:t>
            </w:r>
          </w:p>
        </w:tc>
      </w:tr>
      <w:tr w:rsidR="00F24C9C" w:rsidRPr="008B2419" w14:paraId="38AF5B6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1825D5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321</w:t>
            </w:r>
          </w:p>
        </w:tc>
        <w:tc>
          <w:tcPr>
            <w:tcW w:w="4708" w:type="pct"/>
            <w:tcBorders>
              <w:top w:val="nil"/>
              <w:left w:val="nil"/>
              <w:bottom w:val="single" w:sz="4" w:space="0" w:color="auto"/>
              <w:right w:val="single" w:sz="4" w:space="0" w:color="auto"/>
            </w:tcBorders>
            <w:vAlign w:val="center"/>
            <w:hideMark/>
          </w:tcPr>
          <w:p w14:paraId="01446A5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REVISION Y MANTENIMIENTO ARRANQUE</w:t>
            </w:r>
          </w:p>
        </w:tc>
      </w:tr>
      <w:tr w:rsidR="00F24C9C" w:rsidRPr="008B2419" w14:paraId="12113CA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A514ED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322</w:t>
            </w:r>
          </w:p>
        </w:tc>
        <w:tc>
          <w:tcPr>
            <w:tcW w:w="4708" w:type="pct"/>
            <w:tcBorders>
              <w:top w:val="nil"/>
              <w:left w:val="nil"/>
              <w:bottom w:val="single" w:sz="4" w:space="0" w:color="auto"/>
              <w:right w:val="single" w:sz="4" w:space="0" w:color="auto"/>
            </w:tcBorders>
            <w:vAlign w:val="center"/>
            <w:hideMark/>
          </w:tcPr>
          <w:p w14:paraId="5C49B0D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ARRANQUE</w:t>
            </w:r>
          </w:p>
        </w:tc>
      </w:tr>
      <w:tr w:rsidR="00F24C9C" w:rsidRPr="008B2419" w14:paraId="489D6F7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A50E71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323</w:t>
            </w:r>
          </w:p>
        </w:tc>
        <w:tc>
          <w:tcPr>
            <w:tcW w:w="4708" w:type="pct"/>
            <w:tcBorders>
              <w:top w:val="nil"/>
              <w:left w:val="nil"/>
              <w:bottom w:val="single" w:sz="4" w:space="0" w:color="auto"/>
              <w:right w:val="single" w:sz="4" w:space="0" w:color="auto"/>
            </w:tcBorders>
            <w:vAlign w:val="center"/>
            <w:hideMark/>
          </w:tcPr>
          <w:p w14:paraId="4CBEA3C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STOP TRASERO</w:t>
            </w:r>
          </w:p>
        </w:tc>
      </w:tr>
      <w:tr w:rsidR="00F24C9C" w:rsidRPr="008B2419" w14:paraId="03778232" w14:textId="77777777" w:rsidTr="000D54DE">
        <w:trPr>
          <w:trHeight w:val="85"/>
        </w:trPr>
        <w:tc>
          <w:tcPr>
            <w:tcW w:w="292" w:type="pct"/>
            <w:tcBorders>
              <w:top w:val="nil"/>
              <w:left w:val="single" w:sz="4" w:space="0" w:color="auto"/>
              <w:bottom w:val="single" w:sz="4" w:space="0" w:color="auto"/>
              <w:right w:val="single" w:sz="4" w:space="0" w:color="auto"/>
            </w:tcBorders>
            <w:vAlign w:val="center"/>
            <w:hideMark/>
          </w:tcPr>
          <w:p w14:paraId="5AC928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324</w:t>
            </w:r>
          </w:p>
        </w:tc>
        <w:tc>
          <w:tcPr>
            <w:tcW w:w="4708" w:type="pct"/>
            <w:tcBorders>
              <w:top w:val="nil"/>
              <w:left w:val="nil"/>
              <w:bottom w:val="single" w:sz="4" w:space="0" w:color="auto"/>
              <w:right w:val="single" w:sz="4" w:space="0" w:color="auto"/>
            </w:tcBorders>
            <w:vAlign w:val="center"/>
            <w:hideMark/>
          </w:tcPr>
          <w:p w14:paraId="722B556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FAROLA DELANTERA DERECHA (del modelo del vehículo)</w:t>
            </w:r>
          </w:p>
        </w:tc>
      </w:tr>
      <w:tr w:rsidR="00F24C9C" w:rsidRPr="008B2419" w14:paraId="4F4CE815" w14:textId="77777777" w:rsidTr="000D54DE">
        <w:trPr>
          <w:trHeight w:val="259"/>
        </w:trPr>
        <w:tc>
          <w:tcPr>
            <w:tcW w:w="292" w:type="pct"/>
            <w:tcBorders>
              <w:top w:val="nil"/>
              <w:left w:val="single" w:sz="4" w:space="0" w:color="auto"/>
              <w:bottom w:val="single" w:sz="4" w:space="0" w:color="auto"/>
              <w:right w:val="single" w:sz="4" w:space="0" w:color="auto"/>
            </w:tcBorders>
            <w:vAlign w:val="center"/>
            <w:hideMark/>
          </w:tcPr>
          <w:p w14:paraId="1ACA79B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325</w:t>
            </w:r>
          </w:p>
        </w:tc>
        <w:tc>
          <w:tcPr>
            <w:tcW w:w="4708" w:type="pct"/>
            <w:tcBorders>
              <w:top w:val="nil"/>
              <w:left w:val="nil"/>
              <w:bottom w:val="single" w:sz="4" w:space="0" w:color="auto"/>
              <w:right w:val="single" w:sz="4" w:space="0" w:color="auto"/>
            </w:tcBorders>
            <w:vAlign w:val="center"/>
            <w:hideMark/>
          </w:tcPr>
          <w:p w14:paraId="64ACABE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FAROLA DELANTERA </w:t>
            </w:r>
            <w:proofErr w:type="gramStart"/>
            <w:r w:rsidRPr="008B2419">
              <w:rPr>
                <w:rFonts w:ascii="Arial" w:eastAsia="Times New Roman" w:hAnsi="Arial" w:cs="Arial"/>
                <w:sz w:val="20"/>
                <w:szCs w:val="20"/>
              </w:rPr>
              <w:t>IZQUIERDA(</w:t>
            </w:r>
            <w:proofErr w:type="gramEnd"/>
            <w:r w:rsidRPr="008B2419">
              <w:rPr>
                <w:rFonts w:ascii="Arial" w:eastAsia="Times New Roman" w:hAnsi="Arial" w:cs="Arial"/>
                <w:sz w:val="20"/>
                <w:szCs w:val="20"/>
              </w:rPr>
              <w:t>del modelo del vehículo)</w:t>
            </w:r>
          </w:p>
        </w:tc>
      </w:tr>
      <w:tr w:rsidR="00F24C9C" w:rsidRPr="008B2419" w14:paraId="4A5F2E3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4705BE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326</w:t>
            </w:r>
          </w:p>
        </w:tc>
        <w:tc>
          <w:tcPr>
            <w:tcW w:w="4708" w:type="pct"/>
            <w:tcBorders>
              <w:top w:val="nil"/>
              <w:left w:val="nil"/>
              <w:bottom w:val="single" w:sz="4" w:space="0" w:color="auto"/>
              <w:right w:val="single" w:sz="4" w:space="0" w:color="auto"/>
            </w:tcBorders>
            <w:vAlign w:val="center"/>
            <w:hideMark/>
          </w:tcPr>
          <w:p w14:paraId="758354F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REVISION LUCES</w:t>
            </w:r>
          </w:p>
        </w:tc>
      </w:tr>
      <w:tr w:rsidR="00F24C9C" w:rsidRPr="008B2419" w14:paraId="1AF46C5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07DE87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327</w:t>
            </w:r>
          </w:p>
        </w:tc>
        <w:tc>
          <w:tcPr>
            <w:tcW w:w="4708" w:type="pct"/>
            <w:tcBorders>
              <w:top w:val="nil"/>
              <w:left w:val="nil"/>
              <w:bottom w:val="single" w:sz="4" w:space="0" w:color="auto"/>
              <w:right w:val="single" w:sz="4" w:space="0" w:color="auto"/>
            </w:tcBorders>
            <w:vAlign w:val="center"/>
            <w:hideMark/>
          </w:tcPr>
          <w:p w14:paraId="394B5B2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SERVICIO SCANNER</w:t>
            </w:r>
          </w:p>
        </w:tc>
      </w:tr>
      <w:tr w:rsidR="00F24C9C" w:rsidRPr="008B2419" w14:paraId="318A8B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ED0D8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328</w:t>
            </w:r>
          </w:p>
        </w:tc>
        <w:tc>
          <w:tcPr>
            <w:tcW w:w="4708" w:type="pct"/>
            <w:tcBorders>
              <w:top w:val="nil"/>
              <w:left w:val="nil"/>
              <w:bottom w:val="single" w:sz="4" w:space="0" w:color="auto"/>
              <w:right w:val="single" w:sz="4" w:space="0" w:color="auto"/>
            </w:tcBorders>
            <w:vAlign w:val="center"/>
            <w:hideMark/>
          </w:tcPr>
          <w:p w14:paraId="7A2D28F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MARCO BATERÍAS</w:t>
            </w:r>
          </w:p>
        </w:tc>
      </w:tr>
      <w:tr w:rsidR="00F24C9C" w:rsidRPr="008B2419" w14:paraId="1B8A26B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B17088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329</w:t>
            </w:r>
          </w:p>
        </w:tc>
        <w:tc>
          <w:tcPr>
            <w:tcW w:w="4708" w:type="pct"/>
            <w:tcBorders>
              <w:top w:val="nil"/>
              <w:left w:val="nil"/>
              <w:bottom w:val="single" w:sz="4" w:space="0" w:color="auto"/>
              <w:right w:val="single" w:sz="4" w:space="0" w:color="auto"/>
            </w:tcBorders>
            <w:vAlign w:val="center"/>
            <w:hideMark/>
          </w:tcPr>
          <w:p w14:paraId="2DAE875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BATERIA MOTOR </w:t>
            </w:r>
          </w:p>
        </w:tc>
      </w:tr>
      <w:tr w:rsidR="00F24C9C" w:rsidRPr="008B2419" w14:paraId="7167B74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DFAF5D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330</w:t>
            </w:r>
          </w:p>
        </w:tc>
        <w:tc>
          <w:tcPr>
            <w:tcW w:w="4708" w:type="pct"/>
            <w:tcBorders>
              <w:top w:val="nil"/>
              <w:left w:val="nil"/>
              <w:bottom w:val="single" w:sz="4" w:space="0" w:color="auto"/>
              <w:right w:val="single" w:sz="4" w:space="0" w:color="auto"/>
            </w:tcBorders>
            <w:vAlign w:val="center"/>
            <w:hideMark/>
          </w:tcPr>
          <w:p w14:paraId="3FB72DE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BATERIA ACCESORIOS</w:t>
            </w:r>
          </w:p>
        </w:tc>
      </w:tr>
      <w:tr w:rsidR="00F24C9C" w:rsidRPr="008B2419" w14:paraId="3144B57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2EDFA0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331</w:t>
            </w:r>
          </w:p>
        </w:tc>
        <w:tc>
          <w:tcPr>
            <w:tcW w:w="4708" w:type="pct"/>
            <w:tcBorders>
              <w:top w:val="nil"/>
              <w:left w:val="nil"/>
              <w:bottom w:val="single" w:sz="4" w:space="0" w:color="auto"/>
              <w:right w:val="single" w:sz="4" w:space="0" w:color="auto"/>
            </w:tcBorders>
            <w:vAlign w:val="center"/>
            <w:hideMark/>
          </w:tcPr>
          <w:p w14:paraId="6E9DA80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PITO</w:t>
            </w:r>
          </w:p>
        </w:tc>
      </w:tr>
      <w:tr w:rsidR="00F24C9C" w:rsidRPr="008B2419" w14:paraId="2C8FDE4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F27FA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332</w:t>
            </w:r>
          </w:p>
        </w:tc>
        <w:tc>
          <w:tcPr>
            <w:tcW w:w="4708" w:type="pct"/>
            <w:tcBorders>
              <w:top w:val="nil"/>
              <w:left w:val="nil"/>
              <w:bottom w:val="single" w:sz="4" w:space="0" w:color="auto"/>
              <w:right w:val="single" w:sz="4" w:space="0" w:color="auto"/>
            </w:tcBorders>
            <w:vAlign w:val="center"/>
            <w:hideMark/>
          </w:tcPr>
          <w:p w14:paraId="7918194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CONTACTO PITO</w:t>
            </w:r>
          </w:p>
        </w:tc>
      </w:tr>
      <w:tr w:rsidR="00F24C9C" w:rsidRPr="008B2419" w14:paraId="7EB3B41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64EA63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333</w:t>
            </w:r>
          </w:p>
        </w:tc>
        <w:tc>
          <w:tcPr>
            <w:tcW w:w="4708" w:type="pct"/>
            <w:tcBorders>
              <w:top w:val="nil"/>
              <w:left w:val="nil"/>
              <w:bottom w:val="single" w:sz="4" w:space="0" w:color="auto"/>
              <w:right w:val="single" w:sz="4" w:space="0" w:color="auto"/>
            </w:tcBorders>
            <w:vAlign w:val="center"/>
            <w:hideMark/>
          </w:tcPr>
          <w:p w14:paraId="324AE80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FAROLA</w:t>
            </w:r>
          </w:p>
        </w:tc>
      </w:tr>
      <w:tr w:rsidR="00F24C9C" w:rsidRPr="008B2419" w14:paraId="603B285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F110A5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334</w:t>
            </w:r>
          </w:p>
        </w:tc>
        <w:tc>
          <w:tcPr>
            <w:tcW w:w="4708" w:type="pct"/>
            <w:tcBorders>
              <w:top w:val="nil"/>
              <w:left w:val="nil"/>
              <w:bottom w:val="single" w:sz="4" w:space="0" w:color="auto"/>
              <w:right w:val="single" w:sz="4" w:space="0" w:color="auto"/>
            </w:tcBorders>
            <w:vAlign w:val="center"/>
            <w:hideMark/>
          </w:tcPr>
          <w:p w14:paraId="5BC6446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SWITCH DE IGNICIO</w:t>
            </w:r>
          </w:p>
        </w:tc>
      </w:tr>
      <w:tr w:rsidR="00F24C9C" w:rsidRPr="008B2419" w14:paraId="0AFDE27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887744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335</w:t>
            </w:r>
          </w:p>
        </w:tc>
        <w:tc>
          <w:tcPr>
            <w:tcW w:w="4708" w:type="pct"/>
            <w:tcBorders>
              <w:top w:val="nil"/>
              <w:left w:val="nil"/>
              <w:bottom w:val="single" w:sz="4" w:space="0" w:color="auto"/>
              <w:right w:val="single" w:sz="4" w:space="0" w:color="auto"/>
            </w:tcBorders>
            <w:vAlign w:val="center"/>
            <w:hideMark/>
          </w:tcPr>
          <w:p w14:paraId="5F84F6D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SWICH LUCES</w:t>
            </w:r>
          </w:p>
        </w:tc>
      </w:tr>
      <w:tr w:rsidR="00F24C9C" w:rsidRPr="008B2419" w14:paraId="1E40FC8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E65CC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336</w:t>
            </w:r>
          </w:p>
        </w:tc>
        <w:tc>
          <w:tcPr>
            <w:tcW w:w="4708" w:type="pct"/>
            <w:tcBorders>
              <w:top w:val="nil"/>
              <w:left w:val="nil"/>
              <w:bottom w:val="single" w:sz="4" w:space="0" w:color="auto"/>
              <w:right w:val="single" w:sz="4" w:space="0" w:color="auto"/>
            </w:tcBorders>
            <w:vAlign w:val="center"/>
            <w:hideMark/>
          </w:tcPr>
          <w:p w14:paraId="48812A4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DIRECCIONAL DELANTERAS</w:t>
            </w:r>
          </w:p>
        </w:tc>
      </w:tr>
      <w:tr w:rsidR="00F24C9C" w:rsidRPr="008B2419" w14:paraId="4151734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E23B89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337</w:t>
            </w:r>
          </w:p>
        </w:tc>
        <w:tc>
          <w:tcPr>
            <w:tcW w:w="4708" w:type="pct"/>
            <w:tcBorders>
              <w:top w:val="nil"/>
              <w:left w:val="nil"/>
              <w:bottom w:val="single" w:sz="4" w:space="0" w:color="auto"/>
              <w:right w:val="single" w:sz="4" w:space="0" w:color="auto"/>
            </w:tcBorders>
            <w:vAlign w:val="center"/>
            <w:hideMark/>
          </w:tcPr>
          <w:p w14:paraId="7B6DE0A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REPARAR ALTERNADOR</w:t>
            </w:r>
          </w:p>
        </w:tc>
      </w:tr>
      <w:tr w:rsidR="00F24C9C" w:rsidRPr="008B2419" w14:paraId="3EFB162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BFBB8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338</w:t>
            </w:r>
          </w:p>
        </w:tc>
        <w:tc>
          <w:tcPr>
            <w:tcW w:w="4708" w:type="pct"/>
            <w:tcBorders>
              <w:top w:val="nil"/>
              <w:left w:val="nil"/>
              <w:bottom w:val="single" w:sz="4" w:space="0" w:color="auto"/>
              <w:right w:val="single" w:sz="4" w:space="0" w:color="auto"/>
            </w:tcBorders>
            <w:vAlign w:val="center"/>
            <w:hideMark/>
          </w:tcPr>
          <w:p w14:paraId="1289793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REPARAR ARRANQUE</w:t>
            </w:r>
          </w:p>
        </w:tc>
      </w:tr>
      <w:tr w:rsidR="00F24C9C" w:rsidRPr="008B2419" w14:paraId="7ADC303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8DCF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339</w:t>
            </w:r>
          </w:p>
        </w:tc>
        <w:tc>
          <w:tcPr>
            <w:tcW w:w="4708" w:type="pct"/>
            <w:tcBorders>
              <w:top w:val="nil"/>
              <w:left w:val="nil"/>
              <w:bottom w:val="single" w:sz="4" w:space="0" w:color="auto"/>
              <w:right w:val="single" w:sz="4" w:space="0" w:color="auto"/>
            </w:tcBorders>
            <w:vAlign w:val="center"/>
            <w:hideMark/>
          </w:tcPr>
          <w:p w14:paraId="7865F7B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REVISION FALLA ELECTRICA</w:t>
            </w:r>
          </w:p>
        </w:tc>
      </w:tr>
      <w:tr w:rsidR="00F24C9C" w:rsidRPr="008B2419" w14:paraId="5F20CC3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31C16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340</w:t>
            </w:r>
          </w:p>
        </w:tc>
        <w:tc>
          <w:tcPr>
            <w:tcW w:w="4708" w:type="pct"/>
            <w:tcBorders>
              <w:top w:val="nil"/>
              <w:left w:val="nil"/>
              <w:bottom w:val="single" w:sz="4" w:space="0" w:color="auto"/>
              <w:right w:val="single" w:sz="4" w:space="0" w:color="auto"/>
            </w:tcBorders>
            <w:vAlign w:val="center"/>
            <w:hideMark/>
          </w:tcPr>
          <w:p w14:paraId="4BD5AB7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INTERRUPTOR LUCES PARQUEO </w:t>
            </w:r>
          </w:p>
        </w:tc>
      </w:tr>
      <w:tr w:rsidR="00F24C9C" w:rsidRPr="008B2419" w14:paraId="6EC701B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847A38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341</w:t>
            </w:r>
          </w:p>
        </w:tc>
        <w:tc>
          <w:tcPr>
            <w:tcW w:w="4708" w:type="pct"/>
            <w:tcBorders>
              <w:top w:val="nil"/>
              <w:left w:val="nil"/>
              <w:bottom w:val="single" w:sz="4" w:space="0" w:color="auto"/>
              <w:right w:val="single" w:sz="4" w:space="0" w:color="auto"/>
            </w:tcBorders>
            <w:vAlign w:val="center"/>
            <w:hideMark/>
          </w:tcPr>
          <w:p w14:paraId="3F59B02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BOMBILLO HALOGENO LAMPARA PRINCIPAL </w:t>
            </w:r>
          </w:p>
        </w:tc>
      </w:tr>
      <w:tr w:rsidR="00F24C9C" w:rsidRPr="008B2419" w14:paraId="07ABB3C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39A6D0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342</w:t>
            </w:r>
          </w:p>
        </w:tc>
        <w:tc>
          <w:tcPr>
            <w:tcW w:w="4708" w:type="pct"/>
            <w:tcBorders>
              <w:top w:val="nil"/>
              <w:left w:val="nil"/>
              <w:bottom w:val="single" w:sz="4" w:space="0" w:color="auto"/>
              <w:right w:val="single" w:sz="4" w:space="0" w:color="auto"/>
            </w:tcBorders>
            <w:vAlign w:val="center"/>
            <w:hideMark/>
          </w:tcPr>
          <w:p w14:paraId="3655766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BOMBILLO UNIDAD DELANTERA </w:t>
            </w:r>
          </w:p>
        </w:tc>
      </w:tr>
      <w:tr w:rsidR="00F24C9C" w:rsidRPr="008B2419" w14:paraId="143CC76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11D47F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343</w:t>
            </w:r>
          </w:p>
        </w:tc>
        <w:tc>
          <w:tcPr>
            <w:tcW w:w="4708" w:type="pct"/>
            <w:tcBorders>
              <w:top w:val="nil"/>
              <w:left w:val="nil"/>
              <w:bottom w:val="single" w:sz="4" w:space="0" w:color="auto"/>
              <w:right w:val="single" w:sz="4" w:space="0" w:color="auto"/>
            </w:tcBorders>
            <w:vAlign w:val="center"/>
            <w:hideMark/>
          </w:tcPr>
          <w:p w14:paraId="3B5DB02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BOMBILLO LAMPARA EXPLORADORA </w:t>
            </w:r>
          </w:p>
        </w:tc>
      </w:tr>
      <w:tr w:rsidR="00F24C9C" w:rsidRPr="008B2419" w14:paraId="64E9CFB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ABB7DF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344</w:t>
            </w:r>
          </w:p>
        </w:tc>
        <w:tc>
          <w:tcPr>
            <w:tcW w:w="4708" w:type="pct"/>
            <w:tcBorders>
              <w:top w:val="nil"/>
              <w:left w:val="nil"/>
              <w:bottom w:val="single" w:sz="4" w:space="0" w:color="auto"/>
              <w:right w:val="single" w:sz="4" w:space="0" w:color="auto"/>
            </w:tcBorders>
            <w:vAlign w:val="center"/>
            <w:hideMark/>
          </w:tcPr>
          <w:p w14:paraId="05DC0649"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BOMBILLO LAMPARA DIRECCIONAL EN G/FANGO </w:t>
            </w:r>
          </w:p>
        </w:tc>
      </w:tr>
      <w:tr w:rsidR="00F24C9C" w:rsidRPr="008B2419" w14:paraId="2109279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8D3B92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345</w:t>
            </w:r>
          </w:p>
        </w:tc>
        <w:tc>
          <w:tcPr>
            <w:tcW w:w="4708" w:type="pct"/>
            <w:tcBorders>
              <w:top w:val="nil"/>
              <w:left w:val="nil"/>
              <w:bottom w:val="single" w:sz="4" w:space="0" w:color="auto"/>
              <w:right w:val="single" w:sz="4" w:space="0" w:color="auto"/>
            </w:tcBorders>
            <w:vAlign w:val="center"/>
            <w:hideMark/>
          </w:tcPr>
          <w:p w14:paraId="6D74485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STOP</w:t>
            </w:r>
          </w:p>
        </w:tc>
      </w:tr>
      <w:tr w:rsidR="00F24C9C" w:rsidRPr="008B2419" w14:paraId="53E6EFC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73FFBC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346</w:t>
            </w:r>
          </w:p>
        </w:tc>
        <w:tc>
          <w:tcPr>
            <w:tcW w:w="4708" w:type="pct"/>
            <w:tcBorders>
              <w:top w:val="nil"/>
              <w:left w:val="nil"/>
              <w:bottom w:val="single" w:sz="4" w:space="0" w:color="auto"/>
              <w:right w:val="single" w:sz="4" w:space="0" w:color="auto"/>
            </w:tcBorders>
            <w:vAlign w:val="center"/>
            <w:hideMark/>
          </w:tcPr>
          <w:p w14:paraId="6CAA14A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FLASHER </w:t>
            </w:r>
          </w:p>
        </w:tc>
      </w:tr>
      <w:tr w:rsidR="00F24C9C" w:rsidRPr="008B2419" w14:paraId="19C65D4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D88BC0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347</w:t>
            </w:r>
          </w:p>
        </w:tc>
        <w:tc>
          <w:tcPr>
            <w:tcW w:w="4708" w:type="pct"/>
            <w:tcBorders>
              <w:top w:val="nil"/>
              <w:left w:val="nil"/>
              <w:bottom w:val="single" w:sz="4" w:space="0" w:color="auto"/>
              <w:right w:val="single" w:sz="4" w:space="0" w:color="auto"/>
            </w:tcBorders>
            <w:vAlign w:val="center"/>
            <w:hideMark/>
          </w:tcPr>
          <w:p w14:paraId="61A1DDC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ESTABILIZADOR </w:t>
            </w:r>
          </w:p>
        </w:tc>
      </w:tr>
      <w:tr w:rsidR="00F24C9C" w:rsidRPr="008B2419" w14:paraId="09EF0F1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F5774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348</w:t>
            </w:r>
          </w:p>
        </w:tc>
        <w:tc>
          <w:tcPr>
            <w:tcW w:w="4708" w:type="pct"/>
            <w:tcBorders>
              <w:top w:val="nil"/>
              <w:left w:val="nil"/>
              <w:bottom w:val="single" w:sz="4" w:space="0" w:color="auto"/>
              <w:right w:val="single" w:sz="4" w:space="0" w:color="auto"/>
            </w:tcBorders>
            <w:vAlign w:val="center"/>
            <w:hideMark/>
          </w:tcPr>
          <w:p w14:paraId="08ED129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FUSIBLE 10 AMP </w:t>
            </w:r>
          </w:p>
        </w:tc>
      </w:tr>
      <w:tr w:rsidR="00F24C9C" w:rsidRPr="008B2419" w14:paraId="44A8EF4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23805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349</w:t>
            </w:r>
          </w:p>
        </w:tc>
        <w:tc>
          <w:tcPr>
            <w:tcW w:w="4708" w:type="pct"/>
            <w:tcBorders>
              <w:top w:val="nil"/>
              <w:left w:val="nil"/>
              <w:bottom w:val="single" w:sz="4" w:space="0" w:color="auto"/>
              <w:right w:val="single" w:sz="4" w:space="0" w:color="auto"/>
            </w:tcBorders>
            <w:vAlign w:val="center"/>
            <w:hideMark/>
          </w:tcPr>
          <w:p w14:paraId="7400256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FUSIBLE 30 AMP ENCENDIDO NO.2 </w:t>
            </w:r>
          </w:p>
        </w:tc>
      </w:tr>
      <w:tr w:rsidR="00F24C9C" w:rsidRPr="008B2419" w14:paraId="62FFDCF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EFB26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350</w:t>
            </w:r>
          </w:p>
        </w:tc>
        <w:tc>
          <w:tcPr>
            <w:tcW w:w="4708" w:type="pct"/>
            <w:tcBorders>
              <w:top w:val="nil"/>
              <w:left w:val="nil"/>
              <w:bottom w:val="single" w:sz="4" w:space="0" w:color="auto"/>
              <w:right w:val="single" w:sz="4" w:space="0" w:color="auto"/>
            </w:tcBorders>
            <w:vAlign w:val="center"/>
            <w:hideMark/>
          </w:tcPr>
          <w:p w14:paraId="499B39A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RELE DIRECCIONALES </w:t>
            </w:r>
          </w:p>
        </w:tc>
      </w:tr>
      <w:tr w:rsidR="00F24C9C" w:rsidRPr="008B2419" w14:paraId="0E81989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CDB28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351</w:t>
            </w:r>
          </w:p>
        </w:tc>
        <w:tc>
          <w:tcPr>
            <w:tcW w:w="4708" w:type="pct"/>
            <w:tcBorders>
              <w:top w:val="nil"/>
              <w:left w:val="nil"/>
              <w:bottom w:val="single" w:sz="4" w:space="0" w:color="auto"/>
              <w:right w:val="single" w:sz="4" w:space="0" w:color="auto"/>
            </w:tcBorders>
            <w:vAlign w:val="center"/>
            <w:hideMark/>
          </w:tcPr>
          <w:p w14:paraId="4A4685A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RELAY INTERMITENTE L/BRISAS </w:t>
            </w:r>
          </w:p>
        </w:tc>
      </w:tr>
      <w:tr w:rsidR="00F24C9C" w:rsidRPr="008B2419" w14:paraId="7020554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CC741D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352</w:t>
            </w:r>
          </w:p>
        </w:tc>
        <w:tc>
          <w:tcPr>
            <w:tcW w:w="4708" w:type="pct"/>
            <w:tcBorders>
              <w:top w:val="nil"/>
              <w:left w:val="nil"/>
              <w:bottom w:val="single" w:sz="4" w:space="0" w:color="auto"/>
              <w:right w:val="single" w:sz="4" w:space="0" w:color="auto"/>
            </w:tcBorders>
            <w:vAlign w:val="center"/>
            <w:hideMark/>
          </w:tcPr>
          <w:p w14:paraId="23362B1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RELAY 35</w:t>
            </w:r>
            <w:proofErr w:type="gramStart"/>
            <w:r w:rsidRPr="008B2419">
              <w:rPr>
                <w:rFonts w:ascii="Arial" w:eastAsia="Times New Roman" w:hAnsi="Arial" w:cs="Arial"/>
                <w:sz w:val="20"/>
                <w:szCs w:val="20"/>
              </w:rPr>
              <w:t>A,PRINCIPAL</w:t>
            </w:r>
            <w:proofErr w:type="gramEnd"/>
            <w:r w:rsidRPr="008B2419">
              <w:rPr>
                <w:rFonts w:ascii="Arial" w:eastAsia="Times New Roman" w:hAnsi="Arial" w:cs="Arial"/>
                <w:sz w:val="20"/>
                <w:szCs w:val="20"/>
              </w:rPr>
              <w:t xml:space="preserve">,ALTA MOTOVENTILADOR </w:t>
            </w:r>
          </w:p>
        </w:tc>
      </w:tr>
      <w:tr w:rsidR="00F24C9C" w:rsidRPr="008B2419" w14:paraId="66E3426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374F7B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353</w:t>
            </w:r>
          </w:p>
        </w:tc>
        <w:tc>
          <w:tcPr>
            <w:tcW w:w="4708" w:type="pct"/>
            <w:tcBorders>
              <w:top w:val="nil"/>
              <w:left w:val="nil"/>
              <w:bottom w:val="single" w:sz="4" w:space="0" w:color="auto"/>
              <w:right w:val="single" w:sz="4" w:space="0" w:color="auto"/>
            </w:tcBorders>
            <w:vAlign w:val="center"/>
            <w:hideMark/>
          </w:tcPr>
          <w:p w14:paraId="594FD67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RELAY 20A </w:t>
            </w:r>
          </w:p>
        </w:tc>
      </w:tr>
      <w:tr w:rsidR="00F24C9C" w:rsidRPr="008B2419" w14:paraId="6F0C299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77886C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354</w:t>
            </w:r>
          </w:p>
        </w:tc>
        <w:tc>
          <w:tcPr>
            <w:tcW w:w="4708" w:type="pct"/>
            <w:tcBorders>
              <w:top w:val="nil"/>
              <w:left w:val="nil"/>
              <w:bottom w:val="single" w:sz="4" w:space="0" w:color="auto"/>
              <w:right w:val="single" w:sz="4" w:space="0" w:color="auto"/>
            </w:tcBorders>
            <w:vAlign w:val="center"/>
            <w:hideMark/>
          </w:tcPr>
          <w:p w14:paraId="25D81E3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INTERRUPTOR PRESION ACEITE </w:t>
            </w:r>
          </w:p>
        </w:tc>
      </w:tr>
      <w:tr w:rsidR="00F24C9C" w:rsidRPr="008B2419" w14:paraId="71E7F6D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0A3E76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355</w:t>
            </w:r>
          </w:p>
        </w:tc>
        <w:tc>
          <w:tcPr>
            <w:tcW w:w="4708" w:type="pct"/>
            <w:tcBorders>
              <w:top w:val="nil"/>
              <w:left w:val="nil"/>
              <w:bottom w:val="single" w:sz="4" w:space="0" w:color="auto"/>
              <w:right w:val="single" w:sz="4" w:space="0" w:color="auto"/>
            </w:tcBorders>
            <w:vAlign w:val="center"/>
            <w:hideMark/>
          </w:tcPr>
          <w:p w14:paraId="6AF2710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INTERRUPTOR FRENO LUCES TRASERAS </w:t>
            </w:r>
          </w:p>
        </w:tc>
      </w:tr>
      <w:tr w:rsidR="00F24C9C" w:rsidRPr="008B2419" w14:paraId="297B2E6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AF628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356</w:t>
            </w:r>
          </w:p>
        </w:tc>
        <w:tc>
          <w:tcPr>
            <w:tcW w:w="4708" w:type="pct"/>
            <w:tcBorders>
              <w:top w:val="nil"/>
              <w:left w:val="nil"/>
              <w:bottom w:val="single" w:sz="4" w:space="0" w:color="auto"/>
              <w:right w:val="single" w:sz="4" w:space="0" w:color="auto"/>
            </w:tcBorders>
            <w:vAlign w:val="center"/>
            <w:hideMark/>
          </w:tcPr>
          <w:p w14:paraId="007F2A0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INTERRUPTOR L/BRISAS </w:t>
            </w:r>
          </w:p>
        </w:tc>
      </w:tr>
      <w:tr w:rsidR="00F24C9C" w:rsidRPr="008B2419" w14:paraId="0D30AD5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B0B8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357</w:t>
            </w:r>
          </w:p>
        </w:tc>
        <w:tc>
          <w:tcPr>
            <w:tcW w:w="4708" w:type="pct"/>
            <w:tcBorders>
              <w:top w:val="nil"/>
              <w:left w:val="nil"/>
              <w:bottom w:val="single" w:sz="4" w:space="0" w:color="auto"/>
              <w:right w:val="single" w:sz="4" w:space="0" w:color="auto"/>
            </w:tcBorders>
            <w:vAlign w:val="center"/>
            <w:hideMark/>
          </w:tcPr>
          <w:p w14:paraId="17AAC41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INTERRUPTOR LUCES Y DIRECCIONALES </w:t>
            </w:r>
          </w:p>
        </w:tc>
      </w:tr>
      <w:tr w:rsidR="00F24C9C" w:rsidRPr="008B2419" w14:paraId="04A831F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76FBC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358</w:t>
            </w:r>
          </w:p>
        </w:tc>
        <w:tc>
          <w:tcPr>
            <w:tcW w:w="4708" w:type="pct"/>
            <w:tcBorders>
              <w:top w:val="nil"/>
              <w:left w:val="nil"/>
              <w:bottom w:val="single" w:sz="4" w:space="0" w:color="auto"/>
              <w:right w:val="single" w:sz="4" w:space="0" w:color="auto"/>
            </w:tcBorders>
            <w:vAlign w:val="center"/>
            <w:hideMark/>
          </w:tcPr>
          <w:p w14:paraId="32A525C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INTERRUPTOR LUZ CORTESIA PUERTA DEL. </w:t>
            </w:r>
          </w:p>
        </w:tc>
      </w:tr>
      <w:tr w:rsidR="00F24C9C" w:rsidRPr="008B2419" w14:paraId="31B2FA7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392B52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359</w:t>
            </w:r>
          </w:p>
        </w:tc>
        <w:tc>
          <w:tcPr>
            <w:tcW w:w="4708" w:type="pct"/>
            <w:tcBorders>
              <w:top w:val="nil"/>
              <w:left w:val="nil"/>
              <w:bottom w:val="single" w:sz="4" w:space="0" w:color="auto"/>
              <w:right w:val="single" w:sz="4" w:space="0" w:color="auto"/>
            </w:tcBorders>
            <w:vAlign w:val="center"/>
            <w:hideMark/>
          </w:tcPr>
          <w:p w14:paraId="6E3CE89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INTERRUPTOR LUZ DE CORTESIA PUERTA TRAS. </w:t>
            </w:r>
          </w:p>
        </w:tc>
      </w:tr>
      <w:tr w:rsidR="00F24C9C" w:rsidRPr="008B2419" w14:paraId="1142652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A4051F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360</w:t>
            </w:r>
          </w:p>
        </w:tc>
        <w:tc>
          <w:tcPr>
            <w:tcW w:w="4708" w:type="pct"/>
            <w:tcBorders>
              <w:top w:val="nil"/>
              <w:left w:val="nil"/>
              <w:bottom w:val="single" w:sz="4" w:space="0" w:color="auto"/>
              <w:right w:val="single" w:sz="4" w:space="0" w:color="auto"/>
            </w:tcBorders>
            <w:vAlign w:val="center"/>
            <w:hideMark/>
          </w:tcPr>
          <w:p w14:paraId="509578A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INTERRUPTOR LUCES PARQUEO ROJO </w:t>
            </w:r>
          </w:p>
        </w:tc>
      </w:tr>
      <w:tr w:rsidR="00F24C9C" w:rsidRPr="008B2419" w14:paraId="32DC51D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B30464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361</w:t>
            </w:r>
          </w:p>
        </w:tc>
        <w:tc>
          <w:tcPr>
            <w:tcW w:w="4708" w:type="pct"/>
            <w:tcBorders>
              <w:top w:val="nil"/>
              <w:left w:val="nil"/>
              <w:bottom w:val="single" w:sz="4" w:space="0" w:color="auto"/>
              <w:right w:val="single" w:sz="4" w:space="0" w:color="auto"/>
            </w:tcBorders>
            <w:vAlign w:val="center"/>
            <w:hideMark/>
          </w:tcPr>
          <w:p w14:paraId="46046D2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INTERRUPTOR PRESION REFRIGERANTE </w:t>
            </w:r>
          </w:p>
        </w:tc>
      </w:tr>
      <w:tr w:rsidR="00F24C9C" w:rsidRPr="008B2419" w14:paraId="05DAC51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93BF1A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362</w:t>
            </w:r>
          </w:p>
        </w:tc>
        <w:tc>
          <w:tcPr>
            <w:tcW w:w="4708" w:type="pct"/>
            <w:tcBorders>
              <w:top w:val="nil"/>
              <w:left w:val="nil"/>
              <w:bottom w:val="single" w:sz="4" w:space="0" w:color="auto"/>
              <w:right w:val="single" w:sz="4" w:space="0" w:color="auto"/>
            </w:tcBorders>
            <w:vAlign w:val="center"/>
            <w:hideMark/>
          </w:tcPr>
          <w:p w14:paraId="1BB18F7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SENSOR MAF </w:t>
            </w:r>
          </w:p>
        </w:tc>
      </w:tr>
      <w:tr w:rsidR="00F24C9C" w:rsidRPr="008B2419" w14:paraId="70B2497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4C7E7E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363</w:t>
            </w:r>
          </w:p>
        </w:tc>
        <w:tc>
          <w:tcPr>
            <w:tcW w:w="4708" w:type="pct"/>
            <w:tcBorders>
              <w:top w:val="nil"/>
              <w:left w:val="nil"/>
              <w:bottom w:val="single" w:sz="4" w:space="0" w:color="auto"/>
              <w:right w:val="single" w:sz="4" w:space="0" w:color="auto"/>
            </w:tcBorders>
            <w:vAlign w:val="center"/>
            <w:hideMark/>
          </w:tcPr>
          <w:p w14:paraId="7418A65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SENSOR MULTIPLE ADMISION </w:t>
            </w:r>
          </w:p>
        </w:tc>
      </w:tr>
      <w:tr w:rsidR="00F24C9C" w:rsidRPr="008B2419" w14:paraId="7BF2B3C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BA6A9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364</w:t>
            </w:r>
          </w:p>
        </w:tc>
        <w:tc>
          <w:tcPr>
            <w:tcW w:w="4708" w:type="pct"/>
            <w:tcBorders>
              <w:top w:val="nil"/>
              <w:left w:val="nil"/>
              <w:bottom w:val="single" w:sz="4" w:space="0" w:color="auto"/>
              <w:right w:val="single" w:sz="4" w:space="0" w:color="auto"/>
            </w:tcBorders>
            <w:vAlign w:val="center"/>
            <w:hideMark/>
          </w:tcPr>
          <w:p w14:paraId="4497505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SENSOR TEMPERATURA FILTRO AIRE </w:t>
            </w:r>
          </w:p>
        </w:tc>
      </w:tr>
      <w:tr w:rsidR="00F24C9C" w:rsidRPr="008B2419" w14:paraId="17B741C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8E8191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365</w:t>
            </w:r>
          </w:p>
        </w:tc>
        <w:tc>
          <w:tcPr>
            <w:tcW w:w="4708" w:type="pct"/>
            <w:tcBorders>
              <w:top w:val="nil"/>
              <w:left w:val="nil"/>
              <w:bottom w:val="single" w:sz="4" w:space="0" w:color="auto"/>
              <w:right w:val="single" w:sz="4" w:space="0" w:color="auto"/>
            </w:tcBorders>
            <w:vAlign w:val="center"/>
            <w:hideMark/>
          </w:tcPr>
          <w:p w14:paraId="6B18210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SENSOR ABS</w:t>
            </w:r>
          </w:p>
        </w:tc>
      </w:tr>
      <w:tr w:rsidR="00F24C9C" w:rsidRPr="008B2419" w14:paraId="0ABC4B1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C62AF6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366</w:t>
            </w:r>
          </w:p>
        </w:tc>
        <w:tc>
          <w:tcPr>
            <w:tcW w:w="4708" w:type="pct"/>
            <w:tcBorders>
              <w:top w:val="nil"/>
              <w:left w:val="nil"/>
              <w:bottom w:val="single" w:sz="4" w:space="0" w:color="auto"/>
              <w:right w:val="single" w:sz="4" w:space="0" w:color="auto"/>
            </w:tcBorders>
            <w:vAlign w:val="center"/>
            <w:hideMark/>
          </w:tcPr>
          <w:p w14:paraId="20EEF86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CINTA AIR BAG </w:t>
            </w:r>
          </w:p>
        </w:tc>
      </w:tr>
      <w:tr w:rsidR="00F24C9C" w:rsidRPr="008B2419" w14:paraId="28FFF5F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49918E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367</w:t>
            </w:r>
          </w:p>
        </w:tc>
        <w:tc>
          <w:tcPr>
            <w:tcW w:w="4708" w:type="pct"/>
            <w:tcBorders>
              <w:top w:val="nil"/>
              <w:left w:val="nil"/>
              <w:bottom w:val="single" w:sz="4" w:space="0" w:color="auto"/>
              <w:right w:val="single" w:sz="4" w:space="0" w:color="auto"/>
            </w:tcBorders>
            <w:vAlign w:val="center"/>
            <w:hideMark/>
          </w:tcPr>
          <w:p w14:paraId="305E340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REGULADOR ALTERNADOR </w:t>
            </w:r>
          </w:p>
        </w:tc>
      </w:tr>
      <w:tr w:rsidR="00F24C9C" w:rsidRPr="008B2419" w14:paraId="19D64A4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E8B1E3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368</w:t>
            </w:r>
          </w:p>
        </w:tc>
        <w:tc>
          <w:tcPr>
            <w:tcW w:w="4708" w:type="pct"/>
            <w:tcBorders>
              <w:top w:val="nil"/>
              <w:left w:val="nil"/>
              <w:bottom w:val="single" w:sz="4" w:space="0" w:color="auto"/>
              <w:right w:val="single" w:sz="4" w:space="0" w:color="auto"/>
            </w:tcBorders>
            <w:vAlign w:val="center"/>
            <w:hideMark/>
          </w:tcPr>
          <w:p w14:paraId="3A1384B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ESCOBILLAS ALTERNADOR </w:t>
            </w:r>
          </w:p>
        </w:tc>
      </w:tr>
      <w:tr w:rsidR="00F24C9C" w:rsidRPr="008B2419" w14:paraId="1F6BA58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EB4BD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369</w:t>
            </w:r>
          </w:p>
        </w:tc>
        <w:tc>
          <w:tcPr>
            <w:tcW w:w="4708" w:type="pct"/>
            <w:tcBorders>
              <w:top w:val="nil"/>
              <w:left w:val="nil"/>
              <w:bottom w:val="single" w:sz="4" w:space="0" w:color="auto"/>
              <w:right w:val="single" w:sz="4" w:space="0" w:color="auto"/>
            </w:tcBorders>
            <w:vAlign w:val="center"/>
            <w:hideMark/>
          </w:tcPr>
          <w:p w14:paraId="79C8979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BALINERA ALTERNADOR </w:t>
            </w:r>
          </w:p>
        </w:tc>
      </w:tr>
      <w:tr w:rsidR="00F24C9C" w:rsidRPr="008B2419" w14:paraId="461F6B8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FBA6F6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370</w:t>
            </w:r>
          </w:p>
        </w:tc>
        <w:tc>
          <w:tcPr>
            <w:tcW w:w="4708" w:type="pct"/>
            <w:tcBorders>
              <w:top w:val="nil"/>
              <w:left w:val="nil"/>
              <w:bottom w:val="single" w:sz="4" w:space="0" w:color="auto"/>
              <w:right w:val="single" w:sz="4" w:space="0" w:color="auto"/>
            </w:tcBorders>
            <w:vAlign w:val="center"/>
            <w:hideMark/>
          </w:tcPr>
          <w:p w14:paraId="2E4FCAA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PORTA ESCOBILLAS ALTERNADOR </w:t>
            </w:r>
          </w:p>
        </w:tc>
      </w:tr>
      <w:tr w:rsidR="00F24C9C" w:rsidRPr="008B2419" w14:paraId="5389FBE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E6CC64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371</w:t>
            </w:r>
          </w:p>
        </w:tc>
        <w:tc>
          <w:tcPr>
            <w:tcW w:w="4708" w:type="pct"/>
            <w:tcBorders>
              <w:top w:val="nil"/>
              <w:left w:val="nil"/>
              <w:bottom w:val="single" w:sz="4" w:space="0" w:color="auto"/>
              <w:right w:val="single" w:sz="4" w:space="0" w:color="auto"/>
            </w:tcBorders>
            <w:vAlign w:val="center"/>
            <w:hideMark/>
          </w:tcPr>
          <w:p w14:paraId="6DFE658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EMBOBINADO MOTOR ARRANQUE </w:t>
            </w:r>
          </w:p>
        </w:tc>
      </w:tr>
      <w:tr w:rsidR="00F24C9C" w:rsidRPr="008B2419" w14:paraId="15AA8B5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91C38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372</w:t>
            </w:r>
          </w:p>
        </w:tc>
        <w:tc>
          <w:tcPr>
            <w:tcW w:w="4708" w:type="pct"/>
            <w:tcBorders>
              <w:top w:val="nil"/>
              <w:left w:val="nil"/>
              <w:bottom w:val="single" w:sz="4" w:space="0" w:color="auto"/>
              <w:right w:val="single" w:sz="4" w:space="0" w:color="auto"/>
            </w:tcBorders>
            <w:vAlign w:val="center"/>
            <w:hideMark/>
          </w:tcPr>
          <w:p w14:paraId="460700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ESCOBILLAS MOTOR ARRANQUE </w:t>
            </w:r>
          </w:p>
        </w:tc>
      </w:tr>
      <w:tr w:rsidR="00F24C9C" w:rsidRPr="008B2419" w14:paraId="5782CB1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AB11AF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373</w:t>
            </w:r>
          </w:p>
        </w:tc>
        <w:tc>
          <w:tcPr>
            <w:tcW w:w="4708" w:type="pct"/>
            <w:tcBorders>
              <w:top w:val="nil"/>
              <w:left w:val="nil"/>
              <w:bottom w:val="single" w:sz="4" w:space="0" w:color="auto"/>
              <w:right w:val="single" w:sz="4" w:space="0" w:color="auto"/>
            </w:tcBorders>
            <w:vAlign w:val="center"/>
            <w:hideMark/>
          </w:tcPr>
          <w:p w14:paraId="0765628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BUJES MOTOR ARRANQUE </w:t>
            </w:r>
          </w:p>
        </w:tc>
      </w:tr>
      <w:tr w:rsidR="00F24C9C" w:rsidRPr="008B2419" w14:paraId="764C871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FB5DB3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374</w:t>
            </w:r>
          </w:p>
        </w:tc>
        <w:tc>
          <w:tcPr>
            <w:tcW w:w="4708" w:type="pct"/>
            <w:tcBorders>
              <w:top w:val="nil"/>
              <w:left w:val="nil"/>
              <w:bottom w:val="single" w:sz="4" w:space="0" w:color="auto"/>
              <w:right w:val="single" w:sz="4" w:space="0" w:color="auto"/>
            </w:tcBorders>
            <w:vAlign w:val="center"/>
            <w:hideMark/>
          </w:tcPr>
          <w:p w14:paraId="0EA8A19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MOTOR ARRANQUE </w:t>
            </w:r>
          </w:p>
        </w:tc>
      </w:tr>
      <w:tr w:rsidR="00F24C9C" w:rsidRPr="008B2419" w14:paraId="2771C64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0E801C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375</w:t>
            </w:r>
          </w:p>
        </w:tc>
        <w:tc>
          <w:tcPr>
            <w:tcW w:w="4708" w:type="pct"/>
            <w:tcBorders>
              <w:top w:val="nil"/>
              <w:left w:val="nil"/>
              <w:bottom w:val="single" w:sz="4" w:space="0" w:color="auto"/>
              <w:right w:val="single" w:sz="4" w:space="0" w:color="auto"/>
            </w:tcBorders>
            <w:vAlign w:val="center"/>
            <w:hideMark/>
          </w:tcPr>
          <w:p w14:paraId="0F9A245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SOLENOIDE MOTOR ARRANQUE DELPHI </w:t>
            </w:r>
          </w:p>
        </w:tc>
      </w:tr>
      <w:tr w:rsidR="00F24C9C" w:rsidRPr="008B2419" w14:paraId="3669D07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2CF3D2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376</w:t>
            </w:r>
          </w:p>
        </w:tc>
        <w:tc>
          <w:tcPr>
            <w:tcW w:w="4708" w:type="pct"/>
            <w:tcBorders>
              <w:top w:val="nil"/>
              <w:left w:val="nil"/>
              <w:bottom w:val="single" w:sz="4" w:space="0" w:color="auto"/>
              <w:right w:val="single" w:sz="4" w:space="0" w:color="auto"/>
            </w:tcBorders>
            <w:vAlign w:val="center"/>
            <w:hideMark/>
          </w:tcPr>
          <w:p w14:paraId="7369A19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BENDIX MOTOR ARRANQUE </w:t>
            </w:r>
          </w:p>
        </w:tc>
      </w:tr>
      <w:tr w:rsidR="00F24C9C" w:rsidRPr="008B2419" w14:paraId="2CD97CA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46F233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377</w:t>
            </w:r>
          </w:p>
        </w:tc>
        <w:tc>
          <w:tcPr>
            <w:tcW w:w="4708" w:type="pct"/>
            <w:tcBorders>
              <w:top w:val="nil"/>
              <w:left w:val="nil"/>
              <w:bottom w:val="single" w:sz="4" w:space="0" w:color="auto"/>
              <w:right w:val="single" w:sz="4" w:space="0" w:color="auto"/>
            </w:tcBorders>
            <w:vAlign w:val="center"/>
            <w:hideMark/>
          </w:tcPr>
          <w:p w14:paraId="06A6175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PIÑON VELOCIMETRO </w:t>
            </w:r>
          </w:p>
        </w:tc>
      </w:tr>
      <w:tr w:rsidR="00F24C9C" w:rsidRPr="008B2419" w14:paraId="364D577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90FB8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378</w:t>
            </w:r>
          </w:p>
        </w:tc>
        <w:tc>
          <w:tcPr>
            <w:tcW w:w="4708" w:type="pct"/>
            <w:tcBorders>
              <w:top w:val="nil"/>
              <w:left w:val="nil"/>
              <w:bottom w:val="single" w:sz="4" w:space="0" w:color="auto"/>
              <w:right w:val="single" w:sz="4" w:space="0" w:color="auto"/>
            </w:tcBorders>
            <w:vAlign w:val="center"/>
            <w:hideMark/>
          </w:tcPr>
          <w:p w14:paraId="0B0E152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GUAYA VELOCIMETRO </w:t>
            </w:r>
          </w:p>
        </w:tc>
      </w:tr>
      <w:tr w:rsidR="00F24C9C" w:rsidRPr="008B2419" w14:paraId="597CB1F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021978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379</w:t>
            </w:r>
          </w:p>
        </w:tc>
        <w:tc>
          <w:tcPr>
            <w:tcW w:w="4708" w:type="pct"/>
            <w:tcBorders>
              <w:top w:val="nil"/>
              <w:left w:val="nil"/>
              <w:bottom w:val="single" w:sz="4" w:space="0" w:color="auto"/>
              <w:right w:val="single" w:sz="4" w:space="0" w:color="auto"/>
            </w:tcBorders>
            <w:vAlign w:val="center"/>
            <w:hideMark/>
          </w:tcPr>
          <w:p w14:paraId="33BFA0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SENSOR VELOCIMETRO </w:t>
            </w:r>
          </w:p>
        </w:tc>
      </w:tr>
      <w:tr w:rsidR="00F24C9C" w:rsidRPr="008B2419" w14:paraId="55D8FCE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C3AF9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380</w:t>
            </w:r>
          </w:p>
        </w:tc>
        <w:tc>
          <w:tcPr>
            <w:tcW w:w="4708" w:type="pct"/>
            <w:tcBorders>
              <w:top w:val="nil"/>
              <w:left w:val="nil"/>
              <w:bottom w:val="single" w:sz="4" w:space="0" w:color="auto"/>
              <w:right w:val="single" w:sz="4" w:space="0" w:color="auto"/>
            </w:tcBorders>
            <w:vAlign w:val="center"/>
            <w:hideMark/>
          </w:tcPr>
          <w:p w14:paraId="3134E8F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SENSOR DE OXIGENO </w:t>
            </w:r>
          </w:p>
        </w:tc>
      </w:tr>
      <w:tr w:rsidR="00F24C9C" w:rsidRPr="008B2419" w14:paraId="3EF3B4B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06C03B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381</w:t>
            </w:r>
          </w:p>
        </w:tc>
        <w:tc>
          <w:tcPr>
            <w:tcW w:w="4708" w:type="pct"/>
            <w:tcBorders>
              <w:top w:val="nil"/>
              <w:left w:val="nil"/>
              <w:bottom w:val="single" w:sz="4" w:space="0" w:color="auto"/>
              <w:right w:val="single" w:sz="4" w:space="0" w:color="auto"/>
            </w:tcBorders>
            <w:vAlign w:val="center"/>
            <w:hideMark/>
          </w:tcPr>
          <w:p w14:paraId="4AD7415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SENSOR TPS </w:t>
            </w:r>
          </w:p>
        </w:tc>
      </w:tr>
      <w:tr w:rsidR="00F24C9C" w:rsidRPr="008B2419" w14:paraId="23AEF94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6681E8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382</w:t>
            </w:r>
          </w:p>
        </w:tc>
        <w:tc>
          <w:tcPr>
            <w:tcW w:w="4708" w:type="pct"/>
            <w:tcBorders>
              <w:top w:val="nil"/>
              <w:left w:val="nil"/>
              <w:bottom w:val="single" w:sz="4" w:space="0" w:color="auto"/>
              <w:right w:val="single" w:sz="4" w:space="0" w:color="auto"/>
            </w:tcBorders>
            <w:vAlign w:val="center"/>
            <w:hideMark/>
          </w:tcPr>
          <w:p w14:paraId="03670EC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TROMPO DE REVERSA </w:t>
            </w:r>
          </w:p>
        </w:tc>
      </w:tr>
      <w:tr w:rsidR="00F24C9C" w:rsidRPr="008B2419" w14:paraId="25AE2B8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A9E04D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383</w:t>
            </w:r>
          </w:p>
        </w:tc>
        <w:tc>
          <w:tcPr>
            <w:tcW w:w="4708" w:type="pct"/>
            <w:tcBorders>
              <w:top w:val="nil"/>
              <w:left w:val="nil"/>
              <w:bottom w:val="single" w:sz="4" w:space="0" w:color="auto"/>
              <w:right w:val="single" w:sz="4" w:space="0" w:color="auto"/>
            </w:tcBorders>
            <w:vAlign w:val="center"/>
            <w:hideMark/>
          </w:tcPr>
          <w:p w14:paraId="6B2C831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FLASHER DIRECCIONALES </w:t>
            </w:r>
          </w:p>
        </w:tc>
      </w:tr>
      <w:tr w:rsidR="00F24C9C" w:rsidRPr="008B2419" w14:paraId="74F20F3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C7AA0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384</w:t>
            </w:r>
          </w:p>
        </w:tc>
        <w:tc>
          <w:tcPr>
            <w:tcW w:w="4708" w:type="pct"/>
            <w:tcBorders>
              <w:top w:val="nil"/>
              <w:left w:val="nil"/>
              <w:bottom w:val="single" w:sz="4" w:space="0" w:color="auto"/>
              <w:right w:val="single" w:sz="4" w:space="0" w:color="auto"/>
            </w:tcBorders>
            <w:vAlign w:val="center"/>
            <w:hideMark/>
          </w:tcPr>
          <w:p w14:paraId="77D3019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RELE</w:t>
            </w:r>
          </w:p>
        </w:tc>
      </w:tr>
      <w:tr w:rsidR="00F24C9C" w:rsidRPr="008B2419" w14:paraId="66E276F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3FBFA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385</w:t>
            </w:r>
          </w:p>
        </w:tc>
        <w:tc>
          <w:tcPr>
            <w:tcW w:w="4708" w:type="pct"/>
            <w:tcBorders>
              <w:top w:val="nil"/>
              <w:left w:val="nil"/>
              <w:bottom w:val="single" w:sz="4" w:space="0" w:color="auto"/>
              <w:right w:val="single" w:sz="4" w:space="0" w:color="auto"/>
            </w:tcBorders>
            <w:vAlign w:val="center"/>
            <w:hideMark/>
          </w:tcPr>
          <w:p w14:paraId="79A916F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RELE LAMPARA PRINCIPAL</w:t>
            </w:r>
          </w:p>
        </w:tc>
      </w:tr>
      <w:tr w:rsidR="00F24C9C" w:rsidRPr="008B2419" w14:paraId="1822D52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8F9CF6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386</w:t>
            </w:r>
          </w:p>
        </w:tc>
        <w:tc>
          <w:tcPr>
            <w:tcW w:w="4708" w:type="pct"/>
            <w:tcBorders>
              <w:top w:val="nil"/>
              <w:left w:val="nil"/>
              <w:bottom w:val="single" w:sz="4" w:space="0" w:color="auto"/>
              <w:right w:val="single" w:sz="4" w:space="0" w:color="auto"/>
            </w:tcBorders>
            <w:vAlign w:val="center"/>
            <w:hideMark/>
          </w:tcPr>
          <w:p w14:paraId="4296395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RELE MOTOVENTILADOR</w:t>
            </w:r>
          </w:p>
        </w:tc>
      </w:tr>
      <w:tr w:rsidR="00F24C9C" w:rsidRPr="008B2419" w14:paraId="435F0A1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57765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387</w:t>
            </w:r>
          </w:p>
        </w:tc>
        <w:tc>
          <w:tcPr>
            <w:tcW w:w="4708" w:type="pct"/>
            <w:tcBorders>
              <w:top w:val="nil"/>
              <w:left w:val="nil"/>
              <w:bottom w:val="single" w:sz="4" w:space="0" w:color="auto"/>
              <w:right w:val="single" w:sz="4" w:space="0" w:color="auto"/>
            </w:tcBorders>
            <w:vAlign w:val="center"/>
            <w:hideMark/>
          </w:tcPr>
          <w:p w14:paraId="356373D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RELE MOTOR</w:t>
            </w:r>
          </w:p>
        </w:tc>
      </w:tr>
      <w:tr w:rsidR="00F24C9C" w:rsidRPr="008B2419" w14:paraId="1DF2887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01212A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388</w:t>
            </w:r>
          </w:p>
        </w:tc>
        <w:tc>
          <w:tcPr>
            <w:tcW w:w="4708" w:type="pct"/>
            <w:tcBorders>
              <w:top w:val="nil"/>
              <w:left w:val="nil"/>
              <w:bottom w:val="single" w:sz="4" w:space="0" w:color="auto"/>
              <w:right w:val="single" w:sz="4" w:space="0" w:color="auto"/>
            </w:tcBorders>
            <w:vAlign w:val="center"/>
            <w:hideMark/>
          </w:tcPr>
          <w:p w14:paraId="406280C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MOTOVENTILADOR AUXILIAR</w:t>
            </w:r>
          </w:p>
        </w:tc>
      </w:tr>
      <w:tr w:rsidR="00F24C9C" w:rsidRPr="008B2419" w14:paraId="3B616D7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C6B007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389</w:t>
            </w:r>
          </w:p>
        </w:tc>
        <w:tc>
          <w:tcPr>
            <w:tcW w:w="4708" w:type="pct"/>
            <w:tcBorders>
              <w:top w:val="nil"/>
              <w:left w:val="nil"/>
              <w:bottom w:val="single" w:sz="4" w:space="0" w:color="auto"/>
              <w:right w:val="single" w:sz="4" w:space="0" w:color="auto"/>
            </w:tcBorders>
            <w:vAlign w:val="center"/>
            <w:hideMark/>
          </w:tcPr>
          <w:p w14:paraId="2FFDEC5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POSICION</w:t>
            </w:r>
          </w:p>
        </w:tc>
      </w:tr>
      <w:tr w:rsidR="00F24C9C" w:rsidRPr="008B2419" w14:paraId="2C5CF67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3B2867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390</w:t>
            </w:r>
          </w:p>
        </w:tc>
        <w:tc>
          <w:tcPr>
            <w:tcW w:w="4708" w:type="pct"/>
            <w:tcBorders>
              <w:top w:val="nil"/>
              <w:left w:val="nil"/>
              <w:bottom w:val="single" w:sz="4" w:space="0" w:color="auto"/>
              <w:right w:val="single" w:sz="4" w:space="0" w:color="auto"/>
            </w:tcBorders>
            <w:vAlign w:val="center"/>
            <w:hideMark/>
          </w:tcPr>
          <w:p w14:paraId="12DC66B5"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BOMBILLO LAMPARA DIRECCIONAL DELANTERA</w:t>
            </w:r>
          </w:p>
        </w:tc>
      </w:tr>
      <w:tr w:rsidR="00F24C9C" w:rsidRPr="008B2419" w14:paraId="50F1632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66E18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391</w:t>
            </w:r>
          </w:p>
        </w:tc>
        <w:tc>
          <w:tcPr>
            <w:tcW w:w="4708" w:type="pct"/>
            <w:tcBorders>
              <w:top w:val="nil"/>
              <w:left w:val="nil"/>
              <w:bottom w:val="single" w:sz="4" w:space="0" w:color="auto"/>
              <w:right w:val="single" w:sz="4" w:space="0" w:color="auto"/>
            </w:tcBorders>
            <w:vAlign w:val="center"/>
            <w:hideMark/>
          </w:tcPr>
          <w:p w14:paraId="56E6024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BOMBILLO LAMPARA EXPLORADORA DELANTERA</w:t>
            </w:r>
          </w:p>
        </w:tc>
      </w:tr>
      <w:tr w:rsidR="00F24C9C" w:rsidRPr="008B2419" w14:paraId="0F7C62B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775024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392</w:t>
            </w:r>
          </w:p>
        </w:tc>
        <w:tc>
          <w:tcPr>
            <w:tcW w:w="4708" w:type="pct"/>
            <w:tcBorders>
              <w:top w:val="nil"/>
              <w:left w:val="nil"/>
              <w:bottom w:val="single" w:sz="4" w:space="0" w:color="auto"/>
              <w:right w:val="single" w:sz="4" w:space="0" w:color="auto"/>
            </w:tcBorders>
            <w:vAlign w:val="center"/>
            <w:hideMark/>
          </w:tcPr>
          <w:p w14:paraId="3EE5C32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LAMPARA DELANTERA</w:t>
            </w:r>
          </w:p>
        </w:tc>
      </w:tr>
      <w:tr w:rsidR="00F24C9C" w:rsidRPr="008B2419" w14:paraId="5DF7610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1E4057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393</w:t>
            </w:r>
          </w:p>
        </w:tc>
        <w:tc>
          <w:tcPr>
            <w:tcW w:w="4708" w:type="pct"/>
            <w:tcBorders>
              <w:top w:val="nil"/>
              <w:left w:val="nil"/>
              <w:bottom w:val="single" w:sz="4" w:space="0" w:color="auto"/>
              <w:right w:val="single" w:sz="4" w:space="0" w:color="auto"/>
            </w:tcBorders>
            <w:vAlign w:val="center"/>
            <w:hideMark/>
          </w:tcPr>
          <w:p w14:paraId="13B33B5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LUZ REVERSO</w:t>
            </w:r>
          </w:p>
        </w:tc>
      </w:tr>
      <w:tr w:rsidR="00F24C9C" w:rsidRPr="008B2419" w14:paraId="75EC7A9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65211C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394</w:t>
            </w:r>
          </w:p>
        </w:tc>
        <w:tc>
          <w:tcPr>
            <w:tcW w:w="4708" w:type="pct"/>
            <w:tcBorders>
              <w:top w:val="nil"/>
              <w:left w:val="nil"/>
              <w:bottom w:val="single" w:sz="4" w:space="0" w:color="auto"/>
              <w:right w:val="single" w:sz="4" w:space="0" w:color="auto"/>
            </w:tcBorders>
            <w:vAlign w:val="center"/>
            <w:hideMark/>
          </w:tcPr>
          <w:p w14:paraId="4580B6A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LUZ REVERSO</w:t>
            </w:r>
          </w:p>
        </w:tc>
      </w:tr>
      <w:tr w:rsidR="00F24C9C" w:rsidRPr="008B2419" w14:paraId="357153A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27BCB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395</w:t>
            </w:r>
          </w:p>
        </w:tc>
        <w:tc>
          <w:tcPr>
            <w:tcW w:w="4708" w:type="pct"/>
            <w:tcBorders>
              <w:top w:val="nil"/>
              <w:left w:val="nil"/>
              <w:bottom w:val="single" w:sz="4" w:space="0" w:color="auto"/>
              <w:right w:val="single" w:sz="4" w:space="0" w:color="auto"/>
            </w:tcBorders>
            <w:vAlign w:val="center"/>
            <w:hideMark/>
          </w:tcPr>
          <w:p w14:paraId="6B80560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BOMBILLA 12V 21W</w:t>
            </w:r>
          </w:p>
        </w:tc>
      </w:tr>
      <w:tr w:rsidR="00F24C9C" w:rsidRPr="008B2419" w14:paraId="583C053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7A363D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396</w:t>
            </w:r>
          </w:p>
        </w:tc>
        <w:tc>
          <w:tcPr>
            <w:tcW w:w="4708" w:type="pct"/>
            <w:tcBorders>
              <w:top w:val="nil"/>
              <w:left w:val="nil"/>
              <w:bottom w:val="single" w:sz="4" w:space="0" w:color="auto"/>
              <w:right w:val="single" w:sz="4" w:space="0" w:color="auto"/>
            </w:tcBorders>
            <w:vAlign w:val="center"/>
            <w:hideMark/>
          </w:tcPr>
          <w:p w14:paraId="3239389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RESISTENCIA</w:t>
            </w:r>
          </w:p>
        </w:tc>
      </w:tr>
      <w:tr w:rsidR="00F24C9C" w:rsidRPr="008B2419" w14:paraId="414B5D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1A1EAF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397</w:t>
            </w:r>
          </w:p>
        </w:tc>
        <w:tc>
          <w:tcPr>
            <w:tcW w:w="4708" w:type="pct"/>
            <w:tcBorders>
              <w:top w:val="nil"/>
              <w:left w:val="nil"/>
              <w:bottom w:val="single" w:sz="4" w:space="0" w:color="auto"/>
              <w:right w:val="single" w:sz="4" w:space="0" w:color="auto"/>
            </w:tcBorders>
            <w:vAlign w:val="center"/>
            <w:hideMark/>
          </w:tcPr>
          <w:p w14:paraId="0BBF347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RESISTENCIA MOTOR SOPLADOR</w:t>
            </w:r>
          </w:p>
        </w:tc>
      </w:tr>
      <w:tr w:rsidR="00F24C9C" w:rsidRPr="008B2419" w14:paraId="332C141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33F223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398</w:t>
            </w:r>
          </w:p>
        </w:tc>
        <w:tc>
          <w:tcPr>
            <w:tcW w:w="4708" w:type="pct"/>
            <w:tcBorders>
              <w:top w:val="nil"/>
              <w:left w:val="nil"/>
              <w:bottom w:val="single" w:sz="4" w:space="0" w:color="auto"/>
              <w:right w:val="single" w:sz="4" w:space="0" w:color="auto"/>
            </w:tcBorders>
            <w:vAlign w:val="center"/>
            <w:hideMark/>
          </w:tcPr>
          <w:p w14:paraId="28111A5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BOMBILLO LAMPARA TRASERA</w:t>
            </w:r>
          </w:p>
        </w:tc>
      </w:tr>
      <w:tr w:rsidR="00F24C9C" w:rsidRPr="008B2419" w14:paraId="4041C27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D0C4FD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399</w:t>
            </w:r>
          </w:p>
        </w:tc>
        <w:tc>
          <w:tcPr>
            <w:tcW w:w="4708" w:type="pct"/>
            <w:tcBorders>
              <w:top w:val="nil"/>
              <w:left w:val="nil"/>
              <w:bottom w:val="single" w:sz="4" w:space="0" w:color="auto"/>
              <w:right w:val="single" w:sz="4" w:space="0" w:color="auto"/>
            </w:tcBorders>
            <w:vAlign w:val="center"/>
            <w:hideMark/>
          </w:tcPr>
          <w:p w14:paraId="1C60950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BOMBILLO DIRECCIONAL LAMPARA TRASERA</w:t>
            </w:r>
          </w:p>
        </w:tc>
      </w:tr>
      <w:tr w:rsidR="00F24C9C" w:rsidRPr="008B2419" w14:paraId="00C1B5F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CD834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400</w:t>
            </w:r>
          </w:p>
        </w:tc>
        <w:tc>
          <w:tcPr>
            <w:tcW w:w="4708" w:type="pct"/>
            <w:tcBorders>
              <w:top w:val="nil"/>
              <w:left w:val="nil"/>
              <w:bottom w:val="single" w:sz="4" w:space="0" w:color="auto"/>
              <w:right w:val="single" w:sz="4" w:space="0" w:color="auto"/>
            </w:tcBorders>
            <w:vAlign w:val="center"/>
            <w:hideMark/>
          </w:tcPr>
          <w:p w14:paraId="2831276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FUSIBLE 30 AMP</w:t>
            </w:r>
          </w:p>
        </w:tc>
      </w:tr>
      <w:tr w:rsidR="00F24C9C" w:rsidRPr="008B2419" w14:paraId="339CDE3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26EC83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401</w:t>
            </w:r>
          </w:p>
        </w:tc>
        <w:tc>
          <w:tcPr>
            <w:tcW w:w="4708" w:type="pct"/>
            <w:tcBorders>
              <w:top w:val="nil"/>
              <w:left w:val="nil"/>
              <w:bottom w:val="single" w:sz="4" w:space="0" w:color="auto"/>
              <w:right w:val="single" w:sz="4" w:space="0" w:color="auto"/>
            </w:tcBorders>
            <w:vAlign w:val="center"/>
            <w:hideMark/>
          </w:tcPr>
          <w:p w14:paraId="0F0450C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FUSIBLE 25 AMP</w:t>
            </w:r>
          </w:p>
        </w:tc>
      </w:tr>
      <w:tr w:rsidR="00F24C9C" w:rsidRPr="008B2419" w14:paraId="4BCF614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405D15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402</w:t>
            </w:r>
          </w:p>
        </w:tc>
        <w:tc>
          <w:tcPr>
            <w:tcW w:w="4708" w:type="pct"/>
            <w:tcBorders>
              <w:top w:val="nil"/>
              <w:left w:val="nil"/>
              <w:bottom w:val="single" w:sz="4" w:space="0" w:color="auto"/>
              <w:right w:val="single" w:sz="4" w:space="0" w:color="auto"/>
            </w:tcBorders>
            <w:vAlign w:val="center"/>
            <w:hideMark/>
          </w:tcPr>
          <w:p w14:paraId="0E3CC14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FUSIBLE 15 AMP</w:t>
            </w:r>
          </w:p>
        </w:tc>
      </w:tr>
      <w:tr w:rsidR="00F24C9C" w:rsidRPr="008B2419" w14:paraId="70DF6D7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DD39D8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403</w:t>
            </w:r>
          </w:p>
        </w:tc>
        <w:tc>
          <w:tcPr>
            <w:tcW w:w="4708" w:type="pct"/>
            <w:tcBorders>
              <w:top w:val="nil"/>
              <w:left w:val="nil"/>
              <w:bottom w:val="single" w:sz="4" w:space="0" w:color="auto"/>
              <w:right w:val="single" w:sz="4" w:space="0" w:color="auto"/>
            </w:tcBorders>
            <w:vAlign w:val="center"/>
            <w:hideMark/>
          </w:tcPr>
          <w:p w14:paraId="6A4EECC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FUSIBLE 10 AMP</w:t>
            </w:r>
          </w:p>
        </w:tc>
      </w:tr>
      <w:tr w:rsidR="00F24C9C" w:rsidRPr="008B2419" w14:paraId="27B0574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677EEE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404</w:t>
            </w:r>
          </w:p>
        </w:tc>
        <w:tc>
          <w:tcPr>
            <w:tcW w:w="4708" w:type="pct"/>
            <w:tcBorders>
              <w:top w:val="nil"/>
              <w:left w:val="nil"/>
              <w:bottom w:val="single" w:sz="4" w:space="0" w:color="auto"/>
              <w:right w:val="single" w:sz="4" w:space="0" w:color="auto"/>
            </w:tcBorders>
            <w:vAlign w:val="center"/>
            <w:hideMark/>
          </w:tcPr>
          <w:p w14:paraId="02162C5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FUSIBLE 50AMP</w:t>
            </w:r>
          </w:p>
        </w:tc>
      </w:tr>
      <w:tr w:rsidR="00F24C9C" w:rsidRPr="008B2419" w14:paraId="233F155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3103B4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405</w:t>
            </w:r>
          </w:p>
        </w:tc>
        <w:tc>
          <w:tcPr>
            <w:tcW w:w="4708" w:type="pct"/>
            <w:tcBorders>
              <w:top w:val="nil"/>
              <w:left w:val="nil"/>
              <w:bottom w:val="single" w:sz="4" w:space="0" w:color="auto"/>
              <w:right w:val="single" w:sz="4" w:space="0" w:color="auto"/>
            </w:tcBorders>
            <w:vAlign w:val="center"/>
            <w:hideMark/>
          </w:tcPr>
          <w:p w14:paraId="10BFA58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FUSIBLE 20 AMP</w:t>
            </w:r>
          </w:p>
        </w:tc>
      </w:tr>
      <w:tr w:rsidR="00F24C9C" w:rsidRPr="008B2419" w14:paraId="1944F7A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622CC3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406</w:t>
            </w:r>
          </w:p>
        </w:tc>
        <w:tc>
          <w:tcPr>
            <w:tcW w:w="4708" w:type="pct"/>
            <w:tcBorders>
              <w:top w:val="nil"/>
              <w:left w:val="nil"/>
              <w:bottom w:val="single" w:sz="4" w:space="0" w:color="auto"/>
              <w:right w:val="single" w:sz="4" w:space="0" w:color="auto"/>
            </w:tcBorders>
            <w:vAlign w:val="center"/>
            <w:hideMark/>
          </w:tcPr>
          <w:p w14:paraId="40019F3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RELE LAMPARAS DIRECCIONALES</w:t>
            </w:r>
          </w:p>
        </w:tc>
      </w:tr>
      <w:tr w:rsidR="00F24C9C" w:rsidRPr="008B2419" w14:paraId="0ABEAAE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DD041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407</w:t>
            </w:r>
          </w:p>
        </w:tc>
        <w:tc>
          <w:tcPr>
            <w:tcW w:w="4708" w:type="pct"/>
            <w:tcBorders>
              <w:top w:val="nil"/>
              <w:left w:val="nil"/>
              <w:bottom w:val="single" w:sz="4" w:space="0" w:color="auto"/>
              <w:right w:val="single" w:sz="4" w:space="0" w:color="auto"/>
            </w:tcBorders>
            <w:vAlign w:val="center"/>
            <w:hideMark/>
          </w:tcPr>
          <w:p w14:paraId="0AF2414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KIT EXPLORADORAS </w:t>
            </w:r>
          </w:p>
        </w:tc>
      </w:tr>
      <w:tr w:rsidR="00F24C9C" w:rsidRPr="008B2419" w14:paraId="2EC6327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FAFAB5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408</w:t>
            </w:r>
          </w:p>
        </w:tc>
        <w:tc>
          <w:tcPr>
            <w:tcW w:w="4708" w:type="pct"/>
            <w:tcBorders>
              <w:top w:val="nil"/>
              <w:left w:val="nil"/>
              <w:bottom w:val="single" w:sz="4" w:space="0" w:color="auto"/>
              <w:right w:val="single" w:sz="4" w:space="0" w:color="auto"/>
            </w:tcBorders>
            <w:vAlign w:val="center"/>
            <w:hideMark/>
          </w:tcPr>
          <w:p w14:paraId="214D551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INTERRUPTOR LUCES Y DIRECCIONALES.</w:t>
            </w:r>
          </w:p>
        </w:tc>
      </w:tr>
      <w:tr w:rsidR="00F24C9C" w:rsidRPr="008B2419" w14:paraId="126F1BC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489DFC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409</w:t>
            </w:r>
          </w:p>
        </w:tc>
        <w:tc>
          <w:tcPr>
            <w:tcW w:w="4708" w:type="pct"/>
            <w:tcBorders>
              <w:top w:val="nil"/>
              <w:left w:val="nil"/>
              <w:bottom w:val="single" w:sz="4" w:space="0" w:color="auto"/>
              <w:right w:val="single" w:sz="4" w:space="0" w:color="auto"/>
            </w:tcBorders>
            <w:vAlign w:val="center"/>
            <w:hideMark/>
          </w:tcPr>
          <w:p w14:paraId="385AE77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INTERRUPTOR CONTACTO PITO</w:t>
            </w:r>
          </w:p>
        </w:tc>
      </w:tr>
      <w:tr w:rsidR="00F24C9C" w:rsidRPr="008B2419" w14:paraId="3C8C9CF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B89365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410</w:t>
            </w:r>
          </w:p>
        </w:tc>
        <w:tc>
          <w:tcPr>
            <w:tcW w:w="4708" w:type="pct"/>
            <w:tcBorders>
              <w:top w:val="nil"/>
              <w:left w:val="nil"/>
              <w:bottom w:val="single" w:sz="4" w:space="0" w:color="auto"/>
              <w:right w:val="single" w:sz="4" w:space="0" w:color="auto"/>
            </w:tcBorders>
            <w:vAlign w:val="center"/>
            <w:hideMark/>
          </w:tcPr>
          <w:p w14:paraId="69F6CFB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INTERRUPTOR LAMPARA TRASERA FRENO</w:t>
            </w:r>
          </w:p>
        </w:tc>
      </w:tr>
      <w:tr w:rsidR="00F24C9C" w:rsidRPr="008B2419" w14:paraId="7677FF7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96D991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411</w:t>
            </w:r>
          </w:p>
        </w:tc>
        <w:tc>
          <w:tcPr>
            <w:tcW w:w="4708" w:type="pct"/>
            <w:tcBorders>
              <w:top w:val="nil"/>
              <w:left w:val="nil"/>
              <w:bottom w:val="single" w:sz="4" w:space="0" w:color="auto"/>
              <w:right w:val="single" w:sz="4" w:space="0" w:color="auto"/>
            </w:tcBorders>
            <w:vAlign w:val="center"/>
            <w:hideMark/>
          </w:tcPr>
          <w:p w14:paraId="7C9836B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INTERRUPTOR L/BRISAS DER</w:t>
            </w:r>
          </w:p>
        </w:tc>
      </w:tr>
      <w:tr w:rsidR="00F24C9C" w:rsidRPr="008B2419" w14:paraId="70AD747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48F80B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412</w:t>
            </w:r>
          </w:p>
        </w:tc>
        <w:tc>
          <w:tcPr>
            <w:tcW w:w="4708" w:type="pct"/>
            <w:tcBorders>
              <w:top w:val="nil"/>
              <w:left w:val="nil"/>
              <w:bottom w:val="single" w:sz="4" w:space="0" w:color="auto"/>
              <w:right w:val="single" w:sz="4" w:space="0" w:color="auto"/>
            </w:tcBorders>
            <w:vAlign w:val="center"/>
            <w:hideMark/>
          </w:tcPr>
          <w:p w14:paraId="4049F79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INTERRUPTOR LUCES DIRECCIONALES IZQ.</w:t>
            </w:r>
          </w:p>
        </w:tc>
      </w:tr>
      <w:tr w:rsidR="00F24C9C" w:rsidRPr="008B2419" w14:paraId="7B5016A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958D92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413</w:t>
            </w:r>
          </w:p>
        </w:tc>
        <w:tc>
          <w:tcPr>
            <w:tcW w:w="4708" w:type="pct"/>
            <w:tcBorders>
              <w:top w:val="nil"/>
              <w:left w:val="nil"/>
              <w:bottom w:val="single" w:sz="4" w:space="0" w:color="auto"/>
              <w:right w:val="single" w:sz="4" w:space="0" w:color="auto"/>
            </w:tcBorders>
            <w:vAlign w:val="center"/>
            <w:hideMark/>
          </w:tcPr>
          <w:p w14:paraId="7090BA8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INTERRUPTOR ENCENDIDO</w:t>
            </w:r>
          </w:p>
        </w:tc>
      </w:tr>
      <w:tr w:rsidR="00F24C9C" w:rsidRPr="008B2419" w14:paraId="751FAB5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A8196E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414</w:t>
            </w:r>
          </w:p>
        </w:tc>
        <w:tc>
          <w:tcPr>
            <w:tcW w:w="4708" w:type="pct"/>
            <w:tcBorders>
              <w:top w:val="nil"/>
              <w:left w:val="nil"/>
              <w:bottom w:val="single" w:sz="4" w:space="0" w:color="auto"/>
              <w:right w:val="single" w:sz="4" w:space="0" w:color="auto"/>
            </w:tcBorders>
            <w:vAlign w:val="center"/>
            <w:hideMark/>
          </w:tcPr>
          <w:p w14:paraId="6885EE9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INTERRUPTOR LUZ DE CORTESIA PUERTA</w:t>
            </w:r>
          </w:p>
        </w:tc>
      </w:tr>
      <w:tr w:rsidR="00F24C9C" w:rsidRPr="008B2419" w14:paraId="1E1C480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AFD0C2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415</w:t>
            </w:r>
          </w:p>
        </w:tc>
        <w:tc>
          <w:tcPr>
            <w:tcW w:w="4708" w:type="pct"/>
            <w:tcBorders>
              <w:top w:val="nil"/>
              <w:left w:val="nil"/>
              <w:bottom w:val="single" w:sz="4" w:space="0" w:color="auto"/>
              <w:right w:val="single" w:sz="4" w:space="0" w:color="auto"/>
            </w:tcBorders>
            <w:vAlign w:val="center"/>
            <w:hideMark/>
          </w:tcPr>
          <w:p w14:paraId="38C9505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INTERRUPTOR LAMPARAS PARQUEO</w:t>
            </w:r>
          </w:p>
        </w:tc>
      </w:tr>
      <w:tr w:rsidR="00F24C9C" w:rsidRPr="008B2419" w14:paraId="4D6DC1C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E047C1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416</w:t>
            </w:r>
          </w:p>
        </w:tc>
        <w:tc>
          <w:tcPr>
            <w:tcW w:w="4708" w:type="pct"/>
            <w:tcBorders>
              <w:top w:val="nil"/>
              <w:left w:val="nil"/>
              <w:bottom w:val="single" w:sz="4" w:space="0" w:color="auto"/>
              <w:right w:val="single" w:sz="4" w:space="0" w:color="auto"/>
            </w:tcBorders>
            <w:vAlign w:val="center"/>
            <w:hideMark/>
          </w:tcPr>
          <w:p w14:paraId="4D18D9F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INTERRUPTOR REVERSO TRANSMISION</w:t>
            </w:r>
          </w:p>
        </w:tc>
      </w:tr>
      <w:tr w:rsidR="00F24C9C" w:rsidRPr="008B2419" w14:paraId="7317DCC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6AEBC5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417</w:t>
            </w:r>
          </w:p>
        </w:tc>
        <w:tc>
          <w:tcPr>
            <w:tcW w:w="4708" w:type="pct"/>
            <w:tcBorders>
              <w:top w:val="nil"/>
              <w:left w:val="nil"/>
              <w:bottom w:val="single" w:sz="4" w:space="0" w:color="auto"/>
              <w:right w:val="single" w:sz="4" w:space="0" w:color="auto"/>
            </w:tcBorders>
            <w:vAlign w:val="center"/>
            <w:hideMark/>
          </w:tcPr>
          <w:p w14:paraId="787D1EE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JUEGO CABLES DE ALTA</w:t>
            </w:r>
          </w:p>
        </w:tc>
      </w:tr>
      <w:tr w:rsidR="00F24C9C" w:rsidRPr="008B2419" w14:paraId="689E5BC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7CF21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418</w:t>
            </w:r>
          </w:p>
        </w:tc>
        <w:tc>
          <w:tcPr>
            <w:tcW w:w="4708" w:type="pct"/>
            <w:tcBorders>
              <w:top w:val="nil"/>
              <w:left w:val="nil"/>
              <w:bottom w:val="single" w:sz="4" w:space="0" w:color="auto"/>
              <w:right w:val="single" w:sz="4" w:space="0" w:color="auto"/>
            </w:tcBorders>
            <w:vAlign w:val="center"/>
            <w:hideMark/>
          </w:tcPr>
          <w:p w14:paraId="556040A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INTERRUPTOR PRESION ACEITE</w:t>
            </w:r>
          </w:p>
        </w:tc>
      </w:tr>
      <w:tr w:rsidR="00F24C9C" w:rsidRPr="008B2419" w14:paraId="3C30C36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34CCB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419</w:t>
            </w:r>
          </w:p>
        </w:tc>
        <w:tc>
          <w:tcPr>
            <w:tcW w:w="4708" w:type="pct"/>
            <w:tcBorders>
              <w:top w:val="nil"/>
              <w:left w:val="nil"/>
              <w:bottom w:val="single" w:sz="4" w:space="0" w:color="auto"/>
              <w:right w:val="single" w:sz="4" w:space="0" w:color="auto"/>
            </w:tcBorders>
            <w:vAlign w:val="center"/>
            <w:hideMark/>
          </w:tcPr>
          <w:p w14:paraId="6A9DA0D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RELAY SEGUROS PUERTAS</w:t>
            </w:r>
          </w:p>
        </w:tc>
      </w:tr>
      <w:tr w:rsidR="00F24C9C" w:rsidRPr="00FB20EE" w14:paraId="2E355EE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C447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420</w:t>
            </w:r>
          </w:p>
        </w:tc>
        <w:tc>
          <w:tcPr>
            <w:tcW w:w="4708" w:type="pct"/>
            <w:tcBorders>
              <w:top w:val="nil"/>
              <w:left w:val="nil"/>
              <w:bottom w:val="single" w:sz="4" w:space="0" w:color="auto"/>
              <w:right w:val="single" w:sz="4" w:space="0" w:color="auto"/>
            </w:tcBorders>
            <w:vAlign w:val="center"/>
            <w:hideMark/>
          </w:tcPr>
          <w:p w14:paraId="45FA4BA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RADIO AM/FM STEREO &amp; AUDIO </w:t>
            </w:r>
          </w:p>
        </w:tc>
      </w:tr>
      <w:tr w:rsidR="00F24C9C" w:rsidRPr="008B2419" w14:paraId="342B74A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086627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421</w:t>
            </w:r>
          </w:p>
        </w:tc>
        <w:tc>
          <w:tcPr>
            <w:tcW w:w="4708" w:type="pct"/>
            <w:tcBorders>
              <w:top w:val="nil"/>
              <w:left w:val="nil"/>
              <w:bottom w:val="single" w:sz="4" w:space="0" w:color="auto"/>
              <w:right w:val="single" w:sz="4" w:space="0" w:color="auto"/>
            </w:tcBorders>
            <w:vAlign w:val="center"/>
            <w:hideMark/>
          </w:tcPr>
          <w:p w14:paraId="4E7D337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ANTENA RADIO </w:t>
            </w:r>
          </w:p>
        </w:tc>
      </w:tr>
      <w:tr w:rsidR="00F24C9C" w:rsidRPr="008B2419" w14:paraId="0DB9BE9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28100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422</w:t>
            </w:r>
          </w:p>
        </w:tc>
        <w:tc>
          <w:tcPr>
            <w:tcW w:w="4708" w:type="pct"/>
            <w:tcBorders>
              <w:top w:val="nil"/>
              <w:left w:val="nil"/>
              <w:bottom w:val="single" w:sz="4" w:space="0" w:color="auto"/>
              <w:right w:val="single" w:sz="4" w:space="0" w:color="auto"/>
            </w:tcBorders>
            <w:vAlign w:val="center"/>
            <w:hideMark/>
          </w:tcPr>
          <w:p w14:paraId="55FAB33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PARLANTES RADIO </w:t>
            </w:r>
          </w:p>
        </w:tc>
      </w:tr>
      <w:tr w:rsidR="00F24C9C" w:rsidRPr="008B2419" w14:paraId="75A89DC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9D26D0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423</w:t>
            </w:r>
          </w:p>
        </w:tc>
        <w:tc>
          <w:tcPr>
            <w:tcW w:w="4708" w:type="pct"/>
            <w:tcBorders>
              <w:top w:val="nil"/>
              <w:left w:val="nil"/>
              <w:bottom w:val="single" w:sz="4" w:space="0" w:color="auto"/>
              <w:right w:val="single" w:sz="4" w:space="0" w:color="auto"/>
            </w:tcBorders>
            <w:vAlign w:val="center"/>
            <w:hideMark/>
          </w:tcPr>
          <w:p w14:paraId="08AD267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ANTENA TECHO</w:t>
            </w:r>
          </w:p>
        </w:tc>
      </w:tr>
      <w:tr w:rsidR="00F24C9C" w:rsidRPr="008B2419" w14:paraId="15B8E07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B9EE9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424</w:t>
            </w:r>
          </w:p>
        </w:tc>
        <w:tc>
          <w:tcPr>
            <w:tcW w:w="4708" w:type="pct"/>
            <w:tcBorders>
              <w:top w:val="nil"/>
              <w:left w:val="nil"/>
              <w:bottom w:val="single" w:sz="4" w:space="0" w:color="auto"/>
              <w:right w:val="single" w:sz="4" w:space="0" w:color="auto"/>
            </w:tcBorders>
            <w:vAlign w:val="center"/>
            <w:hideMark/>
          </w:tcPr>
          <w:p w14:paraId="580367F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LIMPIADOR PARTES ELÉCTRICAS </w:t>
            </w:r>
          </w:p>
        </w:tc>
      </w:tr>
      <w:tr w:rsidR="00F24C9C" w:rsidRPr="008B2419" w14:paraId="010DC17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08774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425</w:t>
            </w:r>
          </w:p>
        </w:tc>
        <w:tc>
          <w:tcPr>
            <w:tcW w:w="4708" w:type="pct"/>
            <w:tcBorders>
              <w:top w:val="nil"/>
              <w:left w:val="nil"/>
              <w:bottom w:val="single" w:sz="4" w:space="0" w:color="auto"/>
              <w:right w:val="single" w:sz="4" w:space="0" w:color="auto"/>
            </w:tcBorders>
            <w:vAlign w:val="center"/>
            <w:hideMark/>
          </w:tcPr>
          <w:p w14:paraId="178FC1E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LÍQUIDO PARA BATERÍA</w:t>
            </w:r>
          </w:p>
        </w:tc>
      </w:tr>
      <w:tr w:rsidR="00F24C9C" w:rsidRPr="008B2419" w14:paraId="1EF043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7C394D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426</w:t>
            </w:r>
          </w:p>
        </w:tc>
        <w:tc>
          <w:tcPr>
            <w:tcW w:w="4708" w:type="pct"/>
            <w:tcBorders>
              <w:top w:val="nil"/>
              <w:left w:val="nil"/>
              <w:bottom w:val="single" w:sz="4" w:space="0" w:color="auto"/>
              <w:right w:val="single" w:sz="4" w:space="0" w:color="auto"/>
            </w:tcBorders>
            <w:vAlign w:val="center"/>
            <w:hideMark/>
          </w:tcPr>
          <w:p w14:paraId="75321F8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EXPLORADORA </w:t>
            </w:r>
          </w:p>
        </w:tc>
      </w:tr>
      <w:tr w:rsidR="00F24C9C" w:rsidRPr="008B2419" w14:paraId="20B7C7B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4A9E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427</w:t>
            </w:r>
          </w:p>
        </w:tc>
        <w:tc>
          <w:tcPr>
            <w:tcW w:w="4708" w:type="pct"/>
            <w:tcBorders>
              <w:top w:val="nil"/>
              <w:left w:val="nil"/>
              <w:bottom w:val="single" w:sz="4" w:space="0" w:color="auto"/>
              <w:right w:val="single" w:sz="4" w:space="0" w:color="auto"/>
            </w:tcBorders>
            <w:vAlign w:val="center"/>
            <w:hideMark/>
          </w:tcPr>
          <w:p w14:paraId="03B70E9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MOTOR ELEVAVIDRIOS </w:t>
            </w:r>
          </w:p>
        </w:tc>
      </w:tr>
      <w:tr w:rsidR="00F24C9C" w:rsidRPr="008B2419" w14:paraId="22FA9F2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574C66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428</w:t>
            </w:r>
          </w:p>
        </w:tc>
        <w:tc>
          <w:tcPr>
            <w:tcW w:w="4708" w:type="pct"/>
            <w:tcBorders>
              <w:top w:val="nil"/>
              <w:left w:val="nil"/>
              <w:bottom w:val="single" w:sz="4" w:space="0" w:color="auto"/>
              <w:right w:val="single" w:sz="4" w:space="0" w:color="auto"/>
            </w:tcBorders>
            <w:vAlign w:val="center"/>
            <w:hideMark/>
          </w:tcPr>
          <w:p w14:paraId="2BEC4AB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PILA CONTROL </w:t>
            </w:r>
          </w:p>
        </w:tc>
      </w:tr>
      <w:tr w:rsidR="00F24C9C" w:rsidRPr="008B2419" w14:paraId="395971F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3B7704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429</w:t>
            </w:r>
          </w:p>
        </w:tc>
        <w:tc>
          <w:tcPr>
            <w:tcW w:w="4708" w:type="pct"/>
            <w:tcBorders>
              <w:top w:val="nil"/>
              <w:left w:val="nil"/>
              <w:bottom w:val="single" w:sz="4" w:space="0" w:color="auto"/>
              <w:right w:val="single" w:sz="4" w:space="0" w:color="auto"/>
            </w:tcBorders>
            <w:vAlign w:val="center"/>
            <w:hideMark/>
          </w:tcPr>
          <w:p w14:paraId="2F5A617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ARREGLO CONTROL SEGURO</w:t>
            </w:r>
          </w:p>
        </w:tc>
      </w:tr>
      <w:tr w:rsidR="00F24C9C" w:rsidRPr="008B2419" w14:paraId="204C3D7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774D30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430</w:t>
            </w:r>
          </w:p>
        </w:tc>
        <w:tc>
          <w:tcPr>
            <w:tcW w:w="4708" w:type="pct"/>
            <w:tcBorders>
              <w:top w:val="nil"/>
              <w:left w:val="nil"/>
              <w:bottom w:val="single" w:sz="4" w:space="0" w:color="auto"/>
              <w:right w:val="single" w:sz="4" w:space="0" w:color="auto"/>
            </w:tcBorders>
            <w:vAlign w:val="center"/>
            <w:hideMark/>
          </w:tcPr>
          <w:p w14:paraId="17CFF73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CORREGIR CORTO ELECTRICO </w:t>
            </w:r>
          </w:p>
        </w:tc>
      </w:tr>
      <w:tr w:rsidR="00F24C9C" w:rsidRPr="008B2419" w14:paraId="24A43A3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7DDFBE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431</w:t>
            </w:r>
          </w:p>
        </w:tc>
        <w:tc>
          <w:tcPr>
            <w:tcW w:w="4708" w:type="pct"/>
            <w:tcBorders>
              <w:top w:val="nil"/>
              <w:left w:val="nil"/>
              <w:bottom w:val="single" w:sz="4" w:space="0" w:color="auto"/>
              <w:right w:val="single" w:sz="4" w:space="0" w:color="auto"/>
            </w:tcBorders>
            <w:vAlign w:val="center"/>
            <w:hideMark/>
          </w:tcPr>
          <w:p w14:paraId="0A16B82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ALINEACION DE LUCES </w:t>
            </w:r>
          </w:p>
        </w:tc>
      </w:tr>
      <w:tr w:rsidR="00F24C9C" w:rsidRPr="008B2419" w14:paraId="75F75A8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B5B103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432</w:t>
            </w:r>
          </w:p>
        </w:tc>
        <w:tc>
          <w:tcPr>
            <w:tcW w:w="4708" w:type="pct"/>
            <w:tcBorders>
              <w:top w:val="nil"/>
              <w:left w:val="nil"/>
              <w:bottom w:val="single" w:sz="4" w:space="0" w:color="auto"/>
              <w:right w:val="single" w:sz="4" w:space="0" w:color="auto"/>
            </w:tcBorders>
            <w:vAlign w:val="center"/>
            <w:hideMark/>
          </w:tcPr>
          <w:p w14:paraId="7F8A414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REVISION Y MANTENIMIENTO A CALEFACCION </w:t>
            </w:r>
          </w:p>
        </w:tc>
      </w:tr>
      <w:tr w:rsidR="00F24C9C" w:rsidRPr="008B2419" w14:paraId="399F6D9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597C3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433</w:t>
            </w:r>
          </w:p>
        </w:tc>
        <w:tc>
          <w:tcPr>
            <w:tcW w:w="4708" w:type="pct"/>
            <w:tcBorders>
              <w:top w:val="nil"/>
              <w:left w:val="nil"/>
              <w:bottom w:val="single" w:sz="4" w:space="0" w:color="auto"/>
              <w:right w:val="single" w:sz="4" w:space="0" w:color="auto"/>
            </w:tcBorders>
            <w:vAlign w:val="center"/>
            <w:hideMark/>
          </w:tcPr>
          <w:p w14:paraId="5CFEE4E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REPARACION RADIO DE SONIDO</w:t>
            </w:r>
          </w:p>
        </w:tc>
      </w:tr>
      <w:tr w:rsidR="00F24C9C" w:rsidRPr="008B2419" w14:paraId="07875D3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43C429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434</w:t>
            </w:r>
          </w:p>
        </w:tc>
        <w:tc>
          <w:tcPr>
            <w:tcW w:w="4708" w:type="pct"/>
            <w:tcBorders>
              <w:top w:val="nil"/>
              <w:left w:val="nil"/>
              <w:bottom w:val="single" w:sz="4" w:space="0" w:color="auto"/>
              <w:right w:val="single" w:sz="4" w:space="0" w:color="auto"/>
            </w:tcBorders>
            <w:vAlign w:val="center"/>
            <w:hideMark/>
          </w:tcPr>
          <w:p w14:paraId="06D3D46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ALARMA </w:t>
            </w:r>
          </w:p>
        </w:tc>
      </w:tr>
      <w:tr w:rsidR="00F24C9C" w:rsidRPr="008B2419" w14:paraId="767C844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0ECD0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435</w:t>
            </w:r>
          </w:p>
        </w:tc>
        <w:tc>
          <w:tcPr>
            <w:tcW w:w="4708" w:type="pct"/>
            <w:tcBorders>
              <w:top w:val="nil"/>
              <w:left w:val="nil"/>
              <w:bottom w:val="single" w:sz="4" w:space="0" w:color="auto"/>
              <w:right w:val="single" w:sz="4" w:space="0" w:color="auto"/>
            </w:tcBorders>
            <w:vAlign w:val="center"/>
            <w:hideMark/>
          </w:tcPr>
          <w:p w14:paraId="25DBA60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ALARMA </w:t>
            </w:r>
          </w:p>
        </w:tc>
      </w:tr>
      <w:tr w:rsidR="00F24C9C" w:rsidRPr="008B2419" w14:paraId="75C9950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1EC553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436</w:t>
            </w:r>
          </w:p>
        </w:tc>
        <w:tc>
          <w:tcPr>
            <w:tcW w:w="4708" w:type="pct"/>
            <w:tcBorders>
              <w:top w:val="nil"/>
              <w:left w:val="nil"/>
              <w:bottom w:val="single" w:sz="4" w:space="0" w:color="auto"/>
              <w:right w:val="single" w:sz="4" w:space="0" w:color="auto"/>
            </w:tcBorders>
            <w:vAlign w:val="center"/>
            <w:hideMark/>
          </w:tcPr>
          <w:p w14:paraId="028CFCC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SEGUROS PUERTA </w:t>
            </w:r>
          </w:p>
        </w:tc>
      </w:tr>
      <w:tr w:rsidR="00F24C9C" w:rsidRPr="008B2419" w14:paraId="727D532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1667B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437</w:t>
            </w:r>
          </w:p>
        </w:tc>
        <w:tc>
          <w:tcPr>
            <w:tcW w:w="4708" w:type="pct"/>
            <w:tcBorders>
              <w:top w:val="nil"/>
              <w:left w:val="nil"/>
              <w:bottom w:val="single" w:sz="4" w:space="0" w:color="auto"/>
              <w:right w:val="single" w:sz="4" w:space="0" w:color="auto"/>
            </w:tcBorders>
            <w:vAlign w:val="center"/>
            <w:hideMark/>
          </w:tcPr>
          <w:p w14:paraId="639F549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PISTOLA BLOQUEO </w:t>
            </w:r>
          </w:p>
        </w:tc>
      </w:tr>
      <w:tr w:rsidR="00F24C9C" w:rsidRPr="008B2419" w14:paraId="0347397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EB529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438</w:t>
            </w:r>
          </w:p>
        </w:tc>
        <w:tc>
          <w:tcPr>
            <w:tcW w:w="4708" w:type="pct"/>
            <w:tcBorders>
              <w:top w:val="nil"/>
              <w:left w:val="nil"/>
              <w:bottom w:val="single" w:sz="4" w:space="0" w:color="auto"/>
              <w:right w:val="single" w:sz="4" w:space="0" w:color="auto"/>
            </w:tcBorders>
            <w:vAlign w:val="center"/>
            <w:hideMark/>
          </w:tcPr>
          <w:p w14:paraId="7ACC1B7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SIRENA ALARMA </w:t>
            </w:r>
          </w:p>
        </w:tc>
      </w:tr>
      <w:tr w:rsidR="00F24C9C" w:rsidRPr="008B2419" w14:paraId="726D641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E7466C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439</w:t>
            </w:r>
          </w:p>
        </w:tc>
        <w:tc>
          <w:tcPr>
            <w:tcW w:w="4708" w:type="pct"/>
            <w:tcBorders>
              <w:top w:val="nil"/>
              <w:left w:val="nil"/>
              <w:bottom w:val="single" w:sz="4" w:space="0" w:color="auto"/>
              <w:right w:val="single" w:sz="4" w:space="0" w:color="auto"/>
            </w:tcBorders>
            <w:vAlign w:val="center"/>
            <w:hideMark/>
          </w:tcPr>
          <w:p w14:paraId="3297538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KIT VIDRIOS ELECTRICOS </w:t>
            </w:r>
          </w:p>
        </w:tc>
      </w:tr>
      <w:tr w:rsidR="00F24C9C" w:rsidRPr="008B2419" w14:paraId="01BE486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A4FF8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440</w:t>
            </w:r>
          </w:p>
        </w:tc>
        <w:tc>
          <w:tcPr>
            <w:tcW w:w="4708" w:type="pct"/>
            <w:tcBorders>
              <w:top w:val="nil"/>
              <w:left w:val="nil"/>
              <w:bottom w:val="single" w:sz="4" w:space="0" w:color="auto"/>
              <w:right w:val="single" w:sz="4" w:space="0" w:color="auto"/>
            </w:tcBorders>
            <w:vAlign w:val="center"/>
            <w:hideMark/>
          </w:tcPr>
          <w:p w14:paraId="79EC852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SIRENA DE REVERSA </w:t>
            </w:r>
          </w:p>
        </w:tc>
      </w:tr>
      <w:tr w:rsidR="00F24C9C" w:rsidRPr="008B2419" w14:paraId="6C0F661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BED23E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441</w:t>
            </w:r>
          </w:p>
        </w:tc>
        <w:tc>
          <w:tcPr>
            <w:tcW w:w="4708" w:type="pct"/>
            <w:tcBorders>
              <w:top w:val="nil"/>
              <w:left w:val="nil"/>
              <w:bottom w:val="single" w:sz="4" w:space="0" w:color="auto"/>
              <w:right w:val="single" w:sz="4" w:space="0" w:color="auto"/>
            </w:tcBorders>
            <w:vAlign w:val="center"/>
            <w:hideMark/>
          </w:tcPr>
          <w:p w14:paraId="53868E5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REVISION FALLA ELECTRICA </w:t>
            </w:r>
            <w:proofErr w:type="gramStart"/>
            <w:r w:rsidRPr="008B2419">
              <w:rPr>
                <w:rFonts w:ascii="Arial" w:eastAsia="Times New Roman" w:hAnsi="Arial" w:cs="Arial"/>
                <w:sz w:val="20"/>
                <w:szCs w:val="20"/>
              </w:rPr>
              <w:t>( Hora</w:t>
            </w:r>
            <w:proofErr w:type="gramEnd"/>
            <w:r w:rsidRPr="008B2419">
              <w:rPr>
                <w:rFonts w:ascii="Arial" w:eastAsia="Times New Roman" w:hAnsi="Arial" w:cs="Arial"/>
                <w:sz w:val="20"/>
                <w:szCs w:val="20"/>
              </w:rPr>
              <w:t xml:space="preserve"> de Servicio Taller) </w:t>
            </w:r>
          </w:p>
        </w:tc>
      </w:tr>
      <w:tr w:rsidR="00F24C9C" w:rsidRPr="008B2419" w14:paraId="2768D6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CD3D7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442</w:t>
            </w:r>
          </w:p>
        </w:tc>
        <w:tc>
          <w:tcPr>
            <w:tcW w:w="4708" w:type="pct"/>
            <w:tcBorders>
              <w:top w:val="nil"/>
              <w:left w:val="nil"/>
              <w:bottom w:val="single" w:sz="4" w:space="0" w:color="auto"/>
              <w:right w:val="single" w:sz="4" w:space="0" w:color="auto"/>
            </w:tcBorders>
            <w:vAlign w:val="center"/>
            <w:hideMark/>
          </w:tcPr>
          <w:p w14:paraId="4DBB599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MOTOR AGUA PLUMILLAS </w:t>
            </w:r>
          </w:p>
        </w:tc>
      </w:tr>
      <w:tr w:rsidR="00F24C9C" w:rsidRPr="008B2419" w14:paraId="3152DC8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BFA459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443</w:t>
            </w:r>
          </w:p>
        </w:tc>
        <w:tc>
          <w:tcPr>
            <w:tcW w:w="4708" w:type="pct"/>
            <w:tcBorders>
              <w:top w:val="nil"/>
              <w:left w:val="nil"/>
              <w:bottom w:val="single" w:sz="4" w:space="0" w:color="auto"/>
              <w:right w:val="single" w:sz="4" w:space="0" w:color="auto"/>
            </w:tcBorders>
            <w:vAlign w:val="center"/>
            <w:hideMark/>
          </w:tcPr>
          <w:p w14:paraId="4B4BADA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MANGUERA SURTIDOR DE AGUA PLUMILLAS </w:t>
            </w:r>
          </w:p>
        </w:tc>
      </w:tr>
      <w:tr w:rsidR="00F24C9C" w:rsidRPr="008B2419" w14:paraId="2DAA3E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2E30B9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444</w:t>
            </w:r>
          </w:p>
        </w:tc>
        <w:tc>
          <w:tcPr>
            <w:tcW w:w="4708" w:type="pct"/>
            <w:tcBorders>
              <w:top w:val="nil"/>
              <w:left w:val="nil"/>
              <w:bottom w:val="single" w:sz="4" w:space="0" w:color="auto"/>
              <w:right w:val="single" w:sz="4" w:space="0" w:color="auto"/>
            </w:tcBorders>
            <w:vAlign w:val="center"/>
            <w:hideMark/>
          </w:tcPr>
          <w:p w14:paraId="6B40BD4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ARREGLO LUCES REFLECTIVAS</w:t>
            </w:r>
            <w:proofErr w:type="gramStart"/>
            <w:r w:rsidRPr="008B2419">
              <w:rPr>
                <w:rFonts w:ascii="Arial" w:eastAsia="Times New Roman" w:hAnsi="Arial" w:cs="Arial"/>
                <w:sz w:val="20"/>
                <w:szCs w:val="20"/>
              </w:rPr>
              <w:t xml:space="preserve">   (</w:t>
            </w:r>
            <w:proofErr w:type="gramEnd"/>
            <w:r w:rsidRPr="008B2419">
              <w:rPr>
                <w:rFonts w:ascii="Arial" w:eastAsia="Times New Roman" w:hAnsi="Arial" w:cs="Arial"/>
                <w:sz w:val="20"/>
                <w:szCs w:val="20"/>
              </w:rPr>
              <w:t>Hawaianas o Baliza)</w:t>
            </w:r>
          </w:p>
        </w:tc>
      </w:tr>
      <w:tr w:rsidR="00F24C9C" w:rsidRPr="008B2419" w14:paraId="3AE51E0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7339D0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445</w:t>
            </w:r>
          </w:p>
        </w:tc>
        <w:tc>
          <w:tcPr>
            <w:tcW w:w="4708" w:type="pct"/>
            <w:tcBorders>
              <w:top w:val="nil"/>
              <w:left w:val="nil"/>
              <w:bottom w:val="single" w:sz="4" w:space="0" w:color="auto"/>
              <w:right w:val="single" w:sz="4" w:space="0" w:color="auto"/>
            </w:tcBorders>
            <w:vAlign w:val="center"/>
            <w:hideMark/>
          </w:tcPr>
          <w:p w14:paraId="121B42F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KIT BOMBILLOS LED H11</w:t>
            </w:r>
          </w:p>
        </w:tc>
      </w:tr>
      <w:tr w:rsidR="00F24C9C" w:rsidRPr="008B2419" w14:paraId="669C000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BCD42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446</w:t>
            </w:r>
          </w:p>
        </w:tc>
        <w:tc>
          <w:tcPr>
            <w:tcW w:w="4708" w:type="pct"/>
            <w:tcBorders>
              <w:top w:val="nil"/>
              <w:left w:val="nil"/>
              <w:bottom w:val="single" w:sz="4" w:space="0" w:color="auto"/>
              <w:right w:val="single" w:sz="4" w:space="0" w:color="auto"/>
            </w:tcBorders>
            <w:vAlign w:val="center"/>
            <w:hideMark/>
          </w:tcPr>
          <w:p w14:paraId="212369B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KIT BOMBILLOS LED H7</w:t>
            </w:r>
          </w:p>
        </w:tc>
      </w:tr>
      <w:tr w:rsidR="00F24C9C" w:rsidRPr="008B2419" w14:paraId="60CF432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9BAF0C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447</w:t>
            </w:r>
          </w:p>
        </w:tc>
        <w:tc>
          <w:tcPr>
            <w:tcW w:w="4708" w:type="pct"/>
            <w:tcBorders>
              <w:top w:val="nil"/>
              <w:left w:val="nil"/>
              <w:bottom w:val="single" w:sz="4" w:space="0" w:color="auto"/>
              <w:right w:val="single" w:sz="4" w:space="0" w:color="auto"/>
            </w:tcBorders>
            <w:vAlign w:val="center"/>
            <w:hideMark/>
          </w:tcPr>
          <w:p w14:paraId="63B2E38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KIT BOMBILLOS LED H4</w:t>
            </w:r>
          </w:p>
        </w:tc>
      </w:tr>
      <w:tr w:rsidR="00F24C9C" w:rsidRPr="008B2419" w14:paraId="4055522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A4F0C5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448</w:t>
            </w:r>
          </w:p>
        </w:tc>
        <w:tc>
          <w:tcPr>
            <w:tcW w:w="4708" w:type="pct"/>
            <w:tcBorders>
              <w:top w:val="nil"/>
              <w:left w:val="nil"/>
              <w:bottom w:val="single" w:sz="4" w:space="0" w:color="auto"/>
              <w:right w:val="single" w:sz="4" w:space="0" w:color="auto"/>
            </w:tcBorders>
            <w:vAlign w:val="center"/>
            <w:hideMark/>
          </w:tcPr>
          <w:p w14:paraId="159997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KIT BOMBILLOS LED H3</w:t>
            </w:r>
          </w:p>
        </w:tc>
      </w:tr>
      <w:tr w:rsidR="00F24C9C" w:rsidRPr="008B2419" w14:paraId="2E747B5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43C8CE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449</w:t>
            </w:r>
          </w:p>
        </w:tc>
        <w:tc>
          <w:tcPr>
            <w:tcW w:w="4708" w:type="pct"/>
            <w:tcBorders>
              <w:top w:val="nil"/>
              <w:left w:val="nil"/>
              <w:bottom w:val="single" w:sz="4" w:space="0" w:color="auto"/>
              <w:right w:val="single" w:sz="4" w:space="0" w:color="auto"/>
            </w:tcBorders>
            <w:vAlign w:val="center"/>
            <w:hideMark/>
          </w:tcPr>
          <w:p w14:paraId="41F6A71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KIT BOMBILLOS LED H1</w:t>
            </w:r>
          </w:p>
        </w:tc>
      </w:tr>
      <w:tr w:rsidR="00F24C9C" w:rsidRPr="008B2419" w14:paraId="6A09406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5AC809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450</w:t>
            </w:r>
          </w:p>
        </w:tc>
        <w:tc>
          <w:tcPr>
            <w:tcW w:w="4708" w:type="pct"/>
            <w:tcBorders>
              <w:top w:val="nil"/>
              <w:left w:val="nil"/>
              <w:bottom w:val="single" w:sz="4" w:space="0" w:color="auto"/>
              <w:right w:val="single" w:sz="4" w:space="0" w:color="auto"/>
            </w:tcBorders>
            <w:vAlign w:val="center"/>
            <w:hideMark/>
          </w:tcPr>
          <w:p w14:paraId="05CECFD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BOMBILLO TECHO </w:t>
            </w:r>
          </w:p>
        </w:tc>
      </w:tr>
      <w:tr w:rsidR="00F24C9C" w:rsidRPr="008B2419" w14:paraId="46150CE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FF897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451</w:t>
            </w:r>
          </w:p>
        </w:tc>
        <w:tc>
          <w:tcPr>
            <w:tcW w:w="4708" w:type="pct"/>
            <w:tcBorders>
              <w:top w:val="nil"/>
              <w:left w:val="nil"/>
              <w:bottom w:val="single" w:sz="4" w:space="0" w:color="auto"/>
              <w:right w:val="single" w:sz="4" w:space="0" w:color="auto"/>
            </w:tcBorders>
            <w:vAlign w:val="center"/>
            <w:hideMark/>
          </w:tcPr>
          <w:p w14:paraId="7EDB81F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LAMPARA TECHO</w:t>
            </w:r>
          </w:p>
        </w:tc>
      </w:tr>
      <w:tr w:rsidR="00F24C9C" w:rsidRPr="008B2419" w14:paraId="5DFA245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09C30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452</w:t>
            </w:r>
          </w:p>
        </w:tc>
        <w:tc>
          <w:tcPr>
            <w:tcW w:w="4708" w:type="pct"/>
            <w:tcBorders>
              <w:top w:val="nil"/>
              <w:left w:val="nil"/>
              <w:bottom w:val="single" w:sz="4" w:space="0" w:color="auto"/>
              <w:right w:val="single" w:sz="4" w:space="0" w:color="auto"/>
            </w:tcBorders>
            <w:vAlign w:val="center"/>
            <w:hideMark/>
          </w:tcPr>
          <w:p w14:paraId="72FFE4D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SWITCH ELEVAVIDRIOS PRINCIPAL</w:t>
            </w:r>
          </w:p>
        </w:tc>
      </w:tr>
      <w:tr w:rsidR="00F24C9C" w:rsidRPr="008B2419" w14:paraId="322BA74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5094D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453</w:t>
            </w:r>
          </w:p>
        </w:tc>
        <w:tc>
          <w:tcPr>
            <w:tcW w:w="4708" w:type="pct"/>
            <w:tcBorders>
              <w:top w:val="nil"/>
              <w:left w:val="nil"/>
              <w:bottom w:val="single" w:sz="4" w:space="0" w:color="auto"/>
              <w:right w:val="single" w:sz="4" w:space="0" w:color="auto"/>
            </w:tcBorders>
            <w:vAlign w:val="center"/>
            <w:hideMark/>
          </w:tcPr>
          <w:p w14:paraId="0E6ACC4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SWITCH ELEVAVIDRIOS PUERTA</w:t>
            </w:r>
          </w:p>
        </w:tc>
      </w:tr>
      <w:tr w:rsidR="00F24C9C" w:rsidRPr="008B2419" w14:paraId="71D4D0A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FBCD5F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454</w:t>
            </w:r>
          </w:p>
        </w:tc>
        <w:tc>
          <w:tcPr>
            <w:tcW w:w="4708" w:type="pct"/>
            <w:tcBorders>
              <w:top w:val="nil"/>
              <w:left w:val="nil"/>
              <w:bottom w:val="single" w:sz="4" w:space="0" w:color="auto"/>
              <w:right w:val="single" w:sz="4" w:space="0" w:color="auto"/>
            </w:tcBorders>
            <w:vAlign w:val="center"/>
            <w:hideMark/>
          </w:tcPr>
          <w:p w14:paraId="1A6A0F2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CORREGIR FALLA ENCENDIDO</w:t>
            </w:r>
          </w:p>
        </w:tc>
      </w:tr>
      <w:tr w:rsidR="00F24C9C" w:rsidRPr="008B2419" w14:paraId="68D6250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56071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455</w:t>
            </w:r>
          </w:p>
        </w:tc>
        <w:tc>
          <w:tcPr>
            <w:tcW w:w="4708" w:type="pct"/>
            <w:tcBorders>
              <w:top w:val="nil"/>
              <w:left w:val="nil"/>
              <w:bottom w:val="single" w:sz="4" w:space="0" w:color="auto"/>
              <w:right w:val="single" w:sz="4" w:space="0" w:color="auto"/>
            </w:tcBorders>
            <w:vAlign w:val="center"/>
            <w:hideMark/>
          </w:tcPr>
          <w:p w14:paraId="5B5BB90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LAMPARAS EXPLORADORAS EN LED </w:t>
            </w:r>
          </w:p>
        </w:tc>
      </w:tr>
      <w:tr w:rsidR="00F24C9C" w:rsidRPr="008B2419" w14:paraId="7AFABED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A581F9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456</w:t>
            </w:r>
          </w:p>
        </w:tc>
        <w:tc>
          <w:tcPr>
            <w:tcW w:w="4708" w:type="pct"/>
            <w:tcBorders>
              <w:top w:val="nil"/>
              <w:left w:val="nil"/>
              <w:bottom w:val="single" w:sz="4" w:space="0" w:color="auto"/>
              <w:right w:val="single" w:sz="4" w:space="0" w:color="auto"/>
            </w:tcBorders>
            <w:vAlign w:val="center"/>
            <w:hideMark/>
          </w:tcPr>
          <w:p w14:paraId="21C0C2B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SENSOR VVT CULATA IZQUIERDA ADMISION </w:t>
            </w:r>
          </w:p>
        </w:tc>
      </w:tr>
      <w:tr w:rsidR="00F24C9C" w:rsidRPr="008B2419" w14:paraId="3CF888E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0775E0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457</w:t>
            </w:r>
          </w:p>
        </w:tc>
        <w:tc>
          <w:tcPr>
            <w:tcW w:w="4708" w:type="pct"/>
            <w:tcBorders>
              <w:top w:val="nil"/>
              <w:left w:val="nil"/>
              <w:bottom w:val="single" w:sz="4" w:space="0" w:color="auto"/>
              <w:right w:val="single" w:sz="4" w:space="0" w:color="auto"/>
            </w:tcBorders>
            <w:vAlign w:val="center"/>
            <w:hideMark/>
          </w:tcPr>
          <w:p w14:paraId="7E5FD19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COCUYO DIRECCIONAL </w:t>
            </w:r>
          </w:p>
        </w:tc>
      </w:tr>
      <w:tr w:rsidR="00F24C9C" w:rsidRPr="008B2419" w14:paraId="732ACF1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A85B9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458</w:t>
            </w:r>
          </w:p>
        </w:tc>
        <w:tc>
          <w:tcPr>
            <w:tcW w:w="4708" w:type="pct"/>
            <w:tcBorders>
              <w:top w:val="nil"/>
              <w:left w:val="nil"/>
              <w:bottom w:val="single" w:sz="4" w:space="0" w:color="auto"/>
              <w:right w:val="single" w:sz="4" w:space="0" w:color="auto"/>
            </w:tcBorders>
            <w:vAlign w:val="center"/>
            <w:hideMark/>
          </w:tcPr>
          <w:p w14:paraId="46CE4B4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SURTIDORES DE AGUA </w:t>
            </w:r>
          </w:p>
        </w:tc>
      </w:tr>
      <w:tr w:rsidR="00F24C9C" w:rsidRPr="008B2419" w14:paraId="363C8CA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5684B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459</w:t>
            </w:r>
          </w:p>
        </w:tc>
        <w:tc>
          <w:tcPr>
            <w:tcW w:w="4708" w:type="pct"/>
            <w:tcBorders>
              <w:top w:val="nil"/>
              <w:left w:val="nil"/>
              <w:bottom w:val="single" w:sz="4" w:space="0" w:color="auto"/>
              <w:right w:val="single" w:sz="4" w:space="0" w:color="auto"/>
            </w:tcBorders>
            <w:vAlign w:val="center"/>
            <w:hideMark/>
          </w:tcPr>
          <w:p w14:paraId="2E2E032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MANDO ELEVAVIDRIOS PRINCIPAL</w:t>
            </w:r>
          </w:p>
        </w:tc>
      </w:tr>
      <w:tr w:rsidR="00F24C9C" w:rsidRPr="008B2419" w14:paraId="48D3D9F7"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4BEC71BA"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DE ESCAPE INCLUYE MANO DE OBRA, REPUESTOS MAS IVA)</w:t>
            </w:r>
          </w:p>
        </w:tc>
      </w:tr>
      <w:tr w:rsidR="00F24C9C" w:rsidRPr="008B2419" w14:paraId="06AAE89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5DBA1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460</w:t>
            </w:r>
          </w:p>
        </w:tc>
        <w:tc>
          <w:tcPr>
            <w:tcW w:w="4708" w:type="pct"/>
            <w:tcBorders>
              <w:top w:val="nil"/>
              <w:left w:val="nil"/>
              <w:bottom w:val="single" w:sz="4" w:space="0" w:color="auto"/>
              <w:right w:val="single" w:sz="4" w:space="0" w:color="auto"/>
            </w:tcBorders>
            <w:vAlign w:val="center"/>
            <w:hideMark/>
          </w:tcPr>
          <w:p w14:paraId="60B7CFC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EMPAQUE MÚLTIPLE ESCAPE</w:t>
            </w:r>
          </w:p>
        </w:tc>
      </w:tr>
      <w:tr w:rsidR="00F24C9C" w:rsidRPr="008B2419" w14:paraId="54DC9D3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A933B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461</w:t>
            </w:r>
          </w:p>
        </w:tc>
        <w:tc>
          <w:tcPr>
            <w:tcW w:w="4708" w:type="pct"/>
            <w:tcBorders>
              <w:top w:val="nil"/>
              <w:left w:val="nil"/>
              <w:bottom w:val="single" w:sz="4" w:space="0" w:color="auto"/>
              <w:right w:val="single" w:sz="4" w:space="0" w:color="auto"/>
            </w:tcBorders>
            <w:vAlign w:val="center"/>
            <w:hideMark/>
          </w:tcPr>
          <w:p w14:paraId="27326F1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EMPAQUE MÚLTIPLE DE ADMISIÓN</w:t>
            </w:r>
          </w:p>
        </w:tc>
      </w:tr>
      <w:tr w:rsidR="00F24C9C" w:rsidRPr="008B2419" w14:paraId="1351424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89563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462</w:t>
            </w:r>
          </w:p>
        </w:tc>
        <w:tc>
          <w:tcPr>
            <w:tcW w:w="4708" w:type="pct"/>
            <w:tcBorders>
              <w:top w:val="nil"/>
              <w:left w:val="nil"/>
              <w:bottom w:val="single" w:sz="4" w:space="0" w:color="auto"/>
              <w:right w:val="single" w:sz="4" w:space="0" w:color="auto"/>
            </w:tcBorders>
            <w:vAlign w:val="center"/>
            <w:hideMark/>
          </w:tcPr>
          <w:p w14:paraId="65BCB3F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ANILLO EXOSTO</w:t>
            </w:r>
          </w:p>
        </w:tc>
      </w:tr>
      <w:tr w:rsidR="00F24C9C" w:rsidRPr="008B2419" w14:paraId="4395B01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F6984E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463</w:t>
            </w:r>
          </w:p>
        </w:tc>
        <w:tc>
          <w:tcPr>
            <w:tcW w:w="4708" w:type="pct"/>
            <w:tcBorders>
              <w:top w:val="nil"/>
              <w:left w:val="nil"/>
              <w:bottom w:val="single" w:sz="4" w:space="0" w:color="auto"/>
              <w:right w:val="single" w:sz="4" w:space="0" w:color="auto"/>
            </w:tcBorders>
            <w:vAlign w:val="center"/>
            <w:hideMark/>
          </w:tcPr>
          <w:p w14:paraId="7E1D42B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SILENCIADOR EXOSTO</w:t>
            </w:r>
          </w:p>
        </w:tc>
      </w:tr>
      <w:tr w:rsidR="00F24C9C" w:rsidRPr="008B2419" w14:paraId="44F7659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921A9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464</w:t>
            </w:r>
          </w:p>
        </w:tc>
        <w:tc>
          <w:tcPr>
            <w:tcW w:w="4708" w:type="pct"/>
            <w:tcBorders>
              <w:top w:val="nil"/>
              <w:left w:val="nil"/>
              <w:bottom w:val="single" w:sz="4" w:space="0" w:color="auto"/>
              <w:right w:val="single" w:sz="4" w:space="0" w:color="auto"/>
            </w:tcBorders>
            <w:vAlign w:val="center"/>
            <w:hideMark/>
          </w:tcPr>
          <w:p w14:paraId="60129BF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SOPORTE EXOSTO</w:t>
            </w:r>
          </w:p>
        </w:tc>
      </w:tr>
      <w:tr w:rsidR="00F24C9C" w:rsidRPr="008B2419" w14:paraId="6999199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202526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465</w:t>
            </w:r>
          </w:p>
        </w:tc>
        <w:tc>
          <w:tcPr>
            <w:tcW w:w="4708" w:type="pct"/>
            <w:tcBorders>
              <w:top w:val="nil"/>
              <w:left w:val="nil"/>
              <w:bottom w:val="single" w:sz="4" w:space="0" w:color="auto"/>
              <w:right w:val="single" w:sz="4" w:space="0" w:color="auto"/>
            </w:tcBorders>
            <w:vAlign w:val="center"/>
            <w:hideMark/>
          </w:tcPr>
          <w:p w14:paraId="0E1F80B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ABRAZADERAS ESCAPE </w:t>
            </w:r>
          </w:p>
        </w:tc>
      </w:tr>
      <w:tr w:rsidR="00F24C9C" w:rsidRPr="008B2419" w14:paraId="249607D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178538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466</w:t>
            </w:r>
          </w:p>
        </w:tc>
        <w:tc>
          <w:tcPr>
            <w:tcW w:w="4708" w:type="pct"/>
            <w:tcBorders>
              <w:top w:val="nil"/>
              <w:left w:val="nil"/>
              <w:bottom w:val="single" w:sz="4" w:space="0" w:color="auto"/>
              <w:right w:val="single" w:sz="4" w:space="0" w:color="auto"/>
            </w:tcBorders>
            <w:vAlign w:val="center"/>
            <w:hideMark/>
          </w:tcPr>
          <w:p w14:paraId="702A5F47"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EMPAQUE EXOSTO </w:t>
            </w:r>
          </w:p>
        </w:tc>
      </w:tr>
      <w:tr w:rsidR="00F24C9C" w:rsidRPr="008B2419" w14:paraId="06044C2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B70C2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467</w:t>
            </w:r>
          </w:p>
        </w:tc>
        <w:tc>
          <w:tcPr>
            <w:tcW w:w="4708" w:type="pct"/>
            <w:tcBorders>
              <w:top w:val="nil"/>
              <w:left w:val="nil"/>
              <w:bottom w:val="single" w:sz="4" w:space="0" w:color="auto"/>
              <w:right w:val="single" w:sz="4" w:space="0" w:color="auto"/>
            </w:tcBorders>
            <w:vAlign w:val="center"/>
            <w:hideMark/>
          </w:tcPr>
          <w:p w14:paraId="4B5B3B7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CATALIZADOR EXOSTO</w:t>
            </w:r>
          </w:p>
        </w:tc>
      </w:tr>
      <w:tr w:rsidR="00F24C9C" w:rsidRPr="008B2419" w14:paraId="7B5509D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DE9149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468</w:t>
            </w:r>
          </w:p>
        </w:tc>
        <w:tc>
          <w:tcPr>
            <w:tcW w:w="4708" w:type="pct"/>
            <w:tcBorders>
              <w:top w:val="nil"/>
              <w:left w:val="nil"/>
              <w:bottom w:val="single" w:sz="4" w:space="0" w:color="auto"/>
              <w:right w:val="single" w:sz="4" w:space="0" w:color="auto"/>
            </w:tcBorders>
            <w:vAlign w:val="center"/>
            <w:hideMark/>
          </w:tcPr>
          <w:p w14:paraId="21C7715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ESCAPE </w:t>
            </w:r>
          </w:p>
        </w:tc>
      </w:tr>
      <w:tr w:rsidR="00F24C9C" w:rsidRPr="008B2419" w14:paraId="3C4E772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868B15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469</w:t>
            </w:r>
          </w:p>
        </w:tc>
        <w:tc>
          <w:tcPr>
            <w:tcW w:w="4708" w:type="pct"/>
            <w:tcBorders>
              <w:top w:val="nil"/>
              <w:left w:val="nil"/>
              <w:bottom w:val="single" w:sz="4" w:space="0" w:color="auto"/>
              <w:right w:val="single" w:sz="4" w:space="0" w:color="auto"/>
            </w:tcBorders>
            <w:vAlign w:val="center"/>
            <w:hideMark/>
          </w:tcPr>
          <w:p w14:paraId="33681DD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PRESILENCIADOR </w:t>
            </w:r>
          </w:p>
        </w:tc>
      </w:tr>
      <w:tr w:rsidR="00F24C9C" w:rsidRPr="008B2419" w14:paraId="0F51164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93E2B8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470</w:t>
            </w:r>
          </w:p>
        </w:tc>
        <w:tc>
          <w:tcPr>
            <w:tcW w:w="4708" w:type="pct"/>
            <w:tcBorders>
              <w:top w:val="nil"/>
              <w:left w:val="nil"/>
              <w:bottom w:val="single" w:sz="4" w:space="0" w:color="auto"/>
              <w:right w:val="single" w:sz="4" w:space="0" w:color="auto"/>
            </w:tcBorders>
            <w:vAlign w:val="center"/>
            <w:hideMark/>
          </w:tcPr>
          <w:p w14:paraId="51178B8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TUBERIA ESCAPE EN Y</w:t>
            </w:r>
          </w:p>
        </w:tc>
      </w:tr>
      <w:tr w:rsidR="00F24C9C" w:rsidRPr="008B2419" w14:paraId="7C3FCFD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4CFB5B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471</w:t>
            </w:r>
          </w:p>
        </w:tc>
        <w:tc>
          <w:tcPr>
            <w:tcW w:w="4708" w:type="pct"/>
            <w:tcBorders>
              <w:top w:val="nil"/>
              <w:left w:val="nil"/>
              <w:bottom w:val="single" w:sz="4" w:space="0" w:color="auto"/>
              <w:right w:val="single" w:sz="4" w:space="0" w:color="auto"/>
            </w:tcBorders>
            <w:vAlign w:val="center"/>
            <w:hideMark/>
          </w:tcPr>
          <w:p w14:paraId="1F7C3D1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SOLDADURAS </w:t>
            </w:r>
            <w:proofErr w:type="gramStart"/>
            <w:r w:rsidRPr="008B2419">
              <w:rPr>
                <w:rFonts w:ascii="Arial" w:eastAsia="Times New Roman" w:hAnsi="Arial" w:cs="Arial"/>
                <w:sz w:val="20"/>
                <w:szCs w:val="20"/>
                <w:lang w:val="en-US"/>
              </w:rPr>
              <w:t>A</w:t>
            </w:r>
            <w:proofErr w:type="gramEnd"/>
            <w:r w:rsidRPr="008B2419">
              <w:rPr>
                <w:rFonts w:ascii="Arial" w:eastAsia="Times New Roman" w:hAnsi="Arial" w:cs="Arial"/>
                <w:sz w:val="20"/>
                <w:szCs w:val="20"/>
                <w:lang w:val="en-US"/>
              </w:rPr>
              <w:t xml:space="preserve"> EXOSTO</w:t>
            </w:r>
          </w:p>
        </w:tc>
      </w:tr>
      <w:tr w:rsidR="00F24C9C" w:rsidRPr="008B2419" w14:paraId="205005F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714CE4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472</w:t>
            </w:r>
          </w:p>
        </w:tc>
        <w:tc>
          <w:tcPr>
            <w:tcW w:w="4708" w:type="pct"/>
            <w:tcBorders>
              <w:top w:val="nil"/>
              <w:left w:val="nil"/>
              <w:bottom w:val="single" w:sz="4" w:space="0" w:color="auto"/>
              <w:right w:val="single" w:sz="4" w:space="0" w:color="auto"/>
            </w:tcBorders>
            <w:vAlign w:val="center"/>
            <w:hideMark/>
          </w:tcPr>
          <w:p w14:paraId="3439968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JUNTA DEL MÚLTIPLE ESCAPE</w:t>
            </w:r>
          </w:p>
        </w:tc>
      </w:tr>
      <w:tr w:rsidR="00F24C9C" w:rsidRPr="008B2419" w14:paraId="6EC6ADFB"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3900CD09"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CARROCERIA INCLUYE MANO DE OBRA, REPUESTOS MAS IVA)</w:t>
            </w:r>
          </w:p>
        </w:tc>
      </w:tr>
      <w:tr w:rsidR="00F24C9C" w:rsidRPr="008B2419" w14:paraId="340F2D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70D5C9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473</w:t>
            </w:r>
          </w:p>
        </w:tc>
        <w:tc>
          <w:tcPr>
            <w:tcW w:w="4708" w:type="pct"/>
            <w:tcBorders>
              <w:top w:val="nil"/>
              <w:left w:val="nil"/>
              <w:bottom w:val="single" w:sz="4" w:space="0" w:color="auto"/>
              <w:right w:val="single" w:sz="4" w:space="0" w:color="auto"/>
            </w:tcBorders>
            <w:vAlign w:val="center"/>
            <w:hideMark/>
          </w:tcPr>
          <w:p w14:paraId="36A6B23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VIDRIO PARABRISAS</w:t>
            </w:r>
          </w:p>
        </w:tc>
      </w:tr>
      <w:tr w:rsidR="00F24C9C" w:rsidRPr="008B2419" w14:paraId="2F44323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54187A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474</w:t>
            </w:r>
          </w:p>
        </w:tc>
        <w:tc>
          <w:tcPr>
            <w:tcW w:w="4708" w:type="pct"/>
            <w:tcBorders>
              <w:top w:val="nil"/>
              <w:left w:val="nil"/>
              <w:bottom w:val="single" w:sz="4" w:space="0" w:color="auto"/>
              <w:right w:val="single" w:sz="4" w:space="0" w:color="auto"/>
            </w:tcBorders>
            <w:vAlign w:val="center"/>
            <w:hideMark/>
          </w:tcPr>
          <w:p w14:paraId="7DFEB3C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VIDRIO TRASERO CABINA</w:t>
            </w:r>
          </w:p>
        </w:tc>
      </w:tr>
      <w:tr w:rsidR="00F24C9C" w:rsidRPr="008B2419" w14:paraId="2B520D0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64715C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475</w:t>
            </w:r>
          </w:p>
        </w:tc>
        <w:tc>
          <w:tcPr>
            <w:tcW w:w="4708" w:type="pct"/>
            <w:tcBorders>
              <w:top w:val="nil"/>
              <w:left w:val="nil"/>
              <w:bottom w:val="single" w:sz="4" w:space="0" w:color="auto"/>
              <w:right w:val="single" w:sz="4" w:space="0" w:color="auto"/>
            </w:tcBorders>
            <w:vAlign w:val="center"/>
            <w:hideMark/>
          </w:tcPr>
          <w:p w14:paraId="501AB30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CARTERA PUERTA</w:t>
            </w:r>
          </w:p>
        </w:tc>
      </w:tr>
      <w:tr w:rsidR="00F24C9C" w:rsidRPr="008B2419" w14:paraId="25846F6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CB5D7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476</w:t>
            </w:r>
          </w:p>
        </w:tc>
        <w:tc>
          <w:tcPr>
            <w:tcW w:w="4708" w:type="pct"/>
            <w:tcBorders>
              <w:top w:val="nil"/>
              <w:left w:val="nil"/>
              <w:bottom w:val="single" w:sz="4" w:space="0" w:color="auto"/>
              <w:right w:val="single" w:sz="4" w:space="0" w:color="auto"/>
            </w:tcBorders>
            <w:vAlign w:val="center"/>
            <w:hideMark/>
          </w:tcPr>
          <w:p w14:paraId="65CDDC2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MANIJA VIDRIO PUERTA</w:t>
            </w:r>
          </w:p>
        </w:tc>
      </w:tr>
      <w:tr w:rsidR="00F24C9C" w:rsidRPr="008B2419" w14:paraId="3B06885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B3BAE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477</w:t>
            </w:r>
          </w:p>
        </w:tc>
        <w:tc>
          <w:tcPr>
            <w:tcW w:w="4708" w:type="pct"/>
            <w:tcBorders>
              <w:top w:val="nil"/>
              <w:left w:val="nil"/>
              <w:bottom w:val="single" w:sz="4" w:space="0" w:color="auto"/>
              <w:right w:val="single" w:sz="4" w:space="0" w:color="auto"/>
            </w:tcBorders>
            <w:vAlign w:val="center"/>
            <w:hideMark/>
          </w:tcPr>
          <w:p w14:paraId="5E1732D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MANIJAS INTERNAS PUERTAS</w:t>
            </w:r>
          </w:p>
        </w:tc>
      </w:tr>
      <w:tr w:rsidR="00F24C9C" w:rsidRPr="008B2419" w14:paraId="40A7062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4AA80A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478</w:t>
            </w:r>
          </w:p>
        </w:tc>
        <w:tc>
          <w:tcPr>
            <w:tcW w:w="4708" w:type="pct"/>
            <w:tcBorders>
              <w:top w:val="nil"/>
              <w:left w:val="nil"/>
              <w:bottom w:val="single" w:sz="4" w:space="0" w:color="auto"/>
              <w:right w:val="single" w:sz="4" w:space="0" w:color="auto"/>
            </w:tcBorders>
            <w:vAlign w:val="center"/>
            <w:hideMark/>
          </w:tcPr>
          <w:p w14:paraId="1C17305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MANIJAS EXTERNAS PUERTAS</w:t>
            </w:r>
          </w:p>
        </w:tc>
      </w:tr>
      <w:tr w:rsidR="00F24C9C" w:rsidRPr="008B2419" w14:paraId="638B206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2A3B9A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479</w:t>
            </w:r>
          </w:p>
        </w:tc>
        <w:tc>
          <w:tcPr>
            <w:tcW w:w="4708" w:type="pct"/>
            <w:tcBorders>
              <w:top w:val="nil"/>
              <w:left w:val="nil"/>
              <w:bottom w:val="single" w:sz="4" w:space="0" w:color="auto"/>
              <w:right w:val="single" w:sz="4" w:space="0" w:color="auto"/>
            </w:tcBorders>
            <w:vAlign w:val="center"/>
            <w:hideMark/>
          </w:tcPr>
          <w:p w14:paraId="3E15C09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CREMALLERAS VIDRIOS PUERTAS</w:t>
            </w:r>
          </w:p>
        </w:tc>
      </w:tr>
      <w:tr w:rsidR="00F24C9C" w:rsidRPr="008B2419" w14:paraId="7E69FED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B67C3D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480</w:t>
            </w:r>
          </w:p>
        </w:tc>
        <w:tc>
          <w:tcPr>
            <w:tcW w:w="4708" w:type="pct"/>
            <w:tcBorders>
              <w:top w:val="nil"/>
              <w:left w:val="nil"/>
              <w:bottom w:val="single" w:sz="4" w:space="0" w:color="auto"/>
              <w:right w:val="single" w:sz="4" w:space="0" w:color="auto"/>
            </w:tcBorders>
            <w:vAlign w:val="center"/>
            <w:hideMark/>
          </w:tcPr>
          <w:p w14:paraId="06D0416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ESPEJOS LATERALES</w:t>
            </w:r>
          </w:p>
        </w:tc>
      </w:tr>
      <w:tr w:rsidR="00F24C9C" w:rsidRPr="008B2419" w14:paraId="2454CD2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362193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481</w:t>
            </w:r>
          </w:p>
        </w:tc>
        <w:tc>
          <w:tcPr>
            <w:tcW w:w="4708" w:type="pct"/>
            <w:tcBorders>
              <w:top w:val="nil"/>
              <w:left w:val="nil"/>
              <w:bottom w:val="single" w:sz="4" w:space="0" w:color="auto"/>
              <w:right w:val="single" w:sz="4" w:space="0" w:color="auto"/>
            </w:tcBorders>
            <w:vAlign w:val="center"/>
            <w:hideMark/>
          </w:tcPr>
          <w:p w14:paraId="256EBCF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EMPAQUE PUERTAS</w:t>
            </w:r>
          </w:p>
        </w:tc>
      </w:tr>
      <w:tr w:rsidR="00F24C9C" w:rsidRPr="008B2419" w14:paraId="0762061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4E9D6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482</w:t>
            </w:r>
          </w:p>
        </w:tc>
        <w:tc>
          <w:tcPr>
            <w:tcW w:w="4708" w:type="pct"/>
            <w:tcBorders>
              <w:top w:val="nil"/>
              <w:left w:val="nil"/>
              <w:bottom w:val="single" w:sz="4" w:space="0" w:color="auto"/>
              <w:right w:val="single" w:sz="4" w:space="0" w:color="auto"/>
            </w:tcBorders>
            <w:vAlign w:val="center"/>
            <w:hideMark/>
          </w:tcPr>
          <w:p w14:paraId="36F8F1D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EMPAQUES VIDRIOS PUERTAS</w:t>
            </w:r>
          </w:p>
        </w:tc>
      </w:tr>
      <w:tr w:rsidR="00F24C9C" w:rsidRPr="008B2419" w14:paraId="189E48B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690836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483</w:t>
            </w:r>
          </w:p>
        </w:tc>
        <w:tc>
          <w:tcPr>
            <w:tcW w:w="4708" w:type="pct"/>
            <w:tcBorders>
              <w:top w:val="nil"/>
              <w:left w:val="nil"/>
              <w:bottom w:val="single" w:sz="4" w:space="0" w:color="auto"/>
              <w:right w:val="single" w:sz="4" w:space="0" w:color="auto"/>
            </w:tcBorders>
            <w:vAlign w:val="center"/>
            <w:hideMark/>
          </w:tcPr>
          <w:p w14:paraId="010E31E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CHAPA PUERTA</w:t>
            </w:r>
          </w:p>
        </w:tc>
      </w:tr>
      <w:tr w:rsidR="00F24C9C" w:rsidRPr="008B2419" w14:paraId="25B12EF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57378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484</w:t>
            </w:r>
          </w:p>
        </w:tc>
        <w:tc>
          <w:tcPr>
            <w:tcW w:w="4708" w:type="pct"/>
            <w:tcBorders>
              <w:top w:val="nil"/>
              <w:left w:val="nil"/>
              <w:bottom w:val="single" w:sz="4" w:space="0" w:color="auto"/>
              <w:right w:val="single" w:sz="4" w:space="0" w:color="auto"/>
            </w:tcBorders>
            <w:vAlign w:val="center"/>
            <w:hideMark/>
          </w:tcPr>
          <w:p w14:paraId="2BF9B56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CHAPA COMPUERTA </w:t>
            </w:r>
          </w:p>
        </w:tc>
      </w:tr>
      <w:tr w:rsidR="00F24C9C" w:rsidRPr="008B2419" w14:paraId="7D775A2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962685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485</w:t>
            </w:r>
          </w:p>
        </w:tc>
        <w:tc>
          <w:tcPr>
            <w:tcW w:w="4708" w:type="pct"/>
            <w:tcBorders>
              <w:top w:val="nil"/>
              <w:left w:val="nil"/>
              <w:bottom w:val="single" w:sz="4" w:space="0" w:color="auto"/>
              <w:right w:val="single" w:sz="4" w:space="0" w:color="auto"/>
            </w:tcBorders>
            <w:vAlign w:val="center"/>
            <w:hideMark/>
          </w:tcPr>
          <w:p w14:paraId="6F49CE2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BOMPER DELANTERO</w:t>
            </w:r>
          </w:p>
        </w:tc>
      </w:tr>
      <w:tr w:rsidR="00F24C9C" w:rsidRPr="008B2419" w14:paraId="2E10291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6CA0BB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486</w:t>
            </w:r>
          </w:p>
        </w:tc>
        <w:tc>
          <w:tcPr>
            <w:tcW w:w="4708" w:type="pct"/>
            <w:tcBorders>
              <w:top w:val="nil"/>
              <w:left w:val="nil"/>
              <w:bottom w:val="single" w:sz="4" w:space="0" w:color="auto"/>
              <w:right w:val="single" w:sz="4" w:space="0" w:color="auto"/>
            </w:tcBorders>
            <w:vAlign w:val="center"/>
            <w:hideMark/>
          </w:tcPr>
          <w:p w14:paraId="70314AD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BOMPER TRASERO</w:t>
            </w:r>
          </w:p>
        </w:tc>
      </w:tr>
      <w:tr w:rsidR="00F24C9C" w:rsidRPr="008B2419" w14:paraId="0398FA7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D061AA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487</w:t>
            </w:r>
          </w:p>
        </w:tc>
        <w:tc>
          <w:tcPr>
            <w:tcW w:w="4708" w:type="pct"/>
            <w:tcBorders>
              <w:top w:val="nil"/>
              <w:left w:val="nil"/>
              <w:bottom w:val="single" w:sz="4" w:space="0" w:color="auto"/>
              <w:right w:val="single" w:sz="4" w:space="0" w:color="auto"/>
            </w:tcBorders>
            <w:vAlign w:val="center"/>
            <w:hideMark/>
          </w:tcPr>
          <w:p w14:paraId="2E3A09D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TAPA CARCASA FILTRO AIRE</w:t>
            </w:r>
          </w:p>
        </w:tc>
      </w:tr>
      <w:tr w:rsidR="00F24C9C" w:rsidRPr="008B2419" w14:paraId="09FD98C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CC796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488</w:t>
            </w:r>
          </w:p>
        </w:tc>
        <w:tc>
          <w:tcPr>
            <w:tcW w:w="4708" w:type="pct"/>
            <w:tcBorders>
              <w:top w:val="nil"/>
              <w:left w:val="nil"/>
              <w:bottom w:val="single" w:sz="4" w:space="0" w:color="auto"/>
              <w:right w:val="single" w:sz="4" w:space="0" w:color="auto"/>
            </w:tcBorders>
            <w:vAlign w:val="center"/>
            <w:hideMark/>
          </w:tcPr>
          <w:p w14:paraId="255A085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VIDRIO PUERTA DELANTERA IZQ.</w:t>
            </w:r>
          </w:p>
        </w:tc>
      </w:tr>
      <w:tr w:rsidR="00F24C9C" w:rsidRPr="008B2419" w14:paraId="62EFF6E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DA576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489</w:t>
            </w:r>
          </w:p>
        </w:tc>
        <w:tc>
          <w:tcPr>
            <w:tcW w:w="4708" w:type="pct"/>
            <w:tcBorders>
              <w:top w:val="nil"/>
              <w:left w:val="nil"/>
              <w:bottom w:val="single" w:sz="4" w:space="0" w:color="auto"/>
              <w:right w:val="single" w:sz="4" w:space="0" w:color="auto"/>
            </w:tcBorders>
            <w:vAlign w:val="center"/>
            <w:hideMark/>
          </w:tcPr>
          <w:p w14:paraId="335870E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VIDRIO PUERTA DELANTERA DER.</w:t>
            </w:r>
          </w:p>
        </w:tc>
      </w:tr>
      <w:tr w:rsidR="00F24C9C" w:rsidRPr="008B2419" w14:paraId="5A774E2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DFE37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490</w:t>
            </w:r>
          </w:p>
        </w:tc>
        <w:tc>
          <w:tcPr>
            <w:tcW w:w="4708" w:type="pct"/>
            <w:tcBorders>
              <w:top w:val="nil"/>
              <w:left w:val="nil"/>
              <w:bottom w:val="single" w:sz="4" w:space="0" w:color="auto"/>
              <w:right w:val="single" w:sz="4" w:space="0" w:color="auto"/>
            </w:tcBorders>
            <w:vAlign w:val="center"/>
            <w:hideMark/>
          </w:tcPr>
          <w:p w14:paraId="6A264D7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VIDRIO PUERTA TRASERA IZQ.</w:t>
            </w:r>
          </w:p>
        </w:tc>
      </w:tr>
      <w:tr w:rsidR="00F24C9C" w:rsidRPr="008B2419" w14:paraId="3C85257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DFF4D7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491</w:t>
            </w:r>
          </w:p>
        </w:tc>
        <w:tc>
          <w:tcPr>
            <w:tcW w:w="4708" w:type="pct"/>
            <w:tcBorders>
              <w:top w:val="nil"/>
              <w:left w:val="nil"/>
              <w:bottom w:val="single" w:sz="4" w:space="0" w:color="auto"/>
              <w:right w:val="single" w:sz="4" w:space="0" w:color="auto"/>
            </w:tcBorders>
            <w:vAlign w:val="center"/>
            <w:hideMark/>
          </w:tcPr>
          <w:p w14:paraId="364CD49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VIDRIO PUERTA TRASERA DER.</w:t>
            </w:r>
          </w:p>
        </w:tc>
      </w:tr>
      <w:tr w:rsidR="00F24C9C" w:rsidRPr="008B2419" w14:paraId="7A06286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AFBE47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492</w:t>
            </w:r>
          </w:p>
        </w:tc>
        <w:tc>
          <w:tcPr>
            <w:tcW w:w="4708" w:type="pct"/>
            <w:tcBorders>
              <w:top w:val="nil"/>
              <w:left w:val="nil"/>
              <w:bottom w:val="single" w:sz="4" w:space="0" w:color="auto"/>
              <w:right w:val="single" w:sz="4" w:space="0" w:color="auto"/>
            </w:tcBorders>
            <w:vAlign w:val="center"/>
            <w:hideMark/>
          </w:tcPr>
          <w:p w14:paraId="0C78314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VIDRIO FIJO PUERTA DEL IZQ.</w:t>
            </w:r>
          </w:p>
        </w:tc>
      </w:tr>
      <w:tr w:rsidR="00F24C9C" w:rsidRPr="008B2419" w14:paraId="209FBF5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94A0F6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493</w:t>
            </w:r>
          </w:p>
        </w:tc>
        <w:tc>
          <w:tcPr>
            <w:tcW w:w="4708" w:type="pct"/>
            <w:tcBorders>
              <w:top w:val="nil"/>
              <w:left w:val="nil"/>
              <w:bottom w:val="single" w:sz="4" w:space="0" w:color="auto"/>
              <w:right w:val="single" w:sz="4" w:space="0" w:color="auto"/>
            </w:tcBorders>
            <w:vAlign w:val="center"/>
            <w:hideMark/>
          </w:tcPr>
          <w:p w14:paraId="093DBD9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VIDRIO FIJO PUERTA DEL DER.</w:t>
            </w:r>
          </w:p>
        </w:tc>
      </w:tr>
      <w:tr w:rsidR="00F24C9C" w:rsidRPr="008B2419" w14:paraId="5308B33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B7B88B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494</w:t>
            </w:r>
          </w:p>
        </w:tc>
        <w:tc>
          <w:tcPr>
            <w:tcW w:w="4708" w:type="pct"/>
            <w:tcBorders>
              <w:top w:val="nil"/>
              <w:left w:val="nil"/>
              <w:bottom w:val="single" w:sz="4" w:space="0" w:color="auto"/>
              <w:right w:val="single" w:sz="4" w:space="0" w:color="auto"/>
            </w:tcBorders>
            <w:vAlign w:val="center"/>
            <w:hideMark/>
          </w:tcPr>
          <w:p w14:paraId="3D391C8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LAMEVIDRIO EXT PUERTA </w:t>
            </w:r>
          </w:p>
        </w:tc>
      </w:tr>
      <w:tr w:rsidR="00F24C9C" w:rsidRPr="008B2419" w14:paraId="2333257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FD06A6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495</w:t>
            </w:r>
          </w:p>
        </w:tc>
        <w:tc>
          <w:tcPr>
            <w:tcW w:w="4708" w:type="pct"/>
            <w:tcBorders>
              <w:top w:val="nil"/>
              <w:left w:val="nil"/>
              <w:bottom w:val="single" w:sz="4" w:space="0" w:color="auto"/>
              <w:right w:val="single" w:sz="4" w:space="0" w:color="auto"/>
            </w:tcBorders>
            <w:vAlign w:val="center"/>
            <w:hideMark/>
          </w:tcPr>
          <w:p w14:paraId="498F8D7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EMPAQUE PANORAMICO DELANTERO </w:t>
            </w:r>
          </w:p>
        </w:tc>
      </w:tr>
      <w:tr w:rsidR="00F24C9C" w:rsidRPr="008B2419" w14:paraId="77746A0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C30024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496</w:t>
            </w:r>
          </w:p>
        </w:tc>
        <w:tc>
          <w:tcPr>
            <w:tcW w:w="4708" w:type="pct"/>
            <w:tcBorders>
              <w:top w:val="nil"/>
              <w:left w:val="nil"/>
              <w:bottom w:val="single" w:sz="4" w:space="0" w:color="auto"/>
              <w:right w:val="single" w:sz="4" w:space="0" w:color="auto"/>
            </w:tcBorders>
            <w:vAlign w:val="center"/>
            <w:hideMark/>
          </w:tcPr>
          <w:p w14:paraId="58D4D17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EMPAQUE PANORAMICO TRASERO </w:t>
            </w:r>
          </w:p>
        </w:tc>
      </w:tr>
      <w:tr w:rsidR="00F24C9C" w:rsidRPr="008B2419" w14:paraId="251CD03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14069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497</w:t>
            </w:r>
          </w:p>
        </w:tc>
        <w:tc>
          <w:tcPr>
            <w:tcW w:w="4708" w:type="pct"/>
            <w:tcBorders>
              <w:top w:val="nil"/>
              <w:left w:val="nil"/>
              <w:bottom w:val="single" w:sz="4" w:space="0" w:color="auto"/>
              <w:right w:val="single" w:sz="4" w:space="0" w:color="auto"/>
            </w:tcBorders>
            <w:vAlign w:val="center"/>
            <w:hideMark/>
          </w:tcPr>
          <w:p w14:paraId="434E123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TEJAS VIDRIOS PUERTAS</w:t>
            </w:r>
          </w:p>
        </w:tc>
      </w:tr>
      <w:tr w:rsidR="00F24C9C" w:rsidRPr="008B2419" w14:paraId="657B2D9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D6DD0A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498</w:t>
            </w:r>
          </w:p>
        </w:tc>
        <w:tc>
          <w:tcPr>
            <w:tcW w:w="4708" w:type="pct"/>
            <w:tcBorders>
              <w:top w:val="nil"/>
              <w:left w:val="nil"/>
              <w:bottom w:val="single" w:sz="4" w:space="0" w:color="auto"/>
              <w:right w:val="single" w:sz="4" w:space="0" w:color="auto"/>
            </w:tcBorders>
            <w:vAlign w:val="center"/>
            <w:hideMark/>
          </w:tcPr>
          <w:p w14:paraId="58EBB49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JUEGO CINTURONES DE SGURIDAD </w:t>
            </w:r>
          </w:p>
        </w:tc>
      </w:tr>
      <w:tr w:rsidR="00F24C9C" w:rsidRPr="008B2419" w14:paraId="079505B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18FD61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499</w:t>
            </w:r>
          </w:p>
        </w:tc>
        <w:tc>
          <w:tcPr>
            <w:tcW w:w="4708" w:type="pct"/>
            <w:tcBorders>
              <w:top w:val="nil"/>
              <w:left w:val="nil"/>
              <w:bottom w:val="single" w:sz="4" w:space="0" w:color="auto"/>
              <w:right w:val="single" w:sz="4" w:space="0" w:color="auto"/>
            </w:tcBorders>
            <w:vAlign w:val="center"/>
            <w:hideMark/>
          </w:tcPr>
          <w:p w14:paraId="4613FB1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SOPORTE CINTURON DE SEGURIDAD </w:t>
            </w:r>
          </w:p>
        </w:tc>
      </w:tr>
      <w:tr w:rsidR="00F24C9C" w:rsidRPr="008B2419" w14:paraId="30B7FAA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B09EFB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500</w:t>
            </w:r>
          </w:p>
        </w:tc>
        <w:tc>
          <w:tcPr>
            <w:tcW w:w="4708" w:type="pct"/>
            <w:tcBorders>
              <w:top w:val="nil"/>
              <w:left w:val="nil"/>
              <w:bottom w:val="single" w:sz="4" w:space="0" w:color="auto"/>
              <w:right w:val="single" w:sz="4" w:space="0" w:color="auto"/>
            </w:tcBorders>
            <w:vAlign w:val="center"/>
            <w:hideMark/>
          </w:tcPr>
          <w:p w14:paraId="473E00F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CAJA ESPEJO RETROVISOR   </w:t>
            </w:r>
          </w:p>
        </w:tc>
      </w:tr>
      <w:tr w:rsidR="00F24C9C" w:rsidRPr="008B2419" w14:paraId="65DE2E2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D17498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501</w:t>
            </w:r>
          </w:p>
        </w:tc>
        <w:tc>
          <w:tcPr>
            <w:tcW w:w="4708" w:type="pct"/>
            <w:tcBorders>
              <w:top w:val="nil"/>
              <w:left w:val="nil"/>
              <w:bottom w:val="single" w:sz="4" w:space="0" w:color="auto"/>
              <w:right w:val="single" w:sz="4" w:space="0" w:color="auto"/>
            </w:tcBorders>
            <w:vAlign w:val="center"/>
            <w:hideMark/>
          </w:tcPr>
          <w:p w14:paraId="216CCC1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LUNA ESPEJO</w:t>
            </w:r>
          </w:p>
        </w:tc>
      </w:tr>
      <w:tr w:rsidR="00F24C9C" w:rsidRPr="008B2419" w14:paraId="521B876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79C5C1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502</w:t>
            </w:r>
          </w:p>
        </w:tc>
        <w:tc>
          <w:tcPr>
            <w:tcW w:w="4708" w:type="pct"/>
            <w:tcBorders>
              <w:top w:val="nil"/>
              <w:left w:val="nil"/>
              <w:bottom w:val="single" w:sz="4" w:space="0" w:color="auto"/>
              <w:right w:val="single" w:sz="4" w:space="0" w:color="auto"/>
            </w:tcBorders>
            <w:vAlign w:val="center"/>
            <w:hideMark/>
          </w:tcPr>
          <w:p w14:paraId="6484B4D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RECUBRIMIENTO ESPEJO</w:t>
            </w:r>
          </w:p>
        </w:tc>
      </w:tr>
      <w:tr w:rsidR="00F24C9C" w:rsidRPr="008B2419" w14:paraId="315C1D6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277E8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503</w:t>
            </w:r>
          </w:p>
        </w:tc>
        <w:tc>
          <w:tcPr>
            <w:tcW w:w="4708" w:type="pct"/>
            <w:tcBorders>
              <w:top w:val="nil"/>
              <w:left w:val="nil"/>
              <w:bottom w:val="single" w:sz="4" w:space="0" w:color="auto"/>
              <w:right w:val="single" w:sz="4" w:space="0" w:color="auto"/>
            </w:tcBorders>
            <w:vAlign w:val="center"/>
            <w:hideMark/>
          </w:tcPr>
          <w:p w14:paraId="572E96C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TAPA ESPEJO RETROVISOR </w:t>
            </w:r>
          </w:p>
        </w:tc>
      </w:tr>
      <w:tr w:rsidR="00F24C9C" w:rsidRPr="008B2419" w14:paraId="2CD2E0A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E1A81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504</w:t>
            </w:r>
          </w:p>
        </w:tc>
        <w:tc>
          <w:tcPr>
            <w:tcW w:w="4708" w:type="pct"/>
            <w:tcBorders>
              <w:top w:val="nil"/>
              <w:left w:val="nil"/>
              <w:bottom w:val="single" w:sz="4" w:space="0" w:color="auto"/>
              <w:right w:val="single" w:sz="4" w:space="0" w:color="auto"/>
            </w:tcBorders>
            <w:vAlign w:val="center"/>
            <w:hideMark/>
          </w:tcPr>
          <w:p w14:paraId="2CFACE8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REVISION ELEVAVIDRIOS PUERTA</w:t>
            </w:r>
          </w:p>
        </w:tc>
      </w:tr>
      <w:tr w:rsidR="00F24C9C" w:rsidRPr="008B2419" w14:paraId="27D0FB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101099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505</w:t>
            </w:r>
          </w:p>
        </w:tc>
        <w:tc>
          <w:tcPr>
            <w:tcW w:w="4708" w:type="pct"/>
            <w:tcBorders>
              <w:top w:val="nil"/>
              <w:left w:val="nil"/>
              <w:bottom w:val="single" w:sz="4" w:space="0" w:color="auto"/>
              <w:right w:val="single" w:sz="4" w:space="0" w:color="auto"/>
            </w:tcBorders>
            <w:vAlign w:val="center"/>
            <w:hideMark/>
          </w:tcPr>
          <w:p w14:paraId="0FD98BB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TABLERO DE INSTRUMENTOS </w:t>
            </w:r>
          </w:p>
        </w:tc>
      </w:tr>
      <w:tr w:rsidR="00F24C9C" w:rsidRPr="008B2419" w14:paraId="347292F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73D698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506</w:t>
            </w:r>
          </w:p>
        </w:tc>
        <w:tc>
          <w:tcPr>
            <w:tcW w:w="4708" w:type="pct"/>
            <w:tcBorders>
              <w:top w:val="nil"/>
              <w:left w:val="nil"/>
              <w:bottom w:val="single" w:sz="4" w:space="0" w:color="auto"/>
              <w:right w:val="single" w:sz="4" w:space="0" w:color="auto"/>
            </w:tcBorders>
            <w:vAlign w:val="center"/>
            <w:hideMark/>
          </w:tcPr>
          <w:p w14:paraId="2A059D5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MANTENIMIENTO CHAPAS PUERTAS </w:t>
            </w:r>
          </w:p>
        </w:tc>
      </w:tr>
      <w:tr w:rsidR="00F24C9C" w:rsidRPr="008B2419" w14:paraId="37760C60" w14:textId="77777777" w:rsidTr="000D54DE">
        <w:trPr>
          <w:trHeight w:val="245"/>
        </w:trPr>
        <w:tc>
          <w:tcPr>
            <w:tcW w:w="292" w:type="pct"/>
            <w:tcBorders>
              <w:top w:val="nil"/>
              <w:left w:val="single" w:sz="4" w:space="0" w:color="auto"/>
              <w:bottom w:val="single" w:sz="4" w:space="0" w:color="auto"/>
              <w:right w:val="single" w:sz="4" w:space="0" w:color="auto"/>
            </w:tcBorders>
            <w:vAlign w:val="center"/>
            <w:hideMark/>
          </w:tcPr>
          <w:p w14:paraId="2A7BC3B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507</w:t>
            </w:r>
          </w:p>
        </w:tc>
        <w:tc>
          <w:tcPr>
            <w:tcW w:w="4708" w:type="pct"/>
            <w:tcBorders>
              <w:top w:val="nil"/>
              <w:left w:val="nil"/>
              <w:bottom w:val="single" w:sz="4" w:space="0" w:color="auto"/>
              <w:right w:val="single" w:sz="4" w:space="0" w:color="auto"/>
            </w:tcBorders>
            <w:vAlign w:val="center"/>
            <w:hideMark/>
          </w:tcPr>
          <w:p w14:paraId="6910756F"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FELPA DESLIZANTE VIDRIO PUERTA DELANTERA DERECHA </w:t>
            </w:r>
          </w:p>
        </w:tc>
      </w:tr>
      <w:tr w:rsidR="00F24C9C" w:rsidRPr="008B2419" w14:paraId="58659695" w14:textId="77777777" w:rsidTr="000D54DE">
        <w:trPr>
          <w:trHeight w:val="277"/>
        </w:trPr>
        <w:tc>
          <w:tcPr>
            <w:tcW w:w="292" w:type="pct"/>
            <w:tcBorders>
              <w:top w:val="nil"/>
              <w:left w:val="single" w:sz="4" w:space="0" w:color="auto"/>
              <w:bottom w:val="single" w:sz="4" w:space="0" w:color="auto"/>
              <w:right w:val="single" w:sz="4" w:space="0" w:color="auto"/>
            </w:tcBorders>
            <w:vAlign w:val="center"/>
            <w:hideMark/>
          </w:tcPr>
          <w:p w14:paraId="46C58BA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508</w:t>
            </w:r>
          </w:p>
        </w:tc>
        <w:tc>
          <w:tcPr>
            <w:tcW w:w="4708" w:type="pct"/>
            <w:tcBorders>
              <w:top w:val="nil"/>
              <w:left w:val="nil"/>
              <w:bottom w:val="single" w:sz="4" w:space="0" w:color="auto"/>
              <w:right w:val="single" w:sz="4" w:space="0" w:color="auto"/>
            </w:tcBorders>
            <w:vAlign w:val="center"/>
            <w:hideMark/>
          </w:tcPr>
          <w:p w14:paraId="238C4CA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FELPA DESLIZANTE VIDRIO PUERTA DELANTERA IZQUIERDA </w:t>
            </w:r>
          </w:p>
        </w:tc>
      </w:tr>
      <w:tr w:rsidR="00F24C9C" w:rsidRPr="008B2419" w14:paraId="0C5140B5" w14:textId="77777777" w:rsidTr="000D54DE">
        <w:trPr>
          <w:trHeight w:val="139"/>
        </w:trPr>
        <w:tc>
          <w:tcPr>
            <w:tcW w:w="292" w:type="pct"/>
            <w:tcBorders>
              <w:top w:val="nil"/>
              <w:left w:val="single" w:sz="4" w:space="0" w:color="auto"/>
              <w:bottom w:val="single" w:sz="4" w:space="0" w:color="auto"/>
              <w:right w:val="single" w:sz="4" w:space="0" w:color="auto"/>
            </w:tcBorders>
            <w:vAlign w:val="center"/>
            <w:hideMark/>
          </w:tcPr>
          <w:p w14:paraId="4C4EABE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509</w:t>
            </w:r>
          </w:p>
        </w:tc>
        <w:tc>
          <w:tcPr>
            <w:tcW w:w="4708" w:type="pct"/>
            <w:tcBorders>
              <w:top w:val="nil"/>
              <w:left w:val="nil"/>
              <w:bottom w:val="single" w:sz="4" w:space="0" w:color="auto"/>
              <w:right w:val="single" w:sz="4" w:space="0" w:color="auto"/>
            </w:tcBorders>
            <w:vAlign w:val="center"/>
            <w:hideMark/>
          </w:tcPr>
          <w:p w14:paraId="01253AE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FELPA DESLIZANTE VIDRIO PUERTA </w:t>
            </w:r>
            <w:proofErr w:type="gramStart"/>
            <w:r w:rsidRPr="008B2419">
              <w:rPr>
                <w:rFonts w:ascii="Arial" w:eastAsia="Times New Roman" w:hAnsi="Arial" w:cs="Arial"/>
                <w:sz w:val="20"/>
                <w:szCs w:val="20"/>
              </w:rPr>
              <w:t>TRASERA  DERECHA</w:t>
            </w:r>
            <w:proofErr w:type="gramEnd"/>
            <w:r w:rsidRPr="008B2419">
              <w:rPr>
                <w:rFonts w:ascii="Arial" w:eastAsia="Times New Roman" w:hAnsi="Arial" w:cs="Arial"/>
                <w:sz w:val="20"/>
                <w:szCs w:val="20"/>
              </w:rPr>
              <w:t xml:space="preserve"> </w:t>
            </w:r>
          </w:p>
        </w:tc>
      </w:tr>
      <w:tr w:rsidR="00F24C9C" w:rsidRPr="008B2419" w14:paraId="5C5E42D7" w14:textId="77777777" w:rsidTr="000D54DE">
        <w:trPr>
          <w:trHeight w:val="157"/>
        </w:trPr>
        <w:tc>
          <w:tcPr>
            <w:tcW w:w="292" w:type="pct"/>
            <w:tcBorders>
              <w:top w:val="nil"/>
              <w:left w:val="single" w:sz="4" w:space="0" w:color="auto"/>
              <w:bottom w:val="single" w:sz="4" w:space="0" w:color="auto"/>
              <w:right w:val="single" w:sz="4" w:space="0" w:color="auto"/>
            </w:tcBorders>
            <w:vAlign w:val="center"/>
            <w:hideMark/>
          </w:tcPr>
          <w:p w14:paraId="242C073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510</w:t>
            </w:r>
          </w:p>
        </w:tc>
        <w:tc>
          <w:tcPr>
            <w:tcW w:w="4708" w:type="pct"/>
            <w:tcBorders>
              <w:top w:val="nil"/>
              <w:left w:val="nil"/>
              <w:bottom w:val="single" w:sz="4" w:space="0" w:color="auto"/>
              <w:right w:val="single" w:sz="4" w:space="0" w:color="auto"/>
            </w:tcBorders>
            <w:vAlign w:val="center"/>
            <w:hideMark/>
          </w:tcPr>
          <w:p w14:paraId="481EB04D"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FELPA DESLIZANTE VIDRIO PUERTA TRASERA IZQUIERDA </w:t>
            </w:r>
          </w:p>
        </w:tc>
      </w:tr>
      <w:tr w:rsidR="00F24C9C" w:rsidRPr="008B2419" w14:paraId="360D9DA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737119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511</w:t>
            </w:r>
          </w:p>
        </w:tc>
        <w:tc>
          <w:tcPr>
            <w:tcW w:w="4708" w:type="pct"/>
            <w:tcBorders>
              <w:top w:val="nil"/>
              <w:left w:val="nil"/>
              <w:bottom w:val="single" w:sz="4" w:space="0" w:color="auto"/>
              <w:right w:val="single" w:sz="4" w:space="0" w:color="auto"/>
            </w:tcBorders>
            <w:vAlign w:val="center"/>
            <w:hideMark/>
          </w:tcPr>
          <w:p w14:paraId="06A9AAE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PEGANTE VIDRIO </w:t>
            </w:r>
          </w:p>
        </w:tc>
      </w:tr>
      <w:tr w:rsidR="00F24C9C" w:rsidRPr="008B2419" w14:paraId="5E89560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367068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512</w:t>
            </w:r>
          </w:p>
        </w:tc>
        <w:tc>
          <w:tcPr>
            <w:tcW w:w="4708" w:type="pct"/>
            <w:tcBorders>
              <w:top w:val="nil"/>
              <w:left w:val="nil"/>
              <w:bottom w:val="single" w:sz="4" w:space="0" w:color="auto"/>
              <w:right w:val="single" w:sz="4" w:space="0" w:color="auto"/>
            </w:tcBorders>
            <w:vAlign w:val="center"/>
            <w:hideMark/>
          </w:tcPr>
          <w:p w14:paraId="627285F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SEGURO VIDRIO PUERTA </w:t>
            </w:r>
          </w:p>
        </w:tc>
      </w:tr>
      <w:tr w:rsidR="00F24C9C" w:rsidRPr="008B2419" w14:paraId="2216CA7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5B61E7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513</w:t>
            </w:r>
          </w:p>
        </w:tc>
        <w:tc>
          <w:tcPr>
            <w:tcW w:w="4708" w:type="pct"/>
            <w:tcBorders>
              <w:top w:val="nil"/>
              <w:left w:val="nil"/>
              <w:bottom w:val="single" w:sz="4" w:space="0" w:color="auto"/>
              <w:right w:val="single" w:sz="4" w:space="0" w:color="auto"/>
            </w:tcBorders>
            <w:vAlign w:val="center"/>
            <w:hideMark/>
          </w:tcPr>
          <w:p w14:paraId="46BB7F7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AMORTIGUADOR CAPOT </w:t>
            </w:r>
          </w:p>
        </w:tc>
      </w:tr>
      <w:tr w:rsidR="00F24C9C" w:rsidRPr="008B2419" w14:paraId="3EC0F61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F61C17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514</w:t>
            </w:r>
          </w:p>
        </w:tc>
        <w:tc>
          <w:tcPr>
            <w:tcW w:w="4708" w:type="pct"/>
            <w:tcBorders>
              <w:top w:val="nil"/>
              <w:left w:val="nil"/>
              <w:bottom w:val="single" w:sz="4" w:space="0" w:color="auto"/>
              <w:right w:val="single" w:sz="4" w:space="0" w:color="auto"/>
            </w:tcBorders>
            <w:vAlign w:val="center"/>
            <w:hideMark/>
          </w:tcPr>
          <w:p w14:paraId="4448FA8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VARILLA CAPOT </w:t>
            </w:r>
          </w:p>
        </w:tc>
      </w:tr>
      <w:tr w:rsidR="00F24C9C" w:rsidRPr="008B2419" w14:paraId="03B16C0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AEE99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515</w:t>
            </w:r>
          </w:p>
        </w:tc>
        <w:tc>
          <w:tcPr>
            <w:tcW w:w="4708" w:type="pct"/>
            <w:tcBorders>
              <w:top w:val="nil"/>
              <w:left w:val="nil"/>
              <w:bottom w:val="single" w:sz="4" w:space="0" w:color="auto"/>
              <w:right w:val="single" w:sz="4" w:space="0" w:color="auto"/>
            </w:tcBorders>
            <w:vAlign w:val="center"/>
            <w:hideMark/>
          </w:tcPr>
          <w:p w14:paraId="50450A8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BAJAR Y MONTAR BOMPER </w:t>
            </w:r>
          </w:p>
        </w:tc>
      </w:tr>
      <w:tr w:rsidR="00F24C9C" w:rsidRPr="008B2419" w14:paraId="34FF637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8A2EF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516</w:t>
            </w:r>
          </w:p>
        </w:tc>
        <w:tc>
          <w:tcPr>
            <w:tcW w:w="4708" w:type="pct"/>
            <w:tcBorders>
              <w:top w:val="nil"/>
              <w:left w:val="nil"/>
              <w:bottom w:val="single" w:sz="4" w:space="0" w:color="auto"/>
              <w:right w:val="single" w:sz="4" w:space="0" w:color="auto"/>
            </w:tcBorders>
            <w:vAlign w:val="center"/>
            <w:hideMark/>
          </w:tcPr>
          <w:p w14:paraId="7838C58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FRONTAL DELANTERO  </w:t>
            </w:r>
          </w:p>
        </w:tc>
      </w:tr>
      <w:tr w:rsidR="00F24C9C" w:rsidRPr="008B2419" w14:paraId="287C13E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49719A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517</w:t>
            </w:r>
          </w:p>
        </w:tc>
        <w:tc>
          <w:tcPr>
            <w:tcW w:w="4708" w:type="pct"/>
            <w:tcBorders>
              <w:top w:val="nil"/>
              <w:left w:val="nil"/>
              <w:bottom w:val="single" w:sz="4" w:space="0" w:color="auto"/>
              <w:right w:val="single" w:sz="4" w:space="0" w:color="auto"/>
            </w:tcBorders>
            <w:vAlign w:val="center"/>
            <w:hideMark/>
          </w:tcPr>
          <w:p w14:paraId="73C00491"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REVISION Y MANTENIMIENTO CHAPA POR PUERTA </w:t>
            </w:r>
          </w:p>
        </w:tc>
      </w:tr>
      <w:tr w:rsidR="00F24C9C" w:rsidRPr="008B2419" w14:paraId="1FA28EE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B146E0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518</w:t>
            </w:r>
          </w:p>
        </w:tc>
        <w:tc>
          <w:tcPr>
            <w:tcW w:w="4708" w:type="pct"/>
            <w:tcBorders>
              <w:top w:val="nil"/>
              <w:left w:val="nil"/>
              <w:bottom w:val="single" w:sz="4" w:space="0" w:color="auto"/>
              <w:right w:val="single" w:sz="4" w:space="0" w:color="auto"/>
            </w:tcBorders>
            <w:vAlign w:val="center"/>
            <w:hideMark/>
          </w:tcPr>
          <w:p w14:paraId="19CE6FC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MANTENIMIENTO ELEVAVIDRIOS POR PUERTA </w:t>
            </w:r>
          </w:p>
        </w:tc>
      </w:tr>
      <w:tr w:rsidR="00F24C9C" w:rsidRPr="008B2419" w14:paraId="6027778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A508EC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519</w:t>
            </w:r>
          </w:p>
        </w:tc>
        <w:tc>
          <w:tcPr>
            <w:tcW w:w="4708" w:type="pct"/>
            <w:tcBorders>
              <w:top w:val="nil"/>
              <w:left w:val="nil"/>
              <w:bottom w:val="single" w:sz="4" w:space="0" w:color="auto"/>
              <w:right w:val="single" w:sz="4" w:space="0" w:color="auto"/>
            </w:tcBorders>
            <w:vAlign w:val="center"/>
            <w:hideMark/>
          </w:tcPr>
          <w:p w14:paraId="3F81585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SOPORTE CABINA </w:t>
            </w:r>
          </w:p>
        </w:tc>
      </w:tr>
      <w:tr w:rsidR="00F24C9C" w:rsidRPr="008B2419" w14:paraId="1F472B3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2108B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520</w:t>
            </w:r>
          </w:p>
        </w:tc>
        <w:tc>
          <w:tcPr>
            <w:tcW w:w="4708" w:type="pct"/>
            <w:tcBorders>
              <w:top w:val="nil"/>
              <w:left w:val="nil"/>
              <w:bottom w:val="single" w:sz="4" w:space="0" w:color="auto"/>
              <w:right w:val="single" w:sz="4" w:space="0" w:color="auto"/>
            </w:tcBorders>
            <w:vAlign w:val="center"/>
            <w:hideMark/>
          </w:tcPr>
          <w:p w14:paraId="3F579DA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AJUSTE CARROCERIA </w:t>
            </w:r>
          </w:p>
        </w:tc>
      </w:tr>
      <w:tr w:rsidR="00F24C9C" w:rsidRPr="008B2419" w14:paraId="75FC981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850BA6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521</w:t>
            </w:r>
          </w:p>
        </w:tc>
        <w:tc>
          <w:tcPr>
            <w:tcW w:w="4708" w:type="pct"/>
            <w:tcBorders>
              <w:top w:val="nil"/>
              <w:left w:val="nil"/>
              <w:bottom w:val="single" w:sz="4" w:space="0" w:color="auto"/>
              <w:right w:val="single" w:sz="4" w:space="0" w:color="auto"/>
            </w:tcBorders>
            <w:vAlign w:val="center"/>
            <w:hideMark/>
          </w:tcPr>
          <w:p w14:paraId="1C0B3BA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SOPORTE CARROCERIA </w:t>
            </w:r>
          </w:p>
        </w:tc>
      </w:tr>
      <w:tr w:rsidR="00F24C9C" w:rsidRPr="008B2419" w14:paraId="5E3CCD9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664629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522</w:t>
            </w:r>
          </w:p>
        </w:tc>
        <w:tc>
          <w:tcPr>
            <w:tcW w:w="4708" w:type="pct"/>
            <w:tcBorders>
              <w:top w:val="nil"/>
              <w:left w:val="nil"/>
              <w:bottom w:val="single" w:sz="4" w:space="0" w:color="auto"/>
              <w:right w:val="single" w:sz="4" w:space="0" w:color="auto"/>
            </w:tcBorders>
            <w:vAlign w:val="center"/>
            <w:hideMark/>
          </w:tcPr>
          <w:p w14:paraId="0426C41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SOPORTE CABINA </w:t>
            </w:r>
          </w:p>
        </w:tc>
      </w:tr>
      <w:tr w:rsidR="00F24C9C" w:rsidRPr="008B2419" w14:paraId="0412E92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DA7042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523</w:t>
            </w:r>
          </w:p>
        </w:tc>
        <w:tc>
          <w:tcPr>
            <w:tcW w:w="4708" w:type="pct"/>
            <w:tcBorders>
              <w:top w:val="nil"/>
              <w:left w:val="nil"/>
              <w:bottom w:val="single" w:sz="4" w:space="0" w:color="auto"/>
              <w:right w:val="single" w:sz="4" w:space="0" w:color="auto"/>
            </w:tcBorders>
            <w:vAlign w:val="center"/>
            <w:hideMark/>
          </w:tcPr>
          <w:p w14:paraId="6B5702C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GUAYA CAPOT </w:t>
            </w:r>
          </w:p>
        </w:tc>
      </w:tr>
      <w:tr w:rsidR="00F24C9C" w:rsidRPr="008B2419" w14:paraId="18B9BCE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8875D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524</w:t>
            </w:r>
          </w:p>
        </w:tc>
        <w:tc>
          <w:tcPr>
            <w:tcW w:w="4708" w:type="pct"/>
            <w:tcBorders>
              <w:top w:val="nil"/>
              <w:left w:val="nil"/>
              <w:bottom w:val="single" w:sz="4" w:space="0" w:color="auto"/>
              <w:right w:val="single" w:sz="4" w:space="0" w:color="auto"/>
            </w:tcBorders>
            <w:vAlign w:val="center"/>
            <w:hideMark/>
          </w:tcPr>
          <w:p w14:paraId="621D4A5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MANIJA GUAYA TAPA CAPOT </w:t>
            </w:r>
          </w:p>
        </w:tc>
      </w:tr>
      <w:tr w:rsidR="00F24C9C" w:rsidRPr="008B2419" w14:paraId="11096FB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890C6D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525</w:t>
            </w:r>
          </w:p>
        </w:tc>
        <w:tc>
          <w:tcPr>
            <w:tcW w:w="4708" w:type="pct"/>
            <w:tcBorders>
              <w:top w:val="nil"/>
              <w:left w:val="nil"/>
              <w:bottom w:val="single" w:sz="4" w:space="0" w:color="auto"/>
              <w:right w:val="single" w:sz="4" w:space="0" w:color="auto"/>
            </w:tcBorders>
            <w:vAlign w:val="center"/>
            <w:hideMark/>
          </w:tcPr>
          <w:p w14:paraId="552895D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REPARACION PLASTICA POR PIEZA </w:t>
            </w:r>
          </w:p>
        </w:tc>
      </w:tr>
      <w:tr w:rsidR="00F24C9C" w:rsidRPr="008B2419" w14:paraId="23605EC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20F76B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526</w:t>
            </w:r>
          </w:p>
        </w:tc>
        <w:tc>
          <w:tcPr>
            <w:tcW w:w="4708" w:type="pct"/>
            <w:tcBorders>
              <w:top w:val="nil"/>
              <w:left w:val="nil"/>
              <w:bottom w:val="single" w:sz="4" w:space="0" w:color="auto"/>
              <w:right w:val="single" w:sz="4" w:space="0" w:color="auto"/>
            </w:tcBorders>
            <w:vAlign w:val="center"/>
            <w:hideMark/>
          </w:tcPr>
          <w:p w14:paraId="1649AC36"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ELABORACION CARPA PLANA DE RIELES </w:t>
            </w:r>
          </w:p>
        </w:tc>
      </w:tr>
      <w:tr w:rsidR="00F24C9C" w:rsidRPr="008B2419" w14:paraId="09945F2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3208C8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527</w:t>
            </w:r>
          </w:p>
        </w:tc>
        <w:tc>
          <w:tcPr>
            <w:tcW w:w="4708" w:type="pct"/>
            <w:tcBorders>
              <w:top w:val="nil"/>
              <w:left w:val="nil"/>
              <w:bottom w:val="single" w:sz="4" w:space="0" w:color="auto"/>
              <w:right w:val="single" w:sz="4" w:space="0" w:color="auto"/>
            </w:tcBorders>
            <w:vAlign w:val="center"/>
            <w:hideMark/>
          </w:tcPr>
          <w:p w14:paraId="52BBCC2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ELABORACION CARPA PLAYERA </w:t>
            </w:r>
          </w:p>
        </w:tc>
      </w:tr>
      <w:tr w:rsidR="00F24C9C" w:rsidRPr="008B2419" w14:paraId="5712AA6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C12D9E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528</w:t>
            </w:r>
          </w:p>
        </w:tc>
        <w:tc>
          <w:tcPr>
            <w:tcW w:w="4708" w:type="pct"/>
            <w:tcBorders>
              <w:top w:val="nil"/>
              <w:left w:val="nil"/>
              <w:bottom w:val="single" w:sz="4" w:space="0" w:color="auto"/>
              <w:right w:val="single" w:sz="4" w:space="0" w:color="auto"/>
            </w:tcBorders>
            <w:vAlign w:val="center"/>
            <w:hideMark/>
          </w:tcPr>
          <w:p w14:paraId="1A3DFCA9"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PUERTA PARA REVIISON BISAGRAS </w:t>
            </w:r>
          </w:p>
        </w:tc>
      </w:tr>
      <w:tr w:rsidR="00F24C9C" w:rsidRPr="008B2419" w14:paraId="19AFB1A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21FDE1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529</w:t>
            </w:r>
          </w:p>
        </w:tc>
        <w:tc>
          <w:tcPr>
            <w:tcW w:w="4708" w:type="pct"/>
            <w:tcBorders>
              <w:top w:val="nil"/>
              <w:left w:val="nil"/>
              <w:bottom w:val="single" w:sz="4" w:space="0" w:color="auto"/>
              <w:right w:val="single" w:sz="4" w:space="0" w:color="auto"/>
            </w:tcBorders>
            <w:vAlign w:val="center"/>
            <w:hideMark/>
          </w:tcPr>
          <w:p w14:paraId="1B9762A2"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ARRGLO BISAGRAS PUERTA </w:t>
            </w:r>
          </w:p>
        </w:tc>
      </w:tr>
      <w:tr w:rsidR="00F24C9C" w:rsidRPr="008B2419" w14:paraId="7BB83CF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43E30A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530</w:t>
            </w:r>
          </w:p>
        </w:tc>
        <w:tc>
          <w:tcPr>
            <w:tcW w:w="4708" w:type="pct"/>
            <w:tcBorders>
              <w:top w:val="nil"/>
              <w:left w:val="nil"/>
              <w:bottom w:val="single" w:sz="4" w:space="0" w:color="auto"/>
              <w:right w:val="single" w:sz="4" w:space="0" w:color="auto"/>
            </w:tcBorders>
            <w:vAlign w:val="center"/>
            <w:hideMark/>
          </w:tcPr>
          <w:p w14:paraId="60DC3A5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REVISION Y AJUSTE PUERTAS </w:t>
            </w:r>
          </w:p>
        </w:tc>
      </w:tr>
      <w:tr w:rsidR="00F24C9C" w:rsidRPr="008B2419" w14:paraId="42006D8C"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660752CD"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DESCRIPCION PROCEDIMIENTO (SERVICIOS DIVERSOS INCLUYE MANO DE OBRA, REPUESTOS MAS IVA)</w:t>
            </w:r>
          </w:p>
        </w:tc>
      </w:tr>
      <w:tr w:rsidR="00F24C9C" w:rsidRPr="008B2419" w14:paraId="34CD97C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775CF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531</w:t>
            </w:r>
          </w:p>
        </w:tc>
        <w:tc>
          <w:tcPr>
            <w:tcW w:w="4708" w:type="pct"/>
            <w:tcBorders>
              <w:top w:val="nil"/>
              <w:left w:val="nil"/>
              <w:bottom w:val="single" w:sz="4" w:space="0" w:color="auto"/>
              <w:right w:val="single" w:sz="4" w:space="0" w:color="auto"/>
            </w:tcBorders>
            <w:vAlign w:val="center"/>
            <w:hideMark/>
          </w:tcPr>
          <w:p w14:paraId="6F373A89"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LAMINA Y PINTURA EN GERENAL</w:t>
            </w:r>
          </w:p>
        </w:tc>
      </w:tr>
      <w:tr w:rsidR="00F24C9C" w:rsidRPr="008B2419" w14:paraId="0F9E835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E455B0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532</w:t>
            </w:r>
          </w:p>
        </w:tc>
        <w:tc>
          <w:tcPr>
            <w:tcW w:w="4708" w:type="pct"/>
            <w:tcBorders>
              <w:top w:val="nil"/>
              <w:left w:val="nil"/>
              <w:bottom w:val="single" w:sz="4" w:space="0" w:color="auto"/>
              <w:right w:val="single" w:sz="4" w:space="0" w:color="auto"/>
            </w:tcBorders>
            <w:vAlign w:val="center"/>
            <w:hideMark/>
          </w:tcPr>
          <w:p w14:paraId="55C2074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LAMINA Y PINTURA POR PIEZA</w:t>
            </w:r>
          </w:p>
        </w:tc>
      </w:tr>
      <w:tr w:rsidR="00F24C9C" w:rsidRPr="008B2419" w14:paraId="6AD122E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F226CB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533</w:t>
            </w:r>
          </w:p>
        </w:tc>
        <w:tc>
          <w:tcPr>
            <w:tcW w:w="4708" w:type="pct"/>
            <w:tcBorders>
              <w:top w:val="nil"/>
              <w:left w:val="nil"/>
              <w:bottom w:val="single" w:sz="4" w:space="0" w:color="auto"/>
              <w:right w:val="single" w:sz="4" w:space="0" w:color="auto"/>
            </w:tcBorders>
            <w:vAlign w:val="center"/>
            <w:hideMark/>
          </w:tcPr>
          <w:p w14:paraId="76B076F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ELABORACION TAPIZADO COJINERIA </w:t>
            </w:r>
          </w:p>
        </w:tc>
      </w:tr>
      <w:tr w:rsidR="00F24C9C" w:rsidRPr="008B2419" w14:paraId="10C4B0C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4348F8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534</w:t>
            </w:r>
          </w:p>
        </w:tc>
        <w:tc>
          <w:tcPr>
            <w:tcW w:w="4708" w:type="pct"/>
            <w:tcBorders>
              <w:top w:val="nil"/>
              <w:left w:val="nil"/>
              <w:bottom w:val="single" w:sz="4" w:space="0" w:color="auto"/>
              <w:right w:val="single" w:sz="4" w:space="0" w:color="auto"/>
            </w:tcBorders>
            <w:vAlign w:val="center"/>
            <w:hideMark/>
          </w:tcPr>
          <w:p w14:paraId="1F72C38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PLUMILLAS DELANTERAS </w:t>
            </w:r>
          </w:p>
        </w:tc>
      </w:tr>
      <w:tr w:rsidR="00F24C9C" w:rsidRPr="008B2419" w14:paraId="18F6BBE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4BF3AE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535</w:t>
            </w:r>
          </w:p>
        </w:tc>
        <w:tc>
          <w:tcPr>
            <w:tcW w:w="4708" w:type="pct"/>
            <w:tcBorders>
              <w:top w:val="nil"/>
              <w:left w:val="nil"/>
              <w:bottom w:val="single" w:sz="4" w:space="0" w:color="auto"/>
              <w:right w:val="single" w:sz="4" w:space="0" w:color="auto"/>
            </w:tcBorders>
            <w:vAlign w:val="center"/>
            <w:hideMark/>
          </w:tcPr>
          <w:p w14:paraId="1743A3F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PLUMILLA TRASERA </w:t>
            </w:r>
          </w:p>
        </w:tc>
      </w:tr>
      <w:tr w:rsidR="00F24C9C" w:rsidRPr="008B2419" w14:paraId="240B473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92B5E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536</w:t>
            </w:r>
          </w:p>
        </w:tc>
        <w:tc>
          <w:tcPr>
            <w:tcW w:w="4708" w:type="pct"/>
            <w:tcBorders>
              <w:top w:val="nil"/>
              <w:left w:val="nil"/>
              <w:bottom w:val="single" w:sz="4" w:space="0" w:color="auto"/>
              <w:right w:val="single" w:sz="4" w:space="0" w:color="auto"/>
            </w:tcBorders>
            <w:vAlign w:val="center"/>
            <w:hideMark/>
          </w:tcPr>
          <w:p w14:paraId="335A235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BRAZO PLUMILLA DELANTERA </w:t>
            </w:r>
          </w:p>
        </w:tc>
      </w:tr>
      <w:tr w:rsidR="00F24C9C" w:rsidRPr="008B2419" w14:paraId="2C6BC36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FB86ED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537</w:t>
            </w:r>
          </w:p>
        </w:tc>
        <w:tc>
          <w:tcPr>
            <w:tcW w:w="4708" w:type="pct"/>
            <w:tcBorders>
              <w:top w:val="nil"/>
              <w:left w:val="nil"/>
              <w:bottom w:val="single" w:sz="4" w:space="0" w:color="auto"/>
              <w:right w:val="single" w:sz="4" w:space="0" w:color="auto"/>
            </w:tcBorders>
            <w:vAlign w:val="center"/>
            <w:hideMark/>
          </w:tcPr>
          <w:p w14:paraId="4181D24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BRAZO PLUMILLA TRASERA </w:t>
            </w:r>
          </w:p>
        </w:tc>
      </w:tr>
      <w:tr w:rsidR="00F24C9C" w:rsidRPr="008B2419" w14:paraId="193B56CC" w14:textId="77777777" w:rsidTr="000D54DE">
        <w:trPr>
          <w:trHeight w:val="510"/>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3D3444AC" w14:textId="77777777" w:rsidR="00F24C9C" w:rsidRPr="008B2419" w:rsidRDefault="00F24C9C" w:rsidP="000D54DE">
            <w:pPr>
              <w:spacing w:after="0" w:line="240" w:lineRule="auto"/>
              <w:jc w:val="center"/>
              <w:rPr>
                <w:rFonts w:ascii="Arial" w:eastAsia="Times New Roman" w:hAnsi="Arial" w:cs="Arial"/>
                <w:b/>
                <w:sz w:val="20"/>
                <w:szCs w:val="20"/>
              </w:rPr>
            </w:pPr>
            <w:proofErr w:type="gramStart"/>
            <w:r w:rsidRPr="008B2419">
              <w:rPr>
                <w:rFonts w:ascii="Arial" w:eastAsia="Times New Roman" w:hAnsi="Arial" w:cs="Arial"/>
                <w:b/>
                <w:sz w:val="20"/>
                <w:szCs w:val="20"/>
              </w:rPr>
              <w:t>LAVADA  GENERAL</w:t>
            </w:r>
            <w:proofErr w:type="gramEnd"/>
            <w:r w:rsidRPr="008B2419">
              <w:rPr>
                <w:rFonts w:ascii="Arial" w:eastAsia="Times New Roman" w:hAnsi="Arial" w:cs="Arial"/>
                <w:b/>
                <w:sz w:val="20"/>
                <w:szCs w:val="20"/>
              </w:rPr>
              <w:t xml:space="preserve">  (</w:t>
            </w:r>
            <w:proofErr w:type="gramStart"/>
            <w:r w:rsidRPr="008B2419">
              <w:rPr>
                <w:rFonts w:ascii="Arial" w:eastAsia="Times New Roman" w:hAnsi="Arial" w:cs="Arial"/>
                <w:b/>
                <w:sz w:val="20"/>
                <w:szCs w:val="20"/>
              </w:rPr>
              <w:t>motor,  chasis,  carrocería,  aspirada</w:t>
            </w:r>
            <w:proofErr w:type="gramEnd"/>
            <w:r w:rsidRPr="008B2419">
              <w:rPr>
                <w:rFonts w:ascii="Arial" w:eastAsia="Times New Roman" w:hAnsi="Arial" w:cs="Arial"/>
                <w:b/>
                <w:sz w:val="20"/>
                <w:szCs w:val="20"/>
              </w:rPr>
              <w:t xml:space="preserve">, desmanchada, capota interna, </w:t>
            </w:r>
            <w:proofErr w:type="spellStart"/>
            <w:r w:rsidRPr="008B2419">
              <w:rPr>
                <w:rFonts w:ascii="Arial" w:eastAsia="Times New Roman" w:hAnsi="Arial" w:cs="Arial"/>
                <w:b/>
                <w:sz w:val="20"/>
                <w:szCs w:val="20"/>
              </w:rPr>
              <w:t>cojineria</w:t>
            </w:r>
            <w:proofErr w:type="spellEnd"/>
            <w:r w:rsidRPr="008B2419">
              <w:rPr>
                <w:rFonts w:ascii="Arial" w:eastAsia="Times New Roman" w:hAnsi="Arial" w:cs="Arial"/>
                <w:b/>
                <w:sz w:val="20"/>
                <w:szCs w:val="20"/>
              </w:rPr>
              <w:t>)</w:t>
            </w:r>
          </w:p>
        </w:tc>
      </w:tr>
      <w:tr w:rsidR="00F24C9C" w:rsidRPr="008B2419" w14:paraId="7F760FE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47DA18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539</w:t>
            </w:r>
          </w:p>
        </w:tc>
        <w:tc>
          <w:tcPr>
            <w:tcW w:w="4708" w:type="pct"/>
            <w:tcBorders>
              <w:top w:val="nil"/>
              <w:left w:val="nil"/>
              <w:bottom w:val="single" w:sz="4" w:space="0" w:color="auto"/>
              <w:right w:val="single" w:sz="4" w:space="0" w:color="auto"/>
            </w:tcBorders>
            <w:vAlign w:val="center"/>
            <w:hideMark/>
          </w:tcPr>
          <w:p w14:paraId="32ABAF6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SUMINISTRO EXTINTOR</w:t>
            </w:r>
          </w:p>
        </w:tc>
      </w:tr>
      <w:tr w:rsidR="00F24C9C" w:rsidRPr="008B2419" w14:paraId="27ED798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4D4EA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540</w:t>
            </w:r>
          </w:p>
        </w:tc>
        <w:tc>
          <w:tcPr>
            <w:tcW w:w="4708" w:type="pct"/>
            <w:tcBorders>
              <w:top w:val="nil"/>
              <w:left w:val="nil"/>
              <w:bottom w:val="single" w:sz="4" w:space="0" w:color="auto"/>
              <w:right w:val="single" w:sz="4" w:space="0" w:color="auto"/>
            </w:tcBorders>
            <w:vAlign w:val="center"/>
            <w:hideMark/>
          </w:tcPr>
          <w:p w14:paraId="03CE99C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REACARGA EXTINTOR</w:t>
            </w:r>
          </w:p>
        </w:tc>
      </w:tr>
      <w:tr w:rsidR="00F24C9C" w:rsidRPr="008B2419" w14:paraId="359A751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C5BDF8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541</w:t>
            </w:r>
          </w:p>
        </w:tc>
        <w:tc>
          <w:tcPr>
            <w:tcW w:w="4708" w:type="pct"/>
            <w:tcBorders>
              <w:top w:val="nil"/>
              <w:left w:val="nil"/>
              <w:bottom w:val="single" w:sz="4" w:space="0" w:color="auto"/>
              <w:right w:val="single" w:sz="4" w:space="0" w:color="auto"/>
            </w:tcBorders>
            <w:vAlign w:val="center"/>
            <w:hideMark/>
          </w:tcPr>
          <w:p w14:paraId="4B9BDDD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DESPINCHADA LLANTAS</w:t>
            </w:r>
          </w:p>
        </w:tc>
      </w:tr>
      <w:tr w:rsidR="00F24C9C" w:rsidRPr="008B2419" w14:paraId="45BD691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18AFA7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542</w:t>
            </w:r>
          </w:p>
        </w:tc>
        <w:tc>
          <w:tcPr>
            <w:tcW w:w="4708" w:type="pct"/>
            <w:tcBorders>
              <w:top w:val="nil"/>
              <w:left w:val="nil"/>
              <w:bottom w:val="single" w:sz="4" w:space="0" w:color="auto"/>
              <w:right w:val="single" w:sz="4" w:space="0" w:color="auto"/>
            </w:tcBorders>
            <w:vAlign w:val="center"/>
            <w:hideMark/>
          </w:tcPr>
          <w:p w14:paraId="4BB6FAB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DESPINCHADA LLANTA CON BLINDAJE </w:t>
            </w:r>
          </w:p>
        </w:tc>
      </w:tr>
      <w:tr w:rsidR="00F24C9C" w:rsidRPr="008B2419" w14:paraId="1CE3C90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E75938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543</w:t>
            </w:r>
          </w:p>
        </w:tc>
        <w:tc>
          <w:tcPr>
            <w:tcW w:w="4708" w:type="pct"/>
            <w:tcBorders>
              <w:top w:val="nil"/>
              <w:left w:val="nil"/>
              <w:bottom w:val="single" w:sz="4" w:space="0" w:color="auto"/>
              <w:right w:val="single" w:sz="4" w:space="0" w:color="auto"/>
            </w:tcBorders>
            <w:vAlign w:val="center"/>
            <w:hideMark/>
          </w:tcPr>
          <w:p w14:paraId="4FA8E19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SOLDADURA EN BRONCE PUNTO</w:t>
            </w:r>
          </w:p>
        </w:tc>
      </w:tr>
      <w:tr w:rsidR="00F24C9C" w:rsidRPr="008B2419" w14:paraId="28262B7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9A4FE7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544</w:t>
            </w:r>
          </w:p>
        </w:tc>
        <w:tc>
          <w:tcPr>
            <w:tcW w:w="4708" w:type="pct"/>
            <w:tcBorders>
              <w:top w:val="nil"/>
              <w:left w:val="nil"/>
              <w:bottom w:val="single" w:sz="4" w:space="0" w:color="auto"/>
              <w:right w:val="single" w:sz="4" w:space="0" w:color="auto"/>
            </w:tcBorders>
            <w:vAlign w:val="center"/>
            <w:hideMark/>
          </w:tcPr>
          <w:p w14:paraId="79C2258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SOLDADURA EN MIC PUNTO</w:t>
            </w:r>
          </w:p>
        </w:tc>
      </w:tr>
      <w:tr w:rsidR="00F24C9C" w:rsidRPr="008B2419" w14:paraId="1BFE444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B5D7CD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545</w:t>
            </w:r>
          </w:p>
        </w:tc>
        <w:tc>
          <w:tcPr>
            <w:tcW w:w="4708" w:type="pct"/>
            <w:tcBorders>
              <w:top w:val="nil"/>
              <w:left w:val="nil"/>
              <w:bottom w:val="single" w:sz="4" w:space="0" w:color="auto"/>
              <w:right w:val="single" w:sz="4" w:space="0" w:color="auto"/>
            </w:tcBorders>
            <w:vAlign w:val="center"/>
            <w:hideMark/>
          </w:tcPr>
          <w:p w14:paraId="2C8C434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SOLDADURA AUTOGENA PUNTO</w:t>
            </w:r>
          </w:p>
        </w:tc>
      </w:tr>
      <w:tr w:rsidR="00F24C9C" w:rsidRPr="008B2419" w14:paraId="3BF1C0E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48E1BD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546</w:t>
            </w:r>
          </w:p>
        </w:tc>
        <w:tc>
          <w:tcPr>
            <w:tcW w:w="4708" w:type="pct"/>
            <w:tcBorders>
              <w:top w:val="nil"/>
              <w:left w:val="nil"/>
              <w:bottom w:val="single" w:sz="4" w:space="0" w:color="auto"/>
              <w:right w:val="single" w:sz="4" w:space="0" w:color="auto"/>
            </w:tcBorders>
            <w:vAlign w:val="center"/>
            <w:hideMark/>
          </w:tcPr>
          <w:p w14:paraId="5ACE6B2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SOLDADURA ALUMINIO EN PUNTO</w:t>
            </w:r>
          </w:p>
        </w:tc>
      </w:tr>
      <w:tr w:rsidR="00F24C9C" w:rsidRPr="008B2419" w14:paraId="1350D23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48198C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547</w:t>
            </w:r>
          </w:p>
        </w:tc>
        <w:tc>
          <w:tcPr>
            <w:tcW w:w="4708" w:type="pct"/>
            <w:tcBorders>
              <w:top w:val="nil"/>
              <w:left w:val="nil"/>
              <w:bottom w:val="single" w:sz="4" w:space="0" w:color="auto"/>
              <w:right w:val="single" w:sz="4" w:space="0" w:color="auto"/>
            </w:tcBorders>
            <w:vAlign w:val="center"/>
            <w:hideMark/>
          </w:tcPr>
          <w:p w14:paraId="3ACE319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SOLDADURA ELECTRICA PUNTO</w:t>
            </w:r>
          </w:p>
        </w:tc>
      </w:tr>
      <w:tr w:rsidR="00F24C9C" w:rsidRPr="008B2419" w14:paraId="73117423"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9D141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548</w:t>
            </w:r>
          </w:p>
        </w:tc>
        <w:tc>
          <w:tcPr>
            <w:tcW w:w="4708" w:type="pct"/>
            <w:tcBorders>
              <w:top w:val="nil"/>
              <w:left w:val="nil"/>
              <w:bottom w:val="single" w:sz="4" w:space="0" w:color="auto"/>
              <w:right w:val="single" w:sz="4" w:space="0" w:color="auto"/>
            </w:tcBorders>
            <w:vAlign w:val="center"/>
            <w:hideMark/>
          </w:tcPr>
          <w:p w14:paraId="0B19AD1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TAPETES</w:t>
            </w:r>
          </w:p>
        </w:tc>
      </w:tr>
      <w:tr w:rsidR="00F24C9C" w:rsidRPr="008B2419" w14:paraId="5167966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FA1526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549</w:t>
            </w:r>
          </w:p>
        </w:tc>
        <w:tc>
          <w:tcPr>
            <w:tcW w:w="4708" w:type="pct"/>
            <w:tcBorders>
              <w:top w:val="nil"/>
              <w:left w:val="nil"/>
              <w:bottom w:val="single" w:sz="4" w:space="0" w:color="auto"/>
              <w:right w:val="single" w:sz="4" w:space="0" w:color="auto"/>
            </w:tcBorders>
            <w:vAlign w:val="center"/>
            <w:hideMark/>
          </w:tcPr>
          <w:p w14:paraId="6AE43F9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ARREGLO EN FIBRA PIEZA </w:t>
            </w:r>
          </w:p>
        </w:tc>
      </w:tr>
      <w:tr w:rsidR="00F24C9C" w:rsidRPr="008B2419" w14:paraId="31752E9C" w14:textId="77777777" w:rsidTr="000D54DE">
        <w:trPr>
          <w:trHeight w:val="255"/>
        </w:trPr>
        <w:tc>
          <w:tcPr>
            <w:tcW w:w="292" w:type="pct"/>
            <w:tcBorders>
              <w:top w:val="nil"/>
              <w:left w:val="single" w:sz="4" w:space="0" w:color="auto"/>
              <w:bottom w:val="single" w:sz="4" w:space="0" w:color="auto"/>
              <w:right w:val="single" w:sz="4" w:space="0" w:color="auto"/>
            </w:tcBorders>
            <w:vAlign w:val="center"/>
            <w:hideMark/>
          </w:tcPr>
          <w:p w14:paraId="0E011F6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550</w:t>
            </w:r>
          </w:p>
        </w:tc>
        <w:tc>
          <w:tcPr>
            <w:tcW w:w="4708" w:type="pct"/>
            <w:tcBorders>
              <w:top w:val="nil"/>
              <w:left w:val="nil"/>
              <w:bottom w:val="single" w:sz="4" w:space="0" w:color="auto"/>
              <w:right w:val="single" w:sz="4" w:space="0" w:color="auto"/>
            </w:tcBorders>
            <w:vAlign w:val="center"/>
            <w:hideMark/>
          </w:tcPr>
          <w:p w14:paraId="5C1F225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POLARIZADA DE VIDRIO PUERTA</w:t>
            </w:r>
          </w:p>
        </w:tc>
      </w:tr>
      <w:tr w:rsidR="00F24C9C" w:rsidRPr="008B2419" w14:paraId="556876C1" w14:textId="77777777" w:rsidTr="000D54DE">
        <w:trPr>
          <w:trHeight w:val="270"/>
        </w:trPr>
        <w:tc>
          <w:tcPr>
            <w:tcW w:w="292" w:type="pct"/>
            <w:tcBorders>
              <w:top w:val="nil"/>
              <w:left w:val="single" w:sz="4" w:space="0" w:color="auto"/>
              <w:bottom w:val="single" w:sz="4" w:space="0" w:color="auto"/>
              <w:right w:val="single" w:sz="4" w:space="0" w:color="auto"/>
            </w:tcBorders>
            <w:vAlign w:val="center"/>
            <w:hideMark/>
          </w:tcPr>
          <w:p w14:paraId="7789E9B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551</w:t>
            </w:r>
          </w:p>
        </w:tc>
        <w:tc>
          <w:tcPr>
            <w:tcW w:w="4708" w:type="pct"/>
            <w:tcBorders>
              <w:top w:val="nil"/>
              <w:left w:val="nil"/>
              <w:bottom w:val="single" w:sz="4" w:space="0" w:color="auto"/>
              <w:right w:val="single" w:sz="4" w:space="0" w:color="auto"/>
            </w:tcBorders>
            <w:vAlign w:val="center"/>
            <w:hideMark/>
          </w:tcPr>
          <w:p w14:paraId="00D70F0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POLARIZADO DE VIDRIOS GRAL </w:t>
            </w:r>
          </w:p>
        </w:tc>
      </w:tr>
      <w:tr w:rsidR="00F24C9C" w:rsidRPr="008B2419" w14:paraId="59642636" w14:textId="77777777" w:rsidTr="000D54DE">
        <w:trPr>
          <w:trHeight w:val="270"/>
        </w:trPr>
        <w:tc>
          <w:tcPr>
            <w:tcW w:w="292" w:type="pct"/>
            <w:tcBorders>
              <w:top w:val="nil"/>
              <w:left w:val="single" w:sz="4" w:space="0" w:color="auto"/>
              <w:bottom w:val="single" w:sz="4" w:space="0" w:color="auto"/>
              <w:right w:val="single" w:sz="4" w:space="0" w:color="auto"/>
            </w:tcBorders>
            <w:vAlign w:val="center"/>
            <w:hideMark/>
          </w:tcPr>
          <w:p w14:paraId="23A0A39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552</w:t>
            </w:r>
          </w:p>
        </w:tc>
        <w:tc>
          <w:tcPr>
            <w:tcW w:w="4708" w:type="pct"/>
            <w:tcBorders>
              <w:top w:val="nil"/>
              <w:left w:val="nil"/>
              <w:bottom w:val="single" w:sz="4" w:space="0" w:color="auto"/>
              <w:right w:val="single" w:sz="4" w:space="0" w:color="auto"/>
            </w:tcBorders>
            <w:vAlign w:val="center"/>
            <w:hideMark/>
          </w:tcPr>
          <w:p w14:paraId="64B0456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POLARIZADO VIDRIO PANORAMICO DELANTERO</w:t>
            </w:r>
          </w:p>
        </w:tc>
      </w:tr>
      <w:tr w:rsidR="00F24C9C" w:rsidRPr="008B2419" w14:paraId="417456E5" w14:textId="77777777" w:rsidTr="000D54DE">
        <w:trPr>
          <w:trHeight w:val="270"/>
        </w:trPr>
        <w:tc>
          <w:tcPr>
            <w:tcW w:w="292" w:type="pct"/>
            <w:tcBorders>
              <w:top w:val="nil"/>
              <w:left w:val="single" w:sz="4" w:space="0" w:color="auto"/>
              <w:bottom w:val="single" w:sz="4" w:space="0" w:color="auto"/>
              <w:right w:val="single" w:sz="4" w:space="0" w:color="auto"/>
            </w:tcBorders>
            <w:vAlign w:val="center"/>
            <w:hideMark/>
          </w:tcPr>
          <w:p w14:paraId="721AC79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553</w:t>
            </w:r>
          </w:p>
        </w:tc>
        <w:tc>
          <w:tcPr>
            <w:tcW w:w="4708" w:type="pct"/>
            <w:tcBorders>
              <w:top w:val="nil"/>
              <w:left w:val="nil"/>
              <w:bottom w:val="single" w:sz="4" w:space="0" w:color="auto"/>
              <w:right w:val="single" w:sz="4" w:space="0" w:color="auto"/>
            </w:tcBorders>
            <w:vAlign w:val="center"/>
            <w:hideMark/>
          </w:tcPr>
          <w:p w14:paraId="08690F1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POLARIZADO VIDRIO PANORAMICO TRASERO </w:t>
            </w:r>
          </w:p>
        </w:tc>
      </w:tr>
      <w:tr w:rsidR="00F24C9C" w:rsidRPr="008B2419" w14:paraId="5215ED53" w14:textId="77777777" w:rsidTr="000D54DE">
        <w:trPr>
          <w:trHeight w:val="270"/>
        </w:trPr>
        <w:tc>
          <w:tcPr>
            <w:tcW w:w="292" w:type="pct"/>
            <w:tcBorders>
              <w:top w:val="nil"/>
              <w:left w:val="single" w:sz="4" w:space="0" w:color="auto"/>
              <w:bottom w:val="single" w:sz="4" w:space="0" w:color="auto"/>
              <w:right w:val="single" w:sz="4" w:space="0" w:color="auto"/>
            </w:tcBorders>
            <w:vAlign w:val="center"/>
            <w:hideMark/>
          </w:tcPr>
          <w:p w14:paraId="273666D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554</w:t>
            </w:r>
          </w:p>
        </w:tc>
        <w:tc>
          <w:tcPr>
            <w:tcW w:w="4708" w:type="pct"/>
            <w:tcBorders>
              <w:top w:val="nil"/>
              <w:left w:val="nil"/>
              <w:bottom w:val="single" w:sz="4" w:space="0" w:color="auto"/>
              <w:right w:val="single" w:sz="4" w:space="0" w:color="auto"/>
            </w:tcBorders>
            <w:vAlign w:val="center"/>
            <w:hideMark/>
          </w:tcPr>
          <w:p w14:paraId="6D14CD5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POLARIZADA GENERAL EN NANOCERAMICO </w:t>
            </w:r>
          </w:p>
        </w:tc>
      </w:tr>
      <w:tr w:rsidR="00F24C9C" w:rsidRPr="008B2419" w14:paraId="57B77D1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3E72E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555</w:t>
            </w:r>
          </w:p>
        </w:tc>
        <w:tc>
          <w:tcPr>
            <w:tcW w:w="4708" w:type="pct"/>
            <w:tcBorders>
              <w:top w:val="nil"/>
              <w:left w:val="nil"/>
              <w:bottom w:val="single" w:sz="4" w:space="0" w:color="auto"/>
              <w:right w:val="single" w:sz="4" w:space="0" w:color="auto"/>
            </w:tcBorders>
            <w:vAlign w:val="center"/>
            <w:hideMark/>
          </w:tcPr>
          <w:p w14:paraId="2CC9E08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COPA RIN</w:t>
            </w:r>
          </w:p>
        </w:tc>
      </w:tr>
      <w:tr w:rsidR="00F24C9C" w:rsidRPr="008B2419" w14:paraId="39238A5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548058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556</w:t>
            </w:r>
          </w:p>
        </w:tc>
        <w:tc>
          <w:tcPr>
            <w:tcW w:w="4708" w:type="pct"/>
            <w:tcBorders>
              <w:top w:val="nil"/>
              <w:left w:val="nil"/>
              <w:bottom w:val="single" w:sz="4" w:space="0" w:color="auto"/>
              <w:right w:val="single" w:sz="4" w:space="0" w:color="auto"/>
            </w:tcBorders>
            <w:vAlign w:val="center"/>
            <w:hideMark/>
          </w:tcPr>
          <w:p w14:paraId="2709AC4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TUERCA RIN</w:t>
            </w:r>
          </w:p>
        </w:tc>
      </w:tr>
      <w:tr w:rsidR="00F24C9C" w:rsidRPr="008B2419" w14:paraId="0009A34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37E33C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557</w:t>
            </w:r>
          </w:p>
        </w:tc>
        <w:tc>
          <w:tcPr>
            <w:tcW w:w="4708" w:type="pct"/>
            <w:tcBorders>
              <w:top w:val="nil"/>
              <w:left w:val="nil"/>
              <w:bottom w:val="single" w:sz="4" w:space="0" w:color="auto"/>
              <w:right w:val="single" w:sz="4" w:space="0" w:color="auto"/>
            </w:tcBorders>
            <w:vAlign w:val="center"/>
            <w:hideMark/>
          </w:tcPr>
          <w:p w14:paraId="3B95E1F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RIN RUEDA </w:t>
            </w:r>
          </w:p>
        </w:tc>
      </w:tr>
      <w:tr w:rsidR="00F24C9C" w:rsidRPr="008B2419" w14:paraId="59C080F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CACF7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558</w:t>
            </w:r>
          </w:p>
        </w:tc>
        <w:tc>
          <w:tcPr>
            <w:tcW w:w="4708" w:type="pct"/>
            <w:tcBorders>
              <w:top w:val="nil"/>
              <w:left w:val="nil"/>
              <w:bottom w:val="single" w:sz="4" w:space="0" w:color="auto"/>
              <w:right w:val="single" w:sz="4" w:space="0" w:color="auto"/>
            </w:tcBorders>
            <w:vAlign w:val="center"/>
            <w:hideMark/>
          </w:tcPr>
          <w:p w14:paraId="5B86B45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CLAVE DE LLAVE </w:t>
            </w:r>
          </w:p>
        </w:tc>
      </w:tr>
      <w:tr w:rsidR="00F24C9C" w:rsidRPr="008B2419" w14:paraId="3652414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920E09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559</w:t>
            </w:r>
          </w:p>
        </w:tc>
        <w:tc>
          <w:tcPr>
            <w:tcW w:w="4708" w:type="pct"/>
            <w:tcBorders>
              <w:top w:val="nil"/>
              <w:left w:val="nil"/>
              <w:bottom w:val="single" w:sz="4" w:space="0" w:color="auto"/>
              <w:right w:val="single" w:sz="4" w:space="0" w:color="auto"/>
            </w:tcBorders>
            <w:vAlign w:val="center"/>
            <w:hideMark/>
          </w:tcPr>
          <w:p w14:paraId="0D55F98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SUMINISTRO BOTIQUIN </w:t>
            </w:r>
          </w:p>
        </w:tc>
      </w:tr>
      <w:tr w:rsidR="00F24C9C" w:rsidRPr="008B2419" w14:paraId="22ECE88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C9F121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560</w:t>
            </w:r>
          </w:p>
        </w:tc>
        <w:tc>
          <w:tcPr>
            <w:tcW w:w="4708" w:type="pct"/>
            <w:tcBorders>
              <w:top w:val="nil"/>
              <w:left w:val="nil"/>
              <w:bottom w:val="single" w:sz="4" w:space="0" w:color="auto"/>
              <w:right w:val="single" w:sz="4" w:space="0" w:color="auto"/>
            </w:tcBorders>
            <w:vAlign w:val="center"/>
            <w:hideMark/>
          </w:tcPr>
          <w:p w14:paraId="4D85D944"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MOTOR AGUA PLUMILLAS </w:t>
            </w:r>
          </w:p>
        </w:tc>
      </w:tr>
      <w:tr w:rsidR="00F24C9C" w:rsidRPr="008B2419" w14:paraId="62C8C9B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A199A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561</w:t>
            </w:r>
          </w:p>
        </w:tc>
        <w:tc>
          <w:tcPr>
            <w:tcW w:w="4708" w:type="pct"/>
            <w:tcBorders>
              <w:top w:val="nil"/>
              <w:left w:val="nil"/>
              <w:bottom w:val="single" w:sz="4" w:space="0" w:color="auto"/>
              <w:right w:val="single" w:sz="4" w:space="0" w:color="auto"/>
            </w:tcBorders>
            <w:vAlign w:val="center"/>
            <w:hideMark/>
          </w:tcPr>
          <w:p w14:paraId="539052E4"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MANGUERA SURTIDOR DE AGUA PLUMILLAS </w:t>
            </w:r>
          </w:p>
        </w:tc>
      </w:tr>
      <w:tr w:rsidR="00F24C9C" w:rsidRPr="008B2419" w14:paraId="26D32F8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BEF905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562</w:t>
            </w:r>
          </w:p>
        </w:tc>
        <w:tc>
          <w:tcPr>
            <w:tcW w:w="4708" w:type="pct"/>
            <w:tcBorders>
              <w:top w:val="nil"/>
              <w:left w:val="nil"/>
              <w:bottom w:val="nil"/>
              <w:right w:val="nil"/>
            </w:tcBorders>
            <w:vAlign w:val="center"/>
            <w:hideMark/>
          </w:tcPr>
          <w:p w14:paraId="4080C35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CAUCHOS PEDALES </w:t>
            </w:r>
          </w:p>
        </w:tc>
      </w:tr>
      <w:tr w:rsidR="00F24C9C" w:rsidRPr="008B2419" w14:paraId="60D79CC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ED44EF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563</w:t>
            </w:r>
          </w:p>
        </w:tc>
        <w:tc>
          <w:tcPr>
            <w:tcW w:w="4708" w:type="pct"/>
            <w:tcBorders>
              <w:top w:val="single" w:sz="4" w:space="0" w:color="auto"/>
              <w:left w:val="nil"/>
              <w:bottom w:val="single" w:sz="4" w:space="0" w:color="auto"/>
              <w:right w:val="single" w:sz="4" w:space="0" w:color="auto"/>
            </w:tcBorders>
            <w:vAlign w:val="center"/>
            <w:hideMark/>
          </w:tcPr>
          <w:p w14:paraId="01E59D7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FORRO TIMON </w:t>
            </w:r>
          </w:p>
        </w:tc>
      </w:tr>
      <w:tr w:rsidR="00F24C9C" w:rsidRPr="008B2419" w14:paraId="5E4187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AA55183"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564</w:t>
            </w:r>
          </w:p>
        </w:tc>
        <w:tc>
          <w:tcPr>
            <w:tcW w:w="4708" w:type="pct"/>
            <w:tcBorders>
              <w:top w:val="nil"/>
              <w:left w:val="nil"/>
              <w:bottom w:val="single" w:sz="4" w:space="0" w:color="auto"/>
              <w:right w:val="single" w:sz="4" w:space="0" w:color="auto"/>
            </w:tcBorders>
            <w:vAlign w:val="center"/>
            <w:hideMark/>
          </w:tcPr>
          <w:p w14:paraId="4334DE5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TAPIZADO PISO </w:t>
            </w:r>
          </w:p>
        </w:tc>
      </w:tr>
      <w:tr w:rsidR="00F24C9C" w:rsidRPr="008B2419" w14:paraId="5DF8BFB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2E86A0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565</w:t>
            </w:r>
          </w:p>
        </w:tc>
        <w:tc>
          <w:tcPr>
            <w:tcW w:w="4708" w:type="pct"/>
            <w:tcBorders>
              <w:top w:val="nil"/>
              <w:left w:val="nil"/>
              <w:bottom w:val="single" w:sz="4" w:space="0" w:color="auto"/>
              <w:right w:val="single" w:sz="4" w:space="0" w:color="auto"/>
            </w:tcBorders>
            <w:vAlign w:val="center"/>
            <w:hideMark/>
          </w:tcPr>
          <w:p w14:paraId="79376A5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DEPOSITO AGUA PLUMILLAS</w:t>
            </w:r>
          </w:p>
        </w:tc>
      </w:tr>
      <w:tr w:rsidR="00F24C9C" w:rsidRPr="008B2419" w14:paraId="70BCFFC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ADEA27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566</w:t>
            </w:r>
          </w:p>
        </w:tc>
        <w:tc>
          <w:tcPr>
            <w:tcW w:w="4708" w:type="pct"/>
            <w:tcBorders>
              <w:top w:val="nil"/>
              <w:left w:val="nil"/>
              <w:bottom w:val="single" w:sz="4" w:space="0" w:color="auto"/>
              <w:right w:val="single" w:sz="4" w:space="0" w:color="auto"/>
            </w:tcBorders>
            <w:vAlign w:val="center"/>
            <w:hideMark/>
          </w:tcPr>
          <w:p w14:paraId="3A0BC62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LLANTA C/U</w:t>
            </w:r>
          </w:p>
        </w:tc>
      </w:tr>
      <w:tr w:rsidR="00F24C9C" w:rsidRPr="008B2419" w14:paraId="1D331A2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DAE92E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567</w:t>
            </w:r>
          </w:p>
        </w:tc>
        <w:tc>
          <w:tcPr>
            <w:tcW w:w="4708" w:type="pct"/>
            <w:tcBorders>
              <w:top w:val="nil"/>
              <w:left w:val="nil"/>
              <w:bottom w:val="nil"/>
              <w:right w:val="nil"/>
            </w:tcBorders>
            <w:vAlign w:val="center"/>
            <w:hideMark/>
          </w:tcPr>
          <w:p w14:paraId="4D464E3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CRUCETA DE PERNOS </w:t>
            </w:r>
          </w:p>
        </w:tc>
      </w:tr>
      <w:tr w:rsidR="00F24C9C" w:rsidRPr="008B2419" w14:paraId="0E167E3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7E136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568</w:t>
            </w:r>
          </w:p>
        </w:tc>
        <w:tc>
          <w:tcPr>
            <w:tcW w:w="4708" w:type="pct"/>
            <w:tcBorders>
              <w:top w:val="single" w:sz="4" w:space="0" w:color="auto"/>
              <w:left w:val="nil"/>
              <w:bottom w:val="single" w:sz="4" w:space="0" w:color="auto"/>
              <w:right w:val="single" w:sz="4" w:space="0" w:color="auto"/>
            </w:tcBorders>
            <w:vAlign w:val="center"/>
            <w:hideMark/>
          </w:tcPr>
          <w:p w14:paraId="1BBBC8E3"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TAPA DEPOSITO LIMPIABRISAS DELANTERO</w:t>
            </w:r>
          </w:p>
        </w:tc>
      </w:tr>
      <w:tr w:rsidR="00F24C9C" w:rsidRPr="008B2419" w14:paraId="2BA2F53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FF4BDF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569</w:t>
            </w:r>
          </w:p>
        </w:tc>
        <w:tc>
          <w:tcPr>
            <w:tcW w:w="4708" w:type="pct"/>
            <w:tcBorders>
              <w:top w:val="nil"/>
              <w:left w:val="nil"/>
              <w:bottom w:val="single" w:sz="4" w:space="0" w:color="auto"/>
              <w:right w:val="single" w:sz="4" w:space="0" w:color="auto"/>
            </w:tcBorders>
            <w:vAlign w:val="center"/>
            <w:hideMark/>
          </w:tcPr>
          <w:p w14:paraId="3B28E9E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UNIDAD AHORRADOR BATERIA</w:t>
            </w:r>
          </w:p>
        </w:tc>
      </w:tr>
      <w:tr w:rsidR="00F24C9C" w:rsidRPr="008B2419" w14:paraId="5AEA752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A67A8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570</w:t>
            </w:r>
          </w:p>
        </w:tc>
        <w:tc>
          <w:tcPr>
            <w:tcW w:w="4708" w:type="pct"/>
            <w:tcBorders>
              <w:top w:val="nil"/>
              <w:left w:val="nil"/>
              <w:bottom w:val="single" w:sz="4" w:space="0" w:color="auto"/>
              <w:right w:val="single" w:sz="4" w:space="0" w:color="auto"/>
            </w:tcBorders>
            <w:vAlign w:val="center"/>
            <w:hideMark/>
          </w:tcPr>
          <w:p w14:paraId="7EB7595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COPAS RIN </w:t>
            </w:r>
          </w:p>
        </w:tc>
      </w:tr>
      <w:tr w:rsidR="00F24C9C" w:rsidRPr="008B2419" w14:paraId="1A425F5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9E502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571</w:t>
            </w:r>
          </w:p>
        </w:tc>
        <w:tc>
          <w:tcPr>
            <w:tcW w:w="4708" w:type="pct"/>
            <w:tcBorders>
              <w:top w:val="nil"/>
              <w:left w:val="nil"/>
              <w:bottom w:val="single" w:sz="4" w:space="0" w:color="auto"/>
              <w:right w:val="single" w:sz="4" w:space="0" w:color="auto"/>
            </w:tcBorders>
            <w:vAlign w:val="center"/>
            <w:hideMark/>
          </w:tcPr>
          <w:p w14:paraId="2776F93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ARANDELAS DE AJUSTE </w:t>
            </w:r>
          </w:p>
        </w:tc>
      </w:tr>
      <w:tr w:rsidR="00F24C9C" w:rsidRPr="008B2419" w14:paraId="310C5BD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F4F2E5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572</w:t>
            </w:r>
          </w:p>
        </w:tc>
        <w:tc>
          <w:tcPr>
            <w:tcW w:w="4708" w:type="pct"/>
            <w:tcBorders>
              <w:top w:val="nil"/>
              <w:left w:val="nil"/>
              <w:bottom w:val="single" w:sz="4" w:space="0" w:color="auto"/>
              <w:right w:val="single" w:sz="4" w:space="0" w:color="auto"/>
            </w:tcBorders>
            <w:vAlign w:val="center"/>
            <w:hideMark/>
          </w:tcPr>
          <w:p w14:paraId="1BB2AFB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SERVICIO DE PRENSA HIDRAULICA </w:t>
            </w:r>
          </w:p>
        </w:tc>
      </w:tr>
      <w:tr w:rsidR="00F24C9C" w:rsidRPr="008B2419" w14:paraId="38E645CB" w14:textId="77777777" w:rsidTr="000D54DE">
        <w:trPr>
          <w:trHeight w:val="510"/>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422C4F2D" w14:textId="77777777" w:rsidR="00F24C9C" w:rsidRPr="008B2419" w:rsidRDefault="00F24C9C" w:rsidP="000D54DE">
            <w:pPr>
              <w:spacing w:after="0" w:line="240" w:lineRule="auto"/>
              <w:jc w:val="center"/>
              <w:rPr>
                <w:rFonts w:ascii="Arial" w:eastAsia="Times New Roman" w:hAnsi="Arial" w:cs="Arial"/>
                <w:b/>
                <w:sz w:val="20"/>
                <w:szCs w:val="20"/>
              </w:rPr>
            </w:pPr>
            <w:r w:rsidRPr="008B2419">
              <w:rPr>
                <w:rFonts w:ascii="Arial" w:eastAsia="Times New Roman" w:hAnsi="Arial" w:cs="Arial"/>
                <w:b/>
                <w:sz w:val="20"/>
                <w:szCs w:val="20"/>
              </w:rPr>
              <w:t>SERVICIO DE TORNO: EXTRAER Y ENSABLAR BUJE A TIJERA (Unidad)</w:t>
            </w:r>
          </w:p>
        </w:tc>
      </w:tr>
      <w:tr w:rsidR="00F24C9C" w:rsidRPr="008B2419" w14:paraId="2883A50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104B6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574</w:t>
            </w:r>
          </w:p>
        </w:tc>
        <w:tc>
          <w:tcPr>
            <w:tcW w:w="4708" w:type="pct"/>
            <w:tcBorders>
              <w:top w:val="nil"/>
              <w:left w:val="nil"/>
              <w:bottom w:val="single" w:sz="4" w:space="0" w:color="auto"/>
              <w:right w:val="single" w:sz="4" w:space="0" w:color="auto"/>
            </w:tcBorders>
            <w:vAlign w:val="center"/>
            <w:hideMark/>
          </w:tcPr>
          <w:p w14:paraId="0D2A3D7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FORROS SILLAS</w:t>
            </w:r>
          </w:p>
        </w:tc>
      </w:tr>
      <w:tr w:rsidR="00F24C9C" w:rsidRPr="008B2419" w14:paraId="0CCDA50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D5E4E3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575</w:t>
            </w:r>
          </w:p>
        </w:tc>
        <w:tc>
          <w:tcPr>
            <w:tcW w:w="4708" w:type="pct"/>
            <w:tcBorders>
              <w:top w:val="nil"/>
              <w:left w:val="nil"/>
              <w:bottom w:val="single" w:sz="4" w:space="0" w:color="auto"/>
              <w:right w:val="single" w:sz="4" w:space="0" w:color="auto"/>
            </w:tcBorders>
            <w:vAlign w:val="center"/>
            <w:hideMark/>
          </w:tcPr>
          <w:p w14:paraId="05EA691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TAPIZADO SILLAS DELANTERAS </w:t>
            </w:r>
          </w:p>
        </w:tc>
      </w:tr>
      <w:tr w:rsidR="00F24C9C" w:rsidRPr="008B2419" w14:paraId="6788C90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405D4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576</w:t>
            </w:r>
          </w:p>
        </w:tc>
        <w:tc>
          <w:tcPr>
            <w:tcW w:w="4708" w:type="pct"/>
            <w:tcBorders>
              <w:top w:val="nil"/>
              <w:left w:val="nil"/>
              <w:bottom w:val="single" w:sz="4" w:space="0" w:color="auto"/>
              <w:right w:val="single" w:sz="4" w:space="0" w:color="auto"/>
            </w:tcBorders>
            <w:vAlign w:val="center"/>
            <w:hideMark/>
          </w:tcPr>
          <w:p w14:paraId="68462F1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TAPIZADO SILLAS TRASERA</w:t>
            </w:r>
          </w:p>
        </w:tc>
      </w:tr>
      <w:tr w:rsidR="00F24C9C" w:rsidRPr="008B2419" w14:paraId="2B0D513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595560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577</w:t>
            </w:r>
          </w:p>
        </w:tc>
        <w:tc>
          <w:tcPr>
            <w:tcW w:w="4708" w:type="pct"/>
            <w:tcBorders>
              <w:top w:val="nil"/>
              <w:left w:val="nil"/>
              <w:bottom w:val="single" w:sz="4" w:space="0" w:color="auto"/>
              <w:right w:val="single" w:sz="4" w:space="0" w:color="auto"/>
            </w:tcBorders>
            <w:vAlign w:val="center"/>
            <w:hideMark/>
          </w:tcPr>
          <w:p w14:paraId="4D11483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CORREGIR ENTRADA DE AGUA </w:t>
            </w:r>
          </w:p>
        </w:tc>
      </w:tr>
      <w:tr w:rsidR="00F24C9C" w:rsidRPr="008B2419" w14:paraId="341FBE9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8F2350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578</w:t>
            </w:r>
          </w:p>
        </w:tc>
        <w:tc>
          <w:tcPr>
            <w:tcW w:w="4708" w:type="pct"/>
            <w:tcBorders>
              <w:top w:val="nil"/>
              <w:left w:val="nil"/>
              <w:bottom w:val="single" w:sz="4" w:space="0" w:color="auto"/>
              <w:right w:val="single" w:sz="4" w:space="0" w:color="auto"/>
            </w:tcBorders>
            <w:vAlign w:val="center"/>
            <w:hideMark/>
          </w:tcPr>
          <w:p w14:paraId="3EEA0DC9"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ELABORACION EMBLEMAS Y SIMBOLOGIA </w:t>
            </w:r>
          </w:p>
        </w:tc>
      </w:tr>
      <w:tr w:rsidR="00F24C9C" w:rsidRPr="008B2419" w14:paraId="36C0D75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0DFC09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579</w:t>
            </w:r>
          </w:p>
        </w:tc>
        <w:tc>
          <w:tcPr>
            <w:tcW w:w="4708" w:type="pct"/>
            <w:tcBorders>
              <w:top w:val="nil"/>
              <w:left w:val="nil"/>
              <w:bottom w:val="single" w:sz="4" w:space="0" w:color="auto"/>
              <w:right w:val="single" w:sz="4" w:space="0" w:color="auto"/>
            </w:tcBorders>
            <w:vAlign w:val="center"/>
            <w:hideMark/>
          </w:tcPr>
          <w:p w14:paraId="62ECF00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ELABORACION TAPIZADO PISO </w:t>
            </w:r>
          </w:p>
        </w:tc>
      </w:tr>
      <w:tr w:rsidR="00F24C9C" w:rsidRPr="008B2419" w14:paraId="7681C0F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F130C0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580</w:t>
            </w:r>
          </w:p>
        </w:tc>
        <w:tc>
          <w:tcPr>
            <w:tcW w:w="4708" w:type="pct"/>
            <w:tcBorders>
              <w:top w:val="nil"/>
              <w:left w:val="nil"/>
              <w:bottom w:val="single" w:sz="4" w:space="0" w:color="auto"/>
              <w:right w:val="single" w:sz="4" w:space="0" w:color="auto"/>
            </w:tcBorders>
            <w:vAlign w:val="center"/>
            <w:hideMark/>
          </w:tcPr>
          <w:p w14:paraId="38C19BC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CORREGIR CASTER </w:t>
            </w:r>
          </w:p>
        </w:tc>
      </w:tr>
      <w:tr w:rsidR="00F24C9C" w:rsidRPr="008B2419" w14:paraId="48A255B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AD57D61"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581</w:t>
            </w:r>
          </w:p>
        </w:tc>
        <w:tc>
          <w:tcPr>
            <w:tcW w:w="4708" w:type="pct"/>
            <w:tcBorders>
              <w:top w:val="nil"/>
              <w:left w:val="nil"/>
              <w:bottom w:val="single" w:sz="4" w:space="0" w:color="auto"/>
              <w:right w:val="single" w:sz="4" w:space="0" w:color="auto"/>
            </w:tcBorders>
            <w:vAlign w:val="center"/>
            <w:hideMark/>
          </w:tcPr>
          <w:p w14:paraId="1B37D99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CORREGIR CAMBER </w:t>
            </w:r>
          </w:p>
        </w:tc>
      </w:tr>
      <w:tr w:rsidR="00F24C9C" w:rsidRPr="008B2419" w14:paraId="64E1B5A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6BFE0C5"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582</w:t>
            </w:r>
          </w:p>
        </w:tc>
        <w:tc>
          <w:tcPr>
            <w:tcW w:w="4708" w:type="pct"/>
            <w:tcBorders>
              <w:top w:val="nil"/>
              <w:left w:val="nil"/>
              <w:bottom w:val="single" w:sz="4" w:space="0" w:color="auto"/>
              <w:right w:val="single" w:sz="4" w:space="0" w:color="auto"/>
            </w:tcBorders>
            <w:vAlign w:val="center"/>
            <w:hideMark/>
          </w:tcPr>
          <w:p w14:paraId="5A1EA661"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ENDEREZAR CHASIS DELANTERO RH </w:t>
            </w:r>
          </w:p>
        </w:tc>
      </w:tr>
      <w:tr w:rsidR="00F24C9C" w:rsidRPr="008B2419" w14:paraId="4D986D5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202760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583</w:t>
            </w:r>
          </w:p>
        </w:tc>
        <w:tc>
          <w:tcPr>
            <w:tcW w:w="4708" w:type="pct"/>
            <w:tcBorders>
              <w:top w:val="nil"/>
              <w:left w:val="nil"/>
              <w:bottom w:val="single" w:sz="4" w:space="0" w:color="auto"/>
              <w:right w:val="single" w:sz="4" w:space="0" w:color="auto"/>
            </w:tcBorders>
            <w:vAlign w:val="center"/>
            <w:hideMark/>
          </w:tcPr>
          <w:p w14:paraId="737794E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ENDEREZAR CHASIS DELANTERO LH </w:t>
            </w:r>
          </w:p>
        </w:tc>
      </w:tr>
      <w:tr w:rsidR="00F24C9C" w:rsidRPr="008B2419" w14:paraId="1759C68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BA83D9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584</w:t>
            </w:r>
          </w:p>
        </w:tc>
        <w:tc>
          <w:tcPr>
            <w:tcW w:w="4708" w:type="pct"/>
            <w:tcBorders>
              <w:top w:val="nil"/>
              <w:left w:val="nil"/>
              <w:bottom w:val="single" w:sz="4" w:space="0" w:color="auto"/>
              <w:right w:val="single" w:sz="4" w:space="0" w:color="auto"/>
            </w:tcBorders>
            <w:vAlign w:val="center"/>
            <w:hideMark/>
          </w:tcPr>
          <w:p w14:paraId="305065A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ENDEREZAR CHASIS TRASERO RH </w:t>
            </w:r>
          </w:p>
        </w:tc>
      </w:tr>
      <w:tr w:rsidR="00F24C9C" w:rsidRPr="008B2419" w14:paraId="2417A75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A21648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585</w:t>
            </w:r>
          </w:p>
        </w:tc>
        <w:tc>
          <w:tcPr>
            <w:tcW w:w="4708" w:type="pct"/>
            <w:tcBorders>
              <w:top w:val="nil"/>
              <w:left w:val="nil"/>
              <w:bottom w:val="single" w:sz="4" w:space="0" w:color="auto"/>
              <w:right w:val="single" w:sz="4" w:space="0" w:color="auto"/>
            </w:tcBorders>
            <w:vAlign w:val="center"/>
            <w:hideMark/>
          </w:tcPr>
          <w:p w14:paraId="1E1B9B0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ENDEREZAR CHASIS TRASERO LH </w:t>
            </w:r>
          </w:p>
        </w:tc>
      </w:tr>
      <w:tr w:rsidR="00F24C9C" w:rsidRPr="008B2419" w14:paraId="3CEFF485" w14:textId="77777777" w:rsidTr="000D54DE">
        <w:trPr>
          <w:trHeight w:val="765"/>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3A7BDD92" w14:textId="77777777" w:rsidR="00F24C9C" w:rsidRPr="008B2419" w:rsidRDefault="00F24C9C" w:rsidP="000D54DE">
            <w:pPr>
              <w:spacing w:after="0" w:line="240" w:lineRule="auto"/>
              <w:jc w:val="center"/>
              <w:rPr>
                <w:rFonts w:ascii="Arial" w:eastAsia="Times New Roman" w:hAnsi="Arial" w:cs="Arial"/>
                <w:b/>
                <w:sz w:val="20"/>
                <w:szCs w:val="20"/>
              </w:rPr>
            </w:pPr>
            <w:r w:rsidRPr="008B2419">
              <w:rPr>
                <w:rFonts w:ascii="Arial" w:eastAsia="Times New Roman" w:hAnsi="Arial" w:cs="Arial"/>
                <w:b/>
                <w:sz w:val="20"/>
                <w:szCs w:val="20"/>
              </w:rPr>
              <w:t xml:space="preserve">SERVICIO DE REVISION TECNICO MECANICA Y </w:t>
            </w:r>
            <w:proofErr w:type="gramStart"/>
            <w:r w:rsidRPr="008B2419">
              <w:rPr>
                <w:rFonts w:ascii="Arial" w:eastAsia="Times New Roman" w:hAnsi="Arial" w:cs="Arial"/>
                <w:b/>
                <w:sz w:val="20"/>
                <w:szCs w:val="20"/>
              </w:rPr>
              <w:t>DE  MISION</w:t>
            </w:r>
            <w:proofErr w:type="gramEnd"/>
            <w:r w:rsidRPr="008B2419">
              <w:rPr>
                <w:rFonts w:ascii="Arial" w:eastAsia="Times New Roman" w:hAnsi="Arial" w:cs="Arial"/>
                <w:b/>
                <w:sz w:val="20"/>
                <w:szCs w:val="20"/>
              </w:rPr>
              <w:t xml:space="preserve"> DE GASES (con un centro de </w:t>
            </w:r>
            <w:proofErr w:type="spellStart"/>
            <w:r w:rsidRPr="008B2419">
              <w:rPr>
                <w:rFonts w:ascii="Arial" w:eastAsia="Times New Roman" w:hAnsi="Arial" w:cs="Arial"/>
                <w:b/>
                <w:sz w:val="20"/>
                <w:szCs w:val="20"/>
              </w:rPr>
              <w:t>diagnostico</w:t>
            </w:r>
            <w:proofErr w:type="spellEnd"/>
            <w:r w:rsidRPr="008B2419">
              <w:rPr>
                <w:rFonts w:ascii="Arial" w:eastAsia="Times New Roman" w:hAnsi="Arial" w:cs="Arial"/>
                <w:b/>
                <w:sz w:val="20"/>
                <w:szCs w:val="20"/>
              </w:rPr>
              <w:t xml:space="preserve"> </w:t>
            </w:r>
            <w:proofErr w:type="gramStart"/>
            <w:r w:rsidRPr="008B2419">
              <w:rPr>
                <w:rFonts w:ascii="Arial" w:eastAsia="Times New Roman" w:hAnsi="Arial" w:cs="Arial"/>
                <w:b/>
                <w:sz w:val="20"/>
                <w:szCs w:val="20"/>
              </w:rPr>
              <w:t xml:space="preserve">automotor  </w:t>
            </w:r>
            <w:proofErr w:type="spellStart"/>
            <w:r w:rsidRPr="008B2419">
              <w:rPr>
                <w:rFonts w:ascii="Arial" w:eastAsia="Times New Roman" w:hAnsi="Arial" w:cs="Arial"/>
                <w:b/>
                <w:sz w:val="20"/>
                <w:szCs w:val="20"/>
              </w:rPr>
              <w:t>utorizado</w:t>
            </w:r>
            <w:proofErr w:type="spellEnd"/>
            <w:proofErr w:type="gramEnd"/>
            <w:r w:rsidRPr="008B2419">
              <w:rPr>
                <w:rFonts w:ascii="Arial" w:eastAsia="Times New Roman" w:hAnsi="Arial" w:cs="Arial"/>
                <w:b/>
                <w:sz w:val="20"/>
                <w:szCs w:val="20"/>
              </w:rPr>
              <w:t>)</w:t>
            </w:r>
          </w:p>
        </w:tc>
      </w:tr>
      <w:tr w:rsidR="00F24C9C" w:rsidRPr="008B2419" w14:paraId="243BDD6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C845AE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587</w:t>
            </w:r>
          </w:p>
        </w:tc>
        <w:tc>
          <w:tcPr>
            <w:tcW w:w="4708" w:type="pct"/>
            <w:tcBorders>
              <w:top w:val="nil"/>
              <w:left w:val="nil"/>
              <w:bottom w:val="single" w:sz="4" w:space="0" w:color="auto"/>
              <w:right w:val="single" w:sz="4" w:space="0" w:color="auto"/>
            </w:tcBorders>
            <w:vAlign w:val="center"/>
            <w:hideMark/>
          </w:tcPr>
          <w:p w14:paraId="5CA0E9F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LLAVE SWITCH CON CHIP</w:t>
            </w:r>
          </w:p>
        </w:tc>
      </w:tr>
      <w:tr w:rsidR="00F24C9C" w:rsidRPr="008B2419" w14:paraId="62B1598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7AA89B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588</w:t>
            </w:r>
          </w:p>
        </w:tc>
        <w:tc>
          <w:tcPr>
            <w:tcW w:w="4708" w:type="pct"/>
            <w:tcBorders>
              <w:top w:val="nil"/>
              <w:left w:val="nil"/>
              <w:bottom w:val="single" w:sz="4" w:space="0" w:color="auto"/>
              <w:right w:val="single" w:sz="4" w:space="0" w:color="auto"/>
            </w:tcBorders>
            <w:vAlign w:val="center"/>
            <w:hideMark/>
          </w:tcPr>
          <w:p w14:paraId="5473347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PERNO CON TUERCA </w:t>
            </w:r>
          </w:p>
        </w:tc>
      </w:tr>
      <w:tr w:rsidR="00F24C9C" w:rsidRPr="008B2419" w14:paraId="6706141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8C574A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589</w:t>
            </w:r>
          </w:p>
        </w:tc>
        <w:tc>
          <w:tcPr>
            <w:tcW w:w="4708" w:type="pct"/>
            <w:tcBorders>
              <w:top w:val="nil"/>
              <w:left w:val="nil"/>
              <w:bottom w:val="single" w:sz="4" w:space="0" w:color="auto"/>
              <w:right w:val="single" w:sz="4" w:space="0" w:color="auto"/>
            </w:tcBorders>
            <w:vAlign w:val="center"/>
            <w:hideMark/>
          </w:tcPr>
          <w:p w14:paraId="5A18085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SUMINISTRO KIT DE CARRETERAS </w:t>
            </w:r>
          </w:p>
        </w:tc>
      </w:tr>
      <w:tr w:rsidR="00F24C9C" w:rsidRPr="008B2419" w14:paraId="20A25E3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F3D2ED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590</w:t>
            </w:r>
          </w:p>
        </w:tc>
        <w:tc>
          <w:tcPr>
            <w:tcW w:w="4708" w:type="pct"/>
            <w:tcBorders>
              <w:top w:val="nil"/>
              <w:left w:val="nil"/>
              <w:bottom w:val="single" w:sz="4" w:space="0" w:color="auto"/>
              <w:right w:val="single" w:sz="4" w:space="0" w:color="auto"/>
            </w:tcBorders>
            <w:vAlign w:val="center"/>
            <w:hideMark/>
          </w:tcPr>
          <w:p w14:paraId="193BA7D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SILICONA EMULSIONADA </w:t>
            </w:r>
          </w:p>
        </w:tc>
      </w:tr>
      <w:tr w:rsidR="00F24C9C" w:rsidRPr="008B2419" w14:paraId="67A1FC0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006050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591</w:t>
            </w:r>
          </w:p>
        </w:tc>
        <w:tc>
          <w:tcPr>
            <w:tcW w:w="4708" w:type="pct"/>
            <w:tcBorders>
              <w:top w:val="nil"/>
              <w:left w:val="nil"/>
              <w:bottom w:val="single" w:sz="4" w:space="0" w:color="auto"/>
              <w:right w:val="single" w:sz="4" w:space="0" w:color="auto"/>
            </w:tcBorders>
            <w:vAlign w:val="center"/>
            <w:hideMark/>
          </w:tcPr>
          <w:p w14:paraId="51FCBB1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AMBIENTADOR </w:t>
            </w:r>
          </w:p>
        </w:tc>
      </w:tr>
      <w:tr w:rsidR="00F24C9C" w:rsidRPr="008B2419" w14:paraId="608158A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4E8BDB"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592</w:t>
            </w:r>
          </w:p>
        </w:tc>
        <w:tc>
          <w:tcPr>
            <w:tcW w:w="4708" w:type="pct"/>
            <w:tcBorders>
              <w:top w:val="nil"/>
              <w:left w:val="nil"/>
              <w:bottom w:val="single" w:sz="4" w:space="0" w:color="auto"/>
              <w:right w:val="single" w:sz="4" w:space="0" w:color="auto"/>
            </w:tcBorders>
            <w:vAlign w:val="center"/>
            <w:hideMark/>
          </w:tcPr>
          <w:p w14:paraId="7C583F4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RESTAURADOR DE PARTES NEGRAS </w:t>
            </w:r>
          </w:p>
        </w:tc>
      </w:tr>
      <w:tr w:rsidR="00F24C9C" w:rsidRPr="008B2419" w14:paraId="54AF17D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D328C87"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593</w:t>
            </w:r>
          </w:p>
        </w:tc>
        <w:tc>
          <w:tcPr>
            <w:tcW w:w="4708" w:type="pct"/>
            <w:tcBorders>
              <w:top w:val="nil"/>
              <w:left w:val="nil"/>
              <w:bottom w:val="single" w:sz="4" w:space="0" w:color="auto"/>
              <w:right w:val="single" w:sz="4" w:space="0" w:color="auto"/>
            </w:tcBorders>
            <w:vAlign w:val="center"/>
            <w:hideMark/>
          </w:tcPr>
          <w:p w14:paraId="7746080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LLANTIN </w:t>
            </w:r>
          </w:p>
        </w:tc>
      </w:tr>
      <w:tr w:rsidR="00F24C9C" w:rsidRPr="008B2419" w14:paraId="5003441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C31589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594</w:t>
            </w:r>
          </w:p>
        </w:tc>
        <w:tc>
          <w:tcPr>
            <w:tcW w:w="4708" w:type="pct"/>
            <w:tcBorders>
              <w:top w:val="nil"/>
              <w:left w:val="nil"/>
              <w:bottom w:val="single" w:sz="4" w:space="0" w:color="auto"/>
              <w:right w:val="single" w:sz="4" w:space="0" w:color="auto"/>
            </w:tcBorders>
            <w:vAlign w:val="center"/>
            <w:hideMark/>
          </w:tcPr>
          <w:p w14:paraId="6C212E8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SHAMPOO </w:t>
            </w:r>
          </w:p>
        </w:tc>
      </w:tr>
      <w:tr w:rsidR="00F24C9C" w:rsidRPr="008B2419" w14:paraId="2B9B13FC"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859009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595</w:t>
            </w:r>
          </w:p>
        </w:tc>
        <w:tc>
          <w:tcPr>
            <w:tcW w:w="4708" w:type="pct"/>
            <w:tcBorders>
              <w:top w:val="nil"/>
              <w:left w:val="nil"/>
              <w:bottom w:val="single" w:sz="4" w:space="0" w:color="auto"/>
              <w:right w:val="single" w:sz="4" w:space="0" w:color="auto"/>
            </w:tcBorders>
            <w:vAlign w:val="center"/>
            <w:hideMark/>
          </w:tcPr>
          <w:p w14:paraId="7978D548"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CERA LIQUIDA</w:t>
            </w:r>
          </w:p>
        </w:tc>
      </w:tr>
      <w:tr w:rsidR="00F24C9C" w:rsidRPr="008B2419" w14:paraId="61825617"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775A6284"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(MANTENIMIENTO PREVENTIVO INCLUYE MANO DE OBRA, REPUESTOS MAS IVA)</w:t>
            </w:r>
          </w:p>
        </w:tc>
      </w:tr>
      <w:tr w:rsidR="00F24C9C" w:rsidRPr="008B2419" w14:paraId="2AEEC98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2D9F2C"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596</w:t>
            </w:r>
          </w:p>
        </w:tc>
        <w:tc>
          <w:tcPr>
            <w:tcW w:w="4708" w:type="pct"/>
            <w:tcBorders>
              <w:top w:val="nil"/>
              <w:left w:val="nil"/>
              <w:bottom w:val="single" w:sz="4" w:space="0" w:color="auto"/>
              <w:right w:val="single" w:sz="4" w:space="0" w:color="auto"/>
            </w:tcBorders>
            <w:vAlign w:val="center"/>
            <w:hideMark/>
          </w:tcPr>
          <w:p w14:paraId="51404DA0"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ACEITE MOTOR</w:t>
            </w:r>
          </w:p>
        </w:tc>
      </w:tr>
      <w:tr w:rsidR="00F24C9C" w:rsidRPr="008B2419" w14:paraId="28D6CB1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5B5B75A"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597</w:t>
            </w:r>
          </w:p>
        </w:tc>
        <w:tc>
          <w:tcPr>
            <w:tcW w:w="4708" w:type="pct"/>
            <w:tcBorders>
              <w:top w:val="nil"/>
              <w:left w:val="nil"/>
              <w:bottom w:val="single" w:sz="4" w:space="0" w:color="auto"/>
              <w:right w:val="single" w:sz="4" w:space="0" w:color="auto"/>
            </w:tcBorders>
            <w:vAlign w:val="center"/>
            <w:hideMark/>
          </w:tcPr>
          <w:p w14:paraId="4747CED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FILTRO MOTOR</w:t>
            </w:r>
          </w:p>
        </w:tc>
      </w:tr>
      <w:tr w:rsidR="00F24C9C" w:rsidRPr="008B2419" w14:paraId="1646354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33A526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598</w:t>
            </w:r>
          </w:p>
        </w:tc>
        <w:tc>
          <w:tcPr>
            <w:tcW w:w="4708" w:type="pct"/>
            <w:tcBorders>
              <w:top w:val="nil"/>
              <w:left w:val="nil"/>
              <w:bottom w:val="single" w:sz="4" w:space="0" w:color="auto"/>
              <w:right w:val="single" w:sz="4" w:space="0" w:color="auto"/>
            </w:tcBorders>
            <w:vAlign w:val="center"/>
            <w:hideMark/>
          </w:tcPr>
          <w:p w14:paraId="7F7713F9"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FILTRO DE COMBUSTIBLE PRIMARIO</w:t>
            </w:r>
          </w:p>
        </w:tc>
      </w:tr>
      <w:tr w:rsidR="00F24C9C" w:rsidRPr="008B2419" w14:paraId="720FBD4D"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E76244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599</w:t>
            </w:r>
          </w:p>
        </w:tc>
        <w:tc>
          <w:tcPr>
            <w:tcW w:w="4708" w:type="pct"/>
            <w:tcBorders>
              <w:top w:val="nil"/>
              <w:left w:val="nil"/>
              <w:bottom w:val="single" w:sz="4" w:space="0" w:color="auto"/>
              <w:right w:val="single" w:sz="4" w:space="0" w:color="auto"/>
            </w:tcBorders>
            <w:vAlign w:val="center"/>
            <w:hideMark/>
          </w:tcPr>
          <w:p w14:paraId="355AA8F0"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FILTRO DE COMBUSTIBLE SEGUNDARIO</w:t>
            </w:r>
          </w:p>
        </w:tc>
      </w:tr>
      <w:tr w:rsidR="00F24C9C" w:rsidRPr="008B2419" w14:paraId="628305B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0DE231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600</w:t>
            </w:r>
          </w:p>
        </w:tc>
        <w:tc>
          <w:tcPr>
            <w:tcW w:w="4708" w:type="pct"/>
            <w:tcBorders>
              <w:top w:val="nil"/>
              <w:left w:val="nil"/>
              <w:bottom w:val="single" w:sz="4" w:space="0" w:color="auto"/>
              <w:right w:val="single" w:sz="4" w:space="0" w:color="auto"/>
            </w:tcBorders>
            <w:vAlign w:val="center"/>
            <w:hideMark/>
          </w:tcPr>
          <w:p w14:paraId="44F412D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FILTRO DE AIRE</w:t>
            </w:r>
          </w:p>
        </w:tc>
      </w:tr>
      <w:tr w:rsidR="00F24C9C" w:rsidRPr="008B2419" w14:paraId="205A30C8"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77F07E2"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601</w:t>
            </w:r>
          </w:p>
        </w:tc>
        <w:tc>
          <w:tcPr>
            <w:tcW w:w="4708" w:type="pct"/>
            <w:tcBorders>
              <w:top w:val="nil"/>
              <w:left w:val="nil"/>
              <w:bottom w:val="single" w:sz="4" w:space="0" w:color="auto"/>
              <w:right w:val="single" w:sz="4" w:space="0" w:color="auto"/>
            </w:tcBorders>
            <w:vAlign w:val="center"/>
            <w:hideMark/>
          </w:tcPr>
          <w:p w14:paraId="3F5E511A"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GRASA</w:t>
            </w:r>
          </w:p>
        </w:tc>
      </w:tr>
      <w:tr w:rsidR="00F24C9C" w:rsidRPr="008B2419" w14:paraId="1C96ED32"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F0E366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602</w:t>
            </w:r>
          </w:p>
        </w:tc>
        <w:tc>
          <w:tcPr>
            <w:tcW w:w="4708" w:type="pct"/>
            <w:tcBorders>
              <w:top w:val="nil"/>
              <w:left w:val="nil"/>
              <w:bottom w:val="single" w:sz="4" w:space="0" w:color="auto"/>
              <w:right w:val="single" w:sz="4" w:space="0" w:color="auto"/>
            </w:tcBorders>
            <w:vAlign w:val="center"/>
            <w:hideMark/>
          </w:tcPr>
          <w:p w14:paraId="1F4B08A2"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KIT FILTROS / TODOS LOS FILTROS</w:t>
            </w:r>
          </w:p>
        </w:tc>
      </w:tr>
      <w:tr w:rsidR="00F24C9C" w:rsidRPr="008B2419" w14:paraId="1F66B4A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65164F6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603</w:t>
            </w:r>
          </w:p>
        </w:tc>
        <w:tc>
          <w:tcPr>
            <w:tcW w:w="4708" w:type="pct"/>
            <w:tcBorders>
              <w:top w:val="nil"/>
              <w:left w:val="nil"/>
              <w:bottom w:val="single" w:sz="4" w:space="0" w:color="auto"/>
              <w:right w:val="single" w:sz="4" w:space="0" w:color="auto"/>
            </w:tcBorders>
            <w:vAlign w:val="center"/>
            <w:hideMark/>
          </w:tcPr>
          <w:p w14:paraId="23F23EFA"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REVISION NIVELES Y LIMPIEZA DE DUCTOS </w:t>
            </w:r>
          </w:p>
        </w:tc>
      </w:tr>
      <w:tr w:rsidR="00F24C9C" w:rsidRPr="008B2419" w14:paraId="4E451234" w14:textId="77777777" w:rsidTr="000D54DE">
        <w:trPr>
          <w:trHeight w:val="799"/>
        </w:trPr>
        <w:tc>
          <w:tcPr>
            <w:tcW w:w="5000" w:type="pct"/>
            <w:gridSpan w:val="2"/>
            <w:tcBorders>
              <w:top w:val="nil"/>
              <w:left w:val="single" w:sz="4" w:space="0" w:color="auto"/>
              <w:bottom w:val="single" w:sz="4" w:space="0" w:color="auto"/>
              <w:right w:val="single" w:sz="4" w:space="0" w:color="auto"/>
            </w:tcBorders>
            <w:shd w:val="clear" w:color="auto" w:fill="E2EFD9" w:themeFill="accent6" w:themeFillTint="33"/>
            <w:vAlign w:val="center"/>
            <w:hideMark/>
          </w:tcPr>
          <w:p w14:paraId="422CDDC8" w14:textId="77777777" w:rsidR="00F24C9C" w:rsidRPr="008B2419" w:rsidRDefault="00F24C9C" w:rsidP="000D54DE">
            <w:pPr>
              <w:spacing w:after="0" w:line="240" w:lineRule="auto"/>
              <w:jc w:val="center"/>
              <w:rPr>
                <w:rFonts w:ascii="Arial" w:eastAsia="Times New Roman" w:hAnsi="Arial" w:cs="Arial"/>
                <w:b/>
                <w:bCs/>
                <w:sz w:val="20"/>
                <w:szCs w:val="20"/>
              </w:rPr>
            </w:pPr>
            <w:r w:rsidRPr="008B2419">
              <w:rPr>
                <w:rFonts w:ascii="Arial" w:eastAsia="Times New Roman" w:hAnsi="Arial" w:cs="Arial"/>
                <w:b/>
                <w:bCs/>
                <w:sz w:val="20"/>
                <w:szCs w:val="20"/>
              </w:rPr>
              <w:t>DESCRIPCIÓN PROCEDIMIENTO (SISTEMA AIRE ACONDICIONADO INCLUYE MANO DE OBRA, REPUESTOS MAS IVA)</w:t>
            </w:r>
          </w:p>
        </w:tc>
      </w:tr>
      <w:tr w:rsidR="00F24C9C" w:rsidRPr="008B2419" w14:paraId="5FB823F0"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AD838D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604</w:t>
            </w:r>
          </w:p>
        </w:tc>
        <w:tc>
          <w:tcPr>
            <w:tcW w:w="4708" w:type="pct"/>
            <w:tcBorders>
              <w:top w:val="nil"/>
              <w:left w:val="nil"/>
              <w:bottom w:val="single" w:sz="4" w:space="0" w:color="auto"/>
              <w:right w:val="single" w:sz="4" w:space="0" w:color="auto"/>
            </w:tcBorders>
            <w:vAlign w:val="center"/>
            <w:hideMark/>
          </w:tcPr>
          <w:p w14:paraId="64099C2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REVISAR FUGA AIRE ACONDICIONADO</w:t>
            </w:r>
          </w:p>
        </w:tc>
      </w:tr>
      <w:tr w:rsidR="00F24C9C" w:rsidRPr="008B2419" w14:paraId="55D7D47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64788A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605</w:t>
            </w:r>
          </w:p>
        </w:tc>
        <w:tc>
          <w:tcPr>
            <w:tcW w:w="4708" w:type="pct"/>
            <w:tcBorders>
              <w:top w:val="nil"/>
              <w:left w:val="nil"/>
              <w:bottom w:val="single" w:sz="4" w:space="0" w:color="auto"/>
              <w:right w:val="single" w:sz="4" w:space="0" w:color="auto"/>
            </w:tcBorders>
            <w:vAlign w:val="center"/>
            <w:hideMark/>
          </w:tcPr>
          <w:p w14:paraId="7151452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REPARACION COMPRESOR A/C</w:t>
            </w:r>
          </w:p>
        </w:tc>
      </w:tr>
      <w:tr w:rsidR="00F24C9C" w:rsidRPr="008B2419" w14:paraId="12B488A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3FFDD6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606</w:t>
            </w:r>
          </w:p>
        </w:tc>
        <w:tc>
          <w:tcPr>
            <w:tcW w:w="4708" w:type="pct"/>
            <w:tcBorders>
              <w:top w:val="nil"/>
              <w:left w:val="nil"/>
              <w:bottom w:val="single" w:sz="4" w:space="0" w:color="auto"/>
              <w:right w:val="single" w:sz="4" w:space="0" w:color="auto"/>
            </w:tcBorders>
            <w:vAlign w:val="center"/>
            <w:hideMark/>
          </w:tcPr>
          <w:p w14:paraId="19DEC83D"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BLOWER</w:t>
            </w:r>
          </w:p>
        </w:tc>
      </w:tr>
      <w:tr w:rsidR="00F24C9C" w:rsidRPr="008B2419" w14:paraId="1A89AA1E"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2EA525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607</w:t>
            </w:r>
          </w:p>
        </w:tc>
        <w:tc>
          <w:tcPr>
            <w:tcW w:w="4708" w:type="pct"/>
            <w:tcBorders>
              <w:top w:val="nil"/>
              <w:left w:val="nil"/>
              <w:bottom w:val="single" w:sz="4" w:space="0" w:color="auto"/>
              <w:right w:val="single" w:sz="4" w:space="0" w:color="auto"/>
            </w:tcBorders>
            <w:vAlign w:val="center"/>
            <w:hideMark/>
          </w:tcPr>
          <w:p w14:paraId="6266BDBB"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CONDENSADOR DE AIRE ACONDICIONADO</w:t>
            </w:r>
          </w:p>
        </w:tc>
      </w:tr>
      <w:tr w:rsidR="00F24C9C" w:rsidRPr="008B2419" w14:paraId="0C9101B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E500C0E"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608</w:t>
            </w:r>
          </w:p>
        </w:tc>
        <w:tc>
          <w:tcPr>
            <w:tcW w:w="4708" w:type="pct"/>
            <w:tcBorders>
              <w:top w:val="nil"/>
              <w:left w:val="nil"/>
              <w:bottom w:val="single" w:sz="4" w:space="0" w:color="auto"/>
              <w:right w:val="single" w:sz="4" w:space="0" w:color="auto"/>
            </w:tcBorders>
            <w:vAlign w:val="center"/>
            <w:hideMark/>
          </w:tcPr>
          <w:p w14:paraId="4FEB2FA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VALVULA DE EXPANSION A/C</w:t>
            </w:r>
          </w:p>
        </w:tc>
      </w:tr>
      <w:tr w:rsidR="00F24C9C" w:rsidRPr="008B2419" w14:paraId="4C52485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1FB018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609</w:t>
            </w:r>
          </w:p>
        </w:tc>
        <w:tc>
          <w:tcPr>
            <w:tcW w:w="4708" w:type="pct"/>
            <w:tcBorders>
              <w:top w:val="nil"/>
              <w:left w:val="nil"/>
              <w:bottom w:val="single" w:sz="4" w:space="0" w:color="auto"/>
              <w:right w:val="single" w:sz="4" w:space="0" w:color="auto"/>
            </w:tcBorders>
            <w:vAlign w:val="center"/>
            <w:hideMark/>
          </w:tcPr>
          <w:p w14:paraId="057749AE"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CAMBIO FILTRO DE AIRE ACONDICIONADO </w:t>
            </w:r>
          </w:p>
        </w:tc>
      </w:tr>
      <w:tr w:rsidR="00F24C9C" w:rsidRPr="008B2419" w14:paraId="2C901CE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BAD166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610</w:t>
            </w:r>
          </w:p>
        </w:tc>
        <w:tc>
          <w:tcPr>
            <w:tcW w:w="4708" w:type="pct"/>
            <w:tcBorders>
              <w:top w:val="nil"/>
              <w:left w:val="nil"/>
              <w:bottom w:val="single" w:sz="4" w:space="0" w:color="auto"/>
              <w:right w:val="single" w:sz="4" w:space="0" w:color="auto"/>
            </w:tcBorders>
            <w:vAlign w:val="center"/>
            <w:hideMark/>
          </w:tcPr>
          <w:p w14:paraId="0A424CFC"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CAMBIO FILTRO SECADOR A/C</w:t>
            </w:r>
          </w:p>
        </w:tc>
      </w:tr>
      <w:tr w:rsidR="00F24C9C" w:rsidRPr="008B2419" w14:paraId="6D25A57B"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2FB20DC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611</w:t>
            </w:r>
          </w:p>
        </w:tc>
        <w:tc>
          <w:tcPr>
            <w:tcW w:w="4708" w:type="pct"/>
            <w:tcBorders>
              <w:top w:val="nil"/>
              <w:left w:val="nil"/>
              <w:bottom w:val="single" w:sz="4" w:space="0" w:color="auto"/>
              <w:right w:val="single" w:sz="4" w:space="0" w:color="auto"/>
            </w:tcBorders>
            <w:vAlign w:val="center"/>
            <w:hideMark/>
          </w:tcPr>
          <w:p w14:paraId="5CC78427"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REVISION Y CARGA DE AIRE ACONDICIONADO</w:t>
            </w:r>
          </w:p>
        </w:tc>
      </w:tr>
      <w:tr w:rsidR="00F24C9C" w:rsidRPr="008B2419" w14:paraId="362DB817"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84A4D4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lastRenderedPageBreak/>
              <w:t>612</w:t>
            </w:r>
          </w:p>
        </w:tc>
        <w:tc>
          <w:tcPr>
            <w:tcW w:w="4708" w:type="pct"/>
            <w:tcBorders>
              <w:top w:val="nil"/>
              <w:left w:val="nil"/>
              <w:bottom w:val="single" w:sz="4" w:space="0" w:color="auto"/>
              <w:right w:val="single" w:sz="4" w:space="0" w:color="auto"/>
            </w:tcBorders>
            <w:vAlign w:val="center"/>
            <w:hideMark/>
          </w:tcPr>
          <w:p w14:paraId="35847949"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 xml:space="preserve">BAJAR Y MONTAR EVAPORADOR PARA MANTRENIMIENTO </w:t>
            </w:r>
          </w:p>
        </w:tc>
      </w:tr>
      <w:tr w:rsidR="00F24C9C" w:rsidRPr="008B2419" w14:paraId="6B7B74BA"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12FC2AA4"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613</w:t>
            </w:r>
          </w:p>
        </w:tc>
        <w:tc>
          <w:tcPr>
            <w:tcW w:w="4708" w:type="pct"/>
            <w:tcBorders>
              <w:top w:val="nil"/>
              <w:left w:val="nil"/>
              <w:bottom w:val="single" w:sz="4" w:space="0" w:color="auto"/>
              <w:right w:val="single" w:sz="4" w:space="0" w:color="auto"/>
            </w:tcBorders>
            <w:vAlign w:val="center"/>
            <w:hideMark/>
          </w:tcPr>
          <w:p w14:paraId="6EFC98B6"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GUSANILLO A/A</w:t>
            </w:r>
          </w:p>
        </w:tc>
      </w:tr>
      <w:tr w:rsidR="00F24C9C" w:rsidRPr="008B2419" w14:paraId="27FDF31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A39F21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614</w:t>
            </w:r>
          </w:p>
        </w:tc>
        <w:tc>
          <w:tcPr>
            <w:tcW w:w="4708" w:type="pct"/>
            <w:tcBorders>
              <w:top w:val="nil"/>
              <w:left w:val="nil"/>
              <w:bottom w:val="single" w:sz="4" w:space="0" w:color="auto"/>
              <w:right w:val="single" w:sz="4" w:space="0" w:color="auto"/>
            </w:tcBorders>
            <w:vAlign w:val="center"/>
            <w:hideMark/>
          </w:tcPr>
          <w:p w14:paraId="1C093333"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MOTOVENTILADOR A/C</w:t>
            </w:r>
          </w:p>
        </w:tc>
      </w:tr>
      <w:tr w:rsidR="00F24C9C" w:rsidRPr="008B2419" w14:paraId="421254F6"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4635860"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615</w:t>
            </w:r>
          </w:p>
        </w:tc>
        <w:tc>
          <w:tcPr>
            <w:tcW w:w="4708" w:type="pct"/>
            <w:tcBorders>
              <w:top w:val="nil"/>
              <w:left w:val="nil"/>
              <w:bottom w:val="single" w:sz="4" w:space="0" w:color="auto"/>
              <w:right w:val="single" w:sz="4" w:space="0" w:color="auto"/>
            </w:tcBorders>
            <w:vAlign w:val="center"/>
            <w:hideMark/>
          </w:tcPr>
          <w:p w14:paraId="02423C5C"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COMPRESOR A/C</w:t>
            </w:r>
          </w:p>
        </w:tc>
      </w:tr>
      <w:tr w:rsidR="00F24C9C" w:rsidRPr="008B2419" w14:paraId="5D7F4109"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54523C68"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616</w:t>
            </w:r>
          </w:p>
        </w:tc>
        <w:tc>
          <w:tcPr>
            <w:tcW w:w="4708" w:type="pct"/>
            <w:tcBorders>
              <w:top w:val="nil"/>
              <w:left w:val="nil"/>
              <w:bottom w:val="single" w:sz="4" w:space="0" w:color="auto"/>
              <w:right w:val="single" w:sz="4" w:space="0" w:color="auto"/>
            </w:tcBorders>
            <w:vAlign w:val="center"/>
            <w:hideMark/>
          </w:tcPr>
          <w:p w14:paraId="71E446DB"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ASPA VENTILADOR</w:t>
            </w:r>
          </w:p>
        </w:tc>
      </w:tr>
      <w:tr w:rsidR="00F24C9C" w:rsidRPr="008B2419" w14:paraId="7D442601"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75EECB4F"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617</w:t>
            </w:r>
          </w:p>
        </w:tc>
        <w:tc>
          <w:tcPr>
            <w:tcW w:w="4708" w:type="pct"/>
            <w:tcBorders>
              <w:top w:val="nil"/>
              <w:left w:val="nil"/>
              <w:bottom w:val="single" w:sz="4" w:space="0" w:color="auto"/>
              <w:right w:val="single" w:sz="4" w:space="0" w:color="auto"/>
            </w:tcBorders>
            <w:vAlign w:val="center"/>
            <w:hideMark/>
          </w:tcPr>
          <w:p w14:paraId="64FA9C1E"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SERPENTIN A/C</w:t>
            </w:r>
          </w:p>
        </w:tc>
      </w:tr>
      <w:tr w:rsidR="00F24C9C" w:rsidRPr="008B2419" w14:paraId="685CD50F"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3A72DEE9"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618</w:t>
            </w:r>
          </w:p>
        </w:tc>
        <w:tc>
          <w:tcPr>
            <w:tcW w:w="4708" w:type="pct"/>
            <w:tcBorders>
              <w:top w:val="nil"/>
              <w:left w:val="nil"/>
              <w:bottom w:val="single" w:sz="4" w:space="0" w:color="auto"/>
              <w:right w:val="single" w:sz="4" w:space="0" w:color="auto"/>
            </w:tcBorders>
            <w:vAlign w:val="center"/>
            <w:hideMark/>
          </w:tcPr>
          <w:p w14:paraId="63DE75DF"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 xml:space="preserve">CAMBIO RADIADOR CALEFACCION </w:t>
            </w:r>
          </w:p>
        </w:tc>
      </w:tr>
      <w:tr w:rsidR="00F24C9C" w:rsidRPr="008B2419" w14:paraId="42C10205"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4C66939D"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619</w:t>
            </w:r>
          </w:p>
        </w:tc>
        <w:tc>
          <w:tcPr>
            <w:tcW w:w="4708" w:type="pct"/>
            <w:tcBorders>
              <w:top w:val="nil"/>
              <w:left w:val="nil"/>
              <w:bottom w:val="single" w:sz="4" w:space="0" w:color="auto"/>
              <w:right w:val="single" w:sz="4" w:space="0" w:color="auto"/>
            </w:tcBorders>
            <w:vAlign w:val="center"/>
            <w:hideMark/>
          </w:tcPr>
          <w:p w14:paraId="1639CED8" w14:textId="77777777" w:rsidR="00F24C9C" w:rsidRPr="008B2419" w:rsidRDefault="00F24C9C" w:rsidP="000D54DE">
            <w:pPr>
              <w:spacing w:after="0" w:line="240" w:lineRule="auto"/>
              <w:rPr>
                <w:rFonts w:ascii="Arial" w:eastAsia="Times New Roman" w:hAnsi="Arial" w:cs="Arial"/>
                <w:sz w:val="20"/>
                <w:szCs w:val="20"/>
              </w:rPr>
            </w:pPr>
            <w:r w:rsidRPr="008B2419">
              <w:rPr>
                <w:rFonts w:ascii="Arial" w:eastAsia="Times New Roman" w:hAnsi="Arial" w:cs="Arial"/>
                <w:sz w:val="20"/>
                <w:szCs w:val="20"/>
              </w:rPr>
              <w:t>BAJAR Y MONTAR SERPENTIN A/C PARA MANTENIMIENTO</w:t>
            </w:r>
          </w:p>
        </w:tc>
      </w:tr>
      <w:tr w:rsidR="00F24C9C" w:rsidRPr="008B2419" w14:paraId="5959D9E4" w14:textId="77777777" w:rsidTr="000D54DE">
        <w:trPr>
          <w:trHeight w:val="240"/>
        </w:trPr>
        <w:tc>
          <w:tcPr>
            <w:tcW w:w="292" w:type="pct"/>
            <w:tcBorders>
              <w:top w:val="nil"/>
              <w:left w:val="single" w:sz="4" w:space="0" w:color="auto"/>
              <w:bottom w:val="single" w:sz="4" w:space="0" w:color="auto"/>
              <w:right w:val="single" w:sz="4" w:space="0" w:color="auto"/>
            </w:tcBorders>
            <w:vAlign w:val="center"/>
            <w:hideMark/>
          </w:tcPr>
          <w:p w14:paraId="01775396" w14:textId="77777777" w:rsidR="00F24C9C" w:rsidRPr="008B2419" w:rsidRDefault="00F24C9C" w:rsidP="000D54DE">
            <w:pPr>
              <w:spacing w:after="0" w:line="240" w:lineRule="auto"/>
              <w:jc w:val="center"/>
              <w:rPr>
                <w:rFonts w:ascii="Arial" w:eastAsia="Times New Roman" w:hAnsi="Arial" w:cs="Arial"/>
                <w:sz w:val="20"/>
                <w:szCs w:val="20"/>
                <w:lang w:val="en-US"/>
              </w:rPr>
            </w:pPr>
            <w:r w:rsidRPr="008B2419">
              <w:rPr>
                <w:rFonts w:ascii="Arial" w:eastAsia="Times New Roman" w:hAnsi="Arial" w:cs="Arial"/>
                <w:sz w:val="20"/>
                <w:szCs w:val="20"/>
                <w:lang w:val="en-US"/>
              </w:rPr>
              <w:t>620</w:t>
            </w:r>
          </w:p>
        </w:tc>
        <w:tc>
          <w:tcPr>
            <w:tcW w:w="4708" w:type="pct"/>
            <w:tcBorders>
              <w:top w:val="nil"/>
              <w:left w:val="nil"/>
              <w:bottom w:val="single" w:sz="4" w:space="0" w:color="auto"/>
              <w:right w:val="single" w:sz="4" w:space="0" w:color="auto"/>
            </w:tcBorders>
            <w:vAlign w:val="center"/>
            <w:hideMark/>
          </w:tcPr>
          <w:p w14:paraId="59CE45D5" w14:textId="77777777" w:rsidR="00F24C9C" w:rsidRPr="008B2419" w:rsidRDefault="00F24C9C" w:rsidP="000D54DE">
            <w:pPr>
              <w:spacing w:after="0" w:line="240" w:lineRule="auto"/>
              <w:rPr>
                <w:rFonts w:ascii="Arial" w:eastAsia="Times New Roman" w:hAnsi="Arial" w:cs="Arial"/>
                <w:sz w:val="20"/>
                <w:szCs w:val="20"/>
                <w:lang w:val="en-US"/>
              </w:rPr>
            </w:pPr>
            <w:r w:rsidRPr="008B2419">
              <w:rPr>
                <w:rFonts w:ascii="Arial" w:eastAsia="Times New Roman" w:hAnsi="Arial" w:cs="Arial"/>
                <w:sz w:val="20"/>
                <w:szCs w:val="20"/>
                <w:lang w:val="en-US"/>
              </w:rPr>
              <w:t>CAMBIO FITTING A/C</w:t>
            </w:r>
          </w:p>
        </w:tc>
      </w:tr>
    </w:tbl>
    <w:p w14:paraId="3F57C5F8" w14:textId="77777777" w:rsidR="000C5F1D" w:rsidRPr="008E7FE5" w:rsidRDefault="000C5F1D" w:rsidP="000C5F1D">
      <w:pPr>
        <w:suppressAutoHyphens/>
        <w:autoSpaceDE w:val="0"/>
        <w:spacing w:after="0" w:line="240" w:lineRule="auto"/>
        <w:ind w:right="36"/>
        <w:jc w:val="both"/>
        <w:rPr>
          <w:rFonts w:ascii="Arial" w:eastAsia="Arial Unicode MS" w:hAnsi="Arial" w:cs="Arial"/>
          <w:b/>
          <w:lang w:val="es-ES_tradnl" w:eastAsia="es-ES_tradnl"/>
        </w:rPr>
      </w:pPr>
    </w:p>
    <w:p w14:paraId="25529EE6" w14:textId="77777777" w:rsidR="000C5F1D" w:rsidRDefault="000C5F1D" w:rsidP="000C5F1D">
      <w:pPr>
        <w:suppressAutoHyphens/>
        <w:autoSpaceDE w:val="0"/>
        <w:spacing w:after="0" w:line="240" w:lineRule="auto"/>
        <w:ind w:right="36"/>
        <w:jc w:val="both"/>
        <w:rPr>
          <w:rFonts w:ascii="Arial" w:eastAsia="Arial Unicode MS" w:hAnsi="Arial" w:cs="Arial"/>
          <w:color w:val="000000"/>
          <w:lang w:val="es-ES_tradnl" w:eastAsia="es-ES_tradnl"/>
        </w:rPr>
      </w:pPr>
      <w:r w:rsidRPr="008E7FE5">
        <w:rPr>
          <w:rFonts w:ascii="Arial" w:eastAsia="Arial Unicode MS" w:hAnsi="Arial" w:cs="Arial"/>
          <w:color w:val="000000"/>
          <w:lang w:val="es-ES_tradnl" w:eastAsia="es-ES_tradnl"/>
        </w:rPr>
        <w:t>De igual manera, el contratista se compromete, a monto agotable a realizar las siguientes actividades, respecto a las motocicletas de la entidad, previa solicitud escrita del supervisor del contrato:</w:t>
      </w:r>
    </w:p>
    <w:p w14:paraId="6DA6B54B" w14:textId="77777777" w:rsidR="000C5F1D" w:rsidRPr="008B2419" w:rsidRDefault="000C5F1D" w:rsidP="000C5F1D">
      <w:pPr>
        <w:pStyle w:val="Style2"/>
        <w:spacing w:line="240" w:lineRule="auto"/>
        <w:ind w:right="36"/>
        <w:jc w:val="both"/>
        <w:rPr>
          <w:rStyle w:val="FontStyle72"/>
          <w:rFonts w:ascii="Arial" w:hAnsi="Arial" w:cs="Arial"/>
          <w:b/>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7908"/>
      </w:tblGrid>
      <w:tr w:rsidR="00F24C9C" w:rsidRPr="008B2419" w14:paraId="717BB163" w14:textId="77777777" w:rsidTr="000D54DE">
        <w:trPr>
          <w:trHeight w:val="622"/>
          <w:tblHeader/>
        </w:trPr>
        <w:tc>
          <w:tcPr>
            <w:tcW w:w="522" w:type="pct"/>
            <w:shd w:val="clear" w:color="auto" w:fill="E2EFD9" w:themeFill="accent6" w:themeFillTint="33"/>
            <w:textDirection w:val="tbLrV"/>
            <w:vAlign w:val="center"/>
            <w:hideMark/>
          </w:tcPr>
          <w:p w14:paraId="1D9DA675" w14:textId="77777777" w:rsidR="00F24C9C" w:rsidRPr="008B2419" w:rsidRDefault="00F24C9C" w:rsidP="000D54DE">
            <w:pPr>
              <w:spacing w:after="0" w:line="240" w:lineRule="auto"/>
              <w:jc w:val="center"/>
              <w:rPr>
                <w:rFonts w:ascii="Arial" w:eastAsia="Times New Roman" w:hAnsi="Arial" w:cs="Arial"/>
                <w:b/>
                <w:bCs/>
                <w:iCs/>
                <w:color w:val="000000"/>
                <w:sz w:val="20"/>
                <w:szCs w:val="20"/>
                <w:lang w:val="en-US"/>
              </w:rPr>
            </w:pPr>
            <w:r w:rsidRPr="008B2419">
              <w:rPr>
                <w:rFonts w:ascii="Arial" w:eastAsia="Times New Roman" w:hAnsi="Arial" w:cs="Arial"/>
                <w:b/>
                <w:bCs/>
                <w:iCs/>
                <w:color w:val="000000"/>
                <w:sz w:val="20"/>
                <w:szCs w:val="20"/>
                <w:lang w:val="en-US"/>
              </w:rPr>
              <w:t>ITEM</w:t>
            </w:r>
          </w:p>
        </w:tc>
        <w:tc>
          <w:tcPr>
            <w:tcW w:w="4478" w:type="pct"/>
            <w:shd w:val="clear" w:color="auto" w:fill="E2EFD9" w:themeFill="accent6" w:themeFillTint="33"/>
            <w:vAlign w:val="center"/>
            <w:hideMark/>
          </w:tcPr>
          <w:p w14:paraId="44079213" w14:textId="77777777" w:rsidR="00F24C9C" w:rsidRPr="008B2419" w:rsidRDefault="00F24C9C" w:rsidP="000D54DE">
            <w:pPr>
              <w:spacing w:after="0" w:line="240" w:lineRule="auto"/>
              <w:jc w:val="center"/>
              <w:rPr>
                <w:rFonts w:ascii="Arial" w:eastAsia="Times New Roman" w:hAnsi="Arial" w:cs="Arial"/>
                <w:b/>
                <w:bCs/>
                <w:iCs/>
                <w:color w:val="000000"/>
                <w:sz w:val="20"/>
                <w:szCs w:val="20"/>
                <w:lang w:val="en-US"/>
              </w:rPr>
            </w:pPr>
            <w:r w:rsidRPr="008B2419">
              <w:rPr>
                <w:rFonts w:ascii="Arial" w:eastAsia="Times New Roman" w:hAnsi="Arial" w:cs="Arial"/>
                <w:b/>
                <w:bCs/>
                <w:iCs/>
                <w:color w:val="000000"/>
                <w:sz w:val="20"/>
                <w:szCs w:val="20"/>
                <w:lang w:val="en-US"/>
              </w:rPr>
              <w:t>DESCRIPCION DE REPUESTOS MOTOCICLETAS</w:t>
            </w:r>
          </w:p>
        </w:tc>
      </w:tr>
      <w:tr w:rsidR="00F24C9C" w:rsidRPr="008B2419" w14:paraId="46D9AFA6" w14:textId="77777777" w:rsidTr="000D54DE">
        <w:trPr>
          <w:trHeight w:val="240"/>
        </w:trPr>
        <w:tc>
          <w:tcPr>
            <w:tcW w:w="522" w:type="pct"/>
            <w:shd w:val="clear" w:color="auto" w:fill="E2EFD9" w:themeFill="accent6" w:themeFillTint="33"/>
            <w:noWrap/>
            <w:vAlign w:val="bottom"/>
            <w:hideMark/>
          </w:tcPr>
          <w:p w14:paraId="31511A40"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0F68E9B0"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SINCRONIZACION</w:t>
            </w:r>
          </w:p>
        </w:tc>
      </w:tr>
      <w:tr w:rsidR="00F24C9C" w:rsidRPr="008B2419" w14:paraId="45FDFDF2" w14:textId="77777777" w:rsidTr="000D54DE">
        <w:trPr>
          <w:trHeight w:val="240"/>
        </w:trPr>
        <w:tc>
          <w:tcPr>
            <w:tcW w:w="522" w:type="pct"/>
            <w:noWrap/>
            <w:vAlign w:val="bottom"/>
            <w:hideMark/>
          </w:tcPr>
          <w:p w14:paraId="28343B50"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w:t>
            </w:r>
          </w:p>
        </w:tc>
        <w:tc>
          <w:tcPr>
            <w:tcW w:w="4478" w:type="pct"/>
            <w:noWrap/>
            <w:vAlign w:val="bottom"/>
            <w:hideMark/>
          </w:tcPr>
          <w:p w14:paraId="76D434E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AGUJA BASE Y PUNSON</w:t>
            </w:r>
          </w:p>
        </w:tc>
      </w:tr>
      <w:tr w:rsidR="00F24C9C" w:rsidRPr="008B2419" w14:paraId="71C8C26A" w14:textId="77777777" w:rsidTr="000D54DE">
        <w:trPr>
          <w:trHeight w:val="240"/>
        </w:trPr>
        <w:tc>
          <w:tcPr>
            <w:tcW w:w="522" w:type="pct"/>
            <w:noWrap/>
            <w:vAlign w:val="bottom"/>
            <w:hideMark/>
          </w:tcPr>
          <w:p w14:paraId="3C041524"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w:t>
            </w:r>
          </w:p>
        </w:tc>
        <w:tc>
          <w:tcPr>
            <w:tcW w:w="4478" w:type="pct"/>
            <w:noWrap/>
            <w:vAlign w:val="bottom"/>
            <w:hideMark/>
          </w:tcPr>
          <w:p w14:paraId="03ABD2F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BUJIA</w:t>
            </w:r>
          </w:p>
        </w:tc>
      </w:tr>
      <w:tr w:rsidR="00F24C9C" w:rsidRPr="008B2419" w14:paraId="46EC1FB8" w14:textId="77777777" w:rsidTr="000D54DE">
        <w:trPr>
          <w:trHeight w:val="240"/>
        </w:trPr>
        <w:tc>
          <w:tcPr>
            <w:tcW w:w="522" w:type="pct"/>
            <w:noWrap/>
            <w:vAlign w:val="bottom"/>
            <w:hideMark/>
          </w:tcPr>
          <w:p w14:paraId="3DD74C4D"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w:t>
            </w:r>
          </w:p>
        </w:tc>
        <w:tc>
          <w:tcPr>
            <w:tcW w:w="4478" w:type="pct"/>
            <w:noWrap/>
            <w:vAlign w:val="bottom"/>
            <w:hideMark/>
          </w:tcPr>
          <w:p w14:paraId="0797001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CAPUCHON BUJIA</w:t>
            </w:r>
          </w:p>
        </w:tc>
      </w:tr>
      <w:tr w:rsidR="00F24C9C" w:rsidRPr="008B2419" w14:paraId="100B34FD" w14:textId="77777777" w:rsidTr="000D54DE">
        <w:trPr>
          <w:trHeight w:val="240"/>
        </w:trPr>
        <w:tc>
          <w:tcPr>
            <w:tcW w:w="522" w:type="pct"/>
            <w:noWrap/>
            <w:vAlign w:val="bottom"/>
            <w:hideMark/>
          </w:tcPr>
          <w:p w14:paraId="6B899EB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w:t>
            </w:r>
          </w:p>
        </w:tc>
        <w:tc>
          <w:tcPr>
            <w:tcW w:w="4478" w:type="pct"/>
            <w:noWrap/>
            <w:vAlign w:val="bottom"/>
            <w:hideMark/>
          </w:tcPr>
          <w:p w14:paraId="199BFB7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EMPAQUES CARBURADOR</w:t>
            </w:r>
          </w:p>
        </w:tc>
      </w:tr>
      <w:tr w:rsidR="00F24C9C" w:rsidRPr="008B2419" w14:paraId="76830D28" w14:textId="77777777" w:rsidTr="000D54DE">
        <w:trPr>
          <w:trHeight w:val="240"/>
        </w:trPr>
        <w:tc>
          <w:tcPr>
            <w:tcW w:w="522" w:type="pct"/>
            <w:noWrap/>
            <w:vAlign w:val="bottom"/>
            <w:hideMark/>
          </w:tcPr>
          <w:p w14:paraId="18FC9432"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w:t>
            </w:r>
          </w:p>
        </w:tc>
        <w:tc>
          <w:tcPr>
            <w:tcW w:w="4478" w:type="pct"/>
            <w:noWrap/>
            <w:vAlign w:val="bottom"/>
            <w:hideMark/>
          </w:tcPr>
          <w:p w14:paraId="2CCE042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FILTRO COMBUSTIBLE</w:t>
            </w:r>
          </w:p>
        </w:tc>
      </w:tr>
      <w:tr w:rsidR="00F24C9C" w:rsidRPr="008B2419" w14:paraId="7EB4EB0A" w14:textId="77777777" w:rsidTr="000D54DE">
        <w:trPr>
          <w:trHeight w:val="240"/>
        </w:trPr>
        <w:tc>
          <w:tcPr>
            <w:tcW w:w="522" w:type="pct"/>
            <w:noWrap/>
            <w:vAlign w:val="bottom"/>
            <w:hideMark/>
          </w:tcPr>
          <w:p w14:paraId="1C9CBD6E"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w:t>
            </w:r>
          </w:p>
        </w:tc>
        <w:tc>
          <w:tcPr>
            <w:tcW w:w="4478" w:type="pct"/>
            <w:noWrap/>
            <w:vAlign w:val="bottom"/>
            <w:hideMark/>
          </w:tcPr>
          <w:p w14:paraId="441BEF3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FILTRO DE AIRE</w:t>
            </w:r>
          </w:p>
        </w:tc>
      </w:tr>
      <w:tr w:rsidR="00F24C9C" w:rsidRPr="008B2419" w14:paraId="1427B242" w14:textId="77777777" w:rsidTr="000D54DE">
        <w:trPr>
          <w:trHeight w:val="240"/>
        </w:trPr>
        <w:tc>
          <w:tcPr>
            <w:tcW w:w="522" w:type="pct"/>
            <w:noWrap/>
            <w:vAlign w:val="bottom"/>
            <w:hideMark/>
          </w:tcPr>
          <w:p w14:paraId="7DA9EB92"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w:t>
            </w:r>
          </w:p>
        </w:tc>
        <w:tc>
          <w:tcPr>
            <w:tcW w:w="4478" w:type="pct"/>
            <w:noWrap/>
            <w:vAlign w:val="bottom"/>
            <w:hideMark/>
          </w:tcPr>
          <w:p w14:paraId="7ABF338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GUAYA ACELERADOR</w:t>
            </w:r>
          </w:p>
        </w:tc>
      </w:tr>
      <w:tr w:rsidR="00F24C9C" w:rsidRPr="008B2419" w14:paraId="4AD468AE" w14:textId="77777777" w:rsidTr="000D54DE">
        <w:trPr>
          <w:trHeight w:val="240"/>
        </w:trPr>
        <w:tc>
          <w:tcPr>
            <w:tcW w:w="522" w:type="pct"/>
            <w:noWrap/>
            <w:vAlign w:val="bottom"/>
            <w:hideMark/>
          </w:tcPr>
          <w:p w14:paraId="51EE5216"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8</w:t>
            </w:r>
          </w:p>
        </w:tc>
        <w:tc>
          <w:tcPr>
            <w:tcW w:w="4478" w:type="pct"/>
            <w:noWrap/>
            <w:vAlign w:val="bottom"/>
            <w:hideMark/>
          </w:tcPr>
          <w:p w14:paraId="3ECFF41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LLAVE PASO COMBUSTIBLE</w:t>
            </w:r>
          </w:p>
        </w:tc>
      </w:tr>
      <w:tr w:rsidR="00F24C9C" w:rsidRPr="008B2419" w14:paraId="6885C29F" w14:textId="77777777" w:rsidTr="000D54DE">
        <w:trPr>
          <w:trHeight w:val="240"/>
        </w:trPr>
        <w:tc>
          <w:tcPr>
            <w:tcW w:w="522" w:type="pct"/>
            <w:noWrap/>
            <w:vAlign w:val="bottom"/>
            <w:hideMark/>
          </w:tcPr>
          <w:p w14:paraId="51C0AFE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9</w:t>
            </w:r>
          </w:p>
        </w:tc>
        <w:tc>
          <w:tcPr>
            <w:tcW w:w="4478" w:type="pct"/>
            <w:noWrap/>
            <w:vAlign w:val="bottom"/>
            <w:hideMark/>
          </w:tcPr>
          <w:p w14:paraId="68282E5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GUAYA CHOQUE</w:t>
            </w:r>
          </w:p>
        </w:tc>
      </w:tr>
      <w:tr w:rsidR="00F24C9C" w:rsidRPr="008B2419" w14:paraId="69FF15A5" w14:textId="77777777" w:rsidTr="000D54DE">
        <w:trPr>
          <w:trHeight w:val="240"/>
        </w:trPr>
        <w:tc>
          <w:tcPr>
            <w:tcW w:w="522" w:type="pct"/>
            <w:noWrap/>
            <w:vAlign w:val="bottom"/>
            <w:hideMark/>
          </w:tcPr>
          <w:p w14:paraId="6E884ED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10</w:t>
            </w:r>
          </w:p>
        </w:tc>
        <w:tc>
          <w:tcPr>
            <w:tcW w:w="4478" w:type="pct"/>
            <w:noWrap/>
            <w:vAlign w:val="bottom"/>
            <w:hideMark/>
          </w:tcPr>
          <w:p w14:paraId="7E464CD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KIT CARBURADOR</w:t>
            </w:r>
          </w:p>
        </w:tc>
      </w:tr>
      <w:tr w:rsidR="00F24C9C" w:rsidRPr="008B2419" w14:paraId="5959B3FF" w14:textId="77777777" w:rsidTr="000D54DE">
        <w:trPr>
          <w:trHeight w:val="255"/>
        </w:trPr>
        <w:tc>
          <w:tcPr>
            <w:tcW w:w="522" w:type="pct"/>
            <w:shd w:val="clear" w:color="auto" w:fill="E2EFD9" w:themeFill="accent6" w:themeFillTint="33"/>
            <w:noWrap/>
            <w:vAlign w:val="bottom"/>
            <w:hideMark/>
          </w:tcPr>
          <w:p w14:paraId="79EE3BA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4374226E"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MOTOR</w:t>
            </w:r>
          </w:p>
        </w:tc>
      </w:tr>
      <w:tr w:rsidR="00F24C9C" w:rsidRPr="008B2419" w14:paraId="60EE5DF5" w14:textId="77777777" w:rsidTr="000D54DE">
        <w:trPr>
          <w:trHeight w:val="255"/>
        </w:trPr>
        <w:tc>
          <w:tcPr>
            <w:tcW w:w="522" w:type="pct"/>
            <w:noWrap/>
            <w:vAlign w:val="bottom"/>
            <w:hideMark/>
          </w:tcPr>
          <w:p w14:paraId="615B15E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11</w:t>
            </w:r>
          </w:p>
        </w:tc>
        <w:tc>
          <w:tcPr>
            <w:tcW w:w="4478" w:type="pct"/>
            <w:noWrap/>
            <w:vAlign w:val="bottom"/>
            <w:hideMark/>
          </w:tcPr>
          <w:p w14:paraId="7E6417B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1/4 DE ACEITE 4 MINERAL</w:t>
            </w:r>
          </w:p>
        </w:tc>
      </w:tr>
      <w:tr w:rsidR="00F24C9C" w:rsidRPr="008B2419" w14:paraId="6276CBEA" w14:textId="77777777" w:rsidTr="000D54DE">
        <w:trPr>
          <w:trHeight w:val="255"/>
        </w:trPr>
        <w:tc>
          <w:tcPr>
            <w:tcW w:w="522" w:type="pct"/>
            <w:noWrap/>
            <w:vAlign w:val="bottom"/>
            <w:hideMark/>
          </w:tcPr>
          <w:p w14:paraId="33976CBA"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12</w:t>
            </w:r>
          </w:p>
        </w:tc>
        <w:tc>
          <w:tcPr>
            <w:tcW w:w="4478" w:type="pct"/>
            <w:noWrap/>
            <w:vAlign w:val="bottom"/>
            <w:hideMark/>
          </w:tcPr>
          <w:p w14:paraId="5332E48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1/4 DE </w:t>
            </w:r>
            <w:proofErr w:type="gramStart"/>
            <w:r w:rsidRPr="008B2419">
              <w:rPr>
                <w:rFonts w:ascii="Arial" w:eastAsia="Times New Roman" w:hAnsi="Arial" w:cs="Arial"/>
                <w:color w:val="000000"/>
                <w:sz w:val="20"/>
                <w:szCs w:val="20"/>
                <w:lang w:val="en-US"/>
              </w:rPr>
              <w:t>ACEITE  SINTETICO</w:t>
            </w:r>
            <w:proofErr w:type="gramEnd"/>
          </w:p>
        </w:tc>
      </w:tr>
      <w:tr w:rsidR="00F24C9C" w:rsidRPr="008B2419" w14:paraId="73EE9E65" w14:textId="77777777" w:rsidTr="000D54DE">
        <w:trPr>
          <w:trHeight w:val="255"/>
        </w:trPr>
        <w:tc>
          <w:tcPr>
            <w:tcW w:w="522" w:type="pct"/>
            <w:noWrap/>
            <w:vAlign w:val="bottom"/>
            <w:hideMark/>
          </w:tcPr>
          <w:p w14:paraId="0279AFE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13</w:t>
            </w:r>
          </w:p>
        </w:tc>
        <w:tc>
          <w:tcPr>
            <w:tcW w:w="4478" w:type="pct"/>
            <w:noWrap/>
            <w:vAlign w:val="bottom"/>
            <w:hideMark/>
          </w:tcPr>
          <w:p w14:paraId="115E9108"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BALANCIN</w:t>
            </w:r>
          </w:p>
        </w:tc>
      </w:tr>
      <w:tr w:rsidR="00F24C9C" w:rsidRPr="008B2419" w14:paraId="3203B6C1" w14:textId="77777777" w:rsidTr="000D54DE">
        <w:trPr>
          <w:trHeight w:val="255"/>
        </w:trPr>
        <w:tc>
          <w:tcPr>
            <w:tcW w:w="522" w:type="pct"/>
            <w:noWrap/>
            <w:vAlign w:val="bottom"/>
            <w:hideMark/>
          </w:tcPr>
          <w:p w14:paraId="243F8C44"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14</w:t>
            </w:r>
          </w:p>
        </w:tc>
        <w:tc>
          <w:tcPr>
            <w:tcW w:w="4478" w:type="pct"/>
            <w:noWrap/>
            <w:vAlign w:val="bottom"/>
            <w:hideMark/>
          </w:tcPr>
          <w:p w14:paraId="34F4E50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BIELA MOTOR</w:t>
            </w:r>
          </w:p>
        </w:tc>
      </w:tr>
      <w:tr w:rsidR="00F24C9C" w:rsidRPr="008B2419" w14:paraId="7F559FCB" w14:textId="77777777" w:rsidTr="000D54DE">
        <w:trPr>
          <w:trHeight w:val="255"/>
        </w:trPr>
        <w:tc>
          <w:tcPr>
            <w:tcW w:w="522" w:type="pct"/>
            <w:noWrap/>
            <w:vAlign w:val="bottom"/>
            <w:hideMark/>
          </w:tcPr>
          <w:p w14:paraId="5386E932"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15</w:t>
            </w:r>
          </w:p>
        </w:tc>
        <w:tc>
          <w:tcPr>
            <w:tcW w:w="4478" w:type="pct"/>
            <w:noWrap/>
            <w:vAlign w:val="bottom"/>
            <w:hideMark/>
          </w:tcPr>
          <w:p w14:paraId="79AD104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BOMBA DE ACEITE</w:t>
            </w:r>
          </w:p>
        </w:tc>
      </w:tr>
      <w:tr w:rsidR="00F24C9C" w:rsidRPr="008B2419" w14:paraId="5EBBC31B" w14:textId="77777777" w:rsidTr="000D54DE">
        <w:trPr>
          <w:trHeight w:val="255"/>
        </w:trPr>
        <w:tc>
          <w:tcPr>
            <w:tcW w:w="522" w:type="pct"/>
            <w:noWrap/>
            <w:vAlign w:val="bottom"/>
            <w:hideMark/>
          </w:tcPr>
          <w:p w14:paraId="12E03DA3"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16</w:t>
            </w:r>
          </w:p>
        </w:tc>
        <w:tc>
          <w:tcPr>
            <w:tcW w:w="4478" w:type="pct"/>
            <w:noWrap/>
            <w:vAlign w:val="bottom"/>
            <w:hideMark/>
          </w:tcPr>
          <w:p w14:paraId="3FA958A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CILINDRO MOTOR</w:t>
            </w:r>
          </w:p>
        </w:tc>
      </w:tr>
      <w:tr w:rsidR="00F24C9C" w:rsidRPr="008B2419" w14:paraId="0A77F101" w14:textId="77777777" w:rsidTr="000D54DE">
        <w:trPr>
          <w:trHeight w:val="255"/>
        </w:trPr>
        <w:tc>
          <w:tcPr>
            <w:tcW w:w="522" w:type="pct"/>
            <w:noWrap/>
            <w:vAlign w:val="bottom"/>
            <w:hideMark/>
          </w:tcPr>
          <w:p w14:paraId="6438CFFA"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17</w:t>
            </w:r>
          </w:p>
        </w:tc>
        <w:tc>
          <w:tcPr>
            <w:tcW w:w="4478" w:type="pct"/>
            <w:noWrap/>
            <w:vAlign w:val="bottom"/>
            <w:hideMark/>
          </w:tcPr>
          <w:p w14:paraId="728F9C9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CIGÜEÑAL</w:t>
            </w:r>
          </w:p>
        </w:tc>
      </w:tr>
      <w:tr w:rsidR="00F24C9C" w:rsidRPr="008B2419" w14:paraId="14965A71" w14:textId="77777777" w:rsidTr="000D54DE">
        <w:trPr>
          <w:trHeight w:val="255"/>
        </w:trPr>
        <w:tc>
          <w:tcPr>
            <w:tcW w:w="522" w:type="pct"/>
            <w:noWrap/>
            <w:vAlign w:val="bottom"/>
            <w:hideMark/>
          </w:tcPr>
          <w:p w14:paraId="36656F3B"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18</w:t>
            </w:r>
          </w:p>
        </w:tc>
        <w:tc>
          <w:tcPr>
            <w:tcW w:w="4478" w:type="pct"/>
            <w:noWrap/>
            <w:vAlign w:val="bottom"/>
            <w:hideMark/>
          </w:tcPr>
          <w:p w14:paraId="6C69094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CULATA</w:t>
            </w:r>
          </w:p>
        </w:tc>
      </w:tr>
      <w:tr w:rsidR="00F24C9C" w:rsidRPr="008B2419" w14:paraId="48E7BD76" w14:textId="77777777" w:rsidTr="000D54DE">
        <w:trPr>
          <w:trHeight w:val="255"/>
        </w:trPr>
        <w:tc>
          <w:tcPr>
            <w:tcW w:w="522" w:type="pct"/>
            <w:noWrap/>
            <w:vAlign w:val="bottom"/>
            <w:hideMark/>
          </w:tcPr>
          <w:p w14:paraId="67184C95"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19</w:t>
            </w:r>
          </w:p>
        </w:tc>
        <w:tc>
          <w:tcPr>
            <w:tcW w:w="4478" w:type="pct"/>
            <w:noWrap/>
            <w:vAlign w:val="bottom"/>
            <w:hideMark/>
          </w:tcPr>
          <w:p w14:paraId="2A3EDE6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CULATIN</w:t>
            </w:r>
          </w:p>
        </w:tc>
      </w:tr>
      <w:tr w:rsidR="00F24C9C" w:rsidRPr="008B2419" w14:paraId="6D5FA5FA" w14:textId="77777777" w:rsidTr="000D54DE">
        <w:trPr>
          <w:trHeight w:val="255"/>
        </w:trPr>
        <w:tc>
          <w:tcPr>
            <w:tcW w:w="522" w:type="pct"/>
            <w:noWrap/>
            <w:vAlign w:val="bottom"/>
            <w:hideMark/>
          </w:tcPr>
          <w:p w14:paraId="7D5C24BD"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20</w:t>
            </w:r>
          </w:p>
        </w:tc>
        <w:tc>
          <w:tcPr>
            <w:tcW w:w="4478" w:type="pct"/>
            <w:noWrap/>
            <w:vAlign w:val="bottom"/>
            <w:hideMark/>
          </w:tcPr>
          <w:p w14:paraId="52FA74C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EJE DE LEVAS</w:t>
            </w:r>
          </w:p>
        </w:tc>
      </w:tr>
      <w:tr w:rsidR="00F24C9C" w:rsidRPr="008B2419" w14:paraId="746DFEF5" w14:textId="77777777" w:rsidTr="000D54DE">
        <w:trPr>
          <w:trHeight w:val="255"/>
        </w:trPr>
        <w:tc>
          <w:tcPr>
            <w:tcW w:w="522" w:type="pct"/>
            <w:noWrap/>
            <w:vAlign w:val="bottom"/>
            <w:hideMark/>
          </w:tcPr>
          <w:p w14:paraId="096F48EE"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lastRenderedPageBreak/>
              <w:t>21</w:t>
            </w:r>
          </w:p>
        </w:tc>
        <w:tc>
          <w:tcPr>
            <w:tcW w:w="4478" w:type="pct"/>
            <w:noWrap/>
            <w:vAlign w:val="bottom"/>
            <w:hideMark/>
          </w:tcPr>
          <w:p w14:paraId="0D4D958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EMPAQUE DE CULATA</w:t>
            </w:r>
          </w:p>
        </w:tc>
      </w:tr>
      <w:tr w:rsidR="00F24C9C" w:rsidRPr="008B2419" w14:paraId="46341442" w14:textId="77777777" w:rsidTr="000D54DE">
        <w:trPr>
          <w:trHeight w:val="255"/>
        </w:trPr>
        <w:tc>
          <w:tcPr>
            <w:tcW w:w="522" w:type="pct"/>
            <w:noWrap/>
            <w:vAlign w:val="bottom"/>
            <w:hideMark/>
          </w:tcPr>
          <w:p w14:paraId="3ADAEF92"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22</w:t>
            </w:r>
          </w:p>
        </w:tc>
        <w:tc>
          <w:tcPr>
            <w:tcW w:w="4478" w:type="pct"/>
            <w:noWrap/>
            <w:vAlign w:val="bottom"/>
            <w:hideMark/>
          </w:tcPr>
          <w:p w14:paraId="7C25838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EMPAQUETADURA MOTOR</w:t>
            </w:r>
          </w:p>
        </w:tc>
      </w:tr>
      <w:tr w:rsidR="00F24C9C" w:rsidRPr="008B2419" w14:paraId="48FE9178" w14:textId="77777777" w:rsidTr="000D54DE">
        <w:trPr>
          <w:trHeight w:val="255"/>
        </w:trPr>
        <w:tc>
          <w:tcPr>
            <w:tcW w:w="522" w:type="pct"/>
            <w:noWrap/>
            <w:vAlign w:val="bottom"/>
            <w:hideMark/>
          </w:tcPr>
          <w:p w14:paraId="56F9FA9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23</w:t>
            </w:r>
          </w:p>
        </w:tc>
        <w:tc>
          <w:tcPr>
            <w:tcW w:w="4478" w:type="pct"/>
            <w:noWrap/>
            <w:vAlign w:val="bottom"/>
            <w:hideMark/>
          </w:tcPr>
          <w:p w14:paraId="4F108D0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FILTRO DE ACEITE</w:t>
            </w:r>
          </w:p>
        </w:tc>
      </w:tr>
      <w:tr w:rsidR="00F24C9C" w:rsidRPr="008B2419" w14:paraId="22DA087A" w14:textId="77777777" w:rsidTr="000D54DE">
        <w:trPr>
          <w:trHeight w:val="255"/>
        </w:trPr>
        <w:tc>
          <w:tcPr>
            <w:tcW w:w="522" w:type="pct"/>
            <w:noWrap/>
            <w:vAlign w:val="bottom"/>
            <w:hideMark/>
          </w:tcPr>
          <w:p w14:paraId="691F793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24</w:t>
            </w:r>
          </w:p>
        </w:tc>
        <w:tc>
          <w:tcPr>
            <w:tcW w:w="4478" w:type="pct"/>
            <w:noWrap/>
            <w:vAlign w:val="bottom"/>
            <w:hideMark/>
          </w:tcPr>
          <w:p w14:paraId="777A1DE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JUEGO DE ANILLOS</w:t>
            </w:r>
          </w:p>
        </w:tc>
      </w:tr>
      <w:tr w:rsidR="00F24C9C" w:rsidRPr="008B2419" w14:paraId="3D2DE80E" w14:textId="77777777" w:rsidTr="000D54DE">
        <w:trPr>
          <w:trHeight w:val="255"/>
        </w:trPr>
        <w:tc>
          <w:tcPr>
            <w:tcW w:w="522" w:type="pct"/>
            <w:noWrap/>
            <w:vAlign w:val="bottom"/>
            <w:hideMark/>
          </w:tcPr>
          <w:p w14:paraId="2183F6FB"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25</w:t>
            </w:r>
          </w:p>
        </w:tc>
        <w:tc>
          <w:tcPr>
            <w:tcW w:w="4478" w:type="pct"/>
            <w:noWrap/>
            <w:vAlign w:val="bottom"/>
            <w:hideMark/>
          </w:tcPr>
          <w:p w14:paraId="5EA6B9A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PISTON</w:t>
            </w:r>
          </w:p>
        </w:tc>
      </w:tr>
      <w:tr w:rsidR="00F24C9C" w:rsidRPr="008B2419" w14:paraId="46AA90EA" w14:textId="77777777" w:rsidTr="000D54DE">
        <w:trPr>
          <w:trHeight w:val="255"/>
        </w:trPr>
        <w:tc>
          <w:tcPr>
            <w:tcW w:w="522" w:type="pct"/>
            <w:noWrap/>
            <w:vAlign w:val="bottom"/>
            <w:hideMark/>
          </w:tcPr>
          <w:p w14:paraId="252C427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26</w:t>
            </w:r>
          </w:p>
        </w:tc>
        <w:tc>
          <w:tcPr>
            <w:tcW w:w="4478" w:type="pct"/>
            <w:noWrap/>
            <w:vAlign w:val="bottom"/>
            <w:hideMark/>
          </w:tcPr>
          <w:p w14:paraId="2DFFBAB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RODAMIENTOS MOTOR</w:t>
            </w:r>
          </w:p>
        </w:tc>
      </w:tr>
      <w:tr w:rsidR="00F24C9C" w:rsidRPr="008B2419" w14:paraId="0D02F3F8" w14:textId="77777777" w:rsidTr="000D54DE">
        <w:trPr>
          <w:trHeight w:val="255"/>
        </w:trPr>
        <w:tc>
          <w:tcPr>
            <w:tcW w:w="522" w:type="pct"/>
            <w:shd w:val="clear" w:color="auto" w:fill="E2EFD9" w:themeFill="accent6" w:themeFillTint="33"/>
            <w:noWrap/>
            <w:vAlign w:val="bottom"/>
            <w:hideMark/>
          </w:tcPr>
          <w:p w14:paraId="18862EB6"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6EBABD74"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TRANSFERENCIA</w:t>
            </w:r>
          </w:p>
        </w:tc>
      </w:tr>
      <w:tr w:rsidR="00F24C9C" w:rsidRPr="008B2419" w14:paraId="5AE5DEF2" w14:textId="77777777" w:rsidTr="000D54DE">
        <w:trPr>
          <w:trHeight w:val="255"/>
        </w:trPr>
        <w:tc>
          <w:tcPr>
            <w:tcW w:w="522" w:type="pct"/>
            <w:noWrap/>
            <w:vAlign w:val="bottom"/>
            <w:hideMark/>
          </w:tcPr>
          <w:p w14:paraId="4556291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27</w:t>
            </w:r>
          </w:p>
        </w:tc>
        <w:tc>
          <w:tcPr>
            <w:tcW w:w="4478" w:type="pct"/>
            <w:noWrap/>
            <w:vAlign w:val="bottom"/>
            <w:hideMark/>
          </w:tcPr>
          <w:p w14:paraId="15723EF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EMPAQUE </w:t>
            </w:r>
            <w:proofErr w:type="gramStart"/>
            <w:r w:rsidRPr="008B2419">
              <w:rPr>
                <w:rFonts w:ascii="Arial" w:eastAsia="Times New Roman" w:hAnsi="Arial" w:cs="Arial"/>
                <w:color w:val="000000"/>
                <w:sz w:val="20"/>
                <w:szCs w:val="20"/>
                <w:lang w:val="en-US"/>
              </w:rPr>
              <w:t>TAPA  EMBRAGUE</w:t>
            </w:r>
            <w:proofErr w:type="gramEnd"/>
          </w:p>
        </w:tc>
      </w:tr>
      <w:tr w:rsidR="00F24C9C" w:rsidRPr="008B2419" w14:paraId="362AB68E" w14:textId="77777777" w:rsidTr="000D54DE">
        <w:trPr>
          <w:trHeight w:val="255"/>
        </w:trPr>
        <w:tc>
          <w:tcPr>
            <w:tcW w:w="522" w:type="pct"/>
            <w:noWrap/>
            <w:vAlign w:val="bottom"/>
            <w:hideMark/>
          </w:tcPr>
          <w:p w14:paraId="3FA6CE9E"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28</w:t>
            </w:r>
          </w:p>
        </w:tc>
        <w:tc>
          <w:tcPr>
            <w:tcW w:w="4478" w:type="pct"/>
            <w:noWrap/>
            <w:vAlign w:val="bottom"/>
            <w:hideMark/>
          </w:tcPr>
          <w:p w14:paraId="7D516208"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GUAYA EMBREAGUE</w:t>
            </w:r>
          </w:p>
        </w:tc>
      </w:tr>
      <w:tr w:rsidR="00F24C9C" w:rsidRPr="008B2419" w14:paraId="2F27A3E6" w14:textId="77777777" w:rsidTr="000D54DE">
        <w:trPr>
          <w:trHeight w:val="255"/>
        </w:trPr>
        <w:tc>
          <w:tcPr>
            <w:tcW w:w="522" w:type="pct"/>
            <w:noWrap/>
            <w:vAlign w:val="bottom"/>
            <w:hideMark/>
          </w:tcPr>
          <w:p w14:paraId="1FAA43E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29</w:t>
            </w:r>
          </w:p>
        </w:tc>
        <w:tc>
          <w:tcPr>
            <w:tcW w:w="4478" w:type="pct"/>
            <w:noWrap/>
            <w:vAlign w:val="bottom"/>
            <w:hideMark/>
          </w:tcPr>
          <w:p w14:paraId="61FC828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GUAYA VELOCIMETRO</w:t>
            </w:r>
          </w:p>
        </w:tc>
      </w:tr>
      <w:tr w:rsidR="00F24C9C" w:rsidRPr="008B2419" w14:paraId="759A674C" w14:textId="77777777" w:rsidTr="000D54DE">
        <w:trPr>
          <w:trHeight w:val="255"/>
        </w:trPr>
        <w:tc>
          <w:tcPr>
            <w:tcW w:w="522" w:type="pct"/>
            <w:noWrap/>
            <w:vAlign w:val="bottom"/>
            <w:hideMark/>
          </w:tcPr>
          <w:p w14:paraId="1EC76CE6"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30</w:t>
            </w:r>
          </w:p>
        </w:tc>
        <w:tc>
          <w:tcPr>
            <w:tcW w:w="4478" w:type="pct"/>
            <w:noWrap/>
            <w:vAlign w:val="bottom"/>
            <w:hideMark/>
          </w:tcPr>
          <w:p w14:paraId="63A96BD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KIT DE ARRASTRE</w:t>
            </w:r>
          </w:p>
        </w:tc>
      </w:tr>
      <w:tr w:rsidR="00F24C9C" w:rsidRPr="008B2419" w14:paraId="734E5BB6" w14:textId="77777777" w:rsidTr="000D54DE">
        <w:trPr>
          <w:trHeight w:val="255"/>
        </w:trPr>
        <w:tc>
          <w:tcPr>
            <w:tcW w:w="522" w:type="pct"/>
            <w:noWrap/>
            <w:vAlign w:val="bottom"/>
            <w:hideMark/>
          </w:tcPr>
          <w:p w14:paraId="3F79D328"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31</w:t>
            </w:r>
          </w:p>
        </w:tc>
        <w:tc>
          <w:tcPr>
            <w:tcW w:w="4478" w:type="pct"/>
            <w:noWrap/>
            <w:vAlign w:val="bottom"/>
            <w:hideMark/>
          </w:tcPr>
          <w:p w14:paraId="3FA68BCF"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KIT DISCOS DE EMBRAGUE</w:t>
            </w:r>
          </w:p>
        </w:tc>
      </w:tr>
      <w:tr w:rsidR="00F24C9C" w:rsidRPr="008B2419" w14:paraId="64300B61" w14:textId="77777777" w:rsidTr="000D54DE">
        <w:trPr>
          <w:trHeight w:val="255"/>
        </w:trPr>
        <w:tc>
          <w:tcPr>
            <w:tcW w:w="522" w:type="pct"/>
            <w:noWrap/>
            <w:vAlign w:val="bottom"/>
            <w:hideMark/>
          </w:tcPr>
          <w:p w14:paraId="20215B5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32</w:t>
            </w:r>
          </w:p>
        </w:tc>
        <w:tc>
          <w:tcPr>
            <w:tcW w:w="4478" w:type="pct"/>
            <w:noWrap/>
            <w:vAlign w:val="bottom"/>
            <w:hideMark/>
          </w:tcPr>
          <w:p w14:paraId="3AB8F23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MANIJA DE EMBRAGUE</w:t>
            </w:r>
          </w:p>
        </w:tc>
      </w:tr>
      <w:tr w:rsidR="00F24C9C" w:rsidRPr="008B2419" w14:paraId="0D31E9CE" w14:textId="77777777" w:rsidTr="000D54DE">
        <w:trPr>
          <w:trHeight w:val="255"/>
        </w:trPr>
        <w:tc>
          <w:tcPr>
            <w:tcW w:w="522" w:type="pct"/>
            <w:noWrap/>
            <w:vAlign w:val="bottom"/>
            <w:hideMark/>
          </w:tcPr>
          <w:p w14:paraId="2231705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33</w:t>
            </w:r>
          </w:p>
        </w:tc>
        <w:tc>
          <w:tcPr>
            <w:tcW w:w="4478" w:type="pct"/>
            <w:noWrap/>
            <w:vAlign w:val="bottom"/>
            <w:hideMark/>
          </w:tcPr>
          <w:p w14:paraId="5DAE925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RETEN CONTROL DE CAMBIO</w:t>
            </w:r>
          </w:p>
        </w:tc>
      </w:tr>
      <w:tr w:rsidR="00F24C9C" w:rsidRPr="008B2419" w14:paraId="429819BF" w14:textId="77777777" w:rsidTr="000D54DE">
        <w:trPr>
          <w:trHeight w:val="255"/>
        </w:trPr>
        <w:tc>
          <w:tcPr>
            <w:tcW w:w="522" w:type="pct"/>
            <w:noWrap/>
            <w:vAlign w:val="bottom"/>
            <w:hideMark/>
          </w:tcPr>
          <w:p w14:paraId="4EE34C84"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34</w:t>
            </w:r>
          </w:p>
        </w:tc>
        <w:tc>
          <w:tcPr>
            <w:tcW w:w="4478" w:type="pct"/>
            <w:noWrap/>
            <w:vAlign w:val="bottom"/>
            <w:hideMark/>
          </w:tcPr>
          <w:p w14:paraId="00FB452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RETEN SALIDA</w:t>
            </w:r>
          </w:p>
        </w:tc>
      </w:tr>
      <w:tr w:rsidR="00F24C9C" w:rsidRPr="008B2419" w14:paraId="3578ACCE" w14:textId="77777777" w:rsidTr="000D54DE">
        <w:trPr>
          <w:trHeight w:val="255"/>
        </w:trPr>
        <w:tc>
          <w:tcPr>
            <w:tcW w:w="522" w:type="pct"/>
            <w:shd w:val="clear" w:color="auto" w:fill="E2EFD9" w:themeFill="accent6" w:themeFillTint="33"/>
            <w:noWrap/>
            <w:vAlign w:val="bottom"/>
            <w:hideMark/>
          </w:tcPr>
          <w:p w14:paraId="6020798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58E3C7E6"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SUSPENSION</w:t>
            </w:r>
          </w:p>
        </w:tc>
      </w:tr>
      <w:tr w:rsidR="00F24C9C" w:rsidRPr="008B2419" w14:paraId="113ECDFB" w14:textId="77777777" w:rsidTr="000D54DE">
        <w:trPr>
          <w:trHeight w:val="255"/>
        </w:trPr>
        <w:tc>
          <w:tcPr>
            <w:tcW w:w="522" w:type="pct"/>
            <w:noWrap/>
            <w:vAlign w:val="bottom"/>
            <w:hideMark/>
          </w:tcPr>
          <w:p w14:paraId="718A240A"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35</w:t>
            </w:r>
          </w:p>
        </w:tc>
        <w:tc>
          <w:tcPr>
            <w:tcW w:w="4478" w:type="pct"/>
            <w:noWrap/>
            <w:vAlign w:val="bottom"/>
            <w:hideMark/>
          </w:tcPr>
          <w:p w14:paraId="5B957F3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AMORTIGUADOR DELANTERO</w:t>
            </w:r>
          </w:p>
        </w:tc>
      </w:tr>
      <w:tr w:rsidR="00F24C9C" w:rsidRPr="008B2419" w14:paraId="6AE5BFEF" w14:textId="77777777" w:rsidTr="000D54DE">
        <w:trPr>
          <w:trHeight w:val="255"/>
        </w:trPr>
        <w:tc>
          <w:tcPr>
            <w:tcW w:w="522" w:type="pct"/>
            <w:noWrap/>
            <w:vAlign w:val="bottom"/>
            <w:hideMark/>
          </w:tcPr>
          <w:p w14:paraId="3170DDF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36</w:t>
            </w:r>
          </w:p>
        </w:tc>
        <w:tc>
          <w:tcPr>
            <w:tcW w:w="4478" w:type="pct"/>
            <w:noWrap/>
            <w:vAlign w:val="bottom"/>
            <w:hideMark/>
          </w:tcPr>
          <w:p w14:paraId="5200270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AMORTIGUADOR TRASERO</w:t>
            </w:r>
          </w:p>
        </w:tc>
      </w:tr>
      <w:tr w:rsidR="00F24C9C" w:rsidRPr="008B2419" w14:paraId="150075FB" w14:textId="77777777" w:rsidTr="000D54DE">
        <w:trPr>
          <w:trHeight w:val="255"/>
        </w:trPr>
        <w:tc>
          <w:tcPr>
            <w:tcW w:w="522" w:type="pct"/>
            <w:noWrap/>
            <w:vAlign w:val="bottom"/>
            <w:hideMark/>
          </w:tcPr>
          <w:p w14:paraId="0B011ADB"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37</w:t>
            </w:r>
          </w:p>
        </w:tc>
        <w:tc>
          <w:tcPr>
            <w:tcW w:w="4478" w:type="pct"/>
            <w:noWrap/>
            <w:vAlign w:val="bottom"/>
            <w:hideMark/>
          </w:tcPr>
          <w:p w14:paraId="446FEDB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BUJE TIJERA</w:t>
            </w:r>
          </w:p>
        </w:tc>
      </w:tr>
      <w:tr w:rsidR="00F24C9C" w:rsidRPr="008B2419" w14:paraId="13D94A4B" w14:textId="77777777" w:rsidTr="000D54DE">
        <w:trPr>
          <w:trHeight w:val="255"/>
        </w:trPr>
        <w:tc>
          <w:tcPr>
            <w:tcW w:w="522" w:type="pct"/>
            <w:noWrap/>
            <w:vAlign w:val="bottom"/>
            <w:hideMark/>
          </w:tcPr>
          <w:p w14:paraId="4DBADD7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38</w:t>
            </w:r>
          </w:p>
        </w:tc>
        <w:tc>
          <w:tcPr>
            <w:tcW w:w="4478" w:type="pct"/>
            <w:noWrap/>
            <w:vAlign w:val="bottom"/>
            <w:hideMark/>
          </w:tcPr>
          <w:p w14:paraId="14D03DA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RODAMIENTOS DELANTEROS </w:t>
            </w:r>
          </w:p>
        </w:tc>
      </w:tr>
      <w:tr w:rsidR="00F24C9C" w:rsidRPr="008B2419" w14:paraId="1E4375AF" w14:textId="77777777" w:rsidTr="000D54DE">
        <w:trPr>
          <w:trHeight w:val="255"/>
        </w:trPr>
        <w:tc>
          <w:tcPr>
            <w:tcW w:w="522" w:type="pct"/>
            <w:noWrap/>
            <w:vAlign w:val="bottom"/>
            <w:hideMark/>
          </w:tcPr>
          <w:p w14:paraId="1203DBF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39</w:t>
            </w:r>
          </w:p>
        </w:tc>
        <w:tc>
          <w:tcPr>
            <w:tcW w:w="4478" w:type="pct"/>
            <w:noWrap/>
            <w:vAlign w:val="bottom"/>
            <w:hideMark/>
          </w:tcPr>
          <w:p w14:paraId="391964F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RODAMIENTOS TRASEROS</w:t>
            </w:r>
          </w:p>
        </w:tc>
      </w:tr>
      <w:tr w:rsidR="00F24C9C" w:rsidRPr="008B2419" w14:paraId="55860BC4" w14:textId="77777777" w:rsidTr="000D54DE">
        <w:trPr>
          <w:trHeight w:val="255"/>
        </w:trPr>
        <w:tc>
          <w:tcPr>
            <w:tcW w:w="522" w:type="pct"/>
            <w:noWrap/>
            <w:vAlign w:val="bottom"/>
            <w:hideMark/>
          </w:tcPr>
          <w:p w14:paraId="1D066A28"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40</w:t>
            </w:r>
          </w:p>
        </w:tc>
        <w:tc>
          <w:tcPr>
            <w:tcW w:w="4478" w:type="pct"/>
            <w:noWrap/>
            <w:vAlign w:val="bottom"/>
            <w:hideMark/>
          </w:tcPr>
          <w:p w14:paraId="1A23411F"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SOPORTE O PATA LATERAL</w:t>
            </w:r>
          </w:p>
        </w:tc>
      </w:tr>
      <w:tr w:rsidR="00F24C9C" w:rsidRPr="008B2419" w14:paraId="5A31CBE7" w14:textId="77777777" w:rsidTr="000D54DE">
        <w:trPr>
          <w:trHeight w:val="255"/>
        </w:trPr>
        <w:tc>
          <w:tcPr>
            <w:tcW w:w="522" w:type="pct"/>
            <w:noWrap/>
            <w:vAlign w:val="bottom"/>
            <w:hideMark/>
          </w:tcPr>
          <w:p w14:paraId="127E3F50"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41</w:t>
            </w:r>
          </w:p>
        </w:tc>
        <w:tc>
          <w:tcPr>
            <w:tcW w:w="4478" w:type="pct"/>
            <w:noWrap/>
            <w:vAlign w:val="bottom"/>
            <w:hideMark/>
          </w:tcPr>
          <w:p w14:paraId="104FA32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TIJERA</w:t>
            </w:r>
          </w:p>
        </w:tc>
      </w:tr>
      <w:tr w:rsidR="00F24C9C" w:rsidRPr="008B2419" w14:paraId="7E97451C" w14:textId="77777777" w:rsidTr="000D54DE">
        <w:trPr>
          <w:trHeight w:val="255"/>
        </w:trPr>
        <w:tc>
          <w:tcPr>
            <w:tcW w:w="522" w:type="pct"/>
            <w:shd w:val="clear" w:color="auto" w:fill="E2EFD9" w:themeFill="accent6" w:themeFillTint="33"/>
            <w:noWrap/>
            <w:vAlign w:val="bottom"/>
            <w:hideMark/>
          </w:tcPr>
          <w:p w14:paraId="43684F7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13BE1779"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DIRECCION</w:t>
            </w:r>
          </w:p>
        </w:tc>
      </w:tr>
      <w:tr w:rsidR="00F24C9C" w:rsidRPr="008B2419" w14:paraId="1AC11D7A" w14:textId="77777777" w:rsidTr="000D54DE">
        <w:trPr>
          <w:trHeight w:val="255"/>
        </w:trPr>
        <w:tc>
          <w:tcPr>
            <w:tcW w:w="522" w:type="pct"/>
            <w:noWrap/>
            <w:vAlign w:val="bottom"/>
            <w:hideMark/>
          </w:tcPr>
          <w:p w14:paraId="0C43404E"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42</w:t>
            </w:r>
          </w:p>
        </w:tc>
        <w:tc>
          <w:tcPr>
            <w:tcW w:w="4478" w:type="pct"/>
            <w:noWrap/>
            <w:vAlign w:val="bottom"/>
            <w:hideMark/>
          </w:tcPr>
          <w:p w14:paraId="0B06B10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CUNA DIRECCION</w:t>
            </w:r>
          </w:p>
        </w:tc>
      </w:tr>
      <w:tr w:rsidR="00F24C9C" w:rsidRPr="008B2419" w14:paraId="3D3CCC74" w14:textId="77777777" w:rsidTr="000D54DE">
        <w:trPr>
          <w:trHeight w:val="255"/>
        </w:trPr>
        <w:tc>
          <w:tcPr>
            <w:tcW w:w="522" w:type="pct"/>
            <w:noWrap/>
            <w:vAlign w:val="bottom"/>
            <w:hideMark/>
          </w:tcPr>
          <w:p w14:paraId="7D9487F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43</w:t>
            </w:r>
          </w:p>
        </w:tc>
        <w:tc>
          <w:tcPr>
            <w:tcW w:w="4478" w:type="pct"/>
            <w:noWrap/>
            <w:vAlign w:val="bottom"/>
            <w:hideMark/>
          </w:tcPr>
          <w:p w14:paraId="4630125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MANUBRIO DIRECCON</w:t>
            </w:r>
          </w:p>
        </w:tc>
      </w:tr>
      <w:tr w:rsidR="00F24C9C" w:rsidRPr="008B2419" w14:paraId="20CFAFF0" w14:textId="77777777" w:rsidTr="000D54DE">
        <w:trPr>
          <w:trHeight w:val="255"/>
        </w:trPr>
        <w:tc>
          <w:tcPr>
            <w:tcW w:w="522" w:type="pct"/>
            <w:shd w:val="clear" w:color="auto" w:fill="E2EFD9" w:themeFill="accent6" w:themeFillTint="33"/>
            <w:noWrap/>
            <w:vAlign w:val="bottom"/>
            <w:hideMark/>
          </w:tcPr>
          <w:p w14:paraId="607C5C19"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1DE622BF"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FRENOS</w:t>
            </w:r>
          </w:p>
        </w:tc>
      </w:tr>
      <w:tr w:rsidR="00F24C9C" w:rsidRPr="008B2419" w14:paraId="16A81C3C" w14:textId="77777777" w:rsidTr="000D54DE">
        <w:trPr>
          <w:trHeight w:val="255"/>
        </w:trPr>
        <w:tc>
          <w:tcPr>
            <w:tcW w:w="522" w:type="pct"/>
            <w:noWrap/>
            <w:vAlign w:val="bottom"/>
            <w:hideMark/>
          </w:tcPr>
          <w:p w14:paraId="5A9D46A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44</w:t>
            </w:r>
          </w:p>
        </w:tc>
        <w:tc>
          <w:tcPr>
            <w:tcW w:w="4478" w:type="pct"/>
            <w:noWrap/>
            <w:vAlign w:val="bottom"/>
            <w:hideMark/>
          </w:tcPr>
          <w:p w14:paraId="5EAC64E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BANDAS DE </w:t>
            </w:r>
            <w:proofErr w:type="gramStart"/>
            <w:r w:rsidRPr="008B2419">
              <w:rPr>
                <w:rFonts w:ascii="Arial" w:eastAsia="Times New Roman" w:hAnsi="Arial" w:cs="Arial"/>
                <w:color w:val="000000"/>
                <w:sz w:val="20"/>
                <w:szCs w:val="20"/>
                <w:lang w:val="en-US"/>
              </w:rPr>
              <w:t>FRENO  DELANTERO</w:t>
            </w:r>
            <w:proofErr w:type="gramEnd"/>
            <w:r w:rsidRPr="008B2419">
              <w:rPr>
                <w:rFonts w:ascii="Arial" w:eastAsia="Times New Roman" w:hAnsi="Arial" w:cs="Arial"/>
                <w:color w:val="000000"/>
                <w:sz w:val="20"/>
                <w:szCs w:val="20"/>
                <w:lang w:val="en-US"/>
              </w:rPr>
              <w:t xml:space="preserve"> </w:t>
            </w:r>
          </w:p>
        </w:tc>
      </w:tr>
      <w:tr w:rsidR="00F24C9C" w:rsidRPr="008B2419" w14:paraId="3DB24029" w14:textId="77777777" w:rsidTr="000D54DE">
        <w:trPr>
          <w:trHeight w:val="255"/>
        </w:trPr>
        <w:tc>
          <w:tcPr>
            <w:tcW w:w="522" w:type="pct"/>
            <w:noWrap/>
            <w:vAlign w:val="bottom"/>
            <w:hideMark/>
          </w:tcPr>
          <w:p w14:paraId="4A4FD84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45</w:t>
            </w:r>
          </w:p>
        </w:tc>
        <w:tc>
          <w:tcPr>
            <w:tcW w:w="4478" w:type="pct"/>
            <w:noWrap/>
            <w:vAlign w:val="bottom"/>
            <w:hideMark/>
          </w:tcPr>
          <w:p w14:paraId="742800C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BANDAS DE FRENO TRASERO</w:t>
            </w:r>
          </w:p>
        </w:tc>
      </w:tr>
      <w:tr w:rsidR="00F24C9C" w:rsidRPr="008B2419" w14:paraId="65288802" w14:textId="77777777" w:rsidTr="000D54DE">
        <w:trPr>
          <w:trHeight w:val="255"/>
        </w:trPr>
        <w:tc>
          <w:tcPr>
            <w:tcW w:w="522" w:type="pct"/>
            <w:noWrap/>
            <w:vAlign w:val="bottom"/>
            <w:hideMark/>
          </w:tcPr>
          <w:p w14:paraId="7A54408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46</w:t>
            </w:r>
          </w:p>
        </w:tc>
        <w:tc>
          <w:tcPr>
            <w:tcW w:w="4478" w:type="pct"/>
            <w:noWrap/>
            <w:vAlign w:val="bottom"/>
            <w:hideMark/>
          </w:tcPr>
          <w:p w14:paraId="0D3C80D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BOMBA DE FRENOS</w:t>
            </w:r>
          </w:p>
        </w:tc>
      </w:tr>
      <w:tr w:rsidR="00F24C9C" w:rsidRPr="008B2419" w14:paraId="2B62FF37" w14:textId="77777777" w:rsidTr="000D54DE">
        <w:trPr>
          <w:trHeight w:val="255"/>
        </w:trPr>
        <w:tc>
          <w:tcPr>
            <w:tcW w:w="522" w:type="pct"/>
            <w:noWrap/>
            <w:vAlign w:val="bottom"/>
            <w:hideMark/>
          </w:tcPr>
          <w:p w14:paraId="5EF699E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47</w:t>
            </w:r>
          </w:p>
        </w:tc>
        <w:tc>
          <w:tcPr>
            <w:tcW w:w="4478" w:type="pct"/>
            <w:noWrap/>
            <w:vAlign w:val="bottom"/>
            <w:hideMark/>
          </w:tcPr>
          <w:p w14:paraId="357A2ED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DISCO DE FRENO</w:t>
            </w:r>
          </w:p>
        </w:tc>
      </w:tr>
      <w:tr w:rsidR="00F24C9C" w:rsidRPr="008B2419" w14:paraId="442FE41E" w14:textId="77777777" w:rsidTr="000D54DE">
        <w:trPr>
          <w:trHeight w:val="255"/>
        </w:trPr>
        <w:tc>
          <w:tcPr>
            <w:tcW w:w="522" w:type="pct"/>
            <w:noWrap/>
            <w:vAlign w:val="bottom"/>
            <w:hideMark/>
          </w:tcPr>
          <w:p w14:paraId="0FE59B0E"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48</w:t>
            </w:r>
          </w:p>
        </w:tc>
        <w:tc>
          <w:tcPr>
            <w:tcW w:w="4478" w:type="pct"/>
            <w:noWrap/>
            <w:vAlign w:val="bottom"/>
            <w:hideMark/>
          </w:tcPr>
          <w:p w14:paraId="767A12C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LIQUIDO </w:t>
            </w:r>
            <w:proofErr w:type="gramStart"/>
            <w:r w:rsidRPr="008B2419">
              <w:rPr>
                <w:rFonts w:ascii="Arial" w:eastAsia="Times New Roman" w:hAnsi="Arial" w:cs="Arial"/>
                <w:color w:val="000000"/>
                <w:sz w:val="20"/>
                <w:szCs w:val="20"/>
                <w:lang w:val="en-US"/>
              </w:rPr>
              <w:t>FRENOS  PINTA</w:t>
            </w:r>
            <w:proofErr w:type="gramEnd"/>
          </w:p>
        </w:tc>
      </w:tr>
      <w:tr w:rsidR="00F24C9C" w:rsidRPr="008B2419" w14:paraId="1BDFBAFB" w14:textId="77777777" w:rsidTr="000D54DE">
        <w:trPr>
          <w:trHeight w:val="255"/>
        </w:trPr>
        <w:tc>
          <w:tcPr>
            <w:tcW w:w="522" w:type="pct"/>
            <w:noWrap/>
            <w:vAlign w:val="bottom"/>
            <w:hideMark/>
          </w:tcPr>
          <w:p w14:paraId="7C4F1BCD"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49</w:t>
            </w:r>
          </w:p>
        </w:tc>
        <w:tc>
          <w:tcPr>
            <w:tcW w:w="4478" w:type="pct"/>
            <w:noWrap/>
            <w:vAlign w:val="bottom"/>
            <w:hideMark/>
          </w:tcPr>
          <w:p w14:paraId="01EA7D9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MANGUERA FRENO</w:t>
            </w:r>
          </w:p>
        </w:tc>
      </w:tr>
      <w:tr w:rsidR="00F24C9C" w:rsidRPr="008B2419" w14:paraId="1624936C" w14:textId="77777777" w:rsidTr="000D54DE">
        <w:trPr>
          <w:trHeight w:val="255"/>
        </w:trPr>
        <w:tc>
          <w:tcPr>
            <w:tcW w:w="522" w:type="pct"/>
            <w:noWrap/>
            <w:vAlign w:val="bottom"/>
            <w:hideMark/>
          </w:tcPr>
          <w:p w14:paraId="7114F57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50</w:t>
            </w:r>
          </w:p>
        </w:tc>
        <w:tc>
          <w:tcPr>
            <w:tcW w:w="4478" w:type="pct"/>
            <w:noWrap/>
            <w:vAlign w:val="bottom"/>
            <w:hideMark/>
          </w:tcPr>
          <w:p w14:paraId="4C19D59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MANIJA DE FRENOS</w:t>
            </w:r>
          </w:p>
        </w:tc>
      </w:tr>
      <w:tr w:rsidR="00F24C9C" w:rsidRPr="008B2419" w14:paraId="4B29C742" w14:textId="77777777" w:rsidTr="000D54DE">
        <w:trPr>
          <w:trHeight w:val="255"/>
        </w:trPr>
        <w:tc>
          <w:tcPr>
            <w:tcW w:w="522" w:type="pct"/>
            <w:noWrap/>
            <w:vAlign w:val="bottom"/>
            <w:hideMark/>
          </w:tcPr>
          <w:p w14:paraId="1438503B"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51</w:t>
            </w:r>
          </w:p>
        </w:tc>
        <w:tc>
          <w:tcPr>
            <w:tcW w:w="4478" w:type="pct"/>
            <w:noWrap/>
            <w:vAlign w:val="bottom"/>
            <w:hideMark/>
          </w:tcPr>
          <w:p w14:paraId="4F6AB18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PASTILLAS DE FRENO </w:t>
            </w:r>
          </w:p>
        </w:tc>
      </w:tr>
      <w:tr w:rsidR="00F24C9C" w:rsidRPr="008B2419" w14:paraId="560E975B" w14:textId="77777777" w:rsidTr="000D54DE">
        <w:trPr>
          <w:trHeight w:val="255"/>
        </w:trPr>
        <w:tc>
          <w:tcPr>
            <w:tcW w:w="522" w:type="pct"/>
            <w:shd w:val="clear" w:color="auto" w:fill="E2EFD9" w:themeFill="accent6" w:themeFillTint="33"/>
            <w:noWrap/>
            <w:vAlign w:val="bottom"/>
            <w:hideMark/>
          </w:tcPr>
          <w:p w14:paraId="1CCE1DC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2A59E763"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ELÉCTRICO</w:t>
            </w:r>
          </w:p>
        </w:tc>
      </w:tr>
      <w:tr w:rsidR="00F24C9C" w:rsidRPr="008B2419" w14:paraId="157AC84D" w14:textId="77777777" w:rsidTr="000D54DE">
        <w:trPr>
          <w:trHeight w:val="255"/>
        </w:trPr>
        <w:tc>
          <w:tcPr>
            <w:tcW w:w="522" w:type="pct"/>
            <w:noWrap/>
            <w:vAlign w:val="bottom"/>
            <w:hideMark/>
          </w:tcPr>
          <w:p w14:paraId="08D16876"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52</w:t>
            </w:r>
          </w:p>
        </w:tc>
        <w:tc>
          <w:tcPr>
            <w:tcW w:w="4478" w:type="pct"/>
            <w:noWrap/>
            <w:vAlign w:val="bottom"/>
            <w:hideMark/>
          </w:tcPr>
          <w:p w14:paraId="64A127A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BATERIA</w:t>
            </w:r>
          </w:p>
        </w:tc>
      </w:tr>
      <w:tr w:rsidR="00F24C9C" w:rsidRPr="008B2419" w14:paraId="6852FF41" w14:textId="77777777" w:rsidTr="000D54DE">
        <w:trPr>
          <w:trHeight w:val="255"/>
        </w:trPr>
        <w:tc>
          <w:tcPr>
            <w:tcW w:w="522" w:type="pct"/>
            <w:noWrap/>
            <w:vAlign w:val="bottom"/>
            <w:hideMark/>
          </w:tcPr>
          <w:p w14:paraId="2262DFE8"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53</w:t>
            </w:r>
          </w:p>
        </w:tc>
        <w:tc>
          <w:tcPr>
            <w:tcW w:w="4478" w:type="pct"/>
            <w:noWrap/>
            <w:vAlign w:val="bottom"/>
            <w:hideMark/>
          </w:tcPr>
          <w:p w14:paraId="4634880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BOBINA CAPTADORA</w:t>
            </w:r>
          </w:p>
        </w:tc>
      </w:tr>
      <w:tr w:rsidR="00F24C9C" w:rsidRPr="008B2419" w14:paraId="0D057D65" w14:textId="77777777" w:rsidTr="000D54DE">
        <w:trPr>
          <w:trHeight w:val="255"/>
        </w:trPr>
        <w:tc>
          <w:tcPr>
            <w:tcW w:w="522" w:type="pct"/>
            <w:noWrap/>
            <w:vAlign w:val="bottom"/>
            <w:hideMark/>
          </w:tcPr>
          <w:p w14:paraId="53175FD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54</w:t>
            </w:r>
          </w:p>
        </w:tc>
        <w:tc>
          <w:tcPr>
            <w:tcW w:w="4478" w:type="pct"/>
            <w:noWrap/>
            <w:vAlign w:val="bottom"/>
            <w:hideMark/>
          </w:tcPr>
          <w:p w14:paraId="42C4A54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BOBINA </w:t>
            </w:r>
            <w:proofErr w:type="gramStart"/>
            <w:r w:rsidRPr="008B2419">
              <w:rPr>
                <w:rFonts w:ascii="Arial" w:eastAsia="Times New Roman" w:hAnsi="Arial" w:cs="Arial"/>
                <w:color w:val="000000"/>
                <w:sz w:val="20"/>
                <w:szCs w:val="20"/>
                <w:lang w:val="en-US"/>
              </w:rPr>
              <w:t>DE  IGNICION</w:t>
            </w:r>
            <w:proofErr w:type="gramEnd"/>
            <w:r w:rsidRPr="008B2419">
              <w:rPr>
                <w:rFonts w:ascii="Arial" w:eastAsia="Times New Roman" w:hAnsi="Arial" w:cs="Arial"/>
                <w:color w:val="000000"/>
                <w:sz w:val="20"/>
                <w:szCs w:val="20"/>
                <w:lang w:val="en-US"/>
              </w:rPr>
              <w:t xml:space="preserve">  ALTA</w:t>
            </w:r>
          </w:p>
        </w:tc>
      </w:tr>
      <w:tr w:rsidR="00F24C9C" w:rsidRPr="008B2419" w14:paraId="26F6ACB6" w14:textId="77777777" w:rsidTr="000D54DE">
        <w:trPr>
          <w:trHeight w:val="255"/>
        </w:trPr>
        <w:tc>
          <w:tcPr>
            <w:tcW w:w="522" w:type="pct"/>
            <w:noWrap/>
            <w:vAlign w:val="bottom"/>
            <w:hideMark/>
          </w:tcPr>
          <w:p w14:paraId="26A8550C"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55</w:t>
            </w:r>
          </w:p>
        </w:tc>
        <w:tc>
          <w:tcPr>
            <w:tcW w:w="4478" w:type="pct"/>
            <w:noWrap/>
            <w:vAlign w:val="bottom"/>
            <w:hideMark/>
          </w:tcPr>
          <w:p w14:paraId="22D38088"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BOBINA DE CARGA</w:t>
            </w:r>
          </w:p>
        </w:tc>
      </w:tr>
      <w:tr w:rsidR="00F24C9C" w:rsidRPr="008B2419" w14:paraId="2460547F" w14:textId="77777777" w:rsidTr="000D54DE">
        <w:trPr>
          <w:trHeight w:val="255"/>
        </w:trPr>
        <w:tc>
          <w:tcPr>
            <w:tcW w:w="522" w:type="pct"/>
            <w:noWrap/>
            <w:vAlign w:val="bottom"/>
            <w:hideMark/>
          </w:tcPr>
          <w:p w14:paraId="604C8AA5"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56</w:t>
            </w:r>
          </w:p>
        </w:tc>
        <w:tc>
          <w:tcPr>
            <w:tcW w:w="4478" w:type="pct"/>
            <w:noWrap/>
            <w:vAlign w:val="bottom"/>
            <w:hideMark/>
          </w:tcPr>
          <w:p w14:paraId="736FD58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BOBINA LUCES</w:t>
            </w:r>
          </w:p>
        </w:tc>
      </w:tr>
      <w:tr w:rsidR="00F24C9C" w:rsidRPr="008B2419" w14:paraId="049CB738" w14:textId="77777777" w:rsidTr="000D54DE">
        <w:trPr>
          <w:trHeight w:val="255"/>
        </w:trPr>
        <w:tc>
          <w:tcPr>
            <w:tcW w:w="522" w:type="pct"/>
            <w:noWrap/>
            <w:vAlign w:val="bottom"/>
            <w:hideMark/>
          </w:tcPr>
          <w:p w14:paraId="1E9650B3"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lastRenderedPageBreak/>
              <w:t>57</w:t>
            </w:r>
          </w:p>
        </w:tc>
        <w:tc>
          <w:tcPr>
            <w:tcW w:w="4478" w:type="pct"/>
            <w:noWrap/>
            <w:vAlign w:val="bottom"/>
            <w:hideMark/>
          </w:tcPr>
          <w:p w14:paraId="07A29E3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BOMBILLO DIRECCIONAL</w:t>
            </w:r>
          </w:p>
        </w:tc>
      </w:tr>
      <w:tr w:rsidR="00F24C9C" w:rsidRPr="008B2419" w14:paraId="19F5BC06" w14:textId="77777777" w:rsidTr="000D54DE">
        <w:trPr>
          <w:trHeight w:val="255"/>
        </w:trPr>
        <w:tc>
          <w:tcPr>
            <w:tcW w:w="522" w:type="pct"/>
            <w:noWrap/>
            <w:vAlign w:val="bottom"/>
            <w:hideMark/>
          </w:tcPr>
          <w:p w14:paraId="0B2D8FE7"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58</w:t>
            </w:r>
          </w:p>
        </w:tc>
        <w:tc>
          <w:tcPr>
            <w:tcW w:w="4478" w:type="pct"/>
            <w:noWrap/>
            <w:vAlign w:val="bottom"/>
            <w:hideMark/>
          </w:tcPr>
          <w:p w14:paraId="6DF6390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BOMBILLO FAROLA</w:t>
            </w:r>
          </w:p>
        </w:tc>
      </w:tr>
      <w:tr w:rsidR="00F24C9C" w:rsidRPr="008B2419" w14:paraId="2013BBDA" w14:textId="77777777" w:rsidTr="000D54DE">
        <w:trPr>
          <w:trHeight w:val="255"/>
        </w:trPr>
        <w:tc>
          <w:tcPr>
            <w:tcW w:w="522" w:type="pct"/>
            <w:noWrap/>
            <w:vAlign w:val="bottom"/>
            <w:hideMark/>
          </w:tcPr>
          <w:p w14:paraId="033AF1F3"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59</w:t>
            </w:r>
          </w:p>
        </w:tc>
        <w:tc>
          <w:tcPr>
            <w:tcW w:w="4478" w:type="pct"/>
            <w:noWrap/>
            <w:vAlign w:val="bottom"/>
            <w:hideMark/>
          </w:tcPr>
          <w:p w14:paraId="07609A7F"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BOMBILLO STOP</w:t>
            </w:r>
          </w:p>
        </w:tc>
      </w:tr>
      <w:tr w:rsidR="00F24C9C" w:rsidRPr="008B2419" w14:paraId="6DE5595F" w14:textId="77777777" w:rsidTr="000D54DE">
        <w:trPr>
          <w:trHeight w:val="255"/>
        </w:trPr>
        <w:tc>
          <w:tcPr>
            <w:tcW w:w="522" w:type="pct"/>
            <w:noWrap/>
            <w:vAlign w:val="bottom"/>
            <w:hideMark/>
          </w:tcPr>
          <w:p w14:paraId="301A702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60</w:t>
            </w:r>
          </w:p>
        </w:tc>
        <w:tc>
          <w:tcPr>
            <w:tcW w:w="4478" w:type="pct"/>
            <w:noWrap/>
            <w:vAlign w:val="bottom"/>
            <w:hideMark/>
          </w:tcPr>
          <w:p w14:paraId="014C79B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 D I</w:t>
            </w:r>
          </w:p>
        </w:tc>
      </w:tr>
      <w:tr w:rsidR="00F24C9C" w:rsidRPr="008B2419" w14:paraId="7EE8F4E8" w14:textId="77777777" w:rsidTr="000D54DE">
        <w:trPr>
          <w:trHeight w:val="255"/>
        </w:trPr>
        <w:tc>
          <w:tcPr>
            <w:tcW w:w="522" w:type="pct"/>
            <w:noWrap/>
            <w:vAlign w:val="bottom"/>
            <w:hideMark/>
          </w:tcPr>
          <w:p w14:paraId="12A28073"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61</w:t>
            </w:r>
          </w:p>
        </w:tc>
        <w:tc>
          <w:tcPr>
            <w:tcW w:w="4478" w:type="pct"/>
            <w:noWrap/>
            <w:vAlign w:val="bottom"/>
            <w:hideMark/>
          </w:tcPr>
          <w:p w14:paraId="7F26647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DIRECCIONAL DELANTERO</w:t>
            </w:r>
          </w:p>
        </w:tc>
      </w:tr>
      <w:tr w:rsidR="00F24C9C" w:rsidRPr="008B2419" w14:paraId="282ED848" w14:textId="77777777" w:rsidTr="000D54DE">
        <w:trPr>
          <w:trHeight w:val="255"/>
        </w:trPr>
        <w:tc>
          <w:tcPr>
            <w:tcW w:w="522" w:type="pct"/>
            <w:noWrap/>
            <w:vAlign w:val="bottom"/>
            <w:hideMark/>
          </w:tcPr>
          <w:p w14:paraId="4A0853CE"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62</w:t>
            </w:r>
          </w:p>
        </w:tc>
        <w:tc>
          <w:tcPr>
            <w:tcW w:w="4478" w:type="pct"/>
            <w:noWrap/>
            <w:vAlign w:val="bottom"/>
            <w:hideMark/>
          </w:tcPr>
          <w:p w14:paraId="3C83D27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DIRECCIONAL TRASERO</w:t>
            </w:r>
          </w:p>
        </w:tc>
      </w:tr>
      <w:tr w:rsidR="00F24C9C" w:rsidRPr="008B2419" w14:paraId="0C8874FF" w14:textId="77777777" w:rsidTr="000D54DE">
        <w:trPr>
          <w:trHeight w:val="255"/>
        </w:trPr>
        <w:tc>
          <w:tcPr>
            <w:tcW w:w="522" w:type="pct"/>
            <w:noWrap/>
            <w:vAlign w:val="bottom"/>
            <w:hideMark/>
          </w:tcPr>
          <w:p w14:paraId="282C17F3"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63</w:t>
            </w:r>
          </w:p>
        </w:tc>
        <w:tc>
          <w:tcPr>
            <w:tcW w:w="4478" w:type="pct"/>
            <w:noWrap/>
            <w:vAlign w:val="bottom"/>
            <w:hideMark/>
          </w:tcPr>
          <w:p w14:paraId="3E9F9E4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FAROLA</w:t>
            </w:r>
          </w:p>
        </w:tc>
      </w:tr>
      <w:tr w:rsidR="00F24C9C" w:rsidRPr="008B2419" w14:paraId="73810721" w14:textId="77777777" w:rsidTr="000D54DE">
        <w:trPr>
          <w:trHeight w:val="255"/>
        </w:trPr>
        <w:tc>
          <w:tcPr>
            <w:tcW w:w="522" w:type="pct"/>
            <w:noWrap/>
            <w:vAlign w:val="bottom"/>
            <w:hideMark/>
          </w:tcPr>
          <w:p w14:paraId="69FD14A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64</w:t>
            </w:r>
          </w:p>
        </w:tc>
        <w:tc>
          <w:tcPr>
            <w:tcW w:w="4478" w:type="pct"/>
            <w:noWrap/>
            <w:vAlign w:val="bottom"/>
            <w:hideMark/>
          </w:tcPr>
          <w:p w14:paraId="2D0D54F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MEDIDOR DE GASOLINA</w:t>
            </w:r>
          </w:p>
        </w:tc>
      </w:tr>
      <w:tr w:rsidR="00F24C9C" w:rsidRPr="008B2419" w14:paraId="6278EE95" w14:textId="77777777" w:rsidTr="000D54DE">
        <w:trPr>
          <w:trHeight w:val="255"/>
        </w:trPr>
        <w:tc>
          <w:tcPr>
            <w:tcW w:w="522" w:type="pct"/>
            <w:noWrap/>
            <w:vAlign w:val="bottom"/>
            <w:hideMark/>
          </w:tcPr>
          <w:p w14:paraId="37FB6BC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65</w:t>
            </w:r>
          </w:p>
        </w:tc>
        <w:tc>
          <w:tcPr>
            <w:tcW w:w="4478" w:type="pct"/>
            <w:noWrap/>
            <w:vAlign w:val="bottom"/>
            <w:hideMark/>
          </w:tcPr>
          <w:p w14:paraId="4363B08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PITO</w:t>
            </w:r>
          </w:p>
        </w:tc>
      </w:tr>
      <w:tr w:rsidR="00F24C9C" w:rsidRPr="008B2419" w14:paraId="53610C71" w14:textId="77777777" w:rsidTr="000D54DE">
        <w:trPr>
          <w:trHeight w:val="255"/>
        </w:trPr>
        <w:tc>
          <w:tcPr>
            <w:tcW w:w="522" w:type="pct"/>
            <w:noWrap/>
            <w:vAlign w:val="bottom"/>
            <w:hideMark/>
          </w:tcPr>
          <w:p w14:paraId="5465B068"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66</w:t>
            </w:r>
          </w:p>
        </w:tc>
        <w:tc>
          <w:tcPr>
            <w:tcW w:w="4478" w:type="pct"/>
            <w:noWrap/>
            <w:vAlign w:val="bottom"/>
            <w:hideMark/>
          </w:tcPr>
          <w:p w14:paraId="5C2D5D4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STOP</w:t>
            </w:r>
          </w:p>
        </w:tc>
      </w:tr>
      <w:tr w:rsidR="00F24C9C" w:rsidRPr="008B2419" w14:paraId="00BE4412" w14:textId="77777777" w:rsidTr="000D54DE">
        <w:trPr>
          <w:trHeight w:val="255"/>
        </w:trPr>
        <w:tc>
          <w:tcPr>
            <w:tcW w:w="522" w:type="pct"/>
            <w:noWrap/>
            <w:vAlign w:val="bottom"/>
            <w:hideMark/>
          </w:tcPr>
          <w:p w14:paraId="4D27311A"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67</w:t>
            </w:r>
          </w:p>
        </w:tc>
        <w:tc>
          <w:tcPr>
            <w:tcW w:w="4478" w:type="pct"/>
            <w:noWrap/>
            <w:vAlign w:val="bottom"/>
            <w:hideMark/>
          </w:tcPr>
          <w:p w14:paraId="73939B6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SWICHE   IGNICION</w:t>
            </w:r>
          </w:p>
        </w:tc>
      </w:tr>
      <w:tr w:rsidR="00F24C9C" w:rsidRPr="008B2419" w14:paraId="19C53156" w14:textId="77777777" w:rsidTr="000D54DE">
        <w:trPr>
          <w:trHeight w:val="255"/>
        </w:trPr>
        <w:tc>
          <w:tcPr>
            <w:tcW w:w="522" w:type="pct"/>
            <w:shd w:val="clear" w:color="auto" w:fill="E2EFD9" w:themeFill="accent6" w:themeFillTint="33"/>
            <w:noWrap/>
            <w:vAlign w:val="bottom"/>
            <w:hideMark/>
          </w:tcPr>
          <w:p w14:paraId="1E46251B"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 </w:t>
            </w:r>
          </w:p>
        </w:tc>
        <w:tc>
          <w:tcPr>
            <w:tcW w:w="4478" w:type="pct"/>
            <w:shd w:val="clear" w:color="auto" w:fill="E2EFD9" w:themeFill="accent6" w:themeFillTint="33"/>
            <w:noWrap/>
            <w:vAlign w:val="bottom"/>
            <w:hideMark/>
          </w:tcPr>
          <w:p w14:paraId="040A49FD"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 xml:space="preserve">ACCESORIOS VARIOS </w:t>
            </w:r>
          </w:p>
        </w:tc>
      </w:tr>
      <w:tr w:rsidR="00F24C9C" w:rsidRPr="008B2419" w14:paraId="2775C006" w14:textId="77777777" w:rsidTr="000D54DE">
        <w:trPr>
          <w:trHeight w:val="255"/>
        </w:trPr>
        <w:tc>
          <w:tcPr>
            <w:tcW w:w="522" w:type="pct"/>
            <w:noWrap/>
            <w:vAlign w:val="bottom"/>
            <w:hideMark/>
          </w:tcPr>
          <w:p w14:paraId="3D0277D6"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68</w:t>
            </w:r>
          </w:p>
        </w:tc>
        <w:tc>
          <w:tcPr>
            <w:tcW w:w="4478" w:type="pct"/>
            <w:noWrap/>
            <w:vAlign w:val="bottom"/>
            <w:hideMark/>
          </w:tcPr>
          <w:p w14:paraId="22BC28C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CALAPIE</w:t>
            </w:r>
          </w:p>
        </w:tc>
      </w:tr>
      <w:tr w:rsidR="00F24C9C" w:rsidRPr="008B2419" w14:paraId="49C4BAD4" w14:textId="77777777" w:rsidTr="000D54DE">
        <w:trPr>
          <w:trHeight w:val="255"/>
        </w:trPr>
        <w:tc>
          <w:tcPr>
            <w:tcW w:w="522" w:type="pct"/>
            <w:noWrap/>
            <w:vAlign w:val="bottom"/>
            <w:hideMark/>
          </w:tcPr>
          <w:p w14:paraId="6B547C92"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69</w:t>
            </w:r>
          </w:p>
        </w:tc>
        <w:tc>
          <w:tcPr>
            <w:tcW w:w="4478" w:type="pct"/>
            <w:noWrap/>
            <w:vAlign w:val="bottom"/>
            <w:hideMark/>
          </w:tcPr>
          <w:p w14:paraId="233BD77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LLANTA DELANTERA</w:t>
            </w:r>
          </w:p>
        </w:tc>
      </w:tr>
      <w:tr w:rsidR="00F24C9C" w:rsidRPr="008B2419" w14:paraId="0EA01FF1" w14:textId="77777777" w:rsidTr="000D54DE">
        <w:trPr>
          <w:trHeight w:val="255"/>
        </w:trPr>
        <w:tc>
          <w:tcPr>
            <w:tcW w:w="522" w:type="pct"/>
            <w:noWrap/>
            <w:vAlign w:val="bottom"/>
            <w:hideMark/>
          </w:tcPr>
          <w:p w14:paraId="1B403A60"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70</w:t>
            </w:r>
          </w:p>
        </w:tc>
        <w:tc>
          <w:tcPr>
            <w:tcW w:w="4478" w:type="pct"/>
            <w:noWrap/>
            <w:vAlign w:val="bottom"/>
            <w:hideMark/>
          </w:tcPr>
          <w:p w14:paraId="0A0C22CF"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LLANTA TRASERA</w:t>
            </w:r>
          </w:p>
        </w:tc>
      </w:tr>
      <w:tr w:rsidR="00F24C9C" w:rsidRPr="008B2419" w14:paraId="763F34DE" w14:textId="77777777" w:rsidTr="000D54DE">
        <w:trPr>
          <w:trHeight w:val="255"/>
        </w:trPr>
        <w:tc>
          <w:tcPr>
            <w:tcW w:w="522" w:type="pct"/>
            <w:noWrap/>
            <w:vAlign w:val="bottom"/>
            <w:hideMark/>
          </w:tcPr>
          <w:p w14:paraId="2FF611A1"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71</w:t>
            </w:r>
          </w:p>
        </w:tc>
        <w:tc>
          <w:tcPr>
            <w:tcW w:w="4478" w:type="pct"/>
            <w:noWrap/>
            <w:vAlign w:val="bottom"/>
            <w:hideMark/>
          </w:tcPr>
          <w:p w14:paraId="0E0F265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NEUMATICO DELANTERO</w:t>
            </w:r>
          </w:p>
        </w:tc>
      </w:tr>
      <w:tr w:rsidR="00F24C9C" w:rsidRPr="008B2419" w14:paraId="51DB468E" w14:textId="77777777" w:rsidTr="000D54DE">
        <w:trPr>
          <w:trHeight w:val="255"/>
        </w:trPr>
        <w:tc>
          <w:tcPr>
            <w:tcW w:w="522" w:type="pct"/>
            <w:noWrap/>
            <w:vAlign w:val="bottom"/>
            <w:hideMark/>
          </w:tcPr>
          <w:p w14:paraId="71DC113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72</w:t>
            </w:r>
          </w:p>
        </w:tc>
        <w:tc>
          <w:tcPr>
            <w:tcW w:w="4478" w:type="pct"/>
            <w:noWrap/>
            <w:vAlign w:val="bottom"/>
            <w:hideMark/>
          </w:tcPr>
          <w:p w14:paraId="228E8D9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NEUMATICO TRASERO</w:t>
            </w:r>
          </w:p>
        </w:tc>
      </w:tr>
      <w:tr w:rsidR="00F24C9C" w:rsidRPr="008B2419" w14:paraId="7FD1DB7F" w14:textId="77777777" w:rsidTr="000D54DE">
        <w:trPr>
          <w:trHeight w:val="255"/>
        </w:trPr>
        <w:tc>
          <w:tcPr>
            <w:tcW w:w="522" w:type="pct"/>
            <w:noWrap/>
            <w:vAlign w:val="bottom"/>
            <w:hideMark/>
          </w:tcPr>
          <w:p w14:paraId="642E87DB"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73</w:t>
            </w:r>
          </w:p>
        </w:tc>
        <w:tc>
          <w:tcPr>
            <w:tcW w:w="4478" w:type="pct"/>
            <w:noWrap/>
            <w:vAlign w:val="bottom"/>
            <w:hideMark/>
          </w:tcPr>
          <w:p w14:paraId="681EC75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RIN DELANTERO </w:t>
            </w:r>
          </w:p>
        </w:tc>
      </w:tr>
      <w:tr w:rsidR="00F24C9C" w:rsidRPr="008B2419" w14:paraId="668B433C" w14:textId="77777777" w:rsidTr="000D54DE">
        <w:trPr>
          <w:trHeight w:val="255"/>
        </w:trPr>
        <w:tc>
          <w:tcPr>
            <w:tcW w:w="522" w:type="pct"/>
            <w:noWrap/>
            <w:vAlign w:val="bottom"/>
            <w:hideMark/>
          </w:tcPr>
          <w:p w14:paraId="30DE8C40"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74</w:t>
            </w:r>
          </w:p>
        </w:tc>
        <w:tc>
          <w:tcPr>
            <w:tcW w:w="4478" w:type="pct"/>
            <w:noWrap/>
            <w:vAlign w:val="bottom"/>
            <w:hideMark/>
          </w:tcPr>
          <w:p w14:paraId="64B7497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RIN TRASERO</w:t>
            </w:r>
          </w:p>
        </w:tc>
      </w:tr>
      <w:tr w:rsidR="00F24C9C" w:rsidRPr="008B2419" w14:paraId="32361DC4" w14:textId="77777777" w:rsidTr="000D54DE">
        <w:trPr>
          <w:trHeight w:val="255"/>
        </w:trPr>
        <w:tc>
          <w:tcPr>
            <w:tcW w:w="522" w:type="pct"/>
            <w:noWrap/>
            <w:vAlign w:val="bottom"/>
            <w:hideMark/>
          </w:tcPr>
          <w:p w14:paraId="079F342F"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75</w:t>
            </w:r>
          </w:p>
        </w:tc>
        <w:tc>
          <w:tcPr>
            <w:tcW w:w="4478" w:type="pct"/>
            <w:noWrap/>
            <w:vAlign w:val="bottom"/>
            <w:hideMark/>
          </w:tcPr>
          <w:p w14:paraId="01A1AB5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SILLIN</w:t>
            </w:r>
          </w:p>
        </w:tc>
      </w:tr>
      <w:tr w:rsidR="00F24C9C" w:rsidRPr="008B2419" w14:paraId="570C692B" w14:textId="77777777" w:rsidTr="000D54DE">
        <w:trPr>
          <w:trHeight w:val="255"/>
        </w:trPr>
        <w:tc>
          <w:tcPr>
            <w:tcW w:w="522" w:type="pct"/>
            <w:noWrap/>
            <w:vAlign w:val="bottom"/>
            <w:hideMark/>
          </w:tcPr>
          <w:p w14:paraId="6120ABCA"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76</w:t>
            </w:r>
          </w:p>
        </w:tc>
        <w:tc>
          <w:tcPr>
            <w:tcW w:w="4478" w:type="pct"/>
            <w:noWrap/>
            <w:vAlign w:val="bottom"/>
            <w:hideMark/>
          </w:tcPr>
          <w:p w14:paraId="3D6B439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ARO FAROLA</w:t>
            </w:r>
          </w:p>
        </w:tc>
      </w:tr>
      <w:tr w:rsidR="00F24C9C" w:rsidRPr="008B2419" w14:paraId="421D5938" w14:textId="77777777" w:rsidTr="000D54DE">
        <w:trPr>
          <w:trHeight w:val="255"/>
        </w:trPr>
        <w:tc>
          <w:tcPr>
            <w:tcW w:w="522" w:type="pct"/>
            <w:noWrap/>
            <w:vAlign w:val="bottom"/>
            <w:hideMark/>
          </w:tcPr>
          <w:p w14:paraId="122B7FC0"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77</w:t>
            </w:r>
          </w:p>
        </w:tc>
        <w:tc>
          <w:tcPr>
            <w:tcW w:w="4478" w:type="pct"/>
            <w:noWrap/>
            <w:vAlign w:val="bottom"/>
            <w:hideMark/>
          </w:tcPr>
          <w:p w14:paraId="29D0962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PORTA PLACA</w:t>
            </w:r>
          </w:p>
        </w:tc>
      </w:tr>
      <w:tr w:rsidR="00F24C9C" w:rsidRPr="008B2419" w14:paraId="2DDB0B3D" w14:textId="77777777" w:rsidTr="000D54DE">
        <w:trPr>
          <w:trHeight w:val="255"/>
        </w:trPr>
        <w:tc>
          <w:tcPr>
            <w:tcW w:w="522" w:type="pct"/>
            <w:noWrap/>
            <w:vAlign w:val="bottom"/>
            <w:hideMark/>
          </w:tcPr>
          <w:p w14:paraId="7AF48744" w14:textId="77777777" w:rsidR="00F24C9C" w:rsidRPr="008B2419" w:rsidRDefault="00F24C9C" w:rsidP="000D54DE">
            <w:pPr>
              <w:spacing w:after="0" w:line="240" w:lineRule="auto"/>
              <w:jc w:val="center"/>
              <w:rPr>
                <w:rFonts w:ascii="Arial" w:eastAsia="Times New Roman" w:hAnsi="Arial" w:cs="Arial"/>
                <w:b/>
                <w:bCs/>
                <w:color w:val="000000"/>
                <w:sz w:val="20"/>
                <w:szCs w:val="20"/>
                <w:lang w:val="en-US"/>
              </w:rPr>
            </w:pPr>
            <w:r w:rsidRPr="008B2419">
              <w:rPr>
                <w:rFonts w:ascii="Arial" w:eastAsia="Times New Roman" w:hAnsi="Arial" w:cs="Arial"/>
                <w:b/>
                <w:bCs/>
                <w:color w:val="000000"/>
                <w:sz w:val="20"/>
                <w:szCs w:val="20"/>
                <w:lang w:val="en-US"/>
              </w:rPr>
              <w:t>78</w:t>
            </w:r>
          </w:p>
        </w:tc>
        <w:tc>
          <w:tcPr>
            <w:tcW w:w="4478" w:type="pct"/>
            <w:noWrap/>
            <w:vAlign w:val="bottom"/>
            <w:hideMark/>
          </w:tcPr>
          <w:p w14:paraId="11F6385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HERRAMIENTAS ESCENCIALES</w:t>
            </w:r>
          </w:p>
        </w:tc>
      </w:tr>
      <w:tr w:rsidR="00F24C9C" w:rsidRPr="008B2419" w14:paraId="1EF9074B" w14:textId="77777777" w:rsidTr="000D54DE">
        <w:trPr>
          <w:trHeight w:val="255"/>
        </w:trPr>
        <w:tc>
          <w:tcPr>
            <w:tcW w:w="5000" w:type="pct"/>
            <w:gridSpan w:val="2"/>
            <w:shd w:val="clear" w:color="auto" w:fill="E2EFD9" w:themeFill="accent6" w:themeFillTint="33"/>
            <w:noWrap/>
            <w:vAlign w:val="bottom"/>
            <w:hideMark/>
          </w:tcPr>
          <w:p w14:paraId="474AE326" w14:textId="77777777" w:rsidR="00F24C9C" w:rsidRPr="008B2419" w:rsidRDefault="00F24C9C" w:rsidP="000D54DE">
            <w:pPr>
              <w:spacing w:after="0" w:line="240" w:lineRule="auto"/>
              <w:rPr>
                <w:rFonts w:ascii="Arial" w:eastAsia="Times New Roman" w:hAnsi="Arial" w:cs="Arial"/>
                <w:b/>
                <w:bCs/>
                <w:i/>
                <w:iCs/>
                <w:color w:val="000000"/>
                <w:sz w:val="20"/>
                <w:szCs w:val="20"/>
                <w:u w:val="single"/>
                <w:lang w:val="en-US"/>
              </w:rPr>
            </w:pPr>
            <w:r w:rsidRPr="008B2419">
              <w:rPr>
                <w:rFonts w:ascii="Arial" w:eastAsia="Times New Roman" w:hAnsi="Arial" w:cs="Arial"/>
                <w:b/>
                <w:bCs/>
                <w:i/>
                <w:iCs/>
                <w:color w:val="000000"/>
                <w:sz w:val="20"/>
                <w:szCs w:val="20"/>
                <w:u w:val="single"/>
                <w:lang w:val="en-US"/>
              </w:rPr>
              <w:t>MANO DE OBRA MOTOCICLETAS</w:t>
            </w:r>
          </w:p>
        </w:tc>
      </w:tr>
      <w:tr w:rsidR="00F24C9C" w:rsidRPr="008B2419" w14:paraId="31959D65" w14:textId="77777777" w:rsidTr="000D54DE">
        <w:trPr>
          <w:trHeight w:val="568"/>
        </w:trPr>
        <w:tc>
          <w:tcPr>
            <w:tcW w:w="522" w:type="pct"/>
            <w:shd w:val="clear" w:color="auto" w:fill="E2EFD9" w:themeFill="accent6" w:themeFillTint="33"/>
            <w:textDirection w:val="tbLrV"/>
            <w:vAlign w:val="center"/>
            <w:hideMark/>
          </w:tcPr>
          <w:p w14:paraId="52997D98" w14:textId="77777777" w:rsidR="00F24C9C" w:rsidRPr="008B2419" w:rsidRDefault="00F24C9C" w:rsidP="000D54DE">
            <w:pPr>
              <w:spacing w:after="0" w:line="240" w:lineRule="auto"/>
              <w:jc w:val="center"/>
              <w:rPr>
                <w:rFonts w:ascii="Arial" w:eastAsia="Times New Roman" w:hAnsi="Arial" w:cs="Arial"/>
                <w:b/>
                <w:bCs/>
                <w:iCs/>
                <w:color w:val="000000"/>
                <w:sz w:val="20"/>
                <w:szCs w:val="20"/>
                <w:lang w:val="en-US"/>
              </w:rPr>
            </w:pPr>
            <w:r w:rsidRPr="008B2419">
              <w:rPr>
                <w:rFonts w:ascii="Arial" w:eastAsia="Times New Roman" w:hAnsi="Arial" w:cs="Arial"/>
                <w:b/>
                <w:bCs/>
                <w:iCs/>
                <w:color w:val="000000"/>
                <w:sz w:val="20"/>
                <w:szCs w:val="20"/>
                <w:lang w:val="en-US"/>
              </w:rPr>
              <w:t>ITEM</w:t>
            </w:r>
          </w:p>
        </w:tc>
        <w:tc>
          <w:tcPr>
            <w:tcW w:w="4478" w:type="pct"/>
            <w:shd w:val="clear" w:color="auto" w:fill="E2EFD9" w:themeFill="accent6" w:themeFillTint="33"/>
            <w:vAlign w:val="center"/>
            <w:hideMark/>
          </w:tcPr>
          <w:p w14:paraId="657416A5" w14:textId="77777777" w:rsidR="00F24C9C" w:rsidRPr="008B2419" w:rsidRDefault="00F24C9C" w:rsidP="000D54DE">
            <w:pPr>
              <w:spacing w:after="0" w:line="240" w:lineRule="auto"/>
              <w:jc w:val="center"/>
              <w:rPr>
                <w:rFonts w:ascii="Arial" w:eastAsia="Times New Roman" w:hAnsi="Arial" w:cs="Arial"/>
                <w:b/>
                <w:bCs/>
                <w:iCs/>
                <w:color w:val="000000"/>
                <w:sz w:val="20"/>
                <w:szCs w:val="20"/>
                <w:lang w:val="en-US"/>
              </w:rPr>
            </w:pPr>
            <w:r w:rsidRPr="008B2419">
              <w:rPr>
                <w:rFonts w:ascii="Arial" w:eastAsia="Times New Roman" w:hAnsi="Arial" w:cs="Arial"/>
                <w:b/>
                <w:bCs/>
                <w:iCs/>
                <w:color w:val="000000"/>
                <w:sz w:val="20"/>
                <w:szCs w:val="20"/>
                <w:lang w:val="en-US"/>
              </w:rPr>
              <w:t>DESCRIPCION DEL SERVICIO</w:t>
            </w:r>
          </w:p>
        </w:tc>
      </w:tr>
      <w:tr w:rsidR="00F24C9C" w:rsidRPr="008B2419" w14:paraId="2F09E3F0" w14:textId="77777777" w:rsidTr="000D54DE">
        <w:trPr>
          <w:trHeight w:val="255"/>
        </w:trPr>
        <w:tc>
          <w:tcPr>
            <w:tcW w:w="522" w:type="pct"/>
            <w:shd w:val="clear" w:color="auto" w:fill="E2EFD9" w:themeFill="accent6" w:themeFillTint="33"/>
            <w:noWrap/>
            <w:vAlign w:val="bottom"/>
            <w:hideMark/>
          </w:tcPr>
          <w:p w14:paraId="53C40348"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21BEC7F6"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SINCRONIZACION</w:t>
            </w:r>
          </w:p>
        </w:tc>
      </w:tr>
      <w:tr w:rsidR="00F24C9C" w:rsidRPr="008B2419" w14:paraId="2C591CB8" w14:textId="77777777" w:rsidTr="000D54DE">
        <w:trPr>
          <w:trHeight w:val="255"/>
        </w:trPr>
        <w:tc>
          <w:tcPr>
            <w:tcW w:w="522" w:type="pct"/>
            <w:noWrap/>
            <w:vAlign w:val="bottom"/>
            <w:hideMark/>
          </w:tcPr>
          <w:p w14:paraId="297A312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w:t>
            </w:r>
          </w:p>
        </w:tc>
        <w:tc>
          <w:tcPr>
            <w:tcW w:w="4478" w:type="pct"/>
            <w:vAlign w:val="bottom"/>
            <w:hideMark/>
          </w:tcPr>
          <w:p w14:paraId="4FBD4DA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BOBINA IGNICION</w:t>
            </w:r>
          </w:p>
        </w:tc>
      </w:tr>
      <w:tr w:rsidR="00F24C9C" w:rsidRPr="008B2419" w14:paraId="0A62112D" w14:textId="77777777" w:rsidTr="000D54DE">
        <w:trPr>
          <w:trHeight w:val="255"/>
        </w:trPr>
        <w:tc>
          <w:tcPr>
            <w:tcW w:w="522" w:type="pct"/>
            <w:noWrap/>
            <w:vAlign w:val="bottom"/>
            <w:hideMark/>
          </w:tcPr>
          <w:p w14:paraId="71AF8DE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w:t>
            </w:r>
          </w:p>
        </w:tc>
        <w:tc>
          <w:tcPr>
            <w:tcW w:w="4478" w:type="pct"/>
            <w:vAlign w:val="bottom"/>
            <w:hideMark/>
          </w:tcPr>
          <w:p w14:paraId="76E355D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CALIBRAR VALVULAS</w:t>
            </w:r>
          </w:p>
        </w:tc>
      </w:tr>
      <w:tr w:rsidR="00F24C9C" w:rsidRPr="008B2419" w14:paraId="02583AF0" w14:textId="77777777" w:rsidTr="000D54DE">
        <w:trPr>
          <w:trHeight w:val="255"/>
        </w:trPr>
        <w:tc>
          <w:tcPr>
            <w:tcW w:w="522" w:type="pct"/>
            <w:noWrap/>
            <w:vAlign w:val="bottom"/>
            <w:hideMark/>
          </w:tcPr>
          <w:p w14:paraId="6F3991A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w:t>
            </w:r>
          </w:p>
        </w:tc>
        <w:tc>
          <w:tcPr>
            <w:tcW w:w="4478" w:type="pct"/>
            <w:vAlign w:val="bottom"/>
            <w:hideMark/>
          </w:tcPr>
          <w:p w14:paraId="0E94ED1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BUJIA</w:t>
            </w:r>
          </w:p>
        </w:tc>
      </w:tr>
      <w:tr w:rsidR="00F24C9C" w:rsidRPr="008B2419" w14:paraId="6D0BAA38" w14:textId="77777777" w:rsidTr="000D54DE">
        <w:trPr>
          <w:trHeight w:val="255"/>
        </w:trPr>
        <w:tc>
          <w:tcPr>
            <w:tcW w:w="522" w:type="pct"/>
            <w:noWrap/>
            <w:vAlign w:val="bottom"/>
            <w:hideMark/>
          </w:tcPr>
          <w:p w14:paraId="0DD9C9C7"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w:t>
            </w:r>
          </w:p>
        </w:tc>
        <w:tc>
          <w:tcPr>
            <w:tcW w:w="4478" w:type="pct"/>
            <w:vAlign w:val="bottom"/>
            <w:hideMark/>
          </w:tcPr>
          <w:p w14:paraId="771EA0C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CDI</w:t>
            </w:r>
          </w:p>
        </w:tc>
      </w:tr>
      <w:tr w:rsidR="00F24C9C" w:rsidRPr="008B2419" w14:paraId="5CBDAB19" w14:textId="77777777" w:rsidTr="000D54DE">
        <w:trPr>
          <w:trHeight w:val="255"/>
        </w:trPr>
        <w:tc>
          <w:tcPr>
            <w:tcW w:w="522" w:type="pct"/>
            <w:noWrap/>
            <w:vAlign w:val="bottom"/>
            <w:hideMark/>
          </w:tcPr>
          <w:p w14:paraId="738E06C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w:t>
            </w:r>
          </w:p>
        </w:tc>
        <w:tc>
          <w:tcPr>
            <w:tcW w:w="4478" w:type="pct"/>
            <w:vAlign w:val="bottom"/>
            <w:hideMark/>
          </w:tcPr>
          <w:p w14:paraId="2AA6D17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FILTRO AIRE</w:t>
            </w:r>
          </w:p>
        </w:tc>
      </w:tr>
      <w:tr w:rsidR="00F24C9C" w:rsidRPr="008B2419" w14:paraId="1BFACBEF" w14:textId="77777777" w:rsidTr="000D54DE">
        <w:trPr>
          <w:trHeight w:val="255"/>
        </w:trPr>
        <w:tc>
          <w:tcPr>
            <w:tcW w:w="522" w:type="pct"/>
            <w:noWrap/>
            <w:vAlign w:val="bottom"/>
            <w:hideMark/>
          </w:tcPr>
          <w:p w14:paraId="7359D01F"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w:t>
            </w:r>
          </w:p>
        </w:tc>
        <w:tc>
          <w:tcPr>
            <w:tcW w:w="4478" w:type="pct"/>
            <w:vAlign w:val="bottom"/>
            <w:hideMark/>
          </w:tcPr>
          <w:p w14:paraId="579220A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GUAYA ACELERADOR</w:t>
            </w:r>
          </w:p>
        </w:tc>
      </w:tr>
      <w:tr w:rsidR="00F24C9C" w:rsidRPr="008B2419" w14:paraId="5537458C" w14:textId="77777777" w:rsidTr="000D54DE">
        <w:trPr>
          <w:trHeight w:val="255"/>
        </w:trPr>
        <w:tc>
          <w:tcPr>
            <w:tcW w:w="522" w:type="pct"/>
            <w:noWrap/>
            <w:vAlign w:val="bottom"/>
            <w:hideMark/>
          </w:tcPr>
          <w:p w14:paraId="7F6E449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w:t>
            </w:r>
          </w:p>
        </w:tc>
        <w:tc>
          <w:tcPr>
            <w:tcW w:w="4478" w:type="pct"/>
            <w:vAlign w:val="bottom"/>
            <w:hideMark/>
          </w:tcPr>
          <w:p w14:paraId="4449907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GUAYA CHOQUE</w:t>
            </w:r>
          </w:p>
        </w:tc>
      </w:tr>
      <w:tr w:rsidR="00F24C9C" w:rsidRPr="008B2419" w14:paraId="6D4990E6" w14:textId="77777777" w:rsidTr="000D54DE">
        <w:trPr>
          <w:trHeight w:val="255"/>
        </w:trPr>
        <w:tc>
          <w:tcPr>
            <w:tcW w:w="522" w:type="pct"/>
            <w:noWrap/>
            <w:vAlign w:val="bottom"/>
            <w:hideMark/>
          </w:tcPr>
          <w:p w14:paraId="4473E76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w:t>
            </w:r>
          </w:p>
        </w:tc>
        <w:tc>
          <w:tcPr>
            <w:tcW w:w="4478" w:type="pct"/>
            <w:vAlign w:val="bottom"/>
            <w:hideMark/>
          </w:tcPr>
          <w:p w14:paraId="2D81F2B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CAMBIO </w:t>
            </w:r>
            <w:proofErr w:type="gramStart"/>
            <w:r w:rsidRPr="008B2419">
              <w:rPr>
                <w:rFonts w:ascii="Arial" w:eastAsia="Times New Roman" w:hAnsi="Arial" w:cs="Arial"/>
                <w:color w:val="000000"/>
                <w:sz w:val="20"/>
                <w:szCs w:val="20"/>
                <w:lang w:val="en-US"/>
              </w:rPr>
              <w:t>LLAVE  DE</w:t>
            </w:r>
            <w:proofErr w:type="gramEnd"/>
            <w:r w:rsidRPr="008B2419">
              <w:rPr>
                <w:rFonts w:ascii="Arial" w:eastAsia="Times New Roman" w:hAnsi="Arial" w:cs="Arial"/>
                <w:color w:val="000000"/>
                <w:sz w:val="20"/>
                <w:szCs w:val="20"/>
                <w:lang w:val="en-US"/>
              </w:rPr>
              <w:t xml:space="preserve"> COMBUSTIBLE</w:t>
            </w:r>
          </w:p>
        </w:tc>
      </w:tr>
      <w:tr w:rsidR="00F24C9C" w:rsidRPr="008B2419" w14:paraId="6D33F270" w14:textId="77777777" w:rsidTr="000D54DE">
        <w:trPr>
          <w:trHeight w:val="255"/>
        </w:trPr>
        <w:tc>
          <w:tcPr>
            <w:tcW w:w="522" w:type="pct"/>
            <w:noWrap/>
            <w:vAlign w:val="bottom"/>
            <w:hideMark/>
          </w:tcPr>
          <w:p w14:paraId="3A48C4C3"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w:t>
            </w:r>
          </w:p>
        </w:tc>
        <w:tc>
          <w:tcPr>
            <w:tcW w:w="4478" w:type="pct"/>
            <w:vAlign w:val="bottom"/>
            <w:hideMark/>
          </w:tcPr>
          <w:p w14:paraId="14B1346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LIMPIEZA CARBURADOR</w:t>
            </w:r>
          </w:p>
        </w:tc>
      </w:tr>
      <w:tr w:rsidR="00F24C9C" w:rsidRPr="008B2419" w14:paraId="03F49EAB" w14:textId="77777777" w:rsidTr="000D54DE">
        <w:trPr>
          <w:trHeight w:val="255"/>
        </w:trPr>
        <w:tc>
          <w:tcPr>
            <w:tcW w:w="522" w:type="pct"/>
            <w:noWrap/>
            <w:vAlign w:val="bottom"/>
            <w:hideMark/>
          </w:tcPr>
          <w:p w14:paraId="7CE8942A"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10</w:t>
            </w:r>
          </w:p>
        </w:tc>
        <w:tc>
          <w:tcPr>
            <w:tcW w:w="4478" w:type="pct"/>
            <w:vAlign w:val="bottom"/>
            <w:hideMark/>
          </w:tcPr>
          <w:p w14:paraId="01891B9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SINCRONIZAR MOTOR </w:t>
            </w:r>
          </w:p>
        </w:tc>
      </w:tr>
      <w:tr w:rsidR="00F24C9C" w:rsidRPr="008B2419" w14:paraId="77001031" w14:textId="77777777" w:rsidTr="000D54DE">
        <w:trPr>
          <w:trHeight w:val="255"/>
        </w:trPr>
        <w:tc>
          <w:tcPr>
            <w:tcW w:w="522" w:type="pct"/>
            <w:shd w:val="clear" w:color="auto" w:fill="E2EFD9" w:themeFill="accent6" w:themeFillTint="33"/>
            <w:noWrap/>
            <w:vAlign w:val="bottom"/>
            <w:hideMark/>
          </w:tcPr>
          <w:p w14:paraId="5A77B0A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3CC1EF24"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MOTOR</w:t>
            </w:r>
          </w:p>
        </w:tc>
      </w:tr>
      <w:tr w:rsidR="00F24C9C" w:rsidRPr="008B2419" w14:paraId="3405D866" w14:textId="77777777" w:rsidTr="000D54DE">
        <w:trPr>
          <w:trHeight w:val="255"/>
        </w:trPr>
        <w:tc>
          <w:tcPr>
            <w:tcW w:w="522" w:type="pct"/>
            <w:noWrap/>
            <w:vAlign w:val="bottom"/>
            <w:hideMark/>
          </w:tcPr>
          <w:p w14:paraId="587A190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11</w:t>
            </w:r>
          </w:p>
        </w:tc>
        <w:tc>
          <w:tcPr>
            <w:tcW w:w="4478" w:type="pct"/>
            <w:vAlign w:val="bottom"/>
            <w:hideMark/>
          </w:tcPr>
          <w:p w14:paraId="5F1E99F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ANILLAR MOTOR</w:t>
            </w:r>
          </w:p>
        </w:tc>
      </w:tr>
      <w:tr w:rsidR="00F24C9C" w:rsidRPr="008B2419" w14:paraId="643E4C02" w14:textId="77777777" w:rsidTr="000D54DE">
        <w:trPr>
          <w:trHeight w:val="255"/>
        </w:trPr>
        <w:tc>
          <w:tcPr>
            <w:tcW w:w="522" w:type="pct"/>
            <w:noWrap/>
            <w:vAlign w:val="bottom"/>
            <w:hideMark/>
          </w:tcPr>
          <w:p w14:paraId="5F4B8CF5"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12</w:t>
            </w:r>
          </w:p>
        </w:tc>
        <w:tc>
          <w:tcPr>
            <w:tcW w:w="4478" w:type="pct"/>
            <w:vAlign w:val="bottom"/>
            <w:hideMark/>
          </w:tcPr>
          <w:p w14:paraId="706B6CE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BALANCINES</w:t>
            </w:r>
          </w:p>
        </w:tc>
      </w:tr>
      <w:tr w:rsidR="00F24C9C" w:rsidRPr="008B2419" w14:paraId="5CBA544D" w14:textId="77777777" w:rsidTr="000D54DE">
        <w:trPr>
          <w:trHeight w:val="255"/>
        </w:trPr>
        <w:tc>
          <w:tcPr>
            <w:tcW w:w="522" w:type="pct"/>
            <w:noWrap/>
            <w:vAlign w:val="bottom"/>
            <w:hideMark/>
          </w:tcPr>
          <w:p w14:paraId="44F6E46F"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13</w:t>
            </w:r>
          </w:p>
        </w:tc>
        <w:tc>
          <w:tcPr>
            <w:tcW w:w="4478" w:type="pct"/>
            <w:vAlign w:val="bottom"/>
            <w:hideMark/>
          </w:tcPr>
          <w:p w14:paraId="4EA64BE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BOMBA DE ACEITE</w:t>
            </w:r>
          </w:p>
        </w:tc>
      </w:tr>
      <w:tr w:rsidR="00F24C9C" w:rsidRPr="008B2419" w14:paraId="50CCB307" w14:textId="77777777" w:rsidTr="000D54DE">
        <w:trPr>
          <w:trHeight w:val="255"/>
        </w:trPr>
        <w:tc>
          <w:tcPr>
            <w:tcW w:w="522" w:type="pct"/>
            <w:noWrap/>
            <w:vAlign w:val="bottom"/>
            <w:hideMark/>
          </w:tcPr>
          <w:p w14:paraId="7340EC1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lastRenderedPageBreak/>
              <w:t>14</w:t>
            </w:r>
          </w:p>
        </w:tc>
        <w:tc>
          <w:tcPr>
            <w:tcW w:w="4478" w:type="pct"/>
            <w:vAlign w:val="bottom"/>
            <w:hideMark/>
          </w:tcPr>
          <w:p w14:paraId="1CADC0D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EMPAQUE CULATA</w:t>
            </w:r>
          </w:p>
        </w:tc>
      </w:tr>
      <w:tr w:rsidR="00F24C9C" w:rsidRPr="008B2419" w14:paraId="3C208670" w14:textId="77777777" w:rsidTr="000D54DE">
        <w:trPr>
          <w:trHeight w:val="255"/>
        </w:trPr>
        <w:tc>
          <w:tcPr>
            <w:tcW w:w="522" w:type="pct"/>
            <w:noWrap/>
            <w:vAlign w:val="bottom"/>
            <w:hideMark/>
          </w:tcPr>
          <w:p w14:paraId="57FCFE17"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15</w:t>
            </w:r>
          </w:p>
        </w:tc>
        <w:tc>
          <w:tcPr>
            <w:tcW w:w="4478" w:type="pct"/>
            <w:vAlign w:val="bottom"/>
            <w:hideMark/>
          </w:tcPr>
          <w:p w14:paraId="1FAC9D7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EMPAQUE MULTIPLE</w:t>
            </w:r>
          </w:p>
        </w:tc>
      </w:tr>
      <w:tr w:rsidR="00F24C9C" w:rsidRPr="008B2419" w14:paraId="5C87F8DE" w14:textId="77777777" w:rsidTr="000D54DE">
        <w:trPr>
          <w:trHeight w:val="255"/>
        </w:trPr>
        <w:tc>
          <w:tcPr>
            <w:tcW w:w="522" w:type="pct"/>
            <w:noWrap/>
            <w:vAlign w:val="bottom"/>
            <w:hideMark/>
          </w:tcPr>
          <w:p w14:paraId="46D24BB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16</w:t>
            </w:r>
          </w:p>
        </w:tc>
        <w:tc>
          <w:tcPr>
            <w:tcW w:w="4478" w:type="pct"/>
            <w:vAlign w:val="bottom"/>
            <w:hideMark/>
          </w:tcPr>
          <w:p w14:paraId="0CB024FF"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OBTURADORES</w:t>
            </w:r>
          </w:p>
        </w:tc>
      </w:tr>
      <w:tr w:rsidR="00F24C9C" w:rsidRPr="008B2419" w14:paraId="4A64EBF9" w14:textId="77777777" w:rsidTr="000D54DE">
        <w:trPr>
          <w:trHeight w:val="255"/>
        </w:trPr>
        <w:tc>
          <w:tcPr>
            <w:tcW w:w="522" w:type="pct"/>
            <w:noWrap/>
            <w:vAlign w:val="bottom"/>
            <w:hideMark/>
          </w:tcPr>
          <w:p w14:paraId="6763394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17</w:t>
            </w:r>
          </w:p>
        </w:tc>
        <w:tc>
          <w:tcPr>
            <w:tcW w:w="4478" w:type="pct"/>
            <w:vAlign w:val="bottom"/>
            <w:hideMark/>
          </w:tcPr>
          <w:p w14:paraId="6498864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RETENCIGUEÑAL</w:t>
            </w:r>
          </w:p>
        </w:tc>
      </w:tr>
      <w:tr w:rsidR="00F24C9C" w:rsidRPr="008B2419" w14:paraId="2CF6DE44" w14:textId="77777777" w:rsidTr="000D54DE">
        <w:trPr>
          <w:trHeight w:val="255"/>
        </w:trPr>
        <w:tc>
          <w:tcPr>
            <w:tcW w:w="522" w:type="pct"/>
            <w:noWrap/>
            <w:vAlign w:val="bottom"/>
            <w:hideMark/>
          </w:tcPr>
          <w:p w14:paraId="1CBD8B8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18</w:t>
            </w:r>
          </w:p>
        </w:tc>
        <w:tc>
          <w:tcPr>
            <w:tcW w:w="4478" w:type="pct"/>
            <w:vAlign w:val="bottom"/>
            <w:hideMark/>
          </w:tcPr>
          <w:p w14:paraId="2E9F366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RODAMIENTOS MOTOR</w:t>
            </w:r>
          </w:p>
        </w:tc>
      </w:tr>
      <w:tr w:rsidR="00F24C9C" w:rsidRPr="008B2419" w14:paraId="434BB78F" w14:textId="77777777" w:rsidTr="000D54DE">
        <w:trPr>
          <w:trHeight w:val="255"/>
        </w:trPr>
        <w:tc>
          <w:tcPr>
            <w:tcW w:w="522" w:type="pct"/>
            <w:noWrap/>
            <w:vAlign w:val="bottom"/>
            <w:hideMark/>
          </w:tcPr>
          <w:p w14:paraId="15B9B02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19</w:t>
            </w:r>
          </w:p>
        </w:tc>
        <w:tc>
          <w:tcPr>
            <w:tcW w:w="4478" w:type="pct"/>
            <w:vAlign w:val="bottom"/>
            <w:hideMark/>
          </w:tcPr>
          <w:p w14:paraId="0FA836D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CEPILLAR CULATA  </w:t>
            </w:r>
          </w:p>
        </w:tc>
      </w:tr>
      <w:tr w:rsidR="00F24C9C" w:rsidRPr="008B2419" w14:paraId="37652B28" w14:textId="77777777" w:rsidTr="000D54DE">
        <w:trPr>
          <w:trHeight w:val="255"/>
        </w:trPr>
        <w:tc>
          <w:tcPr>
            <w:tcW w:w="522" w:type="pct"/>
            <w:noWrap/>
            <w:vAlign w:val="bottom"/>
            <w:hideMark/>
          </w:tcPr>
          <w:p w14:paraId="4ACDB54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20</w:t>
            </w:r>
          </w:p>
        </w:tc>
        <w:tc>
          <w:tcPr>
            <w:tcW w:w="4478" w:type="pct"/>
            <w:vAlign w:val="bottom"/>
            <w:hideMark/>
          </w:tcPr>
          <w:p w14:paraId="50B1285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DESMONTAR Y REPARA MOTOR</w:t>
            </w:r>
          </w:p>
        </w:tc>
      </w:tr>
      <w:tr w:rsidR="00F24C9C" w:rsidRPr="008B2419" w14:paraId="004A96DB" w14:textId="77777777" w:rsidTr="000D54DE">
        <w:trPr>
          <w:trHeight w:val="255"/>
        </w:trPr>
        <w:tc>
          <w:tcPr>
            <w:tcW w:w="522" w:type="pct"/>
            <w:noWrap/>
            <w:vAlign w:val="bottom"/>
            <w:hideMark/>
          </w:tcPr>
          <w:p w14:paraId="3F35750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21</w:t>
            </w:r>
          </w:p>
        </w:tc>
        <w:tc>
          <w:tcPr>
            <w:tcW w:w="4478" w:type="pct"/>
            <w:vAlign w:val="bottom"/>
            <w:hideMark/>
          </w:tcPr>
          <w:p w14:paraId="00D82D3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ENCAMISAR BLOQUE</w:t>
            </w:r>
          </w:p>
        </w:tc>
      </w:tr>
      <w:tr w:rsidR="00F24C9C" w:rsidRPr="008B2419" w14:paraId="246E49E3" w14:textId="77777777" w:rsidTr="000D54DE">
        <w:trPr>
          <w:trHeight w:val="255"/>
        </w:trPr>
        <w:tc>
          <w:tcPr>
            <w:tcW w:w="522" w:type="pct"/>
            <w:noWrap/>
            <w:vAlign w:val="bottom"/>
            <w:hideMark/>
          </w:tcPr>
          <w:p w14:paraId="488A122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22</w:t>
            </w:r>
          </w:p>
        </w:tc>
        <w:tc>
          <w:tcPr>
            <w:tcW w:w="4478" w:type="pct"/>
            <w:vAlign w:val="bottom"/>
            <w:hideMark/>
          </w:tcPr>
          <w:p w14:paraId="73E7F35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RECTIFICAR ASIENTOS VALVULAS</w:t>
            </w:r>
          </w:p>
        </w:tc>
      </w:tr>
      <w:tr w:rsidR="00F24C9C" w:rsidRPr="008B2419" w14:paraId="799E03EA" w14:textId="77777777" w:rsidTr="000D54DE">
        <w:trPr>
          <w:trHeight w:val="255"/>
        </w:trPr>
        <w:tc>
          <w:tcPr>
            <w:tcW w:w="522" w:type="pct"/>
            <w:noWrap/>
            <w:vAlign w:val="bottom"/>
            <w:hideMark/>
          </w:tcPr>
          <w:p w14:paraId="36154CD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23</w:t>
            </w:r>
          </w:p>
        </w:tc>
        <w:tc>
          <w:tcPr>
            <w:tcW w:w="4478" w:type="pct"/>
            <w:vAlign w:val="bottom"/>
            <w:hideMark/>
          </w:tcPr>
          <w:p w14:paraId="6A311FC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RECTIFICAR CILINDRO</w:t>
            </w:r>
          </w:p>
        </w:tc>
      </w:tr>
      <w:tr w:rsidR="00F24C9C" w:rsidRPr="008B2419" w14:paraId="1943C449" w14:textId="77777777" w:rsidTr="000D54DE">
        <w:trPr>
          <w:trHeight w:val="255"/>
        </w:trPr>
        <w:tc>
          <w:tcPr>
            <w:tcW w:w="522" w:type="pct"/>
            <w:noWrap/>
            <w:vAlign w:val="bottom"/>
            <w:hideMark/>
          </w:tcPr>
          <w:p w14:paraId="3E091F4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24</w:t>
            </w:r>
          </w:p>
        </w:tc>
        <w:tc>
          <w:tcPr>
            <w:tcW w:w="4478" w:type="pct"/>
            <w:vAlign w:val="bottom"/>
            <w:hideMark/>
          </w:tcPr>
          <w:p w14:paraId="7F0260A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RECTIFICAR GUIAS VALVULAS</w:t>
            </w:r>
          </w:p>
        </w:tc>
      </w:tr>
      <w:tr w:rsidR="00F24C9C" w:rsidRPr="008B2419" w14:paraId="451590E9" w14:textId="77777777" w:rsidTr="000D54DE">
        <w:trPr>
          <w:trHeight w:val="255"/>
        </w:trPr>
        <w:tc>
          <w:tcPr>
            <w:tcW w:w="522" w:type="pct"/>
            <w:shd w:val="clear" w:color="auto" w:fill="E2EFD9" w:themeFill="accent6" w:themeFillTint="33"/>
            <w:noWrap/>
            <w:vAlign w:val="bottom"/>
            <w:hideMark/>
          </w:tcPr>
          <w:p w14:paraId="57CDECA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11FD7F9E"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TRANSFERENCIA</w:t>
            </w:r>
          </w:p>
        </w:tc>
      </w:tr>
      <w:tr w:rsidR="00F24C9C" w:rsidRPr="008B2419" w14:paraId="6E1E5241" w14:textId="77777777" w:rsidTr="000D54DE">
        <w:trPr>
          <w:trHeight w:val="255"/>
        </w:trPr>
        <w:tc>
          <w:tcPr>
            <w:tcW w:w="522" w:type="pct"/>
            <w:noWrap/>
            <w:vAlign w:val="bottom"/>
            <w:hideMark/>
          </w:tcPr>
          <w:p w14:paraId="6765238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25</w:t>
            </w:r>
          </w:p>
        </w:tc>
        <w:tc>
          <w:tcPr>
            <w:tcW w:w="4478" w:type="pct"/>
            <w:vAlign w:val="bottom"/>
            <w:hideMark/>
          </w:tcPr>
          <w:p w14:paraId="2E1170B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KIT DE ARRASTRE</w:t>
            </w:r>
          </w:p>
        </w:tc>
      </w:tr>
      <w:tr w:rsidR="00F24C9C" w:rsidRPr="008B2419" w14:paraId="119063DF" w14:textId="77777777" w:rsidTr="000D54DE">
        <w:trPr>
          <w:trHeight w:val="255"/>
        </w:trPr>
        <w:tc>
          <w:tcPr>
            <w:tcW w:w="522" w:type="pct"/>
            <w:noWrap/>
            <w:vAlign w:val="bottom"/>
            <w:hideMark/>
          </w:tcPr>
          <w:p w14:paraId="1C467AC8"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26</w:t>
            </w:r>
          </w:p>
        </w:tc>
        <w:tc>
          <w:tcPr>
            <w:tcW w:w="4478" w:type="pct"/>
            <w:vAlign w:val="bottom"/>
            <w:hideMark/>
          </w:tcPr>
          <w:p w14:paraId="56E1052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EMPAQUE TAPA EMBRAGUE</w:t>
            </w:r>
          </w:p>
        </w:tc>
      </w:tr>
      <w:tr w:rsidR="00F24C9C" w:rsidRPr="008B2419" w14:paraId="08928B4B" w14:textId="77777777" w:rsidTr="000D54DE">
        <w:trPr>
          <w:trHeight w:val="255"/>
        </w:trPr>
        <w:tc>
          <w:tcPr>
            <w:tcW w:w="522" w:type="pct"/>
            <w:noWrap/>
            <w:vAlign w:val="bottom"/>
            <w:hideMark/>
          </w:tcPr>
          <w:p w14:paraId="6B54114A"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27</w:t>
            </w:r>
          </w:p>
        </w:tc>
        <w:tc>
          <w:tcPr>
            <w:tcW w:w="4478" w:type="pct"/>
            <w:vAlign w:val="bottom"/>
            <w:hideMark/>
          </w:tcPr>
          <w:p w14:paraId="1328355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GUAYA EMBRAGUE</w:t>
            </w:r>
          </w:p>
        </w:tc>
      </w:tr>
      <w:tr w:rsidR="00F24C9C" w:rsidRPr="008B2419" w14:paraId="022BA373" w14:textId="77777777" w:rsidTr="000D54DE">
        <w:trPr>
          <w:trHeight w:val="255"/>
        </w:trPr>
        <w:tc>
          <w:tcPr>
            <w:tcW w:w="522" w:type="pct"/>
            <w:noWrap/>
            <w:vAlign w:val="bottom"/>
            <w:hideMark/>
          </w:tcPr>
          <w:p w14:paraId="78F6836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28</w:t>
            </w:r>
          </w:p>
        </w:tc>
        <w:tc>
          <w:tcPr>
            <w:tcW w:w="4478" w:type="pct"/>
            <w:vAlign w:val="bottom"/>
            <w:hideMark/>
          </w:tcPr>
          <w:p w14:paraId="241CDBD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GUAYA VELOCIMETRO</w:t>
            </w:r>
          </w:p>
        </w:tc>
      </w:tr>
      <w:tr w:rsidR="00F24C9C" w:rsidRPr="008B2419" w14:paraId="20A662E0" w14:textId="77777777" w:rsidTr="000D54DE">
        <w:trPr>
          <w:trHeight w:val="255"/>
        </w:trPr>
        <w:tc>
          <w:tcPr>
            <w:tcW w:w="522" w:type="pct"/>
            <w:noWrap/>
            <w:vAlign w:val="bottom"/>
            <w:hideMark/>
          </w:tcPr>
          <w:p w14:paraId="5F2A376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29</w:t>
            </w:r>
          </w:p>
        </w:tc>
        <w:tc>
          <w:tcPr>
            <w:tcW w:w="4478" w:type="pct"/>
            <w:vAlign w:val="bottom"/>
            <w:hideMark/>
          </w:tcPr>
          <w:p w14:paraId="719C9FA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KIT DISCOS EMBRAGUE</w:t>
            </w:r>
          </w:p>
        </w:tc>
      </w:tr>
      <w:tr w:rsidR="00F24C9C" w:rsidRPr="008B2419" w14:paraId="12EB8CE6" w14:textId="77777777" w:rsidTr="000D54DE">
        <w:trPr>
          <w:trHeight w:val="255"/>
        </w:trPr>
        <w:tc>
          <w:tcPr>
            <w:tcW w:w="522" w:type="pct"/>
            <w:noWrap/>
            <w:vAlign w:val="bottom"/>
            <w:hideMark/>
          </w:tcPr>
          <w:p w14:paraId="2A2BF9A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30</w:t>
            </w:r>
          </w:p>
        </w:tc>
        <w:tc>
          <w:tcPr>
            <w:tcW w:w="4478" w:type="pct"/>
            <w:vAlign w:val="bottom"/>
            <w:hideMark/>
          </w:tcPr>
          <w:p w14:paraId="7416349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MANIJA EMBRAGUE</w:t>
            </w:r>
          </w:p>
        </w:tc>
      </w:tr>
      <w:tr w:rsidR="00F24C9C" w:rsidRPr="008B2419" w14:paraId="1F155760" w14:textId="77777777" w:rsidTr="000D54DE">
        <w:trPr>
          <w:trHeight w:val="255"/>
        </w:trPr>
        <w:tc>
          <w:tcPr>
            <w:tcW w:w="522" w:type="pct"/>
            <w:noWrap/>
            <w:vAlign w:val="bottom"/>
            <w:hideMark/>
          </w:tcPr>
          <w:p w14:paraId="71890E85"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31</w:t>
            </w:r>
          </w:p>
        </w:tc>
        <w:tc>
          <w:tcPr>
            <w:tcW w:w="4478" w:type="pct"/>
            <w:vAlign w:val="bottom"/>
            <w:hideMark/>
          </w:tcPr>
          <w:p w14:paraId="31FF02A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PERA NEUTRO</w:t>
            </w:r>
          </w:p>
        </w:tc>
      </w:tr>
      <w:tr w:rsidR="00F24C9C" w:rsidRPr="008B2419" w14:paraId="385C1A76" w14:textId="77777777" w:rsidTr="000D54DE">
        <w:trPr>
          <w:trHeight w:val="255"/>
        </w:trPr>
        <w:tc>
          <w:tcPr>
            <w:tcW w:w="522" w:type="pct"/>
            <w:noWrap/>
            <w:vAlign w:val="bottom"/>
            <w:hideMark/>
          </w:tcPr>
          <w:p w14:paraId="10C5B2C7"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32</w:t>
            </w:r>
          </w:p>
        </w:tc>
        <w:tc>
          <w:tcPr>
            <w:tcW w:w="4478" w:type="pct"/>
            <w:vAlign w:val="bottom"/>
            <w:hideMark/>
          </w:tcPr>
          <w:p w14:paraId="0B6838EA"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 xml:space="preserve">CAMBIO </w:t>
            </w:r>
            <w:proofErr w:type="gramStart"/>
            <w:r w:rsidRPr="008B2419">
              <w:rPr>
                <w:rFonts w:ascii="Arial" w:eastAsia="Times New Roman" w:hAnsi="Arial" w:cs="Arial"/>
                <w:color w:val="000000"/>
                <w:sz w:val="20"/>
                <w:szCs w:val="20"/>
              </w:rPr>
              <w:t>RETEN  SELECTOR</w:t>
            </w:r>
            <w:proofErr w:type="gramEnd"/>
            <w:r w:rsidRPr="008B2419">
              <w:rPr>
                <w:rFonts w:ascii="Arial" w:eastAsia="Times New Roman" w:hAnsi="Arial" w:cs="Arial"/>
                <w:color w:val="000000"/>
                <w:sz w:val="20"/>
                <w:szCs w:val="20"/>
              </w:rPr>
              <w:t xml:space="preserve"> DE CAMBIO DE CAMBIOS</w:t>
            </w:r>
          </w:p>
        </w:tc>
      </w:tr>
      <w:tr w:rsidR="00F24C9C" w:rsidRPr="008B2419" w14:paraId="5762348C" w14:textId="77777777" w:rsidTr="000D54DE">
        <w:trPr>
          <w:trHeight w:val="255"/>
        </w:trPr>
        <w:tc>
          <w:tcPr>
            <w:tcW w:w="522" w:type="pct"/>
            <w:noWrap/>
            <w:vAlign w:val="bottom"/>
            <w:hideMark/>
          </w:tcPr>
          <w:p w14:paraId="406FF63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33</w:t>
            </w:r>
          </w:p>
        </w:tc>
        <w:tc>
          <w:tcPr>
            <w:tcW w:w="4478" w:type="pct"/>
            <w:vAlign w:val="bottom"/>
            <w:hideMark/>
          </w:tcPr>
          <w:p w14:paraId="22454B30"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CAMBIO RETEN DE SALIDA (PIÑON SALIDA)</w:t>
            </w:r>
          </w:p>
        </w:tc>
      </w:tr>
      <w:tr w:rsidR="00F24C9C" w:rsidRPr="008B2419" w14:paraId="25324C43" w14:textId="77777777" w:rsidTr="000D54DE">
        <w:trPr>
          <w:trHeight w:val="255"/>
        </w:trPr>
        <w:tc>
          <w:tcPr>
            <w:tcW w:w="522" w:type="pct"/>
            <w:noWrap/>
            <w:vAlign w:val="bottom"/>
            <w:hideMark/>
          </w:tcPr>
          <w:p w14:paraId="6D86BCF8"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34</w:t>
            </w:r>
          </w:p>
        </w:tc>
        <w:tc>
          <w:tcPr>
            <w:tcW w:w="4478" w:type="pct"/>
            <w:vAlign w:val="bottom"/>
            <w:hideMark/>
          </w:tcPr>
          <w:p w14:paraId="650C555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ENGRASE RODAMIENTOS </w:t>
            </w:r>
          </w:p>
        </w:tc>
      </w:tr>
      <w:tr w:rsidR="00F24C9C" w:rsidRPr="008B2419" w14:paraId="51739C97" w14:textId="77777777" w:rsidTr="000D54DE">
        <w:trPr>
          <w:trHeight w:val="255"/>
        </w:trPr>
        <w:tc>
          <w:tcPr>
            <w:tcW w:w="522" w:type="pct"/>
            <w:noWrap/>
            <w:vAlign w:val="bottom"/>
            <w:hideMark/>
          </w:tcPr>
          <w:p w14:paraId="15A46A87"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35</w:t>
            </w:r>
          </w:p>
        </w:tc>
        <w:tc>
          <w:tcPr>
            <w:tcW w:w="4478" w:type="pct"/>
            <w:vAlign w:val="bottom"/>
            <w:hideMark/>
          </w:tcPr>
          <w:p w14:paraId="5F977BC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REPARACION CAJA DE VELOCIDADES</w:t>
            </w:r>
          </w:p>
        </w:tc>
      </w:tr>
      <w:tr w:rsidR="00F24C9C" w:rsidRPr="008B2419" w14:paraId="469ADFA1" w14:textId="77777777" w:rsidTr="000D54DE">
        <w:trPr>
          <w:trHeight w:val="255"/>
        </w:trPr>
        <w:tc>
          <w:tcPr>
            <w:tcW w:w="522" w:type="pct"/>
            <w:noWrap/>
            <w:vAlign w:val="bottom"/>
            <w:hideMark/>
          </w:tcPr>
          <w:p w14:paraId="5B4B21E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36</w:t>
            </w:r>
          </w:p>
        </w:tc>
        <w:tc>
          <w:tcPr>
            <w:tcW w:w="4478" w:type="pct"/>
            <w:vAlign w:val="bottom"/>
            <w:hideMark/>
          </w:tcPr>
          <w:p w14:paraId="6C60549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REPARACION CAJA DE VELOCIDADES</w:t>
            </w:r>
          </w:p>
        </w:tc>
      </w:tr>
      <w:tr w:rsidR="00F24C9C" w:rsidRPr="008B2419" w14:paraId="660B2FAC" w14:textId="77777777" w:rsidTr="000D54DE">
        <w:trPr>
          <w:trHeight w:val="255"/>
        </w:trPr>
        <w:tc>
          <w:tcPr>
            <w:tcW w:w="522" w:type="pct"/>
            <w:noWrap/>
            <w:vAlign w:val="bottom"/>
            <w:hideMark/>
          </w:tcPr>
          <w:p w14:paraId="3E82002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37</w:t>
            </w:r>
          </w:p>
        </w:tc>
        <w:tc>
          <w:tcPr>
            <w:tcW w:w="4478" w:type="pct"/>
            <w:vAlign w:val="bottom"/>
            <w:hideMark/>
          </w:tcPr>
          <w:p w14:paraId="1C4D8C47"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TENSIONAR Y LUBRICAR KIT ARRASTRE</w:t>
            </w:r>
          </w:p>
        </w:tc>
      </w:tr>
      <w:tr w:rsidR="00F24C9C" w:rsidRPr="008B2419" w14:paraId="74031A36" w14:textId="77777777" w:rsidTr="000D54DE">
        <w:trPr>
          <w:trHeight w:val="255"/>
        </w:trPr>
        <w:tc>
          <w:tcPr>
            <w:tcW w:w="522" w:type="pct"/>
            <w:shd w:val="clear" w:color="auto" w:fill="E2EFD9" w:themeFill="accent6" w:themeFillTint="33"/>
            <w:noWrap/>
            <w:vAlign w:val="bottom"/>
            <w:hideMark/>
          </w:tcPr>
          <w:p w14:paraId="5630B5F2"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 </w:t>
            </w:r>
          </w:p>
        </w:tc>
        <w:tc>
          <w:tcPr>
            <w:tcW w:w="4478" w:type="pct"/>
            <w:shd w:val="clear" w:color="auto" w:fill="E2EFD9" w:themeFill="accent6" w:themeFillTint="33"/>
            <w:vAlign w:val="bottom"/>
            <w:hideMark/>
          </w:tcPr>
          <w:p w14:paraId="25C0E44D"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SUSPENSION</w:t>
            </w:r>
          </w:p>
        </w:tc>
      </w:tr>
      <w:tr w:rsidR="00F24C9C" w:rsidRPr="008B2419" w14:paraId="478AF271" w14:textId="77777777" w:rsidTr="000D54DE">
        <w:trPr>
          <w:trHeight w:val="255"/>
        </w:trPr>
        <w:tc>
          <w:tcPr>
            <w:tcW w:w="522" w:type="pct"/>
            <w:noWrap/>
            <w:vAlign w:val="bottom"/>
            <w:hideMark/>
          </w:tcPr>
          <w:p w14:paraId="36118B5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38</w:t>
            </w:r>
          </w:p>
        </w:tc>
        <w:tc>
          <w:tcPr>
            <w:tcW w:w="4478" w:type="pct"/>
            <w:vAlign w:val="bottom"/>
            <w:hideMark/>
          </w:tcPr>
          <w:p w14:paraId="5A1A8C7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AMORTIGUADORES DELANTEROS</w:t>
            </w:r>
          </w:p>
        </w:tc>
      </w:tr>
      <w:tr w:rsidR="00F24C9C" w:rsidRPr="008B2419" w14:paraId="7A28D5EA" w14:textId="77777777" w:rsidTr="000D54DE">
        <w:trPr>
          <w:trHeight w:val="255"/>
        </w:trPr>
        <w:tc>
          <w:tcPr>
            <w:tcW w:w="522" w:type="pct"/>
            <w:noWrap/>
            <w:vAlign w:val="bottom"/>
            <w:hideMark/>
          </w:tcPr>
          <w:p w14:paraId="3883AAA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39</w:t>
            </w:r>
          </w:p>
        </w:tc>
        <w:tc>
          <w:tcPr>
            <w:tcW w:w="4478" w:type="pct"/>
            <w:vAlign w:val="bottom"/>
            <w:hideMark/>
          </w:tcPr>
          <w:p w14:paraId="2E3674B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AMORTIGUADORES TRASEROS</w:t>
            </w:r>
          </w:p>
        </w:tc>
      </w:tr>
      <w:tr w:rsidR="00F24C9C" w:rsidRPr="008B2419" w14:paraId="45B5021E" w14:textId="77777777" w:rsidTr="000D54DE">
        <w:trPr>
          <w:trHeight w:val="255"/>
        </w:trPr>
        <w:tc>
          <w:tcPr>
            <w:tcW w:w="522" w:type="pct"/>
            <w:noWrap/>
            <w:vAlign w:val="bottom"/>
            <w:hideMark/>
          </w:tcPr>
          <w:p w14:paraId="0BA363C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40</w:t>
            </w:r>
          </w:p>
        </w:tc>
        <w:tc>
          <w:tcPr>
            <w:tcW w:w="4478" w:type="pct"/>
            <w:vAlign w:val="bottom"/>
            <w:hideMark/>
          </w:tcPr>
          <w:p w14:paraId="16368C6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GUAYA VELOCIMETRO</w:t>
            </w:r>
          </w:p>
        </w:tc>
      </w:tr>
      <w:tr w:rsidR="00F24C9C" w:rsidRPr="008B2419" w14:paraId="7A6996CA" w14:textId="77777777" w:rsidTr="000D54DE">
        <w:trPr>
          <w:trHeight w:val="255"/>
        </w:trPr>
        <w:tc>
          <w:tcPr>
            <w:tcW w:w="522" w:type="pct"/>
            <w:noWrap/>
            <w:vAlign w:val="bottom"/>
            <w:hideMark/>
          </w:tcPr>
          <w:p w14:paraId="4C1F034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41</w:t>
            </w:r>
          </w:p>
        </w:tc>
        <w:tc>
          <w:tcPr>
            <w:tcW w:w="4478" w:type="pct"/>
            <w:vAlign w:val="bottom"/>
            <w:hideMark/>
          </w:tcPr>
          <w:p w14:paraId="5CCE88F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RETENEDOR TELESCOPICCOS</w:t>
            </w:r>
          </w:p>
        </w:tc>
      </w:tr>
      <w:tr w:rsidR="00F24C9C" w:rsidRPr="008B2419" w14:paraId="1F1502FF" w14:textId="77777777" w:rsidTr="000D54DE">
        <w:trPr>
          <w:trHeight w:val="255"/>
        </w:trPr>
        <w:tc>
          <w:tcPr>
            <w:tcW w:w="522" w:type="pct"/>
            <w:noWrap/>
            <w:vAlign w:val="bottom"/>
            <w:hideMark/>
          </w:tcPr>
          <w:p w14:paraId="3FCAB78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42</w:t>
            </w:r>
          </w:p>
        </w:tc>
        <w:tc>
          <w:tcPr>
            <w:tcW w:w="4478" w:type="pct"/>
            <w:vAlign w:val="bottom"/>
            <w:hideMark/>
          </w:tcPr>
          <w:p w14:paraId="5EEF582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RODAMIENTOS DELANTEROS </w:t>
            </w:r>
          </w:p>
        </w:tc>
      </w:tr>
      <w:tr w:rsidR="00F24C9C" w:rsidRPr="008B2419" w14:paraId="5E9AC9AC" w14:textId="77777777" w:rsidTr="000D54DE">
        <w:trPr>
          <w:trHeight w:val="255"/>
        </w:trPr>
        <w:tc>
          <w:tcPr>
            <w:tcW w:w="522" w:type="pct"/>
            <w:noWrap/>
            <w:vAlign w:val="bottom"/>
            <w:hideMark/>
          </w:tcPr>
          <w:p w14:paraId="0420A0A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43</w:t>
            </w:r>
          </w:p>
        </w:tc>
        <w:tc>
          <w:tcPr>
            <w:tcW w:w="4478" w:type="pct"/>
            <w:vAlign w:val="bottom"/>
            <w:hideMark/>
          </w:tcPr>
          <w:p w14:paraId="72C0842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RODAMIENTOS TRASEROS</w:t>
            </w:r>
          </w:p>
        </w:tc>
      </w:tr>
      <w:tr w:rsidR="00F24C9C" w:rsidRPr="008B2419" w14:paraId="7CB59431" w14:textId="77777777" w:rsidTr="000D54DE">
        <w:trPr>
          <w:trHeight w:val="255"/>
        </w:trPr>
        <w:tc>
          <w:tcPr>
            <w:tcW w:w="522" w:type="pct"/>
            <w:noWrap/>
            <w:vAlign w:val="bottom"/>
            <w:hideMark/>
          </w:tcPr>
          <w:p w14:paraId="7337AEE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44</w:t>
            </w:r>
          </w:p>
        </w:tc>
        <w:tc>
          <w:tcPr>
            <w:tcW w:w="4478" w:type="pct"/>
            <w:vAlign w:val="bottom"/>
            <w:hideMark/>
          </w:tcPr>
          <w:p w14:paraId="3A3E2245"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CAMBIO TIJERA Y/ O BUJES  </w:t>
            </w:r>
          </w:p>
        </w:tc>
      </w:tr>
      <w:tr w:rsidR="00F24C9C" w:rsidRPr="008B2419" w14:paraId="1072CB05" w14:textId="77777777" w:rsidTr="000D54DE">
        <w:trPr>
          <w:trHeight w:val="510"/>
        </w:trPr>
        <w:tc>
          <w:tcPr>
            <w:tcW w:w="522" w:type="pct"/>
            <w:noWrap/>
            <w:vAlign w:val="bottom"/>
            <w:hideMark/>
          </w:tcPr>
          <w:p w14:paraId="5D0327EA"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45</w:t>
            </w:r>
          </w:p>
        </w:tc>
        <w:tc>
          <w:tcPr>
            <w:tcW w:w="4478" w:type="pct"/>
            <w:vAlign w:val="bottom"/>
            <w:hideMark/>
          </w:tcPr>
          <w:p w14:paraId="5D1F2F9F"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ENGRASE RODAMIENTOS DELANTEROS Y/</w:t>
            </w:r>
            <w:proofErr w:type="gramStart"/>
            <w:r w:rsidRPr="008B2419">
              <w:rPr>
                <w:rFonts w:ascii="Arial" w:eastAsia="Times New Roman" w:hAnsi="Arial" w:cs="Arial"/>
                <w:color w:val="000000"/>
                <w:sz w:val="20"/>
                <w:szCs w:val="20"/>
              </w:rPr>
              <w:t>O  TRASERROS</w:t>
            </w:r>
            <w:proofErr w:type="gramEnd"/>
          </w:p>
        </w:tc>
      </w:tr>
      <w:tr w:rsidR="00F24C9C" w:rsidRPr="008B2419" w14:paraId="1040DACC" w14:textId="77777777" w:rsidTr="000D54DE">
        <w:trPr>
          <w:trHeight w:val="255"/>
        </w:trPr>
        <w:tc>
          <w:tcPr>
            <w:tcW w:w="522" w:type="pct"/>
            <w:shd w:val="clear" w:color="auto" w:fill="E2EFD9" w:themeFill="accent6" w:themeFillTint="33"/>
            <w:noWrap/>
            <w:vAlign w:val="bottom"/>
            <w:hideMark/>
          </w:tcPr>
          <w:p w14:paraId="1EE333A5"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 </w:t>
            </w:r>
          </w:p>
        </w:tc>
        <w:tc>
          <w:tcPr>
            <w:tcW w:w="4478" w:type="pct"/>
            <w:shd w:val="clear" w:color="auto" w:fill="E2EFD9" w:themeFill="accent6" w:themeFillTint="33"/>
            <w:vAlign w:val="bottom"/>
            <w:hideMark/>
          </w:tcPr>
          <w:p w14:paraId="0D40F698"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DIRECCION</w:t>
            </w:r>
          </w:p>
        </w:tc>
      </w:tr>
      <w:tr w:rsidR="00F24C9C" w:rsidRPr="008B2419" w14:paraId="1FCB4CC2" w14:textId="77777777" w:rsidTr="000D54DE">
        <w:trPr>
          <w:trHeight w:val="255"/>
        </w:trPr>
        <w:tc>
          <w:tcPr>
            <w:tcW w:w="522" w:type="pct"/>
            <w:noWrap/>
            <w:vAlign w:val="bottom"/>
            <w:hideMark/>
          </w:tcPr>
          <w:p w14:paraId="231672B8"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46</w:t>
            </w:r>
          </w:p>
        </w:tc>
        <w:tc>
          <w:tcPr>
            <w:tcW w:w="4478" w:type="pct"/>
            <w:vAlign w:val="bottom"/>
            <w:hideMark/>
          </w:tcPr>
          <w:p w14:paraId="2F3BAF9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CAMBIAR CUNAS DIRECCION</w:t>
            </w:r>
          </w:p>
        </w:tc>
      </w:tr>
      <w:tr w:rsidR="00F24C9C" w:rsidRPr="008B2419" w14:paraId="54F7D5F4" w14:textId="77777777" w:rsidTr="000D54DE">
        <w:trPr>
          <w:trHeight w:val="255"/>
        </w:trPr>
        <w:tc>
          <w:tcPr>
            <w:tcW w:w="522" w:type="pct"/>
            <w:noWrap/>
            <w:vAlign w:val="bottom"/>
            <w:hideMark/>
          </w:tcPr>
          <w:p w14:paraId="554C645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47</w:t>
            </w:r>
          </w:p>
        </w:tc>
        <w:tc>
          <w:tcPr>
            <w:tcW w:w="4478" w:type="pct"/>
            <w:vAlign w:val="bottom"/>
            <w:hideMark/>
          </w:tcPr>
          <w:p w14:paraId="6EB29B2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CAMBIO MANUBRIO </w:t>
            </w:r>
          </w:p>
        </w:tc>
      </w:tr>
      <w:tr w:rsidR="00F24C9C" w:rsidRPr="008B2419" w14:paraId="6FE89ACA" w14:textId="77777777" w:rsidTr="000D54DE">
        <w:trPr>
          <w:trHeight w:val="255"/>
        </w:trPr>
        <w:tc>
          <w:tcPr>
            <w:tcW w:w="522" w:type="pct"/>
            <w:shd w:val="clear" w:color="auto" w:fill="E2EFD9" w:themeFill="accent6" w:themeFillTint="33"/>
            <w:noWrap/>
            <w:vAlign w:val="bottom"/>
            <w:hideMark/>
          </w:tcPr>
          <w:p w14:paraId="42D7CBE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6BB73E94"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FRENOS</w:t>
            </w:r>
          </w:p>
        </w:tc>
      </w:tr>
      <w:tr w:rsidR="00F24C9C" w:rsidRPr="008B2419" w14:paraId="61DA8513" w14:textId="77777777" w:rsidTr="000D54DE">
        <w:trPr>
          <w:trHeight w:val="255"/>
        </w:trPr>
        <w:tc>
          <w:tcPr>
            <w:tcW w:w="522" w:type="pct"/>
            <w:noWrap/>
            <w:vAlign w:val="bottom"/>
            <w:hideMark/>
          </w:tcPr>
          <w:p w14:paraId="49872E4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48</w:t>
            </w:r>
          </w:p>
        </w:tc>
        <w:tc>
          <w:tcPr>
            <w:tcW w:w="4478" w:type="pct"/>
            <w:vAlign w:val="bottom"/>
            <w:hideMark/>
          </w:tcPr>
          <w:p w14:paraId="6207D74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BANDAS DE FRENO </w:t>
            </w:r>
          </w:p>
        </w:tc>
      </w:tr>
      <w:tr w:rsidR="00F24C9C" w:rsidRPr="008B2419" w14:paraId="0F6901D8" w14:textId="77777777" w:rsidTr="000D54DE">
        <w:trPr>
          <w:trHeight w:val="255"/>
        </w:trPr>
        <w:tc>
          <w:tcPr>
            <w:tcW w:w="522" w:type="pct"/>
            <w:noWrap/>
            <w:vAlign w:val="bottom"/>
            <w:hideMark/>
          </w:tcPr>
          <w:p w14:paraId="17301248"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49</w:t>
            </w:r>
          </w:p>
        </w:tc>
        <w:tc>
          <w:tcPr>
            <w:tcW w:w="4478" w:type="pct"/>
            <w:vAlign w:val="bottom"/>
            <w:hideMark/>
          </w:tcPr>
          <w:p w14:paraId="2A3A089C" w14:textId="77777777" w:rsidR="00F24C9C" w:rsidRPr="008B2419" w:rsidRDefault="00F24C9C" w:rsidP="000D54DE">
            <w:pPr>
              <w:spacing w:after="0" w:line="240" w:lineRule="auto"/>
              <w:rPr>
                <w:rFonts w:ascii="Arial" w:eastAsia="Times New Roman" w:hAnsi="Arial" w:cs="Arial"/>
                <w:color w:val="000000"/>
                <w:sz w:val="20"/>
                <w:szCs w:val="20"/>
                <w:lang w:val="en-US"/>
              </w:rPr>
            </w:pPr>
            <w:proofErr w:type="gramStart"/>
            <w:r w:rsidRPr="008B2419">
              <w:rPr>
                <w:rFonts w:ascii="Arial" w:eastAsia="Times New Roman" w:hAnsi="Arial" w:cs="Arial"/>
                <w:color w:val="000000"/>
                <w:sz w:val="20"/>
                <w:szCs w:val="20"/>
                <w:lang w:val="en-US"/>
              </w:rPr>
              <w:t>CAMBIO  PASTILLAS</w:t>
            </w:r>
            <w:proofErr w:type="gramEnd"/>
          </w:p>
        </w:tc>
      </w:tr>
      <w:tr w:rsidR="00F24C9C" w:rsidRPr="008B2419" w14:paraId="3E31A7C1" w14:textId="77777777" w:rsidTr="000D54DE">
        <w:trPr>
          <w:trHeight w:val="255"/>
        </w:trPr>
        <w:tc>
          <w:tcPr>
            <w:tcW w:w="522" w:type="pct"/>
            <w:noWrap/>
            <w:vAlign w:val="bottom"/>
            <w:hideMark/>
          </w:tcPr>
          <w:p w14:paraId="4A7885A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lastRenderedPageBreak/>
              <w:t>50</w:t>
            </w:r>
          </w:p>
        </w:tc>
        <w:tc>
          <w:tcPr>
            <w:tcW w:w="4478" w:type="pct"/>
            <w:vAlign w:val="bottom"/>
            <w:hideMark/>
          </w:tcPr>
          <w:p w14:paraId="0CAC046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BOMBA FRENO</w:t>
            </w:r>
          </w:p>
        </w:tc>
      </w:tr>
      <w:tr w:rsidR="00F24C9C" w:rsidRPr="008B2419" w14:paraId="4BD993B2" w14:textId="77777777" w:rsidTr="000D54DE">
        <w:trPr>
          <w:trHeight w:val="255"/>
        </w:trPr>
        <w:tc>
          <w:tcPr>
            <w:tcW w:w="522" w:type="pct"/>
            <w:noWrap/>
            <w:vAlign w:val="bottom"/>
            <w:hideMark/>
          </w:tcPr>
          <w:p w14:paraId="11FD63C5"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51</w:t>
            </w:r>
          </w:p>
        </w:tc>
        <w:tc>
          <w:tcPr>
            <w:tcW w:w="4478" w:type="pct"/>
            <w:vAlign w:val="bottom"/>
            <w:hideMark/>
          </w:tcPr>
          <w:p w14:paraId="40E9291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DISCOS FRENO</w:t>
            </w:r>
          </w:p>
        </w:tc>
      </w:tr>
      <w:tr w:rsidR="00F24C9C" w:rsidRPr="008B2419" w14:paraId="177AB770" w14:textId="77777777" w:rsidTr="000D54DE">
        <w:trPr>
          <w:trHeight w:val="255"/>
        </w:trPr>
        <w:tc>
          <w:tcPr>
            <w:tcW w:w="522" w:type="pct"/>
            <w:noWrap/>
            <w:vAlign w:val="bottom"/>
            <w:hideMark/>
          </w:tcPr>
          <w:p w14:paraId="7503ECA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52</w:t>
            </w:r>
          </w:p>
        </w:tc>
        <w:tc>
          <w:tcPr>
            <w:tcW w:w="4478" w:type="pct"/>
            <w:vAlign w:val="bottom"/>
            <w:hideMark/>
          </w:tcPr>
          <w:p w14:paraId="329BA0F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GUAYA FRENO</w:t>
            </w:r>
          </w:p>
        </w:tc>
      </w:tr>
      <w:tr w:rsidR="00F24C9C" w:rsidRPr="008B2419" w14:paraId="29FF01AA" w14:textId="77777777" w:rsidTr="000D54DE">
        <w:trPr>
          <w:trHeight w:val="255"/>
        </w:trPr>
        <w:tc>
          <w:tcPr>
            <w:tcW w:w="522" w:type="pct"/>
            <w:noWrap/>
            <w:vAlign w:val="bottom"/>
            <w:hideMark/>
          </w:tcPr>
          <w:p w14:paraId="59DC14C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53</w:t>
            </w:r>
          </w:p>
        </w:tc>
        <w:tc>
          <w:tcPr>
            <w:tcW w:w="4478" w:type="pct"/>
            <w:vAlign w:val="bottom"/>
            <w:hideMark/>
          </w:tcPr>
          <w:p w14:paraId="6B1544D8"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LIQUIDO FRENOS</w:t>
            </w:r>
          </w:p>
        </w:tc>
      </w:tr>
      <w:tr w:rsidR="00F24C9C" w:rsidRPr="008B2419" w14:paraId="75D7DAEE" w14:textId="77777777" w:rsidTr="000D54DE">
        <w:trPr>
          <w:trHeight w:val="255"/>
        </w:trPr>
        <w:tc>
          <w:tcPr>
            <w:tcW w:w="522" w:type="pct"/>
            <w:noWrap/>
            <w:vAlign w:val="bottom"/>
            <w:hideMark/>
          </w:tcPr>
          <w:p w14:paraId="36EF9F8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54</w:t>
            </w:r>
          </w:p>
        </w:tc>
        <w:tc>
          <w:tcPr>
            <w:tcW w:w="4478" w:type="pct"/>
            <w:vAlign w:val="bottom"/>
            <w:hideMark/>
          </w:tcPr>
          <w:p w14:paraId="21C74CB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MANGUERA FRENOS</w:t>
            </w:r>
          </w:p>
        </w:tc>
      </w:tr>
      <w:tr w:rsidR="00F24C9C" w:rsidRPr="008B2419" w14:paraId="24DD380F" w14:textId="77777777" w:rsidTr="000D54DE">
        <w:trPr>
          <w:trHeight w:val="255"/>
        </w:trPr>
        <w:tc>
          <w:tcPr>
            <w:tcW w:w="522" w:type="pct"/>
            <w:noWrap/>
            <w:vAlign w:val="bottom"/>
            <w:hideMark/>
          </w:tcPr>
          <w:p w14:paraId="74F6C85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55</w:t>
            </w:r>
          </w:p>
        </w:tc>
        <w:tc>
          <w:tcPr>
            <w:tcW w:w="4478" w:type="pct"/>
            <w:vAlign w:val="bottom"/>
            <w:hideMark/>
          </w:tcPr>
          <w:p w14:paraId="3A713A7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CAMBIO </w:t>
            </w:r>
            <w:proofErr w:type="gramStart"/>
            <w:r w:rsidRPr="008B2419">
              <w:rPr>
                <w:rFonts w:ascii="Arial" w:eastAsia="Times New Roman" w:hAnsi="Arial" w:cs="Arial"/>
                <w:color w:val="000000"/>
                <w:sz w:val="20"/>
                <w:szCs w:val="20"/>
                <w:lang w:val="en-US"/>
              </w:rPr>
              <w:t>MANIJA  FRENO</w:t>
            </w:r>
            <w:proofErr w:type="gramEnd"/>
          </w:p>
        </w:tc>
      </w:tr>
      <w:tr w:rsidR="00F24C9C" w:rsidRPr="008B2419" w14:paraId="748A92F1" w14:textId="77777777" w:rsidTr="000D54DE">
        <w:trPr>
          <w:trHeight w:val="255"/>
        </w:trPr>
        <w:tc>
          <w:tcPr>
            <w:tcW w:w="522" w:type="pct"/>
            <w:noWrap/>
            <w:vAlign w:val="bottom"/>
            <w:hideMark/>
          </w:tcPr>
          <w:p w14:paraId="55BC53D7"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56</w:t>
            </w:r>
          </w:p>
        </w:tc>
        <w:tc>
          <w:tcPr>
            <w:tcW w:w="4478" w:type="pct"/>
            <w:vAlign w:val="bottom"/>
            <w:hideMark/>
          </w:tcPr>
          <w:p w14:paraId="34E9486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MORDAZA</w:t>
            </w:r>
          </w:p>
        </w:tc>
      </w:tr>
      <w:tr w:rsidR="00F24C9C" w:rsidRPr="008B2419" w14:paraId="45555827" w14:textId="77777777" w:rsidTr="000D54DE">
        <w:trPr>
          <w:trHeight w:val="255"/>
        </w:trPr>
        <w:tc>
          <w:tcPr>
            <w:tcW w:w="522" w:type="pct"/>
            <w:noWrap/>
            <w:vAlign w:val="bottom"/>
            <w:hideMark/>
          </w:tcPr>
          <w:p w14:paraId="0334225D"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57</w:t>
            </w:r>
          </w:p>
        </w:tc>
        <w:tc>
          <w:tcPr>
            <w:tcW w:w="4478" w:type="pct"/>
            <w:vAlign w:val="bottom"/>
            <w:hideMark/>
          </w:tcPr>
          <w:p w14:paraId="0216F22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PEDAL DE FRENO</w:t>
            </w:r>
          </w:p>
        </w:tc>
      </w:tr>
      <w:tr w:rsidR="00F24C9C" w:rsidRPr="008B2419" w14:paraId="096E90B4" w14:textId="77777777" w:rsidTr="000D54DE">
        <w:trPr>
          <w:trHeight w:val="255"/>
        </w:trPr>
        <w:tc>
          <w:tcPr>
            <w:tcW w:w="522" w:type="pct"/>
            <w:noWrap/>
            <w:vAlign w:val="bottom"/>
            <w:hideMark/>
          </w:tcPr>
          <w:p w14:paraId="7623BCA8"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58</w:t>
            </w:r>
          </w:p>
        </w:tc>
        <w:tc>
          <w:tcPr>
            <w:tcW w:w="4478" w:type="pct"/>
            <w:vAlign w:val="bottom"/>
            <w:hideMark/>
          </w:tcPr>
          <w:p w14:paraId="5409723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PERA PEDAL FRENO</w:t>
            </w:r>
          </w:p>
        </w:tc>
      </w:tr>
      <w:tr w:rsidR="00F24C9C" w:rsidRPr="008B2419" w14:paraId="0594A847" w14:textId="77777777" w:rsidTr="000D54DE">
        <w:trPr>
          <w:trHeight w:val="255"/>
        </w:trPr>
        <w:tc>
          <w:tcPr>
            <w:tcW w:w="522" w:type="pct"/>
            <w:noWrap/>
            <w:vAlign w:val="bottom"/>
            <w:hideMark/>
          </w:tcPr>
          <w:p w14:paraId="71B2072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59</w:t>
            </w:r>
          </w:p>
        </w:tc>
        <w:tc>
          <w:tcPr>
            <w:tcW w:w="4478" w:type="pct"/>
            <w:vAlign w:val="bottom"/>
            <w:hideMark/>
          </w:tcPr>
          <w:p w14:paraId="55C8709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MANTENIMIENTO DE FRENOS</w:t>
            </w:r>
          </w:p>
        </w:tc>
      </w:tr>
      <w:tr w:rsidR="00F24C9C" w:rsidRPr="008B2419" w14:paraId="53C034EA" w14:textId="77777777" w:rsidTr="000D54DE">
        <w:trPr>
          <w:trHeight w:val="255"/>
        </w:trPr>
        <w:tc>
          <w:tcPr>
            <w:tcW w:w="522" w:type="pct"/>
            <w:shd w:val="clear" w:color="auto" w:fill="E2EFD9" w:themeFill="accent6" w:themeFillTint="33"/>
            <w:noWrap/>
            <w:vAlign w:val="bottom"/>
            <w:hideMark/>
          </w:tcPr>
          <w:p w14:paraId="3308679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647ABD62"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ELÉCTRICO</w:t>
            </w:r>
          </w:p>
        </w:tc>
      </w:tr>
      <w:tr w:rsidR="00F24C9C" w:rsidRPr="008B2419" w14:paraId="6C4FD67F" w14:textId="77777777" w:rsidTr="000D54DE">
        <w:trPr>
          <w:trHeight w:val="255"/>
        </w:trPr>
        <w:tc>
          <w:tcPr>
            <w:tcW w:w="522" w:type="pct"/>
            <w:noWrap/>
            <w:vAlign w:val="bottom"/>
            <w:hideMark/>
          </w:tcPr>
          <w:p w14:paraId="0FBAC675"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60</w:t>
            </w:r>
          </w:p>
        </w:tc>
        <w:tc>
          <w:tcPr>
            <w:tcW w:w="4478" w:type="pct"/>
            <w:vAlign w:val="bottom"/>
            <w:hideMark/>
          </w:tcPr>
          <w:p w14:paraId="0B5C3AFE"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CAMBIO BOMBILLO STOP/FAROLA/DIRECCIONAL</w:t>
            </w:r>
          </w:p>
        </w:tc>
      </w:tr>
      <w:tr w:rsidR="00F24C9C" w:rsidRPr="008B2419" w14:paraId="20F58A61" w14:textId="77777777" w:rsidTr="000D54DE">
        <w:trPr>
          <w:trHeight w:val="255"/>
        </w:trPr>
        <w:tc>
          <w:tcPr>
            <w:tcW w:w="522" w:type="pct"/>
            <w:noWrap/>
            <w:vAlign w:val="bottom"/>
            <w:hideMark/>
          </w:tcPr>
          <w:p w14:paraId="4DE4B72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61</w:t>
            </w:r>
          </w:p>
        </w:tc>
        <w:tc>
          <w:tcPr>
            <w:tcW w:w="4478" w:type="pct"/>
            <w:vAlign w:val="bottom"/>
            <w:hideMark/>
          </w:tcPr>
          <w:p w14:paraId="5A52438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ARREGLO CONJUNTO SIRENA</w:t>
            </w:r>
          </w:p>
        </w:tc>
      </w:tr>
      <w:tr w:rsidR="00F24C9C" w:rsidRPr="008B2419" w14:paraId="78DA6989" w14:textId="77777777" w:rsidTr="000D54DE">
        <w:trPr>
          <w:trHeight w:val="255"/>
        </w:trPr>
        <w:tc>
          <w:tcPr>
            <w:tcW w:w="522" w:type="pct"/>
            <w:noWrap/>
            <w:vAlign w:val="bottom"/>
            <w:hideMark/>
          </w:tcPr>
          <w:p w14:paraId="06CA7A2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62</w:t>
            </w:r>
          </w:p>
        </w:tc>
        <w:tc>
          <w:tcPr>
            <w:tcW w:w="4478" w:type="pct"/>
            <w:vAlign w:val="bottom"/>
            <w:hideMark/>
          </w:tcPr>
          <w:p w14:paraId="20BC74D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ARREGLO LUCES</w:t>
            </w:r>
          </w:p>
        </w:tc>
      </w:tr>
      <w:tr w:rsidR="00F24C9C" w:rsidRPr="008B2419" w14:paraId="1DDF7000" w14:textId="77777777" w:rsidTr="000D54DE">
        <w:trPr>
          <w:trHeight w:val="255"/>
        </w:trPr>
        <w:tc>
          <w:tcPr>
            <w:tcW w:w="522" w:type="pct"/>
            <w:noWrap/>
            <w:vAlign w:val="bottom"/>
            <w:hideMark/>
          </w:tcPr>
          <w:p w14:paraId="6E0FB76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63</w:t>
            </w:r>
          </w:p>
        </w:tc>
        <w:tc>
          <w:tcPr>
            <w:tcW w:w="4478" w:type="pct"/>
            <w:vAlign w:val="bottom"/>
            <w:hideMark/>
          </w:tcPr>
          <w:p w14:paraId="6BFB2C4D"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ARREGLO MOTOR DE ARRANQUE</w:t>
            </w:r>
          </w:p>
        </w:tc>
      </w:tr>
      <w:tr w:rsidR="00F24C9C" w:rsidRPr="008B2419" w14:paraId="5D7EB059" w14:textId="77777777" w:rsidTr="000D54DE">
        <w:trPr>
          <w:trHeight w:val="255"/>
        </w:trPr>
        <w:tc>
          <w:tcPr>
            <w:tcW w:w="522" w:type="pct"/>
            <w:noWrap/>
            <w:vAlign w:val="bottom"/>
            <w:hideMark/>
          </w:tcPr>
          <w:p w14:paraId="1FD8646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64</w:t>
            </w:r>
          </w:p>
        </w:tc>
        <w:tc>
          <w:tcPr>
            <w:tcW w:w="4478" w:type="pct"/>
            <w:vAlign w:val="bottom"/>
            <w:hideMark/>
          </w:tcPr>
          <w:p w14:paraId="4B8F8F71"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ARREGLO PLANTA DE LUCES STROBERT</w:t>
            </w:r>
          </w:p>
        </w:tc>
      </w:tr>
      <w:tr w:rsidR="00F24C9C" w:rsidRPr="008B2419" w14:paraId="3D74C7D4" w14:textId="77777777" w:rsidTr="000D54DE">
        <w:trPr>
          <w:trHeight w:val="255"/>
        </w:trPr>
        <w:tc>
          <w:tcPr>
            <w:tcW w:w="522" w:type="pct"/>
            <w:noWrap/>
            <w:vAlign w:val="bottom"/>
            <w:hideMark/>
          </w:tcPr>
          <w:p w14:paraId="60403F6A"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65</w:t>
            </w:r>
          </w:p>
        </w:tc>
        <w:tc>
          <w:tcPr>
            <w:tcW w:w="4478" w:type="pct"/>
            <w:vAlign w:val="bottom"/>
            <w:hideMark/>
          </w:tcPr>
          <w:p w14:paraId="1BCDB3BB"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DIRECCIONALES</w:t>
            </w:r>
          </w:p>
        </w:tc>
      </w:tr>
      <w:tr w:rsidR="00F24C9C" w:rsidRPr="008B2419" w14:paraId="08D509BA" w14:textId="77777777" w:rsidTr="000D54DE">
        <w:trPr>
          <w:trHeight w:val="255"/>
        </w:trPr>
        <w:tc>
          <w:tcPr>
            <w:tcW w:w="522" w:type="pct"/>
            <w:noWrap/>
            <w:vAlign w:val="bottom"/>
            <w:hideMark/>
          </w:tcPr>
          <w:p w14:paraId="4422E103"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66</w:t>
            </w:r>
          </w:p>
        </w:tc>
        <w:tc>
          <w:tcPr>
            <w:tcW w:w="4478" w:type="pct"/>
            <w:vAlign w:val="bottom"/>
            <w:hideMark/>
          </w:tcPr>
          <w:p w14:paraId="091F177F"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FAROLA</w:t>
            </w:r>
          </w:p>
        </w:tc>
      </w:tr>
      <w:tr w:rsidR="00F24C9C" w:rsidRPr="008B2419" w14:paraId="442271DE" w14:textId="77777777" w:rsidTr="000D54DE">
        <w:trPr>
          <w:trHeight w:val="255"/>
        </w:trPr>
        <w:tc>
          <w:tcPr>
            <w:tcW w:w="522" w:type="pct"/>
            <w:noWrap/>
            <w:vAlign w:val="bottom"/>
            <w:hideMark/>
          </w:tcPr>
          <w:p w14:paraId="6FE2ECF3"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67</w:t>
            </w:r>
          </w:p>
        </w:tc>
        <w:tc>
          <w:tcPr>
            <w:tcW w:w="4478" w:type="pct"/>
            <w:vAlign w:val="bottom"/>
            <w:hideMark/>
          </w:tcPr>
          <w:p w14:paraId="6FA911F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MEDIDOR GASOLINA</w:t>
            </w:r>
          </w:p>
        </w:tc>
      </w:tr>
      <w:tr w:rsidR="00F24C9C" w:rsidRPr="008B2419" w14:paraId="46346D1B" w14:textId="77777777" w:rsidTr="000D54DE">
        <w:trPr>
          <w:trHeight w:val="255"/>
        </w:trPr>
        <w:tc>
          <w:tcPr>
            <w:tcW w:w="522" w:type="pct"/>
            <w:noWrap/>
            <w:vAlign w:val="bottom"/>
            <w:hideMark/>
          </w:tcPr>
          <w:p w14:paraId="78771C5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68</w:t>
            </w:r>
          </w:p>
        </w:tc>
        <w:tc>
          <w:tcPr>
            <w:tcW w:w="4478" w:type="pct"/>
            <w:vAlign w:val="bottom"/>
            <w:hideMark/>
          </w:tcPr>
          <w:p w14:paraId="0C87863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MOTOR DE ARRANQUE</w:t>
            </w:r>
          </w:p>
        </w:tc>
      </w:tr>
      <w:tr w:rsidR="00F24C9C" w:rsidRPr="008B2419" w14:paraId="12E438A1" w14:textId="77777777" w:rsidTr="000D54DE">
        <w:trPr>
          <w:trHeight w:val="255"/>
        </w:trPr>
        <w:tc>
          <w:tcPr>
            <w:tcW w:w="522" w:type="pct"/>
            <w:noWrap/>
            <w:vAlign w:val="bottom"/>
            <w:hideMark/>
          </w:tcPr>
          <w:p w14:paraId="644A7415"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69</w:t>
            </w:r>
          </w:p>
        </w:tc>
        <w:tc>
          <w:tcPr>
            <w:tcW w:w="4478" w:type="pct"/>
            <w:vAlign w:val="bottom"/>
            <w:hideMark/>
          </w:tcPr>
          <w:p w14:paraId="17542A3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PITO</w:t>
            </w:r>
          </w:p>
        </w:tc>
      </w:tr>
      <w:tr w:rsidR="00F24C9C" w:rsidRPr="008B2419" w14:paraId="45D642E0" w14:textId="77777777" w:rsidTr="000D54DE">
        <w:trPr>
          <w:trHeight w:val="255"/>
        </w:trPr>
        <w:tc>
          <w:tcPr>
            <w:tcW w:w="522" w:type="pct"/>
            <w:noWrap/>
            <w:vAlign w:val="bottom"/>
            <w:hideMark/>
          </w:tcPr>
          <w:p w14:paraId="585D3840"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70</w:t>
            </w:r>
          </w:p>
        </w:tc>
        <w:tc>
          <w:tcPr>
            <w:tcW w:w="4478" w:type="pct"/>
            <w:vAlign w:val="bottom"/>
            <w:hideMark/>
          </w:tcPr>
          <w:p w14:paraId="0B43DF3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STOP</w:t>
            </w:r>
          </w:p>
        </w:tc>
      </w:tr>
      <w:tr w:rsidR="00F24C9C" w:rsidRPr="008B2419" w14:paraId="124BE955" w14:textId="77777777" w:rsidTr="000D54DE">
        <w:trPr>
          <w:trHeight w:val="255"/>
        </w:trPr>
        <w:tc>
          <w:tcPr>
            <w:tcW w:w="522" w:type="pct"/>
            <w:noWrap/>
            <w:vAlign w:val="bottom"/>
            <w:hideMark/>
          </w:tcPr>
          <w:p w14:paraId="47D070AE"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71</w:t>
            </w:r>
          </w:p>
        </w:tc>
        <w:tc>
          <w:tcPr>
            <w:tcW w:w="4478" w:type="pct"/>
            <w:vAlign w:val="bottom"/>
            <w:hideMark/>
          </w:tcPr>
          <w:p w14:paraId="227F8CD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SWICHE IGNICION</w:t>
            </w:r>
          </w:p>
        </w:tc>
      </w:tr>
      <w:tr w:rsidR="00F24C9C" w:rsidRPr="008B2419" w14:paraId="6B1E099B" w14:textId="77777777" w:rsidTr="000D54DE">
        <w:trPr>
          <w:trHeight w:val="110"/>
        </w:trPr>
        <w:tc>
          <w:tcPr>
            <w:tcW w:w="522" w:type="pct"/>
            <w:noWrap/>
            <w:vAlign w:val="bottom"/>
            <w:hideMark/>
          </w:tcPr>
          <w:p w14:paraId="05431CB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72</w:t>
            </w:r>
          </w:p>
        </w:tc>
        <w:tc>
          <w:tcPr>
            <w:tcW w:w="4478" w:type="pct"/>
            <w:vAlign w:val="bottom"/>
            <w:hideMark/>
          </w:tcPr>
          <w:p w14:paraId="7AB0C90E"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DESMONTAR VOLANTE Y CAMBIO BOBINAS CARGA Y/LUCES</w:t>
            </w:r>
          </w:p>
        </w:tc>
      </w:tr>
      <w:tr w:rsidR="00F24C9C" w:rsidRPr="008B2419" w14:paraId="446E74EB" w14:textId="77777777" w:rsidTr="000D54DE">
        <w:trPr>
          <w:trHeight w:val="284"/>
        </w:trPr>
        <w:tc>
          <w:tcPr>
            <w:tcW w:w="522" w:type="pct"/>
            <w:noWrap/>
            <w:vAlign w:val="bottom"/>
            <w:hideMark/>
          </w:tcPr>
          <w:p w14:paraId="7A637252"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73</w:t>
            </w:r>
          </w:p>
        </w:tc>
        <w:tc>
          <w:tcPr>
            <w:tcW w:w="4478" w:type="pct"/>
            <w:vAlign w:val="bottom"/>
            <w:hideMark/>
          </w:tcPr>
          <w:p w14:paraId="5425AD19"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DESMONTAR VOLANTE Y CAMBIO BOBINAS CARGA Y/LUCES</w:t>
            </w:r>
          </w:p>
        </w:tc>
      </w:tr>
      <w:tr w:rsidR="00F24C9C" w:rsidRPr="008B2419" w14:paraId="6EC65D51" w14:textId="77777777" w:rsidTr="000D54DE">
        <w:trPr>
          <w:trHeight w:val="255"/>
        </w:trPr>
        <w:tc>
          <w:tcPr>
            <w:tcW w:w="522" w:type="pct"/>
            <w:shd w:val="clear" w:color="auto" w:fill="E2EFD9" w:themeFill="accent6" w:themeFillTint="33"/>
            <w:noWrap/>
            <w:vAlign w:val="bottom"/>
            <w:hideMark/>
          </w:tcPr>
          <w:p w14:paraId="5C88373B"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 </w:t>
            </w:r>
          </w:p>
        </w:tc>
        <w:tc>
          <w:tcPr>
            <w:tcW w:w="4478" w:type="pct"/>
            <w:shd w:val="clear" w:color="auto" w:fill="E2EFD9" w:themeFill="accent6" w:themeFillTint="33"/>
            <w:vAlign w:val="bottom"/>
            <w:hideMark/>
          </w:tcPr>
          <w:p w14:paraId="70BBC6CB"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SISTEMA DE ESCAPE</w:t>
            </w:r>
          </w:p>
        </w:tc>
      </w:tr>
      <w:tr w:rsidR="00F24C9C" w:rsidRPr="008B2419" w14:paraId="1208CE58" w14:textId="77777777" w:rsidTr="000D54DE">
        <w:trPr>
          <w:trHeight w:val="255"/>
        </w:trPr>
        <w:tc>
          <w:tcPr>
            <w:tcW w:w="522" w:type="pct"/>
            <w:noWrap/>
            <w:vAlign w:val="bottom"/>
            <w:hideMark/>
          </w:tcPr>
          <w:p w14:paraId="4AF6EB2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74</w:t>
            </w:r>
          </w:p>
        </w:tc>
        <w:tc>
          <w:tcPr>
            <w:tcW w:w="4478" w:type="pct"/>
            <w:vAlign w:val="bottom"/>
            <w:hideMark/>
          </w:tcPr>
          <w:p w14:paraId="7DA730D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AJUSTE SISTEMA ESCAPE - EXHOSTO</w:t>
            </w:r>
          </w:p>
        </w:tc>
      </w:tr>
      <w:tr w:rsidR="00F24C9C" w:rsidRPr="008B2419" w14:paraId="0B59B33B" w14:textId="77777777" w:rsidTr="000D54DE">
        <w:trPr>
          <w:trHeight w:val="255"/>
        </w:trPr>
        <w:tc>
          <w:tcPr>
            <w:tcW w:w="522" w:type="pct"/>
            <w:noWrap/>
            <w:vAlign w:val="bottom"/>
            <w:hideMark/>
          </w:tcPr>
          <w:p w14:paraId="76E0C8BA"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75</w:t>
            </w:r>
          </w:p>
        </w:tc>
        <w:tc>
          <w:tcPr>
            <w:tcW w:w="4478" w:type="pct"/>
            <w:vAlign w:val="bottom"/>
            <w:hideMark/>
          </w:tcPr>
          <w:p w14:paraId="288181B5"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ARREGLO SISTEMA ESCAPE - EXHOSTO</w:t>
            </w:r>
          </w:p>
        </w:tc>
      </w:tr>
      <w:tr w:rsidR="00F24C9C" w:rsidRPr="008B2419" w14:paraId="29294CDD" w14:textId="77777777" w:rsidTr="000D54DE">
        <w:trPr>
          <w:trHeight w:val="255"/>
        </w:trPr>
        <w:tc>
          <w:tcPr>
            <w:tcW w:w="522" w:type="pct"/>
            <w:noWrap/>
            <w:vAlign w:val="bottom"/>
            <w:hideMark/>
          </w:tcPr>
          <w:p w14:paraId="0B3D93F0"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76</w:t>
            </w:r>
          </w:p>
        </w:tc>
        <w:tc>
          <w:tcPr>
            <w:tcW w:w="4478" w:type="pct"/>
            <w:vAlign w:val="bottom"/>
            <w:hideMark/>
          </w:tcPr>
          <w:p w14:paraId="546105D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EMPAQUE EXHOSTO</w:t>
            </w:r>
          </w:p>
        </w:tc>
      </w:tr>
      <w:tr w:rsidR="00F24C9C" w:rsidRPr="008B2419" w14:paraId="74AA342F" w14:textId="77777777" w:rsidTr="000D54DE">
        <w:trPr>
          <w:trHeight w:val="255"/>
        </w:trPr>
        <w:tc>
          <w:tcPr>
            <w:tcW w:w="522" w:type="pct"/>
            <w:noWrap/>
            <w:vAlign w:val="bottom"/>
            <w:hideMark/>
          </w:tcPr>
          <w:p w14:paraId="307692A0"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77</w:t>
            </w:r>
          </w:p>
        </w:tc>
        <w:tc>
          <w:tcPr>
            <w:tcW w:w="4478" w:type="pct"/>
            <w:vAlign w:val="bottom"/>
            <w:hideMark/>
          </w:tcPr>
          <w:p w14:paraId="4FE3E3E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SOLDAR EXOSTO</w:t>
            </w:r>
          </w:p>
        </w:tc>
      </w:tr>
      <w:tr w:rsidR="00F24C9C" w:rsidRPr="008B2419" w14:paraId="75AD5C7F" w14:textId="77777777" w:rsidTr="000D54DE">
        <w:trPr>
          <w:trHeight w:val="255"/>
        </w:trPr>
        <w:tc>
          <w:tcPr>
            <w:tcW w:w="522" w:type="pct"/>
            <w:noWrap/>
            <w:vAlign w:val="bottom"/>
            <w:hideMark/>
          </w:tcPr>
          <w:p w14:paraId="40A0DC2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78</w:t>
            </w:r>
          </w:p>
        </w:tc>
        <w:tc>
          <w:tcPr>
            <w:tcW w:w="4478" w:type="pct"/>
            <w:vAlign w:val="bottom"/>
            <w:hideMark/>
          </w:tcPr>
          <w:p w14:paraId="762B497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SILENCIADOR</w:t>
            </w:r>
          </w:p>
        </w:tc>
      </w:tr>
      <w:tr w:rsidR="00F24C9C" w:rsidRPr="008B2419" w14:paraId="4A06AC3F" w14:textId="77777777" w:rsidTr="000D54DE">
        <w:trPr>
          <w:trHeight w:val="255"/>
        </w:trPr>
        <w:tc>
          <w:tcPr>
            <w:tcW w:w="522" w:type="pct"/>
            <w:noWrap/>
            <w:vAlign w:val="bottom"/>
            <w:hideMark/>
          </w:tcPr>
          <w:p w14:paraId="16C27C6F"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79</w:t>
            </w:r>
          </w:p>
        </w:tc>
        <w:tc>
          <w:tcPr>
            <w:tcW w:w="4478" w:type="pct"/>
            <w:vAlign w:val="bottom"/>
            <w:hideMark/>
          </w:tcPr>
          <w:p w14:paraId="3E2C716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TUBO ESCAPE</w:t>
            </w:r>
          </w:p>
        </w:tc>
      </w:tr>
      <w:tr w:rsidR="00F24C9C" w:rsidRPr="008B2419" w14:paraId="78B89ECF" w14:textId="77777777" w:rsidTr="000D54DE">
        <w:trPr>
          <w:trHeight w:val="255"/>
        </w:trPr>
        <w:tc>
          <w:tcPr>
            <w:tcW w:w="522" w:type="pct"/>
            <w:noWrap/>
            <w:vAlign w:val="bottom"/>
            <w:hideMark/>
          </w:tcPr>
          <w:p w14:paraId="7D0AB916"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80</w:t>
            </w:r>
          </w:p>
        </w:tc>
        <w:tc>
          <w:tcPr>
            <w:tcW w:w="4478" w:type="pct"/>
            <w:vAlign w:val="bottom"/>
            <w:hideMark/>
          </w:tcPr>
          <w:p w14:paraId="1F6B76C8"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CAMBIO SOPORTES SISTEMA ESCAPE</w:t>
            </w:r>
          </w:p>
        </w:tc>
      </w:tr>
      <w:tr w:rsidR="00F24C9C" w:rsidRPr="008B2419" w14:paraId="5E04B5F8" w14:textId="77777777" w:rsidTr="000D54DE">
        <w:trPr>
          <w:trHeight w:val="255"/>
        </w:trPr>
        <w:tc>
          <w:tcPr>
            <w:tcW w:w="522" w:type="pct"/>
            <w:noWrap/>
            <w:vAlign w:val="bottom"/>
            <w:hideMark/>
          </w:tcPr>
          <w:p w14:paraId="5DB1685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81</w:t>
            </w:r>
          </w:p>
        </w:tc>
        <w:tc>
          <w:tcPr>
            <w:tcW w:w="4478" w:type="pct"/>
            <w:vAlign w:val="bottom"/>
            <w:hideMark/>
          </w:tcPr>
          <w:p w14:paraId="79FC458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DESCARBONAR</w:t>
            </w:r>
          </w:p>
        </w:tc>
      </w:tr>
      <w:tr w:rsidR="00F24C9C" w:rsidRPr="008B2419" w14:paraId="5DEBD2DD" w14:textId="77777777" w:rsidTr="000D54DE">
        <w:trPr>
          <w:trHeight w:val="255"/>
        </w:trPr>
        <w:tc>
          <w:tcPr>
            <w:tcW w:w="522" w:type="pct"/>
            <w:shd w:val="clear" w:color="auto" w:fill="E2EFD9" w:themeFill="accent6" w:themeFillTint="33"/>
            <w:noWrap/>
            <w:vAlign w:val="bottom"/>
            <w:hideMark/>
          </w:tcPr>
          <w:p w14:paraId="75C5C83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3F9F50CE"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LATONERIA Y PINTURA</w:t>
            </w:r>
          </w:p>
        </w:tc>
      </w:tr>
      <w:tr w:rsidR="00F24C9C" w:rsidRPr="008B2419" w14:paraId="23B0EA8F" w14:textId="77777777" w:rsidTr="000D54DE">
        <w:trPr>
          <w:trHeight w:val="255"/>
        </w:trPr>
        <w:tc>
          <w:tcPr>
            <w:tcW w:w="522" w:type="pct"/>
            <w:noWrap/>
            <w:vAlign w:val="bottom"/>
            <w:hideMark/>
          </w:tcPr>
          <w:p w14:paraId="3B0554EF"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82</w:t>
            </w:r>
          </w:p>
        </w:tc>
        <w:tc>
          <w:tcPr>
            <w:tcW w:w="4478" w:type="pct"/>
            <w:vAlign w:val="bottom"/>
            <w:hideMark/>
          </w:tcPr>
          <w:p w14:paraId="569816D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ARREGLAR TANQUE COMBUSTIBLE</w:t>
            </w:r>
          </w:p>
        </w:tc>
      </w:tr>
      <w:tr w:rsidR="00F24C9C" w:rsidRPr="008B2419" w14:paraId="6BCD4625" w14:textId="77777777" w:rsidTr="000D54DE">
        <w:trPr>
          <w:trHeight w:val="255"/>
        </w:trPr>
        <w:tc>
          <w:tcPr>
            <w:tcW w:w="522" w:type="pct"/>
            <w:noWrap/>
            <w:vAlign w:val="bottom"/>
            <w:hideMark/>
          </w:tcPr>
          <w:p w14:paraId="5523291E"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83</w:t>
            </w:r>
          </w:p>
        </w:tc>
        <w:tc>
          <w:tcPr>
            <w:tcW w:w="4478" w:type="pct"/>
            <w:vAlign w:val="bottom"/>
            <w:hideMark/>
          </w:tcPr>
          <w:p w14:paraId="40ED547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ALINEACION CHASIS</w:t>
            </w:r>
          </w:p>
        </w:tc>
      </w:tr>
      <w:tr w:rsidR="00F24C9C" w:rsidRPr="008B2419" w14:paraId="3C59A9CE" w14:textId="77777777" w:rsidTr="000D54DE">
        <w:trPr>
          <w:trHeight w:val="255"/>
        </w:trPr>
        <w:tc>
          <w:tcPr>
            <w:tcW w:w="522" w:type="pct"/>
            <w:noWrap/>
            <w:vAlign w:val="bottom"/>
            <w:hideMark/>
          </w:tcPr>
          <w:p w14:paraId="3D08E42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84</w:t>
            </w:r>
          </w:p>
        </w:tc>
        <w:tc>
          <w:tcPr>
            <w:tcW w:w="4478" w:type="pct"/>
            <w:vAlign w:val="bottom"/>
            <w:hideMark/>
          </w:tcPr>
          <w:p w14:paraId="192505BC"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SOLDAR BASE</w:t>
            </w:r>
          </w:p>
        </w:tc>
      </w:tr>
      <w:tr w:rsidR="00F24C9C" w:rsidRPr="008B2419" w14:paraId="5E813C9C" w14:textId="77777777" w:rsidTr="000D54DE">
        <w:trPr>
          <w:trHeight w:val="255"/>
        </w:trPr>
        <w:tc>
          <w:tcPr>
            <w:tcW w:w="522" w:type="pct"/>
            <w:noWrap/>
            <w:vAlign w:val="bottom"/>
            <w:hideMark/>
          </w:tcPr>
          <w:p w14:paraId="56D419A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85</w:t>
            </w:r>
          </w:p>
        </w:tc>
        <w:tc>
          <w:tcPr>
            <w:tcW w:w="4478" w:type="pct"/>
            <w:vAlign w:val="bottom"/>
            <w:hideMark/>
          </w:tcPr>
          <w:p w14:paraId="21E80E81"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PINTURA TANQUE COMBUSTIBLE</w:t>
            </w:r>
          </w:p>
        </w:tc>
      </w:tr>
      <w:tr w:rsidR="00F24C9C" w:rsidRPr="008B2419" w14:paraId="588A5D37" w14:textId="77777777" w:rsidTr="000D54DE">
        <w:trPr>
          <w:trHeight w:val="255"/>
        </w:trPr>
        <w:tc>
          <w:tcPr>
            <w:tcW w:w="522" w:type="pct"/>
            <w:noWrap/>
            <w:vAlign w:val="bottom"/>
            <w:hideMark/>
          </w:tcPr>
          <w:p w14:paraId="1EFF0D08"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86</w:t>
            </w:r>
          </w:p>
        </w:tc>
        <w:tc>
          <w:tcPr>
            <w:tcW w:w="4478" w:type="pct"/>
            <w:vAlign w:val="bottom"/>
            <w:hideMark/>
          </w:tcPr>
          <w:p w14:paraId="39A3B603"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PINTURA CARENAJE</w:t>
            </w:r>
          </w:p>
        </w:tc>
      </w:tr>
      <w:tr w:rsidR="00F24C9C" w:rsidRPr="008B2419" w14:paraId="2307ED25" w14:textId="77777777" w:rsidTr="000D54DE">
        <w:trPr>
          <w:trHeight w:val="255"/>
        </w:trPr>
        <w:tc>
          <w:tcPr>
            <w:tcW w:w="522" w:type="pct"/>
            <w:noWrap/>
            <w:vAlign w:val="bottom"/>
            <w:hideMark/>
          </w:tcPr>
          <w:p w14:paraId="4F26F5CC"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87</w:t>
            </w:r>
          </w:p>
        </w:tc>
        <w:tc>
          <w:tcPr>
            <w:tcW w:w="4478" w:type="pct"/>
            <w:vAlign w:val="bottom"/>
            <w:hideMark/>
          </w:tcPr>
          <w:p w14:paraId="24B085C0"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PINTURA CHASIS</w:t>
            </w:r>
          </w:p>
        </w:tc>
      </w:tr>
      <w:tr w:rsidR="00F24C9C" w:rsidRPr="008B2419" w14:paraId="02097D3B" w14:textId="77777777" w:rsidTr="000D54DE">
        <w:trPr>
          <w:trHeight w:val="255"/>
        </w:trPr>
        <w:tc>
          <w:tcPr>
            <w:tcW w:w="522" w:type="pct"/>
            <w:noWrap/>
            <w:vAlign w:val="bottom"/>
            <w:hideMark/>
          </w:tcPr>
          <w:p w14:paraId="0221687B"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lastRenderedPageBreak/>
              <w:t>88</w:t>
            </w:r>
          </w:p>
        </w:tc>
        <w:tc>
          <w:tcPr>
            <w:tcW w:w="4478" w:type="pct"/>
            <w:vAlign w:val="bottom"/>
            <w:hideMark/>
          </w:tcPr>
          <w:p w14:paraId="56B1E77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PINTURA GENERAL</w:t>
            </w:r>
          </w:p>
        </w:tc>
      </w:tr>
      <w:tr w:rsidR="00F24C9C" w:rsidRPr="008B2419" w14:paraId="7E3DC352" w14:textId="77777777" w:rsidTr="000D54DE">
        <w:trPr>
          <w:trHeight w:val="255"/>
        </w:trPr>
        <w:tc>
          <w:tcPr>
            <w:tcW w:w="522" w:type="pct"/>
            <w:noWrap/>
            <w:vAlign w:val="bottom"/>
            <w:hideMark/>
          </w:tcPr>
          <w:p w14:paraId="4115DF01"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89</w:t>
            </w:r>
          </w:p>
        </w:tc>
        <w:tc>
          <w:tcPr>
            <w:tcW w:w="4478" w:type="pct"/>
            <w:vAlign w:val="bottom"/>
            <w:hideMark/>
          </w:tcPr>
          <w:p w14:paraId="7F19076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PINTURA RIN</w:t>
            </w:r>
          </w:p>
        </w:tc>
      </w:tr>
      <w:tr w:rsidR="00F24C9C" w:rsidRPr="008B2419" w14:paraId="2A866CD4" w14:textId="77777777" w:rsidTr="000D54DE">
        <w:trPr>
          <w:trHeight w:val="255"/>
        </w:trPr>
        <w:tc>
          <w:tcPr>
            <w:tcW w:w="522" w:type="pct"/>
            <w:noWrap/>
            <w:vAlign w:val="bottom"/>
            <w:hideMark/>
          </w:tcPr>
          <w:p w14:paraId="227B16F4"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90</w:t>
            </w:r>
          </w:p>
        </w:tc>
        <w:tc>
          <w:tcPr>
            <w:tcW w:w="4478" w:type="pct"/>
            <w:vAlign w:val="bottom"/>
            <w:hideMark/>
          </w:tcPr>
          <w:p w14:paraId="672C535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POLINCHADO</w:t>
            </w:r>
          </w:p>
        </w:tc>
      </w:tr>
      <w:tr w:rsidR="00F24C9C" w:rsidRPr="008B2419" w14:paraId="4151DA10" w14:textId="77777777" w:rsidTr="000D54DE">
        <w:trPr>
          <w:trHeight w:val="255"/>
        </w:trPr>
        <w:tc>
          <w:tcPr>
            <w:tcW w:w="522" w:type="pct"/>
            <w:noWrap/>
            <w:vAlign w:val="bottom"/>
            <w:hideMark/>
          </w:tcPr>
          <w:p w14:paraId="0209BF4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91</w:t>
            </w:r>
          </w:p>
        </w:tc>
        <w:tc>
          <w:tcPr>
            <w:tcW w:w="4478" w:type="pct"/>
            <w:vAlign w:val="bottom"/>
            <w:hideMark/>
          </w:tcPr>
          <w:p w14:paraId="4AFC04D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CROMAR RIN</w:t>
            </w:r>
          </w:p>
        </w:tc>
      </w:tr>
      <w:tr w:rsidR="00F24C9C" w:rsidRPr="008B2419" w14:paraId="047F34C5" w14:textId="77777777" w:rsidTr="000D54DE">
        <w:trPr>
          <w:trHeight w:val="255"/>
        </w:trPr>
        <w:tc>
          <w:tcPr>
            <w:tcW w:w="522" w:type="pct"/>
            <w:shd w:val="clear" w:color="auto" w:fill="E2EFD9" w:themeFill="accent6" w:themeFillTint="33"/>
            <w:noWrap/>
            <w:vAlign w:val="bottom"/>
            <w:hideMark/>
          </w:tcPr>
          <w:p w14:paraId="7C276642"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w:t>
            </w:r>
          </w:p>
        </w:tc>
        <w:tc>
          <w:tcPr>
            <w:tcW w:w="4478" w:type="pct"/>
            <w:shd w:val="clear" w:color="auto" w:fill="E2EFD9" w:themeFill="accent6" w:themeFillTint="33"/>
            <w:vAlign w:val="bottom"/>
            <w:hideMark/>
          </w:tcPr>
          <w:p w14:paraId="0E8AF900" w14:textId="77777777" w:rsidR="00F24C9C" w:rsidRPr="008B2419" w:rsidRDefault="00F24C9C" w:rsidP="000D54DE">
            <w:pPr>
              <w:spacing w:after="0" w:line="240" w:lineRule="auto"/>
              <w:rPr>
                <w:rFonts w:ascii="Arial" w:eastAsia="Times New Roman" w:hAnsi="Arial" w:cs="Arial"/>
                <w:b/>
                <w:bCs/>
                <w:i/>
                <w:iCs/>
                <w:color w:val="000000"/>
                <w:sz w:val="20"/>
                <w:szCs w:val="20"/>
                <w:lang w:val="en-US"/>
              </w:rPr>
            </w:pPr>
            <w:r w:rsidRPr="008B2419">
              <w:rPr>
                <w:rFonts w:ascii="Arial" w:eastAsia="Times New Roman" w:hAnsi="Arial" w:cs="Arial"/>
                <w:b/>
                <w:bCs/>
                <w:i/>
                <w:iCs/>
                <w:color w:val="000000"/>
                <w:sz w:val="20"/>
                <w:szCs w:val="20"/>
                <w:lang w:val="en-US"/>
              </w:rPr>
              <w:t>OTROS SERVICIOS</w:t>
            </w:r>
          </w:p>
        </w:tc>
      </w:tr>
      <w:tr w:rsidR="00F24C9C" w:rsidRPr="008B2419" w14:paraId="75B9B73C" w14:textId="77777777" w:rsidTr="000D54DE">
        <w:trPr>
          <w:trHeight w:val="255"/>
        </w:trPr>
        <w:tc>
          <w:tcPr>
            <w:tcW w:w="522" w:type="pct"/>
            <w:noWrap/>
            <w:vAlign w:val="bottom"/>
            <w:hideMark/>
          </w:tcPr>
          <w:p w14:paraId="1F180CC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92</w:t>
            </w:r>
          </w:p>
        </w:tc>
        <w:tc>
          <w:tcPr>
            <w:tcW w:w="4478" w:type="pct"/>
            <w:vAlign w:val="bottom"/>
            <w:hideMark/>
          </w:tcPr>
          <w:p w14:paraId="78AF3CBA"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 xml:space="preserve">ACOBALAR RIN </w:t>
            </w:r>
          </w:p>
        </w:tc>
      </w:tr>
      <w:tr w:rsidR="00F24C9C" w:rsidRPr="008B2419" w14:paraId="05D11571" w14:textId="77777777" w:rsidTr="000D54DE">
        <w:trPr>
          <w:trHeight w:val="255"/>
        </w:trPr>
        <w:tc>
          <w:tcPr>
            <w:tcW w:w="522" w:type="pct"/>
            <w:noWrap/>
            <w:vAlign w:val="bottom"/>
            <w:hideMark/>
          </w:tcPr>
          <w:p w14:paraId="70B768D0"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93</w:t>
            </w:r>
          </w:p>
        </w:tc>
        <w:tc>
          <w:tcPr>
            <w:tcW w:w="4478" w:type="pct"/>
            <w:vAlign w:val="bottom"/>
            <w:hideMark/>
          </w:tcPr>
          <w:p w14:paraId="473CE2AE" w14:textId="77777777" w:rsidR="00F24C9C" w:rsidRPr="008B2419" w:rsidRDefault="00F24C9C" w:rsidP="000D54DE">
            <w:pPr>
              <w:spacing w:after="0" w:line="240" w:lineRule="auto"/>
              <w:rPr>
                <w:rFonts w:ascii="Arial" w:eastAsia="Times New Roman" w:hAnsi="Arial" w:cs="Arial"/>
                <w:color w:val="000000"/>
                <w:sz w:val="20"/>
                <w:szCs w:val="20"/>
              </w:rPr>
            </w:pPr>
            <w:r w:rsidRPr="008B2419">
              <w:rPr>
                <w:rFonts w:ascii="Arial" w:eastAsia="Times New Roman" w:hAnsi="Arial" w:cs="Arial"/>
                <w:color w:val="000000"/>
                <w:sz w:val="20"/>
                <w:szCs w:val="20"/>
              </w:rPr>
              <w:t>CAMBIO SOPORTE O PATA LATERAL</w:t>
            </w:r>
          </w:p>
        </w:tc>
      </w:tr>
      <w:tr w:rsidR="00F24C9C" w:rsidRPr="008B2419" w14:paraId="25B7ADCA" w14:textId="77777777" w:rsidTr="000D54DE">
        <w:trPr>
          <w:trHeight w:val="255"/>
        </w:trPr>
        <w:tc>
          <w:tcPr>
            <w:tcW w:w="522" w:type="pct"/>
            <w:noWrap/>
            <w:vAlign w:val="bottom"/>
            <w:hideMark/>
          </w:tcPr>
          <w:p w14:paraId="41303690"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94</w:t>
            </w:r>
          </w:p>
        </w:tc>
        <w:tc>
          <w:tcPr>
            <w:tcW w:w="4478" w:type="pct"/>
            <w:vAlign w:val="bottom"/>
            <w:hideMark/>
          </w:tcPr>
          <w:p w14:paraId="71AA1A16"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DESPINCHAR LLANTA</w:t>
            </w:r>
          </w:p>
        </w:tc>
      </w:tr>
      <w:tr w:rsidR="00F24C9C" w:rsidRPr="008B2419" w14:paraId="6848662B" w14:textId="77777777" w:rsidTr="000D54DE">
        <w:trPr>
          <w:trHeight w:val="255"/>
        </w:trPr>
        <w:tc>
          <w:tcPr>
            <w:tcW w:w="522" w:type="pct"/>
            <w:noWrap/>
            <w:vAlign w:val="bottom"/>
            <w:hideMark/>
          </w:tcPr>
          <w:p w14:paraId="1292D229"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95</w:t>
            </w:r>
          </w:p>
        </w:tc>
        <w:tc>
          <w:tcPr>
            <w:tcW w:w="4478" w:type="pct"/>
            <w:vAlign w:val="bottom"/>
            <w:hideMark/>
          </w:tcPr>
          <w:p w14:paraId="25953614"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FORRAR SILLIN</w:t>
            </w:r>
          </w:p>
        </w:tc>
      </w:tr>
      <w:tr w:rsidR="00F24C9C" w:rsidRPr="008B2419" w14:paraId="0286D94E" w14:textId="77777777" w:rsidTr="000D54DE">
        <w:trPr>
          <w:trHeight w:val="255"/>
        </w:trPr>
        <w:tc>
          <w:tcPr>
            <w:tcW w:w="522" w:type="pct"/>
            <w:noWrap/>
            <w:vAlign w:val="bottom"/>
            <w:hideMark/>
          </w:tcPr>
          <w:p w14:paraId="3C8475B5"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96</w:t>
            </w:r>
          </w:p>
        </w:tc>
        <w:tc>
          <w:tcPr>
            <w:tcW w:w="4478" w:type="pct"/>
            <w:vAlign w:val="bottom"/>
            <w:hideMark/>
          </w:tcPr>
          <w:p w14:paraId="40A484C9"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INSTALACION O CAMBIO SIRENA</w:t>
            </w:r>
          </w:p>
        </w:tc>
      </w:tr>
      <w:tr w:rsidR="00F24C9C" w:rsidRPr="008B2419" w14:paraId="78620DF7" w14:textId="77777777" w:rsidTr="000D54DE">
        <w:trPr>
          <w:trHeight w:val="255"/>
        </w:trPr>
        <w:tc>
          <w:tcPr>
            <w:tcW w:w="522" w:type="pct"/>
            <w:noWrap/>
            <w:vAlign w:val="bottom"/>
            <w:hideMark/>
          </w:tcPr>
          <w:p w14:paraId="0A4B475A"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97</w:t>
            </w:r>
          </w:p>
        </w:tc>
        <w:tc>
          <w:tcPr>
            <w:tcW w:w="4478" w:type="pct"/>
            <w:vAlign w:val="bottom"/>
            <w:hideMark/>
          </w:tcPr>
          <w:p w14:paraId="04FCFC27"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HACER LLAVE</w:t>
            </w:r>
          </w:p>
        </w:tc>
      </w:tr>
      <w:tr w:rsidR="00F24C9C" w:rsidRPr="008B2419" w14:paraId="11B201A1" w14:textId="77777777" w:rsidTr="000D54DE">
        <w:trPr>
          <w:trHeight w:val="255"/>
        </w:trPr>
        <w:tc>
          <w:tcPr>
            <w:tcW w:w="522" w:type="pct"/>
            <w:noWrap/>
            <w:vAlign w:val="bottom"/>
            <w:hideMark/>
          </w:tcPr>
          <w:p w14:paraId="64BEBB4F" w14:textId="77777777" w:rsidR="00F24C9C" w:rsidRPr="008B2419" w:rsidRDefault="00F24C9C" w:rsidP="000D54DE">
            <w:pPr>
              <w:spacing w:after="0" w:line="240" w:lineRule="auto"/>
              <w:jc w:val="right"/>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98</w:t>
            </w:r>
          </w:p>
        </w:tc>
        <w:tc>
          <w:tcPr>
            <w:tcW w:w="4478" w:type="pct"/>
            <w:vAlign w:val="bottom"/>
            <w:hideMark/>
          </w:tcPr>
          <w:p w14:paraId="0424C54E" w14:textId="77777777" w:rsidR="00F24C9C" w:rsidRPr="008B2419" w:rsidRDefault="00F24C9C" w:rsidP="000D54DE">
            <w:pPr>
              <w:spacing w:after="0" w:line="240" w:lineRule="auto"/>
              <w:rPr>
                <w:rFonts w:ascii="Arial" w:eastAsia="Times New Roman" w:hAnsi="Arial" w:cs="Arial"/>
                <w:color w:val="000000"/>
                <w:sz w:val="20"/>
                <w:szCs w:val="20"/>
                <w:lang w:val="en-US"/>
              </w:rPr>
            </w:pPr>
            <w:r w:rsidRPr="008B2419">
              <w:rPr>
                <w:rFonts w:ascii="Arial" w:eastAsia="Times New Roman" w:hAnsi="Arial" w:cs="Arial"/>
                <w:color w:val="000000"/>
                <w:sz w:val="20"/>
                <w:szCs w:val="20"/>
                <w:lang w:val="en-US"/>
              </w:rPr>
              <w:t>LAVADO GENERAL</w:t>
            </w:r>
          </w:p>
        </w:tc>
      </w:tr>
    </w:tbl>
    <w:p w14:paraId="35E36004" w14:textId="77777777" w:rsidR="000C5F1D" w:rsidRPr="008E7FE5" w:rsidRDefault="000C5F1D" w:rsidP="000C5F1D">
      <w:pPr>
        <w:suppressAutoHyphens/>
        <w:autoSpaceDE w:val="0"/>
        <w:spacing w:after="0" w:line="240" w:lineRule="auto"/>
        <w:ind w:right="36"/>
        <w:jc w:val="both"/>
        <w:rPr>
          <w:rFonts w:ascii="Arial" w:eastAsia="Arial Unicode MS" w:hAnsi="Arial" w:cs="Arial"/>
          <w:lang w:val="es-ES_tradnl" w:eastAsia="es-ES_tradnl"/>
        </w:rPr>
      </w:pPr>
    </w:p>
    <w:tbl>
      <w:tblPr>
        <w:tblW w:w="5000" w:type="pct"/>
        <w:tblCellMar>
          <w:left w:w="70" w:type="dxa"/>
          <w:right w:w="70" w:type="dxa"/>
        </w:tblCellMar>
        <w:tblLook w:val="04A0" w:firstRow="1" w:lastRow="0" w:firstColumn="1" w:lastColumn="0" w:noHBand="0" w:noVBand="1"/>
      </w:tblPr>
      <w:tblGrid>
        <w:gridCol w:w="713"/>
        <w:gridCol w:w="8117"/>
      </w:tblGrid>
      <w:tr w:rsidR="00F24C9C" w:rsidRPr="00C637DB" w14:paraId="2BA3E162" w14:textId="77777777" w:rsidTr="000D54DE">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E2EFD9" w:themeFill="accent6" w:themeFillTint="33"/>
            <w:vAlign w:val="bottom"/>
            <w:hideMark/>
          </w:tcPr>
          <w:p w14:paraId="0D9F198D" w14:textId="77777777" w:rsidR="00F24C9C" w:rsidRPr="00C637DB" w:rsidRDefault="00F24C9C" w:rsidP="000D54DE">
            <w:pPr>
              <w:spacing w:after="0" w:line="240" w:lineRule="auto"/>
              <w:jc w:val="center"/>
              <w:rPr>
                <w:rFonts w:eastAsia="Times New Roman" w:cs="Calibri"/>
                <w:b/>
                <w:bCs/>
                <w:color w:val="000000"/>
                <w:lang w:eastAsia="es-CO"/>
              </w:rPr>
            </w:pPr>
            <w:r w:rsidRPr="00C637DB">
              <w:rPr>
                <w:rFonts w:eastAsia="Times New Roman" w:cs="Calibri"/>
                <w:b/>
                <w:bCs/>
                <w:color w:val="000000"/>
                <w:lang w:eastAsia="es-CO"/>
              </w:rPr>
              <w:t>BOTE</w:t>
            </w:r>
          </w:p>
        </w:tc>
      </w:tr>
      <w:tr w:rsidR="00F24C9C" w:rsidRPr="00C637DB" w14:paraId="5366DD97"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490A380E"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w:t>
            </w:r>
          </w:p>
        </w:tc>
        <w:tc>
          <w:tcPr>
            <w:tcW w:w="4596" w:type="pct"/>
            <w:tcBorders>
              <w:top w:val="nil"/>
              <w:left w:val="nil"/>
              <w:bottom w:val="single" w:sz="4" w:space="0" w:color="auto"/>
              <w:right w:val="single" w:sz="4" w:space="0" w:color="auto"/>
            </w:tcBorders>
            <w:vAlign w:val="bottom"/>
            <w:hideMark/>
          </w:tcPr>
          <w:p w14:paraId="2815478E"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LUZ LED</w:t>
            </w:r>
          </w:p>
        </w:tc>
      </w:tr>
      <w:tr w:rsidR="00F24C9C" w:rsidRPr="00C637DB" w14:paraId="4CB5F995"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2C4FBCE1"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2</w:t>
            </w:r>
          </w:p>
        </w:tc>
        <w:tc>
          <w:tcPr>
            <w:tcW w:w="4596" w:type="pct"/>
            <w:tcBorders>
              <w:top w:val="nil"/>
              <w:left w:val="nil"/>
              <w:bottom w:val="single" w:sz="4" w:space="0" w:color="auto"/>
              <w:right w:val="single" w:sz="4" w:space="0" w:color="auto"/>
            </w:tcBorders>
            <w:vAlign w:val="bottom"/>
            <w:hideMark/>
          </w:tcPr>
          <w:p w14:paraId="0A0DC11C"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LUZ BLANCA</w:t>
            </w:r>
          </w:p>
        </w:tc>
      </w:tr>
      <w:tr w:rsidR="00F24C9C" w:rsidRPr="00C637DB" w14:paraId="6F8D104E"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7C349B9F"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3</w:t>
            </w:r>
          </w:p>
        </w:tc>
        <w:tc>
          <w:tcPr>
            <w:tcW w:w="4596" w:type="pct"/>
            <w:tcBorders>
              <w:top w:val="nil"/>
              <w:left w:val="nil"/>
              <w:bottom w:val="single" w:sz="4" w:space="0" w:color="auto"/>
              <w:right w:val="single" w:sz="4" w:space="0" w:color="auto"/>
            </w:tcBorders>
            <w:vAlign w:val="bottom"/>
            <w:hideMark/>
          </w:tcPr>
          <w:p w14:paraId="09432271"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LINTERNA RECARGABLE</w:t>
            </w:r>
          </w:p>
        </w:tc>
      </w:tr>
      <w:tr w:rsidR="00F24C9C" w:rsidRPr="00C637DB" w14:paraId="07351783"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11B77693"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4</w:t>
            </w:r>
          </w:p>
        </w:tc>
        <w:tc>
          <w:tcPr>
            <w:tcW w:w="4596" w:type="pct"/>
            <w:tcBorders>
              <w:top w:val="nil"/>
              <w:left w:val="nil"/>
              <w:bottom w:val="single" w:sz="4" w:space="0" w:color="auto"/>
              <w:right w:val="single" w:sz="4" w:space="0" w:color="auto"/>
            </w:tcBorders>
            <w:vAlign w:val="bottom"/>
            <w:hideMark/>
          </w:tcPr>
          <w:p w14:paraId="464CB128"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PARA BRISAS</w:t>
            </w:r>
          </w:p>
        </w:tc>
      </w:tr>
      <w:tr w:rsidR="00F24C9C" w:rsidRPr="00C637DB" w14:paraId="5E9038F1"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1AD3B71D"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5</w:t>
            </w:r>
          </w:p>
        </w:tc>
        <w:tc>
          <w:tcPr>
            <w:tcW w:w="4596" w:type="pct"/>
            <w:tcBorders>
              <w:top w:val="nil"/>
              <w:left w:val="nil"/>
              <w:bottom w:val="single" w:sz="4" w:space="0" w:color="auto"/>
              <w:right w:val="single" w:sz="4" w:space="0" w:color="auto"/>
            </w:tcBorders>
            <w:vAlign w:val="bottom"/>
            <w:hideMark/>
          </w:tcPr>
          <w:p w14:paraId="472481B1"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PITO NAUTICO</w:t>
            </w:r>
          </w:p>
        </w:tc>
      </w:tr>
      <w:tr w:rsidR="00F24C9C" w:rsidRPr="00C637DB" w14:paraId="3ABD01F3"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5DE566FE"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6</w:t>
            </w:r>
          </w:p>
        </w:tc>
        <w:tc>
          <w:tcPr>
            <w:tcW w:w="4596" w:type="pct"/>
            <w:tcBorders>
              <w:top w:val="nil"/>
              <w:left w:val="nil"/>
              <w:bottom w:val="single" w:sz="4" w:space="0" w:color="auto"/>
              <w:right w:val="single" w:sz="4" w:space="0" w:color="auto"/>
            </w:tcBorders>
            <w:vAlign w:val="bottom"/>
            <w:hideMark/>
          </w:tcPr>
          <w:p w14:paraId="44ACF843"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BICHERO</w:t>
            </w:r>
          </w:p>
        </w:tc>
      </w:tr>
      <w:tr w:rsidR="00F24C9C" w:rsidRPr="00C637DB" w14:paraId="20C0381D"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0000986E"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7</w:t>
            </w:r>
          </w:p>
        </w:tc>
        <w:tc>
          <w:tcPr>
            <w:tcW w:w="4596" w:type="pct"/>
            <w:tcBorders>
              <w:top w:val="nil"/>
              <w:left w:val="nil"/>
              <w:bottom w:val="single" w:sz="4" w:space="0" w:color="auto"/>
              <w:right w:val="single" w:sz="4" w:space="0" w:color="auto"/>
            </w:tcBorders>
            <w:vAlign w:val="bottom"/>
            <w:hideMark/>
          </w:tcPr>
          <w:p w14:paraId="31E45C93"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CANALETES DE MADERA</w:t>
            </w:r>
          </w:p>
        </w:tc>
      </w:tr>
      <w:tr w:rsidR="00F24C9C" w:rsidRPr="00C637DB" w14:paraId="68ECF083"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09358775"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8</w:t>
            </w:r>
          </w:p>
        </w:tc>
        <w:tc>
          <w:tcPr>
            <w:tcW w:w="4596" w:type="pct"/>
            <w:tcBorders>
              <w:top w:val="nil"/>
              <w:left w:val="nil"/>
              <w:bottom w:val="single" w:sz="4" w:space="0" w:color="auto"/>
              <w:right w:val="single" w:sz="4" w:space="0" w:color="auto"/>
            </w:tcBorders>
            <w:vAlign w:val="bottom"/>
            <w:hideMark/>
          </w:tcPr>
          <w:p w14:paraId="659A3B97"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LUCES DE BENGALA</w:t>
            </w:r>
          </w:p>
        </w:tc>
      </w:tr>
      <w:tr w:rsidR="00F24C9C" w:rsidRPr="00C637DB" w14:paraId="1B375E88"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64D3B791"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9</w:t>
            </w:r>
          </w:p>
        </w:tc>
        <w:tc>
          <w:tcPr>
            <w:tcW w:w="4596" w:type="pct"/>
            <w:tcBorders>
              <w:top w:val="nil"/>
              <w:left w:val="nil"/>
              <w:bottom w:val="single" w:sz="4" w:space="0" w:color="auto"/>
              <w:right w:val="single" w:sz="4" w:space="0" w:color="auto"/>
            </w:tcBorders>
            <w:vAlign w:val="bottom"/>
            <w:hideMark/>
          </w:tcPr>
          <w:p w14:paraId="293617AF"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BANDERAS DE GUAPI Y COLOMBIA</w:t>
            </w:r>
          </w:p>
        </w:tc>
      </w:tr>
      <w:tr w:rsidR="00F24C9C" w:rsidRPr="00C637DB" w14:paraId="6AB0C8AF"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36324599"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10</w:t>
            </w:r>
          </w:p>
        </w:tc>
        <w:tc>
          <w:tcPr>
            <w:tcW w:w="4596" w:type="pct"/>
            <w:tcBorders>
              <w:top w:val="nil"/>
              <w:left w:val="nil"/>
              <w:bottom w:val="single" w:sz="4" w:space="0" w:color="auto"/>
              <w:right w:val="single" w:sz="4" w:space="0" w:color="auto"/>
            </w:tcBorders>
            <w:vAlign w:val="bottom"/>
            <w:hideMark/>
          </w:tcPr>
          <w:p w14:paraId="41A4CF48"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TRAPERO RETRACTIL</w:t>
            </w:r>
          </w:p>
        </w:tc>
      </w:tr>
      <w:tr w:rsidR="00F24C9C" w:rsidRPr="00C637DB" w14:paraId="45D5CFDA"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1B0FBF03"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11</w:t>
            </w:r>
          </w:p>
        </w:tc>
        <w:tc>
          <w:tcPr>
            <w:tcW w:w="4596" w:type="pct"/>
            <w:tcBorders>
              <w:top w:val="nil"/>
              <w:left w:val="nil"/>
              <w:bottom w:val="single" w:sz="4" w:space="0" w:color="auto"/>
              <w:right w:val="single" w:sz="4" w:space="0" w:color="auto"/>
            </w:tcBorders>
            <w:vAlign w:val="bottom"/>
            <w:hideMark/>
          </w:tcPr>
          <w:p w14:paraId="461F9CF9"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FORRO PARA MOTOR</w:t>
            </w:r>
          </w:p>
        </w:tc>
      </w:tr>
      <w:tr w:rsidR="00F24C9C" w:rsidRPr="00C637DB" w14:paraId="57C6D9A5"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3693BE67"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12</w:t>
            </w:r>
          </w:p>
        </w:tc>
        <w:tc>
          <w:tcPr>
            <w:tcW w:w="4596" w:type="pct"/>
            <w:tcBorders>
              <w:top w:val="nil"/>
              <w:left w:val="nil"/>
              <w:bottom w:val="single" w:sz="4" w:space="0" w:color="auto"/>
              <w:right w:val="single" w:sz="4" w:space="0" w:color="auto"/>
            </w:tcBorders>
            <w:vAlign w:val="bottom"/>
            <w:hideMark/>
          </w:tcPr>
          <w:p w14:paraId="5CFC57F2"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CARPA COMPLETA E INSTALADA</w:t>
            </w:r>
          </w:p>
        </w:tc>
      </w:tr>
      <w:tr w:rsidR="00F24C9C" w:rsidRPr="00C637DB" w14:paraId="48562863" w14:textId="77777777" w:rsidTr="000D54DE">
        <w:trPr>
          <w:trHeight w:val="70"/>
        </w:trPr>
        <w:tc>
          <w:tcPr>
            <w:tcW w:w="404" w:type="pct"/>
            <w:tcBorders>
              <w:top w:val="nil"/>
              <w:left w:val="single" w:sz="4" w:space="0" w:color="auto"/>
              <w:bottom w:val="single" w:sz="4" w:space="0" w:color="auto"/>
              <w:right w:val="single" w:sz="4" w:space="0" w:color="auto"/>
            </w:tcBorders>
            <w:noWrap/>
            <w:vAlign w:val="bottom"/>
            <w:hideMark/>
          </w:tcPr>
          <w:p w14:paraId="02987D04"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13</w:t>
            </w:r>
          </w:p>
        </w:tc>
        <w:tc>
          <w:tcPr>
            <w:tcW w:w="4596" w:type="pct"/>
            <w:tcBorders>
              <w:top w:val="nil"/>
              <w:left w:val="nil"/>
              <w:bottom w:val="single" w:sz="4" w:space="0" w:color="auto"/>
              <w:right w:val="single" w:sz="4" w:space="0" w:color="auto"/>
            </w:tcBorders>
            <w:vAlign w:val="bottom"/>
            <w:hideMark/>
          </w:tcPr>
          <w:p w14:paraId="2F00AF69"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 xml:space="preserve">MARCACION </w:t>
            </w:r>
            <w:proofErr w:type="gramStart"/>
            <w:r w:rsidRPr="00C637DB">
              <w:rPr>
                <w:rFonts w:eastAsia="Times New Roman" w:cs="Calibri"/>
                <w:color w:val="000000"/>
                <w:lang w:eastAsia="es-CO"/>
              </w:rPr>
              <w:t>DE  LA</w:t>
            </w:r>
            <w:proofErr w:type="gramEnd"/>
            <w:r w:rsidRPr="00C637DB">
              <w:rPr>
                <w:rFonts w:eastAsia="Times New Roman" w:cs="Calibri"/>
                <w:color w:val="000000"/>
                <w:lang w:eastAsia="es-CO"/>
              </w:rPr>
              <w:t xml:space="preserve"> LANCHA</w:t>
            </w:r>
          </w:p>
        </w:tc>
      </w:tr>
      <w:tr w:rsidR="00F24C9C" w:rsidRPr="00C637DB" w14:paraId="4BA36355"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2C583542"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14</w:t>
            </w:r>
          </w:p>
        </w:tc>
        <w:tc>
          <w:tcPr>
            <w:tcW w:w="4596" w:type="pct"/>
            <w:tcBorders>
              <w:top w:val="nil"/>
              <w:left w:val="nil"/>
              <w:bottom w:val="single" w:sz="4" w:space="0" w:color="auto"/>
              <w:right w:val="single" w:sz="4" w:space="0" w:color="auto"/>
            </w:tcBorders>
            <w:vAlign w:val="bottom"/>
            <w:hideMark/>
          </w:tcPr>
          <w:p w14:paraId="4EFFEFE7"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ESTIBAS</w:t>
            </w:r>
          </w:p>
        </w:tc>
      </w:tr>
      <w:tr w:rsidR="00F24C9C" w:rsidRPr="00C637DB" w14:paraId="527203E5" w14:textId="77777777" w:rsidTr="000D54DE">
        <w:trPr>
          <w:trHeight w:val="135"/>
        </w:trPr>
        <w:tc>
          <w:tcPr>
            <w:tcW w:w="404" w:type="pct"/>
            <w:tcBorders>
              <w:top w:val="nil"/>
              <w:left w:val="single" w:sz="4" w:space="0" w:color="auto"/>
              <w:bottom w:val="single" w:sz="4" w:space="0" w:color="auto"/>
              <w:right w:val="single" w:sz="4" w:space="0" w:color="auto"/>
            </w:tcBorders>
            <w:noWrap/>
            <w:vAlign w:val="bottom"/>
            <w:hideMark/>
          </w:tcPr>
          <w:p w14:paraId="56269BBA"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15</w:t>
            </w:r>
          </w:p>
        </w:tc>
        <w:tc>
          <w:tcPr>
            <w:tcW w:w="4596" w:type="pct"/>
            <w:tcBorders>
              <w:top w:val="nil"/>
              <w:left w:val="nil"/>
              <w:bottom w:val="single" w:sz="4" w:space="0" w:color="auto"/>
              <w:right w:val="single" w:sz="4" w:space="0" w:color="auto"/>
            </w:tcBorders>
            <w:vAlign w:val="bottom"/>
            <w:hideMark/>
          </w:tcPr>
          <w:p w14:paraId="22312555"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INSTALACON DE PARA BRISAS Y PASA MANOS</w:t>
            </w:r>
          </w:p>
        </w:tc>
      </w:tr>
      <w:tr w:rsidR="00F24C9C" w:rsidRPr="00C637DB" w14:paraId="5CE32800" w14:textId="77777777" w:rsidTr="000D54DE">
        <w:trPr>
          <w:trHeight w:val="201"/>
        </w:trPr>
        <w:tc>
          <w:tcPr>
            <w:tcW w:w="404" w:type="pct"/>
            <w:tcBorders>
              <w:top w:val="nil"/>
              <w:left w:val="single" w:sz="4" w:space="0" w:color="auto"/>
              <w:bottom w:val="single" w:sz="4" w:space="0" w:color="auto"/>
              <w:right w:val="single" w:sz="4" w:space="0" w:color="auto"/>
            </w:tcBorders>
            <w:noWrap/>
            <w:vAlign w:val="bottom"/>
            <w:hideMark/>
          </w:tcPr>
          <w:p w14:paraId="7B0C561C"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16</w:t>
            </w:r>
          </w:p>
        </w:tc>
        <w:tc>
          <w:tcPr>
            <w:tcW w:w="4596" w:type="pct"/>
            <w:tcBorders>
              <w:top w:val="nil"/>
              <w:left w:val="nil"/>
              <w:bottom w:val="single" w:sz="4" w:space="0" w:color="auto"/>
              <w:right w:val="single" w:sz="4" w:space="0" w:color="auto"/>
            </w:tcBorders>
            <w:vAlign w:val="bottom"/>
            <w:hideMark/>
          </w:tcPr>
          <w:p w14:paraId="23505BEC"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PASA MANOS EN ACERO INOXIDABLE</w:t>
            </w:r>
          </w:p>
        </w:tc>
      </w:tr>
      <w:tr w:rsidR="00F24C9C" w:rsidRPr="00C637DB" w14:paraId="0349A1BF" w14:textId="77777777" w:rsidTr="000D54DE">
        <w:trPr>
          <w:trHeight w:val="105"/>
        </w:trPr>
        <w:tc>
          <w:tcPr>
            <w:tcW w:w="404" w:type="pct"/>
            <w:tcBorders>
              <w:top w:val="nil"/>
              <w:left w:val="single" w:sz="4" w:space="0" w:color="auto"/>
              <w:bottom w:val="single" w:sz="4" w:space="0" w:color="auto"/>
              <w:right w:val="single" w:sz="4" w:space="0" w:color="auto"/>
            </w:tcBorders>
            <w:noWrap/>
            <w:vAlign w:val="bottom"/>
            <w:hideMark/>
          </w:tcPr>
          <w:p w14:paraId="11827BD8"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17</w:t>
            </w:r>
          </w:p>
        </w:tc>
        <w:tc>
          <w:tcPr>
            <w:tcW w:w="4596" w:type="pct"/>
            <w:tcBorders>
              <w:top w:val="nil"/>
              <w:left w:val="nil"/>
              <w:bottom w:val="single" w:sz="4" w:space="0" w:color="auto"/>
              <w:right w:val="single" w:sz="4" w:space="0" w:color="auto"/>
            </w:tcBorders>
            <w:vAlign w:val="bottom"/>
            <w:hideMark/>
          </w:tcPr>
          <w:p w14:paraId="55D5B9E6"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MANTENIMIENTO PREVENTIVO DEL MOTOR</w:t>
            </w:r>
          </w:p>
        </w:tc>
      </w:tr>
      <w:tr w:rsidR="00F24C9C" w:rsidRPr="00C637DB" w14:paraId="0CA93497" w14:textId="77777777" w:rsidTr="000D54DE">
        <w:trPr>
          <w:trHeight w:val="300"/>
        </w:trPr>
        <w:tc>
          <w:tcPr>
            <w:tcW w:w="404" w:type="pct"/>
            <w:tcBorders>
              <w:top w:val="nil"/>
              <w:left w:val="single" w:sz="4" w:space="0" w:color="auto"/>
              <w:bottom w:val="single" w:sz="4" w:space="0" w:color="auto"/>
              <w:right w:val="single" w:sz="4" w:space="0" w:color="auto"/>
            </w:tcBorders>
            <w:noWrap/>
            <w:vAlign w:val="bottom"/>
            <w:hideMark/>
          </w:tcPr>
          <w:p w14:paraId="3ACED329" w14:textId="77777777" w:rsidR="00F24C9C" w:rsidRPr="00C637DB" w:rsidRDefault="00F24C9C" w:rsidP="000D54DE">
            <w:pPr>
              <w:spacing w:after="0" w:line="240" w:lineRule="auto"/>
              <w:jc w:val="right"/>
              <w:rPr>
                <w:rFonts w:eastAsia="Times New Roman" w:cs="Calibri"/>
                <w:color w:val="000000"/>
                <w:lang w:eastAsia="es-CO"/>
              </w:rPr>
            </w:pPr>
            <w:r w:rsidRPr="00C637DB">
              <w:rPr>
                <w:rFonts w:eastAsia="Times New Roman" w:cs="Calibri"/>
                <w:color w:val="000000"/>
                <w:lang w:eastAsia="es-CO"/>
              </w:rPr>
              <w:t>18</w:t>
            </w:r>
          </w:p>
        </w:tc>
        <w:tc>
          <w:tcPr>
            <w:tcW w:w="4596" w:type="pct"/>
            <w:tcBorders>
              <w:top w:val="nil"/>
              <w:left w:val="nil"/>
              <w:bottom w:val="single" w:sz="4" w:space="0" w:color="auto"/>
              <w:right w:val="single" w:sz="4" w:space="0" w:color="auto"/>
            </w:tcBorders>
            <w:vAlign w:val="bottom"/>
            <w:hideMark/>
          </w:tcPr>
          <w:p w14:paraId="2B879D45" w14:textId="77777777" w:rsidR="00F24C9C" w:rsidRPr="00C637DB" w:rsidRDefault="00F24C9C" w:rsidP="000D54DE">
            <w:pPr>
              <w:spacing w:after="0" w:line="240" w:lineRule="auto"/>
              <w:rPr>
                <w:rFonts w:eastAsia="Times New Roman" w:cs="Calibri"/>
                <w:color w:val="000000"/>
                <w:lang w:eastAsia="es-CO"/>
              </w:rPr>
            </w:pPr>
            <w:r w:rsidRPr="00C637DB">
              <w:rPr>
                <w:rFonts w:eastAsia="Times New Roman" w:cs="Calibri"/>
                <w:color w:val="000000"/>
                <w:lang w:eastAsia="es-CO"/>
              </w:rPr>
              <w:t>BATERIA</w:t>
            </w:r>
          </w:p>
        </w:tc>
      </w:tr>
    </w:tbl>
    <w:p w14:paraId="38FAD25F" w14:textId="77777777" w:rsidR="000C5F1D" w:rsidRPr="008E7FE5" w:rsidRDefault="000C5F1D" w:rsidP="000C5F1D">
      <w:pPr>
        <w:suppressAutoHyphens/>
        <w:autoSpaceDE w:val="0"/>
        <w:spacing w:after="0" w:line="240" w:lineRule="auto"/>
        <w:ind w:right="36"/>
        <w:jc w:val="both"/>
        <w:rPr>
          <w:rFonts w:ascii="Arial" w:eastAsia="Arial Unicode MS" w:hAnsi="Arial" w:cs="Arial"/>
          <w:lang w:val="es-ES_tradnl" w:eastAsia="es-ES_tradnl"/>
        </w:rPr>
      </w:pPr>
    </w:p>
    <w:p w14:paraId="7332F3BF" w14:textId="77777777" w:rsidR="000C5F1D" w:rsidRPr="008E7FE5" w:rsidRDefault="000C5F1D" w:rsidP="000C5F1D">
      <w:pPr>
        <w:suppressAutoHyphens/>
        <w:autoSpaceDE w:val="0"/>
        <w:spacing w:after="0" w:line="240" w:lineRule="auto"/>
        <w:ind w:right="36"/>
        <w:jc w:val="both"/>
        <w:rPr>
          <w:rFonts w:ascii="Arial" w:eastAsia="Arial Unicode MS" w:hAnsi="Arial" w:cs="Arial"/>
          <w:lang w:val="es-ES_tradnl" w:eastAsia="es-ES_tradnl"/>
        </w:rPr>
      </w:pPr>
      <w:r w:rsidRPr="007A212C">
        <w:rPr>
          <w:rFonts w:ascii="Arial" w:eastAsia="Arial Unicode MS" w:hAnsi="Arial" w:cs="Arial"/>
          <w:lang w:val="es-ES_tradnl" w:eastAsia="es-ES_tradnl"/>
        </w:rPr>
        <w:t>Teniendo en cuenta que el objeto a contratar, pretende el servicio de mantenimiento preventivo y correctivo integral a todo costo, así como la reparación con suministro e instalación de repuestos originales y mano de obra para el parque automotor de la Corporación Autónoma Regional del Cauca – CRC-, de acuerdo a las especificaciones y condiciones técnicas descritas y requeridas por la Entidad; a continuación, se procede a hacer una relación de los vehícu</w:t>
      </w:r>
      <w:r>
        <w:rPr>
          <w:rFonts w:ascii="Arial" w:eastAsia="Arial Unicode MS" w:hAnsi="Arial" w:cs="Arial"/>
          <w:lang w:val="es-ES_tradnl" w:eastAsia="es-ES_tradnl"/>
        </w:rPr>
        <w:t>los y necesidades de los mismos</w:t>
      </w:r>
      <w:r w:rsidRPr="008E7FE5">
        <w:rPr>
          <w:rFonts w:ascii="Arial" w:eastAsia="Arial Unicode MS" w:hAnsi="Arial" w:cs="Arial"/>
          <w:lang w:val="es-ES_tradnl" w:eastAsia="es-ES_tradnl"/>
        </w:rPr>
        <w:t>.</w:t>
      </w:r>
    </w:p>
    <w:tbl>
      <w:tblPr>
        <w:tblW w:w="9460" w:type="dxa"/>
        <w:tblCellMar>
          <w:left w:w="70" w:type="dxa"/>
          <w:right w:w="70" w:type="dxa"/>
        </w:tblCellMar>
        <w:tblLook w:val="04A0" w:firstRow="1" w:lastRow="0" w:firstColumn="1" w:lastColumn="0" w:noHBand="0" w:noVBand="1"/>
      </w:tblPr>
      <w:tblGrid>
        <w:gridCol w:w="1200"/>
        <w:gridCol w:w="3040"/>
        <w:gridCol w:w="2080"/>
        <w:gridCol w:w="1200"/>
        <w:gridCol w:w="1940"/>
      </w:tblGrid>
      <w:tr w:rsidR="001401E0" w:rsidRPr="00DF48DA" w14:paraId="4044BBA7" w14:textId="77777777" w:rsidTr="000207FD">
        <w:trPr>
          <w:trHeight w:val="117"/>
          <w:tblHeader/>
        </w:trPr>
        <w:tc>
          <w:tcPr>
            <w:tcW w:w="1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FCAC9B"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lastRenderedPageBreak/>
              <w:t>ITEM</w:t>
            </w:r>
          </w:p>
        </w:tc>
        <w:tc>
          <w:tcPr>
            <w:tcW w:w="304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6766B96"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TIPO DE VEHICULO</w:t>
            </w:r>
          </w:p>
        </w:tc>
        <w:tc>
          <w:tcPr>
            <w:tcW w:w="208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80A1297"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MODELO</w:t>
            </w:r>
          </w:p>
        </w:tc>
        <w:tc>
          <w:tcPr>
            <w:tcW w:w="120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577EE11"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PLACA</w:t>
            </w:r>
          </w:p>
        </w:tc>
        <w:tc>
          <w:tcPr>
            <w:tcW w:w="1940"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04F4D965"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TIPO DE COMBUSTIBLE</w:t>
            </w:r>
          </w:p>
        </w:tc>
      </w:tr>
      <w:tr w:rsidR="001401E0" w:rsidRPr="00DF48DA" w14:paraId="34C6D194"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7DFC5D8"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w:t>
            </w:r>
          </w:p>
        </w:tc>
        <w:tc>
          <w:tcPr>
            <w:tcW w:w="3040" w:type="dxa"/>
            <w:tcBorders>
              <w:top w:val="nil"/>
              <w:left w:val="nil"/>
              <w:bottom w:val="single" w:sz="4" w:space="0" w:color="auto"/>
              <w:right w:val="single" w:sz="4" w:space="0" w:color="auto"/>
            </w:tcBorders>
            <w:noWrap/>
            <w:vAlign w:val="center"/>
            <w:hideMark/>
          </w:tcPr>
          <w:p w14:paraId="4EB5B09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2B44180D"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6E5B6EF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PQT943</w:t>
            </w:r>
          </w:p>
        </w:tc>
        <w:tc>
          <w:tcPr>
            <w:tcW w:w="1940" w:type="dxa"/>
            <w:tcBorders>
              <w:top w:val="nil"/>
              <w:left w:val="nil"/>
              <w:bottom w:val="single" w:sz="4" w:space="0" w:color="auto"/>
              <w:right w:val="single" w:sz="4" w:space="0" w:color="auto"/>
            </w:tcBorders>
            <w:noWrap/>
            <w:vAlign w:val="center"/>
            <w:hideMark/>
          </w:tcPr>
          <w:p w14:paraId="44BD7F3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1401E0" w:rsidRPr="00DF48DA" w14:paraId="212C7D65"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A62D7C2"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w:t>
            </w:r>
          </w:p>
        </w:tc>
        <w:tc>
          <w:tcPr>
            <w:tcW w:w="3040" w:type="dxa"/>
            <w:tcBorders>
              <w:top w:val="nil"/>
              <w:left w:val="nil"/>
              <w:bottom w:val="single" w:sz="4" w:space="0" w:color="auto"/>
              <w:right w:val="single" w:sz="4" w:space="0" w:color="auto"/>
            </w:tcBorders>
            <w:noWrap/>
            <w:vAlign w:val="center"/>
            <w:hideMark/>
          </w:tcPr>
          <w:p w14:paraId="4CFC01C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7ADCC9A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03317C9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PQT944</w:t>
            </w:r>
          </w:p>
        </w:tc>
        <w:tc>
          <w:tcPr>
            <w:tcW w:w="1940" w:type="dxa"/>
            <w:tcBorders>
              <w:top w:val="nil"/>
              <w:left w:val="nil"/>
              <w:bottom w:val="single" w:sz="4" w:space="0" w:color="auto"/>
              <w:right w:val="single" w:sz="4" w:space="0" w:color="auto"/>
            </w:tcBorders>
            <w:noWrap/>
            <w:vAlign w:val="center"/>
            <w:hideMark/>
          </w:tcPr>
          <w:p w14:paraId="1C84794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1401E0" w:rsidRPr="00DF48DA" w14:paraId="32E65CCE"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2D360CF"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w:t>
            </w:r>
          </w:p>
        </w:tc>
        <w:tc>
          <w:tcPr>
            <w:tcW w:w="3040" w:type="dxa"/>
            <w:tcBorders>
              <w:top w:val="nil"/>
              <w:left w:val="nil"/>
              <w:bottom w:val="single" w:sz="4" w:space="0" w:color="auto"/>
              <w:right w:val="single" w:sz="4" w:space="0" w:color="auto"/>
            </w:tcBorders>
            <w:noWrap/>
            <w:vAlign w:val="center"/>
            <w:hideMark/>
          </w:tcPr>
          <w:p w14:paraId="4235CC3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24E89D8C"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0AF0BA7C"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NSW592</w:t>
            </w:r>
          </w:p>
        </w:tc>
        <w:tc>
          <w:tcPr>
            <w:tcW w:w="1940" w:type="dxa"/>
            <w:tcBorders>
              <w:top w:val="nil"/>
              <w:left w:val="nil"/>
              <w:bottom w:val="single" w:sz="4" w:space="0" w:color="auto"/>
              <w:right w:val="single" w:sz="4" w:space="0" w:color="auto"/>
            </w:tcBorders>
            <w:noWrap/>
            <w:vAlign w:val="center"/>
            <w:hideMark/>
          </w:tcPr>
          <w:p w14:paraId="502EEA7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1401E0" w:rsidRPr="00DF48DA" w14:paraId="10425506"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A8328CC"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4</w:t>
            </w:r>
          </w:p>
        </w:tc>
        <w:tc>
          <w:tcPr>
            <w:tcW w:w="3040" w:type="dxa"/>
            <w:tcBorders>
              <w:top w:val="nil"/>
              <w:left w:val="nil"/>
              <w:bottom w:val="single" w:sz="4" w:space="0" w:color="auto"/>
              <w:right w:val="single" w:sz="4" w:space="0" w:color="auto"/>
            </w:tcBorders>
            <w:noWrap/>
            <w:vAlign w:val="center"/>
            <w:hideMark/>
          </w:tcPr>
          <w:p w14:paraId="24C0EB69"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1813D1B2"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4B60562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NSW579</w:t>
            </w:r>
          </w:p>
        </w:tc>
        <w:tc>
          <w:tcPr>
            <w:tcW w:w="1940" w:type="dxa"/>
            <w:tcBorders>
              <w:top w:val="nil"/>
              <w:left w:val="nil"/>
              <w:bottom w:val="single" w:sz="4" w:space="0" w:color="auto"/>
              <w:right w:val="single" w:sz="4" w:space="0" w:color="auto"/>
            </w:tcBorders>
            <w:noWrap/>
            <w:vAlign w:val="center"/>
            <w:hideMark/>
          </w:tcPr>
          <w:p w14:paraId="49D5203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1401E0" w:rsidRPr="00DF48DA" w14:paraId="2FC15FCE"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5BC475A2"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5</w:t>
            </w:r>
          </w:p>
        </w:tc>
        <w:tc>
          <w:tcPr>
            <w:tcW w:w="3040" w:type="dxa"/>
            <w:tcBorders>
              <w:top w:val="nil"/>
              <w:left w:val="nil"/>
              <w:bottom w:val="single" w:sz="4" w:space="0" w:color="auto"/>
              <w:right w:val="single" w:sz="4" w:space="0" w:color="auto"/>
            </w:tcBorders>
            <w:noWrap/>
            <w:vAlign w:val="center"/>
            <w:hideMark/>
          </w:tcPr>
          <w:p w14:paraId="1AE1B95F"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60912C1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2025</w:t>
            </w:r>
          </w:p>
        </w:tc>
        <w:tc>
          <w:tcPr>
            <w:tcW w:w="1200" w:type="dxa"/>
            <w:tcBorders>
              <w:top w:val="nil"/>
              <w:left w:val="nil"/>
              <w:bottom w:val="single" w:sz="4" w:space="0" w:color="auto"/>
              <w:right w:val="single" w:sz="4" w:space="0" w:color="auto"/>
            </w:tcBorders>
            <w:noWrap/>
            <w:vAlign w:val="center"/>
            <w:hideMark/>
          </w:tcPr>
          <w:p w14:paraId="3C55E34C"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NSW578</w:t>
            </w:r>
          </w:p>
        </w:tc>
        <w:tc>
          <w:tcPr>
            <w:tcW w:w="1940" w:type="dxa"/>
            <w:tcBorders>
              <w:top w:val="nil"/>
              <w:left w:val="nil"/>
              <w:bottom w:val="single" w:sz="4" w:space="0" w:color="auto"/>
              <w:right w:val="single" w:sz="4" w:space="0" w:color="auto"/>
            </w:tcBorders>
            <w:noWrap/>
            <w:vAlign w:val="center"/>
            <w:hideMark/>
          </w:tcPr>
          <w:p w14:paraId="45FDAC22"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1401E0" w:rsidRPr="00DF48DA" w14:paraId="7B237D86"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885384E"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6</w:t>
            </w:r>
          </w:p>
        </w:tc>
        <w:tc>
          <w:tcPr>
            <w:tcW w:w="3040" w:type="dxa"/>
            <w:tcBorders>
              <w:top w:val="nil"/>
              <w:left w:val="nil"/>
              <w:bottom w:val="single" w:sz="4" w:space="0" w:color="auto"/>
              <w:right w:val="single" w:sz="4" w:space="0" w:color="auto"/>
            </w:tcBorders>
            <w:noWrap/>
            <w:vAlign w:val="center"/>
            <w:hideMark/>
          </w:tcPr>
          <w:p w14:paraId="19CDD35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083183A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2006</w:t>
            </w:r>
          </w:p>
        </w:tc>
        <w:tc>
          <w:tcPr>
            <w:tcW w:w="1200" w:type="dxa"/>
            <w:tcBorders>
              <w:top w:val="nil"/>
              <w:left w:val="nil"/>
              <w:bottom w:val="single" w:sz="4" w:space="0" w:color="auto"/>
              <w:right w:val="single" w:sz="4" w:space="0" w:color="auto"/>
            </w:tcBorders>
            <w:noWrap/>
            <w:vAlign w:val="center"/>
            <w:hideMark/>
          </w:tcPr>
          <w:p w14:paraId="6E9374D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OTV080</w:t>
            </w:r>
          </w:p>
        </w:tc>
        <w:tc>
          <w:tcPr>
            <w:tcW w:w="1940" w:type="dxa"/>
            <w:tcBorders>
              <w:top w:val="nil"/>
              <w:left w:val="nil"/>
              <w:bottom w:val="single" w:sz="4" w:space="0" w:color="auto"/>
              <w:right w:val="single" w:sz="4" w:space="0" w:color="auto"/>
            </w:tcBorders>
            <w:noWrap/>
            <w:vAlign w:val="center"/>
            <w:hideMark/>
          </w:tcPr>
          <w:p w14:paraId="29F6C65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08E9EA57"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1B9364EF"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7</w:t>
            </w:r>
          </w:p>
        </w:tc>
        <w:tc>
          <w:tcPr>
            <w:tcW w:w="3040" w:type="dxa"/>
            <w:tcBorders>
              <w:top w:val="nil"/>
              <w:left w:val="nil"/>
              <w:bottom w:val="single" w:sz="4" w:space="0" w:color="auto"/>
              <w:right w:val="single" w:sz="4" w:space="0" w:color="auto"/>
            </w:tcBorders>
            <w:noWrap/>
            <w:vAlign w:val="center"/>
            <w:hideMark/>
          </w:tcPr>
          <w:p w14:paraId="0093E3FE"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449E3F7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2015</w:t>
            </w:r>
          </w:p>
        </w:tc>
        <w:tc>
          <w:tcPr>
            <w:tcW w:w="1200" w:type="dxa"/>
            <w:tcBorders>
              <w:top w:val="nil"/>
              <w:left w:val="nil"/>
              <w:bottom w:val="single" w:sz="4" w:space="0" w:color="auto"/>
              <w:right w:val="single" w:sz="4" w:space="0" w:color="auto"/>
            </w:tcBorders>
            <w:noWrap/>
            <w:vAlign w:val="center"/>
            <w:hideMark/>
          </w:tcPr>
          <w:p w14:paraId="05F5C14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OTV081</w:t>
            </w:r>
          </w:p>
        </w:tc>
        <w:tc>
          <w:tcPr>
            <w:tcW w:w="1940" w:type="dxa"/>
            <w:tcBorders>
              <w:top w:val="nil"/>
              <w:left w:val="nil"/>
              <w:bottom w:val="single" w:sz="4" w:space="0" w:color="auto"/>
              <w:right w:val="single" w:sz="4" w:space="0" w:color="auto"/>
            </w:tcBorders>
            <w:noWrap/>
            <w:vAlign w:val="center"/>
            <w:hideMark/>
          </w:tcPr>
          <w:p w14:paraId="4004883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27F8AF9D"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10CFCEF8"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8</w:t>
            </w:r>
          </w:p>
        </w:tc>
        <w:tc>
          <w:tcPr>
            <w:tcW w:w="3040" w:type="dxa"/>
            <w:tcBorders>
              <w:top w:val="nil"/>
              <w:left w:val="nil"/>
              <w:bottom w:val="single" w:sz="4" w:space="0" w:color="auto"/>
              <w:right w:val="single" w:sz="4" w:space="0" w:color="auto"/>
            </w:tcBorders>
            <w:noWrap/>
            <w:vAlign w:val="center"/>
            <w:hideMark/>
          </w:tcPr>
          <w:p w14:paraId="0F43BEE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34FEC62F"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2017</w:t>
            </w:r>
          </w:p>
        </w:tc>
        <w:tc>
          <w:tcPr>
            <w:tcW w:w="1200" w:type="dxa"/>
            <w:tcBorders>
              <w:top w:val="nil"/>
              <w:left w:val="nil"/>
              <w:bottom w:val="single" w:sz="4" w:space="0" w:color="auto"/>
              <w:right w:val="single" w:sz="4" w:space="0" w:color="auto"/>
            </w:tcBorders>
            <w:noWrap/>
            <w:vAlign w:val="center"/>
            <w:hideMark/>
          </w:tcPr>
          <w:p w14:paraId="2D05CA00"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OTV185</w:t>
            </w:r>
          </w:p>
        </w:tc>
        <w:tc>
          <w:tcPr>
            <w:tcW w:w="1940" w:type="dxa"/>
            <w:tcBorders>
              <w:top w:val="nil"/>
              <w:left w:val="nil"/>
              <w:bottom w:val="single" w:sz="4" w:space="0" w:color="auto"/>
              <w:right w:val="single" w:sz="4" w:space="0" w:color="auto"/>
            </w:tcBorders>
            <w:noWrap/>
            <w:vAlign w:val="center"/>
            <w:hideMark/>
          </w:tcPr>
          <w:p w14:paraId="52231C12"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7EDAC762"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A75E20B"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9</w:t>
            </w:r>
          </w:p>
        </w:tc>
        <w:tc>
          <w:tcPr>
            <w:tcW w:w="3040" w:type="dxa"/>
            <w:tcBorders>
              <w:top w:val="nil"/>
              <w:left w:val="nil"/>
              <w:bottom w:val="single" w:sz="4" w:space="0" w:color="auto"/>
              <w:right w:val="single" w:sz="4" w:space="0" w:color="auto"/>
            </w:tcBorders>
            <w:noWrap/>
            <w:vAlign w:val="center"/>
            <w:hideMark/>
          </w:tcPr>
          <w:p w14:paraId="676D88D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7026F5C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2015</w:t>
            </w:r>
          </w:p>
        </w:tc>
        <w:tc>
          <w:tcPr>
            <w:tcW w:w="1200" w:type="dxa"/>
            <w:tcBorders>
              <w:top w:val="nil"/>
              <w:left w:val="nil"/>
              <w:bottom w:val="single" w:sz="4" w:space="0" w:color="auto"/>
              <w:right w:val="single" w:sz="4" w:space="0" w:color="auto"/>
            </w:tcBorders>
            <w:noWrap/>
            <w:vAlign w:val="center"/>
            <w:hideMark/>
          </w:tcPr>
          <w:p w14:paraId="21AF6EB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OTV039</w:t>
            </w:r>
          </w:p>
        </w:tc>
        <w:tc>
          <w:tcPr>
            <w:tcW w:w="1940" w:type="dxa"/>
            <w:tcBorders>
              <w:top w:val="nil"/>
              <w:left w:val="nil"/>
              <w:bottom w:val="single" w:sz="4" w:space="0" w:color="auto"/>
              <w:right w:val="single" w:sz="4" w:space="0" w:color="auto"/>
            </w:tcBorders>
            <w:noWrap/>
            <w:vAlign w:val="center"/>
            <w:hideMark/>
          </w:tcPr>
          <w:p w14:paraId="62374EE6"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7CE5CA6D"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A200825"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10</w:t>
            </w:r>
          </w:p>
        </w:tc>
        <w:tc>
          <w:tcPr>
            <w:tcW w:w="3040" w:type="dxa"/>
            <w:tcBorders>
              <w:top w:val="nil"/>
              <w:left w:val="nil"/>
              <w:bottom w:val="single" w:sz="4" w:space="0" w:color="auto"/>
              <w:right w:val="single" w:sz="4" w:space="0" w:color="auto"/>
            </w:tcBorders>
            <w:noWrap/>
            <w:vAlign w:val="center"/>
            <w:hideMark/>
          </w:tcPr>
          <w:p w14:paraId="29E52B90"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57C50F06"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2017</w:t>
            </w:r>
          </w:p>
        </w:tc>
        <w:tc>
          <w:tcPr>
            <w:tcW w:w="1200" w:type="dxa"/>
            <w:tcBorders>
              <w:top w:val="nil"/>
              <w:left w:val="nil"/>
              <w:bottom w:val="single" w:sz="4" w:space="0" w:color="auto"/>
              <w:right w:val="single" w:sz="4" w:space="0" w:color="auto"/>
            </w:tcBorders>
            <w:noWrap/>
            <w:vAlign w:val="center"/>
            <w:hideMark/>
          </w:tcPr>
          <w:p w14:paraId="3DDE3F9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OTV186</w:t>
            </w:r>
          </w:p>
        </w:tc>
        <w:tc>
          <w:tcPr>
            <w:tcW w:w="1940" w:type="dxa"/>
            <w:tcBorders>
              <w:top w:val="nil"/>
              <w:left w:val="nil"/>
              <w:bottom w:val="single" w:sz="4" w:space="0" w:color="auto"/>
              <w:right w:val="single" w:sz="4" w:space="0" w:color="auto"/>
            </w:tcBorders>
            <w:noWrap/>
            <w:vAlign w:val="center"/>
            <w:hideMark/>
          </w:tcPr>
          <w:p w14:paraId="123B02C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2688E09C"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1693C4C4"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11</w:t>
            </w:r>
          </w:p>
        </w:tc>
        <w:tc>
          <w:tcPr>
            <w:tcW w:w="3040" w:type="dxa"/>
            <w:tcBorders>
              <w:top w:val="nil"/>
              <w:left w:val="nil"/>
              <w:bottom w:val="single" w:sz="4" w:space="0" w:color="auto"/>
              <w:right w:val="single" w:sz="4" w:space="0" w:color="auto"/>
            </w:tcBorders>
            <w:noWrap/>
            <w:vAlign w:val="center"/>
            <w:hideMark/>
          </w:tcPr>
          <w:p w14:paraId="3DF04EC6"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CAMIONETA</w:t>
            </w:r>
          </w:p>
        </w:tc>
        <w:tc>
          <w:tcPr>
            <w:tcW w:w="2080" w:type="dxa"/>
            <w:tcBorders>
              <w:top w:val="nil"/>
              <w:left w:val="nil"/>
              <w:bottom w:val="single" w:sz="4" w:space="0" w:color="auto"/>
              <w:right w:val="single" w:sz="4" w:space="0" w:color="auto"/>
            </w:tcBorders>
            <w:noWrap/>
            <w:vAlign w:val="center"/>
            <w:hideMark/>
          </w:tcPr>
          <w:p w14:paraId="470AC4E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2016</w:t>
            </w:r>
          </w:p>
        </w:tc>
        <w:tc>
          <w:tcPr>
            <w:tcW w:w="1200" w:type="dxa"/>
            <w:tcBorders>
              <w:top w:val="nil"/>
              <w:left w:val="nil"/>
              <w:bottom w:val="single" w:sz="4" w:space="0" w:color="auto"/>
              <w:right w:val="single" w:sz="4" w:space="0" w:color="auto"/>
            </w:tcBorders>
            <w:noWrap/>
            <w:vAlign w:val="center"/>
            <w:hideMark/>
          </w:tcPr>
          <w:p w14:paraId="03312DB0"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OTV141</w:t>
            </w:r>
          </w:p>
        </w:tc>
        <w:tc>
          <w:tcPr>
            <w:tcW w:w="1940" w:type="dxa"/>
            <w:tcBorders>
              <w:top w:val="nil"/>
              <w:left w:val="nil"/>
              <w:bottom w:val="single" w:sz="4" w:space="0" w:color="auto"/>
              <w:right w:val="single" w:sz="4" w:space="0" w:color="auto"/>
            </w:tcBorders>
            <w:noWrap/>
            <w:vAlign w:val="center"/>
            <w:hideMark/>
          </w:tcPr>
          <w:p w14:paraId="10B262E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DIESEL</w:t>
            </w:r>
          </w:p>
        </w:tc>
      </w:tr>
      <w:tr w:rsidR="001401E0" w:rsidRPr="00DF48DA" w14:paraId="0CE33B39"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C1D7CFD"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12</w:t>
            </w:r>
          </w:p>
        </w:tc>
        <w:tc>
          <w:tcPr>
            <w:tcW w:w="3040" w:type="dxa"/>
            <w:tcBorders>
              <w:top w:val="nil"/>
              <w:left w:val="nil"/>
              <w:bottom w:val="single" w:sz="4" w:space="0" w:color="auto"/>
              <w:right w:val="single" w:sz="4" w:space="0" w:color="auto"/>
            </w:tcBorders>
            <w:noWrap/>
            <w:vAlign w:val="center"/>
            <w:hideMark/>
          </w:tcPr>
          <w:p w14:paraId="4250D83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2839BCF"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2006</w:t>
            </w:r>
          </w:p>
        </w:tc>
        <w:tc>
          <w:tcPr>
            <w:tcW w:w="1200" w:type="dxa"/>
            <w:tcBorders>
              <w:top w:val="nil"/>
              <w:left w:val="nil"/>
              <w:bottom w:val="single" w:sz="4" w:space="0" w:color="auto"/>
              <w:right w:val="single" w:sz="4" w:space="0" w:color="auto"/>
            </w:tcBorders>
            <w:noWrap/>
            <w:vAlign w:val="center"/>
            <w:hideMark/>
          </w:tcPr>
          <w:p w14:paraId="7DFD284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AOO-35B</w:t>
            </w:r>
          </w:p>
        </w:tc>
        <w:tc>
          <w:tcPr>
            <w:tcW w:w="1940" w:type="dxa"/>
            <w:tcBorders>
              <w:top w:val="nil"/>
              <w:left w:val="nil"/>
              <w:bottom w:val="single" w:sz="4" w:space="0" w:color="auto"/>
              <w:right w:val="single" w:sz="4" w:space="0" w:color="auto"/>
            </w:tcBorders>
            <w:noWrap/>
            <w:vAlign w:val="center"/>
            <w:hideMark/>
          </w:tcPr>
          <w:p w14:paraId="73FEB14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5E6A571A"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463B222"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13</w:t>
            </w:r>
          </w:p>
        </w:tc>
        <w:tc>
          <w:tcPr>
            <w:tcW w:w="3040" w:type="dxa"/>
            <w:tcBorders>
              <w:top w:val="nil"/>
              <w:left w:val="nil"/>
              <w:bottom w:val="single" w:sz="4" w:space="0" w:color="auto"/>
              <w:right w:val="single" w:sz="4" w:space="0" w:color="auto"/>
            </w:tcBorders>
            <w:noWrap/>
            <w:vAlign w:val="center"/>
            <w:hideMark/>
          </w:tcPr>
          <w:p w14:paraId="7FB56D3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E2B868F"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2011</w:t>
            </w:r>
          </w:p>
        </w:tc>
        <w:tc>
          <w:tcPr>
            <w:tcW w:w="1200" w:type="dxa"/>
            <w:tcBorders>
              <w:top w:val="nil"/>
              <w:left w:val="nil"/>
              <w:bottom w:val="single" w:sz="4" w:space="0" w:color="auto"/>
              <w:right w:val="single" w:sz="4" w:space="0" w:color="auto"/>
            </w:tcBorders>
            <w:noWrap/>
            <w:vAlign w:val="center"/>
            <w:hideMark/>
          </w:tcPr>
          <w:p w14:paraId="16D602F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KZJ-07</w:t>
            </w:r>
          </w:p>
        </w:tc>
        <w:tc>
          <w:tcPr>
            <w:tcW w:w="1940" w:type="dxa"/>
            <w:tcBorders>
              <w:top w:val="nil"/>
              <w:left w:val="nil"/>
              <w:bottom w:val="single" w:sz="4" w:space="0" w:color="auto"/>
              <w:right w:val="single" w:sz="4" w:space="0" w:color="auto"/>
            </w:tcBorders>
            <w:noWrap/>
            <w:vAlign w:val="center"/>
            <w:hideMark/>
          </w:tcPr>
          <w:p w14:paraId="2B3D015F"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346ADBB2"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309C6620"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14</w:t>
            </w:r>
          </w:p>
        </w:tc>
        <w:tc>
          <w:tcPr>
            <w:tcW w:w="3040" w:type="dxa"/>
            <w:tcBorders>
              <w:top w:val="nil"/>
              <w:left w:val="nil"/>
              <w:bottom w:val="single" w:sz="4" w:space="0" w:color="auto"/>
              <w:right w:val="single" w:sz="4" w:space="0" w:color="auto"/>
            </w:tcBorders>
            <w:noWrap/>
            <w:vAlign w:val="center"/>
            <w:hideMark/>
          </w:tcPr>
          <w:p w14:paraId="7B069FC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82BAFEA"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2011</w:t>
            </w:r>
          </w:p>
        </w:tc>
        <w:tc>
          <w:tcPr>
            <w:tcW w:w="1200" w:type="dxa"/>
            <w:tcBorders>
              <w:top w:val="nil"/>
              <w:left w:val="nil"/>
              <w:bottom w:val="single" w:sz="4" w:space="0" w:color="auto"/>
              <w:right w:val="single" w:sz="4" w:space="0" w:color="auto"/>
            </w:tcBorders>
            <w:noWrap/>
            <w:vAlign w:val="center"/>
            <w:hideMark/>
          </w:tcPr>
          <w:p w14:paraId="4F08872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KZJ-12</w:t>
            </w:r>
          </w:p>
        </w:tc>
        <w:tc>
          <w:tcPr>
            <w:tcW w:w="1940" w:type="dxa"/>
            <w:tcBorders>
              <w:top w:val="nil"/>
              <w:left w:val="nil"/>
              <w:bottom w:val="single" w:sz="4" w:space="0" w:color="auto"/>
              <w:right w:val="single" w:sz="4" w:space="0" w:color="auto"/>
            </w:tcBorders>
            <w:noWrap/>
            <w:vAlign w:val="center"/>
            <w:hideMark/>
          </w:tcPr>
          <w:p w14:paraId="15352F7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5F724D42"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27B11FC"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15</w:t>
            </w:r>
          </w:p>
        </w:tc>
        <w:tc>
          <w:tcPr>
            <w:tcW w:w="3040" w:type="dxa"/>
            <w:tcBorders>
              <w:top w:val="nil"/>
              <w:left w:val="nil"/>
              <w:bottom w:val="single" w:sz="4" w:space="0" w:color="auto"/>
              <w:right w:val="single" w:sz="4" w:space="0" w:color="auto"/>
            </w:tcBorders>
            <w:noWrap/>
            <w:vAlign w:val="center"/>
            <w:hideMark/>
          </w:tcPr>
          <w:p w14:paraId="466DAD9D"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8AA3B4C"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35B1CC9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THW61E</w:t>
            </w:r>
          </w:p>
        </w:tc>
        <w:tc>
          <w:tcPr>
            <w:tcW w:w="1940" w:type="dxa"/>
            <w:tcBorders>
              <w:top w:val="nil"/>
              <w:left w:val="nil"/>
              <w:bottom w:val="single" w:sz="4" w:space="0" w:color="auto"/>
              <w:right w:val="single" w:sz="4" w:space="0" w:color="auto"/>
            </w:tcBorders>
            <w:noWrap/>
            <w:vAlign w:val="center"/>
            <w:hideMark/>
          </w:tcPr>
          <w:p w14:paraId="0102B1F9"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47120F79"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3F0AD8D6"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16</w:t>
            </w:r>
          </w:p>
        </w:tc>
        <w:tc>
          <w:tcPr>
            <w:tcW w:w="3040" w:type="dxa"/>
            <w:tcBorders>
              <w:top w:val="nil"/>
              <w:left w:val="nil"/>
              <w:bottom w:val="single" w:sz="4" w:space="0" w:color="auto"/>
              <w:right w:val="single" w:sz="4" w:space="0" w:color="auto"/>
            </w:tcBorders>
            <w:noWrap/>
            <w:vAlign w:val="center"/>
            <w:hideMark/>
          </w:tcPr>
          <w:p w14:paraId="1E2D525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shd w:val="clear" w:color="000000" w:fill="FFFFFF"/>
            <w:noWrap/>
            <w:vAlign w:val="center"/>
            <w:hideMark/>
          </w:tcPr>
          <w:p w14:paraId="4BBCFA8C"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2008</w:t>
            </w:r>
          </w:p>
        </w:tc>
        <w:tc>
          <w:tcPr>
            <w:tcW w:w="1200" w:type="dxa"/>
            <w:tcBorders>
              <w:top w:val="nil"/>
              <w:left w:val="nil"/>
              <w:bottom w:val="single" w:sz="4" w:space="0" w:color="auto"/>
              <w:right w:val="single" w:sz="4" w:space="0" w:color="auto"/>
            </w:tcBorders>
            <w:noWrap/>
            <w:vAlign w:val="center"/>
            <w:hideMark/>
          </w:tcPr>
          <w:p w14:paraId="2BE49B0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NYL -02D</w:t>
            </w:r>
          </w:p>
        </w:tc>
        <w:tc>
          <w:tcPr>
            <w:tcW w:w="1940" w:type="dxa"/>
            <w:tcBorders>
              <w:top w:val="nil"/>
              <w:left w:val="nil"/>
              <w:bottom w:val="single" w:sz="4" w:space="0" w:color="auto"/>
              <w:right w:val="single" w:sz="4" w:space="0" w:color="auto"/>
            </w:tcBorders>
            <w:noWrap/>
            <w:vAlign w:val="center"/>
            <w:hideMark/>
          </w:tcPr>
          <w:p w14:paraId="7C1B86DF"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06899D44"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1AE8758B"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17</w:t>
            </w:r>
          </w:p>
        </w:tc>
        <w:tc>
          <w:tcPr>
            <w:tcW w:w="3040" w:type="dxa"/>
            <w:tcBorders>
              <w:top w:val="nil"/>
              <w:left w:val="nil"/>
              <w:bottom w:val="single" w:sz="4" w:space="0" w:color="auto"/>
              <w:right w:val="single" w:sz="4" w:space="0" w:color="auto"/>
            </w:tcBorders>
            <w:noWrap/>
            <w:vAlign w:val="center"/>
            <w:hideMark/>
          </w:tcPr>
          <w:p w14:paraId="62F20E2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B156134"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7E3EF7D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NYL-06D</w:t>
            </w:r>
          </w:p>
        </w:tc>
        <w:tc>
          <w:tcPr>
            <w:tcW w:w="1940" w:type="dxa"/>
            <w:tcBorders>
              <w:top w:val="nil"/>
              <w:left w:val="nil"/>
              <w:bottom w:val="single" w:sz="4" w:space="0" w:color="auto"/>
              <w:right w:val="single" w:sz="4" w:space="0" w:color="auto"/>
            </w:tcBorders>
            <w:noWrap/>
            <w:vAlign w:val="center"/>
            <w:hideMark/>
          </w:tcPr>
          <w:p w14:paraId="50B68E9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25506B64"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862DBB8"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18</w:t>
            </w:r>
          </w:p>
        </w:tc>
        <w:tc>
          <w:tcPr>
            <w:tcW w:w="3040" w:type="dxa"/>
            <w:tcBorders>
              <w:top w:val="nil"/>
              <w:left w:val="nil"/>
              <w:bottom w:val="single" w:sz="4" w:space="0" w:color="auto"/>
              <w:right w:val="single" w:sz="4" w:space="0" w:color="auto"/>
            </w:tcBorders>
            <w:noWrap/>
            <w:vAlign w:val="center"/>
            <w:hideMark/>
          </w:tcPr>
          <w:p w14:paraId="33940D8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51D75B77"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4DDCCE4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THW60E</w:t>
            </w:r>
          </w:p>
        </w:tc>
        <w:tc>
          <w:tcPr>
            <w:tcW w:w="1940" w:type="dxa"/>
            <w:tcBorders>
              <w:top w:val="nil"/>
              <w:left w:val="nil"/>
              <w:bottom w:val="single" w:sz="4" w:space="0" w:color="auto"/>
              <w:right w:val="single" w:sz="4" w:space="0" w:color="auto"/>
            </w:tcBorders>
            <w:noWrap/>
            <w:vAlign w:val="center"/>
            <w:hideMark/>
          </w:tcPr>
          <w:p w14:paraId="2AE16E4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76E16213"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1934ADC0"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19</w:t>
            </w:r>
          </w:p>
        </w:tc>
        <w:tc>
          <w:tcPr>
            <w:tcW w:w="3040" w:type="dxa"/>
            <w:tcBorders>
              <w:top w:val="nil"/>
              <w:left w:val="nil"/>
              <w:bottom w:val="single" w:sz="4" w:space="0" w:color="auto"/>
              <w:right w:val="single" w:sz="4" w:space="0" w:color="auto"/>
            </w:tcBorders>
            <w:noWrap/>
            <w:vAlign w:val="center"/>
            <w:hideMark/>
          </w:tcPr>
          <w:p w14:paraId="14FA7119"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66D19775"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2019</w:t>
            </w:r>
          </w:p>
        </w:tc>
        <w:tc>
          <w:tcPr>
            <w:tcW w:w="1200" w:type="dxa"/>
            <w:tcBorders>
              <w:top w:val="nil"/>
              <w:left w:val="nil"/>
              <w:bottom w:val="single" w:sz="4" w:space="0" w:color="auto"/>
              <w:right w:val="single" w:sz="4" w:space="0" w:color="auto"/>
            </w:tcBorders>
            <w:noWrap/>
            <w:vAlign w:val="center"/>
            <w:hideMark/>
          </w:tcPr>
          <w:p w14:paraId="11AC595F"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THW59E</w:t>
            </w:r>
          </w:p>
        </w:tc>
        <w:tc>
          <w:tcPr>
            <w:tcW w:w="1940" w:type="dxa"/>
            <w:tcBorders>
              <w:top w:val="nil"/>
              <w:left w:val="nil"/>
              <w:bottom w:val="single" w:sz="4" w:space="0" w:color="auto"/>
              <w:right w:val="single" w:sz="4" w:space="0" w:color="auto"/>
            </w:tcBorders>
            <w:noWrap/>
            <w:vAlign w:val="center"/>
            <w:hideMark/>
          </w:tcPr>
          <w:p w14:paraId="1BED3A46"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7FB0FFE5"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3F7C5A27"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20</w:t>
            </w:r>
          </w:p>
        </w:tc>
        <w:tc>
          <w:tcPr>
            <w:tcW w:w="3040" w:type="dxa"/>
            <w:tcBorders>
              <w:top w:val="nil"/>
              <w:left w:val="nil"/>
              <w:bottom w:val="single" w:sz="4" w:space="0" w:color="auto"/>
              <w:right w:val="single" w:sz="4" w:space="0" w:color="auto"/>
            </w:tcBorders>
            <w:noWrap/>
            <w:vAlign w:val="center"/>
            <w:hideMark/>
          </w:tcPr>
          <w:p w14:paraId="209B6FB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0618DE3A"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0312136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KZX-77</w:t>
            </w:r>
          </w:p>
        </w:tc>
        <w:tc>
          <w:tcPr>
            <w:tcW w:w="1940" w:type="dxa"/>
            <w:tcBorders>
              <w:top w:val="nil"/>
              <w:left w:val="nil"/>
              <w:bottom w:val="single" w:sz="4" w:space="0" w:color="auto"/>
              <w:right w:val="single" w:sz="4" w:space="0" w:color="auto"/>
            </w:tcBorders>
            <w:noWrap/>
            <w:vAlign w:val="center"/>
            <w:hideMark/>
          </w:tcPr>
          <w:p w14:paraId="677E9F4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480A8643"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455DF44"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21</w:t>
            </w:r>
          </w:p>
        </w:tc>
        <w:tc>
          <w:tcPr>
            <w:tcW w:w="3040" w:type="dxa"/>
            <w:tcBorders>
              <w:top w:val="nil"/>
              <w:left w:val="nil"/>
              <w:bottom w:val="single" w:sz="4" w:space="0" w:color="auto"/>
              <w:right w:val="single" w:sz="4" w:space="0" w:color="auto"/>
            </w:tcBorders>
            <w:noWrap/>
            <w:vAlign w:val="center"/>
            <w:hideMark/>
          </w:tcPr>
          <w:p w14:paraId="2D62FCE9"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498D3BE1"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2014</w:t>
            </w:r>
          </w:p>
        </w:tc>
        <w:tc>
          <w:tcPr>
            <w:tcW w:w="1200" w:type="dxa"/>
            <w:tcBorders>
              <w:top w:val="nil"/>
              <w:left w:val="nil"/>
              <w:bottom w:val="single" w:sz="4" w:space="0" w:color="auto"/>
              <w:right w:val="single" w:sz="4" w:space="0" w:color="auto"/>
            </w:tcBorders>
            <w:noWrap/>
            <w:vAlign w:val="center"/>
            <w:hideMark/>
          </w:tcPr>
          <w:p w14:paraId="4A3EFA4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KZX-81</w:t>
            </w:r>
          </w:p>
        </w:tc>
        <w:tc>
          <w:tcPr>
            <w:tcW w:w="1940" w:type="dxa"/>
            <w:tcBorders>
              <w:top w:val="nil"/>
              <w:left w:val="nil"/>
              <w:bottom w:val="single" w:sz="4" w:space="0" w:color="auto"/>
              <w:right w:val="single" w:sz="4" w:space="0" w:color="auto"/>
            </w:tcBorders>
            <w:noWrap/>
            <w:vAlign w:val="center"/>
            <w:hideMark/>
          </w:tcPr>
          <w:p w14:paraId="6D148A4C"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3185DD78"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56CD8D88"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22</w:t>
            </w:r>
          </w:p>
        </w:tc>
        <w:tc>
          <w:tcPr>
            <w:tcW w:w="3040" w:type="dxa"/>
            <w:tcBorders>
              <w:top w:val="nil"/>
              <w:left w:val="nil"/>
              <w:bottom w:val="single" w:sz="4" w:space="0" w:color="auto"/>
              <w:right w:val="single" w:sz="4" w:space="0" w:color="auto"/>
            </w:tcBorders>
            <w:noWrap/>
            <w:vAlign w:val="center"/>
            <w:hideMark/>
          </w:tcPr>
          <w:p w14:paraId="26BB886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036CA3C6"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2004</w:t>
            </w:r>
          </w:p>
        </w:tc>
        <w:tc>
          <w:tcPr>
            <w:tcW w:w="1200" w:type="dxa"/>
            <w:tcBorders>
              <w:top w:val="nil"/>
              <w:left w:val="nil"/>
              <w:bottom w:val="single" w:sz="4" w:space="0" w:color="auto"/>
              <w:right w:val="single" w:sz="4" w:space="0" w:color="auto"/>
            </w:tcBorders>
            <w:noWrap/>
            <w:vAlign w:val="center"/>
            <w:hideMark/>
          </w:tcPr>
          <w:p w14:paraId="79D399ED"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WBT-77A</w:t>
            </w:r>
          </w:p>
        </w:tc>
        <w:tc>
          <w:tcPr>
            <w:tcW w:w="1940" w:type="dxa"/>
            <w:tcBorders>
              <w:top w:val="nil"/>
              <w:left w:val="nil"/>
              <w:bottom w:val="single" w:sz="4" w:space="0" w:color="auto"/>
              <w:right w:val="single" w:sz="4" w:space="0" w:color="auto"/>
            </w:tcBorders>
            <w:noWrap/>
            <w:vAlign w:val="center"/>
            <w:hideMark/>
          </w:tcPr>
          <w:p w14:paraId="45C4FF60"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6CA11C6D"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78E0507"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23</w:t>
            </w:r>
          </w:p>
        </w:tc>
        <w:tc>
          <w:tcPr>
            <w:tcW w:w="3040" w:type="dxa"/>
            <w:tcBorders>
              <w:top w:val="nil"/>
              <w:left w:val="nil"/>
              <w:bottom w:val="single" w:sz="4" w:space="0" w:color="auto"/>
              <w:right w:val="single" w:sz="4" w:space="0" w:color="auto"/>
            </w:tcBorders>
            <w:noWrap/>
            <w:vAlign w:val="center"/>
            <w:hideMark/>
          </w:tcPr>
          <w:p w14:paraId="1E63E5D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79752C2A"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1F2C36E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VLI31H</w:t>
            </w:r>
          </w:p>
        </w:tc>
        <w:tc>
          <w:tcPr>
            <w:tcW w:w="1940" w:type="dxa"/>
            <w:tcBorders>
              <w:top w:val="nil"/>
              <w:left w:val="nil"/>
              <w:bottom w:val="single" w:sz="4" w:space="0" w:color="auto"/>
              <w:right w:val="single" w:sz="4" w:space="0" w:color="auto"/>
            </w:tcBorders>
            <w:noWrap/>
            <w:vAlign w:val="center"/>
            <w:hideMark/>
          </w:tcPr>
          <w:p w14:paraId="7E43084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1E225570"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7BCC6805"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24</w:t>
            </w:r>
          </w:p>
        </w:tc>
        <w:tc>
          <w:tcPr>
            <w:tcW w:w="3040" w:type="dxa"/>
            <w:tcBorders>
              <w:top w:val="nil"/>
              <w:left w:val="nil"/>
              <w:bottom w:val="single" w:sz="4" w:space="0" w:color="auto"/>
              <w:right w:val="single" w:sz="4" w:space="0" w:color="auto"/>
            </w:tcBorders>
            <w:noWrap/>
            <w:vAlign w:val="center"/>
            <w:hideMark/>
          </w:tcPr>
          <w:p w14:paraId="6BBF93B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2F926564"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1E4870B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VLI32H</w:t>
            </w:r>
          </w:p>
        </w:tc>
        <w:tc>
          <w:tcPr>
            <w:tcW w:w="1940" w:type="dxa"/>
            <w:tcBorders>
              <w:top w:val="nil"/>
              <w:left w:val="nil"/>
              <w:bottom w:val="single" w:sz="4" w:space="0" w:color="auto"/>
              <w:right w:val="single" w:sz="4" w:space="0" w:color="auto"/>
            </w:tcBorders>
            <w:noWrap/>
            <w:vAlign w:val="center"/>
            <w:hideMark/>
          </w:tcPr>
          <w:p w14:paraId="5C17F517"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51C9C31E"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6347A9D"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25</w:t>
            </w:r>
          </w:p>
        </w:tc>
        <w:tc>
          <w:tcPr>
            <w:tcW w:w="3040" w:type="dxa"/>
            <w:tcBorders>
              <w:top w:val="nil"/>
              <w:left w:val="nil"/>
              <w:bottom w:val="single" w:sz="4" w:space="0" w:color="auto"/>
              <w:right w:val="single" w:sz="4" w:space="0" w:color="auto"/>
            </w:tcBorders>
            <w:noWrap/>
            <w:vAlign w:val="center"/>
            <w:hideMark/>
          </w:tcPr>
          <w:p w14:paraId="4650931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1C2843E2"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FC0FD1B"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VLI33H</w:t>
            </w:r>
          </w:p>
        </w:tc>
        <w:tc>
          <w:tcPr>
            <w:tcW w:w="1940" w:type="dxa"/>
            <w:tcBorders>
              <w:top w:val="nil"/>
              <w:left w:val="nil"/>
              <w:bottom w:val="single" w:sz="4" w:space="0" w:color="auto"/>
              <w:right w:val="single" w:sz="4" w:space="0" w:color="auto"/>
            </w:tcBorders>
            <w:noWrap/>
            <w:vAlign w:val="center"/>
            <w:hideMark/>
          </w:tcPr>
          <w:p w14:paraId="39BAE40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357BDE1C"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44F3E0C"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26</w:t>
            </w:r>
          </w:p>
        </w:tc>
        <w:tc>
          <w:tcPr>
            <w:tcW w:w="3040" w:type="dxa"/>
            <w:tcBorders>
              <w:top w:val="nil"/>
              <w:left w:val="nil"/>
              <w:bottom w:val="single" w:sz="4" w:space="0" w:color="auto"/>
              <w:right w:val="single" w:sz="4" w:space="0" w:color="auto"/>
            </w:tcBorders>
            <w:noWrap/>
            <w:vAlign w:val="center"/>
            <w:hideMark/>
          </w:tcPr>
          <w:p w14:paraId="2F0C3EA2"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03CB9264"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33BBA90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VLI34H</w:t>
            </w:r>
          </w:p>
        </w:tc>
        <w:tc>
          <w:tcPr>
            <w:tcW w:w="1940" w:type="dxa"/>
            <w:tcBorders>
              <w:top w:val="nil"/>
              <w:left w:val="nil"/>
              <w:bottom w:val="single" w:sz="4" w:space="0" w:color="auto"/>
              <w:right w:val="single" w:sz="4" w:space="0" w:color="auto"/>
            </w:tcBorders>
            <w:noWrap/>
            <w:vAlign w:val="center"/>
            <w:hideMark/>
          </w:tcPr>
          <w:p w14:paraId="4150027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1881AC79"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6C049F34"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27</w:t>
            </w:r>
          </w:p>
        </w:tc>
        <w:tc>
          <w:tcPr>
            <w:tcW w:w="3040" w:type="dxa"/>
            <w:tcBorders>
              <w:top w:val="nil"/>
              <w:left w:val="nil"/>
              <w:bottom w:val="single" w:sz="4" w:space="0" w:color="auto"/>
              <w:right w:val="single" w:sz="4" w:space="0" w:color="auto"/>
            </w:tcBorders>
            <w:noWrap/>
            <w:vAlign w:val="center"/>
            <w:hideMark/>
          </w:tcPr>
          <w:p w14:paraId="085C6F3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5D23B5BF"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3E004AA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VLI35H</w:t>
            </w:r>
          </w:p>
        </w:tc>
        <w:tc>
          <w:tcPr>
            <w:tcW w:w="1940" w:type="dxa"/>
            <w:tcBorders>
              <w:top w:val="nil"/>
              <w:left w:val="nil"/>
              <w:bottom w:val="single" w:sz="4" w:space="0" w:color="auto"/>
              <w:right w:val="single" w:sz="4" w:space="0" w:color="auto"/>
            </w:tcBorders>
            <w:noWrap/>
            <w:vAlign w:val="center"/>
            <w:hideMark/>
          </w:tcPr>
          <w:p w14:paraId="2C3C186C"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38F2E8A0"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41C24B24"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28</w:t>
            </w:r>
          </w:p>
        </w:tc>
        <w:tc>
          <w:tcPr>
            <w:tcW w:w="3040" w:type="dxa"/>
            <w:tcBorders>
              <w:top w:val="nil"/>
              <w:left w:val="nil"/>
              <w:bottom w:val="single" w:sz="4" w:space="0" w:color="auto"/>
              <w:right w:val="single" w:sz="4" w:space="0" w:color="auto"/>
            </w:tcBorders>
            <w:noWrap/>
            <w:vAlign w:val="center"/>
            <w:hideMark/>
          </w:tcPr>
          <w:p w14:paraId="55C96BDC"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2B3BB136"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2C0A39BD"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VLI36H</w:t>
            </w:r>
          </w:p>
        </w:tc>
        <w:tc>
          <w:tcPr>
            <w:tcW w:w="1940" w:type="dxa"/>
            <w:tcBorders>
              <w:top w:val="nil"/>
              <w:left w:val="nil"/>
              <w:bottom w:val="single" w:sz="4" w:space="0" w:color="auto"/>
              <w:right w:val="single" w:sz="4" w:space="0" w:color="auto"/>
            </w:tcBorders>
            <w:noWrap/>
            <w:vAlign w:val="center"/>
            <w:hideMark/>
          </w:tcPr>
          <w:p w14:paraId="1F55C853"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27FF4462"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59D31F1C"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29</w:t>
            </w:r>
          </w:p>
        </w:tc>
        <w:tc>
          <w:tcPr>
            <w:tcW w:w="3040" w:type="dxa"/>
            <w:tcBorders>
              <w:top w:val="nil"/>
              <w:left w:val="nil"/>
              <w:bottom w:val="single" w:sz="4" w:space="0" w:color="auto"/>
              <w:right w:val="single" w:sz="4" w:space="0" w:color="auto"/>
            </w:tcBorders>
            <w:noWrap/>
            <w:vAlign w:val="center"/>
            <w:hideMark/>
          </w:tcPr>
          <w:p w14:paraId="135D5EF9"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00113C38"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303FE7F1"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VLS08H</w:t>
            </w:r>
          </w:p>
        </w:tc>
        <w:tc>
          <w:tcPr>
            <w:tcW w:w="1940" w:type="dxa"/>
            <w:tcBorders>
              <w:top w:val="nil"/>
              <w:left w:val="nil"/>
              <w:bottom w:val="single" w:sz="4" w:space="0" w:color="auto"/>
              <w:right w:val="single" w:sz="4" w:space="0" w:color="auto"/>
            </w:tcBorders>
            <w:noWrap/>
            <w:vAlign w:val="center"/>
            <w:hideMark/>
          </w:tcPr>
          <w:p w14:paraId="1EB1D9D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0D2A367D"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06EF2252"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30</w:t>
            </w:r>
          </w:p>
        </w:tc>
        <w:tc>
          <w:tcPr>
            <w:tcW w:w="3040" w:type="dxa"/>
            <w:tcBorders>
              <w:top w:val="nil"/>
              <w:left w:val="nil"/>
              <w:bottom w:val="single" w:sz="4" w:space="0" w:color="auto"/>
              <w:right w:val="single" w:sz="4" w:space="0" w:color="auto"/>
            </w:tcBorders>
            <w:noWrap/>
            <w:vAlign w:val="center"/>
            <w:hideMark/>
          </w:tcPr>
          <w:p w14:paraId="1F04588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04C57B2E"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27134D6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VLS09H</w:t>
            </w:r>
          </w:p>
        </w:tc>
        <w:tc>
          <w:tcPr>
            <w:tcW w:w="1940" w:type="dxa"/>
            <w:tcBorders>
              <w:top w:val="nil"/>
              <w:left w:val="nil"/>
              <w:bottom w:val="single" w:sz="4" w:space="0" w:color="auto"/>
              <w:right w:val="single" w:sz="4" w:space="0" w:color="auto"/>
            </w:tcBorders>
            <w:noWrap/>
            <w:vAlign w:val="center"/>
            <w:hideMark/>
          </w:tcPr>
          <w:p w14:paraId="2A8D6360"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294FF4B9" w14:textId="77777777" w:rsidTr="000207FD">
        <w:trPr>
          <w:trHeight w:val="300"/>
        </w:trPr>
        <w:tc>
          <w:tcPr>
            <w:tcW w:w="1200" w:type="dxa"/>
            <w:tcBorders>
              <w:top w:val="nil"/>
              <w:left w:val="single" w:sz="4" w:space="0" w:color="auto"/>
              <w:bottom w:val="single" w:sz="4" w:space="0" w:color="auto"/>
              <w:right w:val="single" w:sz="4" w:space="0" w:color="auto"/>
            </w:tcBorders>
            <w:noWrap/>
            <w:vAlign w:val="center"/>
            <w:hideMark/>
          </w:tcPr>
          <w:p w14:paraId="2779205E"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31</w:t>
            </w:r>
          </w:p>
        </w:tc>
        <w:tc>
          <w:tcPr>
            <w:tcW w:w="3040" w:type="dxa"/>
            <w:tcBorders>
              <w:top w:val="nil"/>
              <w:left w:val="nil"/>
              <w:bottom w:val="single" w:sz="4" w:space="0" w:color="auto"/>
              <w:right w:val="single" w:sz="4" w:space="0" w:color="auto"/>
            </w:tcBorders>
            <w:noWrap/>
            <w:vAlign w:val="center"/>
            <w:hideMark/>
          </w:tcPr>
          <w:p w14:paraId="6CDB9082"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MOTOCICLETA</w:t>
            </w:r>
          </w:p>
        </w:tc>
        <w:tc>
          <w:tcPr>
            <w:tcW w:w="2080" w:type="dxa"/>
            <w:tcBorders>
              <w:top w:val="nil"/>
              <w:left w:val="nil"/>
              <w:bottom w:val="single" w:sz="4" w:space="0" w:color="auto"/>
              <w:right w:val="single" w:sz="4" w:space="0" w:color="auto"/>
            </w:tcBorders>
            <w:noWrap/>
            <w:vAlign w:val="center"/>
            <w:hideMark/>
          </w:tcPr>
          <w:p w14:paraId="3E43CDAD" w14:textId="77777777" w:rsidR="001401E0" w:rsidRPr="00DF48DA" w:rsidRDefault="001401E0" w:rsidP="000207FD">
            <w:pPr>
              <w:spacing w:after="0" w:line="240" w:lineRule="auto"/>
              <w:jc w:val="center"/>
              <w:rPr>
                <w:rFonts w:ascii="Arial" w:eastAsia="Times New Roman" w:hAnsi="Arial" w:cs="Arial"/>
                <w:sz w:val="20"/>
                <w:szCs w:val="20"/>
                <w:lang w:eastAsia="es-CO"/>
              </w:rPr>
            </w:pPr>
            <w:r w:rsidRPr="00DF48DA">
              <w:rPr>
                <w:rFonts w:ascii="Arial" w:eastAsia="Times New Roman" w:hAnsi="Arial" w:cs="Arial"/>
                <w:sz w:val="20"/>
                <w:szCs w:val="20"/>
                <w:lang w:eastAsia="es-CO"/>
              </w:rPr>
              <w:t>2026</w:t>
            </w:r>
          </w:p>
        </w:tc>
        <w:tc>
          <w:tcPr>
            <w:tcW w:w="1200" w:type="dxa"/>
            <w:tcBorders>
              <w:top w:val="nil"/>
              <w:left w:val="nil"/>
              <w:bottom w:val="single" w:sz="4" w:space="0" w:color="auto"/>
              <w:right w:val="single" w:sz="4" w:space="0" w:color="auto"/>
            </w:tcBorders>
            <w:noWrap/>
            <w:vAlign w:val="center"/>
            <w:hideMark/>
          </w:tcPr>
          <w:p w14:paraId="4A3648D4"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VLS10H</w:t>
            </w:r>
          </w:p>
        </w:tc>
        <w:tc>
          <w:tcPr>
            <w:tcW w:w="1940" w:type="dxa"/>
            <w:tcBorders>
              <w:top w:val="nil"/>
              <w:left w:val="nil"/>
              <w:bottom w:val="single" w:sz="4" w:space="0" w:color="auto"/>
              <w:right w:val="single" w:sz="4" w:space="0" w:color="auto"/>
            </w:tcBorders>
            <w:noWrap/>
            <w:vAlign w:val="center"/>
            <w:hideMark/>
          </w:tcPr>
          <w:p w14:paraId="1F94C4D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r w:rsidR="001401E0" w:rsidRPr="00DF48DA" w14:paraId="755EF1DC" w14:textId="77777777" w:rsidTr="000207FD">
        <w:trPr>
          <w:trHeight w:val="570"/>
        </w:trPr>
        <w:tc>
          <w:tcPr>
            <w:tcW w:w="1200" w:type="dxa"/>
            <w:tcBorders>
              <w:top w:val="nil"/>
              <w:left w:val="single" w:sz="4" w:space="0" w:color="auto"/>
              <w:bottom w:val="single" w:sz="4" w:space="0" w:color="auto"/>
              <w:right w:val="single" w:sz="4" w:space="0" w:color="auto"/>
            </w:tcBorders>
            <w:noWrap/>
            <w:vAlign w:val="center"/>
            <w:hideMark/>
          </w:tcPr>
          <w:p w14:paraId="7B6C32C6" w14:textId="77777777" w:rsidR="001401E0" w:rsidRPr="00DF48DA" w:rsidRDefault="001401E0" w:rsidP="000207FD">
            <w:pPr>
              <w:spacing w:after="0" w:line="240" w:lineRule="auto"/>
              <w:jc w:val="center"/>
              <w:rPr>
                <w:rFonts w:ascii="Arial" w:eastAsia="Times New Roman" w:hAnsi="Arial" w:cs="Arial"/>
                <w:b/>
                <w:bCs/>
                <w:color w:val="000000"/>
                <w:sz w:val="20"/>
                <w:szCs w:val="20"/>
                <w:lang w:eastAsia="es-CO"/>
              </w:rPr>
            </w:pPr>
            <w:r w:rsidRPr="00DF48DA">
              <w:rPr>
                <w:rFonts w:ascii="Arial" w:eastAsia="Times New Roman" w:hAnsi="Arial" w:cs="Arial"/>
                <w:b/>
                <w:bCs/>
                <w:color w:val="000000"/>
                <w:sz w:val="20"/>
                <w:szCs w:val="20"/>
                <w:lang w:eastAsia="es-CO"/>
              </w:rPr>
              <w:t>32</w:t>
            </w:r>
          </w:p>
        </w:tc>
        <w:tc>
          <w:tcPr>
            <w:tcW w:w="3040" w:type="dxa"/>
            <w:tcBorders>
              <w:top w:val="nil"/>
              <w:left w:val="nil"/>
              <w:bottom w:val="single" w:sz="4" w:space="0" w:color="auto"/>
              <w:right w:val="single" w:sz="4" w:space="0" w:color="auto"/>
            </w:tcBorders>
            <w:noWrap/>
            <w:vAlign w:val="center"/>
            <w:hideMark/>
          </w:tcPr>
          <w:p w14:paraId="00E4C068"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BOTE</w:t>
            </w:r>
          </w:p>
        </w:tc>
        <w:tc>
          <w:tcPr>
            <w:tcW w:w="2080" w:type="dxa"/>
            <w:tcBorders>
              <w:top w:val="nil"/>
              <w:left w:val="nil"/>
              <w:bottom w:val="single" w:sz="4" w:space="0" w:color="auto"/>
              <w:right w:val="single" w:sz="4" w:space="0" w:color="auto"/>
            </w:tcBorders>
            <w:vAlign w:val="center"/>
            <w:hideMark/>
          </w:tcPr>
          <w:p w14:paraId="62B60D9A"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BOTE MODELO E25BOP 25</w:t>
            </w:r>
          </w:p>
        </w:tc>
        <w:tc>
          <w:tcPr>
            <w:tcW w:w="1200" w:type="dxa"/>
            <w:tcBorders>
              <w:top w:val="nil"/>
              <w:left w:val="nil"/>
              <w:bottom w:val="single" w:sz="4" w:space="0" w:color="auto"/>
              <w:right w:val="single" w:sz="4" w:space="0" w:color="auto"/>
            </w:tcBorders>
            <w:noWrap/>
            <w:vAlign w:val="center"/>
            <w:hideMark/>
          </w:tcPr>
          <w:p w14:paraId="7D34B325"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N/A</w:t>
            </w:r>
          </w:p>
        </w:tc>
        <w:tc>
          <w:tcPr>
            <w:tcW w:w="1940" w:type="dxa"/>
            <w:tcBorders>
              <w:top w:val="nil"/>
              <w:left w:val="nil"/>
              <w:bottom w:val="single" w:sz="4" w:space="0" w:color="auto"/>
              <w:right w:val="single" w:sz="4" w:space="0" w:color="auto"/>
            </w:tcBorders>
            <w:noWrap/>
            <w:vAlign w:val="center"/>
            <w:hideMark/>
          </w:tcPr>
          <w:p w14:paraId="69C994D0" w14:textId="77777777" w:rsidR="001401E0" w:rsidRPr="00DF48DA" w:rsidRDefault="001401E0" w:rsidP="000207FD">
            <w:pPr>
              <w:spacing w:after="0" w:line="240" w:lineRule="auto"/>
              <w:jc w:val="center"/>
              <w:rPr>
                <w:rFonts w:ascii="Arial" w:eastAsia="Times New Roman" w:hAnsi="Arial" w:cs="Arial"/>
                <w:color w:val="000000"/>
                <w:sz w:val="20"/>
                <w:szCs w:val="20"/>
                <w:lang w:eastAsia="es-CO"/>
              </w:rPr>
            </w:pPr>
            <w:r w:rsidRPr="00DF48DA">
              <w:rPr>
                <w:rFonts w:ascii="Arial" w:eastAsia="Times New Roman" w:hAnsi="Arial" w:cs="Arial"/>
                <w:color w:val="000000"/>
                <w:sz w:val="20"/>
                <w:szCs w:val="20"/>
                <w:lang w:eastAsia="es-CO"/>
              </w:rPr>
              <w:t>GASOLINA</w:t>
            </w:r>
          </w:p>
        </w:tc>
      </w:tr>
    </w:tbl>
    <w:p w14:paraId="4472695E"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744104A6"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Unicode MS" w:hAnsi="Arial" w:cs="Arial"/>
          <w:b/>
          <w:bCs/>
          <w:color w:val="000000"/>
          <w:lang w:val="es-ES_tradnl" w:eastAsia="es-ES_tradnl"/>
        </w:rPr>
        <w:t>Nota:</w:t>
      </w:r>
      <w:r w:rsidRPr="008E7FE5">
        <w:rPr>
          <w:rFonts w:ascii="Arial" w:eastAsia="Arial Unicode MS" w:hAnsi="Arial" w:cs="Arial"/>
          <w:bCs/>
          <w:color w:val="000000"/>
          <w:lang w:val="es-ES_tradnl" w:eastAsia="es-ES_tradnl"/>
        </w:rPr>
        <w:t xml:space="preserve"> El parque automotor podrá variar al presentarse ingreso de nuevos vehículos o salida de alguno de los que lo conforman.</w:t>
      </w:r>
    </w:p>
    <w:p w14:paraId="7D5C5BC6" w14:textId="77777777" w:rsidR="000C5F1D" w:rsidRPr="008E7FE5" w:rsidRDefault="000C5F1D" w:rsidP="000C5F1D">
      <w:pPr>
        <w:suppressAutoHyphens/>
        <w:autoSpaceDE w:val="0"/>
        <w:spacing w:after="0" w:line="240" w:lineRule="auto"/>
        <w:ind w:right="36"/>
        <w:jc w:val="both"/>
        <w:rPr>
          <w:rFonts w:ascii="Arial" w:eastAsia="Arial Unicode MS" w:hAnsi="Arial" w:cs="Arial"/>
          <w:b/>
          <w:lang w:val="es-ES_tradnl" w:eastAsia="es-ES_tradnl"/>
        </w:rPr>
      </w:pPr>
    </w:p>
    <w:p w14:paraId="5B39A45A"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lang w:eastAsia="zh-CN"/>
        </w:rPr>
        <w:lastRenderedPageBreak/>
        <w:t>En</w:t>
      </w:r>
      <w:r w:rsidRPr="008E7FE5">
        <w:rPr>
          <w:rFonts w:ascii="Arial" w:eastAsia="Arial" w:hAnsi="Arial" w:cs="Arial"/>
          <w:spacing w:val="16"/>
          <w:lang w:eastAsia="zh-CN"/>
        </w:rPr>
        <w:t xml:space="preserve"> </w:t>
      </w:r>
      <w:r w:rsidRPr="008E7FE5">
        <w:rPr>
          <w:rFonts w:ascii="Arial" w:eastAsia="Arial" w:hAnsi="Arial" w:cs="Arial"/>
          <w:lang w:eastAsia="zh-CN"/>
        </w:rPr>
        <w:t>caso</w:t>
      </w:r>
      <w:r w:rsidRPr="008E7FE5">
        <w:rPr>
          <w:rFonts w:ascii="Arial" w:eastAsia="Arial" w:hAnsi="Arial" w:cs="Arial"/>
          <w:spacing w:val="12"/>
          <w:lang w:eastAsia="zh-CN"/>
        </w:rPr>
        <w:t xml:space="preserve"> </w:t>
      </w:r>
      <w:r w:rsidRPr="008E7FE5">
        <w:rPr>
          <w:rFonts w:ascii="Arial" w:eastAsia="Arial" w:hAnsi="Arial" w:cs="Arial"/>
          <w:lang w:eastAsia="zh-CN"/>
        </w:rPr>
        <w:t>de</w:t>
      </w:r>
      <w:r w:rsidRPr="008E7FE5">
        <w:rPr>
          <w:rFonts w:ascii="Arial" w:eastAsia="Arial" w:hAnsi="Arial" w:cs="Arial"/>
          <w:spacing w:val="30"/>
          <w:lang w:eastAsia="zh-CN"/>
        </w:rPr>
        <w:t xml:space="preserve"> </w:t>
      </w:r>
      <w:r w:rsidRPr="008E7FE5">
        <w:rPr>
          <w:rFonts w:ascii="Arial" w:eastAsia="Arial" w:hAnsi="Arial" w:cs="Arial"/>
          <w:lang w:eastAsia="zh-CN"/>
        </w:rPr>
        <w:t>que</w:t>
      </w:r>
      <w:r w:rsidRPr="008E7FE5">
        <w:rPr>
          <w:rFonts w:ascii="Arial" w:eastAsia="Arial" w:hAnsi="Arial" w:cs="Arial"/>
          <w:spacing w:val="43"/>
          <w:lang w:eastAsia="zh-CN"/>
        </w:rPr>
        <w:t xml:space="preserve"> </w:t>
      </w:r>
      <w:r w:rsidRPr="008E7FE5">
        <w:rPr>
          <w:rFonts w:ascii="Arial" w:eastAsia="Arial Unicode MS" w:hAnsi="Arial" w:cs="Arial"/>
          <w:lang w:eastAsia="zh-CN"/>
        </w:rPr>
        <w:t>La Corporación Autónoma Regional del Cauca CRC</w:t>
      </w:r>
      <w:r w:rsidRPr="008E7FE5">
        <w:rPr>
          <w:rFonts w:ascii="Arial" w:eastAsia="Arial" w:hAnsi="Arial" w:cs="Arial"/>
          <w:spacing w:val="-3"/>
          <w:lang w:eastAsia="zh-CN"/>
        </w:rPr>
        <w:t xml:space="preserve"> </w:t>
      </w:r>
      <w:r w:rsidRPr="008E7FE5">
        <w:rPr>
          <w:rFonts w:ascii="Arial" w:eastAsia="Arial" w:hAnsi="Arial" w:cs="Arial"/>
          <w:lang w:eastAsia="zh-CN"/>
        </w:rPr>
        <w:t>adquiera</w:t>
      </w:r>
      <w:r w:rsidRPr="008E7FE5">
        <w:rPr>
          <w:rFonts w:ascii="Arial" w:eastAsia="Arial" w:hAnsi="Arial" w:cs="Arial"/>
          <w:spacing w:val="34"/>
          <w:lang w:eastAsia="zh-CN"/>
        </w:rPr>
        <w:t xml:space="preserve"> </w:t>
      </w:r>
      <w:r w:rsidRPr="008E7FE5">
        <w:rPr>
          <w:rFonts w:ascii="Arial" w:eastAsia="Arial" w:hAnsi="Arial" w:cs="Arial"/>
          <w:lang w:eastAsia="zh-CN"/>
        </w:rPr>
        <w:t>otros</w:t>
      </w:r>
      <w:r w:rsidRPr="008E7FE5">
        <w:rPr>
          <w:rFonts w:ascii="Arial" w:eastAsia="Arial" w:hAnsi="Arial" w:cs="Arial"/>
          <w:spacing w:val="36"/>
          <w:lang w:eastAsia="zh-CN"/>
        </w:rPr>
        <w:t xml:space="preserve"> </w:t>
      </w:r>
      <w:r w:rsidRPr="008E7FE5">
        <w:rPr>
          <w:rFonts w:ascii="Arial" w:eastAsia="Arial" w:hAnsi="Arial" w:cs="Arial"/>
          <w:lang w:eastAsia="zh-CN"/>
        </w:rPr>
        <w:t>vehículos</w:t>
      </w:r>
      <w:r w:rsidRPr="008E7FE5">
        <w:rPr>
          <w:rFonts w:ascii="Arial" w:eastAsia="Arial" w:hAnsi="Arial" w:cs="Arial"/>
          <w:spacing w:val="8"/>
          <w:lang w:eastAsia="zh-CN"/>
        </w:rPr>
        <w:t xml:space="preserve"> </w:t>
      </w:r>
      <w:r w:rsidRPr="008E7FE5">
        <w:rPr>
          <w:rFonts w:ascii="Arial" w:eastAsia="Arial" w:hAnsi="Arial" w:cs="Arial"/>
          <w:lang w:eastAsia="zh-CN"/>
        </w:rPr>
        <w:t>o</w:t>
      </w:r>
      <w:r w:rsidRPr="008E7FE5">
        <w:rPr>
          <w:rFonts w:ascii="Arial" w:eastAsia="Arial" w:hAnsi="Arial" w:cs="Arial"/>
          <w:spacing w:val="47"/>
          <w:lang w:eastAsia="zh-CN"/>
        </w:rPr>
        <w:t xml:space="preserve"> </w:t>
      </w:r>
      <w:r w:rsidRPr="008E7FE5">
        <w:rPr>
          <w:rFonts w:ascii="Arial" w:eastAsia="Arial" w:hAnsi="Arial" w:cs="Arial"/>
          <w:lang w:eastAsia="zh-CN"/>
        </w:rPr>
        <w:t>motos</w:t>
      </w:r>
      <w:r w:rsidRPr="008E7FE5">
        <w:rPr>
          <w:rFonts w:ascii="Arial" w:eastAsia="Arial" w:hAnsi="Arial" w:cs="Arial"/>
          <w:spacing w:val="41"/>
          <w:lang w:eastAsia="zh-CN"/>
        </w:rPr>
        <w:t xml:space="preserve"> </w:t>
      </w:r>
      <w:r w:rsidRPr="008E7FE5">
        <w:rPr>
          <w:rFonts w:ascii="Arial" w:eastAsia="Arial" w:hAnsi="Arial" w:cs="Arial"/>
          <w:lang w:eastAsia="zh-CN"/>
        </w:rPr>
        <w:t>durante</w:t>
      </w:r>
      <w:r w:rsidRPr="008E7FE5">
        <w:rPr>
          <w:rFonts w:ascii="Arial" w:eastAsia="Arial" w:hAnsi="Arial" w:cs="Arial"/>
          <w:spacing w:val="57"/>
          <w:lang w:eastAsia="zh-CN"/>
        </w:rPr>
        <w:t xml:space="preserve"> </w:t>
      </w:r>
      <w:r w:rsidRPr="008E7FE5">
        <w:rPr>
          <w:rFonts w:ascii="Arial" w:eastAsia="Arial" w:hAnsi="Arial" w:cs="Arial"/>
          <w:lang w:eastAsia="zh-CN"/>
        </w:rPr>
        <w:t>la ejecución</w:t>
      </w:r>
      <w:r w:rsidRPr="008E7FE5">
        <w:rPr>
          <w:rFonts w:ascii="Arial" w:eastAsia="Arial" w:hAnsi="Arial" w:cs="Arial"/>
          <w:spacing w:val="37"/>
          <w:lang w:eastAsia="zh-CN"/>
        </w:rPr>
        <w:t xml:space="preserve"> </w:t>
      </w:r>
      <w:r w:rsidRPr="008E7FE5">
        <w:rPr>
          <w:rFonts w:ascii="Arial" w:eastAsia="Arial" w:hAnsi="Arial" w:cs="Arial"/>
          <w:lang w:eastAsia="zh-CN"/>
        </w:rPr>
        <w:t>del</w:t>
      </w:r>
      <w:r w:rsidRPr="008E7FE5">
        <w:rPr>
          <w:rFonts w:ascii="Arial" w:eastAsia="Arial" w:hAnsi="Arial" w:cs="Arial"/>
          <w:spacing w:val="49"/>
          <w:lang w:eastAsia="zh-CN"/>
        </w:rPr>
        <w:t xml:space="preserve"> </w:t>
      </w:r>
      <w:r w:rsidRPr="008E7FE5">
        <w:rPr>
          <w:rFonts w:ascii="Arial" w:eastAsia="Arial" w:hAnsi="Arial" w:cs="Arial"/>
          <w:w w:val="92"/>
          <w:lang w:eastAsia="zh-CN"/>
        </w:rPr>
        <w:t>con</w:t>
      </w:r>
      <w:r w:rsidRPr="008E7FE5">
        <w:rPr>
          <w:rFonts w:ascii="Arial" w:eastAsia="Arial" w:hAnsi="Arial" w:cs="Arial"/>
          <w:color w:val="282828"/>
          <w:w w:val="126"/>
          <w:lang w:eastAsia="zh-CN"/>
        </w:rPr>
        <w:t>t</w:t>
      </w:r>
      <w:r w:rsidRPr="008E7FE5">
        <w:rPr>
          <w:rFonts w:ascii="Arial" w:eastAsia="Arial" w:hAnsi="Arial" w:cs="Arial"/>
          <w:color w:val="121212"/>
          <w:lang w:eastAsia="zh-CN"/>
        </w:rPr>
        <w:t>rato, estos</w:t>
      </w:r>
      <w:r w:rsidRPr="008E7FE5">
        <w:rPr>
          <w:rFonts w:ascii="Arial" w:eastAsia="Arial" w:hAnsi="Arial" w:cs="Arial"/>
          <w:color w:val="121212"/>
          <w:spacing w:val="28"/>
          <w:lang w:eastAsia="zh-CN"/>
        </w:rPr>
        <w:t xml:space="preserve"> </w:t>
      </w:r>
      <w:r w:rsidRPr="008E7FE5">
        <w:rPr>
          <w:rFonts w:ascii="Arial" w:eastAsia="Arial" w:hAnsi="Arial" w:cs="Arial"/>
          <w:color w:val="121212"/>
          <w:lang w:eastAsia="zh-CN"/>
        </w:rPr>
        <w:t>se</w:t>
      </w:r>
      <w:r w:rsidRPr="008E7FE5">
        <w:rPr>
          <w:rFonts w:ascii="Arial" w:eastAsia="Arial" w:hAnsi="Arial" w:cs="Arial"/>
          <w:color w:val="121212"/>
          <w:spacing w:val="33"/>
          <w:lang w:eastAsia="zh-CN"/>
        </w:rPr>
        <w:t xml:space="preserve"> </w:t>
      </w:r>
      <w:r w:rsidRPr="008E7FE5">
        <w:rPr>
          <w:rFonts w:ascii="Arial" w:eastAsia="Arial" w:hAnsi="Arial" w:cs="Arial"/>
          <w:color w:val="121212"/>
          <w:lang w:eastAsia="zh-CN"/>
        </w:rPr>
        <w:t>entenderán</w:t>
      </w:r>
      <w:r w:rsidRPr="008E7FE5">
        <w:rPr>
          <w:rFonts w:ascii="Arial" w:eastAsia="Arial" w:hAnsi="Arial" w:cs="Arial"/>
          <w:color w:val="121212"/>
          <w:spacing w:val="46"/>
          <w:lang w:eastAsia="zh-CN"/>
        </w:rPr>
        <w:t xml:space="preserve"> </w:t>
      </w:r>
      <w:r w:rsidRPr="008E7FE5">
        <w:rPr>
          <w:rFonts w:ascii="Arial" w:eastAsia="Arial" w:hAnsi="Arial" w:cs="Arial"/>
          <w:color w:val="121212"/>
          <w:lang w:eastAsia="zh-CN"/>
        </w:rPr>
        <w:t>incorporados</w:t>
      </w:r>
      <w:r w:rsidRPr="008E7FE5">
        <w:rPr>
          <w:rFonts w:ascii="Arial" w:eastAsia="Arial" w:hAnsi="Arial" w:cs="Arial"/>
          <w:color w:val="121212"/>
          <w:spacing w:val="21"/>
          <w:lang w:eastAsia="zh-CN"/>
        </w:rPr>
        <w:t xml:space="preserve"> </w:t>
      </w:r>
      <w:r w:rsidRPr="008E7FE5">
        <w:rPr>
          <w:rFonts w:ascii="Arial" w:eastAsia="Arial" w:hAnsi="Arial" w:cs="Arial"/>
          <w:color w:val="121212"/>
          <w:lang w:eastAsia="zh-CN"/>
        </w:rPr>
        <w:t>en</w:t>
      </w:r>
      <w:r w:rsidRPr="008E7FE5">
        <w:rPr>
          <w:rFonts w:ascii="Arial" w:eastAsia="Arial" w:hAnsi="Arial" w:cs="Arial"/>
          <w:color w:val="121212"/>
          <w:spacing w:val="40"/>
          <w:lang w:eastAsia="zh-CN"/>
        </w:rPr>
        <w:t xml:space="preserve"> </w:t>
      </w:r>
      <w:r w:rsidRPr="008E7FE5">
        <w:rPr>
          <w:rFonts w:ascii="Arial" w:eastAsia="Arial" w:hAnsi="Arial" w:cs="Arial"/>
          <w:color w:val="121212"/>
          <w:lang w:eastAsia="zh-CN"/>
        </w:rPr>
        <w:t>el</w:t>
      </w:r>
      <w:r w:rsidRPr="008E7FE5">
        <w:rPr>
          <w:rFonts w:ascii="Arial" w:eastAsia="Arial" w:hAnsi="Arial" w:cs="Arial"/>
          <w:color w:val="121212"/>
          <w:spacing w:val="46"/>
          <w:lang w:eastAsia="zh-CN"/>
        </w:rPr>
        <w:t xml:space="preserve"> </w:t>
      </w:r>
      <w:r w:rsidRPr="008E7FE5">
        <w:rPr>
          <w:rFonts w:ascii="Arial" w:eastAsia="Arial" w:hAnsi="Arial" w:cs="Arial"/>
          <w:color w:val="121212"/>
          <w:lang w:eastAsia="zh-CN"/>
        </w:rPr>
        <w:t>presente</w:t>
      </w:r>
      <w:r w:rsidRPr="008E7FE5">
        <w:rPr>
          <w:rFonts w:ascii="Arial" w:eastAsia="Arial" w:hAnsi="Arial" w:cs="Arial"/>
          <w:color w:val="121212"/>
          <w:spacing w:val="43"/>
          <w:lang w:eastAsia="zh-CN"/>
        </w:rPr>
        <w:t xml:space="preserve"> </w:t>
      </w:r>
      <w:r w:rsidRPr="008E7FE5">
        <w:rPr>
          <w:rFonts w:ascii="Arial" w:eastAsia="Arial" w:hAnsi="Arial" w:cs="Arial"/>
          <w:color w:val="121212"/>
          <w:lang w:eastAsia="zh-CN"/>
        </w:rPr>
        <w:t>listado,</w:t>
      </w:r>
      <w:r w:rsidRPr="008E7FE5">
        <w:rPr>
          <w:rFonts w:ascii="Arial" w:eastAsia="Arial" w:hAnsi="Arial" w:cs="Arial"/>
          <w:color w:val="121212"/>
          <w:spacing w:val="49"/>
          <w:lang w:eastAsia="zh-CN"/>
        </w:rPr>
        <w:t xml:space="preserve"> </w:t>
      </w:r>
      <w:r w:rsidRPr="008E7FE5">
        <w:rPr>
          <w:rFonts w:ascii="Arial" w:eastAsia="Arial" w:hAnsi="Arial" w:cs="Arial"/>
          <w:color w:val="121212"/>
          <w:lang w:eastAsia="zh-CN"/>
        </w:rPr>
        <w:t>con</w:t>
      </w:r>
      <w:r w:rsidRPr="008E7FE5">
        <w:rPr>
          <w:rFonts w:ascii="Arial" w:eastAsia="Arial" w:hAnsi="Arial" w:cs="Arial"/>
          <w:color w:val="121212"/>
          <w:spacing w:val="45"/>
          <w:lang w:eastAsia="zh-CN"/>
        </w:rPr>
        <w:t xml:space="preserve"> </w:t>
      </w:r>
      <w:r w:rsidRPr="008E7FE5">
        <w:rPr>
          <w:rFonts w:ascii="Arial" w:eastAsia="Arial" w:hAnsi="Arial" w:cs="Arial"/>
          <w:color w:val="121212"/>
          <w:lang w:eastAsia="zh-CN"/>
        </w:rPr>
        <w:t>el</w:t>
      </w:r>
      <w:r w:rsidRPr="008E7FE5">
        <w:rPr>
          <w:rFonts w:ascii="Arial" w:eastAsia="Arial" w:hAnsi="Arial" w:cs="Arial"/>
          <w:color w:val="121212"/>
          <w:spacing w:val="37"/>
          <w:lang w:eastAsia="zh-CN"/>
        </w:rPr>
        <w:t xml:space="preserve"> </w:t>
      </w:r>
      <w:r w:rsidRPr="008E7FE5">
        <w:rPr>
          <w:rFonts w:ascii="Arial" w:eastAsia="Arial" w:hAnsi="Arial" w:cs="Arial"/>
          <w:color w:val="121212"/>
          <w:lang w:eastAsia="zh-CN"/>
        </w:rPr>
        <w:t>solo aviso</w:t>
      </w:r>
      <w:r w:rsidRPr="008E7FE5">
        <w:rPr>
          <w:rFonts w:ascii="Arial" w:eastAsia="Arial" w:hAnsi="Arial" w:cs="Arial"/>
          <w:color w:val="121212"/>
          <w:spacing w:val="2"/>
          <w:lang w:eastAsia="zh-CN"/>
        </w:rPr>
        <w:t xml:space="preserve"> </w:t>
      </w:r>
      <w:r w:rsidRPr="008E7FE5">
        <w:rPr>
          <w:rFonts w:ascii="Arial" w:eastAsia="Arial" w:hAnsi="Arial" w:cs="Arial"/>
          <w:color w:val="121212"/>
          <w:lang w:eastAsia="zh-CN"/>
        </w:rPr>
        <w:t>de</w:t>
      </w:r>
      <w:r w:rsidRPr="008E7FE5">
        <w:rPr>
          <w:rFonts w:ascii="Arial" w:eastAsia="Arial" w:hAnsi="Arial" w:cs="Arial"/>
          <w:color w:val="121212"/>
          <w:spacing w:val="11"/>
          <w:lang w:eastAsia="zh-CN"/>
        </w:rPr>
        <w:t xml:space="preserve"> </w:t>
      </w:r>
      <w:r w:rsidRPr="008E7FE5">
        <w:rPr>
          <w:rFonts w:ascii="Arial" w:eastAsia="Arial" w:hAnsi="Arial" w:cs="Arial"/>
          <w:color w:val="121212"/>
          <w:lang w:eastAsia="zh-CN"/>
        </w:rPr>
        <w:t>inclusión</w:t>
      </w:r>
      <w:r w:rsidRPr="008E7FE5">
        <w:rPr>
          <w:rFonts w:ascii="Arial" w:eastAsia="Arial" w:hAnsi="Arial" w:cs="Arial"/>
          <w:color w:val="121212"/>
          <w:spacing w:val="-14"/>
          <w:lang w:eastAsia="zh-CN"/>
        </w:rPr>
        <w:t xml:space="preserve"> </w:t>
      </w:r>
      <w:r w:rsidRPr="008E7FE5">
        <w:rPr>
          <w:rFonts w:ascii="Arial" w:eastAsia="Arial" w:hAnsi="Arial" w:cs="Arial"/>
          <w:color w:val="121212"/>
          <w:lang w:eastAsia="zh-CN"/>
        </w:rPr>
        <w:t>expedido</w:t>
      </w:r>
      <w:r w:rsidRPr="008E7FE5">
        <w:rPr>
          <w:rFonts w:ascii="Arial" w:eastAsia="Arial" w:hAnsi="Arial" w:cs="Arial"/>
          <w:color w:val="121212"/>
          <w:spacing w:val="6"/>
          <w:lang w:eastAsia="zh-CN"/>
        </w:rPr>
        <w:t xml:space="preserve"> </w:t>
      </w:r>
      <w:r w:rsidRPr="008E7FE5">
        <w:rPr>
          <w:rFonts w:ascii="Arial" w:eastAsia="Arial" w:hAnsi="Arial" w:cs="Arial"/>
          <w:color w:val="121212"/>
          <w:lang w:eastAsia="zh-CN"/>
        </w:rPr>
        <w:t>por</w:t>
      </w:r>
      <w:r w:rsidRPr="008E7FE5">
        <w:rPr>
          <w:rFonts w:ascii="Arial" w:eastAsia="Arial" w:hAnsi="Arial" w:cs="Arial"/>
          <w:color w:val="121212"/>
          <w:spacing w:val="5"/>
          <w:lang w:eastAsia="zh-CN"/>
        </w:rPr>
        <w:t xml:space="preserve"> </w:t>
      </w:r>
      <w:r w:rsidRPr="008E7FE5">
        <w:rPr>
          <w:rFonts w:ascii="Arial" w:eastAsia="Arial" w:hAnsi="Arial" w:cs="Arial"/>
          <w:color w:val="121212"/>
          <w:lang w:eastAsia="zh-CN"/>
        </w:rPr>
        <w:t>el</w:t>
      </w:r>
      <w:r w:rsidRPr="008E7FE5">
        <w:rPr>
          <w:rFonts w:ascii="Arial" w:eastAsia="Arial" w:hAnsi="Arial" w:cs="Arial"/>
          <w:color w:val="121212"/>
          <w:spacing w:val="-2"/>
          <w:lang w:eastAsia="zh-CN"/>
        </w:rPr>
        <w:t xml:space="preserve"> </w:t>
      </w:r>
      <w:r w:rsidRPr="008E7FE5">
        <w:rPr>
          <w:rFonts w:ascii="Arial" w:eastAsia="Arial" w:hAnsi="Arial" w:cs="Arial"/>
          <w:color w:val="121212"/>
          <w:lang w:eastAsia="zh-CN"/>
        </w:rPr>
        <w:t>supervisor</w:t>
      </w:r>
      <w:r w:rsidRPr="008E7FE5">
        <w:rPr>
          <w:rFonts w:ascii="Arial" w:eastAsia="Arial" w:hAnsi="Arial" w:cs="Arial"/>
          <w:color w:val="121212"/>
          <w:spacing w:val="-10"/>
          <w:lang w:eastAsia="zh-CN"/>
        </w:rPr>
        <w:t xml:space="preserve"> </w:t>
      </w:r>
      <w:r w:rsidRPr="008E7FE5">
        <w:rPr>
          <w:rFonts w:ascii="Arial" w:eastAsia="Arial" w:hAnsi="Arial" w:cs="Arial"/>
          <w:color w:val="121212"/>
          <w:lang w:eastAsia="zh-CN"/>
        </w:rPr>
        <w:t>del</w:t>
      </w:r>
      <w:r w:rsidRPr="008E7FE5">
        <w:rPr>
          <w:rFonts w:ascii="Arial" w:eastAsia="Arial" w:hAnsi="Arial" w:cs="Arial"/>
          <w:color w:val="121212"/>
          <w:spacing w:val="10"/>
          <w:lang w:eastAsia="zh-CN"/>
        </w:rPr>
        <w:t xml:space="preserve"> </w:t>
      </w:r>
      <w:r w:rsidRPr="008E7FE5">
        <w:rPr>
          <w:rFonts w:ascii="Arial" w:eastAsia="Arial" w:hAnsi="Arial" w:cs="Arial"/>
          <w:color w:val="121212"/>
          <w:lang w:eastAsia="zh-CN"/>
        </w:rPr>
        <w:t>contrato</w:t>
      </w:r>
      <w:r w:rsidRPr="008E7FE5">
        <w:rPr>
          <w:rFonts w:ascii="Arial" w:eastAsia="Arial" w:hAnsi="Arial" w:cs="Arial"/>
          <w:color w:val="121212"/>
          <w:spacing w:val="28"/>
          <w:lang w:eastAsia="zh-CN"/>
        </w:rPr>
        <w:t xml:space="preserve"> </w:t>
      </w:r>
      <w:r w:rsidRPr="008E7FE5">
        <w:rPr>
          <w:rFonts w:ascii="Arial" w:eastAsia="Arial" w:hAnsi="Arial" w:cs="Arial"/>
          <w:color w:val="121212"/>
          <w:lang w:eastAsia="zh-CN"/>
        </w:rPr>
        <w:t>al</w:t>
      </w:r>
      <w:r w:rsidRPr="008E7FE5">
        <w:rPr>
          <w:rFonts w:ascii="Arial" w:eastAsia="Arial" w:hAnsi="Arial" w:cs="Arial"/>
          <w:color w:val="121212"/>
          <w:spacing w:val="-1"/>
          <w:lang w:eastAsia="zh-CN"/>
        </w:rPr>
        <w:t xml:space="preserve"> </w:t>
      </w:r>
      <w:r w:rsidRPr="008E7FE5">
        <w:rPr>
          <w:rFonts w:ascii="Arial" w:eastAsia="Arial" w:hAnsi="Arial" w:cs="Arial"/>
          <w:color w:val="121212"/>
          <w:lang w:eastAsia="zh-CN"/>
        </w:rPr>
        <w:t>contratista.</w:t>
      </w:r>
    </w:p>
    <w:p w14:paraId="4D63006A"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112D9F84" w14:textId="090263B1" w:rsidR="000C5F1D" w:rsidRDefault="00410543"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410543">
        <w:rPr>
          <w:rFonts w:ascii="Arial" w:eastAsia="Arial Unicode MS" w:hAnsi="Arial" w:cs="Arial"/>
          <w:bCs/>
          <w:color w:val="000000"/>
          <w:lang w:val="es-ES_tradnl" w:eastAsia="es-ES_tradnl"/>
        </w:rPr>
        <w:t>Para lo anterior, los proponentes deberán efectuar la oferta económica a todo costo, ofertando un porcentaje de descuento que se aplicará a todos y cada uno de los valores unitarios oficiales, del servicio de mantenimiento preventivo y correctivo integral con suministro de repuestos originales y mano de obra para los vehículos y motocicletas que integran el parque automotor de la Corporación Autónoma Regional del Cauca, vigencia 2026, teniendo como base la ficha técnica.</w:t>
      </w:r>
    </w:p>
    <w:p w14:paraId="7EBD099E" w14:textId="77777777" w:rsidR="00410543" w:rsidRPr="008E7FE5" w:rsidRDefault="00410543" w:rsidP="000C5F1D">
      <w:pPr>
        <w:widowControl w:val="0"/>
        <w:suppressAutoHyphens/>
        <w:autoSpaceDE w:val="0"/>
        <w:spacing w:after="0" w:line="240" w:lineRule="auto"/>
        <w:ind w:right="36"/>
        <w:jc w:val="both"/>
        <w:rPr>
          <w:rFonts w:ascii="Arial" w:eastAsia="Arial" w:hAnsi="Arial" w:cs="Arial"/>
          <w:lang w:eastAsia="zh-CN"/>
        </w:rPr>
      </w:pPr>
    </w:p>
    <w:p w14:paraId="1E4D537C" w14:textId="195206A8"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695252">
        <w:rPr>
          <w:rFonts w:ascii="Arial" w:eastAsia="Arial" w:hAnsi="Arial" w:cs="Arial"/>
          <w:b/>
          <w:color w:val="121212"/>
          <w:u w:val="single"/>
          <w:lang w:eastAsia="zh-CN"/>
        </w:rPr>
        <w:t>Anexo, se</w:t>
      </w:r>
      <w:r w:rsidRPr="00695252">
        <w:rPr>
          <w:rFonts w:ascii="Arial" w:eastAsia="Arial" w:hAnsi="Arial" w:cs="Arial"/>
          <w:b/>
          <w:color w:val="121212"/>
          <w:spacing w:val="57"/>
          <w:u w:val="single"/>
          <w:lang w:eastAsia="zh-CN"/>
        </w:rPr>
        <w:t xml:space="preserve"> </w:t>
      </w:r>
      <w:r w:rsidRPr="00695252">
        <w:rPr>
          <w:rFonts w:ascii="Arial" w:eastAsia="Arial" w:hAnsi="Arial" w:cs="Arial"/>
          <w:b/>
          <w:color w:val="121212"/>
          <w:u w:val="single"/>
          <w:lang w:eastAsia="zh-CN"/>
        </w:rPr>
        <w:t>detalla la</w:t>
      </w:r>
      <w:r w:rsidRPr="00695252">
        <w:rPr>
          <w:rFonts w:ascii="Arial" w:eastAsia="Arial" w:hAnsi="Arial" w:cs="Arial"/>
          <w:b/>
          <w:color w:val="121212"/>
          <w:spacing w:val="51"/>
          <w:u w:val="single"/>
          <w:lang w:eastAsia="zh-CN"/>
        </w:rPr>
        <w:t xml:space="preserve"> </w:t>
      </w:r>
      <w:r w:rsidRPr="00695252">
        <w:rPr>
          <w:rFonts w:ascii="Arial" w:eastAsia="Arial" w:hAnsi="Arial" w:cs="Arial"/>
          <w:b/>
          <w:color w:val="121212"/>
          <w:u w:val="single"/>
          <w:lang w:eastAsia="zh-CN"/>
        </w:rPr>
        <w:t>"Ficha</w:t>
      </w:r>
      <w:r w:rsidRPr="00695252">
        <w:rPr>
          <w:rFonts w:ascii="Arial" w:eastAsia="Arial" w:hAnsi="Arial" w:cs="Arial"/>
          <w:b/>
          <w:color w:val="121212"/>
          <w:spacing w:val="56"/>
          <w:u w:val="single"/>
          <w:lang w:eastAsia="zh-CN"/>
        </w:rPr>
        <w:t xml:space="preserve"> </w:t>
      </w:r>
      <w:r w:rsidRPr="00695252">
        <w:rPr>
          <w:rFonts w:ascii="Arial" w:eastAsia="Arial" w:hAnsi="Arial" w:cs="Arial"/>
          <w:b/>
          <w:color w:val="121212"/>
          <w:u w:val="single"/>
          <w:lang w:eastAsia="zh-CN"/>
        </w:rPr>
        <w:t>Técnica",</w:t>
      </w:r>
      <w:r w:rsidRPr="00695252">
        <w:rPr>
          <w:rFonts w:ascii="Arial" w:eastAsia="Arial" w:hAnsi="Arial" w:cs="Arial"/>
          <w:b/>
          <w:color w:val="121212"/>
          <w:lang w:eastAsia="zh-CN"/>
        </w:rPr>
        <w:t xml:space="preserve"> </w:t>
      </w:r>
      <w:r w:rsidR="00D24EC5" w:rsidRPr="00D24EC5">
        <w:rPr>
          <w:rFonts w:ascii="Arial" w:eastAsia="Arial" w:hAnsi="Arial" w:cs="Arial"/>
          <w:color w:val="121212"/>
          <w:lang w:eastAsia="zh-CN"/>
        </w:rPr>
        <w:t>en el cual se constituye el soporte del factor de evaluación económica, y el listado de precios de referencia sobre el cual los proponentes deben ofertar el valor unitario, sobre el cual se liquidará y cancelarán los servicios de mantenimiento y mano de obra realizados durante la ejecución del contrato.</w:t>
      </w:r>
    </w:p>
    <w:p w14:paraId="17888F4C"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6CEE0284"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color w:val="121212"/>
          <w:lang w:eastAsia="zh-CN"/>
        </w:rPr>
        <w:t>Cabe anotarse, que la ficha técnica señala las posibles necesidades a cubrir por el contratista en la ejecución del contrato, sin que sea obligación de la Entidad contratar cada uno de los ítems dispuestos; estos se manejarán como monto agotable de acuerdo a las necesidades del parque automotor de la Entidad.</w:t>
      </w:r>
    </w:p>
    <w:p w14:paraId="01E36CBB"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0CCEEF45" w14:textId="77777777" w:rsidR="000C5F1D" w:rsidRPr="008E7FE5" w:rsidRDefault="000C5F1D" w:rsidP="000C5F1D">
      <w:pPr>
        <w:widowControl w:val="0"/>
        <w:suppressAutoHyphens/>
        <w:autoSpaceDE w:val="0"/>
        <w:spacing w:after="0" w:line="240" w:lineRule="auto"/>
        <w:ind w:right="36"/>
        <w:jc w:val="both"/>
        <w:rPr>
          <w:rFonts w:ascii="Arial" w:eastAsia="Arial" w:hAnsi="Arial" w:cs="Arial"/>
          <w:color w:val="121212"/>
          <w:lang w:eastAsia="zh-CN"/>
        </w:rPr>
      </w:pPr>
      <w:r w:rsidRPr="007A212C">
        <w:rPr>
          <w:rFonts w:ascii="Arial" w:eastAsia="Arial" w:hAnsi="Arial" w:cs="Arial"/>
          <w:color w:val="121212"/>
          <w:lang w:eastAsia="zh-CN"/>
        </w:rPr>
        <w:t>El valor de la propuesta es a todo costo, incluyendo impuestos, contribuciones, gravámenes, estampillas y demás gastos en que se incurran</w:t>
      </w:r>
      <w:r>
        <w:rPr>
          <w:rFonts w:ascii="Arial" w:eastAsia="Arial" w:hAnsi="Arial" w:cs="Arial"/>
          <w:color w:val="121212"/>
          <w:lang w:eastAsia="zh-CN"/>
        </w:rPr>
        <w:t xml:space="preserve"> por la prestación del servicio</w:t>
      </w:r>
      <w:r w:rsidRPr="008E7FE5">
        <w:rPr>
          <w:rFonts w:ascii="Arial" w:eastAsia="Arial" w:hAnsi="Arial" w:cs="Arial"/>
          <w:color w:val="121212"/>
          <w:lang w:eastAsia="zh-CN"/>
        </w:rPr>
        <w:t>.</w:t>
      </w:r>
    </w:p>
    <w:p w14:paraId="79BDD96C"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034AED47"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Unicode MS" w:hAnsi="Arial" w:cs="Arial"/>
          <w:bCs/>
          <w:color w:val="000000"/>
          <w:lang w:val="es-ES_tradnl" w:eastAsia="es-ES_tradnl"/>
        </w:rPr>
        <w:t>Los proponentes deben tener en cuenta que el valor de su ofrecimiento por ítem, no puede ser superior al valor techo determinado en el documento estudios previos y en el pliego de condiciones, valores que fueron determinados con base en las cotizaciones presentadas por empresas del sector.</w:t>
      </w:r>
    </w:p>
    <w:p w14:paraId="6C7D7A75"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24CFC727"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Unicode MS" w:hAnsi="Arial" w:cs="Arial"/>
          <w:bCs/>
          <w:color w:val="000000"/>
          <w:lang w:val="es-ES_tradnl" w:eastAsia="es-ES_tradnl"/>
        </w:rPr>
        <w:t>En consecuencia, el oferente que realice ofertas económicas por encima del techo establecido para cada uno de los ítems, las mismas serán rechazadas.</w:t>
      </w:r>
    </w:p>
    <w:p w14:paraId="5217FC42"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7D3548B0"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Unicode MS" w:hAnsi="Arial" w:cs="Arial"/>
          <w:bCs/>
          <w:color w:val="000000"/>
          <w:lang w:val="es-ES_tradnl" w:eastAsia="es-ES_tradnl"/>
        </w:rPr>
        <w:t>El servicio de mantenimiento se va ejecutando en la medida de los requerimientos que solicite la Entidad por intermedio del supervisor del contrato al taller de mecánica automotriz seleccionado y una vez atendido el servicio a satisfacción, se facturará para trámite de obligación y pago con cargo al monto contratado.</w:t>
      </w:r>
    </w:p>
    <w:p w14:paraId="00328A8B"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2DF99AB0" w14:textId="77777777" w:rsidR="000C5F1D" w:rsidRPr="007A212C"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Unicode MS" w:hAnsi="Arial" w:cs="Arial"/>
          <w:bCs/>
          <w:color w:val="000000"/>
          <w:lang w:val="es-ES_tradnl" w:eastAsia="es-ES_tradnl"/>
        </w:rPr>
        <w:t>En anexo ficha técnica se encuentra relación de las necesidades que tiene cada uno de los vehículos que conforman el parque automotor de La Corporación Autónoma Regional del</w:t>
      </w:r>
      <w:r w:rsidRPr="008E7FE5">
        <w:rPr>
          <w:rFonts w:ascii="Arial" w:eastAsia="Arial" w:hAnsi="Arial" w:cs="Arial"/>
          <w:color w:val="121212"/>
          <w:sz w:val="24"/>
          <w:szCs w:val="24"/>
          <w:lang w:eastAsia="zh-CN"/>
        </w:rPr>
        <w:t xml:space="preserve"> Cauca</w:t>
      </w:r>
      <w:r w:rsidRPr="007A212C">
        <w:rPr>
          <w:rFonts w:ascii="Arial" w:eastAsia="Arial Unicode MS" w:hAnsi="Arial" w:cs="Arial"/>
          <w:bCs/>
          <w:color w:val="000000"/>
          <w:lang w:val="es-ES_tradnl" w:eastAsia="es-ES_tradnl"/>
        </w:rPr>
        <w:t>.</w:t>
      </w:r>
    </w:p>
    <w:p w14:paraId="5BB02183" w14:textId="77777777" w:rsidR="000C5F1D" w:rsidRPr="007A212C"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0F028312"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b/>
          <w:color w:val="121212"/>
          <w:lang w:eastAsia="zh-CN"/>
        </w:rPr>
        <w:t>Definición de la prestación del servicio.</w:t>
      </w:r>
    </w:p>
    <w:p w14:paraId="6E6B1344"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1CCF0DB8"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color w:val="121212"/>
          <w:lang w:eastAsia="zh-CN"/>
        </w:rPr>
        <w:t xml:space="preserve">Mantenimiento preventivo y correctivo es una actividad especializada que requiere de las herramientas y espacios adecuados, así como la mano de obra suficiente, calificada y con </w:t>
      </w:r>
      <w:r w:rsidRPr="008E7FE5">
        <w:rPr>
          <w:rFonts w:ascii="Arial" w:eastAsia="Arial" w:hAnsi="Arial" w:cs="Arial"/>
          <w:color w:val="121212"/>
          <w:lang w:eastAsia="zh-CN"/>
        </w:rPr>
        <w:lastRenderedPageBreak/>
        <w:t>experiencia que permita prestar un óptimo servicio, actividad que no hace parte de las funciones institucionales de la Corporación Autónoma Regional del Cauca CRC.</w:t>
      </w:r>
    </w:p>
    <w:p w14:paraId="4E4E029E"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21C738C6"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Unicode MS" w:hAnsi="Arial" w:cs="Arial"/>
          <w:bCs/>
          <w:color w:val="000000"/>
          <w:lang w:val="es-ES_tradnl" w:eastAsia="es-ES_tradnl"/>
        </w:rPr>
        <w:t>Para efectos del presente proceso de selección y para determinar el alcance de las actividades deben tenerse en cuenta las siguientes definiciones:</w:t>
      </w:r>
    </w:p>
    <w:p w14:paraId="72D9C171"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26DF1120" w14:textId="77777777" w:rsidR="000C5F1D" w:rsidRPr="007A212C" w:rsidRDefault="000C5F1D" w:rsidP="000C5F1D">
      <w:pPr>
        <w:widowControl w:val="0"/>
        <w:suppressAutoHyphens/>
        <w:autoSpaceDE w:val="0"/>
        <w:spacing w:after="0" w:line="240" w:lineRule="auto"/>
        <w:ind w:right="36"/>
        <w:jc w:val="both"/>
        <w:rPr>
          <w:rFonts w:ascii="Arial" w:eastAsia="Arial" w:hAnsi="Arial" w:cs="Arial"/>
          <w:color w:val="121212"/>
          <w:lang w:val="es-CO"/>
        </w:rPr>
      </w:pPr>
      <w:r w:rsidRPr="007A212C">
        <w:rPr>
          <w:rFonts w:ascii="Arial" w:eastAsia="Arial" w:hAnsi="Arial" w:cs="Arial"/>
          <w:b/>
          <w:color w:val="121212"/>
          <w:lang w:val="es-CO"/>
        </w:rPr>
        <w:t xml:space="preserve">MANTENIMIENTO PREVENTIVO: </w:t>
      </w:r>
      <w:r w:rsidRPr="007A212C">
        <w:rPr>
          <w:rFonts w:ascii="Arial" w:eastAsia="Arial" w:hAnsi="Arial" w:cs="Arial"/>
          <w:color w:val="121212"/>
          <w:lang w:val="es-CO"/>
        </w:rPr>
        <w:t>Las inspecciones y revisiones periódicas con base en un plan establecido, atendiendo las recomendaciones fijadas por el fabricante, tendientes a la detección y prevención de las fallas en su fase inicial para corregirlas en el momento oportuno, con lo cual se obtiene un mejor funcionamiento del automotor con mejores condiciones de seguridad, y disminución o reducción de las posibles fall</w:t>
      </w:r>
      <w:r>
        <w:rPr>
          <w:rFonts w:ascii="Arial" w:eastAsia="Arial" w:hAnsi="Arial" w:cs="Arial"/>
          <w:color w:val="121212"/>
          <w:lang w:val="es-CO"/>
        </w:rPr>
        <w:t xml:space="preserve">as y costos de reparación. El </w:t>
      </w:r>
      <w:r w:rsidRPr="007A212C">
        <w:rPr>
          <w:rFonts w:ascii="Arial" w:eastAsia="Arial" w:hAnsi="Arial" w:cs="Arial"/>
          <w:color w:val="121212"/>
          <w:lang w:val="es-CO"/>
        </w:rPr>
        <w:t>mantenimiento preventivo se realizará periódicamente y es planificado.</w:t>
      </w:r>
    </w:p>
    <w:p w14:paraId="56A0C2E1" w14:textId="77777777" w:rsidR="000C5F1D" w:rsidRPr="007A212C"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70610BCD" w14:textId="77777777" w:rsidR="000C5F1D" w:rsidRPr="007A212C"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7A212C">
        <w:rPr>
          <w:rFonts w:ascii="Arial" w:eastAsia="Arial Unicode MS" w:hAnsi="Arial" w:cs="Arial"/>
          <w:b/>
          <w:bCs/>
          <w:color w:val="000000"/>
          <w:lang w:val="es-ES_tradnl" w:eastAsia="es-ES_tradnl"/>
        </w:rPr>
        <w:t>MANTENIMIENTO CORRECTIVO:</w:t>
      </w:r>
      <w:r w:rsidRPr="007A212C">
        <w:rPr>
          <w:rFonts w:ascii="Arial" w:eastAsia="Arial Unicode MS" w:hAnsi="Arial" w:cs="Arial"/>
          <w:bCs/>
          <w:color w:val="000000"/>
          <w:lang w:val="es-ES_tradnl" w:eastAsia="es-ES_tradnl"/>
        </w:rPr>
        <w:t xml:space="preserve"> La corrección no planificada de fallas o averías ocurre cuando éstas se presentan de manera imprevista. En este tipo de mantenimiento, no siempre es posible determinar con precisión las causas que originan la falla, ya que, en muchos casos, no se sabe si ésta fue provocada por un uso inadecuado del automotor, por desconocimiento de su funcionamiento y cuidados, por la omisión de las recomendaciones de uso, o si se trata de un desgaste normal de sus componentes o de la mala calidad de alguno de ellos.</w:t>
      </w:r>
    </w:p>
    <w:p w14:paraId="560E9E0C" w14:textId="77777777" w:rsidR="000C5F1D" w:rsidRPr="007A212C"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09D225D4" w14:textId="77777777" w:rsidR="000C5F1D" w:rsidRPr="007A212C"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7A212C">
        <w:rPr>
          <w:rFonts w:ascii="Arial" w:eastAsia="Arial Unicode MS" w:hAnsi="Arial" w:cs="Arial"/>
          <w:bCs/>
          <w:color w:val="000000"/>
          <w:lang w:val="es-ES_tradnl" w:eastAsia="es-ES_tradnl"/>
        </w:rPr>
        <w:t>En consideración al presupuesto a destinar para este proceso de contratación de selección abreviada de menor cuantía, el contrato requerido para ejecutar el objeto es un contrato de prestación de servicios de mantenimiento con suministro de repuestos nuevos y originales, en la modalidad de precios unitarios, en virtud del cual se adquirirá de manera periódica - mensual hasta agotar el presupuesto.</w:t>
      </w:r>
    </w:p>
    <w:p w14:paraId="5E01E5F8"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09E03E87"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Pr>
          <w:rFonts w:ascii="Arial" w:eastAsia="Arial" w:hAnsi="Arial" w:cs="Arial"/>
          <w:b/>
          <w:color w:val="111111"/>
          <w:lang w:eastAsia="zh-CN"/>
        </w:rPr>
        <w:t>1.1</w:t>
      </w:r>
      <w:r w:rsidRPr="008E7FE5">
        <w:rPr>
          <w:rFonts w:ascii="Arial" w:eastAsia="Arial" w:hAnsi="Arial" w:cs="Arial"/>
          <w:b/>
          <w:color w:val="111111"/>
          <w:lang w:eastAsia="zh-CN"/>
        </w:rPr>
        <w:t>.1. MANTENIMIENTO PREVENTIVO VEHICULOS.</w:t>
      </w:r>
    </w:p>
    <w:p w14:paraId="7ACB75F0"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6A788187"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lang w:eastAsia="zh-CN"/>
        </w:rPr>
        <w:t>Para la prestación del servicio preventivo, el proponente debe destinar un taller o centro especializado en la ciudad de Popayán desde donde se llevarán a cabo los siguientes servicios incluido insumos y/o repuestos, entre otros:</w:t>
      </w:r>
    </w:p>
    <w:p w14:paraId="2C0E164C"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337A3DEC" w14:textId="77777777" w:rsidR="000C5F1D" w:rsidRPr="008E7FE5" w:rsidRDefault="000C5F1D" w:rsidP="000C5F1D">
      <w:pPr>
        <w:spacing w:after="160" w:line="240" w:lineRule="auto"/>
        <w:ind w:right="79"/>
        <w:jc w:val="both"/>
        <w:rPr>
          <w:rFonts w:ascii="Arial" w:eastAsia="Arial" w:hAnsi="Arial" w:cs="Arial"/>
          <w:lang w:val="es-CO"/>
        </w:rPr>
      </w:pPr>
      <w:r w:rsidRPr="008E7FE5">
        <w:rPr>
          <w:rFonts w:ascii="Arial" w:eastAsia="Arial" w:hAnsi="Arial" w:cs="Arial"/>
          <w:b/>
          <w:lang w:val="es-CO"/>
        </w:rPr>
        <w:t>a. Revisión de niveles:</w:t>
      </w:r>
      <w:r w:rsidRPr="008E7FE5">
        <w:rPr>
          <w:rFonts w:ascii="Arial" w:eastAsia="Arial" w:hAnsi="Arial" w:cs="Arial"/>
          <w:lang w:val="es-CO"/>
        </w:rPr>
        <w:t xml:space="preserve"> Revisar niveles de caja de transferencia, diferenciales, frenos, aceite motor (presentación en 1/4 debidamente sellados) y líquido refrigerante de los vehículos. Cambiar los fluidos cuando así se requiera o completar los niveles si es necesario y demás actividades inherentes al servicio.</w:t>
      </w:r>
    </w:p>
    <w:p w14:paraId="73A6582E" w14:textId="77777777" w:rsidR="000C5F1D" w:rsidRPr="008E7FE5" w:rsidRDefault="000C5F1D" w:rsidP="000C5F1D">
      <w:pPr>
        <w:spacing w:after="160" w:line="240" w:lineRule="auto"/>
        <w:ind w:right="79"/>
        <w:jc w:val="both"/>
        <w:rPr>
          <w:rFonts w:ascii="Arial" w:eastAsia="Arial" w:hAnsi="Arial" w:cs="Arial"/>
          <w:lang w:val="es-CO"/>
        </w:rPr>
      </w:pPr>
      <w:r w:rsidRPr="008E7FE5">
        <w:rPr>
          <w:rFonts w:ascii="Arial" w:eastAsia="Arial" w:hAnsi="Arial" w:cs="Arial"/>
          <w:b/>
          <w:lang w:val="es-CO"/>
        </w:rPr>
        <w:t>b. Revisión de correas:</w:t>
      </w:r>
      <w:r w:rsidRPr="008E7FE5">
        <w:rPr>
          <w:rFonts w:ascii="Arial" w:eastAsia="Arial" w:hAnsi="Arial" w:cs="Arial"/>
          <w:lang w:val="es-CO"/>
        </w:rPr>
        <w:t xml:space="preserve"> Cada 15.000 kilómetros, inspeccionar estado y tensionar y/o lubricar, cuando se requiera y demás actividades inherentes al servicio.</w:t>
      </w:r>
    </w:p>
    <w:p w14:paraId="4F91C78F" w14:textId="77777777" w:rsidR="000C5F1D" w:rsidRPr="008E7FE5" w:rsidRDefault="000C5F1D" w:rsidP="000C5F1D">
      <w:pPr>
        <w:spacing w:after="160" w:line="240" w:lineRule="auto"/>
        <w:ind w:right="100"/>
        <w:jc w:val="both"/>
        <w:rPr>
          <w:rFonts w:ascii="Arial" w:eastAsia="Arial" w:hAnsi="Arial" w:cs="Arial"/>
          <w:lang w:val="es-CO"/>
        </w:rPr>
      </w:pPr>
      <w:r w:rsidRPr="008E7FE5">
        <w:rPr>
          <w:rFonts w:ascii="Arial" w:eastAsia="Arial" w:hAnsi="Arial" w:cs="Arial"/>
          <w:b/>
          <w:lang w:val="es-CO"/>
        </w:rPr>
        <w:t>c. Revisión Sistema Eléctrico:</w:t>
      </w:r>
      <w:r w:rsidRPr="008E7FE5">
        <w:rPr>
          <w:rFonts w:ascii="Arial" w:eastAsia="Arial" w:hAnsi="Arial" w:cs="Arial"/>
          <w:lang w:val="es-CO"/>
        </w:rPr>
        <w:t xml:space="preserve"> Cada 15.000 kilómetros, inspeccionar luces, encendido, tablero, eleva vidrios, limpia brisas, batería, conectores, cables, </w:t>
      </w:r>
      <w:proofErr w:type="spellStart"/>
      <w:r w:rsidRPr="008E7FE5">
        <w:rPr>
          <w:rFonts w:ascii="Arial" w:eastAsia="Arial" w:hAnsi="Arial" w:cs="Arial"/>
          <w:lang w:val="es-CO"/>
        </w:rPr>
        <w:t>swiches</w:t>
      </w:r>
      <w:proofErr w:type="spellEnd"/>
      <w:r w:rsidRPr="008E7FE5">
        <w:rPr>
          <w:rFonts w:ascii="Arial" w:eastAsia="Arial" w:hAnsi="Arial" w:cs="Arial"/>
          <w:lang w:val="es-CO"/>
        </w:rPr>
        <w:t>, alternador, arranque, colector y demás actividades inherentes al servicio.</w:t>
      </w:r>
    </w:p>
    <w:p w14:paraId="26A193B0" w14:textId="77777777" w:rsidR="000C5F1D" w:rsidRPr="008E7FE5" w:rsidRDefault="000C5F1D" w:rsidP="000C5F1D">
      <w:pPr>
        <w:spacing w:after="160" w:line="240" w:lineRule="auto"/>
        <w:ind w:right="100"/>
        <w:jc w:val="both"/>
        <w:rPr>
          <w:rFonts w:ascii="Arial" w:eastAsia="Arial" w:hAnsi="Arial" w:cs="Arial"/>
          <w:lang w:val="es-CO"/>
        </w:rPr>
      </w:pPr>
      <w:r w:rsidRPr="008E7FE5">
        <w:rPr>
          <w:rFonts w:ascii="Arial" w:eastAsia="Arial" w:hAnsi="Arial" w:cs="Arial"/>
          <w:b/>
          <w:lang w:val="es-CO"/>
        </w:rPr>
        <w:t>d. Engrase general:</w:t>
      </w:r>
      <w:r w:rsidRPr="008E7FE5">
        <w:rPr>
          <w:rFonts w:ascii="Arial" w:eastAsia="Arial" w:hAnsi="Arial" w:cs="Arial"/>
          <w:lang w:val="es-CO"/>
        </w:rPr>
        <w:t xml:space="preserve"> Ubicar las graseras y realizar el cambio en las cantidades necesarias de grasa limpia que requiera cada vehículo y demás actividades inherentes al servicio. </w:t>
      </w:r>
    </w:p>
    <w:p w14:paraId="1FAB9F81"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b/>
          <w:lang w:eastAsia="zh-CN"/>
        </w:rPr>
        <w:lastRenderedPageBreak/>
        <w:t>e. Revisión de rodamientos</w:t>
      </w:r>
      <w:r w:rsidRPr="008E7FE5">
        <w:rPr>
          <w:rFonts w:ascii="Arial" w:eastAsia="Arial Unicode MS" w:hAnsi="Arial" w:cs="Arial"/>
          <w:bCs/>
          <w:color w:val="000000"/>
          <w:lang w:val="es-ES_tradnl" w:eastAsia="es-ES_tradnl"/>
        </w:rPr>
        <w:t>.</w:t>
      </w:r>
    </w:p>
    <w:p w14:paraId="1612E62B"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6E14ABFA"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Pr>
          <w:rFonts w:ascii="Arial" w:eastAsia="Arial" w:hAnsi="Arial" w:cs="Arial"/>
          <w:b/>
          <w:color w:val="111111"/>
          <w:lang w:eastAsia="zh-CN"/>
        </w:rPr>
        <w:t>1.1</w:t>
      </w:r>
      <w:r w:rsidRPr="008E7FE5">
        <w:rPr>
          <w:rFonts w:ascii="Arial" w:eastAsia="Arial" w:hAnsi="Arial" w:cs="Arial"/>
          <w:b/>
          <w:color w:val="111111"/>
          <w:lang w:eastAsia="zh-CN"/>
        </w:rPr>
        <w:t>.2.</w:t>
      </w:r>
      <w:r w:rsidRPr="008E7FE5">
        <w:rPr>
          <w:rFonts w:ascii="Arial" w:eastAsia="Arial" w:hAnsi="Arial" w:cs="Arial"/>
          <w:b/>
          <w:lang w:eastAsia="zh-CN"/>
        </w:rPr>
        <w:t xml:space="preserve"> MANTENIMIENTO CORRECTIVO </w:t>
      </w:r>
      <w:r w:rsidRPr="008E7FE5">
        <w:rPr>
          <w:rFonts w:ascii="Arial" w:eastAsia="Arial" w:hAnsi="Arial" w:cs="Arial"/>
          <w:b/>
          <w:color w:val="111111"/>
          <w:lang w:eastAsia="zh-CN"/>
        </w:rPr>
        <w:t>DE VEHICULOS:</w:t>
      </w:r>
    </w:p>
    <w:p w14:paraId="2A16840B"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3CD454F7" w14:textId="77777777" w:rsidR="000C5F1D" w:rsidRPr="008E7FE5" w:rsidRDefault="000C5F1D" w:rsidP="000C5F1D">
      <w:pPr>
        <w:spacing w:after="160" w:line="240" w:lineRule="auto"/>
        <w:ind w:right="100"/>
        <w:jc w:val="both"/>
        <w:rPr>
          <w:rFonts w:ascii="Arial" w:eastAsia="Arial" w:hAnsi="Arial" w:cs="Arial"/>
          <w:b/>
          <w:lang w:val="es-CO"/>
        </w:rPr>
      </w:pPr>
      <w:r w:rsidRPr="008E7FE5">
        <w:rPr>
          <w:rFonts w:ascii="Arial" w:eastAsia="Arial" w:hAnsi="Arial" w:cs="Arial"/>
          <w:lang w:val="es-CO"/>
        </w:rPr>
        <w:t>Para el mantenimiento CORRECTIVO, el contratista estará en capacidad de prestar los siguientes servicios incluidos insumos y/o repuestos:</w:t>
      </w:r>
    </w:p>
    <w:p w14:paraId="38CC5FB2" w14:textId="77777777" w:rsidR="000C5F1D" w:rsidRPr="008E7FE5" w:rsidRDefault="000C5F1D" w:rsidP="000C5F1D">
      <w:pPr>
        <w:spacing w:after="160" w:line="240" w:lineRule="auto"/>
        <w:ind w:right="86"/>
        <w:jc w:val="both"/>
        <w:rPr>
          <w:rFonts w:ascii="Arial" w:eastAsia="Arial" w:hAnsi="Arial" w:cs="Arial"/>
          <w:lang w:val="es-CO"/>
        </w:rPr>
      </w:pPr>
      <w:r w:rsidRPr="008E7FE5">
        <w:rPr>
          <w:rFonts w:ascii="Arial" w:eastAsia="Arial" w:hAnsi="Arial" w:cs="Arial"/>
          <w:b/>
          <w:color w:val="111111"/>
          <w:lang w:val="es-CO"/>
        </w:rPr>
        <w:t>a</w:t>
      </w:r>
      <w:r w:rsidRPr="008E7FE5">
        <w:rPr>
          <w:rFonts w:ascii="Arial" w:eastAsia="Arial" w:hAnsi="Arial" w:cs="Arial"/>
          <w:b/>
          <w:color w:val="020202"/>
          <w:lang w:val="es-CO"/>
        </w:rPr>
        <w:t>.</w:t>
      </w:r>
      <w:r w:rsidRPr="008E7FE5">
        <w:rPr>
          <w:rFonts w:ascii="Arial" w:eastAsia="Arial" w:hAnsi="Arial" w:cs="Arial"/>
          <w:b/>
          <w:color w:val="020202"/>
          <w:spacing w:val="55"/>
          <w:lang w:val="es-CO"/>
        </w:rPr>
        <w:t xml:space="preserve"> </w:t>
      </w:r>
      <w:r w:rsidRPr="008E7FE5">
        <w:rPr>
          <w:rFonts w:ascii="Arial" w:eastAsia="Arial" w:hAnsi="Arial" w:cs="Arial"/>
          <w:b/>
          <w:color w:val="111111"/>
          <w:u w:val="single"/>
          <w:lang w:val="es-CO"/>
        </w:rPr>
        <w:t>Reparación</w:t>
      </w:r>
      <w:r w:rsidRPr="008E7FE5">
        <w:rPr>
          <w:rFonts w:ascii="Arial" w:eastAsia="Arial" w:hAnsi="Arial" w:cs="Arial"/>
          <w:b/>
          <w:color w:val="111111"/>
          <w:spacing w:val="14"/>
          <w:u w:val="single"/>
          <w:lang w:val="es-CO"/>
        </w:rPr>
        <w:t xml:space="preserve"> </w:t>
      </w:r>
      <w:r w:rsidRPr="008E7FE5">
        <w:rPr>
          <w:rFonts w:ascii="Arial" w:eastAsia="Arial" w:hAnsi="Arial" w:cs="Arial"/>
          <w:b/>
          <w:color w:val="111111"/>
          <w:u w:val="single"/>
          <w:lang w:val="es-CO"/>
        </w:rPr>
        <w:t xml:space="preserve">de </w:t>
      </w:r>
      <w:r w:rsidRPr="008E7FE5">
        <w:rPr>
          <w:rFonts w:ascii="Arial" w:eastAsia="Arial" w:hAnsi="Arial" w:cs="Arial"/>
          <w:b/>
          <w:color w:val="111111"/>
          <w:spacing w:val="5"/>
          <w:u w:val="single"/>
          <w:lang w:val="es-CO"/>
        </w:rPr>
        <w:t xml:space="preserve"> </w:t>
      </w:r>
      <w:r w:rsidRPr="008E7FE5">
        <w:rPr>
          <w:rFonts w:ascii="Arial" w:eastAsia="Arial" w:hAnsi="Arial" w:cs="Arial"/>
          <w:b/>
          <w:color w:val="111111"/>
          <w:u w:val="single"/>
          <w:lang w:val="es-CO"/>
        </w:rPr>
        <w:t>motores</w:t>
      </w:r>
      <w:r w:rsidRPr="008E7FE5">
        <w:rPr>
          <w:rFonts w:ascii="Arial" w:eastAsia="Arial" w:hAnsi="Arial" w:cs="Arial"/>
          <w:b/>
          <w:color w:val="111111"/>
          <w:lang w:val="es-CO"/>
        </w:rPr>
        <w:t>:</w:t>
      </w:r>
      <w:r w:rsidRPr="008E7FE5">
        <w:rPr>
          <w:rFonts w:ascii="Arial" w:eastAsia="Arial" w:hAnsi="Arial" w:cs="Arial"/>
          <w:b/>
          <w:color w:val="111111"/>
          <w:spacing w:val="35"/>
          <w:lang w:val="es-CO"/>
        </w:rPr>
        <w:t xml:space="preserve"> </w:t>
      </w:r>
      <w:r w:rsidRPr="008E7FE5">
        <w:rPr>
          <w:rFonts w:ascii="Arial" w:eastAsia="Arial" w:hAnsi="Arial" w:cs="Arial"/>
          <w:lang w:val="es-CO"/>
        </w:rPr>
        <w:t xml:space="preserve">Analizar la conveniencia de reparación, hacer pruebas  de estanqueidad y medición y prueba de compresión de bloques, cambiar piezas si se requiere como pistones, anillos, bulones de pistón, bielas, retenedores, volante, cremallera de volante, rectificación de cigüeñal, tornillería del grado adecuado y correspondiente, corrección y rectificación de bloque y bancada, empaque de culata, rectificación y planitud de culata, ejes de levas, guías, cauchos de guías, balancines, válvulas, correcto asentamiento  de  válvulas, calibración de válvulas, empaque de tapa válvulas, bomba de aceite, empaque de </w:t>
      </w:r>
      <w:proofErr w:type="spellStart"/>
      <w:r w:rsidRPr="008E7FE5">
        <w:rPr>
          <w:rFonts w:ascii="Arial" w:eastAsia="Arial" w:hAnsi="Arial" w:cs="Arial"/>
          <w:lang w:val="es-CO"/>
        </w:rPr>
        <w:t>carter</w:t>
      </w:r>
      <w:proofErr w:type="spellEnd"/>
      <w:r w:rsidRPr="008E7FE5">
        <w:rPr>
          <w:rFonts w:ascii="Arial" w:eastAsia="Arial" w:hAnsi="Arial" w:cs="Arial"/>
          <w:lang w:val="es-CO"/>
        </w:rPr>
        <w:t xml:space="preserve">, tapón de cárter, tapa de aceite motor, cadena y/o correa de repartición, tensor, patín, soportes de motor, múltiples de admisión y escape, tubos de escape, </w:t>
      </w:r>
      <w:proofErr w:type="spellStart"/>
      <w:r w:rsidRPr="008E7FE5">
        <w:rPr>
          <w:rFonts w:ascii="Arial" w:eastAsia="Arial" w:hAnsi="Arial" w:cs="Arial"/>
          <w:lang w:val="es-CO"/>
        </w:rPr>
        <w:t>presilenciador</w:t>
      </w:r>
      <w:proofErr w:type="spellEnd"/>
      <w:r w:rsidRPr="008E7FE5">
        <w:rPr>
          <w:rFonts w:ascii="Arial" w:eastAsia="Arial" w:hAnsi="Arial" w:cs="Arial"/>
          <w:lang w:val="es-CO"/>
        </w:rPr>
        <w:t xml:space="preserve"> y silenciador, radiador, panal, tapa de radiador, mangueras, depósito de refrigerante y bomba de agua, y en general todas las demás reparaciones a que haya lugar para un trabajo de esta naturaleza.</w:t>
      </w:r>
    </w:p>
    <w:p w14:paraId="138012F2" w14:textId="77777777" w:rsidR="000C5F1D" w:rsidRPr="008E7FE5" w:rsidRDefault="000C5F1D" w:rsidP="000C5F1D">
      <w:pPr>
        <w:spacing w:after="160" w:line="240" w:lineRule="auto"/>
        <w:ind w:right="99"/>
        <w:jc w:val="both"/>
        <w:rPr>
          <w:rFonts w:ascii="Arial" w:eastAsia="Arial" w:hAnsi="Arial" w:cs="Arial"/>
          <w:lang w:val="es-CO"/>
        </w:rPr>
      </w:pPr>
      <w:r w:rsidRPr="008E7FE5">
        <w:rPr>
          <w:rFonts w:ascii="Arial" w:eastAsia="Arial" w:hAnsi="Arial" w:cs="Arial"/>
          <w:b/>
          <w:color w:val="111111"/>
          <w:lang w:val="es-CO"/>
        </w:rPr>
        <w:t>b.</w:t>
      </w:r>
      <w:r w:rsidRPr="008E7FE5">
        <w:rPr>
          <w:rFonts w:ascii="Arial" w:eastAsia="Arial" w:hAnsi="Arial" w:cs="Arial"/>
          <w:color w:val="111111"/>
          <w:lang w:val="es-CO"/>
        </w:rPr>
        <w:t xml:space="preserve"> </w:t>
      </w:r>
      <w:r w:rsidRPr="008E7FE5">
        <w:rPr>
          <w:rFonts w:ascii="Arial" w:eastAsia="Arial" w:hAnsi="Arial" w:cs="Arial"/>
          <w:b/>
          <w:color w:val="020202"/>
          <w:u w:val="single"/>
          <w:lang w:val="es-CO"/>
        </w:rPr>
        <w:t>R</w:t>
      </w:r>
      <w:r w:rsidRPr="008E7FE5">
        <w:rPr>
          <w:rFonts w:ascii="Arial" w:eastAsia="Arial" w:hAnsi="Arial" w:cs="Arial"/>
          <w:b/>
          <w:color w:val="111111"/>
          <w:u w:val="single"/>
          <w:lang w:val="es-CO"/>
        </w:rPr>
        <w:t>ep</w:t>
      </w:r>
      <w:r w:rsidRPr="008E7FE5">
        <w:rPr>
          <w:rFonts w:ascii="Arial" w:eastAsia="Arial" w:hAnsi="Arial" w:cs="Arial"/>
          <w:b/>
          <w:color w:val="111111"/>
          <w:spacing w:val="-13"/>
          <w:u w:val="single"/>
          <w:lang w:val="es-CO"/>
        </w:rPr>
        <w:t>a</w:t>
      </w:r>
      <w:r w:rsidRPr="008E7FE5">
        <w:rPr>
          <w:rFonts w:ascii="Arial" w:eastAsia="Arial" w:hAnsi="Arial" w:cs="Arial"/>
          <w:b/>
          <w:color w:val="020202"/>
          <w:spacing w:val="-15"/>
          <w:u w:val="single"/>
          <w:lang w:val="es-CO"/>
        </w:rPr>
        <w:t>r</w:t>
      </w:r>
      <w:r w:rsidRPr="008E7FE5">
        <w:rPr>
          <w:rFonts w:ascii="Arial" w:eastAsia="Arial" w:hAnsi="Arial" w:cs="Arial"/>
          <w:b/>
          <w:color w:val="111111"/>
          <w:u w:val="single"/>
          <w:lang w:val="es-CO"/>
        </w:rPr>
        <w:t>ación</w:t>
      </w:r>
      <w:r w:rsidRPr="008E7FE5">
        <w:rPr>
          <w:rFonts w:ascii="Arial" w:eastAsia="Arial" w:hAnsi="Arial" w:cs="Arial"/>
          <w:b/>
          <w:color w:val="111111"/>
          <w:spacing w:val="29"/>
          <w:u w:val="single"/>
          <w:lang w:val="es-CO"/>
        </w:rPr>
        <w:t xml:space="preserve"> </w:t>
      </w:r>
      <w:r w:rsidRPr="008E7FE5">
        <w:rPr>
          <w:rFonts w:ascii="Arial" w:eastAsia="Arial" w:hAnsi="Arial" w:cs="Arial"/>
          <w:b/>
          <w:color w:val="111111"/>
          <w:u w:val="single"/>
          <w:lang w:val="es-CO"/>
        </w:rPr>
        <w:t>de</w:t>
      </w:r>
      <w:r w:rsidRPr="008E7FE5">
        <w:rPr>
          <w:rFonts w:ascii="Arial" w:eastAsia="Arial" w:hAnsi="Arial" w:cs="Arial"/>
          <w:b/>
          <w:color w:val="111111"/>
          <w:spacing w:val="56"/>
          <w:u w:val="single"/>
          <w:lang w:val="es-CO"/>
        </w:rPr>
        <w:t xml:space="preserve"> </w:t>
      </w:r>
      <w:r w:rsidRPr="008E7FE5">
        <w:rPr>
          <w:rFonts w:ascii="Arial" w:eastAsia="Arial" w:hAnsi="Arial" w:cs="Arial"/>
          <w:b/>
          <w:color w:val="111111"/>
          <w:spacing w:val="-13"/>
          <w:u w:val="single"/>
          <w:lang w:val="es-CO"/>
        </w:rPr>
        <w:t>s</w:t>
      </w:r>
      <w:r w:rsidRPr="008E7FE5">
        <w:rPr>
          <w:rFonts w:ascii="Arial" w:eastAsia="Arial" w:hAnsi="Arial" w:cs="Arial"/>
          <w:b/>
          <w:color w:val="020202"/>
          <w:spacing w:val="-13"/>
          <w:u w:val="single"/>
          <w:lang w:val="es-CO"/>
        </w:rPr>
        <w:t>u</w:t>
      </w:r>
      <w:r w:rsidRPr="008E7FE5">
        <w:rPr>
          <w:rFonts w:ascii="Arial" w:eastAsia="Arial" w:hAnsi="Arial" w:cs="Arial"/>
          <w:b/>
          <w:color w:val="111111"/>
          <w:u w:val="single"/>
          <w:lang w:val="es-CO"/>
        </w:rPr>
        <w:t>spensión</w:t>
      </w:r>
      <w:r w:rsidRPr="008E7FE5">
        <w:rPr>
          <w:rFonts w:ascii="Arial" w:eastAsia="Arial" w:hAnsi="Arial" w:cs="Arial"/>
          <w:b/>
          <w:color w:val="111111"/>
          <w:lang w:val="es-CO"/>
        </w:rPr>
        <w:t>:</w:t>
      </w:r>
      <w:r w:rsidRPr="008E7FE5">
        <w:rPr>
          <w:rFonts w:ascii="Arial" w:eastAsia="Arial" w:hAnsi="Arial" w:cs="Arial"/>
          <w:b/>
          <w:color w:val="111111"/>
          <w:spacing w:val="-3"/>
          <w:lang w:val="es-CO"/>
        </w:rPr>
        <w:t xml:space="preserve"> </w:t>
      </w:r>
      <w:r w:rsidRPr="008E7FE5">
        <w:rPr>
          <w:rFonts w:ascii="Arial" w:eastAsia="Arial" w:hAnsi="Arial" w:cs="Arial"/>
          <w:lang w:val="es-CO"/>
        </w:rPr>
        <w:t>Cambio de amortiguadores, cambio de tijeras, bujes de tijeras, rodamientos de rodillos cónicos, bujes, rótulas, espirales, bases de espirales, bocines, mangueta y porta mangueta, y en general todas las demás reparaciones a que haya lugar para un trabajo de esta naturaleza.</w:t>
      </w:r>
    </w:p>
    <w:p w14:paraId="33639B3E" w14:textId="77777777" w:rsidR="000C5F1D" w:rsidRPr="008E7FE5" w:rsidRDefault="000C5F1D" w:rsidP="000C5F1D">
      <w:pPr>
        <w:spacing w:after="160" w:line="240" w:lineRule="auto"/>
        <w:ind w:right="99"/>
        <w:jc w:val="both"/>
        <w:rPr>
          <w:rFonts w:ascii="Arial" w:eastAsia="Arial" w:hAnsi="Arial" w:cs="Arial"/>
          <w:lang w:val="es-CO"/>
        </w:rPr>
      </w:pPr>
      <w:r w:rsidRPr="008E7FE5">
        <w:rPr>
          <w:rFonts w:ascii="Arial" w:eastAsia="Arial" w:hAnsi="Arial" w:cs="Arial"/>
          <w:b/>
          <w:lang w:val="es-CO"/>
        </w:rPr>
        <w:t>c. Reparación Sistema de Frenos:</w:t>
      </w:r>
      <w:r w:rsidRPr="008E7FE5">
        <w:rPr>
          <w:rFonts w:ascii="Arial" w:eastAsia="Arial" w:hAnsi="Arial" w:cs="Arial"/>
          <w:b/>
          <w:color w:val="020202"/>
          <w:spacing w:val="22"/>
          <w:lang w:val="es-CO"/>
        </w:rPr>
        <w:t xml:space="preserve"> </w:t>
      </w:r>
      <w:r w:rsidRPr="008E7FE5">
        <w:rPr>
          <w:rFonts w:ascii="Arial" w:eastAsia="Arial" w:hAnsi="Arial" w:cs="Arial"/>
          <w:lang w:val="es-CO"/>
        </w:rPr>
        <w:t xml:space="preserve">Cada 20.000 kilómetros, inspección general y altura del pedal, limpieza de campanas, purga del sistema de frenos, recalzar  bandas o cambio de bandas y diagnósticos o cambio general  de pastillas, tornillos o guías de mordazas, pistones, sellos de </w:t>
      </w:r>
      <w:proofErr w:type="spellStart"/>
      <w:r w:rsidRPr="008E7FE5">
        <w:rPr>
          <w:rFonts w:ascii="Arial" w:eastAsia="Arial" w:hAnsi="Arial" w:cs="Arial"/>
          <w:lang w:val="es-CO"/>
        </w:rPr>
        <w:t>caliper</w:t>
      </w:r>
      <w:proofErr w:type="spellEnd"/>
      <w:r w:rsidRPr="008E7FE5">
        <w:rPr>
          <w:rFonts w:ascii="Arial" w:eastAsia="Arial" w:hAnsi="Arial" w:cs="Arial"/>
          <w:lang w:val="es-CO"/>
        </w:rPr>
        <w:t>, cilindros, impulsadores, manguera de frenos, tubería, válvula compensadora, asbestos, zunchos, resortes, tornillos de graduación, remaches, tornillos de fijación, rectificación o cambio de discos, revisión de freno de emergencia, y cambio de líquido de frenos, empaquetadura del cilindro  principal y de liberación,  y en general todas las demás reparaciones a  que haya lugar para un trabajo de esta naturaleza.</w:t>
      </w:r>
      <w:r w:rsidRPr="008E7FE5">
        <w:rPr>
          <w:rFonts w:ascii="Arial" w:eastAsia="Arial" w:hAnsi="Arial" w:cs="Arial"/>
          <w:color w:val="111111"/>
          <w:lang w:val="es-CO"/>
        </w:rPr>
        <w:t xml:space="preserve">  </w:t>
      </w:r>
    </w:p>
    <w:p w14:paraId="0F475E63" w14:textId="77777777" w:rsidR="000C5F1D" w:rsidRPr="008E7FE5" w:rsidRDefault="000C5F1D" w:rsidP="000C5F1D">
      <w:pPr>
        <w:spacing w:after="160" w:line="240" w:lineRule="auto"/>
        <w:ind w:right="80"/>
        <w:jc w:val="both"/>
        <w:rPr>
          <w:rFonts w:ascii="Arial" w:eastAsia="Arial" w:hAnsi="Arial" w:cs="Arial"/>
          <w:color w:val="111111"/>
          <w:lang w:val="es-CO"/>
        </w:rPr>
      </w:pPr>
      <w:r w:rsidRPr="008E7FE5">
        <w:rPr>
          <w:rFonts w:ascii="Arial" w:eastAsia="Arial" w:hAnsi="Arial" w:cs="Arial"/>
          <w:b/>
          <w:lang w:val="es-CO"/>
        </w:rPr>
        <w:t>d.</w:t>
      </w:r>
      <w:r w:rsidRPr="008E7FE5">
        <w:rPr>
          <w:rFonts w:ascii="Arial" w:eastAsia="Arial" w:hAnsi="Arial" w:cs="Arial"/>
          <w:lang w:val="es-CO"/>
        </w:rPr>
        <w:t xml:space="preserve"> </w:t>
      </w:r>
      <w:r w:rsidRPr="008E7FE5">
        <w:rPr>
          <w:rFonts w:ascii="Arial" w:eastAsia="Arial" w:hAnsi="Arial" w:cs="Arial"/>
          <w:b/>
          <w:lang w:val="es-CO"/>
        </w:rPr>
        <w:t xml:space="preserve">Reparación Sistema de Dirección y Suspensión: </w:t>
      </w:r>
      <w:r w:rsidRPr="008E7FE5">
        <w:rPr>
          <w:rFonts w:ascii="Arial" w:eastAsia="Arial" w:hAnsi="Arial" w:cs="Arial"/>
          <w:lang w:val="es-CO"/>
        </w:rPr>
        <w:t>Realizar ruta de prueba para detectar ruidos anormales e inspeccionar el sistema de dirección, suspensión y todos sus componentes para realizar la respectiva reparación.</w:t>
      </w:r>
    </w:p>
    <w:p w14:paraId="3FFCACAB" w14:textId="77777777" w:rsidR="000C5F1D" w:rsidRPr="008E7FE5" w:rsidRDefault="000C5F1D" w:rsidP="000C5F1D">
      <w:pPr>
        <w:spacing w:after="160" w:line="240" w:lineRule="auto"/>
        <w:ind w:right="637"/>
        <w:jc w:val="both"/>
        <w:rPr>
          <w:rFonts w:ascii="Arial" w:eastAsia="Arial" w:hAnsi="Arial" w:cs="Arial"/>
          <w:b/>
          <w:lang w:val="es-CO"/>
        </w:rPr>
      </w:pPr>
      <w:r w:rsidRPr="008E7FE5">
        <w:rPr>
          <w:rFonts w:ascii="Arial" w:eastAsia="Arial" w:hAnsi="Arial" w:cs="Arial"/>
          <w:b/>
          <w:lang w:val="es-CO"/>
        </w:rPr>
        <w:t>e. Mecánica en general</w:t>
      </w:r>
    </w:p>
    <w:p w14:paraId="5B78F882" w14:textId="77777777" w:rsidR="000C5F1D" w:rsidRPr="008E7FE5" w:rsidRDefault="000C5F1D" w:rsidP="000C5F1D">
      <w:pPr>
        <w:spacing w:before="1" w:after="160" w:line="240" w:lineRule="auto"/>
        <w:jc w:val="both"/>
        <w:rPr>
          <w:rFonts w:ascii="Arial" w:eastAsia="Arial" w:hAnsi="Arial" w:cs="Arial"/>
          <w:b/>
          <w:lang w:val="es-CO"/>
        </w:rPr>
      </w:pPr>
      <w:r w:rsidRPr="008E7FE5">
        <w:rPr>
          <w:rFonts w:ascii="Arial" w:eastAsia="Arial" w:hAnsi="Arial" w:cs="Arial"/>
          <w:b/>
          <w:lang w:val="es-CO"/>
        </w:rPr>
        <w:t>f. Reposición de repuestos nuevos y originales</w:t>
      </w:r>
    </w:p>
    <w:p w14:paraId="4AE26BA4"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r w:rsidRPr="008E7FE5">
        <w:rPr>
          <w:rFonts w:ascii="Arial" w:eastAsia="Arial" w:hAnsi="Arial" w:cs="Arial"/>
          <w:b/>
          <w:lang w:eastAsia="zh-CN"/>
        </w:rPr>
        <w:t>g. Rectificación de chasis</w:t>
      </w:r>
    </w:p>
    <w:p w14:paraId="6B48594D" w14:textId="77777777" w:rsidR="000C5F1D" w:rsidRPr="008E7FE5" w:rsidRDefault="000C5F1D" w:rsidP="000C5F1D">
      <w:pPr>
        <w:widowControl w:val="0"/>
        <w:suppressAutoHyphens/>
        <w:autoSpaceDE w:val="0"/>
        <w:spacing w:after="0" w:line="240" w:lineRule="auto"/>
        <w:ind w:right="36"/>
        <w:jc w:val="both"/>
        <w:rPr>
          <w:rFonts w:ascii="Arial" w:eastAsia="Arial Unicode MS" w:hAnsi="Arial" w:cs="Arial"/>
          <w:bCs/>
          <w:color w:val="000000"/>
          <w:lang w:val="es-ES_tradnl" w:eastAsia="es-ES_tradnl"/>
        </w:rPr>
      </w:pPr>
    </w:p>
    <w:p w14:paraId="5196E04C" w14:textId="77777777" w:rsidR="000C5F1D" w:rsidRPr="008E7FE5" w:rsidRDefault="000C5F1D" w:rsidP="000C5F1D">
      <w:pPr>
        <w:spacing w:before="1" w:after="160" w:line="240" w:lineRule="auto"/>
        <w:jc w:val="both"/>
        <w:rPr>
          <w:rFonts w:ascii="Arial" w:eastAsia="Arial" w:hAnsi="Arial" w:cs="Arial"/>
          <w:b/>
          <w:lang w:val="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val="es-CO"/>
        </w:rPr>
        <w:t>3. MANTENIMIENTO PREVENTIVO MOTOCICLETAS:</w:t>
      </w:r>
    </w:p>
    <w:p w14:paraId="2427B13B" w14:textId="77777777" w:rsidR="000C5F1D" w:rsidRPr="008E7FE5" w:rsidRDefault="000C5F1D" w:rsidP="000C5F1D">
      <w:pPr>
        <w:spacing w:after="0" w:line="240" w:lineRule="auto"/>
        <w:jc w:val="both"/>
        <w:rPr>
          <w:rFonts w:ascii="Arial" w:eastAsia="Arial" w:hAnsi="Arial" w:cs="Arial"/>
          <w:lang w:val="es-CO"/>
        </w:rPr>
      </w:pPr>
      <w:r w:rsidRPr="008E7FE5">
        <w:rPr>
          <w:rFonts w:ascii="Arial" w:eastAsia="Arial" w:hAnsi="Arial" w:cs="Arial"/>
          <w:lang w:val="es-CO"/>
        </w:rPr>
        <w:t xml:space="preserve">La labor de mantenimiento preventivo comprende las revisiones periódicas inspección ajuste cambio de piezas menores en las motocicletas baja el costo en las reparaciones futuras de la moto, aumenta la seguridad del conductor, la del acompañante y la de las </w:t>
      </w:r>
      <w:r w:rsidRPr="008E7FE5">
        <w:rPr>
          <w:rFonts w:ascii="Arial" w:eastAsia="Arial" w:hAnsi="Arial" w:cs="Arial"/>
          <w:lang w:val="es-CO"/>
        </w:rPr>
        <w:lastRenderedPageBreak/>
        <w:t>demás personas con las que se comparte en vías públicas y carreteras, mejora el desempeño de la motocicleta, protege el medio ambiente, mantiene el nivel de valor de la motocicleta, la motocicleta se mantiene confiable y disponible, y aumenta el nivel de placer en la conducción.</w:t>
      </w:r>
    </w:p>
    <w:p w14:paraId="21C6F44F" w14:textId="77777777" w:rsidR="000C5F1D" w:rsidRPr="008E7FE5" w:rsidRDefault="000C5F1D" w:rsidP="000C5F1D">
      <w:pPr>
        <w:spacing w:after="0" w:line="240" w:lineRule="auto"/>
        <w:jc w:val="both"/>
        <w:rPr>
          <w:rFonts w:ascii="Arial" w:eastAsia="Arial" w:hAnsi="Arial" w:cs="Arial"/>
          <w:lang w:val="es-CO"/>
        </w:rPr>
      </w:pPr>
    </w:p>
    <w:p w14:paraId="6897464D" w14:textId="77777777" w:rsidR="000C5F1D" w:rsidRPr="008E7FE5" w:rsidRDefault="000C5F1D" w:rsidP="000C5F1D">
      <w:pPr>
        <w:spacing w:after="0" w:line="240" w:lineRule="auto"/>
        <w:jc w:val="both"/>
        <w:rPr>
          <w:rFonts w:ascii="Arial" w:eastAsia="Arial" w:hAnsi="Arial" w:cs="Arial"/>
          <w:lang w:val="es-CO"/>
        </w:rPr>
      </w:pPr>
      <w:r w:rsidRPr="008E7FE5">
        <w:rPr>
          <w:rFonts w:ascii="Arial" w:eastAsia="Arial" w:hAnsi="Arial" w:cs="Arial"/>
          <w:lang w:val="es-CO"/>
        </w:rPr>
        <w:t>Los servicios requeridos que a continuación se relacionan hacen parte del mantenimiento preventivo:</w:t>
      </w:r>
    </w:p>
    <w:p w14:paraId="0E70DC61" w14:textId="77777777" w:rsidR="000C5F1D" w:rsidRPr="008E7FE5" w:rsidRDefault="000C5F1D" w:rsidP="000C5F1D">
      <w:pPr>
        <w:spacing w:after="0" w:line="240" w:lineRule="auto"/>
        <w:jc w:val="both"/>
        <w:rPr>
          <w:rFonts w:ascii="Arial" w:hAnsi="Arial" w:cs="Arial"/>
          <w:color w:val="000000"/>
          <w:lang w:val="es-ES_tradnl" w:eastAsia="es-ES_tradnl"/>
        </w:rPr>
      </w:pPr>
    </w:p>
    <w:p w14:paraId="1AC33801" w14:textId="77777777" w:rsidR="000C5F1D" w:rsidRPr="008E7FE5" w:rsidRDefault="000C5F1D" w:rsidP="000C5F1D">
      <w:p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El nivel del líquido refrigerante nunca disminuye de manera drástica, si la motocicleta pierde nivel constantemente es porque ésta presenta fugas en el depósito, radiador o ductos de refrigeración.</w:t>
      </w:r>
    </w:p>
    <w:p w14:paraId="4E482BC5" w14:textId="77777777" w:rsidR="000C5F1D" w:rsidRPr="008E7FE5" w:rsidRDefault="000C5F1D" w:rsidP="000C5F1D">
      <w:pPr>
        <w:spacing w:after="0" w:line="240" w:lineRule="auto"/>
        <w:jc w:val="both"/>
        <w:rPr>
          <w:rFonts w:ascii="Arial" w:hAnsi="Arial" w:cs="Arial"/>
          <w:color w:val="000000"/>
          <w:lang w:val="es-ES_tradnl" w:eastAsia="es-ES_tradnl"/>
        </w:rPr>
      </w:pPr>
    </w:p>
    <w:p w14:paraId="41C40141" w14:textId="77777777" w:rsidR="000C5F1D" w:rsidRPr="007A212C" w:rsidRDefault="000C5F1D" w:rsidP="000C5F1D">
      <w:pPr>
        <w:spacing w:after="0" w:line="240" w:lineRule="auto"/>
        <w:jc w:val="both"/>
        <w:rPr>
          <w:rFonts w:ascii="Arial" w:hAnsi="Arial" w:cs="Arial"/>
          <w:color w:val="000000"/>
          <w:lang w:val="es-ES_tradnl" w:eastAsia="es-ES_tradnl"/>
        </w:rPr>
      </w:pPr>
      <w:r w:rsidRPr="007A212C">
        <w:rPr>
          <w:rFonts w:ascii="Arial" w:hAnsi="Arial" w:cs="Arial"/>
          <w:color w:val="000000"/>
          <w:lang w:val="es-ES_tradnl" w:eastAsia="es-ES_tradnl"/>
        </w:rPr>
        <w:t xml:space="preserve">Aunque muchos motociclistas no están familiarizados con este tema, el kit de arrastre es fundamental para que la moto obtenga la velocidad y la potencia para la cual fue diseñada. El kit de arrastre consta generalmente de 4 piezas: piñón de salida o delantero, el trasero o </w:t>
      </w:r>
      <w:proofErr w:type="spellStart"/>
      <w:r w:rsidRPr="007A212C">
        <w:rPr>
          <w:rFonts w:ascii="Arial" w:hAnsi="Arial" w:cs="Arial"/>
          <w:color w:val="000000"/>
          <w:lang w:val="es-ES_tradnl" w:eastAsia="es-ES_tradnl"/>
        </w:rPr>
        <w:t>sproket</w:t>
      </w:r>
      <w:proofErr w:type="spellEnd"/>
      <w:r w:rsidRPr="007A212C">
        <w:rPr>
          <w:rFonts w:ascii="Arial" w:hAnsi="Arial" w:cs="Arial"/>
          <w:color w:val="000000"/>
          <w:lang w:val="es-ES_tradnl" w:eastAsia="es-ES_tradnl"/>
        </w:rPr>
        <w:t xml:space="preserve"> cadena y arandelas </w:t>
      </w:r>
      <w:proofErr w:type="spellStart"/>
      <w:r w:rsidRPr="007A212C">
        <w:rPr>
          <w:rFonts w:ascii="Arial" w:hAnsi="Arial" w:cs="Arial"/>
          <w:color w:val="000000"/>
          <w:lang w:val="es-ES_tradnl" w:eastAsia="es-ES_tradnl"/>
        </w:rPr>
        <w:t>pinadoras</w:t>
      </w:r>
      <w:proofErr w:type="spellEnd"/>
      <w:r w:rsidRPr="007A212C">
        <w:rPr>
          <w:rFonts w:ascii="Arial" w:hAnsi="Arial" w:cs="Arial"/>
          <w:color w:val="000000"/>
          <w:lang w:val="es-ES_tradnl" w:eastAsia="es-ES_tradnl"/>
        </w:rPr>
        <w:t xml:space="preserve">. Cada una de éstas necesita un mantenimiento especial. El juego libre de la cadena debe ser de aproximadamente entre 20 y 30 mm en el centro y el cambio de uno de los componentes mencionados es causal para el cambio de todos. Por ejemplo, la cadena debe limpiarse periódicamente con un pincel o brocha, ACPM y un aceite de alta viscosidad (como el SAE 90) para que esta gire sin complicaciones. No se debe limpiar con combustibles o mezclas de ellos, ya que es suficiente hacerlo con una brocha con agua y buen jabón o un líquido desengrasante. La lubricación debe darse con lubricantes a base de grafito o molibdeno, los minerales del aceite nuevo o usado dañan causan desgaste prematuro en la cadena y está su vez en los demás componentes. Para el piñón de salida, se recomienda no olvidar el desmontaje del protector del piñón de salida de caja; ya que éste es uno de los puntos donde se aloja más suciedad y por donde la cadena puede adquirirla de forma uniforme a lo largo de su longitud. Se debe remover por completo los residuos de grasa, aceite y/o polvo presente en este protector, secándolo completamente y volviendo a instalarlo en su lugar. </w:t>
      </w:r>
    </w:p>
    <w:p w14:paraId="1770E88B" w14:textId="77777777" w:rsidR="000C5F1D" w:rsidRPr="007A212C" w:rsidRDefault="000C5F1D" w:rsidP="000C5F1D">
      <w:pPr>
        <w:spacing w:after="0" w:line="240" w:lineRule="auto"/>
        <w:jc w:val="both"/>
        <w:rPr>
          <w:rFonts w:ascii="Arial" w:hAnsi="Arial" w:cs="Arial"/>
          <w:color w:val="000000"/>
          <w:lang w:val="es-ES_tradnl" w:eastAsia="es-ES_tradnl"/>
        </w:rPr>
      </w:pPr>
    </w:p>
    <w:p w14:paraId="6195CC60" w14:textId="77777777" w:rsidR="000C5F1D" w:rsidRPr="007A212C" w:rsidRDefault="000C5F1D" w:rsidP="000C5F1D">
      <w:pPr>
        <w:spacing w:after="0" w:line="240" w:lineRule="auto"/>
        <w:jc w:val="both"/>
        <w:rPr>
          <w:rFonts w:ascii="Arial" w:hAnsi="Arial" w:cs="Arial"/>
          <w:color w:val="000000"/>
          <w:lang w:val="es-ES_tradnl" w:eastAsia="es-ES_tradnl"/>
        </w:rPr>
      </w:pPr>
      <w:r w:rsidRPr="007A212C">
        <w:rPr>
          <w:rFonts w:ascii="Arial" w:hAnsi="Arial" w:cs="Arial"/>
          <w:color w:val="000000"/>
          <w:lang w:val="es-ES_tradnl" w:eastAsia="es-ES_tradnl"/>
        </w:rPr>
        <w:t xml:space="preserve">La recomendación según los fabricantes es que se inspeccione, limpie, ajuste y lubrique cada 1000 kilómetros y que se cambie dependiendo del nivel de desgaste. En promedio se hace cada 30000 kilómetros haciéndole limpieza, mantenimiento y ajuste cada 1000 Kilómetros.  </w:t>
      </w:r>
    </w:p>
    <w:p w14:paraId="4ACE5B56" w14:textId="77777777" w:rsidR="000C5F1D" w:rsidRPr="007A212C" w:rsidRDefault="000C5F1D" w:rsidP="000C5F1D">
      <w:pPr>
        <w:spacing w:after="0" w:line="240" w:lineRule="auto"/>
        <w:jc w:val="both"/>
        <w:rPr>
          <w:rFonts w:ascii="Arial" w:hAnsi="Arial" w:cs="Arial"/>
          <w:color w:val="000000"/>
          <w:lang w:val="es-ES_tradnl" w:eastAsia="es-ES_tradnl"/>
        </w:rPr>
      </w:pPr>
    </w:p>
    <w:p w14:paraId="6992D1A0" w14:textId="77777777" w:rsidR="000C5F1D" w:rsidRPr="007A212C" w:rsidRDefault="000C5F1D" w:rsidP="000C5F1D">
      <w:pPr>
        <w:spacing w:after="0" w:line="240" w:lineRule="auto"/>
        <w:jc w:val="both"/>
        <w:rPr>
          <w:rFonts w:ascii="Arial" w:hAnsi="Arial" w:cs="Arial"/>
          <w:color w:val="000000"/>
          <w:lang w:val="es-ES_tradnl" w:eastAsia="es-ES_tradnl"/>
        </w:rPr>
      </w:pPr>
      <w:r w:rsidRPr="007A212C">
        <w:rPr>
          <w:rFonts w:ascii="Arial" w:hAnsi="Arial" w:cs="Arial"/>
          <w:b/>
          <w:color w:val="000000"/>
          <w:lang w:val="es-ES_tradnl" w:eastAsia="es-ES_tradnl"/>
        </w:rPr>
        <w:t xml:space="preserve">Lubricar las guayas: </w:t>
      </w:r>
      <w:r w:rsidRPr="007A212C">
        <w:rPr>
          <w:rFonts w:ascii="Arial" w:hAnsi="Arial" w:cs="Arial"/>
          <w:color w:val="000000"/>
          <w:lang w:val="es-ES_tradnl" w:eastAsia="es-ES_tradnl"/>
        </w:rPr>
        <w:t xml:space="preserve">Los cables del velocímetro, acelerador, shock, frenos, etc. también necesitan un mantenimiento regular. </w:t>
      </w:r>
    </w:p>
    <w:p w14:paraId="4080C9BB" w14:textId="77777777" w:rsidR="000C5F1D" w:rsidRPr="007A212C" w:rsidRDefault="000C5F1D" w:rsidP="000C5F1D">
      <w:pPr>
        <w:spacing w:after="0" w:line="240" w:lineRule="auto"/>
        <w:jc w:val="both"/>
        <w:rPr>
          <w:rFonts w:ascii="Arial" w:hAnsi="Arial" w:cs="Arial"/>
          <w:color w:val="000000"/>
          <w:lang w:val="es-ES_tradnl" w:eastAsia="es-ES_tradnl"/>
        </w:rPr>
      </w:pPr>
    </w:p>
    <w:p w14:paraId="27C7E646" w14:textId="77777777" w:rsidR="000C5F1D" w:rsidRPr="007A212C" w:rsidRDefault="000C5F1D" w:rsidP="000C5F1D">
      <w:pPr>
        <w:spacing w:after="0" w:line="240" w:lineRule="auto"/>
        <w:jc w:val="both"/>
        <w:rPr>
          <w:rFonts w:ascii="Arial" w:hAnsi="Arial" w:cs="Arial"/>
          <w:color w:val="000000"/>
          <w:lang w:val="es-ES_tradnl" w:eastAsia="es-ES_tradnl"/>
        </w:rPr>
      </w:pPr>
      <w:r w:rsidRPr="007A212C">
        <w:rPr>
          <w:rFonts w:ascii="Arial" w:hAnsi="Arial" w:cs="Arial"/>
          <w:b/>
          <w:color w:val="000000"/>
          <w:lang w:val="es-ES_tradnl" w:eastAsia="es-ES_tradnl"/>
        </w:rPr>
        <w:t xml:space="preserve">Revisión y ajuste de tornillería: </w:t>
      </w:r>
      <w:r w:rsidRPr="007A212C">
        <w:rPr>
          <w:rFonts w:ascii="Arial" w:hAnsi="Arial" w:cs="Arial"/>
          <w:color w:val="000000"/>
          <w:lang w:val="es-ES_tradnl" w:eastAsia="es-ES_tradnl"/>
        </w:rPr>
        <w:t>Es muy importante que periódicamente cheques el ajuste de la tornillería de la motocicleta ya que está en constante vibración y es necesario que en cada servicio preventivo que realices a la motocicleta revises el ajuste de la tornillería.</w:t>
      </w:r>
    </w:p>
    <w:p w14:paraId="3AD9CF04" w14:textId="77777777" w:rsidR="000C5F1D" w:rsidRPr="007A212C" w:rsidRDefault="000C5F1D" w:rsidP="000C5F1D">
      <w:pPr>
        <w:spacing w:after="0" w:line="240" w:lineRule="auto"/>
        <w:jc w:val="both"/>
        <w:rPr>
          <w:rFonts w:ascii="Arial" w:hAnsi="Arial" w:cs="Arial"/>
          <w:color w:val="000000"/>
          <w:lang w:val="es-ES_tradnl" w:eastAsia="es-ES_tradnl"/>
        </w:rPr>
      </w:pPr>
    </w:p>
    <w:p w14:paraId="50E7A026" w14:textId="77777777" w:rsidR="000C5F1D" w:rsidRPr="007A212C" w:rsidRDefault="000C5F1D" w:rsidP="000C5F1D">
      <w:pPr>
        <w:spacing w:after="0" w:line="240" w:lineRule="auto"/>
        <w:jc w:val="both"/>
        <w:rPr>
          <w:rFonts w:ascii="Arial" w:hAnsi="Arial" w:cs="Arial"/>
          <w:color w:val="000000"/>
          <w:lang w:val="es-ES_tradnl" w:eastAsia="es-ES_tradnl"/>
        </w:rPr>
      </w:pPr>
      <w:r w:rsidRPr="007A212C">
        <w:rPr>
          <w:rFonts w:ascii="Arial" w:hAnsi="Arial" w:cs="Arial"/>
          <w:b/>
          <w:color w:val="000000"/>
          <w:lang w:val="es-ES_tradnl" w:eastAsia="es-ES_tradnl"/>
        </w:rPr>
        <w:t xml:space="preserve">Cadena: </w:t>
      </w:r>
      <w:r w:rsidRPr="007A212C">
        <w:rPr>
          <w:rFonts w:ascii="Arial" w:hAnsi="Arial" w:cs="Arial"/>
          <w:color w:val="000000"/>
          <w:lang w:val="es-ES_tradnl" w:eastAsia="es-ES_tradnl"/>
        </w:rPr>
        <w:t>En las motocicletas de trabajo la transmisión es impulsada mediante una cadena, y ésta requiere un mantenimiento especial. Para hacer un buen mantenimiento de la cadena es muy importante que esté siempre bien engrasada y su tensión sea la correcta, que al subirla y bajarla se desplace aproximadamente una pulgada hacia arriba y hacia abajo.</w:t>
      </w:r>
    </w:p>
    <w:p w14:paraId="60F7A785" w14:textId="77777777" w:rsidR="000C5F1D" w:rsidRDefault="000C5F1D" w:rsidP="000C5F1D">
      <w:pPr>
        <w:spacing w:after="0" w:line="240" w:lineRule="auto"/>
        <w:jc w:val="both"/>
        <w:rPr>
          <w:rFonts w:ascii="Arial" w:hAnsi="Arial" w:cs="Arial"/>
          <w:color w:val="000000"/>
          <w:lang w:val="es-ES_tradnl" w:eastAsia="es-ES_tradnl"/>
        </w:rPr>
      </w:pPr>
    </w:p>
    <w:p w14:paraId="17E291BB" w14:textId="77777777" w:rsidR="000C5F1D" w:rsidRPr="008E7FE5" w:rsidRDefault="000C5F1D" w:rsidP="000C5F1D">
      <w:p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Entre otros se encuentran:</w:t>
      </w:r>
    </w:p>
    <w:p w14:paraId="69FD6270" w14:textId="77777777" w:rsidR="000C5F1D" w:rsidRPr="008E7FE5" w:rsidRDefault="000C5F1D" w:rsidP="000C5F1D">
      <w:pPr>
        <w:spacing w:after="0" w:line="240" w:lineRule="auto"/>
        <w:jc w:val="both"/>
        <w:rPr>
          <w:rFonts w:ascii="Arial" w:hAnsi="Arial" w:cs="Arial"/>
          <w:color w:val="000000"/>
          <w:lang w:val="es-ES_tradnl" w:eastAsia="es-ES_tradnl"/>
        </w:rPr>
      </w:pPr>
    </w:p>
    <w:p w14:paraId="38B642AC"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Sincronización </w:t>
      </w:r>
    </w:p>
    <w:p w14:paraId="43288E1C"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Balanceo </w:t>
      </w:r>
    </w:p>
    <w:p w14:paraId="05E0A8E8"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Diagnóstico y chequeo del sistema eléctrico  </w:t>
      </w:r>
    </w:p>
    <w:p w14:paraId="16BC92DE"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Revisión y ajuste de dirección </w:t>
      </w:r>
    </w:p>
    <w:p w14:paraId="5B5B062B"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Engrase </w:t>
      </w:r>
    </w:p>
    <w:p w14:paraId="4E089050"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Revisión y Cambio de rodamientos </w:t>
      </w:r>
    </w:p>
    <w:p w14:paraId="39952E18"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Revisión, reparación y/o Cambio exhosto o escape. </w:t>
      </w:r>
    </w:p>
    <w:p w14:paraId="2B16312D"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Cambio sistema (kit) de embrague </w:t>
      </w:r>
    </w:p>
    <w:p w14:paraId="0D6958C1"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Cambio de inyectores </w:t>
      </w:r>
    </w:p>
    <w:p w14:paraId="1D7E8994"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Reposición de guayas </w:t>
      </w:r>
    </w:p>
    <w:p w14:paraId="1A70C5B7"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Mantenimiento y reparación de arranque y alternador </w:t>
      </w:r>
    </w:p>
    <w:p w14:paraId="735DB3E0"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Cambio de correas </w:t>
      </w:r>
    </w:p>
    <w:p w14:paraId="6CCA93A1" w14:textId="77777777" w:rsidR="000C5F1D" w:rsidRPr="008E7FE5" w:rsidRDefault="000C5F1D" w:rsidP="000C5F1D">
      <w:pPr>
        <w:numPr>
          <w:ilvl w:val="0"/>
          <w:numId w:val="22"/>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Mantenimiento de transmisión.            </w:t>
      </w:r>
    </w:p>
    <w:p w14:paraId="328E800D" w14:textId="77777777" w:rsidR="000C5F1D" w:rsidRPr="008E7FE5" w:rsidRDefault="000C5F1D" w:rsidP="000C5F1D">
      <w:pPr>
        <w:autoSpaceDE w:val="0"/>
        <w:autoSpaceDN w:val="0"/>
        <w:adjustRightInd w:val="0"/>
        <w:spacing w:after="0" w:line="240" w:lineRule="auto"/>
        <w:jc w:val="both"/>
        <w:rPr>
          <w:rFonts w:ascii="Arial" w:hAnsi="Arial" w:cs="Arial"/>
          <w:lang w:val="es-CO" w:eastAsia="es-ES"/>
        </w:rPr>
      </w:pPr>
    </w:p>
    <w:p w14:paraId="1FD3303E" w14:textId="77777777" w:rsidR="000C5F1D" w:rsidRPr="008E7FE5" w:rsidRDefault="000C5F1D" w:rsidP="000C5F1D">
      <w:pPr>
        <w:autoSpaceDE w:val="0"/>
        <w:autoSpaceDN w:val="0"/>
        <w:adjustRightInd w:val="0"/>
        <w:spacing w:after="0" w:line="240" w:lineRule="auto"/>
        <w:jc w:val="both"/>
        <w:rPr>
          <w:rFonts w:ascii="Arial" w:hAnsi="Arial" w:cs="Arial"/>
          <w:lang w:val="es-CO" w:eastAsia="es-ES"/>
        </w:rPr>
      </w:pPr>
      <w:r w:rsidRPr="008E7FE5">
        <w:rPr>
          <w:rFonts w:ascii="Arial" w:hAnsi="Arial" w:cs="Arial"/>
          <w:lang w:val="es-CO" w:eastAsia="es-ES"/>
        </w:rPr>
        <w:t>La CRC por intermedio del supervisor establecerá la periodicidad con que se debe realizar cada una de las actividades de mantenimiento preventivo, de acuerdo con los servicios requeridos por cada motocicleta.</w:t>
      </w:r>
    </w:p>
    <w:p w14:paraId="03EE72E0" w14:textId="77777777" w:rsidR="000C5F1D" w:rsidRPr="008E7FE5" w:rsidRDefault="000C5F1D" w:rsidP="000C5F1D">
      <w:pPr>
        <w:autoSpaceDE w:val="0"/>
        <w:autoSpaceDN w:val="0"/>
        <w:adjustRightInd w:val="0"/>
        <w:spacing w:after="0" w:line="240" w:lineRule="auto"/>
        <w:jc w:val="both"/>
        <w:rPr>
          <w:rFonts w:ascii="Arial" w:hAnsi="Arial" w:cs="Arial"/>
          <w:lang w:val="es-CO" w:eastAsia="es-ES"/>
        </w:rPr>
      </w:pPr>
    </w:p>
    <w:p w14:paraId="6DB99F43" w14:textId="77777777" w:rsidR="000C5F1D" w:rsidRPr="008E7FE5" w:rsidRDefault="000C5F1D" w:rsidP="000C5F1D">
      <w:pPr>
        <w:spacing w:after="0" w:line="240" w:lineRule="auto"/>
        <w:jc w:val="both"/>
        <w:rPr>
          <w:rFonts w:ascii="Arial" w:hAnsi="Arial" w:cs="Arial"/>
          <w:b/>
          <w:color w:val="000000"/>
          <w:lang w:val="es-ES_tradnl" w:eastAsia="es-ES_tradnl"/>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eastAsia="Arial" w:hAnsi="Arial" w:cs="Arial"/>
          <w:b/>
          <w:color w:val="111111"/>
        </w:rPr>
        <w:t>4</w:t>
      </w:r>
      <w:r w:rsidRPr="008E7FE5">
        <w:rPr>
          <w:rFonts w:ascii="Arial" w:hAnsi="Arial" w:cs="Arial"/>
          <w:b/>
          <w:color w:val="000000"/>
          <w:lang w:val="es-ES_tradnl" w:eastAsia="es-ES_tradnl"/>
        </w:rPr>
        <w:t>. MANTENIMIENTO CORRECTIVO.</w:t>
      </w:r>
    </w:p>
    <w:p w14:paraId="051FCDC5" w14:textId="77777777" w:rsidR="000C5F1D" w:rsidRPr="007A212C" w:rsidRDefault="000C5F1D" w:rsidP="000C5F1D">
      <w:pPr>
        <w:spacing w:after="0" w:line="240" w:lineRule="auto"/>
        <w:jc w:val="both"/>
        <w:rPr>
          <w:rFonts w:ascii="Arial" w:hAnsi="Arial" w:cs="Arial"/>
          <w:b/>
          <w:color w:val="000000"/>
          <w:lang w:val="es-ES_tradnl" w:eastAsia="es-ES_tradnl"/>
        </w:rPr>
      </w:pPr>
    </w:p>
    <w:p w14:paraId="3025BEEE" w14:textId="77777777" w:rsidR="000C5F1D" w:rsidRPr="007A212C" w:rsidRDefault="000C5F1D" w:rsidP="000C5F1D">
      <w:pPr>
        <w:autoSpaceDE w:val="0"/>
        <w:autoSpaceDN w:val="0"/>
        <w:adjustRightInd w:val="0"/>
        <w:spacing w:after="0" w:line="240" w:lineRule="auto"/>
        <w:jc w:val="both"/>
        <w:rPr>
          <w:rFonts w:ascii="Arial" w:hAnsi="Arial" w:cs="Arial"/>
          <w:lang w:val="es-CO" w:eastAsia="es-CO"/>
        </w:rPr>
      </w:pPr>
      <w:r w:rsidRPr="007A212C">
        <w:rPr>
          <w:rFonts w:ascii="Arial" w:hAnsi="Arial" w:cs="Arial"/>
          <w:lang w:val="es-CO" w:eastAsia="es-CO"/>
        </w:rPr>
        <w:t>El mantenimiento correctivo consiste en la reposición de piezas dañadas, por repuestos que sean necesarios para el correcto funcionamiento de las motocicletas y que hayan fallado por desgaste natural de las mismas, por causas imputables al clima, condiciones del terreno o en desarrollo de alguna actividad inherente a su función. Los repuestos que sean objeto de cambio, serán originales de primera calidad y no re manufacturados; excepcionalmente se podrán usar repuestos homologados que cumplan con las especificaciones técnicas del repuesto que se requiera y sobre el que el contratista otorgue garantía.</w:t>
      </w:r>
    </w:p>
    <w:p w14:paraId="331A8B6D"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p>
    <w:p w14:paraId="1C639BB5"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r w:rsidRPr="007A212C">
        <w:rPr>
          <w:rFonts w:ascii="Arial" w:hAnsi="Arial" w:cs="Arial"/>
          <w:lang w:val="es-CO" w:eastAsia="es-ES"/>
        </w:rPr>
        <w:t>El valor de los repuestos suministrados no excederá en ningún caso los consignados en las listas oficiales de los concesionarios y talleres autorizados o representantes de las marcas Nacionales o Extranjeras.</w:t>
      </w:r>
    </w:p>
    <w:p w14:paraId="345930B1"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p>
    <w:p w14:paraId="5CADCA25"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r w:rsidRPr="007A212C">
        <w:rPr>
          <w:rFonts w:ascii="Arial" w:hAnsi="Arial" w:cs="Arial"/>
          <w:lang w:val="es-CO" w:eastAsia="es-ES"/>
        </w:rPr>
        <w:t>Las reparaciones correctivas están orientadas a sustituir, por repuestos nuevos, aquellos que cumplieron su ciclo o que por servicio se hace necesario cambiarlos, orientando esta reparación a conservarlos en óptimas condiciones, garantizando su funcionamiento y cumpliendo con los requisitos básicos de la conservación de las motocicletas.</w:t>
      </w:r>
    </w:p>
    <w:p w14:paraId="1230D119"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p>
    <w:p w14:paraId="75D275E2"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r w:rsidRPr="007A212C">
        <w:rPr>
          <w:rFonts w:ascii="Arial" w:hAnsi="Arial" w:cs="Arial"/>
          <w:lang w:val="es-CO" w:eastAsia="es-ES"/>
        </w:rPr>
        <w:t>Si en el desarrollo del mantenimiento preventivo, se detectan fallas, se deberá realizar el mantenimiento correctivo correspondiente; reponiendo aquellas partes que sean necesarias para la puesta en funcionamiento de la motocicleta.</w:t>
      </w:r>
    </w:p>
    <w:p w14:paraId="26015C15" w14:textId="77777777" w:rsidR="000C5F1D" w:rsidRPr="007A212C" w:rsidRDefault="000C5F1D" w:rsidP="000C5F1D">
      <w:pPr>
        <w:autoSpaceDE w:val="0"/>
        <w:autoSpaceDN w:val="0"/>
        <w:adjustRightInd w:val="0"/>
        <w:spacing w:after="0" w:line="240" w:lineRule="auto"/>
        <w:jc w:val="both"/>
        <w:rPr>
          <w:lang w:val="es-CO" w:eastAsia="es-ES"/>
        </w:rPr>
      </w:pPr>
    </w:p>
    <w:p w14:paraId="1D366A92"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r w:rsidRPr="007A212C">
        <w:rPr>
          <w:rFonts w:ascii="Arial" w:hAnsi="Arial" w:cs="Arial"/>
          <w:lang w:val="es-CO" w:eastAsia="es-CO"/>
        </w:rPr>
        <w:lastRenderedPageBreak/>
        <w:t xml:space="preserve">Igualmente, en el caso de fallas diferentes a las detectadas durante el mantenimiento preventivo, se debe prestar el servicio de reparación de forma inmediata, una vez el contratista sea notificado por escrito, por parte del supervisor. </w:t>
      </w:r>
    </w:p>
    <w:p w14:paraId="4BA32DD1" w14:textId="77777777" w:rsidR="000C5F1D" w:rsidRPr="007A212C" w:rsidRDefault="000C5F1D" w:rsidP="000C5F1D">
      <w:pPr>
        <w:autoSpaceDE w:val="0"/>
        <w:autoSpaceDN w:val="0"/>
        <w:adjustRightInd w:val="0"/>
        <w:spacing w:after="0" w:line="240" w:lineRule="auto"/>
        <w:jc w:val="both"/>
        <w:rPr>
          <w:rFonts w:ascii="Arial" w:hAnsi="Arial" w:cs="Arial"/>
          <w:lang w:val="es-CO" w:eastAsia="es-ES"/>
        </w:rPr>
      </w:pPr>
      <w:r w:rsidRPr="007A212C">
        <w:rPr>
          <w:lang w:val="es-CO" w:eastAsia="es-ES"/>
        </w:rPr>
        <w:t xml:space="preserve"> </w:t>
      </w:r>
    </w:p>
    <w:p w14:paraId="4E218F67" w14:textId="77777777" w:rsidR="000C5F1D" w:rsidRPr="008E7FE5" w:rsidRDefault="000C5F1D" w:rsidP="000C5F1D">
      <w:pPr>
        <w:spacing w:after="0" w:line="240" w:lineRule="auto"/>
        <w:jc w:val="both"/>
        <w:rPr>
          <w:rFonts w:ascii="Arial" w:hAnsi="Arial" w:cs="Arial"/>
          <w:b/>
          <w:color w:val="000000"/>
          <w:lang w:val="es-ES_tradnl" w:eastAsia="es-ES_tradnl"/>
        </w:rPr>
      </w:pPr>
      <w:r w:rsidRPr="008E7FE5">
        <w:rPr>
          <w:rFonts w:ascii="Arial" w:hAnsi="Arial" w:cs="Arial"/>
          <w:lang w:eastAsia="es-CO"/>
        </w:rPr>
        <w:t xml:space="preserve">supervisor. </w:t>
      </w:r>
    </w:p>
    <w:p w14:paraId="78875282" w14:textId="77777777" w:rsidR="000C5F1D" w:rsidRPr="008E7FE5" w:rsidRDefault="000C5F1D" w:rsidP="000C5F1D">
      <w:pPr>
        <w:spacing w:after="0" w:line="240" w:lineRule="auto"/>
        <w:jc w:val="both"/>
        <w:rPr>
          <w:rFonts w:ascii="Arial" w:hAnsi="Arial" w:cs="Arial"/>
          <w:b/>
          <w:color w:val="000000"/>
          <w:lang w:val="es-ES_tradnl" w:eastAsia="es-ES_tradnl"/>
        </w:rPr>
      </w:pPr>
      <w:r w:rsidRPr="008E7FE5">
        <w:rPr>
          <w:rFonts w:ascii="Arial" w:hAnsi="Arial" w:cs="Arial"/>
          <w:b/>
          <w:color w:val="000000"/>
          <w:lang w:val="es-ES_tradnl" w:eastAsia="es-ES_tradnl"/>
        </w:rPr>
        <w:t xml:space="preserve"> </w:t>
      </w:r>
    </w:p>
    <w:p w14:paraId="7A753B3C" w14:textId="77777777" w:rsidR="000C5F1D" w:rsidRPr="008E7FE5" w:rsidRDefault="000C5F1D" w:rsidP="000C5F1D">
      <w:pPr>
        <w:numPr>
          <w:ilvl w:val="0"/>
          <w:numId w:val="23"/>
        </w:numPr>
        <w:spacing w:after="0" w:line="240" w:lineRule="auto"/>
        <w:jc w:val="both"/>
        <w:rPr>
          <w:rFonts w:ascii="Arial" w:hAnsi="Arial" w:cs="Arial"/>
          <w:lang w:val="es-ES_tradnl" w:eastAsia="es-ES_tradnl"/>
        </w:rPr>
      </w:pPr>
      <w:r w:rsidRPr="008E7FE5">
        <w:rPr>
          <w:rFonts w:ascii="Arial" w:hAnsi="Arial" w:cs="Arial"/>
          <w:color w:val="000000"/>
          <w:lang w:val="es-ES_tradnl" w:eastAsia="es-ES_tradnl"/>
        </w:rPr>
        <w:t xml:space="preserve">Los repuestos que sean objeto de cambio, serán originales de primera calidad y no remanufacturados; excepcionalmente se podrán usar repuestos homologados que cumplan con las especificaciones técnicas del repuesto que se requiera y sobre el que el contratista otorgue garantía </w:t>
      </w:r>
      <w:r w:rsidRPr="008E7FE5">
        <w:rPr>
          <w:rFonts w:ascii="Arial" w:hAnsi="Arial" w:cs="Arial"/>
          <w:lang w:val="es-ES_tradnl" w:eastAsia="es-ES_tradnl"/>
        </w:rPr>
        <w:t xml:space="preserve">y previa aprobación del supervisor del contrato. </w:t>
      </w:r>
    </w:p>
    <w:p w14:paraId="7E6E704B" w14:textId="77777777" w:rsidR="000C5F1D" w:rsidRPr="008E7FE5" w:rsidRDefault="000C5F1D" w:rsidP="000C5F1D">
      <w:pPr>
        <w:numPr>
          <w:ilvl w:val="0"/>
          <w:numId w:val="23"/>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El valor de los repuestos suministrados no excederá en ningún caso, los consignados en las listas oficiales de los concesionarios y talleres autorizados o representantes de las marcas nacionales o extranjeras.</w:t>
      </w:r>
    </w:p>
    <w:p w14:paraId="6DD6E50E" w14:textId="77777777" w:rsidR="000C5F1D" w:rsidRPr="008E7FE5" w:rsidRDefault="000C5F1D" w:rsidP="000C5F1D">
      <w:pPr>
        <w:numPr>
          <w:ilvl w:val="0"/>
          <w:numId w:val="23"/>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Una vez el supervisor, solicite el servicio de mantenimiento correctivo, el contratista le informará las necesidades de repuestos o insumos, así como especificación de costos y solamente procederá a la realización del mantenimiento correctivo cuando medie autorización escrita del supervisor del contrato. </w:t>
      </w:r>
    </w:p>
    <w:p w14:paraId="681E3502" w14:textId="77777777" w:rsidR="000C5F1D" w:rsidRPr="008E7FE5" w:rsidRDefault="000C5F1D" w:rsidP="000C5F1D">
      <w:pPr>
        <w:numPr>
          <w:ilvl w:val="0"/>
          <w:numId w:val="23"/>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El contratista deberá sustituir los elementos que resulten defectuosos en un plazo máximo de diez (10) días calendario, contados a partir del recibo de la motocicleta y de la notificación efectuada por el supervisor del contrato de manera escrita.</w:t>
      </w:r>
    </w:p>
    <w:p w14:paraId="69E46F5B" w14:textId="77777777" w:rsidR="000C5F1D" w:rsidRPr="008E7FE5" w:rsidRDefault="000C5F1D" w:rsidP="000C5F1D">
      <w:pPr>
        <w:numPr>
          <w:ilvl w:val="0"/>
          <w:numId w:val="23"/>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El parque automotor de la institución cuenta con especificaciones diversas, así entonces se hace necesario que el contratista acredite información en: mecánica </w:t>
      </w:r>
    </w:p>
    <w:p w14:paraId="7B90E9E5" w14:textId="77777777" w:rsidR="000C5F1D" w:rsidRPr="008E7FE5" w:rsidRDefault="000C5F1D" w:rsidP="000C5F1D">
      <w:pPr>
        <w:numPr>
          <w:ilvl w:val="0"/>
          <w:numId w:val="23"/>
        </w:numPr>
        <w:spacing w:after="0" w:line="240" w:lineRule="auto"/>
        <w:jc w:val="both"/>
        <w:rPr>
          <w:rFonts w:ascii="Arial" w:hAnsi="Arial" w:cs="Arial"/>
          <w:color w:val="000000"/>
          <w:lang w:val="es-ES_tradnl" w:eastAsia="es-ES_tradnl"/>
        </w:rPr>
      </w:pPr>
      <w:r w:rsidRPr="008E7FE5">
        <w:rPr>
          <w:rFonts w:ascii="Arial" w:hAnsi="Arial" w:cs="Arial"/>
          <w:color w:val="000000"/>
          <w:lang w:val="es-ES_tradnl" w:eastAsia="es-ES_tradnl"/>
        </w:rPr>
        <w:t xml:space="preserve">automotriz, inyección electrónica básica, inyección electrónica avanzada y gestión de sistema eléctrico de vehículos automotores livianos. </w:t>
      </w:r>
    </w:p>
    <w:p w14:paraId="0169EF5B" w14:textId="77777777" w:rsidR="000C5F1D" w:rsidRPr="008E7FE5" w:rsidRDefault="000C5F1D" w:rsidP="000C5F1D">
      <w:pPr>
        <w:spacing w:after="0" w:line="240" w:lineRule="auto"/>
        <w:jc w:val="both"/>
        <w:rPr>
          <w:rFonts w:ascii="Arial" w:hAnsi="Arial" w:cs="Arial"/>
          <w:b/>
          <w:lang w:val="es-ES_tradnl"/>
        </w:rPr>
      </w:pPr>
    </w:p>
    <w:p w14:paraId="21160C6B" w14:textId="77777777" w:rsidR="00FB7530" w:rsidRPr="00FB7530" w:rsidRDefault="00FB7530" w:rsidP="00FB7530">
      <w:pPr>
        <w:autoSpaceDE w:val="0"/>
        <w:autoSpaceDN w:val="0"/>
        <w:adjustRightInd w:val="0"/>
        <w:spacing w:after="160" w:line="240" w:lineRule="auto"/>
        <w:jc w:val="both"/>
        <w:rPr>
          <w:rFonts w:ascii="Arial" w:hAnsi="Arial" w:cs="Arial"/>
          <w:lang w:val="es-CO" w:eastAsia="es-CO"/>
        </w:rPr>
      </w:pPr>
      <w:r w:rsidRPr="00FB7530">
        <w:rPr>
          <w:rFonts w:ascii="Arial" w:hAnsi="Arial" w:cs="Arial"/>
          <w:lang w:val="es-CO" w:eastAsia="es-CO"/>
        </w:rPr>
        <w:t>En ese sentido, con el fin de garantizar la prestación del servicio de mantenimiento correctivo del parque automotor compuesto por 11 vehículos, resulta imprescindible establecer condiciones mínimas de capacidad técnica e infraestructura por parte del contratista. Dado que el taller seleccionado no prestará sus servicios de manera exclusiva a la Entidad sino que atenderá simultáneamente al público en general, se requiere exigir la disponibilidad de mínimo ocho (8) elevadores automotrices para asegurar la atención inmediata y evitar tiempos muertos o demoras injustificadas en la intervención de la flota de la CRC. Asimismo, esta demanda operativa exige un área de trabajo no menor a 800 metros cuadrados y una capacidad de acopio o parqueo en taller de por lo menos 20 vehículos de forma concurrida durante sus periodos de reparación.</w:t>
      </w:r>
    </w:p>
    <w:p w14:paraId="742C8AF2" w14:textId="445DB163" w:rsidR="00FB7530" w:rsidRDefault="00FB7530" w:rsidP="00FB7530">
      <w:pPr>
        <w:autoSpaceDE w:val="0"/>
        <w:autoSpaceDN w:val="0"/>
        <w:adjustRightInd w:val="0"/>
        <w:spacing w:after="160" w:line="240" w:lineRule="auto"/>
        <w:jc w:val="both"/>
        <w:rPr>
          <w:rFonts w:ascii="Arial" w:hAnsi="Arial" w:cs="Arial"/>
          <w:lang w:val="es-CO" w:eastAsia="es-CO"/>
        </w:rPr>
      </w:pPr>
      <w:r w:rsidRPr="00FB7530">
        <w:rPr>
          <w:rFonts w:ascii="Arial" w:hAnsi="Arial" w:cs="Arial"/>
          <w:lang w:val="es-CO" w:eastAsia="es-CO"/>
        </w:rPr>
        <w:t xml:space="preserve">Por otra parte, respecto a las condiciones del taller, se hace estrictamente necesario exigir una altura libre interna de piso a techo de mínimo 5.0 metros dentro de la zona de trabajo, así como un gálibo o altura de acceso al establecimiento de mínimo 4.5 metros. </w:t>
      </w:r>
    </w:p>
    <w:p w14:paraId="58101E98" w14:textId="76E96DF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El mantenimiento correctivo se efectuará en un tiempo no mayor a 72 horas, contados a partir de la respectiva autorización por el ordenador del gasto, so pena de incumplimiento del contrato.</w:t>
      </w:r>
    </w:p>
    <w:p w14:paraId="7D729152" w14:textId="77777777" w:rsidR="000C5F1D" w:rsidRPr="008E7FE5" w:rsidRDefault="000C5F1D" w:rsidP="000C5F1D">
      <w:pPr>
        <w:spacing w:after="0" w:line="240" w:lineRule="auto"/>
        <w:jc w:val="both"/>
        <w:rPr>
          <w:rFonts w:ascii="Arial" w:hAnsi="Arial" w:cs="Arial"/>
          <w:lang w:eastAsia="es-CO"/>
        </w:rPr>
      </w:pPr>
      <w:r w:rsidRPr="008E7FE5">
        <w:rPr>
          <w:rFonts w:ascii="Arial" w:hAnsi="Arial" w:cs="Arial"/>
          <w:lang w:eastAsia="es-CO"/>
        </w:rPr>
        <w:t xml:space="preserve">En los casos de servicios especializados o de aquellos que requieran un permiso o licencia para su realización, el proponente podrá ejecutarlos a través de un tercero, sin que por ello el proponente seleccionado limite o transfiera al tercero su responsabilidad ante la </w:t>
      </w:r>
      <w:r w:rsidRPr="008E7FE5">
        <w:rPr>
          <w:rFonts w:ascii="Arial" w:hAnsi="Arial" w:cs="Arial"/>
          <w:lang w:eastAsia="es-CO"/>
        </w:rPr>
        <w:lastRenderedPageBreak/>
        <w:t>Corporación Autónoma Regional del Cauca CRC, en sus obligaciones y responsabilidades contractuales. Se deberá señalar en la propuesta los servicios que no serán directamente prestados por el proponente y se informará el nombre y dirección del taller o talleres que prestarán dichos servicios.</w:t>
      </w:r>
    </w:p>
    <w:p w14:paraId="2F3DF5DE" w14:textId="77777777" w:rsidR="000C5F1D" w:rsidRPr="008E7FE5" w:rsidRDefault="000C5F1D" w:rsidP="000C5F1D">
      <w:pPr>
        <w:spacing w:after="0" w:line="240" w:lineRule="auto"/>
        <w:jc w:val="both"/>
        <w:rPr>
          <w:rFonts w:ascii="Arial" w:hAnsi="Arial" w:cs="Arial"/>
          <w:color w:val="000000"/>
          <w:lang w:val="es-ES_tradnl" w:eastAsia="es-ES_tradnl"/>
        </w:rPr>
      </w:pPr>
    </w:p>
    <w:p w14:paraId="770E21E2" w14:textId="77777777" w:rsidR="000C5F1D" w:rsidRPr="008E7FE5" w:rsidRDefault="000C5F1D" w:rsidP="000C5F1D">
      <w:pPr>
        <w:spacing w:after="0" w:line="240" w:lineRule="auto"/>
        <w:jc w:val="both"/>
        <w:rPr>
          <w:rFonts w:ascii="Arial" w:hAnsi="Arial" w:cs="Arial"/>
          <w:b/>
          <w:color w:val="000000"/>
          <w:lang w:val="es-ES_tradnl" w:eastAsia="es-ES_tradnl"/>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color w:val="000000"/>
          <w:lang w:val="es-ES_tradnl" w:eastAsia="es-ES_tradnl"/>
        </w:rPr>
        <w:t>5. MANTENIMIENTO PREVENTIVO Y CORRECTIVO BOTE:</w:t>
      </w:r>
    </w:p>
    <w:p w14:paraId="7436CBF1" w14:textId="77777777" w:rsidR="000C5F1D" w:rsidRPr="00B2673F" w:rsidRDefault="000C5F1D" w:rsidP="000C5F1D">
      <w:pPr>
        <w:autoSpaceDE w:val="0"/>
        <w:autoSpaceDN w:val="0"/>
        <w:adjustRightInd w:val="0"/>
        <w:spacing w:after="0" w:line="240" w:lineRule="auto"/>
        <w:jc w:val="both"/>
        <w:rPr>
          <w:rFonts w:ascii="Arial" w:hAnsi="Arial" w:cs="Arial"/>
          <w:lang w:val="es-CO" w:eastAsia="es-ES"/>
        </w:rPr>
      </w:pPr>
    </w:p>
    <w:p w14:paraId="753ACBAB" w14:textId="77777777" w:rsidR="000C5F1D" w:rsidRPr="00B2673F" w:rsidRDefault="000C5F1D" w:rsidP="000C5F1D">
      <w:pPr>
        <w:autoSpaceDE w:val="0"/>
        <w:autoSpaceDN w:val="0"/>
        <w:adjustRightInd w:val="0"/>
        <w:spacing w:after="0" w:line="240" w:lineRule="auto"/>
        <w:jc w:val="both"/>
        <w:rPr>
          <w:rFonts w:ascii="Arial" w:hAnsi="Arial" w:cs="Arial"/>
          <w:lang w:val="es-CO"/>
        </w:rPr>
      </w:pPr>
      <w:r w:rsidRPr="00B2673F">
        <w:rPr>
          <w:rFonts w:ascii="Arial" w:hAnsi="Arial" w:cs="Arial"/>
          <w:lang w:val="es-CO"/>
        </w:rPr>
        <w:t>Un motor fuera de borda es un sistema de propulsión para botes, que consiste en una unidad autónoma que incluye motor, transmisión y hélice, diseñada para ser colocada en la parte exterior de la embarcación. Ofrece un buen control de la dirección, ya que están diseñados para girar sobre sus monturas y por lo tanto controlar la dirección del empuje generado por la hélice. La popularidad del motor fuera de borda radica en lo versátiles y maniobrables que son, satisfaciendo así necesidades de una gran diversidad de embarcaciones con ventajas tales como que, en comparación con los motores instalados a bordo, conocidos como internos o dentro-fuera, éstos se pueden desmontar fácilmente para su almacenamiento o reparación.</w:t>
      </w:r>
    </w:p>
    <w:p w14:paraId="6BA44758" w14:textId="77777777" w:rsidR="000C5F1D" w:rsidRPr="00B2673F" w:rsidRDefault="000C5F1D" w:rsidP="000C5F1D">
      <w:pPr>
        <w:autoSpaceDE w:val="0"/>
        <w:autoSpaceDN w:val="0"/>
        <w:adjustRightInd w:val="0"/>
        <w:spacing w:after="0" w:line="240" w:lineRule="auto"/>
        <w:jc w:val="both"/>
        <w:rPr>
          <w:rFonts w:ascii="Arial" w:hAnsi="Arial" w:cs="Arial"/>
          <w:lang w:val="es-CO" w:eastAsia="es-ES"/>
        </w:rPr>
      </w:pPr>
    </w:p>
    <w:p w14:paraId="1851EE49" w14:textId="77777777" w:rsidR="000C5F1D" w:rsidRPr="00B2673F" w:rsidRDefault="000C5F1D" w:rsidP="000C5F1D">
      <w:pPr>
        <w:autoSpaceDE w:val="0"/>
        <w:autoSpaceDN w:val="0"/>
        <w:adjustRightInd w:val="0"/>
        <w:spacing w:after="0" w:line="240" w:lineRule="auto"/>
        <w:jc w:val="both"/>
        <w:rPr>
          <w:rFonts w:ascii="Arial" w:hAnsi="Arial" w:cs="Arial"/>
          <w:lang w:val="es-CO"/>
        </w:rPr>
      </w:pPr>
      <w:r w:rsidRPr="00B2673F">
        <w:rPr>
          <w:rFonts w:ascii="Arial" w:hAnsi="Arial" w:cs="Arial"/>
          <w:lang w:val="es-CO" w:eastAsia="es-ES"/>
        </w:rPr>
        <w:t xml:space="preserve">El motor fuera de borda en sí, se compone de una cabeza de fuerza que abarca un motor de combustión interna; un soporte o </w:t>
      </w:r>
      <w:proofErr w:type="spellStart"/>
      <w:r w:rsidRPr="00B2673F">
        <w:rPr>
          <w:rFonts w:ascii="Arial" w:hAnsi="Arial" w:cs="Arial"/>
          <w:lang w:val="es-CO" w:eastAsia="es-ES"/>
        </w:rPr>
        <w:t>bracket</w:t>
      </w:r>
      <w:proofErr w:type="spellEnd"/>
      <w:r w:rsidRPr="00B2673F">
        <w:rPr>
          <w:rFonts w:ascii="Arial" w:hAnsi="Arial" w:cs="Arial"/>
          <w:lang w:val="es-CO" w:eastAsia="es-ES"/>
        </w:rPr>
        <w:t xml:space="preserve"> para sujetarlo a la embarcación y una transmisión vertical que se encarga de entregar la potencia de giro a la hélice para que es</w:t>
      </w:r>
      <w:r w:rsidRPr="00B2673F">
        <w:rPr>
          <w:rFonts w:ascii="Arial" w:hAnsi="Arial" w:cs="Arial"/>
          <w:lang w:val="es-CO"/>
        </w:rPr>
        <w:t>ta produzca propulsión.</w:t>
      </w:r>
    </w:p>
    <w:p w14:paraId="1A2F2EFA" w14:textId="77777777" w:rsidR="000C5F1D" w:rsidRPr="00B2673F" w:rsidRDefault="000C5F1D" w:rsidP="000C5F1D">
      <w:pPr>
        <w:autoSpaceDE w:val="0"/>
        <w:autoSpaceDN w:val="0"/>
        <w:adjustRightInd w:val="0"/>
        <w:spacing w:after="0" w:line="240" w:lineRule="auto"/>
        <w:jc w:val="both"/>
        <w:rPr>
          <w:rFonts w:ascii="Arial" w:hAnsi="Arial" w:cs="Arial"/>
          <w:lang w:val="es-CO"/>
        </w:rPr>
      </w:pPr>
    </w:p>
    <w:p w14:paraId="1F29F91A"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lang w:val="es-CO"/>
        </w:rPr>
        <w:t>El sistema de combustible se compone de: • Tanque de almacenamiento: Es el depósito de combustible de la embarcación. • Mangueras de succión: Son las encargadas de llevar el combustible hasta la bomba primaria. • Filtro separador de combustible y filtros de cabeza de fuerza: El filtro separador es muy importante, ya que es el primer elemento de filtración del sistema de combustible y se encarga de recoger toda la suciedad que puede estar contenida en el tanque y además sirve para conocer si el combustible tiene presencia de agua, para esto utiliza una marca de agua que consiste en un anillo de bajo peso que flota por diferencia de densidad cuando en el filtro hay agua. Una vez se detecta que hay presencia de agua, éste posee un orificio de desagüe para ir separando el combustible del agua y que esta no haga parte del proceso de combustión. • Bomba primaria o pera: La pera es una bomba manual que sirve para succionar el combustible del tanque y llevarlo ya sea, hasta los carburadores o la bomba de inyección. • Bombas de inyección (F200 y F150): Son las encargadas del flujo de combustible a través del sistema de los motores alimentados por esta forma, es decir llevar el combustible hasta los inyectores. • Inyectores (F200 y F150): Los inyectores se encargan de dosificar exactamente la cantidad necesaria de combustible para producir la combustión dentro de los cilindros. Carburadores (F100 y FT50). En los motores con este sistema, es en el carburador donde se produce la mezcla necesaria para la combustión y este se encarga también de dosificar la mezcla que irá a los cilindros. -Sistema de Lubricación. Como todos los motores, los motores Yamaha tienen un sistema de lubricación, ésta se da a través de una bomba de aceite mecánica ubicada en la parte inferior de la cabeza de fuerza y es accionada por el eje largo de la transmisión, a excepción del F50 en el cual se acciona por medio del eje de levas, pero cuyo funcionamiento es similar.</w:t>
      </w:r>
    </w:p>
    <w:p w14:paraId="28460A7A"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b/>
          <w:lang w:val="es-CO"/>
        </w:rPr>
        <w:lastRenderedPageBreak/>
        <w:t xml:space="preserve">- Sistema Eléctrico. </w:t>
      </w:r>
      <w:r w:rsidRPr="00B2673F">
        <w:rPr>
          <w:rFonts w:ascii="Arial" w:hAnsi="Arial" w:cs="Arial"/>
          <w:lang w:val="es-CO"/>
        </w:rPr>
        <w:t xml:space="preserve">En motores de tan alta tecnología como la que aplica Yamaha, el sistema eléctrico es un factor vital para el óptimo funcionamiento del motor, ya que controla ya sea eléctrica o electrónicamente todos los demás sistemas del motor. En los motores de mayor potencia se presentan mayores avances tecnológicos y por lo tanto cobra más importancia el sistema eléctrico que gobierna desde el encendido del motor hasta la inyección de combustible y admisión de aire para la mezcla que produce la combustión. Se puede decir que el sistema eléctrico se divide en sistema de arranque, sistema de carga y sistema de alarmas. </w:t>
      </w:r>
    </w:p>
    <w:p w14:paraId="220CAE5B"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b/>
          <w:lang w:val="es-CO"/>
        </w:rPr>
        <w:t>- Sistema de Refrigeración.</w:t>
      </w:r>
      <w:r w:rsidRPr="00B2673F">
        <w:rPr>
          <w:rFonts w:ascii="Arial" w:hAnsi="Arial" w:cs="Arial"/>
          <w:lang w:val="es-CO"/>
        </w:rPr>
        <w:t xml:space="preserve"> Básicamente el sistema de refrigeración se compone de una bomba de agua, un tubo y unas galerías de agua y un termostato, que en conjunto se encargan de mantener el motor a la temperatura adecuada para su óptima operación. El proceso es simple: el agua entra a través de las rejillas de la unidad inferior y se fuerza a subir a través del impeler de la bomba que es accionada por el eje de mando de la transmisión. Una vez el agua llega a la bomba es enviada a presión por las paletas del impeler recorriendo las galerías del bloque. El termostato actúa como válvula permitiendo o restringiendo el paso del agua dependiendo la temperatura a la que se encuentre el motor, y luego el agua es expulsada a través de un testigo de refrigeración. Es un circuito abierto de refrigeración por convección</w:t>
      </w:r>
    </w:p>
    <w:p w14:paraId="5B89B033"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b/>
          <w:lang w:val="es-CO"/>
        </w:rPr>
        <w:t>- Sistema de Inclinación o Trim.</w:t>
      </w:r>
      <w:r w:rsidRPr="00B2673F">
        <w:rPr>
          <w:rFonts w:ascii="Arial" w:hAnsi="Arial" w:cs="Arial"/>
          <w:lang w:val="es-CO"/>
        </w:rPr>
        <w:t xml:space="preserve"> El Trim se encuentra ubicado en el </w:t>
      </w:r>
      <w:proofErr w:type="spellStart"/>
      <w:r w:rsidRPr="00B2673F">
        <w:rPr>
          <w:rFonts w:ascii="Arial" w:hAnsi="Arial" w:cs="Arial"/>
          <w:lang w:val="es-CO"/>
        </w:rPr>
        <w:t>bracket</w:t>
      </w:r>
      <w:proofErr w:type="spellEnd"/>
      <w:r w:rsidRPr="00B2673F">
        <w:rPr>
          <w:rFonts w:ascii="Arial" w:hAnsi="Arial" w:cs="Arial"/>
          <w:lang w:val="es-CO"/>
        </w:rPr>
        <w:t xml:space="preserve"> del motor y consta de una bomba de aceite eléctrica que acciona unos cilindros usados para subir o bajar los motores de acuerdo a la aplicación o trabajo que se esté realizando con el motor. Sirven para planear mejor el bote durante la navegación y también para cruzar a través de aguas poco profundas.</w:t>
      </w:r>
    </w:p>
    <w:p w14:paraId="4C3977E2"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lang w:val="es-CO"/>
        </w:rPr>
        <w:t xml:space="preserve">En embarcaciones que viven las 24 horas del día en el agua, se utilizan para sacar los motores del agua y evitar la corrosión acelerada de la estructura del motor y el efecto dañino de la fauna marina sobre las trasmisiones (Caracolejo o </w:t>
      </w:r>
      <w:proofErr w:type="spellStart"/>
      <w:r w:rsidRPr="00B2673F">
        <w:rPr>
          <w:rFonts w:ascii="Arial" w:hAnsi="Arial" w:cs="Arial"/>
          <w:lang w:val="es-CO"/>
        </w:rPr>
        <w:t>fouling</w:t>
      </w:r>
      <w:proofErr w:type="spellEnd"/>
      <w:r w:rsidRPr="00B2673F">
        <w:rPr>
          <w:rFonts w:ascii="Arial" w:hAnsi="Arial" w:cs="Arial"/>
          <w:lang w:val="es-CO"/>
        </w:rPr>
        <w:t>). -Transmisión. Como ya se ha comentado, en la transmisión se produce el empuje de la hélice que genera movimiento a través de la propulsión. Se compone básicamente de un juego de piñones, ejes, y rodamientos, y es a través de ésta que se inicia el ciclo de refrigeración del motor.</w:t>
      </w:r>
    </w:p>
    <w:p w14:paraId="53B8ED65"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lang w:val="es-CO"/>
        </w:rPr>
        <w:t xml:space="preserve">Por lo anterior, si el activo es incapaz de hacer lo que el usuario quiere que haga, éste considerará que ha fallado. </w:t>
      </w:r>
      <w:proofErr w:type="spellStart"/>
      <w:r w:rsidRPr="00B2673F">
        <w:rPr>
          <w:rFonts w:ascii="Arial" w:hAnsi="Arial" w:cs="Arial"/>
          <w:lang w:val="es-CO"/>
        </w:rPr>
        <w:t>Aún</w:t>
      </w:r>
      <w:proofErr w:type="spellEnd"/>
      <w:r w:rsidRPr="00B2673F">
        <w:rPr>
          <w:rFonts w:ascii="Arial" w:hAnsi="Arial" w:cs="Arial"/>
          <w:lang w:val="es-CO"/>
        </w:rPr>
        <w:t xml:space="preserve"> así, un activo puede tener más de una función, de hecho usualmente tiene varias, y las fallas deben basarse, muchas veces, en la pérdida de una función específica. Es por esto que algunas técnicas de mantenimiento como el MANTENIMINETO CENTRADO EN CONFIABILIDAD O RCM (por su sigla en inglés), utilizan el término Falla Funcional para definir estas fallas de tipo parcial basándolas en la función que no está alcanzando el rendimiento esperado por el usuario. </w:t>
      </w:r>
    </w:p>
    <w:p w14:paraId="787822CA" w14:textId="77777777" w:rsidR="000C5F1D" w:rsidRPr="00B2673F" w:rsidRDefault="000C5F1D" w:rsidP="000C5F1D">
      <w:pPr>
        <w:spacing w:after="160" w:line="240" w:lineRule="auto"/>
        <w:jc w:val="both"/>
        <w:rPr>
          <w:rFonts w:ascii="Arial" w:hAnsi="Arial" w:cs="Arial"/>
          <w:lang w:val="es-CO"/>
        </w:rPr>
      </w:pPr>
      <w:r w:rsidRPr="00B2673F">
        <w:rPr>
          <w:rFonts w:ascii="Arial" w:hAnsi="Arial" w:cs="Arial"/>
          <w:b/>
          <w:lang w:val="es-CO"/>
        </w:rPr>
        <w:t>- Parámetros de Funcionamiento.</w:t>
      </w:r>
      <w:r w:rsidRPr="00B2673F">
        <w:rPr>
          <w:rFonts w:ascii="Arial" w:hAnsi="Arial" w:cs="Arial"/>
          <w:lang w:val="es-CO"/>
        </w:rPr>
        <w:t xml:space="preserve"> Los parámetros de funcionamiento satisfactorios y las fallas, están definidos por límites que representan estas condiciones, y aplican a funciones individuales. Teniendo en cuenta esto, podemos definir una falla funcional así: “Falla funcional es la incapacidad de un activo físico de cumplir una función según un parámetro de funcionamiento aceptable por el usuario”. Cabe aclarar también que la función de un equipo o sistema debe ser descrita con un verbo, un objeto y un estándar de </w:t>
      </w:r>
      <w:r w:rsidRPr="00B2673F">
        <w:rPr>
          <w:rFonts w:ascii="Arial" w:hAnsi="Arial" w:cs="Arial"/>
          <w:lang w:val="es-CO"/>
        </w:rPr>
        <w:lastRenderedPageBreak/>
        <w:t xml:space="preserve">funcionamiento, por ejemplo: la función de la bomba de refrigeración es “enviar agua salada a la cabeza de fuerza a razón de 1.2 litros por segundo”. </w:t>
      </w:r>
    </w:p>
    <w:p w14:paraId="33DB9D30" w14:textId="77777777" w:rsidR="000C5F1D" w:rsidRPr="00B2673F" w:rsidRDefault="000C5F1D" w:rsidP="000C5F1D">
      <w:pPr>
        <w:autoSpaceDE w:val="0"/>
        <w:autoSpaceDN w:val="0"/>
        <w:adjustRightInd w:val="0"/>
        <w:spacing w:after="0" w:line="240" w:lineRule="auto"/>
        <w:jc w:val="both"/>
        <w:rPr>
          <w:rFonts w:ascii="Arial" w:hAnsi="Arial" w:cs="Arial"/>
          <w:lang w:val="es-CO"/>
        </w:rPr>
      </w:pPr>
      <w:r w:rsidRPr="00B2673F">
        <w:rPr>
          <w:rFonts w:ascii="Arial" w:hAnsi="Arial" w:cs="Arial"/>
          <w:b/>
          <w:lang w:val="es-CO"/>
        </w:rPr>
        <w:t>- Falla Total y Falla Parcial.</w:t>
      </w:r>
      <w:r w:rsidRPr="00B2673F">
        <w:rPr>
          <w:rFonts w:ascii="Arial" w:hAnsi="Arial" w:cs="Arial"/>
          <w:lang w:val="es-CO"/>
        </w:rPr>
        <w:t xml:space="preserve"> La definición citada anteriormente de una falla funcional se refiere a la pérdida total de una función. También abarca situaciones en las que el comportamiento funcional queda al margen de los límites admisibles. Una pérdida parcial de una función casi siempre proviene de modos de falla diferentes de los que proviene una falla total y las consecuencias usualmente son distintas. Por esta razón se debe registrar todas las funciones asociadas a cada función.</w:t>
      </w:r>
    </w:p>
    <w:p w14:paraId="0B2A1362" w14:textId="77777777" w:rsidR="000C5F1D" w:rsidRPr="00B2673F" w:rsidRDefault="000C5F1D" w:rsidP="000C5F1D">
      <w:pPr>
        <w:autoSpaceDE w:val="0"/>
        <w:autoSpaceDN w:val="0"/>
        <w:adjustRightInd w:val="0"/>
        <w:spacing w:after="0" w:line="240" w:lineRule="auto"/>
        <w:jc w:val="both"/>
        <w:rPr>
          <w:rFonts w:ascii="Arial" w:hAnsi="Arial" w:cs="Arial"/>
          <w:lang w:val="es-CO" w:eastAsia="es-ES"/>
        </w:rPr>
      </w:pPr>
    </w:p>
    <w:p w14:paraId="68363B04" w14:textId="77777777" w:rsidR="000C5F1D" w:rsidRPr="008E7FE5" w:rsidRDefault="000C5F1D" w:rsidP="000C5F1D">
      <w:pPr>
        <w:spacing w:after="160" w:line="240" w:lineRule="auto"/>
        <w:jc w:val="both"/>
        <w:rPr>
          <w:rFonts w:ascii="Arial" w:hAnsi="Arial" w:cs="Arial"/>
          <w:lang w:val="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eastAsia="Arial" w:hAnsi="Arial" w:cs="Arial"/>
          <w:b/>
          <w:lang w:val="es-CO"/>
        </w:rPr>
        <w:t xml:space="preserve">6. </w:t>
      </w:r>
      <w:bookmarkStart w:id="3" w:name="_Hlk161134993"/>
      <w:r w:rsidRPr="008E7FE5">
        <w:rPr>
          <w:rFonts w:ascii="Arial" w:eastAsia="Arial" w:hAnsi="Arial" w:cs="Arial"/>
          <w:b/>
          <w:lang w:val="es-CO"/>
        </w:rPr>
        <w:t>REPUESTOS:</w:t>
      </w:r>
    </w:p>
    <w:p w14:paraId="0382ECF0" w14:textId="7777777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El contratista deberá garantizar que los repuestos suministrados para la reparación de los vehículos, sean nuevos y originales, de buena calidad indicando la garantía del fabricante y su precio no puede exceder de los valores unitarios oficiales establecidos para el presente proceso de todos los tipos y marcas de vehículos del parque automotor de la Corporación Autónoma Regional del Cauca CRC y las establecidas en la propuesta. NO SE ACEPTAN REPUESTOS DE SEGUNDA O REMANUFACTURADOS.</w:t>
      </w:r>
    </w:p>
    <w:p w14:paraId="50C8568E" w14:textId="77777777" w:rsidR="000C5F1D" w:rsidRPr="008E7FE5" w:rsidRDefault="000C5F1D" w:rsidP="000C5F1D">
      <w:pPr>
        <w:spacing w:after="0" w:line="240" w:lineRule="auto"/>
        <w:jc w:val="both"/>
        <w:rPr>
          <w:rFonts w:ascii="Arial" w:hAnsi="Arial" w:cs="Arial"/>
          <w:b/>
          <w:color w:val="000000"/>
          <w:lang w:val="es-ES_tradnl" w:eastAsia="es-ES_tradnl"/>
        </w:rPr>
      </w:pPr>
      <w:r w:rsidRPr="008E7FE5">
        <w:rPr>
          <w:rFonts w:ascii="Arial" w:hAnsi="Arial" w:cs="Arial"/>
          <w:lang w:eastAsia="es-CO"/>
        </w:rPr>
        <w:t>Igualmente deberá garantizar un stock de repuestos o conseguirlo en un término que permita cumplir con los trabajos requeridos por cada vehículo en un lapso no mayor a 48 horas contadas a partir de la fecha de notificación de autorización de ejecución del trabajo por parte del supervisor designado por la Corporación Autónoma Regional del Cauca CRC. Los repuestos que sean cambiados deberán ser entregados al supervisor del contrato.</w:t>
      </w:r>
    </w:p>
    <w:p w14:paraId="30AD553C" w14:textId="77777777" w:rsidR="000C5F1D" w:rsidRPr="008E7FE5" w:rsidRDefault="000C5F1D" w:rsidP="000C5F1D">
      <w:pPr>
        <w:spacing w:after="0" w:line="240" w:lineRule="auto"/>
        <w:jc w:val="both"/>
        <w:rPr>
          <w:rFonts w:ascii="Arial" w:hAnsi="Arial" w:cs="Arial"/>
          <w:b/>
          <w:color w:val="000000"/>
          <w:lang w:val="es-ES_tradnl" w:eastAsia="es-ES_tradnl"/>
        </w:rPr>
      </w:pPr>
    </w:p>
    <w:p w14:paraId="04ABBBDD" w14:textId="77777777" w:rsidR="000C5F1D" w:rsidRPr="008E7FE5" w:rsidRDefault="000C5F1D" w:rsidP="000C5F1D">
      <w:pPr>
        <w:spacing w:after="0" w:line="240" w:lineRule="auto"/>
        <w:jc w:val="both"/>
        <w:rPr>
          <w:rFonts w:ascii="Arial" w:hAnsi="Arial" w:cs="Arial"/>
          <w:b/>
          <w:color w:val="000000"/>
          <w:lang w:val="es-ES_tradnl" w:eastAsia="es-ES_tradnl"/>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eastAsia="es-CO"/>
        </w:rPr>
        <w:t xml:space="preserve">7. </w:t>
      </w:r>
      <w:r w:rsidRPr="008E7FE5">
        <w:rPr>
          <w:rFonts w:ascii="Arial" w:eastAsia="Arial" w:hAnsi="Arial" w:cs="Arial"/>
          <w:b/>
        </w:rPr>
        <w:t xml:space="preserve">CALIDAD DE LOS SERVICIOS: </w:t>
      </w:r>
    </w:p>
    <w:p w14:paraId="4B52B153" w14:textId="77777777" w:rsidR="000C5F1D" w:rsidRPr="008E7FE5" w:rsidRDefault="000C5F1D" w:rsidP="000C5F1D">
      <w:pPr>
        <w:spacing w:after="0" w:line="240" w:lineRule="auto"/>
        <w:jc w:val="both"/>
        <w:rPr>
          <w:rFonts w:ascii="Arial" w:hAnsi="Arial" w:cs="Arial"/>
          <w:color w:val="000000"/>
          <w:lang w:val="es-ES_tradnl" w:eastAsia="es-ES_tradnl"/>
        </w:rPr>
      </w:pPr>
    </w:p>
    <w:p w14:paraId="3E69A527" w14:textId="77777777" w:rsidR="000C5F1D" w:rsidRPr="008E7FE5" w:rsidRDefault="000C5F1D" w:rsidP="000C5F1D">
      <w:pPr>
        <w:spacing w:after="0" w:line="240" w:lineRule="auto"/>
        <w:jc w:val="both"/>
        <w:rPr>
          <w:rFonts w:ascii="Arial" w:hAnsi="Arial" w:cs="Arial"/>
          <w:lang w:eastAsia="es-CO"/>
        </w:rPr>
      </w:pPr>
      <w:r w:rsidRPr="008E7FE5">
        <w:rPr>
          <w:rFonts w:ascii="Arial" w:hAnsi="Arial" w:cs="Arial"/>
          <w:color w:val="000000"/>
          <w:lang w:val="es-ES_tradnl" w:eastAsia="es-ES_tradnl"/>
        </w:rPr>
        <w:t>El proponente seleccionado será responsable</w:t>
      </w:r>
      <w:r w:rsidRPr="008E7FE5">
        <w:rPr>
          <w:rFonts w:ascii="Arial" w:hAnsi="Arial" w:cs="Arial"/>
          <w:lang w:eastAsia="es-CO"/>
        </w:rPr>
        <w:t xml:space="preserve"> por la calidad de los servicios prestados, por lo mismo, se obliga a rehacer o volver a ejecutar los servicios no recibidos a satisfacción por el supervisor sin que implique valor adicional a cargo de la Entidad ni modificación al plazo de ejecución del contrato.</w:t>
      </w:r>
    </w:p>
    <w:p w14:paraId="75F1A780" w14:textId="77777777" w:rsidR="000C5F1D" w:rsidRPr="008E7FE5" w:rsidRDefault="000C5F1D" w:rsidP="000C5F1D">
      <w:pPr>
        <w:spacing w:after="0" w:line="240" w:lineRule="auto"/>
        <w:ind w:right="100"/>
        <w:jc w:val="both"/>
        <w:rPr>
          <w:rFonts w:ascii="Arial" w:eastAsia="Arial" w:hAnsi="Arial" w:cs="Arial"/>
          <w:b/>
          <w:lang w:val="es-CO"/>
        </w:rPr>
      </w:pPr>
    </w:p>
    <w:p w14:paraId="52B3CDA3" w14:textId="77777777" w:rsidR="000C5F1D" w:rsidRPr="008E7FE5" w:rsidRDefault="000C5F1D" w:rsidP="000C5F1D">
      <w:pPr>
        <w:spacing w:after="0" w:line="240" w:lineRule="auto"/>
        <w:ind w:right="100"/>
        <w:jc w:val="both"/>
        <w:rPr>
          <w:rFonts w:ascii="Arial" w:eastAsia="Arial" w:hAnsi="Arial" w:cs="Arial"/>
          <w:b/>
          <w:lang w:val="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eastAsia="Arial" w:hAnsi="Arial" w:cs="Arial"/>
          <w:b/>
          <w:lang w:val="es-CO"/>
        </w:rPr>
        <w:t>8. HORARIOS DE ATENCIÓN:</w:t>
      </w:r>
    </w:p>
    <w:p w14:paraId="56E4D508" w14:textId="77777777" w:rsidR="000C5F1D" w:rsidRPr="008E7FE5" w:rsidRDefault="000C5F1D" w:rsidP="000C5F1D">
      <w:pPr>
        <w:spacing w:after="0" w:line="240" w:lineRule="auto"/>
        <w:ind w:left="786" w:right="100"/>
        <w:jc w:val="both"/>
        <w:rPr>
          <w:rFonts w:ascii="Arial" w:eastAsia="Arial" w:hAnsi="Arial" w:cs="Arial"/>
          <w:b/>
          <w:lang w:val="es-CO"/>
        </w:rPr>
      </w:pPr>
    </w:p>
    <w:p w14:paraId="23CD868C" w14:textId="77777777" w:rsidR="000C5F1D" w:rsidRPr="008E7FE5" w:rsidRDefault="000C5F1D" w:rsidP="000C5F1D">
      <w:pPr>
        <w:spacing w:after="0" w:line="240" w:lineRule="auto"/>
        <w:ind w:right="100"/>
        <w:jc w:val="both"/>
        <w:rPr>
          <w:rFonts w:ascii="Arial" w:eastAsia="Arial" w:hAnsi="Arial" w:cs="Arial"/>
          <w:b/>
          <w:lang w:val="es-CO"/>
        </w:rPr>
      </w:pPr>
      <w:r w:rsidRPr="008E7FE5">
        <w:rPr>
          <w:rFonts w:ascii="Arial" w:hAnsi="Arial" w:cs="Arial"/>
          <w:lang w:val="es-CO" w:eastAsia="es-CO"/>
        </w:rPr>
        <w:t>El servicio objeto del presente contrato deberá prestarse durante los días de lunes a viernes en horario diurno de 8:00 a.m. a 6:00 p.m. y los días sábados de 8:00 a.m. a 1:00 p.m., igualmente, deberá contar con disponibilidad de recibir en el taller el automotor cuando este llegue en grúa en horas nocturnas o fuera del horario señalado con anterioridad.</w:t>
      </w:r>
    </w:p>
    <w:p w14:paraId="1EAF7F41" w14:textId="77777777" w:rsidR="000C5F1D" w:rsidRPr="008E7FE5" w:rsidRDefault="000C5F1D" w:rsidP="000C5F1D">
      <w:pPr>
        <w:spacing w:after="0" w:line="240" w:lineRule="auto"/>
        <w:ind w:right="100"/>
        <w:jc w:val="both"/>
        <w:rPr>
          <w:rFonts w:ascii="Arial" w:eastAsia="Arial" w:hAnsi="Arial" w:cs="Arial"/>
          <w:b/>
          <w:lang w:val="es-CO"/>
        </w:rPr>
      </w:pPr>
    </w:p>
    <w:p w14:paraId="4DB1A4A6" w14:textId="77777777" w:rsidR="000C5F1D" w:rsidRPr="008E7FE5" w:rsidRDefault="000C5F1D" w:rsidP="000C5F1D">
      <w:pPr>
        <w:spacing w:after="0" w:line="240" w:lineRule="auto"/>
        <w:ind w:right="100"/>
        <w:jc w:val="both"/>
        <w:rPr>
          <w:rFonts w:ascii="Arial" w:eastAsia="Arial" w:hAnsi="Arial" w:cs="Arial"/>
          <w:b/>
          <w:lang w:val="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val="es-CO" w:eastAsia="es-CO"/>
        </w:rPr>
        <w:t>9.</w:t>
      </w:r>
      <w:r w:rsidRPr="008E7FE5">
        <w:rPr>
          <w:rFonts w:ascii="Arial" w:hAnsi="Arial" w:cs="Arial"/>
          <w:lang w:val="es-CO" w:eastAsia="es-CO"/>
        </w:rPr>
        <w:t xml:space="preserve"> </w:t>
      </w:r>
      <w:r w:rsidRPr="008E7FE5">
        <w:rPr>
          <w:rFonts w:ascii="Arial" w:hAnsi="Arial" w:cs="Arial"/>
          <w:b/>
          <w:lang w:val="es-CO"/>
        </w:rPr>
        <w:t>DAÑOS Y SUSTRACCIÓN DE OBJETOS:</w:t>
      </w:r>
    </w:p>
    <w:p w14:paraId="33064B73" w14:textId="77777777" w:rsidR="000C5F1D" w:rsidRPr="008E7FE5" w:rsidRDefault="000C5F1D" w:rsidP="000C5F1D">
      <w:pPr>
        <w:spacing w:after="0" w:line="240" w:lineRule="auto"/>
        <w:ind w:right="100"/>
        <w:jc w:val="both"/>
        <w:rPr>
          <w:rFonts w:ascii="Arial" w:eastAsia="Arial" w:hAnsi="Arial" w:cs="Arial"/>
          <w:b/>
          <w:lang w:val="es-CO"/>
        </w:rPr>
      </w:pPr>
    </w:p>
    <w:p w14:paraId="138937C6" w14:textId="77777777" w:rsidR="000C5F1D" w:rsidRPr="00E03ECA" w:rsidRDefault="000C5F1D" w:rsidP="000C5F1D">
      <w:pPr>
        <w:autoSpaceDE w:val="0"/>
        <w:autoSpaceDN w:val="0"/>
        <w:adjustRightInd w:val="0"/>
        <w:spacing w:line="240" w:lineRule="auto"/>
        <w:jc w:val="both"/>
        <w:rPr>
          <w:rFonts w:ascii="Arial" w:hAnsi="Arial" w:cs="Arial"/>
          <w:lang w:val="es-CO" w:eastAsia="es-CO"/>
        </w:rPr>
      </w:pPr>
      <w:r w:rsidRPr="008E7FE5">
        <w:rPr>
          <w:rFonts w:ascii="Arial" w:hAnsi="Arial" w:cs="Arial"/>
          <w:lang w:val="es-CO" w:eastAsia="es-CO"/>
        </w:rPr>
        <w:t xml:space="preserve">En caso de sustracción, daño o deterioro de los automotores, derivados de la ejecución </w:t>
      </w:r>
      <w:r w:rsidRPr="00E03ECA">
        <w:rPr>
          <w:rFonts w:ascii="Arial" w:hAnsi="Arial" w:cs="Arial"/>
          <w:lang w:val="es-CO" w:eastAsia="es-CO"/>
        </w:rPr>
        <w:t xml:space="preserve">En caso de sustracción, daño o deterioro de los automotores, derivados de la ejecución del contrato y que se encuentren dentro de las instalaciones donde se presten los servicios de mantenimiento, deberán ser pagados o restituidos en un término de quince (15) días hábiles contados a partir de la fecha de comunicación del siniestro por parte del supervisor del </w:t>
      </w:r>
      <w:r w:rsidRPr="00E03ECA">
        <w:rPr>
          <w:rFonts w:ascii="Arial" w:hAnsi="Arial" w:cs="Arial"/>
          <w:lang w:val="es-CO" w:eastAsia="es-CO"/>
        </w:rPr>
        <w:lastRenderedPageBreak/>
        <w:t>contrato, siempre y cuando no obedezcan a situaciones de fuerza mayor o caso fortuito. La Corporación Autónoma Regional del Cauca CRC, podrá descontar su valor de los saldos pendientes por cancelar al contratista.</w:t>
      </w:r>
    </w:p>
    <w:p w14:paraId="122D54DD" w14:textId="77777777" w:rsidR="000C5F1D" w:rsidRPr="00E03ECA" w:rsidRDefault="000C5F1D" w:rsidP="000C5F1D">
      <w:pPr>
        <w:autoSpaceDE w:val="0"/>
        <w:autoSpaceDN w:val="0"/>
        <w:adjustRightInd w:val="0"/>
        <w:spacing w:after="0" w:line="240" w:lineRule="auto"/>
        <w:jc w:val="both"/>
        <w:rPr>
          <w:rFonts w:ascii="Arial" w:hAnsi="Arial" w:cs="Arial"/>
          <w:lang w:val="es-CO" w:eastAsia="es-CO"/>
        </w:rPr>
      </w:pPr>
      <w:r w:rsidRPr="00E03ECA">
        <w:rPr>
          <w:rFonts w:ascii="Arial" w:hAnsi="Arial" w:cs="Arial"/>
          <w:lang w:val="es-CO" w:eastAsia="es-CO"/>
        </w:rPr>
        <w:t>El proponente deberá garantizar en todo caso la reposición de los bienes que sufran siniestros como consecuencia del servicio contratado en el menor tiempo posible, previa investigación administrativa por parte de la entidad contratante.</w:t>
      </w:r>
    </w:p>
    <w:p w14:paraId="701D6305" w14:textId="77777777" w:rsidR="000C5F1D" w:rsidRPr="00E03ECA" w:rsidRDefault="000C5F1D" w:rsidP="000C5F1D">
      <w:pPr>
        <w:autoSpaceDE w:val="0"/>
        <w:autoSpaceDN w:val="0"/>
        <w:adjustRightInd w:val="0"/>
        <w:spacing w:after="0" w:line="240" w:lineRule="auto"/>
        <w:jc w:val="both"/>
        <w:rPr>
          <w:rFonts w:ascii="Arial" w:hAnsi="Arial" w:cs="Arial"/>
          <w:lang w:val="es-CO" w:eastAsia="es-CO"/>
        </w:rPr>
      </w:pPr>
    </w:p>
    <w:p w14:paraId="326CB49F" w14:textId="77777777" w:rsidR="000C5F1D" w:rsidRPr="00E03ECA" w:rsidRDefault="000C5F1D" w:rsidP="000C5F1D">
      <w:pPr>
        <w:autoSpaceDE w:val="0"/>
        <w:autoSpaceDN w:val="0"/>
        <w:adjustRightInd w:val="0"/>
        <w:spacing w:after="0" w:line="240" w:lineRule="auto"/>
        <w:jc w:val="both"/>
        <w:rPr>
          <w:rFonts w:ascii="Arial" w:hAnsi="Arial" w:cs="Arial"/>
          <w:lang w:val="es-CO" w:eastAsia="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val="es-CO" w:eastAsia="es-CO"/>
        </w:rPr>
        <w:t xml:space="preserve">10. </w:t>
      </w:r>
      <w:r w:rsidRPr="008E7FE5">
        <w:rPr>
          <w:rFonts w:ascii="Arial" w:eastAsia="Arial" w:hAnsi="Arial" w:cs="Arial"/>
          <w:b/>
          <w:lang w:val="es-CO"/>
        </w:rPr>
        <w:t xml:space="preserve">VISITA TÉCNICA: </w:t>
      </w:r>
    </w:p>
    <w:p w14:paraId="0F5A10B4" w14:textId="77777777" w:rsidR="000C5F1D" w:rsidRPr="00E03ECA" w:rsidRDefault="000C5F1D" w:rsidP="000C5F1D">
      <w:pPr>
        <w:autoSpaceDE w:val="0"/>
        <w:autoSpaceDN w:val="0"/>
        <w:adjustRightInd w:val="0"/>
        <w:spacing w:after="0" w:line="240" w:lineRule="auto"/>
        <w:jc w:val="both"/>
        <w:rPr>
          <w:rFonts w:ascii="Arial" w:hAnsi="Arial" w:cs="Arial"/>
          <w:lang w:val="es-CO" w:eastAsia="es-CO"/>
        </w:rPr>
      </w:pPr>
    </w:p>
    <w:p w14:paraId="0D3F942C" w14:textId="77777777" w:rsidR="000C5F1D" w:rsidRPr="008E7FE5" w:rsidRDefault="000C5F1D" w:rsidP="000C5F1D">
      <w:pPr>
        <w:spacing w:after="0" w:line="240" w:lineRule="auto"/>
        <w:ind w:right="100"/>
        <w:jc w:val="both"/>
        <w:rPr>
          <w:rFonts w:ascii="Arial" w:hAnsi="Arial" w:cs="Arial"/>
          <w:lang w:val="es-CO" w:eastAsia="es-CO"/>
        </w:rPr>
      </w:pPr>
      <w:r w:rsidRPr="008E7FE5">
        <w:rPr>
          <w:rFonts w:ascii="Arial" w:eastAsia="Arial" w:hAnsi="Arial" w:cs="Arial"/>
          <w:lang w:val="es-CO"/>
        </w:rPr>
        <w:t>Durante la etapa de evaluación</w:t>
      </w:r>
      <w:r w:rsidRPr="008E7FE5">
        <w:rPr>
          <w:rFonts w:ascii="Arial" w:hAnsi="Arial" w:cs="Arial"/>
          <w:lang w:val="es-CO" w:eastAsia="es-CO"/>
        </w:rPr>
        <w:t>, la Corporación Autónoma Regional del Cauca CRC podrá designar a servidores miembros del comité técnico evaluador para realizar una visita a los oferentes que presenten ofertas, con el fin de verificar la estructura y equipos con que cuenta la empresa.</w:t>
      </w:r>
    </w:p>
    <w:p w14:paraId="5B241A19" w14:textId="77777777" w:rsidR="000C5F1D" w:rsidRPr="008E7FE5" w:rsidRDefault="000C5F1D" w:rsidP="000C5F1D">
      <w:pPr>
        <w:spacing w:after="0" w:line="240" w:lineRule="auto"/>
        <w:ind w:right="84"/>
        <w:jc w:val="both"/>
        <w:rPr>
          <w:rFonts w:ascii="Arial" w:eastAsia="Arial" w:hAnsi="Arial" w:cs="Arial"/>
          <w:color w:val="111111"/>
          <w:lang w:val="es-CO"/>
        </w:rPr>
      </w:pPr>
    </w:p>
    <w:p w14:paraId="130A212E" w14:textId="77777777" w:rsidR="000C5F1D" w:rsidRPr="008E7FE5" w:rsidRDefault="000C5F1D" w:rsidP="000C5F1D">
      <w:pPr>
        <w:widowControl w:val="0"/>
        <w:suppressAutoHyphens/>
        <w:autoSpaceDE w:val="0"/>
        <w:spacing w:after="0" w:line="240" w:lineRule="auto"/>
        <w:ind w:right="84"/>
        <w:jc w:val="both"/>
        <w:rPr>
          <w:rFonts w:ascii="Arial" w:eastAsia="Arial" w:hAnsi="Arial" w:cs="Arial"/>
          <w:color w:val="111111"/>
          <w:lang w:val="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eastAsia="Times New Roman" w:hAnsi="Arial" w:cs="Arial"/>
          <w:b/>
          <w:lang w:val="es-CO"/>
        </w:rPr>
        <w:t>11. MEDIO AMBIENTE:</w:t>
      </w:r>
    </w:p>
    <w:p w14:paraId="06A78B00" w14:textId="77777777" w:rsidR="000C5F1D" w:rsidRPr="008E7FE5" w:rsidRDefault="000C5F1D" w:rsidP="000C5F1D">
      <w:pPr>
        <w:spacing w:after="0" w:line="240" w:lineRule="auto"/>
        <w:ind w:right="84"/>
        <w:jc w:val="both"/>
        <w:rPr>
          <w:rFonts w:ascii="Arial" w:eastAsia="Arial" w:hAnsi="Arial" w:cs="Arial"/>
          <w:color w:val="111111"/>
          <w:lang w:val="es-CO"/>
        </w:rPr>
      </w:pPr>
    </w:p>
    <w:p w14:paraId="648C35B2" w14:textId="77777777" w:rsidR="000C5F1D" w:rsidRPr="008E7FE5" w:rsidRDefault="000C5F1D" w:rsidP="000C5F1D">
      <w:pPr>
        <w:spacing w:after="0" w:line="240" w:lineRule="auto"/>
        <w:ind w:right="100"/>
        <w:jc w:val="both"/>
        <w:rPr>
          <w:rFonts w:ascii="Arial" w:hAnsi="Arial" w:cs="Arial"/>
          <w:lang w:val="es-CO" w:eastAsia="es-CO"/>
        </w:rPr>
      </w:pPr>
      <w:r w:rsidRPr="008E7FE5">
        <w:rPr>
          <w:rFonts w:ascii="Arial" w:hAnsi="Arial" w:cs="Arial"/>
          <w:lang w:val="es-CO" w:eastAsia="es-CO"/>
        </w:rPr>
        <w:t xml:space="preserve">El contratista deberá contar con sitios adecuados para la realización de las reparaciones y/o mantenimientos y acreditar el certificado de manejo y disposición final de residuos peligrosos (aceites, envases plásticos, filtros metálicos, </w:t>
      </w:r>
      <w:proofErr w:type="spellStart"/>
      <w:r w:rsidRPr="008E7FE5">
        <w:rPr>
          <w:rFonts w:ascii="Arial" w:hAnsi="Arial" w:cs="Arial"/>
          <w:lang w:val="es-CO" w:eastAsia="es-CO"/>
        </w:rPr>
        <w:t>etc</w:t>
      </w:r>
      <w:proofErr w:type="spellEnd"/>
      <w:r w:rsidRPr="008E7FE5">
        <w:rPr>
          <w:rFonts w:ascii="Arial" w:hAnsi="Arial" w:cs="Arial"/>
          <w:lang w:val="es-CO" w:eastAsia="es-CO"/>
        </w:rPr>
        <w:t>). Para el caso que aplique el correspondiente permiso de vertimiento de aguas para el caso de los lavaderos y emisiones atmosféricas, para lo cual adjunto a la oferta deberá acreditar lo anterior.</w:t>
      </w:r>
    </w:p>
    <w:p w14:paraId="71F4DE6E" w14:textId="77777777" w:rsidR="000C5F1D" w:rsidRPr="008E7FE5" w:rsidRDefault="000C5F1D" w:rsidP="000C5F1D">
      <w:pPr>
        <w:spacing w:after="0" w:line="240" w:lineRule="auto"/>
        <w:ind w:right="100"/>
        <w:jc w:val="both"/>
        <w:rPr>
          <w:rFonts w:ascii="Arial" w:hAnsi="Arial" w:cs="Arial"/>
          <w:b/>
          <w:lang w:val="es-CO" w:eastAsia="es-CO"/>
        </w:rPr>
      </w:pPr>
    </w:p>
    <w:p w14:paraId="5A0609F6" w14:textId="77777777" w:rsidR="000C5F1D" w:rsidRPr="008E7FE5" w:rsidRDefault="000C5F1D" w:rsidP="000C5F1D">
      <w:pPr>
        <w:spacing w:after="0" w:line="240" w:lineRule="auto"/>
        <w:ind w:right="100"/>
        <w:jc w:val="both"/>
        <w:rPr>
          <w:rFonts w:ascii="Arial" w:hAnsi="Arial" w:cs="Arial"/>
          <w:b/>
          <w:lang w:val="es-CO" w:eastAsia="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val="es-CO" w:eastAsia="es-CO"/>
        </w:rPr>
        <w:t xml:space="preserve">12. PERSONAL DE TRABAJO: </w:t>
      </w:r>
    </w:p>
    <w:p w14:paraId="34B900B4" w14:textId="77777777" w:rsidR="000C5F1D" w:rsidRPr="008E7FE5" w:rsidRDefault="000C5F1D" w:rsidP="000C5F1D">
      <w:pPr>
        <w:spacing w:after="0" w:line="240" w:lineRule="auto"/>
        <w:ind w:right="100"/>
        <w:jc w:val="both"/>
        <w:rPr>
          <w:rFonts w:ascii="Arial" w:hAnsi="Arial" w:cs="Arial"/>
          <w:lang w:val="es-CO" w:eastAsia="es-CO"/>
        </w:rPr>
      </w:pPr>
    </w:p>
    <w:p w14:paraId="385CC72B" w14:textId="7777777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Para garantizar la debida ejecución del contrato, el proponente deberá contar con el equipo de trabajo que se señala a continuación, para efectos de verificación de la entidad, deberá anexar a su propuesta las hojas de vida de cada integrante, los siguientes documentos y demás anexos que le permitan acreditar la experiencia exigida:</w:t>
      </w:r>
    </w:p>
    <w:p w14:paraId="5A5184ED"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b/>
          <w:lang w:val="es-CO" w:eastAsia="es-CO"/>
        </w:rPr>
        <w:t>1.</w:t>
      </w:r>
      <w:r w:rsidRPr="008E7FE5">
        <w:rPr>
          <w:rFonts w:ascii="Arial" w:hAnsi="Arial" w:cs="Arial"/>
          <w:lang w:val="es-CO" w:eastAsia="es-CO"/>
        </w:rPr>
        <w:t xml:space="preserve"> Copia del diploma y/o acta de grado que acredite el estudio exigido.</w:t>
      </w:r>
    </w:p>
    <w:p w14:paraId="04655CCE"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b/>
          <w:lang w:val="es-CO" w:eastAsia="es-CO"/>
        </w:rPr>
        <w:t>2.</w:t>
      </w:r>
      <w:r w:rsidRPr="008E7FE5">
        <w:rPr>
          <w:rFonts w:ascii="Arial" w:hAnsi="Arial" w:cs="Arial"/>
          <w:lang w:val="es-CO" w:eastAsia="es-CO"/>
        </w:rPr>
        <w:t xml:space="preserve"> Certificaciones que acreditan la experiencia exigida, las cuales deben contener, como mínimo:</w:t>
      </w:r>
    </w:p>
    <w:p w14:paraId="3FA6031C"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lang w:val="es-CO" w:eastAsia="es-CO"/>
        </w:rPr>
        <w:t>• Nombre del integrante del equipo de trabajo</w:t>
      </w:r>
    </w:p>
    <w:p w14:paraId="5ED20C75"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lang w:val="es-CO" w:eastAsia="es-CO"/>
        </w:rPr>
        <w:t>• Nombre de la entidad contratante</w:t>
      </w:r>
    </w:p>
    <w:p w14:paraId="3B34C2B0"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lang w:val="es-CO" w:eastAsia="es-CO"/>
        </w:rPr>
        <w:t>• Fechas de inicio y fechas de terminación o indicar si la vinculación está vigente al cierre</w:t>
      </w:r>
    </w:p>
    <w:p w14:paraId="721DC023"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lang w:val="es-CO" w:eastAsia="es-CO"/>
        </w:rPr>
        <w:t>de este proceso</w:t>
      </w:r>
    </w:p>
    <w:p w14:paraId="7A60F59F"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r w:rsidRPr="008E7FE5">
        <w:rPr>
          <w:rFonts w:ascii="Arial" w:hAnsi="Arial" w:cs="Arial"/>
          <w:lang w:val="es-CO" w:eastAsia="es-CO"/>
        </w:rPr>
        <w:t>• La certificación deberá ser suscrita por la persona autorizada</w:t>
      </w:r>
    </w:p>
    <w:p w14:paraId="74BBDF27" w14:textId="77777777" w:rsidR="000C5F1D" w:rsidRPr="008E7FE5" w:rsidRDefault="000C5F1D" w:rsidP="000C5F1D">
      <w:pPr>
        <w:autoSpaceDE w:val="0"/>
        <w:autoSpaceDN w:val="0"/>
        <w:adjustRightInd w:val="0"/>
        <w:spacing w:after="0" w:line="240" w:lineRule="auto"/>
        <w:jc w:val="both"/>
        <w:rPr>
          <w:rFonts w:ascii="Arial" w:hAnsi="Arial" w:cs="Arial"/>
          <w:lang w:val="es-CO" w:eastAsia="es-CO"/>
        </w:rPr>
      </w:pPr>
    </w:p>
    <w:p w14:paraId="666CC7E3" w14:textId="7777777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El oferente deberá garantizar que el servicio prestado será ejecutado con personal idóneo y con alta experiencia en el tipo y marca de cada uno de los automotores.</w:t>
      </w:r>
    </w:p>
    <w:p w14:paraId="763D3EE1" w14:textId="7777777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El oferente debe indicar en su propuesta que cuenta como mínimo con el siguiente personal operativo, garantizando que dicho personal estará presente durante todo el término de ejecución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368"/>
        <w:gridCol w:w="2227"/>
        <w:gridCol w:w="2225"/>
      </w:tblGrid>
      <w:tr w:rsidR="00B63456" w:rsidRPr="008B2419" w14:paraId="4CE49631" w14:textId="77777777" w:rsidTr="00B63456">
        <w:trPr>
          <w:trHeight w:val="414"/>
          <w:tblHeader/>
        </w:trPr>
        <w:tc>
          <w:tcPr>
            <w:tcW w:w="1138" w:type="pct"/>
            <w:shd w:val="clear" w:color="auto" w:fill="E2EFD9" w:themeFill="accent6" w:themeFillTint="33"/>
            <w:vAlign w:val="center"/>
          </w:tcPr>
          <w:p w14:paraId="0A4A4DCE" w14:textId="77777777" w:rsidR="00B63456" w:rsidRPr="008B2419" w:rsidRDefault="00B63456" w:rsidP="000D54DE">
            <w:pPr>
              <w:spacing w:line="240" w:lineRule="auto"/>
              <w:jc w:val="center"/>
              <w:rPr>
                <w:rFonts w:ascii="Arial" w:eastAsia="Times New Roman" w:hAnsi="Arial" w:cs="Arial"/>
                <w:sz w:val="20"/>
                <w:lang w:eastAsia="es-CO"/>
              </w:rPr>
            </w:pPr>
            <w:bookmarkStart w:id="4" w:name="_Hlk421103"/>
            <w:r w:rsidRPr="008B2419">
              <w:rPr>
                <w:rFonts w:ascii="Arial" w:eastAsia="Times New Roman" w:hAnsi="Arial" w:cs="Arial"/>
                <w:b/>
                <w:bCs/>
                <w:sz w:val="20"/>
                <w:lang w:eastAsia="es-CO"/>
              </w:rPr>
              <w:lastRenderedPageBreak/>
              <w:t>PERFIL</w:t>
            </w:r>
          </w:p>
        </w:tc>
        <w:tc>
          <w:tcPr>
            <w:tcW w:w="1341" w:type="pct"/>
            <w:shd w:val="clear" w:color="auto" w:fill="E2EFD9" w:themeFill="accent6" w:themeFillTint="33"/>
            <w:vAlign w:val="center"/>
          </w:tcPr>
          <w:p w14:paraId="5F978C0F" w14:textId="77777777" w:rsidR="00B63456" w:rsidRPr="008B2419" w:rsidRDefault="00B63456" w:rsidP="000D54DE">
            <w:pPr>
              <w:spacing w:line="240" w:lineRule="auto"/>
              <w:jc w:val="center"/>
              <w:rPr>
                <w:rFonts w:ascii="Arial" w:eastAsia="Times New Roman" w:hAnsi="Arial" w:cs="Arial"/>
                <w:sz w:val="20"/>
                <w:lang w:eastAsia="es-CO"/>
              </w:rPr>
            </w:pPr>
            <w:r w:rsidRPr="008B2419">
              <w:rPr>
                <w:rFonts w:ascii="Arial" w:eastAsia="Times New Roman" w:hAnsi="Arial" w:cs="Arial"/>
                <w:b/>
                <w:bCs/>
                <w:sz w:val="20"/>
                <w:lang w:eastAsia="es-CO"/>
              </w:rPr>
              <w:t>FORMACIÓN ACADÉMICA</w:t>
            </w:r>
          </w:p>
        </w:tc>
        <w:tc>
          <w:tcPr>
            <w:tcW w:w="1261" w:type="pct"/>
            <w:shd w:val="clear" w:color="auto" w:fill="E2EFD9" w:themeFill="accent6" w:themeFillTint="33"/>
            <w:vAlign w:val="center"/>
          </w:tcPr>
          <w:p w14:paraId="53E50C71" w14:textId="77777777" w:rsidR="00B63456" w:rsidRPr="008B2419" w:rsidRDefault="00B63456" w:rsidP="000D54DE">
            <w:pPr>
              <w:autoSpaceDE w:val="0"/>
              <w:autoSpaceDN w:val="0"/>
              <w:adjustRightInd w:val="0"/>
              <w:spacing w:line="240" w:lineRule="auto"/>
              <w:jc w:val="center"/>
              <w:rPr>
                <w:rFonts w:ascii="Arial" w:eastAsia="Times New Roman" w:hAnsi="Arial" w:cs="Arial"/>
                <w:b/>
                <w:bCs/>
                <w:sz w:val="20"/>
                <w:lang w:eastAsia="es-CO"/>
              </w:rPr>
            </w:pPr>
            <w:r w:rsidRPr="008B2419">
              <w:rPr>
                <w:rFonts w:ascii="Arial" w:eastAsia="Times New Roman" w:hAnsi="Arial" w:cs="Arial"/>
                <w:b/>
                <w:bCs/>
                <w:sz w:val="20"/>
                <w:lang w:eastAsia="es-CO"/>
              </w:rPr>
              <w:t>EXPERIENCIA</w:t>
            </w:r>
          </w:p>
        </w:tc>
        <w:tc>
          <w:tcPr>
            <w:tcW w:w="1261" w:type="pct"/>
            <w:shd w:val="clear" w:color="auto" w:fill="E2EFD9" w:themeFill="accent6" w:themeFillTint="33"/>
            <w:vAlign w:val="center"/>
          </w:tcPr>
          <w:p w14:paraId="151B2199" w14:textId="77777777" w:rsidR="00B63456" w:rsidRPr="008B2419" w:rsidRDefault="00B63456" w:rsidP="000D54DE">
            <w:pPr>
              <w:autoSpaceDE w:val="0"/>
              <w:autoSpaceDN w:val="0"/>
              <w:adjustRightInd w:val="0"/>
              <w:spacing w:line="240" w:lineRule="auto"/>
              <w:jc w:val="center"/>
              <w:rPr>
                <w:rFonts w:ascii="Arial" w:eastAsia="Times New Roman" w:hAnsi="Arial" w:cs="Arial"/>
                <w:b/>
                <w:bCs/>
                <w:sz w:val="20"/>
                <w:lang w:eastAsia="es-CO"/>
              </w:rPr>
            </w:pPr>
            <w:r w:rsidRPr="008B2419">
              <w:rPr>
                <w:rFonts w:ascii="Arial" w:eastAsia="Times New Roman" w:hAnsi="Arial" w:cs="Arial"/>
                <w:b/>
                <w:bCs/>
                <w:sz w:val="20"/>
                <w:lang w:eastAsia="es-CO"/>
              </w:rPr>
              <w:t>OTROS REQUISITOS</w:t>
            </w:r>
          </w:p>
        </w:tc>
      </w:tr>
      <w:tr w:rsidR="00B63456" w:rsidRPr="008B2419" w14:paraId="5DD628FD" w14:textId="77777777" w:rsidTr="000D54DE">
        <w:tc>
          <w:tcPr>
            <w:tcW w:w="1138" w:type="pct"/>
          </w:tcPr>
          <w:p w14:paraId="7862A4B2"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 xml:space="preserve">Un (1) </w:t>
            </w:r>
            <w:r w:rsidRPr="008B2419">
              <w:rPr>
                <w:rFonts w:ascii="Arial" w:eastAsia="Times New Roman" w:hAnsi="Arial" w:cs="Arial"/>
                <w:sz w:val="20"/>
                <w:lang w:eastAsia="es-CO"/>
              </w:rPr>
              <w:tab/>
              <w:t>jefe de Taller de Vehículos</w:t>
            </w:r>
          </w:p>
          <w:p w14:paraId="7B554B21" w14:textId="77777777" w:rsidR="00B63456" w:rsidRPr="008B2419" w:rsidRDefault="00B63456" w:rsidP="000D54DE">
            <w:pPr>
              <w:spacing w:line="240" w:lineRule="auto"/>
              <w:jc w:val="both"/>
              <w:rPr>
                <w:rFonts w:ascii="Arial" w:eastAsia="Times New Roman" w:hAnsi="Arial" w:cs="Arial"/>
                <w:sz w:val="20"/>
                <w:lang w:eastAsia="es-CO"/>
              </w:rPr>
            </w:pPr>
          </w:p>
        </w:tc>
        <w:tc>
          <w:tcPr>
            <w:tcW w:w="1341" w:type="pct"/>
          </w:tcPr>
          <w:p w14:paraId="1230249B"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Acreditar título técnico, tecnológico o profesional, con tarjeta profesional, si aplica, en áreas afines al mantenimiento de vehículos.</w:t>
            </w:r>
          </w:p>
        </w:tc>
        <w:tc>
          <w:tcPr>
            <w:tcW w:w="1261" w:type="pct"/>
          </w:tcPr>
          <w:p w14:paraId="5BF90C46"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Mínimo de tres (3) años, relacionada con el objeto a ejecutar. (certificada)</w:t>
            </w:r>
          </w:p>
          <w:p w14:paraId="7C58BB95" w14:textId="77777777" w:rsidR="00B63456" w:rsidRPr="008B2419" w:rsidRDefault="00B63456" w:rsidP="000D54DE">
            <w:pPr>
              <w:spacing w:line="240" w:lineRule="auto"/>
              <w:jc w:val="both"/>
              <w:rPr>
                <w:rFonts w:ascii="Arial" w:eastAsia="Times New Roman" w:hAnsi="Arial" w:cs="Arial"/>
                <w:sz w:val="20"/>
                <w:lang w:eastAsia="es-CO"/>
              </w:rPr>
            </w:pPr>
          </w:p>
        </w:tc>
        <w:tc>
          <w:tcPr>
            <w:tcW w:w="1261" w:type="pct"/>
          </w:tcPr>
          <w:p w14:paraId="73214161"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41698A">
              <w:rPr>
                <w:rFonts w:ascii="Arial" w:eastAsia="Times New Roman" w:hAnsi="Arial" w:cs="Arial"/>
                <w:sz w:val="20"/>
                <w:lang w:eastAsia="es-CO"/>
              </w:rPr>
              <w:t>Con vinculación laboral directa, mayor a un (1) año con el proponente, demostrable.</w:t>
            </w:r>
          </w:p>
        </w:tc>
      </w:tr>
      <w:tr w:rsidR="00B63456" w:rsidRPr="008B2419" w14:paraId="76DC41CE" w14:textId="77777777" w:rsidTr="000D54DE">
        <w:trPr>
          <w:trHeight w:val="1493"/>
        </w:trPr>
        <w:tc>
          <w:tcPr>
            <w:tcW w:w="1138" w:type="pct"/>
          </w:tcPr>
          <w:p w14:paraId="7BEF4A66" w14:textId="77777777" w:rsidR="00B63456" w:rsidRPr="008B2419" w:rsidRDefault="00B63456" w:rsidP="000D54DE">
            <w:pPr>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Un operario automotriz</w:t>
            </w:r>
          </w:p>
        </w:tc>
        <w:tc>
          <w:tcPr>
            <w:tcW w:w="1341" w:type="pct"/>
          </w:tcPr>
          <w:p w14:paraId="260618C0"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Acreditar formación en área afín al mantenimiento de vehículos</w:t>
            </w:r>
          </w:p>
        </w:tc>
        <w:tc>
          <w:tcPr>
            <w:tcW w:w="1261" w:type="pct"/>
          </w:tcPr>
          <w:p w14:paraId="52F05497"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Mínimo de dos (2) años, relacionada con el objeto a ejecutar. (certificada)</w:t>
            </w:r>
          </w:p>
        </w:tc>
        <w:tc>
          <w:tcPr>
            <w:tcW w:w="1261" w:type="pct"/>
          </w:tcPr>
          <w:p w14:paraId="68EA12B3"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41698A">
              <w:rPr>
                <w:rFonts w:ascii="Arial" w:eastAsia="Times New Roman" w:hAnsi="Arial" w:cs="Arial"/>
                <w:sz w:val="20"/>
                <w:lang w:eastAsia="es-CO"/>
              </w:rPr>
              <w:t>Con vinculación laboral directa, mayor a seis (6) meses con el proponente, demostrable.</w:t>
            </w:r>
          </w:p>
        </w:tc>
      </w:tr>
      <w:tr w:rsidR="00B63456" w:rsidRPr="008B2419" w14:paraId="01025AC3" w14:textId="77777777" w:rsidTr="000D54DE">
        <w:trPr>
          <w:trHeight w:val="1844"/>
        </w:trPr>
        <w:tc>
          <w:tcPr>
            <w:tcW w:w="1138" w:type="pct"/>
          </w:tcPr>
          <w:p w14:paraId="7AD5616F" w14:textId="77777777" w:rsidR="00B63456" w:rsidRPr="008B2419" w:rsidRDefault="00B63456" w:rsidP="000D54DE">
            <w:pPr>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Un Ingeniero Mecánico</w:t>
            </w:r>
          </w:p>
        </w:tc>
        <w:tc>
          <w:tcPr>
            <w:tcW w:w="1341" w:type="pct"/>
          </w:tcPr>
          <w:p w14:paraId="6707EB37"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Acreditar título profesional en ingeniería mecánica, con tarjeta profesional.</w:t>
            </w:r>
          </w:p>
        </w:tc>
        <w:tc>
          <w:tcPr>
            <w:tcW w:w="1261" w:type="pct"/>
          </w:tcPr>
          <w:p w14:paraId="35D77B9E"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Mínimo diez (10) años de experiencia profesional contada a partir de la expedición de la tarjeta profesional y tres (3) años de experiencia relacionada, ésta última (certificada)</w:t>
            </w:r>
          </w:p>
        </w:tc>
        <w:tc>
          <w:tcPr>
            <w:tcW w:w="1261" w:type="pct"/>
          </w:tcPr>
          <w:p w14:paraId="26AE1FB0" w14:textId="77777777" w:rsidR="00B63456" w:rsidRPr="008B2419" w:rsidRDefault="00B63456" w:rsidP="000D54DE">
            <w:pPr>
              <w:autoSpaceDE w:val="0"/>
              <w:autoSpaceDN w:val="0"/>
              <w:adjustRightInd w:val="0"/>
              <w:spacing w:line="240" w:lineRule="auto"/>
              <w:jc w:val="both"/>
              <w:rPr>
                <w:rFonts w:ascii="Arial" w:eastAsia="Times New Roman" w:hAnsi="Arial" w:cs="Arial"/>
                <w:sz w:val="20"/>
                <w:lang w:eastAsia="es-CO"/>
              </w:rPr>
            </w:pPr>
          </w:p>
        </w:tc>
      </w:tr>
      <w:bookmarkEnd w:id="4"/>
    </w:tbl>
    <w:p w14:paraId="63AA857E" w14:textId="77777777" w:rsidR="000C5F1D" w:rsidRPr="008E7FE5" w:rsidRDefault="000C5F1D" w:rsidP="000C5F1D">
      <w:pPr>
        <w:spacing w:after="0" w:line="240" w:lineRule="auto"/>
        <w:jc w:val="both"/>
        <w:rPr>
          <w:rFonts w:ascii="Arial" w:hAnsi="Arial" w:cs="Arial"/>
          <w:lang w:val="es-ES_tradnl"/>
        </w:rPr>
      </w:pPr>
    </w:p>
    <w:p w14:paraId="1FD02438" w14:textId="50B08FE2" w:rsidR="000C5F1D" w:rsidRPr="008E7FE5" w:rsidRDefault="000C5F1D" w:rsidP="000C5F1D">
      <w:pPr>
        <w:spacing w:after="0" w:line="240" w:lineRule="auto"/>
        <w:jc w:val="both"/>
        <w:rPr>
          <w:rFonts w:ascii="Arial" w:hAnsi="Arial" w:cs="Arial"/>
          <w:b/>
          <w:lang w:val="es-ES_tradnl"/>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val="es-ES_tradnl"/>
        </w:rPr>
        <w:t xml:space="preserve">13. </w:t>
      </w:r>
      <w:r w:rsidR="00D564C2" w:rsidRPr="008E7FE5">
        <w:rPr>
          <w:rFonts w:ascii="Arial" w:hAnsi="Arial" w:cs="Arial"/>
          <w:b/>
          <w:lang w:val="es-ES_tradnl"/>
        </w:rPr>
        <w:t xml:space="preserve">EQUIPOS TÉCNICOS MÍNIMOS: </w:t>
      </w:r>
    </w:p>
    <w:p w14:paraId="0F0A2BF9" w14:textId="77777777" w:rsidR="000C5F1D" w:rsidRPr="008E7FE5" w:rsidRDefault="000C5F1D" w:rsidP="000C5F1D">
      <w:pPr>
        <w:spacing w:after="0" w:line="240" w:lineRule="auto"/>
        <w:jc w:val="both"/>
        <w:rPr>
          <w:rFonts w:ascii="Arial" w:hAnsi="Arial" w:cs="Arial"/>
          <w:lang w:val="es-ES_tradnl"/>
        </w:rPr>
      </w:pPr>
    </w:p>
    <w:p w14:paraId="1445A8B5" w14:textId="7777777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El proponente deberá indicar en su propuesta que dispone de las herramientas necesarias que garanticen la eficiente prestación del servicio y la calidad del mismo y, además, contar con equipo especializado el cual podrá ser inspeccionado durante el término de evaluación de las propuestas mediante la visita técnica y durante el término de ejecución del contrato con el fin de garantizar un servicio de calidad.</w:t>
      </w:r>
    </w:p>
    <w:p w14:paraId="4F65D28A" w14:textId="77777777" w:rsidR="000C5F1D" w:rsidRPr="008E7FE5" w:rsidRDefault="000C5F1D" w:rsidP="000C5F1D">
      <w:pPr>
        <w:autoSpaceDE w:val="0"/>
        <w:autoSpaceDN w:val="0"/>
        <w:adjustRightInd w:val="0"/>
        <w:spacing w:after="160" w:line="240" w:lineRule="auto"/>
        <w:jc w:val="both"/>
        <w:rPr>
          <w:rFonts w:ascii="Arial" w:hAnsi="Arial" w:cs="Arial"/>
          <w:lang w:val="es-CO" w:eastAsia="es-CO"/>
        </w:rPr>
      </w:pPr>
      <w:r w:rsidRPr="008E7FE5">
        <w:rPr>
          <w:rFonts w:ascii="Arial" w:hAnsi="Arial" w:cs="Arial"/>
          <w:lang w:val="es-CO" w:eastAsia="es-CO"/>
        </w:rPr>
        <w:t>El proponente deberá allegar en su oferta certificación suscrita por el representante legal mediante la cual se obliga para la ejecución del contrato contar con los siguientes equipos mínimos: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5"/>
        <w:gridCol w:w="6162"/>
        <w:gridCol w:w="1893"/>
      </w:tblGrid>
      <w:tr w:rsidR="00B63456" w:rsidRPr="00C351F1" w14:paraId="560BA0AB" w14:textId="77777777" w:rsidTr="000D54DE">
        <w:trPr>
          <w:trHeight w:val="81"/>
        </w:trPr>
        <w:tc>
          <w:tcPr>
            <w:tcW w:w="439" w:type="pct"/>
            <w:shd w:val="clear" w:color="auto" w:fill="E2EFD9" w:themeFill="accent6" w:themeFillTint="33"/>
            <w:vAlign w:val="center"/>
          </w:tcPr>
          <w:p w14:paraId="4E709FB2" w14:textId="77777777" w:rsidR="00B63456" w:rsidRPr="00C351F1" w:rsidRDefault="00B63456" w:rsidP="000D54DE">
            <w:pPr>
              <w:spacing w:after="0" w:line="240" w:lineRule="auto"/>
              <w:jc w:val="center"/>
              <w:rPr>
                <w:rFonts w:ascii="Arial" w:hAnsi="Arial" w:cs="Arial"/>
                <w:b/>
              </w:rPr>
            </w:pPr>
            <w:r w:rsidRPr="00C351F1">
              <w:rPr>
                <w:rFonts w:ascii="Arial" w:hAnsi="Arial" w:cs="Arial"/>
                <w:b/>
              </w:rPr>
              <w:t>ITEM</w:t>
            </w:r>
          </w:p>
        </w:tc>
        <w:tc>
          <w:tcPr>
            <w:tcW w:w="3489" w:type="pct"/>
            <w:shd w:val="clear" w:color="auto" w:fill="E2EFD9" w:themeFill="accent6" w:themeFillTint="33"/>
            <w:vAlign w:val="center"/>
          </w:tcPr>
          <w:p w14:paraId="51AB5F15" w14:textId="77777777" w:rsidR="00B63456" w:rsidRPr="00C351F1" w:rsidRDefault="00B63456" w:rsidP="000D54DE">
            <w:pPr>
              <w:spacing w:after="0" w:line="240" w:lineRule="auto"/>
              <w:jc w:val="center"/>
              <w:rPr>
                <w:rFonts w:ascii="Arial" w:hAnsi="Arial" w:cs="Arial"/>
                <w:b/>
              </w:rPr>
            </w:pPr>
            <w:r w:rsidRPr="00C351F1">
              <w:rPr>
                <w:rFonts w:ascii="Arial" w:hAnsi="Arial" w:cs="Arial"/>
                <w:b/>
              </w:rPr>
              <w:t>EQUIPO</w:t>
            </w:r>
          </w:p>
        </w:tc>
        <w:tc>
          <w:tcPr>
            <w:tcW w:w="1072" w:type="pct"/>
            <w:shd w:val="clear" w:color="auto" w:fill="E2EFD9" w:themeFill="accent6" w:themeFillTint="33"/>
            <w:vAlign w:val="center"/>
          </w:tcPr>
          <w:p w14:paraId="366B864A" w14:textId="77777777" w:rsidR="00B63456" w:rsidRPr="00C351F1" w:rsidRDefault="00B63456" w:rsidP="000D54DE">
            <w:pPr>
              <w:spacing w:after="0" w:line="240" w:lineRule="auto"/>
              <w:jc w:val="center"/>
              <w:rPr>
                <w:rFonts w:ascii="Arial" w:hAnsi="Arial" w:cs="Arial"/>
                <w:b/>
              </w:rPr>
            </w:pPr>
            <w:r w:rsidRPr="00C351F1">
              <w:rPr>
                <w:rFonts w:ascii="Arial" w:hAnsi="Arial" w:cs="Arial"/>
                <w:b/>
              </w:rPr>
              <w:t>CANTIDAD</w:t>
            </w:r>
          </w:p>
        </w:tc>
      </w:tr>
      <w:tr w:rsidR="00B63456" w:rsidRPr="00C351F1" w14:paraId="44A33254" w14:textId="77777777" w:rsidTr="000D54DE">
        <w:trPr>
          <w:trHeight w:val="230"/>
        </w:trPr>
        <w:tc>
          <w:tcPr>
            <w:tcW w:w="439" w:type="pct"/>
            <w:vAlign w:val="center"/>
          </w:tcPr>
          <w:p w14:paraId="171FAD85"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c>
          <w:tcPr>
            <w:tcW w:w="3489" w:type="pct"/>
          </w:tcPr>
          <w:p w14:paraId="35508249"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ELEVADORES</w:t>
            </w:r>
          </w:p>
        </w:tc>
        <w:tc>
          <w:tcPr>
            <w:tcW w:w="1072" w:type="pct"/>
            <w:vAlign w:val="center"/>
          </w:tcPr>
          <w:p w14:paraId="6CA3027C"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8</w:t>
            </w:r>
          </w:p>
        </w:tc>
      </w:tr>
      <w:tr w:rsidR="00B63456" w:rsidRPr="00C351F1" w14:paraId="6B5255B7" w14:textId="77777777" w:rsidTr="000D54DE">
        <w:trPr>
          <w:trHeight w:val="227"/>
        </w:trPr>
        <w:tc>
          <w:tcPr>
            <w:tcW w:w="439" w:type="pct"/>
            <w:vAlign w:val="center"/>
          </w:tcPr>
          <w:p w14:paraId="43CE8DEB"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2</w:t>
            </w:r>
          </w:p>
        </w:tc>
        <w:tc>
          <w:tcPr>
            <w:tcW w:w="3489" w:type="pct"/>
          </w:tcPr>
          <w:p w14:paraId="66273C32"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 xml:space="preserve">ESCANER </w:t>
            </w:r>
          </w:p>
        </w:tc>
        <w:tc>
          <w:tcPr>
            <w:tcW w:w="1072" w:type="pct"/>
            <w:vAlign w:val="center"/>
          </w:tcPr>
          <w:p w14:paraId="0A3D437A"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3</w:t>
            </w:r>
          </w:p>
        </w:tc>
      </w:tr>
      <w:tr w:rsidR="00B63456" w:rsidRPr="00C351F1" w14:paraId="2E213487" w14:textId="77777777" w:rsidTr="000D54DE">
        <w:trPr>
          <w:trHeight w:val="251"/>
        </w:trPr>
        <w:tc>
          <w:tcPr>
            <w:tcW w:w="439" w:type="pct"/>
            <w:vAlign w:val="center"/>
          </w:tcPr>
          <w:p w14:paraId="50AF48BD"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3</w:t>
            </w:r>
          </w:p>
        </w:tc>
        <w:tc>
          <w:tcPr>
            <w:tcW w:w="3489" w:type="pct"/>
          </w:tcPr>
          <w:p w14:paraId="6F864CDB"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LABORATORIO ELECTRICO (PROGRAMACION)</w:t>
            </w:r>
          </w:p>
        </w:tc>
        <w:tc>
          <w:tcPr>
            <w:tcW w:w="1072" w:type="pct"/>
            <w:vAlign w:val="center"/>
          </w:tcPr>
          <w:p w14:paraId="0E3F515E"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10D4B8FF" w14:textId="77777777" w:rsidTr="000D54DE">
        <w:trPr>
          <w:trHeight w:val="251"/>
        </w:trPr>
        <w:tc>
          <w:tcPr>
            <w:tcW w:w="439" w:type="pct"/>
            <w:vAlign w:val="center"/>
          </w:tcPr>
          <w:p w14:paraId="4AE8ED6B"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4</w:t>
            </w:r>
          </w:p>
        </w:tc>
        <w:tc>
          <w:tcPr>
            <w:tcW w:w="3489" w:type="pct"/>
          </w:tcPr>
          <w:p w14:paraId="64E8FB8F"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LABORATORIO DE INYECTORES</w:t>
            </w:r>
          </w:p>
        </w:tc>
        <w:tc>
          <w:tcPr>
            <w:tcW w:w="1072" w:type="pct"/>
            <w:vAlign w:val="center"/>
          </w:tcPr>
          <w:p w14:paraId="5907870C"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2A7BFCB6" w14:textId="77777777" w:rsidTr="000D54DE">
        <w:trPr>
          <w:trHeight w:val="254"/>
        </w:trPr>
        <w:tc>
          <w:tcPr>
            <w:tcW w:w="439" w:type="pct"/>
            <w:vAlign w:val="center"/>
          </w:tcPr>
          <w:p w14:paraId="4BC9B5C0"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5</w:t>
            </w:r>
          </w:p>
        </w:tc>
        <w:tc>
          <w:tcPr>
            <w:tcW w:w="3489" w:type="pct"/>
          </w:tcPr>
          <w:p w14:paraId="144E598C"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EQUIPO DE ALINEACION Y BALANCEO</w:t>
            </w:r>
          </w:p>
        </w:tc>
        <w:tc>
          <w:tcPr>
            <w:tcW w:w="1072" w:type="pct"/>
            <w:vAlign w:val="center"/>
          </w:tcPr>
          <w:p w14:paraId="1CCE1EB0"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26CC7858" w14:textId="77777777" w:rsidTr="000D54DE">
        <w:trPr>
          <w:trHeight w:val="251"/>
        </w:trPr>
        <w:tc>
          <w:tcPr>
            <w:tcW w:w="439" w:type="pct"/>
            <w:vAlign w:val="center"/>
          </w:tcPr>
          <w:p w14:paraId="719AA37D"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6</w:t>
            </w:r>
          </w:p>
        </w:tc>
        <w:tc>
          <w:tcPr>
            <w:tcW w:w="3489" w:type="pct"/>
          </w:tcPr>
          <w:p w14:paraId="547ED64A"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PRENSA HIDRAULICA</w:t>
            </w:r>
          </w:p>
        </w:tc>
        <w:tc>
          <w:tcPr>
            <w:tcW w:w="1072" w:type="pct"/>
            <w:vAlign w:val="center"/>
          </w:tcPr>
          <w:p w14:paraId="20EFB3AB"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44ABD219" w14:textId="77777777" w:rsidTr="000D54DE">
        <w:trPr>
          <w:trHeight w:val="254"/>
        </w:trPr>
        <w:tc>
          <w:tcPr>
            <w:tcW w:w="439" w:type="pct"/>
            <w:vAlign w:val="center"/>
          </w:tcPr>
          <w:p w14:paraId="0D319DEA"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7</w:t>
            </w:r>
          </w:p>
        </w:tc>
        <w:tc>
          <w:tcPr>
            <w:tcW w:w="3489" w:type="pct"/>
          </w:tcPr>
          <w:p w14:paraId="4383DA99"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 xml:space="preserve">MONTALLANTAS </w:t>
            </w:r>
          </w:p>
        </w:tc>
        <w:tc>
          <w:tcPr>
            <w:tcW w:w="1072" w:type="pct"/>
            <w:vAlign w:val="center"/>
          </w:tcPr>
          <w:p w14:paraId="3465E916"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0F423463" w14:textId="77777777" w:rsidTr="000D54DE">
        <w:trPr>
          <w:trHeight w:val="254"/>
        </w:trPr>
        <w:tc>
          <w:tcPr>
            <w:tcW w:w="439" w:type="pct"/>
            <w:vAlign w:val="center"/>
          </w:tcPr>
          <w:p w14:paraId="0EA7F282"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lastRenderedPageBreak/>
              <w:t>8</w:t>
            </w:r>
          </w:p>
        </w:tc>
        <w:tc>
          <w:tcPr>
            <w:tcW w:w="3489" w:type="pct"/>
          </w:tcPr>
          <w:p w14:paraId="5C0F2E81"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 xml:space="preserve">CAMARA BOROSCOPÍCA DE ALTO RENDIMIENTO </w:t>
            </w:r>
          </w:p>
        </w:tc>
        <w:tc>
          <w:tcPr>
            <w:tcW w:w="1072" w:type="pct"/>
            <w:vAlign w:val="center"/>
          </w:tcPr>
          <w:p w14:paraId="4D77FD6E"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1B7EDE84" w14:textId="77777777" w:rsidTr="000D54DE">
        <w:trPr>
          <w:trHeight w:val="254"/>
        </w:trPr>
        <w:tc>
          <w:tcPr>
            <w:tcW w:w="439" w:type="pct"/>
            <w:vAlign w:val="center"/>
          </w:tcPr>
          <w:p w14:paraId="79E0821E"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9</w:t>
            </w:r>
          </w:p>
        </w:tc>
        <w:tc>
          <w:tcPr>
            <w:tcW w:w="3489" w:type="pct"/>
          </w:tcPr>
          <w:p w14:paraId="34ECB608"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 xml:space="preserve">JUEGO DE HERRAMIENTAS </w:t>
            </w:r>
          </w:p>
        </w:tc>
        <w:tc>
          <w:tcPr>
            <w:tcW w:w="1072" w:type="pct"/>
            <w:vAlign w:val="center"/>
          </w:tcPr>
          <w:p w14:paraId="78101191"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70F05B69" w14:textId="77777777" w:rsidTr="000D54DE">
        <w:trPr>
          <w:trHeight w:val="253"/>
        </w:trPr>
        <w:tc>
          <w:tcPr>
            <w:tcW w:w="439" w:type="pct"/>
            <w:vAlign w:val="center"/>
          </w:tcPr>
          <w:p w14:paraId="6D2B24B9"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10</w:t>
            </w:r>
          </w:p>
        </w:tc>
        <w:tc>
          <w:tcPr>
            <w:tcW w:w="3489" w:type="pct"/>
          </w:tcPr>
          <w:p w14:paraId="2B2CC4F2"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EQUIPO ELEVADOR DE INYECCION</w:t>
            </w:r>
          </w:p>
        </w:tc>
        <w:tc>
          <w:tcPr>
            <w:tcW w:w="1072" w:type="pct"/>
            <w:vAlign w:val="center"/>
          </w:tcPr>
          <w:p w14:paraId="6F8C3594"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5F282627" w14:textId="77777777" w:rsidTr="000D54DE">
        <w:trPr>
          <w:trHeight w:val="253"/>
        </w:trPr>
        <w:tc>
          <w:tcPr>
            <w:tcW w:w="439" w:type="pct"/>
            <w:vAlign w:val="center"/>
          </w:tcPr>
          <w:p w14:paraId="4FEFB3AB"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11</w:t>
            </w:r>
          </w:p>
        </w:tc>
        <w:tc>
          <w:tcPr>
            <w:tcW w:w="3489" w:type="pct"/>
          </w:tcPr>
          <w:p w14:paraId="39CC8FF2"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BANCO ENDEREZADOR DE CHASIS</w:t>
            </w:r>
          </w:p>
        </w:tc>
        <w:tc>
          <w:tcPr>
            <w:tcW w:w="1072" w:type="pct"/>
            <w:vAlign w:val="center"/>
          </w:tcPr>
          <w:p w14:paraId="77BB152C"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2CE3EF71" w14:textId="77777777" w:rsidTr="000D54DE">
        <w:trPr>
          <w:trHeight w:val="253"/>
        </w:trPr>
        <w:tc>
          <w:tcPr>
            <w:tcW w:w="439" w:type="pct"/>
            <w:vAlign w:val="center"/>
          </w:tcPr>
          <w:p w14:paraId="224C9909"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12</w:t>
            </w:r>
          </w:p>
        </w:tc>
        <w:tc>
          <w:tcPr>
            <w:tcW w:w="3489" w:type="pct"/>
          </w:tcPr>
          <w:p w14:paraId="6F97B333"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 xml:space="preserve">EQUIPO DE SOLDADURA </w:t>
            </w:r>
          </w:p>
        </w:tc>
        <w:tc>
          <w:tcPr>
            <w:tcW w:w="1072" w:type="pct"/>
            <w:vAlign w:val="center"/>
          </w:tcPr>
          <w:p w14:paraId="29C2AFED"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C351F1" w14:paraId="0DCBBF42" w14:textId="77777777" w:rsidTr="000D54DE">
        <w:trPr>
          <w:trHeight w:val="253"/>
        </w:trPr>
        <w:tc>
          <w:tcPr>
            <w:tcW w:w="439" w:type="pct"/>
            <w:vAlign w:val="center"/>
          </w:tcPr>
          <w:p w14:paraId="3F657B72"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13</w:t>
            </w:r>
          </w:p>
        </w:tc>
        <w:tc>
          <w:tcPr>
            <w:tcW w:w="3489" w:type="pct"/>
          </w:tcPr>
          <w:p w14:paraId="333DA380"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 xml:space="preserve">SMOKE LEAK DETECTOR </w:t>
            </w:r>
          </w:p>
        </w:tc>
        <w:tc>
          <w:tcPr>
            <w:tcW w:w="1072" w:type="pct"/>
            <w:vAlign w:val="center"/>
          </w:tcPr>
          <w:p w14:paraId="5EB62C3B"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r w:rsidR="00B63456" w:rsidRPr="00077525" w14:paraId="68DDD767" w14:textId="77777777" w:rsidTr="000D54DE">
        <w:trPr>
          <w:trHeight w:val="254"/>
        </w:trPr>
        <w:tc>
          <w:tcPr>
            <w:tcW w:w="439" w:type="pct"/>
            <w:vAlign w:val="center"/>
          </w:tcPr>
          <w:p w14:paraId="5C750910"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14</w:t>
            </w:r>
          </w:p>
        </w:tc>
        <w:tc>
          <w:tcPr>
            <w:tcW w:w="3489" w:type="pct"/>
          </w:tcPr>
          <w:p w14:paraId="10E98C99" w14:textId="77777777" w:rsidR="00B63456" w:rsidRPr="00AC638F" w:rsidRDefault="00B63456" w:rsidP="000D54DE">
            <w:pPr>
              <w:spacing w:after="0" w:line="240" w:lineRule="auto"/>
              <w:jc w:val="both"/>
              <w:rPr>
                <w:rFonts w:ascii="Arial" w:hAnsi="Arial" w:cs="Arial"/>
                <w:bCs/>
              </w:rPr>
            </w:pPr>
            <w:r w:rsidRPr="00AC638F">
              <w:rPr>
                <w:rFonts w:ascii="Arial" w:hAnsi="Arial" w:cs="Arial"/>
                <w:bCs/>
              </w:rPr>
              <w:t>KIT DE SEGURIDAD INDUSTRIAL</w:t>
            </w:r>
          </w:p>
        </w:tc>
        <w:tc>
          <w:tcPr>
            <w:tcW w:w="1072" w:type="pct"/>
            <w:vAlign w:val="center"/>
          </w:tcPr>
          <w:p w14:paraId="6AC37EA1" w14:textId="77777777" w:rsidR="00B63456" w:rsidRPr="00AC638F" w:rsidRDefault="00B63456" w:rsidP="000D54DE">
            <w:pPr>
              <w:spacing w:after="0" w:line="240" w:lineRule="auto"/>
              <w:jc w:val="center"/>
              <w:rPr>
                <w:rFonts w:ascii="Arial" w:hAnsi="Arial" w:cs="Arial"/>
                <w:bCs/>
              </w:rPr>
            </w:pPr>
            <w:r w:rsidRPr="00AC638F">
              <w:rPr>
                <w:rFonts w:ascii="Arial" w:hAnsi="Arial" w:cs="Arial"/>
                <w:bCs/>
              </w:rPr>
              <w:t>1</w:t>
            </w:r>
          </w:p>
        </w:tc>
      </w:tr>
    </w:tbl>
    <w:p w14:paraId="570D40FC" w14:textId="77777777" w:rsidR="000C5F1D" w:rsidRPr="008E7FE5" w:rsidRDefault="000C5F1D" w:rsidP="000C5F1D">
      <w:pPr>
        <w:spacing w:after="0" w:line="240" w:lineRule="auto"/>
        <w:jc w:val="both"/>
        <w:rPr>
          <w:rFonts w:ascii="Arial" w:hAnsi="Arial" w:cs="Arial"/>
          <w:b/>
          <w:lang w:val="es-ES_tradnl"/>
        </w:rPr>
      </w:pPr>
    </w:p>
    <w:p w14:paraId="3282D9F1" w14:textId="77777777" w:rsidR="000C5F1D" w:rsidRPr="008E7FE5" w:rsidRDefault="000C5F1D" w:rsidP="000C5F1D">
      <w:pPr>
        <w:spacing w:after="0" w:line="240" w:lineRule="auto"/>
        <w:jc w:val="both"/>
        <w:rPr>
          <w:rFonts w:ascii="Arial" w:hAnsi="Arial" w:cs="Arial"/>
          <w:b/>
          <w:lang w:val="es-CO"/>
        </w:rPr>
      </w:pPr>
      <w:r>
        <w:rPr>
          <w:rFonts w:ascii="Arial" w:eastAsia="Arial" w:hAnsi="Arial" w:cs="Arial"/>
          <w:b/>
          <w:color w:val="111111"/>
          <w:lang w:eastAsia="zh-CN"/>
        </w:rPr>
        <w:t>1.1</w:t>
      </w:r>
      <w:r w:rsidRPr="008E7FE5">
        <w:rPr>
          <w:rFonts w:ascii="Arial" w:eastAsia="Arial" w:hAnsi="Arial" w:cs="Arial"/>
          <w:b/>
          <w:color w:val="111111"/>
          <w:lang w:eastAsia="zh-CN"/>
        </w:rPr>
        <w:t>.</w:t>
      </w:r>
      <w:r w:rsidRPr="008E7FE5">
        <w:rPr>
          <w:rFonts w:ascii="Arial" w:hAnsi="Arial" w:cs="Arial"/>
          <w:b/>
          <w:lang w:val="es-CO"/>
        </w:rPr>
        <w:t xml:space="preserve">14. INSTALACIONES DEL TALLER: </w:t>
      </w:r>
    </w:p>
    <w:p w14:paraId="60EFB696" w14:textId="77777777" w:rsidR="000C5F1D" w:rsidRPr="008E7FE5" w:rsidRDefault="000C5F1D" w:rsidP="000C5F1D">
      <w:pPr>
        <w:spacing w:after="0" w:line="240" w:lineRule="auto"/>
        <w:ind w:left="360"/>
        <w:contextualSpacing/>
        <w:jc w:val="both"/>
        <w:rPr>
          <w:rFonts w:ascii="Arial" w:hAnsi="Arial" w:cs="Arial"/>
          <w:b/>
        </w:rPr>
      </w:pPr>
    </w:p>
    <w:bookmarkEnd w:id="3"/>
    <w:p w14:paraId="74B15058" w14:textId="3408BCF0" w:rsidR="001833D5" w:rsidRDefault="00076EE4" w:rsidP="001833D5">
      <w:pPr>
        <w:autoSpaceDE w:val="0"/>
        <w:autoSpaceDN w:val="0"/>
        <w:adjustRightInd w:val="0"/>
        <w:spacing w:after="0" w:line="240" w:lineRule="auto"/>
        <w:jc w:val="both"/>
        <w:rPr>
          <w:rFonts w:ascii="Arial" w:hAnsi="Arial" w:cs="Arial"/>
          <w:lang w:eastAsia="es-CO"/>
        </w:rPr>
      </w:pPr>
      <w:r w:rsidRPr="00076EE4">
        <w:rPr>
          <w:rFonts w:ascii="Arial" w:hAnsi="Arial" w:cs="Arial"/>
          <w:lang w:eastAsia="es-CO"/>
        </w:rPr>
        <w:t xml:space="preserve">El contratista o el representante legal deberá CERTIFICAR que cuenta con una sede de su propiedad y/o alquilada con su respectivo contrato de arrendamiento en el Municipio de Popayán con las condiciones técnicas requeridas descritas la cual deberá tener un área de trabajo mínima de (800) metros cuadrados, verificado en el certificado de tradición del inmueble o certificado de uso de suelos, con una puerta de ingreso de mínimo 4.50 metros altura, y un área de trabajo con una altura mínima de 5 metros (piso taller en concreto); zona administrativa, zona de almacenamiento y zona de servicio al cliente, con seguridad física y tecnológica (CCTV) que permita garantizar la seguridad de los vehículos de la Corporación Regional del Cauca entregados para reparación y mantenimiento, con capacidad de </w:t>
      </w:r>
      <w:proofErr w:type="spellStart"/>
      <w:r w:rsidRPr="00076EE4">
        <w:rPr>
          <w:rFonts w:ascii="Arial" w:hAnsi="Arial" w:cs="Arial"/>
          <w:lang w:eastAsia="es-CO"/>
        </w:rPr>
        <w:t>recepcionar</w:t>
      </w:r>
      <w:proofErr w:type="spellEnd"/>
      <w:r w:rsidRPr="00076EE4">
        <w:rPr>
          <w:rFonts w:ascii="Arial" w:hAnsi="Arial" w:cs="Arial"/>
          <w:lang w:eastAsia="es-CO"/>
        </w:rPr>
        <w:t xml:space="preserve"> como mínimo veinte (20) vehículos de forma concomitante y del parque automotor de la Corporación Regional del Cauca. Por lo anterior el futuro proponente deberá acreditar el uso de suelos vigente.</w:t>
      </w:r>
    </w:p>
    <w:p w14:paraId="48CB7181" w14:textId="77777777" w:rsidR="00076EE4" w:rsidRPr="001833D5" w:rsidRDefault="00076EE4" w:rsidP="001833D5">
      <w:pPr>
        <w:autoSpaceDE w:val="0"/>
        <w:autoSpaceDN w:val="0"/>
        <w:adjustRightInd w:val="0"/>
        <w:spacing w:after="0" w:line="240" w:lineRule="auto"/>
        <w:jc w:val="both"/>
        <w:rPr>
          <w:rFonts w:ascii="Arial" w:hAnsi="Arial" w:cs="Arial"/>
          <w:lang w:eastAsia="es-CO"/>
        </w:rPr>
      </w:pPr>
    </w:p>
    <w:p w14:paraId="51642EB6" w14:textId="77777777" w:rsidR="001833D5" w:rsidRPr="001833D5" w:rsidRDefault="001833D5" w:rsidP="001833D5">
      <w:pPr>
        <w:autoSpaceDE w:val="0"/>
        <w:autoSpaceDN w:val="0"/>
        <w:adjustRightInd w:val="0"/>
        <w:spacing w:after="0" w:line="240" w:lineRule="auto"/>
        <w:jc w:val="both"/>
        <w:rPr>
          <w:rFonts w:ascii="Arial" w:hAnsi="Arial" w:cs="Arial"/>
          <w:lang w:eastAsia="es-CO"/>
        </w:rPr>
      </w:pPr>
      <w:r w:rsidRPr="001833D5">
        <w:rPr>
          <w:rFonts w:ascii="Arial" w:hAnsi="Arial" w:cs="Arial"/>
          <w:lang w:eastAsia="es-CO"/>
        </w:rPr>
        <w:t>El mencionado requisito podrá ser inspeccionado durante el término de evaluación de las propuestas mediante la visita técnica, con el fin de garantizar un servicio de calidad.</w:t>
      </w:r>
    </w:p>
    <w:p w14:paraId="0B60E7F1" w14:textId="77777777" w:rsidR="001833D5" w:rsidRPr="001833D5" w:rsidRDefault="001833D5" w:rsidP="001833D5">
      <w:pPr>
        <w:autoSpaceDE w:val="0"/>
        <w:autoSpaceDN w:val="0"/>
        <w:adjustRightInd w:val="0"/>
        <w:spacing w:after="0" w:line="240" w:lineRule="auto"/>
        <w:jc w:val="both"/>
        <w:rPr>
          <w:rFonts w:ascii="Arial" w:hAnsi="Arial" w:cs="Arial"/>
          <w:lang w:eastAsia="es-CO"/>
        </w:rPr>
      </w:pPr>
    </w:p>
    <w:p w14:paraId="1FAECAA4" w14:textId="77777777" w:rsidR="001833D5" w:rsidRPr="001833D5" w:rsidRDefault="001833D5" w:rsidP="001833D5">
      <w:pPr>
        <w:autoSpaceDE w:val="0"/>
        <w:autoSpaceDN w:val="0"/>
        <w:adjustRightInd w:val="0"/>
        <w:spacing w:after="0" w:line="240" w:lineRule="auto"/>
        <w:jc w:val="both"/>
        <w:rPr>
          <w:rFonts w:ascii="Arial" w:hAnsi="Arial" w:cs="Arial"/>
          <w:lang w:eastAsia="es-CO"/>
        </w:rPr>
      </w:pPr>
      <w:r w:rsidRPr="001833D5">
        <w:rPr>
          <w:rFonts w:ascii="Arial" w:hAnsi="Arial" w:cs="Arial"/>
          <w:lang w:eastAsia="es-CO"/>
        </w:rPr>
        <w:t>Los servicios de mantenimiento preventivo y correctivo de vehículos automotores y motocicletas, deben ser prestados de forma directa por el contratista, a través de los establecimientos de comercio de su propiedad debidamente registrados en Cámara de Comercio, o las alianzas o convenios comerciales debidamente registradas en Cámara de Comercio del contratista.</w:t>
      </w:r>
    </w:p>
    <w:p w14:paraId="0FA0B100" w14:textId="77777777" w:rsidR="001833D5" w:rsidRPr="001833D5" w:rsidRDefault="001833D5" w:rsidP="001833D5">
      <w:pPr>
        <w:autoSpaceDE w:val="0"/>
        <w:autoSpaceDN w:val="0"/>
        <w:adjustRightInd w:val="0"/>
        <w:spacing w:after="0" w:line="240" w:lineRule="auto"/>
        <w:jc w:val="both"/>
        <w:rPr>
          <w:rFonts w:ascii="Arial" w:hAnsi="Arial" w:cs="Arial"/>
          <w:lang w:eastAsia="es-CO"/>
        </w:rPr>
      </w:pPr>
    </w:p>
    <w:p w14:paraId="32797839" w14:textId="22B3020D" w:rsidR="000C5F1D" w:rsidRDefault="001833D5" w:rsidP="001833D5">
      <w:pPr>
        <w:autoSpaceDE w:val="0"/>
        <w:autoSpaceDN w:val="0"/>
        <w:adjustRightInd w:val="0"/>
        <w:spacing w:after="0" w:line="240" w:lineRule="auto"/>
        <w:jc w:val="both"/>
        <w:rPr>
          <w:rFonts w:ascii="Arial" w:hAnsi="Arial" w:cs="Arial"/>
          <w:lang w:eastAsia="es-CO"/>
        </w:rPr>
      </w:pPr>
      <w:r w:rsidRPr="001833D5">
        <w:rPr>
          <w:rFonts w:ascii="Arial" w:hAnsi="Arial" w:cs="Arial"/>
          <w:lang w:eastAsia="es-CO"/>
        </w:rPr>
        <w:t>Para el caso del mantenimiento preventivo y correctivo del bote, considerando que el servicio se prestará en la costa pacífica caucana, se permite que el contratista preste el servicio a través de un proveedor autorizado en el área, sin perjuicio de acreditar la idoneidad, que se verificará a través de un convenio o contrato firmado por las partes.</w:t>
      </w:r>
    </w:p>
    <w:p w14:paraId="0486AE5F" w14:textId="77777777" w:rsidR="001833D5" w:rsidRDefault="001833D5" w:rsidP="001833D5">
      <w:pPr>
        <w:autoSpaceDE w:val="0"/>
        <w:autoSpaceDN w:val="0"/>
        <w:adjustRightInd w:val="0"/>
        <w:spacing w:after="0" w:line="240" w:lineRule="auto"/>
        <w:jc w:val="both"/>
        <w:rPr>
          <w:rFonts w:ascii="Arial" w:hAnsi="Arial" w:cs="Arial"/>
          <w:lang w:val="es-ES_tradnl" w:eastAsia="es-CO"/>
        </w:rPr>
      </w:pPr>
    </w:p>
    <w:p w14:paraId="7905F307" w14:textId="77777777" w:rsidR="000C5F1D" w:rsidRDefault="000C5F1D" w:rsidP="000C5F1D">
      <w:pPr>
        <w:autoSpaceDE w:val="0"/>
        <w:autoSpaceDN w:val="0"/>
        <w:adjustRightInd w:val="0"/>
        <w:spacing w:after="0" w:line="240" w:lineRule="auto"/>
        <w:jc w:val="both"/>
        <w:rPr>
          <w:rFonts w:ascii="Arial" w:hAnsi="Arial" w:cs="Arial"/>
          <w:b/>
          <w:lang w:val="es-ES_tradnl" w:eastAsia="es-CO"/>
        </w:rPr>
      </w:pPr>
      <w:r w:rsidRPr="00BE7B9A">
        <w:rPr>
          <w:rFonts w:ascii="Arial" w:hAnsi="Arial" w:cs="Arial"/>
          <w:b/>
          <w:lang w:val="es-ES_tradnl" w:eastAsia="es-CO"/>
        </w:rPr>
        <w:t>1.1.15 MANEJO DE DESECHOS:</w:t>
      </w:r>
    </w:p>
    <w:p w14:paraId="744948F4" w14:textId="77777777" w:rsidR="000C5F1D" w:rsidRDefault="000C5F1D" w:rsidP="000C5F1D">
      <w:pPr>
        <w:autoSpaceDE w:val="0"/>
        <w:autoSpaceDN w:val="0"/>
        <w:adjustRightInd w:val="0"/>
        <w:spacing w:after="0" w:line="240" w:lineRule="auto"/>
        <w:jc w:val="both"/>
        <w:rPr>
          <w:rFonts w:ascii="Arial" w:hAnsi="Arial" w:cs="Arial"/>
          <w:b/>
          <w:lang w:val="es-ES_tradnl" w:eastAsia="es-CO"/>
        </w:rPr>
      </w:pPr>
    </w:p>
    <w:p w14:paraId="3A80AAC2" w14:textId="04F35D83" w:rsidR="000C5F1D" w:rsidRDefault="000C5F1D" w:rsidP="00983E2F">
      <w:pPr>
        <w:widowControl w:val="0"/>
        <w:autoSpaceDE w:val="0"/>
        <w:autoSpaceDN w:val="0"/>
        <w:spacing w:after="0" w:line="240" w:lineRule="auto"/>
        <w:jc w:val="both"/>
        <w:rPr>
          <w:rFonts w:ascii="Arial" w:eastAsia="Arial MT" w:hAnsi="Arial" w:cs="Arial"/>
        </w:rPr>
      </w:pPr>
      <w:bookmarkStart w:id="5" w:name="_Hlk241502390"/>
      <w:r w:rsidRPr="00BE7B9A">
        <w:rPr>
          <w:rFonts w:ascii="Arial" w:eastAsia="Arial MT" w:hAnsi="Arial" w:cs="Arial"/>
        </w:rPr>
        <w:t>El</w:t>
      </w:r>
      <w:r w:rsidRPr="00BE7B9A">
        <w:rPr>
          <w:rFonts w:ascii="Arial" w:eastAsia="Arial MT" w:hAnsi="Arial" w:cs="Arial"/>
          <w:spacing w:val="-3"/>
        </w:rPr>
        <w:t xml:space="preserve"> </w:t>
      </w:r>
      <w:r w:rsidRPr="00BE7B9A">
        <w:rPr>
          <w:rFonts w:ascii="Arial" w:eastAsia="Arial MT" w:hAnsi="Arial" w:cs="Arial"/>
        </w:rPr>
        <w:t>proponente</w:t>
      </w:r>
      <w:r w:rsidRPr="00BE7B9A">
        <w:rPr>
          <w:rFonts w:ascii="Arial" w:eastAsia="Arial MT" w:hAnsi="Arial" w:cs="Arial"/>
          <w:spacing w:val="-5"/>
        </w:rPr>
        <w:t xml:space="preserve"> </w:t>
      </w:r>
      <w:r w:rsidRPr="00BE7B9A">
        <w:rPr>
          <w:rFonts w:ascii="Arial" w:eastAsia="Arial MT" w:hAnsi="Arial" w:cs="Arial"/>
        </w:rPr>
        <w:t>deberá</w:t>
      </w:r>
      <w:r w:rsidRPr="00BE7B9A">
        <w:rPr>
          <w:rFonts w:ascii="Arial" w:eastAsia="Arial MT" w:hAnsi="Arial" w:cs="Arial"/>
          <w:spacing w:val="-4"/>
        </w:rPr>
        <w:t xml:space="preserve"> </w:t>
      </w:r>
      <w:r w:rsidRPr="00BE7B9A">
        <w:rPr>
          <w:rFonts w:ascii="Arial" w:eastAsia="Arial MT" w:hAnsi="Arial" w:cs="Arial"/>
        </w:rPr>
        <w:t>anexar</w:t>
      </w:r>
      <w:r w:rsidRPr="00BE7B9A">
        <w:rPr>
          <w:rFonts w:ascii="Arial" w:eastAsia="Arial MT" w:hAnsi="Arial" w:cs="Arial"/>
          <w:spacing w:val="-4"/>
        </w:rPr>
        <w:t xml:space="preserve"> </w:t>
      </w:r>
      <w:r w:rsidRPr="00BE7B9A">
        <w:rPr>
          <w:rFonts w:ascii="Arial" w:eastAsia="Arial MT" w:hAnsi="Arial" w:cs="Arial"/>
        </w:rPr>
        <w:t>la</w:t>
      </w:r>
      <w:r w:rsidRPr="00BE7B9A">
        <w:rPr>
          <w:rFonts w:ascii="Arial" w:eastAsia="Arial MT" w:hAnsi="Arial" w:cs="Arial"/>
          <w:spacing w:val="-2"/>
        </w:rPr>
        <w:t xml:space="preserve"> </w:t>
      </w:r>
      <w:r w:rsidRPr="00BE7B9A">
        <w:rPr>
          <w:rFonts w:ascii="Arial" w:eastAsia="Arial MT" w:hAnsi="Arial" w:cs="Arial"/>
        </w:rPr>
        <w:t>actualización</w:t>
      </w:r>
      <w:r w:rsidRPr="00BE7B9A">
        <w:rPr>
          <w:rFonts w:ascii="Arial" w:eastAsia="Arial MT" w:hAnsi="Arial" w:cs="Arial"/>
          <w:spacing w:val="-3"/>
        </w:rPr>
        <w:t xml:space="preserve"> </w:t>
      </w:r>
      <w:r w:rsidRPr="00BE7B9A">
        <w:rPr>
          <w:rFonts w:ascii="Arial" w:eastAsia="Arial MT" w:hAnsi="Arial" w:cs="Arial"/>
        </w:rPr>
        <w:t>de</w:t>
      </w:r>
      <w:r w:rsidRPr="00BE7B9A">
        <w:rPr>
          <w:rFonts w:ascii="Arial" w:eastAsia="Arial MT" w:hAnsi="Arial" w:cs="Arial"/>
          <w:spacing w:val="-3"/>
        </w:rPr>
        <w:t xml:space="preserve"> </w:t>
      </w:r>
      <w:r w:rsidRPr="00BE7B9A">
        <w:rPr>
          <w:rFonts w:ascii="Arial" w:eastAsia="Arial MT" w:hAnsi="Arial" w:cs="Arial"/>
        </w:rPr>
        <w:t>la</w:t>
      </w:r>
      <w:r w:rsidRPr="00BE7B9A">
        <w:rPr>
          <w:rFonts w:ascii="Arial" w:eastAsia="Arial MT" w:hAnsi="Arial" w:cs="Arial"/>
          <w:spacing w:val="-2"/>
        </w:rPr>
        <w:t xml:space="preserve"> </w:t>
      </w:r>
      <w:r w:rsidRPr="00BE7B9A">
        <w:rPr>
          <w:rFonts w:ascii="Arial" w:eastAsia="Arial MT" w:hAnsi="Arial" w:cs="Arial"/>
        </w:rPr>
        <w:t>información</w:t>
      </w:r>
      <w:r w:rsidRPr="00BE7B9A">
        <w:rPr>
          <w:rFonts w:ascii="Arial" w:eastAsia="Arial MT" w:hAnsi="Arial" w:cs="Arial"/>
          <w:spacing w:val="-4"/>
        </w:rPr>
        <w:t xml:space="preserve"> </w:t>
      </w:r>
      <w:r w:rsidRPr="00BE7B9A">
        <w:rPr>
          <w:rFonts w:ascii="Arial" w:eastAsia="Arial MT" w:hAnsi="Arial" w:cs="Arial"/>
        </w:rPr>
        <w:t>diligenciada</w:t>
      </w:r>
      <w:r w:rsidRPr="00BE7B9A">
        <w:rPr>
          <w:rFonts w:ascii="Arial" w:eastAsia="Arial MT" w:hAnsi="Arial" w:cs="Arial"/>
          <w:spacing w:val="-3"/>
        </w:rPr>
        <w:t xml:space="preserve"> </w:t>
      </w:r>
      <w:r w:rsidRPr="00BE7B9A">
        <w:rPr>
          <w:rFonts w:ascii="Arial" w:eastAsia="Arial MT" w:hAnsi="Arial" w:cs="Arial"/>
        </w:rPr>
        <w:t>en</w:t>
      </w:r>
      <w:r w:rsidRPr="00BE7B9A">
        <w:rPr>
          <w:rFonts w:ascii="Arial" w:eastAsia="Arial MT" w:hAnsi="Arial" w:cs="Arial"/>
          <w:spacing w:val="-5"/>
        </w:rPr>
        <w:t xml:space="preserve"> </w:t>
      </w:r>
      <w:r w:rsidRPr="00BE7B9A">
        <w:rPr>
          <w:rFonts w:ascii="Arial" w:eastAsia="Arial MT" w:hAnsi="Arial" w:cs="Arial"/>
        </w:rPr>
        <w:t>el</w:t>
      </w:r>
      <w:r w:rsidRPr="00BE7B9A">
        <w:rPr>
          <w:rFonts w:ascii="Arial" w:eastAsia="Arial MT" w:hAnsi="Arial" w:cs="Arial"/>
          <w:spacing w:val="-3"/>
        </w:rPr>
        <w:t xml:space="preserve"> </w:t>
      </w:r>
      <w:r w:rsidRPr="00BE7B9A">
        <w:rPr>
          <w:rFonts w:ascii="Arial" w:eastAsia="Arial MT" w:hAnsi="Arial" w:cs="Arial"/>
        </w:rPr>
        <w:t>registro</w:t>
      </w:r>
      <w:r w:rsidRPr="00BE7B9A">
        <w:rPr>
          <w:rFonts w:ascii="Arial" w:eastAsia="Arial MT" w:hAnsi="Arial" w:cs="Arial"/>
          <w:spacing w:val="-2"/>
        </w:rPr>
        <w:t xml:space="preserve"> </w:t>
      </w:r>
      <w:r w:rsidRPr="00BE7B9A">
        <w:rPr>
          <w:rFonts w:ascii="Arial" w:eastAsia="Arial MT" w:hAnsi="Arial" w:cs="Arial"/>
        </w:rPr>
        <w:t>de</w:t>
      </w:r>
      <w:r w:rsidRPr="00BE7B9A">
        <w:rPr>
          <w:rFonts w:ascii="Arial" w:eastAsia="Arial MT" w:hAnsi="Arial" w:cs="Arial"/>
          <w:spacing w:val="-5"/>
        </w:rPr>
        <w:t xml:space="preserve"> </w:t>
      </w:r>
      <w:r w:rsidRPr="00BE7B9A">
        <w:rPr>
          <w:rFonts w:ascii="Arial" w:eastAsia="Arial MT" w:hAnsi="Arial" w:cs="Arial"/>
        </w:rPr>
        <w:t>Generadores</w:t>
      </w:r>
      <w:r w:rsidRPr="00BE7B9A">
        <w:rPr>
          <w:rFonts w:ascii="Arial" w:eastAsia="Arial MT" w:hAnsi="Arial" w:cs="Arial"/>
          <w:spacing w:val="-2"/>
        </w:rPr>
        <w:t xml:space="preserve"> </w:t>
      </w:r>
      <w:r w:rsidRPr="00BE7B9A">
        <w:rPr>
          <w:rFonts w:ascii="Arial" w:eastAsia="Arial MT" w:hAnsi="Arial" w:cs="Arial"/>
        </w:rPr>
        <w:t xml:space="preserve">de Residuos </w:t>
      </w:r>
      <w:r w:rsidRPr="00983E2F">
        <w:rPr>
          <w:rFonts w:ascii="Arial" w:eastAsia="Arial MT" w:hAnsi="Arial" w:cs="Arial"/>
        </w:rPr>
        <w:t>Peligrosos (RESPEL)</w:t>
      </w:r>
      <w:r w:rsidRPr="00BE7B9A">
        <w:rPr>
          <w:rFonts w:ascii="Arial" w:eastAsia="Arial MT" w:hAnsi="Arial" w:cs="Arial"/>
        </w:rPr>
        <w:t xml:space="preserve"> Por lo tanto las ofertas deben</w:t>
      </w:r>
      <w:r w:rsidR="00983E2F">
        <w:rPr>
          <w:rFonts w:ascii="Arial" w:eastAsia="Arial MT" w:hAnsi="Arial" w:cs="Arial"/>
        </w:rPr>
        <w:t xml:space="preserve"> </w:t>
      </w:r>
      <w:r w:rsidRPr="00BE7B9A">
        <w:rPr>
          <w:rFonts w:ascii="Arial" w:eastAsia="Arial MT" w:hAnsi="Arial" w:cs="Arial"/>
        </w:rPr>
        <w:t>presentar el manejo de desechos peligrosos actualizados de Conformidad a la Resolución 1362 de 2007.</w:t>
      </w:r>
    </w:p>
    <w:bookmarkEnd w:id="5"/>
    <w:p w14:paraId="70B6BA81" w14:textId="77777777" w:rsidR="00983E2F" w:rsidRDefault="00983E2F" w:rsidP="000C5F1D">
      <w:pPr>
        <w:widowControl w:val="0"/>
        <w:autoSpaceDE w:val="0"/>
        <w:autoSpaceDN w:val="0"/>
        <w:spacing w:after="0" w:line="240" w:lineRule="auto"/>
        <w:rPr>
          <w:rFonts w:ascii="Arial" w:eastAsia="Arial MT" w:hAnsi="Arial" w:cs="Arial"/>
        </w:rPr>
      </w:pPr>
    </w:p>
    <w:p w14:paraId="7DB99D9C" w14:textId="77777777" w:rsidR="00983E2F" w:rsidRPr="008B2419" w:rsidRDefault="00983E2F" w:rsidP="00983E2F">
      <w:pPr>
        <w:autoSpaceDE w:val="0"/>
        <w:autoSpaceDN w:val="0"/>
        <w:adjustRightInd w:val="0"/>
        <w:spacing w:line="240" w:lineRule="auto"/>
        <w:jc w:val="both"/>
        <w:rPr>
          <w:rFonts w:ascii="Arial" w:hAnsi="Arial" w:cs="Arial"/>
          <w:lang w:eastAsia="es-CO"/>
        </w:rPr>
      </w:pPr>
      <w:r w:rsidRPr="008B2419">
        <w:rPr>
          <w:rFonts w:ascii="Arial" w:hAnsi="Arial" w:cs="Arial"/>
          <w:lang w:eastAsia="es-CO"/>
        </w:rPr>
        <w:t xml:space="preserve">El contratista deberá contar con sitios adecuados para la realización de las reparaciones y/o mantenimientos y acreditar el certificado de manejo y disposición final de residuos </w:t>
      </w:r>
      <w:r w:rsidRPr="008B2419">
        <w:rPr>
          <w:rFonts w:ascii="Arial" w:hAnsi="Arial" w:cs="Arial"/>
          <w:lang w:eastAsia="es-CO"/>
        </w:rPr>
        <w:lastRenderedPageBreak/>
        <w:t xml:space="preserve">peligrosos (aceites, envases plásticos, filtros metálicos, </w:t>
      </w:r>
      <w:proofErr w:type="spellStart"/>
      <w:r w:rsidRPr="008B2419">
        <w:rPr>
          <w:rFonts w:ascii="Arial" w:hAnsi="Arial" w:cs="Arial"/>
          <w:lang w:eastAsia="es-CO"/>
        </w:rPr>
        <w:t>etc</w:t>
      </w:r>
      <w:proofErr w:type="spellEnd"/>
      <w:r w:rsidRPr="008B2419">
        <w:rPr>
          <w:rFonts w:ascii="Arial" w:hAnsi="Arial" w:cs="Arial"/>
          <w:lang w:eastAsia="es-CO"/>
        </w:rPr>
        <w:t>). Para el caso que aplique el correspondiente permiso de vertimiento de aguas para el caso de los lavaderos y emisiones atmosféricas, para lo cual adjunto a la oferta deberá acreditar lo anterior.</w:t>
      </w:r>
    </w:p>
    <w:p w14:paraId="075D1BBE" w14:textId="77777777" w:rsidR="000C5F1D" w:rsidRPr="00A715BB" w:rsidRDefault="000C5F1D" w:rsidP="000C5F1D">
      <w:pPr>
        <w:autoSpaceDE w:val="0"/>
        <w:autoSpaceDN w:val="0"/>
        <w:adjustRightInd w:val="0"/>
        <w:spacing w:after="0" w:line="240" w:lineRule="auto"/>
        <w:jc w:val="both"/>
        <w:rPr>
          <w:rFonts w:ascii="Arial" w:hAnsi="Arial" w:cs="Arial"/>
          <w:b/>
          <w:lang w:val="es-ES_tradnl"/>
        </w:rPr>
      </w:pPr>
      <w:r>
        <w:rPr>
          <w:rFonts w:ascii="Arial" w:hAnsi="Arial" w:cs="Arial"/>
          <w:b/>
          <w:lang w:val="es-ES_tradnl"/>
        </w:rPr>
        <w:t>1.</w:t>
      </w:r>
      <w:r w:rsidRPr="00A715BB">
        <w:rPr>
          <w:rFonts w:ascii="Arial" w:hAnsi="Arial" w:cs="Arial"/>
          <w:b/>
          <w:lang w:val="es-ES_tradnl"/>
        </w:rPr>
        <w:t xml:space="preserve">2. </w:t>
      </w:r>
      <w:r w:rsidRPr="00A715BB">
        <w:rPr>
          <w:rFonts w:ascii="Arial" w:eastAsia="Arial" w:hAnsi="Arial" w:cs="Arial"/>
          <w:b/>
        </w:rPr>
        <w:t>CÓDIGOS DE CLASIFICACIÓN DE BIENES Y SERVICIOS.</w:t>
      </w:r>
    </w:p>
    <w:p w14:paraId="19FE05B1" w14:textId="77777777" w:rsidR="000C5F1D" w:rsidRPr="009C59C1" w:rsidRDefault="000C5F1D" w:rsidP="000C5F1D">
      <w:pPr>
        <w:spacing w:after="0" w:line="240" w:lineRule="auto"/>
        <w:ind w:right="36"/>
        <w:jc w:val="both"/>
        <w:rPr>
          <w:rFonts w:ascii="Arial" w:hAnsi="Arial" w:cs="Arial"/>
          <w:lang w:val="es-ES_tradnl" w:eastAsia="es-ES_tradnl"/>
        </w:rPr>
      </w:pPr>
    </w:p>
    <w:p w14:paraId="412D1D95" w14:textId="77777777" w:rsidR="000C5F1D" w:rsidRPr="00502738" w:rsidRDefault="000C5F1D" w:rsidP="000C5F1D">
      <w:pPr>
        <w:pStyle w:val="Style2"/>
        <w:widowControl/>
        <w:spacing w:line="240" w:lineRule="auto"/>
        <w:ind w:right="36"/>
        <w:jc w:val="both"/>
        <w:rPr>
          <w:rFonts w:ascii="Arial" w:eastAsia="Arial" w:hAnsi="Arial" w:cs="Arial"/>
          <w:sz w:val="22"/>
          <w:szCs w:val="22"/>
        </w:rPr>
      </w:pPr>
      <w:r w:rsidRPr="00502738">
        <w:rPr>
          <w:rFonts w:ascii="Arial" w:eastAsia="Arial" w:hAnsi="Arial" w:cs="Arial"/>
          <w:sz w:val="22"/>
          <w:szCs w:val="22"/>
        </w:rPr>
        <w:t>Teniendo en cuenta que la contratación que se pretende celebrar va encaminada a la prestación de un servicio, es pertinente exponer que según el clasificador de bienes y servicios (</w:t>
      </w:r>
      <w:hyperlink r:id="rId14">
        <w:r w:rsidRPr="00502738">
          <w:rPr>
            <w:rFonts w:ascii="Arial" w:eastAsia="Arial" w:hAnsi="Arial" w:cs="Arial"/>
            <w:color w:val="000080"/>
            <w:sz w:val="22"/>
            <w:szCs w:val="22"/>
            <w:u w:val="single"/>
          </w:rPr>
          <w:t>http://www.colombiacompra.gov.co/Clasificacion</w:t>
        </w:r>
      </w:hyperlink>
      <w:r w:rsidRPr="00502738">
        <w:rPr>
          <w:rFonts w:ascii="Arial" w:eastAsia="Arial" w:hAnsi="Arial" w:cs="Arial"/>
          <w:sz w:val="22"/>
          <w:szCs w:val="22"/>
        </w:rPr>
        <w:t xml:space="preserve">), la clasificación es la siguiente: </w:t>
      </w:r>
    </w:p>
    <w:p w14:paraId="7AD4C580" w14:textId="77777777" w:rsidR="000C5F1D" w:rsidRDefault="000C5F1D" w:rsidP="000C5F1D">
      <w:pPr>
        <w:pStyle w:val="Style2"/>
        <w:widowControl/>
        <w:spacing w:line="240" w:lineRule="auto"/>
        <w:ind w:right="36"/>
        <w:jc w:val="both"/>
        <w:rPr>
          <w:rFonts w:ascii="Arial" w:hAnsi="Arial" w:cs="Arial"/>
          <w:sz w:val="22"/>
          <w:szCs w:val="22"/>
          <w:lang w:eastAsia="es-CO"/>
        </w:rPr>
      </w:pPr>
      <w:bookmarkStart w:id="6" w:name="_Hlk529663"/>
    </w:p>
    <w:tbl>
      <w:tblPr>
        <w:tblStyle w:val="Tablaconcuadrcula"/>
        <w:tblW w:w="0" w:type="auto"/>
        <w:jc w:val="center"/>
        <w:tblLook w:val="04A0" w:firstRow="1" w:lastRow="0" w:firstColumn="1" w:lastColumn="0" w:noHBand="0" w:noVBand="1"/>
      </w:tblPr>
      <w:tblGrid>
        <w:gridCol w:w="2830"/>
        <w:gridCol w:w="5811"/>
      </w:tblGrid>
      <w:tr w:rsidR="000C5F1D" w:rsidRPr="00993F6D" w14:paraId="598355C8" w14:textId="77777777" w:rsidTr="00B77CD6">
        <w:trPr>
          <w:jc w:val="center"/>
        </w:trPr>
        <w:tc>
          <w:tcPr>
            <w:tcW w:w="2830" w:type="dxa"/>
            <w:shd w:val="clear" w:color="auto" w:fill="E2EFD9" w:themeFill="accent6" w:themeFillTint="33"/>
            <w:vAlign w:val="center"/>
          </w:tcPr>
          <w:p w14:paraId="4FA9C0AD" w14:textId="77777777" w:rsidR="000C5F1D" w:rsidRPr="00993F6D" w:rsidRDefault="000C5F1D" w:rsidP="0076711E">
            <w:pPr>
              <w:pStyle w:val="Style2"/>
              <w:widowControl/>
              <w:spacing w:line="240" w:lineRule="auto"/>
              <w:ind w:right="36"/>
              <w:jc w:val="center"/>
              <w:rPr>
                <w:rFonts w:ascii="Arial" w:hAnsi="Arial" w:cs="Arial"/>
                <w:sz w:val="22"/>
                <w:szCs w:val="22"/>
                <w:lang w:eastAsia="es-CO"/>
              </w:rPr>
            </w:pPr>
            <w:r w:rsidRPr="00502738">
              <w:rPr>
                <w:rStyle w:val="FontStyle72"/>
                <w:rFonts w:ascii="Arial" w:hAnsi="Arial" w:cs="Arial"/>
                <w:b/>
                <w:lang w:val="es-ES_tradnl" w:eastAsia="es-ES_tradnl"/>
              </w:rPr>
              <w:t>CODIGO UNSPSC</w:t>
            </w:r>
          </w:p>
        </w:tc>
        <w:tc>
          <w:tcPr>
            <w:tcW w:w="5811" w:type="dxa"/>
            <w:shd w:val="clear" w:color="auto" w:fill="E2EFD9" w:themeFill="accent6" w:themeFillTint="33"/>
            <w:vAlign w:val="center"/>
          </w:tcPr>
          <w:p w14:paraId="3E518C62" w14:textId="77777777" w:rsidR="000C5F1D" w:rsidRPr="00993F6D" w:rsidRDefault="000C5F1D" w:rsidP="0076711E">
            <w:pPr>
              <w:pStyle w:val="Style2"/>
              <w:widowControl/>
              <w:spacing w:line="240" w:lineRule="auto"/>
              <w:ind w:right="36"/>
              <w:jc w:val="center"/>
              <w:rPr>
                <w:rFonts w:ascii="Arial" w:hAnsi="Arial" w:cs="Arial"/>
                <w:sz w:val="22"/>
                <w:szCs w:val="22"/>
                <w:lang w:eastAsia="es-CO"/>
              </w:rPr>
            </w:pPr>
            <w:r w:rsidRPr="00993F6D">
              <w:rPr>
                <w:rFonts w:ascii="Arial" w:hAnsi="Arial" w:cs="Arial"/>
                <w:b/>
                <w:bCs/>
                <w:color w:val="000000"/>
                <w:sz w:val="22"/>
                <w:szCs w:val="22"/>
                <w:lang w:val="es-419"/>
              </w:rPr>
              <w:t>NOMBRE</w:t>
            </w:r>
          </w:p>
        </w:tc>
      </w:tr>
      <w:tr w:rsidR="000C5F1D" w:rsidRPr="00993F6D" w14:paraId="73D4046D" w14:textId="77777777" w:rsidTr="0076711E">
        <w:trPr>
          <w:jc w:val="center"/>
        </w:trPr>
        <w:tc>
          <w:tcPr>
            <w:tcW w:w="2830" w:type="dxa"/>
            <w:vAlign w:val="center"/>
          </w:tcPr>
          <w:p w14:paraId="1E7EACC1" w14:textId="77777777" w:rsidR="000C5F1D" w:rsidRPr="00993F6D" w:rsidRDefault="000C5F1D" w:rsidP="0076711E">
            <w:pPr>
              <w:pStyle w:val="Style2"/>
              <w:widowControl/>
              <w:spacing w:line="240" w:lineRule="auto"/>
              <w:ind w:right="36"/>
              <w:rPr>
                <w:rFonts w:ascii="Arial" w:hAnsi="Arial" w:cs="Arial"/>
                <w:sz w:val="22"/>
                <w:szCs w:val="22"/>
                <w:lang w:eastAsia="es-CO"/>
              </w:rPr>
            </w:pPr>
            <w:r w:rsidRPr="00993F6D">
              <w:rPr>
                <w:rFonts w:ascii="Arial" w:hAnsi="Arial" w:cs="Arial"/>
                <w:sz w:val="22"/>
                <w:szCs w:val="22"/>
                <w:lang w:eastAsia="es-CO"/>
              </w:rPr>
              <w:t>78181500</w:t>
            </w:r>
          </w:p>
        </w:tc>
        <w:tc>
          <w:tcPr>
            <w:tcW w:w="5811" w:type="dxa"/>
            <w:vAlign w:val="center"/>
          </w:tcPr>
          <w:p w14:paraId="7CB62C72" w14:textId="77777777" w:rsidR="000C5F1D" w:rsidRPr="00993F6D" w:rsidRDefault="000C5F1D" w:rsidP="0076711E">
            <w:pPr>
              <w:pStyle w:val="Style2"/>
              <w:widowControl/>
              <w:spacing w:line="240" w:lineRule="auto"/>
              <w:ind w:right="36"/>
              <w:rPr>
                <w:rFonts w:ascii="Arial" w:hAnsi="Arial" w:cs="Arial"/>
                <w:sz w:val="22"/>
                <w:szCs w:val="22"/>
                <w:lang w:eastAsia="es-CO"/>
              </w:rPr>
            </w:pPr>
            <w:r w:rsidRPr="00993F6D">
              <w:rPr>
                <w:rFonts w:ascii="Arial" w:hAnsi="Arial" w:cs="Arial"/>
                <w:sz w:val="22"/>
                <w:szCs w:val="22"/>
                <w:lang w:eastAsia="es-CO"/>
              </w:rPr>
              <w:t>Servicio de mantenimiento y reparación de vehículos.</w:t>
            </w:r>
          </w:p>
        </w:tc>
      </w:tr>
      <w:tr w:rsidR="000C5F1D" w:rsidRPr="00993F6D" w14:paraId="5E2129C2" w14:textId="77777777" w:rsidTr="0076711E">
        <w:trPr>
          <w:jc w:val="center"/>
        </w:trPr>
        <w:tc>
          <w:tcPr>
            <w:tcW w:w="2830" w:type="dxa"/>
            <w:vAlign w:val="center"/>
          </w:tcPr>
          <w:p w14:paraId="27BAC2E9" w14:textId="77777777" w:rsidR="000C5F1D" w:rsidRPr="00993F6D" w:rsidRDefault="000C5F1D" w:rsidP="0076711E">
            <w:pPr>
              <w:pStyle w:val="Style2"/>
              <w:widowControl/>
              <w:spacing w:line="240" w:lineRule="auto"/>
              <w:ind w:right="36"/>
              <w:rPr>
                <w:rFonts w:ascii="Arial" w:hAnsi="Arial" w:cs="Arial"/>
                <w:sz w:val="22"/>
                <w:szCs w:val="22"/>
                <w:lang w:eastAsia="es-CO"/>
              </w:rPr>
            </w:pPr>
            <w:r w:rsidRPr="00993F6D">
              <w:rPr>
                <w:rFonts w:ascii="Arial" w:eastAsia="Times New Roman" w:hAnsi="Arial" w:cs="Arial"/>
                <w:sz w:val="22"/>
                <w:szCs w:val="22"/>
              </w:rPr>
              <w:t>25172504</w:t>
            </w:r>
          </w:p>
        </w:tc>
        <w:tc>
          <w:tcPr>
            <w:tcW w:w="5811" w:type="dxa"/>
            <w:vAlign w:val="center"/>
          </w:tcPr>
          <w:p w14:paraId="42D41B1E" w14:textId="1E4DE1F7" w:rsidR="000C5F1D" w:rsidRPr="00993F6D" w:rsidRDefault="00C46276" w:rsidP="0076711E">
            <w:pPr>
              <w:pStyle w:val="Style2"/>
              <w:widowControl/>
              <w:spacing w:line="240" w:lineRule="auto"/>
              <w:ind w:right="36"/>
              <w:rPr>
                <w:rFonts w:ascii="Arial" w:hAnsi="Arial" w:cs="Arial"/>
                <w:sz w:val="22"/>
                <w:szCs w:val="22"/>
                <w:lang w:eastAsia="es-CO"/>
              </w:rPr>
            </w:pPr>
            <w:r w:rsidRPr="00C46276">
              <w:rPr>
                <w:rFonts w:ascii="Arial" w:hAnsi="Arial" w:cs="Arial"/>
                <w:color w:val="000000"/>
                <w:sz w:val="22"/>
                <w:szCs w:val="22"/>
                <w:lang w:val="es-419"/>
              </w:rPr>
              <w:t>Neumáticos y cámaras de neumáticos</w:t>
            </w:r>
          </w:p>
        </w:tc>
      </w:tr>
      <w:tr w:rsidR="003E40A4" w:rsidRPr="00993F6D" w14:paraId="010CEE1E" w14:textId="77777777" w:rsidTr="0076711E">
        <w:trPr>
          <w:jc w:val="center"/>
        </w:trPr>
        <w:tc>
          <w:tcPr>
            <w:tcW w:w="2830" w:type="dxa"/>
            <w:vAlign w:val="center"/>
          </w:tcPr>
          <w:p w14:paraId="786E23B9" w14:textId="4387E243" w:rsidR="003E40A4" w:rsidRPr="00993F6D" w:rsidRDefault="003E40A4" w:rsidP="003E40A4">
            <w:pPr>
              <w:pStyle w:val="Style2"/>
              <w:widowControl/>
              <w:spacing w:line="240" w:lineRule="auto"/>
              <w:ind w:right="36"/>
              <w:rPr>
                <w:rFonts w:ascii="Arial" w:eastAsia="Times New Roman" w:hAnsi="Arial" w:cs="Arial"/>
                <w:sz w:val="22"/>
                <w:szCs w:val="22"/>
              </w:rPr>
            </w:pPr>
            <w:r w:rsidRPr="0031640D">
              <w:rPr>
                <w:rFonts w:ascii="Arial" w:eastAsia="Times New Roman" w:hAnsi="Arial" w:cs="Arial"/>
                <w:sz w:val="22"/>
                <w:szCs w:val="22"/>
              </w:rPr>
              <w:t>76111800</w:t>
            </w:r>
          </w:p>
        </w:tc>
        <w:tc>
          <w:tcPr>
            <w:tcW w:w="5811" w:type="dxa"/>
            <w:vAlign w:val="center"/>
          </w:tcPr>
          <w:p w14:paraId="345D798D" w14:textId="4EFFF257" w:rsidR="003E40A4" w:rsidRPr="00993F6D" w:rsidRDefault="003E40A4" w:rsidP="003E40A4">
            <w:pPr>
              <w:pStyle w:val="Style2"/>
              <w:widowControl/>
              <w:spacing w:line="240" w:lineRule="auto"/>
              <w:ind w:right="36"/>
              <w:rPr>
                <w:rFonts w:ascii="Arial" w:hAnsi="Arial" w:cs="Arial"/>
                <w:color w:val="000000"/>
                <w:sz w:val="22"/>
                <w:szCs w:val="22"/>
                <w:lang w:val="es-419"/>
              </w:rPr>
            </w:pPr>
            <w:r>
              <w:rPr>
                <w:rFonts w:ascii="Arial" w:hAnsi="Arial" w:cs="Arial"/>
                <w:color w:val="000000"/>
                <w:sz w:val="22"/>
                <w:szCs w:val="22"/>
                <w:lang w:val="es-419"/>
              </w:rPr>
              <w:t>L</w:t>
            </w:r>
            <w:r w:rsidRPr="0031640D">
              <w:rPr>
                <w:rFonts w:ascii="Arial" w:hAnsi="Arial" w:cs="Arial"/>
                <w:color w:val="000000"/>
                <w:sz w:val="22"/>
                <w:szCs w:val="22"/>
                <w:lang w:val="es-419"/>
              </w:rPr>
              <w:t>impieza de vehículos de transporte</w:t>
            </w:r>
          </w:p>
        </w:tc>
      </w:tr>
      <w:bookmarkEnd w:id="6"/>
    </w:tbl>
    <w:p w14:paraId="38A3879B" w14:textId="77777777" w:rsidR="000C5F1D" w:rsidRDefault="000C5F1D" w:rsidP="000C5F1D">
      <w:pPr>
        <w:suppressAutoHyphens/>
        <w:autoSpaceDE w:val="0"/>
        <w:spacing w:after="0" w:line="240" w:lineRule="auto"/>
        <w:jc w:val="both"/>
        <w:rPr>
          <w:rFonts w:ascii="Arial" w:eastAsia="Times New Roman" w:hAnsi="Arial" w:cs="Arial"/>
          <w:b/>
          <w:lang w:val="es-ES_tradnl" w:eastAsia="es-ES_tradnl"/>
        </w:rPr>
      </w:pPr>
    </w:p>
    <w:p w14:paraId="749613D5" w14:textId="77777777" w:rsidR="000C5F1D" w:rsidRPr="00A715BB" w:rsidRDefault="000C5F1D" w:rsidP="000C5F1D">
      <w:pPr>
        <w:suppressAutoHyphens/>
        <w:autoSpaceDE w:val="0"/>
        <w:spacing w:after="0" w:line="240" w:lineRule="auto"/>
        <w:jc w:val="both"/>
        <w:rPr>
          <w:rFonts w:ascii="Arial" w:eastAsia="Times New Roman" w:hAnsi="Arial" w:cs="Arial"/>
          <w:b/>
          <w:lang w:val="es-ES_tradnl" w:eastAsia="es-ES_tradnl"/>
        </w:rPr>
      </w:pPr>
      <w:r>
        <w:rPr>
          <w:rFonts w:ascii="Arial" w:eastAsia="Times New Roman" w:hAnsi="Arial" w:cs="Arial"/>
          <w:b/>
          <w:lang w:val="es-ES_tradnl" w:eastAsia="es-ES_tradnl"/>
        </w:rPr>
        <w:t xml:space="preserve">1.3. </w:t>
      </w:r>
      <w:r w:rsidRPr="00A715BB">
        <w:rPr>
          <w:rFonts w:ascii="Arial" w:eastAsia="Times New Roman" w:hAnsi="Arial" w:cs="Arial"/>
          <w:b/>
          <w:lang w:val="es-ES_tradnl" w:eastAsia="es-ES_tradnl"/>
        </w:rPr>
        <w:t>OBLIGACIONES DEL CONTRATISTA.</w:t>
      </w:r>
    </w:p>
    <w:p w14:paraId="3C83BA01" w14:textId="77777777" w:rsidR="000C5F1D" w:rsidRPr="009819C6" w:rsidRDefault="000C5F1D" w:rsidP="000C5F1D">
      <w:pPr>
        <w:autoSpaceDE w:val="0"/>
        <w:autoSpaceDN w:val="0"/>
        <w:adjustRightInd w:val="0"/>
        <w:spacing w:after="0" w:line="240" w:lineRule="auto"/>
        <w:jc w:val="both"/>
        <w:rPr>
          <w:rFonts w:ascii="Arial" w:hAnsi="Arial" w:cs="Arial"/>
          <w:lang w:val="es-ES_tradnl"/>
        </w:rPr>
      </w:pPr>
      <w:bookmarkStart w:id="7" w:name="_Hlk531498"/>
      <w:bookmarkStart w:id="8" w:name="_Hlk528868"/>
    </w:p>
    <w:p w14:paraId="24839A4C" w14:textId="77777777" w:rsidR="000C5F1D" w:rsidRPr="009819C6" w:rsidRDefault="000C5F1D" w:rsidP="000C5F1D">
      <w:pPr>
        <w:autoSpaceDE w:val="0"/>
        <w:autoSpaceDN w:val="0"/>
        <w:adjustRightInd w:val="0"/>
        <w:spacing w:after="0" w:line="240" w:lineRule="auto"/>
        <w:jc w:val="both"/>
        <w:rPr>
          <w:rFonts w:ascii="Arial" w:hAnsi="Arial" w:cs="Arial"/>
          <w:lang w:val="es-ES_tradnl"/>
        </w:rPr>
      </w:pPr>
      <w:r w:rsidRPr="009819C6">
        <w:rPr>
          <w:rFonts w:ascii="Arial" w:hAnsi="Arial" w:cs="Arial"/>
          <w:b/>
        </w:rPr>
        <w:t>1.-</w:t>
      </w:r>
      <w:r>
        <w:rPr>
          <w:rFonts w:ascii="Arial" w:hAnsi="Arial" w:cs="Arial"/>
        </w:rPr>
        <w:t xml:space="preserve"> </w:t>
      </w:r>
      <w:r w:rsidRPr="004D76CC">
        <w:rPr>
          <w:rFonts w:ascii="Arial" w:hAnsi="Arial" w:cs="Arial"/>
          <w:lang w:eastAsia="es-ES"/>
        </w:rPr>
        <w:t>Realizar a monto agotable el mantenimiento preventivo y correctivo del parque automotor de la CRC con el suministro de repuestos originales, indicando la garantía del fabricante, incluida mano de obra, de acuerdo a lo establecido en las condiciones técnicas contenidas en el documento de estudios previos, el pliego de condiciones y el contrato.</w:t>
      </w:r>
    </w:p>
    <w:p w14:paraId="67C31898" w14:textId="77777777" w:rsidR="000C5F1D" w:rsidRPr="009819C6" w:rsidRDefault="000C5F1D" w:rsidP="000C5F1D">
      <w:pPr>
        <w:autoSpaceDE w:val="0"/>
        <w:autoSpaceDN w:val="0"/>
        <w:adjustRightInd w:val="0"/>
        <w:spacing w:after="0" w:line="240" w:lineRule="auto"/>
        <w:jc w:val="both"/>
        <w:rPr>
          <w:rFonts w:ascii="Arial" w:hAnsi="Arial" w:cs="Arial"/>
          <w:lang w:val="es-ES_tradnl"/>
        </w:rPr>
      </w:pPr>
    </w:p>
    <w:p w14:paraId="429367E5" w14:textId="77777777" w:rsidR="000C5F1D" w:rsidRDefault="000C5F1D" w:rsidP="000C5F1D">
      <w:pPr>
        <w:autoSpaceDE w:val="0"/>
        <w:autoSpaceDN w:val="0"/>
        <w:adjustRightInd w:val="0"/>
        <w:spacing w:after="0" w:line="240" w:lineRule="auto"/>
        <w:jc w:val="both"/>
        <w:rPr>
          <w:rFonts w:ascii="Arial" w:hAnsi="Arial" w:cs="Arial"/>
        </w:rPr>
      </w:pPr>
      <w:r w:rsidRPr="009819C6">
        <w:rPr>
          <w:rFonts w:ascii="Arial" w:hAnsi="Arial" w:cs="Arial"/>
          <w:b/>
          <w:lang w:val="es-ES_tradnl"/>
        </w:rPr>
        <w:t>2.-</w:t>
      </w:r>
      <w:r>
        <w:rPr>
          <w:rFonts w:ascii="Arial" w:hAnsi="Arial" w:cs="Arial"/>
        </w:rPr>
        <w:t xml:space="preserve"> </w:t>
      </w:r>
      <w:r w:rsidRPr="004D76CC">
        <w:rPr>
          <w:rFonts w:ascii="Arial" w:hAnsi="Arial" w:cs="Arial"/>
          <w:lang w:eastAsia="es-ES"/>
        </w:rPr>
        <w:t>Garantizar que los elementos o repuestos cambiados sean originales, de primera calidad y no remanufacturados; sobre el cual el contratista otorgue garantía.</w:t>
      </w:r>
    </w:p>
    <w:p w14:paraId="2C058C84" w14:textId="77777777" w:rsidR="000C5F1D" w:rsidRDefault="000C5F1D" w:rsidP="000C5F1D">
      <w:pPr>
        <w:autoSpaceDE w:val="0"/>
        <w:autoSpaceDN w:val="0"/>
        <w:adjustRightInd w:val="0"/>
        <w:spacing w:after="0" w:line="240" w:lineRule="auto"/>
        <w:jc w:val="both"/>
        <w:rPr>
          <w:rFonts w:ascii="Arial" w:hAnsi="Arial" w:cs="Arial"/>
          <w:lang w:eastAsia="es-ES"/>
        </w:rPr>
      </w:pPr>
    </w:p>
    <w:p w14:paraId="6BEC7300"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3.-</w:t>
      </w:r>
      <w:r>
        <w:rPr>
          <w:rFonts w:ascii="Arial" w:hAnsi="Arial" w:cs="Arial"/>
          <w:lang w:eastAsia="es-ES"/>
        </w:rPr>
        <w:t xml:space="preserve"> Mantener los valores ofertados durante toda la vigencia del contrato.</w:t>
      </w:r>
    </w:p>
    <w:p w14:paraId="6904B90A" w14:textId="77777777" w:rsidR="000C5F1D" w:rsidRPr="004D76CC" w:rsidRDefault="000C5F1D" w:rsidP="000C5F1D">
      <w:pPr>
        <w:autoSpaceDE w:val="0"/>
        <w:autoSpaceDN w:val="0"/>
        <w:adjustRightInd w:val="0"/>
        <w:spacing w:after="0" w:line="240" w:lineRule="auto"/>
        <w:ind w:left="426"/>
        <w:jc w:val="both"/>
        <w:rPr>
          <w:rFonts w:ascii="Arial" w:hAnsi="Arial" w:cs="Arial"/>
          <w:lang w:val="es-ES_tradnl" w:eastAsia="es-ES_tradnl"/>
        </w:rPr>
      </w:pPr>
    </w:p>
    <w:p w14:paraId="753BA027" w14:textId="77777777" w:rsidR="000C5F1D" w:rsidRPr="004D76CC" w:rsidRDefault="000C5F1D" w:rsidP="000C5F1D">
      <w:pPr>
        <w:autoSpaceDE w:val="0"/>
        <w:autoSpaceDN w:val="0"/>
        <w:adjustRightInd w:val="0"/>
        <w:spacing w:after="0" w:line="240" w:lineRule="auto"/>
        <w:jc w:val="both"/>
        <w:rPr>
          <w:rStyle w:val="FontStyle72"/>
          <w:rFonts w:ascii="Arial" w:hAnsi="Arial" w:cs="Arial"/>
          <w:lang w:val="es-ES_tradnl" w:eastAsia="es-ES_tradnl"/>
        </w:rPr>
      </w:pPr>
      <w:r w:rsidRPr="009819C6">
        <w:rPr>
          <w:rFonts w:ascii="Arial" w:hAnsi="Arial" w:cs="Arial"/>
          <w:b/>
          <w:lang w:eastAsia="es-ES"/>
        </w:rPr>
        <w:t>4.-</w:t>
      </w:r>
      <w:r>
        <w:rPr>
          <w:rFonts w:ascii="Arial" w:hAnsi="Arial" w:cs="Arial"/>
          <w:lang w:eastAsia="es-ES"/>
        </w:rPr>
        <w:t xml:space="preserve"> </w:t>
      </w:r>
      <w:r w:rsidRPr="004D76CC">
        <w:rPr>
          <w:rFonts w:ascii="Arial" w:hAnsi="Arial" w:cs="Arial"/>
          <w:lang w:eastAsia="es-ES"/>
        </w:rPr>
        <w:t>Asegurar que el valor de los repuestos suministrados no excederá en ningún caso, los consignados en las listas oficiales de los concesionarios y talleres autorizados o representantes de las marcas nacionales o extranjeras.</w:t>
      </w:r>
    </w:p>
    <w:p w14:paraId="0B7BEB1D"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2BF75D3A" w14:textId="77777777" w:rsidR="000C5F1D"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5.-</w:t>
      </w:r>
      <w:r>
        <w:rPr>
          <w:rFonts w:ascii="Arial" w:hAnsi="Arial" w:cs="Arial"/>
          <w:lang w:eastAsia="es-ES"/>
        </w:rPr>
        <w:t xml:space="preserve"> </w:t>
      </w:r>
      <w:r w:rsidRPr="004D76CC">
        <w:rPr>
          <w:rFonts w:ascii="Arial" w:hAnsi="Arial" w:cs="Arial"/>
          <w:lang w:eastAsia="es-ES"/>
        </w:rPr>
        <w:t>Reemplazar los elementos o repuestos que resulten defectuosos dentro de las 48 horas siguientes al recibo del vehículo y de la solicitud escrita efectuada por el supervisor del contrato.</w:t>
      </w:r>
    </w:p>
    <w:p w14:paraId="4BC03B8F" w14:textId="77777777" w:rsidR="000C5F1D" w:rsidRPr="0002725C" w:rsidRDefault="000C5F1D" w:rsidP="000C5F1D">
      <w:pPr>
        <w:autoSpaceDE w:val="0"/>
        <w:autoSpaceDN w:val="0"/>
        <w:adjustRightInd w:val="0"/>
        <w:spacing w:after="0" w:line="240" w:lineRule="auto"/>
        <w:jc w:val="both"/>
        <w:rPr>
          <w:rFonts w:ascii="Arial" w:hAnsi="Arial" w:cs="Arial"/>
          <w:lang w:eastAsia="es-ES"/>
        </w:rPr>
      </w:pPr>
    </w:p>
    <w:p w14:paraId="28B9AD59"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6.-</w:t>
      </w:r>
      <w:r>
        <w:rPr>
          <w:rFonts w:ascii="Arial" w:hAnsi="Arial" w:cs="Arial"/>
          <w:lang w:eastAsia="es-ES"/>
        </w:rPr>
        <w:t xml:space="preserve"> </w:t>
      </w:r>
      <w:r w:rsidRPr="004D76CC">
        <w:rPr>
          <w:rFonts w:ascii="Arial" w:hAnsi="Arial" w:cs="Arial"/>
          <w:lang w:eastAsia="es-ES"/>
        </w:rPr>
        <w:t>Garantizar el suministro de los repuestos, mantenimiento preventivo y correctivo durante la ejecución del contrato.</w:t>
      </w:r>
    </w:p>
    <w:p w14:paraId="763C0559" w14:textId="77777777" w:rsidR="000C5F1D" w:rsidRDefault="000C5F1D" w:rsidP="000C5F1D">
      <w:pPr>
        <w:autoSpaceDE w:val="0"/>
        <w:autoSpaceDN w:val="0"/>
        <w:adjustRightInd w:val="0"/>
        <w:spacing w:after="0" w:line="240" w:lineRule="auto"/>
        <w:ind w:left="426"/>
        <w:jc w:val="both"/>
        <w:rPr>
          <w:rFonts w:ascii="Arial" w:hAnsi="Arial" w:cs="Arial"/>
          <w:lang w:eastAsia="es-ES"/>
        </w:rPr>
      </w:pPr>
    </w:p>
    <w:p w14:paraId="77A61540" w14:textId="77777777" w:rsidR="000C5F1D"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7.-</w:t>
      </w:r>
      <w:r>
        <w:rPr>
          <w:rFonts w:ascii="Arial" w:hAnsi="Arial" w:cs="Arial"/>
          <w:lang w:eastAsia="es-ES"/>
        </w:rPr>
        <w:t xml:space="preserve"> </w:t>
      </w:r>
      <w:r w:rsidRPr="004D76CC">
        <w:rPr>
          <w:rFonts w:ascii="Arial" w:hAnsi="Arial" w:cs="Arial"/>
          <w:lang w:eastAsia="es-ES"/>
        </w:rPr>
        <w:t>Aceptar los procedimientos administrativos que determine la CRC, para la ejecución del contrato.</w:t>
      </w:r>
    </w:p>
    <w:p w14:paraId="398A2413"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p>
    <w:p w14:paraId="0396AF11"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8.-</w:t>
      </w:r>
      <w:r>
        <w:rPr>
          <w:rFonts w:ascii="Arial" w:hAnsi="Arial" w:cs="Arial"/>
          <w:lang w:eastAsia="es-ES"/>
        </w:rPr>
        <w:t xml:space="preserve"> </w:t>
      </w:r>
      <w:r w:rsidRPr="004D76CC">
        <w:rPr>
          <w:rFonts w:ascii="Arial" w:hAnsi="Arial" w:cs="Arial"/>
          <w:lang w:eastAsia="es-ES"/>
        </w:rPr>
        <w:t>Hacer firmar por parte del conductor, el cumplido que certifique que recibió a satisfacción el automotor, indicando los trabajos realizados; sin el cumplimiento de este requisito no se podrá hacer entrega del vehículo.</w:t>
      </w:r>
    </w:p>
    <w:p w14:paraId="46C6E190"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56C8289A" w14:textId="77777777" w:rsidR="000C5F1D"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lastRenderedPageBreak/>
        <w:t>9.-</w:t>
      </w:r>
      <w:r>
        <w:rPr>
          <w:rFonts w:ascii="Arial" w:hAnsi="Arial" w:cs="Arial"/>
          <w:lang w:eastAsia="es-ES"/>
        </w:rPr>
        <w:t xml:space="preserve"> </w:t>
      </w:r>
      <w:r w:rsidRPr="004D76CC">
        <w:rPr>
          <w:rFonts w:ascii="Arial" w:hAnsi="Arial" w:cs="Arial"/>
          <w:lang w:eastAsia="es-ES"/>
        </w:rPr>
        <w:t>Prestar el servicio en un taller ubicado en la ciudad de Popayán (Cauca) indicando la dirección, descripción de las instalaciones con que cuenta para efectuar el mantenimiento y un detalle general de los equipos y servicios con que cuenta, el cual debe ser de su propiedad.</w:t>
      </w:r>
    </w:p>
    <w:p w14:paraId="57CA8D3C" w14:textId="77777777" w:rsidR="000C5F1D" w:rsidRPr="00D15410" w:rsidRDefault="000C5F1D" w:rsidP="000C5F1D">
      <w:pPr>
        <w:autoSpaceDE w:val="0"/>
        <w:autoSpaceDN w:val="0"/>
        <w:adjustRightInd w:val="0"/>
        <w:spacing w:after="0" w:line="240" w:lineRule="auto"/>
        <w:jc w:val="both"/>
        <w:rPr>
          <w:rFonts w:ascii="Arial" w:hAnsi="Arial" w:cs="Arial"/>
          <w:lang w:eastAsia="es-ES"/>
        </w:rPr>
      </w:pPr>
    </w:p>
    <w:p w14:paraId="10992937"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10.-</w:t>
      </w:r>
      <w:r>
        <w:rPr>
          <w:rFonts w:ascii="Arial" w:hAnsi="Arial" w:cs="Arial"/>
          <w:lang w:eastAsia="es-ES"/>
        </w:rPr>
        <w:t xml:space="preserve"> </w:t>
      </w:r>
      <w:r w:rsidRPr="004D76CC">
        <w:rPr>
          <w:rFonts w:ascii="Arial" w:hAnsi="Arial" w:cs="Arial"/>
          <w:lang w:eastAsia="es-ES"/>
        </w:rPr>
        <w:t>Recibir y entregar debidamente inventariados los vehículos que se envíen para que sean atendidos en las instalaciones; inventario que deberá contener la descripción detallada de los elementos del vehículo y estado de funcionamiento del mismo.</w:t>
      </w:r>
    </w:p>
    <w:p w14:paraId="5ECEE477"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421F9FFE"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9819C6">
        <w:rPr>
          <w:rFonts w:ascii="Arial" w:hAnsi="Arial" w:cs="Arial"/>
          <w:b/>
          <w:lang w:eastAsia="es-ES"/>
        </w:rPr>
        <w:t>11.-</w:t>
      </w:r>
      <w:r>
        <w:rPr>
          <w:rFonts w:ascii="Arial" w:hAnsi="Arial" w:cs="Arial"/>
          <w:lang w:eastAsia="es-ES"/>
        </w:rPr>
        <w:t xml:space="preserve"> </w:t>
      </w:r>
      <w:r w:rsidRPr="004D76CC">
        <w:rPr>
          <w:rFonts w:ascii="Arial" w:hAnsi="Arial" w:cs="Arial"/>
          <w:lang w:eastAsia="es-ES"/>
        </w:rPr>
        <w:t>Cumplir con los servicios exigidos por la CRC</w:t>
      </w:r>
      <w:r>
        <w:rPr>
          <w:rFonts w:ascii="Arial" w:hAnsi="Arial" w:cs="Arial"/>
          <w:lang w:eastAsia="es-ES"/>
        </w:rPr>
        <w:t>.</w:t>
      </w:r>
    </w:p>
    <w:p w14:paraId="5249A94A"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6EF069CD"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lang w:eastAsia="es-ES"/>
        </w:rPr>
        <w:t>12.-</w:t>
      </w:r>
      <w:r>
        <w:rPr>
          <w:rFonts w:ascii="Arial" w:hAnsi="Arial" w:cs="Arial"/>
          <w:lang w:eastAsia="es-ES"/>
        </w:rPr>
        <w:t xml:space="preserve"> </w:t>
      </w:r>
      <w:r w:rsidRPr="004D76CC">
        <w:rPr>
          <w:rFonts w:ascii="Arial" w:hAnsi="Arial" w:cs="Arial"/>
          <w:lang w:eastAsia="es-ES"/>
        </w:rPr>
        <w:t>Permitir al supervisor designado por la CRC, la revisión de los trabajos quedando el contratista obligado a corregir a su costa el trabajo que no cumpla con las especificaciones respectivas.</w:t>
      </w:r>
    </w:p>
    <w:p w14:paraId="1817C939"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638F4AF9"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lang w:eastAsia="es-ES"/>
        </w:rPr>
        <w:t>13.-</w:t>
      </w:r>
      <w:r>
        <w:rPr>
          <w:rFonts w:ascii="Arial" w:hAnsi="Arial" w:cs="Arial"/>
          <w:lang w:eastAsia="es-ES"/>
        </w:rPr>
        <w:t xml:space="preserve"> </w:t>
      </w:r>
      <w:r w:rsidRPr="004D76CC">
        <w:rPr>
          <w:rFonts w:ascii="Arial" w:hAnsi="Arial" w:cs="Arial"/>
          <w:lang w:eastAsia="es-ES"/>
        </w:rPr>
        <w:t>Presentar las facturas de los repuestos y mano de obra de acuerdo a la oferta económica presentada por el contratista.</w:t>
      </w:r>
    </w:p>
    <w:p w14:paraId="0B3C264D"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1D960468" w14:textId="77777777" w:rsidR="000C5F1D"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lang w:eastAsia="es-ES"/>
        </w:rPr>
        <w:t>14.-</w:t>
      </w:r>
      <w:r>
        <w:rPr>
          <w:rFonts w:ascii="Arial" w:hAnsi="Arial" w:cs="Arial"/>
          <w:lang w:eastAsia="es-ES"/>
        </w:rPr>
        <w:t xml:space="preserve"> </w:t>
      </w:r>
      <w:r w:rsidRPr="004D76CC">
        <w:rPr>
          <w:rFonts w:ascii="Arial" w:hAnsi="Arial" w:cs="Arial"/>
          <w:lang w:eastAsia="es-ES"/>
        </w:rPr>
        <w:t>Contar con personal administrativo y operativo idóneo y directamente contratado bajo la supervisión por el contratista.</w:t>
      </w:r>
    </w:p>
    <w:p w14:paraId="1F33D89C" w14:textId="77777777" w:rsidR="000C5F1D" w:rsidRDefault="000C5F1D" w:rsidP="000C5F1D">
      <w:pPr>
        <w:autoSpaceDE w:val="0"/>
        <w:autoSpaceDN w:val="0"/>
        <w:adjustRightInd w:val="0"/>
        <w:spacing w:after="0" w:line="240" w:lineRule="auto"/>
        <w:jc w:val="both"/>
        <w:rPr>
          <w:rFonts w:ascii="Arial" w:hAnsi="Arial" w:cs="Arial"/>
        </w:rPr>
      </w:pPr>
    </w:p>
    <w:p w14:paraId="23098F72" w14:textId="77777777" w:rsidR="000C5F1D" w:rsidRPr="00A41304"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rPr>
        <w:t>15.-</w:t>
      </w:r>
      <w:r>
        <w:rPr>
          <w:rFonts w:ascii="Arial" w:hAnsi="Arial" w:cs="Arial"/>
        </w:rPr>
        <w:t xml:space="preserve"> </w:t>
      </w:r>
      <w:r w:rsidRPr="00A41304">
        <w:rPr>
          <w:rFonts w:ascii="Arial" w:hAnsi="Arial" w:cs="Arial"/>
        </w:rPr>
        <w:t xml:space="preserve">Los servicios de </w:t>
      </w:r>
      <w:r w:rsidRPr="00A41304">
        <w:rPr>
          <w:rStyle w:val="FontStyle72"/>
          <w:rFonts w:ascii="Arial" w:hAnsi="Arial" w:cs="Arial"/>
          <w:lang w:val="es-ES_tradnl" w:eastAsia="es-ES_tradnl"/>
        </w:rPr>
        <w:t>mantenimiento preventivo y correctivo de vehículos automotores y motocicletas</w:t>
      </w:r>
      <w:r w:rsidRPr="00A41304">
        <w:rPr>
          <w:rFonts w:ascii="Arial" w:hAnsi="Arial" w:cs="Arial"/>
          <w:lang w:val="es-ES_tradnl"/>
        </w:rPr>
        <w:t>, deben ser prestados de forma directa por el contratista, a través de los establecimientos de comercio de su propiedad debidamente registrados en Cámara de Comercio, o las alianzas o convenios comerciales debidamente registradas en Cámara de Comercio del contratista. Para el caso del mantenimiento preventivo y correctivo del bote, considerando que el servicio se prestará en la costa pacífica caucana, se permite que el contratista preste el servicio a través de un proveedor autorizado en el área. De evidenciarse por el supervisor o alguno de los funcionarios de la CRC el no cumplimiento estricto del presente condicionamiento, configurará de forma inmediata una causal de terminación anticipada del contrato.</w:t>
      </w:r>
    </w:p>
    <w:p w14:paraId="40D0D9C9" w14:textId="77777777" w:rsidR="000C5F1D" w:rsidRDefault="000C5F1D" w:rsidP="000C5F1D">
      <w:pPr>
        <w:autoSpaceDE w:val="0"/>
        <w:autoSpaceDN w:val="0"/>
        <w:adjustRightInd w:val="0"/>
        <w:spacing w:after="0" w:line="240" w:lineRule="auto"/>
        <w:ind w:left="426"/>
        <w:jc w:val="both"/>
        <w:rPr>
          <w:rFonts w:ascii="Arial" w:hAnsi="Arial" w:cs="Arial"/>
          <w:lang w:eastAsia="es-ES"/>
        </w:rPr>
      </w:pPr>
    </w:p>
    <w:p w14:paraId="273FD7E7"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lang w:eastAsia="es-ES"/>
        </w:rPr>
        <w:t>16.-</w:t>
      </w:r>
      <w:r>
        <w:rPr>
          <w:rFonts w:ascii="Arial" w:hAnsi="Arial" w:cs="Arial"/>
          <w:lang w:eastAsia="es-ES"/>
        </w:rPr>
        <w:t xml:space="preserve"> </w:t>
      </w:r>
      <w:r w:rsidRPr="004D76CC">
        <w:rPr>
          <w:rFonts w:ascii="Arial" w:hAnsi="Arial" w:cs="Arial"/>
          <w:lang w:eastAsia="es-ES"/>
        </w:rPr>
        <w:t>Cumplir con las obligaciones al sistema de seguridad social en salud, pensiones riesgos profesionales y parafiscales; en caso de personas jurídicas se acreditará con la certificación expedida por revisor fiscal cuando exista o el representante legal, y para personas naturales: salud, pensión, riesgos profesionales y pago de parafiscales, si aplica, que se acreditará con los respectivos recibos de pago, según la ley 789 del 2002.</w:t>
      </w:r>
    </w:p>
    <w:p w14:paraId="574A7143" w14:textId="77777777" w:rsidR="000C5F1D" w:rsidRPr="004D76CC" w:rsidRDefault="000C5F1D" w:rsidP="000C5F1D">
      <w:pPr>
        <w:autoSpaceDE w:val="0"/>
        <w:autoSpaceDN w:val="0"/>
        <w:adjustRightInd w:val="0"/>
        <w:spacing w:after="0" w:line="240" w:lineRule="auto"/>
        <w:ind w:left="426"/>
        <w:jc w:val="both"/>
        <w:rPr>
          <w:rFonts w:ascii="Arial" w:hAnsi="Arial" w:cs="Arial"/>
          <w:lang w:eastAsia="es-ES"/>
        </w:rPr>
      </w:pPr>
    </w:p>
    <w:p w14:paraId="5DE807F5" w14:textId="77777777" w:rsidR="000C5F1D" w:rsidRPr="00D15410"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lang w:eastAsia="es-ES"/>
        </w:rPr>
        <w:t>17.-</w:t>
      </w:r>
      <w:r>
        <w:rPr>
          <w:rFonts w:ascii="Arial" w:hAnsi="Arial" w:cs="Arial"/>
          <w:lang w:eastAsia="es-ES"/>
        </w:rPr>
        <w:t xml:space="preserve"> </w:t>
      </w:r>
      <w:r w:rsidRPr="004D76CC">
        <w:rPr>
          <w:rFonts w:ascii="Arial" w:hAnsi="Arial" w:cs="Arial"/>
          <w:lang w:eastAsia="es-ES"/>
        </w:rPr>
        <w:t>No sobrepasar por ningún motivo el valor del contrato, salvo previa firma de una adición al contrato principal</w:t>
      </w:r>
      <w:r>
        <w:rPr>
          <w:rFonts w:ascii="Arial" w:hAnsi="Arial" w:cs="Arial"/>
          <w:lang w:eastAsia="es-ES"/>
        </w:rPr>
        <w:t>.</w:t>
      </w:r>
    </w:p>
    <w:p w14:paraId="29861C12" w14:textId="77777777" w:rsidR="000C5F1D" w:rsidRDefault="000C5F1D" w:rsidP="000C5F1D">
      <w:pPr>
        <w:autoSpaceDE w:val="0"/>
        <w:autoSpaceDN w:val="0"/>
        <w:adjustRightInd w:val="0"/>
        <w:spacing w:after="0" w:line="240" w:lineRule="auto"/>
        <w:jc w:val="both"/>
        <w:rPr>
          <w:rFonts w:ascii="Arial" w:hAnsi="Arial" w:cs="Arial"/>
          <w:lang w:eastAsia="es-ES"/>
        </w:rPr>
      </w:pPr>
    </w:p>
    <w:p w14:paraId="18EF9EC1" w14:textId="77777777" w:rsidR="000C5F1D" w:rsidRDefault="000C5F1D" w:rsidP="000C5F1D">
      <w:pPr>
        <w:autoSpaceDE w:val="0"/>
        <w:autoSpaceDN w:val="0"/>
        <w:adjustRightInd w:val="0"/>
        <w:spacing w:after="0" w:line="240" w:lineRule="auto"/>
        <w:jc w:val="both"/>
        <w:rPr>
          <w:rFonts w:ascii="Arial" w:hAnsi="Arial" w:cs="Arial"/>
          <w:lang w:eastAsia="es-ES"/>
        </w:rPr>
      </w:pPr>
      <w:r w:rsidRPr="00DB1708">
        <w:rPr>
          <w:rFonts w:ascii="Arial" w:hAnsi="Arial" w:cs="Arial"/>
          <w:b/>
          <w:lang w:eastAsia="es-ES"/>
        </w:rPr>
        <w:t>18.-</w:t>
      </w:r>
      <w:r>
        <w:rPr>
          <w:rFonts w:ascii="Arial" w:hAnsi="Arial" w:cs="Arial"/>
          <w:lang w:eastAsia="es-ES"/>
        </w:rPr>
        <w:t xml:space="preserve"> </w:t>
      </w:r>
      <w:r w:rsidRPr="00D15410">
        <w:rPr>
          <w:rFonts w:ascii="Arial" w:hAnsi="Arial" w:cs="Arial"/>
          <w:lang w:eastAsia="es-ES"/>
        </w:rPr>
        <w:t>El contratista, para la realización de las reparaciones requiere la autorización escrita del supervisor del contrato.</w:t>
      </w:r>
    </w:p>
    <w:p w14:paraId="3BAA1F24" w14:textId="77777777" w:rsidR="000C5F1D" w:rsidRPr="0021174F" w:rsidRDefault="000C5F1D" w:rsidP="000C5F1D">
      <w:pPr>
        <w:autoSpaceDE w:val="0"/>
        <w:autoSpaceDN w:val="0"/>
        <w:adjustRightInd w:val="0"/>
        <w:spacing w:after="0" w:line="240" w:lineRule="auto"/>
        <w:jc w:val="both"/>
        <w:rPr>
          <w:rFonts w:ascii="Arial" w:hAnsi="Arial" w:cs="Arial"/>
          <w:lang w:eastAsia="es-ES"/>
        </w:rPr>
      </w:pPr>
    </w:p>
    <w:p w14:paraId="0879776E" w14:textId="77777777" w:rsidR="000C5F1D" w:rsidRPr="004D76CC" w:rsidRDefault="000C5F1D" w:rsidP="000C5F1D">
      <w:pPr>
        <w:autoSpaceDE w:val="0"/>
        <w:autoSpaceDN w:val="0"/>
        <w:adjustRightInd w:val="0"/>
        <w:spacing w:after="0" w:line="240" w:lineRule="auto"/>
        <w:jc w:val="both"/>
        <w:rPr>
          <w:rFonts w:ascii="Arial" w:hAnsi="Arial" w:cs="Arial"/>
          <w:lang w:eastAsia="es-ES"/>
        </w:rPr>
      </w:pPr>
      <w:r w:rsidRPr="00FB0459">
        <w:rPr>
          <w:rFonts w:ascii="Arial" w:hAnsi="Arial" w:cs="Arial"/>
          <w:b/>
          <w:lang w:eastAsia="es-ES"/>
        </w:rPr>
        <w:lastRenderedPageBreak/>
        <w:t>19.-</w:t>
      </w:r>
      <w:r>
        <w:rPr>
          <w:rFonts w:ascii="Arial" w:hAnsi="Arial" w:cs="Arial"/>
          <w:lang w:eastAsia="es-ES"/>
        </w:rPr>
        <w:t xml:space="preserve"> </w:t>
      </w:r>
      <w:r w:rsidRPr="004D76CC">
        <w:rPr>
          <w:rFonts w:ascii="Arial" w:hAnsi="Arial" w:cs="Arial"/>
          <w:lang w:eastAsia="es-ES"/>
        </w:rPr>
        <w:t>Suministrar los repuestos originales y realizar reparaciones necesarias para el buen funcionamiento de los vehículos de acuerdo al listado de precios, que conforma la propuesta económica del contratista una vez revisada y aprobada por la entidad.</w:t>
      </w:r>
    </w:p>
    <w:p w14:paraId="36E77826" w14:textId="77777777" w:rsidR="000C5F1D" w:rsidRPr="004D76CC" w:rsidRDefault="000C5F1D" w:rsidP="000C5F1D">
      <w:pPr>
        <w:spacing w:after="0" w:line="240" w:lineRule="auto"/>
        <w:ind w:left="426"/>
        <w:jc w:val="both"/>
        <w:rPr>
          <w:rFonts w:ascii="Arial" w:hAnsi="Arial" w:cs="Arial"/>
          <w:bCs/>
          <w:lang w:val="es-ES_tradnl"/>
        </w:rPr>
      </w:pPr>
    </w:p>
    <w:p w14:paraId="68F924B1" w14:textId="77777777" w:rsidR="000C5F1D" w:rsidRPr="004D76CC" w:rsidRDefault="000C5F1D" w:rsidP="000C5F1D">
      <w:pPr>
        <w:spacing w:after="0" w:line="240" w:lineRule="auto"/>
        <w:jc w:val="both"/>
        <w:rPr>
          <w:rFonts w:ascii="Arial" w:hAnsi="Arial" w:cs="Arial"/>
          <w:bCs/>
          <w:lang w:val="es-ES_tradnl"/>
        </w:rPr>
      </w:pPr>
      <w:r w:rsidRPr="00FB0459">
        <w:rPr>
          <w:rFonts w:ascii="Arial" w:hAnsi="Arial" w:cs="Arial"/>
          <w:b/>
          <w:bCs/>
          <w:lang w:val="es-ES_tradnl"/>
        </w:rPr>
        <w:t>20.-</w:t>
      </w:r>
      <w:r>
        <w:rPr>
          <w:rFonts w:ascii="Arial" w:hAnsi="Arial" w:cs="Arial"/>
          <w:bCs/>
          <w:lang w:val="es-ES_tradnl"/>
        </w:rPr>
        <w:t xml:space="preserve"> </w:t>
      </w:r>
      <w:r w:rsidRPr="004D76CC">
        <w:rPr>
          <w:rFonts w:ascii="Arial" w:hAnsi="Arial" w:cs="Arial"/>
          <w:bCs/>
          <w:lang w:val="es-ES_tradnl"/>
        </w:rPr>
        <w:t xml:space="preserve">Atender las observaciones realizadas por el funcionario encargado de ejercer la vigilancia y control del contrato. </w:t>
      </w:r>
    </w:p>
    <w:p w14:paraId="390180CE" w14:textId="77777777" w:rsidR="000C5F1D" w:rsidRPr="004D76CC" w:rsidRDefault="000C5F1D" w:rsidP="000C5F1D">
      <w:pPr>
        <w:spacing w:after="0" w:line="240" w:lineRule="auto"/>
        <w:ind w:left="426"/>
        <w:jc w:val="both"/>
        <w:rPr>
          <w:rFonts w:ascii="Arial" w:hAnsi="Arial" w:cs="Arial"/>
          <w:bCs/>
          <w:lang w:val="es-ES_tradnl"/>
        </w:rPr>
      </w:pPr>
    </w:p>
    <w:p w14:paraId="09B724E6" w14:textId="77777777" w:rsidR="000C5F1D" w:rsidRPr="004D76CC" w:rsidRDefault="000C5F1D" w:rsidP="000C5F1D">
      <w:pPr>
        <w:spacing w:after="0" w:line="240" w:lineRule="auto"/>
        <w:jc w:val="both"/>
        <w:rPr>
          <w:rFonts w:ascii="Arial" w:hAnsi="Arial" w:cs="Arial"/>
          <w:bCs/>
          <w:lang w:val="es-ES_tradnl"/>
        </w:rPr>
      </w:pPr>
      <w:r w:rsidRPr="00FB0459">
        <w:rPr>
          <w:rFonts w:ascii="Arial" w:hAnsi="Arial" w:cs="Arial"/>
          <w:b/>
          <w:bCs/>
          <w:lang w:val="es-ES_tradnl"/>
        </w:rPr>
        <w:t>21.-</w:t>
      </w:r>
      <w:r>
        <w:rPr>
          <w:rFonts w:ascii="Arial" w:hAnsi="Arial" w:cs="Arial"/>
          <w:bCs/>
          <w:lang w:val="es-ES_tradnl"/>
        </w:rPr>
        <w:t xml:space="preserve"> </w:t>
      </w:r>
      <w:r w:rsidRPr="004D76CC">
        <w:rPr>
          <w:rFonts w:ascii="Arial" w:hAnsi="Arial" w:cs="Arial"/>
          <w:bCs/>
          <w:lang w:val="es-ES_tradnl"/>
        </w:rPr>
        <w:t xml:space="preserve">Asumir los costos por descuentos fiscales de ley a que se acoge la contratación con entidades del estado. </w:t>
      </w:r>
    </w:p>
    <w:p w14:paraId="520F38A9" w14:textId="77777777" w:rsidR="000C5F1D" w:rsidRPr="004D76CC" w:rsidRDefault="000C5F1D" w:rsidP="000C5F1D">
      <w:pPr>
        <w:spacing w:after="0" w:line="240" w:lineRule="auto"/>
        <w:ind w:left="426"/>
        <w:jc w:val="both"/>
        <w:rPr>
          <w:rFonts w:ascii="Arial" w:hAnsi="Arial" w:cs="Arial"/>
          <w:bCs/>
          <w:lang w:val="es-ES_tradnl"/>
        </w:rPr>
      </w:pPr>
    </w:p>
    <w:p w14:paraId="2CFD9293" w14:textId="77777777" w:rsidR="000C5F1D" w:rsidRPr="004D76CC" w:rsidRDefault="000C5F1D" w:rsidP="000C5F1D">
      <w:pPr>
        <w:spacing w:after="0" w:line="240" w:lineRule="auto"/>
        <w:jc w:val="both"/>
        <w:rPr>
          <w:rFonts w:ascii="Arial" w:hAnsi="Arial" w:cs="Arial"/>
          <w:bCs/>
          <w:lang w:val="es-ES_tradnl"/>
        </w:rPr>
      </w:pPr>
      <w:r w:rsidRPr="00FB0459">
        <w:rPr>
          <w:rFonts w:ascii="Arial" w:hAnsi="Arial" w:cs="Arial"/>
          <w:b/>
          <w:bCs/>
          <w:lang w:val="es-ES_tradnl"/>
        </w:rPr>
        <w:t>22.-</w:t>
      </w:r>
      <w:r>
        <w:rPr>
          <w:rFonts w:ascii="Arial" w:hAnsi="Arial" w:cs="Arial"/>
          <w:bCs/>
          <w:lang w:val="es-ES_tradnl"/>
        </w:rPr>
        <w:t xml:space="preserve"> </w:t>
      </w:r>
      <w:r w:rsidRPr="004D76CC">
        <w:rPr>
          <w:rFonts w:ascii="Arial" w:hAnsi="Arial" w:cs="Arial"/>
          <w:bCs/>
          <w:lang w:val="es-ES_tradnl"/>
        </w:rPr>
        <w:t>El contratista será responsable de todos los gastos asociados al contrato.</w:t>
      </w:r>
    </w:p>
    <w:p w14:paraId="16ECC974" w14:textId="77777777" w:rsidR="000C5F1D" w:rsidRPr="004D76CC" w:rsidRDefault="000C5F1D" w:rsidP="000C5F1D">
      <w:pPr>
        <w:spacing w:after="0" w:line="240" w:lineRule="auto"/>
        <w:ind w:left="426"/>
        <w:jc w:val="both"/>
        <w:rPr>
          <w:rFonts w:ascii="Arial" w:hAnsi="Arial" w:cs="Arial"/>
          <w:bCs/>
          <w:lang w:val="es-ES_tradnl"/>
        </w:rPr>
      </w:pPr>
    </w:p>
    <w:p w14:paraId="14F91586" w14:textId="77777777" w:rsidR="000C5F1D" w:rsidRPr="004D76CC" w:rsidRDefault="000C5F1D" w:rsidP="000C5F1D">
      <w:pPr>
        <w:spacing w:after="0" w:line="240" w:lineRule="auto"/>
        <w:jc w:val="both"/>
        <w:rPr>
          <w:rFonts w:ascii="Arial" w:hAnsi="Arial" w:cs="Arial"/>
          <w:bCs/>
          <w:lang w:val="es-ES_tradnl"/>
        </w:rPr>
      </w:pPr>
      <w:r w:rsidRPr="00FB0459">
        <w:rPr>
          <w:rFonts w:ascii="Arial" w:hAnsi="Arial" w:cs="Arial"/>
          <w:b/>
          <w:bCs/>
          <w:lang w:val="es-ES_tradnl"/>
        </w:rPr>
        <w:t>23.-</w:t>
      </w:r>
      <w:r>
        <w:rPr>
          <w:rFonts w:ascii="Arial" w:hAnsi="Arial" w:cs="Arial"/>
          <w:bCs/>
          <w:lang w:val="es-ES_tradnl"/>
        </w:rPr>
        <w:t xml:space="preserve"> </w:t>
      </w:r>
      <w:r w:rsidRPr="004D76CC">
        <w:rPr>
          <w:rFonts w:ascii="Arial" w:hAnsi="Arial" w:cs="Arial"/>
          <w:bCs/>
          <w:lang w:val="es-ES_tradnl"/>
        </w:rPr>
        <w:t xml:space="preserve">El Contratista deberá cumplir con las características y especificaciones en cuanto a la calidad y cantidad requerida por la C.R.C. </w:t>
      </w:r>
    </w:p>
    <w:p w14:paraId="32BB79DE" w14:textId="77777777" w:rsidR="000C5F1D" w:rsidRPr="004D76CC" w:rsidRDefault="000C5F1D" w:rsidP="000C5F1D">
      <w:pPr>
        <w:spacing w:after="0" w:line="240" w:lineRule="auto"/>
        <w:ind w:left="426"/>
        <w:jc w:val="both"/>
        <w:rPr>
          <w:rFonts w:ascii="Arial" w:hAnsi="Arial" w:cs="Arial"/>
          <w:bCs/>
          <w:lang w:val="es-ES_tradnl"/>
        </w:rPr>
      </w:pPr>
    </w:p>
    <w:p w14:paraId="5D3EF85D" w14:textId="77777777" w:rsidR="000C5F1D" w:rsidRPr="004D76CC" w:rsidRDefault="000C5F1D" w:rsidP="000C5F1D">
      <w:pPr>
        <w:spacing w:after="0" w:line="240" w:lineRule="auto"/>
        <w:jc w:val="both"/>
        <w:rPr>
          <w:rFonts w:ascii="Arial" w:hAnsi="Arial" w:cs="Arial"/>
          <w:bCs/>
          <w:lang w:val="es-ES_tradnl"/>
        </w:rPr>
      </w:pPr>
      <w:r w:rsidRPr="004809D1">
        <w:rPr>
          <w:rFonts w:ascii="Arial" w:hAnsi="Arial" w:cs="Arial"/>
          <w:b/>
          <w:bCs/>
          <w:lang w:val="es-ES_tradnl"/>
        </w:rPr>
        <w:t>24.-</w:t>
      </w:r>
      <w:r>
        <w:rPr>
          <w:rFonts w:ascii="Arial" w:hAnsi="Arial" w:cs="Arial"/>
          <w:bCs/>
          <w:lang w:val="es-ES_tradnl"/>
        </w:rPr>
        <w:t xml:space="preserve"> </w:t>
      </w:r>
      <w:r w:rsidRPr="004D76CC">
        <w:rPr>
          <w:rFonts w:ascii="Arial" w:hAnsi="Arial" w:cs="Arial"/>
          <w:bCs/>
          <w:lang w:val="es-ES_tradnl"/>
        </w:rPr>
        <w:t>El contratista responderá por la calidad y cumplimiento del objeto del contrato y por la ejecución oportuna del contrato.</w:t>
      </w:r>
    </w:p>
    <w:p w14:paraId="53CAE2E6" w14:textId="77777777" w:rsidR="000C5F1D" w:rsidRPr="004D76CC" w:rsidRDefault="000C5F1D" w:rsidP="000C5F1D">
      <w:pPr>
        <w:spacing w:after="0" w:line="240" w:lineRule="auto"/>
        <w:ind w:left="426"/>
        <w:jc w:val="both"/>
        <w:rPr>
          <w:rFonts w:ascii="Arial" w:hAnsi="Arial" w:cs="Arial"/>
          <w:lang w:val="es-ES_tradnl"/>
        </w:rPr>
      </w:pPr>
    </w:p>
    <w:p w14:paraId="296F669A" w14:textId="77777777" w:rsidR="000C5F1D" w:rsidRPr="00EF4619" w:rsidRDefault="000C5F1D" w:rsidP="000C5F1D">
      <w:pPr>
        <w:spacing w:after="0" w:line="240" w:lineRule="auto"/>
        <w:jc w:val="both"/>
        <w:rPr>
          <w:rFonts w:ascii="Arial" w:hAnsi="Arial" w:cs="Arial"/>
          <w:lang w:val="es-ES_tradnl"/>
        </w:rPr>
      </w:pPr>
      <w:r w:rsidRPr="004809D1">
        <w:rPr>
          <w:rFonts w:ascii="Arial" w:hAnsi="Arial" w:cs="Arial"/>
          <w:b/>
          <w:bCs/>
          <w:lang w:val="es-ES_tradnl"/>
        </w:rPr>
        <w:t>25.-</w:t>
      </w:r>
      <w:r>
        <w:rPr>
          <w:rFonts w:ascii="Arial" w:hAnsi="Arial" w:cs="Arial"/>
          <w:bCs/>
          <w:lang w:val="es-ES_tradnl"/>
        </w:rPr>
        <w:t xml:space="preserve"> </w:t>
      </w:r>
      <w:r w:rsidRPr="004D76CC">
        <w:rPr>
          <w:rFonts w:ascii="Arial" w:hAnsi="Arial" w:cs="Arial"/>
          <w:bCs/>
          <w:lang w:val="es-ES_tradnl"/>
        </w:rPr>
        <w:t>Presentar a la CRC dentro de los tres (3) días hábiles siguientes al perfeccionamiento del contrato, las garantías y demás documentos necesarios legalmente para iniciar la ejecución del contrato, conforme a la ley.</w:t>
      </w:r>
    </w:p>
    <w:p w14:paraId="31BFDBA4" w14:textId="77777777" w:rsidR="000C5F1D" w:rsidRPr="00EF4619" w:rsidRDefault="000C5F1D" w:rsidP="000C5F1D">
      <w:pPr>
        <w:spacing w:after="0" w:line="240" w:lineRule="auto"/>
        <w:ind w:left="426"/>
        <w:jc w:val="both"/>
        <w:rPr>
          <w:rFonts w:ascii="Arial" w:hAnsi="Arial" w:cs="Arial"/>
          <w:lang w:val="es-ES_tradnl"/>
        </w:rPr>
      </w:pPr>
    </w:p>
    <w:p w14:paraId="2859F72D" w14:textId="77777777" w:rsidR="000C5F1D" w:rsidRPr="004D76CC" w:rsidRDefault="000C5F1D" w:rsidP="000C5F1D">
      <w:pPr>
        <w:spacing w:after="0" w:line="240" w:lineRule="auto"/>
        <w:jc w:val="both"/>
        <w:rPr>
          <w:rFonts w:ascii="Arial" w:hAnsi="Arial" w:cs="Arial"/>
          <w:lang w:val="es-ES_tradnl"/>
        </w:rPr>
      </w:pPr>
      <w:r w:rsidRPr="004809D1">
        <w:rPr>
          <w:rFonts w:ascii="Arial" w:hAnsi="Arial" w:cs="Arial"/>
          <w:b/>
        </w:rPr>
        <w:t>26.-</w:t>
      </w:r>
      <w:r>
        <w:rPr>
          <w:rFonts w:ascii="Arial" w:hAnsi="Arial" w:cs="Arial"/>
        </w:rPr>
        <w:t xml:space="preserve"> </w:t>
      </w:r>
      <w:r w:rsidRPr="004D76CC">
        <w:rPr>
          <w:rFonts w:ascii="Arial" w:hAnsi="Arial" w:cs="Arial"/>
        </w:rPr>
        <w:t>Reemplazar cualquier elemento en el evento que no cumpla con las especificaciones técnicas exigidas por la Corporación, dentro de los cinco (5) días hábiles siguientes a la fecha de comunicación que en tal sentido realice la Corporación, a través del supervisor del contrato.</w:t>
      </w:r>
      <w:bookmarkEnd w:id="7"/>
    </w:p>
    <w:p w14:paraId="1E6C2F99" w14:textId="77777777" w:rsidR="000C5F1D" w:rsidRDefault="000C5F1D" w:rsidP="000C5F1D">
      <w:pPr>
        <w:spacing w:after="0" w:line="240" w:lineRule="auto"/>
        <w:jc w:val="both"/>
        <w:rPr>
          <w:rFonts w:ascii="Arial" w:eastAsia="Arial Unicode MS" w:hAnsi="Arial" w:cs="Arial"/>
          <w:bCs/>
          <w:lang w:val="es-ES_tradnl" w:eastAsia="zh-CN"/>
        </w:rPr>
      </w:pPr>
    </w:p>
    <w:p w14:paraId="376AC78A" w14:textId="77777777" w:rsidR="000C5F1D" w:rsidRPr="004D76CC" w:rsidRDefault="000C5F1D" w:rsidP="000C5F1D">
      <w:pPr>
        <w:spacing w:after="0" w:line="240" w:lineRule="auto"/>
        <w:jc w:val="both"/>
        <w:rPr>
          <w:rFonts w:ascii="Arial" w:hAnsi="Arial" w:cs="Arial"/>
          <w:lang w:val="es-ES_tradnl"/>
        </w:rPr>
      </w:pPr>
      <w:r w:rsidRPr="004809D1">
        <w:rPr>
          <w:rFonts w:ascii="Arial" w:eastAsia="Arial Unicode MS" w:hAnsi="Arial" w:cs="Arial"/>
          <w:b/>
          <w:bCs/>
          <w:lang w:val="es-ES_tradnl" w:eastAsia="zh-CN"/>
        </w:rPr>
        <w:t>27.-</w:t>
      </w:r>
      <w:r>
        <w:rPr>
          <w:rFonts w:ascii="Arial" w:eastAsia="Arial Unicode MS" w:hAnsi="Arial" w:cs="Arial"/>
          <w:bCs/>
          <w:lang w:val="es-ES_tradnl" w:eastAsia="zh-CN"/>
        </w:rPr>
        <w:t xml:space="preserve"> </w:t>
      </w:r>
      <w:r w:rsidRPr="004D76CC">
        <w:rPr>
          <w:rFonts w:ascii="Arial" w:eastAsia="Arial Unicode MS" w:hAnsi="Arial" w:cs="Arial"/>
          <w:bCs/>
          <w:lang w:val="es-ES_tradnl" w:eastAsia="zh-CN"/>
        </w:rPr>
        <w:t>El contratista deberá respetar los derechos humanos en todas las actuaciones que realice con ocasión del proceso de contratación y actuar con la debida diligencia en esta materia, cuando quiera que se presente alguna circunstancia que pueda afectar los derechos humanos</w:t>
      </w:r>
      <w:r w:rsidRPr="004D76CC">
        <w:rPr>
          <w:rFonts w:ascii="Arial" w:hAnsi="Arial" w:cs="Arial"/>
        </w:rPr>
        <w:t>.</w:t>
      </w:r>
    </w:p>
    <w:p w14:paraId="1675D380" w14:textId="77777777" w:rsidR="000C5F1D" w:rsidRDefault="000C5F1D" w:rsidP="000C5F1D">
      <w:pPr>
        <w:spacing w:after="0" w:line="240" w:lineRule="auto"/>
        <w:jc w:val="both"/>
        <w:rPr>
          <w:rFonts w:ascii="Arial" w:hAnsi="Arial" w:cs="Arial"/>
          <w:lang w:val="es-ES_tradnl"/>
        </w:rPr>
      </w:pPr>
    </w:p>
    <w:p w14:paraId="413F8B39" w14:textId="77777777" w:rsidR="000C5F1D" w:rsidRDefault="000C5F1D" w:rsidP="000C5F1D">
      <w:pPr>
        <w:spacing w:after="0" w:line="240" w:lineRule="auto"/>
        <w:jc w:val="both"/>
        <w:rPr>
          <w:rFonts w:ascii="Arial" w:hAnsi="Arial" w:cs="Arial"/>
          <w:lang w:val="es-ES_tradnl"/>
        </w:rPr>
      </w:pPr>
      <w:r w:rsidRPr="004809D1">
        <w:rPr>
          <w:rFonts w:ascii="Arial" w:hAnsi="Arial" w:cs="Arial"/>
          <w:b/>
          <w:color w:val="000000"/>
        </w:rPr>
        <w:t>28.-</w:t>
      </w:r>
      <w:r>
        <w:rPr>
          <w:rFonts w:ascii="Arial" w:hAnsi="Arial" w:cs="Arial"/>
          <w:color w:val="000000"/>
        </w:rPr>
        <w:t xml:space="preserve"> </w:t>
      </w:r>
      <w:r w:rsidRPr="00A95D77">
        <w:rPr>
          <w:rFonts w:ascii="Arial" w:hAnsi="Arial" w:cs="Arial"/>
          <w:color w:val="000000"/>
        </w:rPr>
        <w:t>El contratista deberá garantizar un correcto manejo y disposición final de las grasas, aceites, estopas, llantas, filtros, baterías y demás residuos que se generen en el mantenimiento. Por lo tanto, debe entregar los elementos sustituidos a una empresa que cuente con los permisos ambientales correspondientes para realizar la disposición final de los mismos, dependiendo del tipo de residuo. En consecuencia, el contratista deberá entregar al supervisor del contrato acta de la correcta disposición final de residuos y copia del certificado emitido por la(s) empresa(s) que le prestan el servicio de disposición final de aceites, llantas, filtros y baterías que se generan, producto del mantenimiento a vehículos.</w:t>
      </w:r>
    </w:p>
    <w:p w14:paraId="3DCCEC9D" w14:textId="77777777" w:rsidR="000C5F1D" w:rsidRDefault="000C5F1D" w:rsidP="000C5F1D">
      <w:pPr>
        <w:pStyle w:val="Prrafodelista"/>
        <w:spacing w:after="0" w:line="240" w:lineRule="auto"/>
        <w:rPr>
          <w:rFonts w:ascii="Arial" w:hAnsi="Arial" w:cs="Arial"/>
          <w:color w:val="000000"/>
        </w:rPr>
      </w:pPr>
    </w:p>
    <w:p w14:paraId="799E13E1" w14:textId="77777777" w:rsidR="000C5F1D" w:rsidRDefault="000C5F1D" w:rsidP="000C5F1D">
      <w:pPr>
        <w:spacing w:after="0" w:line="240" w:lineRule="auto"/>
        <w:jc w:val="both"/>
        <w:rPr>
          <w:rFonts w:ascii="Arial" w:hAnsi="Arial" w:cs="Arial"/>
          <w:lang w:val="es-ES_tradnl"/>
        </w:rPr>
      </w:pPr>
      <w:r w:rsidRPr="004809D1">
        <w:rPr>
          <w:rFonts w:ascii="Arial" w:hAnsi="Arial" w:cs="Arial"/>
          <w:b/>
          <w:color w:val="000000"/>
        </w:rPr>
        <w:t>29.-</w:t>
      </w:r>
      <w:r>
        <w:rPr>
          <w:rFonts w:ascii="Arial" w:hAnsi="Arial" w:cs="Arial"/>
          <w:color w:val="000000"/>
        </w:rPr>
        <w:t xml:space="preserve"> </w:t>
      </w:r>
      <w:r w:rsidRPr="00A95D77">
        <w:rPr>
          <w:rFonts w:ascii="Arial" w:hAnsi="Arial" w:cs="Arial"/>
          <w:color w:val="000000"/>
        </w:rPr>
        <w:t>El contratista debe garantizar un uso eficiente de agua y energía en el servicio de mantenimiento de los vehículos. Por lo tanto, el contratista deberá entregar al supervisor del contrato declaración sobre el uso eficiente de agua y energía en el servicio de mantenimiento de los vehículos.</w:t>
      </w:r>
    </w:p>
    <w:p w14:paraId="406D9E91" w14:textId="77777777" w:rsidR="000C5F1D" w:rsidRDefault="000C5F1D" w:rsidP="000C5F1D">
      <w:pPr>
        <w:pStyle w:val="Prrafodelista"/>
        <w:spacing w:after="0" w:line="240" w:lineRule="auto"/>
        <w:rPr>
          <w:rFonts w:ascii="Arial" w:hAnsi="Arial" w:cs="Arial"/>
          <w:color w:val="000000"/>
        </w:rPr>
      </w:pPr>
    </w:p>
    <w:p w14:paraId="4868F605" w14:textId="77777777" w:rsidR="000C5F1D" w:rsidRPr="00E741B3" w:rsidRDefault="000C5F1D" w:rsidP="000C5F1D">
      <w:pPr>
        <w:spacing w:after="0" w:line="240" w:lineRule="auto"/>
        <w:jc w:val="both"/>
        <w:rPr>
          <w:rFonts w:ascii="Arial" w:hAnsi="Arial" w:cs="Arial"/>
          <w:lang w:val="es-ES_tradnl"/>
        </w:rPr>
      </w:pPr>
      <w:r w:rsidRPr="004809D1">
        <w:rPr>
          <w:rFonts w:ascii="Arial" w:eastAsia="Times New Roman" w:hAnsi="Arial" w:cs="Arial"/>
          <w:b/>
          <w:color w:val="000000"/>
          <w:lang w:eastAsia="es-CO"/>
        </w:rPr>
        <w:lastRenderedPageBreak/>
        <w:t>30.-</w:t>
      </w:r>
      <w:r>
        <w:rPr>
          <w:rFonts w:ascii="Arial" w:eastAsia="Times New Roman" w:hAnsi="Arial" w:cs="Arial"/>
          <w:color w:val="000000"/>
          <w:lang w:eastAsia="es-CO"/>
        </w:rPr>
        <w:t xml:space="preserve"> </w:t>
      </w:r>
      <w:r w:rsidRPr="00E741B3">
        <w:rPr>
          <w:rFonts w:ascii="Arial" w:eastAsia="Times New Roman" w:hAnsi="Arial" w:cs="Arial"/>
          <w:color w:val="000000"/>
          <w:lang w:eastAsia="es-CO"/>
        </w:rPr>
        <w:t>El contratista debe estar inscrito en programas post consumo de llantas y baterías de plomo, por lo tanto, deberá entregar al supervisor del contrato certificados de disposición final otorgados por el operador autorizado.</w:t>
      </w:r>
    </w:p>
    <w:p w14:paraId="7DB2F362" w14:textId="77777777" w:rsidR="000C5F1D" w:rsidRPr="00E741B3" w:rsidRDefault="000C5F1D" w:rsidP="000C5F1D">
      <w:pPr>
        <w:pStyle w:val="Prrafodelista"/>
        <w:spacing w:after="0" w:line="240" w:lineRule="auto"/>
        <w:rPr>
          <w:rFonts w:ascii="Arial" w:eastAsia="Times New Roman" w:hAnsi="Arial" w:cs="Arial"/>
          <w:color w:val="000000"/>
          <w:lang w:eastAsia="es-CO"/>
        </w:rPr>
      </w:pPr>
    </w:p>
    <w:p w14:paraId="552FE113" w14:textId="77777777" w:rsidR="000C5F1D" w:rsidRPr="00E741B3" w:rsidRDefault="000C5F1D" w:rsidP="000C5F1D">
      <w:pPr>
        <w:spacing w:after="0" w:line="240" w:lineRule="auto"/>
        <w:jc w:val="both"/>
        <w:rPr>
          <w:rFonts w:ascii="Arial" w:hAnsi="Arial" w:cs="Arial"/>
          <w:lang w:val="es-ES_tradnl"/>
        </w:rPr>
      </w:pPr>
      <w:r w:rsidRPr="004809D1">
        <w:rPr>
          <w:rFonts w:ascii="Arial" w:eastAsia="Times New Roman" w:hAnsi="Arial" w:cs="Arial"/>
          <w:b/>
          <w:color w:val="000000"/>
          <w:lang w:eastAsia="es-CO"/>
        </w:rPr>
        <w:t>31.-</w:t>
      </w:r>
      <w:r>
        <w:rPr>
          <w:rFonts w:ascii="Arial" w:eastAsia="Times New Roman" w:hAnsi="Arial" w:cs="Arial"/>
          <w:color w:val="000000"/>
          <w:lang w:eastAsia="es-CO"/>
        </w:rPr>
        <w:t xml:space="preserve"> </w:t>
      </w:r>
      <w:r w:rsidRPr="00E741B3">
        <w:rPr>
          <w:rFonts w:ascii="Arial" w:eastAsia="Times New Roman" w:hAnsi="Arial" w:cs="Arial"/>
          <w:color w:val="000000"/>
          <w:lang w:eastAsia="es-CO"/>
        </w:rPr>
        <w:t>El contratista debe tener definidos los procedimientos que deberá implementar el taller para el buen manejo de aceites usados y entregar el aceite usado a un gestor autorizado. Por lo tanto, deberá entregar al supervisor del contrato Informe de procedimiento que acredite la información suministrada y Certificados de disposición del aceite.</w:t>
      </w:r>
    </w:p>
    <w:p w14:paraId="28DA7417" w14:textId="77777777" w:rsidR="000C5F1D" w:rsidRPr="00E741B3" w:rsidRDefault="000C5F1D" w:rsidP="000C5F1D">
      <w:pPr>
        <w:pStyle w:val="Prrafodelista"/>
        <w:spacing w:after="0" w:line="240" w:lineRule="auto"/>
        <w:rPr>
          <w:rFonts w:ascii="Arial" w:eastAsia="Times New Roman" w:hAnsi="Arial" w:cs="Arial"/>
          <w:color w:val="000000"/>
          <w:lang w:eastAsia="es-CO"/>
        </w:rPr>
      </w:pPr>
    </w:p>
    <w:p w14:paraId="5FA45631" w14:textId="77777777" w:rsidR="000C5F1D" w:rsidRPr="00E741B3" w:rsidRDefault="000C5F1D" w:rsidP="000C5F1D">
      <w:pPr>
        <w:spacing w:after="0" w:line="240" w:lineRule="auto"/>
        <w:jc w:val="both"/>
        <w:rPr>
          <w:rFonts w:ascii="Arial" w:hAnsi="Arial" w:cs="Arial"/>
          <w:lang w:val="es-ES_tradnl"/>
        </w:rPr>
      </w:pPr>
      <w:r w:rsidRPr="004809D1">
        <w:rPr>
          <w:rFonts w:ascii="Arial" w:eastAsia="Times New Roman" w:hAnsi="Arial" w:cs="Arial"/>
          <w:b/>
          <w:color w:val="000000"/>
          <w:lang w:eastAsia="es-CO"/>
        </w:rPr>
        <w:t>32.-</w:t>
      </w:r>
      <w:r>
        <w:rPr>
          <w:rFonts w:ascii="Arial" w:eastAsia="Times New Roman" w:hAnsi="Arial" w:cs="Arial"/>
          <w:color w:val="000000"/>
          <w:lang w:eastAsia="es-CO"/>
        </w:rPr>
        <w:t xml:space="preserve"> </w:t>
      </w:r>
      <w:r w:rsidRPr="00E741B3">
        <w:rPr>
          <w:rFonts w:ascii="Arial" w:eastAsia="Times New Roman" w:hAnsi="Arial" w:cs="Arial"/>
          <w:color w:val="000000"/>
          <w:lang w:eastAsia="es-CO"/>
        </w:rPr>
        <w:t>Los otros residuos peligrosos generados por el contratista deben ser controlados conforme a la legislación ambiental vigente, así mismo, se debe mantener contratos con empresas legalmente constituidas y autorizadas por la autoridad ambiental competente para realizar el transporte, tratamiento, aprovechamiento, valoración o disposición final de dichos residuos. Por lo tanto, el contratista deberá entregar al supervisor del contrato Registro anual por kilogramo de producto terminado, Contrato con empresa autorizada por la autoridad ambiental para el manejo de los residuos y Actas de disposición final.</w:t>
      </w:r>
    </w:p>
    <w:p w14:paraId="3E8B8CB6" w14:textId="77777777" w:rsidR="000C5F1D" w:rsidRPr="00E741B3" w:rsidRDefault="000C5F1D" w:rsidP="000C5F1D">
      <w:pPr>
        <w:pStyle w:val="Prrafodelista"/>
        <w:spacing w:after="0" w:line="240" w:lineRule="auto"/>
        <w:rPr>
          <w:rFonts w:ascii="Arial" w:eastAsia="Times New Roman" w:hAnsi="Arial" w:cs="Arial"/>
          <w:color w:val="000000"/>
          <w:lang w:eastAsia="es-CO"/>
        </w:rPr>
      </w:pPr>
    </w:p>
    <w:p w14:paraId="0AA20613" w14:textId="77777777" w:rsidR="000C5F1D" w:rsidRPr="00E741B3" w:rsidRDefault="000C5F1D" w:rsidP="000C5F1D">
      <w:pPr>
        <w:spacing w:after="0" w:line="240" w:lineRule="auto"/>
        <w:jc w:val="both"/>
        <w:rPr>
          <w:rFonts w:ascii="Arial" w:hAnsi="Arial" w:cs="Arial"/>
          <w:lang w:val="es-ES_tradnl"/>
        </w:rPr>
      </w:pPr>
      <w:r w:rsidRPr="004809D1">
        <w:rPr>
          <w:rFonts w:ascii="Arial" w:eastAsia="Times New Roman" w:hAnsi="Arial" w:cs="Arial"/>
          <w:b/>
          <w:color w:val="000000"/>
          <w:lang w:eastAsia="es-CO"/>
        </w:rPr>
        <w:t>33.-</w:t>
      </w:r>
      <w:r>
        <w:rPr>
          <w:rFonts w:ascii="Arial" w:eastAsia="Times New Roman" w:hAnsi="Arial" w:cs="Arial"/>
          <w:color w:val="000000"/>
          <w:lang w:eastAsia="es-CO"/>
        </w:rPr>
        <w:t xml:space="preserve"> </w:t>
      </w:r>
      <w:r w:rsidRPr="00E741B3">
        <w:rPr>
          <w:rFonts w:ascii="Arial" w:eastAsia="Times New Roman" w:hAnsi="Arial" w:cs="Arial"/>
          <w:color w:val="000000"/>
          <w:lang w:eastAsia="es-CO"/>
        </w:rPr>
        <w:t>El manejo de los otros residuos peligrosos deben ser controlados conforme el Decreto Único Reglamentario 1076 de 2015 Título 6: Residuos Peligrosos o la norma que la sustituya. Por lo tanto, el contratista deberá entregar al supervisor contrato con empresa autorizada por la autoridad ambiental para el manejo de los residuos y actas de disposición final.</w:t>
      </w:r>
    </w:p>
    <w:p w14:paraId="04CFC638" w14:textId="77777777" w:rsidR="000C5F1D" w:rsidRPr="00E741B3" w:rsidRDefault="000C5F1D" w:rsidP="000C5F1D">
      <w:pPr>
        <w:pStyle w:val="Prrafodelista"/>
        <w:spacing w:after="0" w:line="240" w:lineRule="auto"/>
        <w:rPr>
          <w:rFonts w:ascii="Arial" w:eastAsia="Times New Roman" w:hAnsi="Arial" w:cs="Arial"/>
          <w:color w:val="000000"/>
          <w:lang w:eastAsia="es-CO"/>
        </w:rPr>
      </w:pPr>
    </w:p>
    <w:p w14:paraId="31F4187A" w14:textId="77777777" w:rsidR="000C5F1D" w:rsidRPr="00E741B3" w:rsidRDefault="000C5F1D" w:rsidP="000C5F1D">
      <w:pPr>
        <w:spacing w:after="0" w:line="240" w:lineRule="auto"/>
        <w:jc w:val="both"/>
        <w:rPr>
          <w:rFonts w:ascii="Arial" w:hAnsi="Arial" w:cs="Arial"/>
          <w:lang w:val="es-ES_tradnl"/>
        </w:rPr>
      </w:pPr>
      <w:r w:rsidRPr="004809D1">
        <w:rPr>
          <w:rFonts w:ascii="Arial" w:hAnsi="Arial" w:cs="Arial"/>
          <w:b/>
          <w:color w:val="000000"/>
        </w:rPr>
        <w:t>34.-</w:t>
      </w:r>
      <w:r>
        <w:rPr>
          <w:rFonts w:ascii="Arial" w:hAnsi="Arial" w:cs="Arial"/>
          <w:color w:val="000000"/>
        </w:rPr>
        <w:t xml:space="preserve"> </w:t>
      </w:r>
      <w:r w:rsidRPr="00E741B3">
        <w:rPr>
          <w:rFonts w:ascii="Arial" w:hAnsi="Arial" w:cs="Arial"/>
          <w:color w:val="000000"/>
        </w:rPr>
        <w:t>El contratista debe garantizar que los lubricantes utilizados no contienen sustancias nocivas, son de baja toxicidad para el medio acuático y el suelo, biodegradables y no potencialmente acumulativos. Por lo tanto, deberá entregar al supervisor Certificación donde se determine que los lubricantes utilizados no contienen sustancias nocivas, son de baja toxicidad para el medio acuático y el suelo, biodegradables y no potencialmente acumulativos.</w:t>
      </w:r>
    </w:p>
    <w:p w14:paraId="7C5BDAC1" w14:textId="77777777" w:rsidR="000C5F1D" w:rsidRPr="00E741B3" w:rsidRDefault="000C5F1D" w:rsidP="000C5F1D">
      <w:pPr>
        <w:pStyle w:val="Prrafodelista"/>
        <w:spacing w:after="0" w:line="240" w:lineRule="auto"/>
        <w:rPr>
          <w:rFonts w:ascii="Arial" w:hAnsi="Arial" w:cs="Arial"/>
          <w:color w:val="000000"/>
        </w:rPr>
      </w:pPr>
    </w:p>
    <w:p w14:paraId="6AE42788" w14:textId="77777777" w:rsidR="000C5F1D" w:rsidRDefault="000C5F1D" w:rsidP="000C5F1D">
      <w:pPr>
        <w:spacing w:after="0" w:line="240" w:lineRule="auto"/>
        <w:jc w:val="both"/>
        <w:rPr>
          <w:rStyle w:val="FontStyle72"/>
          <w:rFonts w:ascii="Arial" w:hAnsi="Arial" w:cs="Arial"/>
          <w:lang w:val="es-ES_tradnl"/>
        </w:rPr>
      </w:pPr>
      <w:r w:rsidRPr="004809D1">
        <w:rPr>
          <w:rFonts w:ascii="Arial" w:hAnsi="Arial" w:cs="Arial"/>
          <w:b/>
          <w:color w:val="000000"/>
        </w:rPr>
        <w:t>35.-</w:t>
      </w:r>
      <w:r>
        <w:rPr>
          <w:rFonts w:ascii="Arial" w:hAnsi="Arial" w:cs="Arial"/>
          <w:color w:val="000000"/>
        </w:rPr>
        <w:t xml:space="preserve"> </w:t>
      </w:r>
      <w:r w:rsidRPr="00E741B3">
        <w:rPr>
          <w:rFonts w:ascii="Arial" w:hAnsi="Arial" w:cs="Arial"/>
          <w:color w:val="000000"/>
        </w:rPr>
        <w:t>El contratista</w:t>
      </w:r>
      <w:r w:rsidRPr="00EC197E">
        <w:rPr>
          <w:rFonts w:ascii="Arial" w:hAnsi="Arial" w:cs="Arial"/>
          <w:color w:val="000000"/>
        </w:rPr>
        <w:t xml:space="preserve"> debe propender por </w:t>
      </w:r>
      <w:r>
        <w:rPr>
          <w:rFonts w:ascii="Arial" w:hAnsi="Arial" w:cs="Arial"/>
          <w:color w:val="000000"/>
        </w:rPr>
        <w:t xml:space="preserve">el </w:t>
      </w:r>
      <w:r w:rsidRPr="00EC197E">
        <w:rPr>
          <w:rFonts w:ascii="Arial" w:hAnsi="Arial" w:cs="Arial"/>
          <w:color w:val="000000"/>
        </w:rPr>
        <w:t>cuidado y protección del medio ambiente, vinculando programas de manejo de residuos sólidos y líquidos, implementación de tecnologías limpias y demás que se encuentren al alcance del establecimiento.</w:t>
      </w:r>
      <w:bookmarkEnd w:id="8"/>
    </w:p>
    <w:p w14:paraId="4DCD6B57" w14:textId="77777777" w:rsidR="000C5F1D" w:rsidRPr="00470CD6" w:rsidRDefault="000C5F1D" w:rsidP="000C5F1D">
      <w:pPr>
        <w:suppressAutoHyphens/>
        <w:spacing w:after="0" w:line="240" w:lineRule="auto"/>
        <w:jc w:val="both"/>
        <w:rPr>
          <w:rFonts w:ascii="Arial" w:hAnsi="Arial" w:cs="Arial"/>
        </w:rPr>
      </w:pPr>
    </w:p>
    <w:p w14:paraId="5C9BC7D7" w14:textId="77777777" w:rsidR="000C5F1D" w:rsidRPr="00A715BB" w:rsidRDefault="000C5F1D" w:rsidP="000C5F1D">
      <w:pPr>
        <w:suppressAutoHyphens/>
        <w:spacing w:after="0" w:line="240" w:lineRule="auto"/>
        <w:jc w:val="both"/>
        <w:rPr>
          <w:rFonts w:ascii="Arial" w:eastAsia="Times New Roman" w:hAnsi="Arial" w:cs="Arial"/>
          <w:b/>
          <w:lang w:val="es-ES_tradnl" w:eastAsia="zh-CN"/>
        </w:rPr>
      </w:pPr>
      <w:r>
        <w:rPr>
          <w:rFonts w:ascii="Arial" w:eastAsia="Times New Roman" w:hAnsi="Arial" w:cs="Arial"/>
          <w:b/>
          <w:lang w:val="es-ES_tradnl" w:eastAsia="zh-CN"/>
        </w:rPr>
        <w:t xml:space="preserve">1.4. </w:t>
      </w:r>
      <w:r w:rsidRPr="00A715BB">
        <w:rPr>
          <w:rFonts w:ascii="Arial" w:eastAsia="Times New Roman" w:hAnsi="Arial" w:cs="Arial"/>
          <w:b/>
          <w:lang w:val="es-ES_tradnl" w:eastAsia="zh-CN"/>
        </w:rPr>
        <w:t>OBLIGACIONES DE LA C.R.C.</w:t>
      </w:r>
    </w:p>
    <w:p w14:paraId="5F4E57C6" w14:textId="77777777" w:rsidR="000C5F1D" w:rsidRDefault="000C5F1D" w:rsidP="000C5F1D">
      <w:pPr>
        <w:spacing w:after="0" w:line="240" w:lineRule="auto"/>
        <w:jc w:val="both"/>
        <w:rPr>
          <w:rFonts w:ascii="Arial" w:hAnsi="Arial" w:cs="Arial"/>
          <w:b/>
          <w:lang w:val="es-ES_tradnl"/>
        </w:rPr>
      </w:pPr>
      <w:bookmarkStart w:id="9" w:name="_Hlk528883"/>
    </w:p>
    <w:p w14:paraId="5B8A2A82" w14:textId="77777777" w:rsidR="000C5F1D" w:rsidRPr="00502738" w:rsidRDefault="000C5F1D" w:rsidP="000C5F1D">
      <w:pPr>
        <w:spacing w:after="0" w:line="240" w:lineRule="auto"/>
        <w:jc w:val="both"/>
        <w:rPr>
          <w:rFonts w:ascii="Arial" w:hAnsi="Arial" w:cs="Arial"/>
          <w:lang w:val="es-ES_tradnl"/>
        </w:rPr>
      </w:pPr>
      <w:r w:rsidRPr="004809D1">
        <w:rPr>
          <w:rFonts w:ascii="Arial" w:hAnsi="Arial" w:cs="Arial"/>
          <w:b/>
          <w:lang w:val="es-ES_tradnl"/>
        </w:rPr>
        <w:t>1.-</w:t>
      </w:r>
      <w:r>
        <w:rPr>
          <w:rFonts w:ascii="Arial" w:hAnsi="Arial" w:cs="Arial"/>
          <w:lang w:val="es-ES_tradnl"/>
        </w:rPr>
        <w:t xml:space="preserve"> </w:t>
      </w:r>
      <w:r w:rsidRPr="00502738">
        <w:rPr>
          <w:rFonts w:ascii="Arial" w:hAnsi="Arial" w:cs="Arial"/>
          <w:lang w:val="es-ES_tradnl"/>
        </w:rPr>
        <w:t>Ejercer la supervisión para la correcta ejecución del contrato, y el cabal cumplimiento de las obligaciones contractuales y legales.</w:t>
      </w:r>
    </w:p>
    <w:p w14:paraId="5E8DA66D" w14:textId="77777777" w:rsidR="000C5F1D" w:rsidRPr="00502738" w:rsidRDefault="000C5F1D" w:rsidP="000C5F1D">
      <w:pPr>
        <w:spacing w:after="0" w:line="240" w:lineRule="auto"/>
        <w:ind w:left="66"/>
        <w:jc w:val="both"/>
        <w:rPr>
          <w:rFonts w:ascii="Arial" w:hAnsi="Arial" w:cs="Arial"/>
          <w:lang w:val="es-ES_tradnl"/>
        </w:rPr>
      </w:pPr>
    </w:p>
    <w:p w14:paraId="7B367E55" w14:textId="77777777" w:rsidR="000C5F1D" w:rsidRPr="00502738" w:rsidRDefault="000C5F1D" w:rsidP="000C5F1D">
      <w:pPr>
        <w:spacing w:after="0" w:line="240" w:lineRule="auto"/>
        <w:jc w:val="both"/>
        <w:rPr>
          <w:rFonts w:ascii="Arial" w:hAnsi="Arial" w:cs="Arial"/>
          <w:lang w:val="es-ES_tradnl"/>
        </w:rPr>
      </w:pPr>
      <w:r w:rsidRPr="004809D1">
        <w:rPr>
          <w:rFonts w:ascii="Arial" w:hAnsi="Arial" w:cs="Arial"/>
          <w:b/>
          <w:lang w:val="es-ES_tradnl"/>
        </w:rPr>
        <w:t>2.-</w:t>
      </w:r>
      <w:r>
        <w:rPr>
          <w:rFonts w:ascii="Arial" w:hAnsi="Arial" w:cs="Arial"/>
          <w:lang w:val="es-ES_tradnl"/>
        </w:rPr>
        <w:t xml:space="preserve"> </w:t>
      </w:r>
      <w:r w:rsidRPr="00502738">
        <w:rPr>
          <w:rFonts w:ascii="Arial" w:hAnsi="Arial" w:cs="Arial"/>
          <w:lang w:val="es-ES_tradnl"/>
        </w:rPr>
        <w:t>Exigir al contratista la ejecución idónea y oportuna del objeto del contrato, formulando las recomendaciones, observaciones y sugerencias que sean necesarias para el efecto.</w:t>
      </w:r>
    </w:p>
    <w:p w14:paraId="749981CE" w14:textId="77777777" w:rsidR="000C5F1D" w:rsidRPr="00502738" w:rsidRDefault="000C5F1D" w:rsidP="000C5F1D">
      <w:pPr>
        <w:spacing w:after="0" w:line="240" w:lineRule="auto"/>
        <w:ind w:left="426"/>
        <w:jc w:val="both"/>
        <w:rPr>
          <w:rFonts w:ascii="Arial" w:hAnsi="Arial" w:cs="Arial"/>
          <w:lang w:val="es-ES_tradnl"/>
        </w:rPr>
      </w:pPr>
    </w:p>
    <w:p w14:paraId="4015B0A6" w14:textId="77777777" w:rsidR="000C5F1D" w:rsidRPr="00502738" w:rsidRDefault="000C5F1D" w:rsidP="000C5F1D">
      <w:pPr>
        <w:spacing w:after="0" w:line="240" w:lineRule="auto"/>
        <w:jc w:val="both"/>
        <w:rPr>
          <w:rFonts w:ascii="Arial" w:hAnsi="Arial" w:cs="Arial"/>
          <w:lang w:val="es-ES_tradnl"/>
        </w:rPr>
      </w:pPr>
      <w:r w:rsidRPr="004809D1">
        <w:rPr>
          <w:rFonts w:ascii="Arial" w:hAnsi="Arial" w:cs="Arial"/>
          <w:b/>
          <w:lang w:val="es-ES_tradnl"/>
        </w:rPr>
        <w:t>3.-</w:t>
      </w:r>
      <w:r>
        <w:rPr>
          <w:rFonts w:ascii="Arial" w:hAnsi="Arial" w:cs="Arial"/>
          <w:lang w:val="es-ES_tradnl"/>
        </w:rPr>
        <w:t xml:space="preserve"> </w:t>
      </w:r>
      <w:r w:rsidRPr="00502738">
        <w:rPr>
          <w:rFonts w:ascii="Arial" w:hAnsi="Arial" w:cs="Arial"/>
          <w:lang w:val="es-ES_tradnl"/>
        </w:rPr>
        <w:t>Verificar que los pagos al contratista se efectúen oportunamente y conforme con lo acordado y con los soportes para ello.</w:t>
      </w:r>
    </w:p>
    <w:p w14:paraId="1B26B10A" w14:textId="77777777" w:rsidR="000C5F1D" w:rsidRPr="00502738" w:rsidRDefault="000C5F1D" w:rsidP="000C5F1D">
      <w:pPr>
        <w:spacing w:after="0" w:line="240" w:lineRule="auto"/>
        <w:jc w:val="both"/>
        <w:rPr>
          <w:rFonts w:ascii="Arial" w:hAnsi="Arial" w:cs="Arial"/>
          <w:lang w:val="es-ES_tradnl"/>
        </w:rPr>
      </w:pPr>
    </w:p>
    <w:p w14:paraId="36629337" w14:textId="77777777" w:rsidR="000C5F1D" w:rsidRPr="00502738" w:rsidRDefault="000C5F1D" w:rsidP="000C5F1D">
      <w:pPr>
        <w:spacing w:after="0" w:line="240" w:lineRule="auto"/>
        <w:jc w:val="both"/>
        <w:rPr>
          <w:rFonts w:ascii="Arial" w:hAnsi="Arial" w:cs="Arial"/>
          <w:lang w:val="es-ES_tradnl"/>
        </w:rPr>
      </w:pPr>
      <w:r w:rsidRPr="004809D1">
        <w:rPr>
          <w:rFonts w:ascii="Arial" w:hAnsi="Arial" w:cs="Arial"/>
          <w:b/>
          <w:lang w:val="es-ES_tradnl"/>
        </w:rPr>
        <w:lastRenderedPageBreak/>
        <w:t>4.-</w:t>
      </w:r>
      <w:r>
        <w:rPr>
          <w:rFonts w:ascii="Arial" w:hAnsi="Arial" w:cs="Arial"/>
          <w:lang w:val="es-ES_tradnl"/>
        </w:rPr>
        <w:t xml:space="preserve"> </w:t>
      </w:r>
      <w:r w:rsidRPr="00502738">
        <w:rPr>
          <w:rFonts w:ascii="Arial" w:hAnsi="Arial" w:cs="Arial"/>
          <w:lang w:val="es-ES_tradnl"/>
        </w:rPr>
        <w:t>Adelantar las acciones conducentes a obtener la indemnización de los daños que sufra la entidad en desarrollo del contrato.</w:t>
      </w:r>
    </w:p>
    <w:p w14:paraId="7EB682DD" w14:textId="77777777" w:rsidR="000C5F1D" w:rsidRPr="00502738" w:rsidRDefault="000C5F1D" w:rsidP="000C5F1D">
      <w:pPr>
        <w:spacing w:after="0" w:line="240" w:lineRule="auto"/>
        <w:ind w:left="426"/>
        <w:jc w:val="both"/>
        <w:rPr>
          <w:rFonts w:ascii="Arial" w:hAnsi="Arial" w:cs="Arial"/>
          <w:lang w:val="es-ES_tradnl"/>
        </w:rPr>
      </w:pPr>
    </w:p>
    <w:p w14:paraId="3AC748FA" w14:textId="77777777" w:rsidR="000C5F1D" w:rsidRPr="00502738" w:rsidRDefault="000C5F1D" w:rsidP="000C5F1D">
      <w:pPr>
        <w:spacing w:after="0" w:line="240" w:lineRule="auto"/>
        <w:jc w:val="both"/>
        <w:rPr>
          <w:rFonts w:ascii="Arial" w:hAnsi="Arial" w:cs="Arial"/>
          <w:lang w:val="es-ES_tradnl"/>
        </w:rPr>
      </w:pPr>
      <w:r w:rsidRPr="004809D1">
        <w:rPr>
          <w:rFonts w:ascii="Arial" w:hAnsi="Arial" w:cs="Arial"/>
          <w:b/>
          <w:lang w:val="es-ES_tradnl"/>
        </w:rPr>
        <w:t>5.-</w:t>
      </w:r>
      <w:r>
        <w:rPr>
          <w:rFonts w:ascii="Arial" w:hAnsi="Arial" w:cs="Arial"/>
          <w:lang w:val="es-ES_tradnl"/>
        </w:rPr>
        <w:t xml:space="preserve"> </w:t>
      </w:r>
      <w:r w:rsidRPr="00502738">
        <w:rPr>
          <w:rFonts w:ascii="Arial" w:hAnsi="Arial" w:cs="Arial"/>
          <w:lang w:val="es-ES_tradnl"/>
        </w:rPr>
        <w:t>Las demás que se deriven de la naturaleza del contrato.</w:t>
      </w:r>
    </w:p>
    <w:bookmarkEnd w:id="9"/>
    <w:p w14:paraId="0A477FDB" w14:textId="77777777" w:rsidR="000C5F1D" w:rsidRPr="009C59C1" w:rsidRDefault="000C5F1D" w:rsidP="000C5F1D">
      <w:pPr>
        <w:suppressAutoHyphens/>
        <w:autoSpaceDE w:val="0"/>
        <w:autoSpaceDN w:val="0"/>
        <w:adjustRightInd w:val="0"/>
        <w:spacing w:after="0" w:line="240" w:lineRule="auto"/>
        <w:ind w:left="720"/>
        <w:jc w:val="both"/>
        <w:rPr>
          <w:rFonts w:ascii="Arial" w:hAnsi="Arial" w:cs="Arial"/>
          <w:lang w:val="es-SV"/>
        </w:rPr>
      </w:pPr>
    </w:p>
    <w:p w14:paraId="7400B0A6" w14:textId="77777777" w:rsidR="000C5F1D" w:rsidRPr="00A715BB" w:rsidRDefault="000C5F1D" w:rsidP="000C5F1D">
      <w:pPr>
        <w:spacing w:after="0" w:line="240" w:lineRule="auto"/>
        <w:jc w:val="both"/>
        <w:rPr>
          <w:rFonts w:ascii="Arial" w:hAnsi="Arial" w:cs="Arial"/>
          <w:b/>
        </w:rPr>
      </w:pPr>
      <w:r>
        <w:rPr>
          <w:rFonts w:ascii="Arial" w:hAnsi="Arial" w:cs="Arial"/>
          <w:b/>
        </w:rPr>
        <w:t xml:space="preserve">1.5. </w:t>
      </w:r>
      <w:r w:rsidRPr="00A715BB">
        <w:rPr>
          <w:rFonts w:ascii="Arial" w:hAnsi="Arial" w:cs="Arial"/>
          <w:b/>
        </w:rPr>
        <w:t>OBLIGACIONES DEL SUPERVISOR.</w:t>
      </w:r>
    </w:p>
    <w:p w14:paraId="5985C411" w14:textId="77777777" w:rsidR="000C5F1D" w:rsidRPr="009C59C1" w:rsidRDefault="000C5F1D" w:rsidP="000C5F1D">
      <w:pPr>
        <w:spacing w:after="0" w:line="240" w:lineRule="auto"/>
        <w:jc w:val="both"/>
        <w:rPr>
          <w:rFonts w:ascii="Arial" w:hAnsi="Arial" w:cs="Arial"/>
          <w:b/>
        </w:rPr>
      </w:pPr>
    </w:p>
    <w:p w14:paraId="7BBFB270" w14:textId="77777777" w:rsidR="000C5F1D" w:rsidRPr="00A715BB" w:rsidRDefault="000C5F1D" w:rsidP="000C5F1D">
      <w:pPr>
        <w:spacing w:after="0" w:line="240" w:lineRule="auto"/>
        <w:jc w:val="both"/>
        <w:rPr>
          <w:rFonts w:ascii="Arial" w:eastAsia="Times New Roman" w:hAnsi="Arial" w:cs="Arial"/>
          <w:lang w:val="es-ES_tradnl" w:eastAsia="zh-CN"/>
        </w:rPr>
      </w:pPr>
      <w:r w:rsidRPr="00A715BB">
        <w:rPr>
          <w:rFonts w:ascii="Arial" w:eastAsia="Times New Roman" w:hAnsi="Arial" w:cs="Arial"/>
          <w:b/>
          <w:lang w:val="es-ES_tradnl" w:eastAsia="zh-CN"/>
        </w:rPr>
        <w:t>1.-</w:t>
      </w:r>
      <w:r w:rsidRPr="00A715BB">
        <w:rPr>
          <w:rFonts w:ascii="Arial" w:eastAsia="Times New Roman" w:hAnsi="Arial" w:cs="Arial"/>
          <w:lang w:val="es-ES_tradnl" w:eastAsia="zh-CN"/>
        </w:rPr>
        <w:t xml:space="preserve"> Velar por la correcta ejecución del contrato.</w:t>
      </w:r>
    </w:p>
    <w:p w14:paraId="042D72F8" w14:textId="77777777" w:rsidR="000C5F1D" w:rsidRPr="00A715BB" w:rsidRDefault="000C5F1D" w:rsidP="000C5F1D">
      <w:pPr>
        <w:widowControl w:val="0"/>
        <w:suppressAutoHyphens/>
        <w:spacing w:after="0" w:line="240" w:lineRule="auto"/>
        <w:ind w:left="426" w:hanging="426"/>
        <w:jc w:val="both"/>
        <w:rPr>
          <w:rFonts w:ascii="Arial" w:eastAsia="Times New Roman" w:hAnsi="Arial" w:cs="Arial"/>
          <w:lang w:val="es-ES_tradnl" w:eastAsia="zh-CN"/>
        </w:rPr>
      </w:pPr>
    </w:p>
    <w:p w14:paraId="5EA0465E" w14:textId="77777777" w:rsidR="000C5F1D" w:rsidRPr="00A715BB" w:rsidRDefault="000C5F1D" w:rsidP="000C5F1D">
      <w:pPr>
        <w:spacing w:after="0" w:line="240" w:lineRule="auto"/>
        <w:jc w:val="both"/>
        <w:rPr>
          <w:rFonts w:ascii="Arial" w:eastAsia="Times New Roman" w:hAnsi="Arial" w:cs="Arial"/>
          <w:lang w:val="es-ES_tradnl" w:eastAsia="zh-CN"/>
        </w:rPr>
      </w:pPr>
      <w:r w:rsidRPr="00A715BB">
        <w:rPr>
          <w:rFonts w:ascii="Arial" w:eastAsia="Times New Roman" w:hAnsi="Arial" w:cs="Arial"/>
          <w:b/>
          <w:lang w:val="es-ES_tradnl" w:eastAsia="zh-CN"/>
        </w:rPr>
        <w:t>2.-</w:t>
      </w:r>
      <w:r w:rsidRPr="00A715BB">
        <w:rPr>
          <w:rFonts w:ascii="Arial" w:eastAsia="Times New Roman" w:hAnsi="Arial" w:cs="Arial"/>
          <w:lang w:val="es-ES_tradnl" w:eastAsia="zh-CN"/>
        </w:rPr>
        <w:t xml:space="preserve"> Ayudar a aclarar las dudas que se generen con ocasión del cumplimiento del contrato.</w:t>
      </w:r>
    </w:p>
    <w:p w14:paraId="45B87FC8" w14:textId="77777777" w:rsidR="000C5F1D" w:rsidRPr="00A715BB" w:rsidRDefault="000C5F1D" w:rsidP="000C5F1D">
      <w:pPr>
        <w:widowControl w:val="0"/>
        <w:suppressAutoHyphens/>
        <w:spacing w:after="0" w:line="240" w:lineRule="auto"/>
        <w:ind w:left="426" w:hanging="426"/>
        <w:jc w:val="both"/>
        <w:rPr>
          <w:rFonts w:ascii="Arial" w:eastAsia="Times New Roman" w:hAnsi="Arial" w:cs="Arial"/>
          <w:lang w:val="es-ES_tradnl" w:eastAsia="zh-CN"/>
        </w:rPr>
      </w:pPr>
    </w:p>
    <w:p w14:paraId="520AEA41" w14:textId="77777777" w:rsidR="000C5F1D" w:rsidRPr="00A715BB" w:rsidRDefault="000C5F1D" w:rsidP="000C5F1D">
      <w:pPr>
        <w:spacing w:after="0" w:line="240" w:lineRule="auto"/>
        <w:jc w:val="both"/>
        <w:rPr>
          <w:rFonts w:ascii="Arial" w:eastAsia="Times New Roman" w:hAnsi="Arial" w:cs="Arial"/>
          <w:lang w:val="es-ES_tradnl" w:eastAsia="zh-CN"/>
        </w:rPr>
      </w:pPr>
      <w:r w:rsidRPr="00A715BB">
        <w:rPr>
          <w:rFonts w:ascii="Arial" w:eastAsia="Times New Roman" w:hAnsi="Arial" w:cs="Arial"/>
          <w:b/>
          <w:lang w:val="es-ES_tradnl" w:eastAsia="zh-CN"/>
        </w:rPr>
        <w:t>3.-</w:t>
      </w:r>
      <w:r w:rsidRPr="00A715BB">
        <w:rPr>
          <w:rFonts w:ascii="Arial" w:eastAsia="Times New Roman" w:hAnsi="Arial" w:cs="Arial"/>
          <w:lang w:val="es-ES_tradnl" w:eastAsia="zh-CN"/>
        </w:rPr>
        <w:t xml:space="preserve"> Convocar a los comités técnicos necesarios a fin de realizar el seguimiento a la ejecución del contrato de conformidad con el anexo técnico.</w:t>
      </w:r>
    </w:p>
    <w:p w14:paraId="07C9AE36" w14:textId="77777777" w:rsidR="000C5F1D" w:rsidRPr="00A715BB" w:rsidRDefault="000C5F1D" w:rsidP="000C5F1D">
      <w:pPr>
        <w:widowControl w:val="0"/>
        <w:suppressAutoHyphens/>
        <w:spacing w:after="0" w:line="240" w:lineRule="auto"/>
        <w:ind w:left="426" w:hanging="426"/>
        <w:jc w:val="both"/>
        <w:rPr>
          <w:rFonts w:ascii="Arial" w:eastAsia="Times New Roman" w:hAnsi="Arial" w:cs="Arial"/>
          <w:lang w:val="es-ES_tradnl" w:eastAsia="zh-CN"/>
        </w:rPr>
      </w:pPr>
    </w:p>
    <w:p w14:paraId="5F2D04FD" w14:textId="77777777" w:rsidR="000C5F1D" w:rsidRPr="00A715BB" w:rsidRDefault="000C5F1D" w:rsidP="000C5F1D">
      <w:pPr>
        <w:spacing w:after="0" w:line="240" w:lineRule="auto"/>
        <w:jc w:val="both"/>
        <w:rPr>
          <w:rFonts w:ascii="Arial" w:eastAsia="Times New Roman" w:hAnsi="Arial" w:cs="Arial"/>
          <w:lang w:val="es-ES_tradnl" w:eastAsia="zh-CN"/>
        </w:rPr>
      </w:pPr>
      <w:r w:rsidRPr="00A715BB">
        <w:rPr>
          <w:rFonts w:ascii="Arial" w:eastAsia="Times New Roman" w:hAnsi="Arial" w:cs="Arial"/>
          <w:b/>
          <w:lang w:val="es-ES_tradnl" w:eastAsia="zh-CN"/>
        </w:rPr>
        <w:t>4.-</w:t>
      </w:r>
      <w:r w:rsidRPr="00A715BB">
        <w:rPr>
          <w:rFonts w:ascii="Arial" w:eastAsia="Times New Roman" w:hAnsi="Arial" w:cs="Arial"/>
          <w:lang w:val="es-ES_tradnl" w:eastAsia="zh-CN"/>
        </w:rPr>
        <w:t xml:space="preserve"> Expedir las certificaciones para el trámite de los pagos al contratista, una vez cumpla con las obligaciones establecidas por el contrato.</w:t>
      </w:r>
    </w:p>
    <w:p w14:paraId="5D2540AA" w14:textId="77777777" w:rsidR="000C5F1D" w:rsidRPr="00A715BB" w:rsidRDefault="000C5F1D" w:rsidP="000C5F1D">
      <w:pPr>
        <w:spacing w:after="0" w:line="240" w:lineRule="auto"/>
        <w:ind w:left="426" w:hanging="426"/>
        <w:jc w:val="both"/>
        <w:rPr>
          <w:rFonts w:ascii="Arial" w:eastAsia="Times New Roman" w:hAnsi="Arial" w:cs="Arial"/>
          <w:lang w:val="es-ES_tradnl" w:eastAsia="zh-CN"/>
        </w:rPr>
      </w:pPr>
    </w:p>
    <w:p w14:paraId="792EA307" w14:textId="77777777" w:rsidR="000C5F1D" w:rsidRDefault="000C5F1D" w:rsidP="000C5F1D">
      <w:pPr>
        <w:spacing w:after="0" w:line="240" w:lineRule="auto"/>
        <w:jc w:val="both"/>
        <w:rPr>
          <w:rFonts w:ascii="Arial" w:eastAsia="Times New Roman" w:hAnsi="Arial" w:cs="Arial"/>
          <w:lang w:val="es-ES_tradnl" w:eastAsia="zh-CN"/>
        </w:rPr>
      </w:pPr>
      <w:r w:rsidRPr="00A715BB">
        <w:rPr>
          <w:rFonts w:ascii="Arial" w:eastAsia="Times New Roman" w:hAnsi="Arial" w:cs="Arial"/>
          <w:b/>
          <w:lang w:val="es-ES_tradnl" w:eastAsia="zh-CN"/>
        </w:rPr>
        <w:t>5.-</w:t>
      </w:r>
      <w:r w:rsidRPr="00A715BB">
        <w:rPr>
          <w:rFonts w:ascii="Arial" w:eastAsia="Times New Roman" w:hAnsi="Arial" w:cs="Arial"/>
          <w:lang w:val="es-ES_tradnl" w:eastAsia="zh-CN"/>
        </w:rPr>
        <w:t xml:space="preserve"> Analizar la procedencia de los mantenimientos correctivos y otorgar autorización escrita al contratista para realizarlos.</w:t>
      </w:r>
    </w:p>
    <w:p w14:paraId="0D314B9E" w14:textId="77777777" w:rsidR="000C5F1D" w:rsidRPr="00A715BB" w:rsidRDefault="000C5F1D" w:rsidP="000C5F1D">
      <w:pPr>
        <w:spacing w:after="0" w:line="240" w:lineRule="auto"/>
        <w:jc w:val="both"/>
        <w:rPr>
          <w:rFonts w:ascii="Arial" w:eastAsia="Times New Roman" w:hAnsi="Arial" w:cs="Arial"/>
          <w:lang w:val="es-ES_tradnl" w:eastAsia="zh-CN"/>
        </w:rPr>
      </w:pPr>
    </w:p>
    <w:p w14:paraId="372E9A7B" w14:textId="77777777" w:rsidR="000C5F1D" w:rsidRPr="009C59C1" w:rsidRDefault="000C5F1D" w:rsidP="000C5F1D">
      <w:pPr>
        <w:spacing w:after="0" w:line="240" w:lineRule="auto"/>
        <w:jc w:val="both"/>
        <w:textAlignment w:val="baseline"/>
        <w:rPr>
          <w:rFonts w:ascii="Arial" w:hAnsi="Arial" w:cs="Arial"/>
          <w:lang w:eastAsia="zh-CN"/>
        </w:rPr>
      </w:pPr>
      <w:r w:rsidRPr="009C59C1">
        <w:rPr>
          <w:rFonts w:ascii="Arial" w:hAnsi="Arial" w:cs="Arial"/>
          <w:b/>
          <w:bCs/>
          <w:lang w:eastAsia="zh-CN"/>
        </w:rPr>
        <w:t>1.</w:t>
      </w:r>
      <w:r>
        <w:rPr>
          <w:rFonts w:ascii="Arial" w:hAnsi="Arial" w:cs="Arial"/>
          <w:b/>
          <w:bCs/>
          <w:lang w:eastAsia="zh-CN"/>
        </w:rPr>
        <w:t>6</w:t>
      </w:r>
      <w:r w:rsidRPr="009C59C1">
        <w:rPr>
          <w:rFonts w:ascii="Arial" w:hAnsi="Arial" w:cs="Arial"/>
          <w:b/>
          <w:bCs/>
          <w:lang w:eastAsia="zh-CN"/>
        </w:rPr>
        <w:t>. RÉGIMEN JURÍDICO APLICABLE</w:t>
      </w:r>
      <w:r>
        <w:rPr>
          <w:rFonts w:ascii="Arial" w:hAnsi="Arial" w:cs="Arial"/>
          <w:b/>
          <w:bCs/>
          <w:lang w:eastAsia="zh-CN"/>
        </w:rPr>
        <w:t>.</w:t>
      </w:r>
    </w:p>
    <w:p w14:paraId="11E92F5D" w14:textId="77777777" w:rsidR="000C5F1D" w:rsidRPr="009C59C1" w:rsidRDefault="000C5F1D" w:rsidP="000C5F1D">
      <w:pPr>
        <w:tabs>
          <w:tab w:val="left" w:pos="284"/>
        </w:tabs>
        <w:autoSpaceDE w:val="0"/>
        <w:autoSpaceDN w:val="0"/>
        <w:spacing w:after="0" w:line="240" w:lineRule="auto"/>
        <w:ind w:right="49"/>
        <w:jc w:val="both"/>
        <w:rPr>
          <w:rFonts w:ascii="Arial" w:hAnsi="Arial" w:cs="Arial"/>
        </w:rPr>
      </w:pPr>
    </w:p>
    <w:p w14:paraId="39CAAB9F"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r w:rsidRPr="009C59C1">
        <w:rPr>
          <w:rFonts w:ascii="Arial" w:hAnsi="Arial" w:cs="Arial"/>
        </w:rPr>
        <w:t>En virtud de la ley 1150 de 2007, por la cual se establecen medidas para la transparencia y la eficacia de la Ley 80 de 1993, sobre la contratación con recursos públicos, se establecen cuatro modalidades de selección para contratar con el Estado: Licitación Pública, Selección Abreviada, Concurso de Méritos y Contratación Directa.</w:t>
      </w:r>
    </w:p>
    <w:p w14:paraId="2F26CC61"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p>
    <w:p w14:paraId="7E7B6200"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r w:rsidRPr="009C59C1">
        <w:rPr>
          <w:rFonts w:ascii="Arial" w:hAnsi="Arial" w:cs="Arial"/>
        </w:rPr>
        <w:t xml:space="preserve">De acuerdo con el numeral 2, del artículo 2, de la ley 1150 de 2007, se define como selección abreviada a la modalidad de selección objetiva prevista para aquellos casos en que, por las características del objeto a contratar, las circunstancias de la contratación o la destinación del bien, obra o servicio, puedan adelantarse procesos simplificados para garantizar la eficiencia de la gestión contractual. </w:t>
      </w:r>
    </w:p>
    <w:p w14:paraId="5E6BA61D"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p>
    <w:p w14:paraId="62D09A26"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r w:rsidRPr="009C59C1">
        <w:rPr>
          <w:rFonts w:ascii="Arial" w:hAnsi="Arial" w:cs="Arial"/>
        </w:rPr>
        <w:t>Ahora bien, por ser esta una contratación, de que trata el literal b), del numeral 2, del artículo 2, de la ley 1150 de 2007, para la adquisición de los servicios requeridos, se utilizara la modalidad de selección abreviada, mediante el procedimiento de MENOR CUANTIA, tomando como fundamento de derecho entre otros, el artículo 2.2.1.2.1.2.2.0 del Decreto 1082 de 2015, por el cual se reglamenta el sistema de compras y contratación pública.</w:t>
      </w:r>
    </w:p>
    <w:p w14:paraId="77B6880E"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p>
    <w:p w14:paraId="308E82A3"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r w:rsidRPr="009C59C1">
        <w:rPr>
          <w:rFonts w:ascii="Arial" w:hAnsi="Arial" w:cs="Arial"/>
        </w:rPr>
        <w:t>En consecuencia, el marco normativo que rige el proceso de Selección Abreviada mediante el procedimiento de Menor Cuantía, está conformado por la constitución política, la Ley 80 de 1993, Ley 1150 de 2007, el Decreto 1082 de 2015, Ley 1474 de 2011, el Manual de Contratación de la Corporación y las demás normas que las modifiquen, sustituyan o adicionen.</w:t>
      </w:r>
    </w:p>
    <w:p w14:paraId="6636834D"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p>
    <w:p w14:paraId="545803E1" w14:textId="77777777" w:rsidR="000C5F1D" w:rsidRPr="009C59C1" w:rsidRDefault="000C5F1D" w:rsidP="000C5F1D">
      <w:pPr>
        <w:widowControl w:val="0"/>
        <w:autoSpaceDE w:val="0"/>
        <w:autoSpaceDN w:val="0"/>
        <w:adjustRightInd w:val="0"/>
        <w:spacing w:after="0" w:line="240" w:lineRule="auto"/>
        <w:jc w:val="both"/>
        <w:rPr>
          <w:rFonts w:ascii="Arial" w:hAnsi="Arial" w:cs="Arial"/>
        </w:rPr>
      </w:pPr>
      <w:r w:rsidRPr="009C59C1">
        <w:rPr>
          <w:rFonts w:ascii="Arial" w:hAnsi="Arial" w:cs="Arial"/>
        </w:rPr>
        <w:t xml:space="preserve">Para determinar el valor de la menor cuantía y establecer la procedencia del presente </w:t>
      </w:r>
      <w:r w:rsidRPr="009C59C1">
        <w:rPr>
          <w:rFonts w:ascii="Arial" w:hAnsi="Arial" w:cs="Arial"/>
        </w:rPr>
        <w:lastRenderedPageBreak/>
        <w:t xml:space="preserve">procedimiento, se consideró lo dispuesto en el artículo 2º de la Ley 1150 de 2013, y en razón al presupuesto anual de la Corporación Autónoma Regional del Cauca, la menor cuantía será hasta 280 salarios mínimos legales mensuales. </w:t>
      </w:r>
    </w:p>
    <w:p w14:paraId="4F999F96" w14:textId="77777777" w:rsidR="000C5F1D" w:rsidRPr="009C59C1" w:rsidRDefault="000C5F1D" w:rsidP="000C5F1D">
      <w:pPr>
        <w:widowControl w:val="0"/>
        <w:autoSpaceDE w:val="0"/>
        <w:autoSpaceDN w:val="0"/>
        <w:adjustRightInd w:val="0"/>
        <w:spacing w:after="0" w:line="240" w:lineRule="auto"/>
        <w:jc w:val="both"/>
        <w:rPr>
          <w:rFonts w:ascii="Arial" w:hAnsi="Arial" w:cs="Arial"/>
        </w:rPr>
      </w:pPr>
    </w:p>
    <w:p w14:paraId="538C16F5" w14:textId="77777777" w:rsidR="000C5F1D" w:rsidRPr="009C59C1" w:rsidRDefault="000C5F1D" w:rsidP="000C5F1D">
      <w:pPr>
        <w:widowControl w:val="0"/>
        <w:autoSpaceDE w:val="0"/>
        <w:autoSpaceDN w:val="0"/>
        <w:adjustRightInd w:val="0"/>
        <w:spacing w:after="0" w:line="240" w:lineRule="auto"/>
        <w:jc w:val="both"/>
        <w:rPr>
          <w:rFonts w:ascii="Arial" w:eastAsia="Arial Unicode MS" w:hAnsi="Arial" w:cs="Arial"/>
        </w:rPr>
      </w:pPr>
      <w:r w:rsidRPr="009C59C1">
        <w:rPr>
          <w:rFonts w:ascii="Arial" w:hAnsi="Arial" w:cs="Arial"/>
        </w:rPr>
        <w:t>Por lo expuesto, y en razón a que el presupuesto destinado para la presente contratación no supera la menor cuantía de la entidad, el proceso de selección se adelantará mediante la modalidad de “Selección Abreviada por Menor Cuantía”, regulado como se mencionó anteriormente por el Estatuto de Contratación Estatal.</w:t>
      </w:r>
    </w:p>
    <w:p w14:paraId="40598A33" w14:textId="77777777" w:rsidR="000C5F1D" w:rsidRPr="009C59C1" w:rsidRDefault="000C5F1D" w:rsidP="000C5F1D">
      <w:pPr>
        <w:tabs>
          <w:tab w:val="left" w:pos="284"/>
        </w:tabs>
        <w:autoSpaceDE w:val="0"/>
        <w:autoSpaceDN w:val="0"/>
        <w:spacing w:after="0" w:line="240" w:lineRule="auto"/>
        <w:ind w:right="49"/>
        <w:jc w:val="both"/>
        <w:rPr>
          <w:rFonts w:ascii="Arial" w:hAnsi="Arial" w:cs="Arial"/>
          <w:lang w:eastAsia="es-CO"/>
        </w:rPr>
      </w:pPr>
    </w:p>
    <w:p w14:paraId="46178E29"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r w:rsidRPr="00766E34">
        <w:rPr>
          <w:rFonts w:ascii="Arial" w:hAnsi="Arial" w:cs="Arial"/>
          <w:b/>
          <w:bCs/>
          <w:lang w:eastAsia="zh-CN"/>
        </w:rPr>
        <w:t>1.7. PRESUPUESTO OFICIAL.</w:t>
      </w:r>
    </w:p>
    <w:p w14:paraId="10B58740"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p>
    <w:p w14:paraId="1F125940" w14:textId="7A90FB1D" w:rsidR="000C5F1D" w:rsidRPr="00257165" w:rsidRDefault="000C5F1D" w:rsidP="000C5F1D">
      <w:pPr>
        <w:widowControl w:val="0"/>
        <w:autoSpaceDE w:val="0"/>
        <w:autoSpaceDN w:val="0"/>
        <w:adjustRightInd w:val="0"/>
        <w:spacing w:after="0" w:line="240" w:lineRule="auto"/>
        <w:jc w:val="both"/>
        <w:rPr>
          <w:rFonts w:ascii="Arial" w:eastAsia="Batang" w:hAnsi="Arial" w:cs="Arial"/>
        </w:rPr>
      </w:pPr>
      <w:r w:rsidRPr="00A27357">
        <w:rPr>
          <w:rFonts w:ascii="Arial" w:hAnsi="Arial" w:cs="Arial"/>
        </w:rPr>
        <w:t xml:space="preserve">La Corporación Autónoma Regional del Cauca - CRC, cuenta con los recursos disponibles en </w:t>
      </w:r>
      <w:r>
        <w:rPr>
          <w:rFonts w:ascii="Arial" w:hAnsi="Arial" w:cs="Arial"/>
        </w:rPr>
        <w:t>la presente vigencia fiscal 202</w:t>
      </w:r>
      <w:r w:rsidR="00E66CB0">
        <w:rPr>
          <w:rFonts w:ascii="Arial" w:hAnsi="Arial" w:cs="Arial"/>
        </w:rPr>
        <w:t>6</w:t>
      </w:r>
      <w:r w:rsidRPr="00A27357">
        <w:rPr>
          <w:rFonts w:ascii="Arial" w:hAnsi="Arial" w:cs="Arial"/>
        </w:rPr>
        <w:t>, para realizar la presente contratación que en este caso en particular se estima en la suma de hasta</w:t>
      </w:r>
      <w:r>
        <w:rPr>
          <w:rFonts w:ascii="Arial" w:hAnsi="Arial" w:cs="Arial"/>
        </w:rPr>
        <w:t xml:space="preserve"> </w:t>
      </w:r>
      <w:r w:rsidR="00E66CB0" w:rsidRPr="00E66CB0">
        <w:rPr>
          <w:rFonts w:ascii="Arial" w:hAnsi="Arial" w:cs="Arial"/>
          <w:b/>
          <w:lang w:val="es-CO"/>
        </w:rPr>
        <w:t>DOSCIENTOS MILLONES NOVECIENTOS MIL M/CTE. ($200.900.000)</w:t>
      </w:r>
      <w:r w:rsidRPr="00E03ECA">
        <w:rPr>
          <w:rFonts w:ascii="Arial" w:hAnsi="Arial" w:cs="Arial"/>
          <w:b/>
          <w:lang w:val="es-CO"/>
        </w:rPr>
        <w:t xml:space="preserve"> </w:t>
      </w:r>
      <w:bookmarkStart w:id="10" w:name="_Hlk241502583"/>
      <w:r w:rsidRPr="00E03ECA">
        <w:rPr>
          <w:rFonts w:ascii="Arial" w:hAnsi="Arial" w:cs="Arial"/>
          <w:b/>
          <w:lang w:val="es-CO"/>
        </w:rPr>
        <w:t>A MONTO AGOTABLE</w:t>
      </w:r>
      <w:r w:rsidRPr="00E03ECA">
        <w:rPr>
          <w:rFonts w:ascii="Arial" w:hAnsi="Arial" w:cs="Arial"/>
          <w:b/>
        </w:rPr>
        <w:t xml:space="preserve"> </w:t>
      </w:r>
      <w:bookmarkEnd w:id="10"/>
      <w:r w:rsidRPr="00257165">
        <w:rPr>
          <w:rFonts w:ascii="Arial" w:hAnsi="Arial" w:cs="Arial"/>
        </w:rPr>
        <w:t>IVA incluido, así como la totalidad de impuestos, costos directos e indirectos a que haya lugar.</w:t>
      </w:r>
    </w:p>
    <w:p w14:paraId="1DF6AC2B" w14:textId="77777777" w:rsidR="000C5F1D" w:rsidRPr="00913C07" w:rsidRDefault="000C5F1D" w:rsidP="000C5F1D">
      <w:pPr>
        <w:widowControl w:val="0"/>
        <w:autoSpaceDE w:val="0"/>
        <w:autoSpaceDN w:val="0"/>
        <w:adjustRightInd w:val="0"/>
        <w:spacing w:after="0" w:line="240" w:lineRule="auto"/>
        <w:jc w:val="both"/>
        <w:rPr>
          <w:rFonts w:ascii="Arial" w:eastAsia="Batang" w:hAnsi="Arial" w:cs="Arial"/>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99"/>
        <w:gridCol w:w="4237"/>
        <w:gridCol w:w="2294"/>
      </w:tblGrid>
      <w:tr w:rsidR="00C266FE" w:rsidRPr="008B2419" w14:paraId="5CB885E9" w14:textId="77777777" w:rsidTr="000D54DE">
        <w:trPr>
          <w:trHeight w:val="688"/>
        </w:trPr>
        <w:tc>
          <w:tcPr>
            <w:tcW w:w="1302" w:type="pct"/>
            <w:shd w:val="clear" w:color="auto" w:fill="E2EFD9" w:themeFill="accent6" w:themeFillTint="33"/>
          </w:tcPr>
          <w:p w14:paraId="0720B406" w14:textId="77777777" w:rsidR="00C266FE" w:rsidRPr="008B2419" w:rsidRDefault="00C266FE" w:rsidP="000D54DE">
            <w:pPr>
              <w:pStyle w:val="TableParagraph"/>
              <w:ind w:left="335" w:right="290" w:hanging="41"/>
              <w:rPr>
                <w:b/>
                <w:sz w:val="20"/>
              </w:rPr>
            </w:pPr>
            <w:r w:rsidRPr="008B2419">
              <w:rPr>
                <w:b/>
                <w:sz w:val="20"/>
              </w:rPr>
              <w:t>CERTIFICADO</w:t>
            </w:r>
            <w:r w:rsidRPr="008B2419">
              <w:rPr>
                <w:b/>
                <w:spacing w:val="-14"/>
                <w:sz w:val="20"/>
              </w:rPr>
              <w:t xml:space="preserve"> </w:t>
            </w:r>
            <w:r w:rsidRPr="008B2419">
              <w:rPr>
                <w:b/>
                <w:sz w:val="20"/>
              </w:rPr>
              <w:t xml:space="preserve">DE </w:t>
            </w:r>
            <w:r w:rsidRPr="008B2419">
              <w:rPr>
                <w:b/>
                <w:spacing w:val="-2"/>
                <w:sz w:val="20"/>
              </w:rPr>
              <w:t>DISPONIBILIDAD</w:t>
            </w:r>
          </w:p>
          <w:p w14:paraId="0CA6FFD5" w14:textId="77777777" w:rsidR="00C266FE" w:rsidRPr="008B2419" w:rsidRDefault="00C266FE" w:rsidP="000D54DE">
            <w:pPr>
              <w:pStyle w:val="TableParagraph"/>
              <w:spacing w:line="209" w:lineRule="exact"/>
              <w:ind w:left="340"/>
              <w:rPr>
                <w:b/>
                <w:sz w:val="20"/>
              </w:rPr>
            </w:pPr>
            <w:r w:rsidRPr="008B2419">
              <w:rPr>
                <w:b/>
                <w:spacing w:val="-2"/>
                <w:sz w:val="20"/>
              </w:rPr>
              <w:t>PRESUPUESTAL</w:t>
            </w:r>
          </w:p>
        </w:tc>
        <w:tc>
          <w:tcPr>
            <w:tcW w:w="2399" w:type="pct"/>
            <w:shd w:val="clear" w:color="auto" w:fill="E2EFD9" w:themeFill="accent6" w:themeFillTint="33"/>
          </w:tcPr>
          <w:p w14:paraId="7DB143F3" w14:textId="77777777" w:rsidR="00C266FE" w:rsidRPr="008B2419" w:rsidRDefault="00C266FE" w:rsidP="000D54DE">
            <w:pPr>
              <w:pStyle w:val="TableParagraph"/>
              <w:spacing w:before="227"/>
              <w:ind w:right="1"/>
              <w:jc w:val="center"/>
              <w:rPr>
                <w:b/>
                <w:sz w:val="20"/>
              </w:rPr>
            </w:pPr>
            <w:r w:rsidRPr="008B2419">
              <w:rPr>
                <w:b/>
                <w:spacing w:val="-2"/>
                <w:sz w:val="20"/>
              </w:rPr>
              <w:t>FUENTE</w:t>
            </w:r>
          </w:p>
        </w:tc>
        <w:tc>
          <w:tcPr>
            <w:tcW w:w="1299" w:type="pct"/>
            <w:shd w:val="clear" w:color="auto" w:fill="E2EFD9" w:themeFill="accent6" w:themeFillTint="33"/>
          </w:tcPr>
          <w:p w14:paraId="1488BC9D" w14:textId="77777777" w:rsidR="00C266FE" w:rsidRPr="008B2419" w:rsidRDefault="00C266FE" w:rsidP="000D54DE">
            <w:pPr>
              <w:pStyle w:val="TableParagraph"/>
              <w:spacing w:before="114"/>
              <w:ind w:left="706" w:right="238" w:hanging="471"/>
              <w:rPr>
                <w:b/>
                <w:sz w:val="20"/>
              </w:rPr>
            </w:pPr>
            <w:r w:rsidRPr="008B2419">
              <w:rPr>
                <w:b/>
                <w:sz w:val="20"/>
              </w:rPr>
              <w:t>VALOR</w:t>
            </w:r>
            <w:r w:rsidRPr="008B2419">
              <w:rPr>
                <w:b/>
                <w:spacing w:val="-14"/>
                <w:sz w:val="20"/>
              </w:rPr>
              <w:t xml:space="preserve"> </w:t>
            </w:r>
            <w:r w:rsidRPr="008B2419">
              <w:rPr>
                <w:b/>
                <w:sz w:val="20"/>
              </w:rPr>
              <w:t>APROPIAR DEL CDP</w:t>
            </w:r>
          </w:p>
        </w:tc>
      </w:tr>
      <w:tr w:rsidR="00C266FE" w:rsidRPr="008B2419" w14:paraId="23D09908" w14:textId="77777777" w:rsidTr="000D54DE">
        <w:trPr>
          <w:trHeight w:val="546"/>
        </w:trPr>
        <w:tc>
          <w:tcPr>
            <w:tcW w:w="1302" w:type="pct"/>
          </w:tcPr>
          <w:p w14:paraId="2DF6224C" w14:textId="77777777" w:rsidR="00C266FE" w:rsidRPr="008B2419" w:rsidRDefault="00C266FE" w:rsidP="000D54DE">
            <w:pPr>
              <w:pStyle w:val="TableParagraph"/>
              <w:rPr>
                <w:sz w:val="20"/>
              </w:rPr>
            </w:pPr>
            <w:r w:rsidRPr="008B2419">
              <w:rPr>
                <w:sz w:val="20"/>
              </w:rPr>
              <w:t xml:space="preserve">CDP </w:t>
            </w:r>
            <w:proofErr w:type="spellStart"/>
            <w:r w:rsidRPr="008B2419">
              <w:rPr>
                <w:sz w:val="20"/>
              </w:rPr>
              <w:t>N°</w:t>
            </w:r>
            <w:proofErr w:type="spellEnd"/>
            <w:r w:rsidRPr="008B2419">
              <w:rPr>
                <w:sz w:val="20"/>
              </w:rPr>
              <w:t xml:space="preserve"> </w:t>
            </w:r>
            <w:r>
              <w:rPr>
                <w:sz w:val="20"/>
              </w:rPr>
              <w:t>940</w:t>
            </w:r>
            <w:r w:rsidRPr="008B2419">
              <w:rPr>
                <w:sz w:val="20"/>
              </w:rPr>
              <w:t xml:space="preserve"> del </w:t>
            </w:r>
            <w:r>
              <w:rPr>
                <w:sz w:val="20"/>
              </w:rPr>
              <w:t>20</w:t>
            </w:r>
            <w:r w:rsidRPr="008B2419">
              <w:rPr>
                <w:sz w:val="20"/>
              </w:rPr>
              <w:t xml:space="preserve"> de </w:t>
            </w:r>
            <w:r>
              <w:rPr>
                <w:sz w:val="20"/>
              </w:rPr>
              <w:t xml:space="preserve">mayo </w:t>
            </w:r>
            <w:r w:rsidRPr="008B2419">
              <w:rPr>
                <w:sz w:val="20"/>
              </w:rPr>
              <w:t>de 202</w:t>
            </w:r>
            <w:r>
              <w:rPr>
                <w:sz w:val="20"/>
              </w:rPr>
              <w:t>6</w:t>
            </w:r>
          </w:p>
        </w:tc>
        <w:tc>
          <w:tcPr>
            <w:tcW w:w="2399" w:type="pct"/>
          </w:tcPr>
          <w:p w14:paraId="568E919A" w14:textId="77777777" w:rsidR="00C266FE" w:rsidRPr="008B2419" w:rsidRDefault="00C266FE" w:rsidP="000D54DE">
            <w:pPr>
              <w:pStyle w:val="TableParagraph"/>
              <w:spacing w:line="230" w:lineRule="atLeast"/>
              <w:ind w:right="68"/>
              <w:jc w:val="both"/>
              <w:rPr>
                <w:sz w:val="20"/>
              </w:rPr>
            </w:pPr>
            <w:r w:rsidRPr="008B2419">
              <w:rPr>
                <w:sz w:val="20"/>
              </w:rPr>
              <w:t>20 – SERVICIOS PRESTADOS A LAS EMPRESAS Y SERVICIOS DE PRODUCCIÓN</w:t>
            </w:r>
          </w:p>
        </w:tc>
        <w:tc>
          <w:tcPr>
            <w:tcW w:w="1299" w:type="pct"/>
          </w:tcPr>
          <w:p w14:paraId="3674B28A" w14:textId="77777777" w:rsidR="00C266FE" w:rsidRPr="008B2419" w:rsidRDefault="00C266FE" w:rsidP="000D54DE">
            <w:pPr>
              <w:pStyle w:val="TableParagraph"/>
              <w:spacing w:before="115"/>
              <w:jc w:val="center"/>
              <w:rPr>
                <w:b/>
                <w:sz w:val="20"/>
              </w:rPr>
            </w:pPr>
            <w:r w:rsidRPr="008B2419">
              <w:rPr>
                <w:b/>
                <w:sz w:val="20"/>
              </w:rPr>
              <w:t xml:space="preserve">$ </w:t>
            </w:r>
            <w:r>
              <w:rPr>
                <w:b/>
                <w:sz w:val="20"/>
              </w:rPr>
              <w:t>184.900.000</w:t>
            </w:r>
          </w:p>
          <w:p w14:paraId="35F219B2" w14:textId="77777777" w:rsidR="00C266FE" w:rsidRPr="008B2419" w:rsidRDefault="00C266FE" w:rsidP="000D54DE">
            <w:pPr>
              <w:pStyle w:val="TableParagraph"/>
              <w:ind w:left="555"/>
              <w:jc w:val="center"/>
              <w:rPr>
                <w:b/>
                <w:sz w:val="20"/>
              </w:rPr>
            </w:pPr>
          </w:p>
        </w:tc>
      </w:tr>
      <w:tr w:rsidR="00C266FE" w:rsidRPr="008B2419" w14:paraId="552E0784" w14:textId="77777777" w:rsidTr="009E51EF">
        <w:trPr>
          <w:trHeight w:val="370"/>
        </w:trPr>
        <w:tc>
          <w:tcPr>
            <w:tcW w:w="1302" w:type="pct"/>
          </w:tcPr>
          <w:p w14:paraId="148B99CE" w14:textId="77777777" w:rsidR="00C266FE" w:rsidRPr="004A46D8" w:rsidRDefault="00C266FE" w:rsidP="000D54DE">
            <w:pPr>
              <w:pStyle w:val="TableParagraph"/>
              <w:rPr>
                <w:sz w:val="20"/>
              </w:rPr>
            </w:pPr>
            <w:r w:rsidRPr="004A46D8">
              <w:rPr>
                <w:sz w:val="20"/>
              </w:rPr>
              <w:t xml:space="preserve">CDP </w:t>
            </w:r>
            <w:proofErr w:type="spellStart"/>
            <w:r w:rsidRPr="004A46D8">
              <w:rPr>
                <w:sz w:val="20"/>
              </w:rPr>
              <w:t>N°</w:t>
            </w:r>
            <w:proofErr w:type="spellEnd"/>
            <w:r w:rsidRPr="004A46D8">
              <w:rPr>
                <w:sz w:val="20"/>
              </w:rPr>
              <w:t xml:space="preserve"> 951 del 22 de mayo de 2026</w:t>
            </w:r>
          </w:p>
        </w:tc>
        <w:tc>
          <w:tcPr>
            <w:tcW w:w="2399" w:type="pct"/>
          </w:tcPr>
          <w:p w14:paraId="4A983BC4" w14:textId="77777777" w:rsidR="00C266FE" w:rsidRPr="004A46D8" w:rsidRDefault="00C266FE" w:rsidP="000D54DE">
            <w:pPr>
              <w:pStyle w:val="TableParagraph"/>
              <w:spacing w:line="230" w:lineRule="atLeast"/>
              <w:ind w:right="68"/>
              <w:jc w:val="both"/>
              <w:rPr>
                <w:sz w:val="20"/>
              </w:rPr>
            </w:pPr>
            <w:r w:rsidRPr="004A46D8">
              <w:rPr>
                <w:sz w:val="20"/>
              </w:rPr>
              <w:t>20 – SERVICIOS PRESTADOS A LAS EMPRESAS Y SERVICIOS DE PRODUCCIÓN</w:t>
            </w:r>
          </w:p>
        </w:tc>
        <w:tc>
          <w:tcPr>
            <w:tcW w:w="1299" w:type="pct"/>
          </w:tcPr>
          <w:p w14:paraId="3A1866D7" w14:textId="20C510C2" w:rsidR="00C266FE" w:rsidRPr="004A46D8" w:rsidRDefault="00C266FE" w:rsidP="009E51EF">
            <w:pPr>
              <w:pStyle w:val="TableParagraph"/>
              <w:spacing w:before="115"/>
              <w:jc w:val="center"/>
              <w:rPr>
                <w:b/>
                <w:sz w:val="20"/>
              </w:rPr>
            </w:pPr>
            <w:r w:rsidRPr="004A46D8">
              <w:rPr>
                <w:b/>
                <w:sz w:val="20"/>
              </w:rPr>
              <w:t>$ 16.000.000</w:t>
            </w:r>
          </w:p>
        </w:tc>
      </w:tr>
      <w:tr w:rsidR="00C266FE" w:rsidRPr="008B2419" w14:paraId="0250C93B" w14:textId="77777777" w:rsidTr="000D54DE">
        <w:trPr>
          <w:trHeight w:val="230"/>
        </w:trPr>
        <w:tc>
          <w:tcPr>
            <w:tcW w:w="1302" w:type="pct"/>
            <w:shd w:val="clear" w:color="auto" w:fill="E2EFD9" w:themeFill="accent6" w:themeFillTint="33"/>
            <w:vAlign w:val="center"/>
          </w:tcPr>
          <w:p w14:paraId="61E342BF" w14:textId="77777777" w:rsidR="00C266FE" w:rsidRPr="008B2419" w:rsidRDefault="00C266FE" w:rsidP="000D54DE">
            <w:pPr>
              <w:pStyle w:val="TableParagraph"/>
              <w:spacing w:line="210" w:lineRule="exact"/>
              <w:rPr>
                <w:b/>
                <w:sz w:val="20"/>
              </w:rPr>
            </w:pPr>
            <w:r w:rsidRPr="008B2419">
              <w:rPr>
                <w:b/>
                <w:sz w:val="20"/>
              </w:rPr>
              <w:t>TOTAL</w:t>
            </w:r>
            <w:r w:rsidRPr="008B2419">
              <w:rPr>
                <w:b/>
                <w:spacing w:val="-5"/>
                <w:sz w:val="20"/>
              </w:rPr>
              <w:t xml:space="preserve"> </w:t>
            </w:r>
            <w:r w:rsidRPr="008B2419">
              <w:rPr>
                <w:b/>
                <w:sz w:val="20"/>
              </w:rPr>
              <w:t>$</w:t>
            </w:r>
            <w:r w:rsidRPr="008B2419">
              <w:rPr>
                <w:b/>
                <w:spacing w:val="-4"/>
                <w:sz w:val="20"/>
              </w:rPr>
              <w:t xml:space="preserve"> </w:t>
            </w:r>
            <w:r w:rsidRPr="008B2419">
              <w:rPr>
                <w:b/>
                <w:sz w:val="20"/>
              </w:rPr>
              <w:t>2</w:t>
            </w:r>
            <w:r>
              <w:rPr>
                <w:b/>
                <w:sz w:val="20"/>
              </w:rPr>
              <w:t>00</w:t>
            </w:r>
            <w:r w:rsidRPr="008B2419">
              <w:rPr>
                <w:b/>
                <w:sz w:val="20"/>
              </w:rPr>
              <w:t>.</w:t>
            </w:r>
            <w:r>
              <w:rPr>
                <w:b/>
                <w:sz w:val="20"/>
              </w:rPr>
              <w:t>9</w:t>
            </w:r>
            <w:r w:rsidRPr="008B2419">
              <w:rPr>
                <w:b/>
                <w:sz w:val="20"/>
              </w:rPr>
              <w:t>00.000</w:t>
            </w:r>
          </w:p>
        </w:tc>
        <w:tc>
          <w:tcPr>
            <w:tcW w:w="3698" w:type="pct"/>
            <w:gridSpan w:val="2"/>
            <w:tcBorders>
              <w:bottom w:val="nil"/>
              <w:right w:val="nil"/>
            </w:tcBorders>
          </w:tcPr>
          <w:p w14:paraId="66847386" w14:textId="77777777" w:rsidR="00C266FE" w:rsidRPr="008B2419" w:rsidRDefault="00C266FE" w:rsidP="000D54DE">
            <w:pPr>
              <w:pStyle w:val="TableParagraph"/>
              <w:rPr>
                <w:sz w:val="16"/>
              </w:rPr>
            </w:pPr>
          </w:p>
        </w:tc>
      </w:tr>
    </w:tbl>
    <w:p w14:paraId="4680208D" w14:textId="77777777" w:rsidR="000C5F1D" w:rsidRPr="009C59C1" w:rsidRDefault="000C5F1D" w:rsidP="000C5F1D">
      <w:pPr>
        <w:suppressAutoHyphens/>
        <w:spacing w:after="0" w:line="240" w:lineRule="auto"/>
        <w:jc w:val="both"/>
        <w:textAlignment w:val="baseline"/>
        <w:rPr>
          <w:rFonts w:ascii="Arial" w:eastAsia="Times New Roman" w:hAnsi="Arial" w:cs="Arial"/>
          <w:bCs/>
          <w:lang w:eastAsia="es-CO"/>
        </w:rPr>
      </w:pPr>
    </w:p>
    <w:p w14:paraId="3C6D97D7" w14:textId="77777777" w:rsidR="000C5F1D" w:rsidRPr="009F132E" w:rsidRDefault="000C5F1D" w:rsidP="000C5F1D">
      <w:pPr>
        <w:pStyle w:val="Ttulo1"/>
        <w:keepNext w:val="0"/>
        <w:widowControl w:val="0"/>
        <w:numPr>
          <w:ilvl w:val="0"/>
          <w:numId w:val="0"/>
        </w:numPr>
        <w:suppressAutoHyphens/>
        <w:autoSpaceDE w:val="0"/>
        <w:ind w:left="432" w:hanging="432"/>
        <w:rPr>
          <w:color w:val="auto"/>
          <w:sz w:val="22"/>
          <w:szCs w:val="22"/>
          <w:lang w:val="es-CO"/>
        </w:rPr>
      </w:pPr>
      <w:r w:rsidRPr="009F132E">
        <w:rPr>
          <w:color w:val="auto"/>
          <w:sz w:val="22"/>
          <w:szCs w:val="22"/>
          <w:lang w:val="es-CO"/>
        </w:rPr>
        <w:t xml:space="preserve">1.8. </w:t>
      </w:r>
      <w:r w:rsidRPr="009F132E">
        <w:rPr>
          <w:color w:val="auto"/>
          <w:sz w:val="22"/>
          <w:szCs w:val="22"/>
        </w:rPr>
        <w:t>FORMA DE PAGO</w:t>
      </w:r>
      <w:r w:rsidRPr="009F132E">
        <w:rPr>
          <w:color w:val="auto"/>
          <w:sz w:val="22"/>
          <w:szCs w:val="22"/>
          <w:lang w:val="es-CO"/>
        </w:rPr>
        <w:t>.</w:t>
      </w:r>
    </w:p>
    <w:p w14:paraId="5366EC0B" w14:textId="77777777" w:rsidR="000C5F1D" w:rsidRDefault="000C5F1D" w:rsidP="000C5F1D">
      <w:pPr>
        <w:spacing w:after="0" w:line="240" w:lineRule="auto"/>
        <w:jc w:val="both"/>
        <w:rPr>
          <w:rFonts w:ascii="Arial" w:hAnsi="Arial" w:cs="Arial"/>
          <w:lang w:val="es-CO" w:eastAsia="es-CO"/>
        </w:rPr>
      </w:pPr>
      <w:bookmarkStart w:id="11" w:name="_Hlk529036"/>
      <w:bookmarkStart w:id="12" w:name="_Hlk531284"/>
      <w:bookmarkStart w:id="13" w:name="_Hlk96692699"/>
    </w:p>
    <w:p w14:paraId="2E7A5324" w14:textId="27E598E6" w:rsidR="000C5F1D" w:rsidRPr="007E0533" w:rsidRDefault="000C5F1D" w:rsidP="000C5F1D">
      <w:pPr>
        <w:spacing w:after="0" w:line="240" w:lineRule="auto"/>
        <w:jc w:val="both"/>
        <w:rPr>
          <w:rFonts w:ascii="Arial" w:eastAsia="Times New Roman" w:hAnsi="Arial" w:cs="Arial"/>
          <w:color w:val="222222"/>
          <w:lang w:val="es-CO" w:eastAsia="es-CO"/>
        </w:rPr>
      </w:pPr>
      <w:r w:rsidRPr="007E0533">
        <w:rPr>
          <w:rFonts w:ascii="Arial" w:hAnsi="Arial" w:cs="Arial"/>
          <w:lang w:val="es-CO" w:eastAsia="es-CO"/>
        </w:rPr>
        <w:t xml:space="preserve">La CRC pagará el valor del presente contrato mediante </w:t>
      </w:r>
      <w:r w:rsidR="000C643D">
        <w:rPr>
          <w:rFonts w:ascii="Arial" w:hAnsi="Arial" w:cs="Arial"/>
          <w:lang w:val="es-CO" w:eastAsia="es-CO"/>
        </w:rPr>
        <w:t>cuotas conforme a la prestación del servicio efectivamente prestado,</w:t>
      </w:r>
      <w:r w:rsidRPr="007E0533">
        <w:rPr>
          <w:rFonts w:ascii="Arial" w:hAnsi="Arial" w:cs="Arial"/>
          <w:lang w:val="es-CO" w:eastAsia="es-CO"/>
        </w:rPr>
        <w:t xml:space="preserve"> previa presentación del informe de actividades debidamente firmado, cuenta de cobro o factura por parte del contratista y certificación de cumplimiento por parte del supervisor.</w:t>
      </w:r>
    </w:p>
    <w:p w14:paraId="25D44A32" w14:textId="77777777" w:rsidR="000C5F1D" w:rsidRPr="007E0533" w:rsidRDefault="000C5F1D" w:rsidP="000C5F1D">
      <w:pPr>
        <w:spacing w:after="0" w:line="240" w:lineRule="auto"/>
        <w:jc w:val="both"/>
        <w:rPr>
          <w:rFonts w:ascii="Arial" w:hAnsi="Arial" w:cs="Arial"/>
          <w:color w:val="000000"/>
          <w:lang w:val="es-CO"/>
        </w:rPr>
      </w:pPr>
    </w:p>
    <w:p w14:paraId="5C2F29E4" w14:textId="77777777" w:rsidR="000C5F1D" w:rsidRPr="007E0533" w:rsidRDefault="000C5F1D" w:rsidP="000C5F1D">
      <w:pPr>
        <w:spacing w:after="0" w:line="240" w:lineRule="auto"/>
        <w:jc w:val="both"/>
        <w:rPr>
          <w:rFonts w:ascii="Arial" w:hAnsi="Arial" w:cs="Arial"/>
          <w:lang w:val="es-CO"/>
        </w:rPr>
      </w:pPr>
      <w:r w:rsidRPr="007E0533">
        <w:rPr>
          <w:rFonts w:ascii="Arial" w:hAnsi="Arial" w:cs="Arial"/>
          <w:color w:val="000000"/>
          <w:lang w:val="es-CO"/>
        </w:rPr>
        <w:t>La entidad tiene establecido los procedimientos de pago y sus requisi</w:t>
      </w:r>
      <w:r w:rsidRPr="007E0533">
        <w:rPr>
          <w:rFonts w:ascii="Arial" w:hAnsi="Arial" w:cs="Arial"/>
          <w:lang w:val="es-CO"/>
        </w:rPr>
        <w:t>tos para el trámite de las cuentas, que de acuerdo a la circular 002 del 22 de enero de 2024, dictó las instrucciones para el cargue de los documentos en la plataforma GESTOR – MODULO CONTRATOS Y SECOP II, la cual establece para cada modalidad de contrato o proceso, unos requisitos diferentes; por ello, para el caso en concreto se trata de un procesos de selección publica de oferentes y los requisitos y/o documentos que refiera la circular son:</w:t>
      </w:r>
    </w:p>
    <w:p w14:paraId="186705D8" w14:textId="77777777" w:rsidR="000C5F1D" w:rsidRPr="007E0533" w:rsidRDefault="000C5F1D" w:rsidP="000C5F1D">
      <w:pPr>
        <w:spacing w:after="0" w:line="240" w:lineRule="auto"/>
        <w:jc w:val="both"/>
        <w:rPr>
          <w:rFonts w:ascii="Arial" w:hAnsi="Arial" w:cs="Arial"/>
          <w:lang w:val="es-CO"/>
        </w:rPr>
      </w:pPr>
    </w:p>
    <w:p w14:paraId="4357E62B"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 xml:space="preserve">CERTIFICADO DE CUMPLIMIENTO (3 días hábiles para la expedición por parte del supervisor) </w:t>
      </w:r>
    </w:p>
    <w:p w14:paraId="1E25CA07"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PLANILLA DE PAGO DE SEGURIDAD SOCIAL Y/O PARAFISCALES</w:t>
      </w:r>
    </w:p>
    <w:p w14:paraId="2AC4302F"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INFORME DE ACTIVIDADES DEL CONTRATISTA</w:t>
      </w:r>
    </w:p>
    <w:p w14:paraId="4379330C"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INFORME PARCIAL O FINAL DEL SUPERVISOR</w:t>
      </w:r>
    </w:p>
    <w:p w14:paraId="1BA82123"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EVIDENCIAS</w:t>
      </w:r>
    </w:p>
    <w:p w14:paraId="1C0C0406"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lastRenderedPageBreak/>
        <w:t xml:space="preserve">ACTA DE LIQUIDACIÓN (SI EL PAGO ES FINAL O EN UN SOLO PAGO) </w:t>
      </w:r>
    </w:p>
    <w:p w14:paraId="14031886"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ENTRADA A ALMACEN (SI APLICA)</w:t>
      </w:r>
    </w:p>
    <w:p w14:paraId="55D084F3" w14:textId="77777777" w:rsidR="000C5F1D" w:rsidRPr="007E0533"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CUENTA BANCARIA</w:t>
      </w:r>
    </w:p>
    <w:p w14:paraId="3B8947ED" w14:textId="77777777" w:rsidR="000C5F1D"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7E0533">
        <w:rPr>
          <w:rFonts w:ascii="Arial" w:hAnsi="Arial" w:cs="Arial"/>
          <w:lang w:val="es-CO"/>
        </w:rPr>
        <w:t>CALIFICACIÓN DEL PROVEEDOR (3 días hábiles para la expedición por parte del supervisor)</w:t>
      </w:r>
    </w:p>
    <w:p w14:paraId="1C992D49" w14:textId="77777777" w:rsidR="000C5F1D" w:rsidRPr="00CC31AF" w:rsidRDefault="000C5F1D" w:rsidP="000C5F1D">
      <w:pPr>
        <w:numPr>
          <w:ilvl w:val="0"/>
          <w:numId w:val="26"/>
        </w:numPr>
        <w:autoSpaceDE w:val="0"/>
        <w:autoSpaceDN w:val="0"/>
        <w:adjustRightInd w:val="0"/>
        <w:spacing w:after="0" w:line="240" w:lineRule="auto"/>
        <w:contextualSpacing/>
        <w:jc w:val="both"/>
        <w:rPr>
          <w:rFonts w:ascii="Arial" w:hAnsi="Arial" w:cs="Arial"/>
          <w:lang w:val="es-CO"/>
        </w:rPr>
      </w:pPr>
      <w:r w:rsidRPr="00CC31AF">
        <w:rPr>
          <w:rFonts w:ascii="Arial" w:hAnsi="Arial" w:cs="Arial"/>
          <w:lang w:val="es-CO"/>
        </w:rPr>
        <w:t>CONSULTA AL BOLETÍN DE DEUDORES MOROSOS DEL ESTADO</w:t>
      </w:r>
    </w:p>
    <w:p w14:paraId="3B6B095C" w14:textId="77777777" w:rsidR="000C5F1D" w:rsidRPr="00D87250" w:rsidRDefault="000C5F1D" w:rsidP="000C5F1D">
      <w:pPr>
        <w:autoSpaceDE w:val="0"/>
        <w:autoSpaceDN w:val="0"/>
        <w:adjustRightInd w:val="0"/>
        <w:spacing w:after="0" w:line="240" w:lineRule="auto"/>
        <w:ind w:left="720"/>
        <w:contextualSpacing/>
        <w:jc w:val="both"/>
        <w:rPr>
          <w:rFonts w:ascii="Arial" w:hAnsi="Arial" w:cs="Arial"/>
          <w:lang w:val="es-CO"/>
        </w:rPr>
      </w:pPr>
      <w:r w:rsidRPr="00CC31AF">
        <w:rPr>
          <w:rFonts w:ascii="Arial" w:hAnsi="Arial" w:cs="Arial"/>
          <w:lang w:val="es-CO"/>
        </w:rPr>
        <w:t>BDME</w:t>
      </w:r>
    </w:p>
    <w:p w14:paraId="1452DEF9" w14:textId="77777777" w:rsidR="000C5F1D" w:rsidRPr="007E0533" w:rsidRDefault="000C5F1D" w:rsidP="000C5F1D">
      <w:pPr>
        <w:autoSpaceDE w:val="0"/>
        <w:autoSpaceDN w:val="0"/>
        <w:adjustRightInd w:val="0"/>
        <w:spacing w:after="0" w:line="240" w:lineRule="auto"/>
        <w:ind w:left="360"/>
        <w:contextualSpacing/>
        <w:jc w:val="both"/>
        <w:rPr>
          <w:rFonts w:ascii="Arial" w:hAnsi="Arial" w:cs="Arial"/>
          <w:lang w:val="es-CO"/>
        </w:rPr>
      </w:pPr>
    </w:p>
    <w:p w14:paraId="4A40B40C" w14:textId="77777777" w:rsidR="000C5F1D" w:rsidRPr="007E0533" w:rsidRDefault="000C5F1D" w:rsidP="000C5F1D">
      <w:pPr>
        <w:spacing w:after="0" w:line="240" w:lineRule="auto"/>
        <w:jc w:val="both"/>
        <w:rPr>
          <w:rFonts w:ascii="Arial" w:hAnsi="Arial" w:cs="Arial"/>
          <w:lang w:val="es-CO"/>
        </w:rPr>
      </w:pPr>
    </w:p>
    <w:p w14:paraId="2F48160A" w14:textId="77777777" w:rsidR="000C5F1D" w:rsidRPr="007E0533" w:rsidRDefault="000C5F1D" w:rsidP="000C5F1D">
      <w:pPr>
        <w:spacing w:after="0" w:line="240" w:lineRule="auto"/>
        <w:jc w:val="both"/>
        <w:rPr>
          <w:rFonts w:ascii="Arial" w:eastAsia="Times New Roman" w:hAnsi="Arial" w:cs="Arial"/>
          <w:iCs/>
          <w:lang w:val="es-CO" w:eastAsia="es-CO"/>
        </w:rPr>
      </w:pPr>
      <w:r w:rsidRPr="007E0533">
        <w:rPr>
          <w:rFonts w:ascii="Arial" w:hAnsi="Arial" w:cs="Arial"/>
          <w:lang w:val="es-CO"/>
        </w:rPr>
        <w:t>A</w:t>
      </w:r>
      <w:r w:rsidRPr="007E0533">
        <w:rPr>
          <w:rFonts w:ascii="Arial" w:eastAsia="Times New Roman" w:hAnsi="Arial" w:cs="Arial"/>
          <w:iCs/>
          <w:lang w:val="es-CO" w:eastAsia="es-CO"/>
        </w:rPr>
        <w:t xml:space="preserve"> los pagos se les harán los descuentos de ley y el valor del costo estimado del incumplimiento de las obligaciones del contrato.</w:t>
      </w:r>
    </w:p>
    <w:p w14:paraId="7B8243C3" w14:textId="77777777" w:rsidR="000C5F1D" w:rsidRPr="007E0533" w:rsidRDefault="000C5F1D" w:rsidP="000C5F1D">
      <w:pPr>
        <w:spacing w:after="0" w:line="240" w:lineRule="auto"/>
        <w:jc w:val="both"/>
        <w:rPr>
          <w:rFonts w:ascii="Arial" w:eastAsia="Times New Roman" w:hAnsi="Arial" w:cs="Arial"/>
          <w:lang w:val="es-CO" w:eastAsia="es-CO"/>
        </w:rPr>
      </w:pPr>
    </w:p>
    <w:p w14:paraId="4F6E90A4" w14:textId="77777777" w:rsidR="000C5F1D" w:rsidRPr="007E0533" w:rsidRDefault="000C5F1D" w:rsidP="000C5F1D">
      <w:pPr>
        <w:shd w:val="clear" w:color="auto" w:fill="FFFFFF"/>
        <w:spacing w:after="160" w:line="240" w:lineRule="auto"/>
        <w:jc w:val="both"/>
        <w:rPr>
          <w:rFonts w:ascii="Arial" w:eastAsia="Times New Roman" w:hAnsi="Arial" w:cs="Arial"/>
          <w:iCs/>
          <w:lang w:val="es-CO" w:eastAsia="es-CO"/>
        </w:rPr>
      </w:pPr>
      <w:r w:rsidRPr="007E0533">
        <w:rPr>
          <w:rFonts w:ascii="Arial" w:eastAsia="Times New Roman" w:hAnsi="Arial" w:cs="Arial"/>
          <w:iCs/>
          <w:lang w:val="es-CO" w:eastAsia="es-CO"/>
        </w:rPr>
        <w:t>El contratista deberá abrir o contar con una cuenta bancaria, en un establecimiento bancario vigilado por la Superintendencia Financiera, para realizar allí el pago por transferencias, y por concepto de la forma de pago del contrato. Para tal efecto, el contratista deberá entregar a la CRC un certificado bancario con el número de cuenta para efectuar los pagos por transferencias.</w:t>
      </w:r>
    </w:p>
    <w:p w14:paraId="5FAFC6B5" w14:textId="77777777" w:rsidR="000C5F1D" w:rsidRPr="00502738" w:rsidRDefault="000C5F1D" w:rsidP="000C5F1D">
      <w:pPr>
        <w:shd w:val="clear" w:color="auto" w:fill="FFFFFF"/>
        <w:spacing w:line="240" w:lineRule="auto"/>
        <w:jc w:val="both"/>
        <w:rPr>
          <w:rFonts w:ascii="Arial" w:eastAsia="Times New Roman" w:hAnsi="Arial" w:cs="Arial"/>
          <w:color w:val="222222"/>
          <w:lang w:eastAsia="es-CO"/>
        </w:rPr>
      </w:pPr>
      <w:r w:rsidRPr="00502738">
        <w:rPr>
          <w:rFonts w:ascii="Arial" w:eastAsia="Times New Roman" w:hAnsi="Arial" w:cs="Arial"/>
          <w:iCs/>
          <w:color w:val="222222"/>
          <w:lang w:eastAsia="es-CO"/>
        </w:rPr>
        <w:t>bancario con el número de cuenta para efectuar los pagos por transferencias.</w:t>
      </w:r>
    </w:p>
    <w:p w14:paraId="7566F381" w14:textId="77777777" w:rsidR="000C5F1D" w:rsidRPr="00502738" w:rsidRDefault="000C5F1D" w:rsidP="000C5F1D">
      <w:pPr>
        <w:autoSpaceDN w:val="0"/>
        <w:adjustRightInd w:val="0"/>
        <w:spacing w:line="240" w:lineRule="auto"/>
        <w:jc w:val="both"/>
        <w:rPr>
          <w:rFonts w:ascii="Arial" w:hAnsi="Arial" w:cs="Arial"/>
          <w:bCs/>
          <w:color w:val="000000"/>
        </w:rPr>
      </w:pPr>
      <w:r w:rsidRPr="00502738">
        <w:rPr>
          <w:rFonts w:ascii="Arial" w:hAnsi="Arial" w:cs="Arial"/>
          <w:b/>
        </w:rPr>
        <w:t xml:space="preserve">Cargas Administrativas: </w:t>
      </w:r>
      <w:r w:rsidRPr="00502738">
        <w:rPr>
          <w:rFonts w:ascii="Arial" w:hAnsi="Arial" w:cs="Arial"/>
          <w:bCs/>
          <w:color w:val="000000"/>
        </w:rPr>
        <w:t>El oferente se hace responsable de las cargas administrativas que se generen de la realización del contrato en comento tales como:</w:t>
      </w:r>
    </w:p>
    <w:p w14:paraId="09988F55" w14:textId="77777777" w:rsidR="000C5F1D" w:rsidRPr="00502738" w:rsidRDefault="000C5F1D" w:rsidP="000C5F1D">
      <w:pPr>
        <w:widowControl w:val="0"/>
        <w:numPr>
          <w:ilvl w:val="0"/>
          <w:numId w:val="11"/>
        </w:numPr>
        <w:suppressAutoHyphens/>
        <w:autoSpaceDE w:val="0"/>
        <w:spacing w:after="0" w:line="240" w:lineRule="auto"/>
        <w:jc w:val="both"/>
        <w:rPr>
          <w:rFonts w:ascii="Arial" w:hAnsi="Arial" w:cs="Arial"/>
          <w:bCs/>
          <w:color w:val="000000"/>
        </w:rPr>
      </w:pPr>
      <w:r w:rsidRPr="00502738">
        <w:rPr>
          <w:rFonts w:ascii="Arial" w:hAnsi="Arial" w:cs="Arial"/>
          <w:bCs/>
          <w:color w:val="000000"/>
        </w:rPr>
        <w:t xml:space="preserve">Transporte de bienes contratados </w:t>
      </w:r>
    </w:p>
    <w:p w14:paraId="3CBF5FE9" w14:textId="77777777" w:rsidR="000C5F1D" w:rsidRPr="00502738" w:rsidRDefault="000C5F1D" w:rsidP="000C5F1D">
      <w:pPr>
        <w:widowControl w:val="0"/>
        <w:numPr>
          <w:ilvl w:val="0"/>
          <w:numId w:val="11"/>
        </w:numPr>
        <w:suppressAutoHyphens/>
        <w:autoSpaceDE w:val="0"/>
        <w:spacing w:after="0" w:line="240" w:lineRule="auto"/>
        <w:jc w:val="both"/>
        <w:rPr>
          <w:rFonts w:ascii="Arial" w:hAnsi="Arial" w:cs="Arial"/>
          <w:bCs/>
          <w:color w:val="000000"/>
        </w:rPr>
      </w:pPr>
      <w:r w:rsidRPr="00502738">
        <w:rPr>
          <w:rFonts w:ascii="Arial" w:hAnsi="Arial" w:cs="Arial"/>
          <w:bCs/>
          <w:color w:val="000000"/>
        </w:rPr>
        <w:t>Papelería, fotocopias y demás útiles de oficina que se requieran para la elaboración de la propuesta e informes de ejecución</w:t>
      </w:r>
    </w:p>
    <w:p w14:paraId="14CF31AF" w14:textId="77777777" w:rsidR="000C5F1D" w:rsidRPr="00502738" w:rsidRDefault="000C5F1D" w:rsidP="000C5F1D">
      <w:pPr>
        <w:widowControl w:val="0"/>
        <w:numPr>
          <w:ilvl w:val="0"/>
          <w:numId w:val="11"/>
        </w:numPr>
        <w:suppressAutoHyphens/>
        <w:autoSpaceDE w:val="0"/>
        <w:spacing w:after="0" w:line="240" w:lineRule="auto"/>
        <w:jc w:val="both"/>
        <w:rPr>
          <w:rFonts w:ascii="Arial" w:hAnsi="Arial" w:cs="Arial"/>
          <w:bCs/>
          <w:color w:val="000000"/>
        </w:rPr>
      </w:pPr>
      <w:r w:rsidRPr="00502738">
        <w:rPr>
          <w:rFonts w:ascii="Arial" w:hAnsi="Arial" w:cs="Arial"/>
          <w:bCs/>
          <w:color w:val="000000"/>
        </w:rPr>
        <w:t>Contratación de personal técnico para la ejecución del contrato</w:t>
      </w:r>
    </w:p>
    <w:p w14:paraId="6BB1B75A" w14:textId="77777777" w:rsidR="000C5F1D" w:rsidRDefault="000C5F1D" w:rsidP="000C5F1D">
      <w:pPr>
        <w:widowControl w:val="0"/>
        <w:numPr>
          <w:ilvl w:val="0"/>
          <w:numId w:val="11"/>
        </w:numPr>
        <w:suppressAutoHyphens/>
        <w:autoSpaceDE w:val="0"/>
        <w:spacing w:after="0" w:line="240" w:lineRule="auto"/>
        <w:jc w:val="both"/>
        <w:rPr>
          <w:rFonts w:ascii="Arial" w:hAnsi="Arial" w:cs="Arial"/>
          <w:bCs/>
          <w:color w:val="000000"/>
        </w:rPr>
      </w:pPr>
      <w:r w:rsidRPr="00502738">
        <w:rPr>
          <w:rFonts w:ascii="Arial" w:hAnsi="Arial" w:cs="Arial"/>
          <w:bCs/>
          <w:color w:val="000000"/>
        </w:rPr>
        <w:t>Las demás que surjan de la legalización y del desarrollo del objeto contractual.</w:t>
      </w:r>
    </w:p>
    <w:p w14:paraId="1BD3DB0E" w14:textId="77777777" w:rsidR="000C5F1D" w:rsidRPr="00C074CD" w:rsidRDefault="000C5F1D" w:rsidP="000C5F1D">
      <w:pPr>
        <w:widowControl w:val="0"/>
        <w:suppressAutoHyphens/>
        <w:autoSpaceDE w:val="0"/>
        <w:spacing w:after="0" w:line="240" w:lineRule="auto"/>
        <w:ind w:left="720"/>
        <w:jc w:val="both"/>
        <w:rPr>
          <w:rFonts w:ascii="Arial" w:hAnsi="Arial" w:cs="Arial"/>
          <w:bCs/>
          <w:color w:val="000000"/>
        </w:rPr>
      </w:pPr>
    </w:p>
    <w:p w14:paraId="2987562B" w14:textId="7D343DF1" w:rsidR="000C5F1D" w:rsidRPr="00502738" w:rsidRDefault="000C5F1D" w:rsidP="000C5F1D">
      <w:pPr>
        <w:spacing w:line="240" w:lineRule="auto"/>
        <w:jc w:val="both"/>
        <w:rPr>
          <w:rFonts w:ascii="Arial" w:hAnsi="Arial" w:cs="Arial"/>
          <w:b/>
        </w:rPr>
      </w:pPr>
      <w:r w:rsidRPr="00502738">
        <w:rPr>
          <w:rFonts w:ascii="Arial" w:hAnsi="Arial" w:cs="Arial"/>
          <w:b/>
        </w:rPr>
        <w:t xml:space="preserve">Cargas tributarias: </w:t>
      </w:r>
      <w:r w:rsidR="00AD2558" w:rsidRPr="00AD2558">
        <w:rPr>
          <w:rFonts w:ascii="Arial" w:hAnsi="Arial" w:cs="Arial"/>
        </w:rPr>
        <w:t>En razón a la ejecución del presente contrato, el contratista deberá asumir todas las cargas tributarias que se generen con ocasión de la celebración del contrato tales como retención en la fuente, RETEICA, RETEIVA, ESTAMPILLA PRO-UNIVERSIDAD DEL CAUCA 180 AÑOS (EL CONTRATISTA autoriza a la CRC para efectuar la retención de la Estampilla Pro-Universidad del Cauca 180 años, equivalente al uno por ciento (1%) del valor de cada pago, excluido el IVA, de conformidad con el artículo 351 del Estatuto de Rentas del Departamento del Cauca (Ordenanza 107 de 2022, modificado por la Ordenanza 059 de 2024), retención que se efectuará al momento de cada pago parcial o del pago único derivado de la ejecución del presente contrato, por parte de la Subdirección Financiera. Lo anterior si a ello hubiere lugar) y demás cargas tributarias a que haya lugar y esté obligado según las disposiciones legales vigentes para tal efecto.</w:t>
      </w:r>
    </w:p>
    <w:bookmarkEnd w:id="11"/>
    <w:p w14:paraId="48017E4C" w14:textId="77777777" w:rsidR="000C5F1D" w:rsidRPr="00502738" w:rsidRDefault="000C5F1D" w:rsidP="000C5F1D">
      <w:pPr>
        <w:shd w:val="clear" w:color="auto" w:fill="FFFFFF"/>
        <w:suppressAutoHyphens/>
        <w:autoSpaceDE w:val="0"/>
        <w:spacing w:line="240" w:lineRule="auto"/>
        <w:jc w:val="both"/>
        <w:rPr>
          <w:rFonts w:ascii="Arial" w:eastAsia="Times New Roman" w:hAnsi="Arial" w:cs="Arial"/>
          <w:lang w:eastAsia="zh-CN"/>
        </w:rPr>
      </w:pPr>
      <w:r w:rsidRPr="00502738">
        <w:rPr>
          <w:rFonts w:ascii="Arial" w:hAnsi="Arial" w:cs="Arial"/>
          <w:color w:val="000000"/>
          <w:lang w:val="es-ES_tradnl" w:eastAsia="es-ES_tradnl"/>
        </w:rPr>
        <w:t>La Corporación efectuará al contratista las retenciones que en materia tributaria tenga establecida la Ley y respecto de las cuales sea su obligación efectuar la retención. En los demás casos el contratista deberá cumplir con los pagos de los impuestos, tasas o contribuciones que se deriven de la presente contratación.</w:t>
      </w:r>
    </w:p>
    <w:p w14:paraId="7C56F8CE" w14:textId="77777777" w:rsidR="000C5F1D" w:rsidRPr="00B55CDF" w:rsidRDefault="000C5F1D" w:rsidP="000C5F1D">
      <w:pPr>
        <w:spacing w:after="0" w:line="240" w:lineRule="auto"/>
        <w:jc w:val="both"/>
        <w:rPr>
          <w:rFonts w:ascii="Arial" w:hAnsi="Arial" w:cs="Arial"/>
          <w:b/>
        </w:rPr>
      </w:pPr>
      <w:r w:rsidRPr="00502738">
        <w:rPr>
          <w:rFonts w:ascii="Arial" w:hAnsi="Arial" w:cs="Arial"/>
          <w:color w:val="000000"/>
          <w:lang w:eastAsia="es-ES_tradnl"/>
        </w:rPr>
        <w:lastRenderedPageBreak/>
        <w:t>Si hubiere lugar a otros pagos, los proponentes deberán consignarlos en su oferta, indicando claramente el concepto y valor, dicho costo será tenido en cuenta en la evaluación económica de la propuesta, el proponente debe tener en cuenta que el valor del presupuesto oficial es inmodificable y el valor de su oferta económica deberá contemplar todos estos aspectos, sin superarlo.</w:t>
      </w:r>
      <w:bookmarkEnd w:id="12"/>
    </w:p>
    <w:p w14:paraId="2F93F6D1" w14:textId="77777777" w:rsidR="000C5F1D" w:rsidRPr="002C4027" w:rsidRDefault="000C5F1D" w:rsidP="000C5F1D">
      <w:pPr>
        <w:spacing w:after="0" w:line="240" w:lineRule="auto"/>
        <w:jc w:val="both"/>
        <w:rPr>
          <w:rFonts w:ascii="Arial" w:hAnsi="Arial" w:cs="Arial"/>
          <w:lang w:val="es-ES_tradnl" w:eastAsia="es-ES_tradnl"/>
        </w:rPr>
      </w:pPr>
    </w:p>
    <w:p w14:paraId="5A706CB1" w14:textId="77777777" w:rsidR="000C5F1D" w:rsidRPr="009F132E" w:rsidRDefault="000C5F1D" w:rsidP="000C5F1D">
      <w:pPr>
        <w:spacing w:after="0" w:line="240" w:lineRule="auto"/>
        <w:jc w:val="both"/>
        <w:rPr>
          <w:rFonts w:ascii="Arial" w:hAnsi="Arial" w:cs="Arial"/>
          <w:b/>
          <w:lang w:val="es-ES_tradnl" w:eastAsia="es-ES_tradnl"/>
        </w:rPr>
      </w:pPr>
      <w:r w:rsidRPr="009F132E">
        <w:rPr>
          <w:rFonts w:ascii="Arial" w:hAnsi="Arial" w:cs="Arial"/>
          <w:b/>
          <w:lang w:val="es-ES_tradnl" w:eastAsia="es-ES_tradnl"/>
        </w:rPr>
        <w:t>1.9. CERTIFICADO DE DISPONIBILIDAD PRESUPUESTAL</w:t>
      </w:r>
      <w:r>
        <w:rPr>
          <w:rFonts w:ascii="Arial" w:hAnsi="Arial" w:cs="Arial"/>
          <w:b/>
          <w:lang w:val="es-ES_tradnl" w:eastAsia="es-ES_tradnl"/>
        </w:rPr>
        <w:t>.</w:t>
      </w:r>
    </w:p>
    <w:p w14:paraId="2606A80E" w14:textId="77777777" w:rsidR="000C5F1D" w:rsidRPr="009F132E" w:rsidRDefault="000C5F1D" w:rsidP="000C5F1D">
      <w:pPr>
        <w:spacing w:after="0" w:line="240" w:lineRule="auto"/>
        <w:jc w:val="both"/>
        <w:rPr>
          <w:rFonts w:ascii="Arial" w:hAnsi="Arial" w:cs="Arial"/>
          <w:lang w:val="es-ES_tradnl" w:eastAsia="es-ES_trad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299"/>
        <w:gridCol w:w="4237"/>
        <w:gridCol w:w="2294"/>
      </w:tblGrid>
      <w:tr w:rsidR="00684CAF" w:rsidRPr="008B2419" w14:paraId="6D9C046A" w14:textId="77777777" w:rsidTr="000D54DE">
        <w:trPr>
          <w:trHeight w:val="688"/>
        </w:trPr>
        <w:tc>
          <w:tcPr>
            <w:tcW w:w="1302" w:type="pct"/>
            <w:shd w:val="clear" w:color="auto" w:fill="E2EFD9" w:themeFill="accent6" w:themeFillTint="33"/>
          </w:tcPr>
          <w:bookmarkEnd w:id="13"/>
          <w:p w14:paraId="12D48212" w14:textId="77777777" w:rsidR="00684CAF" w:rsidRPr="008B2419" w:rsidRDefault="00684CAF" w:rsidP="000D54DE">
            <w:pPr>
              <w:pStyle w:val="TableParagraph"/>
              <w:ind w:left="335" w:right="290" w:hanging="41"/>
              <w:rPr>
                <w:b/>
                <w:sz w:val="20"/>
              </w:rPr>
            </w:pPr>
            <w:r w:rsidRPr="008B2419">
              <w:rPr>
                <w:b/>
                <w:sz w:val="20"/>
              </w:rPr>
              <w:t>CERTIFICADO</w:t>
            </w:r>
            <w:r w:rsidRPr="008B2419">
              <w:rPr>
                <w:b/>
                <w:spacing w:val="-14"/>
                <w:sz w:val="20"/>
              </w:rPr>
              <w:t xml:space="preserve"> </w:t>
            </w:r>
            <w:r w:rsidRPr="008B2419">
              <w:rPr>
                <w:b/>
                <w:sz w:val="20"/>
              </w:rPr>
              <w:t xml:space="preserve">DE </w:t>
            </w:r>
            <w:r w:rsidRPr="008B2419">
              <w:rPr>
                <w:b/>
                <w:spacing w:val="-2"/>
                <w:sz w:val="20"/>
              </w:rPr>
              <w:t>DISPONIBILIDAD</w:t>
            </w:r>
          </w:p>
          <w:p w14:paraId="7D8EBAFC" w14:textId="77777777" w:rsidR="00684CAF" w:rsidRPr="008B2419" w:rsidRDefault="00684CAF" w:rsidP="000D54DE">
            <w:pPr>
              <w:pStyle w:val="TableParagraph"/>
              <w:spacing w:line="209" w:lineRule="exact"/>
              <w:ind w:left="340"/>
              <w:rPr>
                <w:b/>
                <w:sz w:val="20"/>
              </w:rPr>
            </w:pPr>
            <w:r w:rsidRPr="008B2419">
              <w:rPr>
                <w:b/>
                <w:spacing w:val="-2"/>
                <w:sz w:val="20"/>
              </w:rPr>
              <w:t>PRESUPUESTAL</w:t>
            </w:r>
          </w:p>
        </w:tc>
        <w:tc>
          <w:tcPr>
            <w:tcW w:w="2399" w:type="pct"/>
            <w:shd w:val="clear" w:color="auto" w:fill="E2EFD9" w:themeFill="accent6" w:themeFillTint="33"/>
          </w:tcPr>
          <w:p w14:paraId="67A85C91" w14:textId="77777777" w:rsidR="00684CAF" w:rsidRPr="008B2419" w:rsidRDefault="00684CAF" w:rsidP="000D54DE">
            <w:pPr>
              <w:pStyle w:val="TableParagraph"/>
              <w:spacing w:before="227"/>
              <w:ind w:right="1"/>
              <w:jc w:val="center"/>
              <w:rPr>
                <w:b/>
                <w:sz w:val="20"/>
              </w:rPr>
            </w:pPr>
            <w:r w:rsidRPr="008B2419">
              <w:rPr>
                <w:b/>
                <w:spacing w:val="-2"/>
                <w:sz w:val="20"/>
              </w:rPr>
              <w:t>FUENTE</w:t>
            </w:r>
          </w:p>
        </w:tc>
        <w:tc>
          <w:tcPr>
            <w:tcW w:w="1299" w:type="pct"/>
            <w:shd w:val="clear" w:color="auto" w:fill="E2EFD9" w:themeFill="accent6" w:themeFillTint="33"/>
          </w:tcPr>
          <w:p w14:paraId="40F40CCE" w14:textId="77777777" w:rsidR="00684CAF" w:rsidRPr="008B2419" w:rsidRDefault="00684CAF" w:rsidP="000D54DE">
            <w:pPr>
              <w:pStyle w:val="TableParagraph"/>
              <w:spacing w:before="114"/>
              <w:ind w:left="706" w:right="238" w:hanging="471"/>
              <w:rPr>
                <w:b/>
                <w:sz w:val="20"/>
              </w:rPr>
            </w:pPr>
            <w:r w:rsidRPr="008B2419">
              <w:rPr>
                <w:b/>
                <w:sz w:val="20"/>
              </w:rPr>
              <w:t>VALOR</w:t>
            </w:r>
            <w:r w:rsidRPr="008B2419">
              <w:rPr>
                <w:b/>
                <w:spacing w:val="-14"/>
                <w:sz w:val="20"/>
              </w:rPr>
              <w:t xml:space="preserve"> </w:t>
            </w:r>
            <w:r w:rsidRPr="008B2419">
              <w:rPr>
                <w:b/>
                <w:sz w:val="20"/>
              </w:rPr>
              <w:t>APROPIAR DEL CDP</w:t>
            </w:r>
          </w:p>
        </w:tc>
      </w:tr>
      <w:tr w:rsidR="00684CAF" w:rsidRPr="008B2419" w14:paraId="153DBEAC" w14:textId="77777777" w:rsidTr="000D54DE">
        <w:trPr>
          <w:trHeight w:val="546"/>
        </w:trPr>
        <w:tc>
          <w:tcPr>
            <w:tcW w:w="1302" w:type="pct"/>
          </w:tcPr>
          <w:p w14:paraId="15623E96" w14:textId="77777777" w:rsidR="00684CAF" w:rsidRPr="008B2419" w:rsidRDefault="00684CAF" w:rsidP="000D54DE">
            <w:pPr>
              <w:pStyle w:val="TableParagraph"/>
              <w:rPr>
                <w:sz w:val="20"/>
              </w:rPr>
            </w:pPr>
            <w:r w:rsidRPr="008B2419">
              <w:rPr>
                <w:sz w:val="20"/>
              </w:rPr>
              <w:t xml:space="preserve">CDP </w:t>
            </w:r>
            <w:proofErr w:type="spellStart"/>
            <w:r w:rsidRPr="008B2419">
              <w:rPr>
                <w:sz w:val="20"/>
              </w:rPr>
              <w:t>N°</w:t>
            </w:r>
            <w:proofErr w:type="spellEnd"/>
            <w:r w:rsidRPr="008B2419">
              <w:rPr>
                <w:sz w:val="20"/>
              </w:rPr>
              <w:t xml:space="preserve"> </w:t>
            </w:r>
            <w:r>
              <w:rPr>
                <w:sz w:val="20"/>
              </w:rPr>
              <w:t>940</w:t>
            </w:r>
            <w:r w:rsidRPr="008B2419">
              <w:rPr>
                <w:sz w:val="20"/>
              </w:rPr>
              <w:t xml:space="preserve"> del </w:t>
            </w:r>
            <w:r>
              <w:rPr>
                <w:sz w:val="20"/>
              </w:rPr>
              <w:t>20</w:t>
            </w:r>
            <w:r w:rsidRPr="008B2419">
              <w:rPr>
                <w:sz w:val="20"/>
              </w:rPr>
              <w:t xml:space="preserve"> de </w:t>
            </w:r>
            <w:r>
              <w:rPr>
                <w:sz w:val="20"/>
              </w:rPr>
              <w:t xml:space="preserve">mayo </w:t>
            </w:r>
            <w:r w:rsidRPr="008B2419">
              <w:rPr>
                <w:sz w:val="20"/>
              </w:rPr>
              <w:t>de 202</w:t>
            </w:r>
            <w:r>
              <w:rPr>
                <w:sz w:val="20"/>
              </w:rPr>
              <w:t>6</w:t>
            </w:r>
          </w:p>
        </w:tc>
        <w:tc>
          <w:tcPr>
            <w:tcW w:w="2399" w:type="pct"/>
          </w:tcPr>
          <w:p w14:paraId="7507BF81" w14:textId="77777777" w:rsidR="00684CAF" w:rsidRPr="008B2419" w:rsidRDefault="00684CAF" w:rsidP="000D54DE">
            <w:pPr>
              <w:pStyle w:val="TableParagraph"/>
              <w:spacing w:line="230" w:lineRule="atLeast"/>
              <w:ind w:right="68"/>
              <w:jc w:val="both"/>
              <w:rPr>
                <w:sz w:val="20"/>
              </w:rPr>
            </w:pPr>
            <w:r w:rsidRPr="008B2419">
              <w:rPr>
                <w:sz w:val="20"/>
              </w:rPr>
              <w:t>20 – SERVICIOS PRESTADOS A LAS EMPRESAS Y SERVICIOS DE PRODUCCIÓN</w:t>
            </w:r>
          </w:p>
        </w:tc>
        <w:tc>
          <w:tcPr>
            <w:tcW w:w="1299" w:type="pct"/>
          </w:tcPr>
          <w:p w14:paraId="454AAED9" w14:textId="77777777" w:rsidR="00684CAF" w:rsidRPr="008B2419" w:rsidRDefault="00684CAF" w:rsidP="000D54DE">
            <w:pPr>
              <w:pStyle w:val="TableParagraph"/>
              <w:spacing w:before="115"/>
              <w:jc w:val="center"/>
              <w:rPr>
                <w:b/>
                <w:sz w:val="20"/>
              </w:rPr>
            </w:pPr>
            <w:r w:rsidRPr="008B2419">
              <w:rPr>
                <w:b/>
                <w:sz w:val="20"/>
              </w:rPr>
              <w:t xml:space="preserve">$ </w:t>
            </w:r>
            <w:r>
              <w:rPr>
                <w:b/>
                <w:sz w:val="20"/>
              </w:rPr>
              <w:t>184.900.000</w:t>
            </w:r>
          </w:p>
          <w:p w14:paraId="5D22A5C1" w14:textId="77777777" w:rsidR="00684CAF" w:rsidRPr="008B2419" w:rsidRDefault="00684CAF" w:rsidP="000D54DE">
            <w:pPr>
              <w:pStyle w:val="TableParagraph"/>
              <w:ind w:left="555"/>
              <w:jc w:val="center"/>
              <w:rPr>
                <w:b/>
                <w:sz w:val="20"/>
              </w:rPr>
            </w:pPr>
          </w:p>
        </w:tc>
      </w:tr>
      <w:tr w:rsidR="00684CAF" w:rsidRPr="008B2419" w14:paraId="2F897EE9" w14:textId="77777777" w:rsidTr="000D54DE">
        <w:trPr>
          <w:trHeight w:val="546"/>
        </w:trPr>
        <w:tc>
          <w:tcPr>
            <w:tcW w:w="1302" w:type="pct"/>
          </w:tcPr>
          <w:p w14:paraId="7CC892FD" w14:textId="77777777" w:rsidR="00684CAF" w:rsidRPr="004A46D8" w:rsidRDefault="00684CAF" w:rsidP="000D54DE">
            <w:pPr>
              <w:pStyle w:val="TableParagraph"/>
              <w:rPr>
                <w:sz w:val="20"/>
              </w:rPr>
            </w:pPr>
            <w:r w:rsidRPr="004A46D8">
              <w:rPr>
                <w:sz w:val="20"/>
              </w:rPr>
              <w:t xml:space="preserve">CDP </w:t>
            </w:r>
            <w:proofErr w:type="spellStart"/>
            <w:r w:rsidRPr="004A46D8">
              <w:rPr>
                <w:sz w:val="20"/>
              </w:rPr>
              <w:t>N°</w:t>
            </w:r>
            <w:proofErr w:type="spellEnd"/>
            <w:r w:rsidRPr="004A46D8">
              <w:rPr>
                <w:sz w:val="20"/>
              </w:rPr>
              <w:t xml:space="preserve"> 951 del 22 de mayo de 2026</w:t>
            </w:r>
          </w:p>
        </w:tc>
        <w:tc>
          <w:tcPr>
            <w:tcW w:w="2399" w:type="pct"/>
          </w:tcPr>
          <w:p w14:paraId="35BBF131" w14:textId="77777777" w:rsidR="00684CAF" w:rsidRPr="004A46D8" w:rsidRDefault="00684CAF" w:rsidP="000D54DE">
            <w:pPr>
              <w:pStyle w:val="TableParagraph"/>
              <w:spacing w:line="230" w:lineRule="atLeast"/>
              <w:ind w:right="68"/>
              <w:jc w:val="both"/>
              <w:rPr>
                <w:sz w:val="20"/>
              </w:rPr>
            </w:pPr>
            <w:r w:rsidRPr="004A46D8">
              <w:rPr>
                <w:sz w:val="20"/>
              </w:rPr>
              <w:t>20 – SERVICIOS PRESTADOS A LAS EMPRESAS Y SERVICIOS DE PRODUCCIÓN</w:t>
            </w:r>
          </w:p>
        </w:tc>
        <w:tc>
          <w:tcPr>
            <w:tcW w:w="1299" w:type="pct"/>
          </w:tcPr>
          <w:p w14:paraId="0620B341" w14:textId="77777777" w:rsidR="00684CAF" w:rsidRPr="004A46D8" w:rsidRDefault="00684CAF" w:rsidP="000D54DE">
            <w:pPr>
              <w:pStyle w:val="TableParagraph"/>
              <w:spacing w:before="115"/>
              <w:jc w:val="center"/>
              <w:rPr>
                <w:b/>
                <w:sz w:val="20"/>
              </w:rPr>
            </w:pPr>
            <w:r w:rsidRPr="004A46D8">
              <w:rPr>
                <w:b/>
                <w:sz w:val="20"/>
              </w:rPr>
              <w:t>$ 16.000.000</w:t>
            </w:r>
          </w:p>
        </w:tc>
      </w:tr>
      <w:tr w:rsidR="00684CAF" w:rsidRPr="008B2419" w14:paraId="64C40E80" w14:textId="77777777" w:rsidTr="000D54DE">
        <w:trPr>
          <w:trHeight w:val="230"/>
        </w:trPr>
        <w:tc>
          <w:tcPr>
            <w:tcW w:w="1302" w:type="pct"/>
            <w:shd w:val="clear" w:color="auto" w:fill="E2EFD9" w:themeFill="accent6" w:themeFillTint="33"/>
            <w:vAlign w:val="center"/>
          </w:tcPr>
          <w:p w14:paraId="48D67042" w14:textId="77777777" w:rsidR="00684CAF" w:rsidRPr="008B2419" w:rsidRDefault="00684CAF" w:rsidP="000D54DE">
            <w:pPr>
              <w:pStyle w:val="TableParagraph"/>
              <w:spacing w:line="210" w:lineRule="exact"/>
              <w:rPr>
                <w:b/>
                <w:sz w:val="20"/>
              </w:rPr>
            </w:pPr>
            <w:r w:rsidRPr="008B2419">
              <w:rPr>
                <w:b/>
                <w:sz w:val="20"/>
              </w:rPr>
              <w:t>TOTAL</w:t>
            </w:r>
            <w:r w:rsidRPr="008B2419">
              <w:rPr>
                <w:b/>
                <w:spacing w:val="-5"/>
                <w:sz w:val="20"/>
              </w:rPr>
              <w:t xml:space="preserve"> </w:t>
            </w:r>
            <w:r w:rsidRPr="008B2419">
              <w:rPr>
                <w:b/>
                <w:sz w:val="20"/>
              </w:rPr>
              <w:t>$</w:t>
            </w:r>
            <w:r w:rsidRPr="008B2419">
              <w:rPr>
                <w:b/>
                <w:spacing w:val="-4"/>
                <w:sz w:val="20"/>
              </w:rPr>
              <w:t xml:space="preserve"> </w:t>
            </w:r>
            <w:r w:rsidRPr="008B2419">
              <w:rPr>
                <w:b/>
                <w:sz w:val="20"/>
              </w:rPr>
              <w:t>2</w:t>
            </w:r>
            <w:r>
              <w:rPr>
                <w:b/>
                <w:sz w:val="20"/>
              </w:rPr>
              <w:t>00</w:t>
            </w:r>
            <w:r w:rsidRPr="008B2419">
              <w:rPr>
                <w:b/>
                <w:sz w:val="20"/>
              </w:rPr>
              <w:t>.</w:t>
            </w:r>
            <w:r>
              <w:rPr>
                <w:b/>
                <w:sz w:val="20"/>
              </w:rPr>
              <w:t>9</w:t>
            </w:r>
            <w:r w:rsidRPr="008B2419">
              <w:rPr>
                <w:b/>
                <w:sz w:val="20"/>
              </w:rPr>
              <w:t>00.000</w:t>
            </w:r>
          </w:p>
        </w:tc>
        <w:tc>
          <w:tcPr>
            <w:tcW w:w="3698" w:type="pct"/>
            <w:gridSpan w:val="2"/>
            <w:tcBorders>
              <w:bottom w:val="nil"/>
              <w:right w:val="nil"/>
            </w:tcBorders>
          </w:tcPr>
          <w:p w14:paraId="659D75FB" w14:textId="77777777" w:rsidR="00684CAF" w:rsidRPr="008B2419" w:rsidRDefault="00684CAF" w:rsidP="000D54DE">
            <w:pPr>
              <w:pStyle w:val="TableParagraph"/>
              <w:rPr>
                <w:sz w:val="16"/>
              </w:rPr>
            </w:pPr>
          </w:p>
        </w:tc>
      </w:tr>
    </w:tbl>
    <w:p w14:paraId="760C111C" w14:textId="77777777" w:rsidR="000C5F1D" w:rsidRDefault="000C5F1D" w:rsidP="000C5F1D">
      <w:pPr>
        <w:shd w:val="clear" w:color="auto" w:fill="FFFFFF"/>
        <w:suppressAutoHyphens/>
        <w:spacing w:after="0" w:line="240" w:lineRule="auto"/>
        <w:jc w:val="both"/>
        <w:rPr>
          <w:rFonts w:ascii="Arial" w:hAnsi="Arial" w:cs="Arial"/>
          <w:b/>
          <w:bCs/>
          <w:lang w:eastAsia="zh-CN"/>
        </w:rPr>
      </w:pPr>
    </w:p>
    <w:p w14:paraId="47F95D32" w14:textId="77777777" w:rsidR="000C5F1D" w:rsidRPr="009C59C1" w:rsidRDefault="000C5F1D" w:rsidP="000C5F1D">
      <w:pPr>
        <w:shd w:val="clear" w:color="auto" w:fill="FFFFFF"/>
        <w:suppressAutoHyphens/>
        <w:spacing w:after="0" w:line="240" w:lineRule="auto"/>
        <w:jc w:val="both"/>
        <w:rPr>
          <w:rFonts w:ascii="Arial" w:hAnsi="Arial" w:cs="Arial"/>
          <w:lang w:eastAsia="zh-CN"/>
        </w:rPr>
      </w:pPr>
      <w:r w:rsidRPr="009C59C1">
        <w:rPr>
          <w:rFonts w:ascii="Arial" w:hAnsi="Arial" w:cs="Arial"/>
          <w:b/>
          <w:bCs/>
          <w:lang w:eastAsia="zh-CN"/>
        </w:rPr>
        <w:t>1.</w:t>
      </w:r>
      <w:r>
        <w:rPr>
          <w:rFonts w:ascii="Arial" w:hAnsi="Arial" w:cs="Arial"/>
          <w:b/>
          <w:bCs/>
          <w:lang w:eastAsia="zh-CN"/>
        </w:rPr>
        <w:t>10</w:t>
      </w:r>
      <w:r w:rsidRPr="009C59C1">
        <w:rPr>
          <w:rFonts w:ascii="Arial" w:hAnsi="Arial" w:cs="Arial"/>
          <w:b/>
          <w:bCs/>
          <w:lang w:eastAsia="zh-CN"/>
        </w:rPr>
        <w:t>. PLAZO DE EJECUCIÓN</w:t>
      </w:r>
      <w:r>
        <w:rPr>
          <w:rFonts w:ascii="Arial" w:hAnsi="Arial" w:cs="Arial"/>
          <w:b/>
          <w:bCs/>
          <w:lang w:eastAsia="zh-CN"/>
        </w:rPr>
        <w:t>.</w:t>
      </w:r>
    </w:p>
    <w:p w14:paraId="447921E7" w14:textId="77777777" w:rsidR="000C5F1D" w:rsidRPr="009C59C1" w:rsidRDefault="000C5F1D" w:rsidP="000C5F1D">
      <w:pPr>
        <w:shd w:val="clear" w:color="auto" w:fill="FFFFFF"/>
        <w:suppressAutoHyphens/>
        <w:spacing w:after="0" w:line="240" w:lineRule="auto"/>
        <w:jc w:val="both"/>
        <w:rPr>
          <w:rFonts w:ascii="Arial" w:eastAsia="Batang" w:hAnsi="Arial" w:cs="Arial"/>
        </w:rPr>
      </w:pPr>
    </w:p>
    <w:p w14:paraId="7616737B" w14:textId="6462B356" w:rsidR="000C5F1D" w:rsidRDefault="000C5F1D" w:rsidP="000C5F1D">
      <w:pPr>
        <w:shd w:val="clear" w:color="auto" w:fill="FFFFFF"/>
        <w:suppressAutoHyphens/>
        <w:spacing w:after="0" w:line="240" w:lineRule="auto"/>
        <w:jc w:val="both"/>
        <w:rPr>
          <w:rFonts w:ascii="Arial" w:eastAsia="Times New Roman" w:hAnsi="Arial" w:cs="Arial"/>
          <w:kern w:val="3"/>
          <w:lang w:eastAsia="es-ES" w:bidi="hi-IN"/>
        </w:rPr>
      </w:pPr>
      <w:r w:rsidRPr="00C72166">
        <w:rPr>
          <w:rFonts w:ascii="Arial" w:eastAsia="Times New Roman" w:hAnsi="Arial" w:cs="Arial"/>
          <w:kern w:val="3"/>
          <w:lang w:eastAsia="es-ES" w:bidi="hi-IN"/>
        </w:rPr>
        <w:t xml:space="preserve">El plazo de ejecución del contrato será </w:t>
      </w:r>
      <w:r w:rsidR="00B00CF7" w:rsidRPr="00B00CF7">
        <w:rPr>
          <w:rFonts w:ascii="Arial" w:eastAsia="Times New Roman" w:hAnsi="Arial" w:cs="Arial"/>
          <w:kern w:val="3"/>
          <w:lang w:eastAsia="es-ES" w:bidi="hi-IN"/>
        </w:rPr>
        <w:t xml:space="preserve">por el término de 5 meses </w:t>
      </w:r>
      <w:r w:rsidRPr="00C72166">
        <w:rPr>
          <w:rFonts w:ascii="Arial" w:eastAsia="Times New Roman" w:hAnsi="Arial" w:cs="Arial"/>
          <w:kern w:val="3"/>
          <w:lang w:eastAsia="es-ES" w:bidi="hi-IN"/>
        </w:rPr>
        <w:t>a partir de la expedición del certificado de legalización, previa aprobación de la garantía exigida hasta el 31 de diciembre de 202</w:t>
      </w:r>
      <w:r w:rsidR="00A65C3D">
        <w:rPr>
          <w:rFonts w:ascii="Arial" w:eastAsia="Times New Roman" w:hAnsi="Arial" w:cs="Arial"/>
          <w:kern w:val="3"/>
          <w:lang w:eastAsia="es-ES" w:bidi="hi-IN"/>
        </w:rPr>
        <w:t>6</w:t>
      </w:r>
      <w:r w:rsidRPr="00C72166">
        <w:rPr>
          <w:rFonts w:ascii="Arial" w:eastAsia="Times New Roman" w:hAnsi="Arial" w:cs="Arial"/>
          <w:kern w:val="3"/>
          <w:lang w:eastAsia="es-ES" w:bidi="hi-IN"/>
        </w:rPr>
        <w:t xml:space="preserve"> o hasta agotar el presupuesto, lo que ocurra primero.</w:t>
      </w:r>
    </w:p>
    <w:p w14:paraId="56592A59" w14:textId="77777777" w:rsidR="000C5F1D" w:rsidRPr="009C59C1" w:rsidRDefault="000C5F1D" w:rsidP="000C5F1D">
      <w:pPr>
        <w:shd w:val="clear" w:color="auto" w:fill="FFFFFF"/>
        <w:suppressAutoHyphens/>
        <w:spacing w:after="0" w:line="240" w:lineRule="auto"/>
        <w:jc w:val="both"/>
        <w:rPr>
          <w:rFonts w:ascii="Arial" w:hAnsi="Arial" w:cs="Arial"/>
          <w:lang w:eastAsia="zh-CN"/>
        </w:rPr>
      </w:pPr>
    </w:p>
    <w:p w14:paraId="35BA6B21" w14:textId="77777777" w:rsidR="000C5F1D" w:rsidRPr="009C59C1" w:rsidRDefault="000C5F1D" w:rsidP="000C5F1D">
      <w:pPr>
        <w:shd w:val="clear" w:color="auto" w:fill="FFFFFF"/>
        <w:suppressAutoHyphens/>
        <w:spacing w:after="0" w:line="240" w:lineRule="auto"/>
        <w:jc w:val="both"/>
        <w:rPr>
          <w:rFonts w:ascii="Arial" w:hAnsi="Arial" w:cs="Arial"/>
          <w:lang w:eastAsia="zh-CN"/>
        </w:rPr>
      </w:pPr>
      <w:r w:rsidRPr="009C59C1">
        <w:rPr>
          <w:rFonts w:ascii="Arial" w:hAnsi="Arial" w:cs="Arial"/>
          <w:b/>
          <w:bCs/>
          <w:lang w:eastAsia="zh-CN"/>
        </w:rPr>
        <w:t>1.</w:t>
      </w:r>
      <w:r>
        <w:rPr>
          <w:rFonts w:ascii="Arial" w:hAnsi="Arial" w:cs="Arial"/>
          <w:b/>
          <w:bCs/>
          <w:lang w:eastAsia="zh-CN"/>
        </w:rPr>
        <w:t>11</w:t>
      </w:r>
      <w:r w:rsidRPr="009C59C1">
        <w:rPr>
          <w:rFonts w:ascii="Arial" w:hAnsi="Arial" w:cs="Arial"/>
          <w:b/>
          <w:bCs/>
          <w:lang w:eastAsia="zh-CN"/>
        </w:rPr>
        <w:t>. LUGAR DE EJECUCIÓN</w:t>
      </w:r>
      <w:r>
        <w:rPr>
          <w:rFonts w:ascii="Arial" w:hAnsi="Arial" w:cs="Arial"/>
          <w:b/>
          <w:bCs/>
          <w:lang w:eastAsia="zh-CN"/>
        </w:rPr>
        <w:t>.</w:t>
      </w:r>
    </w:p>
    <w:p w14:paraId="4BAC9FD0" w14:textId="77777777" w:rsidR="000C5F1D" w:rsidRPr="009C59C1" w:rsidRDefault="000C5F1D" w:rsidP="000C5F1D">
      <w:pPr>
        <w:tabs>
          <w:tab w:val="center" w:pos="4986"/>
          <w:tab w:val="right" w:pos="9563"/>
        </w:tabs>
        <w:spacing w:after="0" w:line="240" w:lineRule="auto"/>
        <w:jc w:val="both"/>
        <w:rPr>
          <w:rFonts w:ascii="Arial" w:hAnsi="Arial" w:cs="Arial"/>
        </w:rPr>
      </w:pPr>
    </w:p>
    <w:p w14:paraId="387BCBB3" w14:textId="77777777" w:rsidR="000C5F1D" w:rsidRPr="00B55CDF" w:rsidRDefault="000C5F1D" w:rsidP="000C5F1D">
      <w:pPr>
        <w:spacing w:after="0" w:line="240" w:lineRule="auto"/>
        <w:ind w:right="90"/>
        <w:jc w:val="both"/>
        <w:rPr>
          <w:rFonts w:ascii="Arial" w:hAnsi="Arial" w:cs="Arial"/>
          <w:b/>
          <w:lang w:val="es-ES_tradnl" w:eastAsia="es-ES_tradnl"/>
        </w:rPr>
      </w:pPr>
      <w:bookmarkStart w:id="14" w:name="_Hlk529143"/>
      <w:r w:rsidRPr="00502738">
        <w:rPr>
          <w:rFonts w:ascii="Arial" w:eastAsia="Arial" w:hAnsi="Arial" w:cs="Arial"/>
          <w:color w:val="121212"/>
        </w:rPr>
        <w:t>El contrato se ej</w:t>
      </w:r>
      <w:r>
        <w:rPr>
          <w:rFonts w:ascii="Arial" w:eastAsia="Arial" w:hAnsi="Arial" w:cs="Arial"/>
          <w:color w:val="121212"/>
        </w:rPr>
        <w:t xml:space="preserve">ecutará en la ciudad de Popayán </w:t>
      </w:r>
      <w:r w:rsidRPr="002C529A">
        <w:rPr>
          <w:rFonts w:ascii="Arial" w:eastAsia="Arial" w:hAnsi="Arial" w:cs="Arial"/>
        </w:rPr>
        <w:t xml:space="preserve">y Guapi, </w:t>
      </w:r>
      <w:r w:rsidRPr="00502738">
        <w:rPr>
          <w:rFonts w:ascii="Arial" w:eastAsia="Arial" w:hAnsi="Arial" w:cs="Arial"/>
          <w:color w:val="121212"/>
        </w:rPr>
        <w:t>Cauca</w:t>
      </w:r>
      <w:r w:rsidRPr="00B55CDF">
        <w:rPr>
          <w:rFonts w:ascii="Arial" w:eastAsia="Arial" w:hAnsi="Arial" w:cs="Arial"/>
        </w:rPr>
        <w:t>.</w:t>
      </w:r>
    </w:p>
    <w:bookmarkEnd w:id="14"/>
    <w:p w14:paraId="00426367" w14:textId="77777777" w:rsidR="000C5F1D" w:rsidRDefault="000C5F1D" w:rsidP="000C5F1D">
      <w:pPr>
        <w:spacing w:after="0" w:line="240" w:lineRule="auto"/>
        <w:jc w:val="both"/>
        <w:textAlignment w:val="baseline"/>
        <w:rPr>
          <w:rFonts w:ascii="Arial" w:hAnsi="Arial" w:cs="Arial"/>
        </w:rPr>
      </w:pPr>
    </w:p>
    <w:p w14:paraId="0DEC23F0" w14:textId="77777777" w:rsidR="000C5F1D" w:rsidRDefault="000C5F1D" w:rsidP="000C5F1D">
      <w:pPr>
        <w:spacing w:after="0" w:line="240" w:lineRule="auto"/>
        <w:jc w:val="both"/>
        <w:textAlignment w:val="baseline"/>
        <w:rPr>
          <w:rFonts w:ascii="Arial" w:hAnsi="Arial" w:cs="Arial"/>
          <w:b/>
          <w:bCs/>
          <w:lang w:eastAsia="zh-CN"/>
        </w:rPr>
      </w:pPr>
      <w:r w:rsidRPr="009C59C1">
        <w:rPr>
          <w:rFonts w:ascii="Arial" w:hAnsi="Arial" w:cs="Arial"/>
          <w:b/>
          <w:bCs/>
          <w:lang w:eastAsia="zh-CN"/>
        </w:rPr>
        <w:t>1.</w:t>
      </w:r>
      <w:r>
        <w:rPr>
          <w:rFonts w:ascii="Arial" w:hAnsi="Arial" w:cs="Arial"/>
          <w:b/>
          <w:bCs/>
          <w:lang w:eastAsia="zh-CN"/>
        </w:rPr>
        <w:t>12</w:t>
      </w:r>
      <w:r w:rsidRPr="009C59C1">
        <w:rPr>
          <w:rFonts w:ascii="Arial" w:hAnsi="Arial" w:cs="Arial"/>
          <w:b/>
          <w:bCs/>
          <w:lang w:eastAsia="zh-CN"/>
        </w:rPr>
        <w:t>. QUIÉNES PUEDEN PARTICIPAR</w:t>
      </w:r>
      <w:r>
        <w:rPr>
          <w:rFonts w:ascii="Arial" w:hAnsi="Arial" w:cs="Arial"/>
          <w:b/>
          <w:bCs/>
          <w:lang w:eastAsia="zh-CN"/>
        </w:rPr>
        <w:t>.</w:t>
      </w:r>
    </w:p>
    <w:p w14:paraId="372B6689" w14:textId="77777777" w:rsidR="000C5F1D" w:rsidRDefault="000C5F1D" w:rsidP="000C5F1D">
      <w:pPr>
        <w:spacing w:after="0" w:line="240" w:lineRule="auto"/>
        <w:jc w:val="both"/>
        <w:textAlignment w:val="baseline"/>
        <w:rPr>
          <w:rFonts w:ascii="Arial" w:hAnsi="Arial" w:cs="Arial"/>
          <w:b/>
          <w:bCs/>
          <w:lang w:eastAsia="zh-CN"/>
        </w:rPr>
      </w:pPr>
    </w:p>
    <w:p w14:paraId="17096E65" w14:textId="77777777" w:rsidR="000C5F1D" w:rsidRPr="002C1012" w:rsidRDefault="000C5F1D" w:rsidP="000C5F1D">
      <w:pPr>
        <w:spacing w:after="0" w:line="240" w:lineRule="auto"/>
        <w:jc w:val="both"/>
        <w:textAlignment w:val="baseline"/>
        <w:rPr>
          <w:rStyle w:val="FontStyle60"/>
          <w:rFonts w:ascii="Arial" w:hAnsi="Arial" w:cs="Arial"/>
          <w:b w:val="0"/>
          <w:bCs w:val="0"/>
          <w:sz w:val="22"/>
          <w:szCs w:val="22"/>
          <w:lang w:eastAsia="zh-CN"/>
        </w:rPr>
      </w:pPr>
      <w:r w:rsidRPr="002C1012">
        <w:rPr>
          <w:rStyle w:val="FontStyle60"/>
          <w:rFonts w:ascii="Arial" w:hAnsi="Arial" w:cs="Arial"/>
          <w:b w:val="0"/>
          <w:sz w:val="22"/>
          <w:szCs w:val="22"/>
          <w:lang w:val="es-ES_tradnl" w:eastAsia="es-ES_tradnl"/>
        </w:rPr>
        <w:t>Podrán participar en este proceso, todas las personas naturales y las personas jurídicas nacionales o extranjeras, inscritas en el registro mercantil, que tengan en su objeto actividades directamente relacionadas con el objeto a contratar. Las personas jurídicas deberán estar legalmente constituidas y domiciliadas en Colombia y su duración no podrá ser inferior al término de ejecución del contrato y un (1) año más (artículo 6 ley 80 de 1993).</w:t>
      </w:r>
    </w:p>
    <w:p w14:paraId="5FDCCF76" w14:textId="77777777" w:rsidR="000C5F1D" w:rsidRPr="009C59C1" w:rsidRDefault="000C5F1D" w:rsidP="000C5F1D">
      <w:pPr>
        <w:pStyle w:val="Style6"/>
        <w:widowControl/>
        <w:spacing w:line="240" w:lineRule="auto"/>
        <w:ind w:right="-235"/>
        <w:rPr>
          <w:rFonts w:ascii="Arial" w:hAnsi="Arial" w:cs="Arial"/>
          <w:sz w:val="22"/>
          <w:szCs w:val="22"/>
        </w:rPr>
      </w:pPr>
    </w:p>
    <w:p w14:paraId="350FD99B"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También podrán participar en consorcio o en unión temporal, de conformidad con lo establecido en el presente estudio previo.</w:t>
      </w:r>
    </w:p>
    <w:p w14:paraId="3C1BCCD3"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p>
    <w:p w14:paraId="118D995D" w14:textId="77777777" w:rsidR="000C5F1D" w:rsidRPr="00551507" w:rsidRDefault="000C5F1D" w:rsidP="000C5F1D">
      <w:pPr>
        <w:pStyle w:val="Style6"/>
        <w:widowControl/>
        <w:spacing w:before="12" w:line="240" w:lineRule="auto"/>
        <w:ind w:right="-235"/>
        <w:rPr>
          <w:rStyle w:val="FontStyle61"/>
          <w:rFonts w:ascii="Arial" w:hAnsi="Arial" w:cs="Arial"/>
          <w:b w:val="0"/>
          <w:color w:val="auto"/>
          <w:sz w:val="22"/>
          <w:szCs w:val="22"/>
          <w:lang w:val="es-ES_tradnl" w:eastAsia="es-ES_tradnl"/>
        </w:rPr>
      </w:pPr>
      <w:r w:rsidRPr="00551507">
        <w:rPr>
          <w:rStyle w:val="FontStyle60"/>
          <w:rFonts w:ascii="Arial" w:hAnsi="Arial" w:cs="Arial"/>
          <w:sz w:val="22"/>
          <w:szCs w:val="22"/>
          <w:lang w:val="es-ES_tradnl" w:eastAsia="es-ES_tradnl"/>
        </w:rPr>
        <w:t>1.12.1.</w:t>
      </w:r>
      <w:r>
        <w:rPr>
          <w:rStyle w:val="FontStyle60"/>
          <w:rFonts w:ascii="Arial" w:hAnsi="Arial" w:cs="Arial"/>
          <w:b w:val="0"/>
          <w:sz w:val="22"/>
          <w:szCs w:val="22"/>
          <w:lang w:val="es-ES_tradnl" w:eastAsia="es-ES_tradnl"/>
        </w:rPr>
        <w:t xml:space="preserve"> </w:t>
      </w:r>
      <w:r w:rsidRPr="009C59C1">
        <w:rPr>
          <w:rStyle w:val="FontStyle61"/>
          <w:rFonts w:ascii="Arial" w:hAnsi="Arial" w:cs="Arial"/>
          <w:color w:val="auto"/>
          <w:sz w:val="22"/>
          <w:szCs w:val="22"/>
          <w:lang w:val="es-ES_tradnl" w:eastAsia="es-ES_tradnl"/>
        </w:rPr>
        <w:t>Consorcios y uniones temporales</w:t>
      </w:r>
      <w:r>
        <w:rPr>
          <w:rStyle w:val="FontStyle61"/>
          <w:rFonts w:ascii="Arial" w:hAnsi="Arial" w:cs="Arial"/>
          <w:color w:val="auto"/>
          <w:sz w:val="22"/>
          <w:szCs w:val="22"/>
          <w:lang w:val="es-ES_tradnl" w:eastAsia="es-ES_tradnl"/>
        </w:rPr>
        <w:t>.</w:t>
      </w:r>
    </w:p>
    <w:p w14:paraId="00414F0B" w14:textId="77777777" w:rsidR="000C5F1D" w:rsidRPr="009C59C1" w:rsidRDefault="000C5F1D" w:rsidP="000C5F1D">
      <w:pPr>
        <w:pStyle w:val="Style8"/>
        <w:widowControl/>
        <w:spacing w:before="41" w:line="240" w:lineRule="auto"/>
        <w:ind w:right="-235"/>
        <w:jc w:val="left"/>
        <w:rPr>
          <w:rStyle w:val="FontStyle61"/>
          <w:rFonts w:ascii="Arial" w:hAnsi="Arial" w:cs="Arial"/>
          <w:color w:val="auto"/>
          <w:sz w:val="22"/>
          <w:szCs w:val="22"/>
          <w:lang w:val="es-ES_tradnl" w:eastAsia="es-ES_tradnl"/>
        </w:rPr>
      </w:pPr>
    </w:p>
    <w:p w14:paraId="64820CB2"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Podrán presentar propuesta bajo la figura asociativa de consorcio o unión temporal.</w:t>
      </w:r>
    </w:p>
    <w:p w14:paraId="6C2DEF3D"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p>
    <w:p w14:paraId="393FF8F0"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El consorcio o la unión temporal pueden estar conformado por personas naturales o personas jurídicas, o la combinación de éstas, siempre y cuando cumplan de manera independiente las condiciones exigidas en el anterior numeral.</w:t>
      </w:r>
    </w:p>
    <w:p w14:paraId="663DD9BD"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p>
    <w:p w14:paraId="6DD71D98"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Podrán presentar propuesta bajo la figura asociativa de consorcio unión temporal con un máximo de dos (2) integrantes.</w:t>
      </w:r>
    </w:p>
    <w:p w14:paraId="70974CAC"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p>
    <w:p w14:paraId="77655772"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De presentarse en consorcio o unión temporal, CADA UNO DE SUS MIEMBROS deberá estar inscrito en el R.U.P.</w:t>
      </w:r>
    </w:p>
    <w:p w14:paraId="05D89F16"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p>
    <w:p w14:paraId="625BCD68"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Ninguno de los miembros del consorcio o unión temporal podrá tener un porcentaje menor al 10%.</w:t>
      </w:r>
    </w:p>
    <w:p w14:paraId="76E3F462"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p>
    <w:p w14:paraId="22233922"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 xml:space="preserve">Los proponentes indicarán dentro del documento de constitución de consorcio o unión temporal, el porcentaje de participación de cada uno de sus miembros, señalarán los términos y extensión de la participación en la propuesta y en su ejecución, los cuales no podrán ser modificados sin el consentimiento previo de la entidad contratante. De igual manera en </w:t>
      </w:r>
      <w:proofErr w:type="gramStart"/>
      <w:r w:rsidRPr="009C59C1">
        <w:rPr>
          <w:rFonts w:ascii="Arial" w:hAnsi="Arial" w:cs="Arial"/>
        </w:rPr>
        <w:t>éste</w:t>
      </w:r>
      <w:proofErr w:type="gramEnd"/>
      <w:r w:rsidRPr="009C59C1">
        <w:rPr>
          <w:rFonts w:ascii="Arial" w:hAnsi="Arial" w:cs="Arial"/>
        </w:rPr>
        <w:t xml:space="preserve"> documento informarán a quien han designado como representante legal para todos los efectos.</w:t>
      </w:r>
    </w:p>
    <w:p w14:paraId="3C5385A0"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p>
    <w:p w14:paraId="6B3A0E69" w14:textId="77777777" w:rsidR="000C5F1D" w:rsidRPr="009C59C1"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La duración del consorcio o de la unión temporal, será igual al término de vigencia del contrato y hasta tanto se produzca la liquidación del mismo.</w:t>
      </w:r>
    </w:p>
    <w:p w14:paraId="2D47B055" w14:textId="77777777" w:rsidR="000C5F1D" w:rsidRPr="009C59C1" w:rsidRDefault="000C5F1D" w:rsidP="000C5F1D">
      <w:pPr>
        <w:widowControl w:val="0"/>
        <w:autoSpaceDE w:val="0"/>
        <w:autoSpaceDN w:val="0"/>
        <w:adjustRightInd w:val="0"/>
        <w:spacing w:after="0" w:line="240" w:lineRule="auto"/>
        <w:ind w:right="-235"/>
        <w:jc w:val="both"/>
        <w:rPr>
          <w:rFonts w:ascii="Arial" w:eastAsia="Times New Roman" w:hAnsi="Arial" w:cs="Arial"/>
          <w:lang w:eastAsia="es-CO"/>
        </w:rPr>
      </w:pPr>
    </w:p>
    <w:p w14:paraId="32446CCB" w14:textId="77777777" w:rsidR="000C5F1D" w:rsidRDefault="000C5F1D" w:rsidP="000C5F1D">
      <w:pPr>
        <w:widowControl w:val="0"/>
        <w:autoSpaceDE w:val="0"/>
        <w:autoSpaceDN w:val="0"/>
        <w:adjustRightInd w:val="0"/>
        <w:spacing w:after="0" w:line="240" w:lineRule="auto"/>
        <w:ind w:right="-235"/>
        <w:jc w:val="both"/>
        <w:rPr>
          <w:rFonts w:ascii="Arial" w:hAnsi="Arial" w:cs="Arial"/>
        </w:rPr>
      </w:pPr>
      <w:r w:rsidRPr="009C59C1">
        <w:rPr>
          <w:rFonts w:ascii="Arial" w:hAnsi="Arial" w:cs="Arial"/>
        </w:rPr>
        <w:t xml:space="preserve">No podrá haber cesión del contrato entre los miembros del consorcio o unión temporal; </w:t>
      </w:r>
      <w:proofErr w:type="gramStart"/>
      <w:r w:rsidRPr="009C59C1">
        <w:rPr>
          <w:rFonts w:ascii="Arial" w:hAnsi="Arial" w:cs="Arial"/>
        </w:rPr>
        <w:t>ésta</w:t>
      </w:r>
      <w:proofErr w:type="gramEnd"/>
      <w:r w:rsidRPr="009C59C1">
        <w:rPr>
          <w:rFonts w:ascii="Arial" w:hAnsi="Arial" w:cs="Arial"/>
        </w:rPr>
        <w:t xml:space="preserve"> condición es cláusula obligatoria del contrat</w:t>
      </w:r>
      <w:r>
        <w:rPr>
          <w:rFonts w:ascii="Arial" w:hAnsi="Arial" w:cs="Arial"/>
        </w:rPr>
        <w:t>o.</w:t>
      </w:r>
    </w:p>
    <w:p w14:paraId="060E7F44" w14:textId="77777777" w:rsidR="000C5F1D" w:rsidRDefault="000C5F1D" w:rsidP="000C5F1D">
      <w:pPr>
        <w:widowControl w:val="0"/>
        <w:autoSpaceDE w:val="0"/>
        <w:autoSpaceDN w:val="0"/>
        <w:adjustRightInd w:val="0"/>
        <w:spacing w:after="0" w:line="240" w:lineRule="auto"/>
        <w:ind w:right="-235"/>
        <w:jc w:val="both"/>
        <w:rPr>
          <w:rFonts w:ascii="Arial" w:hAnsi="Arial" w:cs="Arial"/>
        </w:rPr>
      </w:pPr>
    </w:p>
    <w:p w14:paraId="75350D2C" w14:textId="77777777" w:rsidR="000C5F1D" w:rsidRDefault="000C5F1D" w:rsidP="000C5F1D">
      <w:pPr>
        <w:widowControl w:val="0"/>
        <w:autoSpaceDE w:val="0"/>
        <w:autoSpaceDN w:val="0"/>
        <w:adjustRightInd w:val="0"/>
        <w:spacing w:after="0" w:line="240" w:lineRule="auto"/>
        <w:ind w:right="-235"/>
        <w:jc w:val="both"/>
        <w:rPr>
          <w:rStyle w:val="FontStyle61"/>
          <w:rFonts w:ascii="Arial" w:hAnsi="Arial" w:cs="Arial"/>
          <w:b w:val="0"/>
          <w:color w:val="auto"/>
          <w:sz w:val="22"/>
          <w:szCs w:val="22"/>
        </w:rPr>
      </w:pPr>
      <w:r w:rsidRPr="00ED4CA3">
        <w:rPr>
          <w:rFonts w:ascii="Arial" w:hAnsi="Arial" w:cs="Arial"/>
          <w:b/>
        </w:rPr>
        <w:t xml:space="preserve">1.12.2. </w:t>
      </w:r>
      <w:r w:rsidRPr="00ED4CA3">
        <w:rPr>
          <w:rStyle w:val="FontStyle61"/>
          <w:rFonts w:ascii="Arial" w:hAnsi="Arial" w:cs="Arial"/>
          <w:color w:val="auto"/>
          <w:sz w:val="22"/>
          <w:szCs w:val="22"/>
        </w:rPr>
        <w:t>REQUISITOS PARA PARTICIPAR.</w:t>
      </w:r>
    </w:p>
    <w:p w14:paraId="0F47370A" w14:textId="77777777" w:rsidR="000C5F1D" w:rsidRDefault="000C5F1D" w:rsidP="000C5F1D">
      <w:pPr>
        <w:widowControl w:val="0"/>
        <w:autoSpaceDE w:val="0"/>
        <w:autoSpaceDN w:val="0"/>
        <w:adjustRightInd w:val="0"/>
        <w:spacing w:after="0" w:line="240" w:lineRule="auto"/>
        <w:ind w:right="-235"/>
        <w:jc w:val="both"/>
        <w:rPr>
          <w:rStyle w:val="FontStyle61"/>
          <w:rFonts w:ascii="Arial" w:hAnsi="Arial" w:cs="Arial"/>
          <w:b w:val="0"/>
          <w:color w:val="auto"/>
          <w:sz w:val="22"/>
          <w:szCs w:val="22"/>
        </w:rPr>
      </w:pPr>
    </w:p>
    <w:p w14:paraId="3A173D65" w14:textId="77777777" w:rsidR="000C5F1D" w:rsidRPr="00ED4CA3" w:rsidRDefault="000C5F1D" w:rsidP="000C5F1D">
      <w:pPr>
        <w:widowControl w:val="0"/>
        <w:autoSpaceDE w:val="0"/>
        <w:autoSpaceDN w:val="0"/>
        <w:adjustRightInd w:val="0"/>
        <w:spacing w:after="0" w:line="240" w:lineRule="auto"/>
        <w:ind w:right="-235"/>
        <w:jc w:val="both"/>
        <w:rPr>
          <w:rStyle w:val="FontStyle61"/>
          <w:rFonts w:ascii="Arial" w:hAnsi="Arial" w:cs="Arial"/>
          <w:b w:val="0"/>
          <w:bCs w:val="0"/>
          <w:color w:val="auto"/>
          <w:sz w:val="22"/>
          <w:szCs w:val="22"/>
        </w:rPr>
      </w:pPr>
      <w:r w:rsidRPr="00ED4CA3">
        <w:rPr>
          <w:rStyle w:val="FontStyle61"/>
          <w:rFonts w:ascii="Arial" w:hAnsi="Arial" w:cs="Arial"/>
          <w:color w:val="auto"/>
          <w:sz w:val="22"/>
          <w:szCs w:val="22"/>
        </w:rPr>
        <w:t>1.12.2.1.</w:t>
      </w:r>
      <w:r>
        <w:rPr>
          <w:rStyle w:val="FontStyle61"/>
          <w:rFonts w:ascii="Arial" w:hAnsi="Arial" w:cs="Arial"/>
          <w:b w:val="0"/>
          <w:color w:val="auto"/>
          <w:sz w:val="22"/>
          <w:szCs w:val="22"/>
        </w:rPr>
        <w:t xml:space="preserve"> </w:t>
      </w:r>
      <w:r w:rsidRPr="009C59C1">
        <w:rPr>
          <w:rStyle w:val="FontStyle61"/>
          <w:rFonts w:ascii="Arial" w:hAnsi="Arial" w:cs="Arial"/>
          <w:color w:val="auto"/>
          <w:sz w:val="22"/>
          <w:szCs w:val="22"/>
          <w:lang w:val="es-ES_tradnl" w:eastAsia="es-ES_tradnl"/>
        </w:rPr>
        <w:t>Objeto social para personas jurídicas.</w:t>
      </w:r>
    </w:p>
    <w:p w14:paraId="289B1F77" w14:textId="77777777" w:rsidR="000C5F1D" w:rsidRPr="009C59C1" w:rsidRDefault="000C5F1D" w:rsidP="000C5F1D">
      <w:pPr>
        <w:pStyle w:val="Style6"/>
        <w:widowControl/>
        <w:spacing w:line="240" w:lineRule="auto"/>
        <w:ind w:right="-235"/>
        <w:rPr>
          <w:rFonts w:ascii="Arial" w:hAnsi="Arial" w:cs="Arial"/>
          <w:sz w:val="22"/>
          <w:szCs w:val="22"/>
        </w:rPr>
      </w:pPr>
    </w:p>
    <w:p w14:paraId="6212CE8D" w14:textId="77777777" w:rsidR="000C5F1D" w:rsidRDefault="000C5F1D" w:rsidP="000C5F1D">
      <w:pPr>
        <w:pStyle w:val="Style6"/>
        <w:widowControl/>
        <w:spacing w:before="26"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El oferente, debe acreditar que su objeto social comprende las actividades requeridas en el presente proceso de contratación, así como su exi</w:t>
      </w:r>
      <w:r>
        <w:rPr>
          <w:rStyle w:val="FontStyle60"/>
          <w:rFonts w:ascii="Arial" w:hAnsi="Arial" w:cs="Arial"/>
          <w:b w:val="0"/>
          <w:sz w:val="22"/>
          <w:szCs w:val="22"/>
          <w:lang w:val="es-ES_tradnl" w:eastAsia="es-ES_tradnl"/>
        </w:rPr>
        <w:t>stencia y representación legal.</w:t>
      </w:r>
    </w:p>
    <w:p w14:paraId="068AEB84" w14:textId="77777777" w:rsidR="000C5F1D" w:rsidRDefault="000C5F1D" w:rsidP="000C5F1D">
      <w:pPr>
        <w:pStyle w:val="Style6"/>
        <w:widowControl/>
        <w:spacing w:before="26" w:line="240" w:lineRule="auto"/>
        <w:ind w:right="-235"/>
        <w:rPr>
          <w:rStyle w:val="FontStyle60"/>
          <w:rFonts w:ascii="Arial" w:hAnsi="Arial" w:cs="Arial"/>
          <w:b w:val="0"/>
          <w:sz w:val="22"/>
          <w:szCs w:val="22"/>
          <w:lang w:val="es-ES_tradnl" w:eastAsia="es-ES_tradnl"/>
        </w:rPr>
      </w:pPr>
    </w:p>
    <w:p w14:paraId="1A79D6D6" w14:textId="77777777" w:rsidR="000C5F1D" w:rsidRPr="00ED4CA3" w:rsidRDefault="000C5F1D" w:rsidP="000C5F1D">
      <w:pPr>
        <w:pStyle w:val="Style6"/>
        <w:widowControl/>
        <w:spacing w:before="26" w:line="240" w:lineRule="auto"/>
        <w:ind w:right="-235"/>
        <w:rPr>
          <w:rStyle w:val="FontStyle61"/>
          <w:rFonts w:ascii="Arial" w:hAnsi="Arial" w:cs="Arial"/>
          <w:b w:val="0"/>
          <w:color w:val="auto"/>
          <w:sz w:val="22"/>
          <w:szCs w:val="22"/>
          <w:lang w:val="es-ES_tradnl" w:eastAsia="es-ES_tradnl"/>
        </w:rPr>
      </w:pPr>
      <w:r w:rsidRPr="00ED4CA3">
        <w:rPr>
          <w:rStyle w:val="FontStyle60"/>
          <w:rFonts w:ascii="Arial" w:hAnsi="Arial" w:cs="Arial"/>
          <w:sz w:val="22"/>
          <w:szCs w:val="22"/>
          <w:lang w:val="es-ES_tradnl" w:eastAsia="es-ES_tradnl"/>
        </w:rPr>
        <w:t>1.12.2.2.</w:t>
      </w:r>
      <w:r>
        <w:rPr>
          <w:rStyle w:val="FontStyle60"/>
          <w:rFonts w:ascii="Arial" w:hAnsi="Arial" w:cs="Arial"/>
          <w:b w:val="0"/>
          <w:sz w:val="22"/>
          <w:szCs w:val="22"/>
          <w:lang w:val="es-ES_tradnl" w:eastAsia="es-ES_tradnl"/>
        </w:rPr>
        <w:t xml:space="preserve"> </w:t>
      </w:r>
      <w:r w:rsidRPr="009C59C1">
        <w:rPr>
          <w:rStyle w:val="FontStyle61"/>
          <w:rFonts w:ascii="Arial" w:hAnsi="Arial" w:cs="Arial"/>
          <w:color w:val="auto"/>
          <w:sz w:val="22"/>
          <w:szCs w:val="22"/>
          <w:lang w:val="es-ES_tradnl" w:eastAsia="es-ES_tradnl"/>
        </w:rPr>
        <w:t>Representante legal.</w:t>
      </w:r>
    </w:p>
    <w:p w14:paraId="4F3385D7" w14:textId="77777777" w:rsidR="000C5F1D" w:rsidRPr="009C59C1" w:rsidRDefault="000C5F1D" w:rsidP="000C5F1D">
      <w:pPr>
        <w:pStyle w:val="Style6"/>
        <w:widowControl/>
        <w:spacing w:line="240" w:lineRule="auto"/>
        <w:ind w:right="-235"/>
        <w:rPr>
          <w:rFonts w:ascii="Arial" w:hAnsi="Arial" w:cs="Arial"/>
          <w:b/>
          <w:sz w:val="22"/>
          <w:szCs w:val="22"/>
        </w:rPr>
      </w:pPr>
    </w:p>
    <w:p w14:paraId="06A2687E"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Cuando se trate de persona jurídica, quien presenta la propuesta debe estar autorizado para comprometer la firma por el valor de la propuesta. En caso de requerir el representante legal autorización para celebrar contratos a partir de determinadas cuantías conforme a los estatutos de la persona jurídica, deberá presentar la respectiva autorización para la presentación de la oferta y la suscripción del contrato que se llegare a adjudicar como resultado de la presente Selección Abreviada. El acta que para el efecto se aporte, deberá cumplir con los requisitos y formalidades establecidos en el artíc</w:t>
      </w:r>
      <w:r>
        <w:rPr>
          <w:rStyle w:val="FontStyle60"/>
          <w:rFonts w:ascii="Arial" w:hAnsi="Arial" w:cs="Arial"/>
          <w:b w:val="0"/>
          <w:sz w:val="22"/>
          <w:szCs w:val="22"/>
          <w:lang w:val="es-ES_tradnl" w:eastAsia="es-ES_tradnl"/>
        </w:rPr>
        <w:t>ulo 189 del Código de Comercio.</w:t>
      </w:r>
    </w:p>
    <w:p w14:paraId="1F8F6605"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p>
    <w:p w14:paraId="5B4982CA" w14:textId="77777777" w:rsidR="000C5F1D" w:rsidRDefault="000C5F1D" w:rsidP="000C5F1D">
      <w:pPr>
        <w:pStyle w:val="Style6"/>
        <w:widowControl/>
        <w:spacing w:before="12" w:line="240" w:lineRule="auto"/>
        <w:ind w:right="-235"/>
        <w:rPr>
          <w:rStyle w:val="FontStyle61"/>
          <w:rFonts w:ascii="Arial" w:hAnsi="Arial" w:cs="Arial"/>
          <w:color w:val="auto"/>
          <w:sz w:val="22"/>
          <w:szCs w:val="22"/>
          <w:lang w:val="es-ES_tradnl" w:eastAsia="es-ES_tradnl"/>
        </w:rPr>
      </w:pPr>
      <w:r w:rsidRPr="00ED4CA3">
        <w:rPr>
          <w:rStyle w:val="FontStyle60"/>
          <w:rFonts w:ascii="Arial" w:hAnsi="Arial" w:cs="Arial"/>
          <w:sz w:val="22"/>
          <w:szCs w:val="22"/>
          <w:lang w:val="es-ES_tradnl" w:eastAsia="es-ES_tradnl"/>
        </w:rPr>
        <w:t>1.12.2.</w:t>
      </w:r>
      <w:r>
        <w:rPr>
          <w:rStyle w:val="FontStyle60"/>
          <w:rFonts w:ascii="Arial" w:hAnsi="Arial" w:cs="Arial"/>
          <w:sz w:val="22"/>
          <w:szCs w:val="22"/>
          <w:lang w:val="es-ES_tradnl" w:eastAsia="es-ES_tradnl"/>
        </w:rPr>
        <w:t xml:space="preserve">3. </w:t>
      </w:r>
      <w:r w:rsidRPr="009C59C1">
        <w:rPr>
          <w:rStyle w:val="FontStyle61"/>
          <w:rFonts w:ascii="Arial" w:hAnsi="Arial" w:cs="Arial"/>
          <w:color w:val="auto"/>
          <w:sz w:val="22"/>
          <w:szCs w:val="22"/>
          <w:lang w:val="es-ES_tradnl" w:eastAsia="es-ES_tradnl"/>
        </w:rPr>
        <w:t>Inhabilidades o incompatibilidades.</w:t>
      </w:r>
    </w:p>
    <w:p w14:paraId="2E2B6955" w14:textId="77777777" w:rsidR="000C5F1D" w:rsidRPr="00ED4CA3" w:rsidRDefault="000C5F1D" w:rsidP="000C5F1D">
      <w:pPr>
        <w:pStyle w:val="Style6"/>
        <w:widowControl/>
        <w:spacing w:before="12" w:line="240" w:lineRule="auto"/>
        <w:ind w:right="-235"/>
        <w:rPr>
          <w:rStyle w:val="FontStyle61"/>
          <w:rFonts w:ascii="Arial" w:hAnsi="Arial" w:cs="Arial"/>
          <w:b w:val="0"/>
          <w:color w:val="auto"/>
          <w:sz w:val="22"/>
          <w:szCs w:val="22"/>
          <w:lang w:val="es-ES_tradnl" w:eastAsia="es-ES_tradnl"/>
        </w:rPr>
      </w:pPr>
    </w:p>
    <w:p w14:paraId="5274B593"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El proponente no debe estar incurso en ninguna de las causales de inhabilidades o incompatibilidades para participar y contratar previstas en la Constitución y la Ley.</w:t>
      </w:r>
    </w:p>
    <w:p w14:paraId="62669E1E" w14:textId="77777777" w:rsidR="000C5F1D" w:rsidRPr="009C59C1"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p>
    <w:p w14:paraId="15CCDD50"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 xml:space="preserve">Con la firma de la propuesta, se entiende que el oferente no se encuentra incurso en ninguna causal de incompatibilidad o </w:t>
      </w:r>
      <w:r>
        <w:rPr>
          <w:rStyle w:val="FontStyle60"/>
          <w:rFonts w:ascii="Arial" w:hAnsi="Arial" w:cs="Arial"/>
          <w:b w:val="0"/>
          <w:sz w:val="22"/>
          <w:szCs w:val="22"/>
          <w:lang w:val="es-ES_tradnl" w:eastAsia="es-ES_tradnl"/>
        </w:rPr>
        <w:t>inhabilidad prevista en la Ley.</w:t>
      </w:r>
    </w:p>
    <w:p w14:paraId="6F52F591" w14:textId="77777777" w:rsidR="000C5F1D" w:rsidRDefault="000C5F1D" w:rsidP="000C5F1D">
      <w:pPr>
        <w:pStyle w:val="Style6"/>
        <w:widowControl/>
        <w:spacing w:before="12" w:line="240" w:lineRule="auto"/>
        <w:ind w:right="-235"/>
        <w:rPr>
          <w:rStyle w:val="FontStyle60"/>
          <w:rFonts w:ascii="Arial" w:hAnsi="Arial" w:cs="Arial"/>
          <w:b w:val="0"/>
          <w:sz w:val="22"/>
          <w:szCs w:val="22"/>
          <w:lang w:val="es-ES_tradnl" w:eastAsia="es-ES_tradnl"/>
        </w:rPr>
      </w:pPr>
    </w:p>
    <w:p w14:paraId="5CA39BA8" w14:textId="77777777" w:rsidR="000C5F1D" w:rsidRPr="00ED4CA3" w:rsidRDefault="000C5F1D" w:rsidP="000C5F1D">
      <w:pPr>
        <w:pStyle w:val="Style6"/>
        <w:widowControl/>
        <w:spacing w:before="12" w:line="240" w:lineRule="auto"/>
        <w:ind w:right="-235"/>
        <w:rPr>
          <w:rStyle w:val="FontStyle60"/>
          <w:rFonts w:ascii="Arial" w:hAnsi="Arial" w:cs="Arial"/>
          <w:b w:val="0"/>
          <w:sz w:val="22"/>
          <w:szCs w:val="22"/>
        </w:rPr>
      </w:pPr>
      <w:r>
        <w:rPr>
          <w:rStyle w:val="FontStyle60"/>
          <w:rFonts w:ascii="Arial" w:hAnsi="Arial" w:cs="Arial"/>
          <w:sz w:val="22"/>
          <w:szCs w:val="22"/>
        </w:rPr>
        <w:t xml:space="preserve">1.12.2.4. </w:t>
      </w:r>
      <w:r w:rsidRPr="00ED4CA3">
        <w:rPr>
          <w:rStyle w:val="FontStyle60"/>
          <w:rFonts w:ascii="Arial" w:hAnsi="Arial" w:cs="Arial"/>
          <w:sz w:val="22"/>
          <w:szCs w:val="22"/>
        </w:rPr>
        <w:t>Autorización para Comprometer a la Sociedad</w:t>
      </w:r>
      <w:r>
        <w:rPr>
          <w:rStyle w:val="FontStyle60"/>
          <w:rFonts w:ascii="Arial" w:hAnsi="Arial" w:cs="Arial"/>
          <w:sz w:val="22"/>
          <w:szCs w:val="22"/>
        </w:rPr>
        <w:t>.</w:t>
      </w:r>
    </w:p>
    <w:p w14:paraId="0B977019" w14:textId="77777777" w:rsidR="000C5F1D" w:rsidRPr="009C59C1" w:rsidRDefault="000C5F1D" w:rsidP="000C5F1D">
      <w:pPr>
        <w:pStyle w:val="Style6"/>
        <w:widowControl/>
        <w:spacing w:line="240" w:lineRule="auto"/>
        <w:ind w:right="-235"/>
        <w:rPr>
          <w:rFonts w:ascii="Arial" w:hAnsi="Arial" w:cs="Arial"/>
          <w:b/>
          <w:sz w:val="22"/>
          <w:szCs w:val="22"/>
        </w:rPr>
      </w:pPr>
    </w:p>
    <w:p w14:paraId="4BB4306B" w14:textId="77777777" w:rsidR="000C5F1D" w:rsidRDefault="000C5F1D" w:rsidP="000C5F1D">
      <w:pPr>
        <w:pStyle w:val="Style6"/>
        <w:widowControl/>
        <w:spacing w:before="5"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Cuando el representante legal de la sociedad se halle limitado en sus facultades para contratar y comprometer a la misma, el proponente debe presentar copia del Acta aprobada de la Junta de Socios o Asamblea respectiva u órgano competente, donde conste que ha sido facultado para presentar oferta y firmar el contrato hasta por el valor total del mismo.</w:t>
      </w:r>
    </w:p>
    <w:p w14:paraId="5AB261B2" w14:textId="77777777" w:rsidR="000C5F1D" w:rsidRDefault="000C5F1D" w:rsidP="000C5F1D">
      <w:pPr>
        <w:pStyle w:val="Style6"/>
        <w:widowControl/>
        <w:spacing w:before="5" w:line="240" w:lineRule="auto"/>
        <w:ind w:right="-235"/>
        <w:rPr>
          <w:rStyle w:val="FontStyle60"/>
          <w:rFonts w:ascii="Arial" w:hAnsi="Arial" w:cs="Arial"/>
          <w:b w:val="0"/>
          <w:sz w:val="22"/>
          <w:szCs w:val="22"/>
          <w:lang w:val="es-ES_tradnl" w:eastAsia="es-ES_tradnl"/>
        </w:rPr>
      </w:pPr>
    </w:p>
    <w:p w14:paraId="085AC7ED" w14:textId="77777777" w:rsidR="000C5F1D" w:rsidRPr="00ED4CA3" w:rsidRDefault="000C5F1D" w:rsidP="000C5F1D">
      <w:pPr>
        <w:pStyle w:val="Style6"/>
        <w:widowControl/>
        <w:spacing w:before="5" w:line="240" w:lineRule="auto"/>
        <w:ind w:right="-235"/>
        <w:rPr>
          <w:rFonts w:ascii="Arial" w:hAnsi="Arial" w:cs="Arial"/>
          <w:bCs/>
          <w:sz w:val="22"/>
          <w:szCs w:val="22"/>
          <w:lang w:val="es-ES_tradnl" w:eastAsia="es-ES_tradnl"/>
        </w:rPr>
      </w:pPr>
      <w:r w:rsidRPr="00ED4CA3">
        <w:rPr>
          <w:rStyle w:val="FontStyle60"/>
          <w:rFonts w:ascii="Arial" w:hAnsi="Arial" w:cs="Arial"/>
          <w:sz w:val="22"/>
          <w:szCs w:val="22"/>
          <w:lang w:val="es-ES_tradnl" w:eastAsia="es-ES_tradnl"/>
        </w:rPr>
        <w:t>1.12.2.</w:t>
      </w:r>
      <w:r>
        <w:rPr>
          <w:rStyle w:val="FontStyle60"/>
          <w:rFonts w:ascii="Arial" w:hAnsi="Arial" w:cs="Arial"/>
          <w:sz w:val="22"/>
          <w:szCs w:val="22"/>
          <w:lang w:val="es-ES_tradnl" w:eastAsia="es-ES_tradnl"/>
        </w:rPr>
        <w:t xml:space="preserve">5. </w:t>
      </w:r>
      <w:r w:rsidRPr="00ED4CA3">
        <w:rPr>
          <w:rFonts w:ascii="Arial" w:hAnsi="Arial" w:cs="Arial"/>
          <w:b/>
          <w:sz w:val="22"/>
          <w:szCs w:val="22"/>
          <w:lang w:val="es-ES_tradnl"/>
        </w:rPr>
        <w:t>Proponentes extranjeros.</w:t>
      </w:r>
    </w:p>
    <w:p w14:paraId="1DB495E8" w14:textId="77777777" w:rsidR="000C5F1D" w:rsidRPr="009C59C1" w:rsidRDefault="000C5F1D" w:rsidP="000C5F1D">
      <w:pPr>
        <w:pStyle w:val="Style6"/>
        <w:widowControl/>
        <w:spacing w:line="240" w:lineRule="auto"/>
        <w:ind w:right="-235"/>
        <w:rPr>
          <w:rFonts w:ascii="Arial" w:hAnsi="Arial" w:cs="Arial"/>
          <w:bCs/>
          <w:sz w:val="22"/>
          <w:szCs w:val="22"/>
          <w:lang w:val="es-ES_tradnl" w:eastAsia="es-ES_tradnl"/>
        </w:rPr>
      </w:pPr>
    </w:p>
    <w:p w14:paraId="33E7B1B6" w14:textId="77777777" w:rsidR="000C5F1D" w:rsidRPr="009C59C1" w:rsidRDefault="000C5F1D" w:rsidP="000C5F1D">
      <w:pPr>
        <w:pStyle w:val="Style6"/>
        <w:widowControl/>
        <w:spacing w:before="26" w:line="240" w:lineRule="auto"/>
        <w:ind w:right="-235"/>
        <w:rPr>
          <w:rStyle w:val="FontStyle60"/>
          <w:rFonts w:ascii="Arial" w:hAnsi="Arial" w:cs="Arial"/>
          <w:b w:val="0"/>
          <w:sz w:val="22"/>
          <w:szCs w:val="22"/>
          <w:lang w:val="es-ES_tradnl" w:eastAsia="es-ES_tradnl"/>
        </w:rPr>
      </w:pPr>
      <w:r w:rsidRPr="009C59C1">
        <w:rPr>
          <w:rStyle w:val="FontStyle60"/>
          <w:rFonts w:ascii="Arial" w:hAnsi="Arial" w:cs="Arial"/>
          <w:b w:val="0"/>
          <w:sz w:val="22"/>
          <w:szCs w:val="22"/>
          <w:lang w:val="es-ES_tradnl" w:eastAsia="es-ES_tradnl"/>
        </w:rPr>
        <w:t>Los proponentes extranjeros, deben acreditar un apoderado o representante en Colombia para todos los efectos del proceso contractual cuando sea el caso y ceñirse en un todo a lo establecido en estos pliegos y en lo reglado por las normas legales vigentes.</w:t>
      </w:r>
    </w:p>
    <w:p w14:paraId="5A995115" w14:textId="77777777" w:rsidR="000C5F1D" w:rsidRPr="009C59C1" w:rsidRDefault="000C5F1D" w:rsidP="000C5F1D">
      <w:pPr>
        <w:suppressAutoHyphens/>
        <w:spacing w:after="0" w:line="240" w:lineRule="auto"/>
        <w:jc w:val="both"/>
        <w:textAlignment w:val="baseline"/>
        <w:rPr>
          <w:rFonts w:ascii="Arial" w:hAnsi="Arial" w:cs="Arial"/>
          <w:lang w:val="es-ES_tradnl" w:eastAsia="zh-CN"/>
        </w:rPr>
      </w:pPr>
    </w:p>
    <w:p w14:paraId="46C874C9"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1.</w:t>
      </w:r>
      <w:r>
        <w:rPr>
          <w:rFonts w:ascii="Arial" w:hAnsi="Arial" w:cs="Arial"/>
          <w:b/>
          <w:bCs/>
          <w:lang w:eastAsia="zh-CN"/>
        </w:rPr>
        <w:t>13</w:t>
      </w:r>
      <w:r w:rsidRPr="009C59C1">
        <w:rPr>
          <w:rFonts w:ascii="Arial" w:hAnsi="Arial" w:cs="Arial"/>
          <w:b/>
          <w:bCs/>
          <w:lang w:eastAsia="zh-CN"/>
        </w:rPr>
        <w:t>. SUPERVISIÓN</w:t>
      </w:r>
      <w:r>
        <w:rPr>
          <w:rFonts w:ascii="Arial" w:hAnsi="Arial" w:cs="Arial"/>
          <w:b/>
          <w:bCs/>
          <w:lang w:eastAsia="zh-CN"/>
        </w:rPr>
        <w:t>.</w:t>
      </w:r>
    </w:p>
    <w:p w14:paraId="13351AEA"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75638F4" w14:textId="6F35AFFB" w:rsidR="000C5F1D" w:rsidRPr="00B55CDF" w:rsidRDefault="000C5F1D" w:rsidP="000C5F1D">
      <w:pPr>
        <w:spacing w:after="0" w:line="240" w:lineRule="auto"/>
        <w:jc w:val="both"/>
        <w:rPr>
          <w:rFonts w:ascii="Arial" w:hAnsi="Arial" w:cs="Arial"/>
          <w:b/>
        </w:rPr>
      </w:pPr>
      <w:r w:rsidRPr="00B55CDF">
        <w:rPr>
          <w:rFonts w:ascii="Arial" w:hAnsi="Arial" w:cs="Arial"/>
        </w:rPr>
        <w:t xml:space="preserve">La supervisión del presente contrato estará a cargo del funcionario </w:t>
      </w:r>
      <w:r w:rsidR="008A26B0" w:rsidRPr="008A26B0">
        <w:rPr>
          <w:rFonts w:ascii="Arial" w:hAnsi="Arial" w:cs="Arial"/>
          <w:b/>
          <w:bCs/>
        </w:rPr>
        <w:t>DAVID JULIÁN MARTÍNEZ MUÑOZ</w:t>
      </w:r>
      <w:r w:rsidRPr="00B55CDF">
        <w:rPr>
          <w:rFonts w:ascii="Arial" w:hAnsi="Arial" w:cs="Arial"/>
        </w:rPr>
        <w:t xml:space="preserve">, responsable del parque automotor, o quien para tal efecto designe el </w:t>
      </w:r>
      <w:r w:rsidR="000365A0" w:rsidRPr="00B55CDF">
        <w:rPr>
          <w:rFonts w:ascii="Arial" w:hAnsi="Arial" w:cs="Arial"/>
        </w:rPr>
        <w:t>subdirector</w:t>
      </w:r>
      <w:r w:rsidRPr="00B55CDF">
        <w:rPr>
          <w:rFonts w:ascii="Arial" w:hAnsi="Arial" w:cs="Arial"/>
        </w:rPr>
        <w:t xml:space="preserve"> Administrativo, quien tendrá las facultades establecidas en el Manual de Contratación de la Corporación, así como las establecidas en los artículos 83 y 84 de la Ley 1474 de 2011, y demás normas que las modifiquen, complementen o adicionen. </w:t>
      </w:r>
    </w:p>
    <w:p w14:paraId="41D3E074"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85686B2" w14:textId="77777777" w:rsidR="000C5F1D" w:rsidRPr="009C59C1" w:rsidRDefault="000C5F1D" w:rsidP="000C5F1D">
      <w:pPr>
        <w:spacing w:after="0" w:line="240" w:lineRule="auto"/>
        <w:jc w:val="both"/>
        <w:textAlignment w:val="baseline"/>
        <w:rPr>
          <w:rFonts w:ascii="Arial" w:hAnsi="Arial" w:cs="Arial"/>
          <w:lang w:eastAsia="zh-CN"/>
        </w:rPr>
      </w:pPr>
      <w:r w:rsidRPr="009C59C1">
        <w:rPr>
          <w:rFonts w:ascii="Arial" w:hAnsi="Arial" w:cs="Arial"/>
          <w:b/>
          <w:bCs/>
          <w:lang w:eastAsia="zh-CN"/>
        </w:rPr>
        <w:t>1.</w:t>
      </w:r>
      <w:r>
        <w:rPr>
          <w:rFonts w:ascii="Arial" w:hAnsi="Arial" w:cs="Arial"/>
          <w:b/>
          <w:bCs/>
          <w:lang w:eastAsia="zh-CN"/>
        </w:rPr>
        <w:t>14</w:t>
      </w:r>
      <w:r w:rsidRPr="009C59C1">
        <w:rPr>
          <w:rFonts w:ascii="Arial" w:hAnsi="Arial" w:cs="Arial"/>
          <w:b/>
          <w:bCs/>
          <w:lang w:eastAsia="zh-CN"/>
        </w:rPr>
        <w:t>. CRONOGRAMA</w:t>
      </w:r>
      <w:r>
        <w:rPr>
          <w:rFonts w:ascii="Arial" w:hAnsi="Arial" w:cs="Arial"/>
          <w:b/>
          <w:bCs/>
          <w:lang w:eastAsia="zh-CN"/>
        </w:rPr>
        <w:t>.</w:t>
      </w:r>
    </w:p>
    <w:p w14:paraId="2A7A6296"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424DB27" w14:textId="77777777" w:rsidR="000C5F1D" w:rsidRPr="009C59C1" w:rsidRDefault="000C5F1D" w:rsidP="000C5F1D">
      <w:pPr>
        <w:tabs>
          <w:tab w:val="left" w:pos="8931"/>
        </w:tabs>
        <w:spacing w:after="0" w:line="240" w:lineRule="auto"/>
        <w:ind w:right="23"/>
        <w:jc w:val="both"/>
        <w:rPr>
          <w:rFonts w:ascii="Arial" w:hAnsi="Arial" w:cs="Arial"/>
          <w:bCs/>
          <w:sz w:val="21"/>
          <w:szCs w:val="21"/>
          <w:lang w:val="es-CO" w:eastAsia="es-CO"/>
        </w:rPr>
      </w:pPr>
      <w:r w:rsidRPr="009C59C1">
        <w:rPr>
          <w:rFonts w:ascii="Arial" w:hAnsi="Arial" w:cs="Arial"/>
          <w:bCs/>
          <w:sz w:val="21"/>
          <w:szCs w:val="21"/>
          <w:lang w:eastAsia="es-CO"/>
        </w:rPr>
        <w:t>El cronograma del presente proceso se especificará directamente en la plataforma SECOP II.</w:t>
      </w:r>
    </w:p>
    <w:p w14:paraId="04F825A9"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EC98A9A"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b/>
          <w:bCs/>
          <w:lang w:eastAsia="zh-CN"/>
        </w:rPr>
        <w:t>1.1</w:t>
      </w:r>
      <w:r>
        <w:rPr>
          <w:rFonts w:ascii="Arial" w:eastAsia="Times New Roman" w:hAnsi="Arial" w:cs="Arial"/>
          <w:b/>
          <w:bCs/>
          <w:lang w:eastAsia="zh-CN"/>
        </w:rPr>
        <w:t>5</w:t>
      </w:r>
      <w:r w:rsidRPr="009C59C1">
        <w:rPr>
          <w:rFonts w:ascii="Arial" w:eastAsia="Times New Roman" w:hAnsi="Arial" w:cs="Arial"/>
          <w:b/>
          <w:bCs/>
          <w:lang w:eastAsia="zh-CN"/>
        </w:rPr>
        <w:t>. CORRESPONDENCIA</w:t>
      </w:r>
      <w:r>
        <w:rPr>
          <w:rFonts w:ascii="Arial" w:eastAsia="Times New Roman" w:hAnsi="Arial" w:cs="Arial"/>
          <w:b/>
          <w:bCs/>
          <w:lang w:eastAsia="zh-CN"/>
        </w:rPr>
        <w:t>.</w:t>
      </w:r>
    </w:p>
    <w:p w14:paraId="54D7175A"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5AA7B6A1"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Se solicita que las observaciones se envíen por medio de la plataforma del SECOP II, en el lugar destinado para tal fin.</w:t>
      </w:r>
      <w:r w:rsidRPr="009C59C1">
        <w:rPr>
          <w:rFonts w:ascii="Arial" w:eastAsia="Times New Roman" w:hAnsi="Arial" w:cs="Arial"/>
          <w:lang w:eastAsia="es-ES"/>
        </w:rPr>
        <w:t xml:space="preserve"> </w:t>
      </w:r>
      <w:r w:rsidRPr="009C59C1">
        <w:rPr>
          <w:rFonts w:ascii="Arial" w:eastAsia="Times New Roman" w:hAnsi="Arial" w:cs="Arial"/>
          <w:lang w:val="es-CO" w:eastAsia="es-ES"/>
        </w:rPr>
        <w:t>No será atendida la comunicación entregada en la entidad, ni dirección de correo electrónico o espacio diferente dentro de la plataforma SECOP II.</w:t>
      </w:r>
    </w:p>
    <w:p w14:paraId="6F161DA5"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3E7C3701"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Así, cualquier comunicación enviada por un proveedor utilizando un procedimiento distinto al de la plataforma no constituye una oferta y en consecuencia no será tenida en cuenta como tal, ello en virtud de la Ley 527 de 1999, la cual regula entre otros temas el envío de ofertas en forma de mensaje de datos, indicando la forma de crear ofertas, los requisitos, formularios y procedimientos para que un proponente presente una oferta en el SECOP II.</w:t>
      </w:r>
    </w:p>
    <w:p w14:paraId="3E570924" w14:textId="77777777" w:rsidR="000C5F1D" w:rsidRPr="009C59C1" w:rsidRDefault="000C5F1D" w:rsidP="000C5F1D">
      <w:pPr>
        <w:spacing w:after="0" w:line="240" w:lineRule="auto"/>
        <w:jc w:val="both"/>
        <w:rPr>
          <w:rFonts w:ascii="Arial" w:hAnsi="Arial" w:cs="Arial"/>
          <w:lang w:val="es-CO" w:eastAsia="es-ES"/>
        </w:rPr>
      </w:pPr>
    </w:p>
    <w:p w14:paraId="2C067382" w14:textId="77777777" w:rsidR="000C5F1D" w:rsidRPr="009C59C1" w:rsidRDefault="000C5F1D" w:rsidP="000C5F1D">
      <w:pPr>
        <w:spacing w:after="0" w:line="240" w:lineRule="auto"/>
        <w:jc w:val="both"/>
        <w:rPr>
          <w:rFonts w:ascii="Arial" w:hAnsi="Arial" w:cs="Arial"/>
          <w:lang w:val="es-ES_tradnl" w:eastAsia="es-ES"/>
        </w:rPr>
      </w:pPr>
      <w:r w:rsidRPr="009C59C1">
        <w:rPr>
          <w:rFonts w:ascii="Arial" w:hAnsi="Arial" w:cs="Arial"/>
          <w:lang w:val="es-ES_tradnl" w:eastAsia="es-ES"/>
        </w:rPr>
        <w:t>Las observaciones al proyecto de pliego de condiciones deberán hacerse durante el plazo establecido para ello en el cronograma de actividades y a través de la plataforma del SECOP II únicamente por la sección de “</w:t>
      </w:r>
      <w:r w:rsidRPr="009C59C1">
        <w:rPr>
          <w:rFonts w:ascii="Arial" w:hAnsi="Arial" w:cs="Arial"/>
          <w:i/>
          <w:lang w:val="es-ES_tradnl" w:eastAsia="es-ES"/>
        </w:rPr>
        <w:t>OBSERVACIONES</w:t>
      </w:r>
      <w:r w:rsidRPr="009C59C1">
        <w:rPr>
          <w:rFonts w:ascii="Arial" w:hAnsi="Arial" w:cs="Arial"/>
          <w:lang w:val="es-ES_tradnl" w:eastAsia="es-ES"/>
        </w:rPr>
        <w:t>”.</w:t>
      </w:r>
    </w:p>
    <w:p w14:paraId="0E8A1C5E" w14:textId="77777777" w:rsidR="000C5F1D" w:rsidRPr="009C59C1" w:rsidRDefault="000C5F1D" w:rsidP="000C5F1D">
      <w:pPr>
        <w:spacing w:after="0" w:line="240" w:lineRule="auto"/>
        <w:jc w:val="both"/>
        <w:rPr>
          <w:rFonts w:ascii="Arial" w:eastAsia="Times New Roman" w:hAnsi="Arial" w:cs="Arial"/>
          <w:lang w:val="es-ES_tradnl" w:eastAsia="es-ES"/>
        </w:rPr>
      </w:pPr>
    </w:p>
    <w:p w14:paraId="636F0954"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lastRenderedPageBreak/>
        <w:t xml:space="preserve">Las observaciones deberán cumplir con los requisitos establecidos en el artículo 16 de la Ley 1755 de 2015, o por lo menos cuenten con la siguiente información: </w:t>
      </w:r>
    </w:p>
    <w:p w14:paraId="35C5CAC9"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000150BF" w14:textId="77777777" w:rsidR="000C5F1D" w:rsidRPr="009C59C1" w:rsidRDefault="000C5F1D" w:rsidP="000C5F1D">
      <w:pPr>
        <w:numPr>
          <w:ilvl w:val="0"/>
          <w:numId w:val="12"/>
        </w:num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Nombres y apellidos completos</w:t>
      </w:r>
    </w:p>
    <w:p w14:paraId="4D836D0D" w14:textId="77777777" w:rsidR="000C5F1D" w:rsidRPr="009C59C1" w:rsidRDefault="000C5F1D" w:rsidP="000C5F1D">
      <w:pPr>
        <w:numPr>
          <w:ilvl w:val="0"/>
          <w:numId w:val="12"/>
        </w:num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Documento de identidad</w:t>
      </w:r>
    </w:p>
    <w:p w14:paraId="45FB785F" w14:textId="77777777" w:rsidR="000C5F1D" w:rsidRPr="009C59C1" w:rsidRDefault="000C5F1D" w:rsidP="000C5F1D">
      <w:pPr>
        <w:numPr>
          <w:ilvl w:val="0"/>
          <w:numId w:val="12"/>
        </w:num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 xml:space="preserve">Dirección física o electrónica donde recibirá correspondencia. </w:t>
      </w:r>
    </w:p>
    <w:p w14:paraId="5B45A462" w14:textId="77777777" w:rsidR="000C5F1D" w:rsidRPr="009C59C1" w:rsidRDefault="000C5F1D" w:rsidP="000C5F1D">
      <w:pPr>
        <w:spacing w:after="0" w:line="240" w:lineRule="auto"/>
        <w:jc w:val="both"/>
        <w:rPr>
          <w:rFonts w:ascii="Arial" w:hAnsi="Arial" w:cs="Arial"/>
          <w:lang w:val="es-ES_tradnl" w:eastAsia="es-ES"/>
        </w:rPr>
      </w:pPr>
    </w:p>
    <w:p w14:paraId="19C03592" w14:textId="77777777" w:rsidR="000C5F1D" w:rsidRPr="009C59C1" w:rsidRDefault="000C5F1D" w:rsidP="000C5F1D">
      <w:pPr>
        <w:spacing w:after="0" w:line="240" w:lineRule="auto"/>
        <w:jc w:val="both"/>
        <w:rPr>
          <w:rFonts w:ascii="Arial" w:hAnsi="Arial" w:cs="Arial"/>
          <w:lang w:val="es-ES_tradnl" w:eastAsia="es-ES"/>
        </w:rPr>
      </w:pPr>
      <w:r w:rsidRPr="009C59C1">
        <w:rPr>
          <w:rFonts w:ascii="Arial" w:hAnsi="Arial" w:cs="Arial"/>
          <w:lang w:val="es-ES_tradnl" w:eastAsia="es-ES"/>
        </w:rPr>
        <w:t>La Corporación Autónoma Regional del Cauca- CRC, a través de la Oficina Asesora Jurídica y el área solicitante responderá las observaciones recibidas, publicando el documento respuesta a través del SECOP II.</w:t>
      </w:r>
    </w:p>
    <w:p w14:paraId="7DD3E014" w14:textId="77777777" w:rsidR="000C5F1D" w:rsidRPr="009C59C1" w:rsidRDefault="000C5F1D" w:rsidP="000C5F1D">
      <w:pPr>
        <w:suppressAutoHyphens/>
        <w:spacing w:after="0" w:line="240" w:lineRule="auto"/>
        <w:textAlignment w:val="baseline"/>
        <w:rPr>
          <w:rFonts w:ascii="Arial" w:eastAsia="Times New Roman" w:hAnsi="Arial" w:cs="Arial"/>
          <w:b/>
          <w:bCs/>
          <w:lang w:eastAsia="zh-CN"/>
        </w:rPr>
      </w:pPr>
    </w:p>
    <w:p w14:paraId="44484864" w14:textId="77777777" w:rsidR="000C5F1D" w:rsidRPr="009C59C1" w:rsidRDefault="000C5F1D" w:rsidP="000C5F1D">
      <w:pPr>
        <w:suppressAutoHyphens/>
        <w:spacing w:after="0" w:line="240" w:lineRule="auto"/>
        <w:jc w:val="center"/>
        <w:textAlignment w:val="baseline"/>
        <w:rPr>
          <w:rFonts w:ascii="Arial" w:eastAsia="Times New Roman" w:hAnsi="Arial" w:cs="Arial"/>
          <w:b/>
          <w:bCs/>
          <w:lang w:eastAsia="zh-CN"/>
        </w:rPr>
      </w:pPr>
      <w:r w:rsidRPr="009C59C1">
        <w:rPr>
          <w:rFonts w:ascii="Arial" w:eastAsia="Times New Roman" w:hAnsi="Arial" w:cs="Arial"/>
          <w:b/>
          <w:bCs/>
          <w:lang w:eastAsia="zh-CN"/>
        </w:rPr>
        <w:t>CAPÍTULO II</w:t>
      </w:r>
    </w:p>
    <w:p w14:paraId="240DF82D" w14:textId="77777777" w:rsidR="000C5F1D" w:rsidRPr="009C59C1" w:rsidRDefault="000C5F1D" w:rsidP="000C5F1D">
      <w:pPr>
        <w:suppressAutoHyphens/>
        <w:spacing w:after="0" w:line="240" w:lineRule="auto"/>
        <w:jc w:val="center"/>
        <w:textAlignment w:val="baseline"/>
        <w:rPr>
          <w:rFonts w:ascii="Arial" w:eastAsia="Times New Roman" w:hAnsi="Arial" w:cs="Arial"/>
          <w:lang w:eastAsia="zh-CN"/>
        </w:rPr>
      </w:pPr>
      <w:r w:rsidRPr="009C59C1">
        <w:rPr>
          <w:rFonts w:ascii="Arial" w:eastAsia="Times New Roman" w:hAnsi="Arial" w:cs="Arial"/>
          <w:b/>
          <w:bCs/>
          <w:lang w:eastAsia="zh-CN"/>
        </w:rPr>
        <w:t>ETAPAS DEL PROCESO</w:t>
      </w:r>
      <w:r>
        <w:rPr>
          <w:rFonts w:ascii="Arial" w:eastAsia="Times New Roman" w:hAnsi="Arial" w:cs="Arial"/>
          <w:b/>
          <w:bCs/>
          <w:lang w:eastAsia="zh-CN"/>
        </w:rPr>
        <w:t>.</w:t>
      </w:r>
    </w:p>
    <w:p w14:paraId="46F693A4"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7C8AC461"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b/>
          <w:bCs/>
          <w:lang w:eastAsia="zh-CN"/>
        </w:rPr>
        <w:t>2.1. ESTUDIOS PREVIOS.</w:t>
      </w:r>
    </w:p>
    <w:p w14:paraId="729CBA37"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01A0CF4A"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lang w:eastAsia="zh-CN"/>
        </w:rPr>
        <w:t>La entidad en cumplimiento de lo dispuesto en los numerales 7 y 12 del artículo 25 de la Ley 80 de 1993 (modificado por el artículo 87 de la Ley 1474 de 2011), elaboró los estudios previos conforme los parámetros establecidos en el artículo 2.2.1.1.2.1.1 del Decreto 1082 de 2015, haciendo parte integral del pliego de condiciones y están puestos a disposición de los interesados de manera simultánea con el proyecto de pliego de condiciones para lo cual éstos se publican en el SECOP II.</w:t>
      </w:r>
    </w:p>
    <w:p w14:paraId="113CEE60"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69919DF5"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b/>
          <w:bCs/>
          <w:lang w:eastAsia="zh-CN"/>
        </w:rPr>
        <w:t>2.2. PUBLICACIÓN DEL PROYECTO DE PLIEGO DE CONDICIONES.</w:t>
      </w:r>
    </w:p>
    <w:p w14:paraId="1265B77B"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633CA207"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lang w:eastAsia="zh-CN"/>
        </w:rPr>
        <w:t xml:space="preserve">De conformidad con lo establecido en el artículo 2.2.1.1.2.1.4 del Decreto 1082 de 2015, el pliego de condiciones se publica por un tiempo mínimo de cinco (5) días hábiles en la plataforma </w:t>
      </w:r>
      <w:r w:rsidRPr="009C59C1">
        <w:rPr>
          <w:rFonts w:ascii="Arial" w:eastAsia="Times New Roman" w:hAnsi="Arial" w:cs="Arial"/>
          <w:sz w:val="21"/>
          <w:szCs w:val="21"/>
          <w:lang w:val="es-ES_tradnl" w:eastAsia="es-ES_tradnl"/>
        </w:rPr>
        <w:t>SECOP II link https://www.colombiacompra. gov.co/</w:t>
      </w:r>
      <w:proofErr w:type="spellStart"/>
      <w:r w:rsidRPr="009C59C1">
        <w:rPr>
          <w:rFonts w:ascii="Arial" w:eastAsia="Times New Roman" w:hAnsi="Arial" w:cs="Arial"/>
          <w:sz w:val="21"/>
          <w:szCs w:val="21"/>
          <w:lang w:val="es-ES_tradnl" w:eastAsia="es-ES_tradnl"/>
        </w:rPr>
        <w:t>secop</w:t>
      </w:r>
      <w:proofErr w:type="spellEnd"/>
      <w:r w:rsidRPr="009C59C1">
        <w:rPr>
          <w:rFonts w:ascii="Arial" w:eastAsia="Times New Roman" w:hAnsi="Arial" w:cs="Arial"/>
          <w:sz w:val="21"/>
          <w:szCs w:val="21"/>
          <w:lang w:val="es-ES_tradnl" w:eastAsia="es-ES_tradnl"/>
        </w:rPr>
        <w:t>/</w:t>
      </w:r>
      <w:proofErr w:type="spellStart"/>
      <w:r w:rsidRPr="009C59C1">
        <w:rPr>
          <w:rFonts w:ascii="Arial" w:eastAsia="Times New Roman" w:hAnsi="Arial" w:cs="Arial"/>
          <w:sz w:val="21"/>
          <w:szCs w:val="21"/>
          <w:lang w:val="es-ES_tradnl" w:eastAsia="es-ES_tradnl"/>
        </w:rPr>
        <w:t>secop-ii</w:t>
      </w:r>
      <w:proofErr w:type="spellEnd"/>
    </w:p>
    <w:p w14:paraId="2820D729"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0EEB19F6"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b/>
          <w:bCs/>
          <w:lang w:eastAsia="zh-CN"/>
        </w:rPr>
        <w:t>2.3. OBSERVACIONES AL PROYECTO DE PLIEGO DE CONDICIONES.</w:t>
      </w:r>
    </w:p>
    <w:p w14:paraId="6C4FB294"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4882CB28"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Se solicita que las observaciones se envíen por medio de la plataforma del SECOP II, en el lugar destinado para tal fin.</w:t>
      </w:r>
      <w:r w:rsidRPr="009C59C1">
        <w:rPr>
          <w:rFonts w:ascii="Arial" w:eastAsia="Times New Roman" w:hAnsi="Arial" w:cs="Arial"/>
          <w:lang w:eastAsia="es-ES"/>
        </w:rPr>
        <w:t xml:space="preserve"> </w:t>
      </w:r>
      <w:r w:rsidRPr="009C59C1">
        <w:rPr>
          <w:rFonts w:ascii="Arial" w:eastAsia="Times New Roman" w:hAnsi="Arial" w:cs="Arial"/>
          <w:lang w:val="es-CO" w:eastAsia="es-ES"/>
        </w:rPr>
        <w:t>No será atendida la comunicación entregada en la entidad, ni dirección de correo electrónico o espacio diferente dentro de la plataforma SECOP II.</w:t>
      </w:r>
    </w:p>
    <w:p w14:paraId="5CB88CE1"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2F017B4A" w14:textId="77777777" w:rsidR="000C5F1D" w:rsidRPr="009C59C1" w:rsidRDefault="000C5F1D" w:rsidP="000C5F1D">
      <w:pPr>
        <w:spacing w:after="0" w:line="240" w:lineRule="auto"/>
        <w:jc w:val="both"/>
        <w:rPr>
          <w:rFonts w:ascii="Arial" w:hAnsi="Arial" w:cs="Arial"/>
          <w:lang w:val="es-ES_tradnl" w:eastAsia="es-ES"/>
        </w:rPr>
      </w:pPr>
      <w:r w:rsidRPr="009C59C1">
        <w:rPr>
          <w:rFonts w:ascii="Arial" w:hAnsi="Arial" w:cs="Arial"/>
          <w:lang w:val="es-ES_tradnl" w:eastAsia="es-ES"/>
        </w:rPr>
        <w:t>Las observaciones a la invitación pública deberán hacerse durante el plazo establecido para ello en el cronograma de actividades y a través de la plataforma del SECOP II únicamente por la sección de “</w:t>
      </w:r>
      <w:r w:rsidRPr="009C59C1">
        <w:rPr>
          <w:rFonts w:ascii="Arial" w:hAnsi="Arial" w:cs="Arial"/>
          <w:i/>
          <w:lang w:val="es-ES_tradnl" w:eastAsia="es-ES"/>
        </w:rPr>
        <w:t>OBSERVACIONES</w:t>
      </w:r>
      <w:r w:rsidRPr="009C59C1">
        <w:rPr>
          <w:rFonts w:ascii="Arial" w:hAnsi="Arial" w:cs="Arial"/>
          <w:lang w:val="es-ES_tradnl" w:eastAsia="es-ES"/>
        </w:rPr>
        <w:t>”.</w:t>
      </w:r>
    </w:p>
    <w:p w14:paraId="66E3A0C5" w14:textId="77777777" w:rsidR="000C5F1D" w:rsidRPr="009C59C1" w:rsidRDefault="000C5F1D" w:rsidP="000C5F1D">
      <w:pPr>
        <w:spacing w:after="0" w:line="240" w:lineRule="auto"/>
        <w:jc w:val="both"/>
        <w:rPr>
          <w:rFonts w:ascii="Arial" w:hAnsi="Arial" w:cs="Arial"/>
          <w:lang w:val="es-ES_tradnl" w:eastAsia="es-ES"/>
        </w:rPr>
      </w:pPr>
    </w:p>
    <w:p w14:paraId="459B8C11"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 xml:space="preserve">Las observaciones deberán cumplir con los requisitos establecidos en el artículo 16 de la Ley 1755 de 2015, o por lo menos cuenten con la siguiente información: </w:t>
      </w:r>
    </w:p>
    <w:p w14:paraId="7B595498"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2D0F450E" w14:textId="77777777" w:rsidR="000C5F1D" w:rsidRPr="009C59C1" w:rsidRDefault="000C5F1D" w:rsidP="000C5F1D">
      <w:pPr>
        <w:numPr>
          <w:ilvl w:val="0"/>
          <w:numId w:val="12"/>
        </w:num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Nombres y apellidos completos</w:t>
      </w:r>
    </w:p>
    <w:p w14:paraId="3DD8EB0D" w14:textId="77777777" w:rsidR="000C5F1D" w:rsidRPr="009C59C1" w:rsidRDefault="000C5F1D" w:rsidP="000C5F1D">
      <w:pPr>
        <w:numPr>
          <w:ilvl w:val="0"/>
          <w:numId w:val="12"/>
        </w:num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Documento de identidad</w:t>
      </w:r>
    </w:p>
    <w:p w14:paraId="45BE17B5" w14:textId="77777777" w:rsidR="000C5F1D" w:rsidRPr="009C59C1" w:rsidRDefault="000C5F1D" w:rsidP="000C5F1D">
      <w:pPr>
        <w:numPr>
          <w:ilvl w:val="0"/>
          <w:numId w:val="12"/>
        </w:num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 xml:space="preserve">Dirección física o electrónica donde recibirá correspondencia. </w:t>
      </w:r>
    </w:p>
    <w:p w14:paraId="28A04742" w14:textId="77777777" w:rsidR="000C5F1D" w:rsidRPr="009C59C1" w:rsidRDefault="000C5F1D" w:rsidP="000C5F1D">
      <w:pPr>
        <w:spacing w:after="0" w:line="240" w:lineRule="auto"/>
        <w:jc w:val="both"/>
        <w:rPr>
          <w:rFonts w:ascii="Arial" w:hAnsi="Arial" w:cs="Arial"/>
          <w:lang w:val="es-ES_tradnl" w:eastAsia="es-ES"/>
        </w:rPr>
      </w:pPr>
    </w:p>
    <w:p w14:paraId="27DA73EA" w14:textId="77777777" w:rsidR="000C5F1D" w:rsidRPr="009C59C1" w:rsidRDefault="000C5F1D" w:rsidP="000C5F1D">
      <w:pPr>
        <w:spacing w:after="0" w:line="240" w:lineRule="auto"/>
        <w:jc w:val="both"/>
        <w:rPr>
          <w:rFonts w:ascii="Arial" w:hAnsi="Arial" w:cs="Arial"/>
          <w:lang w:val="es-ES_tradnl" w:eastAsia="es-ES"/>
        </w:rPr>
      </w:pPr>
      <w:r w:rsidRPr="009C59C1">
        <w:rPr>
          <w:rFonts w:ascii="Arial" w:hAnsi="Arial" w:cs="Arial"/>
          <w:lang w:val="es-ES_tradnl" w:eastAsia="es-ES"/>
        </w:rPr>
        <w:lastRenderedPageBreak/>
        <w:t>La Corporación Autónoma Regional del Cauca- CRC, a través de la Oficina Asesora Jurídica y el área solicitante responderá las observaciones recibidas, publicando el documento respuesta a través del SECOP II.</w:t>
      </w:r>
    </w:p>
    <w:p w14:paraId="029D8FAF"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719DDE79"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b/>
          <w:bCs/>
          <w:lang w:eastAsia="zh-CN"/>
        </w:rPr>
        <w:t>2.4. GRATUIDAD DE LOS PLIEGOS Y PARTICIPACIÓN EN EL PROCESO DE SELECCIÓN.</w:t>
      </w:r>
    </w:p>
    <w:p w14:paraId="506CC71D"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781F7760"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lang w:eastAsia="zh-CN"/>
        </w:rPr>
        <w:t>De conformidad con el parágrafo 4, artículo 2 de la Ley 1150 de 2007, el derecho a participar en el presente proceso de selección, es gratuito.</w:t>
      </w:r>
    </w:p>
    <w:p w14:paraId="6A33A7E4"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5ABCC625"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b/>
          <w:bCs/>
          <w:lang w:eastAsia="zh-CN"/>
        </w:rPr>
        <w:t>2.5. APERTURA O PUBLICACIÓN DEL PLIEGO DE CONDICIONES.</w:t>
      </w:r>
    </w:p>
    <w:p w14:paraId="170A5DFF"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03C4D057"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lang w:eastAsia="zh-CN"/>
        </w:rPr>
        <w:t xml:space="preserve">La apertura del presente proceso se da con la publicación del acto administrativo que la ordena y el pliego de condiciones definitivo se publicará en la página </w:t>
      </w:r>
      <w:r w:rsidRPr="009C59C1">
        <w:rPr>
          <w:rFonts w:ascii="Arial" w:hAnsi="Arial" w:cs="Arial"/>
          <w:sz w:val="21"/>
          <w:szCs w:val="21"/>
          <w:lang w:val="es-ES_tradnl" w:eastAsia="es-ES_tradnl"/>
        </w:rPr>
        <w:t>p</w:t>
      </w:r>
      <w:r w:rsidRPr="009C59C1">
        <w:rPr>
          <w:rFonts w:ascii="Arial" w:eastAsia="Times New Roman" w:hAnsi="Arial" w:cs="Arial"/>
          <w:sz w:val="21"/>
          <w:szCs w:val="21"/>
          <w:lang w:val="es-ES_tradnl" w:eastAsia="es-ES_tradnl"/>
        </w:rPr>
        <w:t>lataforma SECOP II link https://www.colombiacompra. gov.co/</w:t>
      </w:r>
      <w:proofErr w:type="spellStart"/>
      <w:r w:rsidRPr="009C59C1">
        <w:rPr>
          <w:rFonts w:ascii="Arial" w:eastAsia="Times New Roman" w:hAnsi="Arial" w:cs="Arial"/>
          <w:sz w:val="21"/>
          <w:szCs w:val="21"/>
          <w:lang w:val="es-ES_tradnl" w:eastAsia="es-ES_tradnl"/>
        </w:rPr>
        <w:t>secop</w:t>
      </w:r>
      <w:proofErr w:type="spellEnd"/>
      <w:r w:rsidRPr="009C59C1">
        <w:rPr>
          <w:rFonts w:ascii="Arial" w:eastAsia="Times New Roman" w:hAnsi="Arial" w:cs="Arial"/>
          <w:sz w:val="21"/>
          <w:szCs w:val="21"/>
          <w:lang w:val="es-ES_tradnl" w:eastAsia="es-ES_tradnl"/>
        </w:rPr>
        <w:t>/</w:t>
      </w:r>
      <w:proofErr w:type="spellStart"/>
      <w:r w:rsidRPr="009C59C1">
        <w:rPr>
          <w:rFonts w:ascii="Arial" w:eastAsia="Times New Roman" w:hAnsi="Arial" w:cs="Arial"/>
          <w:sz w:val="21"/>
          <w:szCs w:val="21"/>
          <w:lang w:val="es-ES_tradnl" w:eastAsia="es-ES_tradnl"/>
        </w:rPr>
        <w:t>secop-ii</w:t>
      </w:r>
      <w:proofErr w:type="spellEnd"/>
      <w:r w:rsidRPr="009C59C1">
        <w:rPr>
          <w:rFonts w:ascii="Arial" w:eastAsia="Times New Roman" w:hAnsi="Arial" w:cs="Arial"/>
          <w:lang w:eastAsia="zh-CN"/>
        </w:rPr>
        <w:t>. Dicha publicación dará lugar a que desde ese momento los proponentes puedan consultar los pliegos de condiciones y presentar sus propuestas.</w:t>
      </w:r>
    </w:p>
    <w:p w14:paraId="30793EC5"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3669E901" w14:textId="77777777" w:rsidR="000C5F1D" w:rsidRPr="009C59C1" w:rsidRDefault="000C5F1D" w:rsidP="000C5F1D">
      <w:pPr>
        <w:suppressAutoHyphens/>
        <w:spacing w:after="0" w:line="240" w:lineRule="auto"/>
        <w:jc w:val="both"/>
        <w:textAlignment w:val="baseline"/>
        <w:rPr>
          <w:rFonts w:ascii="Arial" w:eastAsia="Times New Roman" w:hAnsi="Arial" w:cs="Arial"/>
          <w:b/>
          <w:bCs/>
          <w:lang w:eastAsia="zh-CN"/>
        </w:rPr>
      </w:pPr>
      <w:r w:rsidRPr="009C59C1">
        <w:rPr>
          <w:rFonts w:ascii="Arial" w:eastAsia="Times New Roman" w:hAnsi="Arial" w:cs="Arial"/>
          <w:b/>
          <w:bCs/>
          <w:lang w:eastAsia="zh-CN"/>
        </w:rPr>
        <w:t>2.6. MANIFESTACIONES DE INTERÉS.</w:t>
      </w:r>
    </w:p>
    <w:p w14:paraId="181C9240"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1B234E49"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r w:rsidRPr="009C59C1">
        <w:rPr>
          <w:rFonts w:ascii="Arial" w:eastAsia="Times New Roman" w:hAnsi="Arial" w:cs="Arial"/>
          <w:lang w:eastAsia="zh-CN"/>
        </w:rPr>
        <w:t>De conformidad con el artículo 2.2.1.2.1.2.20, numeral 2, del Decreto 1082 de 2015, los posibles oferentes interesados en participar, manifestarán su interés con el fin de que se conforme una lista de posibles oferentes.</w:t>
      </w:r>
    </w:p>
    <w:p w14:paraId="347F005D" w14:textId="77777777" w:rsidR="000C5F1D" w:rsidRPr="009C59C1" w:rsidRDefault="000C5F1D" w:rsidP="000C5F1D">
      <w:pPr>
        <w:suppressAutoHyphens/>
        <w:spacing w:after="0" w:line="240" w:lineRule="auto"/>
        <w:jc w:val="both"/>
        <w:textAlignment w:val="baseline"/>
        <w:rPr>
          <w:rFonts w:ascii="Arial" w:eastAsia="Times New Roman" w:hAnsi="Arial" w:cs="Arial"/>
          <w:lang w:eastAsia="zh-CN"/>
        </w:rPr>
      </w:pPr>
    </w:p>
    <w:p w14:paraId="073DD252"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En el evento en que la entidad considere necesario postergar la fecha del sorteo, se entenderá que el plazo para la inscripción se correrá en el mismo número de días. Para la selección de la lista de posibles oferentes, la entidad agrupará la totalidad de las personas naturales o jurídicas inscritas, para esta convocatoria pública y en el evento que el número de oferentes sea superior a diez (10), la entidad, en audiencia pública, realizará un sorteo para seleccionar máximo (10) interesados, con quienes continuará el proceso de contratación.</w:t>
      </w:r>
    </w:p>
    <w:p w14:paraId="69BA41CB"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297AF6D1"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Cuando el número de oferentes sea igual o inferior a diez (10), la entidad conformará la lista con todos ellos, quienes podrán presentar propuesta para el correspondiente proceso de selección.</w:t>
      </w:r>
    </w:p>
    <w:p w14:paraId="6D5B833E"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6AC6E120"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La entidad informará, a quienes dentro del término previsto hayan manifestado su interés en participar, la fecha, hora y lugar en que se realizará la audiencia (Cronología, Numeral 1.12).</w:t>
      </w:r>
    </w:p>
    <w:p w14:paraId="6AB76F59"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1A37AABC"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De conformidad con lo establecido en el punto 6.2.1.2 del Manual de contratación de la Corporación Autónoma Regional del Cauca – CRC, se realizará el sorteo con arreglo a las siguientes disposiciones:</w:t>
      </w:r>
    </w:p>
    <w:p w14:paraId="649DBC5F"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12506CB2"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 xml:space="preserve">Si la entidad estatal recibe más de diez (10) manifestaciones de interés puede continuar el proceso o hacer un sorteo para seleccionar máximo diez (10) interesados con quienes </w:t>
      </w:r>
      <w:r w:rsidRPr="009C59C1">
        <w:rPr>
          <w:rFonts w:ascii="Arial" w:eastAsia="Times New Roman" w:hAnsi="Arial" w:cs="Arial"/>
          <w:lang w:eastAsia="es-CO"/>
        </w:rPr>
        <w:lastRenderedPageBreak/>
        <w:t>continuará el Proceso de Contratación. La Corporación establecerá en el pliego de condiciones si hay lugar a sorteo, el cual se realizará en audiencia pública a través de un sistema de balotas, de la siguiente manera:</w:t>
      </w:r>
    </w:p>
    <w:p w14:paraId="32669685"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24A94C74"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En el lugar que se determine en el pliego de condiciones, se reunirán los proponentes, el Comité Evaluador y el Veedor de la Oficina de Control Interno.</w:t>
      </w:r>
    </w:p>
    <w:p w14:paraId="0DE6B358"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667AE918"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Un integrante del Comité Evaluador, exhibirá las balotas que deberán estar numeradas, partir del número 1 y de manera ascendente.</w:t>
      </w:r>
    </w:p>
    <w:p w14:paraId="144D2B6B"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6F875859"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Se numerarán tantas balotas como número de proponentes hayan presentado su manifestación de interés.</w:t>
      </w:r>
    </w:p>
    <w:p w14:paraId="36553C2E"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7EF26F46"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A continuación, el funcionario Veedor de la Oficina de Control Interno depositará en una bolsa oscura las balotas numeradas, y a la vista de todos los asistentes la agitará, para garantizar que todas las balotas cambien de lugar.</w:t>
      </w:r>
    </w:p>
    <w:p w14:paraId="35A3C3F8"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66A1DE87"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El Veedor de la Oficina de Control Interno solicitará a los proponentes que aleatoriamente retiren una balota de la bolsa.</w:t>
      </w:r>
    </w:p>
    <w:p w14:paraId="6AE2CE49"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1A10C048"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 xml:space="preserve">Aquellos proponentes cuyas balotas estén numeradas del 1 al 10, automáticamente quedan seleccionados para continuar participando en el proceso de selección. </w:t>
      </w:r>
    </w:p>
    <w:p w14:paraId="0FAD4414"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05197668"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En caso de que uno o varios de los que manifestaron su interés no asistan a la audiencia, corresponderá al veedor de la Oficina de Control Interno de la CRC, retirar en su lugar, la balota correspondiente, la mostrará a los asistentes y leerá el número en voz alta, para que de ello quede constancia en el acta.</w:t>
      </w:r>
    </w:p>
    <w:p w14:paraId="3CE01DAB"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7CDEF133" w14:textId="77777777" w:rsidR="000C5F1D" w:rsidRPr="009C59C1" w:rsidRDefault="000C5F1D" w:rsidP="000C5F1D">
      <w:pPr>
        <w:suppressAutoHyphens/>
        <w:spacing w:after="0" w:line="240" w:lineRule="auto"/>
        <w:jc w:val="both"/>
        <w:rPr>
          <w:rFonts w:ascii="Arial" w:eastAsia="Times New Roman" w:hAnsi="Arial" w:cs="Arial"/>
          <w:bCs/>
          <w:lang w:eastAsia="es-CO"/>
        </w:rPr>
      </w:pPr>
      <w:r w:rsidRPr="009C59C1">
        <w:rPr>
          <w:rFonts w:ascii="Arial" w:eastAsia="Times New Roman" w:hAnsi="Arial" w:cs="Arial"/>
          <w:lang w:eastAsia="es-CO"/>
        </w:rPr>
        <w:t xml:space="preserve">El Comité Evaluador debe dejar constancia de lo actuado en el formato </w:t>
      </w:r>
      <w:r w:rsidRPr="009C59C1">
        <w:rPr>
          <w:rFonts w:ascii="Arial" w:eastAsia="Times New Roman" w:hAnsi="Arial" w:cs="Arial"/>
          <w:bCs/>
          <w:lang w:eastAsia="es-CO"/>
        </w:rPr>
        <w:t>“Acta de Sorteo” Código FAS-PGJ.</w:t>
      </w:r>
    </w:p>
    <w:p w14:paraId="0FD827B1"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72777602"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Si hay lugar a sorteo, el plazo para la presentación de las ofertas empezará a correr el día hábil siguiente a la fecha en la cual la entidad estatal informe a los interesados el resultado del sorteo.</w:t>
      </w:r>
    </w:p>
    <w:p w14:paraId="6BF71A38"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01B5BAFA"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Una vez seleccionados se publicará la lista y con este acto se darán por notificados los posibles oferentes, quienes podrán presentar propuesta en la fecha indicada en el cronograma del presente proceso.</w:t>
      </w:r>
    </w:p>
    <w:p w14:paraId="33D2BA33"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 </w:t>
      </w:r>
    </w:p>
    <w:p w14:paraId="363E04E8"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t xml:space="preserve">La audiencia pública en la que se lleve </w:t>
      </w:r>
      <w:proofErr w:type="gramStart"/>
      <w:r w:rsidRPr="009C59C1">
        <w:rPr>
          <w:rFonts w:ascii="Arial" w:eastAsia="Times New Roman" w:hAnsi="Arial" w:cs="Arial"/>
          <w:lang w:eastAsia="es-CO"/>
        </w:rPr>
        <w:t>e</w:t>
      </w:r>
      <w:proofErr w:type="gramEnd"/>
      <w:r w:rsidRPr="009C59C1">
        <w:rPr>
          <w:rFonts w:ascii="Arial" w:eastAsia="Times New Roman" w:hAnsi="Arial" w:cs="Arial"/>
          <w:lang w:eastAsia="es-CO"/>
        </w:rPr>
        <w:t xml:space="preserve"> cabo el procedimiento antes expuesto, estará precedida por los integrantes del comité evaluador, los proponentes y el Veedor de la Oficina de Control Interno. Se levantará un acta en la que conste el orden del día y lo acontecido en dicha reunión pública, la cual será suscrita por los asistentes, que en ella intervinieron.</w:t>
      </w:r>
    </w:p>
    <w:p w14:paraId="044F029D"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6623FBB4" w14:textId="77777777" w:rsidR="000C5F1D" w:rsidRPr="009C59C1" w:rsidRDefault="000C5F1D" w:rsidP="000C5F1D">
      <w:pPr>
        <w:suppressAutoHyphens/>
        <w:spacing w:after="0" w:line="240" w:lineRule="auto"/>
        <w:jc w:val="both"/>
        <w:rPr>
          <w:rFonts w:ascii="Arial" w:eastAsia="Times New Roman" w:hAnsi="Arial" w:cs="Arial"/>
          <w:lang w:eastAsia="es-CO"/>
        </w:rPr>
      </w:pPr>
      <w:r w:rsidRPr="009C59C1">
        <w:rPr>
          <w:rFonts w:ascii="Arial" w:eastAsia="Times New Roman" w:hAnsi="Arial" w:cs="Arial"/>
          <w:lang w:eastAsia="es-CO"/>
        </w:rPr>
        <w:lastRenderedPageBreak/>
        <w:t>Los oferentes seleccionados no podrán asociarse entre sí bajo ninguna modalidad luego del sorteo para la presentación de propuestas.</w:t>
      </w:r>
    </w:p>
    <w:p w14:paraId="0D7C0ADA" w14:textId="77777777" w:rsidR="000C5F1D" w:rsidRPr="009C59C1" w:rsidRDefault="000C5F1D" w:rsidP="000C5F1D">
      <w:pPr>
        <w:suppressAutoHyphens/>
        <w:spacing w:after="0" w:line="240" w:lineRule="auto"/>
        <w:jc w:val="both"/>
        <w:rPr>
          <w:rFonts w:ascii="Arial" w:eastAsia="Times New Roman" w:hAnsi="Arial" w:cs="Arial"/>
          <w:lang w:eastAsia="es-CO"/>
        </w:rPr>
      </w:pPr>
    </w:p>
    <w:p w14:paraId="6AB8F43B"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b/>
          <w:bCs/>
          <w:lang w:eastAsia="zh-CN"/>
        </w:rPr>
        <w:t>2.7. MODIFICACIÓN DEL PLIEGO DE CONDICIONES Y EXPEDICIÓN DE ADENDAS.</w:t>
      </w:r>
    </w:p>
    <w:p w14:paraId="547E6DA0"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11406613"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lang w:eastAsia="zh-CN"/>
        </w:rPr>
        <w:t>Cualquier modificación o aclaración al pliego de condiciones que la CRC considere oportuno hacer a los documentos de la presente selección abreviada, se efectuará a través de adendas, las cuales se incorporarán al pliego y se publicarán para consulta en el portal único de contratación y en la página web de la entidad, éstas podrán ser expedidas antes del vencimiento del plazo para presentar ofertas. Así mismo las podrá expedir para modificar el cronograma una vez vencido el término para la presentación de las ofertas y antes de la adjudicación del contrato, según lo dispuesto en el artículo 2.2.1.1.2.2.1 del Decreto 1082 de 2015.</w:t>
      </w:r>
    </w:p>
    <w:p w14:paraId="6E989D4C"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6FD767DD"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b/>
          <w:bCs/>
          <w:lang w:eastAsia="zh-CN"/>
        </w:rPr>
        <w:t>2.8. AUDIENCIA DE CIERRE Y APERTURA DE LAS OFERTAS.</w:t>
      </w:r>
    </w:p>
    <w:p w14:paraId="35B881D9"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025A1F5A" w14:textId="77777777" w:rsidR="000C5F1D" w:rsidRPr="009C59C1" w:rsidRDefault="000C5F1D" w:rsidP="000C5F1D">
      <w:pPr>
        <w:suppressAutoHyphens/>
        <w:spacing w:after="0" w:line="240" w:lineRule="auto"/>
        <w:jc w:val="both"/>
        <w:rPr>
          <w:rFonts w:ascii="Arial" w:eastAsia="Times New Roman" w:hAnsi="Arial" w:cs="Arial"/>
          <w:lang w:val="es-ES_tradnl" w:eastAsia="es-ES_tradnl"/>
        </w:rPr>
      </w:pPr>
      <w:r w:rsidRPr="009C59C1">
        <w:rPr>
          <w:rFonts w:ascii="Arial" w:eastAsia="Times New Roman" w:hAnsi="Arial" w:cs="Arial"/>
          <w:lang w:val="es-ES_tradnl" w:eastAsia="es-ES_tradnl"/>
        </w:rPr>
        <w:t>El cierre del proceso se realizará el día y hora indicados en el cronograma establecido en la plataforma SECOP II.</w:t>
      </w:r>
    </w:p>
    <w:p w14:paraId="5671780A"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5A170840"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 xml:space="preserve">No será atendida la comunicación entregada en la entidad, ni dirección de correo electrónico o espacio diferente dentro de la plataforma SECOP II. De igual manera, </w:t>
      </w:r>
      <w:r w:rsidRPr="009C59C1">
        <w:rPr>
          <w:rFonts w:ascii="Arial" w:eastAsia="Times New Roman" w:hAnsi="Arial" w:cs="Arial"/>
          <w:lang w:eastAsia="zh-CN"/>
        </w:rPr>
        <w:t>las ofertas que se presenten después de la fecha y hora indicadas en el cronograma, no podrán ser consideradas.</w:t>
      </w:r>
    </w:p>
    <w:p w14:paraId="40A47051"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7F75B0EF"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Así, cualquier comunicación enviada por un proveedor utilizando un procedimiento distinto al de la plataforma no constituye una oferta y en consecuencia no será tenida en cuenta como tal, ello en virtud de la Ley 527 de 1999, la cual regula entre otros temas el envío de ofertas en forma de mensaje de datos, indicando la forma de crear ofertas, los requisitos, formularios y procedimientos para que un proponente presente una oferta en el SECOP II.</w:t>
      </w:r>
    </w:p>
    <w:p w14:paraId="6111B509"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7F5B0FFA"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r w:rsidRPr="009C59C1">
        <w:rPr>
          <w:rFonts w:ascii="Arial" w:hAnsi="Arial" w:cs="Arial"/>
          <w:b/>
          <w:bCs/>
          <w:lang w:eastAsia="zh-CN"/>
        </w:rPr>
        <w:t>2.9. VERIFICACIÓN Y EVALUACIÓN DE LAS PROPUESTAS.</w:t>
      </w:r>
    </w:p>
    <w:p w14:paraId="6380F7B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5ACC255"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CRC verificará y evaluará las propuestas presentadas por los proponentes dentro del plazo establecido en el cronograma, término dentro del cual el Comité Evaluador podrá solicitar a los oferentes en caso que sea necesario hacerlo, las aclaraciones, precisiones y/o allegue documentos que se le requieran.</w:t>
      </w:r>
    </w:p>
    <w:p w14:paraId="2FA82B5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192A69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2.10. RETIRO DE LA PROPUESTA</w:t>
      </w:r>
    </w:p>
    <w:p w14:paraId="520E5C87"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C00872E"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Los proponentes podrán solicitar por escrito a la CRC el retiro de sus propuestas, antes de la fecha y hora previstas para el cierre de este proceso. La oferta será devuelta sin abrir en el acto de apertura de las mismas al proponente o la persona autorizada. Todo lo anterior, mediante solicitud que se realice en la plataforma SECOP II.</w:t>
      </w:r>
    </w:p>
    <w:p w14:paraId="0B4EA4EA"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3195722"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r w:rsidRPr="009C59C1">
        <w:rPr>
          <w:rFonts w:ascii="Arial" w:hAnsi="Arial" w:cs="Arial"/>
          <w:b/>
          <w:bCs/>
          <w:lang w:eastAsia="zh-CN"/>
        </w:rPr>
        <w:t>2.11. EVALUACIÓN DE LAS PROPUESTAS.</w:t>
      </w:r>
    </w:p>
    <w:p w14:paraId="5E30A10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A9F2034"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CRC efectuará en la fecha señalada en el cronograma de actividades del pliego de condiciones la evaluación de los aspectos técnicos, económicos y jurídicos de las ofertas presentadas.</w:t>
      </w:r>
    </w:p>
    <w:p w14:paraId="15A3326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0D04B4B"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Dentro de este período, la CRC solicitará a los proponentes las aclaraciones y explicaciones que estime indispensables para la respectiva evaluación. De igual manera se solicitará a los proponentes que subsanen la ausencia de requisitos o falta de documentos referentes a la presente selección, siempre y cuando sean de aquellos que conforme a la normatividad vigente en esta etapa del proceso se pueden ajustar.</w:t>
      </w:r>
    </w:p>
    <w:p w14:paraId="41E53B7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227E994"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2.12. PUBLICACIÓN DE INFORMES.</w:t>
      </w:r>
    </w:p>
    <w:p w14:paraId="20388AF7"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437E20C"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El informe de evaluación de las propuestas se publicará en el portal del SECOP II por el término de tres (3) días hábiles, con el fin de que los oferentes presenten las observaciones que consideren pertinentes.</w:t>
      </w:r>
    </w:p>
    <w:p w14:paraId="5EE7C8AA"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D0A0795"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2.13. OBSERVACIONES A LOS INFORMES.</w:t>
      </w:r>
    </w:p>
    <w:p w14:paraId="04D1D99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1943BA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Las observaciones al informe de evaluación se deberán presentar en la fecha señalada en el cronograma, </w:t>
      </w:r>
      <w:r w:rsidRPr="009C59C1">
        <w:rPr>
          <w:rFonts w:ascii="Arial" w:hAnsi="Arial" w:cs="Arial"/>
          <w:lang w:val="es-ES_tradnl" w:eastAsia="es-ES"/>
        </w:rPr>
        <w:t>y a través de la plataforma del SECOP II.</w:t>
      </w:r>
    </w:p>
    <w:p w14:paraId="2EC18DC6"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p>
    <w:p w14:paraId="5268B46E"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2.14. ACTO DE ADJUDICACIÓN.</w:t>
      </w:r>
    </w:p>
    <w:p w14:paraId="15DEBA97"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CA8EDC0"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adjudicación se efectuará en consonancia con el deber de selección objetiva, esto es escogiendo el ofrecimiento que se estime más favorable para la entidad y los fines que éste persigue, sin tener en consideración factores de afecto o interés, ni motivación subjetiva alguna.</w:t>
      </w:r>
    </w:p>
    <w:p w14:paraId="17B5AFC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02419C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CRC adjudicará el contrato que resulte del presente proceso de selección el día señalado en el cronograma, mediante acto administrativo debidamente motivado, el cual se publicará en el portal único de contratación SECOP II.</w:t>
      </w:r>
    </w:p>
    <w:p w14:paraId="73FE2755"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837D69F"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El presente proceso de selección NO admite adjudicación parcial.</w:t>
      </w:r>
    </w:p>
    <w:p w14:paraId="11317D96"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2ABA5A8"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2.15. DECLARATORIA DE DESIERTO.</w:t>
      </w:r>
    </w:p>
    <w:p w14:paraId="7DFEE06A"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5F4402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CRC declarará desierto el presente proceso de selección cuando:</w:t>
      </w:r>
    </w:p>
    <w:p w14:paraId="764E564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6501B5C" w14:textId="77777777" w:rsidR="000C5F1D" w:rsidRPr="009C59C1" w:rsidRDefault="000C5F1D" w:rsidP="000C5F1D">
      <w:pPr>
        <w:numPr>
          <w:ilvl w:val="0"/>
          <w:numId w:val="10"/>
        </w:numPr>
        <w:tabs>
          <w:tab w:val="left" w:pos="368"/>
        </w:tabs>
        <w:suppressAutoHyphens/>
        <w:spacing w:after="0" w:line="240" w:lineRule="auto"/>
        <w:ind w:left="368" w:hanging="368"/>
        <w:jc w:val="both"/>
        <w:textAlignment w:val="baseline"/>
        <w:rPr>
          <w:rFonts w:ascii="Arial" w:hAnsi="Arial" w:cs="Arial"/>
          <w:lang w:eastAsia="zh-CN"/>
        </w:rPr>
      </w:pPr>
      <w:r w:rsidRPr="009C59C1">
        <w:rPr>
          <w:rFonts w:ascii="Arial" w:hAnsi="Arial" w:cs="Arial"/>
          <w:lang w:eastAsia="zh-CN"/>
        </w:rPr>
        <w:t>No se presente ninguna propuesta.</w:t>
      </w:r>
    </w:p>
    <w:p w14:paraId="3A367C27" w14:textId="77777777" w:rsidR="000C5F1D" w:rsidRPr="009C59C1" w:rsidRDefault="000C5F1D" w:rsidP="000C5F1D">
      <w:pPr>
        <w:numPr>
          <w:ilvl w:val="0"/>
          <w:numId w:val="10"/>
        </w:numPr>
        <w:tabs>
          <w:tab w:val="left" w:pos="368"/>
        </w:tabs>
        <w:suppressAutoHyphens/>
        <w:spacing w:after="0" w:line="240" w:lineRule="auto"/>
        <w:ind w:left="368" w:hanging="368"/>
        <w:jc w:val="both"/>
        <w:textAlignment w:val="baseline"/>
        <w:rPr>
          <w:rFonts w:ascii="Arial" w:hAnsi="Arial" w:cs="Arial"/>
          <w:lang w:eastAsia="zh-CN"/>
        </w:rPr>
      </w:pPr>
      <w:r w:rsidRPr="009C59C1">
        <w:rPr>
          <w:rFonts w:ascii="Arial" w:hAnsi="Arial" w:cs="Arial"/>
          <w:lang w:eastAsia="zh-CN"/>
        </w:rPr>
        <w:t>Cuando ninguna propuesta sea declara hábil</w:t>
      </w:r>
    </w:p>
    <w:p w14:paraId="5745B4F1" w14:textId="77777777" w:rsidR="000C5F1D" w:rsidRPr="009C59C1" w:rsidRDefault="000C5F1D" w:rsidP="000C5F1D">
      <w:pPr>
        <w:numPr>
          <w:ilvl w:val="0"/>
          <w:numId w:val="10"/>
        </w:numPr>
        <w:tabs>
          <w:tab w:val="left" w:pos="368"/>
        </w:tabs>
        <w:suppressAutoHyphens/>
        <w:spacing w:after="0" w:line="240" w:lineRule="auto"/>
        <w:ind w:left="368" w:hanging="368"/>
        <w:jc w:val="both"/>
        <w:textAlignment w:val="baseline"/>
        <w:rPr>
          <w:rFonts w:ascii="Arial" w:hAnsi="Arial" w:cs="Arial"/>
          <w:lang w:eastAsia="zh-CN"/>
        </w:rPr>
      </w:pPr>
      <w:r w:rsidRPr="009C59C1">
        <w:rPr>
          <w:rFonts w:ascii="Arial" w:hAnsi="Arial" w:cs="Arial"/>
          <w:lang w:eastAsia="zh-CN"/>
        </w:rPr>
        <w:t>Por motivos o causas que no permitan llevar a cabo una selección objetiva</w:t>
      </w:r>
    </w:p>
    <w:p w14:paraId="283B540C" w14:textId="77777777" w:rsidR="000C5F1D" w:rsidRPr="009C59C1" w:rsidRDefault="000C5F1D" w:rsidP="000C5F1D">
      <w:pPr>
        <w:numPr>
          <w:ilvl w:val="0"/>
          <w:numId w:val="10"/>
        </w:numPr>
        <w:tabs>
          <w:tab w:val="left" w:pos="368"/>
        </w:tabs>
        <w:suppressAutoHyphens/>
        <w:spacing w:after="0" w:line="240" w:lineRule="auto"/>
        <w:ind w:left="368" w:hanging="368"/>
        <w:jc w:val="both"/>
        <w:textAlignment w:val="baseline"/>
        <w:rPr>
          <w:rFonts w:ascii="Arial" w:hAnsi="Arial" w:cs="Arial"/>
          <w:lang w:eastAsia="zh-CN"/>
        </w:rPr>
      </w:pPr>
      <w:r w:rsidRPr="009C59C1">
        <w:rPr>
          <w:rFonts w:ascii="Arial" w:hAnsi="Arial" w:cs="Arial"/>
          <w:lang w:eastAsia="zh-CN"/>
        </w:rPr>
        <w:t>Cuando medie engaño o ilegalidad para obtener la adjudicación.</w:t>
      </w:r>
    </w:p>
    <w:p w14:paraId="071429A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B8F991B"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declaratoria de desierto se hará mediante acto administrativo motivado, dicha decisión se comunicará a los proponentes a través de la página del SECOP.</w:t>
      </w:r>
    </w:p>
    <w:p w14:paraId="3EF170AF"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4F7CB52D"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En caso de llevarse a cabo la declaratoria de desierto del presente proceso de selección, la CRC evaluará la opción que asegure con menos traumatismo la continuidad de funciones, planes o proyectos de la entidad y adelantará la contratación conforme lo indica la Ley.</w:t>
      </w:r>
    </w:p>
    <w:p w14:paraId="7E3F63C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0E2A5DF"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r w:rsidRPr="009C59C1">
        <w:rPr>
          <w:rFonts w:ascii="Arial" w:hAnsi="Arial" w:cs="Arial"/>
          <w:b/>
          <w:bCs/>
          <w:lang w:eastAsia="zh-CN"/>
        </w:rPr>
        <w:t>CAPÍTULO III</w:t>
      </w:r>
    </w:p>
    <w:p w14:paraId="72025638"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r w:rsidRPr="009C59C1">
        <w:rPr>
          <w:rFonts w:ascii="Arial" w:hAnsi="Arial" w:cs="Arial"/>
          <w:b/>
          <w:bCs/>
          <w:lang w:eastAsia="zh-CN"/>
        </w:rPr>
        <w:t>PREPARACIÓN Y ENTREGA DE LAS PROPUESTAS.</w:t>
      </w:r>
    </w:p>
    <w:p w14:paraId="5EB285FF" w14:textId="77777777" w:rsidR="000C5F1D" w:rsidRPr="009C59C1" w:rsidRDefault="000C5F1D" w:rsidP="000C5F1D">
      <w:pPr>
        <w:suppressAutoHyphens/>
        <w:spacing w:after="0" w:line="240" w:lineRule="auto"/>
        <w:jc w:val="center"/>
        <w:textAlignment w:val="baseline"/>
        <w:rPr>
          <w:rFonts w:ascii="Arial" w:hAnsi="Arial" w:cs="Arial"/>
          <w:lang w:eastAsia="zh-CN"/>
        </w:rPr>
      </w:pPr>
    </w:p>
    <w:p w14:paraId="01CB77F5"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3.1. IDIOMA</w:t>
      </w:r>
      <w:r>
        <w:rPr>
          <w:rFonts w:ascii="Arial" w:hAnsi="Arial" w:cs="Arial"/>
          <w:b/>
          <w:bCs/>
          <w:lang w:eastAsia="zh-CN"/>
        </w:rPr>
        <w:t>.</w:t>
      </w:r>
    </w:p>
    <w:p w14:paraId="75C5B03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C053EDD"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propuesta y sus anexos deberán presentarse en idioma español.</w:t>
      </w:r>
    </w:p>
    <w:p w14:paraId="304986D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FC5D44C"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3.2. COSTOS DE PREPARACIÓN DE LA PROPUESTA</w:t>
      </w:r>
      <w:r>
        <w:rPr>
          <w:rFonts w:ascii="Arial" w:hAnsi="Arial" w:cs="Arial"/>
          <w:b/>
          <w:bCs/>
          <w:lang w:eastAsia="zh-CN"/>
        </w:rPr>
        <w:t>.</w:t>
      </w:r>
    </w:p>
    <w:p w14:paraId="336E2F5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51A09BF"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Todos los costos asociados a la preparación y presentación de la propuesta estarán a cargo del proponente, por lo tanto, en ningún caso la CRC será responsable de los mismos.</w:t>
      </w:r>
    </w:p>
    <w:p w14:paraId="72F4BDA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21B89C7"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3.3. FORMA DE P</w:t>
      </w:r>
      <w:r>
        <w:rPr>
          <w:rFonts w:ascii="Arial" w:hAnsi="Arial" w:cs="Arial"/>
          <w:b/>
          <w:bCs/>
          <w:lang w:eastAsia="zh-CN"/>
        </w:rPr>
        <w:t>RESENTACIÓN DE LA PROPUESTA.</w:t>
      </w:r>
    </w:p>
    <w:p w14:paraId="65816B6F"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10380DA"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eastAsia="Times New Roman" w:hAnsi="Arial" w:cs="Arial"/>
          <w:lang w:val="es-ES_tradnl" w:eastAsia="es-ES_tradnl"/>
        </w:rPr>
        <w:t>La propuesta deberá presentarse directamente en la plataforma SECOP II (https://www.colombiacompra. gov.co/</w:t>
      </w:r>
      <w:proofErr w:type="spellStart"/>
      <w:r w:rsidRPr="009C59C1">
        <w:rPr>
          <w:rFonts w:ascii="Arial" w:eastAsia="Times New Roman" w:hAnsi="Arial" w:cs="Arial"/>
          <w:lang w:val="es-ES_tradnl" w:eastAsia="es-ES_tradnl"/>
        </w:rPr>
        <w:t>secop</w:t>
      </w:r>
      <w:proofErr w:type="spellEnd"/>
      <w:r w:rsidRPr="009C59C1">
        <w:rPr>
          <w:rFonts w:ascii="Arial" w:eastAsia="Times New Roman" w:hAnsi="Arial" w:cs="Arial"/>
          <w:lang w:val="es-ES_tradnl" w:eastAsia="es-ES_tradnl"/>
        </w:rPr>
        <w:t>/</w:t>
      </w:r>
      <w:proofErr w:type="spellStart"/>
      <w:r w:rsidRPr="009C59C1">
        <w:rPr>
          <w:rFonts w:ascii="Arial" w:eastAsia="Times New Roman" w:hAnsi="Arial" w:cs="Arial"/>
          <w:lang w:val="es-ES_tradnl" w:eastAsia="es-ES_tradnl"/>
        </w:rPr>
        <w:t>secop-ii</w:t>
      </w:r>
      <w:proofErr w:type="spellEnd"/>
      <w:r w:rsidRPr="009C59C1">
        <w:rPr>
          <w:rFonts w:ascii="Arial" w:eastAsia="Times New Roman" w:hAnsi="Arial" w:cs="Arial"/>
          <w:lang w:val="es-ES_tradnl" w:eastAsia="es-ES_tradnl"/>
        </w:rPr>
        <w:t>), de conformidad</w:t>
      </w:r>
      <w:r>
        <w:rPr>
          <w:rFonts w:ascii="Arial" w:eastAsia="Times New Roman" w:hAnsi="Arial" w:cs="Arial"/>
          <w:lang w:val="es-ES_tradnl" w:eastAsia="es-ES_tradnl"/>
        </w:rPr>
        <w:t xml:space="preserve"> con lo indicado por la entidad</w:t>
      </w:r>
      <w:r w:rsidRPr="009C59C1">
        <w:rPr>
          <w:rFonts w:ascii="Arial" w:eastAsia="Times New Roman" w:hAnsi="Arial" w:cs="Arial"/>
          <w:lang w:val="es-ES_tradnl" w:eastAsia="es-ES_tradnl"/>
        </w:rPr>
        <w:t xml:space="preserve"> hasta la fecha y hora límite establecido en el cronograma del proceso.</w:t>
      </w:r>
    </w:p>
    <w:p w14:paraId="6E730AE0" w14:textId="77777777" w:rsidR="000C5F1D" w:rsidRPr="009C59C1" w:rsidRDefault="000C5F1D" w:rsidP="000C5F1D">
      <w:pPr>
        <w:spacing w:after="0" w:line="240" w:lineRule="auto"/>
        <w:jc w:val="both"/>
        <w:rPr>
          <w:rFonts w:ascii="Arial" w:eastAsia="Times New Roman" w:hAnsi="Arial" w:cs="Arial"/>
          <w:lang w:val="es-ES_tradnl" w:eastAsia="es-ES_tradnl"/>
        </w:rPr>
      </w:pPr>
    </w:p>
    <w:p w14:paraId="4E7531DA"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eastAsia="Times New Roman" w:hAnsi="Arial" w:cs="Arial"/>
          <w:lang w:val="es-ES_tradnl" w:eastAsia="es-ES_tradnl"/>
        </w:rPr>
        <w:t>El proponente deberá acatar estrictamente la forma establecida en el SECOP II para el diligenciamiento de la propuesta, de conformidad con los parámetros particulares de cada modalidad de selección. De conformidad con lo anterior, en dicha plataforma deben cargarse los documentos que acreditan los requisitos habilitantes. La propuesta económica se debe diligenciar en la plataforma SECOP II.</w:t>
      </w:r>
    </w:p>
    <w:p w14:paraId="0106696B" w14:textId="77777777" w:rsidR="000C5F1D" w:rsidRPr="009C59C1" w:rsidRDefault="000C5F1D" w:rsidP="000C5F1D">
      <w:pPr>
        <w:spacing w:after="0" w:line="240" w:lineRule="auto"/>
        <w:jc w:val="both"/>
        <w:rPr>
          <w:rFonts w:ascii="Arial" w:eastAsia="Times New Roman" w:hAnsi="Arial" w:cs="Arial"/>
          <w:lang w:val="es-ES_tradnl" w:eastAsia="es-ES_tradnl"/>
        </w:rPr>
      </w:pPr>
    </w:p>
    <w:p w14:paraId="6E06CC97"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eastAsia="Times New Roman" w:hAnsi="Arial" w:cs="Arial"/>
          <w:lang w:val="es-ES_tradnl" w:eastAsia="es-ES_tradnl"/>
        </w:rPr>
        <w:t>Serán a cargo del proponente, todos los costos asociados a la preparación y presentación de su propuesta, por lo tanto, LA CORPORACION AUTONOMA REGIONAL DEL CAUCA-CRC, en ningún caso será responsable de los mismos. En relación con los documentos que se carguen en la plataforma SECOP II no se exigirán sellos, autenticaciones, documentos originales o autenticados, reconocimientos de firmas, ni cualquier otra clase de formalidades o exigencias rituales, salvo cuando en forma perentoria y expresa lo exijan leyes especiales. (inciso 1, numeral 15 del artículo 25 de la Ley 80 de 1993).</w:t>
      </w:r>
    </w:p>
    <w:p w14:paraId="15E3A8D5" w14:textId="77777777" w:rsidR="000C5F1D" w:rsidRPr="009C59C1" w:rsidRDefault="000C5F1D" w:rsidP="000C5F1D">
      <w:pPr>
        <w:spacing w:after="0" w:line="240" w:lineRule="auto"/>
        <w:ind w:left="-142"/>
        <w:jc w:val="both"/>
        <w:rPr>
          <w:rFonts w:ascii="Arial" w:eastAsia="Times New Roman" w:hAnsi="Arial" w:cs="Arial"/>
          <w:lang w:val="es-ES_tradnl" w:eastAsia="es-ES_tradnl"/>
        </w:rPr>
      </w:pPr>
    </w:p>
    <w:p w14:paraId="59D0A8A7"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eastAsia="Times New Roman" w:hAnsi="Arial" w:cs="Arial"/>
          <w:lang w:val="es-ES_tradnl" w:eastAsia="es-ES_tradnl"/>
        </w:rPr>
        <w:t>No se aceptarán propuestas presentadas en la plataforma SECOP II en condiciones diferentes de los que se han previsto en el link https://www.colombia compra.gov.co/</w:t>
      </w:r>
      <w:proofErr w:type="spellStart"/>
      <w:r w:rsidRPr="009C59C1">
        <w:rPr>
          <w:rFonts w:ascii="Arial" w:eastAsia="Times New Roman" w:hAnsi="Arial" w:cs="Arial"/>
          <w:lang w:val="es-ES_tradnl" w:eastAsia="es-ES_tradnl"/>
        </w:rPr>
        <w:t>secop</w:t>
      </w:r>
      <w:proofErr w:type="spellEnd"/>
      <w:r w:rsidRPr="009C59C1">
        <w:rPr>
          <w:rFonts w:ascii="Arial" w:eastAsia="Times New Roman" w:hAnsi="Arial" w:cs="Arial"/>
          <w:lang w:val="es-ES_tradnl" w:eastAsia="es-ES_tradnl"/>
        </w:rPr>
        <w:t>/</w:t>
      </w:r>
      <w:proofErr w:type="spellStart"/>
      <w:r w:rsidRPr="009C59C1">
        <w:rPr>
          <w:rFonts w:ascii="Arial" w:eastAsia="Times New Roman" w:hAnsi="Arial" w:cs="Arial"/>
          <w:lang w:val="es-ES_tradnl" w:eastAsia="es-ES_tradnl"/>
        </w:rPr>
        <w:t>secop-ii</w:t>
      </w:r>
      <w:proofErr w:type="spellEnd"/>
      <w:r w:rsidRPr="009C59C1">
        <w:rPr>
          <w:rFonts w:ascii="Arial" w:eastAsia="Times New Roman" w:hAnsi="Arial" w:cs="Arial"/>
          <w:lang w:val="es-ES_tradnl" w:eastAsia="es-ES_tradnl"/>
        </w:rPr>
        <w:t xml:space="preserve">. En el presente proceso son aplicables las reglas de </w:t>
      </w:r>
      <w:proofErr w:type="spellStart"/>
      <w:r w:rsidRPr="009C59C1">
        <w:rPr>
          <w:rFonts w:ascii="Arial" w:eastAsia="Times New Roman" w:hAnsi="Arial" w:cs="Arial"/>
          <w:lang w:val="es-ES_tradnl" w:eastAsia="es-ES_tradnl"/>
        </w:rPr>
        <w:t>subsanabilidad</w:t>
      </w:r>
      <w:proofErr w:type="spellEnd"/>
      <w:r w:rsidRPr="009C59C1">
        <w:rPr>
          <w:rFonts w:ascii="Arial" w:eastAsia="Times New Roman" w:hAnsi="Arial" w:cs="Arial"/>
          <w:lang w:val="es-ES_tradnl" w:eastAsia="es-ES_tradnl"/>
        </w:rPr>
        <w:t xml:space="preserve"> de la propuesta de conformidad con el parágrafo 1 del artículo 5 de la Ley 1150 de 2007. </w:t>
      </w:r>
    </w:p>
    <w:p w14:paraId="34E2EE21" w14:textId="77777777" w:rsidR="000C5F1D" w:rsidRPr="009C59C1" w:rsidRDefault="000C5F1D" w:rsidP="000C5F1D">
      <w:pPr>
        <w:spacing w:after="0" w:line="240" w:lineRule="auto"/>
        <w:jc w:val="both"/>
        <w:rPr>
          <w:rFonts w:ascii="Arial" w:eastAsia="Times New Roman" w:hAnsi="Arial" w:cs="Arial"/>
          <w:lang w:val="es-ES_tradnl" w:eastAsia="es-ES_tradnl"/>
        </w:rPr>
      </w:pPr>
    </w:p>
    <w:p w14:paraId="00D62B34"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hAnsi="Arial" w:cs="Arial"/>
          <w:lang w:val="es-ES_tradnl" w:eastAsia="es-ES"/>
        </w:rPr>
        <w:t xml:space="preserve">En caso de tener indicios de falsedad o adulteración en alguno de los documentos presentados por los oferentes, el observante debe aportar documentos idóneos para </w:t>
      </w:r>
      <w:r w:rsidRPr="009C59C1">
        <w:rPr>
          <w:rFonts w:ascii="Arial" w:hAnsi="Arial" w:cs="Arial"/>
          <w:lang w:val="es-ES_tradnl" w:eastAsia="es-ES"/>
        </w:rPr>
        <w:lastRenderedPageBreak/>
        <w:t>soportar las afirmaciones realizadas, con el fin de que el OAJ proceda a la verificación de estas y a dar traslado a la autoridad competente.</w:t>
      </w:r>
    </w:p>
    <w:p w14:paraId="33441ABF" w14:textId="77777777" w:rsidR="000C5F1D" w:rsidRPr="009C59C1" w:rsidRDefault="000C5F1D" w:rsidP="000C5F1D">
      <w:pPr>
        <w:spacing w:after="0" w:line="240" w:lineRule="auto"/>
        <w:jc w:val="both"/>
        <w:rPr>
          <w:rFonts w:ascii="Arial" w:eastAsia="Times New Roman" w:hAnsi="Arial" w:cs="Arial"/>
          <w:lang w:val="es-ES_tradnl" w:eastAsia="es-ES_tradnl"/>
        </w:rPr>
      </w:pPr>
    </w:p>
    <w:p w14:paraId="56C2D559"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eastAsia="Times New Roman" w:hAnsi="Arial" w:cs="Arial"/>
          <w:b/>
          <w:lang w:val="es-ES_tradnl" w:eastAsia="es-ES_tradnl"/>
        </w:rPr>
        <w:t>PARÁGRAFO PRIMERO:</w:t>
      </w:r>
      <w:r w:rsidRPr="009C59C1">
        <w:rPr>
          <w:rFonts w:ascii="Arial" w:eastAsia="Times New Roman" w:hAnsi="Arial" w:cs="Arial"/>
          <w:lang w:val="es-ES_tradnl" w:eastAsia="es-ES_tradnl"/>
        </w:rPr>
        <w:t xml:space="preserve"> Cuando se presente indisponibilidad del SECOP II y debido a este factor no permita cargar a la plataforma la propuesta, debe ingresar al siguiente link: https://www. colombiacompra.gov.co/</w:t>
      </w:r>
      <w:proofErr w:type="spellStart"/>
      <w:r w:rsidRPr="009C59C1">
        <w:rPr>
          <w:rFonts w:ascii="Arial" w:eastAsia="Times New Roman" w:hAnsi="Arial" w:cs="Arial"/>
          <w:lang w:val="es-ES_tradnl" w:eastAsia="es-ES_tradnl"/>
        </w:rPr>
        <w:t>secop-ii</w:t>
      </w:r>
      <w:proofErr w:type="spellEnd"/>
      <w:r w:rsidRPr="009C59C1">
        <w:rPr>
          <w:rFonts w:ascii="Arial" w:eastAsia="Times New Roman" w:hAnsi="Arial" w:cs="Arial"/>
          <w:lang w:val="es-ES_tradnl" w:eastAsia="es-ES_tradnl"/>
        </w:rPr>
        <w:t>/indisponibilidad-en-el-</w:t>
      </w:r>
      <w:proofErr w:type="spellStart"/>
      <w:r w:rsidRPr="009C59C1">
        <w:rPr>
          <w:rFonts w:ascii="Arial" w:eastAsia="Times New Roman" w:hAnsi="Arial" w:cs="Arial"/>
          <w:lang w:val="es-ES_tradnl" w:eastAsia="es-ES_tradnl"/>
        </w:rPr>
        <w:t>secop</w:t>
      </w:r>
      <w:proofErr w:type="spellEnd"/>
      <w:r w:rsidRPr="009C59C1">
        <w:rPr>
          <w:rFonts w:ascii="Arial" w:eastAsia="Times New Roman" w:hAnsi="Arial" w:cs="Arial"/>
          <w:lang w:val="es-ES_tradnl" w:eastAsia="es-ES_tradnl"/>
        </w:rPr>
        <w:t>-</w:t>
      </w:r>
      <w:proofErr w:type="spellStart"/>
      <w:r w:rsidRPr="009C59C1">
        <w:rPr>
          <w:rFonts w:ascii="Arial" w:eastAsia="Times New Roman" w:hAnsi="Arial" w:cs="Arial"/>
          <w:lang w:val="es-ES_tradnl" w:eastAsia="es-ES_tradnl"/>
        </w:rPr>
        <w:t>ii</w:t>
      </w:r>
      <w:proofErr w:type="spellEnd"/>
      <w:r w:rsidRPr="009C59C1">
        <w:rPr>
          <w:rFonts w:ascii="Arial" w:eastAsia="Times New Roman" w:hAnsi="Arial" w:cs="Arial"/>
          <w:lang w:val="es-ES_tradnl" w:eastAsia="es-ES_tradnl"/>
        </w:rPr>
        <w:t xml:space="preserve"> y dar aplicación al PROTOCOLO DE INDISPONIBILIDAD. En caso de indisponibilidad el correo electrónico habilitado por la corporación es juridica@crc.gov.co al cual es viable acudir.</w:t>
      </w:r>
    </w:p>
    <w:p w14:paraId="0B7F9303" w14:textId="77777777" w:rsidR="000C5F1D" w:rsidRPr="009C59C1" w:rsidRDefault="000C5F1D" w:rsidP="000C5F1D">
      <w:pPr>
        <w:spacing w:after="0" w:line="240" w:lineRule="auto"/>
        <w:ind w:right="134"/>
        <w:jc w:val="both"/>
        <w:rPr>
          <w:rFonts w:ascii="Arial" w:eastAsia="Times New Roman" w:hAnsi="Arial" w:cs="Arial"/>
          <w:b/>
          <w:lang w:val="es-CO" w:eastAsia="es-ES"/>
        </w:rPr>
      </w:pPr>
    </w:p>
    <w:p w14:paraId="38378373" w14:textId="77777777" w:rsidR="000C5F1D" w:rsidRPr="009C59C1" w:rsidRDefault="000C5F1D" w:rsidP="000C5F1D">
      <w:pPr>
        <w:spacing w:after="0" w:line="240" w:lineRule="auto"/>
        <w:contextualSpacing/>
        <w:jc w:val="both"/>
        <w:rPr>
          <w:rFonts w:ascii="Arial" w:eastAsia="Times New Roman" w:hAnsi="Arial" w:cs="Arial"/>
          <w:b/>
          <w:lang w:val="es-ES_tradnl" w:eastAsia="es-ES_tradnl"/>
        </w:rPr>
      </w:pPr>
      <w:r>
        <w:rPr>
          <w:rFonts w:ascii="Arial" w:eastAsia="Times New Roman" w:hAnsi="Arial" w:cs="Arial"/>
          <w:b/>
          <w:lang w:val="es-ES_tradnl" w:eastAsia="es-ES_tradnl"/>
        </w:rPr>
        <w:t>EFECTOS DE LA PROPUESTA.</w:t>
      </w:r>
    </w:p>
    <w:p w14:paraId="44BAB6CF" w14:textId="77777777" w:rsidR="000C5F1D" w:rsidRPr="009C59C1" w:rsidRDefault="000C5F1D" w:rsidP="000C5F1D">
      <w:pPr>
        <w:spacing w:after="0" w:line="240" w:lineRule="auto"/>
        <w:jc w:val="both"/>
        <w:rPr>
          <w:rFonts w:ascii="Arial" w:eastAsia="Times New Roman" w:hAnsi="Arial" w:cs="Arial"/>
          <w:lang w:val="es-ES_tradnl" w:eastAsia="es-ES_tradnl"/>
        </w:rPr>
      </w:pPr>
    </w:p>
    <w:p w14:paraId="4A03E97B" w14:textId="77777777" w:rsidR="000C5F1D" w:rsidRPr="009C59C1" w:rsidRDefault="000C5F1D" w:rsidP="000C5F1D">
      <w:pPr>
        <w:spacing w:after="0" w:line="240" w:lineRule="auto"/>
        <w:jc w:val="both"/>
        <w:rPr>
          <w:rFonts w:ascii="Arial" w:eastAsia="Times New Roman" w:hAnsi="Arial" w:cs="Arial"/>
          <w:lang w:val="es-ES_tradnl" w:eastAsia="es-ES_tradnl"/>
        </w:rPr>
      </w:pPr>
      <w:r w:rsidRPr="009C59C1">
        <w:rPr>
          <w:rFonts w:ascii="Arial" w:eastAsia="Times New Roman" w:hAnsi="Arial" w:cs="Arial"/>
          <w:lang w:val="es-ES_tradnl" w:eastAsia="es-ES_tradnl"/>
        </w:rPr>
        <w:t>Con la presentación de la propuesta se entiende que el proponente acepta incondicionalmente las condiciones y cláusulas señaladas en la presente invitación y en los estudios previos. De conformidad con lo dispuesto en el artículo 94 de la ley 1474 de 2011 el contrato se integra por la propuesta presentada por el proponente y la aceptación de la propuesta de parte de la entidad contratante.</w:t>
      </w:r>
    </w:p>
    <w:p w14:paraId="1320FC1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372A642"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3.4. IMPUESTOS TASAS Y CONTRIBUCIONES</w:t>
      </w:r>
      <w:r>
        <w:rPr>
          <w:rFonts w:ascii="Arial" w:hAnsi="Arial" w:cs="Arial"/>
          <w:b/>
          <w:bCs/>
          <w:lang w:eastAsia="zh-CN"/>
        </w:rPr>
        <w:t>.</w:t>
      </w:r>
    </w:p>
    <w:p w14:paraId="106137E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CA956A0"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Al formular la oferta el proponente acepta que estarán a su cargo todos los impuestos, tasas y contribuciones establecidos por las diferentes autoridades, que puedan afectar el contrato y las actividades que de él se deriven.</w:t>
      </w:r>
    </w:p>
    <w:p w14:paraId="076D388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41F5FF4" w14:textId="77777777" w:rsidR="000C5F1D" w:rsidRPr="009C59C1" w:rsidRDefault="000C5F1D" w:rsidP="000C5F1D">
      <w:pPr>
        <w:spacing w:after="0" w:line="240" w:lineRule="auto"/>
        <w:jc w:val="both"/>
        <w:rPr>
          <w:rFonts w:ascii="Arial" w:hAnsi="Arial" w:cs="Arial"/>
          <w:lang w:eastAsia="zh-CN"/>
        </w:rPr>
      </w:pPr>
      <w:r w:rsidRPr="009C59C1">
        <w:rPr>
          <w:rFonts w:ascii="Arial" w:hAnsi="Arial" w:cs="Arial"/>
          <w:b/>
          <w:bCs/>
          <w:lang w:eastAsia="zh-CN"/>
        </w:rPr>
        <w:t>3.5. CAUSALES DE RECHAZO O INADMISIBILIDAD DE PROPUESTAS</w:t>
      </w:r>
      <w:r>
        <w:rPr>
          <w:rFonts w:ascii="Arial" w:hAnsi="Arial" w:cs="Arial"/>
          <w:b/>
          <w:bCs/>
          <w:lang w:eastAsia="zh-CN"/>
        </w:rPr>
        <w:t>.</w:t>
      </w:r>
    </w:p>
    <w:p w14:paraId="42B0C83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2FEB9A2" w14:textId="77777777" w:rsidR="000C5F1D" w:rsidRPr="009C59C1" w:rsidRDefault="000C5F1D" w:rsidP="000C5F1D">
      <w:pPr>
        <w:spacing w:after="0" w:line="240" w:lineRule="auto"/>
        <w:jc w:val="both"/>
        <w:rPr>
          <w:rFonts w:ascii="Arial" w:hAnsi="Arial" w:cs="Arial"/>
          <w:lang w:val="es-CO" w:eastAsia="es-CO"/>
        </w:rPr>
      </w:pPr>
      <w:r w:rsidRPr="009C59C1">
        <w:rPr>
          <w:rFonts w:ascii="Arial" w:eastAsia="Times New Roman" w:hAnsi="Arial" w:cs="Arial"/>
          <w:lang w:val="es-CO" w:eastAsia="es-ES"/>
        </w:rPr>
        <w:t>En el presente proceso de selección, la Corporación Autónoma Regional del Cauca-CRC</w:t>
      </w:r>
      <w:r w:rsidRPr="009C59C1">
        <w:rPr>
          <w:rFonts w:ascii="Arial" w:hAnsi="Arial" w:cs="Arial"/>
          <w:lang w:val="es-CO"/>
        </w:rPr>
        <w:t xml:space="preserve"> rechazará aquellas propuestas que no se ajusten a las exigencias de este documento y/o ante </w:t>
      </w:r>
      <w:r w:rsidRPr="009C59C1">
        <w:rPr>
          <w:rFonts w:ascii="Arial" w:hAnsi="Arial" w:cs="Arial"/>
          <w:lang w:val="es-CO" w:eastAsia="es-CO"/>
        </w:rPr>
        <w:t xml:space="preserve">la ocurrencia de cualquiera de los siguientes eventos: </w:t>
      </w:r>
    </w:p>
    <w:p w14:paraId="51243DCA" w14:textId="77777777" w:rsidR="000C5F1D" w:rsidRPr="009C59C1" w:rsidRDefault="000C5F1D" w:rsidP="000C5F1D">
      <w:pPr>
        <w:spacing w:after="0" w:line="240" w:lineRule="auto"/>
        <w:jc w:val="both"/>
        <w:rPr>
          <w:rFonts w:ascii="Arial" w:eastAsia="Times New Roman" w:hAnsi="Arial" w:cs="Arial"/>
          <w:lang w:val="es-CO" w:eastAsia="es-ES"/>
        </w:rPr>
      </w:pPr>
    </w:p>
    <w:p w14:paraId="76634239"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no se acredite el cumplimiento de los requisitos habilitantes, previa solicitud de subsanación por parte del comité evaluador.</w:t>
      </w:r>
    </w:p>
    <w:p w14:paraId="58F08EB9"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no se subsane correctamente y dentro del término fijado la información o documentación solicitada por l</w:t>
      </w:r>
      <w:r w:rsidRPr="009C59C1">
        <w:rPr>
          <w:rFonts w:ascii="Arial" w:hAnsi="Arial" w:cs="Arial"/>
          <w:lang w:val="es-ES_tradnl" w:eastAsia="es-ES"/>
        </w:rPr>
        <w:t>a Oficina Asesora Jurídica de la CRC</w:t>
      </w:r>
      <w:r w:rsidRPr="009C59C1">
        <w:rPr>
          <w:rFonts w:ascii="Arial" w:eastAsia="Times New Roman" w:hAnsi="Arial" w:cs="Arial"/>
          <w:lang w:eastAsia="ar-SA"/>
        </w:rPr>
        <w:t>, de conformidad con lo estipulado en el parágrafo primero del artículo 5º de la ley 1150 de 2007 modificado por el artículo 5 de la Ley 1882 de 2018.</w:t>
      </w:r>
    </w:p>
    <w:p w14:paraId="1FA03F87" w14:textId="77777777" w:rsidR="000C5F1D" w:rsidRPr="009C59C1" w:rsidRDefault="000C5F1D" w:rsidP="000C5F1D">
      <w:pPr>
        <w:widowControl w:val="0"/>
        <w:numPr>
          <w:ilvl w:val="0"/>
          <w:numId w:val="13"/>
        </w:numPr>
        <w:spacing w:after="0" w:line="240" w:lineRule="auto"/>
        <w:jc w:val="both"/>
        <w:rPr>
          <w:rFonts w:ascii="Arial" w:eastAsia="Times New Roman" w:hAnsi="Arial" w:cs="Arial"/>
          <w:lang w:val="es-CO" w:eastAsia="es-CO"/>
        </w:rPr>
      </w:pPr>
      <w:r w:rsidRPr="009C59C1">
        <w:rPr>
          <w:rFonts w:ascii="Arial" w:eastAsia="Times New Roman" w:hAnsi="Arial" w:cs="Arial"/>
          <w:lang w:val="es-CO" w:eastAsia="es-CO"/>
        </w:rPr>
        <w:t>Cuando existan dos o más propuestas presentadas por la misma persona, natural o jurídica, individualmente o formando parte de consorcio o unión temporal.</w:t>
      </w:r>
    </w:p>
    <w:p w14:paraId="61B1DC3B" w14:textId="77777777" w:rsidR="000C5F1D" w:rsidRPr="009C59C1" w:rsidRDefault="000C5F1D" w:rsidP="000C5F1D">
      <w:pPr>
        <w:widowControl w:val="0"/>
        <w:numPr>
          <w:ilvl w:val="0"/>
          <w:numId w:val="13"/>
        </w:numPr>
        <w:spacing w:after="0" w:line="240" w:lineRule="auto"/>
        <w:jc w:val="both"/>
        <w:rPr>
          <w:rFonts w:ascii="Arial" w:eastAsia="Times New Roman" w:hAnsi="Arial" w:cs="Arial"/>
          <w:lang w:val="es-CO" w:eastAsia="es-CO"/>
        </w:rPr>
      </w:pPr>
      <w:r w:rsidRPr="009C59C1">
        <w:rPr>
          <w:rFonts w:ascii="Arial" w:eastAsia="Times New Roman" w:hAnsi="Arial" w:cs="Arial"/>
          <w:lang w:val="es-CO" w:eastAsia="es-CO"/>
        </w:rPr>
        <w:t>Cuando el valor de la propuesta supere el valor del presupuesto oficial o los precios unitarios máximos establecidos por la entidad para el presente proceso de contratación.</w:t>
      </w:r>
    </w:p>
    <w:p w14:paraId="7F5ABA7E" w14:textId="77777777" w:rsidR="000C5F1D" w:rsidRPr="009C59C1" w:rsidRDefault="000C5F1D" w:rsidP="000C5F1D">
      <w:pPr>
        <w:widowControl w:val="0"/>
        <w:numPr>
          <w:ilvl w:val="0"/>
          <w:numId w:val="13"/>
        </w:numPr>
        <w:spacing w:after="0" w:line="240" w:lineRule="auto"/>
        <w:jc w:val="both"/>
        <w:rPr>
          <w:rFonts w:ascii="Arial" w:hAnsi="Arial" w:cs="Arial"/>
          <w:lang w:eastAsia="ar-SA"/>
        </w:rPr>
      </w:pPr>
      <w:r w:rsidRPr="009C59C1">
        <w:rPr>
          <w:rFonts w:ascii="Arial" w:eastAsia="Times New Roman" w:hAnsi="Arial" w:cs="Arial"/>
          <w:lang w:val="es-CO" w:eastAsia="es-CO"/>
        </w:rPr>
        <w:t>Cuando el objeto social y/o actividades de la persona jurídica y/o natural NO se relacione con el objeto de la contratación.</w:t>
      </w:r>
    </w:p>
    <w:p w14:paraId="56B165AA"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se compruebe que los documentos presentados por el oferente contienen información imprecisa, inexacta o que no corresponden a la realidad, o que no permite su verificación por parte de la entidad, caso en el cual se iniciarán las acciones correspondientes si a ello hubiere lugar.</w:t>
      </w:r>
    </w:p>
    <w:p w14:paraId="6E960831"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es-ES"/>
        </w:rPr>
      </w:pPr>
      <w:r w:rsidRPr="009C59C1">
        <w:rPr>
          <w:rFonts w:ascii="Arial" w:eastAsia="Times New Roman" w:hAnsi="Arial" w:cs="Arial"/>
          <w:lang w:eastAsia="es-ES"/>
        </w:rPr>
        <w:t>Cuando el oferente carezca de capacidad para presentar la oferta.</w:t>
      </w:r>
    </w:p>
    <w:p w14:paraId="0CC52D0D"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lastRenderedPageBreak/>
        <w:t>Cuando el oferente se encuentre incurso en alguna de las causales de inhabilidad, incompatibilidad o prohibición consagradas en la Constitución o la Ley, para contratar con el Estado.</w:t>
      </w:r>
    </w:p>
    <w:p w14:paraId="035DF8E9"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es-ES"/>
        </w:rPr>
        <w:t>Cuando el oferente no oferte de acuerdo con las especificaciones técnicas exigidas, y demás condiciones que hacen parte del presente pliego de condiciones o lo haga en indebida forma.</w:t>
      </w:r>
    </w:p>
    <w:p w14:paraId="4722A410"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el oferente manifieste no cumplir con alguna de las especificaciones técnicas, tal oferta será rechazada por no cumplir con los requisitos técnicos mínimos.</w:t>
      </w:r>
    </w:p>
    <w:p w14:paraId="16FCD41B"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strike/>
          <w:lang w:eastAsia="ar-SA"/>
        </w:rPr>
      </w:pPr>
      <w:r w:rsidRPr="009C59C1">
        <w:rPr>
          <w:rFonts w:ascii="Arial" w:eastAsia="Times New Roman" w:hAnsi="Arial" w:cs="Arial"/>
          <w:lang w:eastAsia="ar-SA"/>
        </w:rPr>
        <w:t>Cuando un mismo oferente por sí o por intermedio de otras personas presente varias ofertas para el mismo proceso de contratación; en este caso todas las propuestas de dicha persona serán rechazadas.</w:t>
      </w:r>
    </w:p>
    <w:p w14:paraId="7C61BE8F"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el oferente se encuentre reportado en el Boletín de responsables fiscales emitido por la Contraloría General de la Nación.</w:t>
      </w:r>
    </w:p>
    <w:p w14:paraId="4CD88157"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la oferta de un proponente plural o cualquier otra modalidad de propuesta conjunta, sea presentada a través del perfil de una de las empresas que constituyen la persona jurídica y no como se indica en la guía para presentar oferta del SECOP II, es decir, desde el perfil que se cree para el oferente plural.</w:t>
      </w:r>
    </w:p>
    <w:p w14:paraId="28E6B728"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la oferta no sea presentada de conformidad con lo estipulado en la guía para presentar oferta en el SECOP II emitida por Colombia Compra Eficiente.</w:t>
      </w:r>
    </w:p>
    <w:p w14:paraId="360D3720"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eastAsia="Times New Roman" w:hAnsi="Arial" w:cs="Arial"/>
          <w:lang w:eastAsia="ar-SA"/>
        </w:rPr>
        <w:t>Cuando el proponente haya tratado de interferir o influenciar o presionar o informarse indebidamente sobre el estudio y análisis de las ofertas, o cuando el proponente haya tratado de influir sobre la decisión adjudicación.</w:t>
      </w:r>
    </w:p>
    <w:p w14:paraId="340885F1"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zh-CN"/>
        </w:rPr>
        <w:t>Cuando el proponente esté incurso en alguna de las prohibiciones, causales de inhabilidad o incompatibilidad, establecidas en la Ley 80 de 1993, sus decretos reglamentarios y demás normas concordantes.</w:t>
      </w:r>
    </w:p>
    <w:p w14:paraId="460734AF"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zh-CN"/>
        </w:rPr>
        <w:t>Cuando la propuesta se presente extemporáneamente, o en oficina o lugar diferente a la indicada en estos pliegos.</w:t>
      </w:r>
    </w:p>
    <w:p w14:paraId="1D7CF804"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zh-CN"/>
        </w:rPr>
        <w:t>Cuando el objeto social de la persona jurídica no corresponda al objeto de la contratación.</w:t>
      </w:r>
    </w:p>
    <w:p w14:paraId="5E436E25" w14:textId="77777777" w:rsidR="000C5F1D" w:rsidRPr="003356CF"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3356CF">
        <w:rPr>
          <w:rFonts w:ascii="Arial" w:hAnsi="Arial" w:cs="Arial"/>
          <w:lang w:eastAsia="zh-CN"/>
        </w:rPr>
        <w:t>En el caso de Consorcios o Uniones Temporales, la propuesta será eliminada si respecto de cada miembro, no se cumple con el objeto de la contratación.</w:t>
      </w:r>
    </w:p>
    <w:p w14:paraId="5BE56039"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zh-CN"/>
        </w:rPr>
        <w:t>Cuando para la preparación y presentación de la propuesta no se hayan tenido en cuenta las adendas, si a ello hubo lugar.</w:t>
      </w:r>
    </w:p>
    <w:p w14:paraId="09A9624C"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zh-CN"/>
        </w:rPr>
        <w:t>Cuando el proponente no presente la garantía de seriedad de la oferta.</w:t>
      </w:r>
    </w:p>
    <w:p w14:paraId="422CAD30"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es-CO"/>
        </w:rPr>
        <w:t>Cuando el proponente no presente propuesta económica o su propuesta económica supere el presupuesto oficial.</w:t>
      </w:r>
    </w:p>
    <w:p w14:paraId="46FCF164"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lang w:eastAsia="es-CO"/>
        </w:rPr>
        <w:t>Si el proponente se equivoca u omite los ítems, las unidades de medida y/o las cantidades propuestos en el presupuesto oficial, se rechazará la propuesta en razón a que éstos hacen parte de la oferta económica, la cual no es susceptible de subsanación.</w:t>
      </w:r>
    </w:p>
    <w:p w14:paraId="70C552D5"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rPr>
        <w:t>Cuando no se soporte el valor establecido en su oferta, si a ello hubiera lugar.</w:t>
      </w:r>
    </w:p>
    <w:p w14:paraId="5D07967C" w14:textId="77777777" w:rsidR="000C5F1D" w:rsidRPr="009C59C1" w:rsidRDefault="000C5F1D" w:rsidP="000C5F1D">
      <w:pPr>
        <w:numPr>
          <w:ilvl w:val="0"/>
          <w:numId w:val="13"/>
        </w:numPr>
        <w:suppressAutoHyphens/>
        <w:spacing w:after="0" w:line="240" w:lineRule="auto"/>
        <w:ind w:left="426" w:hanging="426"/>
        <w:contextualSpacing/>
        <w:jc w:val="both"/>
        <w:rPr>
          <w:rFonts w:ascii="Arial" w:eastAsia="Times New Roman" w:hAnsi="Arial" w:cs="Arial"/>
          <w:lang w:eastAsia="ar-SA"/>
        </w:rPr>
      </w:pPr>
      <w:r w:rsidRPr="009C59C1">
        <w:rPr>
          <w:rFonts w:ascii="Arial" w:hAnsi="Arial" w:cs="Arial"/>
        </w:rPr>
        <w:t>Las demás que se encuentren señaladas en el presente documento o en la normatividad vigente.</w:t>
      </w:r>
    </w:p>
    <w:p w14:paraId="0724FC7A" w14:textId="77777777" w:rsidR="000C5F1D" w:rsidRPr="009C59C1" w:rsidRDefault="000C5F1D" w:rsidP="000C5F1D">
      <w:pPr>
        <w:tabs>
          <w:tab w:val="left" w:pos="350"/>
        </w:tabs>
        <w:suppressAutoHyphens/>
        <w:spacing w:after="0" w:line="240" w:lineRule="auto"/>
        <w:ind w:left="350"/>
        <w:jc w:val="both"/>
        <w:textAlignment w:val="baseline"/>
        <w:rPr>
          <w:rFonts w:ascii="Arial" w:hAnsi="Arial" w:cs="Arial"/>
          <w:lang w:eastAsia="zh-CN"/>
        </w:rPr>
      </w:pPr>
    </w:p>
    <w:p w14:paraId="30F6773D" w14:textId="77777777" w:rsidR="000C5F1D" w:rsidRPr="009C59C1" w:rsidRDefault="000C5F1D" w:rsidP="000C5F1D">
      <w:pPr>
        <w:suppressAutoHyphens/>
        <w:spacing w:after="0" w:line="240" w:lineRule="auto"/>
        <w:jc w:val="both"/>
        <w:rPr>
          <w:rFonts w:ascii="Arial" w:eastAsia="Times New Roman" w:hAnsi="Arial" w:cs="Arial"/>
          <w:b/>
          <w:bCs/>
          <w:lang w:eastAsia="zh-CN"/>
        </w:rPr>
      </w:pPr>
      <w:r w:rsidRPr="009C59C1">
        <w:rPr>
          <w:rFonts w:ascii="Arial" w:eastAsia="Times New Roman" w:hAnsi="Arial" w:cs="Arial"/>
          <w:b/>
          <w:bCs/>
          <w:lang w:eastAsia="zh-CN"/>
        </w:rPr>
        <w:t>3.6. CAUSALES PARA SUSPENDER EL PROCESO DE SELECCIÓN O REVOCAR EL ACTO DE APERTURA</w:t>
      </w:r>
      <w:r>
        <w:rPr>
          <w:rFonts w:ascii="Arial" w:eastAsia="Times New Roman" w:hAnsi="Arial" w:cs="Arial"/>
          <w:b/>
          <w:bCs/>
          <w:lang w:eastAsia="zh-CN"/>
        </w:rPr>
        <w:t>.</w:t>
      </w:r>
    </w:p>
    <w:p w14:paraId="7A492B5C"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64115E35"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lang w:eastAsia="zh-CN"/>
        </w:rPr>
        <w:t>La CRC podrá suspender el proceso únicamente por motivos o causas que afecten la selección objetiva, conforme a lo preceptuado por el artículo 5 de la Ley 1150 de 2007, o se presenten circunstancias de interés público o general que requieran analizarse y afecten la normal culminación del proceso.</w:t>
      </w:r>
    </w:p>
    <w:p w14:paraId="095805C7"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10E253B3"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lang w:eastAsia="zh-CN"/>
        </w:rPr>
        <w:t>La suspensión se hará mediante acto debidamente motivado, el cual se publicará en la página del SECOP, para conocimiento de los proponentes y veedurías ciudadanas.</w:t>
      </w:r>
    </w:p>
    <w:p w14:paraId="55B1BA8A"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1E4E2909"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lang w:eastAsia="zh-CN"/>
        </w:rPr>
        <w:t>Cuando durante el desarrollo del presente proceso de selección se presente alguna de las causas contempladas en el artículo 93 del código de procedimiento administrativo y de lo contencioso administrativo, el competente contractual revocará el acto que ordenó apertura del proceso de selección.</w:t>
      </w:r>
    </w:p>
    <w:p w14:paraId="3788FD23" w14:textId="77777777" w:rsidR="000C5F1D" w:rsidRPr="009C59C1" w:rsidRDefault="000C5F1D" w:rsidP="000C5F1D">
      <w:pPr>
        <w:suppressAutoHyphens/>
        <w:spacing w:after="0" w:line="240" w:lineRule="auto"/>
        <w:jc w:val="both"/>
        <w:rPr>
          <w:rFonts w:ascii="Arial" w:eastAsia="Times New Roman" w:hAnsi="Arial" w:cs="Arial"/>
          <w:lang w:eastAsia="zh-CN"/>
        </w:rPr>
      </w:pPr>
    </w:p>
    <w:p w14:paraId="1D63EA67" w14:textId="77777777" w:rsidR="000C5F1D" w:rsidRPr="009C59C1" w:rsidRDefault="000C5F1D" w:rsidP="000C5F1D">
      <w:pPr>
        <w:suppressAutoHyphens/>
        <w:spacing w:after="0" w:line="240" w:lineRule="auto"/>
        <w:jc w:val="center"/>
        <w:textAlignment w:val="baseline"/>
        <w:rPr>
          <w:rFonts w:ascii="Arial" w:eastAsia="Times New Roman" w:hAnsi="Arial" w:cs="Arial"/>
          <w:b/>
          <w:bCs/>
          <w:lang w:eastAsia="zh-CN"/>
        </w:rPr>
      </w:pPr>
      <w:r w:rsidRPr="009C59C1">
        <w:rPr>
          <w:rFonts w:ascii="Arial" w:eastAsia="Times New Roman" w:hAnsi="Arial" w:cs="Arial"/>
          <w:b/>
          <w:bCs/>
          <w:lang w:eastAsia="zh-CN"/>
        </w:rPr>
        <w:t>CAPÍTULO IV</w:t>
      </w:r>
    </w:p>
    <w:p w14:paraId="1D243E39"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eastAsia="Times New Roman" w:hAnsi="Arial" w:cs="Arial"/>
          <w:b/>
          <w:bCs/>
          <w:lang w:eastAsia="zh-CN"/>
        </w:rPr>
        <w:t>REQUISITOS HABILITANTES Y DOCUMENTOS DE VERIFICACIÓN</w:t>
      </w:r>
      <w:r>
        <w:rPr>
          <w:rFonts w:ascii="Arial" w:eastAsia="Times New Roman" w:hAnsi="Arial" w:cs="Arial"/>
          <w:b/>
          <w:bCs/>
          <w:lang w:eastAsia="zh-CN"/>
        </w:rPr>
        <w:t>.</w:t>
      </w:r>
    </w:p>
    <w:p w14:paraId="1273CB27"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F4564B7" w14:textId="77777777" w:rsidR="000C5F1D" w:rsidRPr="009C59C1" w:rsidRDefault="000C5F1D" w:rsidP="000C5F1D">
      <w:pPr>
        <w:suppressAutoHyphens/>
        <w:spacing w:after="0" w:line="240" w:lineRule="auto"/>
        <w:jc w:val="both"/>
        <w:textAlignment w:val="baseline"/>
        <w:rPr>
          <w:rFonts w:ascii="Arial" w:hAnsi="Arial" w:cs="Arial"/>
          <w:lang w:eastAsia="zh-CN"/>
        </w:rPr>
      </w:pPr>
      <w:bookmarkStart w:id="15" w:name="_Hlk96608789"/>
      <w:r w:rsidRPr="009C59C1">
        <w:rPr>
          <w:rFonts w:ascii="Arial" w:hAnsi="Arial" w:cs="Arial"/>
          <w:b/>
          <w:bCs/>
          <w:lang w:eastAsia="zh-CN"/>
        </w:rPr>
        <w:t>4.1. RÉGIMEN DE INHABILIDAD O INCOMPATIBILIDAD</w:t>
      </w:r>
      <w:r>
        <w:rPr>
          <w:rFonts w:ascii="Arial" w:hAnsi="Arial" w:cs="Arial"/>
          <w:b/>
          <w:bCs/>
          <w:lang w:eastAsia="zh-CN"/>
        </w:rPr>
        <w:t>.</w:t>
      </w:r>
    </w:p>
    <w:p w14:paraId="2435C09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D2AEB87"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No podrán presentar propuesta aquellos que se encuentren incursos en causales de inhabilidad o incompatibilidad que les impidan celebrar contratos con entidades públicas, de acuerdo con los artículos 8 y 9 de la ley 80 de 1993 y Decreto 1082 de 2015. Si lo hicieran, incurrirán en una nueva inhabilidad (literal b, numeral 1, artículo 8 Ley 80 de 1993).</w:t>
      </w:r>
    </w:p>
    <w:p w14:paraId="329A5F2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7403A98"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4.</w:t>
      </w:r>
      <w:r>
        <w:rPr>
          <w:rFonts w:ascii="Arial" w:hAnsi="Arial" w:cs="Arial"/>
          <w:b/>
          <w:bCs/>
          <w:lang w:eastAsia="zh-CN"/>
        </w:rPr>
        <w:t>2. REQUISITOS DE CARÁCTER LEGAL.</w:t>
      </w:r>
    </w:p>
    <w:p w14:paraId="2614CF9B" w14:textId="77777777" w:rsidR="000C5F1D" w:rsidRPr="009C59C1" w:rsidRDefault="000C5F1D" w:rsidP="000C5F1D">
      <w:pPr>
        <w:suppressAutoHyphens/>
        <w:spacing w:after="0" w:line="240" w:lineRule="auto"/>
        <w:jc w:val="both"/>
        <w:textAlignment w:val="baseline"/>
        <w:rPr>
          <w:rFonts w:ascii="Arial" w:hAnsi="Arial" w:cs="Arial"/>
          <w:lang w:eastAsia="zh-CN"/>
        </w:rPr>
      </w:pPr>
    </w:p>
    <w:bookmarkEnd w:id="15"/>
    <w:p w14:paraId="076D46DA"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CARTA DE PRESENTACIÓN DE LA PROPUESTA:</w:t>
      </w:r>
    </w:p>
    <w:p w14:paraId="0643CEFF" w14:textId="77777777" w:rsidR="000C5F1D" w:rsidRPr="00880D7C" w:rsidRDefault="000C5F1D" w:rsidP="000C5F1D">
      <w:pPr>
        <w:suppressAutoHyphens/>
        <w:spacing w:after="0" w:line="240" w:lineRule="auto"/>
        <w:jc w:val="both"/>
        <w:textAlignment w:val="baseline"/>
        <w:rPr>
          <w:rFonts w:ascii="Arial" w:hAnsi="Arial" w:cs="Arial"/>
          <w:lang w:eastAsia="zh-CN"/>
        </w:rPr>
      </w:pPr>
    </w:p>
    <w:p w14:paraId="7268D025"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Si el proponente es una persona jurídica, la carta de presentación deberá ser firmada por su representante legal quien debe estar debidamente facultado, indicando al pie de la firma el nombre, cargo y documento de identidad. En el caso de consorcios o uniones temporales, deberá estar firmada por el representante designado.</w:t>
      </w:r>
    </w:p>
    <w:p w14:paraId="3A060E88"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5685140"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El contenido de la carta de presentación, corresponderá con el texto del modelo que se anexa (Formato 1 – Carta de presentación de la propuesta presentada).</w:t>
      </w:r>
    </w:p>
    <w:p w14:paraId="5E01AF8F"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01B8DA58"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CERTIFICADO DE EXISTENCIA Y REPRESENTACIÓN LEGAL</w:t>
      </w:r>
      <w:r w:rsidRPr="00915395">
        <w:rPr>
          <w:rFonts w:ascii="Arial" w:hAnsi="Arial" w:cs="Arial"/>
          <w:b/>
          <w:lang w:eastAsia="zh-CN"/>
        </w:rPr>
        <w:t>:</w:t>
      </w:r>
      <w:r w:rsidRPr="00880D7C">
        <w:rPr>
          <w:rFonts w:ascii="Arial" w:hAnsi="Arial" w:cs="Arial"/>
          <w:lang w:eastAsia="zh-CN"/>
        </w:rPr>
        <w:t xml:space="preserve"> </w:t>
      </w:r>
    </w:p>
    <w:p w14:paraId="2B9D09D5"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3BF0A4AE" w14:textId="77777777" w:rsidR="00A55422" w:rsidRPr="00A55422" w:rsidRDefault="00A55422" w:rsidP="00A55422">
      <w:pPr>
        <w:suppressAutoHyphens/>
        <w:spacing w:after="0" w:line="240" w:lineRule="auto"/>
        <w:jc w:val="both"/>
        <w:textAlignment w:val="baseline"/>
        <w:rPr>
          <w:rFonts w:ascii="Arial" w:hAnsi="Arial" w:cs="Arial"/>
          <w:lang w:eastAsia="zh-CN"/>
        </w:rPr>
      </w:pPr>
      <w:r w:rsidRPr="00A55422">
        <w:rPr>
          <w:rFonts w:ascii="Arial" w:hAnsi="Arial" w:cs="Arial"/>
          <w:lang w:eastAsia="zh-CN"/>
        </w:rPr>
        <w:t>El proponente deberá presentar con su propuesta, el certificado sobre su existencia y representación legal cuando se trate de persona jurídica; cuando se trate de Consorcios o Uniones Temporales conformados por personas jurídicas, cada uno de sus integrantes deberá presentar su respectivo certificado.</w:t>
      </w:r>
    </w:p>
    <w:p w14:paraId="19EA7A16" w14:textId="77777777" w:rsidR="00A55422" w:rsidRPr="00A55422" w:rsidRDefault="00A55422" w:rsidP="00A55422">
      <w:pPr>
        <w:suppressAutoHyphens/>
        <w:spacing w:after="0" w:line="240" w:lineRule="auto"/>
        <w:jc w:val="both"/>
        <w:textAlignment w:val="baseline"/>
        <w:rPr>
          <w:rFonts w:ascii="Arial" w:hAnsi="Arial" w:cs="Arial"/>
          <w:lang w:eastAsia="zh-CN"/>
        </w:rPr>
      </w:pPr>
    </w:p>
    <w:p w14:paraId="41824503" w14:textId="535A4D6C" w:rsidR="000C5F1D" w:rsidRDefault="00A55422" w:rsidP="00A55422">
      <w:pPr>
        <w:suppressAutoHyphens/>
        <w:spacing w:after="0" w:line="240" w:lineRule="auto"/>
        <w:jc w:val="both"/>
        <w:textAlignment w:val="baseline"/>
        <w:rPr>
          <w:rFonts w:ascii="Arial" w:hAnsi="Arial" w:cs="Arial"/>
          <w:lang w:eastAsia="zh-CN"/>
        </w:rPr>
      </w:pPr>
      <w:r w:rsidRPr="00A55422">
        <w:rPr>
          <w:rFonts w:ascii="Arial" w:hAnsi="Arial" w:cs="Arial"/>
          <w:lang w:eastAsia="zh-CN"/>
        </w:rPr>
        <w:t xml:space="preserve">La expedición de dicho certificado no podrá tener una anterioridad superior a un (1) mes, contado a partir de la fecha de cierre del presente proceso de selección. Deberá contar con </w:t>
      </w:r>
      <w:r w:rsidRPr="00A55422">
        <w:rPr>
          <w:rFonts w:ascii="Arial" w:hAnsi="Arial" w:cs="Arial"/>
          <w:lang w:eastAsia="zh-CN"/>
        </w:rPr>
        <w:lastRenderedPageBreak/>
        <w:t>la capacidad de prestar el servicio de mantenimiento preventivo y correctivo, así como el servicio de lavadero.</w:t>
      </w:r>
    </w:p>
    <w:p w14:paraId="5391C5FF" w14:textId="77777777" w:rsidR="00A55422" w:rsidRPr="007C00F2" w:rsidRDefault="00A55422" w:rsidP="00A55422">
      <w:pPr>
        <w:suppressAutoHyphens/>
        <w:spacing w:after="0" w:line="240" w:lineRule="auto"/>
        <w:jc w:val="both"/>
        <w:textAlignment w:val="baseline"/>
        <w:rPr>
          <w:rFonts w:ascii="Arial" w:hAnsi="Arial" w:cs="Arial"/>
          <w:lang w:eastAsia="zh-CN"/>
        </w:rPr>
      </w:pPr>
    </w:p>
    <w:p w14:paraId="3D9E4A4C"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AUTORIZACIÓN DE LA JUNTA O ASAMBLEA DE SOCIOS</w:t>
      </w:r>
      <w:r w:rsidRPr="00915395">
        <w:rPr>
          <w:rFonts w:ascii="Arial" w:hAnsi="Arial" w:cs="Arial"/>
          <w:b/>
          <w:lang w:eastAsia="zh-CN"/>
        </w:rPr>
        <w:t>:</w:t>
      </w:r>
      <w:r w:rsidRPr="00880D7C">
        <w:rPr>
          <w:rFonts w:ascii="Arial" w:hAnsi="Arial" w:cs="Arial"/>
          <w:lang w:eastAsia="zh-CN"/>
        </w:rPr>
        <w:t xml:space="preserve"> </w:t>
      </w:r>
    </w:p>
    <w:p w14:paraId="7C952703"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0106A364"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Cuando el Representante Legal de la persona jurídica tenga restricciones para contraer obligaciones en nombre de la misma, en razón a la cuantía, deberá adjuntar el documento de autorización expresa del órgano competente de la sociedad, de acuerdo con el certificado de existencia y representación legal, o el documento donde acredite su autorización para participar en la contratación, firmar la propuesta y suscribir el contrato en el evento de salir favorecido.</w:t>
      </w:r>
    </w:p>
    <w:p w14:paraId="76B6EC32"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62903532"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Esta observación también es válida para los miembros del consorcio o unión temporal.</w:t>
      </w:r>
    </w:p>
    <w:p w14:paraId="5155AE48"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5F0BE84E"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CERTIFICADO DE REGISTRO MERCANTIL:</w:t>
      </w:r>
      <w:r w:rsidRPr="00880D7C">
        <w:rPr>
          <w:rFonts w:ascii="Arial" w:hAnsi="Arial" w:cs="Arial"/>
          <w:lang w:eastAsia="zh-CN"/>
        </w:rPr>
        <w:t xml:space="preserve"> </w:t>
      </w:r>
    </w:p>
    <w:p w14:paraId="66DBE49B"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CDDFA35"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Las personas naturales que sean comerciantes, deberán presentar su certificado de registro mercantil. La expedición de dicho certificado no podrá tener una anterioridad superior a un (1) mes</w:t>
      </w:r>
      <w:r>
        <w:rPr>
          <w:rFonts w:ascii="Arial" w:hAnsi="Arial" w:cs="Arial"/>
          <w:lang w:eastAsia="zh-CN"/>
        </w:rPr>
        <w:t xml:space="preserve"> </w:t>
      </w:r>
      <w:r w:rsidRPr="007C00F2">
        <w:rPr>
          <w:rFonts w:ascii="Arial" w:hAnsi="Arial" w:cs="Arial"/>
          <w:lang w:eastAsia="zh-CN"/>
        </w:rPr>
        <w:t xml:space="preserve">contado a partir de la fecha de cierre del presente proceso de selección. </w:t>
      </w:r>
    </w:p>
    <w:p w14:paraId="0AD48C50"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717905D"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CERTIFICACIÓN DE PAGO DE LOS APORTES A SUS EMPLEADOS:</w:t>
      </w:r>
      <w:r w:rsidRPr="00880D7C">
        <w:rPr>
          <w:rFonts w:ascii="Arial" w:hAnsi="Arial" w:cs="Arial"/>
          <w:lang w:eastAsia="zh-CN"/>
        </w:rPr>
        <w:t xml:space="preserve"> </w:t>
      </w:r>
    </w:p>
    <w:p w14:paraId="7E09F535"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5F10DFA6"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Cuando el interesado sea una persona jurídica, deberá presentar una certificación en original, (expedida por el Revisor Fiscal, cuando éste exista de acuerdo con los requerimientos de la Ley, o por el Representante Legal, cuando no se requiera Revisor Fiscal), en la que se indique que se encuentran al día en el pago de los aportes de sus empleados a los sistemas de salud, riesgos profesionales, pensiones y aportes a las Cajas de Compensación Familiar, Instituto Colombiano de Bienestar Familiar y Servicio Nacional de Aprendizaje, cuando a ello hubiere lugar.</w:t>
      </w:r>
    </w:p>
    <w:p w14:paraId="2560C4A3"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0C64792F"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w:t>
      </w:r>
    </w:p>
    <w:p w14:paraId="0589BCFF"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024299A"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Cuando el interesado sea una persona natural, deberá presentar una declaración en original, bajo la gravedad de juramento donde certifique el pago de sus aportes, así como los de sus empleados y/o contratistas a los sistemas de salud, riesgos profesionales, pensiones y aportes a las Cajas de Compensación Familiar, Instituto Colombiano de Bienestar Familiar y Servicio Nacional de Aprendizaje, cuando a ello hubiere lugar. 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 (inc. 1, del artículo 50 de la Ley 789 de 2002)</w:t>
      </w:r>
    </w:p>
    <w:p w14:paraId="565CBDCE"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3EEA5EE7"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lastRenderedPageBreak/>
        <w:t>Cuando se trate de Consorcios, Uniones Temporales, cada uno de sus integrantes, deberá aportar la declaración aquí exigida. En caso que el interesado, persona natural o jurídica, no tenga personal a cargo y por ende no esté obligado a efectuar el pago de aportes parafiscales y seguridad social debe, también bajo la gravedad de juramento, indicar esta circunstancia en la mencionada certificación.</w:t>
      </w:r>
    </w:p>
    <w:p w14:paraId="4047A04E"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6DDA8C1"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DOCUMENTO DE CONFORMACIÓN DEL CONSORCIO O UNIÓN TEMPORAL:</w:t>
      </w:r>
      <w:r w:rsidRPr="00880D7C">
        <w:rPr>
          <w:rFonts w:ascii="Arial" w:hAnsi="Arial" w:cs="Arial"/>
          <w:lang w:eastAsia="zh-CN"/>
        </w:rPr>
        <w:t xml:space="preserve"> </w:t>
      </w:r>
    </w:p>
    <w:p w14:paraId="509FB47A"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9DB8749"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Si la oferta es presentada por un Consorcio o Unión Temporal, se debe anexar el documento suscrito por sus integrantes, en el cual se demuestre el cumplimiento de las disposiciones contenidas en el artículo 7º de la Ley 80 de 1993, tales como:</w:t>
      </w:r>
    </w:p>
    <w:p w14:paraId="15E1C2A1"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0F45C6E" w14:textId="77777777" w:rsidR="000C5F1D" w:rsidRPr="007C00F2"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7C00F2">
        <w:rPr>
          <w:rFonts w:ascii="Arial" w:hAnsi="Arial" w:cs="Arial"/>
          <w:lang w:eastAsia="zh-CN"/>
        </w:rPr>
        <w:t>Indicar en forma expresa si su participación es a título de Consorcio o Unión Temporal.</w:t>
      </w:r>
    </w:p>
    <w:p w14:paraId="098A9572" w14:textId="77777777" w:rsidR="000C5F1D" w:rsidRPr="007C00F2"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7C00F2">
        <w:rPr>
          <w:rFonts w:ascii="Arial" w:hAnsi="Arial" w:cs="Arial"/>
          <w:lang w:eastAsia="zh-CN"/>
        </w:rPr>
        <w:t>Designar para todos los efectos el representante del Consorcio o la Unión Temporal.</w:t>
      </w:r>
    </w:p>
    <w:p w14:paraId="2493F3B5" w14:textId="77777777" w:rsidR="000C5F1D" w:rsidRPr="007C00F2"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7C00F2">
        <w:rPr>
          <w:rFonts w:ascii="Arial" w:hAnsi="Arial" w:cs="Arial"/>
          <w:lang w:eastAsia="zh-CN"/>
        </w:rPr>
        <w:t>Señalar las reglas básicas que regulen las relaciones entre los miembros del Consorcio o la Unión Temporal y sus respectivas responsabilidades.</w:t>
      </w:r>
    </w:p>
    <w:p w14:paraId="5AF9308F" w14:textId="77777777" w:rsidR="000C5F1D" w:rsidRPr="007C00F2"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7C00F2">
        <w:rPr>
          <w:rFonts w:ascii="Arial" w:hAnsi="Arial" w:cs="Arial"/>
          <w:lang w:eastAsia="zh-CN"/>
        </w:rPr>
        <w:t>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Corporación.</w:t>
      </w:r>
    </w:p>
    <w:p w14:paraId="24C8B491" w14:textId="77777777" w:rsidR="000C5F1D" w:rsidRPr="007C00F2"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7C00F2">
        <w:rPr>
          <w:rFonts w:ascii="Arial" w:hAnsi="Arial" w:cs="Arial"/>
          <w:lang w:eastAsia="zh-CN"/>
        </w:rPr>
        <w:t>Señalar la duración del Consorcio o la Unión Temporal, la cual no podrá ser inferior a la duración del contrato y un año más.</w:t>
      </w:r>
    </w:p>
    <w:p w14:paraId="42C3F79E" w14:textId="77777777" w:rsidR="000C5F1D" w:rsidRPr="005E6CB9"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7C00F2">
        <w:rPr>
          <w:rFonts w:ascii="Arial" w:hAnsi="Arial" w:cs="Arial"/>
          <w:lang w:eastAsia="zh-CN"/>
        </w:rPr>
        <w:t xml:space="preserve">Si los miembros del </w:t>
      </w:r>
      <w:r w:rsidRPr="005E6CB9">
        <w:rPr>
          <w:rFonts w:ascii="Arial" w:hAnsi="Arial" w:cs="Arial"/>
          <w:lang w:eastAsia="zh-CN"/>
        </w:rPr>
        <w:t>Consorcio o la Unión Temporal o alguno de ellos, es persona jurídica, debe adjuntar a la propuesta el certificado de existencia y representación legal, atendiendo lo exigido para estos documentos en el presente pliego de condiciones.</w:t>
      </w:r>
    </w:p>
    <w:p w14:paraId="72FF332D" w14:textId="77777777" w:rsidR="000C5F1D" w:rsidRPr="005E6CB9" w:rsidRDefault="000C5F1D" w:rsidP="000C5F1D">
      <w:pPr>
        <w:numPr>
          <w:ilvl w:val="0"/>
          <w:numId w:val="7"/>
        </w:numPr>
        <w:tabs>
          <w:tab w:val="left" w:pos="350"/>
        </w:tabs>
        <w:suppressAutoHyphens/>
        <w:spacing w:after="0" w:line="240" w:lineRule="auto"/>
        <w:ind w:left="350" w:hanging="350"/>
        <w:jc w:val="both"/>
        <w:textAlignment w:val="baseline"/>
        <w:rPr>
          <w:rFonts w:ascii="Arial" w:hAnsi="Arial" w:cs="Arial"/>
          <w:lang w:eastAsia="zh-CN"/>
        </w:rPr>
      </w:pPr>
      <w:r w:rsidRPr="005E6CB9">
        <w:rPr>
          <w:rFonts w:ascii="Arial" w:hAnsi="Arial" w:cs="Arial"/>
          <w:lang w:eastAsia="zh-CN"/>
        </w:rPr>
        <w:t>Máximo dos integrantes por figura asociativa.</w:t>
      </w:r>
    </w:p>
    <w:p w14:paraId="435B29D4"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B6073D3"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ANTECEDENTES DISCIPLINARIOS EXPEDIDO POR LA PROCURADURÍA GENERAL DE LA NACIÓN.</w:t>
      </w:r>
    </w:p>
    <w:p w14:paraId="5E4815E8"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0E7D3E39"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Del proponente persona natural y en caso de ser persona jurídica de ésta y de su representante legal, si se trata de consorcio o unión temporal, de cada uno de los miembros (persona natural y/o persona jurídica), así como de sus representantes. Si no se allega este documento, La CRC hará la verificación en el aplicativo dispuesto para ello por la Procuraduría General de la Nación.</w:t>
      </w:r>
    </w:p>
    <w:p w14:paraId="75C8DB7C"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35990887"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CERTIFICADO DE ANTECEDENTES FISCALES EXPEDIDO POR LA CONTRALORÍA GENERAL DE LA REPÚBLICA.</w:t>
      </w:r>
    </w:p>
    <w:p w14:paraId="4AE8ECD9"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64D31772" w14:textId="77777777" w:rsidR="000C5F1D" w:rsidRPr="007C00F2"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Del proponente persona natural y en caso de ser persona jurídica de ésta y de su representante legal, si se trata de consorcio o unión temporal, de cada uno de los miembros (persona natural y/o persona jurídica), así como de sus representantes. Si no se allega este documento, La CRC realizará la verificación en el aplicativo dispuesto para ello por la Contraloría General de la República.</w:t>
      </w:r>
    </w:p>
    <w:p w14:paraId="11376FB8"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16C5B0A0"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lastRenderedPageBreak/>
        <w:t xml:space="preserve"> CERTIFICADO DE ANTECEDENTES JUDICIALES EXPEDIDO POR LA POLICÍA NACIONAL DE COLOMBIA.</w:t>
      </w:r>
    </w:p>
    <w:p w14:paraId="3915A83E"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0EE41C42" w14:textId="77777777" w:rsidR="000C5F1D" w:rsidRPr="007C00F2" w:rsidRDefault="000C5F1D" w:rsidP="000C5F1D">
      <w:pPr>
        <w:suppressAutoHyphens/>
        <w:spacing w:after="0" w:line="240" w:lineRule="auto"/>
        <w:jc w:val="both"/>
        <w:textAlignment w:val="baseline"/>
        <w:rPr>
          <w:rFonts w:ascii="Arial" w:hAnsi="Arial" w:cs="Arial"/>
          <w:b/>
          <w:bCs/>
          <w:lang w:eastAsia="zh-CN"/>
        </w:rPr>
      </w:pPr>
      <w:r w:rsidRPr="007C00F2">
        <w:rPr>
          <w:rFonts w:ascii="Arial" w:hAnsi="Arial" w:cs="Arial"/>
          <w:lang w:eastAsia="zh-CN"/>
        </w:rPr>
        <w:t>Del proponente persona natural y en caso de ser persona jurídica de su representante legal, si se trata de consorcio o unión temporal, de cada uno de los miembros, así como de su representante. Si no se allega este documento, La CRC realizará la verificación en el aplicativo dispuesto para ello.</w:t>
      </w:r>
    </w:p>
    <w:p w14:paraId="601CB943" w14:textId="77777777" w:rsidR="000C5F1D" w:rsidRPr="007C00F2" w:rsidRDefault="000C5F1D" w:rsidP="000C5F1D">
      <w:pPr>
        <w:suppressAutoHyphens/>
        <w:spacing w:after="0" w:line="240" w:lineRule="auto"/>
        <w:jc w:val="both"/>
        <w:textAlignment w:val="baseline"/>
        <w:rPr>
          <w:rFonts w:ascii="Arial" w:hAnsi="Arial" w:cs="Arial"/>
          <w:b/>
          <w:bCs/>
          <w:lang w:eastAsia="zh-CN"/>
        </w:rPr>
      </w:pPr>
    </w:p>
    <w:p w14:paraId="48FC1C67"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 xml:space="preserve"> CERTIFICADO DE MEDIDAS CORRECTIVAS EXPEDIDO POR LA POLICÍA NACIONAL DE COLOMBIA.</w:t>
      </w:r>
    </w:p>
    <w:p w14:paraId="0ADA65D3"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77811149" w14:textId="77777777" w:rsidR="000C5F1D" w:rsidRPr="00915395"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Del proponente persona natural y en caso de ser persona jurídica de su representante legal, si se trata de consorcio o unión temporal, de cada uno de los miembros, así como de su representante. Si no se allega este documento, La CRC realizará la verificación en el aplicativo dispuesto para ello.</w:t>
      </w:r>
    </w:p>
    <w:p w14:paraId="2D812238" w14:textId="77777777" w:rsidR="000C5F1D" w:rsidRPr="007C00F2" w:rsidRDefault="000C5F1D" w:rsidP="000C5F1D">
      <w:pPr>
        <w:suppressAutoHyphens/>
        <w:spacing w:after="0" w:line="240" w:lineRule="auto"/>
        <w:jc w:val="both"/>
        <w:textAlignment w:val="baseline"/>
        <w:rPr>
          <w:rFonts w:ascii="Arial" w:hAnsi="Arial" w:cs="Arial"/>
          <w:b/>
          <w:bCs/>
          <w:lang w:eastAsia="zh-CN"/>
        </w:rPr>
      </w:pPr>
    </w:p>
    <w:p w14:paraId="4E0A8C32" w14:textId="77777777" w:rsidR="000C5F1D" w:rsidRDefault="000C5F1D" w:rsidP="000C5F1D">
      <w:pPr>
        <w:pStyle w:val="Prrafodelista"/>
        <w:numPr>
          <w:ilvl w:val="0"/>
          <w:numId w:val="24"/>
        </w:numPr>
        <w:suppressAutoHyphens/>
        <w:spacing w:after="0" w:line="240" w:lineRule="auto"/>
        <w:contextualSpacing/>
        <w:jc w:val="both"/>
        <w:textAlignment w:val="baseline"/>
        <w:rPr>
          <w:rFonts w:ascii="Arial" w:hAnsi="Arial" w:cs="Arial"/>
          <w:b/>
          <w:bCs/>
          <w:lang w:eastAsia="zh-CN"/>
        </w:rPr>
      </w:pPr>
      <w:r w:rsidRPr="00880D7C">
        <w:rPr>
          <w:rFonts w:ascii="Arial" w:hAnsi="Arial" w:cs="Arial"/>
          <w:b/>
          <w:bCs/>
          <w:lang w:eastAsia="zh-CN"/>
        </w:rPr>
        <w:t xml:space="preserve"> </w:t>
      </w:r>
      <w:bookmarkStart w:id="16" w:name="_Hlk241564658"/>
      <w:r w:rsidRPr="00915395">
        <w:rPr>
          <w:rFonts w:ascii="Arial" w:hAnsi="Arial" w:cs="Arial"/>
          <w:b/>
          <w:bCs/>
          <w:lang w:eastAsia="zh-CN"/>
        </w:rPr>
        <w:t>CERTIFICADO DEL REGISTRO DE DEUDORES ALIMENTARIOS MOROSOS DE LA PERSONA NATURAL O REPRESENTANTE LEGAL DE LA PERSONA JURÍDICA - REDAM VIGENTE.</w:t>
      </w:r>
      <w:bookmarkEnd w:id="16"/>
    </w:p>
    <w:p w14:paraId="05B12971" w14:textId="77777777" w:rsidR="000C5F1D" w:rsidRDefault="000C5F1D" w:rsidP="000C5F1D">
      <w:pPr>
        <w:pStyle w:val="Prrafodelista"/>
        <w:suppressAutoHyphens/>
        <w:spacing w:after="0" w:line="240" w:lineRule="auto"/>
        <w:jc w:val="both"/>
        <w:textAlignment w:val="baseline"/>
        <w:rPr>
          <w:rFonts w:ascii="Arial" w:hAnsi="Arial" w:cs="Arial"/>
          <w:b/>
          <w:bCs/>
          <w:lang w:eastAsia="zh-CN"/>
        </w:rPr>
      </w:pPr>
    </w:p>
    <w:p w14:paraId="788F8E44"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b/>
          <w:bCs/>
          <w:lang w:eastAsia="zh-CN"/>
        </w:rPr>
      </w:pPr>
      <w:r w:rsidRPr="00880D7C">
        <w:rPr>
          <w:rFonts w:ascii="Arial" w:hAnsi="Arial" w:cs="Arial"/>
          <w:b/>
          <w:bCs/>
          <w:lang w:eastAsia="zh-CN"/>
        </w:rPr>
        <w:t>FOTOCOPIA DEL REGISTRO ÚNICO TRIBUTARIO (RUT)</w:t>
      </w:r>
      <w:r>
        <w:rPr>
          <w:rFonts w:ascii="Arial" w:hAnsi="Arial" w:cs="Arial"/>
          <w:b/>
          <w:bCs/>
          <w:lang w:eastAsia="zh-CN"/>
        </w:rPr>
        <w:t>.</w:t>
      </w:r>
    </w:p>
    <w:p w14:paraId="3651CC14" w14:textId="77777777" w:rsidR="000C5F1D" w:rsidRPr="007C00F2" w:rsidRDefault="000C5F1D" w:rsidP="000C5F1D">
      <w:pPr>
        <w:suppressAutoHyphens/>
        <w:spacing w:after="0" w:line="240" w:lineRule="auto"/>
        <w:jc w:val="both"/>
        <w:textAlignment w:val="baseline"/>
        <w:rPr>
          <w:rFonts w:ascii="Arial" w:hAnsi="Arial" w:cs="Arial"/>
          <w:b/>
          <w:bCs/>
          <w:lang w:eastAsia="zh-CN"/>
        </w:rPr>
      </w:pPr>
    </w:p>
    <w:p w14:paraId="7B0EDB07" w14:textId="77777777" w:rsidR="000C5F1D" w:rsidRPr="007C00F2" w:rsidRDefault="000C5F1D" w:rsidP="000C5F1D">
      <w:pPr>
        <w:spacing w:after="0" w:line="240" w:lineRule="auto"/>
        <w:jc w:val="both"/>
        <w:textAlignment w:val="baseline"/>
        <w:rPr>
          <w:rFonts w:ascii="Arial" w:hAnsi="Arial" w:cs="Arial"/>
        </w:rPr>
      </w:pPr>
      <w:r w:rsidRPr="007C00F2">
        <w:rPr>
          <w:rFonts w:ascii="Arial" w:hAnsi="Arial" w:cs="Arial"/>
        </w:rPr>
        <w:t>Del proponente persona natural y en caso de ser persona jurídica de ésta y de su representante legal, si se trata de consorcio o unión temporal, de cada uno de los miembros (persona natural y/o persona jurídica), así como de su representante.</w:t>
      </w:r>
    </w:p>
    <w:p w14:paraId="03F58B7D" w14:textId="77777777" w:rsidR="000C5F1D" w:rsidRPr="007C00F2" w:rsidRDefault="000C5F1D" w:rsidP="000C5F1D">
      <w:pPr>
        <w:suppressAutoHyphens/>
        <w:spacing w:after="0" w:line="240" w:lineRule="auto"/>
        <w:jc w:val="both"/>
        <w:textAlignment w:val="baseline"/>
        <w:rPr>
          <w:rFonts w:ascii="Arial" w:hAnsi="Arial" w:cs="Arial"/>
          <w:b/>
          <w:bCs/>
          <w:lang w:eastAsia="zh-CN"/>
        </w:rPr>
      </w:pPr>
    </w:p>
    <w:p w14:paraId="7DF4FC45"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lang w:eastAsia="zh-CN"/>
        </w:rPr>
      </w:pPr>
      <w:r w:rsidRPr="00880D7C">
        <w:rPr>
          <w:rFonts w:ascii="Arial" w:hAnsi="Arial" w:cs="Arial"/>
          <w:b/>
          <w:bCs/>
          <w:lang w:eastAsia="zh-CN"/>
        </w:rPr>
        <w:t>COPIA DEL DOCUMENTO DE IDENTIFICACIÓN</w:t>
      </w:r>
      <w:r>
        <w:rPr>
          <w:rFonts w:ascii="Arial" w:hAnsi="Arial" w:cs="Arial"/>
          <w:lang w:eastAsia="zh-CN"/>
        </w:rPr>
        <w:t>.</w:t>
      </w:r>
    </w:p>
    <w:p w14:paraId="3A7ED64F" w14:textId="77777777" w:rsidR="000C5F1D" w:rsidRPr="007C00F2" w:rsidRDefault="000C5F1D" w:rsidP="000C5F1D">
      <w:pPr>
        <w:suppressAutoHyphens/>
        <w:spacing w:after="0" w:line="240" w:lineRule="auto"/>
        <w:jc w:val="both"/>
        <w:textAlignment w:val="baseline"/>
        <w:rPr>
          <w:rFonts w:ascii="Arial" w:hAnsi="Arial" w:cs="Arial"/>
          <w:lang w:eastAsia="zh-CN"/>
        </w:rPr>
      </w:pPr>
    </w:p>
    <w:p w14:paraId="2EF05643" w14:textId="77777777" w:rsidR="000C5F1D" w:rsidRDefault="000C5F1D" w:rsidP="000C5F1D">
      <w:pPr>
        <w:suppressAutoHyphens/>
        <w:spacing w:after="0" w:line="240" w:lineRule="auto"/>
        <w:jc w:val="both"/>
        <w:textAlignment w:val="baseline"/>
        <w:rPr>
          <w:rFonts w:ascii="Arial" w:hAnsi="Arial" w:cs="Arial"/>
          <w:lang w:eastAsia="zh-CN"/>
        </w:rPr>
      </w:pPr>
      <w:r w:rsidRPr="007C00F2">
        <w:rPr>
          <w:rFonts w:ascii="Arial" w:hAnsi="Arial" w:cs="Arial"/>
          <w:lang w:eastAsia="zh-CN"/>
        </w:rPr>
        <w:t>Del proponente persona natural y en caso de ser persona jurídica de su representante legal, si se trata de consorcio o unión temporal, de cada uno de los miembros,</w:t>
      </w:r>
      <w:r w:rsidRPr="007C00F2">
        <w:rPr>
          <w:rFonts w:ascii="Arial" w:hAnsi="Arial" w:cs="Arial"/>
        </w:rPr>
        <w:t xml:space="preserve"> (persona natural y/o persona jurídica),</w:t>
      </w:r>
      <w:r w:rsidRPr="007C00F2">
        <w:rPr>
          <w:rFonts w:ascii="Arial" w:hAnsi="Arial" w:cs="Arial"/>
          <w:lang w:eastAsia="zh-CN"/>
        </w:rPr>
        <w:t xml:space="preserve"> así como de su representante.</w:t>
      </w:r>
    </w:p>
    <w:p w14:paraId="552A1FB5" w14:textId="77777777" w:rsidR="000C5F1D" w:rsidRDefault="000C5F1D" w:rsidP="000C5F1D">
      <w:pPr>
        <w:suppressAutoHyphens/>
        <w:spacing w:after="0" w:line="240" w:lineRule="auto"/>
        <w:jc w:val="both"/>
        <w:textAlignment w:val="baseline"/>
        <w:rPr>
          <w:rFonts w:ascii="Arial" w:hAnsi="Arial" w:cs="Arial"/>
          <w:lang w:eastAsia="zh-CN"/>
        </w:rPr>
      </w:pPr>
    </w:p>
    <w:p w14:paraId="4C0F34A6" w14:textId="77777777" w:rsidR="000C5F1D" w:rsidRPr="009F60AF" w:rsidRDefault="000C5F1D" w:rsidP="000C5F1D">
      <w:pPr>
        <w:pStyle w:val="Prrafodelista"/>
        <w:numPr>
          <w:ilvl w:val="0"/>
          <w:numId w:val="24"/>
        </w:numPr>
        <w:suppressAutoHyphens/>
        <w:spacing w:after="0" w:line="240" w:lineRule="auto"/>
        <w:jc w:val="both"/>
        <w:textAlignment w:val="baseline"/>
        <w:rPr>
          <w:rFonts w:ascii="Arial" w:hAnsi="Arial" w:cs="Arial"/>
          <w:lang w:eastAsia="zh-CN"/>
        </w:rPr>
      </w:pPr>
      <w:bookmarkStart w:id="17" w:name="_Hlk241564703"/>
      <w:r w:rsidRPr="00996E01">
        <w:rPr>
          <w:rFonts w:ascii="Arial" w:hAnsi="Arial" w:cs="Arial"/>
          <w:b/>
          <w:lang w:eastAsia="zh-CN"/>
        </w:rPr>
        <w:t>LIBRETA MILITAR.</w:t>
      </w:r>
      <w:r w:rsidRPr="00996E01">
        <w:rPr>
          <w:rFonts w:ascii="Arial" w:hAnsi="Arial" w:cs="Arial"/>
          <w:lang w:eastAsia="zh-CN"/>
        </w:rPr>
        <w:t xml:space="preserve"> De la persona natural o jurídica de su representante legal (Menores de 50 años).</w:t>
      </w:r>
    </w:p>
    <w:bookmarkEnd w:id="17"/>
    <w:p w14:paraId="7E63B298" w14:textId="77777777" w:rsidR="000C5F1D" w:rsidRDefault="000C5F1D" w:rsidP="000C5F1D">
      <w:pPr>
        <w:suppressAutoHyphens/>
        <w:spacing w:after="0" w:line="240" w:lineRule="auto"/>
        <w:jc w:val="both"/>
        <w:textAlignment w:val="baseline"/>
        <w:rPr>
          <w:rFonts w:ascii="Arial" w:hAnsi="Arial" w:cs="Arial"/>
          <w:lang w:eastAsia="zh-CN"/>
        </w:rPr>
      </w:pPr>
    </w:p>
    <w:p w14:paraId="51C77FCE" w14:textId="77777777" w:rsidR="000C5F1D" w:rsidRPr="00880D7C" w:rsidRDefault="000C5F1D" w:rsidP="000C5F1D">
      <w:pPr>
        <w:pStyle w:val="Prrafodelista"/>
        <w:numPr>
          <w:ilvl w:val="0"/>
          <w:numId w:val="24"/>
        </w:numPr>
        <w:suppressAutoHyphens/>
        <w:spacing w:after="0" w:line="240" w:lineRule="auto"/>
        <w:contextualSpacing/>
        <w:jc w:val="both"/>
        <w:textAlignment w:val="baseline"/>
        <w:rPr>
          <w:rFonts w:ascii="Arial" w:hAnsi="Arial" w:cs="Arial"/>
          <w:b/>
        </w:rPr>
      </w:pPr>
      <w:r w:rsidRPr="00880D7C">
        <w:rPr>
          <w:rFonts w:ascii="Arial" w:hAnsi="Arial" w:cs="Arial"/>
          <w:b/>
        </w:rPr>
        <w:t>CERTIFICADO DE INSCRIPCIÓN EN EL REGISTRO ÚNICO DE PROPONENTES.</w:t>
      </w:r>
      <w:bookmarkStart w:id="18" w:name="rup"/>
    </w:p>
    <w:p w14:paraId="6D7EF526" w14:textId="77777777" w:rsidR="000C5F1D" w:rsidRDefault="000C5F1D" w:rsidP="000C5F1D">
      <w:pPr>
        <w:suppressAutoHyphens/>
        <w:spacing w:after="0" w:line="240" w:lineRule="auto"/>
        <w:jc w:val="both"/>
        <w:textAlignment w:val="baseline"/>
        <w:rPr>
          <w:rFonts w:ascii="Arial" w:hAnsi="Arial" w:cs="Arial"/>
          <w:b/>
        </w:rPr>
      </w:pPr>
    </w:p>
    <w:p w14:paraId="3A8FA18D" w14:textId="77777777" w:rsidR="000C5F1D" w:rsidRDefault="000C5F1D" w:rsidP="000C5F1D">
      <w:pPr>
        <w:suppressAutoHyphens/>
        <w:spacing w:after="0" w:line="240" w:lineRule="auto"/>
        <w:jc w:val="both"/>
        <w:textAlignment w:val="baseline"/>
        <w:rPr>
          <w:rFonts w:ascii="Arial" w:hAnsi="Arial" w:cs="Arial"/>
        </w:rPr>
      </w:pPr>
      <w:r w:rsidRPr="005E6CB9">
        <w:rPr>
          <w:rFonts w:ascii="Arial" w:hAnsi="Arial" w:cs="Arial"/>
        </w:rPr>
        <w:t xml:space="preserve">Todas las personas naturales o jurídicas nacionales o las extranjeras domiciliadas o con sucursal en Colombia y cuando se trate de consorcio o unión temporal, cada uno de los integrantes, que aspiren a celebrar contratos con las entidades estatales, deberán estar inscritas, vigente y en firme en el Registro Único de Proponentes, conforme al artículo </w:t>
      </w:r>
      <w:r w:rsidRPr="005E6CB9">
        <w:rPr>
          <w:rFonts w:ascii="Arial" w:hAnsi="Arial" w:cs="Arial"/>
          <w:bCs/>
        </w:rPr>
        <w:t>2.2.1.1.1.5.1 del decreto 1082 de 2015</w:t>
      </w:r>
      <w:r w:rsidRPr="005E6CB9">
        <w:rPr>
          <w:rFonts w:ascii="Arial" w:hAnsi="Arial" w:cs="Arial"/>
        </w:rPr>
        <w:t>.</w:t>
      </w:r>
    </w:p>
    <w:p w14:paraId="333563AF" w14:textId="77777777" w:rsidR="000C5F1D" w:rsidRDefault="000C5F1D" w:rsidP="000C5F1D">
      <w:pPr>
        <w:suppressAutoHyphens/>
        <w:spacing w:after="0" w:line="240" w:lineRule="auto"/>
        <w:jc w:val="both"/>
        <w:textAlignment w:val="baseline"/>
        <w:rPr>
          <w:rFonts w:ascii="Arial" w:hAnsi="Arial" w:cs="Arial"/>
        </w:rPr>
      </w:pPr>
    </w:p>
    <w:p w14:paraId="223DF2AA" w14:textId="77777777" w:rsidR="000C5F1D" w:rsidRPr="005E6CB9" w:rsidRDefault="000C5F1D" w:rsidP="000C5F1D">
      <w:pPr>
        <w:suppressAutoHyphens/>
        <w:spacing w:after="0" w:line="240" w:lineRule="auto"/>
        <w:jc w:val="both"/>
        <w:textAlignment w:val="baseline"/>
        <w:rPr>
          <w:rFonts w:ascii="Arial" w:hAnsi="Arial" w:cs="Arial"/>
          <w:b/>
          <w:lang w:eastAsia="zh-CN"/>
        </w:rPr>
      </w:pPr>
      <w:r w:rsidRPr="005E6CB9">
        <w:rPr>
          <w:rFonts w:ascii="Arial" w:hAnsi="Arial" w:cs="Arial"/>
        </w:rPr>
        <w:t xml:space="preserve">Para efectos de la evaluación se tendrá en cuenta lo siguiente: </w:t>
      </w:r>
    </w:p>
    <w:p w14:paraId="3D931F2D" w14:textId="77777777" w:rsidR="000C5F1D" w:rsidRPr="00A07512" w:rsidRDefault="000C5F1D" w:rsidP="000C5F1D">
      <w:pPr>
        <w:pStyle w:val="InviasNormal"/>
        <w:numPr>
          <w:ilvl w:val="0"/>
          <w:numId w:val="16"/>
        </w:numPr>
        <w:spacing w:after="0"/>
        <w:rPr>
          <w:rFonts w:cs="Arial"/>
          <w:szCs w:val="22"/>
        </w:rPr>
      </w:pPr>
      <w:r w:rsidRPr="00A07512">
        <w:rPr>
          <w:rFonts w:cs="Arial"/>
          <w:bCs/>
          <w:szCs w:val="22"/>
          <w:lang w:val="es-ES" w:eastAsia="es-ES"/>
        </w:rPr>
        <w:lastRenderedPageBreak/>
        <w:t>La fecha de expedición del certificado debe ser no mayor a treinta (30) días anteriores a la fecha de cierre del plazo del presente proceso de selección</w:t>
      </w:r>
    </w:p>
    <w:p w14:paraId="501FDCC2" w14:textId="77777777" w:rsidR="000C5F1D" w:rsidRDefault="000C5F1D" w:rsidP="000C5F1D">
      <w:pPr>
        <w:pStyle w:val="InviasNormal"/>
        <w:spacing w:before="0" w:after="0"/>
        <w:rPr>
          <w:rFonts w:cs="Arial"/>
          <w:b/>
          <w:szCs w:val="22"/>
        </w:rPr>
      </w:pPr>
    </w:p>
    <w:p w14:paraId="2C0CBD6D" w14:textId="77777777" w:rsidR="00613C77" w:rsidRDefault="000C5F1D" w:rsidP="000C5F1D">
      <w:pPr>
        <w:pStyle w:val="InviasNormal"/>
        <w:spacing w:before="0" w:after="0"/>
        <w:rPr>
          <w:rFonts w:cs="Arial"/>
          <w:szCs w:val="22"/>
        </w:rPr>
      </w:pPr>
      <w:r w:rsidRPr="00A07512">
        <w:rPr>
          <w:rFonts w:cs="Arial"/>
          <w:b/>
          <w:szCs w:val="22"/>
        </w:rPr>
        <w:t>La persona natural extranjera sin domicilio y la persona jurídica extranjera sin sucursal en Colombia</w:t>
      </w:r>
      <w:r w:rsidRPr="00A07512">
        <w:rPr>
          <w:rFonts w:cs="Arial"/>
          <w:szCs w:val="22"/>
        </w:rPr>
        <w:t>, podrá acreditar este requisito con el documento equivalente en el país donde tengan su domicilio principal o con una declaración rendida bajo la gravedad del juramento, que se entiende prestada con la presentación del documento, por la persona natural o el representante legal de la persona jurídica, en la que se indique su la Actividad.</w:t>
      </w:r>
    </w:p>
    <w:p w14:paraId="4A4691D7" w14:textId="77777777" w:rsidR="00613C77" w:rsidRDefault="00613C77" w:rsidP="000C5F1D">
      <w:pPr>
        <w:pStyle w:val="InviasNormal"/>
        <w:spacing w:before="0" w:after="0"/>
        <w:rPr>
          <w:rFonts w:cs="Arial"/>
          <w:szCs w:val="22"/>
        </w:rPr>
      </w:pPr>
    </w:p>
    <w:p w14:paraId="1055D487" w14:textId="77777777" w:rsidR="00613C77" w:rsidRPr="00E75247" w:rsidRDefault="00613C77" w:rsidP="00613C77">
      <w:pPr>
        <w:tabs>
          <w:tab w:val="left" w:pos="284"/>
        </w:tabs>
        <w:suppressAutoHyphens/>
        <w:autoSpaceDE w:val="0"/>
        <w:spacing w:after="0" w:line="240" w:lineRule="auto"/>
        <w:jc w:val="both"/>
        <w:rPr>
          <w:rFonts w:ascii="Arial" w:hAnsi="Arial" w:cs="Arial"/>
          <w:color w:val="000000"/>
          <w:lang w:eastAsia="es-CO"/>
        </w:rPr>
      </w:pPr>
      <w:r w:rsidRPr="00E75247">
        <w:rPr>
          <w:rFonts w:ascii="Arial" w:hAnsi="Arial" w:cs="Arial"/>
          <w:color w:val="000000"/>
          <w:lang w:val="es-ES_tradnl" w:eastAsia="es-CO"/>
        </w:rPr>
        <w:t xml:space="preserve">La CRC </w:t>
      </w:r>
      <w:r w:rsidRPr="00E75247">
        <w:rPr>
          <w:rFonts w:ascii="Arial" w:hAnsi="Arial" w:cs="Arial"/>
          <w:color w:val="000000"/>
          <w:lang w:eastAsia="es-CO"/>
        </w:rPr>
        <w:t>verificará, la inscripción del proponente según la siguiente clasificación:</w:t>
      </w:r>
    </w:p>
    <w:p w14:paraId="47C6F657" w14:textId="77777777" w:rsidR="00613C77" w:rsidRPr="00E75247" w:rsidRDefault="00613C77" w:rsidP="00613C77">
      <w:pPr>
        <w:tabs>
          <w:tab w:val="left" w:pos="284"/>
        </w:tabs>
        <w:suppressAutoHyphens/>
        <w:autoSpaceDE w:val="0"/>
        <w:spacing w:after="0" w:line="240" w:lineRule="auto"/>
        <w:jc w:val="both"/>
        <w:rPr>
          <w:rFonts w:ascii="Arial" w:hAnsi="Arial" w:cs="Arial"/>
          <w:color w:val="000000"/>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4995"/>
      </w:tblGrid>
      <w:tr w:rsidR="00613C77" w:rsidRPr="00E75247" w14:paraId="725ADA89" w14:textId="77777777" w:rsidTr="000207FD">
        <w:trPr>
          <w:trHeight w:val="251"/>
          <w:tblHeader/>
          <w:jc w:val="center"/>
        </w:trPr>
        <w:tc>
          <w:tcPr>
            <w:tcW w:w="3539" w:type="dxa"/>
            <w:shd w:val="clear" w:color="auto" w:fill="E2EFD9" w:themeFill="accent6" w:themeFillTint="33"/>
            <w:vAlign w:val="center"/>
          </w:tcPr>
          <w:p w14:paraId="36E54365" w14:textId="77777777" w:rsidR="00613C77" w:rsidRPr="00E75247" w:rsidRDefault="00613C77" w:rsidP="000207FD">
            <w:pPr>
              <w:tabs>
                <w:tab w:val="left" w:pos="284"/>
              </w:tabs>
              <w:suppressAutoHyphens/>
              <w:autoSpaceDE w:val="0"/>
              <w:spacing w:after="0" w:line="240" w:lineRule="auto"/>
              <w:jc w:val="center"/>
              <w:rPr>
                <w:rFonts w:ascii="Arial" w:hAnsi="Arial" w:cs="Arial"/>
                <w:color w:val="000000"/>
                <w:sz w:val="20"/>
                <w:szCs w:val="20"/>
                <w:lang w:eastAsia="es-CO"/>
              </w:rPr>
            </w:pPr>
            <w:r w:rsidRPr="00E75247">
              <w:rPr>
                <w:rFonts w:ascii="Arial" w:hAnsi="Arial" w:cs="Arial"/>
                <w:b/>
                <w:bCs/>
                <w:color w:val="000000"/>
                <w:sz w:val="20"/>
                <w:szCs w:val="20"/>
                <w:lang w:eastAsia="es-CO"/>
              </w:rPr>
              <w:t>CODIGO UNSPSC</w:t>
            </w:r>
          </w:p>
        </w:tc>
        <w:tc>
          <w:tcPr>
            <w:tcW w:w="4995" w:type="dxa"/>
            <w:shd w:val="clear" w:color="auto" w:fill="E2EFD9" w:themeFill="accent6" w:themeFillTint="33"/>
            <w:vAlign w:val="center"/>
          </w:tcPr>
          <w:p w14:paraId="145740BA" w14:textId="77777777" w:rsidR="00613C77" w:rsidRPr="00E75247" w:rsidRDefault="00613C77" w:rsidP="000207FD">
            <w:pPr>
              <w:tabs>
                <w:tab w:val="left" w:pos="284"/>
              </w:tabs>
              <w:suppressAutoHyphens/>
              <w:autoSpaceDE w:val="0"/>
              <w:spacing w:after="0" w:line="240" w:lineRule="auto"/>
              <w:jc w:val="center"/>
              <w:rPr>
                <w:rFonts w:ascii="Arial" w:hAnsi="Arial" w:cs="Arial"/>
                <w:color w:val="000000"/>
                <w:sz w:val="20"/>
                <w:szCs w:val="20"/>
                <w:lang w:eastAsia="es-CO"/>
              </w:rPr>
            </w:pPr>
            <w:r w:rsidRPr="00E75247">
              <w:rPr>
                <w:rFonts w:ascii="Arial" w:hAnsi="Arial" w:cs="Arial"/>
                <w:b/>
                <w:bCs/>
                <w:color w:val="000000"/>
                <w:sz w:val="20"/>
                <w:szCs w:val="20"/>
                <w:lang w:eastAsia="es-CO"/>
              </w:rPr>
              <w:t>DENOMINACIÓN</w:t>
            </w:r>
          </w:p>
        </w:tc>
      </w:tr>
      <w:tr w:rsidR="00613C77" w:rsidRPr="00E75247" w14:paraId="538DCEDA" w14:textId="77777777" w:rsidTr="000207FD">
        <w:trPr>
          <w:trHeight w:val="112"/>
          <w:jc w:val="center"/>
        </w:trPr>
        <w:tc>
          <w:tcPr>
            <w:tcW w:w="3539" w:type="dxa"/>
          </w:tcPr>
          <w:p w14:paraId="227EB81A" w14:textId="77777777" w:rsidR="00613C77" w:rsidRPr="00E75247" w:rsidRDefault="00613C77" w:rsidP="000207FD">
            <w:pPr>
              <w:tabs>
                <w:tab w:val="left" w:pos="284"/>
              </w:tabs>
              <w:suppressAutoHyphens/>
              <w:autoSpaceDE w:val="0"/>
              <w:spacing w:after="0" w:line="240" w:lineRule="auto"/>
              <w:jc w:val="both"/>
              <w:rPr>
                <w:rFonts w:ascii="Arial" w:hAnsi="Arial" w:cs="Arial"/>
                <w:color w:val="000000"/>
                <w:sz w:val="20"/>
                <w:szCs w:val="20"/>
                <w:lang w:eastAsia="es-CO"/>
              </w:rPr>
            </w:pPr>
            <w:r w:rsidRPr="00E75247">
              <w:rPr>
                <w:rFonts w:ascii="Arial" w:hAnsi="Arial" w:cs="Arial"/>
                <w:sz w:val="20"/>
                <w:szCs w:val="20"/>
              </w:rPr>
              <w:t>78181500</w:t>
            </w:r>
          </w:p>
        </w:tc>
        <w:tc>
          <w:tcPr>
            <w:tcW w:w="4995" w:type="dxa"/>
          </w:tcPr>
          <w:p w14:paraId="72697A82" w14:textId="77777777" w:rsidR="00613C77" w:rsidRPr="00E75247" w:rsidRDefault="00613C77" w:rsidP="000207FD">
            <w:pPr>
              <w:tabs>
                <w:tab w:val="left" w:pos="284"/>
              </w:tabs>
              <w:suppressAutoHyphens/>
              <w:autoSpaceDE w:val="0"/>
              <w:spacing w:after="0" w:line="240" w:lineRule="auto"/>
              <w:jc w:val="both"/>
              <w:rPr>
                <w:rFonts w:ascii="Arial" w:hAnsi="Arial" w:cs="Arial"/>
                <w:color w:val="000000"/>
                <w:sz w:val="20"/>
                <w:szCs w:val="20"/>
                <w:lang w:eastAsia="es-CO"/>
              </w:rPr>
            </w:pPr>
            <w:r w:rsidRPr="00E75247">
              <w:rPr>
                <w:rFonts w:ascii="Arial" w:hAnsi="Arial" w:cs="Arial"/>
                <w:sz w:val="20"/>
                <w:szCs w:val="20"/>
              </w:rPr>
              <w:t>Servicio de mantenimiento y reparación de vehículos.</w:t>
            </w:r>
          </w:p>
        </w:tc>
      </w:tr>
      <w:tr w:rsidR="00613C77" w:rsidRPr="00E75247" w14:paraId="5550F662" w14:textId="77777777" w:rsidTr="000207FD">
        <w:trPr>
          <w:trHeight w:val="126"/>
          <w:jc w:val="center"/>
        </w:trPr>
        <w:tc>
          <w:tcPr>
            <w:tcW w:w="3539" w:type="dxa"/>
          </w:tcPr>
          <w:p w14:paraId="02456454" w14:textId="77777777" w:rsidR="00613C77" w:rsidRPr="00E75247" w:rsidRDefault="00613C77" w:rsidP="000207FD">
            <w:pPr>
              <w:tabs>
                <w:tab w:val="left" w:pos="284"/>
              </w:tabs>
              <w:suppressAutoHyphens/>
              <w:autoSpaceDE w:val="0"/>
              <w:spacing w:after="0" w:line="240" w:lineRule="auto"/>
              <w:jc w:val="both"/>
              <w:rPr>
                <w:rFonts w:ascii="Arial" w:hAnsi="Arial" w:cs="Arial"/>
                <w:color w:val="000000"/>
                <w:sz w:val="20"/>
                <w:szCs w:val="20"/>
                <w:lang w:eastAsia="es-CO"/>
              </w:rPr>
            </w:pPr>
            <w:r w:rsidRPr="00E75247">
              <w:rPr>
                <w:rFonts w:ascii="Arial" w:hAnsi="Arial" w:cs="Arial"/>
                <w:sz w:val="20"/>
                <w:szCs w:val="20"/>
              </w:rPr>
              <w:t>25172500</w:t>
            </w:r>
          </w:p>
        </w:tc>
        <w:tc>
          <w:tcPr>
            <w:tcW w:w="4995" w:type="dxa"/>
          </w:tcPr>
          <w:p w14:paraId="3B26A9E8" w14:textId="77777777" w:rsidR="00613C77" w:rsidRPr="00E75247" w:rsidRDefault="00613C77" w:rsidP="000207FD">
            <w:pPr>
              <w:tabs>
                <w:tab w:val="left" w:pos="284"/>
              </w:tabs>
              <w:suppressAutoHyphens/>
              <w:autoSpaceDE w:val="0"/>
              <w:spacing w:after="0" w:line="240" w:lineRule="auto"/>
              <w:jc w:val="both"/>
              <w:rPr>
                <w:rFonts w:ascii="Arial" w:hAnsi="Arial" w:cs="Arial"/>
                <w:color w:val="000000"/>
                <w:sz w:val="20"/>
                <w:szCs w:val="20"/>
                <w:lang w:eastAsia="es-CO"/>
              </w:rPr>
            </w:pPr>
            <w:r w:rsidRPr="00E75247">
              <w:rPr>
                <w:rFonts w:ascii="Arial" w:hAnsi="Arial" w:cs="Arial"/>
                <w:sz w:val="20"/>
                <w:szCs w:val="20"/>
              </w:rPr>
              <w:t>Neumáticos y cámaras de neumáticos</w:t>
            </w:r>
          </w:p>
        </w:tc>
      </w:tr>
      <w:tr w:rsidR="00613C77" w:rsidRPr="00953C55" w14:paraId="5F833D2B" w14:textId="77777777" w:rsidTr="000207FD">
        <w:trPr>
          <w:trHeight w:val="251"/>
          <w:jc w:val="center"/>
        </w:trPr>
        <w:tc>
          <w:tcPr>
            <w:tcW w:w="3539" w:type="dxa"/>
          </w:tcPr>
          <w:p w14:paraId="1E08FAED" w14:textId="77777777" w:rsidR="00613C77" w:rsidRPr="00E75247" w:rsidRDefault="00613C77" w:rsidP="000207FD">
            <w:pPr>
              <w:tabs>
                <w:tab w:val="left" w:pos="284"/>
              </w:tabs>
              <w:suppressAutoHyphens/>
              <w:autoSpaceDE w:val="0"/>
              <w:spacing w:after="0" w:line="240" w:lineRule="auto"/>
              <w:jc w:val="both"/>
              <w:rPr>
                <w:rFonts w:ascii="Arial" w:hAnsi="Arial" w:cs="Arial"/>
                <w:color w:val="000000"/>
                <w:sz w:val="20"/>
                <w:szCs w:val="20"/>
                <w:lang w:eastAsia="es-CO"/>
              </w:rPr>
            </w:pPr>
            <w:r w:rsidRPr="00E75247">
              <w:rPr>
                <w:rFonts w:ascii="Arial" w:hAnsi="Arial" w:cs="Arial"/>
                <w:color w:val="000000"/>
                <w:sz w:val="20"/>
                <w:szCs w:val="20"/>
                <w:lang w:eastAsia="es-CO"/>
              </w:rPr>
              <w:t>25191800</w:t>
            </w:r>
          </w:p>
        </w:tc>
        <w:tc>
          <w:tcPr>
            <w:tcW w:w="4995" w:type="dxa"/>
          </w:tcPr>
          <w:p w14:paraId="598F0A19" w14:textId="77777777" w:rsidR="00613C77" w:rsidRPr="00953C55" w:rsidRDefault="00613C77" w:rsidP="000207FD">
            <w:pPr>
              <w:tabs>
                <w:tab w:val="left" w:pos="284"/>
              </w:tabs>
              <w:suppressAutoHyphens/>
              <w:autoSpaceDE w:val="0"/>
              <w:spacing w:after="0" w:line="240" w:lineRule="auto"/>
              <w:jc w:val="both"/>
              <w:rPr>
                <w:rFonts w:ascii="Arial" w:hAnsi="Arial" w:cs="Arial"/>
                <w:color w:val="000000"/>
                <w:sz w:val="20"/>
                <w:szCs w:val="20"/>
                <w:lang w:eastAsia="es-CO"/>
              </w:rPr>
            </w:pPr>
            <w:r w:rsidRPr="00E75247">
              <w:rPr>
                <w:rFonts w:ascii="Arial" w:hAnsi="Arial" w:cs="Arial"/>
                <w:color w:val="000000"/>
                <w:sz w:val="20"/>
                <w:szCs w:val="20"/>
                <w:lang w:eastAsia="es-CO"/>
              </w:rPr>
              <w:t>Equipo de medición y prueba de vehículos</w:t>
            </w:r>
          </w:p>
        </w:tc>
      </w:tr>
    </w:tbl>
    <w:p w14:paraId="7164EF64" w14:textId="7FCBD8BC" w:rsidR="000C5F1D" w:rsidRPr="00A07512" w:rsidRDefault="000C5F1D" w:rsidP="000C5F1D">
      <w:pPr>
        <w:pStyle w:val="InviasNormal"/>
        <w:spacing w:before="0" w:after="0"/>
        <w:rPr>
          <w:rFonts w:cs="Arial"/>
          <w:szCs w:val="22"/>
        </w:rPr>
      </w:pPr>
      <w:r w:rsidRPr="00A07512">
        <w:rPr>
          <w:rFonts w:cs="Arial"/>
          <w:szCs w:val="22"/>
        </w:rPr>
        <w:t xml:space="preserve"> </w:t>
      </w:r>
    </w:p>
    <w:bookmarkEnd w:id="18"/>
    <w:p w14:paraId="4840C544" w14:textId="77777777" w:rsidR="000C5F1D" w:rsidRDefault="000C5F1D" w:rsidP="000C5F1D">
      <w:pPr>
        <w:pStyle w:val="Invias-Titulo2"/>
        <w:spacing w:before="0" w:after="0"/>
        <w:rPr>
          <w:rFonts w:ascii="Arial" w:hAnsi="Arial" w:cs="Arial"/>
        </w:rPr>
      </w:pPr>
    </w:p>
    <w:p w14:paraId="77DC97F1" w14:textId="77777777" w:rsidR="000C5F1D" w:rsidRPr="00A07512" w:rsidRDefault="000C5F1D" w:rsidP="000C5F1D">
      <w:pPr>
        <w:pStyle w:val="Invias-Titulo2"/>
        <w:spacing w:before="0" w:after="0"/>
        <w:rPr>
          <w:rFonts w:ascii="Arial" w:hAnsi="Arial" w:cs="Arial"/>
        </w:rPr>
      </w:pPr>
      <w:r>
        <w:rPr>
          <w:rFonts w:ascii="Arial" w:hAnsi="Arial" w:cs="Arial"/>
        </w:rPr>
        <w:t xml:space="preserve">P. </w:t>
      </w:r>
      <w:bookmarkStart w:id="19" w:name="_Hlk241564822"/>
      <w:r w:rsidRPr="00A07512">
        <w:rPr>
          <w:rFonts w:ascii="Arial" w:hAnsi="Arial" w:cs="Arial"/>
        </w:rPr>
        <w:t>GARANTÍA DE SERIEDAD DE LA OFERTA</w:t>
      </w:r>
      <w:r>
        <w:rPr>
          <w:rFonts w:ascii="Arial" w:hAnsi="Arial" w:cs="Arial"/>
        </w:rPr>
        <w:t>.</w:t>
      </w:r>
      <w:bookmarkEnd w:id="19"/>
    </w:p>
    <w:p w14:paraId="64BDFB60" w14:textId="77777777" w:rsidR="000C5F1D" w:rsidRDefault="000C5F1D" w:rsidP="000C5F1D">
      <w:pPr>
        <w:pStyle w:val="InviasNormal"/>
        <w:spacing w:before="0" w:after="0"/>
        <w:rPr>
          <w:rFonts w:cs="Arial"/>
          <w:szCs w:val="22"/>
          <w:lang w:val="x-none"/>
        </w:rPr>
      </w:pPr>
    </w:p>
    <w:p w14:paraId="67617168"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bookmarkStart w:id="20" w:name="_Hlk241564899"/>
      <w:r w:rsidRPr="00AF2F05">
        <w:rPr>
          <w:rFonts w:ascii="Arial" w:hAnsi="Arial" w:cs="Arial"/>
          <w:color w:val="000000"/>
          <w:lang w:val="es-CO" w:eastAsia="es-CO"/>
        </w:rPr>
        <w:t xml:space="preserve">La propuesta deberá acompañarse de una garantía expedida por una compañía de seguros legalmente establecida en Colombia que garantice la seriedad de la propuesta, la cual, deberá contener la siguiente información: </w:t>
      </w:r>
    </w:p>
    <w:p w14:paraId="20489353"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eastAsia="es-CO"/>
        </w:rPr>
      </w:pPr>
    </w:p>
    <w:p w14:paraId="1B48AA40" w14:textId="77777777" w:rsidR="000C5F1D" w:rsidRPr="00AF2F05" w:rsidRDefault="000C5F1D" w:rsidP="000C5F1D">
      <w:pPr>
        <w:numPr>
          <w:ilvl w:val="0"/>
          <w:numId w:val="27"/>
        </w:num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Asegurado / Beneficiario: CORPORACIÓN AUTÓNOMA REGIONAL DEL CAUCA</w:t>
      </w:r>
    </w:p>
    <w:p w14:paraId="4DB81D96" w14:textId="77777777" w:rsidR="000C5F1D" w:rsidRPr="00AF2F05" w:rsidRDefault="000C5F1D" w:rsidP="000C5F1D">
      <w:pPr>
        <w:numPr>
          <w:ilvl w:val="0"/>
          <w:numId w:val="27"/>
        </w:num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Valor asegurado: DIEZ POR CIENTO (10%) DEL PRESUPUESTO OFICIAL.</w:t>
      </w:r>
    </w:p>
    <w:p w14:paraId="2B53D025" w14:textId="77777777" w:rsidR="000C5F1D" w:rsidRPr="00AF2F05" w:rsidRDefault="000C5F1D" w:rsidP="000C5F1D">
      <w:pPr>
        <w:numPr>
          <w:ilvl w:val="0"/>
          <w:numId w:val="27"/>
        </w:num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Vigencia: CUATRO MESES contados a partir de la fecha de cierre del plazo de la presente convocatoria.</w:t>
      </w:r>
    </w:p>
    <w:p w14:paraId="4964EE50" w14:textId="77777777" w:rsidR="000C5F1D" w:rsidRPr="00AF2F05" w:rsidRDefault="000C5F1D" w:rsidP="000C5F1D">
      <w:pPr>
        <w:numPr>
          <w:ilvl w:val="0"/>
          <w:numId w:val="27"/>
        </w:num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 xml:space="preserve">Tomador / Afianzado: si el proponente es una persona jurídica, la póliza o garantía deberá tomarse con el nombre o razón social que figura en el Certificado de Existencia y Representación Legal expedido por la cámara de Comercio respectiva y no sólo con su sigla, a no ser que el referido documento exprese que la sociedad podrá denominarse de esa manera. </w:t>
      </w:r>
    </w:p>
    <w:p w14:paraId="401748DB"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p>
    <w:p w14:paraId="5852D292"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 xml:space="preserve">Cuando la propuesta se presente en consorcio o unión temporal, la póliza deberá tomarse a nombre de TODOS SUS INTEGRANTES y no a nombre del consorcio o unión temporal ni tampoco del respectivo representante legal (artículo 2.2.1.2.3.1.4 del Decreto 1082 de 2015). </w:t>
      </w:r>
    </w:p>
    <w:p w14:paraId="7C652325"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p>
    <w:p w14:paraId="4F024929"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 xml:space="preserve">El o los tomadores de la garantía, deberán suscribirla (en el caso de consorcio y uniones temporales, se debe suscribir por todos los integrantes). </w:t>
      </w:r>
    </w:p>
    <w:p w14:paraId="25BD9A84"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p>
    <w:p w14:paraId="75DD6DA7"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 xml:space="preserve">La póliza de seriedad se hará efectiva cuando se den los supuestos establecidos en el artículo 2.2.1.2.3.1.6 del Decreto 1082 de 2015. </w:t>
      </w:r>
    </w:p>
    <w:p w14:paraId="4AC4863F"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p>
    <w:p w14:paraId="705EEBFC" w14:textId="77777777" w:rsidR="000C5F1D" w:rsidRPr="00AF2F05" w:rsidRDefault="000C5F1D" w:rsidP="000C5F1D">
      <w:pPr>
        <w:tabs>
          <w:tab w:val="left" w:pos="284"/>
        </w:tabs>
        <w:suppressAutoHyphens/>
        <w:autoSpaceDE w:val="0"/>
        <w:spacing w:after="0" w:line="240" w:lineRule="auto"/>
        <w:jc w:val="both"/>
        <w:rPr>
          <w:rFonts w:ascii="Arial" w:hAnsi="Arial" w:cs="Arial"/>
          <w:color w:val="000000"/>
          <w:lang w:val="es-CO" w:eastAsia="es-CO"/>
        </w:rPr>
      </w:pPr>
      <w:r w:rsidRPr="00AF2F05">
        <w:rPr>
          <w:rFonts w:ascii="Arial" w:hAnsi="Arial" w:cs="Arial"/>
          <w:color w:val="000000"/>
          <w:lang w:val="es-CO" w:eastAsia="es-CO"/>
        </w:rPr>
        <w:t>A la garantía se debe anexar el recibo o constancia de pago de la misma.</w:t>
      </w:r>
    </w:p>
    <w:bookmarkEnd w:id="20"/>
    <w:p w14:paraId="04901F3B" w14:textId="77777777" w:rsidR="000C5F1D" w:rsidRPr="00A07512" w:rsidRDefault="000C5F1D" w:rsidP="000C5F1D">
      <w:pPr>
        <w:pStyle w:val="InviasNormal"/>
        <w:spacing w:before="0" w:after="0"/>
        <w:rPr>
          <w:rFonts w:cs="Arial"/>
          <w:szCs w:val="22"/>
        </w:rPr>
      </w:pPr>
    </w:p>
    <w:p w14:paraId="280AD780" w14:textId="77777777" w:rsidR="000C5F1D" w:rsidRPr="00A07512" w:rsidRDefault="000C5F1D" w:rsidP="000C5F1D">
      <w:pPr>
        <w:pStyle w:val="Invias-Titulo2"/>
        <w:spacing w:before="0" w:after="0"/>
        <w:rPr>
          <w:rFonts w:ascii="Arial" w:hAnsi="Arial" w:cs="Arial"/>
        </w:rPr>
      </w:pPr>
      <w:r>
        <w:rPr>
          <w:rFonts w:ascii="Arial" w:hAnsi="Arial" w:cs="Arial"/>
        </w:rPr>
        <w:lastRenderedPageBreak/>
        <w:t xml:space="preserve">Q. </w:t>
      </w:r>
      <w:r w:rsidRPr="00A07512">
        <w:rPr>
          <w:rFonts w:ascii="Arial" w:hAnsi="Arial" w:cs="Arial"/>
        </w:rPr>
        <w:t xml:space="preserve">COMPROMISO DE TRANSPARENCIA: </w:t>
      </w:r>
    </w:p>
    <w:p w14:paraId="42FA24C3" w14:textId="77777777" w:rsidR="000C5F1D" w:rsidRDefault="000C5F1D" w:rsidP="000C5F1D">
      <w:pPr>
        <w:pStyle w:val="InviasNormal"/>
        <w:spacing w:before="0" w:after="0"/>
        <w:rPr>
          <w:rFonts w:cs="Arial"/>
          <w:szCs w:val="22"/>
          <w:lang w:val="es-ES"/>
        </w:rPr>
      </w:pPr>
    </w:p>
    <w:p w14:paraId="11612FD3" w14:textId="77777777" w:rsidR="000C5F1D" w:rsidRDefault="000C5F1D" w:rsidP="000C5F1D">
      <w:pPr>
        <w:pStyle w:val="InviasNormal"/>
        <w:spacing w:before="0" w:after="0"/>
        <w:rPr>
          <w:rFonts w:cs="Arial"/>
          <w:szCs w:val="22"/>
          <w:lang w:val="es-ES"/>
        </w:rPr>
      </w:pPr>
      <w:r w:rsidRPr="00A07512">
        <w:rPr>
          <w:rFonts w:cs="Arial"/>
          <w:szCs w:val="22"/>
          <w:lang w:val="es-ES"/>
        </w:rPr>
        <w:t xml:space="preserve">Los proponentes se comprometen a cumplir estrictamente los principios constitucionales y legales de moralidad y transparencia, para lo cual deben presentar con la oferta, el anexo, debidamente diligenciado y suscrito por el  proponente, en el cual se expresa, entre otros compromisos, el de abstenerse de efectuar acuerdos o realizar actos o conductas que tengan por objeto la colusión en </w:t>
      </w:r>
      <w:r>
        <w:rPr>
          <w:rFonts w:cs="Arial"/>
          <w:szCs w:val="22"/>
          <w:lang w:val="es-ES"/>
        </w:rPr>
        <w:t>el proceso de selección</w:t>
      </w:r>
      <w:r w:rsidRPr="00A07512">
        <w:rPr>
          <w:rFonts w:cs="Arial"/>
          <w:szCs w:val="22"/>
          <w:lang w:val="es-ES"/>
        </w:rPr>
        <w:t xml:space="preserve">, o que pretendan la distribución de la adjudicación de contratos entre los cuales se encuentre </w:t>
      </w:r>
      <w:r>
        <w:rPr>
          <w:rFonts w:cs="Arial"/>
          <w:szCs w:val="22"/>
          <w:lang w:val="es-ES"/>
        </w:rPr>
        <w:t xml:space="preserve">el que </w:t>
      </w:r>
    </w:p>
    <w:p w14:paraId="5874631B" w14:textId="77777777" w:rsidR="000C5F1D" w:rsidRDefault="000C5F1D" w:rsidP="000C5F1D">
      <w:pPr>
        <w:pStyle w:val="InviasNormal"/>
        <w:spacing w:before="0" w:after="0"/>
        <w:rPr>
          <w:rFonts w:cs="Arial"/>
          <w:szCs w:val="22"/>
          <w:lang w:val="es-ES"/>
        </w:rPr>
      </w:pPr>
      <w:r>
        <w:rPr>
          <w:rFonts w:cs="Arial"/>
          <w:szCs w:val="22"/>
          <w:lang w:val="es-ES"/>
        </w:rPr>
        <w:t>es objeto de la presente selección abreviada de menor cuantía</w:t>
      </w:r>
      <w:r w:rsidRPr="00A07512">
        <w:rPr>
          <w:rFonts w:cs="Arial"/>
          <w:szCs w:val="22"/>
          <w:lang w:val="es-ES"/>
        </w:rPr>
        <w:t xml:space="preserve"> o la fijación de los términos de la propuesta, conductas prohibidas por el Decreto 2153 de 1992.</w:t>
      </w:r>
    </w:p>
    <w:p w14:paraId="040AD828" w14:textId="77777777" w:rsidR="000C5F1D" w:rsidRDefault="000C5F1D" w:rsidP="000C5F1D">
      <w:pPr>
        <w:pStyle w:val="InviasNormal"/>
        <w:spacing w:before="0" w:after="0"/>
        <w:rPr>
          <w:rFonts w:cs="Arial"/>
          <w:szCs w:val="22"/>
          <w:lang w:val="es-ES"/>
        </w:rPr>
      </w:pPr>
    </w:p>
    <w:p w14:paraId="2F1325BD" w14:textId="77777777" w:rsidR="000C5F1D" w:rsidRDefault="000C5F1D" w:rsidP="000C5F1D">
      <w:pPr>
        <w:pStyle w:val="InviasNormal"/>
        <w:spacing w:before="0" w:after="0"/>
        <w:rPr>
          <w:rFonts w:cs="Arial"/>
          <w:szCs w:val="22"/>
          <w:lang w:val="es-ES"/>
        </w:rPr>
      </w:pPr>
      <w:r>
        <w:rPr>
          <w:rFonts w:cs="Arial"/>
          <w:szCs w:val="22"/>
          <w:lang w:val="es-ES"/>
        </w:rPr>
        <w:t>Se utilizará el formulario previsto en el correspondiente Anexo, debidamente diligenciado y suscrito por el proponente, su representante legal o apoderado.</w:t>
      </w:r>
    </w:p>
    <w:p w14:paraId="0C9B87C6" w14:textId="77777777" w:rsidR="000C5F1D" w:rsidRPr="00A07512" w:rsidRDefault="000C5F1D" w:rsidP="000C5F1D">
      <w:pPr>
        <w:pStyle w:val="InviasNormal"/>
        <w:spacing w:before="0" w:after="0"/>
        <w:rPr>
          <w:rFonts w:cs="Arial"/>
          <w:szCs w:val="22"/>
          <w:lang w:val="es-ES"/>
        </w:rPr>
      </w:pPr>
    </w:p>
    <w:p w14:paraId="45B46EAD" w14:textId="77777777" w:rsidR="000C5F1D" w:rsidRPr="00880D7C" w:rsidRDefault="000C5F1D" w:rsidP="000C5F1D">
      <w:pPr>
        <w:tabs>
          <w:tab w:val="left" w:pos="0"/>
          <w:tab w:val="left" w:pos="70"/>
        </w:tabs>
        <w:spacing w:after="0" w:line="240" w:lineRule="auto"/>
        <w:jc w:val="both"/>
        <w:rPr>
          <w:rFonts w:ascii="Arial" w:hAnsi="Arial" w:cs="Arial"/>
          <w:b/>
          <w:bCs/>
        </w:rPr>
      </w:pPr>
      <w:r>
        <w:rPr>
          <w:rFonts w:ascii="Arial" w:hAnsi="Arial" w:cs="Arial"/>
          <w:b/>
          <w:bCs/>
        </w:rPr>
        <w:t>R.</w:t>
      </w:r>
      <w:r w:rsidRPr="00501E6B">
        <w:rPr>
          <w:rFonts w:ascii="Arial" w:hAnsi="Arial" w:cs="Arial"/>
          <w:b/>
          <w:bCs/>
        </w:rPr>
        <w:t xml:space="preserve"> </w:t>
      </w:r>
      <w:bookmarkStart w:id="21" w:name="_Hlk241564991"/>
      <w:r w:rsidRPr="00501E6B">
        <w:rPr>
          <w:rFonts w:ascii="Arial" w:hAnsi="Arial" w:cs="Arial"/>
          <w:b/>
          <w:bCs/>
        </w:rPr>
        <w:t>DECLARACIÓN DE MULTAS Y SANCIONES POR INCUMPLIMIENTO.</w:t>
      </w:r>
      <w:r w:rsidRPr="007377EC">
        <w:rPr>
          <w:rFonts w:ascii="Arial" w:hAnsi="Arial" w:cs="Arial"/>
        </w:rPr>
        <w:t xml:space="preserve"> </w:t>
      </w:r>
      <w:bookmarkEnd w:id="21"/>
    </w:p>
    <w:p w14:paraId="3606C215" w14:textId="77777777" w:rsidR="000C5F1D" w:rsidRDefault="000C5F1D" w:rsidP="000C5F1D">
      <w:pPr>
        <w:tabs>
          <w:tab w:val="left" w:pos="0"/>
          <w:tab w:val="left" w:pos="70"/>
        </w:tabs>
        <w:spacing w:after="0" w:line="240" w:lineRule="auto"/>
        <w:jc w:val="both"/>
        <w:rPr>
          <w:rFonts w:ascii="Arial" w:hAnsi="Arial" w:cs="Arial"/>
        </w:rPr>
      </w:pPr>
    </w:p>
    <w:p w14:paraId="3C50744C" w14:textId="77777777" w:rsidR="000C5F1D" w:rsidRPr="00880D7C" w:rsidRDefault="000C5F1D" w:rsidP="000C5F1D">
      <w:pPr>
        <w:tabs>
          <w:tab w:val="left" w:pos="0"/>
          <w:tab w:val="left" w:pos="70"/>
        </w:tabs>
        <w:spacing w:after="0" w:line="240" w:lineRule="auto"/>
        <w:jc w:val="both"/>
      </w:pPr>
      <w:r w:rsidRPr="007377EC">
        <w:rPr>
          <w:rFonts w:ascii="Arial" w:hAnsi="Arial" w:cs="Arial"/>
        </w:rPr>
        <w:t>El Proponente deberá declarar bajo la gravedad del juramento las sanciones, incumplimientos, o clausulas penales impuestas con ocasión a la celebración de contratos estatales, mediante acto administrativo ejecutoriado dentro de los últimos cinco (5) años anteriores a la fecha de cierre de este proceso de selección. En el caso de los Consorcios y las Uniones Temporales, todos y cada uno de sus integrantes sin excepción, que de acuerdo con lo previsto en los numerales del término arriba citados esté obligado a declarar sus multas y sanciones o efectividad de los amparos de la garantía única, deberá diligenciar y presentar los cuadros respectivos. Igualmente, si de acuerdo a la entrada en vigencia de la Ley 1474 de 2011, con posterioridad a ésta, el oferente se encuentra en curso en algunas de las causales de inhabilidad señaladas en el artículo 90 de la citada ley, se le rechazará su oferta, adicionalmente se tendrá en cuenta lo determinado en el artículo 2.2.1.1.1.5.7., del Decreto 1082 de 2015. Para efecto de lo anterior, esta exigencia se entiende cumplida con el debido diligenciamiento documento solicitado</w:t>
      </w:r>
      <w:r>
        <w:t>.</w:t>
      </w:r>
    </w:p>
    <w:p w14:paraId="758A6B30"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p>
    <w:p w14:paraId="5A3EF9A3" w14:textId="77777777" w:rsidR="000C5F1D" w:rsidRDefault="000C5F1D" w:rsidP="000C5F1D">
      <w:pPr>
        <w:suppressAutoHyphens/>
        <w:spacing w:after="0" w:line="240" w:lineRule="auto"/>
        <w:jc w:val="both"/>
        <w:textAlignment w:val="baseline"/>
        <w:rPr>
          <w:rFonts w:ascii="Arial" w:hAnsi="Arial" w:cs="Arial"/>
          <w:b/>
          <w:bCs/>
          <w:lang w:eastAsia="zh-CN"/>
        </w:rPr>
      </w:pPr>
      <w:r w:rsidRPr="009C59C1">
        <w:rPr>
          <w:rFonts w:ascii="Arial" w:hAnsi="Arial" w:cs="Arial"/>
          <w:b/>
          <w:bCs/>
          <w:lang w:eastAsia="zh-CN"/>
        </w:rPr>
        <w:t>4.3. DOCUMENTOS DE CONTENIDO FINANCIERO.</w:t>
      </w:r>
      <w:bookmarkStart w:id="22" w:name="_Hlk96613021"/>
      <w:bookmarkStart w:id="23" w:name="_Hlk480810694"/>
    </w:p>
    <w:p w14:paraId="3CFBBCF4" w14:textId="77777777" w:rsidR="000C5F1D" w:rsidRPr="0070059B" w:rsidRDefault="000C5F1D" w:rsidP="000C5F1D">
      <w:pPr>
        <w:suppressAutoHyphens/>
        <w:spacing w:after="0" w:line="240" w:lineRule="auto"/>
        <w:jc w:val="both"/>
        <w:textAlignment w:val="baseline"/>
        <w:rPr>
          <w:rFonts w:ascii="Arial" w:hAnsi="Arial" w:cs="Arial"/>
          <w:lang w:eastAsia="zh-CN"/>
        </w:rPr>
      </w:pPr>
    </w:p>
    <w:bookmarkEnd w:id="22"/>
    <w:p w14:paraId="208CB535" w14:textId="77777777" w:rsidR="000C5F1D" w:rsidRPr="0070059B" w:rsidRDefault="000C5F1D" w:rsidP="000C5F1D">
      <w:pPr>
        <w:pStyle w:val="Style6"/>
        <w:widowControl/>
        <w:spacing w:before="19" w:line="240" w:lineRule="auto"/>
        <w:ind w:right="-235"/>
        <w:rPr>
          <w:rStyle w:val="FontStyle60"/>
          <w:rFonts w:ascii="Arial" w:hAnsi="Arial" w:cs="Arial"/>
          <w:b w:val="0"/>
          <w:sz w:val="22"/>
          <w:szCs w:val="22"/>
          <w:lang w:val="es-ES_tradnl" w:eastAsia="es-ES_tradnl"/>
        </w:rPr>
      </w:pPr>
      <w:r w:rsidRPr="0070059B">
        <w:rPr>
          <w:rStyle w:val="FontStyle60"/>
          <w:rFonts w:ascii="Arial" w:hAnsi="Arial" w:cs="Arial"/>
          <w:b w:val="0"/>
          <w:sz w:val="22"/>
          <w:szCs w:val="22"/>
          <w:lang w:val="es-ES_tradnl" w:eastAsia="es-ES_tradnl"/>
        </w:rPr>
        <w:t>Para la evaluación de la capacidad financiera del proponente, se tendrá en cuenta únicamente la información consignada en el Registro Único de Proponentes de la Cámara de Comercio (RUP) la cual deberá estar en firme.</w:t>
      </w:r>
    </w:p>
    <w:p w14:paraId="5110808E" w14:textId="77777777" w:rsidR="000C5F1D" w:rsidRPr="0070059B" w:rsidRDefault="000C5F1D" w:rsidP="000C5F1D">
      <w:pPr>
        <w:pStyle w:val="Style6"/>
        <w:widowControl/>
        <w:spacing w:line="240" w:lineRule="auto"/>
        <w:ind w:right="-235"/>
        <w:rPr>
          <w:rFonts w:ascii="Arial" w:hAnsi="Arial" w:cs="Arial"/>
          <w:sz w:val="22"/>
          <w:szCs w:val="22"/>
        </w:rPr>
      </w:pPr>
    </w:p>
    <w:p w14:paraId="01209A50" w14:textId="77777777" w:rsidR="000C5F1D" w:rsidRPr="0070059B" w:rsidRDefault="000C5F1D" w:rsidP="000C5F1D">
      <w:pPr>
        <w:pStyle w:val="Style6"/>
        <w:widowControl/>
        <w:spacing w:before="19" w:line="240" w:lineRule="auto"/>
        <w:ind w:right="-235"/>
        <w:rPr>
          <w:rStyle w:val="FontStyle60"/>
          <w:rFonts w:ascii="Arial" w:hAnsi="Arial" w:cs="Arial"/>
          <w:b w:val="0"/>
          <w:sz w:val="22"/>
          <w:szCs w:val="22"/>
          <w:lang w:val="es-ES_tradnl" w:eastAsia="es-ES_tradnl"/>
        </w:rPr>
      </w:pPr>
      <w:r w:rsidRPr="0070059B">
        <w:rPr>
          <w:rStyle w:val="FontStyle60"/>
          <w:rFonts w:ascii="Arial" w:hAnsi="Arial" w:cs="Arial"/>
          <w:b w:val="0"/>
          <w:sz w:val="22"/>
          <w:szCs w:val="22"/>
          <w:lang w:val="es-ES_tradnl" w:eastAsia="es-ES_tradnl"/>
        </w:rPr>
        <w:t xml:space="preserve">Para los consorcios, uniones temporales u otra forma asociativa, cada uno de sus integrantes deberá aportar el Registro Único de Proponentes de la cámara de comercio respectiva (RUP) </w:t>
      </w:r>
      <w:r w:rsidRPr="0070059B">
        <w:rPr>
          <w:rStyle w:val="FontStyle61"/>
          <w:rFonts w:ascii="Arial" w:hAnsi="Arial" w:cs="Arial"/>
          <w:b w:val="0"/>
          <w:color w:val="auto"/>
          <w:sz w:val="22"/>
          <w:szCs w:val="22"/>
          <w:lang w:val="es-ES_tradnl" w:eastAsia="es-ES_tradnl"/>
        </w:rPr>
        <w:t xml:space="preserve">que se encuentre EN FIRME </w:t>
      </w:r>
      <w:r w:rsidRPr="0070059B">
        <w:rPr>
          <w:rStyle w:val="FontStyle60"/>
          <w:rFonts w:ascii="Arial" w:hAnsi="Arial" w:cs="Arial"/>
          <w:b w:val="0"/>
          <w:sz w:val="22"/>
          <w:szCs w:val="22"/>
          <w:lang w:val="es-ES_tradnl" w:eastAsia="es-ES_tradnl"/>
        </w:rPr>
        <w:t>hasta antes del cierre del proceso.</w:t>
      </w:r>
    </w:p>
    <w:p w14:paraId="5ACC908E" w14:textId="77777777" w:rsidR="000C5F1D" w:rsidRPr="0070059B" w:rsidRDefault="000C5F1D" w:rsidP="000C5F1D">
      <w:pPr>
        <w:pStyle w:val="Style6"/>
        <w:widowControl/>
        <w:spacing w:before="19" w:line="240" w:lineRule="auto"/>
        <w:ind w:right="-235"/>
        <w:rPr>
          <w:rStyle w:val="FontStyle60"/>
          <w:rFonts w:ascii="Arial" w:hAnsi="Arial" w:cs="Arial"/>
          <w:b w:val="0"/>
          <w:sz w:val="22"/>
          <w:szCs w:val="22"/>
          <w:lang w:val="es-ES_tradnl" w:eastAsia="es-ES_tradnl"/>
        </w:rPr>
      </w:pPr>
    </w:p>
    <w:p w14:paraId="74D278D7" w14:textId="77777777" w:rsidR="000C5F1D" w:rsidRPr="0070059B" w:rsidRDefault="000C5F1D" w:rsidP="000C5F1D">
      <w:pPr>
        <w:pStyle w:val="Style6"/>
        <w:widowControl/>
        <w:spacing w:before="19" w:line="240" w:lineRule="auto"/>
        <w:ind w:right="-235"/>
        <w:rPr>
          <w:rFonts w:ascii="Arial" w:hAnsi="Arial" w:cs="Arial"/>
          <w:sz w:val="22"/>
          <w:szCs w:val="22"/>
          <w:shd w:val="clear" w:color="auto" w:fill="FFFFFF"/>
        </w:rPr>
      </w:pPr>
      <w:r w:rsidRPr="0070059B">
        <w:rPr>
          <w:rStyle w:val="FontStyle60"/>
          <w:rFonts w:ascii="Arial" w:hAnsi="Arial" w:cs="Arial"/>
          <w:b w:val="0"/>
          <w:sz w:val="22"/>
          <w:szCs w:val="22"/>
          <w:lang w:val="es-ES_tradnl" w:eastAsia="es-ES_tradnl"/>
        </w:rPr>
        <w:t>La capacidad financiera requerida en un Proceso de Contratación debe ser adecuada</w:t>
      </w:r>
      <w:r w:rsidRPr="0070059B">
        <w:rPr>
          <w:rFonts w:ascii="Arial" w:hAnsi="Arial" w:cs="Arial"/>
          <w:sz w:val="22"/>
          <w:szCs w:val="22"/>
          <w:shd w:val="clear" w:color="auto" w:fill="FFFFFF"/>
        </w:rPr>
        <w:t xml:space="preserve"> y proporcional a la naturaleza y al valor del contrato. En consecuencia, la Entidad Estatal debe establecer los requisitos de capacidad financiera con base en su conocimiento del sector relativo al objeto del Proceso de Contratación y de los posibles oferentes (ver la Guía para la Elaboración de Estudios de Sector en</w:t>
      </w:r>
      <w:r w:rsidRPr="0070059B">
        <w:rPr>
          <w:rFonts w:ascii="Arial" w:hAnsi="Arial" w:cs="Arial"/>
          <w:sz w:val="22"/>
          <w:szCs w:val="22"/>
        </w:rPr>
        <w:br/>
      </w:r>
      <w:hyperlink r:id="rId15" w:tgtFrame="_blank" w:history="1">
        <w:r w:rsidRPr="0070059B">
          <w:rPr>
            <w:rStyle w:val="Hipervnculo"/>
            <w:rFonts w:ascii="Arial" w:hAnsi="Arial" w:cs="Arial"/>
            <w:sz w:val="22"/>
            <w:szCs w:val="22"/>
            <w:shd w:val="clear" w:color="auto" w:fill="FFFFFF"/>
          </w:rPr>
          <w:t>http://www.colombiacompra.gov.co/manuales</w:t>
        </w:r>
      </w:hyperlink>
      <w:r w:rsidRPr="0070059B">
        <w:rPr>
          <w:rFonts w:ascii="Arial" w:hAnsi="Arial" w:cs="Arial"/>
          <w:sz w:val="22"/>
          <w:szCs w:val="22"/>
          <w:shd w:val="clear" w:color="auto" w:fill="FFFFFF"/>
        </w:rPr>
        <w:t>).</w:t>
      </w:r>
    </w:p>
    <w:p w14:paraId="4972D2EE" w14:textId="77777777" w:rsidR="000C5F1D" w:rsidRPr="0070059B" w:rsidRDefault="000C5F1D" w:rsidP="000C5F1D">
      <w:pPr>
        <w:pStyle w:val="Style6"/>
        <w:widowControl/>
        <w:spacing w:before="19" w:line="240" w:lineRule="auto"/>
        <w:ind w:right="-235"/>
        <w:rPr>
          <w:rFonts w:ascii="Arial" w:hAnsi="Arial" w:cs="Arial"/>
          <w:sz w:val="22"/>
          <w:szCs w:val="22"/>
          <w:shd w:val="clear" w:color="auto" w:fill="FFFFFF"/>
        </w:rPr>
      </w:pPr>
    </w:p>
    <w:p w14:paraId="5512D3FE" w14:textId="77777777" w:rsidR="000C5F1D" w:rsidRPr="0070059B" w:rsidRDefault="000C5F1D" w:rsidP="000C5F1D">
      <w:pPr>
        <w:pStyle w:val="Style6"/>
        <w:widowControl/>
        <w:spacing w:before="19" w:line="240" w:lineRule="auto"/>
        <w:ind w:right="-235"/>
        <w:rPr>
          <w:rStyle w:val="FontStyle60"/>
          <w:rFonts w:ascii="Arial" w:hAnsi="Arial" w:cs="Arial"/>
          <w:sz w:val="22"/>
          <w:szCs w:val="22"/>
          <w:lang w:val="es-ES_tradnl" w:eastAsia="es-ES_tradnl"/>
        </w:rPr>
      </w:pPr>
      <w:r w:rsidRPr="0070059B">
        <w:rPr>
          <w:rFonts w:ascii="Arial" w:hAnsi="Arial" w:cs="Arial"/>
          <w:sz w:val="22"/>
          <w:szCs w:val="22"/>
          <w:shd w:val="clear" w:color="auto" w:fill="FFFFFF"/>
        </w:rPr>
        <w:t>En atención a la naturaleza del contrato a suscribir y de su valor, la Entidad Estatal debe hacer uso de los indicadores que considere adecuados respecto al objeto del Proceso de Contratación.</w:t>
      </w:r>
    </w:p>
    <w:p w14:paraId="4E5BA7D1" w14:textId="77777777" w:rsidR="000C5F1D" w:rsidRDefault="000C5F1D" w:rsidP="000C5F1D">
      <w:pPr>
        <w:pStyle w:val="Style6"/>
        <w:widowControl/>
        <w:spacing w:before="19" w:line="240" w:lineRule="auto"/>
        <w:ind w:right="-235"/>
        <w:rPr>
          <w:rStyle w:val="FontStyle60"/>
          <w:rFonts w:ascii="Arial" w:hAnsi="Arial" w:cs="Arial"/>
          <w:sz w:val="22"/>
          <w:szCs w:val="22"/>
          <w:lang w:val="es-ES_tradnl" w:eastAsia="es-ES_tradnl"/>
        </w:rPr>
      </w:pPr>
    </w:p>
    <w:p w14:paraId="2D41D006" w14:textId="77777777" w:rsidR="000C5F1D" w:rsidRPr="005E6CB9" w:rsidRDefault="000C5F1D" w:rsidP="000C5F1D">
      <w:pPr>
        <w:widowControl w:val="0"/>
        <w:autoSpaceDE w:val="0"/>
        <w:autoSpaceDN w:val="0"/>
        <w:adjustRightInd w:val="0"/>
        <w:spacing w:after="0" w:line="240" w:lineRule="auto"/>
        <w:jc w:val="both"/>
        <w:rPr>
          <w:rFonts w:ascii="Arial" w:hAnsi="Arial" w:cs="Arial"/>
          <w:b/>
          <w:bCs/>
          <w:lang w:eastAsia="es-CO"/>
        </w:rPr>
      </w:pPr>
      <w:r w:rsidRPr="00CE1E3C">
        <w:rPr>
          <w:rStyle w:val="FontStyle60"/>
          <w:rFonts w:ascii="Arial" w:hAnsi="Arial" w:cs="Arial"/>
          <w:sz w:val="22"/>
          <w:szCs w:val="22"/>
          <w:lang w:val="es-ES_tradnl" w:eastAsia="es-ES_tradnl"/>
        </w:rPr>
        <w:t>4.3.1.</w:t>
      </w:r>
      <w:r>
        <w:rPr>
          <w:rStyle w:val="FontStyle60"/>
          <w:rFonts w:ascii="Arial" w:hAnsi="Arial" w:cs="Arial"/>
          <w:lang w:val="es-ES_tradnl" w:eastAsia="es-ES_tradnl"/>
        </w:rPr>
        <w:t xml:space="preserve"> </w:t>
      </w:r>
      <w:r>
        <w:rPr>
          <w:rFonts w:ascii="Arial" w:hAnsi="Arial" w:cs="Arial"/>
          <w:b/>
          <w:bCs/>
          <w:lang w:eastAsia="es-CO"/>
        </w:rPr>
        <w:t>ÍNDICES FINANCIEROS.</w:t>
      </w:r>
    </w:p>
    <w:p w14:paraId="50D63A83" w14:textId="77777777" w:rsidR="000C5F1D" w:rsidRPr="005E6CB9" w:rsidRDefault="000C5F1D" w:rsidP="000C5F1D">
      <w:pPr>
        <w:suppressAutoHyphens/>
        <w:autoSpaceDE w:val="0"/>
        <w:spacing w:after="0" w:line="240" w:lineRule="auto"/>
        <w:jc w:val="both"/>
        <w:textAlignment w:val="baseline"/>
        <w:rPr>
          <w:rFonts w:ascii="Arial" w:hAnsi="Arial" w:cs="Arial"/>
          <w:lang w:eastAsia="zh-CN"/>
        </w:rPr>
      </w:pPr>
    </w:p>
    <w:p w14:paraId="458FA69B" w14:textId="77777777" w:rsidR="000C5F1D" w:rsidRPr="00B63362" w:rsidRDefault="000C5F1D" w:rsidP="000C5F1D">
      <w:pPr>
        <w:widowControl w:val="0"/>
        <w:suppressAutoHyphens/>
        <w:autoSpaceDE w:val="0"/>
        <w:spacing w:after="0" w:line="240" w:lineRule="auto"/>
        <w:jc w:val="both"/>
        <w:textAlignment w:val="baseline"/>
        <w:rPr>
          <w:rFonts w:ascii="Arial" w:hAnsi="Arial" w:cs="Arial"/>
          <w:color w:val="000000"/>
          <w:kern w:val="1"/>
          <w:lang w:eastAsia="zh-CN"/>
        </w:rPr>
      </w:pPr>
      <w:r w:rsidRPr="00B63362">
        <w:rPr>
          <w:rFonts w:ascii="Arial" w:hAnsi="Arial" w:cs="Arial"/>
          <w:color w:val="000000"/>
          <w:kern w:val="1"/>
          <w:lang w:eastAsia="zh-CN"/>
        </w:rPr>
        <w:t>Teniendo en cuenta el Manual para determinar y verificar los requisitos habilitantes en los procesos de contratación, y con base en lo detallado en documento anexo al estudio previo denominado “análisis del sector” se toman los siguientes indicadores de capacidad financiera, los cuales se verificarán en el RUP del proponente:</w:t>
      </w:r>
    </w:p>
    <w:p w14:paraId="32F75B2E" w14:textId="77777777" w:rsidR="000C5F1D" w:rsidRPr="00402248" w:rsidRDefault="000C5F1D" w:rsidP="000C5F1D">
      <w:pPr>
        <w:suppressAutoHyphens/>
        <w:spacing w:before="280" w:after="0" w:line="240" w:lineRule="auto"/>
        <w:contextualSpacing/>
        <w:jc w:val="both"/>
        <w:rPr>
          <w:rFonts w:ascii="Arial" w:hAnsi="Arial" w:cs="Arial"/>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440"/>
      </w:tblGrid>
      <w:tr w:rsidR="00135FD7" w:rsidRPr="008B2419" w14:paraId="2F37EBD1" w14:textId="77777777" w:rsidTr="0046643A">
        <w:tc>
          <w:tcPr>
            <w:tcW w:w="2486"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A3FED4A" w14:textId="77777777" w:rsidR="00135FD7" w:rsidRPr="008B2419" w:rsidRDefault="00135FD7" w:rsidP="000D54DE">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8B2419">
              <w:rPr>
                <w:rFonts w:ascii="Arial" w:eastAsia="Arial Unicode MS" w:hAnsi="Arial" w:cs="Arial"/>
                <w:b/>
                <w:color w:val="00000A"/>
                <w:lang w:val="es-ES_tradnl" w:eastAsia="es-ES_tradnl"/>
              </w:rPr>
              <w:t>INDICADOR</w:t>
            </w:r>
          </w:p>
        </w:tc>
        <w:tc>
          <w:tcPr>
            <w:tcW w:w="2514"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17EF989" w14:textId="77777777" w:rsidR="00135FD7" w:rsidRPr="008B2419" w:rsidRDefault="00135FD7" w:rsidP="000D54DE">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8B2419">
              <w:rPr>
                <w:rFonts w:ascii="Arial" w:eastAsia="Arial Unicode MS" w:hAnsi="Arial" w:cs="Arial"/>
                <w:b/>
                <w:color w:val="00000A"/>
                <w:lang w:val="es-ES_tradnl" w:eastAsia="es-ES_tradnl"/>
              </w:rPr>
              <w:t>PORCENTAJE</w:t>
            </w:r>
          </w:p>
        </w:tc>
      </w:tr>
      <w:tr w:rsidR="00135FD7" w:rsidRPr="008B2419" w14:paraId="166BC9D0" w14:textId="77777777" w:rsidTr="0046643A">
        <w:tc>
          <w:tcPr>
            <w:tcW w:w="2486" w:type="pct"/>
            <w:tcBorders>
              <w:top w:val="single" w:sz="4" w:space="0" w:color="auto"/>
              <w:left w:val="single" w:sz="4" w:space="0" w:color="auto"/>
              <w:bottom w:val="single" w:sz="4" w:space="0" w:color="auto"/>
              <w:right w:val="single" w:sz="4" w:space="0" w:color="auto"/>
            </w:tcBorders>
            <w:hideMark/>
          </w:tcPr>
          <w:p w14:paraId="0F5E6BE6" w14:textId="77777777" w:rsidR="00135FD7" w:rsidRPr="008B2419" w:rsidRDefault="00135FD7"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color w:val="00000A"/>
                <w:lang w:val="es-ES_tradnl" w:eastAsia="es-ES_tradnl"/>
              </w:rPr>
              <w:t>Índice de liquidez</w:t>
            </w:r>
          </w:p>
        </w:tc>
        <w:tc>
          <w:tcPr>
            <w:tcW w:w="2514" w:type="pct"/>
            <w:tcBorders>
              <w:top w:val="single" w:sz="4" w:space="0" w:color="auto"/>
              <w:left w:val="single" w:sz="4" w:space="0" w:color="auto"/>
              <w:bottom w:val="single" w:sz="4" w:space="0" w:color="auto"/>
              <w:right w:val="single" w:sz="4" w:space="0" w:color="auto"/>
            </w:tcBorders>
            <w:hideMark/>
          </w:tcPr>
          <w:p w14:paraId="345E0829" w14:textId="77777777" w:rsidR="00135FD7" w:rsidRPr="008B2419" w:rsidRDefault="00135FD7"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lang w:val="es-ES_tradnl" w:eastAsia="es-ES_tradnl"/>
              </w:rPr>
              <w:t xml:space="preserve">Mayor o igual a </w:t>
            </w:r>
            <w:r>
              <w:rPr>
                <w:rFonts w:ascii="Arial" w:eastAsia="Arial Unicode MS" w:hAnsi="Arial" w:cs="Arial"/>
                <w:lang w:val="es-ES_tradnl" w:eastAsia="es-ES_tradnl"/>
              </w:rPr>
              <w:t>1.58</w:t>
            </w:r>
          </w:p>
        </w:tc>
      </w:tr>
      <w:tr w:rsidR="00135FD7" w:rsidRPr="008B2419" w14:paraId="166EAF02" w14:textId="77777777" w:rsidTr="0046643A">
        <w:tc>
          <w:tcPr>
            <w:tcW w:w="2486" w:type="pct"/>
            <w:tcBorders>
              <w:top w:val="single" w:sz="4" w:space="0" w:color="auto"/>
              <w:left w:val="single" w:sz="4" w:space="0" w:color="auto"/>
              <w:bottom w:val="single" w:sz="4" w:space="0" w:color="auto"/>
              <w:right w:val="single" w:sz="4" w:space="0" w:color="auto"/>
            </w:tcBorders>
            <w:hideMark/>
          </w:tcPr>
          <w:p w14:paraId="4029FDE4" w14:textId="77777777" w:rsidR="00135FD7" w:rsidRPr="008B2419" w:rsidRDefault="00135FD7"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color w:val="00000A"/>
                <w:lang w:val="es-ES_tradnl" w:eastAsia="es-ES_tradnl"/>
              </w:rPr>
              <w:t>Nivel de endeudamiento</w:t>
            </w:r>
          </w:p>
        </w:tc>
        <w:tc>
          <w:tcPr>
            <w:tcW w:w="2514" w:type="pct"/>
            <w:tcBorders>
              <w:top w:val="single" w:sz="4" w:space="0" w:color="auto"/>
              <w:left w:val="single" w:sz="4" w:space="0" w:color="auto"/>
              <w:bottom w:val="single" w:sz="4" w:space="0" w:color="auto"/>
              <w:right w:val="single" w:sz="4" w:space="0" w:color="auto"/>
            </w:tcBorders>
            <w:hideMark/>
          </w:tcPr>
          <w:p w14:paraId="25FDD8B0" w14:textId="77777777" w:rsidR="00135FD7" w:rsidRPr="008B2419" w:rsidRDefault="00135FD7"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lang w:val="es-ES_tradnl" w:eastAsia="es-ES_tradnl"/>
              </w:rPr>
              <w:t>Menor o igual a 0,</w:t>
            </w:r>
            <w:r>
              <w:rPr>
                <w:rFonts w:ascii="Arial" w:eastAsia="Arial Unicode MS" w:hAnsi="Arial" w:cs="Arial"/>
                <w:lang w:val="es-ES_tradnl" w:eastAsia="es-ES_tradnl"/>
              </w:rPr>
              <w:t>50</w:t>
            </w:r>
          </w:p>
        </w:tc>
      </w:tr>
      <w:tr w:rsidR="00135FD7" w:rsidRPr="008B2419" w14:paraId="223794FD" w14:textId="77777777" w:rsidTr="0046643A">
        <w:tc>
          <w:tcPr>
            <w:tcW w:w="2486" w:type="pct"/>
            <w:tcBorders>
              <w:top w:val="single" w:sz="4" w:space="0" w:color="auto"/>
              <w:left w:val="single" w:sz="4" w:space="0" w:color="auto"/>
              <w:bottom w:val="single" w:sz="4" w:space="0" w:color="auto"/>
              <w:right w:val="single" w:sz="4" w:space="0" w:color="auto"/>
            </w:tcBorders>
            <w:hideMark/>
          </w:tcPr>
          <w:p w14:paraId="2F3C95C0" w14:textId="77777777" w:rsidR="00135FD7" w:rsidRPr="008B2419" w:rsidRDefault="00135FD7"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color w:val="00000A"/>
                <w:lang w:val="es-ES_tradnl" w:eastAsia="es-ES_tradnl"/>
              </w:rPr>
              <w:t>Razón de cobertura de intereses</w:t>
            </w:r>
          </w:p>
        </w:tc>
        <w:tc>
          <w:tcPr>
            <w:tcW w:w="2514" w:type="pct"/>
            <w:tcBorders>
              <w:top w:val="single" w:sz="4" w:space="0" w:color="auto"/>
              <w:left w:val="single" w:sz="4" w:space="0" w:color="auto"/>
              <w:bottom w:val="single" w:sz="4" w:space="0" w:color="auto"/>
              <w:right w:val="single" w:sz="4" w:space="0" w:color="auto"/>
            </w:tcBorders>
            <w:hideMark/>
          </w:tcPr>
          <w:p w14:paraId="4249BF2A" w14:textId="77777777" w:rsidR="00135FD7" w:rsidRPr="008B2419" w:rsidRDefault="00135FD7"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lang w:val="es-ES_tradnl" w:eastAsia="es-ES_tradnl"/>
              </w:rPr>
              <w:t xml:space="preserve">Mayor o igual a </w:t>
            </w:r>
            <w:r>
              <w:rPr>
                <w:rFonts w:ascii="Arial" w:eastAsia="Arial Unicode MS" w:hAnsi="Arial" w:cs="Arial"/>
                <w:lang w:val="es-ES_tradnl" w:eastAsia="es-ES_tradnl"/>
              </w:rPr>
              <w:t>2</w:t>
            </w:r>
            <w:r w:rsidRPr="008B2419">
              <w:rPr>
                <w:rFonts w:ascii="Arial" w:eastAsia="Arial Unicode MS" w:hAnsi="Arial" w:cs="Arial"/>
                <w:lang w:val="es-ES_tradnl" w:eastAsia="es-ES_tradnl"/>
              </w:rPr>
              <w:t>,</w:t>
            </w:r>
            <w:r>
              <w:rPr>
                <w:rFonts w:ascii="Arial" w:eastAsia="Arial Unicode MS" w:hAnsi="Arial" w:cs="Arial"/>
                <w:lang w:val="es-ES_tradnl" w:eastAsia="es-ES_tradnl"/>
              </w:rPr>
              <w:t>0 o indeterminado</w:t>
            </w:r>
          </w:p>
        </w:tc>
      </w:tr>
    </w:tbl>
    <w:p w14:paraId="5ABC29E0" w14:textId="77777777" w:rsidR="000C5F1D" w:rsidRPr="00B63362" w:rsidRDefault="000C5F1D" w:rsidP="000C5F1D">
      <w:pPr>
        <w:tabs>
          <w:tab w:val="left" w:pos="5073"/>
        </w:tabs>
        <w:suppressAutoHyphens/>
        <w:spacing w:after="0" w:line="240" w:lineRule="auto"/>
        <w:jc w:val="both"/>
        <w:rPr>
          <w:rFonts w:ascii="Arial" w:hAnsi="Arial" w:cs="Arial"/>
          <w:b/>
          <w:lang w:eastAsia="zh-CN"/>
        </w:rPr>
      </w:pPr>
    </w:p>
    <w:p w14:paraId="7F9F5D79" w14:textId="77777777" w:rsidR="000C5F1D" w:rsidRPr="00B63362" w:rsidRDefault="000C5F1D" w:rsidP="000C5F1D">
      <w:pPr>
        <w:spacing w:after="0" w:line="240" w:lineRule="auto"/>
        <w:ind w:right="-235"/>
        <w:jc w:val="both"/>
        <w:rPr>
          <w:rFonts w:ascii="Arial" w:eastAsia="Arial" w:hAnsi="Arial" w:cs="Arial"/>
        </w:rPr>
      </w:pPr>
      <w:r w:rsidRPr="00B63362">
        <w:rPr>
          <w:rFonts w:ascii="Arial" w:eastAsia="Arial" w:hAnsi="Arial" w:cs="Arial"/>
        </w:rPr>
        <w:t xml:space="preserve">Para el caso de Consorcios y Uniones Temporales, se calculará de manera ponderada de conformidad con el porcentaje de participación, teniendo en cuenta la siguiente fórmula: </w:t>
      </w:r>
    </w:p>
    <w:p w14:paraId="1FD1E8C4" w14:textId="77777777" w:rsidR="000C5F1D" w:rsidRPr="00B63362" w:rsidRDefault="000C5F1D" w:rsidP="000C5F1D">
      <w:pPr>
        <w:spacing w:after="0" w:line="240" w:lineRule="auto"/>
        <w:ind w:right="-235"/>
        <w:jc w:val="both"/>
        <w:rPr>
          <w:rFonts w:ascii="Arial" w:eastAsia="Arial" w:hAnsi="Arial" w:cs="Arial"/>
        </w:rPr>
      </w:pPr>
    </w:p>
    <w:p w14:paraId="52DB59C7" w14:textId="77777777" w:rsidR="000C5F1D" w:rsidRPr="00B63362" w:rsidRDefault="000C5F1D" w:rsidP="000C5F1D">
      <w:pPr>
        <w:spacing w:after="0" w:line="240" w:lineRule="auto"/>
        <w:ind w:right="-235"/>
        <w:jc w:val="center"/>
        <w:rPr>
          <w:rFonts w:ascii="Arial" w:hAnsi="Arial" w:cs="Arial"/>
        </w:rPr>
      </w:pPr>
      <w:r w:rsidRPr="00B63362">
        <w:rPr>
          <w:rFonts w:ascii="Arial" w:hAnsi="Arial" w:cs="Arial"/>
          <w:noProof/>
          <w:lang w:val="en-US"/>
        </w:rPr>
        <w:drawing>
          <wp:inline distT="0" distB="0" distL="0" distR="0" wp14:anchorId="587CF601" wp14:editId="4CF67701">
            <wp:extent cx="5086350" cy="93354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6">
                      <a:extLst>
                        <a:ext uri="{28A0092B-C50C-407E-A947-70E740481C1C}">
                          <a14:useLocalDpi xmlns:a14="http://schemas.microsoft.com/office/drawing/2010/main" val="0"/>
                        </a:ext>
                      </a:extLst>
                    </a:blip>
                    <a:srcRect l="10226" t="59360" r="57527" b="31216"/>
                    <a:stretch>
                      <a:fillRect/>
                    </a:stretch>
                  </pic:blipFill>
                  <pic:spPr bwMode="auto">
                    <a:xfrm>
                      <a:off x="0" y="0"/>
                      <a:ext cx="5140388" cy="943461"/>
                    </a:xfrm>
                    <a:prstGeom prst="rect">
                      <a:avLst/>
                    </a:prstGeom>
                    <a:noFill/>
                    <a:ln>
                      <a:noFill/>
                    </a:ln>
                  </pic:spPr>
                </pic:pic>
              </a:graphicData>
            </a:graphic>
          </wp:inline>
        </w:drawing>
      </w:r>
    </w:p>
    <w:p w14:paraId="4410186F" w14:textId="77777777" w:rsidR="000C5F1D" w:rsidRPr="00B63362" w:rsidRDefault="000C5F1D" w:rsidP="000C5F1D">
      <w:pPr>
        <w:spacing w:after="0" w:line="240" w:lineRule="auto"/>
        <w:ind w:right="-235"/>
        <w:jc w:val="both"/>
        <w:rPr>
          <w:rFonts w:ascii="Arial" w:hAnsi="Arial" w:cs="Arial"/>
        </w:rPr>
      </w:pPr>
    </w:p>
    <w:p w14:paraId="38863ECE" w14:textId="77777777" w:rsidR="000C5F1D" w:rsidRPr="00B63362" w:rsidRDefault="000C5F1D" w:rsidP="000C5F1D">
      <w:pPr>
        <w:spacing w:after="0" w:line="240" w:lineRule="auto"/>
        <w:ind w:right="-235"/>
        <w:jc w:val="both"/>
        <w:rPr>
          <w:rFonts w:ascii="Arial" w:hAnsi="Arial" w:cs="Arial"/>
        </w:rPr>
      </w:pPr>
      <w:r w:rsidRPr="00B63362">
        <w:rPr>
          <w:rFonts w:ascii="Arial" w:hAnsi="Arial" w:cs="Arial"/>
        </w:rPr>
        <w:t>Donde n es el número de integrantes del oferente plural (unión temporal, consorcio o promesa de sociedad futura.</w:t>
      </w:r>
    </w:p>
    <w:p w14:paraId="11242E92" w14:textId="77777777" w:rsidR="000C5F1D" w:rsidRPr="00B63362" w:rsidRDefault="000C5F1D" w:rsidP="000C5F1D">
      <w:pPr>
        <w:spacing w:after="0" w:line="240" w:lineRule="auto"/>
        <w:ind w:right="-235"/>
        <w:jc w:val="both"/>
        <w:rPr>
          <w:rFonts w:ascii="Arial" w:hAnsi="Arial" w:cs="Arial"/>
        </w:rPr>
      </w:pPr>
    </w:p>
    <w:p w14:paraId="341B4053" w14:textId="77777777" w:rsidR="000C5F1D" w:rsidRPr="00B63362" w:rsidRDefault="000C5F1D" w:rsidP="000C5F1D">
      <w:pPr>
        <w:spacing w:after="0" w:line="240" w:lineRule="auto"/>
        <w:ind w:right="-235"/>
        <w:jc w:val="both"/>
        <w:rPr>
          <w:rFonts w:ascii="Arial" w:hAnsi="Arial" w:cs="Arial"/>
        </w:rPr>
      </w:pPr>
      <w:r w:rsidRPr="00B63362">
        <w:rPr>
          <w:rFonts w:ascii="Arial" w:hAnsi="Arial" w:cs="Arial"/>
          <w:bCs/>
          <w:shd w:val="clear" w:color="auto" w:fill="FFFFFF"/>
        </w:rPr>
        <w:t>De no cumplir con los índices establecidos la propuesta será declarada NO HABIL FINANCIERAMENTE.</w:t>
      </w:r>
    </w:p>
    <w:p w14:paraId="147F8D37" w14:textId="77777777" w:rsidR="000C5F1D" w:rsidRPr="00402248" w:rsidRDefault="000C5F1D" w:rsidP="000C5F1D">
      <w:pPr>
        <w:tabs>
          <w:tab w:val="left" w:pos="5073"/>
        </w:tabs>
        <w:suppressAutoHyphens/>
        <w:spacing w:after="0" w:line="240" w:lineRule="auto"/>
        <w:jc w:val="both"/>
        <w:rPr>
          <w:rFonts w:ascii="Arial" w:hAnsi="Arial" w:cs="Arial"/>
          <w:b/>
          <w:highlight w:val="yellow"/>
          <w:lang w:eastAsia="zh-CN"/>
        </w:rPr>
      </w:pPr>
    </w:p>
    <w:p w14:paraId="7C594162" w14:textId="77777777" w:rsidR="000C5F1D" w:rsidRPr="00B63362" w:rsidRDefault="000C5F1D" w:rsidP="000C5F1D">
      <w:pPr>
        <w:tabs>
          <w:tab w:val="left" w:pos="5073"/>
        </w:tabs>
        <w:suppressAutoHyphens/>
        <w:spacing w:after="0" w:line="240" w:lineRule="auto"/>
        <w:jc w:val="both"/>
        <w:rPr>
          <w:rFonts w:ascii="Arial" w:hAnsi="Arial" w:cs="Arial"/>
          <w:b/>
          <w:lang w:eastAsia="zh-CN"/>
        </w:rPr>
      </w:pPr>
      <w:r>
        <w:rPr>
          <w:rFonts w:ascii="Arial" w:hAnsi="Arial" w:cs="Arial"/>
          <w:b/>
          <w:lang w:eastAsia="zh-CN"/>
        </w:rPr>
        <w:t>4.3.2. CAPACIDAD ORGANIZACIONAL.</w:t>
      </w:r>
    </w:p>
    <w:p w14:paraId="072E349B" w14:textId="77777777" w:rsidR="000C5F1D" w:rsidRPr="00B63362" w:rsidRDefault="000C5F1D" w:rsidP="000C5F1D">
      <w:pPr>
        <w:tabs>
          <w:tab w:val="left" w:pos="5073"/>
        </w:tabs>
        <w:suppressAutoHyphens/>
        <w:spacing w:after="0" w:line="240" w:lineRule="auto"/>
        <w:jc w:val="both"/>
        <w:rPr>
          <w:rFonts w:ascii="Arial" w:hAnsi="Arial" w:cs="Arial"/>
          <w:b/>
          <w:lang w:eastAsia="zh-CN"/>
        </w:rPr>
      </w:pPr>
    </w:p>
    <w:p w14:paraId="12A4D648" w14:textId="77777777" w:rsidR="000C5F1D" w:rsidRPr="00B63362" w:rsidRDefault="000C5F1D" w:rsidP="000C5F1D">
      <w:pPr>
        <w:widowControl w:val="0"/>
        <w:suppressAutoHyphens/>
        <w:autoSpaceDE w:val="0"/>
        <w:spacing w:after="0" w:line="240" w:lineRule="auto"/>
        <w:jc w:val="both"/>
        <w:textAlignment w:val="baseline"/>
        <w:rPr>
          <w:rFonts w:ascii="Arial" w:hAnsi="Arial" w:cs="Arial"/>
          <w:color w:val="000000"/>
          <w:kern w:val="1"/>
          <w:lang w:eastAsia="zh-CN"/>
        </w:rPr>
      </w:pPr>
      <w:r w:rsidRPr="00B63362">
        <w:rPr>
          <w:rFonts w:ascii="Arial" w:hAnsi="Arial" w:cs="Arial"/>
          <w:color w:val="000000"/>
          <w:kern w:val="1"/>
          <w:lang w:eastAsia="zh-CN"/>
        </w:rPr>
        <w:t>Teniendo en cuenta el Manual para determinar y verificar los requisitos habilitantes en los procesos de contratación, y con base en lo detallado en documento anexo denominado “análisis del sector” se toman los siguientes indicadores de capacidad organizacional, los cuales se verificarán en el RUP del proponente:</w:t>
      </w:r>
    </w:p>
    <w:p w14:paraId="58BD55EE" w14:textId="77777777" w:rsidR="000C5F1D" w:rsidRPr="00402248" w:rsidRDefault="000C5F1D" w:rsidP="000C5F1D">
      <w:pPr>
        <w:tabs>
          <w:tab w:val="left" w:pos="1170"/>
        </w:tabs>
        <w:suppressAutoHyphens/>
        <w:spacing w:before="280" w:after="0" w:line="240" w:lineRule="auto"/>
        <w:ind w:left="720"/>
        <w:contextualSpacing/>
        <w:jc w:val="both"/>
        <w:rPr>
          <w:rFonts w:ascii="Arial" w:hAnsi="Arial" w:cs="Arial"/>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0"/>
        <w:gridCol w:w="3890"/>
      </w:tblGrid>
      <w:tr w:rsidR="00295851" w:rsidRPr="008B2419" w14:paraId="724924E0" w14:textId="77777777" w:rsidTr="000D54DE">
        <w:tc>
          <w:tcPr>
            <w:tcW w:w="2797" w:type="pct"/>
            <w:shd w:val="clear" w:color="auto" w:fill="E2EFD9" w:themeFill="accent6" w:themeFillTint="33"/>
          </w:tcPr>
          <w:p w14:paraId="0D9E019D" w14:textId="77777777" w:rsidR="00295851" w:rsidRPr="008B2419" w:rsidRDefault="00295851" w:rsidP="000D54DE">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8B2419">
              <w:rPr>
                <w:rFonts w:ascii="Arial" w:eastAsia="Arial Unicode MS" w:hAnsi="Arial" w:cs="Arial"/>
                <w:b/>
                <w:color w:val="00000A"/>
                <w:lang w:val="es-ES_tradnl" w:eastAsia="es-ES_tradnl"/>
              </w:rPr>
              <w:t>INDICADOR</w:t>
            </w:r>
          </w:p>
        </w:tc>
        <w:tc>
          <w:tcPr>
            <w:tcW w:w="2203" w:type="pct"/>
            <w:shd w:val="clear" w:color="auto" w:fill="E2EFD9" w:themeFill="accent6" w:themeFillTint="33"/>
          </w:tcPr>
          <w:p w14:paraId="01B0AF7E" w14:textId="77777777" w:rsidR="00295851" w:rsidRPr="008B2419" w:rsidRDefault="00295851" w:rsidP="000D54DE">
            <w:pPr>
              <w:widowControl w:val="0"/>
              <w:tabs>
                <w:tab w:val="left" w:pos="709"/>
              </w:tabs>
              <w:suppressAutoHyphens/>
              <w:spacing w:after="0" w:line="240" w:lineRule="auto"/>
              <w:jc w:val="center"/>
              <w:rPr>
                <w:rFonts w:ascii="Arial" w:eastAsia="Arial Unicode MS" w:hAnsi="Arial" w:cs="Arial"/>
                <w:b/>
                <w:color w:val="00000A"/>
                <w:lang w:val="es-ES_tradnl" w:eastAsia="es-ES_tradnl"/>
              </w:rPr>
            </w:pPr>
            <w:r w:rsidRPr="008B2419">
              <w:rPr>
                <w:rFonts w:ascii="Arial" w:eastAsia="Arial Unicode MS" w:hAnsi="Arial" w:cs="Arial"/>
                <w:b/>
                <w:color w:val="00000A"/>
                <w:lang w:val="es-ES_tradnl" w:eastAsia="es-ES_tradnl"/>
              </w:rPr>
              <w:t>PORCENTAJE</w:t>
            </w:r>
          </w:p>
        </w:tc>
      </w:tr>
      <w:tr w:rsidR="00295851" w:rsidRPr="008B2419" w14:paraId="54D56419" w14:textId="77777777" w:rsidTr="000D54DE">
        <w:tc>
          <w:tcPr>
            <w:tcW w:w="2797" w:type="pct"/>
          </w:tcPr>
          <w:p w14:paraId="7B1896BE" w14:textId="77777777" w:rsidR="00295851" w:rsidRPr="008B2419" w:rsidRDefault="00295851"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color w:val="00000A"/>
                <w:lang w:val="es-ES_tradnl" w:eastAsia="es-ES_tradnl"/>
              </w:rPr>
              <w:t>Rentabilidad sobre el patrimonio</w:t>
            </w:r>
          </w:p>
        </w:tc>
        <w:tc>
          <w:tcPr>
            <w:tcW w:w="2203" w:type="pct"/>
          </w:tcPr>
          <w:p w14:paraId="795BE10B" w14:textId="77777777" w:rsidR="00295851" w:rsidRPr="00303637" w:rsidRDefault="00295851"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303637">
              <w:rPr>
                <w:rFonts w:ascii="Arial" w:eastAsia="Arial Unicode MS" w:hAnsi="Arial" w:cs="Arial"/>
                <w:color w:val="00000A"/>
                <w:lang w:val="es-ES_tradnl" w:eastAsia="es-ES_tradnl"/>
              </w:rPr>
              <w:t>Mayor o igual a 0,18</w:t>
            </w:r>
          </w:p>
        </w:tc>
      </w:tr>
      <w:tr w:rsidR="00295851" w:rsidRPr="008B2419" w14:paraId="70BB2FEB" w14:textId="77777777" w:rsidTr="000D54DE">
        <w:tc>
          <w:tcPr>
            <w:tcW w:w="2797" w:type="pct"/>
          </w:tcPr>
          <w:p w14:paraId="196DEBBA" w14:textId="77777777" w:rsidR="00295851" w:rsidRPr="008B2419" w:rsidRDefault="00295851"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8B2419">
              <w:rPr>
                <w:rFonts w:ascii="Arial" w:eastAsia="Arial Unicode MS" w:hAnsi="Arial" w:cs="Arial"/>
                <w:color w:val="00000A"/>
                <w:lang w:val="es-ES_tradnl" w:eastAsia="es-ES_tradnl"/>
              </w:rPr>
              <w:t>Rentabilidad sobre activos</w:t>
            </w:r>
          </w:p>
        </w:tc>
        <w:tc>
          <w:tcPr>
            <w:tcW w:w="2203" w:type="pct"/>
          </w:tcPr>
          <w:p w14:paraId="28F8ED7A" w14:textId="77777777" w:rsidR="00295851" w:rsidRPr="00303637" w:rsidRDefault="00295851" w:rsidP="000D54DE">
            <w:pPr>
              <w:widowControl w:val="0"/>
              <w:tabs>
                <w:tab w:val="left" w:pos="709"/>
              </w:tabs>
              <w:suppressAutoHyphens/>
              <w:spacing w:after="0" w:line="240" w:lineRule="auto"/>
              <w:jc w:val="both"/>
              <w:rPr>
                <w:rFonts w:ascii="Arial" w:eastAsia="Arial Unicode MS" w:hAnsi="Arial" w:cs="Arial"/>
                <w:color w:val="00000A"/>
                <w:lang w:val="es-ES_tradnl" w:eastAsia="es-ES_tradnl"/>
              </w:rPr>
            </w:pPr>
            <w:r w:rsidRPr="00303637">
              <w:rPr>
                <w:rFonts w:ascii="Arial" w:eastAsia="Arial Unicode MS" w:hAnsi="Arial" w:cs="Arial"/>
                <w:color w:val="00000A"/>
                <w:lang w:val="es-ES_tradnl" w:eastAsia="es-ES_tradnl"/>
              </w:rPr>
              <w:t>Mayor o igual a 0,15</w:t>
            </w:r>
          </w:p>
        </w:tc>
      </w:tr>
    </w:tbl>
    <w:p w14:paraId="45B8F954" w14:textId="77777777" w:rsidR="000C5F1D" w:rsidRPr="00402248" w:rsidRDefault="000C5F1D" w:rsidP="000C5F1D">
      <w:pPr>
        <w:spacing w:after="0" w:line="240" w:lineRule="auto"/>
        <w:ind w:right="36"/>
        <w:jc w:val="both"/>
        <w:rPr>
          <w:rFonts w:ascii="Arial" w:hAnsi="Arial" w:cs="Arial"/>
          <w:highlight w:val="yellow"/>
        </w:rPr>
      </w:pPr>
    </w:p>
    <w:p w14:paraId="6441E654" w14:textId="77777777" w:rsidR="000C5F1D" w:rsidRPr="00B63362" w:rsidRDefault="000C5F1D" w:rsidP="000C5F1D">
      <w:pPr>
        <w:spacing w:after="0" w:line="240" w:lineRule="auto"/>
        <w:ind w:right="36"/>
        <w:jc w:val="both"/>
        <w:rPr>
          <w:rFonts w:ascii="Arial" w:hAnsi="Arial" w:cs="Arial"/>
        </w:rPr>
      </w:pPr>
      <w:r w:rsidRPr="00B63362">
        <w:rPr>
          <w:rFonts w:ascii="Arial" w:hAnsi="Arial" w:cs="Arial"/>
        </w:rPr>
        <w:lastRenderedPageBreak/>
        <w:t>Cuando el proponente no cumpla con alguno de los índices de verificación financiera u organizacional, la propuesta será considerada como NO HABILITADA, por lo tanto, no continuará en el proceso de selección.</w:t>
      </w:r>
    </w:p>
    <w:p w14:paraId="4F2E040C" w14:textId="77777777" w:rsidR="000C5F1D" w:rsidRPr="00B63362" w:rsidRDefault="000C5F1D" w:rsidP="000C5F1D">
      <w:pPr>
        <w:spacing w:after="0" w:line="240" w:lineRule="auto"/>
        <w:ind w:right="36"/>
        <w:jc w:val="both"/>
        <w:rPr>
          <w:rFonts w:ascii="Arial" w:hAnsi="Arial" w:cs="Arial"/>
        </w:rPr>
      </w:pPr>
    </w:p>
    <w:p w14:paraId="335E30E7" w14:textId="77777777" w:rsidR="000C5F1D" w:rsidRDefault="000C5F1D" w:rsidP="000C5F1D">
      <w:pPr>
        <w:spacing w:after="0" w:line="240" w:lineRule="auto"/>
        <w:ind w:right="-235"/>
        <w:jc w:val="both"/>
        <w:rPr>
          <w:rFonts w:ascii="Arial" w:eastAsia="Arial" w:hAnsi="Arial" w:cs="Arial"/>
        </w:rPr>
      </w:pPr>
      <w:r w:rsidRPr="00B63362">
        <w:rPr>
          <w:rFonts w:ascii="Arial" w:eastAsia="Arial" w:hAnsi="Arial" w:cs="Arial"/>
        </w:rPr>
        <w:t>Para el caso de Consorcios y Uniones Temporales, se calculará de manera ponderada de conformidad con el porcentaje de participación, teniendo en cuenta la siguiente fórmula:</w:t>
      </w:r>
      <w:r w:rsidRPr="005E6CB9">
        <w:rPr>
          <w:rFonts w:ascii="Arial" w:eastAsia="Arial" w:hAnsi="Arial" w:cs="Arial"/>
        </w:rPr>
        <w:t xml:space="preserve"> </w:t>
      </w:r>
    </w:p>
    <w:p w14:paraId="3F86E104" w14:textId="77777777" w:rsidR="000C5F1D" w:rsidRPr="005E6CB9" w:rsidRDefault="000C5F1D" w:rsidP="000C5F1D">
      <w:pPr>
        <w:spacing w:after="0" w:line="240" w:lineRule="auto"/>
        <w:ind w:right="-235"/>
        <w:jc w:val="both"/>
        <w:rPr>
          <w:rFonts w:ascii="Arial" w:eastAsia="Arial" w:hAnsi="Arial" w:cs="Arial"/>
        </w:rPr>
      </w:pPr>
    </w:p>
    <w:p w14:paraId="34731ACA" w14:textId="77777777" w:rsidR="000C5F1D" w:rsidRPr="005E6CB9" w:rsidRDefault="000C5F1D" w:rsidP="000C5F1D">
      <w:pPr>
        <w:spacing w:after="0" w:line="240" w:lineRule="auto"/>
        <w:ind w:right="-235"/>
        <w:jc w:val="center"/>
        <w:rPr>
          <w:rFonts w:ascii="Arial" w:hAnsi="Arial" w:cs="Arial"/>
        </w:rPr>
      </w:pPr>
      <w:r w:rsidRPr="005E6CB9">
        <w:rPr>
          <w:rFonts w:ascii="Arial" w:hAnsi="Arial" w:cs="Arial"/>
          <w:noProof/>
          <w:lang w:val="en-US"/>
        </w:rPr>
        <w:drawing>
          <wp:inline distT="0" distB="0" distL="0" distR="0" wp14:anchorId="264037C2" wp14:editId="08A7D184">
            <wp:extent cx="5638800" cy="103493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6">
                      <a:extLst>
                        <a:ext uri="{28A0092B-C50C-407E-A947-70E740481C1C}">
                          <a14:useLocalDpi xmlns:a14="http://schemas.microsoft.com/office/drawing/2010/main" val="0"/>
                        </a:ext>
                      </a:extLst>
                    </a:blip>
                    <a:srcRect l="10226" t="59360" r="57527" b="31216"/>
                    <a:stretch>
                      <a:fillRect/>
                    </a:stretch>
                  </pic:blipFill>
                  <pic:spPr bwMode="auto">
                    <a:xfrm>
                      <a:off x="0" y="0"/>
                      <a:ext cx="5669474" cy="1040569"/>
                    </a:xfrm>
                    <a:prstGeom prst="rect">
                      <a:avLst/>
                    </a:prstGeom>
                    <a:noFill/>
                    <a:ln>
                      <a:noFill/>
                    </a:ln>
                  </pic:spPr>
                </pic:pic>
              </a:graphicData>
            </a:graphic>
          </wp:inline>
        </w:drawing>
      </w:r>
    </w:p>
    <w:p w14:paraId="3ED78409" w14:textId="77777777" w:rsidR="000C5F1D" w:rsidRDefault="000C5F1D" w:rsidP="000C5F1D">
      <w:pPr>
        <w:spacing w:after="0" w:line="240" w:lineRule="auto"/>
        <w:ind w:right="-235"/>
        <w:jc w:val="both"/>
        <w:rPr>
          <w:rFonts w:ascii="Arial" w:hAnsi="Arial" w:cs="Arial"/>
        </w:rPr>
      </w:pPr>
    </w:p>
    <w:p w14:paraId="6CF12023" w14:textId="77777777" w:rsidR="000C5F1D" w:rsidRDefault="000C5F1D" w:rsidP="000C5F1D">
      <w:pPr>
        <w:spacing w:after="0" w:line="240" w:lineRule="auto"/>
        <w:ind w:right="-235"/>
        <w:jc w:val="both"/>
        <w:rPr>
          <w:rFonts w:ascii="Arial" w:hAnsi="Arial" w:cs="Arial"/>
        </w:rPr>
      </w:pPr>
      <w:r w:rsidRPr="005E6CB9">
        <w:rPr>
          <w:rFonts w:ascii="Arial" w:hAnsi="Arial" w:cs="Arial"/>
        </w:rPr>
        <w:t>Donde n es el número de integrantes del oferente plural (unión temporal, consorci</w:t>
      </w:r>
      <w:r>
        <w:rPr>
          <w:rFonts w:ascii="Arial" w:hAnsi="Arial" w:cs="Arial"/>
        </w:rPr>
        <w:t>o o promesa de sociedad futura.</w:t>
      </w:r>
    </w:p>
    <w:p w14:paraId="796ADADE" w14:textId="77777777" w:rsidR="000C5F1D" w:rsidRPr="002A6EA1" w:rsidRDefault="000C5F1D" w:rsidP="000C5F1D">
      <w:pPr>
        <w:spacing w:after="0" w:line="240" w:lineRule="auto"/>
        <w:ind w:right="-235"/>
        <w:jc w:val="both"/>
        <w:rPr>
          <w:rFonts w:ascii="Arial" w:hAnsi="Arial" w:cs="Arial"/>
        </w:rPr>
      </w:pPr>
    </w:p>
    <w:p w14:paraId="135B761B" w14:textId="77777777" w:rsidR="000C5F1D" w:rsidRPr="002A6EA1" w:rsidRDefault="000C5F1D" w:rsidP="000C5F1D">
      <w:pPr>
        <w:spacing w:after="0" w:line="240" w:lineRule="auto"/>
        <w:ind w:right="-235"/>
        <w:jc w:val="both"/>
        <w:rPr>
          <w:rFonts w:ascii="Arial" w:hAnsi="Arial" w:cs="Arial"/>
        </w:rPr>
      </w:pPr>
      <w:r w:rsidRPr="002A6EA1">
        <w:rPr>
          <w:rFonts w:ascii="Arial" w:hAnsi="Arial" w:cs="Arial"/>
          <w:bCs/>
          <w:shd w:val="clear" w:color="auto" w:fill="FFFFFF"/>
        </w:rPr>
        <w:t>De no cumplir con los índices establecidos la propuesta será declarada NO HABIL FINANCIERAMENTE</w:t>
      </w:r>
      <w:r>
        <w:rPr>
          <w:rFonts w:ascii="Arial" w:hAnsi="Arial" w:cs="Arial"/>
          <w:bCs/>
          <w:shd w:val="clear" w:color="auto" w:fill="FFFFFF"/>
        </w:rPr>
        <w:t>.</w:t>
      </w:r>
    </w:p>
    <w:p w14:paraId="36CE9C3C" w14:textId="77777777" w:rsidR="000C5F1D" w:rsidRPr="002A6EA1" w:rsidRDefault="000C5F1D" w:rsidP="000C5F1D">
      <w:pPr>
        <w:spacing w:after="0" w:line="240" w:lineRule="auto"/>
        <w:ind w:right="36"/>
        <w:jc w:val="both"/>
        <w:rPr>
          <w:rFonts w:ascii="Arial" w:hAnsi="Arial" w:cs="Arial"/>
        </w:rPr>
      </w:pPr>
    </w:p>
    <w:p w14:paraId="2F4C8D01" w14:textId="77777777" w:rsidR="000C5F1D" w:rsidRPr="005E6CB9" w:rsidRDefault="000C5F1D" w:rsidP="000C5F1D">
      <w:pPr>
        <w:spacing w:after="0" w:line="240" w:lineRule="auto"/>
        <w:ind w:right="36"/>
        <w:jc w:val="both"/>
        <w:rPr>
          <w:rFonts w:ascii="Arial" w:hAnsi="Arial" w:cs="Arial"/>
          <w:b/>
          <w:bCs/>
        </w:rPr>
      </w:pPr>
      <w:r w:rsidRPr="005E6CB9">
        <w:rPr>
          <w:rFonts w:ascii="Arial" w:hAnsi="Arial" w:cs="Arial"/>
          <w:b/>
          <w:bCs/>
        </w:rPr>
        <w:t>CAPITAL DE TRABAJO:</w:t>
      </w:r>
    </w:p>
    <w:p w14:paraId="26CA25B9" w14:textId="77777777" w:rsidR="000C5F1D" w:rsidRPr="005E6CB9" w:rsidRDefault="000C5F1D" w:rsidP="000C5F1D">
      <w:pPr>
        <w:spacing w:after="0" w:line="240" w:lineRule="auto"/>
        <w:ind w:right="36"/>
        <w:jc w:val="both"/>
        <w:rPr>
          <w:rFonts w:ascii="Arial" w:hAnsi="Arial" w:cs="Arial"/>
        </w:rPr>
      </w:pPr>
    </w:p>
    <w:p w14:paraId="3415F330" w14:textId="77777777" w:rsidR="000C5F1D" w:rsidRPr="005E6CB9" w:rsidRDefault="000C5F1D" w:rsidP="000C5F1D">
      <w:pPr>
        <w:spacing w:after="0" w:line="240" w:lineRule="auto"/>
        <w:jc w:val="both"/>
        <w:rPr>
          <w:rFonts w:ascii="Arial" w:eastAsia="Times New Roman" w:hAnsi="Arial" w:cs="Arial"/>
          <w:lang w:eastAsia="es-ES"/>
        </w:rPr>
      </w:pPr>
      <w:r w:rsidRPr="005E6CB9">
        <w:rPr>
          <w:rFonts w:ascii="Arial" w:eastAsia="Times New Roman" w:hAnsi="Arial" w:cs="Arial"/>
          <w:lang w:eastAsia="es-ES"/>
        </w:rPr>
        <w:t>Para el presente proceso de selección los proponentes deberán acreditar los siguientes requisitos:</w:t>
      </w:r>
    </w:p>
    <w:p w14:paraId="491F4F21" w14:textId="77777777" w:rsidR="000C5F1D" w:rsidRPr="00745382" w:rsidRDefault="000C5F1D" w:rsidP="000C5F1D">
      <w:pPr>
        <w:spacing w:after="0" w:line="240" w:lineRule="auto"/>
        <w:jc w:val="both"/>
        <w:outlineLvl w:val="0"/>
        <w:rPr>
          <w:rFonts w:ascii="Arial" w:hAnsi="Arial" w:cs="Arial"/>
          <w:b/>
          <w:bCs/>
        </w:rPr>
      </w:pPr>
    </w:p>
    <w:p w14:paraId="512B84E5" w14:textId="77777777" w:rsidR="000C5F1D" w:rsidRPr="005E6CB9" w:rsidRDefault="000C5F1D" w:rsidP="000C5F1D">
      <w:pPr>
        <w:spacing w:after="0" w:line="240" w:lineRule="auto"/>
        <w:jc w:val="both"/>
        <w:outlineLvl w:val="0"/>
        <w:rPr>
          <w:rFonts w:ascii="Arial" w:hAnsi="Arial" w:cs="Arial"/>
          <w:b/>
          <w:bCs/>
          <w:lang w:val="en-US"/>
        </w:rPr>
      </w:pPr>
      <w:r w:rsidRPr="005E6CB9">
        <w:rPr>
          <w:rFonts w:ascii="Arial" w:hAnsi="Arial" w:cs="Arial"/>
          <w:b/>
          <w:bCs/>
          <w:lang w:val="en-US"/>
        </w:rPr>
        <w:t xml:space="preserve">FORMULA GENERAL: CT = AC - PC </w:t>
      </w:r>
      <w:r w:rsidRPr="005E6CB9">
        <w:rPr>
          <w:rFonts w:ascii="Arial" w:hAnsi="Arial" w:cs="Arial"/>
          <w:lang w:val="en-US"/>
        </w:rPr>
        <w:t>≥</w:t>
      </w:r>
      <w:r w:rsidRPr="005E6CB9">
        <w:rPr>
          <w:rFonts w:ascii="Arial" w:hAnsi="Arial" w:cs="Arial"/>
          <w:b/>
          <w:bCs/>
          <w:lang w:val="en-US"/>
        </w:rPr>
        <w:t xml:space="preserve">100% </w:t>
      </w:r>
      <w:proofErr w:type="spellStart"/>
      <w:r w:rsidRPr="005E6CB9">
        <w:rPr>
          <w:rFonts w:ascii="Arial" w:hAnsi="Arial" w:cs="Arial"/>
          <w:b/>
          <w:bCs/>
          <w:lang w:val="en-US"/>
        </w:rPr>
        <w:t>POi</w:t>
      </w:r>
      <w:proofErr w:type="spellEnd"/>
    </w:p>
    <w:p w14:paraId="0D963237" w14:textId="77777777" w:rsidR="000C5F1D" w:rsidRPr="00745382" w:rsidRDefault="000C5F1D" w:rsidP="000C5F1D">
      <w:pPr>
        <w:spacing w:after="0" w:line="240" w:lineRule="auto"/>
        <w:jc w:val="both"/>
        <w:outlineLvl w:val="0"/>
        <w:rPr>
          <w:rFonts w:ascii="Arial" w:hAnsi="Arial" w:cs="Arial"/>
          <w:b/>
          <w:bCs/>
          <w:lang w:val="en-US"/>
        </w:rPr>
      </w:pPr>
    </w:p>
    <w:p w14:paraId="56112678" w14:textId="77777777" w:rsidR="000C5F1D" w:rsidRPr="005E6CB9" w:rsidRDefault="000C5F1D" w:rsidP="000C5F1D">
      <w:pPr>
        <w:spacing w:after="0" w:line="240" w:lineRule="auto"/>
        <w:jc w:val="both"/>
        <w:outlineLvl w:val="0"/>
        <w:rPr>
          <w:rFonts w:ascii="Arial" w:hAnsi="Arial" w:cs="Arial"/>
          <w:b/>
          <w:bCs/>
        </w:rPr>
      </w:pPr>
      <w:r w:rsidRPr="005E6CB9">
        <w:rPr>
          <w:rFonts w:ascii="Arial" w:hAnsi="Arial" w:cs="Arial"/>
          <w:b/>
          <w:bCs/>
        </w:rPr>
        <w:t xml:space="preserve">Donde, </w:t>
      </w:r>
    </w:p>
    <w:p w14:paraId="6AFDB62A" w14:textId="77777777" w:rsidR="000C5F1D" w:rsidRDefault="000C5F1D" w:rsidP="000C5F1D">
      <w:pPr>
        <w:spacing w:after="0" w:line="240" w:lineRule="auto"/>
        <w:ind w:left="720"/>
        <w:jc w:val="both"/>
        <w:outlineLvl w:val="0"/>
        <w:rPr>
          <w:rFonts w:ascii="Arial" w:hAnsi="Arial" w:cs="Arial"/>
          <w:b/>
          <w:bCs/>
        </w:rPr>
      </w:pPr>
    </w:p>
    <w:p w14:paraId="22424AAB" w14:textId="77777777" w:rsidR="000C5F1D" w:rsidRPr="005E6CB9" w:rsidRDefault="000C5F1D" w:rsidP="000C5F1D">
      <w:pPr>
        <w:spacing w:after="0" w:line="240" w:lineRule="auto"/>
        <w:ind w:left="720"/>
        <w:jc w:val="both"/>
        <w:outlineLvl w:val="0"/>
        <w:rPr>
          <w:rFonts w:ascii="Arial" w:hAnsi="Arial" w:cs="Arial"/>
        </w:rPr>
      </w:pPr>
      <w:r w:rsidRPr="005E6CB9">
        <w:rPr>
          <w:rFonts w:ascii="Arial" w:hAnsi="Arial" w:cs="Arial"/>
          <w:b/>
          <w:bCs/>
        </w:rPr>
        <w:t xml:space="preserve">CT </w:t>
      </w:r>
      <w:r w:rsidRPr="005E6CB9">
        <w:rPr>
          <w:rFonts w:ascii="Arial" w:hAnsi="Arial" w:cs="Arial"/>
        </w:rPr>
        <w:t xml:space="preserve">= </w:t>
      </w:r>
      <w:r w:rsidRPr="005E6CB9">
        <w:rPr>
          <w:rFonts w:ascii="Arial" w:eastAsia="Times New Roman" w:hAnsi="Arial" w:cs="Arial"/>
          <w:lang w:eastAsia="es-ES"/>
        </w:rPr>
        <w:t>Capital de trabajo</w:t>
      </w:r>
    </w:p>
    <w:p w14:paraId="64373AB1" w14:textId="77777777" w:rsidR="000C5F1D" w:rsidRPr="005E6CB9" w:rsidRDefault="000C5F1D" w:rsidP="000C5F1D">
      <w:pPr>
        <w:spacing w:after="0" w:line="240" w:lineRule="auto"/>
        <w:ind w:left="720"/>
        <w:jc w:val="both"/>
        <w:rPr>
          <w:rFonts w:ascii="Arial" w:hAnsi="Arial" w:cs="Arial"/>
        </w:rPr>
      </w:pPr>
      <w:r w:rsidRPr="005E6CB9">
        <w:rPr>
          <w:rFonts w:ascii="Arial" w:hAnsi="Arial" w:cs="Arial"/>
          <w:b/>
          <w:bCs/>
        </w:rPr>
        <w:t>AC</w:t>
      </w:r>
      <w:r w:rsidRPr="005E6CB9">
        <w:rPr>
          <w:rFonts w:ascii="Arial" w:eastAsia="Times New Roman" w:hAnsi="Arial" w:cs="Arial"/>
          <w:lang w:eastAsia="es-ES"/>
        </w:rPr>
        <w:t>= Activo corriente</w:t>
      </w:r>
    </w:p>
    <w:p w14:paraId="35D37776" w14:textId="77777777" w:rsidR="000C5F1D" w:rsidRPr="005E6CB9" w:rsidRDefault="000C5F1D" w:rsidP="000C5F1D">
      <w:pPr>
        <w:spacing w:after="0" w:line="240" w:lineRule="auto"/>
        <w:ind w:left="720"/>
        <w:jc w:val="both"/>
        <w:rPr>
          <w:rFonts w:ascii="Arial" w:eastAsia="Times New Roman" w:hAnsi="Arial" w:cs="Arial"/>
          <w:lang w:eastAsia="es-ES"/>
        </w:rPr>
      </w:pPr>
      <w:r w:rsidRPr="005E6CB9">
        <w:rPr>
          <w:rFonts w:ascii="Arial" w:hAnsi="Arial" w:cs="Arial"/>
          <w:b/>
          <w:bCs/>
        </w:rPr>
        <w:t>PC</w:t>
      </w:r>
      <w:r w:rsidRPr="005E6CB9">
        <w:rPr>
          <w:rFonts w:ascii="Arial" w:hAnsi="Arial" w:cs="Arial"/>
        </w:rPr>
        <w:t xml:space="preserve"> = Pasivo</w:t>
      </w:r>
      <w:r w:rsidRPr="005E6CB9">
        <w:rPr>
          <w:rFonts w:ascii="Arial" w:eastAsia="Times New Roman" w:hAnsi="Arial" w:cs="Arial"/>
          <w:lang w:eastAsia="es-ES"/>
        </w:rPr>
        <w:t xml:space="preserve"> corriente</w:t>
      </w:r>
    </w:p>
    <w:p w14:paraId="0C9AB792" w14:textId="77777777" w:rsidR="000C5F1D" w:rsidRPr="005E6CB9" w:rsidRDefault="000C5F1D" w:rsidP="000C5F1D">
      <w:pPr>
        <w:spacing w:after="0" w:line="240" w:lineRule="auto"/>
        <w:jc w:val="both"/>
        <w:rPr>
          <w:rFonts w:ascii="Arial" w:hAnsi="Arial" w:cs="Arial"/>
        </w:rPr>
      </w:pPr>
      <w:r w:rsidRPr="005E6CB9">
        <w:rPr>
          <w:rFonts w:ascii="Arial" w:hAnsi="Arial" w:cs="Arial"/>
          <w:b/>
          <w:bCs/>
        </w:rPr>
        <w:tab/>
        <w:t xml:space="preserve">POi= </w:t>
      </w:r>
      <w:r w:rsidRPr="005E6CB9">
        <w:rPr>
          <w:rFonts w:ascii="Arial" w:eastAsia="Times New Roman" w:hAnsi="Arial" w:cs="Arial"/>
          <w:lang w:eastAsia="es-ES"/>
        </w:rPr>
        <w:t>Presupuesto Oficial del presente proceso de selección.</w:t>
      </w:r>
    </w:p>
    <w:p w14:paraId="26811D61" w14:textId="77777777" w:rsidR="000C5F1D" w:rsidRPr="005E6CB9" w:rsidRDefault="000C5F1D" w:rsidP="000C5F1D">
      <w:pPr>
        <w:pStyle w:val="Invias-Titulo2"/>
        <w:spacing w:after="0"/>
        <w:rPr>
          <w:rFonts w:ascii="Arial" w:hAnsi="Arial" w:cs="Arial"/>
        </w:rPr>
      </w:pPr>
      <w:bookmarkStart w:id="24" w:name="_Toc317083630"/>
      <w:bookmarkStart w:id="25" w:name="_Toc324238324"/>
      <w:r w:rsidRPr="005E6CB9">
        <w:rPr>
          <w:rFonts w:ascii="Arial" w:hAnsi="Arial" w:cs="Arial"/>
        </w:rPr>
        <w:t>CAPITAL DE TRABAJO (CT):</w:t>
      </w:r>
      <w:bookmarkEnd w:id="24"/>
      <w:bookmarkEnd w:id="25"/>
    </w:p>
    <w:p w14:paraId="4250D4B3" w14:textId="77777777" w:rsidR="000C5F1D" w:rsidRPr="005E6CB9" w:rsidRDefault="000C5F1D" w:rsidP="000C5F1D">
      <w:pPr>
        <w:spacing w:after="0" w:line="240" w:lineRule="auto"/>
        <w:jc w:val="both"/>
        <w:rPr>
          <w:rFonts w:ascii="Arial" w:eastAsia="Times New Roman" w:hAnsi="Arial" w:cs="Arial"/>
          <w:lang w:eastAsia="es-ES"/>
        </w:rPr>
      </w:pPr>
      <w:r w:rsidRPr="005E6CB9">
        <w:rPr>
          <w:rFonts w:ascii="Arial" w:eastAsia="Times New Roman" w:hAnsi="Arial" w:cs="Arial"/>
          <w:lang w:eastAsia="es-ES"/>
        </w:rPr>
        <w:t xml:space="preserve">El capital de trabajo (CT) del oferente deberá ser mayor o igual al 100% del Presupuesto Oficial: </w:t>
      </w:r>
    </w:p>
    <w:p w14:paraId="31FCB54A" w14:textId="77777777" w:rsidR="000C5F1D" w:rsidRDefault="000C5F1D" w:rsidP="000C5F1D">
      <w:pPr>
        <w:spacing w:after="0" w:line="240" w:lineRule="auto"/>
        <w:jc w:val="both"/>
        <w:rPr>
          <w:rFonts w:ascii="Arial" w:hAnsi="Arial" w:cs="Arial"/>
        </w:rPr>
      </w:pPr>
      <w:bookmarkStart w:id="26" w:name="_Toc324238327"/>
      <w:bookmarkStart w:id="27" w:name="_Toc317083633"/>
    </w:p>
    <w:p w14:paraId="46C39EB1" w14:textId="77777777" w:rsidR="000C5F1D" w:rsidRDefault="000C5F1D" w:rsidP="000C5F1D">
      <w:pPr>
        <w:spacing w:after="0" w:line="240" w:lineRule="auto"/>
        <w:jc w:val="both"/>
        <w:rPr>
          <w:rFonts w:ascii="Arial" w:hAnsi="Arial" w:cs="Arial"/>
        </w:rPr>
      </w:pPr>
      <w:r w:rsidRPr="005E6CB9">
        <w:rPr>
          <w:rFonts w:ascii="Arial" w:hAnsi="Arial" w:cs="Arial"/>
        </w:rPr>
        <w:t>Para el caso de consorcios o uniones temporales se sumará el 100% de capital de trabajo de cada uno de los integrantes.</w:t>
      </w:r>
      <w:bookmarkEnd w:id="26"/>
      <w:bookmarkEnd w:id="27"/>
    </w:p>
    <w:p w14:paraId="59ABB8BA" w14:textId="77777777" w:rsidR="000C5F1D" w:rsidRDefault="000C5F1D" w:rsidP="000C5F1D">
      <w:pPr>
        <w:spacing w:after="0" w:line="240" w:lineRule="auto"/>
        <w:jc w:val="both"/>
        <w:rPr>
          <w:rFonts w:ascii="Arial" w:hAnsi="Arial" w:cs="Arial"/>
        </w:rPr>
      </w:pPr>
    </w:p>
    <w:p w14:paraId="2BDA9BE7" w14:textId="77777777" w:rsidR="000C5F1D" w:rsidRPr="001E6F64" w:rsidRDefault="000C5F1D" w:rsidP="000C5F1D">
      <w:pPr>
        <w:spacing w:after="0" w:line="240" w:lineRule="auto"/>
        <w:jc w:val="both"/>
        <w:rPr>
          <w:rFonts w:ascii="Arial" w:hAnsi="Arial" w:cs="Arial"/>
        </w:rPr>
      </w:pPr>
      <w:r w:rsidRPr="00DA33F5">
        <w:rPr>
          <w:rFonts w:ascii="Arial" w:hAnsi="Arial" w:cs="Arial"/>
          <w:b/>
          <w:shd w:val="clear" w:color="auto" w:fill="FFFFFF"/>
        </w:rPr>
        <w:t>4.3.</w:t>
      </w:r>
      <w:r>
        <w:rPr>
          <w:rFonts w:ascii="Arial" w:hAnsi="Arial" w:cs="Arial"/>
          <w:b/>
          <w:shd w:val="clear" w:color="auto" w:fill="FFFFFF"/>
        </w:rPr>
        <w:t>3.</w:t>
      </w:r>
      <w:r w:rsidRPr="00DA33F5">
        <w:rPr>
          <w:rFonts w:ascii="Arial" w:hAnsi="Arial" w:cs="Arial"/>
          <w:b/>
          <w:shd w:val="clear" w:color="auto" w:fill="FFFFFF"/>
        </w:rPr>
        <w:t xml:space="preserve"> </w:t>
      </w:r>
      <w:r w:rsidRPr="00502738">
        <w:rPr>
          <w:rFonts w:ascii="Arial" w:hAnsi="Arial" w:cs="Arial"/>
          <w:b/>
        </w:rPr>
        <w:t>INFORMACIÓN FINANCIERA PARA PROPONENTES EXTRANJEROS</w:t>
      </w:r>
      <w:r>
        <w:rPr>
          <w:rFonts w:ascii="Arial" w:hAnsi="Arial" w:cs="Arial"/>
          <w:b/>
        </w:rPr>
        <w:t>.</w:t>
      </w:r>
    </w:p>
    <w:p w14:paraId="7C9BA8B5" w14:textId="77777777" w:rsidR="000C5F1D" w:rsidRDefault="000C5F1D" w:rsidP="000C5F1D">
      <w:pPr>
        <w:spacing w:after="0" w:line="240" w:lineRule="auto"/>
        <w:jc w:val="both"/>
        <w:rPr>
          <w:rFonts w:ascii="Arial" w:hAnsi="Arial" w:cs="Arial"/>
        </w:rPr>
      </w:pPr>
    </w:p>
    <w:p w14:paraId="7AA42601" w14:textId="77777777" w:rsidR="000C5F1D" w:rsidRDefault="000C5F1D" w:rsidP="000C5F1D">
      <w:pPr>
        <w:spacing w:after="0" w:line="240" w:lineRule="auto"/>
        <w:jc w:val="both"/>
        <w:rPr>
          <w:rFonts w:ascii="Arial" w:hAnsi="Arial" w:cs="Arial"/>
        </w:rPr>
      </w:pPr>
      <w:r w:rsidRPr="00502738">
        <w:rPr>
          <w:rFonts w:ascii="Arial" w:hAnsi="Arial" w:cs="Arial"/>
        </w:rPr>
        <w:t xml:space="preserve">Los proponentes extranjeros deben presentar la información financiera que se relacionó anteriormente, de conformidad con la legislación propia del país de origen, avalados con la </w:t>
      </w:r>
      <w:r w:rsidRPr="00502738">
        <w:rPr>
          <w:rFonts w:ascii="Arial" w:hAnsi="Arial" w:cs="Arial"/>
        </w:rPr>
        <w:lastRenderedPageBreak/>
        <w:t>firma de quien se encuentre en obligación de hacerlo de acuerdo con la normatividad vigente del país de origen:</w:t>
      </w:r>
    </w:p>
    <w:p w14:paraId="0652F71E" w14:textId="77777777" w:rsidR="000C5F1D" w:rsidRPr="00502738" w:rsidRDefault="000C5F1D" w:rsidP="000C5F1D">
      <w:pPr>
        <w:spacing w:after="0" w:line="240" w:lineRule="auto"/>
        <w:jc w:val="both"/>
        <w:rPr>
          <w:rFonts w:ascii="Arial" w:hAnsi="Arial" w:cs="Arial"/>
        </w:rPr>
      </w:pPr>
    </w:p>
    <w:p w14:paraId="37DEEC07" w14:textId="77777777" w:rsidR="000C5F1D" w:rsidRPr="00502738" w:rsidRDefault="000C5F1D" w:rsidP="000C5F1D">
      <w:pPr>
        <w:pStyle w:val="Prrafodelista"/>
        <w:numPr>
          <w:ilvl w:val="0"/>
          <w:numId w:val="20"/>
        </w:numPr>
        <w:suppressAutoHyphens/>
        <w:autoSpaceDE w:val="0"/>
        <w:spacing w:after="0" w:line="240" w:lineRule="auto"/>
        <w:jc w:val="both"/>
        <w:rPr>
          <w:rFonts w:ascii="Arial" w:hAnsi="Arial" w:cs="Arial"/>
        </w:rPr>
      </w:pPr>
      <w:r w:rsidRPr="00502738">
        <w:rPr>
          <w:rFonts w:ascii="Arial" w:hAnsi="Arial" w:cs="Arial"/>
        </w:rPr>
        <w:t>Balance general.</w:t>
      </w:r>
    </w:p>
    <w:p w14:paraId="7E118FDF" w14:textId="77777777" w:rsidR="000C5F1D" w:rsidRDefault="000C5F1D" w:rsidP="000C5F1D">
      <w:pPr>
        <w:pStyle w:val="Prrafodelista"/>
        <w:numPr>
          <w:ilvl w:val="0"/>
          <w:numId w:val="20"/>
        </w:numPr>
        <w:suppressAutoHyphens/>
        <w:autoSpaceDE w:val="0"/>
        <w:spacing w:after="0" w:line="240" w:lineRule="auto"/>
        <w:jc w:val="both"/>
        <w:rPr>
          <w:rFonts w:ascii="Arial" w:hAnsi="Arial" w:cs="Arial"/>
        </w:rPr>
      </w:pPr>
      <w:r w:rsidRPr="00502738">
        <w:rPr>
          <w:rFonts w:ascii="Arial" w:hAnsi="Arial" w:cs="Arial"/>
        </w:rPr>
        <w:t>Estado de resultados.</w:t>
      </w:r>
    </w:p>
    <w:p w14:paraId="02C95B39" w14:textId="77777777" w:rsidR="000C5F1D" w:rsidRPr="00C074CD" w:rsidRDefault="000C5F1D" w:rsidP="000C5F1D">
      <w:pPr>
        <w:pStyle w:val="Prrafodelista"/>
        <w:suppressAutoHyphens/>
        <w:autoSpaceDE w:val="0"/>
        <w:spacing w:after="0" w:line="240" w:lineRule="auto"/>
        <w:jc w:val="both"/>
        <w:rPr>
          <w:rFonts w:ascii="Arial" w:hAnsi="Arial" w:cs="Arial"/>
        </w:rPr>
      </w:pPr>
    </w:p>
    <w:p w14:paraId="01BD3AE8" w14:textId="77777777" w:rsidR="000C5F1D" w:rsidRPr="00502738" w:rsidRDefault="000C5F1D" w:rsidP="000C5F1D">
      <w:pPr>
        <w:spacing w:line="240" w:lineRule="auto"/>
        <w:jc w:val="both"/>
        <w:rPr>
          <w:rFonts w:ascii="Arial" w:hAnsi="Arial" w:cs="Arial"/>
          <w:bCs/>
        </w:rPr>
      </w:pPr>
      <w:r w:rsidRPr="00502738">
        <w:rPr>
          <w:rFonts w:ascii="Arial" w:hAnsi="Arial" w:cs="Arial"/>
        </w:rPr>
        <w:t>Los anteriores documentos también deben ser presentados utilizando el Plan Único de Cuentas para Colombia (PUC)</w:t>
      </w:r>
      <w:r>
        <w:rPr>
          <w:rFonts w:ascii="Arial" w:hAnsi="Arial" w:cs="Arial"/>
        </w:rPr>
        <w:t>.</w:t>
      </w:r>
    </w:p>
    <w:p w14:paraId="5389754E" w14:textId="77777777" w:rsidR="000C5F1D" w:rsidRPr="00502738" w:rsidRDefault="000C5F1D" w:rsidP="000C5F1D">
      <w:pPr>
        <w:spacing w:line="240" w:lineRule="auto"/>
        <w:jc w:val="both"/>
        <w:rPr>
          <w:rFonts w:ascii="Arial" w:hAnsi="Arial" w:cs="Arial"/>
          <w:b/>
          <w:bCs/>
        </w:rPr>
      </w:pPr>
      <w:r w:rsidRPr="00502738">
        <w:rPr>
          <w:rFonts w:ascii="Arial" w:hAnsi="Arial" w:cs="Arial"/>
          <w:bCs/>
        </w:rPr>
        <w:t>NOTA: En el caso de los Consorcios o Uniones Temporales, los anteriores índices se calcularán sumando los correspondientes Activos y Pasivos de sus integrantes.</w:t>
      </w:r>
    </w:p>
    <w:p w14:paraId="5B660374" w14:textId="77777777" w:rsidR="000C5F1D" w:rsidRDefault="000C5F1D" w:rsidP="000C5F1D">
      <w:pPr>
        <w:spacing w:after="0" w:line="240" w:lineRule="auto"/>
        <w:jc w:val="both"/>
        <w:rPr>
          <w:rFonts w:ascii="Arial" w:hAnsi="Arial" w:cs="Arial"/>
          <w:bCs/>
        </w:rPr>
      </w:pPr>
      <w:r w:rsidRPr="00502738">
        <w:rPr>
          <w:rFonts w:ascii="Arial" w:hAnsi="Arial" w:cs="Arial"/>
          <w:bCs/>
        </w:rPr>
        <w:t>Para efectos de evaluar la capacidad financiera la Corporación tendrá en cuenta exclusivamente la información del Registro Único de Proponentes.</w:t>
      </w:r>
    </w:p>
    <w:p w14:paraId="739F4E55" w14:textId="77777777" w:rsidR="000C5F1D" w:rsidRDefault="000C5F1D" w:rsidP="000C5F1D">
      <w:pPr>
        <w:spacing w:after="0" w:line="240" w:lineRule="auto"/>
        <w:jc w:val="both"/>
        <w:rPr>
          <w:rFonts w:ascii="Arial" w:hAnsi="Arial" w:cs="Arial"/>
          <w:bCs/>
        </w:rPr>
      </w:pPr>
    </w:p>
    <w:p w14:paraId="418D00E0" w14:textId="77777777" w:rsidR="000C5F1D" w:rsidRDefault="000C5F1D" w:rsidP="000C5F1D">
      <w:pPr>
        <w:spacing w:after="0" w:line="240" w:lineRule="auto"/>
        <w:jc w:val="both"/>
        <w:rPr>
          <w:rFonts w:ascii="Arial" w:eastAsia="Arial Narrow" w:hAnsi="Arial" w:cs="Arial"/>
        </w:rPr>
      </w:pPr>
      <w:r>
        <w:rPr>
          <w:rFonts w:ascii="Arial" w:hAnsi="Arial" w:cs="Arial"/>
          <w:b/>
        </w:rPr>
        <w:t>4.3.4.</w:t>
      </w:r>
      <w:r w:rsidRPr="00E5379F">
        <w:rPr>
          <w:rFonts w:ascii="Arial" w:eastAsia="Arial Unicode MS" w:hAnsi="Arial" w:cs="Arial"/>
          <w:b/>
          <w:bCs/>
          <w:lang w:eastAsia="zh-CN"/>
        </w:rPr>
        <w:t xml:space="preserve"> </w:t>
      </w:r>
      <w:r w:rsidRPr="004B5C5C">
        <w:rPr>
          <w:rFonts w:ascii="Arial" w:eastAsia="Arial Narrow" w:hAnsi="Arial" w:cs="Arial"/>
          <w:b/>
        </w:rPr>
        <w:t>APLICACIÓN DEL CRITERIO DIFERENCIAL</w:t>
      </w:r>
      <w:r w:rsidRPr="004B5C5C">
        <w:rPr>
          <w:rFonts w:ascii="Arial" w:eastAsia="Arial Narrow" w:hAnsi="Arial" w:cs="Arial"/>
        </w:rPr>
        <w:t xml:space="preserve"> – Artículo 2.2.1.2.4.2.15. del Decreto 1860 de 2021, que reza:</w:t>
      </w:r>
    </w:p>
    <w:p w14:paraId="59675DBA" w14:textId="77777777" w:rsidR="000C5F1D" w:rsidRPr="004B5C5C" w:rsidRDefault="000C5F1D" w:rsidP="000C5F1D">
      <w:pPr>
        <w:spacing w:after="0" w:line="240" w:lineRule="auto"/>
        <w:jc w:val="both"/>
        <w:rPr>
          <w:rFonts w:ascii="Arial" w:eastAsia="Arial Narrow" w:hAnsi="Arial" w:cs="Arial"/>
        </w:rPr>
      </w:pPr>
    </w:p>
    <w:p w14:paraId="6D8385EE"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lang w:eastAsia="es-CO"/>
        </w:rPr>
      </w:pPr>
      <w:r w:rsidRPr="001E6F64">
        <w:rPr>
          <w:rFonts w:ascii="Arial" w:eastAsia="Times New Roman" w:hAnsi="Arial" w:cs="Arial"/>
          <w:b/>
          <w:bCs/>
          <w:i/>
          <w:iCs/>
          <w:color w:val="000000" w:themeColor="text1"/>
          <w:lang w:eastAsia="es-CO"/>
        </w:rPr>
        <w:t>ARTÍCULO 2.2.1.2.4.2.15. Criterios diferenciales para emprendimientos y empresas de mujeres en el sistema de compras públicas.</w:t>
      </w:r>
      <w:r w:rsidRPr="001E6F64">
        <w:rPr>
          <w:rFonts w:ascii="Arial" w:eastAsia="Times New Roman" w:hAnsi="Arial" w:cs="Arial"/>
          <w:i/>
          <w:iCs/>
          <w:color w:val="000000" w:themeColor="text1"/>
          <w:lang w:eastAsia="es-CO"/>
        </w:rPr>
        <w:t xml:space="preserve"> En los procesos de licitación pública, </w:t>
      </w:r>
      <w:r w:rsidRPr="001E6F64">
        <w:rPr>
          <w:rFonts w:ascii="Arial" w:eastAsia="Times New Roman" w:hAnsi="Arial" w:cs="Arial"/>
          <w:b/>
          <w:bCs/>
          <w:i/>
          <w:iCs/>
          <w:color w:val="000000" w:themeColor="text1"/>
          <w:highlight w:val="lightGray"/>
          <w:u w:val="single"/>
          <w:lang w:eastAsia="es-CO"/>
        </w:rPr>
        <w:t>selección abreviada de menor cuantía</w:t>
      </w:r>
      <w:r w:rsidRPr="001E6F64">
        <w:rPr>
          <w:rFonts w:ascii="Arial" w:eastAsia="Times New Roman" w:hAnsi="Arial" w:cs="Arial"/>
          <w:i/>
          <w:iCs/>
          <w:color w:val="000000" w:themeColor="text1"/>
          <w:lang w:eastAsia="es-CO"/>
        </w:rPr>
        <w:t xml:space="preserve">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69B5E1BC"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lang w:eastAsia="es-CO"/>
        </w:rPr>
      </w:pPr>
      <w:r w:rsidRPr="001E6F64">
        <w:rPr>
          <w:rFonts w:ascii="Arial" w:eastAsia="Times New Roman" w:hAnsi="Arial" w:cs="Arial"/>
          <w:i/>
          <w:iCs/>
          <w:color w:val="000000" w:themeColor="text1"/>
          <w:lang w:eastAsia="es-CO"/>
        </w:rPr>
        <w:t>1. Tiempo de experiencia.</w:t>
      </w:r>
    </w:p>
    <w:p w14:paraId="01A1E741"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lang w:eastAsia="es-CO"/>
        </w:rPr>
      </w:pPr>
      <w:r w:rsidRPr="001E6F64">
        <w:rPr>
          <w:rFonts w:ascii="Arial" w:eastAsia="Times New Roman" w:hAnsi="Arial" w:cs="Arial"/>
          <w:i/>
          <w:iCs/>
          <w:color w:val="000000" w:themeColor="text1"/>
          <w:lang w:eastAsia="es-CO"/>
        </w:rPr>
        <w:t>2. Número de contratos para la acreditación de la experiencia.</w:t>
      </w:r>
    </w:p>
    <w:p w14:paraId="3B31690D"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u w:val="single"/>
          <w:lang w:eastAsia="es-CO"/>
        </w:rPr>
      </w:pPr>
      <w:r w:rsidRPr="001E6F64">
        <w:rPr>
          <w:rFonts w:ascii="Arial" w:eastAsia="Times New Roman" w:hAnsi="Arial" w:cs="Arial"/>
          <w:i/>
          <w:iCs/>
          <w:color w:val="000000" w:themeColor="text1"/>
          <w:u w:val="single"/>
          <w:lang w:eastAsia="es-CO"/>
        </w:rPr>
        <w:t>3. Índices de capacidad financiera.</w:t>
      </w:r>
    </w:p>
    <w:p w14:paraId="7197F9A7"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u w:val="single"/>
          <w:lang w:eastAsia="es-CO"/>
        </w:rPr>
      </w:pPr>
      <w:r w:rsidRPr="001E6F64">
        <w:rPr>
          <w:rFonts w:ascii="Arial" w:eastAsia="Times New Roman" w:hAnsi="Arial" w:cs="Arial"/>
          <w:i/>
          <w:iCs/>
          <w:color w:val="000000" w:themeColor="text1"/>
          <w:u w:val="single"/>
          <w:lang w:eastAsia="es-CO"/>
        </w:rPr>
        <w:t>4. Índices de capacidad organizacional.</w:t>
      </w:r>
    </w:p>
    <w:p w14:paraId="6E51707B"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lang w:eastAsia="es-CO"/>
        </w:rPr>
      </w:pPr>
      <w:r w:rsidRPr="001E6F64">
        <w:rPr>
          <w:rFonts w:ascii="Arial" w:eastAsia="Times New Roman" w:hAnsi="Arial" w:cs="Arial"/>
          <w:i/>
          <w:iCs/>
          <w:color w:val="000000" w:themeColor="text1"/>
          <w:lang w:eastAsia="es-CO"/>
        </w:rPr>
        <w:t>5. Valor de la garantía de seriedad de la oferta.</w:t>
      </w:r>
    </w:p>
    <w:p w14:paraId="4554FF6B" w14:textId="77777777" w:rsidR="000C5F1D" w:rsidRPr="001E6F64" w:rsidRDefault="000C5F1D" w:rsidP="000C5F1D">
      <w:pPr>
        <w:shd w:val="clear" w:color="auto" w:fill="FFFFFF"/>
        <w:spacing w:after="100" w:afterAutospacing="1" w:line="240" w:lineRule="auto"/>
        <w:ind w:left="709" w:right="615"/>
        <w:jc w:val="both"/>
        <w:rPr>
          <w:rFonts w:ascii="Arial" w:eastAsia="Times New Roman" w:hAnsi="Arial" w:cs="Arial"/>
          <w:i/>
          <w:iCs/>
          <w:color w:val="000000" w:themeColor="text1"/>
          <w:lang w:eastAsia="es-CO"/>
        </w:rPr>
      </w:pPr>
      <w:r w:rsidRPr="001E6F64">
        <w:rPr>
          <w:rFonts w:ascii="Arial" w:eastAsia="Times New Roman" w:hAnsi="Arial" w:cs="Arial"/>
          <w:i/>
          <w:iCs/>
          <w:color w:val="000000" w:themeColor="text1"/>
          <w:lang w:eastAsia="es-CO"/>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w:t>
      </w:r>
      <w:r w:rsidRPr="001E6F64">
        <w:rPr>
          <w:rFonts w:ascii="Arial" w:eastAsia="Times New Roman" w:hAnsi="Arial" w:cs="Arial"/>
          <w:i/>
          <w:iCs/>
          <w:color w:val="000000" w:themeColor="text1"/>
          <w:lang w:eastAsia="es-CO"/>
        </w:rPr>
        <w:lastRenderedPageBreak/>
        <w:t>que concurran al procedimiento de selección que no sean empresas o emprendimientos de mujeres.</w:t>
      </w:r>
    </w:p>
    <w:p w14:paraId="68D77287" w14:textId="77777777" w:rsidR="000C5F1D" w:rsidRPr="004B5C5C" w:rsidRDefault="000C5F1D" w:rsidP="000C5F1D">
      <w:pPr>
        <w:spacing w:line="240" w:lineRule="auto"/>
        <w:jc w:val="both"/>
        <w:rPr>
          <w:rFonts w:ascii="Arial" w:eastAsia="Arial Narrow" w:hAnsi="Arial" w:cs="Arial"/>
        </w:rPr>
      </w:pPr>
      <w:r w:rsidRPr="004B5C5C">
        <w:rPr>
          <w:rFonts w:ascii="Arial" w:eastAsia="Arial Narrow" w:hAnsi="Arial" w:cs="Arial"/>
        </w:rPr>
        <w:t>En cumplimiento del Artículo 2.2.1.2.4.2.15. del Decreto 1082 de 2015, modificado por el decreto 1860 de 2021, Tratándose de empresas y emprendimientos de mujeres, la entidad considera aplicar el criterio diferencial respecto de los índices de capacidad financiera</w:t>
      </w:r>
      <w:r>
        <w:rPr>
          <w:rFonts w:ascii="Arial" w:eastAsia="Arial Narrow" w:hAnsi="Arial" w:cs="Arial"/>
        </w:rPr>
        <w:t xml:space="preserve"> y </w:t>
      </w:r>
      <w:proofErr w:type="spellStart"/>
      <w:r>
        <w:rPr>
          <w:rFonts w:ascii="Arial" w:eastAsia="Arial Narrow" w:hAnsi="Arial" w:cs="Arial"/>
        </w:rPr>
        <w:t>organiacional</w:t>
      </w:r>
      <w:proofErr w:type="spellEnd"/>
      <w:r w:rsidRPr="004B5C5C">
        <w:rPr>
          <w:rFonts w:ascii="Arial" w:eastAsia="Arial Narrow" w:hAnsi="Arial" w:cs="Arial"/>
        </w:rPr>
        <w:t>, para lo cual se establecen:</w:t>
      </w:r>
    </w:p>
    <w:p w14:paraId="2C5189E6" w14:textId="77777777" w:rsidR="000C5F1D" w:rsidRDefault="000C5F1D" w:rsidP="000C5F1D">
      <w:pPr>
        <w:autoSpaceDE w:val="0"/>
        <w:autoSpaceDN w:val="0"/>
        <w:adjustRightInd w:val="0"/>
        <w:spacing w:line="240" w:lineRule="auto"/>
        <w:jc w:val="both"/>
        <w:rPr>
          <w:rFonts w:ascii="Arial" w:hAnsi="Arial" w:cs="Arial"/>
          <w:b/>
          <w:bCs/>
          <w:lang w:val="es-ES_tradnl" w:eastAsia="es-CO"/>
        </w:rPr>
      </w:pPr>
      <w:r w:rsidRPr="004B5C5C">
        <w:rPr>
          <w:rFonts w:ascii="Arial" w:hAnsi="Arial" w:cs="Arial"/>
          <w:b/>
          <w:bCs/>
          <w:lang w:val="es-ES_tradnl" w:eastAsia="es-CO"/>
        </w:rPr>
        <w:t>ÍNDICES FINANCIEROS</w:t>
      </w:r>
      <w:r>
        <w:rPr>
          <w:rFonts w:ascii="Arial" w:hAnsi="Arial" w:cs="Arial"/>
          <w:b/>
          <w:bCs/>
          <w:lang w:val="es-ES_tradnl" w:eastAsia="es-CO"/>
        </w:rPr>
        <w:t xml:space="preserve"> Y DE CAPACIDAD ORGANIZACIONAL.</w:t>
      </w:r>
    </w:p>
    <w:tbl>
      <w:tblPr>
        <w:tblW w:w="5000" w:type="pct"/>
        <w:tblCellMar>
          <w:left w:w="70" w:type="dxa"/>
          <w:right w:w="70" w:type="dxa"/>
        </w:tblCellMar>
        <w:tblLook w:val="04A0" w:firstRow="1" w:lastRow="0" w:firstColumn="1" w:lastColumn="0" w:noHBand="0" w:noVBand="1"/>
      </w:tblPr>
      <w:tblGrid>
        <w:gridCol w:w="1922"/>
        <w:gridCol w:w="1684"/>
        <w:gridCol w:w="954"/>
        <w:gridCol w:w="1372"/>
        <w:gridCol w:w="1449"/>
        <w:gridCol w:w="1449"/>
      </w:tblGrid>
      <w:tr w:rsidR="009B42F9" w:rsidRPr="008B2419" w14:paraId="2B1D74D3" w14:textId="77777777" w:rsidTr="00C166C8">
        <w:trPr>
          <w:trHeight w:val="450"/>
        </w:trPr>
        <w:tc>
          <w:tcPr>
            <w:tcW w:w="1025" w:type="pct"/>
            <w:vMerge w:val="restart"/>
            <w:tcBorders>
              <w:top w:val="single" w:sz="4" w:space="0" w:color="auto"/>
              <w:left w:val="single" w:sz="4" w:space="0" w:color="auto"/>
              <w:right w:val="single" w:sz="4" w:space="0" w:color="auto"/>
            </w:tcBorders>
            <w:vAlign w:val="center"/>
          </w:tcPr>
          <w:p w14:paraId="623E3FBE" w14:textId="77777777" w:rsidR="009B42F9" w:rsidRPr="008B2419" w:rsidRDefault="009B42F9" w:rsidP="00C166C8">
            <w:pPr>
              <w:spacing w:line="240" w:lineRule="auto"/>
              <w:ind w:hanging="2"/>
              <w:rPr>
                <w:rFonts w:ascii="Arial" w:hAnsi="Arial" w:cs="Arial"/>
                <w:b/>
                <w:color w:val="000000"/>
                <w:sz w:val="20"/>
                <w:szCs w:val="20"/>
                <w:lang w:eastAsia="es-CO"/>
              </w:rPr>
            </w:pPr>
            <w:r w:rsidRPr="008B2419">
              <w:rPr>
                <w:rFonts w:ascii="Arial" w:hAnsi="Arial" w:cs="Arial"/>
                <w:b/>
                <w:color w:val="000000"/>
                <w:sz w:val="20"/>
                <w:szCs w:val="20"/>
                <w:lang w:eastAsia="es-CO"/>
              </w:rPr>
              <w:t>INDICES DEL PROCESO PARA EMPRENDIMIENTO</w:t>
            </w:r>
            <w:r w:rsidRPr="008B2419">
              <w:rPr>
                <w:rFonts w:ascii="Arial" w:hAnsi="Arial" w:cs="Arial"/>
                <w:b/>
                <w:sz w:val="20"/>
                <w:szCs w:val="20"/>
              </w:rPr>
              <w:t xml:space="preserve"> </w:t>
            </w:r>
            <w:r w:rsidRPr="008B2419">
              <w:rPr>
                <w:rFonts w:ascii="Arial" w:hAnsi="Arial" w:cs="Arial"/>
                <w:b/>
                <w:color w:val="000000"/>
                <w:sz w:val="20"/>
                <w:szCs w:val="20"/>
                <w:lang w:eastAsia="es-CO"/>
              </w:rPr>
              <w:t>Y/O EMPRESAS DE MUJERES Y/O MIPYME</w:t>
            </w:r>
          </w:p>
        </w:tc>
        <w:tc>
          <w:tcPr>
            <w:tcW w:w="898"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092055C9" w14:textId="77777777" w:rsidR="009B42F9" w:rsidRPr="008B2419" w:rsidRDefault="009B42F9"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ENDEUDAMIENTO</w:t>
            </w:r>
          </w:p>
        </w:tc>
        <w:tc>
          <w:tcPr>
            <w:tcW w:w="651"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3887B9DD" w14:textId="77777777" w:rsidR="009B42F9" w:rsidRPr="008B2419" w:rsidRDefault="009B42F9"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LIQUIDEZ</w:t>
            </w:r>
          </w:p>
        </w:tc>
        <w:tc>
          <w:tcPr>
            <w:tcW w:w="849"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49F235D1" w14:textId="77777777" w:rsidR="009B42F9" w:rsidRPr="008B2419" w:rsidRDefault="009B42F9"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RAZON DE COBERTURA DE INTERESES</w:t>
            </w:r>
          </w:p>
        </w:tc>
        <w:tc>
          <w:tcPr>
            <w:tcW w:w="789"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6C07674B" w14:textId="77777777" w:rsidR="009B42F9" w:rsidRPr="008B2419" w:rsidRDefault="009B42F9"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RENTABILIDAD DEL ACTIVO</w:t>
            </w:r>
          </w:p>
        </w:tc>
        <w:tc>
          <w:tcPr>
            <w:tcW w:w="788"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73129650" w14:textId="77777777" w:rsidR="009B42F9" w:rsidRPr="008B2419" w:rsidRDefault="009B42F9"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RENTABILIDAD DEL PATRIMONIO</w:t>
            </w:r>
          </w:p>
        </w:tc>
      </w:tr>
      <w:tr w:rsidR="009B42F9" w:rsidRPr="008B2419" w14:paraId="4635EEC0" w14:textId="77777777" w:rsidTr="00C166C8">
        <w:trPr>
          <w:trHeight w:val="450"/>
        </w:trPr>
        <w:tc>
          <w:tcPr>
            <w:tcW w:w="1025" w:type="pct"/>
            <w:vMerge/>
            <w:tcBorders>
              <w:left w:val="single" w:sz="4" w:space="0" w:color="auto"/>
              <w:bottom w:val="single" w:sz="4" w:space="0" w:color="auto"/>
              <w:right w:val="single" w:sz="4" w:space="0" w:color="auto"/>
            </w:tcBorders>
            <w:vAlign w:val="center"/>
            <w:hideMark/>
          </w:tcPr>
          <w:p w14:paraId="24177C93" w14:textId="77777777" w:rsidR="009B42F9" w:rsidRPr="008B2419" w:rsidRDefault="009B42F9" w:rsidP="00C166C8">
            <w:pPr>
              <w:spacing w:line="240" w:lineRule="auto"/>
              <w:ind w:hanging="2"/>
              <w:jc w:val="center"/>
              <w:rPr>
                <w:rFonts w:ascii="Arial" w:hAnsi="Arial" w:cs="Arial"/>
                <w:color w:val="000000"/>
                <w:sz w:val="20"/>
                <w:szCs w:val="20"/>
                <w:lang w:eastAsia="es-CO"/>
              </w:rPr>
            </w:pPr>
          </w:p>
        </w:tc>
        <w:tc>
          <w:tcPr>
            <w:tcW w:w="898" w:type="pct"/>
            <w:tcBorders>
              <w:top w:val="nil"/>
              <w:left w:val="nil"/>
              <w:bottom w:val="single" w:sz="4" w:space="0" w:color="auto"/>
              <w:right w:val="single" w:sz="4" w:space="0" w:color="auto"/>
            </w:tcBorders>
            <w:vAlign w:val="center"/>
            <w:hideMark/>
          </w:tcPr>
          <w:p w14:paraId="3412D68A" w14:textId="77777777" w:rsidR="009B42F9" w:rsidRPr="008B2419" w:rsidRDefault="009B42F9" w:rsidP="00C166C8">
            <w:pPr>
              <w:spacing w:line="240" w:lineRule="auto"/>
              <w:ind w:hanging="2"/>
              <w:jc w:val="center"/>
              <w:rPr>
                <w:rFonts w:ascii="Arial" w:hAnsi="Arial" w:cs="Arial"/>
                <w:color w:val="000000"/>
                <w:sz w:val="20"/>
                <w:szCs w:val="20"/>
                <w:lang w:eastAsia="es-CO"/>
              </w:rPr>
            </w:pPr>
            <w:r w:rsidRPr="008713FC">
              <w:rPr>
                <w:rFonts w:ascii="Arial" w:eastAsia="Times New Roman" w:hAnsi="Arial" w:cs="Arial"/>
                <w:color w:val="000000"/>
                <w:sz w:val="20"/>
                <w:szCs w:val="20"/>
                <w:lang w:eastAsia="es-CO"/>
              </w:rPr>
              <w:t xml:space="preserve">≥ </w:t>
            </w:r>
            <w:r w:rsidRPr="008713FC">
              <w:rPr>
                <w:rFonts w:ascii="Arial" w:eastAsia="Times New Roman" w:hAnsi="Arial" w:cs="Arial"/>
                <w:color w:val="000000"/>
                <w:sz w:val="18"/>
                <w:szCs w:val="18"/>
                <w:lang w:eastAsia="es-CO"/>
              </w:rPr>
              <w:t>1.58</w:t>
            </w:r>
          </w:p>
        </w:tc>
        <w:tc>
          <w:tcPr>
            <w:tcW w:w="651" w:type="pct"/>
            <w:tcBorders>
              <w:top w:val="nil"/>
              <w:left w:val="nil"/>
              <w:bottom w:val="single" w:sz="4" w:space="0" w:color="auto"/>
              <w:right w:val="single" w:sz="4" w:space="0" w:color="auto"/>
            </w:tcBorders>
            <w:vAlign w:val="center"/>
            <w:hideMark/>
          </w:tcPr>
          <w:p w14:paraId="51BD3C61" w14:textId="77777777" w:rsidR="009B42F9" w:rsidRPr="008B2419" w:rsidRDefault="009B42F9" w:rsidP="00C166C8">
            <w:pPr>
              <w:spacing w:line="240" w:lineRule="auto"/>
              <w:ind w:hanging="2"/>
              <w:jc w:val="center"/>
              <w:rPr>
                <w:rFonts w:ascii="Arial" w:hAnsi="Arial" w:cs="Arial"/>
                <w:color w:val="000000"/>
                <w:sz w:val="20"/>
                <w:szCs w:val="20"/>
                <w:lang w:eastAsia="es-CO"/>
              </w:rPr>
            </w:pPr>
            <w:r w:rsidRPr="008713FC">
              <w:rPr>
                <w:rFonts w:ascii="Arial" w:eastAsia="Times New Roman" w:hAnsi="Arial" w:cs="Arial"/>
                <w:color w:val="000000"/>
                <w:sz w:val="20"/>
                <w:szCs w:val="20"/>
                <w:lang w:eastAsia="es-CO"/>
              </w:rPr>
              <w:t xml:space="preserve">≤ </w:t>
            </w:r>
            <w:r w:rsidRPr="008B2419">
              <w:rPr>
                <w:rFonts w:ascii="Arial" w:eastAsia="Times New Roman" w:hAnsi="Arial" w:cs="Arial"/>
                <w:color w:val="000000"/>
                <w:sz w:val="18"/>
                <w:szCs w:val="18"/>
                <w:lang w:eastAsia="es-CO"/>
              </w:rPr>
              <w:t>0,</w:t>
            </w:r>
            <w:r>
              <w:rPr>
                <w:rFonts w:ascii="Arial" w:eastAsia="Times New Roman" w:hAnsi="Arial" w:cs="Arial"/>
                <w:color w:val="000000"/>
                <w:sz w:val="18"/>
                <w:szCs w:val="18"/>
                <w:lang w:eastAsia="es-CO"/>
              </w:rPr>
              <w:t>50</w:t>
            </w:r>
          </w:p>
        </w:tc>
        <w:tc>
          <w:tcPr>
            <w:tcW w:w="849" w:type="pct"/>
            <w:tcBorders>
              <w:top w:val="nil"/>
              <w:left w:val="nil"/>
              <w:bottom w:val="single" w:sz="4" w:space="0" w:color="auto"/>
              <w:right w:val="single" w:sz="4" w:space="0" w:color="auto"/>
            </w:tcBorders>
            <w:vAlign w:val="center"/>
            <w:hideMark/>
          </w:tcPr>
          <w:p w14:paraId="63C243AE" w14:textId="77777777" w:rsidR="009B42F9" w:rsidRPr="008B2419" w:rsidRDefault="009B42F9" w:rsidP="00C166C8">
            <w:pPr>
              <w:spacing w:line="240" w:lineRule="auto"/>
              <w:ind w:hanging="2"/>
              <w:jc w:val="center"/>
              <w:rPr>
                <w:rFonts w:ascii="Arial" w:hAnsi="Arial" w:cs="Arial"/>
                <w:color w:val="000000"/>
                <w:sz w:val="20"/>
                <w:szCs w:val="20"/>
                <w:lang w:eastAsia="es-CO"/>
              </w:rPr>
            </w:pPr>
            <w:r w:rsidRPr="008713FC">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2</w:t>
            </w:r>
            <w:r w:rsidRPr="008B2419">
              <w:rPr>
                <w:rFonts w:ascii="Arial" w:hAnsi="Arial" w:cs="Arial"/>
                <w:color w:val="000000"/>
                <w:sz w:val="20"/>
                <w:szCs w:val="20"/>
                <w:lang w:eastAsia="es-CO"/>
              </w:rPr>
              <w:t>,</w:t>
            </w:r>
            <w:r>
              <w:rPr>
                <w:rFonts w:ascii="Arial" w:hAnsi="Arial" w:cs="Arial"/>
                <w:color w:val="000000"/>
                <w:sz w:val="20"/>
                <w:szCs w:val="20"/>
                <w:lang w:eastAsia="es-CO"/>
              </w:rPr>
              <w:t>0 o indeterminado</w:t>
            </w:r>
          </w:p>
        </w:tc>
        <w:tc>
          <w:tcPr>
            <w:tcW w:w="789" w:type="pct"/>
            <w:tcBorders>
              <w:top w:val="nil"/>
              <w:left w:val="nil"/>
              <w:bottom w:val="single" w:sz="4" w:space="0" w:color="auto"/>
              <w:right w:val="single" w:sz="4" w:space="0" w:color="auto"/>
            </w:tcBorders>
            <w:vAlign w:val="center"/>
            <w:hideMark/>
          </w:tcPr>
          <w:p w14:paraId="2EAB6060" w14:textId="77777777" w:rsidR="009B42F9" w:rsidRPr="008B2419" w:rsidRDefault="009B42F9" w:rsidP="00C166C8">
            <w:pPr>
              <w:spacing w:line="240" w:lineRule="auto"/>
              <w:ind w:hanging="2"/>
              <w:jc w:val="center"/>
              <w:rPr>
                <w:rFonts w:ascii="Arial" w:hAnsi="Arial" w:cs="Arial"/>
                <w:color w:val="000000"/>
                <w:sz w:val="20"/>
                <w:szCs w:val="20"/>
                <w:lang w:eastAsia="es-CO"/>
              </w:rPr>
            </w:pPr>
            <w:r w:rsidRPr="008B2419">
              <w:rPr>
                <w:rFonts w:ascii="Arial" w:eastAsia="Times New Roman" w:hAnsi="Arial" w:cs="Arial"/>
                <w:color w:val="000000"/>
                <w:sz w:val="18"/>
                <w:szCs w:val="18"/>
                <w:lang w:eastAsia="es-CO"/>
              </w:rPr>
              <w:t>0,</w:t>
            </w:r>
            <w:r>
              <w:rPr>
                <w:rFonts w:ascii="Arial" w:eastAsia="Times New Roman" w:hAnsi="Arial" w:cs="Arial"/>
                <w:color w:val="000000"/>
                <w:sz w:val="18"/>
                <w:szCs w:val="18"/>
                <w:lang w:eastAsia="es-CO"/>
              </w:rPr>
              <w:t>17</w:t>
            </w:r>
          </w:p>
        </w:tc>
        <w:tc>
          <w:tcPr>
            <w:tcW w:w="788" w:type="pct"/>
            <w:tcBorders>
              <w:top w:val="nil"/>
              <w:left w:val="nil"/>
              <w:bottom w:val="single" w:sz="4" w:space="0" w:color="auto"/>
              <w:right w:val="single" w:sz="4" w:space="0" w:color="auto"/>
            </w:tcBorders>
            <w:vAlign w:val="center"/>
            <w:hideMark/>
          </w:tcPr>
          <w:p w14:paraId="7F9D0781" w14:textId="77777777" w:rsidR="009B42F9" w:rsidRPr="008B2419" w:rsidRDefault="009B42F9" w:rsidP="00C166C8">
            <w:pPr>
              <w:spacing w:line="240" w:lineRule="auto"/>
              <w:ind w:hanging="2"/>
              <w:jc w:val="center"/>
              <w:rPr>
                <w:rFonts w:ascii="Arial" w:hAnsi="Arial" w:cs="Arial"/>
                <w:color w:val="000000"/>
                <w:sz w:val="20"/>
                <w:szCs w:val="20"/>
                <w:lang w:eastAsia="es-CO"/>
              </w:rPr>
            </w:pPr>
            <w:r w:rsidRPr="008B2419">
              <w:rPr>
                <w:rFonts w:ascii="Arial" w:eastAsia="Times New Roman" w:hAnsi="Arial" w:cs="Arial"/>
                <w:color w:val="000000"/>
                <w:sz w:val="18"/>
                <w:szCs w:val="18"/>
                <w:lang w:eastAsia="es-CO"/>
              </w:rPr>
              <w:t>0,1</w:t>
            </w:r>
            <w:r>
              <w:rPr>
                <w:rFonts w:ascii="Arial" w:eastAsia="Times New Roman" w:hAnsi="Arial" w:cs="Arial"/>
                <w:color w:val="000000"/>
                <w:sz w:val="18"/>
                <w:szCs w:val="18"/>
                <w:lang w:eastAsia="es-CO"/>
              </w:rPr>
              <w:t>4</w:t>
            </w:r>
          </w:p>
        </w:tc>
      </w:tr>
    </w:tbl>
    <w:p w14:paraId="1343570A" w14:textId="77777777" w:rsidR="000C5F1D" w:rsidRPr="004B5C5C" w:rsidRDefault="000C5F1D" w:rsidP="000C5F1D">
      <w:pPr>
        <w:autoSpaceDE w:val="0"/>
        <w:autoSpaceDN w:val="0"/>
        <w:adjustRightInd w:val="0"/>
        <w:spacing w:line="240" w:lineRule="auto"/>
        <w:jc w:val="both"/>
        <w:rPr>
          <w:rFonts w:ascii="Arial" w:hAnsi="Arial" w:cs="Arial"/>
          <w:b/>
          <w:bCs/>
          <w:lang w:val="es-ES_tradnl" w:eastAsia="es-CO"/>
        </w:rPr>
      </w:pPr>
    </w:p>
    <w:p w14:paraId="196EE8C7" w14:textId="77777777" w:rsidR="000C5F1D" w:rsidRDefault="000C5F1D" w:rsidP="000C5F1D">
      <w:pPr>
        <w:spacing w:line="240" w:lineRule="auto"/>
        <w:jc w:val="both"/>
        <w:rPr>
          <w:rFonts w:ascii="Arial" w:hAnsi="Arial" w:cs="Arial"/>
        </w:rPr>
      </w:pPr>
      <w:r w:rsidRPr="004B5C5C">
        <w:rPr>
          <w:rFonts w:ascii="Arial" w:hAnsi="Arial" w:cs="Arial"/>
        </w:rPr>
        <w:t>En caso de consorcios o uniones temporales, los índices se calcularán ponderando su participación, de la siguiente manera:</w:t>
      </w:r>
    </w:p>
    <w:p w14:paraId="4EE4CFD4" w14:textId="77777777" w:rsidR="000C5F1D" w:rsidRPr="004B5C5C" w:rsidRDefault="000C5F1D" w:rsidP="000C5F1D">
      <w:pPr>
        <w:spacing w:line="240" w:lineRule="auto"/>
        <w:jc w:val="both"/>
        <w:rPr>
          <w:rFonts w:ascii="Arial" w:hAnsi="Arial" w:cs="Arial"/>
        </w:rPr>
      </w:pPr>
      <w:r w:rsidRPr="00753D44">
        <w:rPr>
          <w:rFonts w:ascii="Arial" w:hAnsi="Arial" w:cs="Arial"/>
          <w:noProof/>
          <w:lang w:val="en-US"/>
        </w:rPr>
        <w:drawing>
          <wp:inline distT="0" distB="0" distL="0" distR="0" wp14:anchorId="291D65BC" wp14:editId="67D49A49">
            <wp:extent cx="5454015" cy="1121410"/>
            <wp:effectExtent l="0" t="0" r="0" b="2540"/>
            <wp:docPr id="800522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4"/>
                    <pic:cNvPicPr>
                      <a:picLocks noChangeAspect="1" noChangeArrowheads="1"/>
                    </pic:cNvPicPr>
                  </pic:nvPicPr>
                  <pic:blipFill>
                    <a:blip r:embed="rId17">
                      <a:extLst>
                        <a:ext uri="{28A0092B-C50C-407E-A947-70E740481C1C}">
                          <a14:useLocalDpi xmlns:a14="http://schemas.microsoft.com/office/drawing/2010/main" val="0"/>
                        </a:ext>
                      </a:extLst>
                    </a:blip>
                    <a:srcRect l="61595" t="53119" r="8881" b="36015"/>
                    <a:stretch>
                      <a:fillRect/>
                    </a:stretch>
                  </pic:blipFill>
                  <pic:spPr bwMode="auto">
                    <a:xfrm>
                      <a:off x="0" y="0"/>
                      <a:ext cx="5454015" cy="1121410"/>
                    </a:xfrm>
                    <a:prstGeom prst="rect">
                      <a:avLst/>
                    </a:prstGeom>
                    <a:noFill/>
                    <a:ln>
                      <a:noFill/>
                    </a:ln>
                  </pic:spPr>
                </pic:pic>
              </a:graphicData>
            </a:graphic>
          </wp:inline>
        </w:drawing>
      </w:r>
    </w:p>
    <w:p w14:paraId="3B05DCAF" w14:textId="77777777" w:rsidR="000C5F1D" w:rsidRPr="001E6F64" w:rsidRDefault="000C5F1D" w:rsidP="000C5F1D">
      <w:pPr>
        <w:spacing w:after="0" w:line="240" w:lineRule="auto"/>
        <w:jc w:val="both"/>
        <w:rPr>
          <w:rFonts w:ascii="Arial" w:hAnsi="Arial" w:cs="Arial"/>
          <w:bCs/>
        </w:rPr>
      </w:pPr>
      <w:r w:rsidRPr="004B5C5C">
        <w:rPr>
          <w:rFonts w:ascii="Arial" w:hAnsi="Arial" w:cs="Arial"/>
        </w:rPr>
        <w:t>Para efectos de evaluar la capacidad financiera la Corporación tendrá en cuenta exclusivamente la información del Registro Único de Proponentes. En caso que la propuesta no cumpla con alguno de los indicadores financieros requeridos, la propuesta será NO ADMISIBLE</w:t>
      </w:r>
      <w:r>
        <w:rPr>
          <w:rFonts w:ascii="Arial" w:hAnsi="Arial" w:cs="Arial"/>
        </w:rPr>
        <w:t>.</w:t>
      </w:r>
    </w:p>
    <w:p w14:paraId="6AEFED81" w14:textId="77777777" w:rsidR="000C5F1D" w:rsidRPr="001E6F64" w:rsidRDefault="000C5F1D" w:rsidP="000C5F1D">
      <w:pPr>
        <w:spacing w:after="0" w:line="240" w:lineRule="auto"/>
        <w:jc w:val="both"/>
        <w:rPr>
          <w:rFonts w:ascii="Arial" w:hAnsi="Arial" w:cs="Arial"/>
          <w:bCs/>
        </w:rPr>
      </w:pPr>
    </w:p>
    <w:p w14:paraId="11775617"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4B5C5C">
        <w:rPr>
          <w:rFonts w:ascii="Arial" w:eastAsia="Arial Narrow" w:hAnsi="Arial" w:cs="Arial"/>
          <w:b/>
          <w:bCs/>
        </w:rPr>
        <w:t>Atendiendo lo anterior, debe entenderse por empresa y emprendimientos de mujeres, al tenor del artículo 2.2.1.2.4.2.14 del Decreto 1082 de 2015 los siguientes eventos:</w:t>
      </w:r>
    </w:p>
    <w:p w14:paraId="2A2E7D4F"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1E6F64">
        <w:rPr>
          <w:rFonts w:ascii="Arial" w:eastAsia="Arial Narrow" w:hAnsi="Arial" w:cs="Arial"/>
          <w:b/>
        </w:rPr>
        <w:t>1.</w:t>
      </w:r>
      <w:r w:rsidRPr="004B5C5C">
        <w:rPr>
          <w:rFonts w:ascii="Arial" w:eastAsia="Arial Narrow" w:hAnsi="Arial" w:cs="Ari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48A0814"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1E6F64">
        <w:rPr>
          <w:rFonts w:ascii="Arial" w:eastAsia="Arial Narrow" w:hAnsi="Arial" w:cs="Arial"/>
          <w:b/>
        </w:rPr>
        <w:lastRenderedPageBreak/>
        <w:t>2.</w:t>
      </w:r>
      <w:r w:rsidRPr="004B5C5C">
        <w:rPr>
          <w:rFonts w:ascii="Arial" w:eastAsia="Arial Narrow" w:hAnsi="Arial" w:cs="Arial"/>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4E64D2F0"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4B5C5C">
        <w:rPr>
          <w:rFonts w:ascii="Arial" w:eastAsia="Arial Narrow" w:hAnsi="Arial" w:cs="Arial"/>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0CFD1BB4"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4B5C5C">
        <w:rPr>
          <w:rFonts w:ascii="Arial" w:eastAsia="Arial Narrow" w:hAnsi="Arial" w:cs="Arial"/>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51C8C0D"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4B5C5C">
        <w:rPr>
          <w:rFonts w:ascii="Arial" w:eastAsia="Arial Narrow" w:hAnsi="Arial" w:cs="Arial"/>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335A964"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1E6F64">
        <w:rPr>
          <w:rFonts w:ascii="Arial" w:eastAsia="Arial Narrow" w:hAnsi="Arial" w:cs="Arial"/>
          <w:b/>
        </w:rPr>
        <w:t>3.</w:t>
      </w:r>
      <w:r w:rsidRPr="004B5C5C">
        <w:rPr>
          <w:rFonts w:ascii="Arial" w:eastAsia="Arial Narrow" w:hAnsi="Arial" w:cs="Arial"/>
        </w:rPr>
        <w:t xml:space="preserve">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CB00C91"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1E6F64">
        <w:rPr>
          <w:rFonts w:ascii="Arial" w:eastAsia="Arial Narrow" w:hAnsi="Arial" w:cs="Arial"/>
          <w:b/>
        </w:rPr>
        <w:t>4.</w:t>
      </w:r>
      <w:r w:rsidRPr="004B5C5C">
        <w:rPr>
          <w:rFonts w:ascii="Arial" w:eastAsia="Arial Narrow" w:hAnsi="Arial" w:cs="Arial"/>
        </w:rPr>
        <w:t xml:space="preserve">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8DEC2BC"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4B5C5C">
        <w:rPr>
          <w:rFonts w:ascii="Arial" w:eastAsia="Arial Narrow" w:hAnsi="Arial" w:cs="Arial"/>
        </w:rPr>
        <w:t>Respecto a los incentivos contractuales para los emprendimientos y empresas de mujeres, las certificaciones de que trata el presente artículo deben expedirse bajo la gravedad de juramento con una fecha de máximo treinta (30) días calendario anteriores a la prevista para el cierre del procedimiento de selección.</w:t>
      </w:r>
    </w:p>
    <w:p w14:paraId="74E178A4" w14:textId="77777777" w:rsidR="000C5F1D" w:rsidRPr="004B5C5C" w:rsidRDefault="000C5F1D" w:rsidP="000C5F1D">
      <w:pPr>
        <w:shd w:val="clear" w:color="auto" w:fill="FFFFFF"/>
        <w:spacing w:line="240" w:lineRule="auto"/>
        <w:ind w:right="50"/>
        <w:jc w:val="both"/>
        <w:rPr>
          <w:rFonts w:ascii="Arial" w:eastAsia="Arial Narrow" w:hAnsi="Arial" w:cs="Arial"/>
        </w:rPr>
      </w:pPr>
      <w:r w:rsidRPr="004B5C5C">
        <w:rPr>
          <w:rFonts w:ascii="Arial" w:eastAsia="Arial Narrow" w:hAnsi="Arial" w:cs="Arial"/>
        </w:rPr>
        <w:t>Tratándose de proponentes plurales, los criterios diferenciales establecidos en esta sección para emprendimiento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08DE1D53"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rPr>
      </w:pPr>
      <w:r>
        <w:rPr>
          <w:rFonts w:ascii="Arial" w:eastAsia="Arial Unicode MS" w:hAnsi="Arial" w:cs="Arial"/>
          <w:b/>
          <w:bCs/>
          <w:lang w:eastAsia="zh-CN"/>
        </w:rPr>
        <w:t xml:space="preserve">4.3.5. </w:t>
      </w:r>
      <w:r w:rsidRPr="004B5C5C">
        <w:rPr>
          <w:rFonts w:ascii="Arial" w:eastAsia="Arial Narrow" w:hAnsi="Arial" w:cs="Arial"/>
          <w:b/>
        </w:rPr>
        <w:t>CRITERIO DIFERENCIAL</w:t>
      </w:r>
      <w:r w:rsidRPr="004B5C5C">
        <w:rPr>
          <w:rFonts w:ascii="Arial" w:eastAsia="Arial Narrow" w:hAnsi="Arial" w:cs="Arial"/>
        </w:rPr>
        <w:t xml:space="preserve"> - </w:t>
      </w:r>
      <w:bookmarkStart w:id="28" w:name="_Hlk104484395"/>
      <w:r w:rsidRPr="004B5C5C">
        <w:rPr>
          <w:rFonts w:ascii="Arial" w:eastAsia="Arial Narrow" w:hAnsi="Arial" w:cs="Arial"/>
        </w:rPr>
        <w:t>Aplicación al artículo 2.2.1.2.4.2.18. del Decreto 1860 de 2021, que reza:</w:t>
      </w:r>
    </w:p>
    <w:bookmarkEnd w:id="28"/>
    <w:p w14:paraId="4C17A270"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lastRenderedPageBreak/>
        <w:t xml:space="preserve">ARTÍCULO 2.2.1.2.4.2.18. Criterios diferenciales para </w:t>
      </w:r>
      <w:proofErr w:type="spellStart"/>
      <w:r w:rsidRPr="004B5C5C">
        <w:rPr>
          <w:rFonts w:ascii="Arial" w:eastAsia="Arial Narrow" w:hAnsi="Arial" w:cs="Arial"/>
          <w:i/>
          <w:iCs/>
        </w:rPr>
        <w:t>Mipyme</w:t>
      </w:r>
      <w:proofErr w:type="spellEnd"/>
      <w:r w:rsidRPr="004B5C5C">
        <w:rPr>
          <w:rFonts w:ascii="Arial" w:eastAsia="Arial Narrow" w:hAnsi="Arial" w:cs="Arial"/>
          <w:i/>
          <w:iCs/>
        </w:rPr>
        <w:t xml:space="preserve"> en el sistema de compras públicas. De acuerdo con el numeral </w:t>
      </w:r>
      <w:hyperlink r:id="rId18" w:anchor="12.1" w:history="1">
        <w:r w:rsidRPr="004B5C5C">
          <w:rPr>
            <w:rFonts w:ascii="Arial" w:eastAsia="Arial Narrow" w:hAnsi="Arial" w:cs="Arial"/>
            <w:i/>
            <w:iCs/>
          </w:rPr>
          <w:t>1 </w:t>
        </w:r>
      </w:hyperlink>
      <w:r w:rsidRPr="004B5C5C">
        <w:rPr>
          <w:rFonts w:ascii="Arial" w:eastAsia="Arial Narrow" w:hAnsi="Arial" w:cs="Arial"/>
          <w:i/>
          <w:iCs/>
        </w:rPr>
        <w:t>del artículo </w:t>
      </w:r>
      <w:hyperlink r:id="rId19" w:anchor="12" w:history="1">
        <w:r w:rsidRPr="004B5C5C">
          <w:rPr>
            <w:rFonts w:ascii="Arial" w:eastAsia="Arial Narrow" w:hAnsi="Arial" w:cs="Arial"/>
            <w:i/>
            <w:iCs/>
          </w:rPr>
          <w:t>12 </w:t>
        </w:r>
      </w:hyperlink>
      <w:r w:rsidRPr="004B5C5C">
        <w:rPr>
          <w:rFonts w:ascii="Arial" w:eastAsia="Arial Narrow" w:hAnsi="Arial" w:cs="Arial"/>
          <w:i/>
          <w:iCs/>
        </w:rPr>
        <w:t xml:space="preserve">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4B5C5C">
        <w:rPr>
          <w:rFonts w:ascii="Arial" w:eastAsia="Arial Narrow" w:hAnsi="Arial" w:cs="Arial"/>
          <w:i/>
          <w:iCs/>
        </w:rPr>
        <w:t>Mipyme</w:t>
      </w:r>
      <w:proofErr w:type="spellEnd"/>
      <w:r w:rsidRPr="004B5C5C">
        <w:rPr>
          <w:rFonts w:ascii="Arial" w:eastAsia="Arial Narrow" w:hAnsi="Arial" w:cs="Arial"/>
          <w:i/>
          <w:iCs/>
        </w:rPr>
        <w:t xml:space="preserve"> domiciliadas en Colombia. Para el efecto, en función de los criterios de clasificación empresarial, los Documentos del Proceso deberán incorporar requisitos habilitantes diferenciales relacionados con alguno o algunos de los siguientes aspectos:</w:t>
      </w:r>
    </w:p>
    <w:p w14:paraId="41BF7FC0"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 1. Tiempo de experiencia.</w:t>
      </w:r>
    </w:p>
    <w:p w14:paraId="6A94B327"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 2. Número de contratos para la acreditación de la experiencia.</w:t>
      </w:r>
    </w:p>
    <w:p w14:paraId="65A9C72B"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b/>
          <w:bCs/>
          <w:i/>
          <w:iCs/>
        </w:rPr>
      </w:pPr>
      <w:r w:rsidRPr="004B5C5C">
        <w:rPr>
          <w:rFonts w:ascii="Arial" w:eastAsia="Arial Narrow" w:hAnsi="Arial" w:cs="Arial"/>
          <w:i/>
          <w:iCs/>
        </w:rPr>
        <w:t> </w:t>
      </w:r>
      <w:r w:rsidRPr="004B5C5C">
        <w:rPr>
          <w:rFonts w:ascii="Arial" w:eastAsia="Arial Narrow" w:hAnsi="Arial" w:cs="Arial"/>
          <w:b/>
          <w:bCs/>
          <w:i/>
          <w:iCs/>
        </w:rPr>
        <w:t>3. Índices de capacidad financiera.</w:t>
      </w:r>
    </w:p>
    <w:p w14:paraId="3D4A9AF5" w14:textId="77777777" w:rsidR="000C5F1D" w:rsidRPr="0067622E" w:rsidRDefault="000C5F1D" w:rsidP="000C5F1D">
      <w:pPr>
        <w:pBdr>
          <w:top w:val="nil"/>
          <w:left w:val="nil"/>
          <w:bottom w:val="nil"/>
          <w:right w:val="nil"/>
          <w:between w:val="nil"/>
        </w:pBdr>
        <w:spacing w:line="240" w:lineRule="auto"/>
        <w:ind w:left="709" w:right="615"/>
        <w:jc w:val="both"/>
        <w:rPr>
          <w:rFonts w:ascii="Arial" w:eastAsia="Arial Narrow" w:hAnsi="Arial" w:cs="Arial"/>
          <w:b/>
          <w:bCs/>
          <w:i/>
          <w:iCs/>
        </w:rPr>
      </w:pPr>
      <w:r w:rsidRPr="0067622E">
        <w:rPr>
          <w:rFonts w:ascii="Arial" w:eastAsia="Arial Narrow" w:hAnsi="Arial" w:cs="Arial"/>
          <w:b/>
          <w:bCs/>
          <w:i/>
          <w:iCs/>
        </w:rPr>
        <w:t> 4. Índices de capacidad organizacional.</w:t>
      </w:r>
    </w:p>
    <w:p w14:paraId="722776C7"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 5. Valor de la garantía de seriedad de la oferta.</w:t>
      </w:r>
    </w:p>
    <w:p w14:paraId="6F049EF6"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 xml:space="preserve">Los requisitos mencionados deberán fijarse respetando las condiciones habilitantes requeridas para el cumplimiento adecuado del contrato, teniendo en cuenta el alcance de las obligaciones. En desarrollo de lo anterior, con la finalidad de beneficiar a las </w:t>
      </w:r>
      <w:proofErr w:type="spellStart"/>
      <w:r w:rsidRPr="004B5C5C">
        <w:rPr>
          <w:rFonts w:ascii="Arial" w:eastAsia="Arial Narrow" w:hAnsi="Arial" w:cs="Arial"/>
          <w:i/>
          <w:iCs/>
        </w:rPr>
        <w:t>Mipyme</w:t>
      </w:r>
      <w:proofErr w:type="spellEnd"/>
      <w:r w:rsidRPr="004B5C5C">
        <w:rPr>
          <w:rFonts w:ascii="Arial" w:eastAsia="Arial Narrow" w:hAnsi="Arial" w:cs="Arial"/>
          <w:i/>
          <w:iCs/>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4B5C5C">
        <w:rPr>
          <w:rFonts w:ascii="Arial" w:eastAsia="Arial Narrow" w:hAnsi="Arial" w:cs="Arial"/>
          <w:i/>
          <w:iCs/>
        </w:rPr>
        <w:t>Mipyme</w:t>
      </w:r>
      <w:proofErr w:type="spellEnd"/>
      <w:r w:rsidRPr="004B5C5C">
        <w:rPr>
          <w:rFonts w:ascii="Arial" w:eastAsia="Arial Narrow" w:hAnsi="Arial" w:cs="Arial"/>
          <w:i/>
          <w:iCs/>
        </w:rPr>
        <w:t>.</w:t>
      </w:r>
    </w:p>
    <w:p w14:paraId="1F532826"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4B5C5C">
        <w:rPr>
          <w:rFonts w:ascii="Arial" w:eastAsia="Arial Narrow" w:hAnsi="Arial" w:cs="Arial"/>
          <w:i/>
          <w:iCs/>
        </w:rPr>
        <w:t>Mipyme</w:t>
      </w:r>
      <w:proofErr w:type="spellEnd"/>
      <w:r w:rsidRPr="004B5C5C">
        <w:rPr>
          <w:rFonts w:ascii="Arial" w:eastAsia="Arial Narrow" w:hAnsi="Arial" w:cs="Arial"/>
          <w:i/>
          <w:iCs/>
        </w:rPr>
        <w:t>. En ningún caso, estos podrán superar el cero punto veinticinco por ciento (0.25%) del total de los puntos establecidos en el pliego de condiciones.</w:t>
      </w:r>
    </w:p>
    <w:p w14:paraId="5437F91E"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PARÁGRAFO 1. Para los efectos de este artículo, los criterios de clasificación empresarial son los definidos en el artículo </w:t>
      </w:r>
      <w:hyperlink r:id="rId20" w:anchor="2.2.1.13.2.2" w:history="1">
        <w:r w:rsidRPr="004B5C5C">
          <w:rPr>
            <w:rFonts w:ascii="Arial" w:eastAsia="Arial Narrow" w:hAnsi="Arial" w:cs="Arial"/>
            <w:i/>
            <w:iCs/>
          </w:rPr>
          <w:t>2.2.1.13.2.2</w:t>
        </w:r>
      </w:hyperlink>
      <w:r w:rsidRPr="004B5C5C">
        <w:rPr>
          <w:rFonts w:ascii="Arial" w:eastAsia="Arial Narrow" w:hAnsi="Arial" w:cs="Arial"/>
          <w:i/>
          <w:iCs/>
        </w:rPr>
        <w:t> del Decreto 1074 de 2015, Único Reglamentario del Sector Comercio, Industria y Turismo, o la norma que lo modifique, derogue o sustituya.</w:t>
      </w:r>
    </w:p>
    <w:p w14:paraId="025CE066"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t xml:space="preserve">PARÁGRAFO 2. Tratándose de proponentes plurales, los criterios diferenciales y los puntajes adicionales solo se aplicarán si por lo menos uno de los integrantes acredita la calidad de </w:t>
      </w:r>
      <w:proofErr w:type="spellStart"/>
      <w:r w:rsidRPr="004B5C5C">
        <w:rPr>
          <w:rFonts w:ascii="Arial" w:eastAsia="Arial Narrow" w:hAnsi="Arial" w:cs="Arial"/>
          <w:i/>
          <w:iCs/>
        </w:rPr>
        <w:t>Mipyme</w:t>
      </w:r>
      <w:proofErr w:type="spellEnd"/>
      <w:r w:rsidRPr="004B5C5C">
        <w:rPr>
          <w:rFonts w:ascii="Arial" w:eastAsia="Arial Narrow" w:hAnsi="Arial" w:cs="Arial"/>
          <w:i/>
          <w:iCs/>
        </w:rPr>
        <w:t xml:space="preserve"> y tiene una participación igual o superior al diez por ciento (10%) en el consorcio o la unión temporal.</w:t>
      </w:r>
    </w:p>
    <w:p w14:paraId="40195D21" w14:textId="77777777" w:rsidR="000C5F1D" w:rsidRPr="004B5C5C" w:rsidRDefault="000C5F1D" w:rsidP="000C5F1D">
      <w:pPr>
        <w:pBdr>
          <w:top w:val="nil"/>
          <w:left w:val="nil"/>
          <w:bottom w:val="nil"/>
          <w:right w:val="nil"/>
          <w:between w:val="nil"/>
        </w:pBdr>
        <w:spacing w:line="240" w:lineRule="auto"/>
        <w:ind w:left="709" w:right="615"/>
        <w:jc w:val="both"/>
        <w:rPr>
          <w:rFonts w:ascii="Arial" w:eastAsia="Arial Narrow" w:hAnsi="Arial" w:cs="Arial"/>
          <w:i/>
          <w:iCs/>
        </w:rPr>
      </w:pPr>
      <w:r w:rsidRPr="004B5C5C">
        <w:rPr>
          <w:rFonts w:ascii="Arial" w:eastAsia="Arial Narrow" w:hAnsi="Arial" w:cs="Arial"/>
          <w:i/>
          <w:iCs/>
        </w:rPr>
        <w:lastRenderedPageBreak/>
        <w:t>PARÁGRAFO 3. Lo previsto en esta norma aplica sin perjuicio de lo dispuesto en los Acuerdos Comerciales suscritos por el Estado colombiano, pero no rige en las convocatorias limitadas que se realicen conforme a los artículos 2.2.1.2.4.2.2 y 2.2.1.2.4.2.3 de este Decreto."</w:t>
      </w:r>
    </w:p>
    <w:p w14:paraId="28169E0C"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rPr>
      </w:pPr>
      <w:r w:rsidRPr="004B5C5C">
        <w:rPr>
          <w:rFonts w:ascii="Arial" w:eastAsia="Arial Narrow" w:hAnsi="Arial" w:cs="Arial"/>
        </w:rPr>
        <w:t>Para efectos de dar cumplimiento a lo dispuesto en el art. 2.2.1.2.4.2.18 del Decreto 1860 de 2015, la entidad considera aplicar el criterio diferencial respecto de los índices de capacidad financiera y organizacional, para lo cual se establecen:</w:t>
      </w:r>
    </w:p>
    <w:p w14:paraId="06BA01CA" w14:textId="77777777" w:rsidR="000C5F1D" w:rsidRDefault="000C5F1D" w:rsidP="000C5F1D">
      <w:pPr>
        <w:autoSpaceDE w:val="0"/>
        <w:autoSpaceDN w:val="0"/>
        <w:adjustRightInd w:val="0"/>
        <w:spacing w:line="240" w:lineRule="auto"/>
        <w:jc w:val="both"/>
        <w:rPr>
          <w:rFonts w:ascii="Arial" w:hAnsi="Arial" w:cs="Arial"/>
          <w:b/>
          <w:bCs/>
          <w:lang w:val="es-ES_tradnl" w:eastAsia="es-CO"/>
        </w:rPr>
      </w:pPr>
      <w:r w:rsidRPr="004B5C5C">
        <w:rPr>
          <w:rFonts w:ascii="Arial" w:hAnsi="Arial" w:cs="Arial"/>
          <w:b/>
          <w:bCs/>
          <w:lang w:val="es-ES_tradnl" w:eastAsia="es-CO"/>
        </w:rPr>
        <w:t>ÍNDICES FINANCIEROS</w:t>
      </w:r>
      <w:r>
        <w:rPr>
          <w:rFonts w:ascii="Arial" w:hAnsi="Arial" w:cs="Arial"/>
          <w:b/>
          <w:bCs/>
          <w:lang w:val="es-ES_tradnl" w:eastAsia="es-CO"/>
        </w:rPr>
        <w:t xml:space="preserve"> Y DE CAPACIDAD ORGANIZACIONAL</w:t>
      </w:r>
    </w:p>
    <w:tbl>
      <w:tblPr>
        <w:tblW w:w="5000" w:type="pct"/>
        <w:tblCellMar>
          <w:left w:w="70" w:type="dxa"/>
          <w:right w:w="70" w:type="dxa"/>
        </w:tblCellMar>
        <w:tblLook w:val="04A0" w:firstRow="1" w:lastRow="0" w:firstColumn="1" w:lastColumn="0" w:noHBand="0" w:noVBand="1"/>
      </w:tblPr>
      <w:tblGrid>
        <w:gridCol w:w="1922"/>
        <w:gridCol w:w="1684"/>
        <w:gridCol w:w="954"/>
        <w:gridCol w:w="1372"/>
        <w:gridCol w:w="1449"/>
        <w:gridCol w:w="1449"/>
      </w:tblGrid>
      <w:tr w:rsidR="004B6B10" w:rsidRPr="008B2419" w14:paraId="4A6FE334" w14:textId="77777777" w:rsidTr="00C166C8">
        <w:trPr>
          <w:trHeight w:val="450"/>
        </w:trPr>
        <w:tc>
          <w:tcPr>
            <w:tcW w:w="1096" w:type="pct"/>
            <w:vMerge w:val="restart"/>
            <w:tcBorders>
              <w:top w:val="single" w:sz="4" w:space="0" w:color="auto"/>
              <w:left w:val="single" w:sz="4" w:space="0" w:color="auto"/>
              <w:right w:val="single" w:sz="4" w:space="0" w:color="auto"/>
            </w:tcBorders>
            <w:vAlign w:val="center"/>
          </w:tcPr>
          <w:p w14:paraId="0188FD86" w14:textId="77777777" w:rsidR="004B6B10" w:rsidRPr="008B2419" w:rsidRDefault="004B6B10" w:rsidP="00C166C8">
            <w:pPr>
              <w:spacing w:line="240" w:lineRule="auto"/>
              <w:ind w:hanging="2"/>
              <w:rPr>
                <w:rFonts w:ascii="Arial" w:hAnsi="Arial" w:cs="Arial"/>
                <w:b/>
                <w:color w:val="000000"/>
                <w:sz w:val="20"/>
                <w:szCs w:val="20"/>
                <w:lang w:eastAsia="es-CO"/>
              </w:rPr>
            </w:pPr>
            <w:r w:rsidRPr="008B2419">
              <w:rPr>
                <w:rFonts w:ascii="Arial" w:hAnsi="Arial" w:cs="Arial"/>
                <w:b/>
                <w:color w:val="000000"/>
                <w:sz w:val="20"/>
                <w:szCs w:val="20"/>
                <w:lang w:eastAsia="es-CO"/>
              </w:rPr>
              <w:t>INDICES DEL PROCESO PARA EMPRENDIMIENTO</w:t>
            </w:r>
            <w:r w:rsidRPr="008B2419">
              <w:rPr>
                <w:rFonts w:ascii="Arial" w:hAnsi="Arial" w:cs="Arial"/>
                <w:b/>
                <w:sz w:val="20"/>
                <w:szCs w:val="20"/>
              </w:rPr>
              <w:t xml:space="preserve"> </w:t>
            </w:r>
            <w:r w:rsidRPr="008B2419">
              <w:rPr>
                <w:rFonts w:ascii="Arial" w:hAnsi="Arial" w:cs="Arial"/>
                <w:b/>
                <w:color w:val="000000"/>
                <w:sz w:val="20"/>
                <w:szCs w:val="20"/>
                <w:lang w:eastAsia="es-CO"/>
              </w:rPr>
              <w:t>Y/O EMPRESAS DE MUJERES Y/O MIPYME</w:t>
            </w:r>
          </w:p>
        </w:tc>
        <w:tc>
          <w:tcPr>
            <w:tcW w:w="95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7F72AD1B" w14:textId="77777777" w:rsidR="004B6B10" w:rsidRPr="008B2419" w:rsidRDefault="004B6B10"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ENDEUDAMIENTO</w:t>
            </w:r>
          </w:p>
        </w:tc>
        <w:tc>
          <w:tcPr>
            <w:tcW w:w="631"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6D67E42F" w14:textId="77777777" w:rsidR="004B6B10" w:rsidRPr="008B2419" w:rsidRDefault="004B6B10"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LIQUIDEZ</w:t>
            </w:r>
          </w:p>
        </w:tc>
        <w:tc>
          <w:tcPr>
            <w:tcW w:w="70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45A9E2B9" w14:textId="77777777" w:rsidR="004B6B10" w:rsidRPr="008B2419" w:rsidRDefault="004B6B10"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RAZON DE COBERTURA DE INTERESES</w:t>
            </w:r>
          </w:p>
        </w:tc>
        <w:tc>
          <w:tcPr>
            <w:tcW w:w="80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216BB298" w14:textId="77777777" w:rsidR="004B6B10" w:rsidRPr="008B2419" w:rsidRDefault="004B6B10"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RENTABILIDAD DEL ACTIVO</w:t>
            </w:r>
          </w:p>
        </w:tc>
        <w:tc>
          <w:tcPr>
            <w:tcW w:w="806" w:type="pct"/>
            <w:tcBorders>
              <w:top w:val="single" w:sz="4" w:space="0" w:color="auto"/>
              <w:left w:val="nil"/>
              <w:bottom w:val="single" w:sz="4" w:space="0" w:color="auto"/>
              <w:right w:val="single" w:sz="4" w:space="0" w:color="auto"/>
            </w:tcBorders>
            <w:shd w:val="clear" w:color="auto" w:fill="E2EFD9" w:themeFill="accent6" w:themeFillTint="33"/>
            <w:vAlign w:val="center"/>
          </w:tcPr>
          <w:p w14:paraId="3BAF2D76" w14:textId="77777777" w:rsidR="004B6B10" w:rsidRPr="008B2419" w:rsidRDefault="004B6B10" w:rsidP="00C166C8">
            <w:pPr>
              <w:spacing w:line="240" w:lineRule="auto"/>
              <w:ind w:hanging="2"/>
              <w:jc w:val="center"/>
              <w:rPr>
                <w:rFonts w:ascii="Arial" w:hAnsi="Arial" w:cs="Arial"/>
                <w:b/>
                <w:color w:val="000000"/>
                <w:sz w:val="18"/>
                <w:szCs w:val="18"/>
                <w:lang w:eastAsia="es-CO"/>
              </w:rPr>
            </w:pPr>
            <w:r w:rsidRPr="008B2419">
              <w:rPr>
                <w:rFonts w:ascii="Arial" w:hAnsi="Arial" w:cs="Arial"/>
                <w:b/>
                <w:color w:val="000000"/>
                <w:sz w:val="18"/>
                <w:szCs w:val="18"/>
                <w:lang w:eastAsia="es-CO"/>
              </w:rPr>
              <w:t>RENTABILIDAD DEL PATRIMONIO</w:t>
            </w:r>
          </w:p>
        </w:tc>
      </w:tr>
      <w:tr w:rsidR="004B6B10" w:rsidRPr="008B2419" w14:paraId="1EC7588E" w14:textId="77777777" w:rsidTr="00C166C8">
        <w:trPr>
          <w:trHeight w:val="450"/>
        </w:trPr>
        <w:tc>
          <w:tcPr>
            <w:tcW w:w="1096" w:type="pct"/>
            <w:vMerge/>
            <w:tcBorders>
              <w:left w:val="single" w:sz="4" w:space="0" w:color="auto"/>
              <w:bottom w:val="single" w:sz="4" w:space="0" w:color="auto"/>
              <w:right w:val="single" w:sz="4" w:space="0" w:color="auto"/>
            </w:tcBorders>
            <w:vAlign w:val="center"/>
            <w:hideMark/>
          </w:tcPr>
          <w:p w14:paraId="416C2BD7" w14:textId="77777777" w:rsidR="004B6B10" w:rsidRPr="008B2419" w:rsidRDefault="004B6B10" w:rsidP="00C166C8">
            <w:pPr>
              <w:spacing w:line="240" w:lineRule="auto"/>
              <w:ind w:hanging="2"/>
              <w:jc w:val="center"/>
              <w:rPr>
                <w:rFonts w:ascii="Arial" w:hAnsi="Arial" w:cs="Arial"/>
                <w:color w:val="000000"/>
                <w:sz w:val="20"/>
                <w:szCs w:val="20"/>
                <w:lang w:eastAsia="es-CO"/>
              </w:rPr>
            </w:pPr>
          </w:p>
        </w:tc>
        <w:tc>
          <w:tcPr>
            <w:tcW w:w="956" w:type="pct"/>
            <w:tcBorders>
              <w:top w:val="nil"/>
              <w:left w:val="nil"/>
              <w:bottom w:val="single" w:sz="4" w:space="0" w:color="auto"/>
              <w:right w:val="single" w:sz="4" w:space="0" w:color="auto"/>
            </w:tcBorders>
            <w:vAlign w:val="center"/>
            <w:hideMark/>
          </w:tcPr>
          <w:p w14:paraId="6DDAAACC" w14:textId="77777777" w:rsidR="004B6B10" w:rsidRPr="008B2419" w:rsidRDefault="004B6B10" w:rsidP="00C166C8">
            <w:pPr>
              <w:spacing w:line="240" w:lineRule="auto"/>
              <w:ind w:hanging="2"/>
              <w:jc w:val="center"/>
              <w:rPr>
                <w:rFonts w:ascii="Arial" w:hAnsi="Arial" w:cs="Arial"/>
                <w:color w:val="000000"/>
                <w:sz w:val="20"/>
                <w:szCs w:val="20"/>
                <w:lang w:eastAsia="es-CO"/>
              </w:rPr>
            </w:pPr>
            <w:r w:rsidRPr="008713FC">
              <w:rPr>
                <w:rFonts w:ascii="Arial" w:eastAsia="Times New Roman" w:hAnsi="Arial" w:cs="Arial"/>
                <w:color w:val="000000"/>
                <w:sz w:val="20"/>
                <w:szCs w:val="20"/>
                <w:lang w:eastAsia="es-CO"/>
              </w:rPr>
              <w:t xml:space="preserve">≥ </w:t>
            </w:r>
            <w:r w:rsidRPr="008713FC">
              <w:rPr>
                <w:rFonts w:ascii="Arial" w:eastAsia="Times New Roman" w:hAnsi="Arial" w:cs="Arial"/>
                <w:color w:val="000000"/>
                <w:sz w:val="18"/>
                <w:szCs w:val="18"/>
                <w:lang w:eastAsia="es-CO"/>
              </w:rPr>
              <w:t>1.58</w:t>
            </w:r>
          </w:p>
        </w:tc>
        <w:tc>
          <w:tcPr>
            <w:tcW w:w="631" w:type="pct"/>
            <w:tcBorders>
              <w:top w:val="nil"/>
              <w:left w:val="nil"/>
              <w:bottom w:val="single" w:sz="4" w:space="0" w:color="auto"/>
              <w:right w:val="single" w:sz="4" w:space="0" w:color="auto"/>
            </w:tcBorders>
            <w:vAlign w:val="center"/>
            <w:hideMark/>
          </w:tcPr>
          <w:p w14:paraId="78D75030" w14:textId="77777777" w:rsidR="004B6B10" w:rsidRPr="008B2419" w:rsidRDefault="004B6B10" w:rsidP="00C166C8">
            <w:pPr>
              <w:spacing w:line="240" w:lineRule="auto"/>
              <w:ind w:hanging="2"/>
              <w:jc w:val="center"/>
              <w:rPr>
                <w:rFonts w:ascii="Arial" w:hAnsi="Arial" w:cs="Arial"/>
                <w:color w:val="000000"/>
                <w:sz w:val="20"/>
                <w:szCs w:val="20"/>
                <w:lang w:eastAsia="es-CO"/>
              </w:rPr>
            </w:pPr>
            <w:r w:rsidRPr="008713FC">
              <w:rPr>
                <w:rFonts w:ascii="Arial" w:eastAsia="Times New Roman" w:hAnsi="Arial" w:cs="Arial"/>
                <w:color w:val="000000"/>
                <w:sz w:val="20"/>
                <w:szCs w:val="20"/>
                <w:lang w:eastAsia="es-CO"/>
              </w:rPr>
              <w:t xml:space="preserve">≤ </w:t>
            </w:r>
            <w:r w:rsidRPr="008B2419">
              <w:rPr>
                <w:rFonts w:ascii="Arial" w:eastAsia="Times New Roman" w:hAnsi="Arial" w:cs="Arial"/>
                <w:color w:val="000000"/>
                <w:sz w:val="18"/>
                <w:szCs w:val="18"/>
                <w:lang w:eastAsia="es-CO"/>
              </w:rPr>
              <w:t>0,</w:t>
            </w:r>
            <w:r>
              <w:rPr>
                <w:rFonts w:ascii="Arial" w:eastAsia="Times New Roman" w:hAnsi="Arial" w:cs="Arial"/>
                <w:color w:val="000000"/>
                <w:sz w:val="18"/>
                <w:szCs w:val="18"/>
                <w:lang w:eastAsia="es-CO"/>
              </w:rPr>
              <w:t>50</w:t>
            </w:r>
          </w:p>
        </w:tc>
        <w:tc>
          <w:tcPr>
            <w:tcW w:w="706" w:type="pct"/>
            <w:tcBorders>
              <w:top w:val="nil"/>
              <w:left w:val="nil"/>
              <w:bottom w:val="single" w:sz="4" w:space="0" w:color="auto"/>
              <w:right w:val="single" w:sz="4" w:space="0" w:color="auto"/>
            </w:tcBorders>
            <w:vAlign w:val="center"/>
            <w:hideMark/>
          </w:tcPr>
          <w:p w14:paraId="772C39D8" w14:textId="77777777" w:rsidR="004B6B10" w:rsidRPr="008B2419" w:rsidRDefault="004B6B10" w:rsidP="00C166C8">
            <w:pPr>
              <w:spacing w:line="240" w:lineRule="auto"/>
              <w:ind w:hanging="2"/>
              <w:jc w:val="center"/>
              <w:rPr>
                <w:rFonts w:ascii="Arial" w:hAnsi="Arial" w:cs="Arial"/>
                <w:color w:val="000000"/>
                <w:sz w:val="20"/>
                <w:szCs w:val="20"/>
                <w:lang w:eastAsia="es-CO"/>
              </w:rPr>
            </w:pPr>
            <w:r w:rsidRPr="008713FC">
              <w:rPr>
                <w:rFonts w:ascii="Arial" w:eastAsia="Times New Roman" w:hAnsi="Arial" w:cs="Arial"/>
                <w:color w:val="000000"/>
                <w:sz w:val="20"/>
                <w:szCs w:val="20"/>
                <w:lang w:eastAsia="es-CO"/>
              </w:rPr>
              <w:t>≥</w:t>
            </w:r>
            <w:r>
              <w:rPr>
                <w:rFonts w:ascii="Arial" w:eastAsia="Times New Roman" w:hAnsi="Arial" w:cs="Arial"/>
                <w:color w:val="000000"/>
                <w:sz w:val="20"/>
                <w:szCs w:val="20"/>
                <w:lang w:eastAsia="es-CO"/>
              </w:rPr>
              <w:t xml:space="preserve"> 2</w:t>
            </w:r>
            <w:r w:rsidRPr="008B2419">
              <w:rPr>
                <w:rFonts w:ascii="Arial" w:hAnsi="Arial" w:cs="Arial"/>
                <w:color w:val="000000"/>
                <w:sz w:val="20"/>
                <w:szCs w:val="20"/>
                <w:lang w:eastAsia="es-CO"/>
              </w:rPr>
              <w:t>,</w:t>
            </w:r>
            <w:r>
              <w:rPr>
                <w:rFonts w:ascii="Arial" w:hAnsi="Arial" w:cs="Arial"/>
                <w:color w:val="000000"/>
                <w:sz w:val="20"/>
                <w:szCs w:val="20"/>
                <w:lang w:eastAsia="es-CO"/>
              </w:rPr>
              <w:t>0 o indeterminado</w:t>
            </w:r>
          </w:p>
        </w:tc>
        <w:tc>
          <w:tcPr>
            <w:tcW w:w="806" w:type="pct"/>
            <w:tcBorders>
              <w:top w:val="nil"/>
              <w:left w:val="nil"/>
              <w:bottom w:val="single" w:sz="4" w:space="0" w:color="auto"/>
              <w:right w:val="single" w:sz="4" w:space="0" w:color="auto"/>
            </w:tcBorders>
            <w:vAlign w:val="center"/>
            <w:hideMark/>
          </w:tcPr>
          <w:p w14:paraId="76B40FC6" w14:textId="77777777" w:rsidR="004B6B10" w:rsidRPr="008B2419" w:rsidRDefault="004B6B10" w:rsidP="00C166C8">
            <w:pPr>
              <w:spacing w:line="240" w:lineRule="auto"/>
              <w:ind w:hanging="2"/>
              <w:jc w:val="center"/>
              <w:rPr>
                <w:rFonts w:ascii="Arial" w:hAnsi="Arial" w:cs="Arial"/>
                <w:color w:val="000000"/>
                <w:sz w:val="20"/>
                <w:szCs w:val="20"/>
                <w:lang w:eastAsia="es-CO"/>
              </w:rPr>
            </w:pPr>
            <w:r w:rsidRPr="008B2419">
              <w:rPr>
                <w:rFonts w:ascii="Arial" w:eastAsia="Times New Roman" w:hAnsi="Arial" w:cs="Arial"/>
                <w:color w:val="000000"/>
                <w:sz w:val="18"/>
                <w:szCs w:val="18"/>
                <w:lang w:eastAsia="es-CO"/>
              </w:rPr>
              <w:t>0,</w:t>
            </w:r>
            <w:r>
              <w:rPr>
                <w:rFonts w:ascii="Arial" w:eastAsia="Times New Roman" w:hAnsi="Arial" w:cs="Arial"/>
                <w:color w:val="000000"/>
                <w:sz w:val="18"/>
                <w:szCs w:val="18"/>
                <w:lang w:eastAsia="es-CO"/>
              </w:rPr>
              <w:t>17</w:t>
            </w:r>
          </w:p>
        </w:tc>
        <w:tc>
          <w:tcPr>
            <w:tcW w:w="806" w:type="pct"/>
            <w:tcBorders>
              <w:top w:val="nil"/>
              <w:left w:val="nil"/>
              <w:bottom w:val="single" w:sz="4" w:space="0" w:color="auto"/>
              <w:right w:val="single" w:sz="4" w:space="0" w:color="auto"/>
            </w:tcBorders>
            <w:vAlign w:val="center"/>
            <w:hideMark/>
          </w:tcPr>
          <w:p w14:paraId="74CE05F4" w14:textId="77777777" w:rsidR="004B6B10" w:rsidRPr="008B2419" w:rsidRDefault="004B6B10" w:rsidP="00C166C8">
            <w:pPr>
              <w:spacing w:line="240" w:lineRule="auto"/>
              <w:ind w:hanging="2"/>
              <w:jc w:val="center"/>
              <w:rPr>
                <w:rFonts w:ascii="Arial" w:hAnsi="Arial" w:cs="Arial"/>
                <w:color w:val="000000"/>
                <w:sz w:val="20"/>
                <w:szCs w:val="20"/>
                <w:lang w:eastAsia="es-CO"/>
              </w:rPr>
            </w:pPr>
            <w:r w:rsidRPr="008B2419">
              <w:rPr>
                <w:rFonts w:ascii="Arial" w:eastAsia="Times New Roman" w:hAnsi="Arial" w:cs="Arial"/>
                <w:color w:val="000000"/>
                <w:sz w:val="18"/>
                <w:szCs w:val="18"/>
                <w:lang w:eastAsia="es-CO"/>
              </w:rPr>
              <w:t>0,1</w:t>
            </w:r>
            <w:r>
              <w:rPr>
                <w:rFonts w:ascii="Arial" w:eastAsia="Times New Roman" w:hAnsi="Arial" w:cs="Arial"/>
                <w:color w:val="000000"/>
                <w:sz w:val="18"/>
                <w:szCs w:val="18"/>
                <w:lang w:eastAsia="es-CO"/>
              </w:rPr>
              <w:t>4</w:t>
            </w:r>
          </w:p>
        </w:tc>
      </w:tr>
    </w:tbl>
    <w:p w14:paraId="2F1DC048" w14:textId="77777777" w:rsidR="000C5F1D" w:rsidRPr="001E6F64" w:rsidRDefault="000C5F1D" w:rsidP="000C5F1D">
      <w:pPr>
        <w:spacing w:after="0" w:line="240" w:lineRule="auto"/>
        <w:jc w:val="both"/>
        <w:rPr>
          <w:rFonts w:ascii="Arial" w:hAnsi="Arial" w:cs="Arial"/>
          <w:bCs/>
          <w:lang w:val="es-CO"/>
        </w:rPr>
      </w:pPr>
    </w:p>
    <w:p w14:paraId="23666652" w14:textId="77777777" w:rsidR="000C5F1D" w:rsidRDefault="000C5F1D" w:rsidP="000C5F1D">
      <w:pPr>
        <w:spacing w:after="0" w:line="240" w:lineRule="auto"/>
        <w:jc w:val="both"/>
        <w:rPr>
          <w:rFonts w:ascii="Arial" w:hAnsi="Arial" w:cs="Arial"/>
        </w:rPr>
      </w:pPr>
      <w:r w:rsidRPr="001E6F64">
        <w:rPr>
          <w:rFonts w:ascii="Arial" w:hAnsi="Arial" w:cs="Arial"/>
          <w:bCs/>
        </w:rPr>
        <w:t>E</w:t>
      </w:r>
      <w:r w:rsidRPr="004B5C5C">
        <w:rPr>
          <w:rFonts w:ascii="Arial" w:hAnsi="Arial" w:cs="Arial"/>
        </w:rPr>
        <w:t>n caso de consorcios o uniones temporales, los índices se calcularán ponderando su participación, de la siguiente manera:</w:t>
      </w:r>
    </w:p>
    <w:p w14:paraId="2A701B4D" w14:textId="77777777" w:rsidR="000C5F1D" w:rsidRDefault="000C5F1D" w:rsidP="000C5F1D">
      <w:pPr>
        <w:spacing w:after="0" w:line="240" w:lineRule="auto"/>
        <w:jc w:val="both"/>
        <w:rPr>
          <w:rFonts w:ascii="Arial" w:hAnsi="Arial" w:cs="Arial"/>
        </w:rPr>
      </w:pPr>
    </w:p>
    <w:p w14:paraId="29D425B3" w14:textId="77777777" w:rsidR="000C5F1D" w:rsidRPr="004B5C5C" w:rsidRDefault="000C5F1D" w:rsidP="000C5F1D">
      <w:pPr>
        <w:spacing w:line="240" w:lineRule="auto"/>
        <w:jc w:val="both"/>
        <w:rPr>
          <w:rFonts w:ascii="Arial" w:hAnsi="Arial" w:cs="Arial"/>
        </w:rPr>
      </w:pPr>
      <w:r w:rsidRPr="00753D44">
        <w:rPr>
          <w:rFonts w:ascii="Arial" w:hAnsi="Arial" w:cs="Arial"/>
          <w:noProof/>
          <w:lang w:val="en-US"/>
        </w:rPr>
        <w:drawing>
          <wp:inline distT="0" distB="0" distL="0" distR="0" wp14:anchorId="622FDD2D" wp14:editId="6144EE73">
            <wp:extent cx="5454015" cy="1121410"/>
            <wp:effectExtent l="0" t="0" r="0" b="2540"/>
            <wp:docPr id="9146670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4"/>
                    <pic:cNvPicPr>
                      <a:picLocks noChangeAspect="1" noChangeArrowheads="1"/>
                    </pic:cNvPicPr>
                  </pic:nvPicPr>
                  <pic:blipFill>
                    <a:blip r:embed="rId17">
                      <a:extLst>
                        <a:ext uri="{28A0092B-C50C-407E-A947-70E740481C1C}">
                          <a14:useLocalDpi xmlns:a14="http://schemas.microsoft.com/office/drawing/2010/main" val="0"/>
                        </a:ext>
                      </a:extLst>
                    </a:blip>
                    <a:srcRect l="61595" t="53119" r="8881" b="36015"/>
                    <a:stretch>
                      <a:fillRect/>
                    </a:stretch>
                  </pic:blipFill>
                  <pic:spPr bwMode="auto">
                    <a:xfrm>
                      <a:off x="0" y="0"/>
                      <a:ext cx="5454015" cy="1121410"/>
                    </a:xfrm>
                    <a:prstGeom prst="rect">
                      <a:avLst/>
                    </a:prstGeom>
                    <a:noFill/>
                    <a:ln>
                      <a:noFill/>
                    </a:ln>
                  </pic:spPr>
                </pic:pic>
              </a:graphicData>
            </a:graphic>
          </wp:inline>
        </w:drawing>
      </w:r>
    </w:p>
    <w:p w14:paraId="4AB71DDE" w14:textId="77777777" w:rsidR="000C5F1D" w:rsidRPr="004B5C5C" w:rsidRDefault="000C5F1D" w:rsidP="000C5F1D">
      <w:pPr>
        <w:spacing w:line="240" w:lineRule="auto"/>
        <w:jc w:val="both"/>
        <w:rPr>
          <w:rFonts w:ascii="Arial" w:hAnsi="Arial" w:cs="Arial"/>
          <w:b/>
          <w:lang w:val="es-ES_tradnl"/>
        </w:rPr>
      </w:pPr>
      <w:r w:rsidRPr="004B5C5C">
        <w:rPr>
          <w:rFonts w:ascii="Arial" w:hAnsi="Arial" w:cs="Arial"/>
        </w:rPr>
        <w:t>Para efectos de evaluar la capacidad financiera la Corporación tendrá en cuenta exclusivamente la información del Registro Único de Proponentes. En caso que la propuesta no cumpla con alguno de los indicadores financieros requeridos, la propuesta será NO ADMISIBLE</w:t>
      </w:r>
    </w:p>
    <w:p w14:paraId="6E019F51"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b/>
          <w:bCs/>
        </w:rPr>
      </w:pPr>
      <w:r w:rsidRPr="004B5C5C">
        <w:rPr>
          <w:rFonts w:ascii="Arial" w:eastAsia="Arial Narrow" w:hAnsi="Arial" w:cs="Arial"/>
          <w:b/>
          <w:bCs/>
        </w:rPr>
        <w:t xml:space="preserve">Por lo anterior se entenderá como </w:t>
      </w:r>
      <w:proofErr w:type="spellStart"/>
      <w:r w:rsidRPr="004B5C5C">
        <w:rPr>
          <w:rFonts w:ascii="Arial" w:eastAsia="Arial Narrow" w:hAnsi="Arial" w:cs="Arial"/>
          <w:b/>
          <w:bCs/>
        </w:rPr>
        <w:t>Mipyme</w:t>
      </w:r>
      <w:proofErr w:type="spellEnd"/>
      <w:r w:rsidRPr="004B5C5C">
        <w:rPr>
          <w:rFonts w:ascii="Arial" w:eastAsia="Arial Narrow" w:hAnsi="Arial" w:cs="Arial"/>
          <w:b/>
          <w:bCs/>
        </w:rPr>
        <w:t xml:space="preserve"> aquellas personas jurídicas que, dependiendo de la actividad o sector económico al que se dediquen, encuadren en los rangos empresariales previsto en el artículo 2.2.1.13.2.2. del Decreto 1074 de 2015:</w:t>
      </w:r>
    </w:p>
    <w:p w14:paraId="4F49E62E"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ARTÍCULO </w:t>
      </w:r>
      <w:bookmarkStart w:id="29" w:name="2.2.1.13.2.2"/>
      <w:bookmarkEnd w:id="29"/>
      <w:r w:rsidRPr="004B5C5C">
        <w:rPr>
          <w:rFonts w:ascii="Arial" w:eastAsia="Arial Narrow" w:hAnsi="Arial" w:cs="Arial"/>
          <w:b/>
          <w:bCs/>
          <w:i/>
        </w:rPr>
        <w:t>2.2.1.13.2.2.</w:t>
      </w:r>
      <w:r w:rsidRPr="004B5C5C">
        <w:rPr>
          <w:rFonts w:ascii="Arial" w:eastAsia="Arial Narrow" w:hAnsi="Arial" w:cs="Arial"/>
          <w:i/>
        </w:rPr>
        <w:t> Rangos para la Definición del Tamaño Empresarial. Para efectos de la clasificación del tamaño empresarial se utilizarán, con base en el criterio previsto en el artículo anterior, los siguientes rangos para determinar el valor de los ingresos por actividades ordinarias anuales de acuerdo con el sector económico de que se trate:</w:t>
      </w:r>
    </w:p>
    <w:p w14:paraId="61104102"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bookmarkStart w:id="30" w:name="2.2.1.13.2.2.1"/>
      <w:bookmarkEnd w:id="30"/>
      <w:r w:rsidRPr="004B5C5C">
        <w:rPr>
          <w:rFonts w:ascii="Arial" w:eastAsia="Arial Narrow" w:hAnsi="Arial" w:cs="Arial"/>
          <w:i/>
        </w:rPr>
        <w:t>1. Para el sector manufacturero:</w:t>
      </w:r>
    </w:p>
    <w:p w14:paraId="479AE2CF"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lastRenderedPageBreak/>
        <w:t>Microempresa.</w:t>
      </w:r>
      <w:r w:rsidRPr="004B5C5C">
        <w:rPr>
          <w:rFonts w:ascii="Arial" w:eastAsia="Arial Narrow" w:hAnsi="Arial" w:cs="Arial"/>
          <w:i/>
        </w:rPr>
        <w:t> Aquella cuyos ingresos por actividades ordinarias anuales sean inferiores o iguales a veintitrés mil quinientos sesenta y tres Unidades de Valor Tributario (23.563 UVT).</w:t>
      </w:r>
    </w:p>
    <w:p w14:paraId="1BFC0D6C"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Pequeña Empresa.</w:t>
      </w:r>
      <w:r w:rsidRPr="004B5C5C">
        <w:rPr>
          <w:rFonts w:ascii="Arial" w:eastAsia="Arial Narrow" w:hAnsi="Arial" w:cs="Arial"/>
          <w:i/>
        </w:rPr>
        <w:t> Aquella cuyos ingresos por actividades ordinarias anuales sean superiores a veintitrés mil quinientos sesenta y tres Unidades de Valor Tributario (23.563 UVT) e inferiores o iguales a doscientos cuatro mil novecientos noventa y cinco Unidades de Valor Tributario (204.995 UVT).</w:t>
      </w:r>
    </w:p>
    <w:p w14:paraId="2F9BA321"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Mediana Empresa.</w:t>
      </w:r>
      <w:r w:rsidRPr="004B5C5C">
        <w:rPr>
          <w:rFonts w:ascii="Arial" w:eastAsia="Arial Narrow" w:hAnsi="Arial" w:cs="Arial"/>
          <w:i/>
        </w:rPr>
        <w:t>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w:t>
      </w:r>
    </w:p>
    <w:p w14:paraId="00CDF9FD"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bookmarkStart w:id="31" w:name="2.2.1.13.2.2.2"/>
      <w:bookmarkEnd w:id="31"/>
      <w:r w:rsidRPr="004B5C5C">
        <w:rPr>
          <w:rFonts w:ascii="Arial" w:eastAsia="Arial Narrow" w:hAnsi="Arial" w:cs="Arial"/>
          <w:i/>
        </w:rPr>
        <w:t>2. Para el sector servicios:</w:t>
      </w:r>
    </w:p>
    <w:p w14:paraId="78FC1FF2"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Microempresa.</w:t>
      </w:r>
      <w:r w:rsidRPr="004B5C5C">
        <w:rPr>
          <w:rFonts w:ascii="Arial" w:eastAsia="Arial Narrow" w:hAnsi="Arial" w:cs="Arial"/>
          <w:i/>
        </w:rPr>
        <w:t> Aquella cuyos ingresos por actividades ordinarias anuales sean inferiores o iguales a treinta y dos mil novecientos ochenta y ocho Unidades de Valor Tributario (32.988 UVT).</w:t>
      </w:r>
    </w:p>
    <w:p w14:paraId="7B627A3A"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Pequeña Empresa.</w:t>
      </w:r>
      <w:r w:rsidRPr="004B5C5C">
        <w:rPr>
          <w:rFonts w:ascii="Arial" w:eastAsia="Arial Narrow" w:hAnsi="Arial" w:cs="Arial"/>
          <w:i/>
        </w:rPr>
        <w:t> Aquella cuyos ingresos por actividades ordinarias anuales sean superiores a treinta y dos mil novecientos ochenta y ocho Unidades de Valor Tributario (32.988 UVT) e inferiores o iguales a ciento treinta y un mil novecientos cincuenta y uno Unidades de Valor Tributario (131.951 UVT).</w:t>
      </w:r>
    </w:p>
    <w:p w14:paraId="0BF7FD6F"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Mediana Empresa.</w:t>
      </w:r>
      <w:r w:rsidRPr="004B5C5C">
        <w:rPr>
          <w:rFonts w:ascii="Arial" w:eastAsia="Arial Narrow" w:hAnsi="Arial" w:cs="Arial"/>
          <w:i/>
        </w:rPr>
        <w:t>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w:t>
      </w:r>
    </w:p>
    <w:p w14:paraId="43C23044"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bookmarkStart w:id="32" w:name="2.2.1.13.2.2.3"/>
      <w:bookmarkEnd w:id="32"/>
      <w:r w:rsidRPr="004B5C5C">
        <w:rPr>
          <w:rFonts w:ascii="Arial" w:eastAsia="Arial Narrow" w:hAnsi="Arial" w:cs="Arial"/>
          <w:i/>
        </w:rPr>
        <w:t>3. Para el sector de comercio:</w:t>
      </w:r>
    </w:p>
    <w:p w14:paraId="0BC2693D"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i/>
        </w:rPr>
        <w:t>Microempresa. Aquella cuyos ingresos por actividades ordinarias anuales sean inferiores o iguales a cuarenta y cuatro mil setecientos sesenta y nueve Unidades de Valor Tributario (44.769 UVT).</w:t>
      </w:r>
    </w:p>
    <w:p w14:paraId="3C4BF60B"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Pequeña Empresa</w:t>
      </w:r>
      <w:r w:rsidRPr="004B5C5C">
        <w:rPr>
          <w:rFonts w:ascii="Arial" w:eastAsia="Arial Narrow" w:hAnsi="Arial" w:cs="Arial"/>
          <w:i/>
        </w:rPr>
        <w:t>.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w:t>
      </w:r>
    </w:p>
    <w:p w14:paraId="492AD644"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Mediana Empresa.</w:t>
      </w:r>
      <w:r w:rsidRPr="004B5C5C">
        <w:rPr>
          <w:rFonts w:ascii="Arial" w:eastAsia="Arial Narrow" w:hAnsi="Arial" w:cs="Arial"/>
          <w:i/>
        </w:rPr>
        <w:t>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w:t>
      </w:r>
    </w:p>
    <w:p w14:paraId="0B6AD97B"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lastRenderedPageBreak/>
        <w:t>PARÁGRAFO </w:t>
      </w:r>
      <w:bookmarkStart w:id="33" w:name="2.2.1.13.2.2.pt1"/>
      <w:bookmarkEnd w:id="33"/>
      <w:r w:rsidRPr="004B5C5C">
        <w:rPr>
          <w:rFonts w:ascii="Arial" w:eastAsia="Arial Narrow" w:hAnsi="Arial" w:cs="Arial"/>
          <w:b/>
          <w:bCs/>
          <w:i/>
        </w:rPr>
        <w:t>1.</w:t>
      </w:r>
      <w:r w:rsidRPr="004B5C5C">
        <w:rPr>
          <w:rFonts w:ascii="Arial" w:eastAsia="Arial Narrow" w:hAnsi="Arial" w:cs="Arial"/>
          <w:i/>
        </w:rPr>
        <w:t> Se considera gran empresa aquella que tiene ingresos por actividades ordinarias anuales mayores al rango superior de las medianas empresas, en cada uno de los sectores económicos descritos anteriormente.</w:t>
      </w:r>
    </w:p>
    <w:p w14:paraId="1D25F0F1"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PARÁGRAFO </w:t>
      </w:r>
      <w:bookmarkStart w:id="34" w:name="2.2.1.13.2.2.pt2"/>
      <w:bookmarkEnd w:id="34"/>
      <w:r w:rsidRPr="004B5C5C">
        <w:rPr>
          <w:rFonts w:ascii="Arial" w:eastAsia="Arial Narrow" w:hAnsi="Arial" w:cs="Arial"/>
          <w:b/>
          <w:bCs/>
          <w:i/>
        </w:rPr>
        <w:t>2.</w:t>
      </w:r>
      <w:r w:rsidRPr="004B5C5C">
        <w:rPr>
          <w:rFonts w:ascii="Arial" w:eastAsia="Arial Narrow" w:hAnsi="Arial" w:cs="Arial"/>
          <w:i/>
        </w:rPr>
        <w:t> Para aquella empresa cuya actividad principal no corresponda exclusivamente a uno de los anteriores sectores, los rangos a aplicar serán aquellos previstos para el sector manufacturero.</w:t>
      </w:r>
    </w:p>
    <w:p w14:paraId="53991C4D" w14:textId="77777777" w:rsidR="000C5F1D" w:rsidRPr="004B5C5C" w:rsidRDefault="000C5F1D" w:rsidP="000C5F1D">
      <w:pPr>
        <w:pBdr>
          <w:top w:val="nil"/>
          <w:left w:val="nil"/>
          <w:bottom w:val="nil"/>
          <w:right w:val="nil"/>
          <w:between w:val="nil"/>
        </w:pBdr>
        <w:spacing w:line="240" w:lineRule="auto"/>
        <w:jc w:val="both"/>
        <w:rPr>
          <w:rFonts w:ascii="Arial" w:eastAsia="Arial Narrow" w:hAnsi="Arial" w:cs="Arial"/>
          <w:i/>
        </w:rPr>
      </w:pPr>
      <w:r w:rsidRPr="004B5C5C">
        <w:rPr>
          <w:rFonts w:ascii="Arial" w:eastAsia="Arial Narrow" w:hAnsi="Arial" w:cs="Arial"/>
          <w:b/>
          <w:bCs/>
          <w:i/>
        </w:rPr>
        <w:t>PARÁGRAFO </w:t>
      </w:r>
      <w:bookmarkStart w:id="35" w:name="2.2.1.13.2.2.pt3"/>
      <w:bookmarkEnd w:id="35"/>
      <w:r w:rsidRPr="004B5C5C">
        <w:rPr>
          <w:rFonts w:ascii="Arial" w:eastAsia="Arial Narrow" w:hAnsi="Arial" w:cs="Arial"/>
          <w:b/>
          <w:bCs/>
          <w:i/>
        </w:rPr>
        <w:t>3.</w:t>
      </w:r>
      <w:r w:rsidRPr="004B5C5C">
        <w:rPr>
          <w:rFonts w:ascii="Arial" w:eastAsia="Arial Narrow" w:hAnsi="Arial" w:cs="Arial"/>
          <w:i/>
        </w:rPr>
        <w:t> Cuando los ingresos de la empresa provengan de más de uno de los sectores contemplados en el presente Capítulo, se considerará la actividad del sector económico cuyos ingresos hayan sido más altos.</w:t>
      </w:r>
    </w:p>
    <w:p w14:paraId="33DF8C24" w14:textId="77777777" w:rsidR="000C5F1D" w:rsidRPr="00DA33F5" w:rsidRDefault="000C5F1D" w:rsidP="000C5F1D">
      <w:pPr>
        <w:spacing w:after="0" w:line="240" w:lineRule="auto"/>
        <w:jc w:val="both"/>
        <w:rPr>
          <w:rFonts w:ascii="Arial" w:hAnsi="Arial" w:cs="Arial"/>
          <w:bCs/>
          <w:lang w:val="es-CO"/>
        </w:rPr>
      </w:pPr>
      <w:r w:rsidRPr="004B5C5C">
        <w:rPr>
          <w:rFonts w:ascii="Arial" w:eastAsia="Arial Narrow" w:hAnsi="Arial" w:cs="Arial"/>
          <w:b/>
          <w:bCs/>
          <w:i/>
        </w:rPr>
        <w:t>PARÁGRAFO </w:t>
      </w:r>
      <w:bookmarkStart w:id="36" w:name="2.2.1.13.2.2.pt4"/>
      <w:bookmarkEnd w:id="36"/>
      <w:r w:rsidRPr="004B5C5C">
        <w:rPr>
          <w:rFonts w:ascii="Arial" w:eastAsia="Arial Narrow" w:hAnsi="Arial" w:cs="Arial"/>
          <w:b/>
          <w:bCs/>
          <w:i/>
        </w:rPr>
        <w:t>4. EL</w:t>
      </w:r>
      <w:r w:rsidRPr="004B5C5C">
        <w:rPr>
          <w:rFonts w:ascii="Arial" w:eastAsia="Arial Narrow" w:hAnsi="Arial" w:cs="Arial"/>
          <w:i/>
        </w:rPr>
        <w:t xml:space="preserve"> Ministerio de Comercio, Industria y Turismo, en conjunto con el Departamento Nacional de Estadística -DANE-, a la fecha de la entrada en vigencia del presente Capitulo establecerá, mediante acto administrativo, el anexo técnico de correspondencia de los tres sectores, manufactura, comercio y servicios con la Clasificación de las Actividades Económicas - </w:t>
      </w:r>
      <w:proofErr w:type="spellStart"/>
      <w:r w:rsidRPr="004B5C5C">
        <w:rPr>
          <w:rFonts w:ascii="Arial" w:eastAsia="Arial Narrow" w:hAnsi="Arial" w:cs="Arial"/>
          <w:i/>
        </w:rPr>
        <w:t>CllU</w:t>
      </w:r>
      <w:proofErr w:type="spellEnd"/>
      <w:r w:rsidRPr="004B5C5C">
        <w:rPr>
          <w:rFonts w:ascii="Arial" w:eastAsia="Arial Narrow" w:hAnsi="Arial" w:cs="Arial"/>
          <w:i/>
        </w:rPr>
        <w:t xml:space="preserve"> Revisión 4.</w:t>
      </w:r>
    </w:p>
    <w:p w14:paraId="22101693" w14:textId="77777777" w:rsidR="000C5F1D" w:rsidRPr="00DA33F5" w:rsidRDefault="000C5F1D" w:rsidP="000C5F1D">
      <w:pPr>
        <w:spacing w:after="0" w:line="240" w:lineRule="auto"/>
        <w:jc w:val="both"/>
        <w:rPr>
          <w:rFonts w:ascii="Arial" w:hAnsi="Arial" w:cs="Arial"/>
          <w:bCs/>
          <w:lang w:val="es-CO"/>
        </w:rPr>
      </w:pPr>
    </w:p>
    <w:bookmarkEnd w:id="23"/>
    <w:p w14:paraId="5E3EC28B"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4.4 EXPERIENCIA DEL PROPONENTE</w:t>
      </w:r>
      <w:r>
        <w:rPr>
          <w:rFonts w:ascii="Arial" w:hAnsi="Arial" w:cs="Arial"/>
          <w:b/>
          <w:bCs/>
          <w:lang w:eastAsia="zh-CN"/>
        </w:rPr>
        <w:t>.</w:t>
      </w:r>
    </w:p>
    <w:p w14:paraId="28BA30BB" w14:textId="77777777" w:rsidR="000C5F1D" w:rsidRPr="009C59C1" w:rsidRDefault="000C5F1D" w:rsidP="000C5F1D">
      <w:pPr>
        <w:suppressAutoHyphens/>
        <w:spacing w:after="0" w:line="240" w:lineRule="auto"/>
        <w:jc w:val="both"/>
        <w:rPr>
          <w:rFonts w:ascii="Arial" w:hAnsi="Arial" w:cs="Arial"/>
          <w:lang w:eastAsia="zh-CN"/>
        </w:rPr>
      </w:pPr>
    </w:p>
    <w:p w14:paraId="09EC2E6F" w14:textId="77777777" w:rsidR="000C5F1D" w:rsidRDefault="000C5F1D" w:rsidP="000C5F1D">
      <w:pPr>
        <w:autoSpaceDE w:val="0"/>
        <w:spacing w:after="0" w:line="240" w:lineRule="auto"/>
        <w:jc w:val="both"/>
        <w:rPr>
          <w:rFonts w:ascii="Arial" w:eastAsia="Times New Roman" w:hAnsi="Arial" w:cs="Arial"/>
          <w:b/>
          <w:lang w:eastAsia="es-CO"/>
        </w:rPr>
      </w:pPr>
      <w:r>
        <w:rPr>
          <w:rFonts w:ascii="Arial" w:eastAsia="Times New Roman" w:hAnsi="Arial" w:cs="Arial"/>
          <w:b/>
          <w:lang w:eastAsia="es-CO"/>
        </w:rPr>
        <w:t xml:space="preserve">4.4.1. </w:t>
      </w:r>
      <w:r w:rsidRPr="00502738">
        <w:rPr>
          <w:rFonts w:ascii="Arial" w:eastAsia="Times New Roman" w:hAnsi="Arial" w:cs="Arial"/>
          <w:b/>
          <w:lang w:eastAsia="es-CO"/>
        </w:rPr>
        <w:t>EXPERIENCIA HABILITANTE</w:t>
      </w:r>
      <w:r>
        <w:rPr>
          <w:rFonts w:ascii="Arial" w:eastAsia="Times New Roman" w:hAnsi="Arial" w:cs="Arial"/>
          <w:b/>
          <w:lang w:eastAsia="es-CO"/>
        </w:rPr>
        <w:t>.</w:t>
      </w:r>
    </w:p>
    <w:p w14:paraId="44BE0A27" w14:textId="77777777" w:rsidR="000C5F1D" w:rsidRPr="00502738" w:rsidRDefault="000C5F1D" w:rsidP="000C5F1D">
      <w:pPr>
        <w:autoSpaceDE w:val="0"/>
        <w:spacing w:after="0" w:line="240" w:lineRule="auto"/>
        <w:jc w:val="both"/>
        <w:rPr>
          <w:rFonts w:ascii="Arial" w:eastAsia="Times New Roman" w:hAnsi="Arial" w:cs="Arial"/>
          <w:b/>
          <w:lang w:eastAsia="es-CO"/>
        </w:rPr>
      </w:pPr>
    </w:p>
    <w:p w14:paraId="4CF92510" w14:textId="18F0D877" w:rsidR="00352BB3" w:rsidRDefault="00FE44D7" w:rsidP="000C5F1D">
      <w:pPr>
        <w:autoSpaceDE w:val="0"/>
        <w:spacing w:after="0" w:line="240" w:lineRule="auto"/>
        <w:jc w:val="both"/>
        <w:rPr>
          <w:rFonts w:ascii="Arial" w:hAnsi="Arial" w:cs="Arial"/>
        </w:rPr>
      </w:pPr>
      <w:bookmarkStart w:id="37" w:name="_Hlk529846"/>
      <w:r w:rsidRPr="00FE44D7">
        <w:rPr>
          <w:rFonts w:ascii="Arial" w:hAnsi="Arial" w:cs="Arial"/>
        </w:rPr>
        <w:t>El oferente deberá acreditar la experiencia mediante la presentación de hasta (3) certificaciones o contratos ejecutados y liquidados con respectiva acta de liquidación final, celebrados con personas de derecho público o privado, cuyos objetos, obligaciones o alcance sean iguales o similares al objeto del presente proceso de selección, que en sumatoria su cuantía sea igual o superior al presupuesto oficial asignado por CRC para esta contratación, expresado en SMLMV.</w:t>
      </w:r>
    </w:p>
    <w:p w14:paraId="0D090E83" w14:textId="77777777" w:rsidR="00FE44D7" w:rsidRPr="00903961" w:rsidRDefault="00FE44D7" w:rsidP="000C5F1D">
      <w:pPr>
        <w:autoSpaceDE w:val="0"/>
        <w:spacing w:after="0" w:line="240" w:lineRule="auto"/>
        <w:jc w:val="both"/>
        <w:rPr>
          <w:rFonts w:ascii="Arial" w:eastAsia="Times New Roman" w:hAnsi="Arial" w:cs="Arial"/>
          <w:b/>
          <w:lang w:val="es-CO" w:eastAsia="es-CO"/>
        </w:rPr>
      </w:pPr>
    </w:p>
    <w:p w14:paraId="3483BA25" w14:textId="77777777" w:rsidR="000C5F1D" w:rsidRDefault="000C5F1D" w:rsidP="000C5F1D">
      <w:pPr>
        <w:autoSpaceDE w:val="0"/>
        <w:spacing w:after="0" w:line="240" w:lineRule="auto"/>
        <w:jc w:val="both"/>
        <w:rPr>
          <w:rFonts w:ascii="Arial" w:eastAsia="Times New Roman" w:hAnsi="Arial" w:cs="Arial"/>
          <w:b/>
          <w:lang w:eastAsia="es-CO"/>
        </w:rPr>
      </w:pPr>
      <w:r w:rsidRPr="00903961">
        <w:rPr>
          <w:rFonts w:ascii="Arial" w:eastAsia="Times New Roman" w:hAnsi="Arial" w:cs="Arial"/>
          <w:b/>
          <w:lang w:eastAsia="es-CO"/>
        </w:rPr>
        <w:t>Las certificaciones de experiencia deberán reunir los siguientes requisitos:</w:t>
      </w:r>
    </w:p>
    <w:p w14:paraId="3C88EA18" w14:textId="77777777" w:rsidR="000C5F1D" w:rsidRPr="00903961" w:rsidRDefault="000C5F1D" w:rsidP="000C5F1D">
      <w:pPr>
        <w:autoSpaceDE w:val="0"/>
        <w:spacing w:after="0" w:line="240" w:lineRule="auto"/>
        <w:jc w:val="both"/>
        <w:rPr>
          <w:rFonts w:ascii="Arial" w:eastAsia="Times New Roman" w:hAnsi="Arial" w:cs="Arial"/>
          <w:b/>
          <w:lang w:eastAsia="es-CO"/>
        </w:rPr>
      </w:pPr>
    </w:p>
    <w:p w14:paraId="6B896D96"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Nombre o razón social del contratante.</w:t>
      </w:r>
    </w:p>
    <w:p w14:paraId="123E0FA7"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Nombre o razón social del contratista.</w:t>
      </w:r>
    </w:p>
    <w:p w14:paraId="71EB2C64"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Objeto del contrato.</w:t>
      </w:r>
    </w:p>
    <w:p w14:paraId="6612F768"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Contratos cumplidos (para lo cual se debe tener como mínimo fecha de inicio y fecha de terminación).</w:t>
      </w:r>
    </w:p>
    <w:p w14:paraId="00AA2D06"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Valor del contrato, la certificación debe estar debidamente suscrita por quien la expide.</w:t>
      </w:r>
    </w:p>
    <w:p w14:paraId="1B8DE34C"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Calificación del servicio: como mínimo debe ser: excelente, muy bueno, bueno o satisfactorio; que exprese la calidad del servicio.</w:t>
      </w:r>
    </w:p>
    <w:p w14:paraId="2D55A338"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En caso que la certificación sea expedida a un consorcio o unión temporal, en la misma debe identificarse el porcentaje de participación de cada uno de sus integrantes.</w:t>
      </w:r>
    </w:p>
    <w:p w14:paraId="49635AB2"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t>Si la certificación incluye varios contratos, se debe identificar en forma precisa si son contratos adicionales al principal o son contratos nuevos, indicando en cada uno de ellos sus plazos, valor y calificación individualmente.</w:t>
      </w:r>
    </w:p>
    <w:p w14:paraId="039B3B77" w14:textId="77777777" w:rsidR="000C5F1D" w:rsidRPr="00502738" w:rsidRDefault="000C5F1D" w:rsidP="000C5F1D">
      <w:pPr>
        <w:numPr>
          <w:ilvl w:val="0"/>
          <w:numId w:val="18"/>
        </w:numPr>
        <w:suppressAutoHyphens/>
        <w:autoSpaceDE w:val="0"/>
        <w:spacing w:after="0" w:line="240" w:lineRule="auto"/>
        <w:ind w:left="720"/>
        <w:jc w:val="both"/>
        <w:rPr>
          <w:rFonts w:ascii="Arial" w:hAnsi="Arial" w:cs="Arial"/>
        </w:rPr>
      </w:pPr>
      <w:r w:rsidRPr="00502738">
        <w:rPr>
          <w:rFonts w:ascii="Arial" w:hAnsi="Arial" w:cs="Arial"/>
        </w:rPr>
        <w:lastRenderedPageBreak/>
        <w:t>Tratándose de Consorcios o Uniones Temporales, la experiencia de sus integrantes será la sumatoria de las experiencias que los integrantes acrediten de manera proporcional a su participación en el presente proceso.</w:t>
      </w:r>
    </w:p>
    <w:p w14:paraId="75450976" w14:textId="77777777" w:rsidR="000C5F1D" w:rsidRPr="00502738" w:rsidRDefault="000C5F1D" w:rsidP="000C5F1D">
      <w:pPr>
        <w:autoSpaceDE w:val="0"/>
        <w:spacing w:after="0" w:line="240" w:lineRule="auto"/>
        <w:ind w:left="720"/>
        <w:jc w:val="both"/>
        <w:rPr>
          <w:rFonts w:ascii="Arial" w:hAnsi="Arial" w:cs="Arial"/>
        </w:rPr>
      </w:pPr>
    </w:p>
    <w:p w14:paraId="7488EDC6" w14:textId="77777777" w:rsidR="000C5F1D" w:rsidRDefault="000C5F1D" w:rsidP="000C5F1D">
      <w:pPr>
        <w:autoSpaceDN w:val="0"/>
        <w:adjustRightInd w:val="0"/>
        <w:snapToGrid w:val="0"/>
        <w:spacing w:after="0" w:line="240" w:lineRule="auto"/>
        <w:jc w:val="both"/>
        <w:rPr>
          <w:rFonts w:ascii="Arial" w:hAnsi="Arial" w:cs="Arial"/>
        </w:rPr>
      </w:pPr>
      <w:r w:rsidRPr="00502738">
        <w:rPr>
          <w:rFonts w:ascii="Arial" w:hAnsi="Arial" w:cs="Arial"/>
        </w:rPr>
        <w:t>El oferente puede optar por aportar certificación o copia del contrato con su respectiva acta de liquidación final, no obstante, debe asegurarse que la minuta del contrato contenga la información requerida en los ítems anteriores. Si el contrato expresa que el plazo se contará a partir de la firma del acta de inicio, la misma debe adjuntarse, si se quiere hacer valer alguna prórroga o adición a un contrato principal, deberán adjuntarse todos los documentos que permitan verificar con exactitud las fechas de inicio y fin de ejecución.</w:t>
      </w:r>
    </w:p>
    <w:p w14:paraId="4416B326" w14:textId="77777777" w:rsidR="000C5F1D" w:rsidRPr="00502738" w:rsidRDefault="000C5F1D" w:rsidP="000C5F1D">
      <w:pPr>
        <w:autoSpaceDN w:val="0"/>
        <w:adjustRightInd w:val="0"/>
        <w:snapToGrid w:val="0"/>
        <w:spacing w:after="0" w:line="240" w:lineRule="auto"/>
        <w:jc w:val="both"/>
        <w:rPr>
          <w:rFonts w:ascii="Arial" w:hAnsi="Arial" w:cs="Arial"/>
        </w:rPr>
      </w:pPr>
    </w:p>
    <w:p w14:paraId="35E39A23" w14:textId="77777777" w:rsidR="000C5F1D" w:rsidRPr="008305F5" w:rsidRDefault="000C5F1D" w:rsidP="000C5F1D">
      <w:pPr>
        <w:autoSpaceDN w:val="0"/>
        <w:adjustRightInd w:val="0"/>
        <w:snapToGrid w:val="0"/>
        <w:spacing w:after="0" w:line="240" w:lineRule="auto"/>
        <w:jc w:val="both"/>
        <w:rPr>
          <w:rFonts w:ascii="Arial" w:hAnsi="Arial" w:cs="Arial"/>
        </w:rPr>
      </w:pPr>
      <w:r w:rsidRPr="00502738">
        <w:rPr>
          <w:rFonts w:ascii="Arial" w:hAnsi="Arial" w:cs="Arial"/>
          <w:color w:val="000000"/>
          <w:lang w:val="x-none" w:eastAsia="es-ES"/>
        </w:rPr>
        <w:t>Para evaluar la experiencia,</w:t>
      </w:r>
      <w:r w:rsidRPr="00502738">
        <w:rPr>
          <w:rFonts w:ascii="Arial" w:hAnsi="Arial" w:cs="Arial"/>
          <w:color w:val="000000"/>
          <w:lang w:eastAsia="es-ES"/>
        </w:rPr>
        <w:t xml:space="preserve"> se tendrán en cuenta solo </w:t>
      </w:r>
      <w:r w:rsidRPr="00502738">
        <w:rPr>
          <w:rFonts w:ascii="Arial" w:hAnsi="Arial" w:cs="Arial"/>
          <w:color w:val="000000"/>
          <w:lang w:val="x-none" w:eastAsia="es-ES"/>
        </w:rPr>
        <w:t xml:space="preserve">los contratos registrados por el </w:t>
      </w:r>
      <w:r w:rsidRPr="00502738">
        <w:rPr>
          <w:rFonts w:ascii="Arial" w:hAnsi="Arial" w:cs="Arial"/>
          <w:lang w:val="x-none" w:eastAsia="es-ES"/>
        </w:rPr>
        <w:t>proponente en el RUP, de los cuales el proponente deberá relacionar</w:t>
      </w:r>
      <w:r>
        <w:rPr>
          <w:rFonts w:ascii="Arial" w:hAnsi="Arial" w:cs="Arial"/>
          <w:lang w:val="x-none" w:eastAsia="es-ES"/>
        </w:rPr>
        <w:t xml:space="preserve"> tres</w:t>
      </w:r>
      <w:r w:rsidRPr="00502738">
        <w:rPr>
          <w:rFonts w:ascii="Arial" w:hAnsi="Arial" w:cs="Arial"/>
          <w:lang w:val="x-none" w:eastAsia="es-ES"/>
        </w:rPr>
        <w:t xml:space="preserve"> (</w:t>
      </w:r>
      <w:r>
        <w:rPr>
          <w:rFonts w:ascii="Arial" w:hAnsi="Arial" w:cs="Arial"/>
          <w:lang w:val="es-MX" w:eastAsia="es-ES"/>
        </w:rPr>
        <w:t>3</w:t>
      </w:r>
      <w:r w:rsidRPr="00502738">
        <w:rPr>
          <w:rFonts w:ascii="Arial" w:hAnsi="Arial" w:cs="Arial"/>
          <w:lang w:val="x-none" w:eastAsia="es-ES"/>
        </w:rPr>
        <w:t>)</w:t>
      </w:r>
      <w:r w:rsidRPr="00502738">
        <w:rPr>
          <w:rFonts w:ascii="Arial" w:hAnsi="Arial" w:cs="Arial"/>
          <w:lang w:eastAsia="es-ES"/>
        </w:rPr>
        <w:t>,</w:t>
      </w:r>
      <w:r w:rsidRPr="00502738">
        <w:rPr>
          <w:rFonts w:ascii="Arial" w:hAnsi="Arial" w:cs="Arial"/>
          <w:lang w:val="x-none" w:eastAsia="es-ES"/>
        </w:rPr>
        <w:t xml:space="preserve"> </w:t>
      </w:r>
      <w:r w:rsidRPr="00502738">
        <w:rPr>
          <w:rFonts w:ascii="Arial" w:hAnsi="Arial" w:cs="Arial"/>
          <w:lang w:eastAsia="es-ES"/>
        </w:rPr>
        <w:t xml:space="preserve">de </w:t>
      </w:r>
      <w:r w:rsidRPr="00502738">
        <w:rPr>
          <w:rFonts w:ascii="Arial" w:hAnsi="Arial" w:cs="Arial"/>
          <w:lang w:val="x-none" w:eastAsia="es-ES"/>
        </w:rPr>
        <w:t xml:space="preserve">aquellos con los que pretende acreditar las condiciones exigidas </w:t>
      </w:r>
      <w:r w:rsidRPr="00502738">
        <w:rPr>
          <w:rFonts w:ascii="Arial" w:hAnsi="Arial" w:cs="Arial"/>
          <w:lang w:eastAsia="es-ES"/>
        </w:rPr>
        <w:t>para la experiencia habilitante</w:t>
      </w:r>
      <w:r w:rsidRPr="00502738">
        <w:rPr>
          <w:rFonts w:ascii="Arial" w:hAnsi="Arial" w:cs="Arial"/>
          <w:color w:val="000000"/>
          <w:lang w:val="x-none" w:eastAsia="es-ES"/>
        </w:rPr>
        <w:t>. No se tendrán en cuenta para la evaluación los contratos que no estén registrados en el RUP</w:t>
      </w:r>
      <w:r>
        <w:rPr>
          <w:rFonts w:ascii="Arial" w:hAnsi="Arial" w:cs="Arial"/>
          <w:color w:val="000000"/>
          <w:lang w:eastAsia="es-ES"/>
        </w:rPr>
        <w:t>.</w:t>
      </w:r>
    </w:p>
    <w:p w14:paraId="779D08AD" w14:textId="77777777" w:rsidR="000C5F1D" w:rsidRPr="008305F5" w:rsidRDefault="000C5F1D" w:rsidP="000C5F1D">
      <w:pPr>
        <w:autoSpaceDN w:val="0"/>
        <w:adjustRightInd w:val="0"/>
        <w:snapToGrid w:val="0"/>
        <w:spacing w:after="0" w:line="240" w:lineRule="auto"/>
        <w:jc w:val="both"/>
        <w:rPr>
          <w:rFonts w:ascii="Arial" w:hAnsi="Arial" w:cs="Arial"/>
        </w:rPr>
      </w:pPr>
    </w:p>
    <w:p w14:paraId="5E62DE7D" w14:textId="77777777" w:rsidR="000C5F1D" w:rsidRDefault="000C5F1D" w:rsidP="000C5F1D">
      <w:pPr>
        <w:autoSpaceDN w:val="0"/>
        <w:adjustRightInd w:val="0"/>
        <w:snapToGrid w:val="0"/>
        <w:spacing w:after="0" w:line="240" w:lineRule="auto"/>
        <w:jc w:val="both"/>
        <w:rPr>
          <w:rFonts w:ascii="Arial" w:hAnsi="Arial" w:cs="Arial"/>
          <w:color w:val="000000"/>
          <w:lang w:val="x-none" w:eastAsia="es-ES"/>
        </w:rPr>
      </w:pPr>
      <w:r w:rsidRPr="008305F5">
        <w:rPr>
          <w:rFonts w:ascii="Arial" w:hAnsi="Arial" w:cs="Arial"/>
          <w:lang w:val="es-CO"/>
        </w:rPr>
        <w:t>Para el presente proceso deberá acreditar contratos, Clasificados</w:t>
      </w:r>
      <w:r w:rsidRPr="00502738">
        <w:rPr>
          <w:rFonts w:ascii="Arial" w:hAnsi="Arial" w:cs="Arial"/>
          <w:color w:val="000000"/>
          <w:lang w:val="x-none" w:eastAsia="es-ES"/>
        </w:rPr>
        <w:t xml:space="preserve"> en </w:t>
      </w:r>
      <w:r w:rsidRPr="00502738">
        <w:rPr>
          <w:rFonts w:ascii="Arial" w:hAnsi="Arial" w:cs="Arial"/>
          <w:color w:val="000000"/>
          <w:lang w:eastAsia="es-ES"/>
        </w:rPr>
        <w:t>la</w:t>
      </w:r>
      <w:r w:rsidRPr="00502738">
        <w:rPr>
          <w:rFonts w:ascii="Arial" w:hAnsi="Arial" w:cs="Arial"/>
          <w:color w:val="000000"/>
          <w:lang w:val="x-none" w:eastAsia="es-ES"/>
        </w:rPr>
        <w:t xml:space="preserve"> siguiente clase del Clasificador de Bienes y Servicios de las Naciones Unidas para estandarizar productos y servicios (UNSPSC):</w:t>
      </w:r>
    </w:p>
    <w:p w14:paraId="11FE552D" w14:textId="77777777" w:rsidR="000C5F1D" w:rsidRPr="008305F5" w:rsidRDefault="000C5F1D" w:rsidP="000C5F1D">
      <w:pPr>
        <w:autoSpaceDN w:val="0"/>
        <w:adjustRightInd w:val="0"/>
        <w:snapToGrid w:val="0"/>
        <w:spacing w:after="0" w:line="240" w:lineRule="auto"/>
        <w:jc w:val="both"/>
        <w:rPr>
          <w:rFonts w:ascii="Arial" w:hAnsi="Arial" w:cs="Arial"/>
          <w:color w:val="000000"/>
          <w:lang w:val="es-CO" w:eastAsia="es-ES"/>
        </w:rPr>
      </w:pPr>
    </w:p>
    <w:tbl>
      <w:tblPr>
        <w:tblStyle w:val="Tablaconcuadrcula"/>
        <w:tblW w:w="0" w:type="auto"/>
        <w:tblLook w:val="04A0" w:firstRow="1" w:lastRow="0" w:firstColumn="1" w:lastColumn="0" w:noHBand="0" w:noVBand="1"/>
      </w:tblPr>
      <w:tblGrid>
        <w:gridCol w:w="2895"/>
        <w:gridCol w:w="5935"/>
      </w:tblGrid>
      <w:tr w:rsidR="00482590" w:rsidRPr="00784401" w14:paraId="0C4D147E" w14:textId="77777777" w:rsidTr="000207FD">
        <w:tc>
          <w:tcPr>
            <w:tcW w:w="3120" w:type="dxa"/>
            <w:shd w:val="clear" w:color="auto" w:fill="E2EFD9" w:themeFill="accent6" w:themeFillTint="33"/>
          </w:tcPr>
          <w:bookmarkEnd w:id="37"/>
          <w:p w14:paraId="08996911" w14:textId="77777777" w:rsidR="00482590" w:rsidRPr="00784401" w:rsidRDefault="00482590" w:rsidP="000207FD">
            <w:pPr>
              <w:autoSpaceDN w:val="0"/>
              <w:adjustRightInd w:val="0"/>
              <w:snapToGrid w:val="0"/>
              <w:spacing w:after="0" w:line="240" w:lineRule="auto"/>
              <w:jc w:val="center"/>
              <w:rPr>
                <w:rFonts w:ascii="Arial" w:hAnsi="Arial" w:cs="Arial"/>
              </w:rPr>
            </w:pPr>
            <w:r w:rsidRPr="00784401">
              <w:rPr>
                <w:rStyle w:val="FontStyle72"/>
                <w:rFonts w:ascii="Arial" w:hAnsi="Arial" w:cs="Arial"/>
                <w:b/>
                <w:lang w:val="es-ES_tradnl" w:eastAsia="es-ES_tradnl"/>
              </w:rPr>
              <w:t>CODIGO UNSPSC</w:t>
            </w:r>
          </w:p>
        </w:tc>
        <w:tc>
          <w:tcPr>
            <w:tcW w:w="6509" w:type="dxa"/>
            <w:shd w:val="clear" w:color="auto" w:fill="E2EFD9" w:themeFill="accent6" w:themeFillTint="33"/>
          </w:tcPr>
          <w:p w14:paraId="00605FEF" w14:textId="77777777" w:rsidR="00482590" w:rsidRPr="00784401" w:rsidRDefault="00482590" w:rsidP="000207FD">
            <w:pPr>
              <w:autoSpaceDN w:val="0"/>
              <w:adjustRightInd w:val="0"/>
              <w:snapToGrid w:val="0"/>
              <w:spacing w:after="0" w:line="240" w:lineRule="auto"/>
              <w:jc w:val="center"/>
              <w:rPr>
                <w:rFonts w:ascii="Arial" w:eastAsia="Times New Roman" w:hAnsi="Arial" w:cs="Arial"/>
                <w:b/>
                <w:bCs/>
                <w:lang w:val="es-CO"/>
              </w:rPr>
            </w:pPr>
            <w:r w:rsidRPr="00784401">
              <w:rPr>
                <w:rFonts w:ascii="Arial" w:hAnsi="Arial" w:cs="Arial"/>
                <w:b/>
                <w:bCs/>
                <w:lang w:val="es-CO"/>
              </w:rPr>
              <w:t>DESCRIPCIÓN</w:t>
            </w:r>
          </w:p>
        </w:tc>
      </w:tr>
      <w:tr w:rsidR="00482590" w:rsidRPr="00784401" w14:paraId="287836FA" w14:textId="77777777" w:rsidTr="000207FD">
        <w:tc>
          <w:tcPr>
            <w:tcW w:w="3120" w:type="dxa"/>
          </w:tcPr>
          <w:p w14:paraId="0417CFE3" w14:textId="77777777" w:rsidR="00482590" w:rsidRPr="00784401" w:rsidRDefault="00482590" w:rsidP="000207FD">
            <w:pPr>
              <w:autoSpaceDN w:val="0"/>
              <w:adjustRightInd w:val="0"/>
              <w:snapToGrid w:val="0"/>
              <w:spacing w:after="0" w:line="240" w:lineRule="auto"/>
              <w:jc w:val="both"/>
              <w:rPr>
                <w:rStyle w:val="FontStyle72"/>
                <w:rFonts w:ascii="Arial" w:hAnsi="Arial" w:cs="Arial"/>
                <w:b/>
                <w:lang w:val="es-ES_tradnl" w:eastAsia="es-ES_tradnl"/>
              </w:rPr>
            </w:pPr>
            <w:r w:rsidRPr="00784401">
              <w:rPr>
                <w:rFonts w:ascii="Arial" w:hAnsi="Arial" w:cs="Arial"/>
                <w:b/>
                <w:lang w:eastAsia="es-CO"/>
              </w:rPr>
              <w:t>78181500</w:t>
            </w:r>
            <w:r w:rsidRPr="00784401">
              <w:rPr>
                <w:rFonts w:ascii="Arial" w:hAnsi="Arial" w:cs="Arial"/>
              </w:rPr>
              <w:t xml:space="preserve">: </w:t>
            </w:r>
          </w:p>
        </w:tc>
        <w:tc>
          <w:tcPr>
            <w:tcW w:w="6509" w:type="dxa"/>
          </w:tcPr>
          <w:p w14:paraId="208EFC77" w14:textId="77777777" w:rsidR="00482590" w:rsidRPr="00784401" w:rsidRDefault="00482590" w:rsidP="000207FD">
            <w:pPr>
              <w:autoSpaceDN w:val="0"/>
              <w:adjustRightInd w:val="0"/>
              <w:snapToGrid w:val="0"/>
              <w:spacing w:after="0" w:line="240" w:lineRule="auto"/>
              <w:jc w:val="both"/>
              <w:rPr>
                <w:rFonts w:ascii="Arial" w:hAnsi="Arial" w:cs="Arial"/>
                <w:u w:val="single"/>
                <w:lang w:val="es-CO" w:eastAsia="es-CO"/>
              </w:rPr>
            </w:pPr>
            <w:r w:rsidRPr="00784401">
              <w:rPr>
                <w:rFonts w:ascii="Arial" w:hAnsi="Arial" w:cs="Arial"/>
                <w:u w:val="single"/>
                <w:lang w:val="es-CO" w:eastAsia="es-CO"/>
              </w:rPr>
              <w:t>Servicio de mantenimiento y reparación de vehículos.</w:t>
            </w:r>
          </w:p>
        </w:tc>
      </w:tr>
    </w:tbl>
    <w:p w14:paraId="1952CA03" w14:textId="49C3EAC3" w:rsidR="000C5F1D" w:rsidRPr="008305F5" w:rsidRDefault="00482590" w:rsidP="000C5F1D">
      <w:pPr>
        <w:autoSpaceDN w:val="0"/>
        <w:adjustRightInd w:val="0"/>
        <w:snapToGrid w:val="0"/>
        <w:spacing w:after="0" w:line="240" w:lineRule="auto"/>
        <w:jc w:val="both"/>
        <w:rPr>
          <w:rFonts w:ascii="Arial" w:hAnsi="Arial" w:cs="Arial"/>
          <w:color w:val="000000"/>
          <w:lang w:val="x-none" w:eastAsia="es-ES"/>
        </w:rPr>
      </w:pPr>
      <w:r>
        <w:rPr>
          <w:rFonts w:ascii="Arial" w:hAnsi="Arial" w:cs="Arial"/>
          <w:bCs/>
        </w:rPr>
        <w:br/>
      </w:r>
      <w:r w:rsidR="000C5F1D" w:rsidRPr="00502738">
        <w:rPr>
          <w:rFonts w:ascii="Arial" w:hAnsi="Arial" w:cs="Arial"/>
          <w:bCs/>
        </w:rPr>
        <w:t>Para el caso de propuestas presentadas por Consorcios o Uniones Temporales, al menos uno de los integrantes, debe demostrar experiencia exigida.</w:t>
      </w:r>
    </w:p>
    <w:p w14:paraId="181C83A0" w14:textId="77777777" w:rsidR="000C5F1D" w:rsidRPr="008305F5" w:rsidRDefault="000C5F1D" w:rsidP="000C5F1D">
      <w:pPr>
        <w:autoSpaceDN w:val="0"/>
        <w:adjustRightInd w:val="0"/>
        <w:snapToGrid w:val="0"/>
        <w:spacing w:after="0" w:line="240" w:lineRule="auto"/>
        <w:jc w:val="both"/>
        <w:rPr>
          <w:rFonts w:ascii="Arial" w:hAnsi="Arial" w:cs="Arial"/>
          <w:color w:val="000000"/>
          <w:lang w:val="x-none" w:eastAsia="es-ES"/>
        </w:rPr>
      </w:pPr>
    </w:p>
    <w:p w14:paraId="18F23CE3" w14:textId="77777777" w:rsidR="000C5F1D" w:rsidRPr="008305F5" w:rsidRDefault="000C5F1D" w:rsidP="000C5F1D">
      <w:pPr>
        <w:autoSpaceDN w:val="0"/>
        <w:adjustRightInd w:val="0"/>
        <w:snapToGrid w:val="0"/>
        <w:spacing w:after="0" w:line="240" w:lineRule="auto"/>
        <w:jc w:val="both"/>
        <w:rPr>
          <w:rFonts w:ascii="Arial" w:hAnsi="Arial" w:cs="Arial"/>
          <w:color w:val="000000"/>
          <w:lang w:val="x-none" w:eastAsia="es-ES"/>
        </w:rPr>
      </w:pPr>
      <w:r w:rsidRPr="0058062B">
        <w:rPr>
          <w:rFonts w:ascii="Arial" w:hAnsi="Arial" w:cs="Arial"/>
        </w:rPr>
        <w:t>Así mismo, se indica que para la acreditación de la experiencia con entidades privadas, los proponentes deberán aportar copia del contrato ejecutado y liquidado, factura de venta o servicio prestado, extracto bancario donde se evidencien los desembolsos realizados al contratista, copia de la declaración de renta de año de la ejecución del contrato, y certificación de ingresos de contador público donde certifique el ingreso percibido por la ejecución del contrato realizado y periodo de ejecución del mismo.</w:t>
      </w:r>
    </w:p>
    <w:p w14:paraId="201686F1" w14:textId="77777777" w:rsidR="000C5F1D" w:rsidRPr="008305F5" w:rsidRDefault="000C5F1D" w:rsidP="000C5F1D">
      <w:pPr>
        <w:autoSpaceDN w:val="0"/>
        <w:adjustRightInd w:val="0"/>
        <w:snapToGrid w:val="0"/>
        <w:spacing w:after="0" w:line="240" w:lineRule="auto"/>
        <w:jc w:val="both"/>
        <w:rPr>
          <w:rFonts w:ascii="Arial" w:hAnsi="Arial" w:cs="Arial"/>
          <w:color w:val="000000"/>
          <w:lang w:val="x-none" w:eastAsia="es-ES"/>
        </w:rPr>
      </w:pPr>
    </w:p>
    <w:p w14:paraId="1B43810D" w14:textId="77777777" w:rsidR="000C5F1D" w:rsidRPr="008305F5" w:rsidRDefault="000C5F1D" w:rsidP="000C5F1D">
      <w:pPr>
        <w:autoSpaceDN w:val="0"/>
        <w:adjustRightInd w:val="0"/>
        <w:snapToGrid w:val="0"/>
        <w:spacing w:after="0" w:line="240" w:lineRule="auto"/>
        <w:jc w:val="both"/>
        <w:rPr>
          <w:rFonts w:ascii="Arial" w:hAnsi="Arial" w:cs="Arial"/>
        </w:rPr>
      </w:pPr>
      <w:r>
        <w:rPr>
          <w:rFonts w:ascii="Arial" w:hAnsi="Arial" w:cs="Arial"/>
          <w:b/>
        </w:rPr>
        <w:t xml:space="preserve">4.4.2 </w:t>
      </w:r>
      <w:r w:rsidRPr="00502738">
        <w:rPr>
          <w:rFonts w:ascii="Arial" w:hAnsi="Arial" w:cs="Arial"/>
          <w:b/>
        </w:rPr>
        <w:t>PERSONAL DE TRABAJO</w:t>
      </w:r>
      <w:r>
        <w:rPr>
          <w:rFonts w:ascii="Arial" w:hAnsi="Arial" w:cs="Arial"/>
          <w:b/>
        </w:rPr>
        <w:t>.</w:t>
      </w:r>
    </w:p>
    <w:p w14:paraId="07BA9DBA" w14:textId="77777777" w:rsidR="000C5F1D" w:rsidRPr="008305F5" w:rsidRDefault="000C5F1D" w:rsidP="000C5F1D">
      <w:pPr>
        <w:autoSpaceDN w:val="0"/>
        <w:adjustRightInd w:val="0"/>
        <w:snapToGrid w:val="0"/>
        <w:spacing w:after="0" w:line="240" w:lineRule="auto"/>
        <w:jc w:val="both"/>
        <w:rPr>
          <w:rFonts w:ascii="Arial" w:hAnsi="Arial" w:cs="Arial"/>
        </w:rPr>
      </w:pPr>
    </w:p>
    <w:p w14:paraId="1D419F6C" w14:textId="77777777" w:rsidR="000C5F1D" w:rsidRDefault="000C5F1D" w:rsidP="000C5F1D">
      <w:pPr>
        <w:autoSpaceDN w:val="0"/>
        <w:adjustRightInd w:val="0"/>
        <w:snapToGrid w:val="0"/>
        <w:spacing w:after="0" w:line="240" w:lineRule="auto"/>
        <w:jc w:val="both"/>
        <w:rPr>
          <w:rFonts w:ascii="Arial" w:hAnsi="Arial" w:cs="Arial"/>
        </w:rPr>
      </w:pPr>
      <w:r w:rsidRPr="00502738">
        <w:rPr>
          <w:rFonts w:ascii="Arial" w:hAnsi="Arial" w:cs="Arial"/>
          <w:lang w:eastAsia="es-CO"/>
        </w:rPr>
        <w:t>Para garantizar la debida ejecución del contrato, el proponente deberá contar con el equipo de trabajo que se señala a continuación, para efectos de verificación de la entidad, deberá anexar a su propuesta las hojas de vida de cada integrante, los siguientes documentos y demás anexos que le permitan acreditar la experiencia exigida:</w:t>
      </w:r>
    </w:p>
    <w:p w14:paraId="798DA435" w14:textId="77777777" w:rsidR="000C5F1D" w:rsidRDefault="000C5F1D" w:rsidP="000C5F1D">
      <w:pPr>
        <w:autoSpaceDN w:val="0"/>
        <w:adjustRightInd w:val="0"/>
        <w:snapToGrid w:val="0"/>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8830"/>
      </w:tblGrid>
      <w:tr w:rsidR="006F745D" w:rsidRPr="001E14D7" w14:paraId="056AE761" w14:textId="77777777" w:rsidTr="000207FD">
        <w:tc>
          <w:tcPr>
            <w:tcW w:w="9629" w:type="dxa"/>
          </w:tcPr>
          <w:p w14:paraId="0D7966D6" w14:textId="77777777" w:rsidR="006F745D" w:rsidRPr="001E14D7" w:rsidRDefault="006F745D" w:rsidP="000207FD">
            <w:pPr>
              <w:autoSpaceDE w:val="0"/>
              <w:autoSpaceDN w:val="0"/>
              <w:adjustRightInd w:val="0"/>
              <w:spacing w:line="240" w:lineRule="auto"/>
              <w:jc w:val="both"/>
              <w:rPr>
                <w:rFonts w:ascii="Arial" w:hAnsi="Arial" w:cs="Arial"/>
                <w:lang w:val="es-CO" w:eastAsia="es-CO"/>
              </w:rPr>
            </w:pPr>
            <w:r w:rsidRPr="001E14D7">
              <w:rPr>
                <w:rFonts w:ascii="Arial" w:hAnsi="Arial" w:cs="Arial"/>
                <w:b/>
                <w:bCs/>
                <w:lang w:val="es-CO" w:eastAsia="es-CO"/>
              </w:rPr>
              <w:t>1.</w:t>
            </w:r>
            <w:r w:rsidRPr="001E14D7">
              <w:rPr>
                <w:rFonts w:ascii="Arial" w:hAnsi="Arial" w:cs="Arial"/>
                <w:lang w:val="es-CO" w:eastAsia="es-CO"/>
              </w:rPr>
              <w:t xml:space="preserve"> Copia del diploma y/o acta de grado que acredite el estudio exigido.</w:t>
            </w:r>
          </w:p>
        </w:tc>
      </w:tr>
      <w:tr w:rsidR="006F745D" w:rsidRPr="001E14D7" w14:paraId="365DB2AB" w14:textId="77777777" w:rsidTr="000207FD">
        <w:tc>
          <w:tcPr>
            <w:tcW w:w="9629" w:type="dxa"/>
          </w:tcPr>
          <w:p w14:paraId="713B1A39" w14:textId="77777777" w:rsidR="006F745D" w:rsidRDefault="006F745D" w:rsidP="000207FD">
            <w:pPr>
              <w:autoSpaceDE w:val="0"/>
              <w:autoSpaceDN w:val="0"/>
              <w:adjustRightInd w:val="0"/>
              <w:spacing w:line="240" w:lineRule="auto"/>
              <w:jc w:val="both"/>
              <w:rPr>
                <w:rFonts w:ascii="Arial" w:hAnsi="Arial" w:cs="Arial"/>
                <w:lang w:val="es-CO" w:eastAsia="es-CO"/>
              </w:rPr>
            </w:pPr>
            <w:r w:rsidRPr="001E14D7">
              <w:rPr>
                <w:rFonts w:ascii="Arial" w:hAnsi="Arial" w:cs="Arial"/>
                <w:b/>
                <w:bCs/>
                <w:lang w:val="es-CO" w:eastAsia="es-CO"/>
              </w:rPr>
              <w:t>2.</w:t>
            </w:r>
            <w:r w:rsidRPr="001E14D7">
              <w:rPr>
                <w:rFonts w:ascii="Arial" w:hAnsi="Arial" w:cs="Arial"/>
                <w:lang w:val="es-CO" w:eastAsia="es-CO"/>
              </w:rPr>
              <w:t xml:space="preserve"> Certificaciones que acreditan la experiencia exigida, las cuales deben contener, como mínimo:</w:t>
            </w:r>
          </w:p>
          <w:p w14:paraId="036A006F" w14:textId="77777777" w:rsidR="006F745D" w:rsidRDefault="006F745D" w:rsidP="000207FD">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lastRenderedPageBreak/>
              <w:t>• Nombre del integrante del equipo de trabajo</w:t>
            </w:r>
          </w:p>
          <w:p w14:paraId="149F6264" w14:textId="77777777" w:rsidR="006F745D" w:rsidRDefault="006F745D" w:rsidP="000207FD">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t>• Nombre de la entidad contratante</w:t>
            </w:r>
          </w:p>
          <w:p w14:paraId="418E556B" w14:textId="77777777" w:rsidR="006F745D" w:rsidRDefault="006F745D" w:rsidP="000207FD">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t>• Fechas de inicio y fechas de terminación o indicar si la vinculación está vigente al cierre</w:t>
            </w:r>
            <w:r>
              <w:rPr>
                <w:rFonts w:ascii="Arial" w:hAnsi="Arial" w:cs="Arial"/>
                <w:lang w:val="es-CO" w:eastAsia="es-CO"/>
              </w:rPr>
              <w:t xml:space="preserve"> </w:t>
            </w:r>
            <w:r w:rsidRPr="001E14D7">
              <w:rPr>
                <w:rFonts w:ascii="Arial" w:hAnsi="Arial" w:cs="Arial"/>
                <w:lang w:val="es-CO" w:eastAsia="es-CO"/>
              </w:rPr>
              <w:t>de este proceso</w:t>
            </w:r>
          </w:p>
          <w:p w14:paraId="0C6FC177" w14:textId="77777777" w:rsidR="006F745D" w:rsidRPr="001E14D7" w:rsidRDefault="006F745D" w:rsidP="000207FD">
            <w:pPr>
              <w:autoSpaceDE w:val="0"/>
              <w:autoSpaceDN w:val="0"/>
              <w:adjustRightInd w:val="0"/>
              <w:spacing w:line="240" w:lineRule="auto"/>
              <w:jc w:val="both"/>
              <w:rPr>
                <w:rFonts w:ascii="Arial" w:hAnsi="Arial" w:cs="Arial"/>
                <w:lang w:val="es-CO" w:eastAsia="es-CO"/>
              </w:rPr>
            </w:pPr>
            <w:r w:rsidRPr="001E14D7">
              <w:rPr>
                <w:rFonts w:ascii="Arial" w:hAnsi="Arial" w:cs="Arial"/>
                <w:lang w:val="es-CO" w:eastAsia="es-CO"/>
              </w:rPr>
              <w:t>• La certificación deberá ser suscrita por la persona autorizada</w:t>
            </w:r>
          </w:p>
        </w:tc>
      </w:tr>
    </w:tbl>
    <w:p w14:paraId="69422E39" w14:textId="77777777" w:rsidR="006F745D" w:rsidRDefault="006F745D" w:rsidP="000C5F1D">
      <w:pPr>
        <w:autoSpaceDN w:val="0"/>
        <w:adjustRightInd w:val="0"/>
        <w:snapToGrid w:val="0"/>
        <w:spacing w:after="0" w:line="240" w:lineRule="auto"/>
        <w:jc w:val="both"/>
        <w:rPr>
          <w:rFonts w:ascii="Arial" w:hAnsi="Arial" w:cs="Arial"/>
          <w:lang w:eastAsia="es-CO"/>
        </w:rPr>
      </w:pPr>
    </w:p>
    <w:p w14:paraId="2660C6FA" w14:textId="5AE0484A" w:rsidR="000C5F1D" w:rsidRDefault="000C5F1D" w:rsidP="000C5F1D">
      <w:pPr>
        <w:autoSpaceDN w:val="0"/>
        <w:adjustRightInd w:val="0"/>
        <w:snapToGrid w:val="0"/>
        <w:spacing w:after="0" w:line="240" w:lineRule="auto"/>
        <w:jc w:val="both"/>
        <w:rPr>
          <w:rFonts w:ascii="Arial" w:hAnsi="Arial" w:cs="Arial"/>
        </w:rPr>
      </w:pPr>
      <w:r w:rsidRPr="00502738">
        <w:rPr>
          <w:rFonts w:ascii="Arial" w:hAnsi="Arial" w:cs="Arial"/>
          <w:lang w:eastAsia="es-CO"/>
        </w:rPr>
        <w:t xml:space="preserve">El oferente deberá garantizar que el servicio prestado será ejecutado con personal idóneo y con alta experiencia en el tipo y marca </w:t>
      </w:r>
      <w:r>
        <w:rPr>
          <w:rFonts w:ascii="Arial" w:hAnsi="Arial" w:cs="Arial"/>
          <w:lang w:eastAsia="es-CO"/>
        </w:rPr>
        <w:t>de cada uno de los automotores.</w:t>
      </w:r>
    </w:p>
    <w:p w14:paraId="69BE34B1" w14:textId="77777777" w:rsidR="000C5F1D" w:rsidRDefault="000C5F1D" w:rsidP="000C5F1D">
      <w:pPr>
        <w:autoSpaceDN w:val="0"/>
        <w:adjustRightInd w:val="0"/>
        <w:snapToGrid w:val="0"/>
        <w:spacing w:after="0" w:line="240" w:lineRule="auto"/>
        <w:jc w:val="both"/>
        <w:rPr>
          <w:rFonts w:ascii="Arial" w:hAnsi="Arial" w:cs="Arial"/>
        </w:rPr>
      </w:pPr>
    </w:p>
    <w:p w14:paraId="40F85C44" w14:textId="77777777" w:rsidR="000C5F1D" w:rsidRDefault="000C5F1D" w:rsidP="000C5F1D">
      <w:pPr>
        <w:autoSpaceDN w:val="0"/>
        <w:adjustRightInd w:val="0"/>
        <w:snapToGrid w:val="0"/>
        <w:spacing w:after="0" w:line="240" w:lineRule="auto"/>
        <w:jc w:val="both"/>
        <w:rPr>
          <w:rFonts w:ascii="Arial" w:hAnsi="Arial" w:cs="Arial"/>
        </w:rPr>
      </w:pPr>
      <w:r w:rsidRPr="00502738">
        <w:rPr>
          <w:rFonts w:ascii="Arial" w:hAnsi="Arial" w:cs="Arial"/>
          <w:lang w:eastAsia="es-CO"/>
        </w:rPr>
        <w:t>El oferente debe indicar en su propuesta que cuenta como mínimo con el siguiente personal operativo, garantizando que dicho personal estará presente durante todo el término de ejecución del contrato:</w:t>
      </w:r>
    </w:p>
    <w:p w14:paraId="12F8811C" w14:textId="77777777" w:rsidR="000C5F1D" w:rsidRPr="00502738" w:rsidRDefault="000C5F1D" w:rsidP="000C5F1D">
      <w:pPr>
        <w:autoSpaceDN w:val="0"/>
        <w:adjustRightInd w:val="0"/>
        <w:snapToGrid w:val="0"/>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368"/>
        <w:gridCol w:w="2227"/>
        <w:gridCol w:w="2225"/>
      </w:tblGrid>
      <w:tr w:rsidR="00FC7AF4" w:rsidRPr="008B2419" w14:paraId="713EB942" w14:textId="77777777" w:rsidTr="00FC7AF4">
        <w:trPr>
          <w:trHeight w:val="414"/>
          <w:tblHeader/>
        </w:trPr>
        <w:tc>
          <w:tcPr>
            <w:tcW w:w="1138" w:type="pct"/>
            <w:shd w:val="clear" w:color="auto" w:fill="E2EFD9" w:themeFill="accent6" w:themeFillTint="33"/>
            <w:vAlign w:val="center"/>
          </w:tcPr>
          <w:p w14:paraId="25074B85" w14:textId="77777777" w:rsidR="00FC7AF4" w:rsidRPr="008B2419" w:rsidRDefault="00FC7AF4" w:rsidP="00C166C8">
            <w:pPr>
              <w:spacing w:line="240" w:lineRule="auto"/>
              <w:jc w:val="center"/>
              <w:rPr>
                <w:rFonts w:ascii="Arial" w:eastAsia="Times New Roman" w:hAnsi="Arial" w:cs="Arial"/>
                <w:sz w:val="20"/>
                <w:lang w:eastAsia="es-CO"/>
              </w:rPr>
            </w:pPr>
            <w:r w:rsidRPr="008B2419">
              <w:rPr>
                <w:rFonts w:ascii="Arial" w:eastAsia="Times New Roman" w:hAnsi="Arial" w:cs="Arial"/>
                <w:b/>
                <w:bCs/>
                <w:sz w:val="20"/>
                <w:lang w:eastAsia="es-CO"/>
              </w:rPr>
              <w:t>PERFIL</w:t>
            </w:r>
          </w:p>
        </w:tc>
        <w:tc>
          <w:tcPr>
            <w:tcW w:w="1341" w:type="pct"/>
            <w:shd w:val="clear" w:color="auto" w:fill="E2EFD9" w:themeFill="accent6" w:themeFillTint="33"/>
            <w:vAlign w:val="center"/>
          </w:tcPr>
          <w:p w14:paraId="23E8F912" w14:textId="77777777" w:rsidR="00FC7AF4" w:rsidRPr="008B2419" w:rsidRDefault="00FC7AF4" w:rsidP="00C166C8">
            <w:pPr>
              <w:spacing w:line="240" w:lineRule="auto"/>
              <w:jc w:val="center"/>
              <w:rPr>
                <w:rFonts w:ascii="Arial" w:eastAsia="Times New Roman" w:hAnsi="Arial" w:cs="Arial"/>
                <w:sz w:val="20"/>
                <w:lang w:eastAsia="es-CO"/>
              </w:rPr>
            </w:pPr>
            <w:r w:rsidRPr="008B2419">
              <w:rPr>
                <w:rFonts w:ascii="Arial" w:eastAsia="Times New Roman" w:hAnsi="Arial" w:cs="Arial"/>
                <w:b/>
                <w:bCs/>
                <w:sz w:val="20"/>
                <w:lang w:eastAsia="es-CO"/>
              </w:rPr>
              <w:t>FORMACIÓN ACADÉMICA</w:t>
            </w:r>
          </w:p>
        </w:tc>
        <w:tc>
          <w:tcPr>
            <w:tcW w:w="1261" w:type="pct"/>
            <w:shd w:val="clear" w:color="auto" w:fill="E2EFD9" w:themeFill="accent6" w:themeFillTint="33"/>
            <w:vAlign w:val="center"/>
          </w:tcPr>
          <w:p w14:paraId="3BA7F384" w14:textId="77777777" w:rsidR="00FC7AF4" w:rsidRPr="008B2419" w:rsidRDefault="00FC7AF4" w:rsidP="00C166C8">
            <w:pPr>
              <w:autoSpaceDE w:val="0"/>
              <w:autoSpaceDN w:val="0"/>
              <w:adjustRightInd w:val="0"/>
              <w:spacing w:line="240" w:lineRule="auto"/>
              <w:jc w:val="center"/>
              <w:rPr>
                <w:rFonts w:ascii="Arial" w:eastAsia="Times New Roman" w:hAnsi="Arial" w:cs="Arial"/>
                <w:b/>
                <w:bCs/>
                <w:sz w:val="20"/>
                <w:lang w:eastAsia="es-CO"/>
              </w:rPr>
            </w:pPr>
            <w:r w:rsidRPr="008B2419">
              <w:rPr>
                <w:rFonts w:ascii="Arial" w:eastAsia="Times New Roman" w:hAnsi="Arial" w:cs="Arial"/>
                <w:b/>
                <w:bCs/>
                <w:sz w:val="20"/>
                <w:lang w:eastAsia="es-CO"/>
              </w:rPr>
              <w:t>EXPERIENCIA</w:t>
            </w:r>
          </w:p>
        </w:tc>
        <w:tc>
          <w:tcPr>
            <w:tcW w:w="1261" w:type="pct"/>
            <w:shd w:val="clear" w:color="auto" w:fill="E2EFD9" w:themeFill="accent6" w:themeFillTint="33"/>
            <w:vAlign w:val="center"/>
          </w:tcPr>
          <w:p w14:paraId="3535EFD6" w14:textId="77777777" w:rsidR="00FC7AF4" w:rsidRPr="008B2419" w:rsidRDefault="00FC7AF4" w:rsidP="00C166C8">
            <w:pPr>
              <w:autoSpaceDE w:val="0"/>
              <w:autoSpaceDN w:val="0"/>
              <w:adjustRightInd w:val="0"/>
              <w:spacing w:line="240" w:lineRule="auto"/>
              <w:jc w:val="center"/>
              <w:rPr>
                <w:rFonts w:ascii="Arial" w:eastAsia="Times New Roman" w:hAnsi="Arial" w:cs="Arial"/>
                <w:b/>
                <w:bCs/>
                <w:sz w:val="20"/>
                <w:lang w:eastAsia="es-CO"/>
              </w:rPr>
            </w:pPr>
            <w:r w:rsidRPr="008B2419">
              <w:rPr>
                <w:rFonts w:ascii="Arial" w:eastAsia="Times New Roman" w:hAnsi="Arial" w:cs="Arial"/>
                <w:b/>
                <w:bCs/>
                <w:sz w:val="20"/>
                <w:lang w:eastAsia="es-CO"/>
              </w:rPr>
              <w:t>OTROS REQUISITOS</w:t>
            </w:r>
          </w:p>
        </w:tc>
      </w:tr>
      <w:tr w:rsidR="00FC7AF4" w:rsidRPr="008B2419" w14:paraId="1F7325A7" w14:textId="77777777" w:rsidTr="00C166C8">
        <w:tc>
          <w:tcPr>
            <w:tcW w:w="1138" w:type="pct"/>
          </w:tcPr>
          <w:p w14:paraId="0E5614FC"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 xml:space="preserve">Un (1) </w:t>
            </w:r>
            <w:r w:rsidRPr="008B2419">
              <w:rPr>
                <w:rFonts w:ascii="Arial" w:eastAsia="Times New Roman" w:hAnsi="Arial" w:cs="Arial"/>
                <w:sz w:val="20"/>
                <w:lang w:eastAsia="es-CO"/>
              </w:rPr>
              <w:tab/>
              <w:t>jefe de Taller de Vehículos</w:t>
            </w:r>
          </w:p>
          <w:p w14:paraId="176FD2B4" w14:textId="77777777" w:rsidR="00FC7AF4" w:rsidRPr="008B2419" w:rsidRDefault="00FC7AF4" w:rsidP="00C166C8">
            <w:pPr>
              <w:spacing w:line="240" w:lineRule="auto"/>
              <w:jc w:val="both"/>
              <w:rPr>
                <w:rFonts w:ascii="Arial" w:eastAsia="Times New Roman" w:hAnsi="Arial" w:cs="Arial"/>
                <w:sz w:val="20"/>
                <w:lang w:eastAsia="es-CO"/>
              </w:rPr>
            </w:pPr>
          </w:p>
        </w:tc>
        <w:tc>
          <w:tcPr>
            <w:tcW w:w="1341" w:type="pct"/>
          </w:tcPr>
          <w:p w14:paraId="37F2FDFC"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Acreditar título técnico, tecnológico o profesional, con tarjeta profesional, si aplica, en áreas afines al mantenimiento de vehículos.</w:t>
            </w:r>
          </w:p>
        </w:tc>
        <w:tc>
          <w:tcPr>
            <w:tcW w:w="1261" w:type="pct"/>
          </w:tcPr>
          <w:p w14:paraId="0006880A"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Mínimo de tres (3) años, relacionada con el objeto a ejecutar. (certificada)</w:t>
            </w:r>
          </w:p>
          <w:p w14:paraId="159D92CB" w14:textId="77777777" w:rsidR="00FC7AF4" w:rsidRPr="008B2419" w:rsidRDefault="00FC7AF4" w:rsidP="00C166C8">
            <w:pPr>
              <w:spacing w:line="240" w:lineRule="auto"/>
              <w:jc w:val="both"/>
              <w:rPr>
                <w:rFonts w:ascii="Arial" w:eastAsia="Times New Roman" w:hAnsi="Arial" w:cs="Arial"/>
                <w:sz w:val="20"/>
                <w:lang w:eastAsia="es-CO"/>
              </w:rPr>
            </w:pPr>
          </w:p>
        </w:tc>
        <w:tc>
          <w:tcPr>
            <w:tcW w:w="1261" w:type="pct"/>
          </w:tcPr>
          <w:p w14:paraId="59154133"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41698A">
              <w:rPr>
                <w:rFonts w:ascii="Arial" w:eastAsia="Times New Roman" w:hAnsi="Arial" w:cs="Arial"/>
                <w:sz w:val="20"/>
                <w:lang w:eastAsia="es-CO"/>
              </w:rPr>
              <w:t>Con vinculación laboral directa, mayor a un (1) año con el proponente, demostrable.</w:t>
            </w:r>
          </w:p>
        </w:tc>
      </w:tr>
      <w:tr w:rsidR="00FC7AF4" w:rsidRPr="008B2419" w14:paraId="4A147C18" w14:textId="77777777" w:rsidTr="00C166C8">
        <w:trPr>
          <w:trHeight w:val="1493"/>
        </w:trPr>
        <w:tc>
          <w:tcPr>
            <w:tcW w:w="1138" w:type="pct"/>
          </w:tcPr>
          <w:p w14:paraId="1F783D0E" w14:textId="77777777" w:rsidR="00FC7AF4" w:rsidRPr="008B2419" w:rsidRDefault="00FC7AF4" w:rsidP="00C166C8">
            <w:pPr>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Un operario automotriz</w:t>
            </w:r>
          </w:p>
        </w:tc>
        <w:tc>
          <w:tcPr>
            <w:tcW w:w="1341" w:type="pct"/>
          </w:tcPr>
          <w:p w14:paraId="62CAFD34"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Acreditar formación en área afín al mantenimiento de vehículos</w:t>
            </w:r>
          </w:p>
        </w:tc>
        <w:tc>
          <w:tcPr>
            <w:tcW w:w="1261" w:type="pct"/>
          </w:tcPr>
          <w:p w14:paraId="206099CC"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Mínimo de dos (2) años, relacionada con el objeto a ejecutar. (certificada)</w:t>
            </w:r>
          </w:p>
        </w:tc>
        <w:tc>
          <w:tcPr>
            <w:tcW w:w="1261" w:type="pct"/>
          </w:tcPr>
          <w:p w14:paraId="34F8DBC9"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41698A">
              <w:rPr>
                <w:rFonts w:ascii="Arial" w:eastAsia="Times New Roman" w:hAnsi="Arial" w:cs="Arial"/>
                <w:sz w:val="20"/>
                <w:lang w:eastAsia="es-CO"/>
              </w:rPr>
              <w:t>Con vinculación laboral directa, mayor a seis (6) meses con el proponente, demostrable.</w:t>
            </w:r>
          </w:p>
        </w:tc>
      </w:tr>
      <w:tr w:rsidR="00FC7AF4" w:rsidRPr="008B2419" w14:paraId="52F4435D" w14:textId="77777777" w:rsidTr="00C166C8">
        <w:trPr>
          <w:trHeight w:val="1844"/>
        </w:trPr>
        <w:tc>
          <w:tcPr>
            <w:tcW w:w="1138" w:type="pct"/>
          </w:tcPr>
          <w:p w14:paraId="0EE988E7" w14:textId="77777777" w:rsidR="00FC7AF4" w:rsidRPr="008B2419" w:rsidRDefault="00FC7AF4" w:rsidP="00C166C8">
            <w:pPr>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Un Ingeniero Mecánico</w:t>
            </w:r>
          </w:p>
        </w:tc>
        <w:tc>
          <w:tcPr>
            <w:tcW w:w="1341" w:type="pct"/>
          </w:tcPr>
          <w:p w14:paraId="3035B3C6"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Acreditar título profesional en ingeniería mecánica, con tarjeta profesional.</w:t>
            </w:r>
          </w:p>
        </w:tc>
        <w:tc>
          <w:tcPr>
            <w:tcW w:w="1261" w:type="pct"/>
          </w:tcPr>
          <w:p w14:paraId="173E9311"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r w:rsidRPr="008B2419">
              <w:rPr>
                <w:rFonts w:ascii="Arial" w:eastAsia="Times New Roman" w:hAnsi="Arial" w:cs="Arial"/>
                <w:sz w:val="20"/>
                <w:lang w:eastAsia="es-CO"/>
              </w:rPr>
              <w:t>Mínimo diez (10) años de experiencia profesional contada a partir de la expedición de la tarjeta profesional y tres (3) años de experiencia relacionada, ésta última (certificada)</w:t>
            </w:r>
          </w:p>
        </w:tc>
        <w:tc>
          <w:tcPr>
            <w:tcW w:w="1261" w:type="pct"/>
          </w:tcPr>
          <w:p w14:paraId="569CA860" w14:textId="77777777" w:rsidR="00FC7AF4" w:rsidRPr="008B2419" w:rsidRDefault="00FC7AF4" w:rsidP="00C166C8">
            <w:pPr>
              <w:autoSpaceDE w:val="0"/>
              <w:autoSpaceDN w:val="0"/>
              <w:adjustRightInd w:val="0"/>
              <w:spacing w:line="240" w:lineRule="auto"/>
              <w:jc w:val="both"/>
              <w:rPr>
                <w:rFonts w:ascii="Arial" w:eastAsia="Times New Roman" w:hAnsi="Arial" w:cs="Arial"/>
                <w:sz w:val="20"/>
                <w:lang w:eastAsia="es-CO"/>
              </w:rPr>
            </w:pPr>
          </w:p>
        </w:tc>
      </w:tr>
    </w:tbl>
    <w:p w14:paraId="16D444B6" w14:textId="77777777" w:rsidR="000C5F1D" w:rsidRPr="00D635B0" w:rsidRDefault="000C5F1D" w:rsidP="000C5F1D">
      <w:pPr>
        <w:autoSpaceDN w:val="0"/>
        <w:adjustRightInd w:val="0"/>
        <w:snapToGrid w:val="0"/>
        <w:spacing w:after="0" w:line="240" w:lineRule="auto"/>
        <w:jc w:val="both"/>
        <w:rPr>
          <w:rFonts w:ascii="Arial" w:hAnsi="Arial" w:cs="Arial"/>
          <w:lang w:val="es-CO"/>
        </w:rPr>
      </w:pPr>
    </w:p>
    <w:p w14:paraId="685CC0B3" w14:textId="77777777" w:rsidR="000C5F1D" w:rsidRPr="00D635B0" w:rsidRDefault="000C5F1D" w:rsidP="000C5F1D">
      <w:pPr>
        <w:autoSpaceDN w:val="0"/>
        <w:adjustRightInd w:val="0"/>
        <w:snapToGrid w:val="0"/>
        <w:spacing w:after="0" w:line="240" w:lineRule="auto"/>
        <w:jc w:val="both"/>
        <w:rPr>
          <w:rFonts w:ascii="Arial" w:hAnsi="Arial" w:cs="Arial"/>
          <w:lang w:val="es-CO"/>
        </w:rPr>
      </w:pPr>
      <w:r>
        <w:rPr>
          <w:rFonts w:ascii="Arial" w:hAnsi="Arial" w:cs="Arial"/>
          <w:b/>
          <w:lang w:val="es-ES_tradnl"/>
        </w:rPr>
        <w:t xml:space="preserve">4.4.3. </w:t>
      </w:r>
      <w:r w:rsidRPr="00502738">
        <w:rPr>
          <w:rFonts w:ascii="Arial" w:hAnsi="Arial" w:cs="Arial"/>
          <w:b/>
          <w:lang w:val="es-ES_tradnl"/>
        </w:rPr>
        <w:t>EQUIPOS TECNICOS MINIMOS</w:t>
      </w:r>
      <w:r>
        <w:rPr>
          <w:rFonts w:ascii="Arial" w:hAnsi="Arial" w:cs="Arial"/>
          <w:b/>
          <w:lang w:val="es-ES_tradnl"/>
        </w:rPr>
        <w:t>.</w:t>
      </w:r>
    </w:p>
    <w:p w14:paraId="495970EA" w14:textId="77777777" w:rsidR="000C5F1D" w:rsidRPr="00D635B0" w:rsidRDefault="000C5F1D" w:rsidP="000C5F1D">
      <w:pPr>
        <w:autoSpaceDN w:val="0"/>
        <w:adjustRightInd w:val="0"/>
        <w:snapToGrid w:val="0"/>
        <w:spacing w:after="0" w:line="240" w:lineRule="auto"/>
        <w:jc w:val="both"/>
        <w:rPr>
          <w:rFonts w:ascii="Arial" w:hAnsi="Arial" w:cs="Arial"/>
          <w:lang w:val="es-CO"/>
        </w:rPr>
      </w:pPr>
    </w:p>
    <w:p w14:paraId="074D8B57" w14:textId="77777777" w:rsidR="000C5F1D" w:rsidRPr="00D635B0" w:rsidRDefault="000C5F1D" w:rsidP="000C5F1D">
      <w:pPr>
        <w:autoSpaceDN w:val="0"/>
        <w:adjustRightInd w:val="0"/>
        <w:snapToGrid w:val="0"/>
        <w:spacing w:after="0" w:line="240" w:lineRule="auto"/>
        <w:jc w:val="both"/>
        <w:rPr>
          <w:rFonts w:ascii="Arial" w:hAnsi="Arial" w:cs="Arial"/>
          <w:lang w:val="es-CO"/>
        </w:rPr>
      </w:pPr>
      <w:r w:rsidRPr="00502738">
        <w:rPr>
          <w:rFonts w:ascii="Arial" w:hAnsi="Arial" w:cs="Arial"/>
          <w:lang w:val="es-ES_tradnl"/>
        </w:rPr>
        <w:t xml:space="preserve">El proponente deberá indicar en su propuesta que dispone de las herramientas necesarias que garanticen la eficiente prestación del servicio y la calidad del mismo y, además, contar </w:t>
      </w:r>
      <w:r w:rsidRPr="00502738">
        <w:rPr>
          <w:rFonts w:ascii="Arial" w:hAnsi="Arial" w:cs="Arial"/>
          <w:lang w:val="es-ES_tradnl"/>
        </w:rPr>
        <w:lastRenderedPageBreak/>
        <w:t>con equipo especializado el cual podrá ser inspeccionado durante el término de evaluación de las propuestas mediante la visita técnica y durante el término de ejecución del contrato con el fin de gar</w:t>
      </w:r>
      <w:r>
        <w:rPr>
          <w:rFonts w:ascii="Arial" w:hAnsi="Arial" w:cs="Arial"/>
          <w:lang w:val="es-ES_tradnl"/>
        </w:rPr>
        <w:t>antizar un servicio de calidad.</w:t>
      </w:r>
    </w:p>
    <w:p w14:paraId="44E74346" w14:textId="77777777" w:rsidR="000C5F1D" w:rsidRPr="00D635B0" w:rsidRDefault="000C5F1D" w:rsidP="000C5F1D">
      <w:pPr>
        <w:autoSpaceDN w:val="0"/>
        <w:adjustRightInd w:val="0"/>
        <w:snapToGrid w:val="0"/>
        <w:spacing w:after="0" w:line="240" w:lineRule="auto"/>
        <w:jc w:val="both"/>
        <w:rPr>
          <w:rFonts w:ascii="Arial" w:hAnsi="Arial" w:cs="Arial"/>
          <w:lang w:val="es-CO"/>
        </w:rPr>
      </w:pPr>
    </w:p>
    <w:p w14:paraId="770CB6E2" w14:textId="77777777" w:rsidR="000C5F1D" w:rsidRPr="00D635B0" w:rsidRDefault="000C5F1D" w:rsidP="000C5F1D">
      <w:pPr>
        <w:autoSpaceDN w:val="0"/>
        <w:adjustRightInd w:val="0"/>
        <w:snapToGrid w:val="0"/>
        <w:spacing w:after="0" w:line="240" w:lineRule="auto"/>
        <w:jc w:val="both"/>
        <w:rPr>
          <w:rFonts w:ascii="Arial" w:hAnsi="Arial" w:cs="Arial"/>
          <w:lang w:val="es-CO"/>
        </w:rPr>
      </w:pPr>
      <w:r w:rsidRPr="00502738">
        <w:rPr>
          <w:rFonts w:ascii="Arial" w:hAnsi="Arial" w:cs="Arial"/>
          <w:lang w:val="es-ES_tradnl"/>
        </w:rPr>
        <w:t>El proponente deberá allegar en su oferta certificación suscrita por el representante legal</w:t>
      </w:r>
      <w:r>
        <w:rPr>
          <w:rFonts w:ascii="Arial" w:hAnsi="Arial" w:cs="Arial"/>
          <w:lang w:val="es-ES_tradnl"/>
        </w:rPr>
        <w:t xml:space="preserve"> o propietario</w:t>
      </w:r>
      <w:r w:rsidRPr="00502738">
        <w:rPr>
          <w:rFonts w:ascii="Arial" w:hAnsi="Arial" w:cs="Arial"/>
          <w:lang w:val="es-ES_tradnl"/>
        </w:rPr>
        <w:t xml:space="preserve"> mediante la cual se obliga para la ejecución del contrato contar con los siguientes equipos mínimos:</w:t>
      </w:r>
    </w:p>
    <w:p w14:paraId="3DD0EFDE" w14:textId="77777777" w:rsidR="000C5F1D" w:rsidRPr="00D635B0" w:rsidRDefault="000C5F1D" w:rsidP="000C5F1D">
      <w:pPr>
        <w:autoSpaceDN w:val="0"/>
        <w:adjustRightInd w:val="0"/>
        <w:snapToGrid w:val="0"/>
        <w:spacing w:after="0" w:line="240" w:lineRule="auto"/>
        <w:jc w:val="both"/>
        <w:rPr>
          <w:rFonts w:ascii="Arial" w:hAnsi="Arial" w:cs="Arial"/>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5"/>
        <w:gridCol w:w="6162"/>
        <w:gridCol w:w="1893"/>
      </w:tblGrid>
      <w:tr w:rsidR="00AC5B08" w:rsidRPr="00C351F1" w14:paraId="79D8376C" w14:textId="77777777" w:rsidTr="00AC5B08">
        <w:trPr>
          <w:trHeight w:val="81"/>
          <w:tblHeader/>
        </w:trPr>
        <w:tc>
          <w:tcPr>
            <w:tcW w:w="439" w:type="pct"/>
            <w:shd w:val="clear" w:color="auto" w:fill="E2EFD9" w:themeFill="accent6" w:themeFillTint="33"/>
            <w:vAlign w:val="center"/>
          </w:tcPr>
          <w:p w14:paraId="62FB9551" w14:textId="77777777" w:rsidR="00AC5B08" w:rsidRPr="00C351F1" w:rsidRDefault="00AC5B08" w:rsidP="00C166C8">
            <w:pPr>
              <w:spacing w:after="0" w:line="240" w:lineRule="auto"/>
              <w:jc w:val="center"/>
              <w:rPr>
                <w:rFonts w:ascii="Arial" w:hAnsi="Arial" w:cs="Arial"/>
                <w:b/>
              </w:rPr>
            </w:pPr>
            <w:r w:rsidRPr="00C351F1">
              <w:rPr>
                <w:rFonts w:ascii="Arial" w:hAnsi="Arial" w:cs="Arial"/>
                <w:b/>
              </w:rPr>
              <w:t>ITEM</w:t>
            </w:r>
          </w:p>
        </w:tc>
        <w:tc>
          <w:tcPr>
            <w:tcW w:w="3489" w:type="pct"/>
            <w:shd w:val="clear" w:color="auto" w:fill="E2EFD9" w:themeFill="accent6" w:themeFillTint="33"/>
            <w:vAlign w:val="center"/>
          </w:tcPr>
          <w:p w14:paraId="689C29CD" w14:textId="77777777" w:rsidR="00AC5B08" w:rsidRPr="00C351F1" w:rsidRDefault="00AC5B08" w:rsidP="00C166C8">
            <w:pPr>
              <w:spacing w:after="0" w:line="240" w:lineRule="auto"/>
              <w:jc w:val="center"/>
              <w:rPr>
                <w:rFonts w:ascii="Arial" w:hAnsi="Arial" w:cs="Arial"/>
                <w:b/>
              </w:rPr>
            </w:pPr>
            <w:r w:rsidRPr="00C351F1">
              <w:rPr>
                <w:rFonts w:ascii="Arial" w:hAnsi="Arial" w:cs="Arial"/>
                <w:b/>
              </w:rPr>
              <w:t>EQUIPO</w:t>
            </w:r>
          </w:p>
        </w:tc>
        <w:tc>
          <w:tcPr>
            <w:tcW w:w="1072" w:type="pct"/>
            <w:shd w:val="clear" w:color="auto" w:fill="E2EFD9" w:themeFill="accent6" w:themeFillTint="33"/>
            <w:vAlign w:val="center"/>
          </w:tcPr>
          <w:p w14:paraId="49FC9475" w14:textId="77777777" w:rsidR="00AC5B08" w:rsidRPr="00C351F1" w:rsidRDefault="00AC5B08" w:rsidP="00C166C8">
            <w:pPr>
              <w:spacing w:after="0" w:line="240" w:lineRule="auto"/>
              <w:jc w:val="center"/>
              <w:rPr>
                <w:rFonts w:ascii="Arial" w:hAnsi="Arial" w:cs="Arial"/>
                <w:b/>
              </w:rPr>
            </w:pPr>
            <w:r w:rsidRPr="00C351F1">
              <w:rPr>
                <w:rFonts w:ascii="Arial" w:hAnsi="Arial" w:cs="Arial"/>
                <w:b/>
              </w:rPr>
              <w:t>CANTIDAD</w:t>
            </w:r>
          </w:p>
        </w:tc>
      </w:tr>
      <w:tr w:rsidR="00AC5B08" w:rsidRPr="00C351F1" w14:paraId="0C088854" w14:textId="77777777" w:rsidTr="00C166C8">
        <w:trPr>
          <w:trHeight w:val="230"/>
        </w:trPr>
        <w:tc>
          <w:tcPr>
            <w:tcW w:w="439" w:type="pct"/>
            <w:vAlign w:val="center"/>
          </w:tcPr>
          <w:p w14:paraId="76D33227"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c>
          <w:tcPr>
            <w:tcW w:w="3489" w:type="pct"/>
          </w:tcPr>
          <w:p w14:paraId="1F37EF31"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ELEVADORES</w:t>
            </w:r>
          </w:p>
        </w:tc>
        <w:tc>
          <w:tcPr>
            <w:tcW w:w="1072" w:type="pct"/>
            <w:vAlign w:val="center"/>
          </w:tcPr>
          <w:p w14:paraId="3FDFE95E"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8</w:t>
            </w:r>
          </w:p>
        </w:tc>
      </w:tr>
      <w:tr w:rsidR="00AC5B08" w:rsidRPr="00C351F1" w14:paraId="5D398EF6" w14:textId="77777777" w:rsidTr="00C166C8">
        <w:trPr>
          <w:trHeight w:val="227"/>
        </w:trPr>
        <w:tc>
          <w:tcPr>
            <w:tcW w:w="439" w:type="pct"/>
            <w:vAlign w:val="center"/>
          </w:tcPr>
          <w:p w14:paraId="3E62B570"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2</w:t>
            </w:r>
          </w:p>
        </w:tc>
        <w:tc>
          <w:tcPr>
            <w:tcW w:w="3489" w:type="pct"/>
          </w:tcPr>
          <w:p w14:paraId="6BD768FE"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 xml:space="preserve">ESCANER </w:t>
            </w:r>
          </w:p>
        </w:tc>
        <w:tc>
          <w:tcPr>
            <w:tcW w:w="1072" w:type="pct"/>
            <w:vAlign w:val="center"/>
          </w:tcPr>
          <w:p w14:paraId="41E3DA46"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3</w:t>
            </w:r>
          </w:p>
        </w:tc>
      </w:tr>
      <w:tr w:rsidR="00AC5B08" w:rsidRPr="00C351F1" w14:paraId="1D681314" w14:textId="77777777" w:rsidTr="00C166C8">
        <w:trPr>
          <w:trHeight w:val="251"/>
        </w:trPr>
        <w:tc>
          <w:tcPr>
            <w:tcW w:w="439" w:type="pct"/>
            <w:vAlign w:val="center"/>
          </w:tcPr>
          <w:p w14:paraId="042E63EA"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3</w:t>
            </w:r>
          </w:p>
        </w:tc>
        <w:tc>
          <w:tcPr>
            <w:tcW w:w="3489" w:type="pct"/>
          </w:tcPr>
          <w:p w14:paraId="02BBB4BE"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LABORATORIO ELECTRICO (PROGRAMACION)</w:t>
            </w:r>
          </w:p>
        </w:tc>
        <w:tc>
          <w:tcPr>
            <w:tcW w:w="1072" w:type="pct"/>
            <w:vAlign w:val="center"/>
          </w:tcPr>
          <w:p w14:paraId="7611A15B"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5F21B7B4" w14:textId="77777777" w:rsidTr="00C166C8">
        <w:trPr>
          <w:trHeight w:val="251"/>
        </w:trPr>
        <w:tc>
          <w:tcPr>
            <w:tcW w:w="439" w:type="pct"/>
            <w:vAlign w:val="center"/>
          </w:tcPr>
          <w:p w14:paraId="3CB0A9C7"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4</w:t>
            </w:r>
          </w:p>
        </w:tc>
        <w:tc>
          <w:tcPr>
            <w:tcW w:w="3489" w:type="pct"/>
          </w:tcPr>
          <w:p w14:paraId="606E0405"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LABORATORIO DE INYECTORES</w:t>
            </w:r>
          </w:p>
        </w:tc>
        <w:tc>
          <w:tcPr>
            <w:tcW w:w="1072" w:type="pct"/>
            <w:vAlign w:val="center"/>
          </w:tcPr>
          <w:p w14:paraId="779D0DA7"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669199F1" w14:textId="77777777" w:rsidTr="00C166C8">
        <w:trPr>
          <w:trHeight w:val="254"/>
        </w:trPr>
        <w:tc>
          <w:tcPr>
            <w:tcW w:w="439" w:type="pct"/>
            <w:vAlign w:val="center"/>
          </w:tcPr>
          <w:p w14:paraId="2B914DEE"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5</w:t>
            </w:r>
          </w:p>
        </w:tc>
        <w:tc>
          <w:tcPr>
            <w:tcW w:w="3489" w:type="pct"/>
          </w:tcPr>
          <w:p w14:paraId="00677FA0"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EQUIPO DE ALINEACION Y BALANCEO</w:t>
            </w:r>
          </w:p>
        </w:tc>
        <w:tc>
          <w:tcPr>
            <w:tcW w:w="1072" w:type="pct"/>
            <w:vAlign w:val="center"/>
          </w:tcPr>
          <w:p w14:paraId="1D97E0A3"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2183004E" w14:textId="77777777" w:rsidTr="00C166C8">
        <w:trPr>
          <w:trHeight w:val="251"/>
        </w:trPr>
        <w:tc>
          <w:tcPr>
            <w:tcW w:w="439" w:type="pct"/>
            <w:vAlign w:val="center"/>
          </w:tcPr>
          <w:p w14:paraId="7ACB9AC6"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6</w:t>
            </w:r>
          </w:p>
        </w:tc>
        <w:tc>
          <w:tcPr>
            <w:tcW w:w="3489" w:type="pct"/>
          </w:tcPr>
          <w:p w14:paraId="6FFD912B"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PRENSA HIDRAULICA</w:t>
            </w:r>
          </w:p>
        </w:tc>
        <w:tc>
          <w:tcPr>
            <w:tcW w:w="1072" w:type="pct"/>
            <w:vAlign w:val="center"/>
          </w:tcPr>
          <w:p w14:paraId="6DB7068B"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5970EC3A" w14:textId="77777777" w:rsidTr="00C166C8">
        <w:trPr>
          <w:trHeight w:val="254"/>
        </w:trPr>
        <w:tc>
          <w:tcPr>
            <w:tcW w:w="439" w:type="pct"/>
            <w:vAlign w:val="center"/>
          </w:tcPr>
          <w:p w14:paraId="39AF62EA"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7</w:t>
            </w:r>
          </w:p>
        </w:tc>
        <w:tc>
          <w:tcPr>
            <w:tcW w:w="3489" w:type="pct"/>
          </w:tcPr>
          <w:p w14:paraId="187275CA"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 xml:space="preserve">MONTALLANTAS </w:t>
            </w:r>
          </w:p>
        </w:tc>
        <w:tc>
          <w:tcPr>
            <w:tcW w:w="1072" w:type="pct"/>
            <w:vAlign w:val="center"/>
          </w:tcPr>
          <w:p w14:paraId="7A1D847F"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68647264" w14:textId="77777777" w:rsidTr="00C166C8">
        <w:trPr>
          <w:trHeight w:val="254"/>
        </w:trPr>
        <w:tc>
          <w:tcPr>
            <w:tcW w:w="439" w:type="pct"/>
            <w:vAlign w:val="center"/>
          </w:tcPr>
          <w:p w14:paraId="5C236315"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8</w:t>
            </w:r>
          </w:p>
        </w:tc>
        <w:tc>
          <w:tcPr>
            <w:tcW w:w="3489" w:type="pct"/>
          </w:tcPr>
          <w:p w14:paraId="549CF9B0"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 xml:space="preserve">CAMARA BOROSCOPÍCA DE ALTO RENDIMIENTO </w:t>
            </w:r>
          </w:p>
        </w:tc>
        <w:tc>
          <w:tcPr>
            <w:tcW w:w="1072" w:type="pct"/>
            <w:vAlign w:val="center"/>
          </w:tcPr>
          <w:p w14:paraId="2523C5B5"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5042A059" w14:textId="77777777" w:rsidTr="00C166C8">
        <w:trPr>
          <w:trHeight w:val="254"/>
        </w:trPr>
        <w:tc>
          <w:tcPr>
            <w:tcW w:w="439" w:type="pct"/>
            <w:vAlign w:val="center"/>
          </w:tcPr>
          <w:p w14:paraId="708544A9"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9</w:t>
            </w:r>
          </w:p>
        </w:tc>
        <w:tc>
          <w:tcPr>
            <w:tcW w:w="3489" w:type="pct"/>
          </w:tcPr>
          <w:p w14:paraId="43A7FB89"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 xml:space="preserve">JUEGO DE HERRAMIENTAS </w:t>
            </w:r>
          </w:p>
        </w:tc>
        <w:tc>
          <w:tcPr>
            <w:tcW w:w="1072" w:type="pct"/>
            <w:vAlign w:val="center"/>
          </w:tcPr>
          <w:p w14:paraId="1E697F3A"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54A4C322" w14:textId="77777777" w:rsidTr="00C166C8">
        <w:trPr>
          <w:trHeight w:val="253"/>
        </w:trPr>
        <w:tc>
          <w:tcPr>
            <w:tcW w:w="439" w:type="pct"/>
            <w:vAlign w:val="center"/>
          </w:tcPr>
          <w:p w14:paraId="270E4CBA"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10</w:t>
            </w:r>
          </w:p>
        </w:tc>
        <w:tc>
          <w:tcPr>
            <w:tcW w:w="3489" w:type="pct"/>
          </w:tcPr>
          <w:p w14:paraId="6AA23F9A"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EQUIPO ELEVADOR DE INYECCION</w:t>
            </w:r>
          </w:p>
        </w:tc>
        <w:tc>
          <w:tcPr>
            <w:tcW w:w="1072" w:type="pct"/>
            <w:vAlign w:val="center"/>
          </w:tcPr>
          <w:p w14:paraId="6D6EF473"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24A1E2F6" w14:textId="77777777" w:rsidTr="00C166C8">
        <w:trPr>
          <w:trHeight w:val="253"/>
        </w:trPr>
        <w:tc>
          <w:tcPr>
            <w:tcW w:w="439" w:type="pct"/>
            <w:vAlign w:val="center"/>
          </w:tcPr>
          <w:p w14:paraId="4FDEC3CC"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11</w:t>
            </w:r>
          </w:p>
        </w:tc>
        <w:tc>
          <w:tcPr>
            <w:tcW w:w="3489" w:type="pct"/>
          </w:tcPr>
          <w:p w14:paraId="300A37C9"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BANCO ENDEREZADOR DE CHASIS</w:t>
            </w:r>
          </w:p>
        </w:tc>
        <w:tc>
          <w:tcPr>
            <w:tcW w:w="1072" w:type="pct"/>
            <w:vAlign w:val="center"/>
          </w:tcPr>
          <w:p w14:paraId="130AE939"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7C69EAB3" w14:textId="77777777" w:rsidTr="00C166C8">
        <w:trPr>
          <w:trHeight w:val="253"/>
        </w:trPr>
        <w:tc>
          <w:tcPr>
            <w:tcW w:w="439" w:type="pct"/>
            <w:vAlign w:val="center"/>
          </w:tcPr>
          <w:p w14:paraId="718CB422"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12</w:t>
            </w:r>
          </w:p>
        </w:tc>
        <w:tc>
          <w:tcPr>
            <w:tcW w:w="3489" w:type="pct"/>
          </w:tcPr>
          <w:p w14:paraId="3DE7621B"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 xml:space="preserve">EQUIPO DE SOLDADURA </w:t>
            </w:r>
          </w:p>
        </w:tc>
        <w:tc>
          <w:tcPr>
            <w:tcW w:w="1072" w:type="pct"/>
            <w:vAlign w:val="center"/>
          </w:tcPr>
          <w:p w14:paraId="70AB730F"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C351F1" w14:paraId="78762BB2" w14:textId="77777777" w:rsidTr="00C166C8">
        <w:trPr>
          <w:trHeight w:val="253"/>
        </w:trPr>
        <w:tc>
          <w:tcPr>
            <w:tcW w:w="439" w:type="pct"/>
            <w:vAlign w:val="center"/>
          </w:tcPr>
          <w:p w14:paraId="065DD6BB"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13</w:t>
            </w:r>
          </w:p>
        </w:tc>
        <w:tc>
          <w:tcPr>
            <w:tcW w:w="3489" w:type="pct"/>
          </w:tcPr>
          <w:p w14:paraId="59038798"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 xml:space="preserve">SMOKE LEAK DETECTOR </w:t>
            </w:r>
          </w:p>
        </w:tc>
        <w:tc>
          <w:tcPr>
            <w:tcW w:w="1072" w:type="pct"/>
            <w:vAlign w:val="center"/>
          </w:tcPr>
          <w:p w14:paraId="7775ACE1"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r w:rsidR="00AC5B08" w:rsidRPr="00077525" w14:paraId="2ED0DCF5" w14:textId="77777777" w:rsidTr="00C166C8">
        <w:trPr>
          <w:trHeight w:val="254"/>
        </w:trPr>
        <w:tc>
          <w:tcPr>
            <w:tcW w:w="439" w:type="pct"/>
            <w:vAlign w:val="center"/>
          </w:tcPr>
          <w:p w14:paraId="68774485"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14</w:t>
            </w:r>
          </w:p>
        </w:tc>
        <w:tc>
          <w:tcPr>
            <w:tcW w:w="3489" w:type="pct"/>
          </w:tcPr>
          <w:p w14:paraId="428CA212" w14:textId="77777777" w:rsidR="00AC5B08" w:rsidRPr="00AC638F" w:rsidRDefault="00AC5B08" w:rsidP="00C166C8">
            <w:pPr>
              <w:spacing w:after="0" w:line="240" w:lineRule="auto"/>
              <w:jc w:val="both"/>
              <w:rPr>
                <w:rFonts w:ascii="Arial" w:hAnsi="Arial" w:cs="Arial"/>
                <w:bCs/>
              </w:rPr>
            </w:pPr>
            <w:r w:rsidRPr="00AC638F">
              <w:rPr>
                <w:rFonts w:ascii="Arial" w:hAnsi="Arial" w:cs="Arial"/>
                <w:bCs/>
              </w:rPr>
              <w:t>KIT DE SEGURIDAD INDUSTRIAL</w:t>
            </w:r>
          </w:p>
        </w:tc>
        <w:tc>
          <w:tcPr>
            <w:tcW w:w="1072" w:type="pct"/>
            <w:vAlign w:val="center"/>
          </w:tcPr>
          <w:p w14:paraId="28325AC4" w14:textId="77777777" w:rsidR="00AC5B08" w:rsidRPr="00AC638F" w:rsidRDefault="00AC5B08" w:rsidP="00C166C8">
            <w:pPr>
              <w:spacing w:after="0" w:line="240" w:lineRule="auto"/>
              <w:jc w:val="center"/>
              <w:rPr>
                <w:rFonts w:ascii="Arial" w:hAnsi="Arial" w:cs="Arial"/>
                <w:bCs/>
              </w:rPr>
            </w:pPr>
            <w:r w:rsidRPr="00AC638F">
              <w:rPr>
                <w:rFonts w:ascii="Arial" w:hAnsi="Arial" w:cs="Arial"/>
                <w:bCs/>
              </w:rPr>
              <w:t>1</w:t>
            </w:r>
          </w:p>
        </w:tc>
      </w:tr>
    </w:tbl>
    <w:p w14:paraId="66B81248" w14:textId="77777777" w:rsidR="000C5F1D" w:rsidRPr="00350E7C" w:rsidRDefault="000C5F1D" w:rsidP="000C5F1D">
      <w:pPr>
        <w:spacing w:after="0" w:line="240" w:lineRule="auto"/>
        <w:jc w:val="both"/>
        <w:rPr>
          <w:rFonts w:ascii="Arial" w:hAnsi="Arial" w:cs="Arial"/>
          <w:b/>
          <w:lang w:val="es-ES_tradnl"/>
        </w:rPr>
      </w:pPr>
    </w:p>
    <w:p w14:paraId="3EA23E68" w14:textId="77777777" w:rsidR="000C5F1D" w:rsidRPr="00350E7C" w:rsidRDefault="000C5F1D" w:rsidP="000C5F1D">
      <w:pPr>
        <w:spacing w:after="0" w:line="240" w:lineRule="auto"/>
        <w:jc w:val="both"/>
        <w:rPr>
          <w:rFonts w:ascii="Arial" w:hAnsi="Arial" w:cs="Arial"/>
          <w:b/>
        </w:rPr>
      </w:pPr>
      <w:r>
        <w:rPr>
          <w:rFonts w:ascii="Arial" w:hAnsi="Arial" w:cs="Arial"/>
          <w:b/>
          <w:lang w:val="es-ES_tradnl"/>
        </w:rPr>
        <w:t>4.4.4</w:t>
      </w:r>
      <w:r w:rsidRPr="00350E7C">
        <w:rPr>
          <w:rFonts w:ascii="Arial" w:hAnsi="Arial" w:cs="Arial"/>
          <w:b/>
          <w:lang w:val="es-ES_tradnl"/>
        </w:rPr>
        <w:t xml:space="preserve"> </w:t>
      </w:r>
      <w:r w:rsidRPr="00350E7C">
        <w:rPr>
          <w:rFonts w:ascii="Arial" w:hAnsi="Arial" w:cs="Arial"/>
          <w:b/>
        </w:rPr>
        <w:t>INSTALACIONES DEL TALLER</w:t>
      </w:r>
      <w:r>
        <w:rPr>
          <w:rFonts w:ascii="Arial" w:hAnsi="Arial" w:cs="Arial"/>
          <w:b/>
        </w:rPr>
        <w:t>.</w:t>
      </w:r>
    </w:p>
    <w:p w14:paraId="7140E4FC" w14:textId="77777777" w:rsidR="000C5F1D" w:rsidRPr="00350E7C" w:rsidRDefault="000C5F1D" w:rsidP="000C5F1D">
      <w:pPr>
        <w:spacing w:after="0" w:line="240" w:lineRule="auto"/>
        <w:jc w:val="both"/>
        <w:rPr>
          <w:rFonts w:ascii="Arial" w:hAnsi="Arial" w:cs="Arial"/>
          <w:b/>
        </w:rPr>
      </w:pPr>
    </w:p>
    <w:p w14:paraId="4BA9B3C5" w14:textId="36EBE403" w:rsidR="00AC5B08" w:rsidRDefault="00B32DB0" w:rsidP="001B1D3F">
      <w:pPr>
        <w:spacing w:after="0" w:line="240" w:lineRule="auto"/>
        <w:jc w:val="both"/>
        <w:rPr>
          <w:rFonts w:ascii="Arial" w:hAnsi="Arial" w:cs="Arial"/>
          <w:lang w:eastAsia="es-CO"/>
        </w:rPr>
      </w:pPr>
      <w:r w:rsidRPr="00B32DB0">
        <w:rPr>
          <w:rFonts w:ascii="Arial" w:hAnsi="Arial" w:cs="Arial"/>
          <w:lang w:eastAsia="es-CO"/>
        </w:rPr>
        <w:t xml:space="preserve">El contratista o el representante legal deberá CERTIFICAR que cuenta con una sede de su propiedad y/o alquilada con su respectivo contrato de arrendamiento en el Municipio de Popayán con las condiciones técnicas requeridas descritas la cual deberá tener un área de trabajo mínima de (800) metros cuadrados, verificado en el certificado de tradición del inmueble o certificado de uso de suelos, con una puerta de ingreso de mínimo 4.50 metros altura, y un área de trabajo con una altura mínima de 5 metros (piso taller en concreto); zona administrativa, zona de almacenamiento y zona de servicio al cliente, con seguridad física y tecnológica (CCTV) que permita garantizar la seguridad de los vehículos de la Corporación Regional del Cauca entregados para reparación y mantenimiento, con capacidad de </w:t>
      </w:r>
      <w:proofErr w:type="spellStart"/>
      <w:r w:rsidRPr="00B32DB0">
        <w:rPr>
          <w:rFonts w:ascii="Arial" w:hAnsi="Arial" w:cs="Arial"/>
          <w:lang w:eastAsia="es-CO"/>
        </w:rPr>
        <w:t>recepcionar</w:t>
      </w:r>
      <w:proofErr w:type="spellEnd"/>
      <w:r w:rsidRPr="00B32DB0">
        <w:rPr>
          <w:rFonts w:ascii="Arial" w:hAnsi="Arial" w:cs="Arial"/>
          <w:lang w:eastAsia="es-CO"/>
        </w:rPr>
        <w:t xml:space="preserve"> como mínimo veinte (20) vehículos de forma concomitante y del parque automotor de la Corporación Regional del Cauca. Por lo anterior el futuro proponente deberá acreditar el uso de suelos vigente.</w:t>
      </w:r>
    </w:p>
    <w:p w14:paraId="46EEC923" w14:textId="77777777" w:rsidR="00B32DB0" w:rsidRPr="001B1D3F" w:rsidRDefault="00B32DB0" w:rsidP="001B1D3F">
      <w:pPr>
        <w:spacing w:after="0" w:line="240" w:lineRule="auto"/>
        <w:jc w:val="both"/>
        <w:rPr>
          <w:rFonts w:ascii="Arial" w:hAnsi="Arial" w:cs="Arial"/>
          <w:lang w:eastAsia="es-CO"/>
        </w:rPr>
      </w:pPr>
    </w:p>
    <w:p w14:paraId="3F701284" w14:textId="77777777" w:rsidR="001B1D3F" w:rsidRPr="001B1D3F" w:rsidRDefault="001B1D3F" w:rsidP="001B1D3F">
      <w:pPr>
        <w:spacing w:after="0" w:line="240" w:lineRule="auto"/>
        <w:jc w:val="both"/>
        <w:rPr>
          <w:rFonts w:ascii="Arial" w:hAnsi="Arial" w:cs="Arial"/>
          <w:lang w:eastAsia="es-CO"/>
        </w:rPr>
      </w:pPr>
      <w:r w:rsidRPr="001B1D3F">
        <w:rPr>
          <w:rFonts w:ascii="Arial" w:hAnsi="Arial" w:cs="Arial"/>
          <w:lang w:eastAsia="es-CO"/>
        </w:rPr>
        <w:t>El mencionado requisito podrá ser inspeccionado durante el término de evaluación de las propuestas mediante la visita técnica, con el fin de garantizar un servicio de calidad.</w:t>
      </w:r>
    </w:p>
    <w:p w14:paraId="49833A8E" w14:textId="77777777" w:rsidR="001B1D3F" w:rsidRPr="001B1D3F" w:rsidRDefault="001B1D3F" w:rsidP="001B1D3F">
      <w:pPr>
        <w:spacing w:after="0" w:line="240" w:lineRule="auto"/>
        <w:jc w:val="both"/>
        <w:rPr>
          <w:rFonts w:ascii="Arial" w:hAnsi="Arial" w:cs="Arial"/>
          <w:lang w:eastAsia="es-CO"/>
        </w:rPr>
      </w:pPr>
    </w:p>
    <w:p w14:paraId="4A6A22F1" w14:textId="77777777" w:rsidR="001B1D3F" w:rsidRPr="001B1D3F" w:rsidRDefault="001B1D3F" w:rsidP="001B1D3F">
      <w:pPr>
        <w:spacing w:after="0" w:line="240" w:lineRule="auto"/>
        <w:jc w:val="both"/>
        <w:rPr>
          <w:rFonts w:ascii="Arial" w:hAnsi="Arial" w:cs="Arial"/>
          <w:lang w:eastAsia="es-CO"/>
        </w:rPr>
      </w:pPr>
      <w:r w:rsidRPr="001B1D3F">
        <w:rPr>
          <w:rFonts w:ascii="Arial" w:hAnsi="Arial" w:cs="Arial"/>
          <w:lang w:eastAsia="es-CO"/>
        </w:rPr>
        <w:t xml:space="preserve">Los servicios de mantenimiento preventivo y correctivo de vehículos automotores y motocicletas, deben ser prestados de forma directa por el contratista, a través de los establecimientos de comercio de su propiedad debidamente registrados en Cámara de </w:t>
      </w:r>
      <w:r w:rsidRPr="001B1D3F">
        <w:rPr>
          <w:rFonts w:ascii="Arial" w:hAnsi="Arial" w:cs="Arial"/>
          <w:lang w:eastAsia="es-CO"/>
        </w:rPr>
        <w:lastRenderedPageBreak/>
        <w:t>Comercio, o las alianzas o convenios comerciales debidamente registradas en Cámara de Comercio del contratista.</w:t>
      </w:r>
    </w:p>
    <w:p w14:paraId="64CB4AB8" w14:textId="77777777" w:rsidR="001B1D3F" w:rsidRPr="001B1D3F" w:rsidRDefault="001B1D3F" w:rsidP="001B1D3F">
      <w:pPr>
        <w:spacing w:after="0" w:line="240" w:lineRule="auto"/>
        <w:jc w:val="both"/>
        <w:rPr>
          <w:rFonts w:ascii="Arial" w:hAnsi="Arial" w:cs="Arial"/>
          <w:lang w:eastAsia="es-CO"/>
        </w:rPr>
      </w:pPr>
    </w:p>
    <w:p w14:paraId="091FACFD" w14:textId="65FE6682" w:rsidR="000C5F1D" w:rsidRDefault="001B1D3F" w:rsidP="001B1D3F">
      <w:pPr>
        <w:spacing w:after="0" w:line="240" w:lineRule="auto"/>
        <w:jc w:val="both"/>
        <w:rPr>
          <w:rFonts w:ascii="Arial" w:hAnsi="Arial" w:cs="Arial"/>
          <w:lang w:eastAsia="es-CO"/>
        </w:rPr>
      </w:pPr>
      <w:r w:rsidRPr="001B1D3F">
        <w:rPr>
          <w:rFonts w:ascii="Arial" w:hAnsi="Arial" w:cs="Arial"/>
          <w:lang w:eastAsia="es-CO"/>
        </w:rPr>
        <w:t>Para el caso del mantenimiento preventivo y correctivo del bote, considerando que el servicio se prestará en la costa pacífica caucana, se permite que el contratista preste el servicio a través de un proveedor autorizado en el área, sin perjuicio de acreditar la idoneidad, que se verificará a través de un convenio o contrato firmado por las partes.</w:t>
      </w:r>
    </w:p>
    <w:p w14:paraId="45A01082" w14:textId="77777777" w:rsidR="001B1D3F" w:rsidRDefault="001B1D3F" w:rsidP="001B1D3F">
      <w:pPr>
        <w:spacing w:after="0" w:line="240" w:lineRule="auto"/>
        <w:jc w:val="both"/>
        <w:rPr>
          <w:rFonts w:ascii="Arial" w:hAnsi="Arial" w:cs="Arial"/>
          <w:lang w:val="es-ES_tradnl"/>
        </w:rPr>
      </w:pPr>
    </w:p>
    <w:p w14:paraId="1F3C2959" w14:textId="1DCDBDA7" w:rsidR="000C5F1D" w:rsidRPr="00CD12D3" w:rsidRDefault="000C5F1D" w:rsidP="000C5F1D">
      <w:pPr>
        <w:autoSpaceDE w:val="0"/>
        <w:autoSpaceDN w:val="0"/>
        <w:adjustRightInd w:val="0"/>
        <w:spacing w:after="0" w:line="240" w:lineRule="auto"/>
        <w:jc w:val="both"/>
        <w:rPr>
          <w:rFonts w:ascii="Arial" w:hAnsi="Arial" w:cs="Arial"/>
          <w:lang w:val="es-ES_tradnl"/>
        </w:rPr>
      </w:pPr>
      <w:r>
        <w:rPr>
          <w:rFonts w:ascii="Arial" w:hAnsi="Arial" w:cs="Arial"/>
          <w:b/>
          <w:bCs/>
          <w:lang w:eastAsia="es-CO"/>
        </w:rPr>
        <w:t>4.4.5</w:t>
      </w:r>
      <w:r w:rsidRPr="00683A3D">
        <w:rPr>
          <w:rFonts w:ascii="Arial" w:hAnsi="Arial" w:cs="Arial"/>
          <w:lang w:eastAsia="es-CO"/>
        </w:rPr>
        <w:t xml:space="preserve"> </w:t>
      </w:r>
      <w:bookmarkStart w:id="38" w:name="_Hlk239201702"/>
      <w:r w:rsidR="00C65160">
        <w:rPr>
          <w:rFonts w:ascii="Arial" w:eastAsia="Times New Roman" w:hAnsi="Arial" w:cs="Arial"/>
          <w:b/>
        </w:rPr>
        <w:t>MANEJO DE DESECHOS</w:t>
      </w:r>
      <w:bookmarkEnd w:id="38"/>
    </w:p>
    <w:p w14:paraId="620B0117" w14:textId="77777777" w:rsidR="000C5F1D" w:rsidRPr="00CD12D3" w:rsidRDefault="000C5F1D" w:rsidP="000C5F1D">
      <w:pPr>
        <w:autoSpaceDE w:val="0"/>
        <w:autoSpaceDN w:val="0"/>
        <w:adjustRightInd w:val="0"/>
        <w:spacing w:after="0" w:line="240" w:lineRule="auto"/>
        <w:jc w:val="both"/>
        <w:rPr>
          <w:rFonts w:ascii="Arial" w:hAnsi="Arial" w:cs="Arial"/>
          <w:lang w:val="es-ES_tradnl"/>
        </w:rPr>
      </w:pPr>
    </w:p>
    <w:p w14:paraId="5726F944" w14:textId="77777777" w:rsidR="000269DD" w:rsidRPr="000269DD" w:rsidRDefault="000269DD" w:rsidP="000269DD">
      <w:pPr>
        <w:autoSpaceDE w:val="0"/>
        <w:autoSpaceDN w:val="0"/>
        <w:adjustRightInd w:val="0"/>
        <w:spacing w:after="0" w:line="240" w:lineRule="auto"/>
        <w:jc w:val="both"/>
        <w:rPr>
          <w:rFonts w:ascii="Arial" w:hAnsi="Arial" w:cs="Arial"/>
          <w:lang w:eastAsia="es-CO"/>
        </w:rPr>
      </w:pPr>
      <w:r w:rsidRPr="000269DD">
        <w:rPr>
          <w:rFonts w:ascii="Arial" w:hAnsi="Arial" w:cs="Arial"/>
          <w:lang w:eastAsia="es-CO"/>
        </w:rPr>
        <w:t>El proponente deberá anexar la actualización de la información diligenciada en el registro de Generadores de Residuos Peligrosos (RESPEL) Por lo tanto las ofertas deben presentar el manejo de desechos peligrosos actualizados de Conformidad a la Resolución 1362 de 2007.</w:t>
      </w:r>
    </w:p>
    <w:p w14:paraId="3546CDB9" w14:textId="0D358D55" w:rsidR="000C5F1D" w:rsidRDefault="000269DD" w:rsidP="000269DD">
      <w:pPr>
        <w:autoSpaceDE w:val="0"/>
        <w:autoSpaceDN w:val="0"/>
        <w:adjustRightInd w:val="0"/>
        <w:spacing w:after="0" w:line="240" w:lineRule="auto"/>
        <w:jc w:val="both"/>
        <w:rPr>
          <w:rFonts w:ascii="Arial" w:hAnsi="Arial" w:cs="Arial"/>
          <w:lang w:eastAsia="es-CO"/>
        </w:rPr>
      </w:pPr>
      <w:r w:rsidRPr="000269DD">
        <w:rPr>
          <w:rFonts w:ascii="Arial" w:hAnsi="Arial" w:cs="Arial"/>
          <w:lang w:eastAsia="es-CO"/>
        </w:rPr>
        <w:t xml:space="preserve">El contratista deberá contar con sitios adecuados para la realización de las reparaciones y/o mantenimientos y acreditar el certificado de manejo y disposición final de residuos peligrosos (aceites, envases plásticos, filtros metálicos, </w:t>
      </w:r>
      <w:proofErr w:type="spellStart"/>
      <w:r w:rsidRPr="000269DD">
        <w:rPr>
          <w:rFonts w:ascii="Arial" w:hAnsi="Arial" w:cs="Arial"/>
          <w:lang w:eastAsia="es-CO"/>
        </w:rPr>
        <w:t>etc</w:t>
      </w:r>
      <w:proofErr w:type="spellEnd"/>
      <w:r w:rsidRPr="000269DD">
        <w:rPr>
          <w:rFonts w:ascii="Arial" w:hAnsi="Arial" w:cs="Arial"/>
          <w:lang w:eastAsia="es-CO"/>
        </w:rPr>
        <w:t>). Para el caso que aplique el correspondiente permiso de vertimiento de aguas para el caso de los lavaderos y emisiones atmosféricas, para lo cual adjunto a la oferta deberá acreditar lo anterior.</w:t>
      </w:r>
    </w:p>
    <w:p w14:paraId="56506BE4" w14:textId="77777777" w:rsidR="000269DD" w:rsidRPr="00CD12D3" w:rsidRDefault="000269DD" w:rsidP="000269DD">
      <w:pPr>
        <w:autoSpaceDE w:val="0"/>
        <w:autoSpaceDN w:val="0"/>
        <w:adjustRightInd w:val="0"/>
        <w:spacing w:after="0" w:line="240" w:lineRule="auto"/>
        <w:jc w:val="both"/>
        <w:rPr>
          <w:rFonts w:ascii="Arial" w:hAnsi="Arial" w:cs="Arial"/>
          <w:lang w:val="es-ES_tradnl"/>
        </w:rPr>
      </w:pPr>
    </w:p>
    <w:p w14:paraId="784F0F1D" w14:textId="77777777" w:rsidR="000C5F1D" w:rsidRPr="00CD12D3" w:rsidRDefault="000C5F1D" w:rsidP="000C5F1D">
      <w:pPr>
        <w:autoSpaceDE w:val="0"/>
        <w:autoSpaceDN w:val="0"/>
        <w:adjustRightInd w:val="0"/>
        <w:spacing w:after="0" w:line="240" w:lineRule="auto"/>
        <w:jc w:val="both"/>
        <w:rPr>
          <w:rFonts w:ascii="Arial" w:hAnsi="Arial" w:cs="Arial"/>
          <w:lang w:val="es-ES_tradnl"/>
        </w:rPr>
      </w:pPr>
      <w:r>
        <w:rPr>
          <w:rFonts w:ascii="Arial" w:hAnsi="Arial" w:cs="Arial"/>
          <w:b/>
          <w:bCs/>
          <w:lang w:eastAsia="es-CO"/>
        </w:rPr>
        <w:t>4.4.</w:t>
      </w:r>
      <w:r w:rsidRPr="0098332F">
        <w:rPr>
          <w:rFonts w:ascii="Arial" w:hAnsi="Arial" w:cs="Arial"/>
          <w:b/>
          <w:bCs/>
          <w:lang w:eastAsia="es-CO"/>
        </w:rPr>
        <w:t>6</w:t>
      </w:r>
      <w:r>
        <w:rPr>
          <w:rFonts w:ascii="Arial" w:hAnsi="Arial" w:cs="Arial"/>
          <w:b/>
          <w:bCs/>
          <w:lang w:eastAsia="es-CO"/>
        </w:rPr>
        <w:t>.</w:t>
      </w:r>
      <w:r w:rsidRPr="0098332F">
        <w:rPr>
          <w:rFonts w:ascii="Arial" w:hAnsi="Arial" w:cs="Arial"/>
          <w:b/>
          <w:bCs/>
          <w:lang w:eastAsia="es-CO"/>
        </w:rPr>
        <w:t xml:space="preserve"> PÓLIZA MULTIRIESGOS</w:t>
      </w:r>
      <w:r>
        <w:rPr>
          <w:rFonts w:ascii="Arial" w:hAnsi="Arial" w:cs="Arial"/>
          <w:b/>
          <w:bCs/>
          <w:lang w:eastAsia="es-CO"/>
        </w:rPr>
        <w:t>.</w:t>
      </w:r>
    </w:p>
    <w:p w14:paraId="0C03D4BB" w14:textId="77777777" w:rsidR="000C5F1D" w:rsidRPr="00CD12D3" w:rsidRDefault="000C5F1D" w:rsidP="000C5F1D">
      <w:pPr>
        <w:autoSpaceDE w:val="0"/>
        <w:autoSpaceDN w:val="0"/>
        <w:adjustRightInd w:val="0"/>
        <w:spacing w:after="0" w:line="240" w:lineRule="auto"/>
        <w:jc w:val="both"/>
        <w:rPr>
          <w:rFonts w:ascii="Arial" w:hAnsi="Arial" w:cs="Arial"/>
          <w:lang w:val="es-ES_tradnl"/>
        </w:rPr>
      </w:pPr>
    </w:p>
    <w:p w14:paraId="0A04D3E4" w14:textId="77777777" w:rsidR="000C5F1D" w:rsidRPr="00530921" w:rsidRDefault="000C5F1D" w:rsidP="000C5F1D">
      <w:pPr>
        <w:autoSpaceDE w:val="0"/>
        <w:autoSpaceDN w:val="0"/>
        <w:adjustRightInd w:val="0"/>
        <w:spacing w:after="0" w:line="240" w:lineRule="auto"/>
        <w:jc w:val="both"/>
        <w:rPr>
          <w:rFonts w:ascii="Arial" w:hAnsi="Arial" w:cs="Arial"/>
          <w:lang w:val="es-ES_tradnl"/>
        </w:rPr>
      </w:pPr>
      <w:r>
        <w:rPr>
          <w:rFonts w:ascii="Arial" w:hAnsi="Arial" w:cs="Arial"/>
          <w:lang w:eastAsia="es-CO"/>
        </w:rPr>
        <w:t xml:space="preserve">Acreditar póliza seguro multirriesgo que ampare situaciones tales como siniestros, daños, robo o hurto total o parcial de los vehículos. </w:t>
      </w:r>
    </w:p>
    <w:p w14:paraId="76419004" w14:textId="77777777" w:rsidR="000C5F1D" w:rsidRPr="009C59C1" w:rsidRDefault="000C5F1D" w:rsidP="000C5F1D">
      <w:pPr>
        <w:pStyle w:val="Default"/>
        <w:jc w:val="both"/>
        <w:rPr>
          <w:rFonts w:ascii="Arial" w:hAnsi="Arial" w:cs="Arial"/>
          <w:color w:val="auto"/>
          <w:sz w:val="22"/>
          <w:szCs w:val="22"/>
        </w:rPr>
      </w:pPr>
    </w:p>
    <w:p w14:paraId="4C3EE084"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4.</w:t>
      </w:r>
      <w:r>
        <w:rPr>
          <w:rFonts w:ascii="Arial" w:hAnsi="Arial" w:cs="Arial"/>
          <w:b/>
          <w:bCs/>
          <w:lang w:eastAsia="zh-CN"/>
        </w:rPr>
        <w:t>5</w:t>
      </w:r>
      <w:r w:rsidRPr="009C59C1">
        <w:rPr>
          <w:rFonts w:ascii="Arial" w:hAnsi="Arial" w:cs="Arial"/>
          <w:b/>
          <w:bCs/>
          <w:lang w:eastAsia="zh-CN"/>
        </w:rPr>
        <w:t>. REGLAS DE SUBSANABILIDAD</w:t>
      </w:r>
      <w:r>
        <w:rPr>
          <w:rFonts w:ascii="Arial" w:hAnsi="Arial" w:cs="Arial"/>
          <w:b/>
          <w:bCs/>
          <w:lang w:eastAsia="zh-CN"/>
        </w:rPr>
        <w:t>.</w:t>
      </w:r>
    </w:p>
    <w:p w14:paraId="2337F38F"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48772FE"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Las propuestas no serán rechazadas por ausencia de requisitos o por falta de documentos que verifiquen las condiciones del proponente, no necesarios para la comparación de las propuestas no servirán de título suficiente para el rechazo de los ofrecimientos hechos. En consecuencia, todos aquellos requisitos de la propuesta que o afecten la asignación de puntaje, deberán ser solicitados por las entidades estatales y deberán ser entregados por los oferentes hasta el término de traslado del informe de evaluación. Serán rechazadas las ofertas de aquellos proponentes que no suministren la información y la documentación solicitada por la entidad hasta el plazo anteriormente señalado. Durante el término otorgado para subsanar las ofertas, los proponentes no podrán acreditar circunstancias ocurridas con posterioridad al cierre del proceso. </w:t>
      </w:r>
    </w:p>
    <w:p w14:paraId="4B533D09"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359560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De este modo en el presente proceso son aplicables las reglas de </w:t>
      </w:r>
      <w:proofErr w:type="spellStart"/>
      <w:r w:rsidRPr="009C59C1">
        <w:rPr>
          <w:rFonts w:ascii="Arial" w:hAnsi="Arial" w:cs="Arial"/>
          <w:lang w:eastAsia="zh-CN"/>
        </w:rPr>
        <w:t>subsanabilidad</w:t>
      </w:r>
      <w:proofErr w:type="spellEnd"/>
      <w:r w:rsidRPr="009C59C1">
        <w:rPr>
          <w:rFonts w:ascii="Arial" w:hAnsi="Arial" w:cs="Arial"/>
          <w:lang w:eastAsia="zh-CN"/>
        </w:rPr>
        <w:t xml:space="preserve"> de la propuesta de conformidad el artículo 5 de la Ley 1882 de 15 de enero de 2018.</w:t>
      </w:r>
    </w:p>
    <w:p w14:paraId="25469A5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09B09B7" w14:textId="77777777" w:rsidR="000C5F1D" w:rsidRPr="009C59C1" w:rsidRDefault="000C5F1D" w:rsidP="000C5F1D">
      <w:pPr>
        <w:spacing w:after="0" w:line="240" w:lineRule="auto"/>
        <w:jc w:val="both"/>
        <w:rPr>
          <w:rFonts w:ascii="Arial" w:hAnsi="Arial" w:cs="Arial"/>
          <w:lang w:eastAsia="zh-CN"/>
        </w:rPr>
      </w:pPr>
      <w:r w:rsidRPr="009C59C1">
        <w:rPr>
          <w:rFonts w:ascii="Arial" w:hAnsi="Arial" w:cs="Arial"/>
          <w:b/>
          <w:bCs/>
          <w:lang w:eastAsia="zh-CN"/>
        </w:rPr>
        <w:t>4.</w:t>
      </w:r>
      <w:r>
        <w:rPr>
          <w:rFonts w:ascii="Arial" w:hAnsi="Arial" w:cs="Arial"/>
          <w:b/>
          <w:bCs/>
          <w:lang w:eastAsia="zh-CN"/>
        </w:rPr>
        <w:t>6</w:t>
      </w:r>
      <w:r w:rsidRPr="009C59C1">
        <w:rPr>
          <w:rFonts w:ascii="Arial" w:hAnsi="Arial" w:cs="Arial"/>
          <w:b/>
          <w:bCs/>
          <w:lang w:eastAsia="zh-CN"/>
        </w:rPr>
        <w:t>. CONDICIONES ECONÓMICAS</w:t>
      </w:r>
      <w:r>
        <w:rPr>
          <w:rFonts w:ascii="Arial" w:hAnsi="Arial" w:cs="Arial"/>
          <w:b/>
          <w:bCs/>
          <w:lang w:eastAsia="zh-CN"/>
        </w:rPr>
        <w:t>.</w:t>
      </w:r>
    </w:p>
    <w:p w14:paraId="76D087B8"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8F3A0AB"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4.</w:t>
      </w:r>
      <w:r>
        <w:rPr>
          <w:rFonts w:ascii="Arial" w:hAnsi="Arial" w:cs="Arial"/>
          <w:b/>
          <w:bCs/>
          <w:lang w:eastAsia="zh-CN"/>
        </w:rPr>
        <w:t>6</w:t>
      </w:r>
      <w:r w:rsidRPr="009C59C1">
        <w:rPr>
          <w:rFonts w:ascii="Arial" w:hAnsi="Arial" w:cs="Arial"/>
          <w:b/>
          <w:bCs/>
          <w:lang w:eastAsia="zh-CN"/>
        </w:rPr>
        <w:t>.1 PRECIO:</w:t>
      </w:r>
      <w:r w:rsidRPr="009C59C1">
        <w:rPr>
          <w:rFonts w:ascii="Arial" w:hAnsi="Arial" w:cs="Arial"/>
          <w:lang w:eastAsia="zh-CN"/>
        </w:rPr>
        <w:t xml:space="preserve"> Los proponentes deberán establecer el porcentaje de descuento que ofertan</w:t>
      </w:r>
      <w:r w:rsidRPr="009C59C1">
        <w:rPr>
          <w:rFonts w:ascii="Arial" w:eastAsia="Arial Unicode MS" w:hAnsi="Arial" w:cs="Arial"/>
          <w:lang w:eastAsia="zh-CN"/>
        </w:rPr>
        <w:t xml:space="preserve"> </w:t>
      </w:r>
      <w:r w:rsidRPr="009C59C1">
        <w:rPr>
          <w:rFonts w:ascii="Arial" w:hAnsi="Arial" w:cs="Arial"/>
        </w:rPr>
        <w:t>teniendo como base los precios de referencia de la ficha técnica</w:t>
      </w:r>
      <w:r w:rsidRPr="009C59C1">
        <w:rPr>
          <w:rFonts w:ascii="Arial" w:hAnsi="Arial" w:cs="Arial"/>
          <w:lang w:eastAsia="zh-CN"/>
        </w:rPr>
        <w:t>.</w:t>
      </w:r>
    </w:p>
    <w:p w14:paraId="75679FA7" w14:textId="77777777" w:rsidR="000C5F1D" w:rsidRPr="009C59C1" w:rsidRDefault="000C5F1D" w:rsidP="000C5F1D">
      <w:pPr>
        <w:pStyle w:val="Titulo2"/>
      </w:pPr>
    </w:p>
    <w:p w14:paraId="2364BA36" w14:textId="77777777" w:rsidR="000C5F1D" w:rsidRPr="009C59C1" w:rsidRDefault="000C5F1D" w:rsidP="000C5F1D">
      <w:pPr>
        <w:suppressAutoHyphens/>
        <w:spacing w:after="0" w:line="240" w:lineRule="auto"/>
        <w:jc w:val="both"/>
        <w:textAlignment w:val="baseline"/>
        <w:rPr>
          <w:rFonts w:ascii="Arial" w:hAnsi="Arial" w:cs="Arial"/>
        </w:rPr>
      </w:pPr>
      <w:r w:rsidRPr="009C59C1">
        <w:rPr>
          <w:rFonts w:ascii="Arial" w:hAnsi="Arial" w:cs="Arial"/>
          <w:lang w:eastAsia="zh-CN"/>
        </w:rPr>
        <w:lastRenderedPageBreak/>
        <w:t>El porcentaje de descuento ofertado por el proponente que resulte adjudicatario del presente proceso, se aplicará a cada uno de los ítems que componen la ficha técnica</w:t>
      </w:r>
      <w:r w:rsidRPr="009C59C1">
        <w:rPr>
          <w:rFonts w:ascii="Arial" w:hAnsi="Arial" w:cs="Arial"/>
        </w:rPr>
        <w:t xml:space="preserve"> en el correspondiente Contrato.</w:t>
      </w:r>
    </w:p>
    <w:p w14:paraId="6A487CD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9EAFC8E"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4.</w:t>
      </w:r>
      <w:r>
        <w:rPr>
          <w:rFonts w:ascii="Arial" w:hAnsi="Arial" w:cs="Arial"/>
          <w:b/>
          <w:bCs/>
          <w:lang w:eastAsia="zh-CN"/>
        </w:rPr>
        <w:t>6</w:t>
      </w:r>
      <w:r w:rsidRPr="009C59C1">
        <w:rPr>
          <w:rFonts w:ascii="Arial" w:hAnsi="Arial" w:cs="Arial"/>
          <w:b/>
          <w:bCs/>
          <w:lang w:eastAsia="zh-CN"/>
        </w:rPr>
        <w:t>.2 VALIDEZ DE LA OFERTA:</w:t>
      </w:r>
      <w:r w:rsidRPr="009C59C1">
        <w:rPr>
          <w:rFonts w:ascii="Arial" w:hAnsi="Arial" w:cs="Arial"/>
          <w:lang w:eastAsia="zh-CN"/>
        </w:rPr>
        <w:t xml:space="preserve"> La validez de la oferta debe ser de 90 días calendario, contados a partir de la fecha del cierre de la invitación.</w:t>
      </w:r>
    </w:p>
    <w:p w14:paraId="46E7BE5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437EA31E"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4.</w:t>
      </w:r>
      <w:r>
        <w:rPr>
          <w:rFonts w:ascii="Arial" w:hAnsi="Arial" w:cs="Arial"/>
          <w:b/>
          <w:bCs/>
          <w:lang w:eastAsia="zh-CN"/>
        </w:rPr>
        <w:t>6</w:t>
      </w:r>
      <w:r w:rsidRPr="009C59C1">
        <w:rPr>
          <w:rFonts w:ascii="Arial" w:hAnsi="Arial" w:cs="Arial"/>
          <w:b/>
          <w:bCs/>
          <w:lang w:eastAsia="zh-CN"/>
        </w:rPr>
        <w:t>.3 DESCUENTOS:</w:t>
      </w:r>
      <w:r w:rsidRPr="009C59C1">
        <w:rPr>
          <w:rFonts w:ascii="Arial" w:hAnsi="Arial" w:cs="Arial"/>
          <w:lang w:eastAsia="zh-CN"/>
        </w:rPr>
        <w:t xml:space="preserve"> En caso de ser ofrecido, el proponente deberá señalar el porcentaje y el valor de los descuentos, los cuales por ningún motivo estarán sujetos a condiciones.</w:t>
      </w:r>
    </w:p>
    <w:p w14:paraId="6C448B9D"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p>
    <w:p w14:paraId="1CACFE73" w14:textId="77777777" w:rsidR="000C5F1D" w:rsidRPr="009C59C1" w:rsidRDefault="000C5F1D" w:rsidP="000C5F1D">
      <w:pPr>
        <w:spacing w:after="0" w:line="240" w:lineRule="auto"/>
        <w:jc w:val="center"/>
        <w:rPr>
          <w:rFonts w:ascii="Arial" w:hAnsi="Arial" w:cs="Arial"/>
          <w:b/>
          <w:bCs/>
          <w:lang w:eastAsia="zh-CN"/>
        </w:rPr>
      </w:pPr>
      <w:r w:rsidRPr="009C59C1">
        <w:rPr>
          <w:rFonts w:ascii="Arial" w:hAnsi="Arial" w:cs="Arial"/>
          <w:b/>
          <w:bCs/>
          <w:lang w:eastAsia="zh-CN"/>
        </w:rPr>
        <w:t>CAPÍTULO V</w:t>
      </w:r>
    </w:p>
    <w:p w14:paraId="33AA315C" w14:textId="77777777" w:rsidR="000C5F1D" w:rsidRPr="009C59C1" w:rsidRDefault="000C5F1D" w:rsidP="000C5F1D">
      <w:pPr>
        <w:spacing w:after="0" w:line="240" w:lineRule="auto"/>
        <w:jc w:val="center"/>
        <w:rPr>
          <w:rFonts w:ascii="Arial" w:hAnsi="Arial" w:cs="Arial"/>
          <w:lang w:eastAsia="zh-CN"/>
        </w:rPr>
      </w:pPr>
      <w:r w:rsidRPr="009C59C1">
        <w:rPr>
          <w:rFonts w:ascii="Arial" w:hAnsi="Arial" w:cs="Arial"/>
          <w:b/>
          <w:bCs/>
          <w:lang w:eastAsia="zh-CN"/>
        </w:rPr>
        <w:t>EVALUACIÓN DE LA PROPUESTA</w:t>
      </w:r>
      <w:r>
        <w:rPr>
          <w:rFonts w:ascii="Arial" w:hAnsi="Arial" w:cs="Arial"/>
          <w:b/>
          <w:bCs/>
          <w:lang w:eastAsia="zh-CN"/>
        </w:rPr>
        <w:t>.</w:t>
      </w:r>
    </w:p>
    <w:p w14:paraId="23345703"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9FAD799"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El análisis y evaluación de las ofertas la adelantará el Comité de Evaluación de La Corporación designado por el </w:t>
      </w:r>
      <w:proofErr w:type="gramStart"/>
      <w:r w:rsidRPr="009C59C1">
        <w:rPr>
          <w:rFonts w:ascii="Arial" w:hAnsi="Arial" w:cs="Arial"/>
          <w:lang w:eastAsia="zh-CN"/>
        </w:rPr>
        <w:t>Director General</w:t>
      </w:r>
      <w:proofErr w:type="gramEnd"/>
      <w:r w:rsidRPr="009C59C1">
        <w:rPr>
          <w:rFonts w:ascii="Arial" w:hAnsi="Arial" w:cs="Arial"/>
          <w:lang w:eastAsia="zh-CN"/>
        </w:rPr>
        <w:t>.</w:t>
      </w:r>
    </w:p>
    <w:p w14:paraId="172DC354"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1AB3093"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Con el fin de garantizar la escogencia de la oferta más favorable para La Corporación y para los fines que se pretende satisfacer con la contratación, se tendrán en cuenta los siguientes factores que serán evaluados siempre y cuando la propuesta cumpla con las condiciones de participación.</w:t>
      </w:r>
    </w:p>
    <w:p w14:paraId="2F73670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945038F"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5.1. TÉRMINO PARA LA EVALUACIÓN DE PROPUESTAS:</w:t>
      </w:r>
      <w:r w:rsidRPr="009C59C1">
        <w:rPr>
          <w:rFonts w:ascii="Arial" w:hAnsi="Arial" w:cs="Arial"/>
          <w:lang w:eastAsia="zh-CN"/>
        </w:rPr>
        <w:t xml:space="preserve"> La evaluación de las propuestas se realizará dentro del término señalado en el cronograma, por el Comité Evaluador; una vez realizado el estudio jurídico de las mismas, se evaluarán las propuestas que cumplan las especificaciones previstas en el pliego de condiciones y se presentará un informe al </w:t>
      </w:r>
      <w:proofErr w:type="gramStart"/>
      <w:r w:rsidRPr="009C59C1">
        <w:rPr>
          <w:rFonts w:ascii="Arial" w:hAnsi="Arial" w:cs="Arial"/>
          <w:lang w:eastAsia="zh-CN"/>
        </w:rPr>
        <w:t>Director General</w:t>
      </w:r>
      <w:proofErr w:type="gramEnd"/>
      <w:r w:rsidRPr="009C59C1">
        <w:rPr>
          <w:rFonts w:ascii="Arial" w:hAnsi="Arial" w:cs="Arial"/>
          <w:lang w:eastAsia="zh-CN"/>
        </w:rPr>
        <w:t>; dichos requisitos se calificarán con base en los puntajes determinados para cada factor, tal como se indica más adelante.</w:t>
      </w:r>
    </w:p>
    <w:p w14:paraId="67A67ABC"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p>
    <w:p w14:paraId="78BF6CD0"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5.2. ANÁLISIS, EVALUACIÓN Y ADJUDICACIÓN DEL CONTRATO:</w:t>
      </w:r>
      <w:r w:rsidRPr="009C59C1">
        <w:rPr>
          <w:rFonts w:ascii="Arial" w:hAnsi="Arial" w:cs="Arial"/>
          <w:lang w:eastAsia="zh-CN"/>
        </w:rPr>
        <w:t xml:space="preserve"> La Corporación examinará la propuesta para determinar si el proponente está habilitado para formularla de acuerdo con los requisitos de participación exigidos, si está completa, si los documentos han sido debidamente presentados y en general si se ajustan a los documentos del proceso de contratación.</w:t>
      </w:r>
    </w:p>
    <w:p w14:paraId="62BE64B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D29C154"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5.3. ERRORES, OMISIONES O DESVIACIONES:</w:t>
      </w:r>
      <w:r w:rsidRPr="009C59C1">
        <w:rPr>
          <w:rFonts w:ascii="Arial" w:hAnsi="Arial" w:cs="Arial"/>
          <w:lang w:eastAsia="zh-CN"/>
        </w:rPr>
        <w:t xml:space="preserve"> En la evaluación de la propuesta, se revisará y determinará si existen errores, omisiones o desviaciones en los precios de la propuesta.</w:t>
      </w:r>
    </w:p>
    <w:p w14:paraId="05EA83F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0D65DE6"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Una vez La Corporación haya determinado que las propuestas se ajustan a las exigencias, se procederá a su evaluación y comparación; se tomará como base de liquidación para la parte económica los valores unitarios cotizados, de presentarse diferencia en los valores totales, se tomará el menor precio, sin derecho a reclamación por parte del proponente.</w:t>
      </w:r>
    </w:p>
    <w:p w14:paraId="0ADD03F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BEEED08"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5.4. VERIFICACIÓN DE REQUISITOS:</w:t>
      </w:r>
      <w:r w:rsidRPr="009C59C1">
        <w:rPr>
          <w:rFonts w:ascii="Arial" w:hAnsi="Arial" w:cs="Arial"/>
          <w:lang w:eastAsia="zh-CN"/>
        </w:rPr>
        <w:t xml:space="preserve"> La Corporación verificará el cumplimiento de los requisitos jurídicos y técnicos contenidos en los presentes pliegos de condiciones.</w:t>
      </w:r>
    </w:p>
    <w:p w14:paraId="780829D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C3AFAF1" w14:textId="77777777" w:rsidR="000C5F1D" w:rsidRPr="009C59C1" w:rsidRDefault="000C5F1D" w:rsidP="000C5F1D">
      <w:pPr>
        <w:suppressAutoHyphens/>
        <w:spacing w:after="0" w:line="240" w:lineRule="auto"/>
        <w:jc w:val="both"/>
        <w:textAlignment w:val="baseline"/>
        <w:rPr>
          <w:rFonts w:ascii="Arial" w:hAnsi="Arial" w:cs="Arial"/>
        </w:rPr>
      </w:pPr>
      <w:r w:rsidRPr="009C59C1">
        <w:rPr>
          <w:rFonts w:ascii="Arial" w:hAnsi="Arial" w:cs="Arial"/>
          <w:b/>
          <w:bCs/>
          <w:lang w:eastAsia="zh-CN"/>
        </w:rPr>
        <w:lastRenderedPageBreak/>
        <w:t>5.5. FACTORES DE EVALUACIÓN</w:t>
      </w:r>
      <w:r w:rsidRPr="00A169D5">
        <w:rPr>
          <w:rFonts w:ascii="Arial" w:hAnsi="Arial" w:cs="Arial"/>
          <w:b/>
          <w:lang w:eastAsia="zh-CN"/>
        </w:rPr>
        <w:t xml:space="preserve">: </w:t>
      </w:r>
    </w:p>
    <w:p w14:paraId="2DB9F2E7" w14:textId="77777777" w:rsidR="000C5F1D" w:rsidRDefault="000C5F1D" w:rsidP="000C5F1D">
      <w:pPr>
        <w:spacing w:after="0" w:line="240" w:lineRule="auto"/>
        <w:jc w:val="both"/>
        <w:textAlignment w:val="baseline"/>
        <w:rPr>
          <w:rFonts w:ascii="Arial" w:hAnsi="Arial" w:cs="Arial"/>
          <w:lang w:val="es-ES_tradnl"/>
        </w:rPr>
      </w:pPr>
    </w:p>
    <w:p w14:paraId="51A84B6D" w14:textId="77777777" w:rsidR="000C5F1D" w:rsidRPr="001208AC" w:rsidRDefault="000C5F1D" w:rsidP="000C5F1D">
      <w:pPr>
        <w:spacing w:after="160" w:line="240" w:lineRule="auto"/>
        <w:contextualSpacing/>
        <w:jc w:val="both"/>
        <w:rPr>
          <w:rFonts w:ascii="Arial" w:hAnsi="Arial" w:cs="Arial"/>
        </w:rPr>
      </w:pPr>
      <w:r w:rsidRPr="001208AC">
        <w:rPr>
          <w:rFonts w:ascii="Arial" w:hAnsi="Arial" w:cs="Arial"/>
        </w:rPr>
        <w:t xml:space="preserve">La Corporación seleccionará la oferta más favorable otorgando puntaje a los proponentes que se presenten y cumplan a cabalidad los requisitos de carácter habilitante. </w:t>
      </w:r>
    </w:p>
    <w:p w14:paraId="406287B0" w14:textId="77777777" w:rsidR="000C5F1D" w:rsidRPr="001208AC" w:rsidRDefault="000C5F1D" w:rsidP="000C5F1D">
      <w:pPr>
        <w:spacing w:after="0" w:line="240" w:lineRule="auto"/>
        <w:contextualSpacing/>
        <w:jc w:val="both"/>
        <w:rPr>
          <w:rFonts w:ascii="Arial" w:hAnsi="Arial" w:cs="Arial"/>
        </w:rPr>
      </w:pPr>
    </w:p>
    <w:p w14:paraId="1EFC44C7" w14:textId="77777777" w:rsidR="000C5F1D" w:rsidRPr="001208AC" w:rsidRDefault="000C5F1D" w:rsidP="000C5F1D">
      <w:pPr>
        <w:shd w:val="clear" w:color="auto" w:fill="FFFFFF"/>
        <w:spacing w:after="0" w:line="240" w:lineRule="auto"/>
        <w:jc w:val="both"/>
        <w:rPr>
          <w:rFonts w:ascii="Arial" w:hAnsi="Arial" w:cs="Arial"/>
          <w:lang w:val="es-CO"/>
        </w:rPr>
      </w:pPr>
      <w:r w:rsidRPr="001208AC">
        <w:rPr>
          <w:rFonts w:ascii="Arial" w:hAnsi="Arial" w:cs="Arial"/>
          <w:lang w:val="es-CO"/>
        </w:rPr>
        <w:t>La capacidad jurídica, capacidad administrativa, condiciones de experiencia y la capacidad financiera, serán objeto de verificación del cumplimiento como requisitos habilitantes para la participación en el proceso de selección y no otorgarán puntaje.</w:t>
      </w:r>
    </w:p>
    <w:p w14:paraId="4EE757F7" w14:textId="77777777" w:rsidR="000C5F1D" w:rsidRPr="001208AC" w:rsidRDefault="000C5F1D" w:rsidP="000C5F1D">
      <w:pPr>
        <w:shd w:val="clear" w:color="auto" w:fill="FFFFFF"/>
        <w:spacing w:after="0" w:line="240" w:lineRule="auto"/>
        <w:jc w:val="both"/>
        <w:rPr>
          <w:rFonts w:ascii="Arial" w:hAnsi="Arial" w:cs="Arial"/>
          <w:lang w:val="es-CO"/>
        </w:rPr>
      </w:pPr>
    </w:p>
    <w:p w14:paraId="1C26781F" w14:textId="77777777" w:rsidR="000C5F1D" w:rsidRPr="001208AC" w:rsidRDefault="000C5F1D" w:rsidP="000C5F1D">
      <w:pPr>
        <w:spacing w:after="160" w:line="240" w:lineRule="auto"/>
        <w:contextualSpacing/>
        <w:jc w:val="both"/>
        <w:rPr>
          <w:rFonts w:ascii="Arial" w:hAnsi="Arial" w:cs="Arial"/>
        </w:rPr>
      </w:pPr>
      <w:r w:rsidRPr="001208AC">
        <w:rPr>
          <w:rFonts w:ascii="Arial" w:hAnsi="Arial" w:cs="Arial"/>
        </w:rPr>
        <w:t>Previo análisis comparativo de las propuestas que se ciñan estrictamente a los requisitos establecidos en la presente contratación, recomendará el ofrecimiento más favorable a la Entidad y a los fines que ella busca, teniendo en cuenta para el efecto lo dispuesto por el artículo 88 de la ley 1474 de 2011 que modificó el numeral 2 del artículo 5 de la Ley 1150 de 2007. Dichos requisitos se calificarán con un máximo de 1000 puntos, con base en el puntaje determinado para este factor, tal como se indica a continuación:</w:t>
      </w:r>
    </w:p>
    <w:p w14:paraId="0ADB0B7E" w14:textId="77777777" w:rsidR="000C5F1D" w:rsidRPr="001208AC" w:rsidRDefault="000C5F1D" w:rsidP="000C5F1D">
      <w:pPr>
        <w:spacing w:after="160" w:line="240" w:lineRule="auto"/>
        <w:contextualSpacing/>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4743"/>
        <w:gridCol w:w="1685"/>
      </w:tblGrid>
      <w:tr w:rsidR="00823685" w:rsidRPr="008B2419" w14:paraId="277A7A95" w14:textId="77777777" w:rsidTr="00D85C3F">
        <w:trPr>
          <w:trHeight w:val="109"/>
        </w:trPr>
        <w:tc>
          <w:tcPr>
            <w:tcW w:w="7145" w:type="dxa"/>
            <w:gridSpan w:val="2"/>
            <w:shd w:val="clear" w:color="auto" w:fill="E2EFD9" w:themeFill="accent6" w:themeFillTint="33"/>
            <w:vAlign w:val="center"/>
          </w:tcPr>
          <w:p w14:paraId="541CB5E0" w14:textId="77777777" w:rsidR="00823685" w:rsidRPr="008B2419" w:rsidRDefault="00823685" w:rsidP="00C166C8">
            <w:pPr>
              <w:pStyle w:val="Prrafodelista"/>
              <w:spacing w:line="240" w:lineRule="auto"/>
              <w:ind w:left="0"/>
              <w:jc w:val="center"/>
              <w:rPr>
                <w:rFonts w:ascii="Arial" w:hAnsi="Arial" w:cs="Arial"/>
                <w:b/>
                <w:bCs/>
              </w:rPr>
            </w:pPr>
            <w:bookmarkStart w:id="39" w:name="_Hlk530831"/>
            <w:r w:rsidRPr="008B2419">
              <w:rPr>
                <w:rFonts w:ascii="Arial" w:hAnsi="Arial" w:cs="Arial"/>
                <w:b/>
                <w:bCs/>
              </w:rPr>
              <w:t>FACTORES DE SELECCIÓN</w:t>
            </w:r>
          </w:p>
        </w:tc>
        <w:tc>
          <w:tcPr>
            <w:tcW w:w="1685" w:type="dxa"/>
            <w:shd w:val="clear" w:color="auto" w:fill="E2EFD9" w:themeFill="accent6" w:themeFillTint="33"/>
            <w:vAlign w:val="center"/>
          </w:tcPr>
          <w:p w14:paraId="6C7A361A" w14:textId="77777777" w:rsidR="00823685" w:rsidRPr="008B2419" w:rsidRDefault="00823685" w:rsidP="00C166C8">
            <w:pPr>
              <w:pStyle w:val="Prrafodelista"/>
              <w:spacing w:line="240" w:lineRule="auto"/>
              <w:ind w:left="0"/>
              <w:rPr>
                <w:rFonts w:ascii="Arial" w:hAnsi="Arial" w:cs="Arial"/>
                <w:b/>
                <w:bCs/>
              </w:rPr>
            </w:pPr>
            <w:r>
              <w:rPr>
                <w:rFonts w:ascii="Arial" w:hAnsi="Arial" w:cs="Arial"/>
                <w:b/>
                <w:bCs/>
              </w:rPr>
              <w:t>P</w:t>
            </w:r>
            <w:r w:rsidRPr="008B2419">
              <w:rPr>
                <w:rFonts w:ascii="Arial" w:hAnsi="Arial" w:cs="Arial"/>
                <w:b/>
                <w:bCs/>
              </w:rPr>
              <w:t>UNTAJE</w:t>
            </w:r>
          </w:p>
        </w:tc>
      </w:tr>
      <w:tr w:rsidR="00823685" w:rsidRPr="008B2419" w14:paraId="62A467FA" w14:textId="77777777" w:rsidTr="00D85C3F">
        <w:tc>
          <w:tcPr>
            <w:tcW w:w="2402" w:type="dxa"/>
            <w:vMerge w:val="restart"/>
            <w:vAlign w:val="center"/>
          </w:tcPr>
          <w:p w14:paraId="20BD78C7" w14:textId="77777777" w:rsidR="00823685" w:rsidRPr="008B2419" w:rsidRDefault="00823685" w:rsidP="00C166C8">
            <w:pPr>
              <w:pStyle w:val="Prrafodelista"/>
              <w:spacing w:line="240" w:lineRule="auto"/>
              <w:ind w:left="0"/>
              <w:rPr>
                <w:rFonts w:ascii="Arial" w:hAnsi="Arial" w:cs="Arial"/>
                <w:b/>
                <w:bCs/>
              </w:rPr>
            </w:pPr>
            <w:r w:rsidRPr="008B2419">
              <w:rPr>
                <w:rFonts w:ascii="Arial" w:hAnsi="Arial" w:cs="Arial"/>
                <w:b/>
                <w:bCs/>
              </w:rPr>
              <w:t>PONDERACIÓN TÉCNICA</w:t>
            </w:r>
          </w:p>
        </w:tc>
        <w:tc>
          <w:tcPr>
            <w:tcW w:w="4743" w:type="dxa"/>
          </w:tcPr>
          <w:p w14:paraId="1FCF2B2F" w14:textId="77777777" w:rsidR="00823685" w:rsidRPr="008B2419" w:rsidRDefault="00823685" w:rsidP="00C166C8">
            <w:pPr>
              <w:pStyle w:val="Prrafodelista"/>
              <w:spacing w:line="240" w:lineRule="auto"/>
              <w:ind w:left="0"/>
              <w:jc w:val="both"/>
              <w:rPr>
                <w:rFonts w:ascii="Arial" w:hAnsi="Arial" w:cs="Arial"/>
                <w:bCs/>
              </w:rPr>
            </w:pPr>
            <w:r w:rsidRPr="008B2419">
              <w:rPr>
                <w:rFonts w:ascii="Arial" w:hAnsi="Arial" w:cs="Arial"/>
                <w:bCs/>
              </w:rPr>
              <w:t>Oferta económica</w:t>
            </w:r>
          </w:p>
        </w:tc>
        <w:tc>
          <w:tcPr>
            <w:tcW w:w="1685" w:type="dxa"/>
          </w:tcPr>
          <w:p w14:paraId="69B86916" w14:textId="77777777" w:rsidR="00823685" w:rsidRPr="008B2419" w:rsidRDefault="00823685" w:rsidP="00C166C8">
            <w:pPr>
              <w:pStyle w:val="Prrafodelista"/>
              <w:spacing w:line="240" w:lineRule="auto"/>
              <w:ind w:left="0"/>
              <w:jc w:val="both"/>
              <w:rPr>
                <w:rFonts w:ascii="Arial" w:hAnsi="Arial" w:cs="Arial"/>
                <w:b/>
                <w:bCs/>
              </w:rPr>
            </w:pPr>
            <w:r w:rsidRPr="008B2419">
              <w:rPr>
                <w:rFonts w:ascii="Arial" w:hAnsi="Arial" w:cs="Arial"/>
                <w:b/>
                <w:bCs/>
              </w:rPr>
              <w:t>299.5</w:t>
            </w:r>
          </w:p>
        </w:tc>
      </w:tr>
      <w:tr w:rsidR="00823685" w:rsidRPr="008B2419" w14:paraId="12185C23" w14:textId="77777777" w:rsidTr="00D85C3F">
        <w:tc>
          <w:tcPr>
            <w:tcW w:w="2402" w:type="dxa"/>
            <w:vMerge/>
          </w:tcPr>
          <w:p w14:paraId="5835CCBE" w14:textId="77777777" w:rsidR="00823685" w:rsidRPr="008B2419" w:rsidRDefault="00823685" w:rsidP="00C166C8">
            <w:pPr>
              <w:pStyle w:val="Prrafodelista"/>
              <w:spacing w:line="240" w:lineRule="auto"/>
              <w:ind w:left="0"/>
              <w:jc w:val="both"/>
              <w:rPr>
                <w:rFonts w:ascii="Arial" w:hAnsi="Arial" w:cs="Arial"/>
                <w:b/>
                <w:bCs/>
              </w:rPr>
            </w:pPr>
          </w:p>
        </w:tc>
        <w:tc>
          <w:tcPr>
            <w:tcW w:w="4743" w:type="dxa"/>
          </w:tcPr>
          <w:p w14:paraId="22FC7695" w14:textId="77777777" w:rsidR="00823685" w:rsidRPr="008B2419" w:rsidRDefault="00823685" w:rsidP="00C166C8">
            <w:pPr>
              <w:pStyle w:val="Prrafodelista"/>
              <w:spacing w:line="240" w:lineRule="auto"/>
              <w:ind w:left="0"/>
              <w:jc w:val="both"/>
              <w:rPr>
                <w:rFonts w:ascii="Arial" w:hAnsi="Arial" w:cs="Arial"/>
                <w:bCs/>
              </w:rPr>
            </w:pPr>
            <w:r>
              <w:rPr>
                <w:rFonts w:ascii="Arial" w:hAnsi="Arial" w:cs="Arial"/>
                <w:bCs/>
              </w:rPr>
              <w:t>M</w:t>
            </w:r>
            <w:r w:rsidRPr="0040590D">
              <w:rPr>
                <w:rFonts w:ascii="Arial" w:hAnsi="Arial" w:cs="Arial"/>
                <w:bCs/>
              </w:rPr>
              <w:t>ano de obra local</w:t>
            </w:r>
          </w:p>
        </w:tc>
        <w:tc>
          <w:tcPr>
            <w:tcW w:w="1685" w:type="dxa"/>
          </w:tcPr>
          <w:p w14:paraId="4A5DF8A3" w14:textId="77777777" w:rsidR="00823685" w:rsidRPr="008B2419" w:rsidRDefault="00823685" w:rsidP="00C166C8">
            <w:pPr>
              <w:pStyle w:val="Prrafodelista"/>
              <w:spacing w:line="240" w:lineRule="auto"/>
              <w:ind w:left="0"/>
              <w:jc w:val="both"/>
              <w:rPr>
                <w:rFonts w:ascii="Arial" w:hAnsi="Arial" w:cs="Arial"/>
                <w:b/>
                <w:bCs/>
              </w:rPr>
            </w:pPr>
            <w:r>
              <w:rPr>
                <w:rFonts w:ascii="Arial" w:hAnsi="Arial" w:cs="Arial"/>
                <w:b/>
                <w:bCs/>
              </w:rPr>
              <w:t>1</w:t>
            </w:r>
            <w:r w:rsidRPr="008B2419">
              <w:rPr>
                <w:rFonts w:ascii="Arial" w:hAnsi="Arial" w:cs="Arial"/>
                <w:b/>
                <w:bCs/>
              </w:rPr>
              <w:t>00</w:t>
            </w:r>
          </w:p>
        </w:tc>
      </w:tr>
      <w:tr w:rsidR="00823685" w:rsidRPr="008B2419" w14:paraId="6AB7BBCF" w14:textId="77777777" w:rsidTr="00D85C3F">
        <w:tc>
          <w:tcPr>
            <w:tcW w:w="2402" w:type="dxa"/>
            <w:vMerge/>
          </w:tcPr>
          <w:p w14:paraId="4B9352CD" w14:textId="77777777" w:rsidR="00823685" w:rsidRPr="008B2419" w:rsidRDefault="00823685" w:rsidP="00C166C8">
            <w:pPr>
              <w:pStyle w:val="Prrafodelista"/>
              <w:spacing w:line="240" w:lineRule="auto"/>
              <w:ind w:left="0"/>
              <w:jc w:val="both"/>
              <w:rPr>
                <w:rFonts w:ascii="Arial" w:hAnsi="Arial" w:cs="Arial"/>
                <w:b/>
                <w:bCs/>
              </w:rPr>
            </w:pPr>
          </w:p>
        </w:tc>
        <w:tc>
          <w:tcPr>
            <w:tcW w:w="4743" w:type="dxa"/>
          </w:tcPr>
          <w:p w14:paraId="6DDC6321" w14:textId="77777777" w:rsidR="00823685" w:rsidRPr="008B2419" w:rsidRDefault="00823685" w:rsidP="00C166C8">
            <w:pPr>
              <w:pStyle w:val="Prrafodelista"/>
              <w:spacing w:line="240" w:lineRule="auto"/>
              <w:ind w:left="0"/>
              <w:jc w:val="both"/>
              <w:rPr>
                <w:rFonts w:ascii="Arial" w:hAnsi="Arial" w:cs="Arial"/>
                <w:bCs/>
              </w:rPr>
            </w:pPr>
            <w:r w:rsidRPr="0040590D">
              <w:rPr>
                <w:rFonts w:ascii="Arial" w:hAnsi="Arial" w:cs="Arial"/>
                <w:bCs/>
              </w:rPr>
              <w:t>Garantía adicional de mano de obra</w:t>
            </w:r>
          </w:p>
        </w:tc>
        <w:tc>
          <w:tcPr>
            <w:tcW w:w="1685" w:type="dxa"/>
          </w:tcPr>
          <w:p w14:paraId="3AD3CEF7" w14:textId="77777777" w:rsidR="00823685" w:rsidRPr="008B2419" w:rsidRDefault="00823685" w:rsidP="00C166C8">
            <w:pPr>
              <w:pStyle w:val="Prrafodelista"/>
              <w:spacing w:line="240" w:lineRule="auto"/>
              <w:ind w:left="0"/>
              <w:jc w:val="both"/>
              <w:rPr>
                <w:rFonts w:ascii="Arial" w:hAnsi="Arial" w:cs="Arial"/>
                <w:b/>
                <w:bCs/>
              </w:rPr>
            </w:pPr>
            <w:r w:rsidRPr="00707DFE">
              <w:rPr>
                <w:rFonts w:ascii="Arial" w:hAnsi="Arial" w:cs="Arial"/>
                <w:b/>
                <w:bCs/>
              </w:rPr>
              <w:t>100</w:t>
            </w:r>
          </w:p>
        </w:tc>
      </w:tr>
      <w:tr w:rsidR="00823685" w:rsidRPr="008B2419" w14:paraId="6DEA31A1" w14:textId="77777777" w:rsidTr="00D85C3F">
        <w:tc>
          <w:tcPr>
            <w:tcW w:w="2402" w:type="dxa"/>
            <w:vMerge/>
          </w:tcPr>
          <w:p w14:paraId="25ACEB7D" w14:textId="77777777" w:rsidR="00823685" w:rsidRPr="008B2419" w:rsidRDefault="00823685" w:rsidP="00C166C8">
            <w:pPr>
              <w:pStyle w:val="Prrafodelista"/>
              <w:spacing w:line="240" w:lineRule="auto"/>
              <w:ind w:left="0"/>
              <w:jc w:val="both"/>
              <w:rPr>
                <w:rFonts w:ascii="Arial" w:hAnsi="Arial" w:cs="Arial"/>
                <w:b/>
                <w:bCs/>
              </w:rPr>
            </w:pPr>
          </w:p>
        </w:tc>
        <w:tc>
          <w:tcPr>
            <w:tcW w:w="4743" w:type="dxa"/>
          </w:tcPr>
          <w:p w14:paraId="75D2D47A" w14:textId="77777777" w:rsidR="00823685" w:rsidRPr="008B2419" w:rsidRDefault="00823685" w:rsidP="00C166C8">
            <w:pPr>
              <w:pStyle w:val="Prrafodelista"/>
              <w:spacing w:line="240" w:lineRule="auto"/>
              <w:ind w:left="0"/>
              <w:jc w:val="both"/>
              <w:rPr>
                <w:rFonts w:ascii="Arial" w:hAnsi="Arial" w:cs="Arial"/>
                <w:bCs/>
              </w:rPr>
            </w:pPr>
            <w:r w:rsidRPr="0040590D">
              <w:rPr>
                <w:rFonts w:ascii="Arial" w:hAnsi="Arial" w:cs="Arial"/>
                <w:bCs/>
              </w:rPr>
              <w:t>Garantía adicional de repuestos</w:t>
            </w:r>
          </w:p>
        </w:tc>
        <w:tc>
          <w:tcPr>
            <w:tcW w:w="1685" w:type="dxa"/>
          </w:tcPr>
          <w:p w14:paraId="342E43C2" w14:textId="77777777" w:rsidR="00823685" w:rsidRPr="008B2419" w:rsidRDefault="00823685" w:rsidP="00C166C8">
            <w:pPr>
              <w:pStyle w:val="Prrafodelista"/>
              <w:spacing w:line="240" w:lineRule="auto"/>
              <w:ind w:left="0"/>
              <w:jc w:val="both"/>
              <w:rPr>
                <w:rFonts w:ascii="Arial" w:hAnsi="Arial" w:cs="Arial"/>
                <w:b/>
                <w:bCs/>
              </w:rPr>
            </w:pPr>
            <w:r w:rsidRPr="00707DFE">
              <w:rPr>
                <w:rFonts w:ascii="Arial" w:hAnsi="Arial" w:cs="Arial"/>
                <w:b/>
                <w:bCs/>
              </w:rPr>
              <w:t>100</w:t>
            </w:r>
          </w:p>
        </w:tc>
      </w:tr>
      <w:tr w:rsidR="00823685" w:rsidRPr="008B2419" w14:paraId="08912387" w14:textId="77777777" w:rsidTr="00D85C3F">
        <w:tc>
          <w:tcPr>
            <w:tcW w:w="2402" w:type="dxa"/>
            <w:vMerge/>
          </w:tcPr>
          <w:p w14:paraId="4C7EEA9E" w14:textId="77777777" w:rsidR="00823685" w:rsidRPr="008B2419" w:rsidRDefault="00823685" w:rsidP="00C166C8">
            <w:pPr>
              <w:pStyle w:val="Prrafodelista"/>
              <w:spacing w:line="240" w:lineRule="auto"/>
              <w:ind w:left="0"/>
              <w:jc w:val="both"/>
              <w:rPr>
                <w:rFonts w:ascii="Arial" w:hAnsi="Arial" w:cs="Arial"/>
                <w:b/>
                <w:bCs/>
              </w:rPr>
            </w:pPr>
          </w:p>
        </w:tc>
        <w:tc>
          <w:tcPr>
            <w:tcW w:w="4743" w:type="dxa"/>
          </w:tcPr>
          <w:p w14:paraId="3BFB966D" w14:textId="77777777" w:rsidR="00823685" w:rsidRPr="008B2419" w:rsidRDefault="00823685" w:rsidP="00C166C8">
            <w:pPr>
              <w:pStyle w:val="Prrafodelista"/>
              <w:spacing w:line="240" w:lineRule="auto"/>
              <w:ind w:left="0"/>
              <w:jc w:val="both"/>
              <w:rPr>
                <w:rFonts w:ascii="Arial" w:hAnsi="Arial" w:cs="Arial"/>
                <w:bCs/>
              </w:rPr>
            </w:pPr>
            <w:r w:rsidRPr="008B2419">
              <w:rPr>
                <w:rFonts w:ascii="Arial" w:hAnsi="Arial" w:cs="Arial"/>
                <w:bCs/>
              </w:rPr>
              <w:t>Experiencia específica adicional del equipo de trabajo</w:t>
            </w:r>
          </w:p>
        </w:tc>
        <w:tc>
          <w:tcPr>
            <w:tcW w:w="1685" w:type="dxa"/>
          </w:tcPr>
          <w:p w14:paraId="3DC6A412" w14:textId="4B24029A" w:rsidR="00823685" w:rsidRPr="008B2419" w:rsidRDefault="00D85C3F" w:rsidP="00C166C8">
            <w:pPr>
              <w:pStyle w:val="Prrafodelista"/>
              <w:spacing w:line="240" w:lineRule="auto"/>
              <w:ind w:left="0"/>
              <w:jc w:val="both"/>
              <w:rPr>
                <w:rFonts w:ascii="Arial" w:hAnsi="Arial" w:cs="Arial"/>
                <w:b/>
                <w:bCs/>
              </w:rPr>
            </w:pPr>
            <w:r>
              <w:rPr>
                <w:rFonts w:ascii="Arial" w:hAnsi="Arial" w:cs="Arial"/>
                <w:b/>
                <w:bCs/>
              </w:rPr>
              <w:t>300</w:t>
            </w:r>
          </w:p>
        </w:tc>
      </w:tr>
      <w:tr w:rsidR="00823685" w:rsidRPr="008B2419" w14:paraId="4498ACF0" w14:textId="77777777" w:rsidTr="00D85C3F">
        <w:trPr>
          <w:trHeight w:val="70"/>
        </w:trPr>
        <w:tc>
          <w:tcPr>
            <w:tcW w:w="2402" w:type="dxa"/>
            <w:vMerge/>
          </w:tcPr>
          <w:p w14:paraId="633324E0" w14:textId="77777777" w:rsidR="00823685" w:rsidRPr="008B2419" w:rsidRDefault="00823685" w:rsidP="00C166C8">
            <w:pPr>
              <w:pStyle w:val="Prrafodelista"/>
              <w:spacing w:line="240" w:lineRule="auto"/>
              <w:ind w:left="0"/>
              <w:jc w:val="both"/>
              <w:rPr>
                <w:rFonts w:ascii="Arial" w:hAnsi="Arial" w:cs="Arial"/>
                <w:b/>
                <w:bCs/>
              </w:rPr>
            </w:pPr>
          </w:p>
        </w:tc>
        <w:tc>
          <w:tcPr>
            <w:tcW w:w="4743" w:type="dxa"/>
          </w:tcPr>
          <w:p w14:paraId="3C1A8835" w14:textId="77777777" w:rsidR="00823685" w:rsidRPr="008B2419" w:rsidRDefault="00823685" w:rsidP="00C166C8">
            <w:pPr>
              <w:pStyle w:val="Prrafodelista"/>
              <w:spacing w:line="240" w:lineRule="auto"/>
              <w:ind w:left="0"/>
              <w:jc w:val="both"/>
              <w:rPr>
                <w:rFonts w:ascii="Arial" w:hAnsi="Arial" w:cs="Arial"/>
                <w:bCs/>
              </w:rPr>
            </w:pPr>
            <w:r w:rsidRPr="008B2419">
              <w:rPr>
                <w:rFonts w:ascii="Arial" w:hAnsi="Arial" w:cs="Arial"/>
                <w:bCs/>
              </w:rPr>
              <w:t>Incentivo a la Industria Nacional</w:t>
            </w:r>
          </w:p>
        </w:tc>
        <w:tc>
          <w:tcPr>
            <w:tcW w:w="1685" w:type="dxa"/>
          </w:tcPr>
          <w:p w14:paraId="60E82322" w14:textId="77777777" w:rsidR="00823685" w:rsidRPr="008B2419" w:rsidRDefault="00823685" w:rsidP="00C166C8">
            <w:pPr>
              <w:pStyle w:val="Prrafodelista"/>
              <w:spacing w:line="240" w:lineRule="auto"/>
              <w:ind w:left="0"/>
              <w:jc w:val="both"/>
              <w:rPr>
                <w:rFonts w:ascii="Arial" w:hAnsi="Arial" w:cs="Arial"/>
                <w:b/>
                <w:bCs/>
              </w:rPr>
            </w:pPr>
            <w:r w:rsidRPr="008B2419">
              <w:rPr>
                <w:rFonts w:ascii="Arial" w:hAnsi="Arial" w:cs="Arial"/>
                <w:b/>
                <w:bCs/>
              </w:rPr>
              <w:t>100</w:t>
            </w:r>
          </w:p>
        </w:tc>
      </w:tr>
      <w:tr w:rsidR="00823685" w:rsidRPr="008B2419" w14:paraId="2F133727" w14:textId="77777777" w:rsidTr="00D85C3F">
        <w:tc>
          <w:tcPr>
            <w:tcW w:w="2402" w:type="dxa"/>
            <w:vMerge w:val="restart"/>
          </w:tcPr>
          <w:p w14:paraId="302F4802" w14:textId="77777777" w:rsidR="00823685" w:rsidRPr="008B2419" w:rsidRDefault="00823685" w:rsidP="00C166C8">
            <w:pPr>
              <w:pStyle w:val="Prrafodelista"/>
              <w:spacing w:line="240" w:lineRule="auto"/>
              <w:ind w:left="0"/>
              <w:jc w:val="both"/>
              <w:rPr>
                <w:rFonts w:ascii="Arial" w:hAnsi="Arial" w:cs="Arial"/>
                <w:b/>
                <w:bCs/>
              </w:rPr>
            </w:pPr>
            <w:r w:rsidRPr="008B2419">
              <w:rPr>
                <w:rFonts w:ascii="Arial" w:hAnsi="Arial" w:cs="Arial"/>
                <w:b/>
                <w:bCs/>
              </w:rPr>
              <w:t>CRITERIOS DIFERENCIALES</w:t>
            </w:r>
          </w:p>
        </w:tc>
        <w:tc>
          <w:tcPr>
            <w:tcW w:w="4743" w:type="dxa"/>
          </w:tcPr>
          <w:p w14:paraId="20EA3FE2" w14:textId="77777777" w:rsidR="00823685" w:rsidRPr="008B2419" w:rsidRDefault="00823685" w:rsidP="00C166C8">
            <w:pPr>
              <w:pStyle w:val="Prrafodelista"/>
              <w:spacing w:line="240" w:lineRule="auto"/>
              <w:ind w:left="0"/>
              <w:jc w:val="both"/>
              <w:rPr>
                <w:rFonts w:ascii="Arial" w:hAnsi="Arial" w:cs="Arial"/>
                <w:bCs/>
              </w:rPr>
            </w:pPr>
            <w:r w:rsidRPr="008B2419">
              <w:rPr>
                <w:rFonts w:ascii="Arial" w:hAnsi="Arial" w:cs="Arial"/>
                <w:color w:val="000000"/>
              </w:rPr>
              <w:t>CRITERIOS DIFERENCIALES PARA EMPRENDIMIENTOS Y EMPRESAS DE MUJERES EN EL SISTEMA DE COMPRAS PÚBLICAS. (art. 2.2.1.2.4.2.15 Decreto 1082 de 2015)</w:t>
            </w:r>
          </w:p>
        </w:tc>
        <w:tc>
          <w:tcPr>
            <w:tcW w:w="1685" w:type="dxa"/>
          </w:tcPr>
          <w:p w14:paraId="55A17BB2" w14:textId="77777777" w:rsidR="00823685" w:rsidRPr="008B2419" w:rsidRDefault="00823685" w:rsidP="00C166C8">
            <w:pPr>
              <w:pStyle w:val="Prrafodelista"/>
              <w:spacing w:line="240" w:lineRule="auto"/>
              <w:ind w:left="0"/>
              <w:jc w:val="both"/>
              <w:rPr>
                <w:rFonts w:ascii="Arial" w:hAnsi="Arial" w:cs="Arial"/>
                <w:b/>
                <w:bCs/>
              </w:rPr>
            </w:pPr>
            <w:r w:rsidRPr="008B2419">
              <w:rPr>
                <w:rFonts w:ascii="Arial" w:hAnsi="Arial" w:cs="Arial"/>
                <w:b/>
                <w:bCs/>
              </w:rPr>
              <w:t>0.25</w:t>
            </w:r>
          </w:p>
        </w:tc>
      </w:tr>
      <w:tr w:rsidR="00823685" w:rsidRPr="008B2419" w14:paraId="63FC6621" w14:textId="77777777" w:rsidTr="00D85C3F">
        <w:tc>
          <w:tcPr>
            <w:tcW w:w="2402" w:type="dxa"/>
            <w:vMerge/>
          </w:tcPr>
          <w:p w14:paraId="0F37A4B1" w14:textId="77777777" w:rsidR="00823685" w:rsidRPr="008B2419" w:rsidRDefault="00823685" w:rsidP="00C166C8">
            <w:pPr>
              <w:pStyle w:val="Prrafodelista"/>
              <w:spacing w:line="240" w:lineRule="auto"/>
              <w:ind w:left="0"/>
              <w:jc w:val="both"/>
              <w:rPr>
                <w:rFonts w:ascii="Arial" w:hAnsi="Arial" w:cs="Arial"/>
                <w:b/>
                <w:bCs/>
              </w:rPr>
            </w:pPr>
          </w:p>
        </w:tc>
        <w:tc>
          <w:tcPr>
            <w:tcW w:w="4743" w:type="dxa"/>
          </w:tcPr>
          <w:p w14:paraId="64B5E5C0" w14:textId="77777777" w:rsidR="00823685" w:rsidRPr="008B2419" w:rsidRDefault="00823685" w:rsidP="00C166C8">
            <w:pPr>
              <w:pStyle w:val="Prrafodelista"/>
              <w:spacing w:line="240" w:lineRule="auto"/>
              <w:ind w:left="0"/>
              <w:jc w:val="both"/>
              <w:rPr>
                <w:rFonts w:ascii="Arial" w:hAnsi="Arial" w:cs="Arial"/>
                <w:color w:val="000000"/>
              </w:rPr>
            </w:pPr>
            <w:proofErr w:type="spellStart"/>
            <w:r w:rsidRPr="008B2419">
              <w:rPr>
                <w:rFonts w:ascii="Arial" w:eastAsia="Times New Roman" w:hAnsi="Arial" w:cs="Arial"/>
                <w:bCs/>
                <w:color w:val="000000"/>
                <w:lang w:eastAsia="es-CO"/>
              </w:rPr>
              <w:t>Mipymes</w:t>
            </w:r>
            <w:proofErr w:type="spellEnd"/>
            <w:r w:rsidRPr="008B2419">
              <w:rPr>
                <w:rFonts w:ascii="Arial" w:eastAsia="Times New Roman" w:hAnsi="Arial" w:cs="Arial"/>
                <w:bCs/>
                <w:color w:val="000000"/>
                <w:lang w:eastAsia="es-CO"/>
              </w:rPr>
              <w:t xml:space="preserve"> (Decreto 1860 de 2021</w:t>
            </w:r>
            <w:r w:rsidRPr="008B2419">
              <w:rPr>
                <w:rFonts w:ascii="Arial" w:eastAsia="Times New Roman" w:hAnsi="Arial" w:cs="Arial"/>
                <w:b/>
                <w:color w:val="000000"/>
                <w:lang w:eastAsia="es-CO"/>
              </w:rPr>
              <w:t xml:space="preserve"> – </w:t>
            </w:r>
            <w:r w:rsidRPr="008B2419">
              <w:rPr>
                <w:rFonts w:ascii="Arial" w:hAnsi="Arial" w:cs="Arial"/>
                <w:color w:val="000000"/>
              </w:rPr>
              <w:t>ARTÍCULO 2.2.1.2.4.2.18)</w:t>
            </w:r>
          </w:p>
        </w:tc>
        <w:tc>
          <w:tcPr>
            <w:tcW w:w="1685" w:type="dxa"/>
          </w:tcPr>
          <w:p w14:paraId="313BF395" w14:textId="77777777" w:rsidR="00823685" w:rsidRPr="008B2419" w:rsidRDefault="00823685" w:rsidP="00C166C8">
            <w:pPr>
              <w:pStyle w:val="Prrafodelista"/>
              <w:spacing w:line="240" w:lineRule="auto"/>
              <w:ind w:left="0"/>
              <w:jc w:val="both"/>
              <w:rPr>
                <w:rFonts w:ascii="Arial" w:hAnsi="Arial" w:cs="Arial"/>
                <w:b/>
                <w:bCs/>
              </w:rPr>
            </w:pPr>
            <w:r w:rsidRPr="008B2419">
              <w:rPr>
                <w:rFonts w:ascii="Arial" w:hAnsi="Arial" w:cs="Arial"/>
                <w:b/>
                <w:bCs/>
              </w:rPr>
              <w:t>0.25</w:t>
            </w:r>
          </w:p>
        </w:tc>
      </w:tr>
      <w:tr w:rsidR="00823685" w:rsidRPr="008B2419" w14:paraId="00DF3C4D" w14:textId="77777777" w:rsidTr="00D85C3F">
        <w:tc>
          <w:tcPr>
            <w:tcW w:w="7145" w:type="dxa"/>
            <w:gridSpan w:val="2"/>
            <w:shd w:val="clear" w:color="auto" w:fill="E2EFD9" w:themeFill="accent6" w:themeFillTint="33"/>
          </w:tcPr>
          <w:p w14:paraId="64E6F95F" w14:textId="77777777" w:rsidR="00823685" w:rsidRPr="008B2419" w:rsidRDefault="00823685" w:rsidP="00C166C8">
            <w:pPr>
              <w:pStyle w:val="Prrafodelista"/>
              <w:spacing w:line="240" w:lineRule="auto"/>
              <w:ind w:left="0"/>
              <w:jc w:val="both"/>
              <w:rPr>
                <w:rFonts w:ascii="Arial" w:hAnsi="Arial" w:cs="Arial"/>
                <w:bCs/>
              </w:rPr>
            </w:pPr>
            <w:r w:rsidRPr="008B2419">
              <w:rPr>
                <w:rFonts w:ascii="Arial" w:hAnsi="Arial" w:cs="Arial"/>
                <w:b/>
                <w:bCs/>
              </w:rPr>
              <w:t>TOTAL</w:t>
            </w:r>
          </w:p>
        </w:tc>
        <w:tc>
          <w:tcPr>
            <w:tcW w:w="1685" w:type="dxa"/>
            <w:shd w:val="clear" w:color="auto" w:fill="E2EFD9" w:themeFill="accent6" w:themeFillTint="33"/>
          </w:tcPr>
          <w:p w14:paraId="0BF9953F" w14:textId="77777777" w:rsidR="00823685" w:rsidRPr="008B2419" w:rsidRDefault="00823685" w:rsidP="00C166C8">
            <w:pPr>
              <w:pStyle w:val="Prrafodelista"/>
              <w:spacing w:line="240" w:lineRule="auto"/>
              <w:ind w:left="0"/>
              <w:jc w:val="both"/>
              <w:rPr>
                <w:rFonts w:ascii="Arial" w:hAnsi="Arial" w:cs="Arial"/>
                <w:b/>
                <w:bCs/>
              </w:rPr>
            </w:pPr>
            <w:r w:rsidRPr="008B2419">
              <w:rPr>
                <w:rFonts w:ascii="Arial" w:hAnsi="Arial" w:cs="Arial"/>
                <w:b/>
                <w:bCs/>
              </w:rPr>
              <w:t>1000 PUNTOS</w:t>
            </w:r>
          </w:p>
        </w:tc>
      </w:tr>
      <w:bookmarkEnd w:id="39"/>
    </w:tbl>
    <w:p w14:paraId="4323F9F7" w14:textId="77777777" w:rsidR="000C5F1D" w:rsidRPr="001208AC" w:rsidRDefault="000C5F1D" w:rsidP="000C5F1D">
      <w:pPr>
        <w:shd w:val="clear" w:color="auto" w:fill="FFFFFF"/>
        <w:spacing w:after="0" w:line="240" w:lineRule="auto"/>
        <w:jc w:val="both"/>
        <w:rPr>
          <w:rFonts w:ascii="Arial" w:hAnsi="Arial" w:cs="Arial"/>
          <w:lang w:val="es-CO"/>
        </w:rPr>
      </w:pPr>
    </w:p>
    <w:p w14:paraId="56396334" w14:textId="77777777" w:rsidR="000C5F1D" w:rsidRPr="001208AC" w:rsidRDefault="000C5F1D" w:rsidP="000C5F1D">
      <w:pPr>
        <w:shd w:val="clear" w:color="auto" w:fill="FFFFFF"/>
        <w:spacing w:after="0" w:line="240" w:lineRule="auto"/>
        <w:jc w:val="both"/>
        <w:rPr>
          <w:rFonts w:ascii="Arial" w:hAnsi="Arial" w:cs="Arial"/>
          <w:lang w:val="es-ES_tradnl"/>
        </w:rPr>
      </w:pPr>
      <w:r w:rsidRPr="001208AC">
        <w:rPr>
          <w:rFonts w:ascii="Arial" w:hAnsi="Arial" w:cs="Arial"/>
          <w:lang w:val="es-CO"/>
        </w:rPr>
        <w:t>Se</w:t>
      </w:r>
      <w:proofErr w:type="spellStart"/>
      <w:r w:rsidRPr="001208AC">
        <w:rPr>
          <w:rFonts w:ascii="Arial" w:hAnsi="Arial" w:cs="Arial"/>
          <w:lang w:val="es-ES_tradnl"/>
        </w:rPr>
        <w:t>rá</w:t>
      </w:r>
      <w:proofErr w:type="spellEnd"/>
      <w:r w:rsidRPr="001208AC">
        <w:rPr>
          <w:rFonts w:ascii="Arial" w:hAnsi="Arial" w:cs="Arial"/>
          <w:lang w:val="es-ES_tradnl"/>
        </w:rPr>
        <w:t xml:space="preserve"> requisito para la calificación de las propuestas que el proponente cumpla con las condiciones mínimas exigidas en los términos de referencia.</w:t>
      </w:r>
    </w:p>
    <w:p w14:paraId="729F9FFF" w14:textId="77777777" w:rsidR="000C5F1D" w:rsidRPr="001208AC" w:rsidRDefault="000C5F1D" w:rsidP="000C5F1D">
      <w:pPr>
        <w:spacing w:after="160" w:line="240" w:lineRule="auto"/>
        <w:contextualSpacing/>
        <w:jc w:val="both"/>
        <w:rPr>
          <w:rFonts w:ascii="Arial" w:hAnsi="Arial" w:cs="Arial"/>
          <w:b/>
          <w:bCs/>
        </w:rPr>
      </w:pPr>
      <w:bookmarkStart w:id="40" w:name="_Hlk530895"/>
    </w:p>
    <w:p w14:paraId="70C9FF3B" w14:textId="77777777" w:rsidR="000C5F1D" w:rsidRPr="001208AC" w:rsidRDefault="000C5F1D" w:rsidP="000C5F1D">
      <w:pPr>
        <w:spacing w:after="160" w:line="240" w:lineRule="auto"/>
        <w:contextualSpacing/>
        <w:jc w:val="both"/>
        <w:rPr>
          <w:rFonts w:ascii="Arial" w:hAnsi="Arial" w:cs="Arial"/>
          <w:b/>
          <w:bCs/>
        </w:rPr>
      </w:pPr>
      <w:r>
        <w:rPr>
          <w:rFonts w:ascii="Arial" w:hAnsi="Arial" w:cs="Arial"/>
          <w:b/>
          <w:bCs/>
        </w:rPr>
        <w:t>5.5</w:t>
      </w:r>
      <w:r w:rsidRPr="001208AC">
        <w:rPr>
          <w:rFonts w:ascii="Arial" w:hAnsi="Arial" w:cs="Arial"/>
          <w:b/>
          <w:bCs/>
        </w:rPr>
        <w:t>.1. CRITERIO 1 – FACTOR ECONOMICO (299.5 PUNTOS).</w:t>
      </w:r>
    </w:p>
    <w:p w14:paraId="1051758B" w14:textId="77777777" w:rsidR="000C5F1D" w:rsidRPr="001208AC" w:rsidRDefault="000C5F1D" w:rsidP="000C5F1D">
      <w:pPr>
        <w:spacing w:after="160" w:line="240" w:lineRule="auto"/>
        <w:contextualSpacing/>
        <w:jc w:val="both"/>
        <w:rPr>
          <w:rFonts w:ascii="Arial" w:hAnsi="Arial" w:cs="Arial"/>
          <w:b/>
          <w:bCs/>
        </w:rPr>
      </w:pPr>
    </w:p>
    <w:p w14:paraId="201719C2" w14:textId="77777777" w:rsidR="000C5F1D" w:rsidRPr="001208AC" w:rsidRDefault="000C5F1D" w:rsidP="000C5F1D">
      <w:pPr>
        <w:shd w:val="clear" w:color="auto" w:fill="FFFFFF"/>
        <w:spacing w:after="0" w:line="240" w:lineRule="auto"/>
        <w:jc w:val="both"/>
        <w:rPr>
          <w:rFonts w:ascii="Arial" w:hAnsi="Arial" w:cs="Arial"/>
          <w:lang w:val="es-ES_tradnl"/>
        </w:rPr>
      </w:pPr>
      <w:r w:rsidRPr="001208AC">
        <w:rPr>
          <w:rFonts w:ascii="Arial" w:hAnsi="Arial" w:cs="Arial"/>
          <w:bCs/>
          <w:lang w:val="es-CO"/>
        </w:rPr>
        <w:t>Los proponentes deberán presentar en su oferta, en el formato denominado OFERTA ECONÓMICA y conforme a las condiciones señaladas en el pliego de condiciones, expresada en pesos colombianos, por el sistema de precios unitarios fijos sin reajuste antes de liquidar el IVA discriminando este impuesto por separado según corresponda, teniendo en cuenta las exenciones que aplique y totalizando el valor con IVA INCLUIDO.</w:t>
      </w:r>
    </w:p>
    <w:p w14:paraId="3143ED29" w14:textId="77777777" w:rsidR="000C5F1D" w:rsidRPr="001208AC" w:rsidRDefault="000C5F1D" w:rsidP="000C5F1D">
      <w:pPr>
        <w:shd w:val="clear" w:color="auto" w:fill="FFFFFF"/>
        <w:spacing w:after="0" w:line="240" w:lineRule="auto"/>
        <w:jc w:val="both"/>
        <w:rPr>
          <w:rFonts w:ascii="Arial" w:hAnsi="Arial" w:cs="Arial"/>
          <w:lang w:val="es-ES_tradnl"/>
        </w:rPr>
      </w:pPr>
    </w:p>
    <w:p w14:paraId="15EE14E4" w14:textId="77777777" w:rsidR="000C5F1D" w:rsidRPr="001208AC" w:rsidRDefault="000C5F1D" w:rsidP="000C5F1D">
      <w:pPr>
        <w:spacing w:after="160" w:line="240" w:lineRule="auto"/>
        <w:contextualSpacing/>
        <w:jc w:val="center"/>
        <w:rPr>
          <w:rFonts w:ascii="Arial" w:hAnsi="Arial" w:cs="Arial"/>
          <w:b/>
          <w:bCs/>
        </w:rPr>
      </w:pPr>
      <w:r w:rsidRPr="001208AC">
        <w:rPr>
          <w:rFonts w:ascii="Arial" w:hAnsi="Arial" w:cs="Arial"/>
          <w:b/>
          <w:bCs/>
          <w:noProof/>
          <w:lang w:val="en-US"/>
        </w:rPr>
        <w:drawing>
          <wp:inline distT="0" distB="0" distL="0" distR="0" wp14:anchorId="2C7C8938" wp14:editId="40A90236">
            <wp:extent cx="5610225" cy="216217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0225" cy="2162175"/>
                    </a:xfrm>
                    <a:prstGeom prst="rect">
                      <a:avLst/>
                    </a:prstGeom>
                    <a:noFill/>
                    <a:ln>
                      <a:noFill/>
                    </a:ln>
                  </pic:spPr>
                </pic:pic>
              </a:graphicData>
            </a:graphic>
          </wp:inline>
        </w:drawing>
      </w:r>
    </w:p>
    <w:p w14:paraId="69A41DE2" w14:textId="77777777" w:rsidR="000C5F1D" w:rsidRPr="001208AC" w:rsidRDefault="000C5F1D" w:rsidP="000C5F1D">
      <w:pPr>
        <w:spacing w:after="160" w:line="240" w:lineRule="auto"/>
        <w:contextualSpacing/>
        <w:jc w:val="center"/>
        <w:rPr>
          <w:rFonts w:ascii="Arial" w:hAnsi="Arial" w:cs="Arial"/>
          <w:b/>
          <w:bCs/>
        </w:rPr>
      </w:pPr>
      <w:r w:rsidRPr="001208AC">
        <w:rPr>
          <w:rFonts w:ascii="Arial" w:hAnsi="Arial" w:cs="Arial"/>
          <w:b/>
          <w:bCs/>
          <w:noProof/>
          <w:lang w:val="en-US"/>
        </w:rPr>
        <w:drawing>
          <wp:inline distT="0" distB="0" distL="0" distR="0" wp14:anchorId="2EC6956E" wp14:editId="135F5F33">
            <wp:extent cx="5610225" cy="16573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0225" cy="1657350"/>
                    </a:xfrm>
                    <a:prstGeom prst="rect">
                      <a:avLst/>
                    </a:prstGeom>
                    <a:noFill/>
                    <a:ln>
                      <a:noFill/>
                    </a:ln>
                  </pic:spPr>
                </pic:pic>
              </a:graphicData>
            </a:graphic>
          </wp:inline>
        </w:drawing>
      </w:r>
    </w:p>
    <w:p w14:paraId="28FEAA92" w14:textId="70517848" w:rsidR="000C5F1D" w:rsidRDefault="00E741C9" w:rsidP="000C5F1D">
      <w:pPr>
        <w:spacing w:after="160" w:line="240" w:lineRule="auto"/>
        <w:contextualSpacing/>
        <w:jc w:val="both"/>
        <w:rPr>
          <w:rFonts w:ascii="Arial" w:hAnsi="Arial" w:cs="Arial"/>
          <w:bCs/>
        </w:rPr>
      </w:pPr>
      <w:r w:rsidRPr="00E741C9">
        <w:rPr>
          <w:rFonts w:ascii="Arial" w:hAnsi="Arial" w:cs="Arial"/>
          <w:bCs/>
        </w:rPr>
        <w:t xml:space="preserve">El proponente que oferte el menor valor, EL CUAL será el resultado de la sumatoria total de los valores unitarios de todos los posibles servicios e ítems, se le asignará el puntaje máximo equivalente a 299.5 puntos, a las demás propuestas se les aplicará el puntaje regla de </w:t>
      </w:r>
      <w:proofErr w:type="gramStart"/>
      <w:r w:rsidRPr="00E741C9">
        <w:rPr>
          <w:rFonts w:ascii="Arial" w:hAnsi="Arial" w:cs="Arial"/>
          <w:bCs/>
        </w:rPr>
        <w:t>tres inversa</w:t>
      </w:r>
      <w:proofErr w:type="gramEnd"/>
      <w:r w:rsidRPr="00E741C9">
        <w:rPr>
          <w:rFonts w:ascii="Arial" w:hAnsi="Arial" w:cs="Arial"/>
          <w:bCs/>
        </w:rPr>
        <w:t>.</w:t>
      </w:r>
    </w:p>
    <w:p w14:paraId="742C98D5" w14:textId="77777777" w:rsidR="000C5F1D" w:rsidRPr="001208AC" w:rsidRDefault="000C5F1D" w:rsidP="000C5F1D">
      <w:pPr>
        <w:spacing w:after="160" w:line="240" w:lineRule="auto"/>
        <w:contextualSpacing/>
        <w:jc w:val="both"/>
        <w:rPr>
          <w:rFonts w:ascii="Arial" w:hAnsi="Arial" w:cs="Arial"/>
          <w:b/>
        </w:rPr>
      </w:pPr>
    </w:p>
    <w:p w14:paraId="6DF009A5" w14:textId="77777777" w:rsidR="000C5F1D" w:rsidRPr="00822614" w:rsidRDefault="000C5F1D" w:rsidP="000C5F1D">
      <w:pPr>
        <w:spacing w:after="160" w:line="240" w:lineRule="auto"/>
        <w:contextualSpacing/>
        <w:jc w:val="both"/>
        <w:rPr>
          <w:rFonts w:ascii="Arial" w:hAnsi="Arial" w:cs="Arial"/>
          <w:bCs/>
        </w:rPr>
      </w:pPr>
      <w:r>
        <w:rPr>
          <w:rFonts w:ascii="Arial" w:hAnsi="Arial" w:cs="Arial"/>
          <w:b/>
        </w:rPr>
        <w:t>5.5</w:t>
      </w:r>
      <w:r w:rsidRPr="001208AC">
        <w:rPr>
          <w:rFonts w:ascii="Arial" w:hAnsi="Arial" w:cs="Arial"/>
          <w:b/>
        </w:rPr>
        <w:t xml:space="preserve">.2. </w:t>
      </w:r>
      <w:r w:rsidRPr="00822614">
        <w:rPr>
          <w:rFonts w:ascii="Arial" w:hAnsi="Arial" w:cs="Arial"/>
          <w:b/>
        </w:rPr>
        <w:t>PONDERACIÓN TECNICA (600 PUNTOS).</w:t>
      </w:r>
    </w:p>
    <w:p w14:paraId="2CAEED9D" w14:textId="77777777" w:rsidR="000C5F1D" w:rsidRPr="00822614" w:rsidRDefault="000C5F1D" w:rsidP="000C5F1D">
      <w:pPr>
        <w:spacing w:after="160" w:line="240" w:lineRule="auto"/>
        <w:contextualSpacing/>
        <w:jc w:val="both"/>
        <w:rPr>
          <w:rFonts w:ascii="Arial" w:hAnsi="Arial" w:cs="Arial"/>
          <w:bCs/>
        </w:rPr>
      </w:pPr>
    </w:p>
    <w:p w14:paraId="4DDE5E73" w14:textId="77777777" w:rsidR="000C5F1D" w:rsidRPr="00822614" w:rsidRDefault="000C5F1D" w:rsidP="000C5F1D">
      <w:pPr>
        <w:numPr>
          <w:ilvl w:val="0"/>
          <w:numId w:val="16"/>
        </w:numPr>
        <w:spacing w:after="0" w:line="240" w:lineRule="auto"/>
        <w:contextualSpacing/>
        <w:jc w:val="both"/>
        <w:rPr>
          <w:rFonts w:ascii="Arial" w:eastAsia="Times New Roman" w:hAnsi="Arial" w:cs="Arial"/>
          <w:b/>
          <w:lang w:eastAsia="es-CO"/>
        </w:rPr>
      </w:pPr>
      <w:r w:rsidRPr="00822614">
        <w:rPr>
          <w:rFonts w:ascii="Arial" w:eastAsia="Times New Roman" w:hAnsi="Arial" w:cs="Arial"/>
          <w:b/>
          <w:lang w:eastAsia="es-CO"/>
        </w:rPr>
        <w:t>MANO DE OBRA LOCAL: (100 PUNTOS).</w:t>
      </w:r>
    </w:p>
    <w:p w14:paraId="66DA4761" w14:textId="77777777" w:rsidR="000C5F1D" w:rsidRPr="00822614" w:rsidRDefault="000C5F1D" w:rsidP="000C5F1D">
      <w:pPr>
        <w:spacing w:after="0" w:line="240" w:lineRule="auto"/>
        <w:jc w:val="both"/>
        <w:rPr>
          <w:rFonts w:ascii="Arial" w:eastAsia="Times New Roman" w:hAnsi="Arial" w:cs="Arial"/>
          <w:lang w:val="es-CO" w:eastAsia="es-CO"/>
        </w:rPr>
      </w:pPr>
    </w:p>
    <w:p w14:paraId="5EF139C4"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lang w:val="es-CO" w:eastAsia="es-CO"/>
        </w:rPr>
        <w:t>El Plan Nacional de Desarrollo 2022 – 2026 adoptado mediante la Ley 2294 de 2023 (Plan Nacional de Desarrollo 2022- 2026 “Colombia Potencia Mundial de la Vida”), en el artículo 80 establece:</w:t>
      </w:r>
    </w:p>
    <w:p w14:paraId="6741F2C3" w14:textId="77777777" w:rsidR="000C5F1D" w:rsidRPr="00822614" w:rsidRDefault="000C5F1D" w:rsidP="000C5F1D">
      <w:pPr>
        <w:spacing w:after="0" w:line="240" w:lineRule="auto"/>
        <w:jc w:val="both"/>
        <w:rPr>
          <w:rFonts w:ascii="Arial" w:eastAsia="Times New Roman" w:hAnsi="Arial" w:cs="Arial"/>
          <w:lang w:val="es-CO" w:eastAsia="es-CO"/>
        </w:rPr>
      </w:pPr>
    </w:p>
    <w:p w14:paraId="680B0585" w14:textId="77777777" w:rsidR="000C5F1D" w:rsidRPr="00822614" w:rsidRDefault="000C5F1D" w:rsidP="000C5F1D">
      <w:pPr>
        <w:spacing w:after="0" w:line="240" w:lineRule="auto"/>
        <w:ind w:left="708"/>
        <w:jc w:val="both"/>
        <w:rPr>
          <w:rFonts w:ascii="Arial" w:eastAsia="Times New Roman" w:hAnsi="Arial" w:cs="Arial"/>
          <w:i/>
          <w:lang w:val="es-CO" w:eastAsia="es-CO"/>
        </w:rPr>
      </w:pPr>
      <w:r w:rsidRPr="00822614">
        <w:rPr>
          <w:rFonts w:ascii="Arial" w:eastAsia="Times New Roman" w:hAnsi="Arial" w:cs="Arial"/>
          <w:i/>
          <w:lang w:val="es-CO" w:eastAsia="es-CO"/>
        </w:rPr>
        <w:t xml:space="preserve">“CONTRATACIÓN DE MANO DE OBRA LOCAL. Todas las inversiones y programas proyectados a ejecutarse en las regiones deberán contratar como </w:t>
      </w:r>
      <w:r w:rsidRPr="00822614">
        <w:rPr>
          <w:rFonts w:ascii="Arial" w:eastAsia="Times New Roman" w:hAnsi="Arial" w:cs="Arial"/>
          <w:i/>
          <w:lang w:val="es-CO" w:eastAsia="es-CO"/>
        </w:rPr>
        <w:lastRenderedPageBreak/>
        <w:t xml:space="preserve">mínimo el 50% de mano de obra local, siempre y cuando exista la mano de obra con las capacidades que requiere la ejecución de las inversiones y programas”. </w:t>
      </w:r>
    </w:p>
    <w:p w14:paraId="09DFA1A0" w14:textId="77777777" w:rsidR="000C5F1D" w:rsidRPr="00822614" w:rsidRDefault="000C5F1D" w:rsidP="000C5F1D">
      <w:pPr>
        <w:spacing w:after="0" w:line="240" w:lineRule="auto"/>
        <w:jc w:val="both"/>
        <w:rPr>
          <w:rFonts w:ascii="Arial" w:eastAsia="Times New Roman" w:hAnsi="Arial" w:cs="Arial"/>
          <w:lang w:val="es-CO" w:eastAsia="es-CO"/>
        </w:rPr>
      </w:pPr>
    </w:p>
    <w:p w14:paraId="63483696"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lang w:val="es-CO" w:eastAsia="es-CO"/>
        </w:rPr>
        <w:t>Teniendo en cuenta dicha obligación legal la entidad bajo el principio de corresponsabilidad y el apoyo laboral a las comunidades donde se va a ejecutar el objeto contractual (municipio de Popayán - Cauca) se otorgarán 100 puntos al proponente que acredite mano de obra local al personal no calificado bajo los siguientes parámetros:</w:t>
      </w:r>
    </w:p>
    <w:p w14:paraId="646312EC" w14:textId="77777777" w:rsidR="000C5F1D" w:rsidRPr="00822614" w:rsidRDefault="000C5F1D" w:rsidP="000C5F1D">
      <w:pPr>
        <w:spacing w:after="0" w:line="240" w:lineRule="auto"/>
        <w:jc w:val="both"/>
        <w:rPr>
          <w:rFonts w:ascii="Arial" w:eastAsia="Times New Roman" w:hAnsi="Arial" w:cs="Arial"/>
          <w:lang w:val="es-CO" w:eastAsia="es-CO"/>
        </w:rPr>
      </w:pPr>
    </w:p>
    <w:tbl>
      <w:tblPr>
        <w:tblStyle w:val="Tablaconcuadrcula20"/>
        <w:tblW w:w="0" w:type="auto"/>
        <w:jc w:val="center"/>
        <w:tblLook w:val="04A0" w:firstRow="1" w:lastRow="0" w:firstColumn="1" w:lastColumn="0" w:noHBand="0" w:noVBand="1"/>
      </w:tblPr>
      <w:tblGrid>
        <w:gridCol w:w="3433"/>
        <w:gridCol w:w="3174"/>
        <w:gridCol w:w="1254"/>
        <w:gridCol w:w="969"/>
      </w:tblGrid>
      <w:tr w:rsidR="000C5F1D" w:rsidRPr="00822614" w14:paraId="47766A26" w14:textId="77777777" w:rsidTr="00B63181">
        <w:trPr>
          <w:jc w:val="center"/>
        </w:trPr>
        <w:tc>
          <w:tcPr>
            <w:tcW w:w="3823" w:type="dxa"/>
            <w:shd w:val="clear" w:color="auto" w:fill="E2EFD9" w:themeFill="accent6" w:themeFillTint="33"/>
          </w:tcPr>
          <w:p w14:paraId="47D9E04B" w14:textId="77777777" w:rsidR="000C5F1D" w:rsidRPr="00822614" w:rsidRDefault="000C5F1D" w:rsidP="0076711E">
            <w:pPr>
              <w:spacing w:after="0" w:line="240" w:lineRule="auto"/>
              <w:jc w:val="center"/>
              <w:rPr>
                <w:rFonts w:ascii="Arial" w:eastAsia="Times New Roman" w:hAnsi="Arial" w:cs="Arial"/>
                <w:b/>
                <w:lang w:eastAsia="es-CO"/>
              </w:rPr>
            </w:pPr>
            <w:r w:rsidRPr="00822614">
              <w:rPr>
                <w:rFonts w:ascii="Arial" w:eastAsia="Times New Roman" w:hAnsi="Arial" w:cs="Arial"/>
                <w:b/>
              </w:rPr>
              <w:t>MANO DE OBRA</w:t>
            </w:r>
          </w:p>
        </w:tc>
        <w:tc>
          <w:tcPr>
            <w:tcW w:w="3543" w:type="dxa"/>
            <w:shd w:val="clear" w:color="auto" w:fill="E2EFD9" w:themeFill="accent6" w:themeFillTint="33"/>
          </w:tcPr>
          <w:p w14:paraId="0C7E810E" w14:textId="77777777" w:rsidR="000C5F1D" w:rsidRPr="00077525" w:rsidRDefault="000C5F1D" w:rsidP="0076711E">
            <w:pPr>
              <w:spacing w:after="0" w:line="240" w:lineRule="auto"/>
              <w:jc w:val="center"/>
              <w:rPr>
                <w:rFonts w:ascii="Arial" w:eastAsia="Times New Roman" w:hAnsi="Arial" w:cs="Arial"/>
                <w:b/>
                <w:lang w:val="es-CO" w:eastAsia="es-CO"/>
              </w:rPr>
            </w:pPr>
            <w:r w:rsidRPr="00077525">
              <w:rPr>
                <w:rFonts w:ascii="Arial" w:eastAsia="Times New Roman" w:hAnsi="Arial" w:cs="Arial"/>
                <w:b/>
                <w:lang w:val="es-CO"/>
              </w:rPr>
              <w:t>CANTIDAD PARA ACREDITAR MANO DE OBRA LOCAL</w:t>
            </w:r>
          </w:p>
        </w:tc>
        <w:tc>
          <w:tcPr>
            <w:tcW w:w="1276" w:type="dxa"/>
            <w:shd w:val="clear" w:color="auto" w:fill="E2EFD9" w:themeFill="accent6" w:themeFillTint="33"/>
          </w:tcPr>
          <w:p w14:paraId="6C29A776" w14:textId="77777777" w:rsidR="000C5F1D" w:rsidRPr="00822614" w:rsidRDefault="000C5F1D" w:rsidP="0076711E">
            <w:pPr>
              <w:spacing w:after="0" w:line="240" w:lineRule="auto"/>
              <w:jc w:val="center"/>
              <w:rPr>
                <w:rFonts w:ascii="Arial" w:eastAsia="Times New Roman" w:hAnsi="Arial" w:cs="Arial"/>
                <w:b/>
                <w:lang w:eastAsia="es-CO"/>
              </w:rPr>
            </w:pPr>
            <w:r w:rsidRPr="00822614">
              <w:rPr>
                <w:rFonts w:ascii="Arial" w:eastAsia="Times New Roman" w:hAnsi="Arial" w:cs="Arial"/>
                <w:b/>
              </w:rPr>
              <w:t>PUNTAJE</w:t>
            </w:r>
          </w:p>
        </w:tc>
        <w:tc>
          <w:tcPr>
            <w:tcW w:w="987" w:type="dxa"/>
          </w:tcPr>
          <w:p w14:paraId="150A4E9C" w14:textId="77777777" w:rsidR="000C5F1D" w:rsidRPr="00822614" w:rsidRDefault="000C5F1D" w:rsidP="0076711E">
            <w:pPr>
              <w:spacing w:after="0" w:line="240" w:lineRule="auto"/>
              <w:jc w:val="center"/>
              <w:rPr>
                <w:rFonts w:ascii="Arial" w:eastAsia="Times New Roman" w:hAnsi="Arial" w:cs="Arial"/>
                <w:b/>
                <w:lang w:eastAsia="es-CO"/>
              </w:rPr>
            </w:pPr>
            <w:r w:rsidRPr="00822614">
              <w:rPr>
                <w:rFonts w:ascii="Arial" w:eastAsia="Times New Roman" w:hAnsi="Arial" w:cs="Arial"/>
                <w:b/>
              </w:rPr>
              <w:t>TOTAL</w:t>
            </w:r>
          </w:p>
        </w:tc>
      </w:tr>
      <w:tr w:rsidR="000C5F1D" w:rsidRPr="00822614" w14:paraId="4A6045F5" w14:textId="77777777" w:rsidTr="0076711E">
        <w:trPr>
          <w:jc w:val="center"/>
        </w:trPr>
        <w:tc>
          <w:tcPr>
            <w:tcW w:w="3823" w:type="dxa"/>
          </w:tcPr>
          <w:p w14:paraId="24D3057A" w14:textId="77777777" w:rsidR="000C5F1D" w:rsidRPr="00077525" w:rsidRDefault="000C5F1D" w:rsidP="0076711E">
            <w:pPr>
              <w:spacing w:after="0" w:line="240" w:lineRule="auto"/>
              <w:jc w:val="both"/>
              <w:rPr>
                <w:rFonts w:ascii="Arial" w:eastAsia="Times New Roman" w:hAnsi="Arial" w:cs="Arial"/>
                <w:lang w:val="es-CO" w:eastAsia="es-CO"/>
              </w:rPr>
            </w:pPr>
            <w:r w:rsidRPr="00077525">
              <w:rPr>
                <w:rFonts w:ascii="Arial" w:eastAsia="Times New Roman" w:hAnsi="Arial" w:cs="Arial"/>
                <w:b/>
                <w:lang w:val="es-CO" w:eastAsia="es-CO"/>
              </w:rPr>
              <w:t>JEFE DE TALLER DE VEHÍCULOS</w:t>
            </w:r>
          </w:p>
        </w:tc>
        <w:tc>
          <w:tcPr>
            <w:tcW w:w="3543" w:type="dxa"/>
          </w:tcPr>
          <w:p w14:paraId="4E85F2B6" w14:textId="77777777" w:rsidR="000C5F1D" w:rsidRPr="00822614" w:rsidRDefault="000C5F1D" w:rsidP="0076711E">
            <w:pPr>
              <w:spacing w:after="0" w:line="240" w:lineRule="auto"/>
              <w:jc w:val="center"/>
              <w:rPr>
                <w:rFonts w:ascii="Arial" w:eastAsia="Times New Roman" w:hAnsi="Arial" w:cs="Arial"/>
                <w:lang w:eastAsia="es-CO"/>
              </w:rPr>
            </w:pPr>
            <w:r w:rsidRPr="00822614">
              <w:rPr>
                <w:rFonts w:ascii="Arial" w:eastAsia="Times New Roman" w:hAnsi="Arial" w:cs="Arial"/>
                <w:lang w:eastAsia="es-CO"/>
              </w:rPr>
              <w:t>1</w:t>
            </w:r>
          </w:p>
        </w:tc>
        <w:tc>
          <w:tcPr>
            <w:tcW w:w="1276" w:type="dxa"/>
          </w:tcPr>
          <w:p w14:paraId="03BCFE59" w14:textId="77777777" w:rsidR="000C5F1D" w:rsidRPr="00822614" w:rsidRDefault="000C5F1D" w:rsidP="0076711E">
            <w:pPr>
              <w:spacing w:after="0" w:line="240" w:lineRule="auto"/>
              <w:jc w:val="center"/>
              <w:rPr>
                <w:rFonts w:ascii="Arial" w:eastAsia="Times New Roman" w:hAnsi="Arial" w:cs="Arial"/>
                <w:lang w:eastAsia="es-CO"/>
              </w:rPr>
            </w:pPr>
            <w:r w:rsidRPr="00822614">
              <w:rPr>
                <w:rFonts w:ascii="Arial" w:eastAsia="Times New Roman" w:hAnsi="Arial" w:cs="Arial"/>
                <w:lang w:eastAsia="es-CO"/>
              </w:rPr>
              <w:t>40</w:t>
            </w:r>
          </w:p>
        </w:tc>
        <w:tc>
          <w:tcPr>
            <w:tcW w:w="987" w:type="dxa"/>
            <w:vMerge w:val="restart"/>
          </w:tcPr>
          <w:p w14:paraId="047641BA" w14:textId="77777777" w:rsidR="000C5F1D" w:rsidRPr="00822614" w:rsidRDefault="000C5F1D" w:rsidP="0076711E">
            <w:pPr>
              <w:spacing w:after="0" w:line="240" w:lineRule="auto"/>
              <w:jc w:val="both"/>
              <w:rPr>
                <w:rFonts w:ascii="Arial" w:eastAsia="Times New Roman" w:hAnsi="Arial" w:cs="Arial"/>
                <w:lang w:eastAsia="es-CO"/>
              </w:rPr>
            </w:pPr>
          </w:p>
          <w:p w14:paraId="47C4222F" w14:textId="77777777" w:rsidR="000C5F1D" w:rsidRPr="00822614" w:rsidRDefault="000C5F1D" w:rsidP="0076711E">
            <w:pPr>
              <w:spacing w:after="0" w:line="240" w:lineRule="auto"/>
              <w:jc w:val="center"/>
              <w:rPr>
                <w:rFonts w:ascii="Arial" w:eastAsia="Times New Roman" w:hAnsi="Arial" w:cs="Arial"/>
                <w:b/>
                <w:lang w:eastAsia="es-CO"/>
              </w:rPr>
            </w:pPr>
            <w:r w:rsidRPr="00822614">
              <w:rPr>
                <w:rFonts w:ascii="Arial" w:eastAsia="Times New Roman" w:hAnsi="Arial" w:cs="Arial"/>
                <w:b/>
                <w:lang w:eastAsia="es-CO"/>
              </w:rPr>
              <w:t>100</w:t>
            </w:r>
          </w:p>
        </w:tc>
      </w:tr>
      <w:tr w:rsidR="000C5F1D" w:rsidRPr="00822614" w14:paraId="29429CD8" w14:textId="77777777" w:rsidTr="0076711E">
        <w:trPr>
          <w:jc w:val="center"/>
        </w:trPr>
        <w:tc>
          <w:tcPr>
            <w:tcW w:w="3823" w:type="dxa"/>
          </w:tcPr>
          <w:p w14:paraId="6A689C85" w14:textId="77777777" w:rsidR="000C5F1D" w:rsidRPr="00822614" w:rsidRDefault="000C5F1D" w:rsidP="0076711E">
            <w:pPr>
              <w:spacing w:after="0" w:line="240" w:lineRule="auto"/>
              <w:jc w:val="both"/>
              <w:rPr>
                <w:rFonts w:ascii="Arial" w:eastAsia="Times New Roman" w:hAnsi="Arial" w:cs="Arial"/>
                <w:lang w:eastAsia="es-CO"/>
              </w:rPr>
            </w:pPr>
            <w:r w:rsidRPr="00822614">
              <w:rPr>
                <w:rFonts w:ascii="Arial" w:eastAsia="Times New Roman" w:hAnsi="Arial" w:cs="Arial"/>
                <w:b/>
                <w:lang w:eastAsia="es-CO"/>
              </w:rPr>
              <w:t>OPERARIO AUTOMOTRIZ</w:t>
            </w:r>
          </w:p>
        </w:tc>
        <w:tc>
          <w:tcPr>
            <w:tcW w:w="3543" w:type="dxa"/>
          </w:tcPr>
          <w:p w14:paraId="4A499653" w14:textId="77777777" w:rsidR="000C5F1D" w:rsidRPr="00822614" w:rsidRDefault="000C5F1D" w:rsidP="0076711E">
            <w:pPr>
              <w:spacing w:after="0" w:line="240" w:lineRule="auto"/>
              <w:jc w:val="center"/>
              <w:rPr>
                <w:rFonts w:ascii="Arial" w:eastAsia="Times New Roman" w:hAnsi="Arial" w:cs="Arial"/>
                <w:lang w:eastAsia="es-CO"/>
              </w:rPr>
            </w:pPr>
            <w:r w:rsidRPr="00822614">
              <w:rPr>
                <w:rFonts w:ascii="Arial" w:eastAsia="Times New Roman" w:hAnsi="Arial" w:cs="Arial"/>
                <w:lang w:eastAsia="es-CO"/>
              </w:rPr>
              <w:t>1</w:t>
            </w:r>
          </w:p>
        </w:tc>
        <w:tc>
          <w:tcPr>
            <w:tcW w:w="1276" w:type="dxa"/>
          </w:tcPr>
          <w:p w14:paraId="0418B93C" w14:textId="77777777" w:rsidR="000C5F1D" w:rsidRPr="00822614" w:rsidRDefault="000C5F1D" w:rsidP="0076711E">
            <w:pPr>
              <w:spacing w:after="0" w:line="240" w:lineRule="auto"/>
              <w:jc w:val="center"/>
              <w:rPr>
                <w:rFonts w:ascii="Arial" w:eastAsia="Times New Roman" w:hAnsi="Arial" w:cs="Arial"/>
                <w:lang w:eastAsia="es-CO"/>
              </w:rPr>
            </w:pPr>
            <w:r w:rsidRPr="00822614">
              <w:rPr>
                <w:rFonts w:ascii="Arial" w:eastAsia="Times New Roman" w:hAnsi="Arial" w:cs="Arial"/>
                <w:lang w:eastAsia="es-CO"/>
              </w:rPr>
              <w:t>30</w:t>
            </w:r>
          </w:p>
        </w:tc>
        <w:tc>
          <w:tcPr>
            <w:tcW w:w="987" w:type="dxa"/>
            <w:vMerge/>
          </w:tcPr>
          <w:p w14:paraId="4386E66C" w14:textId="77777777" w:rsidR="000C5F1D" w:rsidRPr="00822614" w:rsidRDefault="000C5F1D" w:rsidP="0076711E">
            <w:pPr>
              <w:spacing w:after="0" w:line="240" w:lineRule="auto"/>
              <w:jc w:val="both"/>
              <w:rPr>
                <w:rFonts w:ascii="Arial" w:eastAsia="Times New Roman" w:hAnsi="Arial" w:cs="Arial"/>
                <w:lang w:eastAsia="es-CO"/>
              </w:rPr>
            </w:pPr>
          </w:p>
        </w:tc>
      </w:tr>
      <w:tr w:rsidR="000C5F1D" w:rsidRPr="00822614" w14:paraId="1C2CB92D" w14:textId="77777777" w:rsidTr="0076711E">
        <w:trPr>
          <w:jc w:val="center"/>
        </w:trPr>
        <w:tc>
          <w:tcPr>
            <w:tcW w:w="3823" w:type="dxa"/>
          </w:tcPr>
          <w:p w14:paraId="7B87DB9D" w14:textId="6B849F65" w:rsidR="000C5F1D" w:rsidRPr="00077525" w:rsidRDefault="006C0564" w:rsidP="0076711E">
            <w:pPr>
              <w:spacing w:after="0" w:line="240" w:lineRule="auto"/>
              <w:jc w:val="both"/>
              <w:rPr>
                <w:rFonts w:ascii="Arial" w:eastAsia="Times New Roman" w:hAnsi="Arial" w:cs="Arial"/>
                <w:lang w:val="es-CO" w:eastAsia="es-CO"/>
              </w:rPr>
            </w:pPr>
            <w:r w:rsidRPr="006C0564">
              <w:rPr>
                <w:rFonts w:ascii="Arial" w:eastAsia="Times New Roman" w:hAnsi="Arial" w:cs="Arial"/>
                <w:b/>
                <w:lang w:val="es-CO" w:eastAsia="es-CO"/>
              </w:rPr>
              <w:t>INGENIERO MECÁNICO</w:t>
            </w:r>
          </w:p>
        </w:tc>
        <w:tc>
          <w:tcPr>
            <w:tcW w:w="3543" w:type="dxa"/>
          </w:tcPr>
          <w:p w14:paraId="26010B60" w14:textId="77777777" w:rsidR="000C5F1D" w:rsidRPr="00822614" w:rsidRDefault="000C5F1D" w:rsidP="0076711E">
            <w:pPr>
              <w:spacing w:after="0" w:line="240" w:lineRule="auto"/>
              <w:jc w:val="center"/>
              <w:rPr>
                <w:rFonts w:ascii="Arial" w:eastAsia="Times New Roman" w:hAnsi="Arial" w:cs="Arial"/>
                <w:lang w:eastAsia="es-CO"/>
              </w:rPr>
            </w:pPr>
            <w:r w:rsidRPr="00822614">
              <w:rPr>
                <w:rFonts w:ascii="Arial" w:eastAsia="Times New Roman" w:hAnsi="Arial" w:cs="Arial"/>
                <w:lang w:eastAsia="es-CO"/>
              </w:rPr>
              <w:t>1</w:t>
            </w:r>
          </w:p>
        </w:tc>
        <w:tc>
          <w:tcPr>
            <w:tcW w:w="1276" w:type="dxa"/>
          </w:tcPr>
          <w:p w14:paraId="111E26BD" w14:textId="77777777" w:rsidR="000C5F1D" w:rsidRPr="00822614" w:rsidRDefault="000C5F1D" w:rsidP="0076711E">
            <w:pPr>
              <w:spacing w:after="0" w:line="240" w:lineRule="auto"/>
              <w:jc w:val="center"/>
              <w:rPr>
                <w:rFonts w:ascii="Arial" w:eastAsia="Times New Roman" w:hAnsi="Arial" w:cs="Arial"/>
                <w:lang w:eastAsia="es-CO"/>
              </w:rPr>
            </w:pPr>
            <w:r w:rsidRPr="00822614">
              <w:rPr>
                <w:rFonts w:ascii="Arial" w:eastAsia="Times New Roman" w:hAnsi="Arial" w:cs="Arial"/>
                <w:lang w:eastAsia="es-CO"/>
              </w:rPr>
              <w:t>30</w:t>
            </w:r>
          </w:p>
        </w:tc>
        <w:tc>
          <w:tcPr>
            <w:tcW w:w="987" w:type="dxa"/>
            <w:vMerge/>
          </w:tcPr>
          <w:p w14:paraId="4CC0D15D" w14:textId="77777777" w:rsidR="000C5F1D" w:rsidRPr="00822614" w:rsidRDefault="000C5F1D" w:rsidP="0076711E">
            <w:pPr>
              <w:spacing w:after="0" w:line="240" w:lineRule="auto"/>
              <w:jc w:val="both"/>
              <w:rPr>
                <w:rFonts w:ascii="Arial" w:eastAsia="Times New Roman" w:hAnsi="Arial" w:cs="Arial"/>
                <w:lang w:eastAsia="es-CO"/>
              </w:rPr>
            </w:pPr>
          </w:p>
        </w:tc>
      </w:tr>
    </w:tbl>
    <w:p w14:paraId="7AC8A566" w14:textId="77777777" w:rsidR="000C5F1D" w:rsidRPr="00822614" w:rsidRDefault="000C5F1D" w:rsidP="000C5F1D">
      <w:pPr>
        <w:spacing w:after="0" w:line="240" w:lineRule="auto"/>
        <w:jc w:val="both"/>
        <w:rPr>
          <w:rFonts w:ascii="Arial" w:eastAsia="Times New Roman" w:hAnsi="Arial" w:cs="Arial"/>
          <w:lang w:val="es-CO" w:eastAsia="es-CO"/>
        </w:rPr>
      </w:pPr>
    </w:p>
    <w:p w14:paraId="7E7E20C7"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b/>
          <w:lang w:val="es-CO" w:eastAsia="es-CO"/>
        </w:rPr>
        <w:t>NOTA 1:</w:t>
      </w:r>
      <w:r w:rsidRPr="00822614">
        <w:rPr>
          <w:rFonts w:ascii="Arial" w:eastAsia="Times New Roman" w:hAnsi="Arial" w:cs="Arial"/>
          <w:lang w:val="es-CO" w:eastAsia="es-CO"/>
        </w:rPr>
        <w:t xml:space="preserve"> Con respecto a lo planteado en el estudio previo, el proponente deberá acreditar como mano de obra local para la asignación de este puntaje la residencia de dicho personal en el municipio de Popayán (Cauca).</w:t>
      </w:r>
    </w:p>
    <w:p w14:paraId="47BC73B2" w14:textId="77777777" w:rsidR="000C5F1D" w:rsidRPr="00822614" w:rsidRDefault="000C5F1D" w:rsidP="000C5F1D">
      <w:pPr>
        <w:spacing w:after="0" w:line="240" w:lineRule="auto"/>
        <w:jc w:val="both"/>
        <w:rPr>
          <w:rFonts w:ascii="Arial" w:eastAsia="Times New Roman" w:hAnsi="Arial" w:cs="Arial"/>
          <w:lang w:val="es-CO" w:eastAsia="es-CO"/>
        </w:rPr>
      </w:pPr>
    </w:p>
    <w:p w14:paraId="23AF41D1" w14:textId="1F648A0C"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b/>
          <w:lang w:val="es-CO" w:eastAsia="es-CO"/>
        </w:rPr>
        <w:t>NOTA 2:</w:t>
      </w:r>
      <w:r w:rsidRPr="00822614">
        <w:rPr>
          <w:rFonts w:ascii="Arial" w:eastAsia="Times New Roman" w:hAnsi="Arial" w:cs="Arial"/>
          <w:lang w:val="es-CO" w:eastAsia="es-CO"/>
        </w:rPr>
        <w:t xml:space="preserve"> </w:t>
      </w:r>
      <w:r w:rsidR="00AB378D" w:rsidRPr="00822614">
        <w:rPr>
          <w:rFonts w:ascii="Arial" w:eastAsia="Times New Roman" w:hAnsi="Arial" w:cs="Arial"/>
          <w:lang w:eastAsia="es-CO"/>
        </w:rPr>
        <w:t xml:space="preserve">Para acreditar la mano de obra local se hará mediante certificado que expida la </w:t>
      </w:r>
      <w:r w:rsidR="00AB378D" w:rsidRPr="00876DC7">
        <w:rPr>
          <w:rFonts w:ascii="Arial" w:eastAsia="Times New Roman" w:hAnsi="Arial" w:cs="Arial"/>
          <w:lang w:eastAsia="es-CO"/>
        </w:rPr>
        <w:t>Alcaldía Municipal</w:t>
      </w:r>
      <w:r w:rsidR="00AB378D" w:rsidRPr="00920E87">
        <w:rPr>
          <w:rFonts w:ascii="Arial" w:eastAsia="Times New Roman" w:hAnsi="Arial" w:cs="Arial"/>
          <w:lang w:eastAsia="es-CO"/>
        </w:rPr>
        <w:t xml:space="preserve"> </w:t>
      </w:r>
      <w:r w:rsidR="00AB378D">
        <w:rPr>
          <w:rFonts w:ascii="Arial" w:eastAsia="Times New Roman" w:hAnsi="Arial" w:cs="Arial"/>
          <w:lang w:eastAsia="es-CO"/>
        </w:rPr>
        <w:t xml:space="preserve">o la </w:t>
      </w:r>
      <w:r w:rsidR="00AB378D" w:rsidRPr="00822614">
        <w:rPr>
          <w:rFonts w:ascii="Arial" w:eastAsia="Times New Roman" w:hAnsi="Arial" w:cs="Arial"/>
          <w:lang w:eastAsia="es-CO"/>
        </w:rPr>
        <w:t>Junta de Acción Comunal del lugar de residencia de cada postulado del equipo de trabajo, en el que se detalle el nombre de la persona a certificar, municipio y/o barrio y/o vereda de residencia.</w:t>
      </w:r>
    </w:p>
    <w:p w14:paraId="157CB3B6" w14:textId="77777777" w:rsidR="000C5F1D" w:rsidRPr="00822614" w:rsidRDefault="000C5F1D" w:rsidP="000C5F1D">
      <w:pPr>
        <w:spacing w:after="0" w:line="240" w:lineRule="auto"/>
        <w:jc w:val="both"/>
        <w:rPr>
          <w:rFonts w:ascii="Arial" w:eastAsia="Times New Roman" w:hAnsi="Arial" w:cs="Arial"/>
          <w:lang w:val="es-CO" w:eastAsia="es-CO"/>
        </w:rPr>
      </w:pPr>
    </w:p>
    <w:p w14:paraId="6C071D37" w14:textId="77777777" w:rsidR="000C5F1D" w:rsidRPr="00822614" w:rsidRDefault="000C5F1D" w:rsidP="000C5F1D">
      <w:pPr>
        <w:numPr>
          <w:ilvl w:val="0"/>
          <w:numId w:val="16"/>
        </w:numPr>
        <w:spacing w:after="0" w:line="240" w:lineRule="auto"/>
        <w:contextualSpacing/>
        <w:jc w:val="both"/>
        <w:rPr>
          <w:rFonts w:ascii="Arial" w:eastAsia="Times New Roman" w:hAnsi="Arial" w:cs="Arial"/>
          <w:b/>
          <w:lang w:eastAsia="es-CO"/>
        </w:rPr>
      </w:pPr>
      <w:r w:rsidRPr="00822614">
        <w:rPr>
          <w:rFonts w:ascii="Arial" w:eastAsia="Times New Roman" w:hAnsi="Arial" w:cs="Arial"/>
          <w:b/>
          <w:lang w:eastAsia="es-CO"/>
        </w:rPr>
        <w:t>GARANTÍA ADICIONAL DE MANO DE OBRA. (100 PUNTOS).</w:t>
      </w:r>
    </w:p>
    <w:p w14:paraId="67F8A77C" w14:textId="77777777" w:rsidR="000C5F1D" w:rsidRPr="00822614" w:rsidRDefault="000C5F1D" w:rsidP="000C5F1D">
      <w:pPr>
        <w:spacing w:after="0" w:line="240" w:lineRule="auto"/>
        <w:jc w:val="both"/>
        <w:rPr>
          <w:rFonts w:ascii="Arial" w:eastAsia="Times New Roman" w:hAnsi="Arial" w:cs="Arial"/>
          <w:highlight w:val="yellow"/>
          <w:lang w:val="es-CO" w:eastAsia="es-CO"/>
        </w:rPr>
      </w:pPr>
    </w:p>
    <w:p w14:paraId="493E3E73"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lang w:val="es-CO" w:eastAsia="es-CO"/>
        </w:rPr>
        <w:t>El proponente que ofrezca la mayor garantía de mano de obra por encima de la mínima establecida (2 mes), obtendrá el mayor puntaje es decir CIEN (100) puntos, las demás propuestas se calificarán en forma proporcional.</w:t>
      </w:r>
    </w:p>
    <w:p w14:paraId="73EEAC06" w14:textId="77777777" w:rsidR="000C5F1D" w:rsidRPr="00822614" w:rsidRDefault="000C5F1D" w:rsidP="000C5F1D">
      <w:pPr>
        <w:spacing w:after="0" w:line="240" w:lineRule="auto"/>
        <w:jc w:val="both"/>
        <w:rPr>
          <w:rFonts w:ascii="Arial" w:eastAsia="Times New Roman" w:hAnsi="Arial" w:cs="Arial"/>
          <w:lang w:val="es-CO" w:eastAsia="es-CO"/>
        </w:rPr>
      </w:pPr>
    </w:p>
    <w:p w14:paraId="264A51C0"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lang w:val="es-CO" w:eastAsia="es-CO"/>
        </w:rPr>
        <w:t>Para obtener el puntaje, el proponente deberá ofrecer por escrito el tiempo de garantía de mano de obra, sin costo adicional para la Entidad. Cabe anotar que este no es un requisito mínimo excluyente; por lo tanto, se entenderá que el proponente que no lo incluya en su propuesta no obtendrá puntaje en este factor.</w:t>
      </w:r>
    </w:p>
    <w:p w14:paraId="0C2EF810" w14:textId="77777777" w:rsidR="000C5F1D" w:rsidRPr="00822614" w:rsidRDefault="000C5F1D" w:rsidP="000C5F1D">
      <w:pPr>
        <w:spacing w:after="0" w:line="240" w:lineRule="auto"/>
        <w:jc w:val="both"/>
        <w:rPr>
          <w:rFonts w:ascii="Arial" w:eastAsia="Times New Roman" w:hAnsi="Arial" w:cs="Arial"/>
          <w:lang w:val="es-CO" w:eastAsia="es-CO"/>
        </w:rPr>
      </w:pPr>
    </w:p>
    <w:p w14:paraId="00EF31F7" w14:textId="77777777" w:rsidR="000C5F1D" w:rsidRPr="00822614" w:rsidRDefault="000C5F1D" w:rsidP="000C5F1D">
      <w:pPr>
        <w:numPr>
          <w:ilvl w:val="0"/>
          <w:numId w:val="16"/>
        </w:numPr>
        <w:spacing w:after="0" w:line="240" w:lineRule="auto"/>
        <w:contextualSpacing/>
        <w:jc w:val="both"/>
        <w:rPr>
          <w:rFonts w:ascii="Arial" w:eastAsia="Times New Roman" w:hAnsi="Arial" w:cs="Arial"/>
          <w:lang w:eastAsia="es-CO"/>
        </w:rPr>
      </w:pPr>
      <w:r w:rsidRPr="00822614">
        <w:rPr>
          <w:rFonts w:ascii="Arial" w:eastAsia="Times New Roman" w:hAnsi="Arial" w:cs="Arial"/>
          <w:b/>
          <w:lang w:val="es-CO" w:eastAsia="es-CO"/>
        </w:rPr>
        <w:t>GARANTÍA ADICIONAL DE REPUESTOS.</w:t>
      </w:r>
      <w:r w:rsidRPr="00822614">
        <w:rPr>
          <w:rFonts w:ascii="Arial" w:eastAsia="Times New Roman" w:hAnsi="Arial" w:cs="Arial"/>
          <w:lang w:val="es-CO" w:eastAsia="es-CO"/>
        </w:rPr>
        <w:t xml:space="preserve"> </w:t>
      </w:r>
      <w:r w:rsidRPr="00822614">
        <w:rPr>
          <w:rFonts w:ascii="Arial" w:eastAsia="Times New Roman" w:hAnsi="Arial" w:cs="Arial"/>
          <w:b/>
          <w:lang w:eastAsia="es-CO"/>
        </w:rPr>
        <w:t>(100 PUNTOS).</w:t>
      </w:r>
    </w:p>
    <w:p w14:paraId="735C9463" w14:textId="77777777" w:rsidR="000C5F1D" w:rsidRPr="00822614" w:rsidRDefault="000C5F1D" w:rsidP="000C5F1D">
      <w:pPr>
        <w:spacing w:after="0" w:line="240" w:lineRule="auto"/>
        <w:jc w:val="both"/>
        <w:rPr>
          <w:rFonts w:ascii="Arial" w:eastAsia="Times New Roman" w:hAnsi="Arial" w:cs="Arial"/>
          <w:lang w:val="es-CO" w:eastAsia="es-CO"/>
        </w:rPr>
      </w:pPr>
    </w:p>
    <w:p w14:paraId="41B59AFE"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lang w:val="es-CO" w:eastAsia="es-CO"/>
        </w:rPr>
        <w:t>El proponente que ofrezca la mayor garantía en repuestos por encima de la mínima establecida (2 meses) obtendrá el mayor puntaje es decir CIEN (100) puntos, las demás propuestas se calificarán en forma proporcional.</w:t>
      </w:r>
    </w:p>
    <w:p w14:paraId="6F07DF68" w14:textId="77777777" w:rsidR="000C5F1D" w:rsidRPr="00822614" w:rsidRDefault="000C5F1D" w:rsidP="000C5F1D">
      <w:pPr>
        <w:spacing w:after="0" w:line="240" w:lineRule="auto"/>
        <w:jc w:val="both"/>
        <w:rPr>
          <w:rFonts w:ascii="Arial" w:eastAsia="Times New Roman" w:hAnsi="Arial" w:cs="Arial"/>
          <w:lang w:val="es-CO" w:eastAsia="es-CO"/>
        </w:rPr>
      </w:pPr>
    </w:p>
    <w:p w14:paraId="1C129085" w14:textId="77777777" w:rsidR="000C5F1D" w:rsidRPr="00822614" w:rsidRDefault="000C5F1D" w:rsidP="000C5F1D">
      <w:pPr>
        <w:spacing w:after="0" w:line="240" w:lineRule="auto"/>
        <w:jc w:val="both"/>
        <w:rPr>
          <w:rFonts w:ascii="Arial" w:eastAsia="Times New Roman" w:hAnsi="Arial" w:cs="Arial"/>
          <w:lang w:val="es-CO" w:eastAsia="es-CO"/>
        </w:rPr>
      </w:pPr>
      <w:r w:rsidRPr="00822614">
        <w:rPr>
          <w:rFonts w:ascii="Arial" w:eastAsia="Times New Roman" w:hAnsi="Arial" w:cs="Arial"/>
          <w:lang w:val="es-CO" w:eastAsia="es-CO"/>
        </w:rPr>
        <w:t>Para obtener el puntaje, el proponente deberá ofrecer por escrito el tiempo de garantía de repuestos, sin costo adicional para la Entidad. Cabe anotar que este no es un requisito mínimo excluyente; por lo tanto, se entenderá que el proponente que no lo incluya en su propuesta no obtendrá puntaje en este factor.</w:t>
      </w:r>
    </w:p>
    <w:p w14:paraId="0F3EFBFC" w14:textId="77777777" w:rsidR="000C5F1D" w:rsidRPr="00822614" w:rsidRDefault="000C5F1D" w:rsidP="000C5F1D">
      <w:pPr>
        <w:spacing w:after="0" w:line="240" w:lineRule="auto"/>
        <w:jc w:val="both"/>
        <w:rPr>
          <w:rFonts w:ascii="Arial" w:eastAsia="Times New Roman" w:hAnsi="Arial" w:cs="Arial"/>
          <w:lang w:val="es-CO" w:eastAsia="es-CO"/>
        </w:rPr>
      </w:pPr>
    </w:p>
    <w:p w14:paraId="7E55B8D3" w14:textId="36C39634" w:rsidR="000C5F1D" w:rsidRPr="00822614" w:rsidRDefault="000C5F1D" w:rsidP="000C5F1D">
      <w:pPr>
        <w:pStyle w:val="Prrafodelista"/>
        <w:numPr>
          <w:ilvl w:val="0"/>
          <w:numId w:val="16"/>
        </w:numPr>
        <w:spacing w:after="0" w:line="240" w:lineRule="auto"/>
        <w:jc w:val="both"/>
        <w:rPr>
          <w:rFonts w:ascii="Arial" w:eastAsia="Times New Roman" w:hAnsi="Arial" w:cs="Arial"/>
          <w:lang w:val="es-CO" w:eastAsia="es-CO"/>
        </w:rPr>
      </w:pPr>
      <w:r w:rsidRPr="00822614">
        <w:rPr>
          <w:rFonts w:ascii="Arial" w:eastAsia="Times New Roman" w:hAnsi="Arial" w:cs="Arial"/>
          <w:b/>
          <w:bCs/>
          <w:color w:val="000000"/>
          <w:lang w:val="es-CO" w:eastAsia="es-CO"/>
        </w:rPr>
        <w:lastRenderedPageBreak/>
        <w:t>EXPERIENCIA ESPECÍFICA ADICIONAL DEL EQUIPO DE TRABAJO (</w:t>
      </w:r>
      <w:r w:rsidR="007471F1">
        <w:rPr>
          <w:rFonts w:ascii="Arial" w:eastAsia="Times New Roman" w:hAnsi="Arial" w:cs="Arial"/>
          <w:b/>
          <w:bCs/>
          <w:color w:val="000000"/>
          <w:lang w:val="es-CO" w:eastAsia="es-CO"/>
        </w:rPr>
        <w:t>30</w:t>
      </w:r>
      <w:r w:rsidRPr="00822614">
        <w:rPr>
          <w:rFonts w:ascii="Arial" w:eastAsia="Times New Roman" w:hAnsi="Arial" w:cs="Arial"/>
          <w:b/>
          <w:bCs/>
          <w:color w:val="000000"/>
          <w:lang w:val="es-CO" w:eastAsia="es-CO"/>
        </w:rPr>
        <w:t>0 PUNTOS).</w:t>
      </w:r>
    </w:p>
    <w:p w14:paraId="39A08564" w14:textId="77777777" w:rsidR="000C5F1D" w:rsidRPr="001208AC" w:rsidRDefault="000C5F1D" w:rsidP="000C5F1D">
      <w:pPr>
        <w:spacing w:after="0" w:line="240" w:lineRule="auto"/>
        <w:jc w:val="both"/>
        <w:rPr>
          <w:rFonts w:ascii="Arial" w:eastAsia="Times New Roman" w:hAnsi="Arial" w:cs="Arial"/>
          <w:lang w:val="es-CO" w:eastAsia="es-CO"/>
        </w:rPr>
      </w:pPr>
    </w:p>
    <w:tbl>
      <w:tblPr>
        <w:tblW w:w="9511" w:type="dxa"/>
        <w:tblInd w:w="108" w:type="dxa"/>
        <w:tblCellMar>
          <w:left w:w="0" w:type="dxa"/>
          <w:right w:w="0" w:type="dxa"/>
        </w:tblCellMar>
        <w:tblLook w:val="04A0" w:firstRow="1" w:lastRow="0" w:firstColumn="1" w:lastColumn="0" w:noHBand="0" w:noVBand="1"/>
      </w:tblPr>
      <w:tblGrid>
        <w:gridCol w:w="7962"/>
        <w:gridCol w:w="1549"/>
      </w:tblGrid>
      <w:tr w:rsidR="001201A5" w:rsidRPr="008B2419" w14:paraId="7DFA50C1" w14:textId="77777777" w:rsidTr="00C166C8">
        <w:trPr>
          <w:trHeight w:val="93"/>
          <w:tblHeader/>
        </w:trPr>
        <w:tc>
          <w:tcPr>
            <w:tcW w:w="7962" w:type="dxa"/>
            <w:tcBorders>
              <w:top w:val="single" w:sz="8" w:space="0" w:color="auto"/>
              <w:left w:val="single" w:sz="8" w:space="0" w:color="auto"/>
              <w:bottom w:val="single" w:sz="8" w:space="0" w:color="auto"/>
              <w:right w:val="single" w:sz="8" w:space="0" w:color="auto"/>
            </w:tcBorders>
            <w:shd w:val="clear" w:color="auto" w:fill="E2EFD9" w:themeFill="accent6" w:themeFillTint="33"/>
            <w:tcMar>
              <w:top w:w="0" w:type="dxa"/>
              <w:left w:w="108" w:type="dxa"/>
              <w:bottom w:w="0" w:type="dxa"/>
              <w:right w:w="108" w:type="dxa"/>
            </w:tcMar>
            <w:hideMark/>
          </w:tcPr>
          <w:p w14:paraId="4119FEC1" w14:textId="77777777" w:rsidR="001201A5" w:rsidRPr="008B2419" w:rsidRDefault="001201A5" w:rsidP="00C166C8">
            <w:pPr>
              <w:spacing w:line="240" w:lineRule="auto"/>
              <w:jc w:val="both"/>
              <w:rPr>
                <w:rFonts w:ascii="Arial" w:eastAsia="Times New Roman" w:hAnsi="Arial" w:cs="Arial"/>
                <w:lang w:eastAsia="es-CO"/>
              </w:rPr>
            </w:pPr>
            <w:r w:rsidRPr="008B2419">
              <w:rPr>
                <w:rFonts w:ascii="Arial" w:eastAsia="Times New Roman" w:hAnsi="Arial" w:cs="Arial"/>
                <w:b/>
                <w:bCs/>
                <w:lang w:eastAsia="es-CO"/>
              </w:rPr>
              <w:t>EXPERIENCIA ADICIONAL DEL EQUIPO DE TRABAJO</w:t>
            </w:r>
          </w:p>
        </w:tc>
        <w:tc>
          <w:tcPr>
            <w:tcW w:w="1549" w:type="dxa"/>
            <w:tcBorders>
              <w:top w:val="single" w:sz="8" w:space="0" w:color="auto"/>
              <w:left w:val="nil"/>
              <w:bottom w:val="single" w:sz="8" w:space="0" w:color="auto"/>
              <w:right w:val="single" w:sz="8" w:space="0" w:color="auto"/>
            </w:tcBorders>
            <w:shd w:val="clear" w:color="auto" w:fill="E2EFD9" w:themeFill="accent6" w:themeFillTint="33"/>
            <w:tcMar>
              <w:top w:w="0" w:type="dxa"/>
              <w:left w:w="108" w:type="dxa"/>
              <w:bottom w:w="0" w:type="dxa"/>
              <w:right w:w="108" w:type="dxa"/>
            </w:tcMar>
            <w:hideMark/>
          </w:tcPr>
          <w:p w14:paraId="1D4F158C" w14:textId="77777777" w:rsidR="001201A5" w:rsidRPr="008B2419" w:rsidRDefault="001201A5" w:rsidP="00C166C8">
            <w:pPr>
              <w:spacing w:line="240" w:lineRule="auto"/>
              <w:jc w:val="both"/>
              <w:rPr>
                <w:rFonts w:ascii="Arial" w:eastAsia="Times New Roman" w:hAnsi="Arial" w:cs="Arial"/>
                <w:lang w:eastAsia="es-CO"/>
              </w:rPr>
            </w:pPr>
            <w:r w:rsidRPr="008B2419">
              <w:rPr>
                <w:rFonts w:ascii="Arial" w:eastAsia="Times New Roman" w:hAnsi="Arial" w:cs="Arial"/>
                <w:b/>
                <w:bCs/>
                <w:lang w:eastAsia="es-CO"/>
              </w:rPr>
              <w:t>PUNTAJE</w:t>
            </w:r>
          </w:p>
        </w:tc>
      </w:tr>
      <w:tr w:rsidR="001201A5" w:rsidRPr="008B2419" w14:paraId="049ACC02" w14:textId="77777777" w:rsidTr="00C166C8">
        <w:trPr>
          <w:trHeight w:val="264"/>
        </w:trPr>
        <w:tc>
          <w:tcPr>
            <w:tcW w:w="7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F90576" w14:textId="77777777" w:rsidR="001201A5" w:rsidRPr="008B2419" w:rsidRDefault="001201A5" w:rsidP="00C166C8">
            <w:pPr>
              <w:autoSpaceDE w:val="0"/>
              <w:autoSpaceDN w:val="0"/>
              <w:adjustRightInd w:val="0"/>
              <w:spacing w:line="240" w:lineRule="auto"/>
              <w:jc w:val="both"/>
              <w:rPr>
                <w:rFonts w:ascii="Arial" w:hAnsi="Arial" w:cs="Arial"/>
                <w:lang w:eastAsia="es-CO"/>
              </w:rPr>
            </w:pPr>
            <w:r w:rsidRPr="008B2419">
              <w:rPr>
                <w:rFonts w:ascii="Arial" w:hAnsi="Arial" w:cs="Arial"/>
                <w:b/>
                <w:lang w:eastAsia="es-CO"/>
              </w:rPr>
              <w:t xml:space="preserve">JEFE DE TALLER </w:t>
            </w:r>
            <w:r w:rsidRPr="008B2419">
              <w:rPr>
                <w:rFonts w:ascii="Arial" w:hAnsi="Arial" w:cs="Arial"/>
                <w:b/>
                <w:lang w:eastAsia="es-CO"/>
              </w:rPr>
              <w:tab/>
              <w:t xml:space="preserve">DE VEHÍCULOS: </w:t>
            </w:r>
            <w:r w:rsidRPr="008B2419">
              <w:rPr>
                <w:rFonts w:ascii="Arial" w:eastAsia="Times New Roman" w:hAnsi="Arial" w:cs="Arial"/>
                <w:lang w:eastAsia="es-CO"/>
              </w:rPr>
              <w:t xml:space="preserve">La CRC asignará hasta un máximo de cien (100) puntos, al </w:t>
            </w:r>
            <w:r w:rsidRPr="008B2419">
              <w:rPr>
                <w:rFonts w:ascii="Arial" w:hAnsi="Arial" w:cs="Arial"/>
                <w:lang w:eastAsia="es-CO"/>
              </w:rPr>
              <w:t xml:space="preserve">jefe de Taller de Vehículos </w:t>
            </w:r>
            <w:r w:rsidRPr="008B2419">
              <w:rPr>
                <w:rFonts w:ascii="Arial" w:eastAsia="Times New Roman" w:hAnsi="Arial" w:cs="Arial"/>
                <w:lang w:eastAsia="es-CO"/>
              </w:rPr>
              <w:t>que acredite experiencia específica adicional a la mínima habilitante requerida, asignando veinticinco (25) puntos por año adicional. Debidamente certificada.</w:t>
            </w:r>
          </w:p>
        </w:tc>
        <w:tc>
          <w:tcPr>
            <w:tcW w:w="1549" w:type="dxa"/>
            <w:tcBorders>
              <w:top w:val="nil"/>
              <w:left w:val="nil"/>
              <w:bottom w:val="single" w:sz="8" w:space="0" w:color="auto"/>
              <w:right w:val="single" w:sz="8" w:space="0" w:color="auto"/>
            </w:tcBorders>
            <w:tcMar>
              <w:top w:w="0" w:type="dxa"/>
              <w:left w:w="108" w:type="dxa"/>
              <w:bottom w:w="0" w:type="dxa"/>
              <w:right w:w="108" w:type="dxa"/>
            </w:tcMar>
            <w:hideMark/>
          </w:tcPr>
          <w:p w14:paraId="1A533166" w14:textId="0A07B0F9" w:rsidR="001201A5" w:rsidRPr="008B2419" w:rsidRDefault="00CF2694" w:rsidP="00C166C8">
            <w:pPr>
              <w:spacing w:line="240" w:lineRule="auto"/>
              <w:jc w:val="both"/>
              <w:rPr>
                <w:rFonts w:ascii="Arial" w:eastAsia="Times New Roman" w:hAnsi="Arial" w:cs="Arial"/>
                <w:lang w:eastAsia="es-CO"/>
              </w:rPr>
            </w:pPr>
            <w:r>
              <w:rPr>
                <w:rFonts w:ascii="Arial" w:eastAsia="Times New Roman" w:hAnsi="Arial" w:cs="Arial"/>
                <w:lang w:eastAsia="es-CO"/>
              </w:rPr>
              <w:t>10</w:t>
            </w:r>
            <w:r w:rsidR="001201A5" w:rsidRPr="008B2419">
              <w:rPr>
                <w:rFonts w:ascii="Arial" w:eastAsia="Times New Roman" w:hAnsi="Arial" w:cs="Arial"/>
                <w:lang w:eastAsia="es-CO"/>
              </w:rPr>
              <w:t>0 PUNTOS</w:t>
            </w:r>
          </w:p>
        </w:tc>
      </w:tr>
      <w:tr w:rsidR="001201A5" w:rsidRPr="008B2419" w14:paraId="4293C1F3" w14:textId="77777777" w:rsidTr="00C166C8">
        <w:trPr>
          <w:trHeight w:val="862"/>
        </w:trPr>
        <w:tc>
          <w:tcPr>
            <w:tcW w:w="7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9113D0" w14:textId="77777777" w:rsidR="001201A5" w:rsidRPr="008B2419" w:rsidRDefault="001201A5" w:rsidP="00C166C8">
            <w:pPr>
              <w:spacing w:line="240" w:lineRule="auto"/>
              <w:jc w:val="both"/>
              <w:rPr>
                <w:rFonts w:ascii="Arial" w:eastAsia="Times New Roman" w:hAnsi="Arial" w:cs="Arial"/>
                <w:lang w:eastAsia="es-CO"/>
              </w:rPr>
            </w:pPr>
            <w:r w:rsidRPr="008B2419">
              <w:rPr>
                <w:rFonts w:ascii="Arial" w:hAnsi="Arial" w:cs="Arial"/>
                <w:b/>
                <w:lang w:eastAsia="es-CO"/>
              </w:rPr>
              <w:t>OPERARIO AUTOMOTRIZ:</w:t>
            </w:r>
            <w:r w:rsidRPr="008B2419">
              <w:rPr>
                <w:rFonts w:ascii="Arial" w:eastAsia="Times New Roman" w:hAnsi="Arial" w:cs="Arial"/>
                <w:lang w:eastAsia="es-CO"/>
              </w:rPr>
              <w:t xml:space="preserve"> La CRC asignará hasta un máximo de cien (100) puntos, al </w:t>
            </w:r>
            <w:r w:rsidRPr="008B2419">
              <w:rPr>
                <w:rFonts w:ascii="Arial" w:hAnsi="Arial" w:cs="Arial"/>
                <w:lang w:eastAsia="es-CO"/>
              </w:rPr>
              <w:t>operario automotriz</w:t>
            </w:r>
            <w:r w:rsidRPr="008B2419">
              <w:rPr>
                <w:rFonts w:ascii="Arial" w:eastAsia="Times New Roman" w:hAnsi="Arial" w:cs="Arial"/>
                <w:lang w:eastAsia="es-CO"/>
              </w:rPr>
              <w:t xml:space="preserve"> que acredite experiencia específica adicional a la mínima habilitante requerida, asignando veinticinco (25) puntos por año adicional. Debidamente certificada.</w:t>
            </w:r>
          </w:p>
        </w:tc>
        <w:tc>
          <w:tcPr>
            <w:tcW w:w="1549" w:type="dxa"/>
            <w:tcBorders>
              <w:top w:val="nil"/>
              <w:left w:val="nil"/>
              <w:bottom w:val="single" w:sz="8" w:space="0" w:color="auto"/>
              <w:right w:val="single" w:sz="8" w:space="0" w:color="auto"/>
            </w:tcBorders>
            <w:tcMar>
              <w:top w:w="0" w:type="dxa"/>
              <w:left w:w="108" w:type="dxa"/>
              <w:bottom w:w="0" w:type="dxa"/>
              <w:right w:w="108" w:type="dxa"/>
            </w:tcMar>
            <w:hideMark/>
          </w:tcPr>
          <w:p w14:paraId="75B1D70B" w14:textId="203379B4" w:rsidR="001201A5" w:rsidRPr="008B2419" w:rsidRDefault="00CF2694" w:rsidP="00C166C8">
            <w:pPr>
              <w:spacing w:line="240" w:lineRule="auto"/>
              <w:jc w:val="both"/>
              <w:rPr>
                <w:rFonts w:ascii="Arial" w:eastAsia="Times New Roman" w:hAnsi="Arial" w:cs="Arial"/>
                <w:lang w:eastAsia="es-CO"/>
              </w:rPr>
            </w:pPr>
            <w:r>
              <w:rPr>
                <w:rFonts w:ascii="Arial" w:eastAsia="Times New Roman" w:hAnsi="Arial" w:cs="Arial"/>
                <w:lang w:eastAsia="es-CO"/>
              </w:rPr>
              <w:t>10</w:t>
            </w:r>
            <w:r w:rsidR="001201A5" w:rsidRPr="008B2419">
              <w:rPr>
                <w:rFonts w:ascii="Arial" w:eastAsia="Times New Roman" w:hAnsi="Arial" w:cs="Arial"/>
                <w:lang w:eastAsia="es-CO"/>
              </w:rPr>
              <w:t>0 PUNTOS</w:t>
            </w:r>
          </w:p>
        </w:tc>
      </w:tr>
      <w:tr w:rsidR="001201A5" w:rsidRPr="008B2419" w14:paraId="424A6584" w14:textId="77777777" w:rsidTr="00C166C8">
        <w:trPr>
          <w:trHeight w:val="440"/>
        </w:trPr>
        <w:tc>
          <w:tcPr>
            <w:tcW w:w="7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8451FB" w14:textId="44B4F98E" w:rsidR="001201A5" w:rsidRPr="008B2419" w:rsidRDefault="007F48D5" w:rsidP="00C166C8">
            <w:pPr>
              <w:autoSpaceDE w:val="0"/>
              <w:autoSpaceDN w:val="0"/>
              <w:adjustRightInd w:val="0"/>
              <w:spacing w:line="240" w:lineRule="auto"/>
              <w:jc w:val="both"/>
              <w:rPr>
                <w:rFonts w:ascii="Arial" w:hAnsi="Arial" w:cs="Arial"/>
                <w:lang w:eastAsia="es-CO"/>
              </w:rPr>
            </w:pPr>
            <w:r w:rsidRPr="007F48D5">
              <w:rPr>
                <w:rFonts w:ascii="Arial" w:hAnsi="Arial" w:cs="Arial"/>
                <w:b/>
                <w:lang w:eastAsia="es-CO"/>
              </w:rPr>
              <w:t>INGENIERO MECÁNICO</w:t>
            </w:r>
            <w:r w:rsidR="001201A5" w:rsidRPr="008B2419">
              <w:rPr>
                <w:rFonts w:ascii="Arial" w:hAnsi="Arial" w:cs="Arial"/>
                <w:b/>
                <w:lang w:eastAsia="es-CO"/>
              </w:rPr>
              <w:t>:</w:t>
            </w:r>
            <w:r w:rsidR="001201A5" w:rsidRPr="008B2419">
              <w:rPr>
                <w:rFonts w:ascii="Arial" w:eastAsia="Times New Roman" w:hAnsi="Arial" w:cs="Arial"/>
                <w:lang w:eastAsia="es-CO"/>
              </w:rPr>
              <w:t xml:space="preserve"> La CRC asignará hasta un máximo de cien (100) puntos, al </w:t>
            </w:r>
            <w:r w:rsidR="001201A5" w:rsidRPr="008B2419">
              <w:rPr>
                <w:rFonts w:ascii="Arial" w:hAnsi="Arial" w:cs="Arial"/>
                <w:lang w:eastAsia="es-CO"/>
              </w:rPr>
              <w:t xml:space="preserve">ingeniero mecánico </w:t>
            </w:r>
            <w:r w:rsidR="001201A5" w:rsidRPr="008B2419">
              <w:rPr>
                <w:rFonts w:ascii="Arial" w:eastAsia="Times New Roman" w:hAnsi="Arial" w:cs="Arial"/>
                <w:lang w:eastAsia="es-CO"/>
              </w:rPr>
              <w:t>que acredite experiencia específica adicional a la mínima habilitante requerida, asignando veinticinco (25) puntos por año adicional.</w:t>
            </w:r>
          </w:p>
        </w:tc>
        <w:tc>
          <w:tcPr>
            <w:tcW w:w="1549" w:type="dxa"/>
            <w:tcBorders>
              <w:top w:val="nil"/>
              <w:left w:val="nil"/>
              <w:bottom w:val="single" w:sz="8" w:space="0" w:color="auto"/>
              <w:right w:val="single" w:sz="8" w:space="0" w:color="auto"/>
            </w:tcBorders>
            <w:tcMar>
              <w:top w:w="0" w:type="dxa"/>
              <w:left w:w="108" w:type="dxa"/>
              <w:bottom w:w="0" w:type="dxa"/>
              <w:right w:w="108" w:type="dxa"/>
            </w:tcMar>
            <w:hideMark/>
          </w:tcPr>
          <w:p w14:paraId="2449E7B2" w14:textId="4A4B2D27" w:rsidR="001201A5" w:rsidRPr="008B2419" w:rsidRDefault="00CF2694" w:rsidP="00C166C8">
            <w:pPr>
              <w:spacing w:line="240" w:lineRule="auto"/>
              <w:jc w:val="both"/>
              <w:rPr>
                <w:rFonts w:ascii="Arial" w:eastAsia="Times New Roman" w:hAnsi="Arial" w:cs="Arial"/>
                <w:lang w:eastAsia="es-CO"/>
              </w:rPr>
            </w:pPr>
            <w:r>
              <w:rPr>
                <w:rFonts w:ascii="Arial" w:eastAsia="Times New Roman" w:hAnsi="Arial" w:cs="Arial"/>
                <w:lang w:eastAsia="es-CO"/>
              </w:rPr>
              <w:t>10</w:t>
            </w:r>
            <w:r w:rsidR="001201A5" w:rsidRPr="008B2419">
              <w:rPr>
                <w:rFonts w:ascii="Arial" w:eastAsia="Times New Roman" w:hAnsi="Arial" w:cs="Arial"/>
                <w:lang w:eastAsia="es-CO"/>
              </w:rPr>
              <w:t>0 PUNTOS</w:t>
            </w:r>
          </w:p>
        </w:tc>
      </w:tr>
      <w:tr w:rsidR="001201A5" w:rsidRPr="008B2419" w14:paraId="53EF1AAD" w14:textId="77777777" w:rsidTr="00C166C8">
        <w:trPr>
          <w:trHeight w:val="457"/>
        </w:trPr>
        <w:tc>
          <w:tcPr>
            <w:tcW w:w="7962" w:type="dxa"/>
            <w:tcBorders>
              <w:top w:val="nil"/>
              <w:left w:val="single" w:sz="8" w:space="0" w:color="auto"/>
              <w:bottom w:val="single" w:sz="8" w:space="0" w:color="auto"/>
              <w:right w:val="single" w:sz="8" w:space="0" w:color="auto"/>
            </w:tcBorders>
            <w:shd w:val="clear" w:color="auto" w:fill="E2EFD9" w:themeFill="accent6" w:themeFillTint="33"/>
            <w:tcMar>
              <w:top w:w="0" w:type="dxa"/>
              <w:left w:w="108" w:type="dxa"/>
              <w:bottom w:w="0" w:type="dxa"/>
              <w:right w:w="108" w:type="dxa"/>
            </w:tcMar>
            <w:hideMark/>
          </w:tcPr>
          <w:p w14:paraId="3B25483A" w14:textId="77777777" w:rsidR="001201A5" w:rsidRPr="008B2419" w:rsidRDefault="001201A5" w:rsidP="00C166C8">
            <w:pPr>
              <w:spacing w:line="240" w:lineRule="auto"/>
              <w:jc w:val="both"/>
              <w:rPr>
                <w:rFonts w:ascii="Arial" w:eastAsia="Times New Roman" w:hAnsi="Arial" w:cs="Arial"/>
                <w:lang w:eastAsia="es-CO"/>
              </w:rPr>
            </w:pPr>
            <w:r w:rsidRPr="008B2419">
              <w:rPr>
                <w:rFonts w:ascii="Arial" w:eastAsia="Times New Roman" w:hAnsi="Arial" w:cs="Arial"/>
                <w:b/>
                <w:bCs/>
                <w:lang w:eastAsia="es-CO"/>
              </w:rPr>
              <w:t xml:space="preserve">PUNTAJE TOTAL </w:t>
            </w:r>
          </w:p>
        </w:tc>
        <w:tc>
          <w:tcPr>
            <w:tcW w:w="1549" w:type="dxa"/>
            <w:tcBorders>
              <w:top w:val="nil"/>
              <w:left w:val="nil"/>
              <w:bottom w:val="single" w:sz="8" w:space="0" w:color="auto"/>
              <w:right w:val="single" w:sz="8" w:space="0" w:color="auto"/>
            </w:tcBorders>
            <w:shd w:val="clear" w:color="auto" w:fill="E2EFD9" w:themeFill="accent6" w:themeFillTint="33"/>
            <w:tcMar>
              <w:top w:w="0" w:type="dxa"/>
              <w:left w:w="108" w:type="dxa"/>
              <w:bottom w:w="0" w:type="dxa"/>
              <w:right w:w="108" w:type="dxa"/>
            </w:tcMar>
            <w:hideMark/>
          </w:tcPr>
          <w:p w14:paraId="2050B9A8" w14:textId="4C06DF24" w:rsidR="001201A5" w:rsidRPr="008B2419" w:rsidRDefault="001061E7" w:rsidP="00C166C8">
            <w:pPr>
              <w:spacing w:line="240" w:lineRule="auto"/>
              <w:jc w:val="both"/>
              <w:rPr>
                <w:rFonts w:ascii="Arial" w:eastAsia="Times New Roman" w:hAnsi="Arial" w:cs="Arial"/>
                <w:lang w:eastAsia="es-CO"/>
              </w:rPr>
            </w:pPr>
            <w:r>
              <w:rPr>
                <w:rFonts w:ascii="Arial" w:eastAsia="Times New Roman" w:hAnsi="Arial" w:cs="Arial"/>
                <w:b/>
                <w:bCs/>
                <w:lang w:eastAsia="es-CO"/>
              </w:rPr>
              <w:t>30</w:t>
            </w:r>
            <w:r w:rsidR="001201A5" w:rsidRPr="008B2419">
              <w:rPr>
                <w:rFonts w:ascii="Arial" w:eastAsia="Times New Roman" w:hAnsi="Arial" w:cs="Arial"/>
                <w:b/>
                <w:bCs/>
                <w:lang w:eastAsia="es-CO"/>
              </w:rPr>
              <w:t>0 PUNTOS</w:t>
            </w:r>
          </w:p>
        </w:tc>
      </w:tr>
    </w:tbl>
    <w:p w14:paraId="100291A8" w14:textId="77777777" w:rsidR="000C5F1D" w:rsidRDefault="000C5F1D" w:rsidP="000C5F1D">
      <w:pPr>
        <w:spacing w:after="160" w:line="240" w:lineRule="auto"/>
        <w:contextualSpacing/>
        <w:jc w:val="both"/>
        <w:rPr>
          <w:rFonts w:ascii="Arial" w:hAnsi="Arial" w:cs="Arial"/>
          <w:b/>
        </w:rPr>
      </w:pPr>
    </w:p>
    <w:p w14:paraId="4D9A8C88" w14:textId="77777777" w:rsidR="000C5F1D" w:rsidRPr="001208AC" w:rsidRDefault="000C5F1D" w:rsidP="000C5F1D">
      <w:pPr>
        <w:spacing w:after="160" w:line="240" w:lineRule="auto"/>
        <w:contextualSpacing/>
        <w:jc w:val="both"/>
        <w:rPr>
          <w:rFonts w:ascii="Arial" w:hAnsi="Arial" w:cs="Arial"/>
          <w:b/>
        </w:rPr>
      </w:pPr>
      <w:r>
        <w:rPr>
          <w:rFonts w:ascii="Arial" w:hAnsi="Arial" w:cs="Arial"/>
          <w:b/>
        </w:rPr>
        <w:t>5.5</w:t>
      </w:r>
      <w:r w:rsidRPr="001208AC">
        <w:rPr>
          <w:rFonts w:ascii="Arial" w:hAnsi="Arial" w:cs="Arial"/>
          <w:b/>
        </w:rPr>
        <w:t>.3. INCENTIVO A LA INDUSTRIA NACIONAL. (100 PUNTOS).</w:t>
      </w:r>
    </w:p>
    <w:p w14:paraId="3D0E2795" w14:textId="77777777" w:rsidR="000C5F1D" w:rsidRPr="001208AC" w:rsidRDefault="000C5F1D" w:rsidP="000C5F1D">
      <w:pPr>
        <w:spacing w:after="160" w:line="240" w:lineRule="auto"/>
        <w:contextualSpacing/>
        <w:jc w:val="both"/>
        <w:rPr>
          <w:rFonts w:ascii="Arial" w:hAnsi="Arial" w:cs="Arial"/>
          <w:b/>
        </w:rPr>
      </w:pPr>
    </w:p>
    <w:p w14:paraId="6311415D" w14:textId="77777777" w:rsidR="000C5F1D" w:rsidRPr="001208AC" w:rsidRDefault="000C5F1D" w:rsidP="000C5F1D">
      <w:pPr>
        <w:spacing w:after="160" w:line="240" w:lineRule="auto"/>
        <w:contextualSpacing/>
        <w:jc w:val="both"/>
        <w:rPr>
          <w:rFonts w:ascii="Arial" w:hAnsi="Arial" w:cs="Arial"/>
        </w:rPr>
      </w:pPr>
      <w:r w:rsidRPr="001208AC">
        <w:rPr>
          <w:rFonts w:ascii="Arial" w:hAnsi="Arial" w:cs="Arial"/>
        </w:rPr>
        <w:t>Con el fin de garantizar la reciprocidad y apoyar la industria, se asignará el puntaje cuando:</w:t>
      </w:r>
    </w:p>
    <w:p w14:paraId="28057C81" w14:textId="77777777" w:rsidR="000C5F1D" w:rsidRPr="001208AC" w:rsidRDefault="000C5F1D" w:rsidP="000C5F1D">
      <w:pPr>
        <w:spacing w:after="160" w:line="240" w:lineRule="auto"/>
        <w:contextualSpacing/>
        <w:jc w:val="both"/>
        <w:rPr>
          <w:rFonts w:ascii="Arial" w:hAnsi="Arial" w:cs="Arial"/>
          <w:b/>
        </w:rPr>
      </w:pPr>
    </w:p>
    <w:p w14:paraId="75863408" w14:textId="77777777" w:rsidR="000C5F1D" w:rsidRPr="001208AC" w:rsidRDefault="000C5F1D" w:rsidP="000C5F1D">
      <w:pPr>
        <w:widowControl w:val="0"/>
        <w:numPr>
          <w:ilvl w:val="0"/>
          <w:numId w:val="21"/>
        </w:numPr>
        <w:suppressAutoHyphens/>
        <w:spacing w:after="0" w:line="240" w:lineRule="auto"/>
        <w:jc w:val="both"/>
        <w:rPr>
          <w:rFonts w:ascii="Arial" w:hAnsi="Arial" w:cs="Arial"/>
        </w:rPr>
      </w:pPr>
      <w:r w:rsidRPr="001208AC">
        <w:rPr>
          <w:rFonts w:ascii="Arial" w:hAnsi="Arial" w:cs="Arial"/>
        </w:rPr>
        <w:t>El proponente mediante documento escrito, presentará el total de hojas de vida debidamente firmadas ofreciendo los servicios con personal nacional quien ejecutará la prestación del servicio contratado.</w:t>
      </w:r>
    </w:p>
    <w:p w14:paraId="38870893" w14:textId="77777777" w:rsidR="000C5F1D" w:rsidRPr="001208AC" w:rsidRDefault="000C5F1D" w:rsidP="000C5F1D">
      <w:pPr>
        <w:spacing w:after="160" w:line="240" w:lineRule="auto"/>
        <w:contextualSpacing/>
        <w:jc w:val="both"/>
        <w:rPr>
          <w:rFonts w:ascii="Arial" w:hAnsi="Arial" w:cs="Arial"/>
        </w:rPr>
      </w:pPr>
    </w:p>
    <w:p w14:paraId="2F60B802" w14:textId="77777777" w:rsidR="000C5F1D" w:rsidRPr="001208AC" w:rsidRDefault="000C5F1D" w:rsidP="000C5F1D">
      <w:pPr>
        <w:widowControl w:val="0"/>
        <w:numPr>
          <w:ilvl w:val="0"/>
          <w:numId w:val="21"/>
        </w:numPr>
        <w:suppressAutoHyphens/>
        <w:spacing w:after="0" w:line="240" w:lineRule="auto"/>
        <w:jc w:val="both"/>
        <w:rPr>
          <w:rFonts w:ascii="Arial" w:hAnsi="Arial" w:cs="Arial"/>
        </w:rPr>
      </w:pPr>
      <w:r w:rsidRPr="001208AC">
        <w:rPr>
          <w:rFonts w:ascii="Arial" w:hAnsi="Arial" w:cs="Arial"/>
        </w:rPr>
        <w:t>Cuando el proponente extranjero ofrezca servicios con personal colombiano y el origen de este proponente extranjero sea de un país con el cual Colombia tenga vigente o en el que se dé tratamiento de reciprocidad a los bienes y servicios nacionales, se otorgaran (100 PUNTOS)</w:t>
      </w:r>
    </w:p>
    <w:p w14:paraId="2C7FFEF1" w14:textId="77777777" w:rsidR="000C5F1D" w:rsidRPr="001208AC" w:rsidRDefault="000C5F1D" w:rsidP="000C5F1D">
      <w:pPr>
        <w:spacing w:after="160" w:line="240" w:lineRule="auto"/>
        <w:ind w:left="720"/>
        <w:contextualSpacing/>
        <w:jc w:val="both"/>
        <w:rPr>
          <w:rFonts w:ascii="Arial" w:hAnsi="Arial" w:cs="Arial"/>
          <w:b/>
        </w:rPr>
      </w:pPr>
    </w:p>
    <w:p w14:paraId="456431B3" w14:textId="77777777" w:rsidR="000C5F1D" w:rsidRPr="001208AC" w:rsidRDefault="000C5F1D" w:rsidP="000C5F1D">
      <w:pPr>
        <w:widowControl w:val="0"/>
        <w:numPr>
          <w:ilvl w:val="0"/>
          <w:numId w:val="21"/>
        </w:numPr>
        <w:suppressAutoHyphens/>
        <w:spacing w:after="0" w:line="240" w:lineRule="auto"/>
        <w:jc w:val="both"/>
        <w:rPr>
          <w:rFonts w:ascii="Arial" w:hAnsi="Arial" w:cs="Arial"/>
          <w:b/>
        </w:rPr>
      </w:pPr>
      <w:r w:rsidRPr="001208AC">
        <w:rPr>
          <w:rFonts w:ascii="Arial" w:hAnsi="Arial" w:cs="Arial"/>
        </w:rPr>
        <w:t xml:space="preserve">Si no cumple con las condiciones de reciprocidad aquí previstas, el proponente obtendrá </w:t>
      </w:r>
      <w:r w:rsidRPr="001208AC">
        <w:rPr>
          <w:rFonts w:ascii="Arial" w:hAnsi="Arial" w:cs="Arial"/>
          <w:b/>
        </w:rPr>
        <w:t>CERO PUNTOS (0 PUNTOS).</w:t>
      </w:r>
    </w:p>
    <w:p w14:paraId="2FD38B2D" w14:textId="77777777" w:rsidR="000C5F1D" w:rsidRPr="001208AC" w:rsidRDefault="000C5F1D" w:rsidP="000C5F1D">
      <w:pPr>
        <w:spacing w:after="160" w:line="240" w:lineRule="auto"/>
        <w:ind w:left="720"/>
        <w:contextualSpacing/>
        <w:rPr>
          <w:rFonts w:ascii="Arial" w:hAnsi="Arial" w:cs="Arial"/>
          <w:b/>
        </w:rPr>
      </w:pPr>
    </w:p>
    <w:p w14:paraId="618F0D72" w14:textId="77777777" w:rsidR="000C5F1D" w:rsidRPr="001208AC" w:rsidRDefault="000C5F1D" w:rsidP="000C5F1D">
      <w:pPr>
        <w:widowControl w:val="0"/>
        <w:numPr>
          <w:ilvl w:val="0"/>
          <w:numId w:val="21"/>
        </w:numPr>
        <w:suppressAutoHyphens/>
        <w:spacing w:after="0" w:line="240" w:lineRule="auto"/>
        <w:jc w:val="both"/>
        <w:rPr>
          <w:rFonts w:ascii="Arial" w:hAnsi="Arial" w:cs="Arial"/>
          <w:b/>
        </w:rPr>
      </w:pPr>
      <w:r w:rsidRPr="001208AC">
        <w:rPr>
          <w:rFonts w:ascii="Arial" w:hAnsi="Arial" w:cs="Arial"/>
        </w:rPr>
        <w:t>Cuando el proponente ofrezca servicios con personal nacional y extranjero para el presente proceso de selección, se le asignarán</w:t>
      </w:r>
      <w:r w:rsidRPr="001208AC">
        <w:rPr>
          <w:rFonts w:ascii="Arial" w:hAnsi="Arial" w:cs="Arial"/>
          <w:b/>
        </w:rPr>
        <w:t xml:space="preserve"> CINCUENTA PUNTOS (50 PUNTOS)</w:t>
      </w:r>
    </w:p>
    <w:p w14:paraId="4803AEEC" w14:textId="77777777" w:rsidR="000C5F1D" w:rsidRPr="001208AC" w:rsidRDefault="000C5F1D" w:rsidP="000C5F1D">
      <w:pPr>
        <w:spacing w:after="160" w:line="240" w:lineRule="auto"/>
        <w:ind w:left="720"/>
        <w:contextualSpacing/>
        <w:jc w:val="both"/>
        <w:rPr>
          <w:rFonts w:ascii="Arial" w:hAnsi="Arial" w:cs="Arial"/>
          <w:b/>
        </w:rPr>
      </w:pPr>
    </w:p>
    <w:p w14:paraId="505A6BC6" w14:textId="77777777" w:rsidR="000C5F1D" w:rsidRPr="001208AC" w:rsidRDefault="000C5F1D" w:rsidP="000C5F1D">
      <w:pPr>
        <w:spacing w:after="160" w:line="240" w:lineRule="auto"/>
        <w:ind w:left="720"/>
        <w:contextualSpacing/>
        <w:jc w:val="both"/>
        <w:rPr>
          <w:rFonts w:ascii="Arial" w:hAnsi="Arial" w:cs="Arial"/>
        </w:rPr>
      </w:pPr>
      <w:r w:rsidRPr="001208AC">
        <w:rPr>
          <w:rFonts w:ascii="Arial" w:hAnsi="Arial" w:cs="Arial"/>
        </w:rPr>
        <w:t>En el caso de los consorcios o uniones temporales, el puntaje se asignará de acuerdo con el componente nacional o extranjero ofrecido conforme a lo indicado en este numeral.</w:t>
      </w:r>
    </w:p>
    <w:p w14:paraId="37E5752E" w14:textId="77777777" w:rsidR="000C5F1D" w:rsidRPr="001208AC" w:rsidRDefault="000C5F1D" w:rsidP="000C5F1D">
      <w:pPr>
        <w:spacing w:after="160" w:line="240" w:lineRule="auto"/>
        <w:ind w:left="720"/>
        <w:contextualSpacing/>
        <w:jc w:val="both"/>
        <w:rPr>
          <w:rFonts w:ascii="Arial" w:hAnsi="Arial" w:cs="Arial"/>
        </w:rPr>
      </w:pPr>
    </w:p>
    <w:p w14:paraId="78CD2EEA" w14:textId="77777777" w:rsidR="000C5F1D" w:rsidRDefault="000C5F1D" w:rsidP="000C5F1D">
      <w:pPr>
        <w:spacing w:after="160" w:line="240" w:lineRule="auto"/>
        <w:ind w:left="720"/>
        <w:contextualSpacing/>
        <w:jc w:val="both"/>
        <w:rPr>
          <w:rFonts w:ascii="Arial" w:hAnsi="Arial" w:cs="Arial"/>
        </w:rPr>
      </w:pPr>
      <w:r w:rsidRPr="001208AC">
        <w:rPr>
          <w:rFonts w:ascii="Arial" w:hAnsi="Arial" w:cs="Arial"/>
        </w:rPr>
        <w:t>Si una vez efectuada la calificación correspondiente, la propuesta de un proponente extranjero se encuentre en igualdad de condiciones con la de un proponente nacional, se adjudicará al nacional.</w:t>
      </w:r>
    </w:p>
    <w:p w14:paraId="728DB29A" w14:textId="77777777" w:rsidR="000C5F1D" w:rsidRPr="001208AC" w:rsidRDefault="000C5F1D" w:rsidP="000C5F1D">
      <w:pPr>
        <w:spacing w:after="160" w:line="240" w:lineRule="auto"/>
        <w:ind w:left="720"/>
        <w:contextualSpacing/>
        <w:jc w:val="both"/>
        <w:rPr>
          <w:rFonts w:ascii="Arial" w:hAnsi="Arial" w:cs="Arial"/>
        </w:rPr>
      </w:pPr>
    </w:p>
    <w:p w14:paraId="4109B7DB" w14:textId="77777777" w:rsidR="000C5F1D" w:rsidRPr="001208AC" w:rsidRDefault="000C5F1D" w:rsidP="000C5F1D">
      <w:pPr>
        <w:spacing w:after="160" w:line="240" w:lineRule="auto"/>
        <w:jc w:val="both"/>
        <w:rPr>
          <w:rFonts w:ascii="Arial" w:eastAsia="Arial" w:hAnsi="Arial" w:cs="Arial"/>
          <w:b/>
          <w:color w:val="000000"/>
          <w:lang w:val="es-CO"/>
        </w:rPr>
      </w:pPr>
      <w:r>
        <w:rPr>
          <w:rFonts w:ascii="Arial" w:hAnsi="Arial" w:cs="Arial"/>
          <w:b/>
          <w:bCs/>
          <w:lang w:val="es-CO"/>
        </w:rPr>
        <w:t>5.5</w:t>
      </w:r>
      <w:r w:rsidRPr="001208AC">
        <w:rPr>
          <w:rFonts w:ascii="Arial" w:hAnsi="Arial" w:cs="Arial"/>
          <w:b/>
          <w:bCs/>
          <w:lang w:val="es-CO"/>
        </w:rPr>
        <w:t xml:space="preserve">.4. </w:t>
      </w:r>
      <w:r w:rsidRPr="001208AC">
        <w:rPr>
          <w:rFonts w:ascii="Arial" w:eastAsia="Arial" w:hAnsi="Arial" w:cs="Arial"/>
          <w:b/>
          <w:color w:val="000000"/>
          <w:lang w:val="es-CO"/>
        </w:rPr>
        <w:t>FACTORES DE EVALUACIÓN CRITERIOS DIFERENCIALES:</w:t>
      </w:r>
    </w:p>
    <w:p w14:paraId="2CDF146B" w14:textId="77777777" w:rsidR="000C5F1D" w:rsidRPr="001208AC" w:rsidRDefault="000C5F1D" w:rsidP="000C5F1D">
      <w:pPr>
        <w:spacing w:after="160" w:line="240" w:lineRule="auto"/>
        <w:jc w:val="both"/>
        <w:rPr>
          <w:rFonts w:ascii="Arial" w:eastAsia="Arial" w:hAnsi="Arial" w:cs="Arial"/>
          <w:b/>
          <w:color w:val="000000"/>
          <w:highlight w:val="white"/>
          <w:lang w:val="es-CO"/>
        </w:rPr>
      </w:pPr>
      <w:r w:rsidRPr="001208AC">
        <w:rPr>
          <w:rFonts w:ascii="Arial" w:eastAsia="Arial" w:hAnsi="Arial" w:cs="Arial"/>
          <w:b/>
          <w:color w:val="000000"/>
          <w:highlight w:val="white"/>
          <w:lang w:val="es-CO"/>
        </w:rPr>
        <w:t xml:space="preserve">ARTÍCULO </w:t>
      </w:r>
      <w:hyperlink r:id="rId23" w:anchor="2.2.1.2.4.2.15">
        <w:r w:rsidRPr="001208AC">
          <w:rPr>
            <w:rFonts w:ascii="Arial" w:eastAsia="Arial" w:hAnsi="Arial" w:cs="Arial"/>
            <w:b/>
            <w:color w:val="000000"/>
            <w:u w:val="single"/>
            <w:lang w:val="es-CO"/>
          </w:rPr>
          <w:t>2.2.1.2.4.2.15</w:t>
        </w:r>
      </w:hyperlink>
      <w:r w:rsidRPr="001208AC">
        <w:rPr>
          <w:rFonts w:ascii="Arial" w:eastAsia="Arial" w:hAnsi="Arial" w:cs="Arial"/>
          <w:b/>
          <w:color w:val="000000"/>
          <w:highlight w:val="white"/>
          <w:lang w:val="es-CO"/>
        </w:rPr>
        <w:t xml:space="preserve"> Criterios diferenciales para emprendimientos y empresas de mujeres en el sistema de compras públicas.</w:t>
      </w:r>
    </w:p>
    <w:p w14:paraId="051F07C5"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En aplicación a los incentivos establecidos en el artículo 2.2.1.2.4.2.15 Decreto 1082 de 2015, se asignará 0.25 puntos adicionales al proponente que acredite la condición de emprendimiento y empresas de mujeres, es decir a los proponentes que acrediten alguna de las 4 opciones del artículo 2.2.1.2.4.2.14 del decreto, a saber: </w:t>
      </w:r>
    </w:p>
    <w:p w14:paraId="1279BB34"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OPCIÓN 1. Cuando más del 50% de las acciones, partes de interés o cuotas de participación de la persona jurídica pertenezcan a mujeres y los derechos de propiedad hayan pertenecido a estas durante al menos el último año anterior a la fecha de cierre del Proceso de Selección. </w:t>
      </w:r>
    </w:p>
    <w:p w14:paraId="630F7AED"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OPCIÓN 2. Cuando por lo menos el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63EBC969"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OPCIÓN 3. Cuando la persona natural sea una mujer y haya ejercido actividades comerciales a través de un establecimiento de comercio durante al menos el último año anterior a la fecha de cierre del proceso de selección. </w:t>
      </w:r>
    </w:p>
    <w:p w14:paraId="679AAFE3" w14:textId="77777777" w:rsidR="000C5F1D" w:rsidRPr="001208AC" w:rsidRDefault="000C5F1D" w:rsidP="000C5F1D">
      <w:pPr>
        <w:spacing w:after="160" w:line="240" w:lineRule="auto"/>
        <w:contextualSpacing/>
        <w:jc w:val="both"/>
        <w:rPr>
          <w:rFonts w:ascii="Arial" w:hAnsi="Arial" w:cs="Arial"/>
          <w:b/>
        </w:rPr>
      </w:pPr>
      <w:r w:rsidRPr="001208AC">
        <w:rPr>
          <w:rFonts w:ascii="Arial" w:eastAsia="Arial" w:hAnsi="Arial" w:cs="Arial"/>
          <w:color w:val="000000"/>
        </w:rPr>
        <w:t>OPCIÓN 4. Asociaciones y cooperativas, cuando más del 50% de los asociados sean mujeres y la participación haya correspondido a estas durante al menos el último año anterior a la fecha de cierre del Proceso de Selección.</w:t>
      </w:r>
    </w:p>
    <w:p w14:paraId="345A8323" w14:textId="77777777" w:rsidR="000C5F1D" w:rsidRPr="001208AC" w:rsidRDefault="000C5F1D" w:rsidP="000C5F1D">
      <w:pPr>
        <w:spacing w:after="160" w:line="240" w:lineRule="auto"/>
        <w:contextualSpacing/>
        <w:jc w:val="both"/>
        <w:rPr>
          <w:rFonts w:ascii="Arial" w:hAnsi="Arial" w:cs="Arial"/>
        </w:rPr>
      </w:pPr>
    </w:p>
    <w:p w14:paraId="0F65B03B" w14:textId="77777777" w:rsidR="000C5F1D" w:rsidRPr="001208AC" w:rsidRDefault="000C5F1D" w:rsidP="000C5F1D">
      <w:pPr>
        <w:spacing w:after="160" w:line="240" w:lineRule="auto"/>
        <w:contextualSpacing/>
        <w:jc w:val="both"/>
        <w:rPr>
          <w:rFonts w:ascii="Arial" w:eastAsia="Arial" w:hAnsi="Arial" w:cs="Arial"/>
          <w:color w:val="000000"/>
        </w:rPr>
      </w:pPr>
      <w:r w:rsidRPr="001208AC">
        <w:rPr>
          <w:rFonts w:ascii="Arial" w:hAnsi="Arial" w:cs="Arial"/>
        </w:rPr>
        <w:t>A</w:t>
      </w:r>
      <w:r w:rsidRPr="001208AC">
        <w:rPr>
          <w:rFonts w:ascii="Arial" w:eastAsia="Arial" w:hAnsi="Arial" w:cs="Arial"/>
          <w:color w:val="000000"/>
        </w:rPr>
        <w:t xml:space="preserve">CREDITACIÓN: </w:t>
      </w:r>
    </w:p>
    <w:p w14:paraId="4B268B18"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Para la 1° opción. Participación en la Persona Jurídica: Certificado expedido por el Revisor Fiscal y Representante Legal, o contador y representante legal si no tiene Revisor Fiscal, donde conste la distribución de los derechos en la sociedad y el tiempo en el que las mujeres han mantenido su participación. </w:t>
      </w:r>
    </w:p>
    <w:p w14:paraId="20B2F262"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Para la 2° opción. Participación en la Dirección: Certificado expedido por el Revisor Fiscal y Representante Legal, o contador y representante legal si no tiene Revisor Fiscal, donde se señale de manera detallada todas las personas que conforman los cargos de nivel directivo del proponente, el número de mujeres y el tiempo de vinculación. </w:t>
      </w:r>
    </w:p>
    <w:p w14:paraId="0C096B34"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Para esta opción el Certificado además debe detallar: </w:t>
      </w:r>
    </w:p>
    <w:p w14:paraId="606255F2" w14:textId="77777777" w:rsidR="000C5F1D" w:rsidRPr="001208AC" w:rsidRDefault="000C5F1D" w:rsidP="000C5F1D">
      <w:pPr>
        <w:numPr>
          <w:ilvl w:val="0"/>
          <w:numId w:val="25"/>
        </w:numPr>
        <w:pBdr>
          <w:top w:val="nil"/>
          <w:left w:val="nil"/>
          <w:bottom w:val="nil"/>
          <w:right w:val="nil"/>
          <w:between w:val="nil"/>
        </w:pBdr>
        <w:spacing w:after="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La relación del nombre completo y el número de documento de identidad de cada una de las personas que conforman el nivel directivo. </w:t>
      </w:r>
    </w:p>
    <w:p w14:paraId="37881DA0" w14:textId="77777777" w:rsidR="000C5F1D" w:rsidRPr="001208AC" w:rsidRDefault="000C5F1D" w:rsidP="000C5F1D">
      <w:pPr>
        <w:numPr>
          <w:ilvl w:val="0"/>
          <w:numId w:val="25"/>
        </w:numPr>
        <w:pBdr>
          <w:top w:val="nil"/>
          <w:left w:val="nil"/>
          <w:bottom w:val="nil"/>
          <w:right w:val="nil"/>
          <w:between w:val="nil"/>
        </w:pBdr>
        <w:spacing w:after="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Anexar copia de los documentos de identidad </w:t>
      </w:r>
    </w:p>
    <w:p w14:paraId="7BE54E80" w14:textId="77777777" w:rsidR="000C5F1D" w:rsidRPr="001208AC" w:rsidRDefault="000C5F1D" w:rsidP="000C5F1D">
      <w:pPr>
        <w:numPr>
          <w:ilvl w:val="0"/>
          <w:numId w:val="25"/>
        </w:numPr>
        <w:pBdr>
          <w:top w:val="nil"/>
          <w:left w:val="nil"/>
          <w:bottom w:val="nil"/>
          <w:right w:val="nil"/>
          <w:between w:val="nil"/>
        </w:pBdr>
        <w:spacing w:after="0" w:line="240" w:lineRule="auto"/>
        <w:jc w:val="both"/>
        <w:rPr>
          <w:rFonts w:ascii="Arial" w:eastAsia="Arial" w:hAnsi="Arial" w:cs="Arial"/>
          <w:color w:val="000000"/>
          <w:lang w:val="es-CO"/>
        </w:rPr>
      </w:pPr>
      <w:r w:rsidRPr="001208AC">
        <w:rPr>
          <w:rFonts w:ascii="Arial" w:eastAsia="Arial" w:hAnsi="Arial" w:cs="Arial"/>
          <w:color w:val="000000"/>
          <w:lang w:val="es-CO"/>
        </w:rPr>
        <w:lastRenderedPageBreak/>
        <w:t xml:space="preserve">Copia de los contratos de trabajo o certificación laboral con las funciones </w:t>
      </w:r>
    </w:p>
    <w:p w14:paraId="27017A5D" w14:textId="77777777" w:rsidR="000C5F1D" w:rsidRPr="001208AC" w:rsidRDefault="000C5F1D" w:rsidP="000C5F1D">
      <w:pPr>
        <w:numPr>
          <w:ilvl w:val="0"/>
          <w:numId w:val="25"/>
        </w:numPr>
        <w:pBdr>
          <w:top w:val="nil"/>
          <w:left w:val="nil"/>
          <w:bottom w:val="nil"/>
          <w:right w:val="nil"/>
          <w:between w:val="nil"/>
        </w:pBd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Certificado de aportes a seguridad social del último año en el que se demuestren los pagos realizados por el empleador. </w:t>
      </w:r>
    </w:p>
    <w:p w14:paraId="7EC010FB"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Para la 3° opción. Persona natural comerciante: Copia de cédula de ciudadanía, la cédula de extranjería o el pasaporte, así como la copia del registro mercantil. </w:t>
      </w:r>
    </w:p>
    <w:p w14:paraId="29586D2A"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Para la 4° opción. Asociaciones y Cooperativas: Certificación expedida por el representante legal.</w:t>
      </w:r>
    </w:p>
    <w:p w14:paraId="4060A106"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b/>
          <w:color w:val="000000"/>
          <w:lang w:val="es-CO"/>
        </w:rPr>
        <w:t>PROPONENTES PLURALES:</w:t>
      </w:r>
      <w:r w:rsidRPr="001208AC">
        <w:rPr>
          <w:rFonts w:ascii="Arial" w:eastAsia="Arial" w:hAnsi="Arial" w:cs="Arial"/>
          <w:color w:val="000000"/>
          <w:lang w:val="es-CO"/>
        </w:rPr>
        <w:t xml:space="preserve"> Los criterios diferenciales y los puntajes adicionales se aplicarán si por lo menos uno de los integrantes acredita que es emprendimiento y empresa de mujeres y que tiene una participación igual o superior 10% en el consorcio o la unión temporal. </w:t>
      </w:r>
    </w:p>
    <w:p w14:paraId="560E48EE" w14:textId="77777777" w:rsidR="000C5F1D" w:rsidRPr="001208AC" w:rsidRDefault="000C5F1D" w:rsidP="000C5F1D">
      <w:pPr>
        <w:spacing w:after="160" w:line="240" w:lineRule="auto"/>
        <w:jc w:val="both"/>
        <w:rPr>
          <w:rFonts w:ascii="Arial" w:eastAsia="Arial" w:hAnsi="Arial" w:cs="Arial"/>
          <w:b/>
          <w:color w:val="000000"/>
          <w:lang w:val="es-CO"/>
        </w:rPr>
      </w:pPr>
      <w:r w:rsidRPr="001208AC">
        <w:rPr>
          <w:rFonts w:ascii="Arial" w:eastAsia="Arial" w:hAnsi="Arial" w:cs="Arial"/>
          <w:b/>
          <w:color w:val="000000"/>
          <w:lang w:val="es-CO"/>
        </w:rPr>
        <w:t>NOTAS COMUNES A LOS FACTORES DE PONDERACIÓN</w:t>
      </w:r>
    </w:p>
    <w:p w14:paraId="7D10C5EC"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NOTA 1. Las certificaciones deben ser bajo gravedad de juramento con una fecha de máximo treinta (30) días calendario anteriores a la prevista para el cierre del procedimiento de selección. </w:t>
      </w:r>
    </w:p>
    <w:p w14:paraId="0785EB6B" w14:textId="77777777" w:rsidR="000C5F1D" w:rsidRPr="001208AC" w:rsidRDefault="000C5F1D" w:rsidP="000C5F1D">
      <w:pPr>
        <w:spacing w:after="160" w:line="240" w:lineRule="auto"/>
        <w:contextualSpacing/>
        <w:jc w:val="both"/>
        <w:rPr>
          <w:rFonts w:ascii="Arial" w:hAnsi="Arial" w:cs="Arial"/>
          <w:b/>
        </w:rPr>
      </w:pPr>
      <w:r w:rsidRPr="001208AC">
        <w:rPr>
          <w:rFonts w:ascii="Arial" w:eastAsia="Arial" w:hAnsi="Arial" w:cs="Arial"/>
          <w:color w:val="000000"/>
        </w:rPr>
        <w:t xml:space="preserve">NOTA 2. Los incentivos contractuales para las empresas y emprendimientos de mujeres no excluyen la aplicación de los criterios diferenciales para </w:t>
      </w:r>
      <w:proofErr w:type="spellStart"/>
      <w:r w:rsidRPr="001208AC">
        <w:rPr>
          <w:rFonts w:ascii="Arial" w:eastAsia="Arial" w:hAnsi="Arial" w:cs="Arial"/>
          <w:color w:val="000000"/>
        </w:rPr>
        <w:t>Mipymes</w:t>
      </w:r>
      <w:proofErr w:type="spellEnd"/>
      <w:r w:rsidRPr="001208AC">
        <w:rPr>
          <w:rFonts w:ascii="Arial" w:eastAsia="Arial" w:hAnsi="Arial" w:cs="Arial"/>
          <w:color w:val="000000"/>
        </w:rPr>
        <w:t xml:space="preserve"> en el sistema de compras públicas.</w:t>
      </w:r>
    </w:p>
    <w:p w14:paraId="37A524F0" w14:textId="77777777" w:rsidR="000C5F1D" w:rsidRPr="001208AC" w:rsidRDefault="000C5F1D" w:rsidP="000C5F1D">
      <w:pPr>
        <w:spacing w:after="160" w:line="240" w:lineRule="auto"/>
        <w:contextualSpacing/>
        <w:jc w:val="both"/>
        <w:rPr>
          <w:rFonts w:ascii="Arial" w:hAnsi="Arial" w:cs="Arial"/>
          <w:b/>
        </w:rPr>
      </w:pPr>
    </w:p>
    <w:p w14:paraId="5586E673" w14:textId="77777777" w:rsidR="000C5F1D" w:rsidRPr="001208AC" w:rsidRDefault="000C5F1D" w:rsidP="000C5F1D">
      <w:pPr>
        <w:spacing w:after="160" w:line="240" w:lineRule="auto"/>
        <w:jc w:val="both"/>
        <w:rPr>
          <w:rFonts w:ascii="Arial" w:eastAsia="Arial" w:hAnsi="Arial" w:cs="Arial"/>
          <w:color w:val="000000"/>
          <w:highlight w:val="white"/>
          <w:lang w:val="es-CO"/>
        </w:rPr>
      </w:pPr>
      <w:r>
        <w:rPr>
          <w:rFonts w:ascii="Arial" w:eastAsia="Arial" w:hAnsi="Arial" w:cs="Arial"/>
          <w:b/>
          <w:color w:val="000000"/>
          <w:lang w:val="es-CO"/>
        </w:rPr>
        <w:t>5.5</w:t>
      </w:r>
      <w:r w:rsidRPr="001208AC">
        <w:rPr>
          <w:rFonts w:ascii="Arial" w:eastAsia="Arial" w:hAnsi="Arial" w:cs="Arial"/>
          <w:b/>
          <w:color w:val="000000"/>
          <w:lang w:val="es-CO"/>
        </w:rPr>
        <w:t>.5</w:t>
      </w:r>
      <w:r w:rsidRPr="001208AC">
        <w:rPr>
          <w:rFonts w:ascii="Arial" w:eastAsia="Arial" w:hAnsi="Arial" w:cs="Arial"/>
          <w:color w:val="000000"/>
          <w:lang w:val="es-CO"/>
        </w:rPr>
        <w:t xml:space="preserve"> </w:t>
      </w:r>
      <w:r w:rsidRPr="001208AC">
        <w:rPr>
          <w:rFonts w:ascii="Arial" w:eastAsia="Arial" w:hAnsi="Arial" w:cs="Arial"/>
          <w:b/>
          <w:color w:val="000000"/>
          <w:highlight w:val="white"/>
          <w:lang w:val="es-CO"/>
        </w:rPr>
        <w:t xml:space="preserve">ARTÍCULO 2.2.1.2.4.2.18. Criterios diferenciales para </w:t>
      </w:r>
      <w:proofErr w:type="spellStart"/>
      <w:r w:rsidRPr="001208AC">
        <w:rPr>
          <w:rFonts w:ascii="Arial" w:eastAsia="Arial" w:hAnsi="Arial" w:cs="Arial"/>
          <w:b/>
          <w:color w:val="000000"/>
          <w:highlight w:val="white"/>
          <w:lang w:val="es-CO"/>
        </w:rPr>
        <w:t>Mipyme</w:t>
      </w:r>
      <w:proofErr w:type="spellEnd"/>
      <w:r w:rsidRPr="001208AC">
        <w:rPr>
          <w:rFonts w:ascii="Arial" w:eastAsia="Arial" w:hAnsi="Arial" w:cs="Arial"/>
          <w:b/>
          <w:color w:val="000000"/>
          <w:highlight w:val="white"/>
          <w:lang w:val="es-CO"/>
        </w:rPr>
        <w:t xml:space="preserve"> en el sistema de compras públicas.</w:t>
      </w:r>
      <w:r w:rsidRPr="001208AC">
        <w:rPr>
          <w:rFonts w:ascii="Arial" w:eastAsia="Arial" w:hAnsi="Arial" w:cs="Arial"/>
          <w:color w:val="000000"/>
          <w:highlight w:val="white"/>
          <w:lang w:val="es-CO"/>
        </w:rPr>
        <w:t> </w:t>
      </w:r>
    </w:p>
    <w:p w14:paraId="3343ACC2"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PROMOCIÓN DEL ACCESO DE LAS MIPYMES AL MERCADO DE COMPRAS PÚBLICAS (ART. 33 DE LA LEY 2069 DE 2020 y DECRETO 1860 DE 2021). – En relación con el ARTÍCULO 2.2.1.2.4.2.18 del Decreto 1082 de 2015, se asignará 0.25 puntos adicionales al proponente que acredite la condición de MiPymes de conformidad con lo establecido en el presente documento de estudios previos.</w:t>
      </w:r>
    </w:p>
    <w:p w14:paraId="4647664B" w14:textId="77777777" w:rsidR="000C5F1D" w:rsidRPr="001208AC" w:rsidRDefault="000C5F1D" w:rsidP="000C5F1D">
      <w:pPr>
        <w:spacing w:after="160" w:line="240" w:lineRule="auto"/>
        <w:jc w:val="both"/>
        <w:rPr>
          <w:rFonts w:ascii="Arial" w:eastAsia="Arial" w:hAnsi="Arial" w:cs="Arial"/>
          <w:color w:val="000000"/>
          <w:lang w:val="es-CO"/>
        </w:rPr>
      </w:pPr>
      <w:r w:rsidRPr="001208AC">
        <w:rPr>
          <w:rFonts w:ascii="Arial" w:eastAsia="Arial" w:hAnsi="Arial" w:cs="Arial"/>
          <w:color w:val="000000"/>
          <w:lang w:val="es-CO"/>
        </w:rPr>
        <w:t xml:space="preserve">Nota: La condición de </w:t>
      </w:r>
      <w:proofErr w:type="spellStart"/>
      <w:r w:rsidRPr="001208AC">
        <w:rPr>
          <w:rFonts w:ascii="Arial" w:eastAsia="Arial" w:hAnsi="Arial" w:cs="Arial"/>
          <w:color w:val="000000"/>
          <w:lang w:val="es-CO"/>
        </w:rPr>
        <w:t>Mipymes</w:t>
      </w:r>
      <w:proofErr w:type="spellEnd"/>
      <w:r w:rsidRPr="001208AC">
        <w:rPr>
          <w:rFonts w:ascii="Arial" w:eastAsia="Arial" w:hAnsi="Arial" w:cs="Arial"/>
          <w:color w:val="000000"/>
          <w:lang w:val="es-CO"/>
        </w:rPr>
        <w:t xml:space="preserve"> se acreditará con un certificado expedido por el representante legal y el revisor fiscal, si está obligado a tenerlo, o el contador, en el cual conste que la </w:t>
      </w:r>
      <w:proofErr w:type="spellStart"/>
      <w:r w:rsidRPr="001208AC">
        <w:rPr>
          <w:rFonts w:ascii="Arial" w:eastAsia="Arial" w:hAnsi="Arial" w:cs="Arial"/>
          <w:color w:val="000000"/>
          <w:lang w:val="es-CO"/>
        </w:rPr>
        <w:t>Mipymes</w:t>
      </w:r>
      <w:proofErr w:type="spellEnd"/>
      <w:r w:rsidRPr="001208AC">
        <w:rPr>
          <w:rFonts w:ascii="Arial" w:eastAsia="Arial" w:hAnsi="Arial" w:cs="Arial"/>
          <w:color w:val="000000"/>
          <w:lang w:val="es-CO"/>
        </w:rPr>
        <w:t xml:space="preserve"> tiene el tamaño empresarial establecido de conformidad con la ley.</w:t>
      </w:r>
    </w:p>
    <w:p w14:paraId="3C2C2097" w14:textId="77777777" w:rsidR="000C5F1D" w:rsidRPr="001208AC" w:rsidRDefault="000C5F1D" w:rsidP="000C5F1D">
      <w:pPr>
        <w:spacing w:after="160" w:line="240" w:lineRule="auto"/>
        <w:contextualSpacing/>
        <w:jc w:val="both"/>
        <w:rPr>
          <w:rFonts w:ascii="Arial" w:hAnsi="Arial" w:cs="Arial"/>
          <w:b/>
        </w:rPr>
      </w:pPr>
      <w:r w:rsidRPr="001208AC">
        <w:rPr>
          <w:rFonts w:ascii="Arial" w:eastAsia="Arial" w:hAnsi="Arial" w:cs="Arial"/>
          <w:color w:val="000000"/>
          <w:lang w:val="es-CO"/>
        </w:rPr>
        <w:t xml:space="preserve">PROPONENTES PLURALES: Los criterios diferenciales y los puntajes adicionales se aplican si por lo menos uno de los integrantes acredita la calidad de </w:t>
      </w:r>
      <w:proofErr w:type="spellStart"/>
      <w:r w:rsidRPr="001208AC">
        <w:rPr>
          <w:rFonts w:ascii="Arial" w:eastAsia="Arial" w:hAnsi="Arial" w:cs="Arial"/>
          <w:color w:val="000000"/>
          <w:lang w:val="es-CO"/>
        </w:rPr>
        <w:t>Mipymes</w:t>
      </w:r>
      <w:proofErr w:type="spellEnd"/>
      <w:r w:rsidRPr="001208AC">
        <w:rPr>
          <w:rFonts w:ascii="Arial" w:eastAsia="Arial" w:hAnsi="Arial" w:cs="Arial"/>
          <w:color w:val="000000"/>
          <w:lang w:val="es-CO"/>
        </w:rPr>
        <w:t xml:space="preserve"> y tiene una participación igual o superior al 10% en el consorcio o la unión temporal.</w:t>
      </w:r>
      <w:bookmarkEnd w:id="40"/>
    </w:p>
    <w:p w14:paraId="03EB166D" w14:textId="77777777" w:rsidR="000C5F1D" w:rsidRPr="001208AC" w:rsidRDefault="000C5F1D" w:rsidP="000C5F1D">
      <w:pPr>
        <w:spacing w:after="160" w:line="240" w:lineRule="auto"/>
        <w:contextualSpacing/>
        <w:jc w:val="both"/>
        <w:rPr>
          <w:rFonts w:ascii="Arial" w:hAnsi="Arial" w:cs="Arial"/>
          <w:b/>
        </w:rPr>
      </w:pPr>
    </w:p>
    <w:p w14:paraId="6CC817B4" w14:textId="77777777" w:rsidR="000C5F1D" w:rsidRPr="001208AC" w:rsidRDefault="000C5F1D" w:rsidP="000C5F1D">
      <w:pPr>
        <w:autoSpaceDE w:val="0"/>
        <w:spacing w:after="0" w:line="240" w:lineRule="auto"/>
        <w:jc w:val="both"/>
        <w:textAlignment w:val="baseline"/>
        <w:rPr>
          <w:rFonts w:ascii="Arial" w:hAnsi="Arial" w:cs="Arial"/>
          <w:lang w:eastAsia="zh-CN"/>
        </w:rPr>
      </w:pPr>
      <w:r>
        <w:rPr>
          <w:rFonts w:ascii="Arial" w:hAnsi="Arial" w:cs="Arial"/>
          <w:b/>
          <w:bCs/>
          <w:lang w:eastAsia="zh-CN"/>
        </w:rPr>
        <w:t xml:space="preserve">6. </w:t>
      </w:r>
      <w:r w:rsidRPr="001208AC">
        <w:rPr>
          <w:rFonts w:ascii="Arial" w:hAnsi="Arial" w:cs="Arial"/>
          <w:b/>
          <w:bCs/>
          <w:lang w:eastAsia="zh-CN"/>
        </w:rPr>
        <w:t>CRITERIOS DE DESEMPATE:</w:t>
      </w:r>
    </w:p>
    <w:p w14:paraId="534258DD" w14:textId="77777777" w:rsidR="000C5F1D" w:rsidRPr="009C59C1" w:rsidRDefault="000C5F1D" w:rsidP="000C5F1D">
      <w:pPr>
        <w:autoSpaceDE w:val="0"/>
        <w:spacing w:after="0" w:line="240" w:lineRule="auto"/>
        <w:jc w:val="both"/>
        <w:textAlignment w:val="baseline"/>
        <w:rPr>
          <w:rFonts w:ascii="Arial" w:hAnsi="Arial" w:cs="Arial"/>
          <w:lang w:eastAsia="zh-CN"/>
        </w:rPr>
      </w:pPr>
    </w:p>
    <w:p w14:paraId="3357F585" w14:textId="77777777" w:rsidR="000C5F1D" w:rsidRPr="009C59C1" w:rsidRDefault="000C5F1D" w:rsidP="000C5F1D">
      <w:pPr>
        <w:tabs>
          <w:tab w:val="left" w:pos="0"/>
        </w:tabs>
        <w:spacing w:before="40" w:after="20" w:line="240" w:lineRule="auto"/>
        <w:jc w:val="both"/>
        <w:rPr>
          <w:rFonts w:ascii="Arial" w:hAnsi="Arial" w:cs="Arial"/>
        </w:rPr>
      </w:pPr>
      <w:r>
        <w:rPr>
          <w:rFonts w:ascii="Arial" w:hAnsi="Arial" w:cs="Arial"/>
        </w:rPr>
        <w:t xml:space="preserve">De acuerdo </w:t>
      </w:r>
      <w:r w:rsidRPr="009C59C1">
        <w:rPr>
          <w:rFonts w:ascii="Arial" w:hAnsi="Arial" w:cs="Arial"/>
        </w:rPr>
        <w:t>a lo establecido por la Ley 2069 de 2020, La Corporación dará aplicación a los factores de desempate del artículo 35, que dispone:</w:t>
      </w:r>
    </w:p>
    <w:p w14:paraId="5072C3FC" w14:textId="77777777" w:rsidR="000C5F1D" w:rsidRPr="009C59C1" w:rsidRDefault="000C5F1D" w:rsidP="000C5F1D">
      <w:pPr>
        <w:tabs>
          <w:tab w:val="left" w:pos="0"/>
        </w:tabs>
        <w:spacing w:before="40" w:after="20" w:line="240" w:lineRule="auto"/>
        <w:jc w:val="both"/>
        <w:rPr>
          <w:rFonts w:ascii="Arial" w:hAnsi="Arial" w:cs="Arial"/>
        </w:rPr>
      </w:pPr>
    </w:p>
    <w:p w14:paraId="5DD57E20"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rPr>
        <w:t>“</w:t>
      </w:r>
      <w:r w:rsidRPr="001208AC">
        <w:rPr>
          <w:rFonts w:ascii="Arial" w:hAnsi="Arial" w:cs="Arial"/>
          <w:b/>
        </w:rPr>
        <w:t>ARTÍCULO</w:t>
      </w:r>
      <w:r w:rsidRPr="009C59C1">
        <w:rPr>
          <w:rFonts w:ascii="Arial" w:hAnsi="Arial" w:cs="Arial"/>
          <w:b/>
          <w:bCs/>
          <w:i/>
          <w:iCs/>
        </w:rPr>
        <w:t xml:space="preserve"> 35. FACTORES DE DESEMPATE.  </w:t>
      </w:r>
      <w:r w:rsidRPr="009C59C1">
        <w:rPr>
          <w:rFonts w:ascii="Arial" w:hAnsi="Arial" w:cs="Arial"/>
          <w:i/>
          <w:iCs/>
        </w:rPr>
        <w:t xml:space="preserve">En caso de empate en el puntaje total de dos o más ofertas en los Procesos de Contratación realizados con cargo a recursos </w:t>
      </w:r>
      <w:r w:rsidRPr="009C59C1">
        <w:rPr>
          <w:rFonts w:ascii="Arial" w:hAnsi="Arial" w:cs="Arial"/>
          <w:i/>
          <w:iCs/>
        </w:rPr>
        <w:lastRenderedPageBreak/>
        <w:t>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2547AD3" w14:textId="77777777" w:rsidR="000C5F1D" w:rsidRPr="009C59C1" w:rsidRDefault="000C5F1D" w:rsidP="000C5F1D">
      <w:pPr>
        <w:tabs>
          <w:tab w:val="left" w:pos="0"/>
        </w:tabs>
        <w:spacing w:before="40" w:after="20" w:line="240" w:lineRule="auto"/>
        <w:jc w:val="both"/>
        <w:rPr>
          <w:rFonts w:ascii="Arial" w:hAnsi="Arial" w:cs="Arial"/>
          <w:i/>
          <w:iCs/>
        </w:rPr>
      </w:pPr>
    </w:p>
    <w:p w14:paraId="5DF8CB64"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1. Preferir la oferta de bienes o servicios nacionales frente a la oferta de bienes o servicios extranjeros. </w:t>
      </w:r>
    </w:p>
    <w:p w14:paraId="2C9F93E5"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0F9867F"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w:t>
      </w:r>
      <w:r>
        <w:rPr>
          <w:rFonts w:ascii="Arial" w:hAnsi="Arial" w:cs="Arial"/>
          <w:i/>
          <w:iCs/>
        </w:rPr>
        <w:t xml:space="preserve">e que el diez por ciento (10%) </w:t>
      </w:r>
      <w:r w:rsidRPr="009C59C1">
        <w:rPr>
          <w:rFonts w:ascii="Arial" w:hAnsi="Arial" w:cs="Arial"/>
          <w:i/>
          <w:iCs/>
        </w:rPr>
        <w:t xml:space="preserve">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7FA9627E"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203469FF"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9C59C1">
        <w:rPr>
          <w:rFonts w:ascii="Arial" w:hAnsi="Arial" w:cs="Arial"/>
          <w:i/>
          <w:iCs/>
        </w:rPr>
        <w:t>Rrom</w:t>
      </w:r>
      <w:proofErr w:type="spellEnd"/>
      <w:r w:rsidRPr="009C59C1">
        <w:rPr>
          <w:rFonts w:ascii="Arial" w:hAnsi="Arial" w:cs="Arial"/>
          <w:i/>
          <w:iCs/>
        </w:rPr>
        <w:t xml:space="preserve"> o gitanas.</w:t>
      </w:r>
    </w:p>
    <w:p w14:paraId="15D32226"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 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5FD1BC5B"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 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C33E3E0"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8. Preferir la oferta presentada por una </w:t>
      </w:r>
      <w:proofErr w:type="spellStart"/>
      <w:r w:rsidRPr="009C59C1">
        <w:rPr>
          <w:rFonts w:ascii="Arial" w:hAnsi="Arial" w:cs="Arial"/>
          <w:i/>
          <w:iCs/>
        </w:rPr>
        <w:t>Mipyme</w:t>
      </w:r>
      <w:proofErr w:type="spellEnd"/>
      <w:r w:rsidRPr="009C59C1">
        <w:rPr>
          <w:rFonts w:ascii="Arial" w:hAnsi="Arial" w:cs="Arial"/>
          <w:i/>
          <w:iCs/>
        </w:rPr>
        <w:t xml:space="preserve"> o cooperativas o asociaciones mutuales; o un proponente plural constituido por </w:t>
      </w:r>
      <w:proofErr w:type="spellStart"/>
      <w:r w:rsidRPr="009C59C1">
        <w:rPr>
          <w:rFonts w:ascii="Arial" w:hAnsi="Arial" w:cs="Arial"/>
          <w:i/>
          <w:iCs/>
        </w:rPr>
        <w:t>Mipymes</w:t>
      </w:r>
      <w:proofErr w:type="spellEnd"/>
      <w:r w:rsidRPr="009C59C1">
        <w:rPr>
          <w:rFonts w:ascii="Arial" w:hAnsi="Arial" w:cs="Arial"/>
          <w:i/>
          <w:iCs/>
        </w:rPr>
        <w:t xml:space="preserve">, cooperativas o asociaciones mutuales. </w:t>
      </w:r>
    </w:p>
    <w:p w14:paraId="3DB9C2AB"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lastRenderedPageBreak/>
        <w:t xml:space="preserve">9. Preferir la oferta presentada por el proponente plural constituido por micro y/o pequeñas empresas, cooperativas o asociaciones mutuales. </w:t>
      </w:r>
    </w:p>
    <w:p w14:paraId="1A6E001A"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0906A118"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 xml:space="preserve">11. Preferir las empresas reconocidas y establecidas como Sociedad de Beneficio e Interés Colectivo o Sociedad BIC, del segmento MIPYMES. </w:t>
      </w:r>
    </w:p>
    <w:p w14:paraId="5E5EB94F" w14:textId="77777777" w:rsidR="000C5F1D" w:rsidRPr="009C59C1" w:rsidRDefault="000C5F1D" w:rsidP="000C5F1D">
      <w:pPr>
        <w:tabs>
          <w:tab w:val="left" w:pos="0"/>
        </w:tabs>
        <w:spacing w:before="40" w:after="20" w:line="240" w:lineRule="auto"/>
        <w:jc w:val="both"/>
        <w:rPr>
          <w:rFonts w:ascii="Arial" w:hAnsi="Arial" w:cs="Arial"/>
          <w:i/>
          <w:iCs/>
        </w:rPr>
      </w:pPr>
      <w:r w:rsidRPr="009C59C1">
        <w:rPr>
          <w:rFonts w:ascii="Arial" w:hAnsi="Arial" w:cs="Arial"/>
          <w:i/>
          <w:iCs/>
        </w:rPr>
        <w:t>12. Utilizar un método aleatorio para seleccionar el oferente, método que deberá haber sido previsto previament</w:t>
      </w:r>
      <w:r>
        <w:rPr>
          <w:rFonts w:ascii="Arial" w:hAnsi="Arial" w:cs="Arial"/>
          <w:i/>
          <w:iCs/>
        </w:rPr>
        <w:t>e en los Documentos del Proceso (</w:t>
      </w:r>
      <w:r w:rsidRPr="009C59C1">
        <w:rPr>
          <w:rFonts w:ascii="Arial" w:hAnsi="Arial" w:cs="Arial"/>
          <w:i/>
          <w:iCs/>
        </w:rPr>
        <w:t>…</w:t>
      </w:r>
      <w:r>
        <w:rPr>
          <w:rFonts w:ascii="Arial" w:hAnsi="Arial" w:cs="Arial"/>
          <w:i/>
          <w:iCs/>
        </w:rPr>
        <w:t>)</w:t>
      </w:r>
      <w:r w:rsidRPr="009C59C1">
        <w:rPr>
          <w:rFonts w:ascii="Arial" w:hAnsi="Arial" w:cs="Arial"/>
          <w:i/>
          <w:iCs/>
        </w:rPr>
        <w:t>”</w:t>
      </w:r>
    </w:p>
    <w:p w14:paraId="72F7F040" w14:textId="77777777" w:rsidR="000C5F1D" w:rsidRPr="009C59C1" w:rsidRDefault="000C5F1D" w:rsidP="000C5F1D">
      <w:pPr>
        <w:tabs>
          <w:tab w:val="left" w:pos="0"/>
        </w:tabs>
        <w:autoSpaceDE w:val="0"/>
        <w:autoSpaceDN w:val="0"/>
        <w:adjustRightInd w:val="0"/>
        <w:spacing w:before="40" w:after="20" w:line="240" w:lineRule="auto"/>
        <w:jc w:val="both"/>
        <w:rPr>
          <w:rFonts w:ascii="Arial" w:hAnsi="Arial" w:cs="Arial"/>
        </w:rPr>
      </w:pPr>
    </w:p>
    <w:p w14:paraId="2CC8BE50" w14:textId="77777777" w:rsidR="000C5F1D" w:rsidRPr="009C59C1" w:rsidRDefault="000C5F1D" w:rsidP="000C5F1D">
      <w:pPr>
        <w:tabs>
          <w:tab w:val="left" w:pos="0"/>
        </w:tabs>
        <w:suppressAutoHyphens/>
        <w:spacing w:before="40" w:after="20" w:line="240" w:lineRule="auto"/>
        <w:jc w:val="both"/>
        <w:rPr>
          <w:rFonts w:ascii="Arial" w:eastAsia="Times New Roman" w:hAnsi="Arial" w:cs="Arial"/>
          <w:b/>
          <w:bCs/>
          <w:lang w:eastAsia="zh-CN"/>
        </w:rPr>
      </w:pPr>
      <w:r>
        <w:rPr>
          <w:rFonts w:ascii="Arial" w:eastAsia="Times New Roman" w:hAnsi="Arial" w:cs="Arial"/>
          <w:b/>
          <w:bCs/>
          <w:lang w:eastAsia="zh-CN"/>
        </w:rPr>
        <w:t>6</w:t>
      </w:r>
      <w:r w:rsidRPr="009C59C1">
        <w:rPr>
          <w:rFonts w:ascii="Arial" w:eastAsia="Times New Roman" w:hAnsi="Arial" w:cs="Arial"/>
          <w:b/>
          <w:bCs/>
          <w:lang w:eastAsia="zh-CN"/>
        </w:rPr>
        <w:t>.1. FORMA DE ACREDITAR LOS CRITERIOS DE DESEMPATE</w:t>
      </w:r>
      <w:r>
        <w:rPr>
          <w:rFonts w:ascii="Arial" w:eastAsia="Times New Roman" w:hAnsi="Arial" w:cs="Arial"/>
          <w:b/>
          <w:bCs/>
          <w:lang w:eastAsia="zh-CN"/>
        </w:rPr>
        <w:t>.</w:t>
      </w:r>
    </w:p>
    <w:p w14:paraId="2C39CEAB" w14:textId="77777777" w:rsidR="000C5F1D" w:rsidRPr="009C59C1" w:rsidRDefault="000C5F1D" w:rsidP="000C5F1D">
      <w:pPr>
        <w:tabs>
          <w:tab w:val="left" w:pos="0"/>
        </w:tabs>
        <w:suppressAutoHyphens/>
        <w:spacing w:before="40" w:after="20" w:line="240" w:lineRule="auto"/>
        <w:jc w:val="both"/>
        <w:rPr>
          <w:rFonts w:ascii="Arial" w:eastAsia="Times New Roman" w:hAnsi="Arial" w:cs="Arial"/>
          <w:b/>
          <w:bCs/>
          <w:lang w:eastAsia="zh-CN"/>
        </w:rPr>
      </w:pPr>
    </w:p>
    <w:p w14:paraId="40BA3429"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shd w:val="clear" w:color="auto" w:fill="FFFFFF"/>
        </w:rPr>
      </w:pPr>
      <w:r w:rsidRPr="009C59C1">
        <w:rPr>
          <w:rFonts w:ascii="Arial" w:hAnsi="Arial" w:cs="Arial"/>
          <w:sz w:val="22"/>
          <w:szCs w:val="22"/>
          <w:shd w:val="clear" w:color="auto" w:fill="FFFFFF"/>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26FF205" w14:textId="77777777" w:rsidR="000C5F1D" w:rsidRPr="009C59C1" w:rsidRDefault="000C5F1D" w:rsidP="000C5F1D">
      <w:pPr>
        <w:pStyle w:val="NormalWeb"/>
        <w:shd w:val="clear" w:color="auto" w:fill="FFFFFF"/>
        <w:spacing w:before="0" w:beforeAutospacing="0" w:after="0" w:afterAutospacing="0"/>
        <w:rPr>
          <w:rFonts w:ascii="Arial" w:hAnsi="Arial" w:cs="Arial"/>
          <w:sz w:val="25"/>
          <w:szCs w:val="25"/>
        </w:rPr>
      </w:pPr>
    </w:p>
    <w:p w14:paraId="5BA47D9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072C02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D4372A3"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En este sentido, en los procesos en los que aplique el puntaje previsto en el inciso 1 del artículo </w:t>
      </w:r>
      <w:hyperlink r:id="rId24" w:anchor="2" w:history="1">
        <w:r w:rsidRPr="009C59C1">
          <w:rPr>
            <w:rStyle w:val="Hipervnculo"/>
            <w:rFonts w:ascii="Arial" w:eastAsia="Calibri" w:hAnsi="Arial" w:cs="Arial"/>
            <w:sz w:val="22"/>
            <w:szCs w:val="22"/>
          </w:rPr>
          <w:t>2 </w:t>
        </w:r>
      </w:hyperlink>
      <w:r w:rsidRPr="009C59C1">
        <w:rPr>
          <w:rFonts w:ascii="Arial" w:hAnsi="Arial" w:cs="Arial"/>
          <w:sz w:val="22"/>
          <w:szCs w:val="22"/>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7F91AD74"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12B83DF8"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En similares términos, en los procesos en que no aplique el referido puntaje, la Entidad Estatal deberá definir en el pliego de condiciones, invitación o documento equivalente, las </w:t>
      </w:r>
      <w:r w:rsidRPr="009C59C1">
        <w:rPr>
          <w:rFonts w:ascii="Arial" w:hAnsi="Arial" w:cs="Arial"/>
          <w:sz w:val="22"/>
          <w:szCs w:val="22"/>
        </w:rPr>
        <w:lastRenderedPageBreak/>
        <w:t>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12E0C44"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1E9956E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2. Preferir la propuesta de la mujer cabeza de familia. Su acreditación se realizará en los términos del parágrafo del artículo </w:t>
      </w:r>
      <w:hyperlink r:id="rId25" w:anchor="2" w:history="1">
        <w:r w:rsidRPr="009C59C1">
          <w:rPr>
            <w:rStyle w:val="Hipervnculo"/>
            <w:rFonts w:ascii="Arial" w:eastAsia="Calibri" w:hAnsi="Arial" w:cs="Arial"/>
            <w:sz w:val="22"/>
            <w:szCs w:val="22"/>
          </w:rPr>
          <w:t>2 </w:t>
        </w:r>
      </w:hyperlink>
      <w:r w:rsidRPr="009C59C1">
        <w:rPr>
          <w:rFonts w:ascii="Arial" w:hAnsi="Arial" w:cs="Arial"/>
          <w:sz w:val="22"/>
          <w:szCs w:val="22"/>
        </w:rPr>
        <w:t>de la Ley 82 de 1993, modificado por el artículo </w:t>
      </w:r>
      <w:hyperlink r:id="rId26" w:anchor="1" w:history="1">
        <w:r w:rsidRPr="009C59C1">
          <w:rPr>
            <w:rStyle w:val="Hipervnculo"/>
            <w:rFonts w:ascii="Arial" w:eastAsia="Calibri" w:hAnsi="Arial" w:cs="Arial"/>
            <w:sz w:val="22"/>
            <w:szCs w:val="22"/>
          </w:rPr>
          <w:t>1 </w:t>
        </w:r>
      </w:hyperlink>
      <w:r w:rsidRPr="009C59C1">
        <w:rPr>
          <w:rFonts w:ascii="Arial" w:hAnsi="Arial" w:cs="Arial"/>
          <w:sz w:val="22"/>
          <w:szCs w:val="22"/>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7" w:anchor="2" w:history="1">
        <w:r w:rsidRPr="009C59C1">
          <w:rPr>
            <w:rStyle w:val="Hipervnculo"/>
            <w:rFonts w:ascii="Arial" w:eastAsia="Calibri" w:hAnsi="Arial" w:cs="Arial"/>
            <w:sz w:val="22"/>
            <w:szCs w:val="22"/>
          </w:rPr>
          <w:t>2 </w:t>
        </w:r>
      </w:hyperlink>
      <w:r w:rsidRPr="009C59C1">
        <w:rPr>
          <w:rFonts w:ascii="Arial" w:hAnsi="Arial" w:cs="Arial"/>
          <w:sz w:val="22"/>
          <w:szCs w:val="22"/>
        </w:rPr>
        <w:t>de la Ley 82 de 1993, modificado por el artículo </w:t>
      </w:r>
      <w:hyperlink r:id="rId28" w:anchor="1" w:history="1">
        <w:r w:rsidRPr="009C59C1">
          <w:rPr>
            <w:rStyle w:val="Hipervnculo"/>
            <w:rFonts w:ascii="Arial" w:eastAsia="Calibri" w:hAnsi="Arial" w:cs="Arial"/>
            <w:sz w:val="22"/>
            <w:szCs w:val="22"/>
          </w:rPr>
          <w:t>1 </w:t>
        </w:r>
      </w:hyperlink>
      <w:r w:rsidRPr="009C59C1">
        <w:rPr>
          <w:rFonts w:ascii="Arial" w:hAnsi="Arial" w:cs="Arial"/>
          <w:sz w:val="22"/>
          <w:szCs w:val="22"/>
        </w:rPr>
        <w:t>de la Ley 1232 de 2008.</w:t>
      </w:r>
    </w:p>
    <w:p w14:paraId="7BA6EF3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4E333BDD"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Igualmente, se preferirá la propuesta de la mujer víctima de violencia intrafamiliar, la cual acreditará dicha condición de conformidad con el artículo </w:t>
      </w:r>
      <w:hyperlink r:id="rId29" w:anchor="21" w:history="1">
        <w:r w:rsidRPr="009C59C1">
          <w:rPr>
            <w:rStyle w:val="Hipervnculo"/>
            <w:rFonts w:ascii="Arial" w:eastAsia="Calibri" w:hAnsi="Arial" w:cs="Arial"/>
            <w:sz w:val="22"/>
            <w:szCs w:val="22"/>
          </w:rPr>
          <w:t>21 </w:t>
        </w:r>
      </w:hyperlink>
      <w:r w:rsidRPr="009C59C1">
        <w:rPr>
          <w:rFonts w:ascii="Arial" w:hAnsi="Arial" w:cs="Arial"/>
          <w:sz w:val="22"/>
          <w:szCs w:val="22"/>
        </w:rPr>
        <w:t>de la Ley 1257 de 2008, esto es, cuando se profiera una medida de protección expedida por la autoridad competente. En virtud del artículo </w:t>
      </w:r>
      <w:hyperlink r:id="rId30" w:anchor="16" w:history="1">
        <w:r w:rsidRPr="009C59C1">
          <w:rPr>
            <w:rStyle w:val="Hipervnculo"/>
            <w:rFonts w:ascii="Arial" w:eastAsia="Calibri" w:hAnsi="Arial" w:cs="Arial"/>
            <w:sz w:val="22"/>
            <w:szCs w:val="22"/>
          </w:rPr>
          <w:t>16 </w:t>
        </w:r>
      </w:hyperlink>
      <w:r w:rsidRPr="009C59C1">
        <w:rPr>
          <w:rFonts w:ascii="Arial" w:hAnsi="Arial" w:cs="Arial"/>
          <w:sz w:val="22"/>
          <w:szCs w:val="22"/>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E8C59F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09631F1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AAB583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A651B89"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Finalmente, en el caso de los proponentes plurales, se preferirá la oferta cuando cada uno de los integrantes acredite alguna de las condiciones señaladas en los incisos anteriores de este numeral.</w:t>
      </w:r>
    </w:p>
    <w:p w14:paraId="73DE4EE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3284EE19"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De acuerdo con el artículo </w:t>
      </w:r>
      <w:hyperlink r:id="rId31" w:anchor="5" w:history="1">
        <w:r w:rsidRPr="009C59C1">
          <w:rPr>
            <w:rStyle w:val="Hipervnculo"/>
            <w:rFonts w:ascii="Arial" w:eastAsia="Calibri" w:hAnsi="Arial" w:cs="Arial"/>
            <w:sz w:val="22"/>
            <w:szCs w:val="22"/>
          </w:rPr>
          <w:t>5 </w:t>
        </w:r>
      </w:hyperlink>
      <w:r w:rsidRPr="009C59C1">
        <w:rPr>
          <w:rFonts w:ascii="Arial" w:hAnsi="Arial" w:cs="Arial"/>
          <w:sz w:val="22"/>
          <w:szCs w:val="22"/>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32" w:anchor="6.a" w:history="1">
        <w:r w:rsidRPr="009C59C1">
          <w:rPr>
            <w:rStyle w:val="Hipervnculo"/>
            <w:rFonts w:ascii="Arial" w:eastAsia="Calibri" w:hAnsi="Arial" w:cs="Arial"/>
            <w:sz w:val="22"/>
            <w:szCs w:val="22"/>
          </w:rPr>
          <w:t>a</w:t>
        </w:r>
      </w:hyperlink>
      <w:r w:rsidRPr="009C59C1">
        <w:rPr>
          <w:rFonts w:ascii="Arial" w:hAnsi="Arial" w:cs="Arial"/>
          <w:sz w:val="22"/>
          <w:szCs w:val="22"/>
        </w:rPr>
        <w:t>) del artículo </w:t>
      </w:r>
      <w:hyperlink r:id="rId33" w:anchor="6" w:history="1">
        <w:r w:rsidRPr="009C59C1">
          <w:rPr>
            <w:rStyle w:val="Hipervnculo"/>
            <w:rFonts w:ascii="Arial" w:eastAsia="Calibri" w:hAnsi="Arial" w:cs="Arial"/>
            <w:sz w:val="22"/>
            <w:szCs w:val="22"/>
          </w:rPr>
          <w:t>6 </w:t>
        </w:r>
      </w:hyperlink>
      <w:r w:rsidRPr="009C59C1">
        <w:rPr>
          <w:rFonts w:ascii="Arial" w:hAnsi="Arial" w:cs="Arial"/>
          <w:sz w:val="22"/>
          <w:szCs w:val="22"/>
        </w:rPr>
        <w:t>de la precitada Ley, como requisito para el otorgamiento del criterio de desempate.</w:t>
      </w:r>
    </w:p>
    <w:p w14:paraId="30AEFF5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4486604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lastRenderedPageBreak/>
        <w:t>3. Preferir la propuesta presentada por el proponente que acredite en las condiciones establecidas en la ley que por lo menos el diez por ciento (10%) de su nómina está en condición de discapacidad, de acuerdo con el artículo </w:t>
      </w:r>
      <w:hyperlink r:id="rId34" w:anchor="24" w:history="1">
        <w:r w:rsidRPr="009C59C1">
          <w:rPr>
            <w:rStyle w:val="Hipervnculo"/>
            <w:rFonts w:ascii="Arial" w:eastAsia="Calibri" w:hAnsi="Arial" w:cs="Arial"/>
            <w:sz w:val="22"/>
            <w:szCs w:val="22"/>
          </w:rPr>
          <w:t>24 </w:t>
        </w:r>
      </w:hyperlink>
      <w:r w:rsidRPr="009C59C1">
        <w:rPr>
          <w:rFonts w:ascii="Arial" w:hAnsi="Arial" w:cs="Arial"/>
          <w:sz w:val="22"/>
          <w:szCs w:val="22"/>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22976E9"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3BC3BC09"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F11749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3BB3B8F3"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8CB1D2A"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232ABAC3"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94B90E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23029B0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6021C5B"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0A06AD79"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D39A95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82232CA"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En cualquiera de los dos supuestos anteriores, para el otorgamiento del criterio de desempate, cada uno de los trabajadores que cumpla las condiciones previstas por la ley, </w:t>
      </w:r>
      <w:r w:rsidRPr="009C59C1">
        <w:rPr>
          <w:rFonts w:ascii="Arial" w:hAnsi="Arial" w:cs="Arial"/>
          <w:sz w:val="22"/>
          <w:szCs w:val="22"/>
        </w:rPr>
        <w:lastRenderedPageBreak/>
        <w:t>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303547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31CC0DFB"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C412B3A"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B244721"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5. Preferir la propuesta presentada por el oferente que acredite que por lo menos el diez por ciento (10%) de su nómina pertenece a población indígena, negra, afrocolombiana, raizal, palanquera, </w:t>
      </w:r>
      <w:proofErr w:type="spellStart"/>
      <w:r w:rsidRPr="009C59C1">
        <w:rPr>
          <w:rFonts w:ascii="Arial" w:hAnsi="Arial" w:cs="Arial"/>
          <w:sz w:val="22"/>
          <w:szCs w:val="22"/>
        </w:rPr>
        <w:t>Rrom</w:t>
      </w:r>
      <w:proofErr w:type="spellEnd"/>
      <w:r w:rsidRPr="009C59C1">
        <w:rPr>
          <w:rFonts w:ascii="Arial" w:hAnsi="Arial" w:cs="Arial"/>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C59C1">
        <w:rPr>
          <w:rFonts w:ascii="Arial" w:hAnsi="Arial" w:cs="Arial"/>
          <w:sz w:val="22"/>
          <w:szCs w:val="22"/>
        </w:rPr>
        <w:t>Rrom</w:t>
      </w:r>
      <w:proofErr w:type="spellEnd"/>
      <w:r w:rsidRPr="009C59C1">
        <w:rPr>
          <w:rFonts w:ascii="Arial" w:hAnsi="Arial" w:cs="Arial"/>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9C9AEF4"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7949AB1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A368DF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39F218EC"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9C59C1">
        <w:rPr>
          <w:rFonts w:ascii="Arial" w:hAnsi="Arial" w:cs="Arial"/>
          <w:sz w:val="22"/>
          <w:szCs w:val="22"/>
        </w:rPr>
        <w:t>Rrom</w:t>
      </w:r>
      <w:proofErr w:type="spellEnd"/>
      <w:r w:rsidRPr="009C59C1">
        <w:rPr>
          <w:rFonts w:ascii="Arial" w:hAnsi="Arial" w:cs="Arial"/>
          <w:sz w:val="22"/>
          <w:szCs w:val="22"/>
        </w:rPr>
        <w:t xml:space="preserve"> o gitana, en los términos del Decreto Ley </w:t>
      </w:r>
      <w:hyperlink r:id="rId35" w:anchor="0" w:history="1">
        <w:r w:rsidRPr="009C59C1">
          <w:rPr>
            <w:rStyle w:val="Hipervnculo"/>
            <w:rFonts w:ascii="Arial" w:eastAsia="Calibri" w:hAnsi="Arial" w:cs="Arial"/>
            <w:sz w:val="22"/>
            <w:szCs w:val="22"/>
          </w:rPr>
          <w:t>2893 </w:t>
        </w:r>
      </w:hyperlink>
      <w:r w:rsidRPr="009C59C1">
        <w:rPr>
          <w:rFonts w:ascii="Arial" w:hAnsi="Arial" w:cs="Arial"/>
          <w:sz w:val="22"/>
          <w:szCs w:val="22"/>
        </w:rPr>
        <w:t>de 2011, o la norma que lo modifique, sustituya o complemente.</w:t>
      </w:r>
    </w:p>
    <w:p w14:paraId="17B2F2CC"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47194683"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C59C1">
        <w:rPr>
          <w:rFonts w:ascii="Arial" w:hAnsi="Arial" w:cs="Arial"/>
          <w:sz w:val="22"/>
          <w:szCs w:val="22"/>
        </w:rPr>
        <w:t>Rrom</w:t>
      </w:r>
      <w:proofErr w:type="spellEnd"/>
      <w:r w:rsidRPr="009C59C1">
        <w:rPr>
          <w:rFonts w:ascii="Arial" w:hAnsi="Arial" w:cs="Arial"/>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C59C1">
        <w:rPr>
          <w:rFonts w:ascii="Arial" w:hAnsi="Arial" w:cs="Arial"/>
          <w:sz w:val="22"/>
          <w:szCs w:val="22"/>
        </w:rPr>
        <w:t>Rrom</w:t>
      </w:r>
      <w:proofErr w:type="spellEnd"/>
      <w:r w:rsidRPr="009C59C1">
        <w:rPr>
          <w:rFonts w:ascii="Arial" w:hAnsi="Arial" w:cs="Arial"/>
          <w:sz w:val="22"/>
          <w:szCs w:val="22"/>
        </w:rPr>
        <w:t xml:space="preserve"> o gitana en los términos del Decreto Ley </w:t>
      </w:r>
      <w:hyperlink r:id="rId36" w:anchor="0" w:history="1">
        <w:r w:rsidRPr="009C59C1">
          <w:rPr>
            <w:rStyle w:val="Hipervnculo"/>
            <w:rFonts w:ascii="Arial" w:eastAsia="Calibri" w:hAnsi="Arial" w:cs="Arial"/>
            <w:sz w:val="22"/>
            <w:szCs w:val="22"/>
          </w:rPr>
          <w:t>2893 </w:t>
        </w:r>
      </w:hyperlink>
      <w:r w:rsidRPr="009C59C1">
        <w:rPr>
          <w:rFonts w:ascii="Arial" w:hAnsi="Arial" w:cs="Arial"/>
          <w:sz w:val="22"/>
          <w:szCs w:val="22"/>
        </w:rPr>
        <w:t>de 2011, o la norma que lo modifique, sustituya o complemente.</w:t>
      </w:r>
    </w:p>
    <w:p w14:paraId="2FB2F79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7FD13A3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Debido a que para el otorgamiento de este criterio de desempate se entregan certificados que contienen datos sensibles, de acuerdo con el artículo </w:t>
      </w:r>
      <w:hyperlink r:id="rId37" w:anchor="5" w:history="1">
        <w:r w:rsidRPr="009C59C1">
          <w:rPr>
            <w:rStyle w:val="Hipervnculo"/>
            <w:rFonts w:ascii="Arial" w:eastAsia="Calibri" w:hAnsi="Arial" w:cs="Arial"/>
            <w:sz w:val="22"/>
            <w:szCs w:val="22"/>
          </w:rPr>
          <w:t>5 </w:t>
        </w:r>
      </w:hyperlink>
      <w:r w:rsidRPr="009C59C1">
        <w:rPr>
          <w:rFonts w:ascii="Arial" w:hAnsi="Arial" w:cs="Arial"/>
          <w:sz w:val="22"/>
          <w:szCs w:val="22"/>
        </w:rPr>
        <w:t xml:space="preserve">de la Ley 1581 de 2012, se requiere que el titular de la información de estos, como es el caso de las personas que pertenece a la población indígena, negra, afrocolombiana, raizal, palenquera, </w:t>
      </w:r>
      <w:proofErr w:type="spellStart"/>
      <w:r w:rsidRPr="009C59C1">
        <w:rPr>
          <w:rFonts w:ascii="Arial" w:hAnsi="Arial" w:cs="Arial"/>
          <w:sz w:val="22"/>
          <w:szCs w:val="22"/>
        </w:rPr>
        <w:t>Rrom</w:t>
      </w:r>
      <w:proofErr w:type="spellEnd"/>
      <w:r w:rsidRPr="009C59C1">
        <w:rPr>
          <w:rFonts w:ascii="Arial" w:hAnsi="Arial" w:cs="Arial"/>
          <w:sz w:val="22"/>
          <w:szCs w:val="22"/>
        </w:rPr>
        <w:t xml:space="preserve"> o gitana </w:t>
      </w:r>
      <w:r w:rsidRPr="009C59C1">
        <w:rPr>
          <w:rFonts w:ascii="Arial" w:hAnsi="Arial" w:cs="Arial"/>
          <w:sz w:val="22"/>
          <w:szCs w:val="22"/>
        </w:rPr>
        <w:lastRenderedPageBreak/>
        <w:t>autoricen de manera previa y expresa el tratamiento de la información, en los términos del literal </w:t>
      </w:r>
      <w:hyperlink r:id="rId38" w:anchor="6.a" w:history="1">
        <w:r w:rsidRPr="009C59C1">
          <w:rPr>
            <w:rStyle w:val="Hipervnculo"/>
            <w:rFonts w:ascii="Arial" w:eastAsia="Calibri" w:hAnsi="Arial" w:cs="Arial"/>
            <w:sz w:val="22"/>
            <w:szCs w:val="22"/>
          </w:rPr>
          <w:t>a</w:t>
        </w:r>
      </w:hyperlink>
      <w:r w:rsidRPr="009C59C1">
        <w:rPr>
          <w:rFonts w:ascii="Arial" w:hAnsi="Arial" w:cs="Arial"/>
          <w:sz w:val="22"/>
          <w:szCs w:val="22"/>
        </w:rPr>
        <w:t>) del artículo </w:t>
      </w:r>
      <w:hyperlink r:id="rId39" w:anchor="6" w:history="1">
        <w:r w:rsidRPr="009C59C1">
          <w:rPr>
            <w:rStyle w:val="Hipervnculo"/>
            <w:rFonts w:ascii="Arial" w:eastAsia="Calibri" w:hAnsi="Arial" w:cs="Arial"/>
            <w:sz w:val="22"/>
            <w:szCs w:val="22"/>
          </w:rPr>
          <w:t>6 </w:t>
        </w:r>
      </w:hyperlink>
      <w:r w:rsidRPr="009C59C1">
        <w:rPr>
          <w:rFonts w:ascii="Arial" w:hAnsi="Arial" w:cs="Arial"/>
          <w:sz w:val="22"/>
          <w:szCs w:val="22"/>
        </w:rPr>
        <w:t>de la Ley 1581 de 2012, como requisito para el otorgamiento del criterio de desempate.</w:t>
      </w:r>
    </w:p>
    <w:p w14:paraId="18B23794"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080AF13A"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C59C1">
        <w:rPr>
          <w:rFonts w:ascii="Arial" w:hAnsi="Arial" w:cs="Arial"/>
          <w:sz w:val="22"/>
          <w:szCs w:val="22"/>
        </w:rPr>
        <w:t>ii</w:t>
      </w:r>
      <w:proofErr w:type="spellEnd"/>
      <w:r w:rsidRPr="009C59C1">
        <w:rPr>
          <w:rFonts w:ascii="Arial" w:hAnsi="Arial" w:cs="Arial"/>
          <w:sz w:val="22"/>
          <w:szCs w:val="22"/>
        </w:rPr>
        <w:t xml:space="preserve">) el certificado que emita el Comité Operativo para la Dejación de las Armas respecto de las personas desmovilizadas en forma individual, </w:t>
      </w:r>
      <w:proofErr w:type="spellStart"/>
      <w:r w:rsidRPr="009C59C1">
        <w:rPr>
          <w:rFonts w:ascii="Arial" w:hAnsi="Arial" w:cs="Arial"/>
          <w:sz w:val="22"/>
          <w:szCs w:val="22"/>
        </w:rPr>
        <w:t>iii</w:t>
      </w:r>
      <w:proofErr w:type="spellEnd"/>
      <w:r w:rsidRPr="009C59C1">
        <w:rPr>
          <w:rFonts w:ascii="Arial" w:hAnsi="Arial" w:cs="Arial"/>
          <w:sz w:val="22"/>
          <w:szCs w:val="22"/>
        </w:rPr>
        <w:t xml:space="preserve">) el certificado que emita la Agencia para la Reincorporación y la Normalización que acredite que la persona se encuentra en proceso de reincorporación o reintegración o </w:t>
      </w:r>
      <w:proofErr w:type="spellStart"/>
      <w:r w:rsidRPr="009C59C1">
        <w:rPr>
          <w:rFonts w:ascii="Arial" w:hAnsi="Arial" w:cs="Arial"/>
          <w:sz w:val="22"/>
          <w:szCs w:val="22"/>
        </w:rPr>
        <w:t>iv</w:t>
      </w:r>
      <w:proofErr w:type="spellEnd"/>
      <w:r w:rsidRPr="009C59C1">
        <w:rPr>
          <w:rFonts w:ascii="Arial" w:hAnsi="Arial" w:cs="Arial"/>
          <w:sz w:val="22"/>
          <w:szCs w:val="22"/>
        </w:rPr>
        <w:t>) cualquier otro certificado que para el efecto determine la Ley. Además, se entregará copia del documento de identificación de la persona en proceso de reintegración o reincorporación.</w:t>
      </w:r>
    </w:p>
    <w:p w14:paraId="26D4E3FC"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03B10F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505B19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467A9EA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9249034"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3ABD158D"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Debido a que para el otorgamiento de este criterio de desempate se entregan certificados que contienen datos sensibles, de acuerdo con el artículo </w:t>
      </w:r>
      <w:hyperlink r:id="rId40" w:anchor="5" w:history="1">
        <w:r w:rsidRPr="009C59C1">
          <w:rPr>
            <w:rStyle w:val="Hipervnculo"/>
            <w:rFonts w:ascii="Arial" w:eastAsia="Calibri" w:hAnsi="Arial" w:cs="Arial"/>
            <w:sz w:val="22"/>
            <w:szCs w:val="22"/>
          </w:rPr>
          <w:t>5 </w:t>
        </w:r>
      </w:hyperlink>
      <w:r w:rsidRPr="009C59C1">
        <w:rPr>
          <w:rFonts w:ascii="Arial" w:hAnsi="Arial" w:cs="Arial"/>
          <w:sz w:val="22"/>
          <w:szCs w:val="22"/>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41" w:anchor="6.a" w:history="1">
        <w:r w:rsidRPr="009C59C1">
          <w:rPr>
            <w:rStyle w:val="Hipervnculo"/>
            <w:rFonts w:ascii="Arial" w:eastAsia="Calibri" w:hAnsi="Arial" w:cs="Arial"/>
            <w:sz w:val="22"/>
            <w:szCs w:val="22"/>
          </w:rPr>
          <w:t>a</w:t>
        </w:r>
      </w:hyperlink>
      <w:r w:rsidRPr="009C59C1">
        <w:rPr>
          <w:rFonts w:ascii="Arial" w:hAnsi="Arial" w:cs="Arial"/>
          <w:sz w:val="22"/>
          <w:szCs w:val="22"/>
        </w:rPr>
        <w:t>) del artículo </w:t>
      </w:r>
      <w:hyperlink r:id="rId42" w:anchor="6" w:history="1">
        <w:r w:rsidRPr="009C59C1">
          <w:rPr>
            <w:rStyle w:val="Hipervnculo"/>
            <w:rFonts w:ascii="Arial" w:eastAsia="Calibri" w:hAnsi="Arial" w:cs="Arial"/>
            <w:sz w:val="22"/>
            <w:szCs w:val="22"/>
          </w:rPr>
          <w:t>6 </w:t>
        </w:r>
      </w:hyperlink>
      <w:r w:rsidRPr="009C59C1">
        <w:rPr>
          <w:rFonts w:ascii="Arial" w:hAnsi="Arial" w:cs="Arial"/>
          <w:sz w:val="22"/>
          <w:szCs w:val="22"/>
        </w:rPr>
        <w:t>de la Ley 1581 de 2012 como requisito para el otorgamiento de este criterio de desempate.</w:t>
      </w:r>
    </w:p>
    <w:p w14:paraId="02F082F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FDCEECF"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7. Preferir la oferta presentada por un proponente plural siempre que se cumplan las condiciones de los siguientes numerales:</w:t>
      </w:r>
    </w:p>
    <w:p w14:paraId="39C25411"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F1FEAFC"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w:t>
      </w:r>
      <w:r w:rsidRPr="009C59C1">
        <w:rPr>
          <w:rFonts w:ascii="Arial" w:hAnsi="Arial" w:cs="Arial"/>
          <w:sz w:val="22"/>
          <w:szCs w:val="22"/>
        </w:rPr>
        <w:lastRenderedPageBreak/>
        <w:t>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686CB7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C379EAA"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7.2. El integrante del proponente plural de que trata el anterior numeral debe aportar mínimo el veinticinco por ciento (25%) de la experiencia acreditada en la oferta.</w:t>
      </w:r>
    </w:p>
    <w:p w14:paraId="2CCEE03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177B51C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0FE006F"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B638FCB"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Debido a que para el otorgamiento de este criterio de desempate se entregan certificados que contienen datos sensibles, de acuerdo el artículo </w:t>
      </w:r>
      <w:hyperlink r:id="rId43" w:anchor="5" w:history="1">
        <w:r w:rsidRPr="009C59C1">
          <w:rPr>
            <w:rStyle w:val="Hipervnculo"/>
            <w:rFonts w:ascii="Arial" w:eastAsia="Calibri" w:hAnsi="Arial" w:cs="Arial"/>
            <w:sz w:val="22"/>
            <w:szCs w:val="22"/>
          </w:rPr>
          <w:t>5 </w:t>
        </w:r>
      </w:hyperlink>
      <w:r w:rsidRPr="009C59C1">
        <w:rPr>
          <w:rFonts w:ascii="Arial" w:hAnsi="Arial" w:cs="Arial"/>
          <w:sz w:val="22"/>
          <w:szCs w:val="22"/>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44" w:anchor="6.a" w:history="1">
        <w:r w:rsidRPr="009C59C1">
          <w:rPr>
            <w:rStyle w:val="Hipervnculo"/>
            <w:rFonts w:ascii="Arial" w:eastAsia="Calibri" w:hAnsi="Arial" w:cs="Arial"/>
            <w:sz w:val="22"/>
            <w:szCs w:val="22"/>
          </w:rPr>
          <w:t>a</w:t>
        </w:r>
      </w:hyperlink>
      <w:r w:rsidRPr="009C59C1">
        <w:rPr>
          <w:rFonts w:ascii="Arial" w:hAnsi="Arial" w:cs="Arial"/>
          <w:sz w:val="22"/>
          <w:szCs w:val="22"/>
        </w:rPr>
        <w:t>) del artículo </w:t>
      </w:r>
      <w:hyperlink r:id="rId45" w:anchor="6" w:history="1">
        <w:r w:rsidRPr="009C59C1">
          <w:rPr>
            <w:rStyle w:val="Hipervnculo"/>
            <w:rFonts w:ascii="Arial" w:eastAsia="Calibri" w:hAnsi="Arial" w:cs="Arial"/>
            <w:sz w:val="22"/>
            <w:szCs w:val="22"/>
          </w:rPr>
          <w:t>6 </w:t>
        </w:r>
      </w:hyperlink>
      <w:r w:rsidRPr="009C59C1">
        <w:rPr>
          <w:rFonts w:ascii="Arial" w:hAnsi="Arial" w:cs="Arial"/>
          <w:sz w:val="22"/>
          <w:szCs w:val="22"/>
        </w:rPr>
        <w:t>de la Ley 1581 de 2012, como requisito para el otorgamiento del criterio de desempate.</w:t>
      </w:r>
    </w:p>
    <w:p w14:paraId="15904720"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B054B13"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8. Preferir la oferta presentada por una </w:t>
      </w:r>
      <w:proofErr w:type="spellStart"/>
      <w:r w:rsidRPr="009C59C1">
        <w:rPr>
          <w:rFonts w:ascii="Arial" w:hAnsi="Arial" w:cs="Arial"/>
          <w:sz w:val="22"/>
          <w:szCs w:val="22"/>
        </w:rPr>
        <w:t>Mipyme</w:t>
      </w:r>
      <w:proofErr w:type="spellEnd"/>
      <w:r w:rsidRPr="009C59C1">
        <w:rPr>
          <w:rFonts w:ascii="Arial" w:hAnsi="Arial" w:cs="Arial"/>
          <w:sz w:val="22"/>
          <w:szCs w:val="22"/>
        </w:rPr>
        <w:t>, lo cual se verificará en los términos del artículo 2.2.1.2.4.2.4 del presente Decreto, en concordancia con el parágrafo del artículo </w:t>
      </w:r>
      <w:hyperlink r:id="rId46" w:anchor="2.2.1.13.2.4" w:history="1">
        <w:r w:rsidRPr="009C59C1">
          <w:rPr>
            <w:rStyle w:val="Hipervnculo"/>
            <w:rFonts w:ascii="Arial" w:eastAsia="Calibri" w:hAnsi="Arial" w:cs="Arial"/>
            <w:sz w:val="22"/>
            <w:szCs w:val="22"/>
          </w:rPr>
          <w:t>2.2.1.13.2.4</w:t>
        </w:r>
      </w:hyperlink>
      <w:r w:rsidRPr="009C59C1">
        <w:rPr>
          <w:rFonts w:ascii="Arial" w:hAnsi="Arial" w:cs="Arial"/>
          <w:sz w:val="22"/>
          <w:szCs w:val="22"/>
        </w:rPr>
        <w:t> del Decreto 1074 de 2015.</w:t>
      </w:r>
    </w:p>
    <w:p w14:paraId="751DF76F"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19AA4DDF"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47" w:anchor="0" w:history="1">
        <w:r w:rsidRPr="009C59C1">
          <w:rPr>
            <w:rStyle w:val="Hipervnculo"/>
            <w:rFonts w:ascii="Arial" w:eastAsia="Calibri" w:hAnsi="Arial" w:cs="Arial"/>
            <w:sz w:val="22"/>
            <w:szCs w:val="22"/>
          </w:rPr>
          <w:t>1074 </w:t>
        </w:r>
      </w:hyperlink>
      <w:r w:rsidRPr="009C59C1">
        <w:rPr>
          <w:rFonts w:ascii="Arial" w:hAnsi="Arial" w:cs="Arial"/>
          <w:sz w:val="22"/>
          <w:szCs w:val="22"/>
        </w:rPr>
        <w:t>de 2015, que sean micro, pequeñas o medianas.</w:t>
      </w:r>
    </w:p>
    <w:p w14:paraId="357A10E5"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26E6F377"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9C59C1">
        <w:rPr>
          <w:rFonts w:ascii="Arial" w:hAnsi="Arial" w:cs="Arial"/>
          <w:sz w:val="22"/>
          <w:szCs w:val="22"/>
        </w:rPr>
        <w:lastRenderedPageBreak/>
        <w:t>mutual que cumpla con los criterios de clasificación empresarial definidos por el Decreto </w:t>
      </w:r>
      <w:hyperlink r:id="rId48" w:anchor="0" w:history="1">
        <w:r w:rsidRPr="009C59C1">
          <w:rPr>
            <w:rStyle w:val="Hipervnculo"/>
            <w:rFonts w:ascii="Arial" w:eastAsia="Calibri" w:hAnsi="Arial" w:cs="Arial"/>
            <w:sz w:val="22"/>
            <w:szCs w:val="22"/>
          </w:rPr>
          <w:t>1074 </w:t>
        </w:r>
      </w:hyperlink>
      <w:r w:rsidRPr="009C59C1">
        <w:rPr>
          <w:rFonts w:ascii="Arial" w:hAnsi="Arial" w:cs="Arial"/>
          <w:sz w:val="22"/>
          <w:szCs w:val="22"/>
        </w:rPr>
        <w:t>de 2015, que sean micro, pequeñas o medianas.</w:t>
      </w:r>
    </w:p>
    <w:p w14:paraId="0516E0A5"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9B4C73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9. Preferir la oferta presentada por el proponente plural constituido en su totalidad por micro y/o pequeñas empresas, cooperativas o asociaciones mutuales.</w:t>
      </w:r>
    </w:p>
    <w:p w14:paraId="074ABE48"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9727FF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La condición de micro o pequeña empresa se verificará en los términos del artículo 2.2.1.2.4.2.4 del presente Decreto, en concordancia con el parágrafo del artículo </w:t>
      </w:r>
      <w:hyperlink r:id="rId49" w:anchor="2.2.1.13.2.4" w:history="1">
        <w:r w:rsidRPr="009C59C1">
          <w:rPr>
            <w:rStyle w:val="Hipervnculo"/>
            <w:rFonts w:ascii="Arial" w:eastAsia="Calibri" w:hAnsi="Arial" w:cs="Arial"/>
            <w:sz w:val="22"/>
            <w:szCs w:val="22"/>
          </w:rPr>
          <w:t>2.2.1.13.2.4</w:t>
        </w:r>
      </w:hyperlink>
      <w:r w:rsidRPr="009C59C1">
        <w:rPr>
          <w:rFonts w:ascii="Arial" w:hAnsi="Arial" w:cs="Arial"/>
          <w:sz w:val="22"/>
          <w:szCs w:val="22"/>
        </w:rPr>
        <w:t> del Decreto 1074 de 2015.</w:t>
      </w:r>
    </w:p>
    <w:p w14:paraId="18A3D5DD"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0503C6D"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50" w:anchor="0" w:history="1">
        <w:r w:rsidRPr="009C59C1">
          <w:rPr>
            <w:rStyle w:val="Hipervnculo"/>
            <w:rFonts w:ascii="Arial" w:eastAsia="Calibri" w:hAnsi="Arial" w:cs="Arial"/>
            <w:sz w:val="22"/>
            <w:szCs w:val="22"/>
          </w:rPr>
          <w:t>1074 </w:t>
        </w:r>
      </w:hyperlink>
      <w:r w:rsidRPr="009C59C1">
        <w:rPr>
          <w:rFonts w:ascii="Arial" w:hAnsi="Arial" w:cs="Arial"/>
          <w:sz w:val="22"/>
          <w:szCs w:val="22"/>
        </w:rPr>
        <w:t>de 2015, que sean micro, pequeñas o medianas.</w:t>
      </w:r>
    </w:p>
    <w:p w14:paraId="012B03D5"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A3EBADF"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C59C1">
        <w:rPr>
          <w:rFonts w:ascii="Arial" w:hAnsi="Arial" w:cs="Arial"/>
          <w:sz w:val="22"/>
          <w:szCs w:val="22"/>
        </w:rPr>
        <w:t>Mipyme</w:t>
      </w:r>
      <w:proofErr w:type="spellEnd"/>
      <w:r w:rsidRPr="009C59C1">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C59C1">
        <w:rPr>
          <w:rFonts w:ascii="Arial" w:hAnsi="Arial" w:cs="Arial"/>
          <w:sz w:val="22"/>
          <w:szCs w:val="22"/>
        </w:rPr>
        <w:t>Mipyme</w:t>
      </w:r>
      <w:proofErr w:type="spellEnd"/>
      <w:r w:rsidRPr="009C59C1">
        <w:rPr>
          <w:rFonts w:ascii="Arial" w:hAnsi="Arial" w:cs="Arial"/>
          <w:sz w:val="22"/>
          <w:szCs w:val="22"/>
        </w:rPr>
        <w:t>, cooperativas o asociaciones mutuales.</w:t>
      </w:r>
    </w:p>
    <w:p w14:paraId="0393FB9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5F26C6F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Igualmente, cuando la oferta es presentada por un proponente plural se preferirá a este siempre que:</w:t>
      </w:r>
    </w:p>
    <w:p w14:paraId="6DABAAAC"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6DBF8A7C"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10.1. Esté conformado por al menos una </w:t>
      </w:r>
      <w:proofErr w:type="spellStart"/>
      <w:r w:rsidRPr="009C59C1">
        <w:rPr>
          <w:rFonts w:ascii="Arial" w:hAnsi="Arial" w:cs="Arial"/>
          <w:sz w:val="22"/>
          <w:szCs w:val="22"/>
        </w:rPr>
        <w:t>Mipyme</w:t>
      </w:r>
      <w:proofErr w:type="spellEnd"/>
      <w:r w:rsidRPr="009C59C1">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C59C1">
        <w:rPr>
          <w:rFonts w:ascii="Arial" w:hAnsi="Arial" w:cs="Arial"/>
          <w:sz w:val="22"/>
          <w:szCs w:val="22"/>
        </w:rPr>
        <w:t>Mipyme</w:t>
      </w:r>
      <w:proofErr w:type="spellEnd"/>
      <w:r w:rsidRPr="009C59C1">
        <w:rPr>
          <w:rFonts w:ascii="Arial" w:hAnsi="Arial" w:cs="Arial"/>
          <w:sz w:val="22"/>
          <w:szCs w:val="22"/>
        </w:rPr>
        <w:t>, cooperativa o asociación mutual en los términos del numeral 8 del presente artículo;</w:t>
      </w:r>
    </w:p>
    <w:p w14:paraId="68309694"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2B0D9C6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10.2. La </w:t>
      </w:r>
      <w:proofErr w:type="spellStart"/>
      <w:r w:rsidRPr="009C59C1">
        <w:rPr>
          <w:rFonts w:ascii="Arial" w:hAnsi="Arial" w:cs="Arial"/>
          <w:sz w:val="22"/>
          <w:szCs w:val="22"/>
        </w:rPr>
        <w:t>Mipyme</w:t>
      </w:r>
      <w:proofErr w:type="spellEnd"/>
      <w:r w:rsidRPr="009C59C1">
        <w:rPr>
          <w:rFonts w:ascii="Arial" w:hAnsi="Arial" w:cs="Arial"/>
          <w:sz w:val="22"/>
          <w:szCs w:val="22"/>
        </w:rPr>
        <w:t>, cooperativa o asociación mutual aporte mínimo el veinticinco por ciento (25 %) de la experiencia acreditada en la oferta; y</w:t>
      </w:r>
    </w:p>
    <w:p w14:paraId="443535AA"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4858A15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10.3. Ni la </w:t>
      </w:r>
      <w:proofErr w:type="spellStart"/>
      <w:r w:rsidRPr="009C59C1">
        <w:rPr>
          <w:rFonts w:ascii="Arial" w:hAnsi="Arial" w:cs="Arial"/>
          <w:sz w:val="22"/>
          <w:szCs w:val="22"/>
        </w:rPr>
        <w:t>Mipyme</w:t>
      </w:r>
      <w:proofErr w:type="spellEnd"/>
      <w:r w:rsidRPr="009C59C1">
        <w:rPr>
          <w:rFonts w:ascii="Arial" w:hAnsi="Arial" w:cs="Arial"/>
          <w:sz w:val="22"/>
          <w:szCs w:val="22"/>
        </w:rPr>
        <w:t xml:space="preserve">, cooperativa o asociación mutual ni sus accionistas, socios o representantes legales sean empleados, socios o accionistas de los otros integrantes del </w:t>
      </w:r>
      <w:r w:rsidRPr="009C59C1">
        <w:rPr>
          <w:rFonts w:ascii="Arial" w:hAnsi="Arial" w:cs="Arial"/>
          <w:sz w:val="22"/>
          <w:szCs w:val="22"/>
        </w:rPr>
        <w:lastRenderedPageBreak/>
        <w:t>proponente plural, para lo cual el integrante respectivo lo manifestará mediante un certificado suscrito por la persona natural o el representante legal de la persona jurídica.</w:t>
      </w:r>
    </w:p>
    <w:p w14:paraId="0B322D4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1EFF7F6B"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1" w:anchor="0" w:history="1">
        <w:r w:rsidRPr="009C59C1">
          <w:rPr>
            <w:rStyle w:val="Hipervnculo"/>
            <w:rFonts w:ascii="Arial" w:eastAsia="Calibri" w:hAnsi="Arial" w:cs="Arial"/>
            <w:sz w:val="22"/>
            <w:szCs w:val="22"/>
          </w:rPr>
          <w:t>1074 </w:t>
        </w:r>
      </w:hyperlink>
      <w:r w:rsidRPr="009C59C1">
        <w:rPr>
          <w:rFonts w:ascii="Arial" w:hAnsi="Arial" w:cs="Arial"/>
          <w:sz w:val="22"/>
          <w:szCs w:val="22"/>
        </w:rPr>
        <w:t>de 2015, que sean micro, pequeñas o medianas.</w:t>
      </w:r>
    </w:p>
    <w:p w14:paraId="4AC7ED0F"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72DE3356"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11. Preferir las empresas reconocidas y establecidas como Sociedad de Beneficio e Interés Colectivo o Sociedad BIC, del segmento </w:t>
      </w:r>
      <w:proofErr w:type="spellStart"/>
      <w:r w:rsidRPr="009C59C1">
        <w:rPr>
          <w:rFonts w:ascii="Arial" w:hAnsi="Arial" w:cs="Arial"/>
          <w:sz w:val="22"/>
          <w:szCs w:val="22"/>
        </w:rPr>
        <w:t>Mipymes</w:t>
      </w:r>
      <w:proofErr w:type="spellEnd"/>
      <w:r w:rsidRPr="009C59C1">
        <w:rPr>
          <w:rFonts w:ascii="Arial" w:hAnsi="Arial" w:cs="Arial"/>
          <w:sz w:val="22"/>
          <w:szCs w:val="22"/>
        </w:rPr>
        <w:t>, para lo cual se presentará el certificado de existencia y representación legal en el que conste el cumplimiento a los requisitos del artículo </w:t>
      </w:r>
      <w:hyperlink r:id="rId52" w:anchor="2" w:history="1">
        <w:r w:rsidRPr="009C59C1">
          <w:rPr>
            <w:rStyle w:val="Hipervnculo"/>
            <w:rFonts w:ascii="Arial" w:eastAsia="Calibri" w:hAnsi="Arial" w:cs="Arial"/>
            <w:sz w:val="22"/>
            <w:szCs w:val="22"/>
          </w:rPr>
          <w:t>2 </w:t>
        </w:r>
      </w:hyperlink>
      <w:r w:rsidRPr="009C59C1">
        <w:rPr>
          <w:rFonts w:ascii="Arial" w:hAnsi="Arial" w:cs="Arial"/>
          <w:sz w:val="22"/>
          <w:szCs w:val="22"/>
        </w:rPr>
        <w:t xml:space="preserve">de la Ley 1901 de 2018, o la norma que la modifique o la sustituya. Asimismo, acreditará la condición de </w:t>
      </w:r>
      <w:proofErr w:type="spellStart"/>
      <w:r w:rsidRPr="009C59C1">
        <w:rPr>
          <w:rFonts w:ascii="Arial" w:hAnsi="Arial" w:cs="Arial"/>
          <w:sz w:val="22"/>
          <w:szCs w:val="22"/>
        </w:rPr>
        <w:t>Mipyme</w:t>
      </w:r>
      <w:proofErr w:type="spellEnd"/>
      <w:r w:rsidRPr="009C59C1">
        <w:rPr>
          <w:rFonts w:ascii="Arial" w:hAnsi="Arial" w:cs="Arial"/>
          <w:sz w:val="22"/>
          <w:szCs w:val="22"/>
        </w:rPr>
        <w:t xml:space="preserve"> en los términos del numeral 8 del presente artículo.</w:t>
      </w:r>
    </w:p>
    <w:p w14:paraId="516450BE"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107A7573"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Tratándose de proponentes plurales, se preferirá la oferta cuando cada uno de los integrantes acredite las condiciones señaladas en el inciso anterior de este numeral.</w:t>
      </w:r>
    </w:p>
    <w:p w14:paraId="44F869E2"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w:t>
      </w:r>
    </w:p>
    <w:p w14:paraId="0902EA48" w14:textId="77777777" w:rsidR="000C5F1D" w:rsidRPr="009C59C1" w:rsidRDefault="000C5F1D" w:rsidP="000C5F1D">
      <w:pPr>
        <w:pStyle w:val="NormalWeb"/>
        <w:shd w:val="clear" w:color="auto" w:fill="FFFFFF"/>
        <w:spacing w:before="0" w:beforeAutospacing="0" w:after="0" w:afterAutospacing="0"/>
        <w:jc w:val="both"/>
        <w:rPr>
          <w:rFonts w:ascii="Arial" w:hAnsi="Arial" w:cs="Arial"/>
          <w:sz w:val="22"/>
          <w:szCs w:val="22"/>
        </w:rPr>
      </w:pPr>
      <w:r w:rsidRPr="009C59C1">
        <w:rPr>
          <w:rFonts w:ascii="Arial" w:hAnsi="Arial" w:cs="Arial"/>
          <w:sz w:val="22"/>
          <w:szCs w:val="22"/>
        </w:rPr>
        <w:t xml:space="preserve">12. Se utilizará un método aleatorio para seleccionar al oferente, así: </w:t>
      </w:r>
      <w:r w:rsidRPr="009C59C1">
        <w:rPr>
          <w:rFonts w:ascii="Arial" w:hAnsi="Arial" w:cs="Arial"/>
          <w:sz w:val="22"/>
          <w:szCs w:val="22"/>
          <w:lang w:eastAsia="zh-CN"/>
        </w:rPr>
        <w:t xml:space="preserve">De persistir el empate se preferirá al primer oferente que presentó propuesta así: </w:t>
      </w:r>
    </w:p>
    <w:p w14:paraId="4FE28434" w14:textId="77777777" w:rsidR="000C5F1D" w:rsidRPr="009C59C1" w:rsidRDefault="000C5F1D" w:rsidP="000C5F1D">
      <w:pPr>
        <w:numPr>
          <w:ilvl w:val="0"/>
          <w:numId w:val="14"/>
        </w:numPr>
        <w:suppressAutoHyphens/>
        <w:autoSpaceDE w:val="0"/>
        <w:spacing w:after="0" w:line="240" w:lineRule="auto"/>
        <w:ind w:left="709"/>
        <w:jc w:val="both"/>
        <w:rPr>
          <w:rFonts w:ascii="Arial" w:eastAsia="Times New Roman" w:hAnsi="Arial" w:cs="Arial"/>
          <w:lang w:eastAsia="zh-CN"/>
        </w:rPr>
      </w:pPr>
      <w:r w:rsidRPr="009C59C1">
        <w:rPr>
          <w:rFonts w:ascii="Arial" w:eastAsia="Times New Roman" w:hAnsi="Arial" w:cs="Arial"/>
          <w:lang w:eastAsia="zh-CN"/>
        </w:rPr>
        <w:t>Al momento de la audiencia de cierre de propuestas, se asignará a cada proponente un número inmodificable de uno (1) a n (siendo n el número de proponentes), en forma ascendente, de acuerdo al tiempo y hora en que presentó la propuesta.</w:t>
      </w:r>
    </w:p>
    <w:p w14:paraId="3FF693A3" w14:textId="77777777" w:rsidR="000C5F1D" w:rsidRPr="009C59C1" w:rsidRDefault="000C5F1D" w:rsidP="000C5F1D">
      <w:pPr>
        <w:numPr>
          <w:ilvl w:val="0"/>
          <w:numId w:val="14"/>
        </w:numPr>
        <w:suppressAutoHyphens/>
        <w:autoSpaceDE w:val="0"/>
        <w:autoSpaceDN w:val="0"/>
        <w:adjustRightInd w:val="0"/>
        <w:spacing w:after="0" w:line="240" w:lineRule="auto"/>
        <w:ind w:left="709"/>
        <w:rPr>
          <w:rFonts w:ascii="Arial" w:eastAsia="Times New Roman" w:hAnsi="Arial" w:cs="Arial"/>
          <w:lang w:eastAsia="es-CO"/>
        </w:rPr>
      </w:pPr>
      <w:r w:rsidRPr="009C59C1">
        <w:rPr>
          <w:rFonts w:ascii="Arial" w:eastAsia="Times New Roman" w:hAnsi="Arial" w:cs="Arial"/>
          <w:lang w:eastAsia="zh-CN"/>
        </w:rPr>
        <w:t>En el momento de realizar el desempate la CRC procederá a elegir entre los proponentes que persiste el empate, a aquel, que presentó primero la oferta, lo que verificará en el documento de Acta de Cierre de Propuestas.</w:t>
      </w:r>
    </w:p>
    <w:p w14:paraId="718A9866" w14:textId="77777777" w:rsidR="000C5F1D" w:rsidRPr="009C59C1" w:rsidRDefault="000C5F1D" w:rsidP="000C5F1D">
      <w:pPr>
        <w:autoSpaceDE w:val="0"/>
        <w:spacing w:after="0" w:line="240" w:lineRule="auto"/>
        <w:jc w:val="both"/>
        <w:textAlignment w:val="baseline"/>
        <w:rPr>
          <w:rFonts w:ascii="Arial" w:hAnsi="Arial" w:cs="Arial"/>
          <w:lang w:eastAsia="zh-CN"/>
        </w:rPr>
      </w:pPr>
    </w:p>
    <w:p w14:paraId="6D056621"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r w:rsidRPr="009C59C1">
        <w:rPr>
          <w:rFonts w:ascii="Arial" w:hAnsi="Arial" w:cs="Arial"/>
          <w:b/>
          <w:bCs/>
          <w:lang w:eastAsia="zh-CN"/>
        </w:rPr>
        <w:t>CAPÍTULO VI</w:t>
      </w:r>
    </w:p>
    <w:p w14:paraId="032C018B"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lang w:eastAsia="zh-CN"/>
        </w:rPr>
        <w:t>CONDICIONES GENERALES Y RELEVANTES DEL CONTRATO</w:t>
      </w:r>
      <w:r>
        <w:rPr>
          <w:rFonts w:ascii="Arial" w:hAnsi="Arial" w:cs="Arial"/>
          <w:b/>
          <w:bCs/>
          <w:lang w:eastAsia="zh-CN"/>
        </w:rPr>
        <w:t>.</w:t>
      </w:r>
    </w:p>
    <w:p w14:paraId="4A43E738"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A0A3241"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6.1. PERFECCIONAMIENTO DEL CONTRATO</w:t>
      </w:r>
      <w:r>
        <w:rPr>
          <w:rFonts w:ascii="Arial" w:hAnsi="Arial" w:cs="Arial"/>
          <w:lang w:eastAsia="zh-CN"/>
        </w:rPr>
        <w:t>.</w:t>
      </w:r>
    </w:p>
    <w:p w14:paraId="6436A919"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0021AD8"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La Corporación, a través de la plataforma SECOP II, celebrará con el proponente adjudicatario el contrato para la ejecución del objeto de la invitación, fundamentándose en la Ley 80/93, Ley 1150 de 2007, el decreto 1082 de 2015 y los pliegos de condiciones.</w:t>
      </w:r>
    </w:p>
    <w:p w14:paraId="0BCCA67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451BD0F7"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6.2. DOCUMENTOS PARA LA SUSCRIPCIÓN Y LEGALIZACIÓN DEL CONTRATO</w:t>
      </w:r>
      <w:r>
        <w:rPr>
          <w:rFonts w:ascii="Arial" w:hAnsi="Arial" w:cs="Arial"/>
          <w:b/>
          <w:bCs/>
          <w:lang w:eastAsia="zh-CN"/>
        </w:rPr>
        <w:t>.</w:t>
      </w:r>
    </w:p>
    <w:p w14:paraId="572C7F7A"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1234CCD"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El proponente favorecido con la adjudicación, deberá presentar para la suscripción y legalización del contrato los siguientes documentos:</w:t>
      </w:r>
    </w:p>
    <w:p w14:paraId="22463A6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B3A4FE9" w14:textId="77777777" w:rsidR="000C5F1D" w:rsidRPr="009C59C1" w:rsidRDefault="000C5F1D" w:rsidP="000C5F1D">
      <w:pPr>
        <w:numPr>
          <w:ilvl w:val="0"/>
          <w:numId w:val="8"/>
        </w:numPr>
        <w:tabs>
          <w:tab w:val="left" w:pos="333"/>
        </w:tabs>
        <w:suppressAutoHyphens/>
        <w:spacing w:after="0" w:line="240" w:lineRule="auto"/>
        <w:ind w:left="350" w:hanging="350"/>
        <w:jc w:val="both"/>
        <w:textAlignment w:val="baseline"/>
        <w:rPr>
          <w:rFonts w:ascii="Arial" w:hAnsi="Arial" w:cs="Arial"/>
          <w:lang w:eastAsia="zh-CN"/>
        </w:rPr>
      </w:pPr>
      <w:r w:rsidRPr="009C59C1">
        <w:rPr>
          <w:rFonts w:ascii="Arial" w:hAnsi="Arial" w:cs="Arial"/>
          <w:lang w:eastAsia="zh-CN"/>
        </w:rPr>
        <w:t>Garantías exigidas: Se deberán otorgar las garantías exigidas en la minuta del contrato.</w:t>
      </w:r>
    </w:p>
    <w:p w14:paraId="07189216"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4A913F5" w14:textId="77777777" w:rsidR="000C5F1D" w:rsidRPr="009C59C1" w:rsidRDefault="000C5F1D" w:rsidP="000C5F1D">
      <w:pPr>
        <w:suppressAutoHyphens/>
        <w:spacing w:after="0" w:line="240" w:lineRule="auto"/>
        <w:jc w:val="both"/>
        <w:textAlignment w:val="baseline"/>
        <w:rPr>
          <w:rFonts w:ascii="Arial" w:hAnsi="Arial" w:cs="Arial"/>
          <w:b/>
          <w:bCs/>
          <w:lang w:eastAsia="zh-CN"/>
        </w:rPr>
      </w:pPr>
      <w:r w:rsidRPr="009C59C1">
        <w:rPr>
          <w:rFonts w:ascii="Arial" w:hAnsi="Arial" w:cs="Arial"/>
          <w:b/>
          <w:bCs/>
          <w:lang w:eastAsia="zh-CN"/>
        </w:rPr>
        <w:lastRenderedPageBreak/>
        <w:t>6.3. DOMICILIO DEL CONTRATO</w:t>
      </w:r>
      <w:r>
        <w:rPr>
          <w:rFonts w:ascii="Arial" w:hAnsi="Arial" w:cs="Arial"/>
          <w:b/>
          <w:bCs/>
          <w:lang w:eastAsia="zh-CN"/>
        </w:rPr>
        <w:t>.</w:t>
      </w:r>
    </w:p>
    <w:p w14:paraId="756F8028"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1947CC9"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De conformidad con las normas legales colombianas, el lugar del cumplimiento de los contratos que se llegaren a celebrar, es el Municipio de Popayán, por lo tanto, todas las actividades judiciales a que hubiere lugar, deberán adelantarse en esta ciudad.</w:t>
      </w:r>
    </w:p>
    <w:p w14:paraId="48840768"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C1CF933" w14:textId="77777777" w:rsidR="000C5F1D" w:rsidRPr="009C59C1" w:rsidRDefault="000C5F1D" w:rsidP="000C5F1D">
      <w:pPr>
        <w:suppressAutoHyphens/>
        <w:autoSpaceDE w:val="0"/>
        <w:spacing w:after="0" w:line="240" w:lineRule="auto"/>
        <w:jc w:val="both"/>
        <w:textAlignment w:val="baseline"/>
        <w:rPr>
          <w:rFonts w:ascii="Arial" w:hAnsi="Arial" w:cs="Arial"/>
          <w:lang w:eastAsia="zh-CN"/>
        </w:rPr>
      </w:pPr>
      <w:r w:rsidRPr="009C59C1">
        <w:rPr>
          <w:rFonts w:ascii="Arial" w:hAnsi="Arial" w:cs="Arial"/>
          <w:b/>
          <w:bCs/>
          <w:lang w:eastAsia="zh-CN"/>
        </w:rPr>
        <w:t>6.4. GASTOS OCASIONADOS POR EL CONTRATO</w:t>
      </w:r>
      <w:r>
        <w:rPr>
          <w:rFonts w:ascii="Arial" w:hAnsi="Arial" w:cs="Arial"/>
          <w:b/>
          <w:bCs/>
          <w:lang w:eastAsia="zh-CN"/>
        </w:rPr>
        <w:t>.</w:t>
      </w:r>
    </w:p>
    <w:p w14:paraId="4E90D9E4" w14:textId="77777777" w:rsidR="000C5F1D" w:rsidRPr="009C59C1" w:rsidRDefault="000C5F1D" w:rsidP="000C5F1D">
      <w:pPr>
        <w:suppressAutoHyphens/>
        <w:autoSpaceDE w:val="0"/>
        <w:spacing w:after="0" w:line="240" w:lineRule="auto"/>
        <w:jc w:val="both"/>
        <w:textAlignment w:val="baseline"/>
        <w:rPr>
          <w:rFonts w:ascii="Arial" w:hAnsi="Arial" w:cs="Arial"/>
          <w:lang w:eastAsia="zh-CN"/>
        </w:rPr>
      </w:pPr>
    </w:p>
    <w:p w14:paraId="2603DACB" w14:textId="77777777" w:rsidR="000C5F1D" w:rsidRPr="009C59C1" w:rsidRDefault="000C5F1D" w:rsidP="000C5F1D">
      <w:pPr>
        <w:suppressAutoHyphens/>
        <w:autoSpaceDE w:val="0"/>
        <w:spacing w:after="0" w:line="240" w:lineRule="auto"/>
        <w:jc w:val="both"/>
        <w:textAlignment w:val="baseline"/>
        <w:rPr>
          <w:rFonts w:ascii="Arial" w:hAnsi="Arial" w:cs="Arial"/>
          <w:lang w:eastAsia="zh-CN"/>
        </w:rPr>
      </w:pPr>
      <w:r w:rsidRPr="009C59C1">
        <w:rPr>
          <w:rFonts w:ascii="Arial" w:hAnsi="Arial" w:cs="Arial"/>
          <w:lang w:eastAsia="zh-CN"/>
        </w:rPr>
        <w:t xml:space="preserve">Los gastos ocasionados por la suscripción, perfeccionamiento y legalización del contrato tales como publicaciones, garantías, tributos de orden nacional y local, fotocopias, </w:t>
      </w:r>
      <w:proofErr w:type="spellStart"/>
      <w:r w:rsidRPr="009C59C1">
        <w:rPr>
          <w:rFonts w:ascii="Arial" w:hAnsi="Arial" w:cs="Arial"/>
          <w:lang w:eastAsia="zh-CN"/>
        </w:rPr>
        <w:t>etc</w:t>
      </w:r>
      <w:proofErr w:type="spellEnd"/>
      <w:r w:rsidRPr="009C59C1">
        <w:rPr>
          <w:rFonts w:ascii="Arial" w:hAnsi="Arial" w:cs="Arial"/>
          <w:lang w:eastAsia="zh-CN"/>
        </w:rPr>
        <w:t>, correrán a cargo del contratista.</w:t>
      </w:r>
    </w:p>
    <w:p w14:paraId="7CED64DA"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A42E77F"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6.5. PLAZO PARA LA FIRMA</w:t>
      </w:r>
      <w:r>
        <w:rPr>
          <w:rFonts w:ascii="Arial" w:hAnsi="Arial" w:cs="Arial"/>
          <w:b/>
          <w:bCs/>
          <w:lang w:eastAsia="zh-CN"/>
        </w:rPr>
        <w:t>.</w:t>
      </w:r>
    </w:p>
    <w:p w14:paraId="33B7C6FC"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2C596ED7"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El proponente deberá suscribir el contrato a través de la plataforma SECOP II en el término establecido en el cronograma del proceso.</w:t>
      </w:r>
    </w:p>
    <w:p w14:paraId="7DFDF7E8"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31C7C44"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6.6. CESIONES Y SUBCONTRATOS</w:t>
      </w:r>
      <w:r>
        <w:rPr>
          <w:rFonts w:ascii="Arial" w:hAnsi="Arial" w:cs="Arial"/>
          <w:b/>
          <w:bCs/>
          <w:lang w:eastAsia="zh-CN"/>
        </w:rPr>
        <w:t>.</w:t>
      </w:r>
    </w:p>
    <w:p w14:paraId="46D7EF48"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50367EF"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El contratista no podrá ceder el contrato, ni subcontratar ninguna parte del mismo, a persona natural o jurídica, nacional o extranjera, sin previo consentimiento por escrito por parte de la CRC pudiendo éste reservarse las razones que tenga para negar la autorización de la sesión o el subcontrato. En todos los casos el contratista es el único responsable por la correcta prestación del servicio en fiel cumplimiento con las exigencias contractuales.</w:t>
      </w:r>
    </w:p>
    <w:p w14:paraId="4EB7204D"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625F1A10"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b/>
          <w:bCs/>
          <w:lang w:eastAsia="zh-CN"/>
        </w:rPr>
        <w:t>6.7. MULTAS</w:t>
      </w:r>
      <w:r>
        <w:rPr>
          <w:rFonts w:ascii="Arial" w:hAnsi="Arial" w:cs="Arial"/>
          <w:b/>
          <w:bCs/>
          <w:lang w:eastAsia="zh-CN"/>
        </w:rPr>
        <w:t>.</w:t>
      </w:r>
    </w:p>
    <w:p w14:paraId="7577CDD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101FF4B7"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Para la imposición de multas, sanciones y declaratorias de incumplimiento, así como para la estimación de los perjuicios sufridos por la CRC, a efecto de respetar el debido proceso al afectado a que se refiere el artículo 17 de la Ley 1150 de 2007, observará el procedimiento establecido en el artículo 86 de la Ley 1474 de 2011.</w:t>
      </w:r>
    </w:p>
    <w:p w14:paraId="34FBDB09" w14:textId="77777777" w:rsidR="000C5F1D" w:rsidRPr="009C59C1" w:rsidRDefault="000C5F1D" w:rsidP="000C5F1D">
      <w:pPr>
        <w:spacing w:after="0" w:line="240" w:lineRule="auto"/>
        <w:rPr>
          <w:rFonts w:ascii="Arial" w:eastAsia="Times New Roman" w:hAnsi="Arial" w:cs="Arial"/>
          <w:b/>
          <w:lang w:eastAsia="es-ES"/>
        </w:rPr>
      </w:pPr>
    </w:p>
    <w:p w14:paraId="3D0EB7D8" w14:textId="77777777" w:rsidR="000C5F1D" w:rsidRPr="009C59C1" w:rsidRDefault="000C5F1D" w:rsidP="000C5F1D">
      <w:pPr>
        <w:pStyle w:val="Prrafodelista"/>
        <w:numPr>
          <w:ilvl w:val="1"/>
          <w:numId w:val="15"/>
        </w:numPr>
        <w:spacing w:after="0" w:line="240" w:lineRule="auto"/>
        <w:ind w:right="134"/>
        <w:contextualSpacing/>
        <w:jc w:val="both"/>
        <w:rPr>
          <w:rFonts w:ascii="Arial" w:eastAsia="Times New Roman" w:hAnsi="Arial" w:cs="Arial"/>
          <w:b/>
          <w:lang w:val="es-CO" w:eastAsia="es-ES"/>
        </w:rPr>
      </w:pPr>
      <w:r w:rsidRPr="009C59C1">
        <w:rPr>
          <w:rFonts w:ascii="Arial" w:eastAsia="Times New Roman" w:hAnsi="Arial" w:cs="Arial"/>
          <w:b/>
          <w:lang w:val="es-CO" w:eastAsia="es-ES"/>
        </w:rPr>
        <w:t>CLAUSULA PENAL</w:t>
      </w:r>
      <w:r>
        <w:rPr>
          <w:rFonts w:ascii="Arial" w:eastAsia="Times New Roman" w:hAnsi="Arial" w:cs="Arial"/>
          <w:b/>
          <w:lang w:val="es-CO" w:eastAsia="es-ES"/>
        </w:rPr>
        <w:t>.</w:t>
      </w:r>
    </w:p>
    <w:p w14:paraId="78AFAF8F" w14:textId="77777777" w:rsidR="000C5F1D" w:rsidRPr="009C59C1" w:rsidRDefault="000C5F1D" w:rsidP="000C5F1D">
      <w:pPr>
        <w:spacing w:after="0" w:line="240" w:lineRule="auto"/>
        <w:ind w:left="284" w:right="134"/>
        <w:jc w:val="both"/>
        <w:rPr>
          <w:rFonts w:ascii="Arial" w:eastAsia="Times New Roman" w:hAnsi="Arial" w:cs="Arial"/>
          <w:lang w:val="es-CO" w:eastAsia="es-ES"/>
        </w:rPr>
      </w:pPr>
    </w:p>
    <w:p w14:paraId="06EEF5D7"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En caso de declaratoria de incumplimiento o caducidad, La CRC hará efectiva una sanción penal pecuniaria, la cual tendrá un monto del diez por ciento (10%) del valor del contrato, pena que se pacta por el mero retardo y sin perjuicio del cumplimiento de la obligación principal, para efectos de cobrar la cláusula penal se podrá hacer uso de la compensación de sumas o jurisdicción coactiva. El contratista renuncia a ser requerido para efectos de constitución en mora y a la tasación proporcional de la pena.</w:t>
      </w:r>
    </w:p>
    <w:p w14:paraId="1859FA5F"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4EE6CA01" w14:textId="77777777" w:rsidR="000C5F1D" w:rsidRPr="009C59C1" w:rsidRDefault="000C5F1D" w:rsidP="000C5F1D">
      <w:pPr>
        <w:pStyle w:val="Prrafodelista"/>
        <w:numPr>
          <w:ilvl w:val="1"/>
          <w:numId w:val="15"/>
        </w:numPr>
        <w:spacing w:after="0" w:line="240" w:lineRule="auto"/>
        <w:ind w:right="134"/>
        <w:jc w:val="both"/>
        <w:rPr>
          <w:rFonts w:ascii="Arial" w:eastAsia="Times New Roman" w:hAnsi="Arial" w:cs="Arial"/>
          <w:b/>
          <w:lang w:val="es-CO" w:eastAsia="es-ES"/>
        </w:rPr>
      </w:pPr>
      <w:r w:rsidRPr="009C59C1">
        <w:rPr>
          <w:rFonts w:ascii="Arial" w:eastAsia="Times New Roman" w:hAnsi="Arial" w:cs="Arial"/>
          <w:b/>
          <w:lang w:val="es-CO" w:eastAsia="es-ES"/>
        </w:rPr>
        <w:t>CL</w:t>
      </w:r>
      <w:r>
        <w:rPr>
          <w:rFonts w:ascii="Arial" w:eastAsia="Times New Roman" w:hAnsi="Arial" w:cs="Arial"/>
          <w:b/>
          <w:lang w:val="es-CO" w:eastAsia="es-ES"/>
        </w:rPr>
        <w:t>AUSULAS EXCEPCIONALES.</w:t>
      </w:r>
    </w:p>
    <w:p w14:paraId="06E06ABF" w14:textId="77777777" w:rsidR="000C5F1D" w:rsidRPr="009C59C1" w:rsidRDefault="000C5F1D" w:rsidP="000C5F1D">
      <w:pPr>
        <w:spacing w:after="0" w:line="240" w:lineRule="auto"/>
        <w:ind w:left="720" w:right="134"/>
        <w:jc w:val="both"/>
        <w:rPr>
          <w:rFonts w:ascii="Arial" w:eastAsia="Times New Roman" w:hAnsi="Arial" w:cs="Arial"/>
          <w:lang w:val="es-CO" w:eastAsia="es-ES"/>
        </w:rPr>
      </w:pPr>
    </w:p>
    <w:p w14:paraId="6A6BE7D1"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En el contrato a celebrar se pactarán expresamente las cláusulas de interpretación, modificación y terminación unilateral y de caducidad de conformidad con los artículos 15, 16, 17 y 18 de la ley 80 de 1993.</w:t>
      </w:r>
    </w:p>
    <w:p w14:paraId="48A9333D"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1E1F7DBC" w14:textId="77777777" w:rsidR="000C5F1D" w:rsidRPr="009C59C1" w:rsidRDefault="000C5F1D" w:rsidP="000C5F1D">
      <w:pPr>
        <w:spacing w:after="0" w:line="240" w:lineRule="auto"/>
        <w:ind w:right="134"/>
        <w:jc w:val="both"/>
        <w:rPr>
          <w:rFonts w:ascii="Arial" w:eastAsia="Times New Roman" w:hAnsi="Arial" w:cs="Arial"/>
          <w:lang w:val="es-CO" w:eastAsia="es-ES"/>
        </w:rPr>
      </w:pPr>
      <w:r w:rsidRPr="009C59C1">
        <w:rPr>
          <w:rFonts w:ascii="Arial" w:eastAsia="Times New Roman" w:hAnsi="Arial" w:cs="Arial"/>
          <w:lang w:val="es-CO" w:eastAsia="es-ES"/>
        </w:rPr>
        <w:t>Igualmente se pacta expresamente la cláusula de caducidad, la cual se regirá por lo dispuesto en el Artículo 18 de la ley 80 de 1993.</w:t>
      </w:r>
    </w:p>
    <w:p w14:paraId="39274F38" w14:textId="77777777" w:rsidR="000C5F1D" w:rsidRPr="009C59C1" w:rsidRDefault="000C5F1D" w:rsidP="000C5F1D">
      <w:pPr>
        <w:spacing w:after="0" w:line="240" w:lineRule="auto"/>
        <w:ind w:right="134"/>
        <w:jc w:val="both"/>
        <w:rPr>
          <w:rFonts w:ascii="Arial" w:eastAsia="Times New Roman" w:hAnsi="Arial" w:cs="Arial"/>
          <w:lang w:val="es-CO" w:eastAsia="es-ES"/>
        </w:rPr>
      </w:pPr>
    </w:p>
    <w:p w14:paraId="3416DA7B" w14:textId="77777777" w:rsidR="000C5F1D" w:rsidRPr="009C59C1" w:rsidRDefault="000C5F1D" w:rsidP="000C5F1D">
      <w:pPr>
        <w:pStyle w:val="Prrafodelista"/>
        <w:numPr>
          <w:ilvl w:val="1"/>
          <w:numId w:val="15"/>
        </w:numPr>
        <w:suppressAutoHyphens/>
        <w:spacing w:after="0" w:line="240" w:lineRule="auto"/>
        <w:jc w:val="both"/>
        <w:rPr>
          <w:rFonts w:ascii="Arial" w:eastAsia="Times New Roman" w:hAnsi="Arial" w:cs="Arial"/>
          <w:b/>
          <w:lang w:eastAsia="es-ES"/>
        </w:rPr>
      </w:pPr>
      <w:r w:rsidRPr="009C59C1">
        <w:rPr>
          <w:rFonts w:ascii="Arial" w:eastAsia="Times New Roman" w:hAnsi="Arial" w:cs="Arial"/>
          <w:b/>
          <w:lang w:eastAsia="es-ES"/>
        </w:rPr>
        <w:t>CONDICIONES ADICIONALES DEL CONTRATO A CELEBRAR.</w:t>
      </w:r>
    </w:p>
    <w:p w14:paraId="6BC870EE" w14:textId="77777777" w:rsidR="000C5F1D" w:rsidRPr="009C59C1" w:rsidRDefault="000C5F1D" w:rsidP="000C5F1D">
      <w:pPr>
        <w:suppressAutoHyphens/>
        <w:spacing w:after="0" w:line="240" w:lineRule="auto"/>
        <w:jc w:val="both"/>
        <w:rPr>
          <w:rFonts w:ascii="Arial" w:eastAsia="Times New Roman" w:hAnsi="Arial" w:cs="Arial"/>
          <w:lang w:eastAsia="ar-SA"/>
        </w:rPr>
      </w:pPr>
    </w:p>
    <w:p w14:paraId="03A148E9" w14:textId="77777777" w:rsidR="000C5F1D" w:rsidRPr="009C59C1" w:rsidRDefault="000C5F1D" w:rsidP="000C5F1D">
      <w:pPr>
        <w:suppressAutoHyphens/>
        <w:spacing w:after="0" w:line="240" w:lineRule="auto"/>
        <w:jc w:val="both"/>
        <w:rPr>
          <w:rFonts w:ascii="Arial" w:eastAsia="Times New Roman" w:hAnsi="Arial" w:cs="Arial"/>
          <w:lang w:eastAsia="ar-SA"/>
        </w:rPr>
      </w:pPr>
      <w:r w:rsidRPr="009C59C1">
        <w:rPr>
          <w:rFonts w:ascii="Arial" w:eastAsia="Times New Roman" w:hAnsi="Arial" w:cs="Arial"/>
          <w:lang w:eastAsia="ar-SA"/>
        </w:rPr>
        <w:t xml:space="preserve">El contrato realizado a través de la plataforma virtual del SECOP II, tendrá un clausulado adicional. Los proponentes aceptan íntegramente las condiciones y obligaciones de la invitación y el complemento de la misma y aquellas que de conformidad con la Ley deben tener los contratos celebrados con la Administración Pública. Por lo tanto, la invitación pública, adendas, anexos y la oferta formarán parte integrante del contrato. </w:t>
      </w:r>
    </w:p>
    <w:p w14:paraId="5D76BC3A" w14:textId="77777777" w:rsidR="000C5F1D" w:rsidRPr="009C59C1" w:rsidRDefault="000C5F1D" w:rsidP="000C5F1D">
      <w:pPr>
        <w:suppressAutoHyphens/>
        <w:spacing w:after="0" w:line="240" w:lineRule="auto"/>
        <w:jc w:val="both"/>
        <w:rPr>
          <w:rFonts w:ascii="Arial" w:eastAsia="Times New Roman" w:hAnsi="Arial" w:cs="Arial"/>
          <w:lang w:eastAsia="ar-SA"/>
        </w:rPr>
      </w:pPr>
    </w:p>
    <w:p w14:paraId="2F1FF602" w14:textId="77777777" w:rsidR="000C5F1D" w:rsidRPr="009C59C1" w:rsidRDefault="000C5F1D" w:rsidP="000C5F1D">
      <w:pPr>
        <w:pStyle w:val="Prrafodelista"/>
        <w:numPr>
          <w:ilvl w:val="1"/>
          <w:numId w:val="15"/>
        </w:numPr>
        <w:suppressAutoHyphens/>
        <w:spacing w:after="0" w:line="240" w:lineRule="auto"/>
        <w:jc w:val="both"/>
        <w:rPr>
          <w:rFonts w:ascii="Arial" w:eastAsia="Times New Roman" w:hAnsi="Arial" w:cs="Arial"/>
          <w:b/>
          <w:lang w:eastAsia="es-ES"/>
        </w:rPr>
      </w:pPr>
      <w:r w:rsidRPr="009C59C1">
        <w:rPr>
          <w:rFonts w:ascii="Arial" w:eastAsia="Times New Roman" w:hAnsi="Arial" w:cs="Arial"/>
          <w:b/>
          <w:lang w:eastAsia="es-ES"/>
        </w:rPr>
        <w:t>PRÓRROGA Y ADICIÓN DEL CONTRATO.</w:t>
      </w:r>
    </w:p>
    <w:p w14:paraId="782D64A5" w14:textId="77777777" w:rsidR="000C5F1D" w:rsidRPr="009C59C1" w:rsidRDefault="000C5F1D" w:rsidP="000C5F1D">
      <w:pPr>
        <w:suppressAutoHyphens/>
        <w:spacing w:after="0" w:line="240" w:lineRule="auto"/>
        <w:jc w:val="both"/>
        <w:rPr>
          <w:rFonts w:ascii="Arial" w:eastAsia="Times New Roman" w:hAnsi="Arial" w:cs="Arial"/>
          <w:lang w:eastAsia="ar-SA"/>
        </w:rPr>
      </w:pPr>
    </w:p>
    <w:p w14:paraId="007AF772" w14:textId="77777777" w:rsidR="000C5F1D" w:rsidRPr="009C59C1" w:rsidRDefault="000C5F1D" w:rsidP="000C5F1D">
      <w:pPr>
        <w:suppressAutoHyphens/>
        <w:spacing w:after="0" w:line="240" w:lineRule="auto"/>
        <w:jc w:val="both"/>
        <w:rPr>
          <w:rFonts w:ascii="Arial" w:eastAsia="Times New Roman" w:hAnsi="Arial" w:cs="Arial"/>
          <w:lang w:eastAsia="ar-SA"/>
        </w:rPr>
      </w:pPr>
      <w:r w:rsidRPr="009C59C1">
        <w:rPr>
          <w:rFonts w:ascii="Arial" w:eastAsia="Times New Roman" w:hAnsi="Arial" w:cs="Arial"/>
          <w:lang w:eastAsia="ar-SA"/>
        </w:rPr>
        <w:t>El contrato podrá prorrogarse y/o adicionarse de común acuerdo entre las partes, de conformidad con las normas que rigen la materia.</w:t>
      </w:r>
    </w:p>
    <w:p w14:paraId="08737A4D" w14:textId="77777777" w:rsidR="000C5F1D" w:rsidRPr="009C59C1" w:rsidRDefault="000C5F1D" w:rsidP="000C5F1D">
      <w:pPr>
        <w:suppressAutoHyphens/>
        <w:spacing w:after="0" w:line="240" w:lineRule="auto"/>
        <w:jc w:val="both"/>
        <w:rPr>
          <w:rFonts w:ascii="Arial" w:eastAsia="Times New Roman" w:hAnsi="Arial" w:cs="Arial"/>
          <w:lang w:eastAsia="ar-SA"/>
        </w:rPr>
      </w:pPr>
    </w:p>
    <w:p w14:paraId="5127A40E" w14:textId="77777777" w:rsidR="000C5F1D" w:rsidRPr="009C59C1" w:rsidRDefault="000C5F1D" w:rsidP="000C5F1D">
      <w:pPr>
        <w:pStyle w:val="Prrafodelista"/>
        <w:numPr>
          <w:ilvl w:val="1"/>
          <w:numId w:val="15"/>
        </w:numPr>
        <w:spacing w:after="0" w:line="240" w:lineRule="auto"/>
        <w:jc w:val="both"/>
        <w:rPr>
          <w:rFonts w:ascii="Arial" w:hAnsi="Arial" w:cs="Arial"/>
          <w:lang w:eastAsia="zh-CN"/>
        </w:rPr>
      </w:pPr>
      <w:r w:rsidRPr="009C59C1">
        <w:rPr>
          <w:rFonts w:ascii="Arial" w:hAnsi="Arial" w:cs="Arial"/>
          <w:b/>
          <w:bCs/>
          <w:lang w:eastAsia="zh-CN"/>
        </w:rPr>
        <w:t>LIQUIDACIÓN DEL CONTRATO</w:t>
      </w:r>
      <w:r>
        <w:rPr>
          <w:rFonts w:ascii="Arial" w:hAnsi="Arial" w:cs="Arial"/>
          <w:b/>
          <w:bCs/>
          <w:lang w:eastAsia="zh-CN"/>
        </w:rPr>
        <w:t>.</w:t>
      </w:r>
    </w:p>
    <w:p w14:paraId="78CD886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FF61148" w14:textId="77777777" w:rsidR="000C5F1D" w:rsidRPr="009C59C1" w:rsidRDefault="000C5F1D" w:rsidP="000C5F1D">
      <w:pPr>
        <w:suppressAutoHyphens/>
        <w:spacing w:after="0" w:line="240" w:lineRule="auto"/>
        <w:jc w:val="both"/>
        <w:rPr>
          <w:rFonts w:ascii="Arial" w:eastAsia="Times New Roman" w:hAnsi="Arial" w:cs="Arial"/>
          <w:lang w:eastAsia="ar-SA"/>
        </w:rPr>
      </w:pPr>
      <w:r w:rsidRPr="009C59C1">
        <w:rPr>
          <w:rFonts w:ascii="Arial" w:eastAsia="Times New Roman" w:hAnsi="Arial" w:cs="Arial"/>
          <w:lang w:eastAsia="ar-SA"/>
        </w:rPr>
        <w:t xml:space="preserve">El Contrato será objeto de liquidación de conformidad con el artículo 11 de la Ley 1150 de 2007 y el artículo 60 de la Ley 80 de 1993 modificado por el artículo 217 del Decreto Ley 019 de 2012, procedimiento que deberá efectuarse dentro de los seis (6) meses siguientes a su vencimiento o a la expedición del acto administrativo que ordene su terminación, o a la fecha del acuerdo que así lo disponga. </w:t>
      </w:r>
    </w:p>
    <w:p w14:paraId="1E01F6C3" w14:textId="77777777" w:rsidR="000C5F1D" w:rsidRPr="009C59C1" w:rsidRDefault="000C5F1D" w:rsidP="000C5F1D">
      <w:pPr>
        <w:suppressAutoHyphens/>
        <w:spacing w:after="0" w:line="240" w:lineRule="auto"/>
        <w:jc w:val="both"/>
        <w:rPr>
          <w:rFonts w:ascii="Arial" w:eastAsia="Times New Roman" w:hAnsi="Arial" w:cs="Arial"/>
          <w:lang w:eastAsia="ar-SA"/>
        </w:rPr>
      </w:pPr>
    </w:p>
    <w:p w14:paraId="4C645734" w14:textId="77777777" w:rsidR="000C5F1D" w:rsidRPr="009C59C1" w:rsidRDefault="000C5F1D" w:rsidP="000C5F1D">
      <w:pPr>
        <w:suppressAutoHyphens/>
        <w:spacing w:after="0" w:line="240" w:lineRule="auto"/>
        <w:jc w:val="both"/>
        <w:rPr>
          <w:rFonts w:ascii="Arial" w:eastAsia="Times New Roman" w:hAnsi="Arial" w:cs="Arial"/>
          <w:lang w:eastAsia="ar-SA"/>
        </w:rPr>
      </w:pPr>
      <w:r w:rsidRPr="009C59C1">
        <w:rPr>
          <w:rFonts w:ascii="Arial" w:eastAsia="Times New Roman" w:hAnsi="Arial" w:cs="Arial"/>
          <w:lang w:eastAsia="ar-SA"/>
        </w:rPr>
        <w:t>Dentro de este plazo se entiende incluido un término de cuatro (4) meses para la liquidación de común acuerdo y dos (2) meses adicionales para la liquidación unilateral si es del caso.</w:t>
      </w:r>
    </w:p>
    <w:p w14:paraId="407240DB" w14:textId="77777777" w:rsidR="000C5F1D" w:rsidRPr="009C59C1" w:rsidRDefault="000C5F1D" w:rsidP="000C5F1D">
      <w:pPr>
        <w:suppressAutoHyphens/>
        <w:spacing w:after="0" w:line="240" w:lineRule="auto"/>
        <w:jc w:val="both"/>
        <w:rPr>
          <w:rFonts w:ascii="Arial" w:eastAsia="Times New Roman" w:hAnsi="Arial" w:cs="Arial"/>
          <w:lang w:eastAsia="ar-SA"/>
        </w:rPr>
      </w:pPr>
    </w:p>
    <w:p w14:paraId="7A2ED8AA" w14:textId="77777777" w:rsidR="000C5F1D" w:rsidRPr="009C59C1" w:rsidRDefault="000C5F1D" w:rsidP="000C5F1D">
      <w:pPr>
        <w:suppressAutoHyphens/>
        <w:spacing w:after="0" w:line="240" w:lineRule="auto"/>
        <w:jc w:val="both"/>
        <w:rPr>
          <w:rFonts w:ascii="Arial" w:eastAsia="Times New Roman" w:hAnsi="Arial" w:cs="Arial"/>
          <w:lang w:eastAsia="ar-SA"/>
        </w:rPr>
      </w:pPr>
      <w:r w:rsidRPr="009C59C1">
        <w:rPr>
          <w:rFonts w:ascii="Arial" w:eastAsia="Times New Roman" w:hAnsi="Arial" w:cs="Arial"/>
          <w:lang w:eastAsia="ar-SA"/>
        </w:rPr>
        <w:t>Si el CONTRATISTA no se presentare para efectos de la liquidación del Contrato o las partes no llegaren a ningún acuerdo la CRC, procederá a su liquidación, por medio de resolución motivada susceptible del recurso de reposición. Así mismo y de conformidad con lo previsto por el artículo 11 de la Ley 1150 de 2007, si EL CONTRATISTA deja salvedades en la liquidación por mutuo acuerdo, la CRC podrá liquidar unilateralmente, caso en el cual, ésta solo procederá en relación con los aspectos que no hayan sido objeto de acuerdo.</w:t>
      </w:r>
    </w:p>
    <w:p w14:paraId="723ADA0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6CC454B" w14:textId="77777777" w:rsidR="000C5F1D" w:rsidRPr="009C59C1" w:rsidRDefault="000C5F1D" w:rsidP="000C5F1D">
      <w:pPr>
        <w:pStyle w:val="Prrafodelista"/>
        <w:numPr>
          <w:ilvl w:val="0"/>
          <w:numId w:val="15"/>
        </w:numPr>
        <w:spacing w:after="0" w:line="240" w:lineRule="auto"/>
        <w:jc w:val="both"/>
        <w:rPr>
          <w:rFonts w:ascii="Arial" w:hAnsi="Arial" w:cs="Arial"/>
          <w:b/>
          <w:bCs/>
          <w:lang w:eastAsia="zh-CN"/>
        </w:rPr>
      </w:pPr>
      <w:r w:rsidRPr="009C59C1">
        <w:rPr>
          <w:rFonts w:ascii="Arial" w:eastAsia="Batang" w:hAnsi="Arial" w:cs="Arial"/>
          <w:b/>
          <w:lang w:eastAsia="zh-CN"/>
        </w:rPr>
        <w:t>EL ANÁLISIS DE RIESGO Y LA FORMA DE MITIGARLO:</w:t>
      </w:r>
    </w:p>
    <w:p w14:paraId="758B31F9" w14:textId="77777777" w:rsidR="000C5F1D" w:rsidRPr="009C59C1" w:rsidRDefault="000C5F1D" w:rsidP="000C5F1D">
      <w:pPr>
        <w:suppressAutoHyphens/>
        <w:spacing w:after="0" w:line="240" w:lineRule="auto"/>
        <w:jc w:val="both"/>
        <w:rPr>
          <w:rFonts w:ascii="Arial" w:eastAsia="Batang" w:hAnsi="Arial" w:cs="Arial"/>
          <w:b/>
          <w:lang w:eastAsia="zh-CN"/>
        </w:rPr>
      </w:pPr>
    </w:p>
    <w:p w14:paraId="78091497"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lang w:eastAsia="zh-CN"/>
        </w:rPr>
        <w:t>De acuerdo con lo previsto en el artículo 4º de la Ley 1150 de 2007 y los lineamientos del manual de riesgos expedido por Colombia Compra Eficiente, esta entidad ha definido como riesgos dentro de la ejecución del contrato que resulte de este proceso, los siguientes riesgos:</w:t>
      </w:r>
    </w:p>
    <w:p w14:paraId="0F67DDDE" w14:textId="77777777" w:rsidR="000C5F1D" w:rsidRPr="009C59C1" w:rsidRDefault="000C5F1D" w:rsidP="000C5F1D">
      <w:pPr>
        <w:suppressAutoHyphens/>
        <w:spacing w:after="0" w:line="240" w:lineRule="auto"/>
        <w:jc w:val="both"/>
        <w:rPr>
          <w:rFonts w:ascii="Arial" w:eastAsia="Times New Roman" w:hAnsi="Arial" w:cs="Arial"/>
          <w:sz w:val="20"/>
          <w:szCs w:val="20"/>
          <w:lang w:eastAsia="zh-CN"/>
        </w:rPr>
      </w:pPr>
    </w:p>
    <w:tbl>
      <w:tblPr>
        <w:tblW w:w="0" w:type="auto"/>
        <w:jc w:val="center"/>
        <w:tblLayout w:type="fixed"/>
        <w:tblCellMar>
          <w:left w:w="70" w:type="dxa"/>
          <w:right w:w="70" w:type="dxa"/>
        </w:tblCellMar>
        <w:tblLook w:val="0000" w:firstRow="0" w:lastRow="0" w:firstColumn="0" w:lastColumn="0" w:noHBand="0" w:noVBand="0"/>
      </w:tblPr>
      <w:tblGrid>
        <w:gridCol w:w="465"/>
        <w:gridCol w:w="335"/>
        <w:gridCol w:w="336"/>
        <w:gridCol w:w="336"/>
        <w:gridCol w:w="680"/>
        <w:gridCol w:w="2419"/>
        <w:gridCol w:w="2721"/>
        <w:gridCol w:w="532"/>
        <w:gridCol w:w="416"/>
        <w:gridCol w:w="625"/>
        <w:gridCol w:w="515"/>
      </w:tblGrid>
      <w:tr w:rsidR="000C5F1D" w:rsidRPr="00E039F9" w14:paraId="7D0E771F" w14:textId="77777777" w:rsidTr="000C7278">
        <w:trPr>
          <w:cantSplit/>
          <w:trHeight w:val="1325"/>
          <w:tblHeader/>
          <w:jc w:val="center"/>
        </w:trPr>
        <w:tc>
          <w:tcPr>
            <w:tcW w:w="465" w:type="dxa"/>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1EB74E9D"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bookmarkStart w:id="41" w:name="_Hlk42068894"/>
            <w:r w:rsidRPr="00E039F9">
              <w:rPr>
                <w:rFonts w:ascii="Arial" w:hAnsi="Arial" w:cs="Arial"/>
                <w:b/>
                <w:bCs/>
                <w:sz w:val="16"/>
                <w:szCs w:val="16"/>
              </w:rPr>
              <w:lastRenderedPageBreak/>
              <w:t>No.</w:t>
            </w:r>
          </w:p>
        </w:tc>
        <w:tc>
          <w:tcPr>
            <w:tcW w:w="335" w:type="dxa"/>
            <w:tcBorders>
              <w:top w:val="single" w:sz="4" w:space="0" w:color="000000"/>
              <w:left w:val="single" w:sz="4" w:space="0" w:color="000000"/>
              <w:bottom w:val="single" w:sz="4" w:space="0" w:color="000000"/>
            </w:tcBorders>
            <w:shd w:val="clear" w:color="auto" w:fill="E2EFD9" w:themeFill="accent6" w:themeFillTint="33"/>
            <w:textDirection w:val="btLr"/>
          </w:tcPr>
          <w:p w14:paraId="794FA304"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Clase</w:t>
            </w:r>
          </w:p>
        </w:tc>
        <w:tc>
          <w:tcPr>
            <w:tcW w:w="336" w:type="dxa"/>
            <w:tcBorders>
              <w:top w:val="single" w:sz="4" w:space="0" w:color="000000"/>
              <w:left w:val="single" w:sz="4" w:space="0" w:color="000000"/>
              <w:bottom w:val="single" w:sz="4" w:space="0" w:color="000000"/>
            </w:tcBorders>
            <w:shd w:val="clear" w:color="auto" w:fill="E2EFD9" w:themeFill="accent6" w:themeFillTint="33"/>
            <w:textDirection w:val="btLr"/>
          </w:tcPr>
          <w:p w14:paraId="7F2DC351"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Fuente</w:t>
            </w:r>
          </w:p>
        </w:tc>
        <w:tc>
          <w:tcPr>
            <w:tcW w:w="336" w:type="dxa"/>
            <w:tcBorders>
              <w:top w:val="single" w:sz="4" w:space="0" w:color="000000"/>
              <w:left w:val="single" w:sz="4" w:space="0" w:color="000000"/>
              <w:bottom w:val="single" w:sz="4" w:space="0" w:color="000000"/>
            </w:tcBorders>
            <w:shd w:val="clear" w:color="auto" w:fill="E2EFD9" w:themeFill="accent6" w:themeFillTint="33"/>
            <w:textDirection w:val="btLr"/>
          </w:tcPr>
          <w:p w14:paraId="19AAE5CD"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Etapa</w:t>
            </w:r>
          </w:p>
        </w:tc>
        <w:tc>
          <w:tcPr>
            <w:tcW w:w="680" w:type="dxa"/>
            <w:tcBorders>
              <w:top w:val="single" w:sz="4" w:space="0" w:color="000000"/>
              <w:left w:val="single" w:sz="4" w:space="0" w:color="000000"/>
              <w:bottom w:val="single" w:sz="4" w:space="0" w:color="000000"/>
            </w:tcBorders>
            <w:shd w:val="clear" w:color="auto" w:fill="E2EFD9" w:themeFill="accent6" w:themeFillTint="33"/>
            <w:textDirection w:val="btLr"/>
          </w:tcPr>
          <w:p w14:paraId="4C3EA830"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Tipo</w:t>
            </w:r>
          </w:p>
        </w:tc>
        <w:tc>
          <w:tcPr>
            <w:tcW w:w="2419" w:type="dxa"/>
            <w:tcBorders>
              <w:top w:val="single" w:sz="4" w:space="0" w:color="000000"/>
              <w:left w:val="single" w:sz="4" w:space="0" w:color="000000"/>
              <w:bottom w:val="single" w:sz="4" w:space="0" w:color="000000"/>
            </w:tcBorders>
            <w:shd w:val="clear" w:color="auto" w:fill="E2EFD9" w:themeFill="accent6" w:themeFillTint="33"/>
            <w:vAlign w:val="center"/>
          </w:tcPr>
          <w:p w14:paraId="1AC7148E" w14:textId="77777777" w:rsidR="000C5F1D" w:rsidRPr="00E039F9" w:rsidRDefault="000C5F1D" w:rsidP="0076711E">
            <w:pPr>
              <w:spacing w:after="0" w:line="240" w:lineRule="auto"/>
              <w:jc w:val="center"/>
              <w:rPr>
                <w:rFonts w:ascii="Arial" w:hAnsi="Arial" w:cs="Arial"/>
                <w:sz w:val="16"/>
                <w:szCs w:val="16"/>
              </w:rPr>
            </w:pPr>
            <w:r w:rsidRPr="00E039F9">
              <w:rPr>
                <w:rFonts w:ascii="Arial" w:hAnsi="Arial" w:cs="Arial"/>
                <w:b/>
                <w:sz w:val="16"/>
                <w:szCs w:val="16"/>
              </w:rPr>
              <w:t>DESCRIPCIÓN</w:t>
            </w:r>
          </w:p>
          <w:p w14:paraId="626C3A44" w14:textId="77777777" w:rsidR="000C5F1D" w:rsidRPr="00E039F9" w:rsidRDefault="000C5F1D" w:rsidP="0076711E">
            <w:pPr>
              <w:widowControl w:val="0"/>
              <w:autoSpaceDE w:val="0"/>
              <w:spacing w:after="0" w:line="240" w:lineRule="auto"/>
              <w:jc w:val="center"/>
              <w:rPr>
                <w:rFonts w:ascii="Arial" w:hAnsi="Arial" w:cs="Arial"/>
                <w:sz w:val="16"/>
                <w:szCs w:val="16"/>
              </w:rPr>
            </w:pPr>
            <w:r w:rsidRPr="00E039F9">
              <w:rPr>
                <w:rFonts w:ascii="Arial" w:hAnsi="Arial" w:cs="Arial"/>
                <w:b/>
                <w:sz w:val="16"/>
                <w:szCs w:val="16"/>
              </w:rPr>
              <w:t>(Qué puede pasar y cómo puede ocurrir)</w:t>
            </w:r>
          </w:p>
        </w:tc>
        <w:tc>
          <w:tcPr>
            <w:tcW w:w="2721" w:type="dxa"/>
            <w:tcBorders>
              <w:top w:val="single" w:sz="4" w:space="0" w:color="000000"/>
              <w:left w:val="single" w:sz="4" w:space="0" w:color="000000"/>
              <w:bottom w:val="single" w:sz="4" w:space="0" w:color="000000"/>
            </w:tcBorders>
            <w:shd w:val="clear" w:color="auto" w:fill="E2EFD9" w:themeFill="accent6" w:themeFillTint="33"/>
            <w:vAlign w:val="center"/>
          </w:tcPr>
          <w:p w14:paraId="6D0422C2" w14:textId="77777777" w:rsidR="000C5F1D" w:rsidRPr="00E039F9" w:rsidRDefault="000C5F1D" w:rsidP="0076711E">
            <w:pPr>
              <w:widowControl w:val="0"/>
              <w:autoSpaceDE w:val="0"/>
              <w:spacing w:after="0" w:line="240" w:lineRule="auto"/>
              <w:jc w:val="center"/>
              <w:rPr>
                <w:rFonts w:ascii="Arial" w:hAnsi="Arial" w:cs="Arial"/>
                <w:sz w:val="16"/>
                <w:szCs w:val="16"/>
              </w:rPr>
            </w:pPr>
            <w:r w:rsidRPr="00E039F9">
              <w:rPr>
                <w:rFonts w:ascii="Arial" w:hAnsi="Arial" w:cs="Arial"/>
                <w:b/>
                <w:sz w:val="16"/>
                <w:szCs w:val="16"/>
              </w:rPr>
              <w:t>Consecuencia de la ocurrencia del evento</w:t>
            </w:r>
          </w:p>
        </w:tc>
        <w:tc>
          <w:tcPr>
            <w:tcW w:w="532" w:type="dxa"/>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52B6676F"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Probabilidad</w:t>
            </w:r>
          </w:p>
        </w:tc>
        <w:tc>
          <w:tcPr>
            <w:tcW w:w="416" w:type="dxa"/>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3AAAEA03"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Impacto</w:t>
            </w:r>
          </w:p>
        </w:tc>
        <w:tc>
          <w:tcPr>
            <w:tcW w:w="625" w:type="dxa"/>
            <w:tcBorders>
              <w:top w:val="single" w:sz="4" w:space="0" w:color="000000"/>
              <w:left w:val="single" w:sz="4" w:space="0" w:color="000000"/>
              <w:bottom w:val="single" w:sz="4" w:space="0" w:color="000000"/>
            </w:tcBorders>
            <w:shd w:val="clear" w:color="auto" w:fill="E2EFD9" w:themeFill="accent6" w:themeFillTint="33"/>
            <w:textDirection w:val="btLr"/>
            <w:vAlign w:val="center"/>
          </w:tcPr>
          <w:p w14:paraId="49E04304"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Calificación Total</w:t>
            </w:r>
          </w:p>
        </w:tc>
        <w:tc>
          <w:tcPr>
            <w:tcW w:w="51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extDirection w:val="btLr"/>
            <w:vAlign w:val="center"/>
          </w:tcPr>
          <w:p w14:paraId="3B77C6B2" w14:textId="77777777" w:rsidR="000C5F1D" w:rsidRPr="00E039F9" w:rsidRDefault="000C5F1D" w:rsidP="0076711E">
            <w:pPr>
              <w:widowControl w:val="0"/>
              <w:autoSpaceDE w:val="0"/>
              <w:spacing w:after="0" w:line="240" w:lineRule="auto"/>
              <w:ind w:left="113" w:right="113"/>
              <w:jc w:val="center"/>
              <w:rPr>
                <w:rFonts w:ascii="Arial" w:hAnsi="Arial" w:cs="Arial"/>
                <w:sz w:val="16"/>
                <w:szCs w:val="16"/>
              </w:rPr>
            </w:pPr>
            <w:r w:rsidRPr="00E039F9">
              <w:rPr>
                <w:rFonts w:ascii="Arial" w:hAnsi="Arial" w:cs="Arial"/>
                <w:b/>
                <w:sz w:val="16"/>
                <w:szCs w:val="16"/>
              </w:rPr>
              <w:t>Prioridad</w:t>
            </w:r>
          </w:p>
        </w:tc>
      </w:tr>
      <w:tr w:rsidR="000C5F1D" w:rsidRPr="00E039F9" w14:paraId="3CA60409" w14:textId="77777777" w:rsidTr="0076711E">
        <w:trPr>
          <w:cantSplit/>
          <w:trHeight w:val="794"/>
          <w:jc w:val="center"/>
        </w:trPr>
        <w:tc>
          <w:tcPr>
            <w:tcW w:w="465" w:type="dxa"/>
            <w:tcBorders>
              <w:top w:val="single" w:sz="4" w:space="0" w:color="000000"/>
              <w:left w:val="single" w:sz="4" w:space="0" w:color="000000"/>
              <w:bottom w:val="single" w:sz="4" w:space="0" w:color="000000"/>
            </w:tcBorders>
            <w:shd w:val="clear" w:color="auto" w:fill="FFFFFF"/>
            <w:vAlign w:val="center"/>
          </w:tcPr>
          <w:p w14:paraId="2EFCE603"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1</w:t>
            </w:r>
          </w:p>
        </w:tc>
        <w:tc>
          <w:tcPr>
            <w:tcW w:w="335" w:type="dxa"/>
            <w:tcBorders>
              <w:top w:val="single" w:sz="4" w:space="0" w:color="000000"/>
              <w:left w:val="single" w:sz="4" w:space="0" w:color="000000"/>
              <w:bottom w:val="single" w:sz="4" w:space="0" w:color="000000"/>
            </w:tcBorders>
            <w:shd w:val="clear" w:color="auto" w:fill="FFFFFF"/>
            <w:textDirection w:val="btLr"/>
            <w:vAlign w:val="center"/>
          </w:tcPr>
          <w:p w14:paraId="3710BD68"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General</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183F2117"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Interno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48E52ED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Ejecución</w:t>
            </w:r>
          </w:p>
        </w:tc>
        <w:tc>
          <w:tcPr>
            <w:tcW w:w="680" w:type="dxa"/>
            <w:tcBorders>
              <w:top w:val="single" w:sz="4" w:space="0" w:color="000000"/>
              <w:left w:val="single" w:sz="4" w:space="0" w:color="000000"/>
              <w:bottom w:val="single" w:sz="4" w:space="0" w:color="000000"/>
            </w:tcBorders>
            <w:shd w:val="clear" w:color="auto" w:fill="FFFFFF"/>
            <w:textDirection w:val="btLr"/>
            <w:vAlign w:val="center"/>
          </w:tcPr>
          <w:p w14:paraId="1B42025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Operacional</w:t>
            </w:r>
          </w:p>
        </w:tc>
        <w:tc>
          <w:tcPr>
            <w:tcW w:w="2419" w:type="dxa"/>
            <w:tcBorders>
              <w:top w:val="single" w:sz="4" w:space="0" w:color="000000"/>
              <w:left w:val="single" w:sz="4" w:space="0" w:color="000000"/>
              <w:bottom w:val="single" w:sz="4" w:space="0" w:color="000000"/>
            </w:tcBorders>
            <w:shd w:val="clear" w:color="auto" w:fill="FFFFFF"/>
            <w:vAlign w:val="center"/>
          </w:tcPr>
          <w:p w14:paraId="4E61559E"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Ejecución ineficiente de las obligaciones contractuales, o la demora de las mismas.</w:t>
            </w:r>
          </w:p>
        </w:tc>
        <w:tc>
          <w:tcPr>
            <w:tcW w:w="2721" w:type="dxa"/>
            <w:tcBorders>
              <w:top w:val="single" w:sz="4" w:space="0" w:color="000000"/>
              <w:left w:val="single" w:sz="4" w:space="0" w:color="000000"/>
              <w:bottom w:val="single" w:sz="4" w:space="0" w:color="000000"/>
            </w:tcBorders>
            <w:shd w:val="clear" w:color="auto" w:fill="FFFFFF"/>
            <w:vAlign w:val="center"/>
          </w:tcPr>
          <w:p w14:paraId="071E723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Puede variar el resultado y el plazo pactado en el contrato</w:t>
            </w:r>
          </w:p>
        </w:tc>
        <w:tc>
          <w:tcPr>
            <w:tcW w:w="532" w:type="dxa"/>
            <w:tcBorders>
              <w:top w:val="single" w:sz="4" w:space="0" w:color="000000"/>
              <w:left w:val="single" w:sz="4" w:space="0" w:color="000000"/>
              <w:bottom w:val="single" w:sz="4" w:space="0" w:color="000000"/>
            </w:tcBorders>
            <w:shd w:val="clear" w:color="auto" w:fill="FFFFFF"/>
            <w:textDirection w:val="btLr"/>
            <w:vAlign w:val="center"/>
          </w:tcPr>
          <w:p w14:paraId="36100CA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1-Raro</w:t>
            </w:r>
          </w:p>
        </w:tc>
        <w:tc>
          <w:tcPr>
            <w:tcW w:w="416" w:type="dxa"/>
            <w:tcBorders>
              <w:top w:val="single" w:sz="4" w:space="0" w:color="000000"/>
              <w:left w:val="single" w:sz="4" w:space="0" w:color="000000"/>
              <w:bottom w:val="single" w:sz="4" w:space="0" w:color="000000"/>
            </w:tcBorders>
            <w:shd w:val="clear" w:color="auto" w:fill="FFFFFF"/>
            <w:textDirection w:val="btLr"/>
            <w:vAlign w:val="center"/>
          </w:tcPr>
          <w:p w14:paraId="20C1713B"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2-Menor</w:t>
            </w:r>
          </w:p>
        </w:tc>
        <w:tc>
          <w:tcPr>
            <w:tcW w:w="625" w:type="dxa"/>
            <w:tcBorders>
              <w:top w:val="single" w:sz="4" w:space="0" w:color="000000"/>
              <w:left w:val="single" w:sz="4" w:space="0" w:color="000000"/>
              <w:bottom w:val="single" w:sz="4" w:space="0" w:color="000000"/>
            </w:tcBorders>
            <w:shd w:val="clear" w:color="auto" w:fill="FFFFFF"/>
            <w:textDirection w:val="btLr"/>
            <w:vAlign w:val="center"/>
          </w:tcPr>
          <w:p w14:paraId="382197C3"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 Riesgo Bajo</w:t>
            </w:r>
          </w:p>
        </w:tc>
        <w:tc>
          <w:tcPr>
            <w:tcW w:w="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7BC7D79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Menor</w:t>
            </w:r>
          </w:p>
        </w:tc>
      </w:tr>
      <w:tr w:rsidR="000C5F1D" w:rsidRPr="00E039F9" w14:paraId="22783671" w14:textId="77777777" w:rsidTr="0076711E">
        <w:trPr>
          <w:cantSplit/>
          <w:trHeight w:val="935"/>
          <w:jc w:val="center"/>
        </w:trPr>
        <w:tc>
          <w:tcPr>
            <w:tcW w:w="465" w:type="dxa"/>
            <w:tcBorders>
              <w:top w:val="single" w:sz="4" w:space="0" w:color="000000"/>
              <w:left w:val="single" w:sz="4" w:space="0" w:color="000000"/>
              <w:bottom w:val="single" w:sz="4" w:space="0" w:color="000000"/>
            </w:tcBorders>
            <w:shd w:val="clear" w:color="auto" w:fill="FFFFFF"/>
            <w:vAlign w:val="center"/>
          </w:tcPr>
          <w:p w14:paraId="47F59AD2"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2</w:t>
            </w:r>
          </w:p>
        </w:tc>
        <w:tc>
          <w:tcPr>
            <w:tcW w:w="335" w:type="dxa"/>
            <w:tcBorders>
              <w:top w:val="single" w:sz="4" w:space="0" w:color="000000"/>
              <w:left w:val="single" w:sz="4" w:space="0" w:color="000000"/>
              <w:bottom w:val="single" w:sz="4" w:space="0" w:color="000000"/>
            </w:tcBorders>
            <w:shd w:val="clear" w:color="auto" w:fill="FFFFFF"/>
            <w:textDirection w:val="btLr"/>
            <w:vAlign w:val="center"/>
          </w:tcPr>
          <w:p w14:paraId="3441440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General</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46DC97CA"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Interno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17B7FDE5"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Ejecución</w:t>
            </w:r>
          </w:p>
        </w:tc>
        <w:tc>
          <w:tcPr>
            <w:tcW w:w="680" w:type="dxa"/>
            <w:tcBorders>
              <w:top w:val="single" w:sz="4" w:space="0" w:color="000000"/>
              <w:left w:val="single" w:sz="4" w:space="0" w:color="000000"/>
              <w:bottom w:val="single" w:sz="4" w:space="0" w:color="000000"/>
            </w:tcBorders>
            <w:shd w:val="clear" w:color="auto" w:fill="FFFFFF"/>
            <w:textDirection w:val="btLr"/>
            <w:vAlign w:val="center"/>
          </w:tcPr>
          <w:p w14:paraId="0894080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Operacional</w:t>
            </w:r>
          </w:p>
        </w:tc>
        <w:tc>
          <w:tcPr>
            <w:tcW w:w="2419" w:type="dxa"/>
            <w:tcBorders>
              <w:top w:val="single" w:sz="4" w:space="0" w:color="000000"/>
              <w:left w:val="single" w:sz="4" w:space="0" w:color="000000"/>
              <w:bottom w:val="single" w:sz="4" w:space="0" w:color="000000"/>
            </w:tcBorders>
            <w:shd w:val="clear" w:color="auto" w:fill="FFFFFF"/>
            <w:vAlign w:val="center"/>
          </w:tcPr>
          <w:p w14:paraId="32055D4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Ejecución errada del objeto y las obligaciones contractuales</w:t>
            </w:r>
          </w:p>
        </w:tc>
        <w:tc>
          <w:tcPr>
            <w:tcW w:w="2721" w:type="dxa"/>
            <w:tcBorders>
              <w:top w:val="single" w:sz="4" w:space="0" w:color="000000"/>
              <w:left w:val="single" w:sz="4" w:space="0" w:color="000000"/>
              <w:bottom w:val="single" w:sz="4" w:space="0" w:color="000000"/>
            </w:tcBorders>
            <w:shd w:val="clear" w:color="auto" w:fill="FFFFFF"/>
            <w:vAlign w:val="center"/>
          </w:tcPr>
          <w:p w14:paraId="12D800A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Inadecuada selección del contratista</w:t>
            </w:r>
          </w:p>
        </w:tc>
        <w:tc>
          <w:tcPr>
            <w:tcW w:w="532" w:type="dxa"/>
            <w:tcBorders>
              <w:top w:val="single" w:sz="4" w:space="0" w:color="000000"/>
              <w:left w:val="single" w:sz="4" w:space="0" w:color="000000"/>
              <w:bottom w:val="single" w:sz="4" w:space="0" w:color="000000"/>
            </w:tcBorders>
            <w:shd w:val="clear" w:color="auto" w:fill="FFFFFF"/>
            <w:textDirection w:val="btLr"/>
            <w:vAlign w:val="center"/>
          </w:tcPr>
          <w:p w14:paraId="039DBF51"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 xml:space="preserve">1-Raro </w:t>
            </w:r>
          </w:p>
        </w:tc>
        <w:tc>
          <w:tcPr>
            <w:tcW w:w="416" w:type="dxa"/>
            <w:tcBorders>
              <w:top w:val="single" w:sz="4" w:space="0" w:color="000000"/>
              <w:left w:val="single" w:sz="4" w:space="0" w:color="000000"/>
              <w:bottom w:val="single" w:sz="4" w:space="0" w:color="000000"/>
            </w:tcBorders>
            <w:shd w:val="clear" w:color="auto" w:fill="FFFFFF"/>
            <w:textDirection w:val="btLr"/>
            <w:vAlign w:val="center"/>
          </w:tcPr>
          <w:p w14:paraId="55C14630"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 Menor</w:t>
            </w:r>
          </w:p>
        </w:tc>
        <w:tc>
          <w:tcPr>
            <w:tcW w:w="625" w:type="dxa"/>
            <w:tcBorders>
              <w:top w:val="single" w:sz="4" w:space="0" w:color="000000"/>
              <w:left w:val="single" w:sz="4" w:space="0" w:color="000000"/>
              <w:bottom w:val="single" w:sz="4" w:space="0" w:color="000000"/>
            </w:tcBorders>
            <w:shd w:val="clear" w:color="auto" w:fill="FFFFFF"/>
            <w:textDirection w:val="btLr"/>
            <w:vAlign w:val="center"/>
          </w:tcPr>
          <w:p w14:paraId="72AE8F61"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 Riesgo Bajo</w:t>
            </w:r>
          </w:p>
        </w:tc>
        <w:tc>
          <w:tcPr>
            <w:tcW w:w="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2DBF6451"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Menor</w:t>
            </w:r>
          </w:p>
        </w:tc>
      </w:tr>
      <w:tr w:rsidR="000C5F1D" w:rsidRPr="00E039F9" w14:paraId="5DAB3E8D" w14:textId="77777777" w:rsidTr="0076711E">
        <w:trPr>
          <w:cantSplit/>
          <w:trHeight w:val="1325"/>
          <w:jc w:val="center"/>
        </w:trPr>
        <w:tc>
          <w:tcPr>
            <w:tcW w:w="465" w:type="dxa"/>
            <w:tcBorders>
              <w:top w:val="single" w:sz="4" w:space="0" w:color="000000"/>
              <w:left w:val="single" w:sz="4" w:space="0" w:color="000000"/>
              <w:bottom w:val="single" w:sz="4" w:space="0" w:color="000000"/>
            </w:tcBorders>
            <w:shd w:val="clear" w:color="auto" w:fill="FFFFFF"/>
            <w:vAlign w:val="center"/>
          </w:tcPr>
          <w:p w14:paraId="78CD5DAC"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3</w:t>
            </w:r>
          </w:p>
        </w:tc>
        <w:tc>
          <w:tcPr>
            <w:tcW w:w="335" w:type="dxa"/>
            <w:tcBorders>
              <w:top w:val="single" w:sz="4" w:space="0" w:color="000000"/>
              <w:left w:val="single" w:sz="4" w:space="0" w:color="000000"/>
              <w:bottom w:val="single" w:sz="4" w:space="0" w:color="000000"/>
            </w:tcBorders>
            <w:shd w:val="clear" w:color="auto" w:fill="FFFFFF"/>
            <w:textDirection w:val="btLr"/>
            <w:vAlign w:val="center"/>
          </w:tcPr>
          <w:p w14:paraId="798F7A67"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General</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1057C96B"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Externo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12D6B510"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 xml:space="preserve">Ejecución </w:t>
            </w:r>
          </w:p>
        </w:tc>
        <w:tc>
          <w:tcPr>
            <w:tcW w:w="680" w:type="dxa"/>
            <w:tcBorders>
              <w:top w:val="single" w:sz="4" w:space="0" w:color="000000"/>
              <w:left w:val="single" w:sz="4" w:space="0" w:color="000000"/>
              <w:bottom w:val="single" w:sz="4" w:space="0" w:color="000000"/>
            </w:tcBorders>
            <w:shd w:val="clear" w:color="auto" w:fill="FFFFFF"/>
            <w:textDirection w:val="btLr"/>
            <w:vAlign w:val="center"/>
          </w:tcPr>
          <w:p w14:paraId="51ECDA36"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Operacional</w:t>
            </w:r>
          </w:p>
        </w:tc>
        <w:tc>
          <w:tcPr>
            <w:tcW w:w="2419" w:type="dxa"/>
            <w:tcBorders>
              <w:top w:val="single" w:sz="4" w:space="0" w:color="000000"/>
              <w:left w:val="single" w:sz="4" w:space="0" w:color="000000"/>
              <w:bottom w:val="single" w:sz="4" w:space="0" w:color="000000"/>
            </w:tcBorders>
            <w:shd w:val="clear" w:color="auto" w:fill="FFFFFF"/>
            <w:vAlign w:val="center"/>
          </w:tcPr>
          <w:p w14:paraId="067C3AB0"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Incumplimiento total o parcial en la ejecución del contrato (no genera perjuicio económico grave, los pagos se efectúan periódicamente según el cumplimiento)</w:t>
            </w:r>
          </w:p>
        </w:tc>
        <w:tc>
          <w:tcPr>
            <w:tcW w:w="2721" w:type="dxa"/>
            <w:tcBorders>
              <w:top w:val="single" w:sz="4" w:space="0" w:color="000000"/>
              <w:left w:val="single" w:sz="4" w:space="0" w:color="000000"/>
              <w:bottom w:val="single" w:sz="4" w:space="0" w:color="000000"/>
            </w:tcBorders>
            <w:shd w:val="clear" w:color="auto" w:fill="FFFFFF"/>
            <w:vAlign w:val="center"/>
          </w:tcPr>
          <w:p w14:paraId="66E4291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Razones y/o motivos atribuibles al contratista</w:t>
            </w:r>
          </w:p>
        </w:tc>
        <w:tc>
          <w:tcPr>
            <w:tcW w:w="532" w:type="dxa"/>
            <w:tcBorders>
              <w:top w:val="single" w:sz="4" w:space="0" w:color="000000"/>
              <w:left w:val="single" w:sz="4" w:space="0" w:color="000000"/>
              <w:bottom w:val="single" w:sz="4" w:space="0" w:color="000000"/>
            </w:tcBorders>
            <w:shd w:val="clear" w:color="auto" w:fill="FFFFFF"/>
            <w:textDirection w:val="btLr"/>
            <w:vAlign w:val="center"/>
          </w:tcPr>
          <w:p w14:paraId="5A08FED7"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 improbable</w:t>
            </w:r>
          </w:p>
        </w:tc>
        <w:tc>
          <w:tcPr>
            <w:tcW w:w="416" w:type="dxa"/>
            <w:tcBorders>
              <w:top w:val="single" w:sz="4" w:space="0" w:color="000000"/>
              <w:left w:val="single" w:sz="4" w:space="0" w:color="000000"/>
              <w:bottom w:val="single" w:sz="4" w:space="0" w:color="000000"/>
            </w:tcBorders>
            <w:shd w:val="clear" w:color="auto" w:fill="FFFFFF"/>
            <w:textDirection w:val="btLr"/>
            <w:vAlign w:val="center"/>
          </w:tcPr>
          <w:p w14:paraId="262573BF"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3-moderado</w:t>
            </w:r>
          </w:p>
        </w:tc>
        <w:tc>
          <w:tcPr>
            <w:tcW w:w="625" w:type="dxa"/>
            <w:tcBorders>
              <w:top w:val="single" w:sz="4" w:space="0" w:color="000000"/>
              <w:left w:val="single" w:sz="4" w:space="0" w:color="000000"/>
              <w:bottom w:val="single" w:sz="4" w:space="0" w:color="000000"/>
            </w:tcBorders>
            <w:shd w:val="clear" w:color="auto" w:fill="FFFFFF"/>
            <w:textDirection w:val="btLr"/>
            <w:vAlign w:val="center"/>
          </w:tcPr>
          <w:p w14:paraId="05D6209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5 -Riesgo medio</w:t>
            </w:r>
          </w:p>
        </w:tc>
        <w:tc>
          <w:tcPr>
            <w:tcW w:w="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02ADB95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Medio</w:t>
            </w:r>
          </w:p>
        </w:tc>
      </w:tr>
      <w:tr w:rsidR="000C5F1D" w:rsidRPr="00E039F9" w14:paraId="3A2DDC25" w14:textId="77777777" w:rsidTr="0076711E">
        <w:trPr>
          <w:cantSplit/>
          <w:trHeight w:val="926"/>
          <w:jc w:val="center"/>
        </w:trPr>
        <w:tc>
          <w:tcPr>
            <w:tcW w:w="465" w:type="dxa"/>
            <w:tcBorders>
              <w:top w:val="single" w:sz="4" w:space="0" w:color="000000"/>
              <w:left w:val="single" w:sz="4" w:space="0" w:color="000000"/>
              <w:bottom w:val="single" w:sz="4" w:space="0" w:color="000000"/>
            </w:tcBorders>
            <w:shd w:val="clear" w:color="auto" w:fill="FFFFFF"/>
            <w:vAlign w:val="center"/>
          </w:tcPr>
          <w:p w14:paraId="0D8B972C"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4</w:t>
            </w:r>
          </w:p>
        </w:tc>
        <w:tc>
          <w:tcPr>
            <w:tcW w:w="335" w:type="dxa"/>
            <w:tcBorders>
              <w:top w:val="single" w:sz="4" w:space="0" w:color="000000"/>
              <w:left w:val="single" w:sz="4" w:space="0" w:color="000000"/>
              <w:bottom w:val="single" w:sz="4" w:space="0" w:color="000000"/>
            </w:tcBorders>
            <w:shd w:val="clear" w:color="auto" w:fill="FFFFFF"/>
            <w:textDirection w:val="btLr"/>
            <w:vAlign w:val="center"/>
          </w:tcPr>
          <w:p w14:paraId="3F332556"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Especifico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282C307B"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Interno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424CA92A"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Planeación</w:t>
            </w:r>
          </w:p>
        </w:tc>
        <w:tc>
          <w:tcPr>
            <w:tcW w:w="680" w:type="dxa"/>
            <w:tcBorders>
              <w:top w:val="single" w:sz="4" w:space="0" w:color="000000"/>
              <w:left w:val="single" w:sz="4" w:space="0" w:color="000000"/>
              <w:bottom w:val="single" w:sz="4" w:space="0" w:color="000000"/>
            </w:tcBorders>
            <w:shd w:val="clear" w:color="auto" w:fill="FFFFFF"/>
            <w:textDirection w:val="btLr"/>
            <w:vAlign w:val="center"/>
          </w:tcPr>
          <w:p w14:paraId="120278D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Económico</w:t>
            </w:r>
          </w:p>
        </w:tc>
        <w:tc>
          <w:tcPr>
            <w:tcW w:w="2419" w:type="dxa"/>
            <w:tcBorders>
              <w:top w:val="single" w:sz="4" w:space="0" w:color="000000"/>
              <w:left w:val="single" w:sz="4" w:space="0" w:color="000000"/>
              <w:bottom w:val="single" w:sz="4" w:space="0" w:color="000000"/>
            </w:tcBorders>
            <w:shd w:val="clear" w:color="auto" w:fill="FFFFFF"/>
            <w:vAlign w:val="center"/>
          </w:tcPr>
          <w:p w14:paraId="03E39081"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Se presenta cuando se necesitan servicios adicionales necesarios para la utilidad del objeto contractual</w:t>
            </w:r>
          </w:p>
        </w:tc>
        <w:tc>
          <w:tcPr>
            <w:tcW w:w="2721" w:type="dxa"/>
            <w:tcBorders>
              <w:top w:val="single" w:sz="4" w:space="0" w:color="000000"/>
              <w:left w:val="single" w:sz="4" w:space="0" w:color="000000"/>
              <w:bottom w:val="single" w:sz="4" w:space="0" w:color="000000"/>
            </w:tcBorders>
            <w:shd w:val="clear" w:color="auto" w:fill="FFFFFF"/>
            <w:vAlign w:val="center"/>
          </w:tcPr>
          <w:p w14:paraId="4C2B4CA6"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Controversias post-contractuales (liquidación)</w:t>
            </w:r>
          </w:p>
        </w:tc>
        <w:tc>
          <w:tcPr>
            <w:tcW w:w="532" w:type="dxa"/>
            <w:tcBorders>
              <w:top w:val="single" w:sz="4" w:space="0" w:color="000000"/>
              <w:left w:val="single" w:sz="4" w:space="0" w:color="000000"/>
              <w:bottom w:val="single" w:sz="4" w:space="0" w:color="000000"/>
            </w:tcBorders>
            <w:shd w:val="clear" w:color="auto" w:fill="FFFFFF"/>
            <w:textDirection w:val="btLr"/>
            <w:vAlign w:val="center"/>
          </w:tcPr>
          <w:p w14:paraId="34286774"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2-improbable</w:t>
            </w:r>
          </w:p>
        </w:tc>
        <w:tc>
          <w:tcPr>
            <w:tcW w:w="416" w:type="dxa"/>
            <w:tcBorders>
              <w:top w:val="single" w:sz="4" w:space="0" w:color="000000"/>
              <w:left w:val="single" w:sz="4" w:space="0" w:color="000000"/>
              <w:bottom w:val="single" w:sz="4" w:space="0" w:color="000000"/>
            </w:tcBorders>
            <w:shd w:val="clear" w:color="auto" w:fill="FFFFFF"/>
            <w:textDirection w:val="btLr"/>
            <w:vAlign w:val="center"/>
          </w:tcPr>
          <w:p w14:paraId="0D159D3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 moderado</w:t>
            </w:r>
          </w:p>
        </w:tc>
        <w:tc>
          <w:tcPr>
            <w:tcW w:w="625" w:type="dxa"/>
            <w:tcBorders>
              <w:top w:val="single" w:sz="4" w:space="0" w:color="000000"/>
              <w:left w:val="single" w:sz="4" w:space="0" w:color="000000"/>
              <w:bottom w:val="single" w:sz="4" w:space="0" w:color="000000"/>
            </w:tcBorders>
            <w:shd w:val="clear" w:color="auto" w:fill="FFFFFF"/>
            <w:textDirection w:val="btLr"/>
            <w:vAlign w:val="center"/>
          </w:tcPr>
          <w:p w14:paraId="113E0DA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5-Riesgo Medio</w:t>
            </w:r>
          </w:p>
        </w:tc>
        <w:tc>
          <w:tcPr>
            <w:tcW w:w="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149F312A"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Medio</w:t>
            </w:r>
          </w:p>
        </w:tc>
      </w:tr>
      <w:tr w:rsidR="000C5F1D" w:rsidRPr="00E039F9" w14:paraId="6994D384" w14:textId="77777777" w:rsidTr="0076711E">
        <w:trPr>
          <w:cantSplit/>
          <w:trHeight w:val="1026"/>
          <w:jc w:val="center"/>
        </w:trPr>
        <w:tc>
          <w:tcPr>
            <w:tcW w:w="465" w:type="dxa"/>
            <w:tcBorders>
              <w:top w:val="single" w:sz="4" w:space="0" w:color="000000"/>
              <w:left w:val="single" w:sz="4" w:space="0" w:color="000000"/>
              <w:bottom w:val="single" w:sz="4" w:space="0" w:color="000000"/>
            </w:tcBorders>
            <w:shd w:val="clear" w:color="auto" w:fill="FFFFFF"/>
            <w:vAlign w:val="center"/>
          </w:tcPr>
          <w:p w14:paraId="0C6340A6"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5</w:t>
            </w:r>
          </w:p>
        </w:tc>
        <w:tc>
          <w:tcPr>
            <w:tcW w:w="335" w:type="dxa"/>
            <w:tcBorders>
              <w:top w:val="single" w:sz="4" w:space="0" w:color="000000"/>
              <w:left w:val="single" w:sz="4" w:space="0" w:color="000000"/>
              <w:bottom w:val="single" w:sz="4" w:space="0" w:color="000000"/>
            </w:tcBorders>
            <w:shd w:val="clear" w:color="auto" w:fill="FFFFFF"/>
            <w:textDirection w:val="btLr"/>
            <w:vAlign w:val="center"/>
          </w:tcPr>
          <w:p w14:paraId="56B3E58A"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Especifico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4E79B2AD"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Externo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2DC884F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Ejecución</w:t>
            </w:r>
          </w:p>
        </w:tc>
        <w:tc>
          <w:tcPr>
            <w:tcW w:w="680" w:type="dxa"/>
            <w:tcBorders>
              <w:top w:val="single" w:sz="4" w:space="0" w:color="000000"/>
              <w:left w:val="single" w:sz="4" w:space="0" w:color="000000"/>
              <w:bottom w:val="single" w:sz="4" w:space="0" w:color="000000"/>
            </w:tcBorders>
            <w:shd w:val="clear" w:color="auto" w:fill="FFFFFF"/>
            <w:textDirection w:val="btLr"/>
            <w:vAlign w:val="center"/>
          </w:tcPr>
          <w:p w14:paraId="00A2DE91"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De la Naturaleza</w:t>
            </w:r>
          </w:p>
        </w:tc>
        <w:tc>
          <w:tcPr>
            <w:tcW w:w="2419" w:type="dxa"/>
            <w:tcBorders>
              <w:top w:val="single" w:sz="4" w:space="0" w:color="000000"/>
              <w:left w:val="single" w:sz="4" w:space="0" w:color="000000"/>
              <w:bottom w:val="single" w:sz="4" w:space="0" w:color="000000"/>
            </w:tcBorders>
            <w:shd w:val="clear" w:color="auto" w:fill="FFFFFF"/>
            <w:vAlign w:val="center"/>
          </w:tcPr>
          <w:p w14:paraId="03410F6F"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Se presenta cuando por eventos naturales dificulta o tienen impacto en la ejecución del contrato.</w:t>
            </w:r>
          </w:p>
        </w:tc>
        <w:tc>
          <w:tcPr>
            <w:tcW w:w="2721" w:type="dxa"/>
            <w:tcBorders>
              <w:top w:val="single" w:sz="4" w:space="0" w:color="000000"/>
              <w:left w:val="single" w:sz="4" w:space="0" w:color="000000"/>
              <w:bottom w:val="single" w:sz="4" w:space="0" w:color="000000"/>
            </w:tcBorders>
            <w:shd w:val="clear" w:color="auto" w:fill="FFFFFF"/>
            <w:vAlign w:val="center"/>
          </w:tcPr>
          <w:p w14:paraId="71F9D5FC"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Suspensiones contractuales, incumplimiento parcial o total.</w:t>
            </w:r>
          </w:p>
        </w:tc>
        <w:tc>
          <w:tcPr>
            <w:tcW w:w="532" w:type="dxa"/>
            <w:tcBorders>
              <w:top w:val="single" w:sz="4" w:space="0" w:color="000000"/>
              <w:left w:val="single" w:sz="4" w:space="0" w:color="000000"/>
              <w:bottom w:val="single" w:sz="4" w:space="0" w:color="000000"/>
            </w:tcBorders>
            <w:shd w:val="clear" w:color="auto" w:fill="FFFFFF"/>
            <w:textDirection w:val="btLr"/>
            <w:vAlign w:val="center"/>
          </w:tcPr>
          <w:p w14:paraId="189326E3"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3-Posible</w:t>
            </w:r>
          </w:p>
        </w:tc>
        <w:tc>
          <w:tcPr>
            <w:tcW w:w="416" w:type="dxa"/>
            <w:tcBorders>
              <w:top w:val="single" w:sz="4" w:space="0" w:color="000000"/>
              <w:left w:val="single" w:sz="4" w:space="0" w:color="000000"/>
              <w:bottom w:val="single" w:sz="4" w:space="0" w:color="000000"/>
            </w:tcBorders>
            <w:shd w:val="clear" w:color="auto" w:fill="FFFFFF"/>
            <w:textDirection w:val="btLr"/>
            <w:vAlign w:val="center"/>
          </w:tcPr>
          <w:p w14:paraId="604780D8"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4-Mayor</w:t>
            </w:r>
          </w:p>
        </w:tc>
        <w:tc>
          <w:tcPr>
            <w:tcW w:w="625" w:type="dxa"/>
            <w:tcBorders>
              <w:top w:val="single" w:sz="4" w:space="0" w:color="000000"/>
              <w:left w:val="single" w:sz="4" w:space="0" w:color="000000"/>
              <w:bottom w:val="single" w:sz="4" w:space="0" w:color="000000"/>
            </w:tcBorders>
            <w:shd w:val="clear" w:color="auto" w:fill="FFFFFF"/>
            <w:textDirection w:val="btLr"/>
            <w:vAlign w:val="center"/>
          </w:tcPr>
          <w:p w14:paraId="3226C905"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7-Mayor</w:t>
            </w:r>
          </w:p>
        </w:tc>
        <w:tc>
          <w:tcPr>
            <w:tcW w:w="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14FA8389"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Alto</w:t>
            </w:r>
          </w:p>
        </w:tc>
      </w:tr>
      <w:tr w:rsidR="000C5F1D" w:rsidRPr="00E039F9" w14:paraId="358B4F0B" w14:textId="77777777" w:rsidTr="0076711E">
        <w:trPr>
          <w:cantSplit/>
          <w:trHeight w:val="1327"/>
          <w:jc w:val="center"/>
        </w:trPr>
        <w:tc>
          <w:tcPr>
            <w:tcW w:w="465" w:type="dxa"/>
            <w:tcBorders>
              <w:top w:val="single" w:sz="4" w:space="0" w:color="000000"/>
              <w:left w:val="single" w:sz="4" w:space="0" w:color="000000"/>
              <w:bottom w:val="single" w:sz="4" w:space="0" w:color="000000"/>
            </w:tcBorders>
            <w:shd w:val="clear" w:color="auto" w:fill="FFFFFF"/>
            <w:vAlign w:val="center"/>
          </w:tcPr>
          <w:p w14:paraId="0D836A5D"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6</w:t>
            </w:r>
          </w:p>
        </w:tc>
        <w:tc>
          <w:tcPr>
            <w:tcW w:w="335" w:type="dxa"/>
            <w:tcBorders>
              <w:top w:val="single" w:sz="4" w:space="0" w:color="000000"/>
              <w:left w:val="single" w:sz="4" w:space="0" w:color="000000"/>
              <w:bottom w:val="single" w:sz="4" w:space="0" w:color="000000"/>
            </w:tcBorders>
            <w:shd w:val="clear" w:color="auto" w:fill="FFFFFF"/>
            <w:textDirection w:val="btLr"/>
            <w:vAlign w:val="center"/>
          </w:tcPr>
          <w:p w14:paraId="05942B7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Especifico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2054E248"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Externo</w:t>
            </w:r>
          </w:p>
        </w:tc>
        <w:tc>
          <w:tcPr>
            <w:tcW w:w="336" w:type="dxa"/>
            <w:tcBorders>
              <w:top w:val="single" w:sz="4" w:space="0" w:color="000000"/>
              <w:left w:val="single" w:sz="4" w:space="0" w:color="000000"/>
              <w:bottom w:val="single" w:sz="4" w:space="0" w:color="000000"/>
            </w:tcBorders>
            <w:shd w:val="clear" w:color="auto" w:fill="FFFFFF"/>
            <w:textDirection w:val="btLr"/>
            <w:vAlign w:val="center"/>
          </w:tcPr>
          <w:p w14:paraId="73799A67"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Ejecución</w:t>
            </w:r>
          </w:p>
        </w:tc>
        <w:tc>
          <w:tcPr>
            <w:tcW w:w="680" w:type="dxa"/>
            <w:tcBorders>
              <w:top w:val="single" w:sz="4" w:space="0" w:color="000000"/>
              <w:left w:val="single" w:sz="4" w:space="0" w:color="000000"/>
              <w:bottom w:val="single" w:sz="4" w:space="0" w:color="000000"/>
            </w:tcBorders>
            <w:shd w:val="clear" w:color="auto" w:fill="FFFFFF"/>
            <w:textDirection w:val="btLr"/>
            <w:vAlign w:val="center"/>
          </w:tcPr>
          <w:p w14:paraId="1B254EB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Sociales y/o Políticos</w:t>
            </w:r>
          </w:p>
        </w:tc>
        <w:tc>
          <w:tcPr>
            <w:tcW w:w="2419" w:type="dxa"/>
            <w:tcBorders>
              <w:top w:val="single" w:sz="4" w:space="0" w:color="000000"/>
              <w:left w:val="single" w:sz="4" w:space="0" w:color="000000"/>
              <w:bottom w:val="single" w:sz="4" w:space="0" w:color="000000"/>
            </w:tcBorders>
            <w:shd w:val="clear" w:color="auto" w:fill="FFFFFF"/>
            <w:vAlign w:val="center"/>
          </w:tcPr>
          <w:p w14:paraId="014A831A"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 xml:space="preserve">Eventos sociales como huelgas, paros, protestas </w:t>
            </w:r>
            <w:proofErr w:type="spellStart"/>
            <w:r w:rsidRPr="00E039F9">
              <w:rPr>
                <w:rFonts w:ascii="Arial" w:hAnsi="Arial" w:cs="Arial"/>
                <w:sz w:val="16"/>
                <w:szCs w:val="16"/>
              </w:rPr>
              <w:t>ó</w:t>
            </w:r>
            <w:proofErr w:type="spellEnd"/>
            <w:r w:rsidRPr="00E039F9">
              <w:rPr>
                <w:rFonts w:ascii="Arial" w:hAnsi="Arial" w:cs="Arial"/>
                <w:sz w:val="16"/>
                <w:szCs w:val="16"/>
              </w:rPr>
              <w:t xml:space="preserve"> hechos ilegales que generan taponamientos de vías de comunicación o impedimentos para el acceso de los sitios donde se debe ejecutar los contratos.</w:t>
            </w:r>
          </w:p>
        </w:tc>
        <w:tc>
          <w:tcPr>
            <w:tcW w:w="2721" w:type="dxa"/>
            <w:tcBorders>
              <w:top w:val="single" w:sz="4" w:space="0" w:color="000000"/>
              <w:left w:val="single" w:sz="4" w:space="0" w:color="000000"/>
              <w:bottom w:val="single" w:sz="4" w:space="0" w:color="000000"/>
            </w:tcBorders>
            <w:shd w:val="clear" w:color="auto" w:fill="FFFFFF"/>
            <w:vAlign w:val="center"/>
          </w:tcPr>
          <w:p w14:paraId="22943924"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Suspensiones contractuales, incumplimiento parcial o total del contrato</w:t>
            </w:r>
          </w:p>
        </w:tc>
        <w:tc>
          <w:tcPr>
            <w:tcW w:w="532" w:type="dxa"/>
            <w:tcBorders>
              <w:top w:val="single" w:sz="4" w:space="0" w:color="000000"/>
              <w:left w:val="single" w:sz="4" w:space="0" w:color="000000"/>
              <w:bottom w:val="single" w:sz="4" w:space="0" w:color="000000"/>
            </w:tcBorders>
            <w:shd w:val="clear" w:color="auto" w:fill="FFFFFF"/>
            <w:textDirection w:val="btLr"/>
            <w:vAlign w:val="center"/>
          </w:tcPr>
          <w:p w14:paraId="2B60D280"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3-Posible</w:t>
            </w:r>
          </w:p>
        </w:tc>
        <w:tc>
          <w:tcPr>
            <w:tcW w:w="416" w:type="dxa"/>
            <w:tcBorders>
              <w:top w:val="single" w:sz="4" w:space="0" w:color="000000"/>
              <w:left w:val="single" w:sz="4" w:space="0" w:color="000000"/>
              <w:bottom w:val="single" w:sz="4" w:space="0" w:color="000000"/>
            </w:tcBorders>
            <w:shd w:val="clear" w:color="auto" w:fill="FFFFFF"/>
            <w:textDirection w:val="btLr"/>
            <w:vAlign w:val="center"/>
          </w:tcPr>
          <w:p w14:paraId="3C785539"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2-Menor</w:t>
            </w:r>
          </w:p>
        </w:tc>
        <w:tc>
          <w:tcPr>
            <w:tcW w:w="625" w:type="dxa"/>
            <w:tcBorders>
              <w:top w:val="single" w:sz="4" w:space="0" w:color="000000"/>
              <w:left w:val="single" w:sz="4" w:space="0" w:color="000000"/>
              <w:bottom w:val="single" w:sz="4" w:space="0" w:color="000000"/>
            </w:tcBorders>
            <w:shd w:val="clear" w:color="auto" w:fill="FFFFFF"/>
            <w:textDirection w:val="btLr"/>
            <w:vAlign w:val="center"/>
          </w:tcPr>
          <w:p w14:paraId="6F6A504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5-Riesgo Medio</w:t>
            </w:r>
          </w:p>
        </w:tc>
        <w:tc>
          <w:tcPr>
            <w:tcW w:w="515" w:type="dxa"/>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5C975B0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Medio</w:t>
            </w:r>
          </w:p>
        </w:tc>
      </w:tr>
    </w:tbl>
    <w:p w14:paraId="3C642161" w14:textId="77777777" w:rsidR="000C5F1D" w:rsidRPr="009C59C1" w:rsidRDefault="000C5F1D" w:rsidP="000C5F1D">
      <w:pPr>
        <w:autoSpaceDE w:val="0"/>
        <w:spacing w:after="0" w:line="240" w:lineRule="auto"/>
        <w:ind w:left="-284"/>
        <w:jc w:val="both"/>
        <w:rPr>
          <w:rFonts w:ascii="Arial" w:eastAsia="Times New Roman" w:hAnsi="Arial" w:cs="Arial"/>
          <w:lang w:val="es-ES_tradnl" w:eastAsia="x-none"/>
        </w:rPr>
      </w:pPr>
    </w:p>
    <w:p w14:paraId="68614B8B" w14:textId="77777777" w:rsidR="000C5F1D" w:rsidRPr="009C59C1" w:rsidRDefault="000C5F1D" w:rsidP="000C5F1D">
      <w:pPr>
        <w:autoSpaceDE w:val="0"/>
        <w:spacing w:after="0" w:line="240" w:lineRule="auto"/>
        <w:ind w:left="-284"/>
        <w:jc w:val="both"/>
        <w:rPr>
          <w:rFonts w:ascii="Arial" w:eastAsia="Times New Roman" w:hAnsi="Arial" w:cs="Arial"/>
          <w:lang w:val="es-ES_tradnl" w:eastAsia="x-none"/>
        </w:rPr>
      </w:pPr>
      <w:r w:rsidRPr="009C59C1">
        <w:rPr>
          <w:rFonts w:ascii="Arial" w:eastAsia="Times New Roman" w:hAnsi="Arial" w:cs="Arial"/>
          <w:lang w:val="es-ES_tradnl" w:eastAsia="x-none"/>
        </w:rPr>
        <w:t xml:space="preserve">Nota: la forma de mitigación del riesgo (siguiente tabla) está acorde con el número de riesgo seleccionado en la tabla anterior. </w:t>
      </w:r>
    </w:p>
    <w:bookmarkEnd w:id="41"/>
    <w:p w14:paraId="779C145F" w14:textId="77777777" w:rsidR="000C5F1D" w:rsidRPr="009C59C1" w:rsidRDefault="000C5F1D" w:rsidP="000C5F1D">
      <w:pPr>
        <w:spacing w:after="0" w:line="240" w:lineRule="auto"/>
        <w:rPr>
          <w:rFonts w:ascii="Arial" w:hAnsi="Arial" w:cs="Arial"/>
          <w:b/>
        </w:rPr>
      </w:pPr>
    </w:p>
    <w:tbl>
      <w:tblPr>
        <w:tblW w:w="9600" w:type="dxa"/>
        <w:jc w:val="center"/>
        <w:tblLayout w:type="fixed"/>
        <w:tblCellMar>
          <w:left w:w="70" w:type="dxa"/>
          <w:right w:w="70" w:type="dxa"/>
        </w:tblCellMar>
        <w:tblLook w:val="0000" w:firstRow="0" w:lastRow="0" w:firstColumn="0" w:lastColumn="0" w:noHBand="0" w:noVBand="0"/>
      </w:tblPr>
      <w:tblGrid>
        <w:gridCol w:w="235"/>
        <w:gridCol w:w="800"/>
        <w:gridCol w:w="1511"/>
        <w:gridCol w:w="425"/>
        <w:gridCol w:w="425"/>
        <w:gridCol w:w="473"/>
        <w:gridCol w:w="803"/>
        <w:gridCol w:w="140"/>
        <w:gridCol w:w="1440"/>
        <w:gridCol w:w="1928"/>
        <w:gridCol w:w="1420"/>
      </w:tblGrid>
      <w:tr w:rsidR="000C5F1D" w:rsidRPr="00E039F9" w14:paraId="34660456" w14:textId="77777777" w:rsidTr="000C7278">
        <w:trPr>
          <w:trHeight w:val="459"/>
          <w:jc w:val="center"/>
        </w:trPr>
        <w:tc>
          <w:tcPr>
            <w:tcW w:w="235" w:type="dxa"/>
            <w:vMerge w:val="restart"/>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39C66A89"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bCs/>
                <w:sz w:val="16"/>
                <w:szCs w:val="16"/>
              </w:rPr>
              <w:t>No.</w:t>
            </w:r>
          </w:p>
        </w:tc>
        <w:tc>
          <w:tcPr>
            <w:tcW w:w="800" w:type="dxa"/>
            <w:vMerge w:val="restart"/>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0BF1E483"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¿A quién se le asigna?</w:t>
            </w:r>
          </w:p>
        </w:tc>
        <w:tc>
          <w:tcPr>
            <w:tcW w:w="1511" w:type="dxa"/>
            <w:vMerge w:val="restart"/>
            <w:tcBorders>
              <w:top w:val="single" w:sz="8" w:space="0" w:color="000000"/>
              <w:left w:val="single" w:sz="8" w:space="0" w:color="000000"/>
              <w:bottom w:val="single" w:sz="8" w:space="0" w:color="000000"/>
            </w:tcBorders>
            <w:shd w:val="clear" w:color="auto" w:fill="E2EFD9" w:themeFill="accent6" w:themeFillTint="33"/>
            <w:vAlign w:val="center"/>
          </w:tcPr>
          <w:p w14:paraId="59D827CA" w14:textId="77777777" w:rsidR="000C5F1D" w:rsidRPr="000C7278" w:rsidRDefault="000C5F1D" w:rsidP="0076711E">
            <w:pPr>
              <w:widowControl w:val="0"/>
              <w:autoSpaceDE w:val="0"/>
              <w:spacing w:after="0" w:line="240" w:lineRule="auto"/>
              <w:jc w:val="both"/>
              <w:rPr>
                <w:rFonts w:ascii="Arial" w:hAnsi="Arial" w:cs="Arial"/>
                <w:sz w:val="16"/>
                <w:szCs w:val="16"/>
              </w:rPr>
            </w:pPr>
            <w:r w:rsidRPr="000C7278">
              <w:rPr>
                <w:rFonts w:ascii="Arial" w:hAnsi="Arial" w:cs="Arial"/>
                <w:b/>
                <w:sz w:val="16"/>
                <w:szCs w:val="16"/>
              </w:rPr>
              <w:t>Tratamiento/ Controles a ser implementados</w:t>
            </w:r>
          </w:p>
        </w:tc>
        <w:tc>
          <w:tcPr>
            <w:tcW w:w="1323" w:type="dxa"/>
            <w:gridSpan w:val="3"/>
            <w:tcBorders>
              <w:top w:val="single" w:sz="8" w:space="0" w:color="000000"/>
              <w:left w:val="single" w:sz="8" w:space="0" w:color="000000"/>
              <w:bottom w:val="single" w:sz="8" w:space="0" w:color="000000"/>
            </w:tcBorders>
            <w:shd w:val="clear" w:color="auto" w:fill="E2EFD9" w:themeFill="accent6" w:themeFillTint="33"/>
            <w:vAlign w:val="center"/>
          </w:tcPr>
          <w:p w14:paraId="547B650C" w14:textId="77777777" w:rsidR="000C5F1D" w:rsidRPr="000C7278" w:rsidRDefault="000C5F1D" w:rsidP="0076711E">
            <w:pPr>
              <w:widowControl w:val="0"/>
              <w:autoSpaceDE w:val="0"/>
              <w:spacing w:after="0" w:line="240" w:lineRule="auto"/>
              <w:jc w:val="both"/>
              <w:rPr>
                <w:rFonts w:ascii="Arial" w:hAnsi="Arial" w:cs="Arial"/>
                <w:sz w:val="16"/>
                <w:szCs w:val="16"/>
              </w:rPr>
            </w:pPr>
            <w:r w:rsidRPr="000C7278">
              <w:rPr>
                <w:rFonts w:ascii="Arial" w:hAnsi="Arial" w:cs="Arial"/>
                <w:b/>
                <w:sz w:val="16"/>
                <w:szCs w:val="16"/>
              </w:rPr>
              <w:t>Impacto después del tratamiento</w:t>
            </w:r>
          </w:p>
        </w:tc>
        <w:tc>
          <w:tcPr>
            <w:tcW w:w="943" w:type="dxa"/>
            <w:gridSpan w:val="2"/>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1CE05015"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¿Afecta el equilibrio económico del contrato?</w:t>
            </w:r>
          </w:p>
        </w:tc>
        <w:tc>
          <w:tcPr>
            <w:tcW w:w="1440" w:type="dxa"/>
            <w:tcBorders>
              <w:top w:val="single" w:sz="8" w:space="0" w:color="000000"/>
              <w:left w:val="single" w:sz="8" w:space="0" w:color="000000"/>
              <w:bottom w:val="single" w:sz="8" w:space="0" w:color="000000"/>
            </w:tcBorders>
            <w:shd w:val="clear" w:color="auto" w:fill="E2EFD9" w:themeFill="accent6" w:themeFillTint="33"/>
            <w:vAlign w:val="center"/>
          </w:tcPr>
          <w:p w14:paraId="646CFD7C"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Persona responsable por implementar el tratamiento</w:t>
            </w:r>
          </w:p>
        </w:tc>
        <w:tc>
          <w:tcPr>
            <w:tcW w:w="3348" w:type="dxa"/>
            <w:gridSpan w:val="2"/>
            <w:tcBorders>
              <w:top w:val="single" w:sz="8" w:space="0" w:color="000000"/>
              <w:left w:val="single" w:sz="8" w:space="0" w:color="000000"/>
              <w:bottom w:val="single" w:sz="8" w:space="0" w:color="000000"/>
              <w:right w:val="single" w:sz="8" w:space="0" w:color="000000"/>
            </w:tcBorders>
            <w:shd w:val="clear" w:color="auto" w:fill="E2EFD9" w:themeFill="accent6" w:themeFillTint="33"/>
            <w:vAlign w:val="center"/>
          </w:tcPr>
          <w:p w14:paraId="44455F4E" w14:textId="77777777" w:rsidR="000C5F1D" w:rsidRPr="000C7278" w:rsidRDefault="000C5F1D" w:rsidP="0076711E">
            <w:pPr>
              <w:widowControl w:val="0"/>
              <w:autoSpaceDE w:val="0"/>
              <w:spacing w:after="0" w:line="240" w:lineRule="auto"/>
              <w:jc w:val="both"/>
              <w:rPr>
                <w:rFonts w:ascii="Arial" w:hAnsi="Arial" w:cs="Arial"/>
                <w:sz w:val="16"/>
                <w:szCs w:val="16"/>
              </w:rPr>
            </w:pPr>
            <w:r w:rsidRPr="000C7278">
              <w:rPr>
                <w:rFonts w:ascii="Arial" w:hAnsi="Arial" w:cs="Arial"/>
                <w:b/>
                <w:sz w:val="16"/>
                <w:szCs w:val="16"/>
              </w:rPr>
              <w:t>Monitoreo y revisión</w:t>
            </w:r>
          </w:p>
        </w:tc>
      </w:tr>
      <w:tr w:rsidR="000C5F1D" w:rsidRPr="00E039F9" w14:paraId="3319465F" w14:textId="77777777" w:rsidTr="000C7278">
        <w:trPr>
          <w:cantSplit/>
          <w:trHeight w:val="1232"/>
          <w:jc w:val="center"/>
        </w:trPr>
        <w:tc>
          <w:tcPr>
            <w:tcW w:w="235" w:type="dxa"/>
            <w:vMerge/>
            <w:tcBorders>
              <w:top w:val="single" w:sz="8" w:space="0" w:color="000000"/>
              <w:left w:val="single" w:sz="8" w:space="0" w:color="000000"/>
              <w:bottom w:val="single" w:sz="8" w:space="0" w:color="000000"/>
            </w:tcBorders>
            <w:shd w:val="clear" w:color="auto" w:fill="E2EFD9" w:themeFill="accent6" w:themeFillTint="33"/>
            <w:vAlign w:val="center"/>
          </w:tcPr>
          <w:p w14:paraId="48C11848" w14:textId="77777777" w:rsidR="000C5F1D" w:rsidRPr="000C7278" w:rsidRDefault="000C5F1D" w:rsidP="0076711E">
            <w:pPr>
              <w:snapToGrid w:val="0"/>
              <w:spacing w:after="0" w:line="240" w:lineRule="auto"/>
              <w:rPr>
                <w:rFonts w:ascii="Arial" w:eastAsia="Arial Unicode MS" w:hAnsi="Arial" w:cs="Arial"/>
                <w:b/>
                <w:bCs/>
                <w:sz w:val="16"/>
                <w:szCs w:val="16"/>
              </w:rPr>
            </w:pPr>
          </w:p>
        </w:tc>
        <w:tc>
          <w:tcPr>
            <w:tcW w:w="800" w:type="dxa"/>
            <w:vMerge/>
            <w:tcBorders>
              <w:top w:val="single" w:sz="8" w:space="0" w:color="000000"/>
              <w:left w:val="single" w:sz="8" w:space="0" w:color="000000"/>
              <w:bottom w:val="single" w:sz="8" w:space="0" w:color="000000"/>
            </w:tcBorders>
            <w:shd w:val="clear" w:color="auto" w:fill="E2EFD9" w:themeFill="accent6" w:themeFillTint="33"/>
            <w:vAlign w:val="center"/>
          </w:tcPr>
          <w:p w14:paraId="32CD4F1C" w14:textId="77777777" w:rsidR="000C5F1D" w:rsidRPr="000C7278" w:rsidRDefault="000C5F1D" w:rsidP="0076711E">
            <w:pPr>
              <w:snapToGrid w:val="0"/>
              <w:spacing w:after="0" w:line="240" w:lineRule="auto"/>
              <w:rPr>
                <w:rFonts w:ascii="Arial" w:eastAsia="Arial Unicode MS" w:hAnsi="Arial" w:cs="Arial"/>
                <w:b/>
                <w:bCs/>
                <w:sz w:val="16"/>
                <w:szCs w:val="16"/>
              </w:rPr>
            </w:pPr>
          </w:p>
        </w:tc>
        <w:tc>
          <w:tcPr>
            <w:tcW w:w="1511" w:type="dxa"/>
            <w:vMerge/>
            <w:tcBorders>
              <w:top w:val="single" w:sz="8" w:space="0" w:color="000000"/>
              <w:left w:val="single" w:sz="8" w:space="0" w:color="000000"/>
              <w:bottom w:val="single" w:sz="8" w:space="0" w:color="000000"/>
            </w:tcBorders>
            <w:shd w:val="clear" w:color="auto" w:fill="E2EFD9" w:themeFill="accent6" w:themeFillTint="33"/>
            <w:vAlign w:val="center"/>
          </w:tcPr>
          <w:p w14:paraId="0960AD8E" w14:textId="77777777" w:rsidR="000C5F1D" w:rsidRPr="000C7278" w:rsidRDefault="000C5F1D" w:rsidP="0076711E">
            <w:pPr>
              <w:snapToGrid w:val="0"/>
              <w:spacing w:after="0" w:line="240" w:lineRule="auto"/>
              <w:rPr>
                <w:rFonts w:ascii="Arial" w:eastAsia="Arial Unicode MS" w:hAnsi="Arial" w:cs="Arial"/>
                <w:b/>
                <w:bCs/>
                <w:sz w:val="16"/>
                <w:szCs w:val="16"/>
              </w:rPr>
            </w:pPr>
          </w:p>
        </w:tc>
        <w:tc>
          <w:tcPr>
            <w:tcW w:w="425" w:type="dxa"/>
            <w:tcBorders>
              <w:top w:val="single" w:sz="8" w:space="0" w:color="000000"/>
              <w:left w:val="single" w:sz="8" w:space="0" w:color="000000"/>
              <w:bottom w:val="single" w:sz="8" w:space="0" w:color="000000"/>
            </w:tcBorders>
            <w:shd w:val="clear" w:color="auto" w:fill="E2EFD9" w:themeFill="accent6" w:themeFillTint="33"/>
            <w:textDirection w:val="btLr"/>
            <w:vAlign w:val="center"/>
          </w:tcPr>
          <w:p w14:paraId="5CEEE5E5"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Probabilidad</w:t>
            </w:r>
          </w:p>
        </w:tc>
        <w:tc>
          <w:tcPr>
            <w:tcW w:w="425" w:type="dxa"/>
            <w:tcBorders>
              <w:top w:val="single" w:sz="8" w:space="0" w:color="000000"/>
              <w:left w:val="single" w:sz="8" w:space="0" w:color="000000"/>
              <w:bottom w:val="single" w:sz="8" w:space="0" w:color="000000"/>
            </w:tcBorders>
            <w:shd w:val="clear" w:color="auto" w:fill="E2EFD9" w:themeFill="accent6" w:themeFillTint="33"/>
            <w:textDirection w:val="btLr"/>
          </w:tcPr>
          <w:p w14:paraId="53F65CB4"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Impacto</w:t>
            </w:r>
          </w:p>
        </w:tc>
        <w:tc>
          <w:tcPr>
            <w:tcW w:w="473" w:type="dxa"/>
            <w:tcBorders>
              <w:top w:val="single" w:sz="8" w:space="0" w:color="000000"/>
              <w:left w:val="single" w:sz="8" w:space="0" w:color="000000"/>
              <w:bottom w:val="single" w:sz="8" w:space="0" w:color="000000"/>
            </w:tcBorders>
            <w:shd w:val="clear" w:color="auto" w:fill="E2EFD9" w:themeFill="accent6" w:themeFillTint="33"/>
            <w:textDirection w:val="btLr"/>
          </w:tcPr>
          <w:p w14:paraId="2D4F4F6A"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Calificación Total</w:t>
            </w:r>
          </w:p>
        </w:tc>
        <w:tc>
          <w:tcPr>
            <w:tcW w:w="803" w:type="dxa"/>
            <w:tcBorders>
              <w:top w:val="single" w:sz="8" w:space="0" w:color="000000"/>
              <w:left w:val="single" w:sz="8" w:space="0" w:color="000000"/>
              <w:bottom w:val="single" w:sz="8" w:space="0" w:color="000000"/>
            </w:tcBorders>
            <w:shd w:val="clear" w:color="auto" w:fill="E2EFD9" w:themeFill="accent6" w:themeFillTint="33"/>
            <w:vAlign w:val="center"/>
          </w:tcPr>
          <w:p w14:paraId="56A6702C" w14:textId="77777777" w:rsidR="000C5F1D" w:rsidRPr="000C7278" w:rsidRDefault="000C5F1D" w:rsidP="0076711E">
            <w:pPr>
              <w:snapToGrid w:val="0"/>
              <w:spacing w:after="0" w:line="240" w:lineRule="auto"/>
              <w:rPr>
                <w:rFonts w:ascii="Arial" w:eastAsia="Arial Unicode MS" w:hAnsi="Arial" w:cs="Arial"/>
                <w:b/>
                <w:sz w:val="16"/>
                <w:szCs w:val="16"/>
              </w:rPr>
            </w:pPr>
          </w:p>
        </w:tc>
        <w:tc>
          <w:tcPr>
            <w:tcW w:w="1580" w:type="dxa"/>
            <w:gridSpan w:val="2"/>
            <w:tcBorders>
              <w:top w:val="single" w:sz="8" w:space="0" w:color="000000"/>
              <w:left w:val="single" w:sz="8" w:space="0" w:color="000000"/>
              <w:bottom w:val="single" w:sz="8" w:space="0" w:color="000000"/>
            </w:tcBorders>
            <w:shd w:val="clear" w:color="auto" w:fill="E2EFD9" w:themeFill="accent6" w:themeFillTint="33"/>
            <w:vAlign w:val="center"/>
          </w:tcPr>
          <w:p w14:paraId="4A2A1995" w14:textId="77777777" w:rsidR="000C5F1D" w:rsidRPr="000C7278" w:rsidRDefault="000C5F1D" w:rsidP="0076711E">
            <w:pPr>
              <w:snapToGrid w:val="0"/>
              <w:spacing w:after="0" w:line="240" w:lineRule="auto"/>
              <w:rPr>
                <w:rFonts w:ascii="Arial" w:eastAsia="Arial Unicode MS" w:hAnsi="Arial" w:cs="Arial"/>
                <w:b/>
                <w:sz w:val="16"/>
                <w:szCs w:val="16"/>
              </w:rPr>
            </w:pPr>
          </w:p>
        </w:tc>
        <w:tc>
          <w:tcPr>
            <w:tcW w:w="1928" w:type="dxa"/>
            <w:tcBorders>
              <w:top w:val="single" w:sz="8" w:space="0" w:color="000000"/>
              <w:left w:val="single" w:sz="8" w:space="0" w:color="000000"/>
              <w:bottom w:val="single" w:sz="8" w:space="0" w:color="000000"/>
            </w:tcBorders>
            <w:shd w:val="clear" w:color="auto" w:fill="E2EFD9" w:themeFill="accent6" w:themeFillTint="33"/>
            <w:vAlign w:val="center"/>
          </w:tcPr>
          <w:p w14:paraId="4C243B8D"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¿Cómo se realiza el monitoreo?</w:t>
            </w:r>
          </w:p>
        </w:tc>
        <w:tc>
          <w:tcPr>
            <w:tcW w:w="1420"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vAlign w:val="center"/>
          </w:tcPr>
          <w:p w14:paraId="250D6292" w14:textId="77777777" w:rsidR="000C5F1D" w:rsidRPr="000C7278" w:rsidRDefault="000C5F1D" w:rsidP="0076711E">
            <w:pPr>
              <w:spacing w:after="0" w:line="240" w:lineRule="auto"/>
              <w:ind w:left="113" w:right="113"/>
              <w:jc w:val="both"/>
              <w:rPr>
                <w:rFonts w:ascii="Arial" w:hAnsi="Arial" w:cs="Arial"/>
                <w:sz w:val="16"/>
                <w:szCs w:val="16"/>
              </w:rPr>
            </w:pPr>
            <w:r w:rsidRPr="000C7278">
              <w:rPr>
                <w:rFonts w:ascii="Arial" w:hAnsi="Arial" w:cs="Arial"/>
                <w:b/>
                <w:sz w:val="16"/>
                <w:szCs w:val="16"/>
              </w:rPr>
              <w:t xml:space="preserve">Periodicidad </w:t>
            </w:r>
          </w:p>
          <w:p w14:paraId="0D8B466C" w14:textId="77777777" w:rsidR="000C5F1D" w:rsidRPr="000C7278" w:rsidRDefault="000C5F1D" w:rsidP="0076711E">
            <w:pPr>
              <w:widowControl w:val="0"/>
              <w:autoSpaceDE w:val="0"/>
              <w:spacing w:after="0" w:line="240" w:lineRule="auto"/>
              <w:ind w:left="113" w:right="113"/>
              <w:jc w:val="both"/>
              <w:rPr>
                <w:rFonts w:ascii="Arial" w:hAnsi="Arial" w:cs="Arial"/>
                <w:sz w:val="16"/>
                <w:szCs w:val="16"/>
              </w:rPr>
            </w:pPr>
            <w:r w:rsidRPr="000C7278">
              <w:rPr>
                <w:rFonts w:ascii="Arial" w:hAnsi="Arial" w:cs="Arial"/>
                <w:b/>
                <w:sz w:val="16"/>
                <w:szCs w:val="16"/>
              </w:rPr>
              <w:t>¿Cuándo?</w:t>
            </w:r>
          </w:p>
        </w:tc>
      </w:tr>
      <w:tr w:rsidR="000C5F1D" w:rsidRPr="00E039F9" w14:paraId="23B0CC4D" w14:textId="77777777" w:rsidTr="0076711E">
        <w:trPr>
          <w:cantSplit/>
          <w:trHeight w:val="1721"/>
          <w:jc w:val="center"/>
        </w:trPr>
        <w:tc>
          <w:tcPr>
            <w:tcW w:w="235" w:type="dxa"/>
            <w:tcBorders>
              <w:top w:val="single" w:sz="8" w:space="0" w:color="000000"/>
              <w:left w:val="single" w:sz="8" w:space="0" w:color="000000"/>
              <w:bottom w:val="single" w:sz="8" w:space="0" w:color="000000"/>
            </w:tcBorders>
            <w:shd w:val="clear" w:color="auto" w:fill="FFFFFF"/>
            <w:vAlign w:val="center"/>
          </w:tcPr>
          <w:p w14:paraId="6BAD79A2"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lastRenderedPageBreak/>
              <w:t>1</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792034D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6398C33F"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Verificación del cumplimiento del objeto contractual mediante informes presentados y/o productos entregados por el contratista</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7687344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3BEE8E2C"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 Menor</w:t>
            </w:r>
          </w:p>
        </w:tc>
        <w:tc>
          <w:tcPr>
            <w:tcW w:w="473" w:type="dxa"/>
            <w:tcBorders>
              <w:top w:val="single" w:sz="8" w:space="0" w:color="000000"/>
              <w:left w:val="single" w:sz="8" w:space="0" w:color="000000"/>
              <w:bottom w:val="single" w:sz="8" w:space="0" w:color="000000"/>
            </w:tcBorders>
            <w:textDirection w:val="btLr"/>
          </w:tcPr>
          <w:p w14:paraId="49D0EEF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3-Bajo</w:t>
            </w:r>
          </w:p>
        </w:tc>
        <w:tc>
          <w:tcPr>
            <w:tcW w:w="943" w:type="dxa"/>
            <w:gridSpan w:val="2"/>
            <w:tcBorders>
              <w:top w:val="single" w:sz="8" w:space="0" w:color="000000"/>
              <w:left w:val="single" w:sz="8" w:space="0" w:color="000000"/>
              <w:bottom w:val="single" w:sz="8" w:space="0" w:color="000000"/>
            </w:tcBorders>
            <w:shd w:val="clear" w:color="auto" w:fill="FFFFFF"/>
            <w:vAlign w:val="center"/>
          </w:tcPr>
          <w:p w14:paraId="6F6BA642"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No</w:t>
            </w:r>
          </w:p>
        </w:tc>
        <w:tc>
          <w:tcPr>
            <w:tcW w:w="1440" w:type="dxa"/>
            <w:tcBorders>
              <w:top w:val="single" w:sz="8" w:space="0" w:color="000000"/>
              <w:left w:val="single" w:sz="8" w:space="0" w:color="000000"/>
              <w:bottom w:val="single" w:sz="8" w:space="0" w:color="000000"/>
            </w:tcBorders>
            <w:shd w:val="clear" w:color="auto" w:fill="FFFFFF"/>
            <w:vAlign w:val="center"/>
          </w:tcPr>
          <w:p w14:paraId="0FD624D8"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Supervisor</w:t>
            </w:r>
          </w:p>
        </w:tc>
        <w:tc>
          <w:tcPr>
            <w:tcW w:w="1928" w:type="dxa"/>
            <w:tcBorders>
              <w:top w:val="single" w:sz="8" w:space="0" w:color="000000"/>
              <w:left w:val="single" w:sz="8" w:space="0" w:color="000000"/>
              <w:bottom w:val="single" w:sz="8" w:space="0" w:color="000000"/>
            </w:tcBorders>
            <w:shd w:val="clear" w:color="auto" w:fill="FFFFFF"/>
            <w:vAlign w:val="center"/>
          </w:tcPr>
          <w:p w14:paraId="2550377B"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 xml:space="preserve">Supervisor verifica mediante una confrontación, los documentos aportados por el contratista </w:t>
            </w:r>
          </w:p>
        </w:tc>
        <w:tc>
          <w:tcPr>
            <w:tcW w:w="14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6D2854"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De manera periódica</w:t>
            </w:r>
          </w:p>
        </w:tc>
      </w:tr>
      <w:tr w:rsidR="000C5F1D" w:rsidRPr="00E039F9" w14:paraId="76C44013" w14:textId="77777777" w:rsidTr="0076711E">
        <w:trPr>
          <w:cantSplit/>
          <w:trHeight w:val="1022"/>
          <w:jc w:val="center"/>
        </w:trPr>
        <w:tc>
          <w:tcPr>
            <w:tcW w:w="235" w:type="dxa"/>
            <w:tcBorders>
              <w:top w:val="single" w:sz="8" w:space="0" w:color="000000"/>
              <w:left w:val="single" w:sz="8" w:space="0" w:color="000000"/>
              <w:bottom w:val="single" w:sz="8" w:space="0" w:color="000000"/>
            </w:tcBorders>
            <w:shd w:val="clear" w:color="auto" w:fill="FFFFFF"/>
            <w:vAlign w:val="center"/>
          </w:tcPr>
          <w:p w14:paraId="509A58C6"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2</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4C4C839D"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2E61F62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 xml:space="preserve">Verificación cuidadosa de los documentos aportados por el contratista. </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7F2D0105"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7C8D0843"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2-Menor</w:t>
            </w:r>
          </w:p>
        </w:tc>
        <w:tc>
          <w:tcPr>
            <w:tcW w:w="473" w:type="dxa"/>
            <w:tcBorders>
              <w:top w:val="single" w:sz="8" w:space="0" w:color="000000"/>
              <w:left w:val="single" w:sz="8" w:space="0" w:color="000000"/>
              <w:bottom w:val="single" w:sz="8" w:space="0" w:color="000000"/>
            </w:tcBorders>
            <w:textDirection w:val="btLr"/>
          </w:tcPr>
          <w:p w14:paraId="4982DE76"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3-Bajo</w:t>
            </w:r>
          </w:p>
        </w:tc>
        <w:tc>
          <w:tcPr>
            <w:tcW w:w="943" w:type="dxa"/>
            <w:gridSpan w:val="2"/>
            <w:tcBorders>
              <w:top w:val="single" w:sz="8" w:space="0" w:color="000000"/>
              <w:left w:val="single" w:sz="8" w:space="0" w:color="000000"/>
              <w:bottom w:val="single" w:sz="8" w:space="0" w:color="000000"/>
            </w:tcBorders>
            <w:shd w:val="clear" w:color="auto" w:fill="FFFFFF"/>
            <w:vAlign w:val="center"/>
          </w:tcPr>
          <w:p w14:paraId="3C9D32E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No</w:t>
            </w:r>
          </w:p>
        </w:tc>
        <w:tc>
          <w:tcPr>
            <w:tcW w:w="1440" w:type="dxa"/>
            <w:tcBorders>
              <w:top w:val="single" w:sz="8" w:space="0" w:color="000000"/>
              <w:left w:val="single" w:sz="8" w:space="0" w:color="000000"/>
              <w:bottom w:val="single" w:sz="8" w:space="0" w:color="000000"/>
            </w:tcBorders>
            <w:shd w:val="clear" w:color="auto" w:fill="FFFFFF"/>
            <w:vAlign w:val="center"/>
          </w:tcPr>
          <w:p w14:paraId="75B6A02E"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Área Solicitante (Subdirección de Patrimonio)</w:t>
            </w:r>
          </w:p>
        </w:tc>
        <w:tc>
          <w:tcPr>
            <w:tcW w:w="1928" w:type="dxa"/>
            <w:tcBorders>
              <w:top w:val="single" w:sz="8" w:space="0" w:color="000000"/>
              <w:left w:val="single" w:sz="8" w:space="0" w:color="000000"/>
              <w:bottom w:val="single" w:sz="8" w:space="0" w:color="000000"/>
            </w:tcBorders>
            <w:shd w:val="clear" w:color="auto" w:fill="FFFFFF"/>
            <w:vAlign w:val="center"/>
          </w:tcPr>
          <w:p w14:paraId="7A2C03DC"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Verificar mediante una confrontación de los documentos aportados.</w:t>
            </w:r>
          </w:p>
        </w:tc>
        <w:tc>
          <w:tcPr>
            <w:tcW w:w="14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D1892"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Cada vez que se presente la necesidad.</w:t>
            </w:r>
          </w:p>
        </w:tc>
      </w:tr>
      <w:tr w:rsidR="000C5F1D" w:rsidRPr="00E039F9" w14:paraId="0ADB33C4" w14:textId="77777777" w:rsidTr="0076711E">
        <w:trPr>
          <w:cantSplit/>
          <w:trHeight w:val="1415"/>
          <w:jc w:val="center"/>
        </w:trPr>
        <w:tc>
          <w:tcPr>
            <w:tcW w:w="235" w:type="dxa"/>
            <w:tcBorders>
              <w:top w:val="single" w:sz="8" w:space="0" w:color="000000"/>
              <w:left w:val="single" w:sz="8" w:space="0" w:color="000000"/>
              <w:bottom w:val="single" w:sz="8" w:space="0" w:color="000000"/>
            </w:tcBorders>
            <w:shd w:val="clear" w:color="auto" w:fill="FFFFFF"/>
            <w:vAlign w:val="center"/>
          </w:tcPr>
          <w:p w14:paraId="61DB0B1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3</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2B456AAA"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2119D88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Fijación de multas por el incumplimiento del contrato, pactar adicionalmente cláusulas penales debido a la cuantía a contratar</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77943B35"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0CB058BE"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2-Menor</w:t>
            </w:r>
          </w:p>
        </w:tc>
        <w:tc>
          <w:tcPr>
            <w:tcW w:w="473" w:type="dxa"/>
            <w:tcBorders>
              <w:top w:val="single" w:sz="8" w:space="0" w:color="000000"/>
              <w:left w:val="single" w:sz="8" w:space="0" w:color="000000"/>
              <w:bottom w:val="single" w:sz="8" w:space="0" w:color="000000"/>
            </w:tcBorders>
            <w:textDirection w:val="btLr"/>
          </w:tcPr>
          <w:p w14:paraId="6449277F"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3-Bajo</w:t>
            </w:r>
          </w:p>
        </w:tc>
        <w:tc>
          <w:tcPr>
            <w:tcW w:w="943" w:type="dxa"/>
            <w:gridSpan w:val="2"/>
            <w:tcBorders>
              <w:top w:val="single" w:sz="8" w:space="0" w:color="000000"/>
              <w:left w:val="single" w:sz="8" w:space="0" w:color="000000"/>
              <w:bottom w:val="single" w:sz="8" w:space="0" w:color="000000"/>
            </w:tcBorders>
            <w:shd w:val="clear" w:color="auto" w:fill="FFFFFF"/>
            <w:vAlign w:val="center"/>
          </w:tcPr>
          <w:p w14:paraId="657D0EFF"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No</w:t>
            </w:r>
          </w:p>
        </w:tc>
        <w:tc>
          <w:tcPr>
            <w:tcW w:w="1440" w:type="dxa"/>
            <w:tcBorders>
              <w:top w:val="single" w:sz="8" w:space="0" w:color="000000"/>
              <w:left w:val="single" w:sz="8" w:space="0" w:color="000000"/>
              <w:bottom w:val="single" w:sz="8" w:space="0" w:color="000000"/>
            </w:tcBorders>
            <w:shd w:val="clear" w:color="auto" w:fill="FFFFFF"/>
            <w:vAlign w:val="center"/>
          </w:tcPr>
          <w:p w14:paraId="09B54101"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Grupo de contratación y supervisor</w:t>
            </w:r>
          </w:p>
        </w:tc>
        <w:tc>
          <w:tcPr>
            <w:tcW w:w="1928" w:type="dxa"/>
            <w:tcBorders>
              <w:top w:val="single" w:sz="8" w:space="0" w:color="000000"/>
              <w:left w:val="single" w:sz="8" w:space="0" w:color="000000"/>
              <w:bottom w:val="single" w:sz="8" w:space="0" w:color="000000"/>
            </w:tcBorders>
            <w:shd w:val="clear" w:color="auto" w:fill="FFFFFF"/>
            <w:vAlign w:val="center"/>
          </w:tcPr>
          <w:p w14:paraId="098B7A3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Revisión de la minuta contractual e informes de supervisión</w:t>
            </w:r>
          </w:p>
        </w:tc>
        <w:tc>
          <w:tcPr>
            <w:tcW w:w="14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DC41F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Cada vez que se presente la necesidad.</w:t>
            </w:r>
          </w:p>
        </w:tc>
      </w:tr>
      <w:tr w:rsidR="000C5F1D" w:rsidRPr="00E039F9" w14:paraId="3B41D3A2" w14:textId="77777777" w:rsidTr="0076711E">
        <w:trPr>
          <w:cantSplit/>
          <w:trHeight w:val="1152"/>
          <w:jc w:val="center"/>
        </w:trPr>
        <w:tc>
          <w:tcPr>
            <w:tcW w:w="235" w:type="dxa"/>
            <w:tcBorders>
              <w:top w:val="single" w:sz="8" w:space="0" w:color="000000"/>
              <w:left w:val="single" w:sz="8" w:space="0" w:color="000000"/>
              <w:bottom w:val="single" w:sz="8" w:space="0" w:color="000000"/>
            </w:tcBorders>
            <w:shd w:val="clear" w:color="auto" w:fill="FFFFFF"/>
            <w:vAlign w:val="center"/>
          </w:tcPr>
          <w:p w14:paraId="165D9EED"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4</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20A6B0D5"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CRC</w:t>
            </w:r>
          </w:p>
        </w:tc>
        <w:tc>
          <w:tcPr>
            <w:tcW w:w="1511" w:type="dxa"/>
            <w:tcBorders>
              <w:top w:val="single" w:sz="8" w:space="0" w:color="000000"/>
              <w:left w:val="single" w:sz="8" w:space="0" w:color="000000"/>
              <w:bottom w:val="single" w:sz="8" w:space="0" w:color="000000"/>
            </w:tcBorders>
            <w:shd w:val="clear" w:color="auto" w:fill="FFFFFF"/>
            <w:vAlign w:val="center"/>
          </w:tcPr>
          <w:p w14:paraId="35DAA0D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Definir un correcto objeto contractual</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1F591A32"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2-Improbable</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384EAB95"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1-insignificante</w:t>
            </w:r>
          </w:p>
        </w:tc>
        <w:tc>
          <w:tcPr>
            <w:tcW w:w="473" w:type="dxa"/>
            <w:tcBorders>
              <w:top w:val="single" w:sz="8" w:space="0" w:color="000000"/>
              <w:left w:val="single" w:sz="8" w:space="0" w:color="000000"/>
              <w:bottom w:val="single" w:sz="8" w:space="0" w:color="000000"/>
            </w:tcBorders>
            <w:textDirection w:val="btLr"/>
          </w:tcPr>
          <w:p w14:paraId="3D194E8B"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3-Bajo</w:t>
            </w:r>
          </w:p>
        </w:tc>
        <w:tc>
          <w:tcPr>
            <w:tcW w:w="943" w:type="dxa"/>
            <w:gridSpan w:val="2"/>
            <w:tcBorders>
              <w:top w:val="single" w:sz="8" w:space="0" w:color="000000"/>
              <w:left w:val="single" w:sz="8" w:space="0" w:color="000000"/>
              <w:bottom w:val="single" w:sz="8" w:space="0" w:color="000000"/>
            </w:tcBorders>
            <w:shd w:val="clear" w:color="auto" w:fill="FFFFFF"/>
            <w:vAlign w:val="center"/>
          </w:tcPr>
          <w:p w14:paraId="0EE6F50E"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No</w:t>
            </w:r>
          </w:p>
        </w:tc>
        <w:tc>
          <w:tcPr>
            <w:tcW w:w="1440" w:type="dxa"/>
            <w:tcBorders>
              <w:top w:val="single" w:sz="8" w:space="0" w:color="000000"/>
              <w:left w:val="single" w:sz="8" w:space="0" w:color="000000"/>
              <w:bottom w:val="single" w:sz="8" w:space="0" w:color="000000"/>
            </w:tcBorders>
            <w:shd w:val="clear" w:color="auto" w:fill="FFFFFF"/>
            <w:vAlign w:val="center"/>
          </w:tcPr>
          <w:p w14:paraId="4D53C34C"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Área Solicitante (Subdirección de Patrimonio Ambiental)</w:t>
            </w:r>
          </w:p>
        </w:tc>
        <w:tc>
          <w:tcPr>
            <w:tcW w:w="1928" w:type="dxa"/>
            <w:tcBorders>
              <w:top w:val="single" w:sz="8" w:space="0" w:color="000000"/>
              <w:left w:val="single" w:sz="8" w:space="0" w:color="000000"/>
              <w:bottom w:val="single" w:sz="8" w:space="0" w:color="000000"/>
            </w:tcBorders>
            <w:shd w:val="clear" w:color="auto" w:fill="FFFFFF"/>
            <w:vAlign w:val="center"/>
          </w:tcPr>
          <w:p w14:paraId="217810B4"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Analizar la necesidad de la CRC, para así realizar una buena calificación del objeto contractual</w:t>
            </w:r>
          </w:p>
        </w:tc>
        <w:tc>
          <w:tcPr>
            <w:tcW w:w="14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2597EB"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Cada vez que se presente la necesidad.</w:t>
            </w:r>
          </w:p>
        </w:tc>
      </w:tr>
      <w:tr w:rsidR="000C5F1D" w:rsidRPr="00E039F9" w14:paraId="16852940" w14:textId="77777777" w:rsidTr="0076711E">
        <w:trPr>
          <w:cantSplit/>
          <w:trHeight w:val="828"/>
          <w:jc w:val="center"/>
        </w:trPr>
        <w:tc>
          <w:tcPr>
            <w:tcW w:w="235" w:type="dxa"/>
            <w:tcBorders>
              <w:top w:val="single" w:sz="8" w:space="0" w:color="000000"/>
              <w:left w:val="single" w:sz="8" w:space="0" w:color="000000"/>
              <w:bottom w:val="single" w:sz="8" w:space="0" w:color="000000"/>
            </w:tcBorders>
            <w:shd w:val="clear" w:color="auto" w:fill="FFFFFF"/>
            <w:vAlign w:val="center"/>
          </w:tcPr>
          <w:p w14:paraId="6760CFB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5</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080D3523"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CONTRATISTA</w:t>
            </w:r>
          </w:p>
        </w:tc>
        <w:tc>
          <w:tcPr>
            <w:tcW w:w="1511" w:type="dxa"/>
            <w:tcBorders>
              <w:top w:val="single" w:sz="8" w:space="0" w:color="000000"/>
              <w:left w:val="single" w:sz="8" w:space="0" w:color="000000"/>
              <w:bottom w:val="single" w:sz="8" w:space="0" w:color="000000"/>
            </w:tcBorders>
            <w:shd w:val="clear" w:color="auto" w:fill="FFFFFF"/>
            <w:vAlign w:val="center"/>
          </w:tcPr>
          <w:p w14:paraId="7DBC4625"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Reprogramación de los tiempos de ejecución</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3ADBEFC1"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1-Raro</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228991C3"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2-menor</w:t>
            </w:r>
          </w:p>
        </w:tc>
        <w:tc>
          <w:tcPr>
            <w:tcW w:w="473" w:type="dxa"/>
            <w:tcBorders>
              <w:top w:val="single" w:sz="8" w:space="0" w:color="000000"/>
              <w:left w:val="single" w:sz="8" w:space="0" w:color="000000"/>
              <w:bottom w:val="single" w:sz="8" w:space="0" w:color="000000"/>
            </w:tcBorders>
            <w:textDirection w:val="btLr"/>
          </w:tcPr>
          <w:p w14:paraId="12A9A6BB"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3-Bajo</w:t>
            </w:r>
          </w:p>
        </w:tc>
        <w:tc>
          <w:tcPr>
            <w:tcW w:w="943" w:type="dxa"/>
            <w:gridSpan w:val="2"/>
            <w:tcBorders>
              <w:top w:val="single" w:sz="8" w:space="0" w:color="000000"/>
              <w:left w:val="single" w:sz="8" w:space="0" w:color="000000"/>
              <w:bottom w:val="single" w:sz="8" w:space="0" w:color="000000"/>
            </w:tcBorders>
            <w:shd w:val="clear" w:color="auto" w:fill="FFFFFF"/>
            <w:vAlign w:val="center"/>
          </w:tcPr>
          <w:p w14:paraId="116E12F4"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No</w:t>
            </w:r>
          </w:p>
        </w:tc>
        <w:tc>
          <w:tcPr>
            <w:tcW w:w="1440" w:type="dxa"/>
            <w:tcBorders>
              <w:top w:val="single" w:sz="8" w:space="0" w:color="000000"/>
              <w:left w:val="single" w:sz="8" w:space="0" w:color="000000"/>
              <w:bottom w:val="single" w:sz="8" w:space="0" w:color="000000"/>
            </w:tcBorders>
            <w:shd w:val="clear" w:color="auto" w:fill="FFFFFF"/>
            <w:vAlign w:val="center"/>
          </w:tcPr>
          <w:p w14:paraId="46D9C4E6"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Supervisor del contrato y contratista</w:t>
            </w:r>
          </w:p>
        </w:tc>
        <w:tc>
          <w:tcPr>
            <w:tcW w:w="1928" w:type="dxa"/>
            <w:tcBorders>
              <w:top w:val="single" w:sz="8" w:space="0" w:color="000000"/>
              <w:left w:val="single" w:sz="8" w:space="0" w:color="000000"/>
              <w:bottom w:val="single" w:sz="8" w:space="0" w:color="000000"/>
            </w:tcBorders>
            <w:shd w:val="clear" w:color="auto" w:fill="FFFFFF"/>
            <w:vAlign w:val="center"/>
          </w:tcPr>
          <w:p w14:paraId="2B63967B"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Verificación y seguimiento de las actividades ajustadas</w:t>
            </w:r>
          </w:p>
        </w:tc>
        <w:tc>
          <w:tcPr>
            <w:tcW w:w="14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90A7E1"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Cada vez que se presente la necesidad.</w:t>
            </w:r>
          </w:p>
        </w:tc>
      </w:tr>
      <w:tr w:rsidR="000C5F1D" w:rsidRPr="00E039F9" w14:paraId="56AC3D08" w14:textId="77777777" w:rsidTr="0076711E">
        <w:trPr>
          <w:cantSplit/>
          <w:trHeight w:val="1415"/>
          <w:jc w:val="center"/>
        </w:trPr>
        <w:tc>
          <w:tcPr>
            <w:tcW w:w="235" w:type="dxa"/>
            <w:tcBorders>
              <w:top w:val="single" w:sz="8" w:space="0" w:color="000000"/>
              <w:left w:val="single" w:sz="8" w:space="0" w:color="000000"/>
              <w:bottom w:val="single" w:sz="8" w:space="0" w:color="000000"/>
            </w:tcBorders>
            <w:shd w:val="clear" w:color="auto" w:fill="FFFFFF"/>
            <w:vAlign w:val="center"/>
          </w:tcPr>
          <w:p w14:paraId="0D8C2CCF"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6</w:t>
            </w:r>
          </w:p>
        </w:tc>
        <w:tc>
          <w:tcPr>
            <w:tcW w:w="800" w:type="dxa"/>
            <w:tcBorders>
              <w:top w:val="single" w:sz="8" w:space="0" w:color="000000"/>
              <w:left w:val="single" w:sz="8" w:space="0" w:color="000000"/>
              <w:bottom w:val="single" w:sz="8" w:space="0" w:color="000000"/>
            </w:tcBorders>
            <w:shd w:val="clear" w:color="auto" w:fill="FFFFFF"/>
            <w:textDirection w:val="btLr"/>
            <w:vAlign w:val="center"/>
          </w:tcPr>
          <w:p w14:paraId="559FA949"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CONTRATISTA</w:t>
            </w:r>
          </w:p>
        </w:tc>
        <w:tc>
          <w:tcPr>
            <w:tcW w:w="1511" w:type="dxa"/>
            <w:tcBorders>
              <w:top w:val="single" w:sz="8" w:space="0" w:color="000000"/>
              <w:left w:val="single" w:sz="8" w:space="0" w:color="000000"/>
              <w:bottom w:val="single" w:sz="8" w:space="0" w:color="000000"/>
            </w:tcBorders>
            <w:shd w:val="clear" w:color="auto" w:fill="FFFFFF"/>
            <w:vAlign w:val="center"/>
          </w:tcPr>
          <w:p w14:paraId="692E362D"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Reprogramación de los tiempos de ejecución</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2CE14254"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2-Improbable</w:t>
            </w:r>
          </w:p>
        </w:tc>
        <w:tc>
          <w:tcPr>
            <w:tcW w:w="425" w:type="dxa"/>
            <w:tcBorders>
              <w:top w:val="single" w:sz="8" w:space="0" w:color="000000"/>
              <w:left w:val="single" w:sz="8" w:space="0" w:color="000000"/>
              <w:bottom w:val="single" w:sz="8" w:space="0" w:color="000000"/>
            </w:tcBorders>
            <w:shd w:val="clear" w:color="auto" w:fill="FFFFFF"/>
            <w:textDirection w:val="btLr"/>
            <w:vAlign w:val="center"/>
          </w:tcPr>
          <w:p w14:paraId="58BA4C28"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1-insignificante</w:t>
            </w:r>
          </w:p>
        </w:tc>
        <w:tc>
          <w:tcPr>
            <w:tcW w:w="473" w:type="dxa"/>
            <w:tcBorders>
              <w:top w:val="single" w:sz="8" w:space="0" w:color="000000"/>
              <w:left w:val="single" w:sz="8" w:space="0" w:color="000000"/>
              <w:bottom w:val="single" w:sz="8" w:space="0" w:color="000000"/>
            </w:tcBorders>
            <w:textDirection w:val="btLr"/>
          </w:tcPr>
          <w:p w14:paraId="7E088AD8" w14:textId="77777777" w:rsidR="000C5F1D" w:rsidRPr="00E039F9" w:rsidRDefault="000C5F1D" w:rsidP="0076711E">
            <w:pPr>
              <w:widowControl w:val="0"/>
              <w:autoSpaceDE w:val="0"/>
              <w:spacing w:after="0" w:line="240" w:lineRule="auto"/>
              <w:ind w:left="113" w:right="113"/>
              <w:jc w:val="both"/>
              <w:rPr>
                <w:rFonts w:ascii="Arial" w:hAnsi="Arial" w:cs="Arial"/>
                <w:sz w:val="16"/>
                <w:szCs w:val="16"/>
              </w:rPr>
            </w:pPr>
            <w:r w:rsidRPr="00E039F9">
              <w:rPr>
                <w:rFonts w:ascii="Arial" w:hAnsi="Arial" w:cs="Arial"/>
                <w:sz w:val="16"/>
                <w:szCs w:val="16"/>
              </w:rPr>
              <w:t>3-Bajo</w:t>
            </w:r>
          </w:p>
        </w:tc>
        <w:tc>
          <w:tcPr>
            <w:tcW w:w="943" w:type="dxa"/>
            <w:gridSpan w:val="2"/>
            <w:tcBorders>
              <w:top w:val="single" w:sz="8" w:space="0" w:color="000000"/>
              <w:left w:val="single" w:sz="8" w:space="0" w:color="000000"/>
              <w:bottom w:val="single" w:sz="8" w:space="0" w:color="000000"/>
            </w:tcBorders>
            <w:shd w:val="clear" w:color="auto" w:fill="FFFFFF"/>
            <w:vAlign w:val="center"/>
          </w:tcPr>
          <w:p w14:paraId="28C38B63"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No</w:t>
            </w:r>
          </w:p>
        </w:tc>
        <w:tc>
          <w:tcPr>
            <w:tcW w:w="1440" w:type="dxa"/>
            <w:tcBorders>
              <w:top w:val="single" w:sz="8" w:space="0" w:color="000000"/>
              <w:left w:val="single" w:sz="8" w:space="0" w:color="000000"/>
              <w:bottom w:val="single" w:sz="8" w:space="0" w:color="000000"/>
            </w:tcBorders>
            <w:shd w:val="clear" w:color="auto" w:fill="FFFFFF"/>
            <w:vAlign w:val="center"/>
          </w:tcPr>
          <w:p w14:paraId="70C725CF"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Supervisor del contrato y contratista</w:t>
            </w:r>
          </w:p>
        </w:tc>
        <w:tc>
          <w:tcPr>
            <w:tcW w:w="1928" w:type="dxa"/>
            <w:tcBorders>
              <w:top w:val="single" w:sz="8" w:space="0" w:color="000000"/>
              <w:left w:val="single" w:sz="8" w:space="0" w:color="000000"/>
              <w:bottom w:val="single" w:sz="8" w:space="0" w:color="000000"/>
            </w:tcBorders>
            <w:shd w:val="clear" w:color="auto" w:fill="FFFFFF"/>
            <w:vAlign w:val="center"/>
          </w:tcPr>
          <w:p w14:paraId="23027607"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Verificación y seguimiento de las actividades ajustadas</w:t>
            </w:r>
          </w:p>
        </w:tc>
        <w:tc>
          <w:tcPr>
            <w:tcW w:w="14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76BFE3" w14:textId="77777777" w:rsidR="000C5F1D" w:rsidRPr="00E039F9" w:rsidRDefault="000C5F1D" w:rsidP="0076711E">
            <w:pPr>
              <w:widowControl w:val="0"/>
              <w:autoSpaceDE w:val="0"/>
              <w:spacing w:after="0" w:line="240" w:lineRule="auto"/>
              <w:jc w:val="both"/>
              <w:rPr>
                <w:rFonts w:ascii="Arial" w:hAnsi="Arial" w:cs="Arial"/>
                <w:sz w:val="16"/>
                <w:szCs w:val="16"/>
              </w:rPr>
            </w:pPr>
            <w:r w:rsidRPr="00E039F9">
              <w:rPr>
                <w:rFonts w:ascii="Arial" w:hAnsi="Arial" w:cs="Arial"/>
                <w:sz w:val="16"/>
                <w:szCs w:val="16"/>
              </w:rPr>
              <w:t>Cada vez que se presente la necesidad.</w:t>
            </w:r>
          </w:p>
        </w:tc>
      </w:tr>
    </w:tbl>
    <w:p w14:paraId="28AE4662" w14:textId="77777777" w:rsidR="000C5F1D" w:rsidRPr="009C59C1" w:rsidRDefault="000C5F1D" w:rsidP="000C5F1D">
      <w:pPr>
        <w:spacing w:after="0" w:line="240" w:lineRule="auto"/>
        <w:rPr>
          <w:rFonts w:ascii="Arial" w:hAnsi="Arial" w:cs="Arial"/>
          <w:b/>
        </w:rPr>
      </w:pPr>
    </w:p>
    <w:p w14:paraId="40CED559" w14:textId="77777777" w:rsidR="000C5F1D" w:rsidRPr="009C59C1" w:rsidRDefault="000C5F1D" w:rsidP="000C5F1D">
      <w:pPr>
        <w:suppressAutoHyphens/>
        <w:spacing w:after="0" w:line="240" w:lineRule="auto"/>
        <w:jc w:val="both"/>
        <w:rPr>
          <w:rFonts w:ascii="Arial" w:hAnsi="Arial" w:cs="Arial"/>
          <w:b/>
          <w:lang w:eastAsia="zh-CN"/>
        </w:rPr>
      </w:pPr>
      <w:r w:rsidRPr="009C59C1">
        <w:rPr>
          <w:rFonts w:ascii="Arial" w:hAnsi="Arial" w:cs="Arial"/>
          <w:b/>
          <w:lang w:eastAsia="zh-CN"/>
        </w:rPr>
        <w:t>7.1. GARANTÍAS EXIGIDAS:</w:t>
      </w:r>
    </w:p>
    <w:p w14:paraId="59DB9691"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82C0D58" w14:textId="77777777" w:rsidR="000C5F1D" w:rsidRPr="00D166B6" w:rsidRDefault="000C5F1D" w:rsidP="000C5F1D">
      <w:pPr>
        <w:spacing w:after="0" w:line="240" w:lineRule="auto"/>
        <w:jc w:val="both"/>
        <w:rPr>
          <w:rFonts w:ascii="Arial" w:hAnsi="Arial" w:cs="Arial"/>
          <w:lang w:val="es-ES_tradnl"/>
        </w:rPr>
      </w:pPr>
      <w:r w:rsidRPr="00D166B6">
        <w:rPr>
          <w:rFonts w:ascii="Arial" w:eastAsia="Arial" w:hAnsi="Arial" w:cs="Arial"/>
          <w:color w:val="000000"/>
          <w:lang w:val="es-CO"/>
        </w:rPr>
        <w:t>El</w:t>
      </w:r>
      <w:r w:rsidRPr="00D166B6">
        <w:rPr>
          <w:rFonts w:ascii="Arial" w:hAnsi="Arial" w:cs="Arial"/>
          <w:lang w:val="es-ES_tradnl"/>
        </w:rPr>
        <w:t xml:space="preserve"> contratista constituirá a favor de la C.R.C. garantía única en los términos de la ley 80 de 1993, ley 1150 de 2007 y el Decreto 1510 de 2013, otorgada por un banco o compañía de seguros legalmente establecidos en Colombia y preferiblemente con domicilio y poderes decisorios en la ciudad de Popayán.</w:t>
      </w:r>
    </w:p>
    <w:p w14:paraId="2D08CC8D" w14:textId="77777777" w:rsidR="000C5F1D" w:rsidRPr="00D166B6" w:rsidRDefault="000C5F1D" w:rsidP="000C5F1D">
      <w:pPr>
        <w:spacing w:after="0" w:line="240" w:lineRule="auto"/>
        <w:jc w:val="both"/>
        <w:rPr>
          <w:rFonts w:ascii="Arial" w:hAnsi="Arial" w:cs="Arial"/>
          <w:lang w:val="es-ES_tradnl"/>
        </w:rPr>
      </w:pPr>
    </w:p>
    <w:p w14:paraId="459C000F" w14:textId="77777777" w:rsidR="000C5F1D" w:rsidRPr="00D166B6" w:rsidRDefault="000C5F1D" w:rsidP="000C5F1D">
      <w:pPr>
        <w:spacing w:after="160" w:line="240" w:lineRule="auto"/>
        <w:jc w:val="both"/>
        <w:rPr>
          <w:rFonts w:ascii="Arial" w:hAnsi="Arial" w:cs="Arial"/>
          <w:lang w:val="es-ES_tradnl"/>
        </w:rPr>
      </w:pPr>
      <w:r w:rsidRPr="00D166B6">
        <w:rPr>
          <w:rFonts w:ascii="Arial" w:hAnsi="Arial" w:cs="Arial"/>
          <w:lang w:val="es-ES_tradnl"/>
        </w:rPr>
        <w:t>La garantía se constituirá en la misma moneda del contrato. El pago de la prima respectiva correrá por cuenta del contratista, así como el de las ampliaciones a que haya lugar.</w:t>
      </w:r>
    </w:p>
    <w:p w14:paraId="0CBB1A31" w14:textId="77777777" w:rsidR="000C5F1D" w:rsidRPr="00D166B6" w:rsidRDefault="000C5F1D" w:rsidP="000C5F1D">
      <w:pPr>
        <w:spacing w:after="160" w:line="240" w:lineRule="auto"/>
        <w:jc w:val="both"/>
        <w:rPr>
          <w:rFonts w:ascii="Arial" w:hAnsi="Arial" w:cs="Arial"/>
          <w:lang w:val="es-ES_tradnl"/>
        </w:rPr>
      </w:pPr>
      <w:r w:rsidRPr="00D166B6">
        <w:rPr>
          <w:rFonts w:ascii="Arial" w:hAnsi="Arial" w:cs="Arial"/>
          <w:lang w:val="es-ES_tradnl"/>
        </w:rPr>
        <w:t>La garantía deberá estar firmada por el contratista, deberá ser constituida en forma tal que cubra única y exclusivamente los riesgos contemplados para la ejecución del contrato.</w:t>
      </w:r>
    </w:p>
    <w:p w14:paraId="00E87C02" w14:textId="77777777" w:rsidR="000C5F1D" w:rsidRPr="00D166B6" w:rsidRDefault="000C5F1D" w:rsidP="000C5F1D">
      <w:pPr>
        <w:spacing w:after="160" w:line="240" w:lineRule="auto"/>
        <w:jc w:val="both"/>
        <w:rPr>
          <w:rFonts w:ascii="Arial" w:hAnsi="Arial" w:cs="Arial"/>
          <w:lang w:val="es-ES_tradnl"/>
        </w:rPr>
      </w:pPr>
      <w:r w:rsidRPr="00D166B6">
        <w:rPr>
          <w:rFonts w:ascii="Arial" w:hAnsi="Arial" w:cs="Arial"/>
          <w:lang w:val="es-ES_tradnl"/>
        </w:rPr>
        <w:lastRenderedPageBreak/>
        <w:t>La garantía deberá estar vigente durante toda la vida del contrato, su liquidación, y la prolongación de sus efectos. Tratándose de póliza no expirará por falta de pago de la prima o por revocatoria unilateral.</w:t>
      </w:r>
    </w:p>
    <w:p w14:paraId="71EA00A9" w14:textId="77777777" w:rsidR="000C5F1D" w:rsidRPr="00D166B6" w:rsidRDefault="000C5F1D" w:rsidP="000C5F1D">
      <w:pPr>
        <w:spacing w:after="160" w:line="240" w:lineRule="auto"/>
        <w:jc w:val="both"/>
        <w:rPr>
          <w:rFonts w:ascii="Arial" w:hAnsi="Arial" w:cs="Arial"/>
          <w:lang w:val="es-ES_tradnl"/>
        </w:rPr>
      </w:pPr>
      <w:r w:rsidRPr="00D166B6">
        <w:rPr>
          <w:rFonts w:ascii="Arial" w:hAnsi="Arial" w:cs="Arial"/>
          <w:lang w:val="es-ES_tradnl"/>
        </w:rPr>
        <w:t>Los riesgos que la garantía deberá cubrir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810"/>
        <w:gridCol w:w="4326"/>
      </w:tblGrid>
      <w:tr w:rsidR="000C7278" w:rsidRPr="008B2419" w14:paraId="7340F513" w14:textId="77777777" w:rsidTr="00C166C8">
        <w:trPr>
          <w:trHeight w:val="70"/>
          <w:tblHeader/>
        </w:trPr>
        <w:tc>
          <w:tcPr>
            <w:tcW w:w="0" w:type="auto"/>
            <w:shd w:val="clear" w:color="auto" w:fill="E2EFD9" w:themeFill="accent6" w:themeFillTint="33"/>
            <w:vAlign w:val="center"/>
          </w:tcPr>
          <w:p w14:paraId="23150E5D" w14:textId="77777777" w:rsidR="000C7278" w:rsidRPr="008B2419" w:rsidRDefault="000C7278" w:rsidP="00C166C8">
            <w:pPr>
              <w:tabs>
                <w:tab w:val="left" w:pos="3660"/>
              </w:tabs>
              <w:jc w:val="center"/>
              <w:rPr>
                <w:rFonts w:ascii="Arial" w:hAnsi="Arial" w:cs="Arial"/>
                <w:b/>
                <w:sz w:val="20"/>
                <w:szCs w:val="20"/>
              </w:rPr>
            </w:pPr>
            <w:r w:rsidRPr="008B2419">
              <w:rPr>
                <w:rFonts w:ascii="Arial" w:hAnsi="Arial" w:cs="Arial"/>
                <w:b/>
                <w:sz w:val="20"/>
                <w:szCs w:val="20"/>
              </w:rPr>
              <w:t>ITEM</w:t>
            </w:r>
          </w:p>
        </w:tc>
        <w:tc>
          <w:tcPr>
            <w:tcW w:w="0" w:type="auto"/>
            <w:gridSpan w:val="2"/>
            <w:shd w:val="clear" w:color="auto" w:fill="E2EFD9" w:themeFill="accent6" w:themeFillTint="33"/>
            <w:vAlign w:val="center"/>
          </w:tcPr>
          <w:p w14:paraId="79D4C971" w14:textId="77777777" w:rsidR="000C7278" w:rsidRPr="008B2419" w:rsidRDefault="000C7278" w:rsidP="00C166C8">
            <w:pPr>
              <w:tabs>
                <w:tab w:val="left" w:pos="3660"/>
              </w:tabs>
              <w:jc w:val="center"/>
              <w:rPr>
                <w:rFonts w:ascii="Arial" w:hAnsi="Arial" w:cs="Arial"/>
                <w:b/>
                <w:sz w:val="20"/>
                <w:szCs w:val="20"/>
              </w:rPr>
            </w:pPr>
            <w:r w:rsidRPr="008B2419">
              <w:rPr>
                <w:rFonts w:ascii="Arial" w:hAnsi="Arial" w:cs="Arial"/>
                <w:b/>
                <w:sz w:val="20"/>
                <w:szCs w:val="20"/>
              </w:rPr>
              <w:t>GARANTÍAS</w:t>
            </w:r>
          </w:p>
        </w:tc>
      </w:tr>
      <w:tr w:rsidR="000C7278" w:rsidRPr="008B2419" w14:paraId="590A2A1E" w14:textId="77777777" w:rsidTr="00C166C8">
        <w:trPr>
          <w:trHeight w:val="245"/>
        </w:trPr>
        <w:tc>
          <w:tcPr>
            <w:tcW w:w="0" w:type="auto"/>
            <w:vAlign w:val="center"/>
          </w:tcPr>
          <w:p w14:paraId="1E06D204" w14:textId="77777777" w:rsidR="000C7278" w:rsidRPr="008B2419" w:rsidRDefault="000C7278" w:rsidP="00C166C8">
            <w:pPr>
              <w:tabs>
                <w:tab w:val="left" w:pos="3660"/>
              </w:tabs>
              <w:jc w:val="center"/>
              <w:rPr>
                <w:rFonts w:ascii="Arial" w:hAnsi="Arial" w:cs="Arial"/>
                <w:sz w:val="20"/>
                <w:szCs w:val="20"/>
              </w:rPr>
            </w:pPr>
            <w:r w:rsidRPr="008B2419">
              <w:rPr>
                <w:rFonts w:ascii="Arial" w:hAnsi="Arial" w:cs="Arial"/>
                <w:sz w:val="20"/>
                <w:szCs w:val="20"/>
              </w:rPr>
              <w:t>1</w:t>
            </w:r>
          </w:p>
        </w:tc>
        <w:tc>
          <w:tcPr>
            <w:tcW w:w="0" w:type="auto"/>
            <w:vAlign w:val="center"/>
          </w:tcPr>
          <w:p w14:paraId="06B39D87" w14:textId="77777777" w:rsidR="000C7278" w:rsidRPr="008B2419" w:rsidRDefault="000C7278" w:rsidP="00C166C8">
            <w:pPr>
              <w:tabs>
                <w:tab w:val="left" w:pos="3660"/>
              </w:tabs>
              <w:rPr>
                <w:rFonts w:ascii="Arial" w:hAnsi="Arial" w:cs="Arial"/>
                <w:b/>
                <w:sz w:val="20"/>
                <w:szCs w:val="20"/>
              </w:rPr>
            </w:pPr>
            <w:r w:rsidRPr="008B2419">
              <w:rPr>
                <w:rFonts w:ascii="Arial" w:hAnsi="Arial" w:cs="Arial"/>
                <w:b/>
                <w:sz w:val="20"/>
                <w:szCs w:val="20"/>
              </w:rPr>
              <w:t>CUMPLIMIENTO</w:t>
            </w:r>
          </w:p>
        </w:tc>
        <w:tc>
          <w:tcPr>
            <w:tcW w:w="0" w:type="auto"/>
            <w:vAlign w:val="center"/>
          </w:tcPr>
          <w:p w14:paraId="33AEEEC1" w14:textId="77777777" w:rsidR="000C7278" w:rsidRPr="008B2419" w:rsidRDefault="000C7278" w:rsidP="00C166C8">
            <w:pPr>
              <w:tabs>
                <w:tab w:val="left" w:pos="3660"/>
              </w:tabs>
              <w:jc w:val="both"/>
              <w:rPr>
                <w:rFonts w:ascii="Arial" w:hAnsi="Arial" w:cs="Arial"/>
                <w:sz w:val="20"/>
                <w:szCs w:val="20"/>
              </w:rPr>
            </w:pPr>
            <w:r w:rsidRPr="008B2419">
              <w:rPr>
                <w:rFonts w:ascii="Arial" w:hAnsi="Arial" w:cs="Arial"/>
                <w:sz w:val="20"/>
                <w:szCs w:val="20"/>
              </w:rPr>
              <w:t>Equivalente al diez por ciento (10%) del valor del contrato, con vigencia por el plazo de ejecución del contrato y seis (6) meses más.</w:t>
            </w:r>
          </w:p>
        </w:tc>
      </w:tr>
      <w:tr w:rsidR="000C7278" w:rsidRPr="008B2419" w14:paraId="1EC912F4" w14:textId="77777777" w:rsidTr="00C166C8">
        <w:trPr>
          <w:trHeight w:val="613"/>
        </w:trPr>
        <w:tc>
          <w:tcPr>
            <w:tcW w:w="0" w:type="auto"/>
            <w:vAlign w:val="center"/>
          </w:tcPr>
          <w:p w14:paraId="75FEB017" w14:textId="77777777" w:rsidR="000C7278" w:rsidRPr="008B2419" w:rsidRDefault="000C7278" w:rsidP="00C166C8">
            <w:pPr>
              <w:tabs>
                <w:tab w:val="left" w:pos="3660"/>
              </w:tabs>
              <w:jc w:val="center"/>
              <w:rPr>
                <w:rFonts w:ascii="Arial" w:hAnsi="Arial" w:cs="Arial"/>
                <w:sz w:val="20"/>
                <w:szCs w:val="20"/>
              </w:rPr>
            </w:pPr>
            <w:r w:rsidRPr="008B2419">
              <w:rPr>
                <w:rFonts w:ascii="Arial" w:hAnsi="Arial" w:cs="Arial"/>
                <w:sz w:val="20"/>
                <w:szCs w:val="20"/>
              </w:rPr>
              <w:t>2</w:t>
            </w:r>
          </w:p>
        </w:tc>
        <w:tc>
          <w:tcPr>
            <w:tcW w:w="0" w:type="auto"/>
            <w:vAlign w:val="center"/>
          </w:tcPr>
          <w:p w14:paraId="46B65179" w14:textId="77777777" w:rsidR="000C7278" w:rsidRPr="008B2419" w:rsidRDefault="000C7278" w:rsidP="00C166C8">
            <w:pPr>
              <w:tabs>
                <w:tab w:val="left" w:pos="3660"/>
              </w:tabs>
              <w:rPr>
                <w:rFonts w:ascii="Arial" w:hAnsi="Arial" w:cs="Arial"/>
                <w:b/>
                <w:sz w:val="20"/>
                <w:szCs w:val="20"/>
              </w:rPr>
            </w:pPr>
            <w:r w:rsidRPr="008B2419">
              <w:rPr>
                <w:rFonts w:ascii="Arial" w:hAnsi="Arial" w:cs="Arial"/>
                <w:b/>
                <w:sz w:val="20"/>
                <w:szCs w:val="20"/>
              </w:rPr>
              <w:t>CALIDAD DEL SERVICIO</w:t>
            </w:r>
          </w:p>
        </w:tc>
        <w:tc>
          <w:tcPr>
            <w:tcW w:w="0" w:type="auto"/>
            <w:vAlign w:val="center"/>
          </w:tcPr>
          <w:p w14:paraId="5B60772E" w14:textId="77777777" w:rsidR="000C7278" w:rsidRPr="008B2419" w:rsidRDefault="000C7278" w:rsidP="00C166C8">
            <w:pPr>
              <w:tabs>
                <w:tab w:val="left" w:pos="3660"/>
              </w:tabs>
              <w:jc w:val="both"/>
              <w:rPr>
                <w:rFonts w:ascii="Arial" w:hAnsi="Arial" w:cs="Arial"/>
                <w:sz w:val="20"/>
                <w:szCs w:val="20"/>
              </w:rPr>
            </w:pPr>
            <w:r w:rsidRPr="008B2419">
              <w:rPr>
                <w:rFonts w:ascii="Arial" w:hAnsi="Arial" w:cs="Arial"/>
                <w:sz w:val="20"/>
                <w:szCs w:val="20"/>
              </w:rPr>
              <w:t>Equivalente al diez por ciento (10%) del valor del contrato, con vigencia por el plazo de ejecución del contrato y seis (6) meses más</w:t>
            </w:r>
          </w:p>
        </w:tc>
      </w:tr>
      <w:tr w:rsidR="000C7278" w:rsidRPr="008B2419" w14:paraId="15ECF7E7" w14:textId="77777777" w:rsidTr="00C166C8">
        <w:trPr>
          <w:trHeight w:val="569"/>
        </w:trPr>
        <w:tc>
          <w:tcPr>
            <w:tcW w:w="0" w:type="auto"/>
            <w:vAlign w:val="center"/>
          </w:tcPr>
          <w:p w14:paraId="22E8DC0E" w14:textId="77777777" w:rsidR="000C7278" w:rsidRPr="008B2419" w:rsidRDefault="000C7278" w:rsidP="00C166C8">
            <w:pPr>
              <w:tabs>
                <w:tab w:val="left" w:pos="3660"/>
              </w:tabs>
              <w:jc w:val="center"/>
              <w:rPr>
                <w:rFonts w:ascii="Arial" w:hAnsi="Arial" w:cs="Arial"/>
                <w:sz w:val="20"/>
                <w:szCs w:val="20"/>
              </w:rPr>
            </w:pPr>
            <w:r w:rsidRPr="008B2419">
              <w:rPr>
                <w:rFonts w:ascii="Arial" w:hAnsi="Arial" w:cs="Arial"/>
                <w:sz w:val="20"/>
                <w:szCs w:val="20"/>
              </w:rPr>
              <w:t>3</w:t>
            </w:r>
          </w:p>
        </w:tc>
        <w:tc>
          <w:tcPr>
            <w:tcW w:w="0" w:type="auto"/>
            <w:vAlign w:val="center"/>
          </w:tcPr>
          <w:p w14:paraId="5A4ECE84" w14:textId="77777777" w:rsidR="000C7278" w:rsidRPr="008B2419" w:rsidRDefault="000C7278" w:rsidP="00C166C8">
            <w:pPr>
              <w:tabs>
                <w:tab w:val="left" w:pos="3660"/>
              </w:tabs>
              <w:rPr>
                <w:rFonts w:ascii="Arial" w:hAnsi="Arial" w:cs="Arial"/>
                <w:b/>
                <w:sz w:val="20"/>
                <w:szCs w:val="20"/>
              </w:rPr>
            </w:pPr>
            <w:r w:rsidRPr="008B2419">
              <w:rPr>
                <w:rFonts w:ascii="Arial" w:hAnsi="Arial" w:cs="Arial"/>
                <w:b/>
                <w:sz w:val="20"/>
                <w:szCs w:val="20"/>
              </w:rPr>
              <w:t>CALIDAD DE BIENES</w:t>
            </w:r>
          </w:p>
        </w:tc>
        <w:tc>
          <w:tcPr>
            <w:tcW w:w="0" w:type="auto"/>
          </w:tcPr>
          <w:p w14:paraId="1C557818" w14:textId="77777777" w:rsidR="000C7278" w:rsidRPr="008B2419" w:rsidRDefault="000C7278" w:rsidP="00C166C8">
            <w:pPr>
              <w:tabs>
                <w:tab w:val="left" w:pos="3660"/>
              </w:tabs>
              <w:jc w:val="both"/>
              <w:rPr>
                <w:rFonts w:ascii="Arial" w:hAnsi="Arial" w:cs="Arial"/>
                <w:sz w:val="20"/>
                <w:szCs w:val="20"/>
              </w:rPr>
            </w:pPr>
            <w:r w:rsidRPr="008B2419">
              <w:rPr>
                <w:rFonts w:ascii="Arial" w:hAnsi="Arial" w:cs="Arial"/>
                <w:sz w:val="20"/>
                <w:szCs w:val="20"/>
              </w:rPr>
              <w:t>Equivalente al diez por ciento (10%) del valor del contrato, con vigencia por el plazo de ejecución del contrato y seis (6) meses más</w:t>
            </w:r>
          </w:p>
        </w:tc>
      </w:tr>
      <w:tr w:rsidR="000C7278" w:rsidRPr="008B2419" w14:paraId="7507FBA3" w14:textId="77777777" w:rsidTr="00C166C8">
        <w:tc>
          <w:tcPr>
            <w:tcW w:w="0" w:type="auto"/>
            <w:vAlign w:val="center"/>
          </w:tcPr>
          <w:p w14:paraId="3EEF21D3" w14:textId="77777777" w:rsidR="000C7278" w:rsidRPr="008B2419" w:rsidRDefault="000C7278" w:rsidP="00C166C8">
            <w:pPr>
              <w:tabs>
                <w:tab w:val="left" w:pos="3660"/>
              </w:tabs>
              <w:jc w:val="center"/>
              <w:rPr>
                <w:rFonts w:ascii="Arial" w:hAnsi="Arial" w:cs="Arial"/>
                <w:sz w:val="20"/>
                <w:szCs w:val="20"/>
              </w:rPr>
            </w:pPr>
            <w:r w:rsidRPr="008B2419">
              <w:rPr>
                <w:rFonts w:ascii="Arial" w:hAnsi="Arial" w:cs="Arial"/>
                <w:sz w:val="20"/>
                <w:szCs w:val="20"/>
              </w:rPr>
              <w:t>4</w:t>
            </w:r>
          </w:p>
        </w:tc>
        <w:tc>
          <w:tcPr>
            <w:tcW w:w="0" w:type="auto"/>
            <w:vAlign w:val="center"/>
          </w:tcPr>
          <w:p w14:paraId="76F16B5F" w14:textId="77777777" w:rsidR="000C7278" w:rsidRPr="008B2419" w:rsidRDefault="000C7278" w:rsidP="00C166C8">
            <w:pPr>
              <w:tabs>
                <w:tab w:val="left" w:pos="3660"/>
              </w:tabs>
              <w:jc w:val="both"/>
              <w:rPr>
                <w:rFonts w:ascii="Arial" w:hAnsi="Arial" w:cs="Arial"/>
                <w:b/>
                <w:sz w:val="20"/>
                <w:szCs w:val="20"/>
              </w:rPr>
            </w:pPr>
            <w:r w:rsidRPr="008B2419">
              <w:rPr>
                <w:rFonts w:ascii="Arial" w:hAnsi="Arial" w:cs="Arial"/>
                <w:b/>
                <w:sz w:val="20"/>
                <w:szCs w:val="20"/>
              </w:rPr>
              <w:t>PAGO DE SALARIOS, PRESTACIONES SOCIALES E INDEMNIZACIONES LABORALES</w:t>
            </w:r>
          </w:p>
        </w:tc>
        <w:tc>
          <w:tcPr>
            <w:tcW w:w="0" w:type="auto"/>
          </w:tcPr>
          <w:p w14:paraId="26B125E8" w14:textId="77777777" w:rsidR="000C7278" w:rsidRPr="008B2419" w:rsidRDefault="000C7278" w:rsidP="00C166C8">
            <w:pPr>
              <w:tabs>
                <w:tab w:val="left" w:pos="3660"/>
              </w:tabs>
              <w:jc w:val="both"/>
              <w:rPr>
                <w:rFonts w:ascii="Arial" w:hAnsi="Arial" w:cs="Arial"/>
                <w:sz w:val="20"/>
                <w:szCs w:val="20"/>
              </w:rPr>
            </w:pPr>
            <w:r w:rsidRPr="008B2419">
              <w:rPr>
                <w:rFonts w:ascii="Arial" w:hAnsi="Arial" w:cs="Arial"/>
                <w:sz w:val="20"/>
                <w:szCs w:val="20"/>
              </w:rPr>
              <w:t>Equivalente al cinco por ciento (5%) del valor total del contrato, con una vigencia por el plazo de ejecución del contrato y tres (3) años más.</w:t>
            </w:r>
          </w:p>
        </w:tc>
      </w:tr>
    </w:tbl>
    <w:p w14:paraId="21BB70DB" w14:textId="77777777" w:rsidR="000C5F1D" w:rsidRPr="009C59C1" w:rsidRDefault="000C5F1D" w:rsidP="000C5F1D">
      <w:pPr>
        <w:suppressAutoHyphens/>
        <w:spacing w:after="0" w:line="240" w:lineRule="auto"/>
        <w:jc w:val="both"/>
        <w:rPr>
          <w:rFonts w:ascii="Arial" w:hAnsi="Arial" w:cs="Arial"/>
          <w:b/>
        </w:rPr>
      </w:pPr>
    </w:p>
    <w:p w14:paraId="2EE5503C" w14:textId="77777777" w:rsidR="000C5F1D" w:rsidRPr="009C59C1" w:rsidRDefault="000C5F1D" w:rsidP="000C5F1D">
      <w:pPr>
        <w:suppressAutoHyphens/>
        <w:spacing w:after="0" w:line="240" w:lineRule="auto"/>
        <w:jc w:val="both"/>
        <w:rPr>
          <w:rFonts w:ascii="Arial" w:eastAsia="Times New Roman" w:hAnsi="Arial" w:cs="Arial"/>
          <w:b/>
          <w:lang w:eastAsia="zh-CN"/>
        </w:rPr>
      </w:pPr>
      <w:r w:rsidRPr="009C59C1">
        <w:rPr>
          <w:rFonts w:ascii="Arial" w:eastAsia="Times New Roman" w:hAnsi="Arial" w:cs="Arial"/>
          <w:b/>
          <w:lang w:eastAsia="zh-CN"/>
        </w:rPr>
        <w:t>7.2. ACUERDO COMERCIAL</w:t>
      </w:r>
      <w:r>
        <w:rPr>
          <w:rFonts w:ascii="Arial" w:eastAsia="Times New Roman" w:hAnsi="Arial" w:cs="Arial"/>
          <w:b/>
          <w:lang w:eastAsia="zh-CN"/>
        </w:rPr>
        <w:t>.</w:t>
      </w:r>
    </w:p>
    <w:p w14:paraId="2E43DCFF" w14:textId="77777777" w:rsidR="000C5F1D" w:rsidRPr="009C59C1" w:rsidRDefault="000C5F1D" w:rsidP="000C5F1D">
      <w:pPr>
        <w:suppressAutoHyphens/>
        <w:spacing w:after="0" w:line="240" w:lineRule="auto"/>
        <w:jc w:val="both"/>
        <w:rPr>
          <w:rFonts w:ascii="Arial" w:eastAsia="Times New Roman" w:hAnsi="Arial" w:cs="Arial"/>
          <w:b/>
          <w:lang w:eastAsia="zh-CN"/>
        </w:rPr>
      </w:pPr>
    </w:p>
    <w:p w14:paraId="7C81FC3F" w14:textId="77777777" w:rsidR="000C5F1D" w:rsidRPr="009C59C1" w:rsidRDefault="000C5F1D" w:rsidP="000C5F1D">
      <w:pPr>
        <w:suppressAutoHyphens/>
        <w:spacing w:after="0" w:line="240" w:lineRule="auto"/>
        <w:jc w:val="both"/>
        <w:rPr>
          <w:rFonts w:ascii="Arial" w:eastAsia="Times New Roman" w:hAnsi="Arial" w:cs="Arial"/>
          <w:lang w:eastAsia="zh-CN"/>
        </w:rPr>
      </w:pPr>
      <w:r w:rsidRPr="009C59C1">
        <w:rPr>
          <w:rFonts w:ascii="Arial" w:eastAsia="Times New Roman" w:hAnsi="Arial" w:cs="Arial"/>
          <w:lang w:eastAsia="zh-CN"/>
        </w:rPr>
        <w:t>La presente contratación no se encuentra cobijada por ningún acuerdo comercial vigente para el Estado Colombiano, en los términos del Decreto 1082 de 2015.</w:t>
      </w:r>
    </w:p>
    <w:p w14:paraId="21B7066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057C9D12" w14:textId="77777777" w:rsidR="000C5F1D" w:rsidRPr="009C59C1" w:rsidRDefault="000C5F1D" w:rsidP="000C5F1D">
      <w:pPr>
        <w:suppressAutoHyphens/>
        <w:spacing w:after="0" w:line="240" w:lineRule="auto"/>
        <w:jc w:val="center"/>
        <w:textAlignment w:val="baseline"/>
        <w:rPr>
          <w:rFonts w:ascii="Arial" w:hAnsi="Arial" w:cs="Arial"/>
          <w:b/>
          <w:bCs/>
          <w:lang w:eastAsia="zh-CN"/>
        </w:rPr>
      </w:pPr>
      <w:r w:rsidRPr="009C59C1">
        <w:rPr>
          <w:rFonts w:ascii="Arial" w:hAnsi="Arial" w:cs="Arial"/>
          <w:b/>
          <w:bCs/>
          <w:lang w:eastAsia="zh-CN"/>
        </w:rPr>
        <w:t>CAPÍTULO VIII</w:t>
      </w:r>
    </w:p>
    <w:p w14:paraId="18A26940"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lang w:eastAsia="zh-CN"/>
        </w:rPr>
        <w:t>FORMATOS Y ANEXOS A DILIGENCIAR</w:t>
      </w:r>
    </w:p>
    <w:p w14:paraId="29AC6816"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621D16F"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El pliego de condiciones ha sido elaborado con observancia a los postulados señalados por la Ley 80 de 1993, Ley 1150 de 2007, Decreto 1082 de 2015, demás normas que complementan, adicionan y reglamentan; contiene los anexos y formatos que se relacionan a continuación:</w:t>
      </w:r>
    </w:p>
    <w:p w14:paraId="6A6C6710" w14:textId="77777777" w:rsidR="000C5F1D" w:rsidRPr="009C59C1" w:rsidRDefault="000C5F1D" w:rsidP="000C5F1D">
      <w:pPr>
        <w:suppressAutoHyphens/>
        <w:spacing w:after="0" w:line="240" w:lineRule="auto"/>
        <w:jc w:val="both"/>
        <w:textAlignment w:val="baseline"/>
        <w:rPr>
          <w:rFonts w:ascii="Arial" w:hAnsi="Arial" w:cs="Arial"/>
          <w:lang w:eastAsia="zh-CN"/>
        </w:rPr>
      </w:pPr>
    </w:p>
    <w:tbl>
      <w:tblPr>
        <w:tblW w:w="8811" w:type="dxa"/>
        <w:tblInd w:w="57" w:type="dxa"/>
        <w:tblLayout w:type="fixed"/>
        <w:tblCellMar>
          <w:top w:w="55" w:type="dxa"/>
          <w:left w:w="55" w:type="dxa"/>
          <w:bottom w:w="55" w:type="dxa"/>
          <w:right w:w="55" w:type="dxa"/>
        </w:tblCellMar>
        <w:tblLook w:val="0000" w:firstRow="0" w:lastRow="0" w:firstColumn="0" w:lastColumn="0" w:noHBand="0" w:noVBand="0"/>
      </w:tblPr>
      <w:tblGrid>
        <w:gridCol w:w="2183"/>
        <w:gridCol w:w="6628"/>
      </w:tblGrid>
      <w:tr w:rsidR="000C5F1D" w:rsidRPr="009C59C1" w14:paraId="65B953BE" w14:textId="77777777" w:rsidTr="0076711E">
        <w:tc>
          <w:tcPr>
            <w:tcW w:w="2183" w:type="dxa"/>
            <w:tcBorders>
              <w:top w:val="single" w:sz="2" w:space="0" w:color="000000"/>
              <w:left w:val="single" w:sz="1" w:space="0" w:color="000000"/>
              <w:bottom w:val="single" w:sz="4" w:space="0" w:color="auto"/>
            </w:tcBorders>
          </w:tcPr>
          <w:p w14:paraId="5BBAC58D" w14:textId="77777777" w:rsidR="000C5F1D" w:rsidRPr="009C59C1" w:rsidRDefault="000C5F1D" w:rsidP="0076711E">
            <w:pPr>
              <w:suppressLineNumbers/>
              <w:suppressAutoHyphens/>
              <w:spacing w:after="0" w:line="240" w:lineRule="auto"/>
              <w:jc w:val="both"/>
              <w:rPr>
                <w:rFonts w:ascii="Arial" w:hAnsi="Arial" w:cs="Arial"/>
                <w:sz w:val="16"/>
                <w:szCs w:val="16"/>
                <w:lang w:val="en-US" w:eastAsia="zh-CN"/>
              </w:rPr>
            </w:pPr>
            <w:r w:rsidRPr="009C59C1">
              <w:rPr>
                <w:rFonts w:ascii="Arial" w:eastAsia="Times New Roman" w:hAnsi="Arial" w:cs="Arial"/>
                <w:sz w:val="16"/>
                <w:szCs w:val="16"/>
                <w:lang w:eastAsia="zh-CN"/>
              </w:rPr>
              <w:t>FORMATO 1</w:t>
            </w:r>
          </w:p>
        </w:tc>
        <w:tc>
          <w:tcPr>
            <w:tcW w:w="6628" w:type="dxa"/>
            <w:tcBorders>
              <w:top w:val="single" w:sz="2" w:space="0" w:color="000000"/>
              <w:left w:val="single" w:sz="1" w:space="0" w:color="000000"/>
              <w:bottom w:val="single" w:sz="4" w:space="0" w:color="auto"/>
              <w:right w:val="single" w:sz="1" w:space="0" w:color="000000"/>
            </w:tcBorders>
          </w:tcPr>
          <w:p w14:paraId="27398BEA" w14:textId="77777777" w:rsidR="000C5F1D" w:rsidRPr="009C59C1" w:rsidRDefault="000C5F1D" w:rsidP="0076711E">
            <w:pPr>
              <w:suppressAutoHyphens/>
              <w:spacing w:after="0" w:line="240" w:lineRule="auto"/>
              <w:jc w:val="both"/>
              <w:textAlignment w:val="baseline"/>
              <w:rPr>
                <w:rFonts w:ascii="Arial" w:eastAsia="Times New Roman" w:hAnsi="Arial" w:cs="Arial"/>
                <w:sz w:val="16"/>
                <w:szCs w:val="16"/>
                <w:lang w:eastAsia="zh-CN"/>
              </w:rPr>
            </w:pPr>
            <w:r w:rsidRPr="009C59C1">
              <w:rPr>
                <w:rFonts w:ascii="Arial" w:hAnsi="Arial" w:cs="Arial"/>
                <w:sz w:val="16"/>
                <w:szCs w:val="16"/>
                <w:lang w:eastAsia="zh-CN"/>
              </w:rPr>
              <w:t>CARTA DE PRESENTACIÓN DE LA PROPUESTA</w:t>
            </w:r>
          </w:p>
        </w:tc>
      </w:tr>
      <w:tr w:rsidR="000C5F1D" w:rsidRPr="009C59C1" w14:paraId="4A686906" w14:textId="77777777" w:rsidTr="0076711E">
        <w:tc>
          <w:tcPr>
            <w:tcW w:w="2183" w:type="dxa"/>
            <w:tcBorders>
              <w:top w:val="single" w:sz="2" w:space="0" w:color="000000"/>
              <w:left w:val="single" w:sz="1" w:space="0" w:color="000000"/>
              <w:bottom w:val="single" w:sz="4" w:space="0" w:color="auto"/>
            </w:tcBorders>
          </w:tcPr>
          <w:p w14:paraId="11CE81A8" w14:textId="77777777" w:rsidR="000C5F1D" w:rsidRPr="009C59C1" w:rsidRDefault="000C5F1D" w:rsidP="0076711E">
            <w:pPr>
              <w:suppressLineNumbers/>
              <w:suppressAutoHyphens/>
              <w:spacing w:after="0" w:line="240" w:lineRule="auto"/>
              <w:jc w:val="both"/>
              <w:rPr>
                <w:rFonts w:ascii="Arial" w:eastAsia="Times New Roman" w:hAnsi="Arial" w:cs="Arial"/>
                <w:sz w:val="16"/>
                <w:szCs w:val="16"/>
                <w:lang w:eastAsia="zh-CN"/>
              </w:rPr>
            </w:pPr>
            <w:r w:rsidRPr="009C59C1">
              <w:rPr>
                <w:rFonts w:ascii="Arial" w:eastAsia="Times New Roman" w:hAnsi="Arial" w:cs="Arial"/>
                <w:sz w:val="16"/>
                <w:szCs w:val="16"/>
                <w:lang w:eastAsia="zh-CN"/>
              </w:rPr>
              <w:t>FORMATO 2</w:t>
            </w:r>
          </w:p>
        </w:tc>
        <w:tc>
          <w:tcPr>
            <w:tcW w:w="6628" w:type="dxa"/>
            <w:tcBorders>
              <w:top w:val="single" w:sz="2" w:space="0" w:color="000000"/>
              <w:left w:val="single" w:sz="1" w:space="0" w:color="000000"/>
              <w:bottom w:val="single" w:sz="4" w:space="0" w:color="auto"/>
              <w:right w:val="single" w:sz="1" w:space="0" w:color="000000"/>
            </w:tcBorders>
          </w:tcPr>
          <w:p w14:paraId="3A50D782" w14:textId="77777777" w:rsidR="000C5F1D" w:rsidRPr="009C59C1" w:rsidRDefault="000C5F1D" w:rsidP="0076711E">
            <w:pPr>
              <w:suppressAutoHyphens/>
              <w:spacing w:after="0" w:line="240" w:lineRule="auto"/>
              <w:jc w:val="both"/>
              <w:textAlignment w:val="baseline"/>
              <w:rPr>
                <w:rFonts w:ascii="Arial" w:hAnsi="Arial" w:cs="Arial"/>
                <w:sz w:val="16"/>
                <w:szCs w:val="16"/>
                <w:lang w:eastAsia="zh-CN"/>
              </w:rPr>
            </w:pPr>
            <w:r w:rsidRPr="009C59C1">
              <w:rPr>
                <w:rFonts w:ascii="Arial" w:hAnsi="Arial" w:cs="Arial"/>
                <w:sz w:val="16"/>
                <w:szCs w:val="16"/>
                <w:lang w:eastAsia="zh-CN"/>
              </w:rPr>
              <w:t>CERTIFICACÓN DE PAGO DE APORTES A SEGURIDAD SOCIAL Y PARAFISCALES</w:t>
            </w:r>
          </w:p>
        </w:tc>
      </w:tr>
      <w:tr w:rsidR="000C5F1D" w:rsidRPr="009C59C1" w14:paraId="55C240DF" w14:textId="77777777" w:rsidTr="0076711E">
        <w:tc>
          <w:tcPr>
            <w:tcW w:w="2183" w:type="dxa"/>
            <w:tcBorders>
              <w:top w:val="single" w:sz="2" w:space="0" w:color="000000"/>
              <w:left w:val="single" w:sz="1" w:space="0" w:color="000000"/>
              <w:bottom w:val="single" w:sz="4" w:space="0" w:color="auto"/>
            </w:tcBorders>
          </w:tcPr>
          <w:p w14:paraId="2291DA02" w14:textId="77777777" w:rsidR="000C5F1D" w:rsidRPr="009C59C1" w:rsidRDefault="000C5F1D" w:rsidP="0076711E">
            <w:pPr>
              <w:suppressLineNumbers/>
              <w:suppressAutoHyphens/>
              <w:spacing w:after="0" w:line="240" w:lineRule="auto"/>
              <w:jc w:val="both"/>
              <w:rPr>
                <w:rFonts w:ascii="Arial" w:eastAsia="Times New Roman" w:hAnsi="Arial" w:cs="Arial"/>
                <w:sz w:val="16"/>
                <w:szCs w:val="16"/>
                <w:lang w:eastAsia="zh-CN"/>
              </w:rPr>
            </w:pPr>
            <w:r w:rsidRPr="009C59C1">
              <w:rPr>
                <w:rFonts w:ascii="Arial" w:eastAsia="Times New Roman" w:hAnsi="Arial" w:cs="Arial"/>
                <w:sz w:val="16"/>
                <w:szCs w:val="16"/>
                <w:lang w:eastAsia="zh-CN"/>
              </w:rPr>
              <w:t>FORMATO 3</w:t>
            </w:r>
          </w:p>
        </w:tc>
        <w:tc>
          <w:tcPr>
            <w:tcW w:w="6628" w:type="dxa"/>
            <w:tcBorders>
              <w:top w:val="single" w:sz="2" w:space="0" w:color="000000"/>
              <w:left w:val="single" w:sz="1" w:space="0" w:color="000000"/>
              <w:bottom w:val="single" w:sz="4" w:space="0" w:color="auto"/>
              <w:right w:val="single" w:sz="1" w:space="0" w:color="000000"/>
            </w:tcBorders>
          </w:tcPr>
          <w:p w14:paraId="50653580" w14:textId="77777777" w:rsidR="000C5F1D" w:rsidRPr="009C59C1" w:rsidRDefault="000C5F1D" w:rsidP="0076711E">
            <w:pPr>
              <w:suppressAutoHyphens/>
              <w:spacing w:after="0" w:line="240" w:lineRule="auto"/>
              <w:jc w:val="both"/>
              <w:textAlignment w:val="baseline"/>
              <w:rPr>
                <w:rFonts w:ascii="Arial" w:hAnsi="Arial" w:cs="Arial"/>
                <w:sz w:val="16"/>
                <w:szCs w:val="16"/>
                <w:lang w:eastAsia="zh-CN"/>
              </w:rPr>
            </w:pPr>
            <w:r w:rsidRPr="009C59C1">
              <w:rPr>
                <w:rFonts w:ascii="Arial" w:hAnsi="Arial" w:cs="Arial"/>
                <w:sz w:val="16"/>
                <w:szCs w:val="16"/>
                <w:lang w:eastAsia="zh-CN"/>
              </w:rPr>
              <w:t>PROPUESTA ECONÓMICA</w:t>
            </w:r>
          </w:p>
        </w:tc>
      </w:tr>
      <w:tr w:rsidR="000C5F1D" w:rsidRPr="009C59C1" w14:paraId="5E4A3B63" w14:textId="77777777" w:rsidTr="0076711E">
        <w:tc>
          <w:tcPr>
            <w:tcW w:w="2183" w:type="dxa"/>
            <w:tcBorders>
              <w:top w:val="single" w:sz="4" w:space="0" w:color="auto"/>
              <w:left w:val="single" w:sz="4" w:space="0" w:color="auto"/>
              <w:bottom w:val="single" w:sz="4" w:space="0" w:color="auto"/>
              <w:right w:val="single" w:sz="4" w:space="0" w:color="auto"/>
            </w:tcBorders>
          </w:tcPr>
          <w:p w14:paraId="183F8EE5" w14:textId="77777777" w:rsidR="000C5F1D" w:rsidRPr="009C59C1" w:rsidRDefault="000C5F1D" w:rsidP="0076711E">
            <w:pPr>
              <w:suppressLineNumbers/>
              <w:suppressAutoHyphens/>
              <w:spacing w:after="0" w:line="240" w:lineRule="auto"/>
              <w:jc w:val="both"/>
              <w:rPr>
                <w:rFonts w:ascii="Arial" w:eastAsia="Times New Roman" w:hAnsi="Arial" w:cs="Arial"/>
                <w:sz w:val="16"/>
                <w:szCs w:val="16"/>
                <w:lang w:eastAsia="zh-CN"/>
              </w:rPr>
            </w:pPr>
            <w:r w:rsidRPr="009C59C1">
              <w:rPr>
                <w:rFonts w:ascii="Arial" w:eastAsia="Times New Roman" w:hAnsi="Arial" w:cs="Arial"/>
                <w:sz w:val="16"/>
                <w:szCs w:val="16"/>
                <w:lang w:eastAsia="zh-CN"/>
              </w:rPr>
              <w:t>FORMATO 4</w:t>
            </w:r>
          </w:p>
        </w:tc>
        <w:tc>
          <w:tcPr>
            <w:tcW w:w="6628" w:type="dxa"/>
            <w:tcBorders>
              <w:top w:val="single" w:sz="4" w:space="0" w:color="auto"/>
              <w:left w:val="single" w:sz="4" w:space="0" w:color="auto"/>
              <w:bottom w:val="single" w:sz="4" w:space="0" w:color="auto"/>
              <w:right w:val="single" w:sz="4" w:space="0" w:color="auto"/>
            </w:tcBorders>
          </w:tcPr>
          <w:p w14:paraId="59599F89" w14:textId="77777777" w:rsidR="000C5F1D" w:rsidRPr="009C59C1" w:rsidRDefault="000C5F1D" w:rsidP="0076711E">
            <w:pPr>
              <w:suppressAutoHyphens/>
              <w:spacing w:after="0" w:line="240" w:lineRule="auto"/>
              <w:jc w:val="both"/>
              <w:textAlignment w:val="baseline"/>
              <w:rPr>
                <w:rFonts w:ascii="Arial" w:hAnsi="Arial" w:cs="Arial"/>
                <w:w w:val="102"/>
                <w:sz w:val="16"/>
                <w:szCs w:val="16"/>
                <w:lang w:eastAsia="es-ES"/>
              </w:rPr>
            </w:pPr>
            <w:r w:rsidRPr="009C59C1">
              <w:rPr>
                <w:rFonts w:ascii="Arial" w:hAnsi="Arial" w:cs="Arial"/>
                <w:w w:val="102"/>
                <w:sz w:val="16"/>
                <w:szCs w:val="16"/>
                <w:lang w:eastAsia="es-ES"/>
              </w:rPr>
              <w:t>COMPROMISO DE TRANSPARENCIA</w:t>
            </w:r>
          </w:p>
        </w:tc>
      </w:tr>
      <w:tr w:rsidR="000C5F1D" w:rsidRPr="009C59C1" w14:paraId="016D104B" w14:textId="77777777" w:rsidTr="0076711E">
        <w:tc>
          <w:tcPr>
            <w:tcW w:w="2183" w:type="dxa"/>
            <w:tcBorders>
              <w:top w:val="single" w:sz="4" w:space="0" w:color="auto"/>
              <w:left w:val="single" w:sz="4" w:space="0" w:color="auto"/>
              <w:bottom w:val="single" w:sz="4" w:space="0" w:color="auto"/>
              <w:right w:val="single" w:sz="4" w:space="0" w:color="auto"/>
            </w:tcBorders>
          </w:tcPr>
          <w:p w14:paraId="60D51F07" w14:textId="77777777" w:rsidR="000C5F1D" w:rsidRPr="009C59C1" w:rsidRDefault="000C5F1D" w:rsidP="0076711E">
            <w:pPr>
              <w:suppressLineNumbers/>
              <w:suppressAutoHyphens/>
              <w:spacing w:after="0" w:line="240" w:lineRule="auto"/>
              <w:jc w:val="both"/>
              <w:rPr>
                <w:rFonts w:ascii="Arial" w:eastAsia="Times New Roman" w:hAnsi="Arial" w:cs="Arial"/>
                <w:sz w:val="16"/>
                <w:szCs w:val="16"/>
                <w:lang w:eastAsia="zh-CN"/>
              </w:rPr>
            </w:pPr>
            <w:r w:rsidRPr="009C59C1">
              <w:rPr>
                <w:rFonts w:ascii="Arial" w:eastAsia="Times New Roman" w:hAnsi="Arial" w:cs="Arial"/>
                <w:sz w:val="16"/>
                <w:szCs w:val="16"/>
                <w:lang w:eastAsia="zh-CN"/>
              </w:rPr>
              <w:t>FORMATO 5</w:t>
            </w:r>
          </w:p>
        </w:tc>
        <w:tc>
          <w:tcPr>
            <w:tcW w:w="6628" w:type="dxa"/>
            <w:tcBorders>
              <w:top w:val="single" w:sz="4" w:space="0" w:color="auto"/>
              <w:left w:val="single" w:sz="4" w:space="0" w:color="auto"/>
              <w:bottom w:val="single" w:sz="4" w:space="0" w:color="auto"/>
              <w:right w:val="single" w:sz="4" w:space="0" w:color="auto"/>
            </w:tcBorders>
          </w:tcPr>
          <w:p w14:paraId="6B14361E" w14:textId="77777777" w:rsidR="000C5F1D" w:rsidRPr="009C59C1" w:rsidRDefault="000C5F1D" w:rsidP="0076711E">
            <w:pPr>
              <w:suppressAutoHyphens/>
              <w:spacing w:after="0" w:line="240" w:lineRule="auto"/>
              <w:jc w:val="both"/>
              <w:textAlignment w:val="baseline"/>
              <w:rPr>
                <w:rFonts w:ascii="Arial" w:hAnsi="Arial" w:cs="Arial"/>
                <w:w w:val="102"/>
                <w:sz w:val="16"/>
                <w:szCs w:val="16"/>
                <w:lang w:eastAsia="es-ES"/>
              </w:rPr>
            </w:pPr>
            <w:r w:rsidRPr="009C59C1">
              <w:rPr>
                <w:rFonts w:ascii="Arial" w:hAnsi="Arial" w:cs="Arial"/>
                <w:w w:val="102"/>
                <w:sz w:val="16"/>
                <w:szCs w:val="16"/>
                <w:lang w:eastAsia="es-ES"/>
              </w:rPr>
              <w:t>RELACIÓN DE EXPERIENCIA GENERAL</w:t>
            </w:r>
          </w:p>
        </w:tc>
      </w:tr>
    </w:tbl>
    <w:p w14:paraId="5016B63B" w14:textId="77777777" w:rsidR="000C5F1D" w:rsidRPr="00E039F9" w:rsidRDefault="000C5F1D" w:rsidP="000C5F1D">
      <w:pPr>
        <w:suppressAutoHyphens/>
        <w:spacing w:after="0" w:line="240" w:lineRule="auto"/>
        <w:jc w:val="both"/>
        <w:textAlignment w:val="baseline"/>
        <w:rPr>
          <w:rFonts w:ascii="Arial" w:hAnsi="Arial" w:cs="Arial"/>
          <w:sz w:val="16"/>
          <w:szCs w:val="16"/>
          <w:lang w:eastAsia="zh-CN"/>
        </w:rPr>
      </w:pPr>
    </w:p>
    <w:p w14:paraId="1259DCFD"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 xml:space="preserve">La información requerida que deba estar consignada en el formato entregado con el presente documento, deberá presentarse en forma impresa. Si el proponente considera que </w:t>
      </w:r>
      <w:r w:rsidRPr="009C59C1">
        <w:rPr>
          <w:rFonts w:ascii="Arial" w:hAnsi="Arial" w:cs="Arial"/>
          <w:lang w:eastAsia="zh-CN"/>
        </w:rPr>
        <w:lastRenderedPageBreak/>
        <w:t>es conveniente para complementar su propuesta anexar otra información adicional a la solicitada, podrá anexarla.</w:t>
      </w:r>
    </w:p>
    <w:p w14:paraId="1C7F95E7" w14:textId="77777777" w:rsidR="000C5F1D" w:rsidRPr="00E039F9" w:rsidRDefault="000C5F1D" w:rsidP="000C5F1D">
      <w:pPr>
        <w:suppressAutoHyphens/>
        <w:spacing w:after="0" w:line="240" w:lineRule="auto"/>
        <w:jc w:val="both"/>
        <w:textAlignment w:val="baseline"/>
        <w:rPr>
          <w:rFonts w:ascii="Arial" w:hAnsi="Arial" w:cs="Arial"/>
          <w:sz w:val="16"/>
          <w:szCs w:val="16"/>
          <w:lang w:eastAsia="zh-CN"/>
        </w:rPr>
      </w:pPr>
    </w:p>
    <w:p w14:paraId="65A6770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Los anexos corresponden a documentos que obran como material informativo, los cuales servirán de base a los proponentes para la elaboración de la propuesta.</w:t>
      </w:r>
    </w:p>
    <w:p w14:paraId="3E319658" w14:textId="77777777" w:rsidR="000C5F1D" w:rsidRPr="00E039F9" w:rsidRDefault="000C5F1D" w:rsidP="000C5F1D">
      <w:pPr>
        <w:suppressAutoHyphens/>
        <w:spacing w:after="0" w:line="240" w:lineRule="auto"/>
        <w:jc w:val="both"/>
        <w:textAlignment w:val="baseline"/>
        <w:rPr>
          <w:rFonts w:ascii="Arial" w:hAnsi="Arial" w:cs="Arial"/>
          <w:sz w:val="16"/>
          <w:szCs w:val="16"/>
          <w:lang w:eastAsia="zh-CN"/>
        </w:rPr>
      </w:pPr>
    </w:p>
    <w:p w14:paraId="0F619466"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lang w:eastAsia="zh-CN"/>
        </w:rPr>
        <w:t>Los formatos corresponden a documentos que deben diligenciar los proponentes para la acreditación de los requisitos y condiciones a presentar con la oferta, según las exigencias establecidas en el Pliego. Si el proponente considera que es conveniente para complementar su propuesta anexar otra información adicional a la solicitada, podrá anexarla.</w:t>
      </w:r>
    </w:p>
    <w:p w14:paraId="2D86CC25" w14:textId="77777777" w:rsidR="000C5F1D" w:rsidRDefault="000C5F1D" w:rsidP="000C5F1D">
      <w:pPr>
        <w:suppressAutoHyphens/>
        <w:spacing w:after="0" w:line="240" w:lineRule="auto"/>
        <w:jc w:val="both"/>
        <w:textAlignment w:val="baseline"/>
        <w:rPr>
          <w:rFonts w:ascii="Arial" w:hAnsi="Arial" w:cs="Arial"/>
          <w:lang w:eastAsia="zh-CN"/>
        </w:rPr>
      </w:pPr>
    </w:p>
    <w:p w14:paraId="27527F09" w14:textId="77777777" w:rsidR="000C5F1D" w:rsidRDefault="000C5F1D" w:rsidP="000C5F1D">
      <w:pPr>
        <w:suppressAutoHyphens/>
        <w:spacing w:after="0" w:line="240" w:lineRule="auto"/>
        <w:jc w:val="both"/>
        <w:textAlignment w:val="baseline"/>
        <w:rPr>
          <w:rFonts w:ascii="Arial" w:hAnsi="Arial" w:cs="Arial"/>
          <w:lang w:eastAsia="zh-CN"/>
        </w:rPr>
      </w:pPr>
    </w:p>
    <w:p w14:paraId="22E03CB6" w14:textId="77777777" w:rsidR="000C5F1D" w:rsidRDefault="000C5F1D" w:rsidP="000C5F1D">
      <w:pPr>
        <w:spacing w:after="0" w:line="240" w:lineRule="auto"/>
        <w:textAlignment w:val="baseline"/>
        <w:rPr>
          <w:rFonts w:ascii="Arial" w:hAnsi="Arial" w:cs="Arial"/>
          <w:lang w:eastAsia="zh-CN"/>
        </w:rPr>
      </w:pPr>
    </w:p>
    <w:p w14:paraId="1771CB6F" w14:textId="77777777" w:rsidR="00846A4A" w:rsidRDefault="00846A4A" w:rsidP="000C5F1D">
      <w:pPr>
        <w:spacing w:after="0" w:line="240" w:lineRule="auto"/>
        <w:textAlignment w:val="baseline"/>
        <w:rPr>
          <w:rFonts w:ascii="Arial" w:hAnsi="Arial" w:cs="Arial"/>
          <w:lang w:eastAsia="zh-CN"/>
        </w:rPr>
      </w:pPr>
    </w:p>
    <w:p w14:paraId="2C19140E" w14:textId="77777777" w:rsidR="00D86974" w:rsidRDefault="00D86974" w:rsidP="000C5F1D">
      <w:pPr>
        <w:spacing w:after="0" w:line="240" w:lineRule="auto"/>
        <w:textAlignment w:val="baseline"/>
        <w:rPr>
          <w:rFonts w:ascii="Arial" w:hAnsi="Arial" w:cs="Arial"/>
          <w:lang w:eastAsia="zh-CN"/>
        </w:rPr>
      </w:pPr>
    </w:p>
    <w:p w14:paraId="0F85CDB0" w14:textId="77777777" w:rsidR="000C5F1D" w:rsidRDefault="000C5F1D" w:rsidP="000C5F1D">
      <w:pPr>
        <w:spacing w:after="0" w:line="240" w:lineRule="auto"/>
        <w:jc w:val="center"/>
        <w:textAlignment w:val="baseline"/>
        <w:rPr>
          <w:rFonts w:ascii="Arial" w:hAnsi="Arial" w:cs="Arial"/>
          <w:lang w:eastAsia="zh-CN"/>
        </w:rPr>
      </w:pPr>
    </w:p>
    <w:p w14:paraId="1B309BED" w14:textId="77777777" w:rsidR="000C5F1D" w:rsidRPr="0025359D" w:rsidRDefault="000C5F1D" w:rsidP="000C5F1D">
      <w:pPr>
        <w:spacing w:after="0" w:line="240" w:lineRule="auto"/>
        <w:jc w:val="center"/>
        <w:textAlignment w:val="baseline"/>
        <w:rPr>
          <w:rFonts w:ascii="Arial" w:hAnsi="Arial" w:cs="Arial"/>
          <w:b/>
        </w:rPr>
      </w:pPr>
      <w:r>
        <w:rPr>
          <w:rFonts w:ascii="Arial" w:hAnsi="Arial" w:cs="Arial"/>
          <w:b/>
        </w:rPr>
        <w:t>AMARILDO CORREA OBANDO</w:t>
      </w:r>
      <w:r w:rsidRPr="0025359D">
        <w:rPr>
          <w:rFonts w:ascii="Arial" w:hAnsi="Arial" w:cs="Arial"/>
          <w:b/>
        </w:rPr>
        <w:t>.</w:t>
      </w:r>
    </w:p>
    <w:p w14:paraId="454B246F" w14:textId="77777777" w:rsidR="00846A4A" w:rsidRDefault="000C5F1D" w:rsidP="000C5F1D">
      <w:pPr>
        <w:spacing w:after="0" w:line="240" w:lineRule="auto"/>
        <w:jc w:val="center"/>
        <w:textAlignment w:val="baseline"/>
        <w:rPr>
          <w:rFonts w:ascii="Arial" w:hAnsi="Arial" w:cs="Arial"/>
        </w:rPr>
      </w:pPr>
      <w:r>
        <w:rPr>
          <w:rFonts w:ascii="Arial" w:hAnsi="Arial" w:cs="Arial"/>
        </w:rPr>
        <w:t>Director</w:t>
      </w:r>
      <w:r w:rsidRPr="0025359D">
        <w:rPr>
          <w:rFonts w:ascii="Arial" w:hAnsi="Arial" w:cs="Arial"/>
        </w:rPr>
        <w:t xml:space="preserve"> General </w:t>
      </w:r>
    </w:p>
    <w:p w14:paraId="32DA9569" w14:textId="5D12FB3E" w:rsidR="000C5F1D" w:rsidRDefault="000C5F1D" w:rsidP="000C5F1D">
      <w:pPr>
        <w:spacing w:after="0" w:line="240" w:lineRule="auto"/>
        <w:jc w:val="center"/>
        <w:textAlignment w:val="baseline"/>
        <w:rPr>
          <w:rFonts w:ascii="Arial" w:hAnsi="Arial" w:cs="Arial"/>
        </w:rPr>
      </w:pPr>
      <w:r w:rsidRPr="0025359D">
        <w:rPr>
          <w:rFonts w:ascii="Arial" w:hAnsi="Arial" w:cs="Arial"/>
        </w:rPr>
        <w:t>C</w:t>
      </w:r>
      <w:r w:rsidR="00846A4A">
        <w:rPr>
          <w:rFonts w:ascii="Arial" w:hAnsi="Arial" w:cs="Arial"/>
        </w:rPr>
        <w:t>orporación Autónoma Regional del Cauca – C</w:t>
      </w:r>
      <w:r w:rsidRPr="0025359D">
        <w:rPr>
          <w:rFonts w:ascii="Arial" w:hAnsi="Arial" w:cs="Arial"/>
        </w:rPr>
        <w:t>RC.</w:t>
      </w:r>
    </w:p>
    <w:p w14:paraId="06A2AD79" w14:textId="77777777" w:rsidR="000C5F1D" w:rsidRPr="009C59C1" w:rsidRDefault="000C5F1D" w:rsidP="000C5F1D">
      <w:pPr>
        <w:spacing w:after="0" w:line="240" w:lineRule="auto"/>
        <w:jc w:val="center"/>
        <w:textAlignment w:val="baseline"/>
        <w:rPr>
          <w:rFonts w:ascii="Arial" w:hAnsi="Arial" w:cs="Arial"/>
        </w:rPr>
      </w:pPr>
    </w:p>
    <w:p w14:paraId="29E5A3A5" w14:textId="3BAEBF9E" w:rsidR="000C5F1D" w:rsidRPr="009C59C1" w:rsidRDefault="000C5F1D" w:rsidP="000C5F1D">
      <w:pPr>
        <w:tabs>
          <w:tab w:val="left" w:pos="3405"/>
        </w:tabs>
        <w:spacing w:after="0" w:line="240" w:lineRule="auto"/>
        <w:jc w:val="both"/>
        <w:textAlignment w:val="baseline"/>
        <w:rPr>
          <w:rFonts w:ascii="Arial" w:hAnsi="Arial" w:cs="Arial"/>
          <w:b/>
          <w:bCs/>
          <w:i/>
          <w:sz w:val="16"/>
          <w:szCs w:val="16"/>
        </w:rPr>
      </w:pPr>
      <w:r w:rsidRPr="009C59C1">
        <w:rPr>
          <w:rFonts w:ascii="Arial" w:hAnsi="Arial" w:cs="Arial"/>
          <w:b/>
          <w:i/>
          <w:sz w:val="16"/>
          <w:szCs w:val="16"/>
        </w:rPr>
        <w:t xml:space="preserve">Proyectó: </w:t>
      </w:r>
      <w:r w:rsidR="00846A4A" w:rsidRPr="00846A4A">
        <w:rPr>
          <w:rFonts w:ascii="Arial" w:hAnsi="Arial" w:cs="Arial"/>
          <w:i/>
          <w:sz w:val="16"/>
          <w:szCs w:val="16"/>
        </w:rPr>
        <w:t xml:space="preserve">Oscar Andres Peña Sanclemente </w:t>
      </w:r>
      <w:r w:rsidR="00846A4A">
        <w:rPr>
          <w:rFonts w:ascii="Arial" w:hAnsi="Arial" w:cs="Arial"/>
          <w:i/>
          <w:sz w:val="16"/>
          <w:szCs w:val="16"/>
        </w:rPr>
        <w:t>/ Abogado Subdirección Administrativa</w:t>
      </w:r>
    </w:p>
    <w:p w14:paraId="69C3BC9E" w14:textId="77777777" w:rsidR="000C5F1D" w:rsidRPr="009C59C1" w:rsidRDefault="000C5F1D" w:rsidP="000C5F1D">
      <w:pPr>
        <w:spacing w:after="0" w:line="240" w:lineRule="auto"/>
        <w:jc w:val="both"/>
        <w:rPr>
          <w:rFonts w:ascii="Arial" w:hAnsi="Arial" w:cs="Arial"/>
          <w:b/>
          <w:i/>
          <w:sz w:val="16"/>
          <w:szCs w:val="16"/>
        </w:rPr>
      </w:pPr>
      <w:r w:rsidRPr="009C59C1">
        <w:rPr>
          <w:rFonts w:ascii="Arial" w:hAnsi="Arial" w:cs="Arial"/>
          <w:b/>
          <w:i/>
          <w:sz w:val="16"/>
          <w:szCs w:val="16"/>
        </w:rPr>
        <w:t xml:space="preserve">Revisó: </w:t>
      </w:r>
      <w:r w:rsidRPr="00E039F9">
        <w:rPr>
          <w:rFonts w:ascii="Arial" w:hAnsi="Arial" w:cs="Arial"/>
          <w:i/>
          <w:sz w:val="16"/>
          <w:szCs w:val="16"/>
        </w:rPr>
        <w:t xml:space="preserve">Ángela Patricia García Mendieta / </w:t>
      </w:r>
      <w:proofErr w:type="gramStart"/>
      <w:r w:rsidRPr="00E039F9">
        <w:rPr>
          <w:rFonts w:ascii="Arial" w:hAnsi="Arial" w:cs="Arial"/>
          <w:i/>
          <w:sz w:val="16"/>
          <w:szCs w:val="16"/>
        </w:rPr>
        <w:t>Jefe</w:t>
      </w:r>
      <w:proofErr w:type="gramEnd"/>
      <w:r w:rsidRPr="00E039F9">
        <w:rPr>
          <w:rFonts w:ascii="Arial" w:hAnsi="Arial" w:cs="Arial"/>
          <w:i/>
          <w:sz w:val="16"/>
          <w:szCs w:val="16"/>
        </w:rPr>
        <w:t xml:space="preserve"> Oficina Asesora Jurídica</w:t>
      </w:r>
    </w:p>
    <w:p w14:paraId="1527E4C6" w14:textId="77777777" w:rsidR="000C5F1D" w:rsidRPr="009C59C1" w:rsidRDefault="000C5F1D" w:rsidP="000C5F1D">
      <w:pPr>
        <w:pageBreakBefore/>
        <w:suppressAutoHyphens/>
        <w:spacing w:after="0" w:line="240" w:lineRule="auto"/>
        <w:jc w:val="center"/>
        <w:textAlignment w:val="baseline"/>
        <w:rPr>
          <w:rFonts w:ascii="Arial" w:hAnsi="Arial" w:cs="Arial"/>
          <w:b/>
          <w:bCs/>
          <w:w w:val="102"/>
          <w:lang w:eastAsia="es-ES"/>
        </w:rPr>
      </w:pPr>
      <w:r>
        <w:rPr>
          <w:rFonts w:ascii="Arial" w:hAnsi="Arial" w:cs="Arial"/>
          <w:b/>
          <w:bCs/>
          <w:lang w:eastAsia="zh-CN"/>
        </w:rPr>
        <w:lastRenderedPageBreak/>
        <w:t>FORMATO No.</w:t>
      </w:r>
      <w:r w:rsidRPr="009C59C1">
        <w:rPr>
          <w:rFonts w:ascii="Arial" w:hAnsi="Arial" w:cs="Arial"/>
          <w:b/>
          <w:bCs/>
          <w:lang w:eastAsia="zh-CN"/>
        </w:rPr>
        <w:t xml:space="preserve"> 1.</w:t>
      </w:r>
    </w:p>
    <w:p w14:paraId="36803E92"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w w:val="102"/>
          <w:lang w:eastAsia="es-ES"/>
        </w:rPr>
        <w:t>CARTA</w:t>
      </w:r>
      <w:r w:rsidRPr="009C59C1">
        <w:rPr>
          <w:rFonts w:ascii="Arial" w:hAnsi="Arial" w:cs="Arial"/>
          <w:b/>
          <w:bCs/>
          <w:lang w:eastAsia="es-ES"/>
        </w:rPr>
        <w:t xml:space="preserve"> </w:t>
      </w:r>
      <w:r w:rsidRPr="009C59C1">
        <w:rPr>
          <w:rFonts w:ascii="Arial" w:hAnsi="Arial" w:cs="Arial"/>
          <w:b/>
          <w:bCs/>
          <w:w w:val="102"/>
          <w:lang w:eastAsia="es-ES"/>
        </w:rPr>
        <w:t>DE</w:t>
      </w:r>
      <w:r w:rsidRPr="009C59C1">
        <w:rPr>
          <w:rFonts w:ascii="Arial" w:hAnsi="Arial" w:cs="Arial"/>
          <w:b/>
          <w:bCs/>
          <w:lang w:eastAsia="es-ES"/>
        </w:rPr>
        <w:t xml:space="preserve"> </w:t>
      </w:r>
      <w:r w:rsidRPr="009C59C1">
        <w:rPr>
          <w:rFonts w:ascii="Arial" w:hAnsi="Arial" w:cs="Arial"/>
          <w:b/>
          <w:bCs/>
          <w:w w:val="102"/>
          <w:lang w:eastAsia="es-ES"/>
        </w:rPr>
        <w:t>PRESENTACION</w:t>
      </w:r>
      <w:r w:rsidRPr="009C59C1">
        <w:rPr>
          <w:rFonts w:ascii="Arial" w:hAnsi="Arial" w:cs="Arial"/>
          <w:b/>
          <w:bCs/>
          <w:lang w:eastAsia="es-ES"/>
        </w:rPr>
        <w:t xml:space="preserve"> </w:t>
      </w:r>
      <w:r w:rsidRPr="009C59C1">
        <w:rPr>
          <w:rFonts w:ascii="Arial" w:hAnsi="Arial" w:cs="Arial"/>
          <w:b/>
          <w:bCs/>
          <w:w w:val="102"/>
          <w:lang w:eastAsia="es-ES"/>
        </w:rPr>
        <w:t>DE</w:t>
      </w:r>
      <w:r w:rsidRPr="009C59C1">
        <w:rPr>
          <w:rFonts w:ascii="Arial" w:hAnsi="Arial" w:cs="Arial"/>
          <w:b/>
          <w:bCs/>
          <w:lang w:eastAsia="es-ES"/>
        </w:rPr>
        <w:t xml:space="preserve"> </w:t>
      </w:r>
      <w:r w:rsidRPr="009C59C1">
        <w:rPr>
          <w:rFonts w:ascii="Arial" w:hAnsi="Arial" w:cs="Arial"/>
          <w:b/>
          <w:bCs/>
          <w:w w:val="102"/>
          <w:lang w:eastAsia="es-ES"/>
        </w:rPr>
        <w:t>LA</w:t>
      </w:r>
      <w:r w:rsidRPr="009C59C1">
        <w:rPr>
          <w:rFonts w:ascii="Arial" w:hAnsi="Arial" w:cs="Arial"/>
          <w:b/>
          <w:bCs/>
          <w:lang w:eastAsia="es-ES"/>
        </w:rPr>
        <w:t xml:space="preserve"> </w:t>
      </w:r>
      <w:r w:rsidRPr="009C59C1">
        <w:rPr>
          <w:rFonts w:ascii="Arial" w:hAnsi="Arial" w:cs="Arial"/>
          <w:b/>
          <w:bCs/>
          <w:w w:val="102"/>
          <w:lang w:eastAsia="es-ES"/>
        </w:rPr>
        <w:t>PROPUESTA</w:t>
      </w:r>
      <w:r>
        <w:rPr>
          <w:rFonts w:ascii="Arial" w:hAnsi="Arial" w:cs="Arial"/>
          <w:b/>
          <w:bCs/>
          <w:w w:val="102"/>
          <w:lang w:eastAsia="es-ES"/>
        </w:rPr>
        <w:t>.</w:t>
      </w:r>
    </w:p>
    <w:p w14:paraId="70ED3B2E"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5804533D"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w w:val="102"/>
          <w:lang w:eastAsia="zh-CN"/>
        </w:rPr>
        <w:t>Propuesta</w:t>
      </w:r>
      <w:r w:rsidRPr="009C59C1">
        <w:rPr>
          <w:rFonts w:ascii="Arial" w:hAnsi="Arial" w:cs="Arial"/>
          <w:lang w:eastAsia="zh-CN"/>
        </w:rPr>
        <w:t xml:space="preserve"> </w:t>
      </w:r>
      <w:r w:rsidRPr="009C59C1">
        <w:rPr>
          <w:rFonts w:ascii="Arial" w:hAnsi="Arial" w:cs="Arial"/>
          <w:w w:val="102"/>
          <w:lang w:eastAsia="zh-CN"/>
        </w:rPr>
        <w:t>presentada</w:t>
      </w:r>
      <w:r w:rsidRPr="009C59C1">
        <w:rPr>
          <w:rFonts w:ascii="Arial" w:hAnsi="Arial" w:cs="Arial"/>
          <w:lang w:eastAsia="zh-CN"/>
        </w:rPr>
        <w:t xml:space="preserve"> </w:t>
      </w:r>
      <w:r w:rsidRPr="009C59C1">
        <w:rPr>
          <w:rFonts w:ascii="Arial" w:hAnsi="Arial" w:cs="Arial"/>
          <w:w w:val="102"/>
          <w:lang w:eastAsia="zh-CN"/>
        </w:rPr>
        <w:t>a</w:t>
      </w:r>
      <w:r w:rsidRPr="009C59C1">
        <w:rPr>
          <w:rFonts w:ascii="Arial" w:hAnsi="Arial" w:cs="Arial"/>
          <w:lang w:eastAsia="zh-CN"/>
        </w:rPr>
        <w:t xml:space="preserve"> </w:t>
      </w:r>
      <w:r w:rsidRPr="009C59C1">
        <w:rPr>
          <w:rFonts w:ascii="Arial" w:hAnsi="Arial" w:cs="Arial"/>
          <w:w w:val="102"/>
          <w:lang w:eastAsia="zh-CN"/>
        </w:rPr>
        <w:t>La Corporación para</w:t>
      </w:r>
      <w:r w:rsidRPr="009C59C1">
        <w:rPr>
          <w:rFonts w:ascii="Arial" w:hAnsi="Arial" w:cs="Arial"/>
          <w:lang w:eastAsia="zh-CN"/>
        </w:rPr>
        <w:t xml:space="preserve"> </w:t>
      </w:r>
    </w:p>
    <w:p w14:paraId="38FA2AFF"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70503853" w14:textId="77777777" w:rsidR="000C5F1D" w:rsidRPr="009C59C1" w:rsidRDefault="000C5F1D" w:rsidP="000C5F1D">
      <w:pPr>
        <w:tabs>
          <w:tab w:val="left" w:pos="7560"/>
        </w:tabs>
        <w:suppressAutoHyphens/>
        <w:spacing w:after="0" w:line="240" w:lineRule="auto"/>
        <w:jc w:val="both"/>
        <w:textAlignment w:val="baseline"/>
        <w:rPr>
          <w:rFonts w:ascii="Arial" w:hAnsi="Arial" w:cs="Arial"/>
          <w:lang w:eastAsia="zh-CN"/>
        </w:rPr>
      </w:pPr>
      <w:r w:rsidRPr="009C59C1">
        <w:rPr>
          <w:rFonts w:ascii="Arial" w:hAnsi="Arial" w:cs="Arial"/>
          <w:w w:val="102"/>
          <w:lang w:eastAsia="zh-CN"/>
        </w:rPr>
        <w:t>Ciudad</w:t>
      </w:r>
      <w:r w:rsidRPr="009C59C1">
        <w:rPr>
          <w:rFonts w:ascii="Arial" w:hAnsi="Arial" w:cs="Arial"/>
          <w:lang w:eastAsia="zh-CN"/>
        </w:rPr>
        <w:t xml:space="preserve"> </w:t>
      </w:r>
      <w:r w:rsidRPr="009C59C1">
        <w:rPr>
          <w:rFonts w:ascii="Arial" w:hAnsi="Arial" w:cs="Arial"/>
          <w:w w:val="102"/>
          <w:lang w:eastAsia="zh-CN"/>
        </w:rPr>
        <w:t>y</w:t>
      </w:r>
      <w:r w:rsidRPr="009C59C1">
        <w:rPr>
          <w:rFonts w:ascii="Arial" w:hAnsi="Arial" w:cs="Arial"/>
          <w:lang w:eastAsia="zh-CN"/>
        </w:rPr>
        <w:t xml:space="preserve"> </w:t>
      </w:r>
      <w:r w:rsidRPr="009C59C1">
        <w:rPr>
          <w:rFonts w:ascii="Arial" w:hAnsi="Arial" w:cs="Arial"/>
          <w:w w:val="102"/>
          <w:lang w:eastAsia="zh-CN"/>
        </w:rPr>
        <w:t>fecha:</w:t>
      </w:r>
    </w:p>
    <w:p w14:paraId="508DB120" w14:textId="77777777" w:rsidR="000C5F1D" w:rsidRPr="009C59C1" w:rsidRDefault="000C5F1D" w:rsidP="000C5F1D">
      <w:pPr>
        <w:tabs>
          <w:tab w:val="left" w:pos="7560"/>
        </w:tabs>
        <w:suppressAutoHyphens/>
        <w:spacing w:after="0" w:line="240" w:lineRule="auto"/>
        <w:jc w:val="both"/>
        <w:textAlignment w:val="baseline"/>
        <w:rPr>
          <w:rFonts w:ascii="Arial" w:hAnsi="Arial" w:cs="Arial"/>
          <w:lang w:eastAsia="zh-CN"/>
        </w:rPr>
      </w:pPr>
    </w:p>
    <w:p w14:paraId="66D104E5" w14:textId="77777777" w:rsidR="000C5F1D" w:rsidRPr="009C59C1" w:rsidRDefault="000C5F1D" w:rsidP="000C5F1D">
      <w:pPr>
        <w:suppressAutoHyphens/>
        <w:spacing w:after="0" w:line="240" w:lineRule="auto"/>
        <w:jc w:val="both"/>
        <w:textAlignment w:val="baseline"/>
        <w:rPr>
          <w:rFonts w:ascii="Arial" w:hAnsi="Arial" w:cs="Arial"/>
          <w:w w:val="102"/>
          <w:lang w:eastAsia="zh-CN"/>
        </w:rPr>
      </w:pPr>
      <w:r w:rsidRPr="009C59C1">
        <w:rPr>
          <w:rFonts w:ascii="Arial" w:hAnsi="Arial" w:cs="Arial"/>
          <w:w w:val="102"/>
          <w:lang w:eastAsia="zh-CN"/>
        </w:rPr>
        <w:t>Nosotros,</w:t>
      </w:r>
      <w:r w:rsidRPr="009C59C1">
        <w:rPr>
          <w:rFonts w:ascii="Arial" w:hAnsi="Arial" w:cs="Arial"/>
          <w:lang w:eastAsia="zh-CN"/>
        </w:rPr>
        <w:t xml:space="preserve"> </w:t>
      </w:r>
      <w:r w:rsidRPr="009C59C1">
        <w:rPr>
          <w:rFonts w:ascii="Arial" w:hAnsi="Arial" w:cs="Arial"/>
          <w:w w:val="102"/>
          <w:lang w:eastAsia="zh-CN"/>
        </w:rPr>
        <w:t>los</w:t>
      </w:r>
      <w:r w:rsidRPr="009C59C1">
        <w:rPr>
          <w:rFonts w:ascii="Arial" w:hAnsi="Arial" w:cs="Arial"/>
          <w:lang w:eastAsia="zh-CN"/>
        </w:rPr>
        <w:t xml:space="preserve"> </w:t>
      </w:r>
      <w:r w:rsidRPr="009C59C1">
        <w:rPr>
          <w:rFonts w:ascii="Arial" w:hAnsi="Arial" w:cs="Arial"/>
          <w:w w:val="102"/>
          <w:lang w:eastAsia="zh-CN"/>
        </w:rPr>
        <w:t>suscritos:</w:t>
      </w:r>
      <w:r w:rsidRPr="009C59C1">
        <w:rPr>
          <w:rFonts w:ascii="Arial" w:hAnsi="Arial" w:cs="Arial"/>
          <w:w w:val="102"/>
          <w:u w:val="single"/>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acuerdo</w:t>
      </w:r>
      <w:r w:rsidRPr="009C59C1">
        <w:rPr>
          <w:rFonts w:ascii="Arial" w:hAnsi="Arial" w:cs="Arial"/>
          <w:lang w:eastAsia="zh-CN"/>
        </w:rPr>
        <w:t xml:space="preserve"> </w:t>
      </w:r>
      <w:r w:rsidRPr="009C59C1">
        <w:rPr>
          <w:rFonts w:ascii="Arial" w:hAnsi="Arial" w:cs="Arial"/>
          <w:w w:val="102"/>
          <w:lang w:eastAsia="zh-CN"/>
        </w:rPr>
        <w:t>con</w:t>
      </w:r>
      <w:r w:rsidRPr="009C59C1">
        <w:rPr>
          <w:rFonts w:ascii="Arial" w:hAnsi="Arial" w:cs="Arial"/>
          <w:lang w:eastAsia="zh-CN"/>
        </w:rPr>
        <w:t xml:space="preserve"> </w:t>
      </w:r>
      <w:r w:rsidRPr="009C59C1">
        <w:rPr>
          <w:rFonts w:ascii="Arial" w:hAnsi="Arial" w:cs="Arial"/>
          <w:w w:val="102"/>
          <w:lang w:eastAsia="zh-CN"/>
        </w:rPr>
        <w:t>las</w:t>
      </w:r>
      <w:r w:rsidRPr="009C59C1">
        <w:rPr>
          <w:rFonts w:ascii="Arial" w:hAnsi="Arial" w:cs="Arial"/>
          <w:lang w:eastAsia="zh-CN"/>
        </w:rPr>
        <w:t xml:space="preserve"> </w:t>
      </w:r>
      <w:r w:rsidRPr="009C59C1">
        <w:rPr>
          <w:rFonts w:ascii="Arial" w:hAnsi="Arial" w:cs="Arial"/>
          <w:w w:val="102"/>
          <w:lang w:eastAsia="zh-CN"/>
        </w:rPr>
        <w:t>condiciones</w:t>
      </w:r>
      <w:r w:rsidRPr="009C59C1">
        <w:rPr>
          <w:rFonts w:ascii="Arial" w:hAnsi="Arial" w:cs="Arial"/>
          <w:lang w:eastAsia="zh-CN"/>
        </w:rPr>
        <w:t xml:space="preserve"> </w:t>
      </w:r>
      <w:r w:rsidRPr="009C59C1">
        <w:rPr>
          <w:rFonts w:ascii="Arial" w:hAnsi="Arial" w:cs="Arial"/>
          <w:w w:val="102"/>
          <w:lang w:eastAsia="zh-CN"/>
        </w:rPr>
        <w:t>que se</w:t>
      </w:r>
      <w:r w:rsidRPr="009C59C1">
        <w:rPr>
          <w:rFonts w:ascii="Arial" w:hAnsi="Arial" w:cs="Arial"/>
          <w:lang w:eastAsia="zh-CN"/>
        </w:rPr>
        <w:t xml:space="preserve"> </w:t>
      </w:r>
      <w:r w:rsidRPr="009C59C1">
        <w:rPr>
          <w:rFonts w:ascii="Arial" w:hAnsi="Arial" w:cs="Arial"/>
          <w:w w:val="102"/>
          <w:lang w:eastAsia="zh-CN"/>
        </w:rPr>
        <w:t>estipulan</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los</w:t>
      </w:r>
      <w:r w:rsidRPr="009C59C1">
        <w:rPr>
          <w:rFonts w:ascii="Arial" w:hAnsi="Arial" w:cs="Arial"/>
          <w:lang w:eastAsia="zh-CN"/>
        </w:rPr>
        <w:t xml:space="preserve"> </w:t>
      </w:r>
      <w:r w:rsidRPr="009C59C1">
        <w:rPr>
          <w:rFonts w:ascii="Arial" w:hAnsi="Arial" w:cs="Arial"/>
          <w:w w:val="102"/>
          <w:lang w:eastAsia="zh-CN"/>
        </w:rPr>
        <w:t>términos</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referencia,</w:t>
      </w:r>
      <w:r w:rsidRPr="009C59C1">
        <w:rPr>
          <w:rFonts w:ascii="Arial" w:hAnsi="Arial" w:cs="Arial"/>
          <w:lang w:eastAsia="zh-CN"/>
        </w:rPr>
        <w:t xml:space="preserve"> </w:t>
      </w:r>
      <w:r w:rsidRPr="009C59C1">
        <w:rPr>
          <w:rFonts w:ascii="Arial" w:hAnsi="Arial" w:cs="Arial"/>
          <w:w w:val="102"/>
          <w:lang w:eastAsia="zh-CN"/>
        </w:rPr>
        <w:t>hacemos</w:t>
      </w:r>
      <w:r w:rsidRPr="009C59C1">
        <w:rPr>
          <w:rFonts w:ascii="Arial" w:hAnsi="Arial" w:cs="Arial"/>
          <w:lang w:eastAsia="zh-CN"/>
        </w:rPr>
        <w:t xml:space="preserve"> </w:t>
      </w:r>
      <w:r w:rsidRPr="009C59C1">
        <w:rPr>
          <w:rFonts w:ascii="Arial" w:hAnsi="Arial" w:cs="Arial"/>
          <w:w w:val="102"/>
          <w:lang w:eastAsia="zh-CN"/>
        </w:rPr>
        <w:t>la siguiente</w:t>
      </w:r>
      <w:r w:rsidRPr="009C59C1">
        <w:rPr>
          <w:rFonts w:ascii="Arial" w:hAnsi="Arial" w:cs="Arial"/>
          <w:lang w:eastAsia="zh-CN"/>
        </w:rPr>
        <w:t xml:space="preserve"> </w:t>
      </w:r>
      <w:r w:rsidRPr="009C59C1">
        <w:rPr>
          <w:rFonts w:ascii="Arial" w:hAnsi="Arial" w:cs="Arial"/>
          <w:w w:val="102"/>
          <w:lang w:eastAsia="zh-CN"/>
        </w:rPr>
        <w:t>propuesta para:</w:t>
      </w:r>
      <w:r w:rsidRPr="009C59C1">
        <w:rPr>
          <w:rFonts w:ascii="Arial" w:hAnsi="Arial" w:cs="Arial"/>
          <w:w w:val="102"/>
          <w:u w:val="single"/>
          <w:lang w:eastAsia="zh-CN"/>
        </w:rPr>
        <w:t xml:space="preserve">                                                             </w:t>
      </w:r>
      <w:r w:rsidRPr="009C59C1">
        <w:rPr>
          <w:rFonts w:ascii="Arial" w:hAnsi="Arial" w:cs="Arial"/>
          <w:w w:val="102"/>
          <w:lang w:eastAsia="zh-CN"/>
        </w:rPr>
        <w:t xml:space="preserve"> y</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caso</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sea</w:t>
      </w:r>
      <w:r w:rsidRPr="009C59C1">
        <w:rPr>
          <w:rFonts w:ascii="Arial" w:hAnsi="Arial" w:cs="Arial"/>
          <w:lang w:eastAsia="zh-CN"/>
        </w:rPr>
        <w:t xml:space="preserve"> </w:t>
      </w:r>
      <w:r w:rsidRPr="009C59C1">
        <w:rPr>
          <w:rFonts w:ascii="Arial" w:hAnsi="Arial" w:cs="Arial"/>
          <w:w w:val="102"/>
          <w:lang w:eastAsia="zh-CN"/>
        </w:rPr>
        <w:t>aceptada por</w:t>
      </w:r>
      <w:r w:rsidRPr="009C59C1">
        <w:rPr>
          <w:rFonts w:ascii="Arial" w:hAnsi="Arial" w:cs="Arial"/>
          <w:lang w:eastAsia="zh-CN"/>
        </w:rPr>
        <w:t xml:space="preserve"> </w:t>
      </w:r>
      <w:r w:rsidRPr="009C59C1">
        <w:rPr>
          <w:rFonts w:ascii="Arial" w:hAnsi="Arial" w:cs="Arial"/>
          <w:w w:val="102"/>
          <w:lang w:eastAsia="zh-CN"/>
        </w:rPr>
        <w:t>La Corporación,</w:t>
      </w:r>
      <w:r w:rsidRPr="009C59C1">
        <w:rPr>
          <w:rFonts w:ascii="Arial" w:hAnsi="Arial" w:cs="Arial"/>
          <w:lang w:eastAsia="zh-CN"/>
        </w:rPr>
        <w:t xml:space="preserve"> </w:t>
      </w:r>
      <w:r w:rsidRPr="009C59C1">
        <w:rPr>
          <w:rFonts w:ascii="Arial" w:hAnsi="Arial" w:cs="Arial"/>
          <w:w w:val="102"/>
          <w:lang w:eastAsia="zh-CN"/>
        </w:rPr>
        <w:t>nos</w:t>
      </w:r>
      <w:r w:rsidRPr="009C59C1">
        <w:rPr>
          <w:rFonts w:ascii="Arial" w:hAnsi="Arial" w:cs="Arial"/>
          <w:lang w:eastAsia="zh-CN"/>
        </w:rPr>
        <w:t xml:space="preserve"> </w:t>
      </w:r>
      <w:r w:rsidRPr="009C59C1">
        <w:rPr>
          <w:rFonts w:ascii="Arial" w:hAnsi="Arial" w:cs="Arial"/>
          <w:w w:val="102"/>
          <w:lang w:eastAsia="zh-CN"/>
        </w:rPr>
        <w:t>comprometemos</w:t>
      </w:r>
      <w:r w:rsidRPr="009C59C1">
        <w:rPr>
          <w:rFonts w:ascii="Arial" w:hAnsi="Arial" w:cs="Arial"/>
          <w:lang w:eastAsia="zh-CN"/>
        </w:rPr>
        <w:t xml:space="preserve"> </w:t>
      </w:r>
      <w:r w:rsidRPr="009C59C1">
        <w:rPr>
          <w:rFonts w:ascii="Arial" w:hAnsi="Arial" w:cs="Arial"/>
          <w:w w:val="102"/>
          <w:lang w:eastAsia="zh-CN"/>
        </w:rPr>
        <w:t>a firmar</w:t>
      </w:r>
      <w:r w:rsidRPr="009C59C1">
        <w:rPr>
          <w:rFonts w:ascii="Arial" w:hAnsi="Arial" w:cs="Arial"/>
          <w:lang w:eastAsia="zh-CN"/>
        </w:rPr>
        <w:t xml:space="preserve"> </w:t>
      </w:r>
      <w:r w:rsidRPr="009C59C1">
        <w:rPr>
          <w:rFonts w:ascii="Arial" w:hAnsi="Arial" w:cs="Arial"/>
          <w:w w:val="102"/>
          <w:lang w:eastAsia="zh-CN"/>
        </w:rPr>
        <w:t>el</w:t>
      </w:r>
      <w:r w:rsidRPr="009C59C1">
        <w:rPr>
          <w:rFonts w:ascii="Arial" w:hAnsi="Arial" w:cs="Arial"/>
          <w:lang w:eastAsia="zh-CN"/>
        </w:rPr>
        <w:t xml:space="preserve"> </w:t>
      </w:r>
      <w:r w:rsidRPr="009C59C1">
        <w:rPr>
          <w:rFonts w:ascii="Arial" w:hAnsi="Arial" w:cs="Arial"/>
          <w:w w:val="102"/>
          <w:lang w:eastAsia="zh-CN"/>
        </w:rPr>
        <w:t>contrato</w:t>
      </w:r>
      <w:r w:rsidRPr="009C59C1">
        <w:rPr>
          <w:rFonts w:ascii="Arial" w:hAnsi="Arial" w:cs="Arial"/>
          <w:lang w:eastAsia="zh-CN"/>
        </w:rPr>
        <w:t xml:space="preserve"> </w:t>
      </w:r>
      <w:r w:rsidRPr="009C59C1">
        <w:rPr>
          <w:rFonts w:ascii="Arial" w:hAnsi="Arial" w:cs="Arial"/>
          <w:w w:val="102"/>
          <w:lang w:eastAsia="zh-CN"/>
        </w:rPr>
        <w:t xml:space="preserve">correspondiente: </w:t>
      </w:r>
    </w:p>
    <w:p w14:paraId="7BB5B116" w14:textId="77777777" w:rsidR="000C5F1D" w:rsidRPr="009C59C1" w:rsidRDefault="000C5F1D" w:rsidP="000C5F1D">
      <w:pPr>
        <w:suppressAutoHyphens/>
        <w:spacing w:after="0" w:line="240" w:lineRule="auto"/>
        <w:jc w:val="both"/>
        <w:textAlignment w:val="baseline"/>
        <w:rPr>
          <w:rFonts w:ascii="Arial" w:hAnsi="Arial" w:cs="Arial"/>
          <w:w w:val="102"/>
          <w:lang w:eastAsia="zh-CN"/>
        </w:rPr>
      </w:pPr>
    </w:p>
    <w:p w14:paraId="0457886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w w:val="102"/>
          <w:lang w:eastAsia="zh-CN"/>
        </w:rPr>
        <w:t>Declaramos</w:t>
      </w:r>
      <w:r w:rsidRPr="009C59C1">
        <w:rPr>
          <w:rFonts w:ascii="Arial" w:hAnsi="Arial" w:cs="Arial"/>
          <w:lang w:eastAsia="zh-CN"/>
        </w:rPr>
        <w:t xml:space="preserve"> </w:t>
      </w:r>
      <w:r w:rsidRPr="009C59C1">
        <w:rPr>
          <w:rFonts w:ascii="Arial" w:hAnsi="Arial" w:cs="Arial"/>
          <w:w w:val="102"/>
          <w:lang w:eastAsia="zh-CN"/>
        </w:rPr>
        <w:t>así mismo:</w:t>
      </w:r>
    </w:p>
    <w:p w14:paraId="2D1901E2"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369F77F"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zh-CN"/>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esta</w:t>
      </w:r>
      <w:r w:rsidRPr="009C59C1">
        <w:rPr>
          <w:rFonts w:ascii="Arial" w:hAnsi="Arial" w:cs="Arial"/>
          <w:lang w:eastAsia="zh-CN"/>
        </w:rPr>
        <w:t xml:space="preserve"> </w:t>
      </w:r>
      <w:r w:rsidRPr="009C59C1">
        <w:rPr>
          <w:rFonts w:ascii="Arial" w:hAnsi="Arial" w:cs="Arial"/>
          <w:w w:val="102"/>
          <w:lang w:eastAsia="zh-CN"/>
        </w:rPr>
        <w:t>propuesta</w:t>
      </w:r>
      <w:r w:rsidRPr="009C59C1">
        <w:rPr>
          <w:rFonts w:ascii="Arial" w:hAnsi="Arial" w:cs="Arial"/>
          <w:lang w:eastAsia="zh-CN"/>
        </w:rPr>
        <w:t xml:space="preserve"> </w:t>
      </w:r>
      <w:r w:rsidRPr="009C59C1">
        <w:rPr>
          <w:rFonts w:ascii="Arial" w:hAnsi="Arial" w:cs="Arial"/>
          <w:w w:val="102"/>
          <w:lang w:eastAsia="zh-CN"/>
        </w:rPr>
        <w:t>y</w:t>
      </w:r>
      <w:r w:rsidRPr="009C59C1">
        <w:rPr>
          <w:rFonts w:ascii="Arial" w:hAnsi="Arial" w:cs="Arial"/>
          <w:lang w:eastAsia="zh-CN"/>
        </w:rPr>
        <w:t xml:space="preserve"> </w:t>
      </w:r>
      <w:r w:rsidRPr="009C59C1">
        <w:rPr>
          <w:rFonts w:ascii="Arial" w:hAnsi="Arial" w:cs="Arial"/>
          <w:w w:val="102"/>
          <w:lang w:eastAsia="zh-CN"/>
        </w:rPr>
        <w:t>el</w:t>
      </w:r>
      <w:r w:rsidRPr="009C59C1">
        <w:rPr>
          <w:rFonts w:ascii="Arial" w:hAnsi="Arial" w:cs="Arial"/>
          <w:lang w:eastAsia="zh-CN"/>
        </w:rPr>
        <w:t xml:space="preserve"> </w:t>
      </w:r>
      <w:r w:rsidRPr="009C59C1">
        <w:rPr>
          <w:rFonts w:ascii="Arial" w:hAnsi="Arial" w:cs="Arial"/>
          <w:w w:val="102"/>
          <w:lang w:eastAsia="zh-CN"/>
        </w:rPr>
        <w:t>contrato</w:t>
      </w:r>
      <w:r w:rsidRPr="009C59C1">
        <w:rPr>
          <w:rFonts w:ascii="Arial" w:hAnsi="Arial" w:cs="Arial"/>
          <w:lang w:eastAsia="zh-CN"/>
        </w:rPr>
        <w:t xml:space="preserve"> </w:t>
      </w: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llegara</w:t>
      </w:r>
      <w:r w:rsidRPr="009C59C1">
        <w:rPr>
          <w:rFonts w:ascii="Arial" w:hAnsi="Arial" w:cs="Arial"/>
          <w:lang w:eastAsia="zh-CN"/>
        </w:rPr>
        <w:t xml:space="preserve"> </w:t>
      </w:r>
      <w:r w:rsidRPr="009C59C1">
        <w:rPr>
          <w:rFonts w:ascii="Arial" w:hAnsi="Arial" w:cs="Arial"/>
          <w:w w:val="102"/>
          <w:lang w:eastAsia="zh-CN"/>
        </w:rPr>
        <w:t>a</w:t>
      </w:r>
      <w:r w:rsidRPr="009C59C1">
        <w:rPr>
          <w:rFonts w:ascii="Arial" w:hAnsi="Arial" w:cs="Arial"/>
          <w:lang w:eastAsia="zh-CN"/>
        </w:rPr>
        <w:t xml:space="preserve"> </w:t>
      </w:r>
      <w:r w:rsidRPr="009C59C1">
        <w:rPr>
          <w:rFonts w:ascii="Arial" w:hAnsi="Arial" w:cs="Arial"/>
          <w:w w:val="102"/>
          <w:lang w:eastAsia="zh-CN"/>
        </w:rPr>
        <w:t>celebrarse,</w:t>
      </w:r>
      <w:r w:rsidRPr="009C59C1">
        <w:rPr>
          <w:rFonts w:ascii="Arial" w:hAnsi="Arial" w:cs="Arial"/>
          <w:lang w:eastAsia="zh-CN"/>
        </w:rPr>
        <w:t xml:space="preserve"> </w:t>
      </w:r>
      <w:r w:rsidRPr="009C59C1">
        <w:rPr>
          <w:rFonts w:ascii="Arial" w:hAnsi="Arial" w:cs="Arial"/>
          <w:w w:val="102"/>
          <w:lang w:eastAsia="zh-CN"/>
        </w:rPr>
        <w:t>solo</w:t>
      </w:r>
      <w:r w:rsidRPr="009C59C1">
        <w:rPr>
          <w:rFonts w:ascii="Arial" w:hAnsi="Arial" w:cs="Arial"/>
          <w:lang w:eastAsia="zh-CN"/>
        </w:rPr>
        <w:t xml:space="preserve"> </w:t>
      </w:r>
      <w:r w:rsidRPr="009C59C1">
        <w:rPr>
          <w:rFonts w:ascii="Arial" w:hAnsi="Arial" w:cs="Arial"/>
          <w:w w:val="102"/>
          <w:lang w:eastAsia="zh-CN"/>
        </w:rPr>
        <w:t>compromete</w:t>
      </w:r>
      <w:r w:rsidRPr="009C59C1">
        <w:rPr>
          <w:rFonts w:ascii="Arial" w:hAnsi="Arial" w:cs="Arial"/>
          <w:lang w:eastAsia="zh-CN"/>
        </w:rPr>
        <w:t xml:space="preserve"> </w:t>
      </w:r>
      <w:r w:rsidRPr="009C59C1">
        <w:rPr>
          <w:rFonts w:ascii="Arial" w:hAnsi="Arial" w:cs="Arial"/>
          <w:w w:val="102"/>
          <w:lang w:eastAsia="zh-CN"/>
        </w:rPr>
        <w:t>a</w:t>
      </w:r>
      <w:r w:rsidRPr="009C59C1">
        <w:rPr>
          <w:rFonts w:ascii="Arial" w:hAnsi="Arial" w:cs="Arial"/>
          <w:lang w:eastAsia="zh-CN"/>
        </w:rPr>
        <w:t xml:space="preserve"> </w:t>
      </w:r>
      <w:r w:rsidRPr="009C59C1">
        <w:rPr>
          <w:rFonts w:ascii="Arial" w:hAnsi="Arial" w:cs="Arial"/>
          <w:w w:val="102"/>
          <w:lang w:eastAsia="zh-CN"/>
        </w:rPr>
        <w:t>los</w:t>
      </w:r>
      <w:r w:rsidRPr="009C59C1">
        <w:rPr>
          <w:rFonts w:ascii="Arial" w:hAnsi="Arial" w:cs="Arial"/>
          <w:lang w:eastAsia="zh-CN"/>
        </w:rPr>
        <w:t xml:space="preserve"> </w:t>
      </w:r>
      <w:r w:rsidRPr="009C59C1">
        <w:rPr>
          <w:rFonts w:ascii="Arial" w:hAnsi="Arial" w:cs="Arial"/>
          <w:w w:val="102"/>
          <w:lang w:eastAsia="zh-CN"/>
        </w:rPr>
        <w:t>firmantes de</w:t>
      </w:r>
      <w:r w:rsidRPr="009C59C1">
        <w:rPr>
          <w:rFonts w:ascii="Arial" w:hAnsi="Arial" w:cs="Arial"/>
          <w:lang w:eastAsia="zh-CN"/>
        </w:rPr>
        <w:t xml:space="preserve"> </w:t>
      </w:r>
      <w:r w:rsidRPr="009C59C1">
        <w:rPr>
          <w:rFonts w:ascii="Arial" w:hAnsi="Arial" w:cs="Arial"/>
          <w:w w:val="102"/>
          <w:lang w:eastAsia="zh-CN"/>
        </w:rPr>
        <w:t>esta</w:t>
      </w:r>
      <w:r w:rsidRPr="009C59C1">
        <w:rPr>
          <w:rFonts w:ascii="Arial" w:hAnsi="Arial" w:cs="Arial"/>
          <w:lang w:eastAsia="zh-CN"/>
        </w:rPr>
        <w:t xml:space="preserve"> </w:t>
      </w:r>
      <w:r w:rsidRPr="009C59C1">
        <w:rPr>
          <w:rFonts w:ascii="Arial" w:hAnsi="Arial" w:cs="Arial"/>
          <w:w w:val="102"/>
          <w:lang w:eastAsia="zh-CN"/>
        </w:rPr>
        <w:t>carta.</w:t>
      </w:r>
    </w:p>
    <w:p w14:paraId="0348860D"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zh-CN"/>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ninguna</w:t>
      </w:r>
      <w:r w:rsidRPr="009C59C1">
        <w:rPr>
          <w:rFonts w:ascii="Arial" w:hAnsi="Arial" w:cs="Arial"/>
          <w:lang w:eastAsia="zh-CN"/>
        </w:rPr>
        <w:t xml:space="preserve"> </w:t>
      </w:r>
      <w:r w:rsidRPr="009C59C1">
        <w:rPr>
          <w:rFonts w:ascii="Arial" w:hAnsi="Arial" w:cs="Arial"/>
          <w:w w:val="102"/>
          <w:lang w:eastAsia="zh-CN"/>
        </w:rPr>
        <w:t>entidad</w:t>
      </w:r>
      <w:r w:rsidRPr="009C59C1">
        <w:rPr>
          <w:rFonts w:ascii="Arial" w:hAnsi="Arial" w:cs="Arial"/>
          <w:lang w:eastAsia="zh-CN"/>
        </w:rPr>
        <w:t xml:space="preserve"> </w:t>
      </w:r>
      <w:r w:rsidRPr="009C59C1">
        <w:rPr>
          <w:rFonts w:ascii="Arial" w:hAnsi="Arial" w:cs="Arial"/>
          <w:w w:val="102"/>
          <w:lang w:eastAsia="zh-CN"/>
        </w:rPr>
        <w:t>o</w:t>
      </w:r>
      <w:r w:rsidRPr="009C59C1">
        <w:rPr>
          <w:rFonts w:ascii="Arial" w:hAnsi="Arial" w:cs="Arial"/>
          <w:lang w:eastAsia="zh-CN"/>
        </w:rPr>
        <w:t xml:space="preserve"> </w:t>
      </w:r>
      <w:r w:rsidRPr="009C59C1">
        <w:rPr>
          <w:rFonts w:ascii="Arial" w:hAnsi="Arial" w:cs="Arial"/>
          <w:w w:val="102"/>
          <w:lang w:eastAsia="zh-CN"/>
        </w:rPr>
        <w:t>persona</w:t>
      </w:r>
      <w:r w:rsidRPr="009C59C1">
        <w:rPr>
          <w:rFonts w:ascii="Arial" w:hAnsi="Arial" w:cs="Arial"/>
          <w:lang w:eastAsia="zh-CN"/>
        </w:rPr>
        <w:t xml:space="preserve"> </w:t>
      </w:r>
      <w:r w:rsidRPr="009C59C1">
        <w:rPr>
          <w:rFonts w:ascii="Arial" w:hAnsi="Arial" w:cs="Arial"/>
          <w:w w:val="102"/>
          <w:lang w:eastAsia="zh-CN"/>
        </w:rPr>
        <w:t>distinta,</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los</w:t>
      </w:r>
      <w:r w:rsidRPr="009C59C1">
        <w:rPr>
          <w:rFonts w:ascii="Arial" w:hAnsi="Arial" w:cs="Arial"/>
          <w:lang w:eastAsia="zh-CN"/>
        </w:rPr>
        <w:t xml:space="preserve"> </w:t>
      </w:r>
      <w:r w:rsidRPr="009C59C1">
        <w:rPr>
          <w:rFonts w:ascii="Arial" w:hAnsi="Arial" w:cs="Arial"/>
          <w:w w:val="102"/>
          <w:lang w:eastAsia="zh-CN"/>
        </w:rPr>
        <w:t>firmantes</w:t>
      </w:r>
      <w:r w:rsidRPr="009C59C1">
        <w:rPr>
          <w:rFonts w:ascii="Arial" w:hAnsi="Arial" w:cs="Arial"/>
          <w:lang w:eastAsia="zh-CN"/>
        </w:rPr>
        <w:t xml:space="preserve"> </w:t>
      </w:r>
      <w:r w:rsidRPr="009C59C1">
        <w:rPr>
          <w:rFonts w:ascii="Arial" w:hAnsi="Arial" w:cs="Arial"/>
          <w:w w:val="102"/>
          <w:lang w:eastAsia="zh-CN"/>
        </w:rPr>
        <w:t>tienen</w:t>
      </w:r>
      <w:r w:rsidRPr="009C59C1">
        <w:rPr>
          <w:rFonts w:ascii="Arial" w:hAnsi="Arial" w:cs="Arial"/>
          <w:lang w:eastAsia="zh-CN"/>
        </w:rPr>
        <w:t xml:space="preserve"> </w:t>
      </w:r>
      <w:r w:rsidRPr="009C59C1">
        <w:rPr>
          <w:rFonts w:ascii="Arial" w:hAnsi="Arial" w:cs="Arial"/>
          <w:w w:val="102"/>
          <w:lang w:eastAsia="zh-CN"/>
        </w:rPr>
        <w:t>interés</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esta</w:t>
      </w:r>
      <w:r w:rsidRPr="009C59C1">
        <w:rPr>
          <w:rFonts w:ascii="Arial" w:hAnsi="Arial" w:cs="Arial"/>
          <w:lang w:eastAsia="zh-CN"/>
        </w:rPr>
        <w:t xml:space="preserve"> </w:t>
      </w:r>
      <w:r w:rsidRPr="009C59C1">
        <w:rPr>
          <w:rFonts w:ascii="Arial" w:hAnsi="Arial" w:cs="Arial"/>
          <w:w w:val="102"/>
          <w:lang w:eastAsia="zh-CN"/>
        </w:rPr>
        <w:t>propuesta</w:t>
      </w:r>
      <w:r w:rsidRPr="009C59C1">
        <w:rPr>
          <w:rFonts w:ascii="Arial" w:hAnsi="Arial" w:cs="Arial"/>
          <w:lang w:eastAsia="zh-CN"/>
        </w:rPr>
        <w:t xml:space="preserve"> </w:t>
      </w:r>
      <w:r w:rsidRPr="009C59C1">
        <w:rPr>
          <w:rFonts w:ascii="Arial" w:hAnsi="Arial" w:cs="Arial"/>
          <w:w w:val="102"/>
          <w:lang w:eastAsia="zh-CN"/>
        </w:rPr>
        <w:t>ni en</w:t>
      </w:r>
      <w:r w:rsidRPr="009C59C1">
        <w:rPr>
          <w:rFonts w:ascii="Arial" w:hAnsi="Arial" w:cs="Arial"/>
          <w:lang w:eastAsia="zh-CN"/>
        </w:rPr>
        <w:t xml:space="preserve"> </w:t>
      </w:r>
      <w:r w:rsidRPr="009C59C1">
        <w:rPr>
          <w:rFonts w:ascii="Arial" w:hAnsi="Arial" w:cs="Arial"/>
          <w:w w:val="102"/>
          <w:lang w:eastAsia="zh-CN"/>
        </w:rPr>
        <w:t>el</w:t>
      </w:r>
      <w:r w:rsidRPr="009C59C1">
        <w:rPr>
          <w:rFonts w:ascii="Arial" w:hAnsi="Arial" w:cs="Arial"/>
          <w:lang w:eastAsia="zh-CN"/>
        </w:rPr>
        <w:t xml:space="preserve"> </w:t>
      </w:r>
      <w:r w:rsidRPr="009C59C1">
        <w:rPr>
          <w:rFonts w:ascii="Arial" w:hAnsi="Arial" w:cs="Arial"/>
          <w:w w:val="102"/>
          <w:lang w:eastAsia="zh-CN"/>
        </w:rPr>
        <w:t>contrato</w:t>
      </w:r>
      <w:r w:rsidRPr="009C59C1">
        <w:rPr>
          <w:rFonts w:ascii="Arial" w:hAnsi="Arial" w:cs="Arial"/>
          <w:lang w:eastAsia="zh-CN"/>
        </w:rPr>
        <w:t xml:space="preserve"> </w:t>
      </w:r>
      <w:r w:rsidRPr="009C59C1">
        <w:rPr>
          <w:rFonts w:ascii="Arial" w:hAnsi="Arial" w:cs="Arial"/>
          <w:w w:val="102"/>
          <w:lang w:eastAsia="zh-CN"/>
        </w:rPr>
        <w:t>probable</w:t>
      </w:r>
      <w:r w:rsidRPr="009C59C1">
        <w:rPr>
          <w:rFonts w:ascii="Arial" w:hAnsi="Arial" w:cs="Arial"/>
          <w:lang w:eastAsia="zh-CN"/>
        </w:rPr>
        <w:t xml:space="preserve"> </w:t>
      </w: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ella</w:t>
      </w:r>
      <w:r w:rsidRPr="009C59C1">
        <w:rPr>
          <w:rFonts w:ascii="Arial" w:hAnsi="Arial" w:cs="Arial"/>
          <w:lang w:eastAsia="zh-CN"/>
        </w:rPr>
        <w:t xml:space="preserve"> </w:t>
      </w:r>
      <w:r w:rsidRPr="009C59C1">
        <w:rPr>
          <w:rFonts w:ascii="Arial" w:hAnsi="Arial" w:cs="Arial"/>
          <w:w w:val="102"/>
          <w:lang w:eastAsia="zh-CN"/>
        </w:rPr>
        <w:t>se</w:t>
      </w:r>
      <w:r w:rsidRPr="009C59C1">
        <w:rPr>
          <w:rFonts w:ascii="Arial" w:hAnsi="Arial" w:cs="Arial"/>
          <w:lang w:eastAsia="zh-CN"/>
        </w:rPr>
        <w:t xml:space="preserve"> </w:t>
      </w:r>
      <w:r w:rsidRPr="009C59C1">
        <w:rPr>
          <w:rFonts w:ascii="Arial" w:hAnsi="Arial" w:cs="Arial"/>
          <w:w w:val="102"/>
          <w:lang w:eastAsia="zh-CN"/>
        </w:rPr>
        <w:t>derive.</w:t>
      </w:r>
    </w:p>
    <w:p w14:paraId="104B5C12"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zh-CN"/>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hemos</w:t>
      </w:r>
      <w:r w:rsidRPr="009C59C1">
        <w:rPr>
          <w:rFonts w:ascii="Arial" w:hAnsi="Arial" w:cs="Arial"/>
          <w:lang w:eastAsia="zh-CN"/>
        </w:rPr>
        <w:t xml:space="preserve"> </w:t>
      </w:r>
      <w:r w:rsidRPr="009C59C1">
        <w:rPr>
          <w:rFonts w:ascii="Arial" w:hAnsi="Arial" w:cs="Arial"/>
          <w:w w:val="102"/>
          <w:lang w:eastAsia="zh-CN"/>
        </w:rPr>
        <w:t>verificado</w:t>
      </w:r>
      <w:r w:rsidRPr="009C59C1">
        <w:rPr>
          <w:rFonts w:ascii="Arial" w:hAnsi="Arial" w:cs="Arial"/>
          <w:lang w:eastAsia="zh-CN"/>
        </w:rPr>
        <w:t xml:space="preserve"> </w:t>
      </w:r>
      <w:r w:rsidRPr="009C59C1">
        <w:rPr>
          <w:rFonts w:ascii="Arial" w:hAnsi="Arial" w:cs="Arial"/>
          <w:w w:val="102"/>
          <w:lang w:eastAsia="zh-CN"/>
        </w:rPr>
        <w:t>las</w:t>
      </w:r>
      <w:r w:rsidRPr="009C59C1">
        <w:rPr>
          <w:rFonts w:ascii="Arial" w:hAnsi="Arial" w:cs="Arial"/>
          <w:lang w:eastAsia="zh-CN"/>
        </w:rPr>
        <w:t xml:space="preserve"> </w:t>
      </w:r>
      <w:r w:rsidRPr="009C59C1">
        <w:rPr>
          <w:rFonts w:ascii="Arial" w:hAnsi="Arial" w:cs="Arial"/>
          <w:w w:val="102"/>
          <w:lang w:eastAsia="zh-CN"/>
        </w:rPr>
        <w:t>condiciones</w:t>
      </w:r>
      <w:r w:rsidRPr="009C59C1">
        <w:rPr>
          <w:rFonts w:ascii="Arial" w:hAnsi="Arial" w:cs="Arial"/>
          <w:lang w:eastAsia="zh-CN"/>
        </w:rPr>
        <w:t xml:space="preserve"> </w:t>
      </w:r>
      <w:r w:rsidRPr="009C59C1">
        <w:rPr>
          <w:rFonts w:ascii="Arial" w:hAnsi="Arial" w:cs="Arial"/>
          <w:w w:val="102"/>
          <w:lang w:eastAsia="zh-CN"/>
        </w:rPr>
        <w:t>establecidas</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la</w:t>
      </w:r>
      <w:r w:rsidRPr="009C59C1">
        <w:rPr>
          <w:rFonts w:ascii="Arial" w:hAnsi="Arial" w:cs="Arial"/>
          <w:lang w:eastAsia="zh-CN"/>
        </w:rPr>
        <w:t xml:space="preserve"> </w:t>
      </w:r>
      <w:r w:rsidRPr="009C59C1">
        <w:rPr>
          <w:rFonts w:ascii="Arial" w:hAnsi="Arial" w:cs="Arial"/>
          <w:w w:val="102"/>
          <w:lang w:eastAsia="zh-CN"/>
        </w:rPr>
        <w:t>invitación</w:t>
      </w:r>
      <w:r w:rsidRPr="009C59C1">
        <w:rPr>
          <w:rFonts w:ascii="Arial" w:hAnsi="Arial" w:cs="Arial"/>
          <w:lang w:eastAsia="zh-CN"/>
        </w:rPr>
        <w:t xml:space="preserve"> </w:t>
      </w:r>
      <w:r w:rsidRPr="009C59C1">
        <w:rPr>
          <w:rFonts w:ascii="Arial" w:hAnsi="Arial" w:cs="Arial"/>
          <w:w w:val="102"/>
          <w:lang w:eastAsia="zh-CN"/>
        </w:rPr>
        <w:t>a</w:t>
      </w:r>
      <w:r w:rsidRPr="009C59C1">
        <w:rPr>
          <w:rFonts w:ascii="Arial" w:hAnsi="Arial" w:cs="Arial"/>
          <w:lang w:eastAsia="zh-CN"/>
        </w:rPr>
        <w:t xml:space="preserve"> </w:t>
      </w:r>
      <w:r w:rsidRPr="009C59C1">
        <w:rPr>
          <w:rFonts w:ascii="Arial" w:hAnsi="Arial" w:cs="Arial"/>
          <w:w w:val="102"/>
          <w:lang w:eastAsia="zh-CN"/>
        </w:rPr>
        <w:t>contratar</w:t>
      </w:r>
      <w:r w:rsidRPr="009C59C1">
        <w:rPr>
          <w:rFonts w:ascii="Arial" w:hAnsi="Arial" w:cs="Arial"/>
          <w:lang w:eastAsia="zh-CN"/>
        </w:rPr>
        <w:t xml:space="preserve"> </w:t>
      </w:r>
      <w:r w:rsidRPr="009C59C1">
        <w:rPr>
          <w:rFonts w:ascii="Arial" w:hAnsi="Arial" w:cs="Arial"/>
          <w:w w:val="102"/>
          <w:lang w:eastAsia="zh-CN"/>
        </w:rPr>
        <w:t>y</w:t>
      </w:r>
      <w:r w:rsidRPr="009C59C1">
        <w:rPr>
          <w:rFonts w:ascii="Arial" w:hAnsi="Arial" w:cs="Arial"/>
          <w:lang w:eastAsia="zh-CN"/>
        </w:rPr>
        <w:t xml:space="preserve"> </w:t>
      </w:r>
      <w:r w:rsidRPr="009C59C1">
        <w:rPr>
          <w:rFonts w:ascii="Arial" w:hAnsi="Arial" w:cs="Arial"/>
          <w:w w:val="102"/>
          <w:lang w:eastAsia="zh-CN"/>
        </w:rPr>
        <w:t>las aceptamos</w:t>
      </w:r>
    </w:p>
    <w:p w14:paraId="3617CCA0"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zh-CN"/>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no</w:t>
      </w:r>
      <w:r w:rsidRPr="009C59C1">
        <w:rPr>
          <w:rFonts w:ascii="Arial" w:hAnsi="Arial" w:cs="Arial"/>
          <w:lang w:eastAsia="zh-CN"/>
        </w:rPr>
        <w:t xml:space="preserve"> </w:t>
      </w:r>
      <w:r w:rsidRPr="009C59C1">
        <w:rPr>
          <w:rFonts w:ascii="Arial" w:hAnsi="Arial" w:cs="Arial"/>
          <w:w w:val="102"/>
          <w:lang w:eastAsia="zh-CN"/>
        </w:rPr>
        <w:t>nos</w:t>
      </w:r>
      <w:r w:rsidRPr="009C59C1">
        <w:rPr>
          <w:rFonts w:ascii="Arial" w:hAnsi="Arial" w:cs="Arial"/>
          <w:lang w:eastAsia="zh-CN"/>
        </w:rPr>
        <w:t xml:space="preserve"> </w:t>
      </w:r>
      <w:r w:rsidRPr="009C59C1">
        <w:rPr>
          <w:rFonts w:ascii="Arial" w:hAnsi="Arial" w:cs="Arial"/>
          <w:w w:val="102"/>
          <w:lang w:eastAsia="zh-CN"/>
        </w:rPr>
        <w:t>hallamos</w:t>
      </w:r>
      <w:r w:rsidRPr="009C59C1">
        <w:rPr>
          <w:rFonts w:ascii="Arial" w:hAnsi="Arial" w:cs="Arial"/>
          <w:lang w:eastAsia="zh-CN"/>
        </w:rPr>
        <w:t xml:space="preserve"> </w:t>
      </w:r>
      <w:r w:rsidRPr="009C59C1">
        <w:rPr>
          <w:rFonts w:ascii="Arial" w:hAnsi="Arial" w:cs="Arial"/>
          <w:w w:val="102"/>
          <w:lang w:eastAsia="zh-CN"/>
        </w:rPr>
        <w:t>incursos</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causal</w:t>
      </w:r>
      <w:r w:rsidRPr="009C59C1">
        <w:rPr>
          <w:rFonts w:ascii="Arial" w:hAnsi="Arial" w:cs="Arial"/>
          <w:lang w:eastAsia="zh-CN"/>
        </w:rPr>
        <w:t xml:space="preserve"> </w:t>
      </w:r>
      <w:r w:rsidRPr="009C59C1">
        <w:rPr>
          <w:rFonts w:ascii="Arial" w:hAnsi="Arial" w:cs="Arial"/>
          <w:w w:val="102"/>
          <w:lang w:eastAsia="zh-CN"/>
        </w:rPr>
        <w:t>alguna</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inhabilidad</w:t>
      </w:r>
      <w:r w:rsidRPr="009C59C1">
        <w:rPr>
          <w:rFonts w:ascii="Arial" w:hAnsi="Arial" w:cs="Arial"/>
          <w:lang w:eastAsia="zh-CN"/>
        </w:rPr>
        <w:t xml:space="preserve"> </w:t>
      </w:r>
      <w:r w:rsidRPr="009C59C1">
        <w:rPr>
          <w:rFonts w:ascii="Arial" w:hAnsi="Arial" w:cs="Arial"/>
          <w:w w:val="102"/>
          <w:lang w:eastAsia="zh-CN"/>
        </w:rPr>
        <w:t>e</w:t>
      </w:r>
      <w:r w:rsidRPr="009C59C1">
        <w:rPr>
          <w:rFonts w:ascii="Arial" w:hAnsi="Arial" w:cs="Arial"/>
          <w:lang w:eastAsia="zh-CN"/>
        </w:rPr>
        <w:t xml:space="preserve"> </w:t>
      </w:r>
      <w:r w:rsidRPr="009C59C1">
        <w:rPr>
          <w:rFonts w:ascii="Arial" w:hAnsi="Arial" w:cs="Arial"/>
          <w:w w:val="102"/>
          <w:lang w:eastAsia="zh-CN"/>
        </w:rPr>
        <w:t>incompatibilidad</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las señaladas</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la</w:t>
      </w:r>
      <w:r w:rsidRPr="009C59C1">
        <w:rPr>
          <w:rFonts w:ascii="Arial" w:hAnsi="Arial" w:cs="Arial"/>
          <w:lang w:eastAsia="zh-CN"/>
        </w:rPr>
        <w:t xml:space="preserve"> </w:t>
      </w:r>
      <w:r w:rsidRPr="009C59C1">
        <w:rPr>
          <w:rFonts w:ascii="Arial" w:hAnsi="Arial" w:cs="Arial"/>
          <w:w w:val="102"/>
          <w:lang w:eastAsia="zh-CN"/>
        </w:rPr>
        <w:t>ley</w:t>
      </w:r>
      <w:r w:rsidRPr="009C59C1">
        <w:rPr>
          <w:rFonts w:ascii="Arial" w:hAnsi="Arial" w:cs="Arial"/>
          <w:lang w:eastAsia="zh-CN"/>
        </w:rPr>
        <w:t xml:space="preserve"> </w:t>
      </w:r>
      <w:r w:rsidRPr="009C59C1">
        <w:rPr>
          <w:rFonts w:ascii="Arial" w:hAnsi="Arial" w:cs="Arial"/>
          <w:w w:val="102"/>
          <w:lang w:eastAsia="zh-CN"/>
        </w:rPr>
        <w:t>y</w:t>
      </w:r>
      <w:r w:rsidRPr="009C59C1">
        <w:rPr>
          <w:rFonts w:ascii="Arial" w:hAnsi="Arial" w:cs="Arial"/>
          <w:lang w:eastAsia="zh-CN"/>
        </w:rPr>
        <w:t xml:space="preserve"> </w:t>
      </w:r>
      <w:r w:rsidRPr="009C59C1">
        <w:rPr>
          <w:rFonts w:ascii="Arial" w:hAnsi="Arial" w:cs="Arial"/>
          <w:w w:val="102"/>
          <w:lang w:eastAsia="zh-CN"/>
        </w:rPr>
        <w:t>no</w:t>
      </w:r>
      <w:r w:rsidRPr="009C59C1">
        <w:rPr>
          <w:rFonts w:ascii="Arial" w:hAnsi="Arial" w:cs="Arial"/>
          <w:lang w:eastAsia="zh-CN"/>
        </w:rPr>
        <w:t xml:space="preserve"> </w:t>
      </w:r>
      <w:r w:rsidRPr="009C59C1">
        <w:rPr>
          <w:rFonts w:ascii="Arial" w:hAnsi="Arial" w:cs="Arial"/>
          <w:w w:val="102"/>
          <w:lang w:eastAsia="zh-CN"/>
        </w:rPr>
        <w:t>nos</w:t>
      </w:r>
      <w:r w:rsidRPr="009C59C1">
        <w:rPr>
          <w:rFonts w:ascii="Arial" w:hAnsi="Arial" w:cs="Arial"/>
          <w:lang w:eastAsia="zh-CN"/>
        </w:rPr>
        <w:t xml:space="preserve"> </w:t>
      </w:r>
      <w:r w:rsidRPr="009C59C1">
        <w:rPr>
          <w:rFonts w:ascii="Arial" w:hAnsi="Arial" w:cs="Arial"/>
          <w:w w:val="102"/>
          <w:lang w:eastAsia="zh-CN"/>
        </w:rPr>
        <w:t>encontramos</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ninguno</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los</w:t>
      </w:r>
      <w:r w:rsidRPr="009C59C1">
        <w:rPr>
          <w:rFonts w:ascii="Arial" w:hAnsi="Arial" w:cs="Arial"/>
          <w:lang w:eastAsia="zh-CN"/>
        </w:rPr>
        <w:t xml:space="preserve"> </w:t>
      </w:r>
      <w:r w:rsidRPr="009C59C1">
        <w:rPr>
          <w:rFonts w:ascii="Arial" w:hAnsi="Arial" w:cs="Arial"/>
          <w:w w:val="102"/>
          <w:lang w:eastAsia="zh-CN"/>
        </w:rPr>
        <w:t>eventos</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prohibiciones especiales</w:t>
      </w:r>
      <w:r w:rsidRPr="009C59C1">
        <w:rPr>
          <w:rFonts w:ascii="Arial" w:hAnsi="Arial" w:cs="Arial"/>
          <w:lang w:eastAsia="zh-CN"/>
        </w:rPr>
        <w:t xml:space="preserve"> </w:t>
      </w:r>
      <w:r w:rsidRPr="009C59C1">
        <w:rPr>
          <w:rFonts w:ascii="Arial" w:hAnsi="Arial" w:cs="Arial"/>
          <w:w w:val="102"/>
          <w:lang w:eastAsia="zh-CN"/>
        </w:rPr>
        <w:t>para</w:t>
      </w:r>
      <w:r w:rsidRPr="009C59C1">
        <w:rPr>
          <w:rFonts w:ascii="Arial" w:hAnsi="Arial" w:cs="Arial"/>
          <w:lang w:eastAsia="zh-CN"/>
        </w:rPr>
        <w:t xml:space="preserve"> </w:t>
      </w:r>
      <w:r w:rsidRPr="009C59C1">
        <w:rPr>
          <w:rFonts w:ascii="Arial" w:hAnsi="Arial" w:cs="Arial"/>
          <w:w w:val="102"/>
          <w:lang w:eastAsia="zh-CN"/>
        </w:rPr>
        <w:t>contratar</w:t>
      </w:r>
    </w:p>
    <w:p w14:paraId="4A11D570"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zh-CN"/>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hemos</w:t>
      </w:r>
      <w:r w:rsidRPr="009C59C1">
        <w:rPr>
          <w:rFonts w:ascii="Arial" w:hAnsi="Arial" w:cs="Arial"/>
          <w:lang w:eastAsia="zh-CN"/>
        </w:rPr>
        <w:t xml:space="preserve"> </w:t>
      </w:r>
      <w:r w:rsidRPr="009C59C1">
        <w:rPr>
          <w:rFonts w:ascii="Arial" w:hAnsi="Arial" w:cs="Arial"/>
          <w:w w:val="102"/>
          <w:lang w:eastAsia="zh-CN"/>
        </w:rPr>
        <w:t>recibido</w:t>
      </w:r>
      <w:r w:rsidRPr="009C59C1">
        <w:rPr>
          <w:rFonts w:ascii="Arial" w:hAnsi="Arial" w:cs="Arial"/>
          <w:lang w:eastAsia="zh-CN"/>
        </w:rPr>
        <w:t xml:space="preserve"> </w:t>
      </w:r>
      <w:r w:rsidRPr="009C59C1">
        <w:rPr>
          <w:rFonts w:ascii="Arial" w:hAnsi="Arial" w:cs="Arial"/>
          <w:w w:val="102"/>
          <w:lang w:eastAsia="zh-CN"/>
        </w:rPr>
        <w:t>las</w:t>
      </w:r>
      <w:r w:rsidRPr="009C59C1">
        <w:rPr>
          <w:rFonts w:ascii="Arial" w:hAnsi="Arial" w:cs="Arial"/>
          <w:lang w:eastAsia="zh-CN"/>
        </w:rPr>
        <w:t xml:space="preserve"> </w:t>
      </w:r>
      <w:r w:rsidRPr="009C59C1">
        <w:rPr>
          <w:rFonts w:ascii="Arial" w:hAnsi="Arial" w:cs="Arial"/>
          <w:w w:val="102"/>
          <w:lang w:eastAsia="zh-CN"/>
        </w:rPr>
        <w:t>siguientes</w:t>
      </w:r>
      <w:r w:rsidRPr="009C59C1">
        <w:rPr>
          <w:rFonts w:ascii="Arial" w:hAnsi="Arial" w:cs="Arial"/>
          <w:lang w:eastAsia="zh-CN"/>
        </w:rPr>
        <w:t xml:space="preserve"> </w:t>
      </w:r>
      <w:r w:rsidRPr="009C59C1">
        <w:rPr>
          <w:rFonts w:ascii="Arial" w:hAnsi="Arial" w:cs="Arial"/>
          <w:w w:val="102"/>
          <w:lang w:eastAsia="zh-CN"/>
        </w:rPr>
        <w:t>adendas</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los</w:t>
      </w:r>
      <w:r w:rsidRPr="009C59C1">
        <w:rPr>
          <w:rFonts w:ascii="Arial" w:hAnsi="Arial" w:cs="Arial"/>
          <w:lang w:eastAsia="zh-CN"/>
        </w:rPr>
        <w:t xml:space="preserve"> </w:t>
      </w:r>
      <w:r w:rsidRPr="009C59C1">
        <w:rPr>
          <w:rFonts w:ascii="Arial" w:hAnsi="Arial" w:cs="Arial"/>
          <w:w w:val="102"/>
          <w:lang w:eastAsia="zh-CN"/>
        </w:rPr>
        <w:t>documentos</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la</w:t>
      </w:r>
      <w:r w:rsidRPr="009C59C1">
        <w:rPr>
          <w:rFonts w:ascii="Arial" w:hAnsi="Arial" w:cs="Arial"/>
          <w:lang w:eastAsia="zh-CN"/>
        </w:rPr>
        <w:t xml:space="preserve"> </w:t>
      </w:r>
      <w:r w:rsidRPr="009C59C1">
        <w:rPr>
          <w:rFonts w:ascii="Arial" w:hAnsi="Arial" w:cs="Arial"/>
          <w:w w:val="102"/>
          <w:lang w:eastAsia="zh-CN"/>
        </w:rPr>
        <w:t>presente Selección Abreviada (indicar</w:t>
      </w:r>
      <w:r w:rsidRPr="009C59C1">
        <w:rPr>
          <w:rFonts w:ascii="Arial" w:hAnsi="Arial" w:cs="Arial"/>
          <w:lang w:eastAsia="zh-CN"/>
        </w:rPr>
        <w:t xml:space="preserve"> </w:t>
      </w:r>
      <w:r w:rsidRPr="009C59C1">
        <w:rPr>
          <w:rFonts w:ascii="Arial" w:hAnsi="Arial" w:cs="Arial"/>
          <w:w w:val="102"/>
          <w:lang w:eastAsia="zh-CN"/>
        </w:rPr>
        <w:t>el</w:t>
      </w:r>
      <w:r w:rsidRPr="009C59C1">
        <w:rPr>
          <w:rFonts w:ascii="Arial" w:hAnsi="Arial" w:cs="Arial"/>
          <w:lang w:eastAsia="zh-CN"/>
        </w:rPr>
        <w:t xml:space="preserve"> </w:t>
      </w:r>
      <w:r w:rsidRPr="009C59C1">
        <w:rPr>
          <w:rFonts w:ascii="Arial" w:hAnsi="Arial" w:cs="Arial"/>
          <w:w w:val="102"/>
          <w:lang w:eastAsia="zh-CN"/>
        </w:rPr>
        <w:t>número</w:t>
      </w:r>
      <w:r w:rsidRPr="009C59C1">
        <w:rPr>
          <w:rFonts w:ascii="Arial" w:hAnsi="Arial" w:cs="Arial"/>
          <w:lang w:eastAsia="zh-CN"/>
        </w:rPr>
        <w:t xml:space="preserve"> </w:t>
      </w:r>
      <w:r w:rsidRPr="009C59C1">
        <w:rPr>
          <w:rFonts w:ascii="Arial" w:hAnsi="Arial" w:cs="Arial"/>
          <w:w w:val="102"/>
          <w:lang w:eastAsia="zh-CN"/>
        </w:rPr>
        <w:t>y</w:t>
      </w:r>
      <w:r w:rsidRPr="009C59C1">
        <w:rPr>
          <w:rFonts w:ascii="Arial" w:hAnsi="Arial" w:cs="Arial"/>
          <w:lang w:eastAsia="zh-CN"/>
        </w:rPr>
        <w:t xml:space="preserve"> </w:t>
      </w:r>
      <w:r w:rsidRPr="009C59C1">
        <w:rPr>
          <w:rFonts w:ascii="Arial" w:hAnsi="Arial" w:cs="Arial"/>
          <w:w w:val="102"/>
          <w:lang w:eastAsia="zh-CN"/>
        </w:rPr>
        <w:t>la</w:t>
      </w:r>
      <w:r w:rsidRPr="009C59C1">
        <w:rPr>
          <w:rFonts w:ascii="Arial" w:hAnsi="Arial" w:cs="Arial"/>
          <w:lang w:eastAsia="zh-CN"/>
        </w:rPr>
        <w:t xml:space="preserve"> </w:t>
      </w:r>
      <w:r w:rsidRPr="009C59C1">
        <w:rPr>
          <w:rFonts w:ascii="Arial" w:hAnsi="Arial" w:cs="Arial"/>
          <w:w w:val="102"/>
          <w:lang w:eastAsia="zh-CN"/>
        </w:rPr>
        <w:t>fecha</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lang w:eastAsia="zh-CN"/>
        </w:rPr>
        <w:t xml:space="preserve"> </w:t>
      </w:r>
      <w:r w:rsidRPr="009C59C1">
        <w:rPr>
          <w:rFonts w:ascii="Arial" w:hAnsi="Arial" w:cs="Arial"/>
          <w:w w:val="102"/>
          <w:lang w:eastAsia="zh-CN"/>
        </w:rPr>
        <w:t>cada</w:t>
      </w:r>
      <w:r w:rsidRPr="009C59C1">
        <w:rPr>
          <w:rFonts w:ascii="Arial" w:hAnsi="Arial" w:cs="Arial"/>
          <w:lang w:eastAsia="zh-CN"/>
        </w:rPr>
        <w:t xml:space="preserve"> </w:t>
      </w:r>
      <w:r w:rsidRPr="009C59C1">
        <w:rPr>
          <w:rFonts w:ascii="Arial" w:hAnsi="Arial" w:cs="Arial"/>
          <w:w w:val="102"/>
          <w:lang w:eastAsia="zh-CN"/>
        </w:rPr>
        <w:t>uno) y</w:t>
      </w:r>
      <w:r w:rsidRPr="009C59C1">
        <w:rPr>
          <w:rFonts w:ascii="Arial" w:hAnsi="Arial" w:cs="Arial"/>
          <w:lang w:eastAsia="zh-CN"/>
        </w:rPr>
        <w:t xml:space="preserve"> </w:t>
      </w:r>
      <w:r w:rsidRPr="009C59C1">
        <w:rPr>
          <w:rFonts w:ascii="Arial" w:hAnsi="Arial" w:cs="Arial"/>
          <w:w w:val="102"/>
          <w:lang w:eastAsia="zh-CN"/>
        </w:rPr>
        <w:t>aceptamos</w:t>
      </w:r>
      <w:r w:rsidRPr="009C59C1">
        <w:rPr>
          <w:rFonts w:ascii="Arial" w:hAnsi="Arial" w:cs="Arial"/>
          <w:lang w:eastAsia="zh-CN"/>
        </w:rPr>
        <w:t xml:space="preserve"> su</w:t>
      </w:r>
      <w:r w:rsidRPr="009C59C1">
        <w:rPr>
          <w:rFonts w:ascii="Arial" w:hAnsi="Arial" w:cs="Arial"/>
          <w:w w:val="102"/>
          <w:lang w:eastAsia="zh-CN"/>
        </w:rPr>
        <w:t xml:space="preserve"> contenido.</w:t>
      </w:r>
    </w:p>
    <w:p w14:paraId="2936162F"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zh-CN"/>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nos</w:t>
      </w:r>
      <w:r w:rsidRPr="009C59C1">
        <w:rPr>
          <w:rFonts w:ascii="Arial" w:hAnsi="Arial" w:cs="Arial"/>
          <w:lang w:eastAsia="zh-CN"/>
        </w:rPr>
        <w:t xml:space="preserve"> </w:t>
      </w:r>
      <w:r w:rsidRPr="009C59C1">
        <w:rPr>
          <w:rFonts w:ascii="Arial" w:hAnsi="Arial" w:cs="Arial"/>
          <w:w w:val="102"/>
          <w:lang w:eastAsia="zh-CN"/>
        </w:rPr>
        <w:t>comprometemos</w:t>
      </w:r>
      <w:r w:rsidRPr="009C59C1">
        <w:rPr>
          <w:rFonts w:ascii="Arial" w:hAnsi="Arial" w:cs="Arial"/>
          <w:lang w:eastAsia="zh-CN"/>
        </w:rPr>
        <w:t xml:space="preserve"> </w:t>
      </w:r>
      <w:r w:rsidRPr="009C59C1">
        <w:rPr>
          <w:rFonts w:ascii="Arial" w:hAnsi="Arial" w:cs="Arial"/>
          <w:w w:val="102"/>
          <w:lang w:eastAsia="zh-CN"/>
        </w:rPr>
        <w:t>a</w:t>
      </w:r>
      <w:r w:rsidRPr="009C59C1">
        <w:rPr>
          <w:rFonts w:ascii="Arial" w:hAnsi="Arial" w:cs="Arial"/>
          <w:lang w:eastAsia="zh-CN"/>
        </w:rPr>
        <w:t xml:space="preserve"> </w:t>
      </w:r>
      <w:r w:rsidRPr="009C59C1">
        <w:rPr>
          <w:rFonts w:ascii="Arial" w:hAnsi="Arial" w:cs="Arial"/>
          <w:w w:val="102"/>
          <w:lang w:eastAsia="zh-CN"/>
        </w:rPr>
        <w:t>ejecutar</w:t>
      </w:r>
      <w:r w:rsidRPr="009C59C1">
        <w:rPr>
          <w:rFonts w:ascii="Arial" w:hAnsi="Arial" w:cs="Arial"/>
          <w:lang w:eastAsia="zh-CN"/>
        </w:rPr>
        <w:t xml:space="preserve"> </w:t>
      </w:r>
      <w:r w:rsidRPr="009C59C1">
        <w:rPr>
          <w:rFonts w:ascii="Arial" w:hAnsi="Arial" w:cs="Arial"/>
          <w:w w:val="102"/>
          <w:lang w:eastAsia="zh-CN"/>
        </w:rPr>
        <w:t>totalmente</w:t>
      </w:r>
      <w:r w:rsidRPr="009C59C1">
        <w:rPr>
          <w:rFonts w:ascii="Arial" w:hAnsi="Arial" w:cs="Arial"/>
          <w:lang w:eastAsia="zh-CN"/>
        </w:rPr>
        <w:t xml:space="preserve"> </w:t>
      </w:r>
      <w:r w:rsidRPr="009C59C1">
        <w:rPr>
          <w:rFonts w:ascii="Arial" w:hAnsi="Arial" w:cs="Arial"/>
          <w:w w:val="102"/>
          <w:lang w:eastAsia="zh-CN"/>
        </w:rPr>
        <w:t>la</w:t>
      </w:r>
      <w:r w:rsidRPr="009C59C1">
        <w:rPr>
          <w:rFonts w:ascii="Arial" w:hAnsi="Arial" w:cs="Arial"/>
          <w:lang w:eastAsia="zh-CN"/>
        </w:rPr>
        <w:t xml:space="preserve"> </w:t>
      </w:r>
      <w:r w:rsidRPr="009C59C1">
        <w:rPr>
          <w:rFonts w:ascii="Arial" w:hAnsi="Arial" w:cs="Arial"/>
          <w:w w:val="102"/>
          <w:lang w:eastAsia="zh-CN"/>
        </w:rPr>
        <w:t>prestación</w:t>
      </w:r>
      <w:r w:rsidRPr="009C59C1">
        <w:rPr>
          <w:rFonts w:ascii="Arial" w:hAnsi="Arial" w:cs="Arial"/>
          <w:lang w:eastAsia="zh-CN"/>
        </w:rPr>
        <w:t xml:space="preserve"> </w:t>
      </w:r>
      <w:r w:rsidRPr="009C59C1">
        <w:rPr>
          <w:rFonts w:ascii="Arial" w:hAnsi="Arial" w:cs="Arial"/>
          <w:w w:val="102"/>
          <w:lang w:eastAsia="zh-CN"/>
        </w:rPr>
        <w:t>del</w:t>
      </w:r>
      <w:r w:rsidRPr="009C59C1">
        <w:rPr>
          <w:rFonts w:ascii="Arial" w:hAnsi="Arial" w:cs="Arial"/>
          <w:lang w:eastAsia="zh-CN"/>
        </w:rPr>
        <w:t xml:space="preserve"> </w:t>
      </w:r>
      <w:r w:rsidRPr="009C59C1">
        <w:rPr>
          <w:rFonts w:ascii="Arial" w:hAnsi="Arial" w:cs="Arial"/>
          <w:w w:val="102"/>
          <w:lang w:eastAsia="zh-CN"/>
        </w:rPr>
        <w:t>servicio</w:t>
      </w:r>
      <w:r w:rsidRPr="009C59C1">
        <w:rPr>
          <w:rFonts w:ascii="Arial" w:hAnsi="Arial" w:cs="Arial"/>
          <w:lang w:eastAsia="zh-CN"/>
        </w:rPr>
        <w:t xml:space="preserve"> </w:t>
      </w:r>
      <w:r w:rsidRPr="009C59C1">
        <w:rPr>
          <w:rFonts w:ascii="Arial" w:hAnsi="Arial" w:cs="Arial"/>
          <w:w w:val="102"/>
          <w:lang w:eastAsia="zh-CN"/>
        </w:rPr>
        <w:t>en</w:t>
      </w:r>
      <w:r w:rsidRPr="009C59C1">
        <w:rPr>
          <w:rFonts w:ascii="Arial" w:hAnsi="Arial" w:cs="Arial"/>
          <w:lang w:eastAsia="zh-CN"/>
        </w:rPr>
        <w:t xml:space="preserve"> </w:t>
      </w:r>
      <w:r w:rsidRPr="009C59C1">
        <w:rPr>
          <w:rFonts w:ascii="Arial" w:hAnsi="Arial" w:cs="Arial"/>
          <w:w w:val="102"/>
          <w:lang w:eastAsia="zh-CN"/>
        </w:rPr>
        <w:t>un</w:t>
      </w:r>
      <w:r w:rsidRPr="009C59C1">
        <w:rPr>
          <w:rFonts w:ascii="Arial" w:hAnsi="Arial" w:cs="Arial"/>
          <w:lang w:eastAsia="zh-CN"/>
        </w:rPr>
        <w:t xml:space="preserve"> </w:t>
      </w:r>
      <w:r w:rsidRPr="009C59C1">
        <w:rPr>
          <w:rFonts w:ascii="Arial" w:hAnsi="Arial" w:cs="Arial"/>
          <w:w w:val="102"/>
          <w:lang w:eastAsia="zh-CN"/>
        </w:rPr>
        <w:t>plazo</w:t>
      </w:r>
      <w:r w:rsidRPr="009C59C1">
        <w:rPr>
          <w:rFonts w:ascii="Arial" w:hAnsi="Arial" w:cs="Arial"/>
          <w:lang w:eastAsia="zh-CN"/>
        </w:rPr>
        <w:t xml:space="preserve"> </w:t>
      </w:r>
      <w:r w:rsidRPr="009C59C1">
        <w:rPr>
          <w:rFonts w:ascii="Arial" w:hAnsi="Arial" w:cs="Arial"/>
          <w:w w:val="102"/>
          <w:lang w:eastAsia="zh-CN"/>
        </w:rPr>
        <w:t>de</w:t>
      </w:r>
      <w:r w:rsidRPr="009C59C1">
        <w:rPr>
          <w:rFonts w:ascii="Arial" w:hAnsi="Arial" w:cs="Arial"/>
          <w:w w:val="102"/>
          <w:u w:val="single"/>
          <w:lang w:eastAsia="zh-CN"/>
        </w:rPr>
        <w:t xml:space="preserve">                                    </w:t>
      </w:r>
      <w:r w:rsidRPr="009C59C1">
        <w:rPr>
          <w:rFonts w:ascii="Arial" w:hAnsi="Arial" w:cs="Arial"/>
          <w:lang w:eastAsia="zh-CN"/>
        </w:rPr>
        <w:t xml:space="preserve"> </w:t>
      </w:r>
      <w:r w:rsidRPr="009C59C1">
        <w:rPr>
          <w:rFonts w:ascii="Arial" w:hAnsi="Arial" w:cs="Arial"/>
          <w:w w:val="102"/>
          <w:lang w:eastAsia="zh-CN"/>
        </w:rPr>
        <w:t>meses.</w:t>
      </w:r>
    </w:p>
    <w:p w14:paraId="1AFDE384" w14:textId="77777777" w:rsidR="000C5F1D" w:rsidRPr="009C59C1" w:rsidRDefault="000C5F1D" w:rsidP="000C5F1D">
      <w:pPr>
        <w:widowControl w:val="0"/>
        <w:numPr>
          <w:ilvl w:val="0"/>
          <w:numId w:val="9"/>
        </w:numPr>
        <w:tabs>
          <w:tab w:val="left" w:pos="350"/>
        </w:tabs>
        <w:suppressAutoHyphens/>
        <w:autoSpaceDE w:val="0"/>
        <w:spacing w:after="0" w:line="240" w:lineRule="auto"/>
        <w:ind w:left="350" w:hanging="350"/>
        <w:jc w:val="both"/>
        <w:textAlignment w:val="baseline"/>
        <w:rPr>
          <w:rFonts w:ascii="Arial" w:hAnsi="Arial" w:cs="Arial"/>
          <w:w w:val="102"/>
          <w:lang w:eastAsia="es-ES"/>
        </w:rPr>
      </w:pPr>
      <w:r w:rsidRPr="009C59C1">
        <w:rPr>
          <w:rFonts w:ascii="Arial" w:hAnsi="Arial" w:cs="Arial"/>
          <w:w w:val="102"/>
          <w:lang w:eastAsia="zh-CN"/>
        </w:rPr>
        <w:t>Que,</w:t>
      </w:r>
      <w:r w:rsidRPr="009C59C1">
        <w:rPr>
          <w:rFonts w:ascii="Arial" w:hAnsi="Arial" w:cs="Arial"/>
          <w:lang w:eastAsia="zh-CN"/>
        </w:rPr>
        <w:t xml:space="preserve"> </w:t>
      </w:r>
      <w:r w:rsidRPr="009C59C1">
        <w:rPr>
          <w:rFonts w:ascii="Arial" w:hAnsi="Arial" w:cs="Arial"/>
          <w:w w:val="102"/>
          <w:lang w:eastAsia="zh-CN"/>
        </w:rPr>
        <w:t>si</w:t>
      </w:r>
      <w:r w:rsidRPr="009C59C1">
        <w:rPr>
          <w:rFonts w:ascii="Arial" w:hAnsi="Arial" w:cs="Arial"/>
          <w:lang w:eastAsia="zh-CN"/>
        </w:rPr>
        <w:t xml:space="preserve"> </w:t>
      </w:r>
      <w:r w:rsidRPr="009C59C1">
        <w:rPr>
          <w:rFonts w:ascii="Arial" w:hAnsi="Arial" w:cs="Arial"/>
          <w:w w:val="102"/>
          <w:lang w:eastAsia="zh-CN"/>
        </w:rPr>
        <w:t>se</w:t>
      </w:r>
      <w:r w:rsidRPr="009C59C1">
        <w:rPr>
          <w:rFonts w:ascii="Arial" w:hAnsi="Arial" w:cs="Arial"/>
          <w:lang w:eastAsia="zh-CN"/>
        </w:rPr>
        <w:t xml:space="preserve"> </w:t>
      </w:r>
      <w:r w:rsidRPr="009C59C1">
        <w:rPr>
          <w:rFonts w:ascii="Arial" w:hAnsi="Arial" w:cs="Arial"/>
          <w:w w:val="102"/>
          <w:lang w:eastAsia="zh-CN"/>
        </w:rPr>
        <w:t>nos</w:t>
      </w:r>
      <w:r w:rsidRPr="009C59C1">
        <w:rPr>
          <w:rFonts w:ascii="Arial" w:hAnsi="Arial" w:cs="Arial"/>
          <w:lang w:eastAsia="zh-CN"/>
        </w:rPr>
        <w:t xml:space="preserve"> </w:t>
      </w:r>
      <w:r w:rsidRPr="009C59C1">
        <w:rPr>
          <w:rFonts w:ascii="Arial" w:hAnsi="Arial" w:cs="Arial"/>
          <w:w w:val="102"/>
          <w:lang w:eastAsia="zh-CN"/>
        </w:rPr>
        <w:t>adjudica</w:t>
      </w:r>
      <w:r w:rsidRPr="009C59C1">
        <w:rPr>
          <w:rFonts w:ascii="Arial" w:hAnsi="Arial" w:cs="Arial"/>
          <w:lang w:eastAsia="zh-CN"/>
        </w:rPr>
        <w:t xml:space="preserve"> </w:t>
      </w:r>
      <w:r w:rsidRPr="009C59C1">
        <w:rPr>
          <w:rFonts w:ascii="Arial" w:hAnsi="Arial" w:cs="Arial"/>
          <w:w w:val="102"/>
          <w:lang w:eastAsia="zh-CN"/>
        </w:rPr>
        <w:t>el</w:t>
      </w:r>
      <w:r w:rsidRPr="009C59C1">
        <w:rPr>
          <w:rFonts w:ascii="Arial" w:hAnsi="Arial" w:cs="Arial"/>
          <w:lang w:eastAsia="zh-CN"/>
        </w:rPr>
        <w:t xml:space="preserve"> </w:t>
      </w:r>
      <w:r w:rsidRPr="009C59C1">
        <w:rPr>
          <w:rFonts w:ascii="Arial" w:hAnsi="Arial" w:cs="Arial"/>
          <w:w w:val="102"/>
          <w:lang w:eastAsia="zh-CN"/>
        </w:rPr>
        <w:t>contrato,</w:t>
      </w:r>
      <w:r w:rsidRPr="009C59C1">
        <w:rPr>
          <w:rFonts w:ascii="Arial" w:hAnsi="Arial" w:cs="Arial"/>
          <w:lang w:eastAsia="zh-CN"/>
        </w:rPr>
        <w:t xml:space="preserve"> </w:t>
      </w:r>
      <w:r w:rsidRPr="009C59C1">
        <w:rPr>
          <w:rFonts w:ascii="Arial" w:hAnsi="Arial" w:cs="Arial"/>
          <w:w w:val="102"/>
          <w:lang w:eastAsia="zh-CN"/>
        </w:rPr>
        <w:t>nos</w:t>
      </w:r>
      <w:r w:rsidRPr="009C59C1">
        <w:rPr>
          <w:rFonts w:ascii="Arial" w:hAnsi="Arial" w:cs="Arial"/>
          <w:lang w:eastAsia="zh-CN"/>
        </w:rPr>
        <w:t xml:space="preserve"> </w:t>
      </w:r>
      <w:r w:rsidRPr="009C59C1">
        <w:rPr>
          <w:rFonts w:ascii="Arial" w:hAnsi="Arial" w:cs="Arial"/>
          <w:w w:val="102"/>
          <w:lang w:eastAsia="zh-CN"/>
        </w:rPr>
        <w:t>comprometemos</w:t>
      </w:r>
      <w:r w:rsidRPr="009C59C1">
        <w:rPr>
          <w:rFonts w:ascii="Arial" w:hAnsi="Arial" w:cs="Arial"/>
          <w:lang w:eastAsia="zh-CN"/>
        </w:rPr>
        <w:t xml:space="preserve"> </w:t>
      </w:r>
      <w:r w:rsidRPr="009C59C1">
        <w:rPr>
          <w:rFonts w:ascii="Arial" w:hAnsi="Arial" w:cs="Arial"/>
          <w:w w:val="102"/>
          <w:lang w:eastAsia="zh-CN"/>
        </w:rPr>
        <w:t>a</w:t>
      </w:r>
      <w:r w:rsidRPr="009C59C1">
        <w:rPr>
          <w:rFonts w:ascii="Arial" w:hAnsi="Arial" w:cs="Arial"/>
          <w:lang w:eastAsia="zh-CN"/>
        </w:rPr>
        <w:t xml:space="preserve"> </w:t>
      </w:r>
      <w:r w:rsidRPr="009C59C1">
        <w:rPr>
          <w:rFonts w:ascii="Arial" w:hAnsi="Arial" w:cs="Arial"/>
          <w:w w:val="102"/>
          <w:lang w:eastAsia="zh-CN"/>
        </w:rPr>
        <w:t>constituir</w:t>
      </w:r>
      <w:r w:rsidRPr="009C59C1">
        <w:rPr>
          <w:rFonts w:ascii="Arial" w:hAnsi="Arial" w:cs="Arial"/>
          <w:lang w:eastAsia="zh-CN"/>
        </w:rPr>
        <w:t xml:space="preserve"> la </w:t>
      </w:r>
      <w:r w:rsidRPr="009C59C1">
        <w:rPr>
          <w:rFonts w:ascii="Arial" w:hAnsi="Arial" w:cs="Arial"/>
          <w:w w:val="102"/>
          <w:lang w:eastAsia="zh-CN"/>
        </w:rPr>
        <w:t>garantía</w:t>
      </w:r>
      <w:r w:rsidRPr="009C59C1">
        <w:rPr>
          <w:rFonts w:ascii="Arial" w:hAnsi="Arial" w:cs="Arial"/>
          <w:lang w:eastAsia="zh-CN"/>
        </w:rPr>
        <w:t xml:space="preserve"> </w:t>
      </w:r>
      <w:r w:rsidRPr="009C59C1">
        <w:rPr>
          <w:rFonts w:ascii="Arial" w:hAnsi="Arial" w:cs="Arial"/>
          <w:w w:val="102"/>
          <w:lang w:eastAsia="zh-CN"/>
        </w:rPr>
        <w:t>única</w:t>
      </w:r>
      <w:r w:rsidRPr="009C59C1">
        <w:rPr>
          <w:rFonts w:ascii="Arial" w:hAnsi="Arial" w:cs="Arial"/>
          <w:lang w:eastAsia="zh-CN"/>
        </w:rPr>
        <w:t xml:space="preserve"> requerida por La Corporación.</w:t>
      </w:r>
    </w:p>
    <w:p w14:paraId="190DFBA6" w14:textId="77777777" w:rsidR="000C5F1D" w:rsidRPr="009C59C1" w:rsidRDefault="000C5F1D" w:rsidP="000C5F1D">
      <w:pPr>
        <w:widowControl w:val="0"/>
        <w:autoSpaceDE w:val="0"/>
        <w:spacing w:after="0" w:line="240" w:lineRule="auto"/>
        <w:jc w:val="both"/>
        <w:textAlignment w:val="baseline"/>
        <w:rPr>
          <w:rFonts w:ascii="Arial" w:hAnsi="Arial" w:cs="Arial"/>
          <w:w w:val="102"/>
          <w:lang w:eastAsia="es-ES"/>
        </w:rPr>
      </w:pPr>
    </w:p>
    <w:p w14:paraId="487BC7BA"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w w:val="102"/>
          <w:lang w:eastAsia="es-ES"/>
        </w:rPr>
        <w:t>Atentamente,</w:t>
      </w:r>
    </w:p>
    <w:p w14:paraId="4FA9FBCB"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472D70B0" w14:textId="77777777" w:rsidR="000C5F1D" w:rsidRPr="009C59C1" w:rsidRDefault="000C5F1D" w:rsidP="000C5F1D">
      <w:pPr>
        <w:suppressAutoHyphens/>
        <w:spacing w:after="0" w:line="240" w:lineRule="auto"/>
        <w:jc w:val="both"/>
        <w:textAlignment w:val="baseline"/>
        <w:rPr>
          <w:rFonts w:ascii="Arial" w:hAnsi="Arial" w:cs="Arial"/>
          <w:lang w:eastAsia="zh-CN"/>
        </w:rPr>
      </w:pPr>
    </w:p>
    <w:p w14:paraId="3548F6E4" w14:textId="77777777" w:rsidR="000C5F1D" w:rsidRPr="009C59C1" w:rsidRDefault="000C5F1D" w:rsidP="000C5F1D">
      <w:pPr>
        <w:tabs>
          <w:tab w:val="left" w:pos="5040"/>
        </w:tabs>
        <w:suppressAutoHyphens/>
        <w:spacing w:after="0" w:line="240" w:lineRule="auto"/>
        <w:jc w:val="both"/>
        <w:textAlignment w:val="baseline"/>
        <w:rPr>
          <w:rFonts w:ascii="Arial" w:hAnsi="Arial" w:cs="Arial"/>
          <w:lang w:eastAsia="zh-CN"/>
        </w:rPr>
      </w:pPr>
      <w:r w:rsidRPr="009C59C1">
        <w:rPr>
          <w:rFonts w:ascii="Arial" w:hAnsi="Arial" w:cs="Arial"/>
          <w:w w:val="102"/>
          <w:lang w:eastAsia="zh-CN"/>
        </w:rPr>
        <w:t xml:space="preserve">Nombre </w:t>
      </w:r>
      <w:r w:rsidRPr="009C59C1">
        <w:rPr>
          <w:rFonts w:ascii="Arial" w:hAnsi="Arial" w:cs="Arial"/>
          <w:w w:val="102"/>
          <w:u w:val="single"/>
          <w:lang w:eastAsia="zh-CN"/>
        </w:rPr>
        <w:t xml:space="preserve">                                                                                    </w:t>
      </w:r>
    </w:p>
    <w:p w14:paraId="4B345255" w14:textId="77777777" w:rsidR="000C5F1D" w:rsidRPr="009C59C1" w:rsidRDefault="000C5F1D" w:rsidP="000C5F1D">
      <w:pPr>
        <w:tabs>
          <w:tab w:val="left" w:pos="3320"/>
          <w:tab w:val="left" w:pos="5040"/>
        </w:tabs>
        <w:suppressAutoHyphens/>
        <w:spacing w:after="0" w:line="240" w:lineRule="auto"/>
        <w:jc w:val="both"/>
        <w:textAlignment w:val="baseline"/>
        <w:rPr>
          <w:rFonts w:ascii="Arial" w:hAnsi="Arial" w:cs="Arial"/>
          <w:lang w:eastAsia="zh-CN"/>
        </w:rPr>
      </w:pPr>
      <w:proofErr w:type="spellStart"/>
      <w:r w:rsidRPr="009C59C1">
        <w:rPr>
          <w:rFonts w:ascii="Arial" w:hAnsi="Arial" w:cs="Arial"/>
          <w:w w:val="102"/>
          <w:lang w:eastAsia="zh-CN"/>
        </w:rPr>
        <w:t>Nit</w:t>
      </w:r>
      <w:proofErr w:type="spellEnd"/>
      <w:r w:rsidRPr="009C59C1">
        <w:rPr>
          <w:rFonts w:ascii="Arial" w:hAnsi="Arial" w:cs="Arial"/>
          <w:lang w:eastAsia="zh-CN"/>
        </w:rPr>
        <w:t xml:space="preserve"> </w:t>
      </w:r>
      <w:r w:rsidRPr="009C59C1">
        <w:rPr>
          <w:rFonts w:ascii="Arial" w:hAnsi="Arial" w:cs="Arial"/>
          <w:w w:val="102"/>
          <w:lang w:eastAsia="zh-CN"/>
        </w:rPr>
        <w:t>o</w:t>
      </w:r>
      <w:r w:rsidRPr="009C59C1">
        <w:rPr>
          <w:rFonts w:ascii="Arial" w:hAnsi="Arial" w:cs="Arial"/>
          <w:lang w:eastAsia="zh-CN"/>
        </w:rPr>
        <w:t xml:space="preserve"> </w:t>
      </w:r>
      <w:r w:rsidRPr="009C59C1">
        <w:rPr>
          <w:rFonts w:ascii="Arial" w:hAnsi="Arial" w:cs="Arial"/>
          <w:w w:val="102"/>
          <w:lang w:eastAsia="zh-CN"/>
        </w:rPr>
        <w:t xml:space="preserve">C.C.  # </w:t>
      </w:r>
      <w:r w:rsidRPr="009C59C1">
        <w:rPr>
          <w:rFonts w:ascii="Arial" w:hAnsi="Arial" w:cs="Arial"/>
          <w:w w:val="102"/>
          <w:u w:val="single"/>
          <w:lang w:eastAsia="zh-CN"/>
        </w:rPr>
        <w:t xml:space="preserve">                                         </w:t>
      </w:r>
      <w:r w:rsidRPr="009C59C1">
        <w:rPr>
          <w:rFonts w:ascii="Arial" w:hAnsi="Arial" w:cs="Arial"/>
          <w:w w:val="102"/>
          <w:lang w:eastAsia="zh-CN"/>
        </w:rPr>
        <w:t xml:space="preserve"> de </w:t>
      </w:r>
      <w:r w:rsidRPr="009C59C1">
        <w:rPr>
          <w:rFonts w:ascii="Arial" w:hAnsi="Arial" w:cs="Arial"/>
          <w:w w:val="102"/>
          <w:u w:val="single"/>
          <w:lang w:eastAsia="zh-CN"/>
        </w:rPr>
        <w:t xml:space="preserve">                               </w:t>
      </w:r>
    </w:p>
    <w:p w14:paraId="314767FD" w14:textId="77777777" w:rsidR="000C5F1D" w:rsidRPr="009C59C1" w:rsidRDefault="000C5F1D" w:rsidP="000C5F1D">
      <w:pPr>
        <w:suppressAutoHyphens/>
        <w:spacing w:after="0" w:line="240" w:lineRule="auto"/>
        <w:jc w:val="both"/>
        <w:textAlignment w:val="baseline"/>
        <w:rPr>
          <w:rFonts w:ascii="Arial" w:hAnsi="Arial" w:cs="Arial"/>
          <w:lang w:eastAsia="zh-CN"/>
        </w:rPr>
      </w:pPr>
      <w:proofErr w:type="gramStart"/>
      <w:r w:rsidRPr="009C59C1">
        <w:rPr>
          <w:rFonts w:ascii="Arial" w:hAnsi="Arial" w:cs="Arial"/>
          <w:w w:val="102"/>
          <w:position w:val="1"/>
          <w:lang w:eastAsia="zh-CN"/>
        </w:rPr>
        <w:t>Matricula</w:t>
      </w:r>
      <w:r w:rsidRPr="009C59C1">
        <w:rPr>
          <w:rFonts w:ascii="Arial" w:hAnsi="Arial" w:cs="Arial"/>
          <w:position w:val="1"/>
          <w:lang w:eastAsia="zh-CN"/>
        </w:rPr>
        <w:t xml:space="preserve"> </w:t>
      </w:r>
      <w:r w:rsidRPr="009C59C1">
        <w:rPr>
          <w:rFonts w:ascii="Arial" w:hAnsi="Arial" w:cs="Arial"/>
          <w:w w:val="102"/>
          <w:position w:val="1"/>
          <w:lang w:eastAsia="zh-CN"/>
        </w:rPr>
        <w:t xml:space="preserve"> #</w:t>
      </w:r>
      <w:proofErr w:type="gramEnd"/>
      <w:r w:rsidRPr="009C59C1">
        <w:rPr>
          <w:rFonts w:ascii="Arial" w:hAnsi="Arial" w:cs="Arial"/>
          <w:w w:val="102"/>
          <w:position w:val="1"/>
          <w:lang w:eastAsia="zh-CN"/>
        </w:rPr>
        <w:t xml:space="preserve"> </w:t>
      </w:r>
      <w:r w:rsidRPr="009C59C1">
        <w:rPr>
          <w:rFonts w:ascii="Arial" w:hAnsi="Arial" w:cs="Arial"/>
          <w:w w:val="102"/>
          <w:position w:val="1"/>
          <w:u w:val="single"/>
          <w:lang w:eastAsia="zh-CN"/>
        </w:rPr>
        <w:t xml:space="preserve">                                                                               </w:t>
      </w:r>
    </w:p>
    <w:p w14:paraId="1B6D17F9"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w w:val="102"/>
          <w:lang w:eastAsia="zh-CN"/>
        </w:rPr>
        <w:t xml:space="preserve">Dirección </w:t>
      </w:r>
      <w:r w:rsidRPr="009C59C1">
        <w:rPr>
          <w:rFonts w:ascii="Arial" w:hAnsi="Arial" w:cs="Arial"/>
          <w:w w:val="102"/>
          <w:u w:val="single"/>
          <w:lang w:eastAsia="zh-CN"/>
        </w:rPr>
        <w:t xml:space="preserve">                                                                                   </w:t>
      </w:r>
    </w:p>
    <w:p w14:paraId="433D74BD" w14:textId="77777777" w:rsidR="000C5F1D" w:rsidRPr="009C59C1" w:rsidRDefault="000C5F1D" w:rsidP="000C5F1D">
      <w:pPr>
        <w:suppressAutoHyphens/>
        <w:spacing w:after="0" w:line="240" w:lineRule="auto"/>
        <w:jc w:val="both"/>
        <w:textAlignment w:val="baseline"/>
        <w:rPr>
          <w:rFonts w:ascii="Arial" w:hAnsi="Arial" w:cs="Arial"/>
          <w:lang w:eastAsia="zh-CN"/>
        </w:rPr>
      </w:pPr>
      <w:r w:rsidRPr="009C59C1">
        <w:rPr>
          <w:rFonts w:ascii="Arial" w:hAnsi="Arial" w:cs="Arial"/>
          <w:w w:val="102"/>
          <w:lang w:eastAsia="zh-CN"/>
        </w:rPr>
        <w:t xml:space="preserve">Ciudad </w:t>
      </w:r>
      <w:r w:rsidRPr="009C59C1">
        <w:rPr>
          <w:rFonts w:ascii="Arial" w:hAnsi="Arial" w:cs="Arial"/>
          <w:w w:val="102"/>
          <w:u w:val="single"/>
          <w:lang w:eastAsia="zh-CN"/>
        </w:rPr>
        <w:t xml:space="preserve">                                                                                      </w:t>
      </w:r>
    </w:p>
    <w:p w14:paraId="27B442DD" w14:textId="77777777" w:rsidR="000C5F1D" w:rsidRPr="009C59C1" w:rsidRDefault="000C5F1D" w:rsidP="000C5F1D">
      <w:pPr>
        <w:spacing w:after="0" w:line="240" w:lineRule="auto"/>
        <w:jc w:val="both"/>
        <w:rPr>
          <w:rFonts w:ascii="Arial" w:hAnsi="Arial" w:cs="Arial"/>
          <w:lang w:eastAsia="zh-CN"/>
        </w:rPr>
      </w:pPr>
    </w:p>
    <w:p w14:paraId="4975E7B5" w14:textId="77777777" w:rsidR="000C5F1D" w:rsidRPr="009C59C1" w:rsidRDefault="000C5F1D" w:rsidP="000C5F1D">
      <w:pPr>
        <w:spacing w:after="0" w:line="240" w:lineRule="auto"/>
        <w:jc w:val="both"/>
        <w:rPr>
          <w:rFonts w:ascii="Arial" w:hAnsi="Arial" w:cs="Arial"/>
          <w:lang w:eastAsia="zh-CN"/>
        </w:rPr>
      </w:pPr>
    </w:p>
    <w:p w14:paraId="4B46F946" w14:textId="77777777" w:rsidR="000C5F1D" w:rsidRPr="009C59C1" w:rsidRDefault="000C5F1D" w:rsidP="000C5F1D">
      <w:pPr>
        <w:spacing w:after="0" w:line="240" w:lineRule="auto"/>
        <w:jc w:val="both"/>
        <w:rPr>
          <w:rFonts w:ascii="Arial" w:hAnsi="Arial" w:cs="Arial"/>
          <w:lang w:eastAsia="zh-CN"/>
        </w:rPr>
      </w:pPr>
      <w:r w:rsidRPr="009C59C1">
        <w:rPr>
          <w:rFonts w:ascii="Arial" w:eastAsia="Times New Roman" w:hAnsi="Arial" w:cs="Arial"/>
          <w:noProof/>
          <w:lang w:val="en-US"/>
        </w:rPr>
        <mc:AlternateContent>
          <mc:Choice Requires="wps">
            <w:drawing>
              <wp:anchor distT="0" distB="0" distL="114300" distR="114300" simplePos="0" relativeHeight="251659264" behindDoc="0" locked="0" layoutInCell="1" allowOverlap="1" wp14:anchorId="4CD3F0E2" wp14:editId="79CCE145">
                <wp:simplePos x="0" y="0"/>
                <wp:positionH relativeFrom="column">
                  <wp:posOffset>16510</wp:posOffset>
                </wp:positionH>
                <wp:positionV relativeFrom="paragraph">
                  <wp:posOffset>125095</wp:posOffset>
                </wp:positionV>
                <wp:extent cx="2603500" cy="0"/>
                <wp:effectExtent l="6985" t="10795" r="8890" b="825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3500" cy="0"/>
                        </a:xfrm>
                        <a:prstGeom prst="line">
                          <a:avLst/>
                        </a:prstGeom>
                        <a:noFill/>
                        <a:ln w="936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6F90E1"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9.85pt" to="206.3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" strokeweight=".26mm"/>
            </w:pict>
          </mc:Fallback>
        </mc:AlternateContent>
      </w:r>
    </w:p>
    <w:p w14:paraId="7CD5C931" w14:textId="77777777" w:rsidR="000C5F1D" w:rsidRPr="009C59C1" w:rsidRDefault="000C5F1D" w:rsidP="000C5F1D">
      <w:pPr>
        <w:spacing w:after="0" w:line="240" w:lineRule="auto"/>
        <w:jc w:val="both"/>
        <w:rPr>
          <w:rFonts w:ascii="Arial" w:hAnsi="Arial" w:cs="Arial"/>
          <w:lang w:eastAsia="zh-CN"/>
        </w:rPr>
      </w:pPr>
      <w:r w:rsidRPr="009C59C1">
        <w:rPr>
          <w:rFonts w:ascii="Arial" w:hAnsi="Arial" w:cs="Arial"/>
          <w:w w:val="102"/>
          <w:lang w:eastAsia="zh-CN"/>
        </w:rPr>
        <w:t>FIRMA</w:t>
      </w:r>
      <w:r w:rsidRPr="009C59C1">
        <w:rPr>
          <w:rFonts w:ascii="Arial" w:hAnsi="Arial" w:cs="Arial"/>
          <w:lang w:eastAsia="zh-CN"/>
        </w:rPr>
        <w:t xml:space="preserve"> </w:t>
      </w:r>
      <w:r w:rsidRPr="009C59C1">
        <w:rPr>
          <w:rFonts w:ascii="Arial" w:hAnsi="Arial" w:cs="Arial"/>
          <w:w w:val="102"/>
          <w:lang w:eastAsia="zh-CN"/>
        </w:rPr>
        <w:t>Y</w:t>
      </w:r>
      <w:r w:rsidRPr="009C59C1">
        <w:rPr>
          <w:rFonts w:ascii="Arial" w:hAnsi="Arial" w:cs="Arial"/>
          <w:lang w:eastAsia="zh-CN"/>
        </w:rPr>
        <w:t xml:space="preserve"> </w:t>
      </w:r>
      <w:r w:rsidRPr="009C59C1">
        <w:rPr>
          <w:rFonts w:ascii="Arial" w:hAnsi="Arial" w:cs="Arial"/>
          <w:w w:val="102"/>
          <w:lang w:eastAsia="zh-CN"/>
        </w:rPr>
        <w:t xml:space="preserve">SELLO </w:t>
      </w:r>
      <w:r w:rsidRPr="009C59C1">
        <w:rPr>
          <w:rFonts w:ascii="Arial" w:hAnsi="Arial" w:cs="Arial"/>
          <w:lang w:eastAsia="zh-CN"/>
        </w:rPr>
        <w:t>(Es obligatoria la presentación de este formulario)</w:t>
      </w:r>
    </w:p>
    <w:p w14:paraId="30946A0B" w14:textId="77777777" w:rsidR="000C5F1D" w:rsidRPr="009C59C1" w:rsidRDefault="000C5F1D" w:rsidP="000C5F1D">
      <w:pPr>
        <w:spacing w:after="0" w:line="240" w:lineRule="auto"/>
        <w:jc w:val="both"/>
        <w:rPr>
          <w:rFonts w:ascii="Arial" w:hAnsi="Arial" w:cs="Arial"/>
          <w:lang w:eastAsia="zh-CN"/>
        </w:rPr>
      </w:pPr>
    </w:p>
    <w:p w14:paraId="48B4EA9B" w14:textId="77777777" w:rsidR="000C5F1D" w:rsidRPr="009C59C1" w:rsidRDefault="000C5F1D" w:rsidP="000C5F1D">
      <w:pPr>
        <w:spacing w:after="0" w:line="240" w:lineRule="auto"/>
        <w:jc w:val="both"/>
        <w:rPr>
          <w:rFonts w:ascii="Arial" w:hAnsi="Arial" w:cs="Arial"/>
          <w:lang w:eastAsia="zh-CN"/>
        </w:rPr>
      </w:pPr>
    </w:p>
    <w:p w14:paraId="5F992881" w14:textId="77777777" w:rsidR="000C5F1D" w:rsidRPr="009C59C1" w:rsidRDefault="000C5F1D" w:rsidP="000C5F1D">
      <w:pPr>
        <w:spacing w:after="0" w:line="240" w:lineRule="auto"/>
        <w:jc w:val="both"/>
        <w:rPr>
          <w:rFonts w:ascii="Arial" w:hAnsi="Arial" w:cs="Arial"/>
          <w:lang w:eastAsia="zh-CN"/>
        </w:rPr>
      </w:pPr>
    </w:p>
    <w:p w14:paraId="11B3C1CB" w14:textId="77777777" w:rsidR="000C5F1D" w:rsidRPr="009C59C1" w:rsidRDefault="000C5F1D" w:rsidP="000C5F1D">
      <w:pPr>
        <w:spacing w:after="0" w:line="240" w:lineRule="auto"/>
        <w:jc w:val="both"/>
        <w:rPr>
          <w:rFonts w:ascii="Arial" w:hAnsi="Arial" w:cs="Arial"/>
          <w:lang w:eastAsia="zh-CN"/>
        </w:rPr>
      </w:pPr>
    </w:p>
    <w:p w14:paraId="381E55EC" w14:textId="77777777" w:rsidR="000C5F1D" w:rsidRPr="009C59C1" w:rsidRDefault="000C5F1D" w:rsidP="000C5F1D">
      <w:pPr>
        <w:spacing w:after="0" w:line="240" w:lineRule="auto"/>
        <w:jc w:val="both"/>
        <w:rPr>
          <w:rFonts w:ascii="Arial" w:hAnsi="Arial" w:cs="Arial"/>
          <w:lang w:eastAsia="zh-CN"/>
        </w:rPr>
      </w:pPr>
    </w:p>
    <w:p w14:paraId="7ED31C04" w14:textId="77777777" w:rsidR="000C5F1D" w:rsidRPr="009C59C1" w:rsidRDefault="000C5F1D" w:rsidP="000C5F1D">
      <w:pPr>
        <w:pStyle w:val="Sinespaciado"/>
        <w:jc w:val="center"/>
        <w:rPr>
          <w:rFonts w:ascii="Arial" w:hAnsi="Arial" w:cs="Arial"/>
          <w:b/>
          <w:lang w:val="es-CO"/>
        </w:rPr>
      </w:pPr>
      <w:r w:rsidRPr="009C59C1">
        <w:rPr>
          <w:rFonts w:ascii="Arial" w:hAnsi="Arial" w:cs="Arial"/>
          <w:b/>
          <w:lang w:val="es-CO"/>
        </w:rPr>
        <w:t>FORMATO No. 2</w:t>
      </w:r>
    </w:p>
    <w:p w14:paraId="03E6CB21" w14:textId="77777777" w:rsidR="000C5F1D" w:rsidRPr="009C59C1" w:rsidRDefault="000C5F1D" w:rsidP="000C5F1D">
      <w:pPr>
        <w:pStyle w:val="Sinespaciado"/>
        <w:jc w:val="center"/>
        <w:rPr>
          <w:rFonts w:ascii="Arial" w:hAnsi="Arial" w:cs="Arial"/>
          <w:b/>
          <w:lang w:val="es-CO"/>
        </w:rPr>
      </w:pPr>
      <w:r w:rsidRPr="009C59C1">
        <w:rPr>
          <w:rFonts w:ascii="Arial" w:hAnsi="Arial" w:cs="Arial"/>
          <w:b/>
          <w:lang w:val="es-CO"/>
        </w:rPr>
        <w:t>CERTIFICACIÓN DE PAGO DE APORTES A SEGURIDAD SOCIAL Y PARAFISCALES</w:t>
      </w:r>
    </w:p>
    <w:p w14:paraId="480B6643" w14:textId="77777777" w:rsidR="000C5F1D" w:rsidRPr="009C59C1" w:rsidRDefault="000C5F1D" w:rsidP="000C5F1D">
      <w:pPr>
        <w:spacing w:after="0" w:line="240" w:lineRule="auto"/>
        <w:jc w:val="both"/>
        <w:rPr>
          <w:rFonts w:ascii="Arial" w:hAnsi="Arial" w:cs="Arial"/>
          <w:lang w:val="es-CO"/>
        </w:rPr>
      </w:pPr>
    </w:p>
    <w:p w14:paraId="785EF7CC" w14:textId="77777777" w:rsidR="000C5F1D" w:rsidRPr="009C59C1" w:rsidRDefault="000C5F1D" w:rsidP="000C5F1D">
      <w:pPr>
        <w:spacing w:after="0" w:line="240" w:lineRule="auto"/>
        <w:jc w:val="both"/>
        <w:rPr>
          <w:rFonts w:ascii="Arial" w:hAnsi="Arial" w:cs="Arial"/>
          <w:lang w:val="es-CO"/>
        </w:rPr>
      </w:pPr>
      <w:r w:rsidRPr="009C59C1">
        <w:rPr>
          <w:rFonts w:ascii="Arial" w:hAnsi="Arial" w:cs="Arial"/>
          <w:lang w:val="es-CO"/>
        </w:rPr>
        <w:t>Lugar y fecha (Fecha de cierre del proceso)</w:t>
      </w:r>
    </w:p>
    <w:p w14:paraId="6E5536AE" w14:textId="77777777" w:rsidR="000C5F1D" w:rsidRPr="009C59C1" w:rsidRDefault="000C5F1D" w:rsidP="000C5F1D">
      <w:pPr>
        <w:spacing w:after="0" w:line="240" w:lineRule="auto"/>
        <w:jc w:val="both"/>
        <w:rPr>
          <w:rFonts w:ascii="Arial" w:hAnsi="Arial" w:cs="Arial"/>
          <w:lang w:val="es-CO"/>
        </w:rPr>
      </w:pPr>
    </w:p>
    <w:p w14:paraId="561FAEDD" w14:textId="77777777" w:rsidR="000C5F1D" w:rsidRPr="009C59C1" w:rsidRDefault="000C5F1D" w:rsidP="000C5F1D">
      <w:pPr>
        <w:spacing w:after="0" w:line="240" w:lineRule="auto"/>
        <w:jc w:val="both"/>
        <w:rPr>
          <w:rFonts w:ascii="Arial" w:hAnsi="Arial" w:cs="Arial"/>
          <w:b/>
        </w:rPr>
      </w:pPr>
      <w:r w:rsidRPr="009C59C1">
        <w:rPr>
          <w:rFonts w:ascii="Arial" w:hAnsi="Arial" w:cs="Arial"/>
          <w:lang w:val="es-CO"/>
        </w:rPr>
        <w:t xml:space="preserve">Señores </w:t>
      </w:r>
    </w:p>
    <w:p w14:paraId="188445A8" w14:textId="77777777" w:rsidR="000C5F1D" w:rsidRPr="009C59C1" w:rsidRDefault="000C5F1D" w:rsidP="000C5F1D">
      <w:pPr>
        <w:spacing w:after="0" w:line="240" w:lineRule="auto"/>
        <w:jc w:val="both"/>
        <w:rPr>
          <w:rFonts w:ascii="Arial" w:hAnsi="Arial" w:cs="Arial"/>
          <w:lang w:val="es-CO"/>
        </w:rPr>
      </w:pPr>
      <w:r w:rsidRPr="009C59C1">
        <w:rPr>
          <w:rFonts w:ascii="Arial" w:hAnsi="Arial" w:cs="Arial"/>
          <w:b/>
        </w:rPr>
        <w:t>CORPORACIÓN AUTÓNOMA REGIONAL DEL CAUCA – CRC</w:t>
      </w:r>
    </w:p>
    <w:p w14:paraId="2570EAB1" w14:textId="77777777" w:rsidR="000C5F1D" w:rsidRPr="009C59C1" w:rsidRDefault="000C5F1D" w:rsidP="000C5F1D">
      <w:pPr>
        <w:spacing w:after="0" w:line="240" w:lineRule="auto"/>
        <w:jc w:val="both"/>
        <w:rPr>
          <w:rFonts w:ascii="Arial" w:hAnsi="Arial" w:cs="Arial"/>
          <w:lang w:val="es-CO"/>
        </w:rPr>
      </w:pPr>
      <w:r w:rsidRPr="009C59C1">
        <w:rPr>
          <w:rFonts w:ascii="Arial" w:hAnsi="Arial" w:cs="Arial"/>
          <w:lang w:val="es-CO"/>
        </w:rPr>
        <w:t>E.S.D.</w:t>
      </w:r>
    </w:p>
    <w:p w14:paraId="77E845AA" w14:textId="77777777" w:rsidR="000C5F1D" w:rsidRPr="009C59C1" w:rsidRDefault="000C5F1D" w:rsidP="000C5F1D">
      <w:pPr>
        <w:shd w:val="clear" w:color="auto" w:fill="FFFFFF"/>
        <w:spacing w:after="0" w:line="240" w:lineRule="auto"/>
        <w:ind w:left="4"/>
        <w:jc w:val="both"/>
        <w:rPr>
          <w:rFonts w:ascii="Arial" w:hAnsi="Arial" w:cs="Arial"/>
          <w:bCs/>
        </w:rPr>
      </w:pPr>
    </w:p>
    <w:p w14:paraId="24C581E5" w14:textId="77777777" w:rsidR="000C5F1D" w:rsidRPr="009C59C1" w:rsidRDefault="000C5F1D" w:rsidP="000C5F1D">
      <w:pPr>
        <w:shd w:val="clear" w:color="auto" w:fill="FFFFFF"/>
        <w:spacing w:after="0" w:line="240" w:lineRule="auto"/>
        <w:ind w:left="4"/>
        <w:jc w:val="both"/>
        <w:rPr>
          <w:rFonts w:ascii="Arial" w:hAnsi="Arial" w:cs="Arial"/>
        </w:rPr>
      </w:pPr>
      <w:r w:rsidRPr="009C59C1">
        <w:rPr>
          <w:rFonts w:ascii="Arial" w:hAnsi="Arial" w:cs="Arial"/>
          <w:bCs/>
        </w:rPr>
        <w:t xml:space="preserve">El suscrito _____________________________ </w:t>
      </w:r>
      <w:r w:rsidRPr="009C59C1">
        <w:rPr>
          <w:rFonts w:ascii="Arial" w:hAnsi="Arial" w:cs="Arial"/>
          <w:b/>
          <w:bCs/>
        </w:rPr>
        <w:t>(Nombre la persona natural, representante legal o revisor fiscal, según sea el caso)</w:t>
      </w:r>
      <w:r w:rsidRPr="009C59C1">
        <w:rPr>
          <w:rFonts w:ascii="Arial" w:hAnsi="Arial" w:cs="Arial"/>
          <w:bCs/>
        </w:rPr>
        <w:t xml:space="preserve"> en mi calidad de </w:t>
      </w:r>
      <w:r w:rsidRPr="009C59C1">
        <w:rPr>
          <w:rFonts w:ascii="Arial" w:hAnsi="Arial" w:cs="Arial"/>
          <w:b/>
          <w:bCs/>
        </w:rPr>
        <w:t>(Si es persona jurídica: indicar si es en calidad de representante legal o revisor fiscal)</w:t>
      </w:r>
      <w:r w:rsidRPr="009C59C1">
        <w:rPr>
          <w:rFonts w:ascii="Arial" w:hAnsi="Arial" w:cs="Arial"/>
          <w:bCs/>
        </w:rPr>
        <w:t>, de acuerdo con las condiciones establecidas en la Invitación Pública No. _______ de ______, cuyo objeto es</w:t>
      </w:r>
      <w:r w:rsidRPr="009C59C1">
        <w:rPr>
          <w:rFonts w:ascii="Arial" w:hAnsi="Arial" w:cs="Arial"/>
          <w:i/>
          <w:lang w:val="es-CO"/>
        </w:rPr>
        <w:t xml:space="preserve"> </w:t>
      </w:r>
      <w:r w:rsidRPr="009C59C1">
        <w:rPr>
          <w:rFonts w:ascii="Arial" w:hAnsi="Arial" w:cs="Arial"/>
          <w:b/>
          <w:lang w:val="es-CO"/>
        </w:rPr>
        <w:t>“</w:t>
      </w:r>
      <w:r w:rsidRPr="009C59C1">
        <w:rPr>
          <w:rFonts w:ascii="Arial" w:hAnsi="Arial" w:cs="Arial"/>
          <w:b/>
          <w:bCs/>
          <w:lang w:val="es-CO"/>
        </w:rPr>
        <w:t>(</w:t>
      </w:r>
      <w:r w:rsidRPr="009C59C1">
        <w:rPr>
          <w:rStyle w:val="FontStyle72"/>
          <w:rFonts w:ascii="Arial" w:hAnsi="Arial" w:cs="Arial"/>
          <w:lang w:val="es-ES_tradnl" w:eastAsia="es-ES_tradnl"/>
        </w:rPr>
        <w:t>___________________</w:t>
      </w:r>
      <w:r w:rsidRPr="009C59C1">
        <w:rPr>
          <w:rFonts w:ascii="Arial" w:hAnsi="Arial" w:cs="Arial"/>
          <w:b/>
          <w:bCs/>
          <w:lang w:val="es-CO"/>
        </w:rPr>
        <w:t>)”</w:t>
      </w:r>
      <w:r w:rsidRPr="009C59C1">
        <w:rPr>
          <w:rFonts w:ascii="Arial" w:hAnsi="Arial" w:cs="Arial"/>
          <w:i/>
          <w:lang w:val="es-CO"/>
        </w:rPr>
        <w:t xml:space="preserve">, </w:t>
      </w:r>
      <w:r w:rsidRPr="009C59C1">
        <w:rPr>
          <w:rFonts w:ascii="Arial" w:hAnsi="Arial" w:cs="Arial"/>
          <w:bCs/>
        </w:rPr>
        <w:t>manifiesto que me encuentro (Si es persona natural), o</w:t>
      </w:r>
      <w:r w:rsidRPr="009C59C1">
        <w:rPr>
          <w:rFonts w:ascii="Arial" w:hAnsi="Arial" w:cs="Arial"/>
          <w:lang w:val="es-CO"/>
        </w:rPr>
        <w:t xml:space="preserve"> la sociedad que represento se encuentra al día (Si es persona jurídica), en el pago de los aportes de empleados a los sistemas de salud, riesgos profesionales, pensiones y aportes a las Cajas de Compensación Familiar, Instituto Colombiano de Bienestar Familiar y Servicio Nacional de Aprendizaje. Por lo tanto, se ha realizado el pago de los aportes correspondientes a la nómina de los últimos seis (6) meses, contados a partir de la fecha de cierre del presente proceso.</w:t>
      </w:r>
    </w:p>
    <w:p w14:paraId="481500D6" w14:textId="77777777" w:rsidR="000C5F1D" w:rsidRPr="009C59C1" w:rsidRDefault="000C5F1D" w:rsidP="000C5F1D">
      <w:pPr>
        <w:spacing w:after="0" w:line="240" w:lineRule="auto"/>
        <w:jc w:val="both"/>
        <w:rPr>
          <w:rFonts w:ascii="Arial" w:hAnsi="Arial" w:cs="Arial"/>
          <w:lang w:val="es-CO"/>
        </w:rPr>
      </w:pPr>
    </w:p>
    <w:p w14:paraId="68CDF8FE" w14:textId="77777777" w:rsidR="000C5F1D" w:rsidRPr="009C59C1" w:rsidRDefault="000C5F1D" w:rsidP="000C5F1D">
      <w:pPr>
        <w:spacing w:after="0" w:line="240" w:lineRule="auto"/>
        <w:jc w:val="both"/>
        <w:rPr>
          <w:rFonts w:ascii="Arial" w:hAnsi="Arial" w:cs="Arial"/>
          <w:lang w:val="es-CO"/>
        </w:rPr>
      </w:pPr>
      <w:r w:rsidRPr="009C59C1">
        <w:rPr>
          <w:rFonts w:ascii="Arial" w:hAnsi="Arial" w:cs="Arial"/>
          <w:lang w:val="es-CO"/>
        </w:rPr>
        <w:t>Lo anterior, de conformidad con lo dispuesto en el artículo 50 de la Ley 789 de 2002.</w:t>
      </w:r>
    </w:p>
    <w:p w14:paraId="40D60DA7" w14:textId="77777777" w:rsidR="000C5F1D" w:rsidRPr="009C59C1" w:rsidRDefault="000C5F1D" w:rsidP="000C5F1D">
      <w:pPr>
        <w:spacing w:after="0" w:line="240" w:lineRule="auto"/>
        <w:jc w:val="both"/>
        <w:rPr>
          <w:rFonts w:ascii="Arial" w:hAnsi="Arial" w:cs="Arial"/>
          <w:lang w:val="es-CO"/>
        </w:rPr>
      </w:pPr>
    </w:p>
    <w:p w14:paraId="6ED6904A" w14:textId="77777777" w:rsidR="000C5F1D" w:rsidRPr="009C59C1" w:rsidRDefault="000C5F1D" w:rsidP="000C5F1D">
      <w:pPr>
        <w:spacing w:after="0" w:line="240" w:lineRule="auto"/>
        <w:jc w:val="both"/>
        <w:rPr>
          <w:rFonts w:ascii="Arial" w:hAnsi="Arial" w:cs="Arial"/>
          <w:lang w:val="es-CO"/>
        </w:rPr>
      </w:pPr>
      <w:r w:rsidRPr="009C59C1">
        <w:rPr>
          <w:rFonts w:ascii="Arial" w:hAnsi="Arial" w:cs="Arial"/>
          <w:lang w:val="es-CO"/>
        </w:rPr>
        <w:t xml:space="preserve">Nombre o razón social del proponente. </w:t>
      </w:r>
    </w:p>
    <w:p w14:paraId="386A51CE" w14:textId="77777777" w:rsidR="000C5F1D" w:rsidRPr="009C59C1" w:rsidRDefault="000C5F1D" w:rsidP="000C5F1D">
      <w:pPr>
        <w:spacing w:after="0" w:line="240" w:lineRule="auto"/>
        <w:jc w:val="both"/>
        <w:rPr>
          <w:rFonts w:ascii="Arial" w:hAnsi="Arial" w:cs="Arial"/>
          <w:lang w:val="es-CO"/>
        </w:rPr>
      </w:pPr>
      <w:proofErr w:type="spellStart"/>
      <w:r w:rsidRPr="009C59C1">
        <w:rPr>
          <w:rFonts w:ascii="Arial" w:hAnsi="Arial" w:cs="Arial"/>
          <w:lang w:val="es-CO"/>
        </w:rPr>
        <w:t>Nit</w:t>
      </w:r>
      <w:proofErr w:type="spellEnd"/>
      <w:r w:rsidRPr="009C59C1">
        <w:rPr>
          <w:rFonts w:ascii="Arial" w:hAnsi="Arial" w:cs="Arial"/>
          <w:lang w:val="es-CO"/>
        </w:rPr>
        <w:t xml:space="preserve">. </w:t>
      </w:r>
    </w:p>
    <w:p w14:paraId="61D12D77" w14:textId="77777777" w:rsidR="000C5F1D" w:rsidRPr="009C59C1" w:rsidRDefault="000C5F1D" w:rsidP="000C5F1D">
      <w:pPr>
        <w:spacing w:after="0" w:line="240" w:lineRule="auto"/>
        <w:jc w:val="both"/>
        <w:rPr>
          <w:rFonts w:ascii="Arial" w:hAnsi="Arial" w:cs="Arial"/>
          <w:i/>
          <w:lang w:val="es-CO"/>
        </w:rPr>
      </w:pPr>
      <w:r w:rsidRPr="009C59C1">
        <w:rPr>
          <w:rFonts w:ascii="Arial" w:hAnsi="Arial" w:cs="Arial"/>
          <w:lang w:val="es-CO"/>
        </w:rPr>
        <w:t xml:space="preserve">Nombre del representante legal. </w:t>
      </w:r>
    </w:p>
    <w:p w14:paraId="30CA2212" w14:textId="77777777" w:rsidR="000C5F1D" w:rsidRPr="009C59C1" w:rsidRDefault="000C5F1D" w:rsidP="000C5F1D">
      <w:pPr>
        <w:spacing w:after="0" w:line="240" w:lineRule="auto"/>
        <w:jc w:val="both"/>
        <w:rPr>
          <w:rFonts w:ascii="Arial" w:hAnsi="Arial" w:cs="Arial"/>
          <w:i/>
          <w:lang w:val="es-CO"/>
        </w:rPr>
      </w:pPr>
    </w:p>
    <w:p w14:paraId="5589DF55" w14:textId="77777777" w:rsidR="000C5F1D" w:rsidRPr="009C59C1" w:rsidRDefault="000C5F1D" w:rsidP="000C5F1D">
      <w:pPr>
        <w:spacing w:after="0" w:line="240" w:lineRule="auto"/>
        <w:jc w:val="both"/>
        <w:rPr>
          <w:rFonts w:ascii="Arial" w:hAnsi="Arial" w:cs="Arial"/>
          <w:lang w:val="es-CO"/>
        </w:rPr>
      </w:pPr>
      <w:r w:rsidRPr="009C59C1">
        <w:rPr>
          <w:rFonts w:ascii="Arial" w:hAnsi="Arial" w:cs="Arial"/>
          <w:i/>
          <w:lang w:val="es-CO"/>
        </w:rPr>
        <w:t>(Expedida por el revisor fiscal, cuando éste exista de acuerdo con los requerimientos de la Ley, o por el representante legal, cuando no se requiera revisor fiscal)</w:t>
      </w:r>
    </w:p>
    <w:p w14:paraId="2549B512" w14:textId="77777777" w:rsidR="000C5F1D" w:rsidRPr="009C59C1" w:rsidRDefault="000C5F1D" w:rsidP="000C5F1D">
      <w:pPr>
        <w:pStyle w:val="Sinespaciado"/>
        <w:rPr>
          <w:rFonts w:ascii="Arial" w:hAnsi="Arial" w:cs="Arial"/>
          <w:lang w:val="es-CO"/>
        </w:rPr>
      </w:pPr>
    </w:p>
    <w:p w14:paraId="17B42A50" w14:textId="77777777" w:rsidR="000C5F1D" w:rsidRPr="009C59C1" w:rsidRDefault="000C5F1D" w:rsidP="000C5F1D">
      <w:pPr>
        <w:pStyle w:val="Sinespaciado"/>
        <w:rPr>
          <w:rFonts w:ascii="Arial" w:hAnsi="Arial" w:cs="Arial"/>
          <w:lang w:val="es-CO"/>
        </w:rPr>
      </w:pPr>
      <w:r w:rsidRPr="009C59C1">
        <w:rPr>
          <w:rFonts w:ascii="Arial" w:hAnsi="Arial" w:cs="Arial"/>
          <w:lang w:val="es-CO"/>
        </w:rPr>
        <w:t xml:space="preserve">Cédula de ciudadanía </w:t>
      </w:r>
      <w:proofErr w:type="spellStart"/>
      <w:r w:rsidRPr="009C59C1">
        <w:rPr>
          <w:rFonts w:ascii="Arial" w:hAnsi="Arial" w:cs="Arial"/>
          <w:lang w:val="es-CO"/>
        </w:rPr>
        <w:t>Nº</w:t>
      </w:r>
      <w:proofErr w:type="spellEnd"/>
      <w:r w:rsidRPr="009C59C1">
        <w:rPr>
          <w:rFonts w:ascii="Arial" w:hAnsi="Arial" w:cs="Arial"/>
          <w:lang w:val="es-CO"/>
        </w:rPr>
        <w:t xml:space="preserve"> </w:t>
      </w:r>
    </w:p>
    <w:p w14:paraId="75C8106F" w14:textId="77777777" w:rsidR="000C5F1D" w:rsidRPr="009C59C1" w:rsidRDefault="000C5F1D" w:rsidP="000C5F1D">
      <w:pPr>
        <w:pStyle w:val="Sinespaciado"/>
        <w:rPr>
          <w:rFonts w:ascii="Arial" w:hAnsi="Arial" w:cs="Arial"/>
          <w:lang w:val="es-CO"/>
        </w:rPr>
      </w:pPr>
      <w:r w:rsidRPr="009C59C1">
        <w:rPr>
          <w:rFonts w:ascii="Arial" w:hAnsi="Arial" w:cs="Arial"/>
          <w:lang w:val="es-CO"/>
        </w:rPr>
        <w:t xml:space="preserve">Dirección. </w:t>
      </w:r>
    </w:p>
    <w:p w14:paraId="172B5635" w14:textId="77777777" w:rsidR="000C5F1D" w:rsidRPr="009C59C1" w:rsidRDefault="000C5F1D" w:rsidP="000C5F1D">
      <w:pPr>
        <w:pStyle w:val="Sinespaciado"/>
        <w:rPr>
          <w:rFonts w:ascii="Arial" w:hAnsi="Arial" w:cs="Arial"/>
          <w:lang w:val="es-CO"/>
        </w:rPr>
      </w:pPr>
      <w:r w:rsidRPr="009C59C1">
        <w:rPr>
          <w:rFonts w:ascii="Arial" w:hAnsi="Arial" w:cs="Arial"/>
          <w:lang w:val="es-CO"/>
        </w:rPr>
        <w:t xml:space="preserve">Teléfonos. </w:t>
      </w:r>
    </w:p>
    <w:p w14:paraId="7496E7AC" w14:textId="77777777" w:rsidR="000C5F1D" w:rsidRPr="009C59C1" w:rsidRDefault="000C5F1D" w:rsidP="000C5F1D">
      <w:pPr>
        <w:pStyle w:val="Sinespaciado"/>
        <w:rPr>
          <w:rFonts w:ascii="Arial" w:hAnsi="Arial" w:cs="Arial"/>
          <w:lang w:val="es-CO"/>
        </w:rPr>
      </w:pPr>
      <w:r w:rsidRPr="009C59C1">
        <w:rPr>
          <w:rFonts w:ascii="Arial" w:hAnsi="Arial" w:cs="Arial"/>
          <w:lang w:val="es-CO"/>
        </w:rPr>
        <w:t xml:space="preserve">Fax. </w:t>
      </w:r>
    </w:p>
    <w:p w14:paraId="5C42A912" w14:textId="77777777" w:rsidR="000C5F1D" w:rsidRPr="009C59C1" w:rsidRDefault="000C5F1D" w:rsidP="000C5F1D">
      <w:pPr>
        <w:pStyle w:val="Sinespaciado"/>
        <w:rPr>
          <w:rFonts w:ascii="Arial" w:hAnsi="Arial" w:cs="Arial"/>
          <w:lang w:val="es-CO"/>
        </w:rPr>
      </w:pPr>
      <w:r w:rsidRPr="009C59C1">
        <w:rPr>
          <w:rFonts w:ascii="Arial" w:hAnsi="Arial" w:cs="Arial"/>
          <w:lang w:val="es-CO"/>
        </w:rPr>
        <w:t xml:space="preserve">Correo electrónico. </w:t>
      </w:r>
    </w:p>
    <w:p w14:paraId="045CED7C" w14:textId="77777777" w:rsidR="000C5F1D" w:rsidRPr="009C59C1" w:rsidRDefault="000C5F1D" w:rsidP="000C5F1D">
      <w:pPr>
        <w:pStyle w:val="Sinespaciado"/>
        <w:rPr>
          <w:rFonts w:ascii="Arial" w:hAnsi="Arial" w:cs="Arial"/>
          <w:b/>
          <w:i/>
          <w:u w:val="single"/>
          <w:lang w:val="es-CO"/>
        </w:rPr>
      </w:pPr>
      <w:r w:rsidRPr="009C59C1">
        <w:rPr>
          <w:rFonts w:ascii="Arial" w:hAnsi="Arial" w:cs="Arial"/>
          <w:lang w:val="es-CO"/>
        </w:rPr>
        <w:t xml:space="preserve">Ciudad. </w:t>
      </w:r>
    </w:p>
    <w:p w14:paraId="7C0F6EA2" w14:textId="77777777" w:rsidR="000C5F1D" w:rsidRPr="009C59C1" w:rsidRDefault="000C5F1D" w:rsidP="000C5F1D">
      <w:pPr>
        <w:spacing w:after="0" w:line="240" w:lineRule="auto"/>
        <w:jc w:val="both"/>
        <w:rPr>
          <w:rFonts w:ascii="Arial" w:eastAsia="Arial" w:hAnsi="Arial" w:cs="Arial"/>
          <w:b/>
          <w:i/>
          <w:u w:val="single"/>
          <w:lang w:val="es-CO"/>
        </w:rPr>
      </w:pPr>
    </w:p>
    <w:p w14:paraId="77142CB7" w14:textId="77777777" w:rsidR="000C5F1D" w:rsidRPr="009C59C1" w:rsidRDefault="000C5F1D" w:rsidP="000C5F1D">
      <w:pPr>
        <w:spacing w:after="0" w:line="240" w:lineRule="auto"/>
        <w:jc w:val="both"/>
        <w:rPr>
          <w:rFonts w:ascii="Arial" w:eastAsia="Arial" w:hAnsi="Arial" w:cs="Arial"/>
          <w:b/>
          <w:i/>
          <w:u w:val="single"/>
          <w:lang w:val="es-CO"/>
        </w:rPr>
      </w:pPr>
    </w:p>
    <w:p w14:paraId="5C047006" w14:textId="77777777" w:rsidR="000C5F1D" w:rsidRPr="009C59C1" w:rsidRDefault="000C5F1D" w:rsidP="000C5F1D">
      <w:pPr>
        <w:spacing w:after="0" w:line="240" w:lineRule="auto"/>
        <w:jc w:val="both"/>
        <w:rPr>
          <w:rFonts w:ascii="Arial" w:hAnsi="Arial" w:cs="Arial"/>
          <w:b/>
          <w:i/>
          <w:u w:val="single"/>
          <w:lang w:val="es-CO"/>
        </w:rPr>
      </w:pPr>
      <w:r w:rsidRPr="009C59C1">
        <w:rPr>
          <w:rFonts w:ascii="Arial" w:hAnsi="Arial" w:cs="Arial"/>
          <w:b/>
          <w:i/>
          <w:u w:val="single"/>
          <w:lang w:val="es-CO"/>
        </w:rPr>
        <w:t xml:space="preserve">FIRMA </w:t>
      </w:r>
    </w:p>
    <w:p w14:paraId="314A86A6" w14:textId="77777777" w:rsidR="000C5F1D" w:rsidRPr="009C59C1" w:rsidRDefault="000C5F1D" w:rsidP="000C5F1D">
      <w:pPr>
        <w:spacing w:after="0" w:line="240" w:lineRule="auto"/>
        <w:jc w:val="center"/>
        <w:rPr>
          <w:rFonts w:ascii="Arial" w:hAnsi="Arial" w:cs="Arial"/>
          <w:b/>
        </w:rPr>
      </w:pPr>
    </w:p>
    <w:p w14:paraId="131C5A6F" w14:textId="77777777" w:rsidR="000C5F1D" w:rsidRPr="009C59C1" w:rsidRDefault="000C5F1D" w:rsidP="000C5F1D">
      <w:pPr>
        <w:pageBreakBefore/>
        <w:suppressAutoHyphens/>
        <w:spacing w:after="0" w:line="240" w:lineRule="auto"/>
        <w:jc w:val="center"/>
        <w:textAlignment w:val="baseline"/>
        <w:rPr>
          <w:rFonts w:ascii="Arial" w:hAnsi="Arial" w:cs="Arial"/>
          <w:b/>
          <w:bCs/>
          <w:w w:val="102"/>
          <w:lang w:eastAsia="es-ES"/>
        </w:rPr>
      </w:pPr>
      <w:r>
        <w:rPr>
          <w:rFonts w:ascii="Arial" w:hAnsi="Arial" w:cs="Arial"/>
          <w:b/>
          <w:bCs/>
          <w:lang w:eastAsia="zh-CN"/>
        </w:rPr>
        <w:lastRenderedPageBreak/>
        <w:t xml:space="preserve">FORMATO No. </w:t>
      </w:r>
      <w:r w:rsidRPr="009C59C1">
        <w:rPr>
          <w:rFonts w:ascii="Arial" w:hAnsi="Arial" w:cs="Arial"/>
          <w:b/>
          <w:bCs/>
          <w:lang w:eastAsia="zh-CN"/>
        </w:rPr>
        <w:t>3</w:t>
      </w:r>
    </w:p>
    <w:p w14:paraId="41C61CC8" w14:textId="77777777" w:rsidR="000C5F1D" w:rsidRPr="009C59C1" w:rsidRDefault="000C5F1D" w:rsidP="000C5F1D">
      <w:pPr>
        <w:suppressAutoHyphens/>
        <w:spacing w:after="0" w:line="240" w:lineRule="auto"/>
        <w:jc w:val="center"/>
        <w:textAlignment w:val="baseline"/>
        <w:rPr>
          <w:rFonts w:ascii="Arial" w:hAnsi="Arial" w:cs="Arial"/>
          <w:lang w:eastAsia="zh-CN"/>
        </w:rPr>
      </w:pPr>
      <w:r w:rsidRPr="009C59C1">
        <w:rPr>
          <w:rFonts w:ascii="Arial" w:hAnsi="Arial" w:cs="Arial"/>
          <w:b/>
          <w:bCs/>
          <w:w w:val="102"/>
          <w:lang w:eastAsia="es-ES"/>
        </w:rPr>
        <w:t>PROPUESTA ECONOMICA</w:t>
      </w:r>
      <w:r>
        <w:rPr>
          <w:rFonts w:ascii="Arial" w:hAnsi="Arial" w:cs="Arial"/>
          <w:b/>
          <w:bCs/>
          <w:w w:val="102"/>
          <w:lang w:eastAsia="es-ES"/>
        </w:rPr>
        <w:t>.</w:t>
      </w:r>
    </w:p>
    <w:p w14:paraId="684AF0EE" w14:textId="77777777" w:rsidR="000C5F1D" w:rsidRPr="009C59C1" w:rsidRDefault="000C5F1D" w:rsidP="000C5F1D">
      <w:pPr>
        <w:widowControl w:val="0"/>
        <w:suppressAutoHyphens/>
        <w:autoSpaceDE w:val="0"/>
        <w:spacing w:after="0" w:line="240" w:lineRule="auto"/>
        <w:jc w:val="both"/>
        <w:rPr>
          <w:rFonts w:ascii="Arial" w:eastAsia="Arial Unicode MS" w:hAnsi="Arial" w:cs="Arial"/>
          <w:b/>
        </w:rPr>
      </w:pPr>
    </w:p>
    <w:p w14:paraId="1E09D738" w14:textId="77777777" w:rsidR="000C5F1D" w:rsidRPr="009C59C1" w:rsidRDefault="000C5F1D" w:rsidP="000C5F1D">
      <w:pPr>
        <w:widowControl w:val="0"/>
        <w:tabs>
          <w:tab w:val="center" w:pos="3928"/>
          <w:tab w:val="right" w:pos="8914"/>
        </w:tabs>
        <w:suppressAutoHyphens/>
        <w:spacing w:after="0" w:line="240" w:lineRule="auto"/>
        <w:jc w:val="both"/>
        <w:rPr>
          <w:rFonts w:ascii="Arial" w:eastAsia="Times New Roman" w:hAnsi="Arial" w:cs="Arial"/>
          <w:lang w:eastAsia="zh-CN"/>
        </w:rPr>
      </w:pPr>
      <w:r w:rsidRPr="009C59C1">
        <w:rPr>
          <w:rFonts w:ascii="Arial" w:eastAsia="Times New Roman" w:hAnsi="Arial" w:cs="Arial"/>
          <w:b/>
          <w:lang w:eastAsia="zh-CN"/>
        </w:rPr>
        <w:t>OBJETO:</w:t>
      </w:r>
      <w:r w:rsidRPr="009C59C1">
        <w:rPr>
          <w:rFonts w:ascii="Arial" w:eastAsia="Times New Roman" w:hAnsi="Arial" w:cs="Arial"/>
          <w:lang w:eastAsia="zh-CN"/>
        </w:rPr>
        <w:t xml:space="preserve"> __________________</w:t>
      </w:r>
    </w:p>
    <w:p w14:paraId="7A924360" w14:textId="77777777" w:rsidR="000C5F1D" w:rsidRPr="009C59C1" w:rsidRDefault="000C5F1D" w:rsidP="000C5F1D">
      <w:pPr>
        <w:widowControl w:val="0"/>
        <w:suppressAutoHyphens/>
        <w:autoSpaceDE w:val="0"/>
        <w:spacing w:after="0" w:line="240" w:lineRule="auto"/>
        <w:jc w:val="both"/>
        <w:rPr>
          <w:rFonts w:ascii="Arial" w:eastAsia="Arial Unicode MS" w:hAnsi="Arial" w:cs="Arial"/>
          <w:lang w:eastAsia="zh-CN"/>
        </w:rPr>
      </w:pPr>
    </w:p>
    <w:p w14:paraId="582FB761" w14:textId="77777777" w:rsidR="000C5F1D" w:rsidRPr="009C59C1" w:rsidRDefault="000C5F1D" w:rsidP="000C5F1D">
      <w:pPr>
        <w:widowControl w:val="0"/>
        <w:suppressAutoHyphens/>
        <w:autoSpaceDE w:val="0"/>
        <w:spacing w:after="0" w:line="240" w:lineRule="auto"/>
        <w:jc w:val="both"/>
        <w:rPr>
          <w:rFonts w:ascii="Arial" w:eastAsia="Arial Unicode MS" w:hAnsi="Arial" w:cs="Arial"/>
          <w:b/>
          <w:lang w:eastAsia="zh-CN"/>
        </w:rPr>
      </w:pPr>
      <w:r w:rsidRPr="009C59C1">
        <w:rPr>
          <w:rFonts w:ascii="Arial" w:eastAsia="Arial Unicode MS" w:hAnsi="Arial" w:cs="Arial"/>
          <w:b/>
          <w:lang w:eastAsia="zh-CN"/>
        </w:rPr>
        <w:t>PROCESO DE SELECCIÓN ABREVIADA No. _____________</w:t>
      </w:r>
    </w:p>
    <w:p w14:paraId="399AE7AB" w14:textId="77777777" w:rsidR="000C5F1D" w:rsidRPr="009C59C1" w:rsidRDefault="000C5F1D" w:rsidP="000C5F1D">
      <w:pPr>
        <w:tabs>
          <w:tab w:val="left" w:pos="2175"/>
        </w:tabs>
        <w:spacing w:line="240" w:lineRule="auto"/>
        <w:rPr>
          <w:rFonts w:asciiTheme="minorHAnsi" w:hAnsiTheme="minorHAnsi" w:cstheme="minorHAnsi"/>
          <w:bCs/>
          <w:kern w:val="3"/>
          <w:sz w:val="20"/>
          <w:szCs w:val="20"/>
          <w:lang w:bidi="hi-IN"/>
        </w:rPr>
      </w:pPr>
    </w:p>
    <w:p w14:paraId="06B66663" w14:textId="77777777" w:rsidR="000C5F1D" w:rsidRDefault="000C5F1D" w:rsidP="000C5F1D">
      <w:pPr>
        <w:widowControl w:val="0"/>
        <w:autoSpaceDE w:val="0"/>
        <w:spacing w:after="0" w:line="240" w:lineRule="auto"/>
        <w:jc w:val="both"/>
        <w:rPr>
          <w:rFonts w:ascii="Arial" w:eastAsia="Arial Unicode MS" w:hAnsi="Arial" w:cs="Arial"/>
          <w:bCs/>
        </w:rPr>
      </w:pPr>
      <w:r w:rsidRPr="00236449">
        <w:rPr>
          <w:rFonts w:ascii="Arial" w:eastAsia="Arial Unicode MS" w:hAnsi="Arial" w:cs="Arial"/>
          <w:bCs/>
        </w:rPr>
        <w:t>El suscrito _______________________</w:t>
      </w:r>
      <w:r>
        <w:rPr>
          <w:rFonts w:ascii="Arial" w:eastAsia="Arial Unicode MS" w:hAnsi="Arial" w:cs="Arial"/>
          <w:bCs/>
        </w:rPr>
        <w:t>___________, identificado con cé</w:t>
      </w:r>
      <w:r w:rsidRPr="00236449">
        <w:rPr>
          <w:rFonts w:ascii="Arial" w:eastAsia="Arial Unicode MS" w:hAnsi="Arial" w:cs="Arial"/>
          <w:bCs/>
        </w:rPr>
        <w:t xml:space="preserve">dula de ciudadanía No. __________________ de ____________, por medio de la presente, manifiesto a la CORPORACION AUTONOMA REGIONAL DEL CAUCA, que oferto de forma irrevocable y como descuento fijo, para la celebración del contrato que es objeto el presente proceso de Selección Abreviada de Menor Cuantía No. ________, un porcentaje de descuento de _____% teniendo como base los precios de referencia del </w:t>
      </w:r>
      <w:r>
        <w:rPr>
          <w:rFonts w:ascii="Arial" w:eastAsia="Arial Unicode MS" w:hAnsi="Arial" w:cs="Arial"/>
          <w:bCs/>
        </w:rPr>
        <w:t xml:space="preserve">Anexo Ficha técnica, </w:t>
      </w:r>
      <w:proofErr w:type="gramStart"/>
      <w:r>
        <w:rPr>
          <w:rFonts w:ascii="Arial" w:eastAsia="Arial Unicode MS" w:hAnsi="Arial" w:cs="Arial"/>
          <w:bCs/>
        </w:rPr>
        <w:t>y</w:t>
      </w:r>
      <w:proofErr w:type="gramEnd"/>
      <w:r w:rsidRPr="00236449">
        <w:rPr>
          <w:rFonts w:ascii="Arial" w:eastAsia="Arial Unicode MS" w:hAnsi="Arial" w:cs="Arial"/>
          <w:bCs/>
        </w:rPr>
        <w:t xml:space="preserve"> en consecuencia, ofrezco entregar los bienes y/o servicios, bajo las características técnicas establecidas para t</w:t>
      </w:r>
      <w:r>
        <w:rPr>
          <w:rFonts w:ascii="Arial" w:eastAsia="Arial Unicode MS" w:hAnsi="Arial" w:cs="Arial"/>
          <w:bCs/>
        </w:rPr>
        <w:t>al en el Pliego de Condiciones.</w:t>
      </w:r>
    </w:p>
    <w:p w14:paraId="1E82A096" w14:textId="77777777" w:rsidR="000C5F1D" w:rsidRDefault="000C5F1D" w:rsidP="000C5F1D">
      <w:pPr>
        <w:widowControl w:val="0"/>
        <w:autoSpaceDE w:val="0"/>
        <w:spacing w:after="0" w:line="240" w:lineRule="auto"/>
        <w:jc w:val="both"/>
        <w:rPr>
          <w:rFonts w:ascii="Arial" w:eastAsia="Arial Unicode MS" w:hAnsi="Arial" w:cs="Arial"/>
          <w:bCs/>
        </w:rPr>
      </w:pPr>
    </w:p>
    <w:p w14:paraId="14574BF3" w14:textId="77777777" w:rsidR="000C5F1D" w:rsidRDefault="000C5F1D" w:rsidP="000C5F1D">
      <w:pPr>
        <w:widowControl w:val="0"/>
        <w:autoSpaceDE w:val="0"/>
        <w:spacing w:after="0" w:line="240" w:lineRule="auto"/>
        <w:jc w:val="both"/>
        <w:rPr>
          <w:rFonts w:ascii="Arial" w:eastAsia="Arial Unicode MS" w:hAnsi="Arial" w:cs="Arial"/>
          <w:bCs/>
        </w:rPr>
      </w:pPr>
      <w:r w:rsidRPr="00236449">
        <w:rPr>
          <w:rFonts w:ascii="Arial" w:eastAsia="Arial Unicode MS" w:hAnsi="Arial" w:cs="Arial"/>
          <w:bCs/>
        </w:rPr>
        <w:t>Declaro adicionalmente, que autorizo a la CORPORACION AUTONOMA REGIONAL DEL CAUCA en el caso de que mi propuesta llegare a ser favorecida, para que en el correspondiente Contrato se aplique el porcentaje de descuento que ofrecí, a la totalidad de los ítems soli</w:t>
      </w:r>
      <w:r>
        <w:rPr>
          <w:rFonts w:ascii="Arial" w:eastAsia="Arial Unicode MS" w:hAnsi="Arial" w:cs="Arial"/>
          <w:bCs/>
        </w:rPr>
        <w:t>citados por la entidad.</w:t>
      </w:r>
    </w:p>
    <w:p w14:paraId="74095841" w14:textId="77777777" w:rsidR="000C5F1D" w:rsidRDefault="000C5F1D" w:rsidP="000C5F1D">
      <w:pPr>
        <w:widowControl w:val="0"/>
        <w:autoSpaceDE w:val="0"/>
        <w:spacing w:after="0" w:line="240" w:lineRule="auto"/>
        <w:jc w:val="both"/>
        <w:rPr>
          <w:rFonts w:ascii="Arial" w:eastAsia="Arial Unicode MS" w:hAnsi="Arial" w:cs="Arial"/>
          <w:bCs/>
        </w:rPr>
      </w:pPr>
    </w:p>
    <w:p w14:paraId="258BB18C" w14:textId="77777777" w:rsidR="000C5F1D" w:rsidRDefault="000C5F1D" w:rsidP="000C5F1D">
      <w:pPr>
        <w:widowControl w:val="0"/>
        <w:autoSpaceDE w:val="0"/>
        <w:spacing w:after="0" w:line="240" w:lineRule="auto"/>
        <w:jc w:val="both"/>
        <w:rPr>
          <w:rFonts w:ascii="Arial" w:eastAsia="Arial Unicode MS" w:hAnsi="Arial" w:cs="Arial"/>
          <w:bCs/>
        </w:rPr>
      </w:pPr>
      <w:r w:rsidRPr="00236449">
        <w:rPr>
          <w:rFonts w:ascii="Arial" w:eastAsia="Arial Unicode MS" w:hAnsi="Arial" w:cs="Arial"/>
          <w:bCs/>
        </w:rPr>
        <w:t>NOTA: EN CASO DE SER RESPONSABLE DEL IVA EL PROPONENTE DEBERÁ DISCRIMINARLO O INCLUIRLO EN EL VALOR DEL PRODUCTO O SERV</w:t>
      </w:r>
      <w:r>
        <w:rPr>
          <w:rFonts w:ascii="Arial" w:eastAsia="Arial Unicode MS" w:hAnsi="Arial" w:cs="Arial"/>
          <w:bCs/>
        </w:rPr>
        <w:t>ICIO A ADQUIRIR POR LA ENTIDAD.</w:t>
      </w:r>
    </w:p>
    <w:p w14:paraId="7B270C1E" w14:textId="77777777" w:rsidR="000C5F1D" w:rsidRDefault="000C5F1D" w:rsidP="000C5F1D">
      <w:pPr>
        <w:widowControl w:val="0"/>
        <w:autoSpaceDE w:val="0"/>
        <w:spacing w:after="0" w:line="240" w:lineRule="auto"/>
        <w:jc w:val="both"/>
        <w:rPr>
          <w:rFonts w:ascii="Arial" w:eastAsia="Arial Unicode MS" w:hAnsi="Arial" w:cs="Arial"/>
          <w:bCs/>
        </w:rPr>
      </w:pPr>
    </w:p>
    <w:p w14:paraId="2408C6F2" w14:textId="77777777" w:rsidR="000C5F1D" w:rsidRPr="00236449" w:rsidRDefault="000C5F1D" w:rsidP="000C5F1D">
      <w:pPr>
        <w:widowControl w:val="0"/>
        <w:autoSpaceDE w:val="0"/>
        <w:spacing w:after="0" w:line="240" w:lineRule="auto"/>
        <w:jc w:val="both"/>
        <w:rPr>
          <w:rFonts w:ascii="Arial" w:eastAsia="Arial Unicode MS" w:hAnsi="Arial" w:cs="Arial"/>
          <w:bCs/>
        </w:rPr>
      </w:pPr>
      <w:r w:rsidRPr="00236449">
        <w:rPr>
          <w:rFonts w:ascii="Arial" w:eastAsia="Arial Unicode MS" w:hAnsi="Arial" w:cs="Arial"/>
          <w:bCs/>
        </w:rPr>
        <w:t>Porcentaje de descuento ofrecido _______________</w:t>
      </w:r>
    </w:p>
    <w:p w14:paraId="7FC5090D" w14:textId="77777777" w:rsidR="000C5F1D" w:rsidRDefault="000C5F1D" w:rsidP="000C5F1D">
      <w:pPr>
        <w:widowControl w:val="0"/>
        <w:autoSpaceDE w:val="0"/>
        <w:spacing w:after="0" w:line="240" w:lineRule="auto"/>
        <w:jc w:val="both"/>
        <w:rPr>
          <w:rFonts w:ascii="Arial" w:eastAsia="Arial Unicode MS" w:hAnsi="Arial" w:cs="Arial"/>
          <w:bCs/>
        </w:rPr>
      </w:pPr>
    </w:p>
    <w:p w14:paraId="44F94171" w14:textId="77777777" w:rsidR="000C5F1D" w:rsidRDefault="000C5F1D" w:rsidP="000C5F1D">
      <w:pPr>
        <w:widowControl w:val="0"/>
        <w:autoSpaceDE w:val="0"/>
        <w:spacing w:after="0" w:line="240" w:lineRule="auto"/>
        <w:jc w:val="both"/>
        <w:rPr>
          <w:rFonts w:ascii="Arial" w:eastAsia="Arial Unicode MS" w:hAnsi="Arial" w:cs="Arial"/>
          <w:bCs/>
        </w:rPr>
      </w:pPr>
    </w:p>
    <w:p w14:paraId="2950607F" w14:textId="77777777" w:rsidR="000C5F1D" w:rsidRDefault="000C5F1D" w:rsidP="000C5F1D">
      <w:pPr>
        <w:widowControl w:val="0"/>
        <w:autoSpaceDE w:val="0"/>
        <w:spacing w:after="0" w:line="240" w:lineRule="auto"/>
        <w:jc w:val="both"/>
        <w:rPr>
          <w:rFonts w:ascii="Arial" w:eastAsia="Arial Unicode MS" w:hAnsi="Arial" w:cs="Arial"/>
          <w:bCs/>
        </w:rPr>
      </w:pPr>
    </w:p>
    <w:p w14:paraId="0B92B6D1" w14:textId="77777777" w:rsidR="000C5F1D" w:rsidRPr="00707715" w:rsidRDefault="000C5F1D" w:rsidP="000C5F1D">
      <w:pPr>
        <w:autoSpaceDE w:val="0"/>
        <w:autoSpaceDN w:val="0"/>
        <w:adjustRightInd w:val="0"/>
        <w:spacing w:after="0" w:line="240" w:lineRule="auto"/>
        <w:jc w:val="both"/>
        <w:rPr>
          <w:rFonts w:ascii="Arial" w:hAnsi="Arial" w:cs="Arial"/>
          <w:color w:val="000000" w:themeColor="text1"/>
          <w:lang w:eastAsia="es-CO"/>
        </w:rPr>
      </w:pPr>
    </w:p>
    <w:p w14:paraId="167C18C4" w14:textId="77777777" w:rsidR="000C5F1D" w:rsidRPr="00707715" w:rsidRDefault="000C5F1D" w:rsidP="000C5F1D">
      <w:pPr>
        <w:spacing w:after="0" w:line="240" w:lineRule="auto"/>
        <w:ind w:right="48"/>
        <w:jc w:val="both"/>
        <w:rPr>
          <w:rFonts w:ascii="Arial" w:hAnsi="Arial" w:cs="Arial"/>
          <w:color w:val="000000" w:themeColor="text1"/>
        </w:rPr>
      </w:pPr>
      <w:r w:rsidRPr="00707715">
        <w:rPr>
          <w:rFonts w:ascii="Arial" w:hAnsi="Arial" w:cs="Arial"/>
          <w:color w:val="000000" w:themeColor="text1"/>
        </w:rPr>
        <w:t>______________________</w:t>
      </w:r>
    </w:p>
    <w:p w14:paraId="31CECA75" w14:textId="77777777" w:rsidR="000C5F1D" w:rsidRPr="00707715" w:rsidRDefault="000C5F1D" w:rsidP="000C5F1D">
      <w:pPr>
        <w:spacing w:after="0" w:line="240" w:lineRule="auto"/>
        <w:ind w:right="48"/>
        <w:jc w:val="both"/>
        <w:rPr>
          <w:rFonts w:ascii="Arial" w:hAnsi="Arial" w:cs="Arial"/>
          <w:color w:val="000000" w:themeColor="text1"/>
        </w:rPr>
      </w:pPr>
      <w:r w:rsidRPr="00707715">
        <w:rPr>
          <w:rFonts w:ascii="Arial" w:hAnsi="Arial" w:cs="Arial"/>
          <w:color w:val="000000" w:themeColor="text1"/>
        </w:rPr>
        <w:t xml:space="preserve">[Firma representante legal del Proponente o del Proponente persona natural] </w:t>
      </w:r>
    </w:p>
    <w:p w14:paraId="6539A745" w14:textId="77777777" w:rsidR="000C5F1D" w:rsidRPr="00707715" w:rsidRDefault="000C5F1D" w:rsidP="000C5F1D">
      <w:pPr>
        <w:spacing w:after="0" w:line="240" w:lineRule="auto"/>
        <w:ind w:right="48"/>
        <w:jc w:val="both"/>
        <w:rPr>
          <w:rFonts w:ascii="Arial" w:hAnsi="Arial" w:cs="Arial"/>
          <w:color w:val="000000" w:themeColor="text1"/>
        </w:rPr>
      </w:pPr>
      <w:r w:rsidRPr="00707715">
        <w:rPr>
          <w:rFonts w:ascii="Arial" w:hAnsi="Arial" w:cs="Arial"/>
          <w:color w:val="000000" w:themeColor="text1"/>
        </w:rPr>
        <w:t>Nombre:</w:t>
      </w:r>
    </w:p>
    <w:p w14:paraId="6FD2E7D1" w14:textId="77777777" w:rsidR="000C5F1D" w:rsidRPr="00707715" w:rsidRDefault="000C5F1D" w:rsidP="000C5F1D">
      <w:pPr>
        <w:spacing w:after="0" w:line="240" w:lineRule="auto"/>
        <w:ind w:right="48"/>
        <w:jc w:val="both"/>
        <w:rPr>
          <w:rFonts w:ascii="Arial" w:hAnsi="Arial" w:cs="Arial"/>
          <w:color w:val="000000" w:themeColor="text1"/>
        </w:rPr>
      </w:pPr>
      <w:r w:rsidRPr="00707715">
        <w:rPr>
          <w:rFonts w:ascii="Arial" w:hAnsi="Arial" w:cs="Arial"/>
          <w:color w:val="000000" w:themeColor="text1"/>
        </w:rPr>
        <w:t xml:space="preserve">Cargo: </w:t>
      </w:r>
    </w:p>
    <w:p w14:paraId="09143065" w14:textId="77777777" w:rsidR="000C5F1D" w:rsidRPr="00D235E3" w:rsidRDefault="000C5F1D" w:rsidP="000C5F1D">
      <w:pPr>
        <w:spacing w:after="0" w:line="240" w:lineRule="auto"/>
        <w:rPr>
          <w:rFonts w:ascii="Arial" w:hAnsi="Arial" w:cs="Arial"/>
          <w:color w:val="000000" w:themeColor="text1"/>
        </w:rPr>
      </w:pPr>
      <w:r>
        <w:rPr>
          <w:rFonts w:ascii="Arial" w:hAnsi="Arial" w:cs="Arial"/>
          <w:color w:val="000000" w:themeColor="text1"/>
        </w:rPr>
        <w:t>Documento de Identidad</w:t>
      </w:r>
    </w:p>
    <w:p w14:paraId="669142B8" w14:textId="77777777" w:rsidR="000C5F1D" w:rsidRDefault="000C5F1D" w:rsidP="000C5F1D">
      <w:pPr>
        <w:spacing w:after="0" w:line="240" w:lineRule="auto"/>
        <w:rPr>
          <w:rFonts w:asciiTheme="minorHAnsi" w:hAnsiTheme="minorHAnsi" w:cstheme="minorHAnsi"/>
          <w:sz w:val="20"/>
          <w:szCs w:val="20"/>
        </w:rPr>
      </w:pPr>
    </w:p>
    <w:p w14:paraId="6DB9773D" w14:textId="77777777" w:rsidR="000C5F1D" w:rsidRDefault="000C5F1D" w:rsidP="000C5F1D">
      <w:pPr>
        <w:spacing w:after="0" w:line="240" w:lineRule="auto"/>
        <w:rPr>
          <w:rFonts w:asciiTheme="minorHAnsi" w:hAnsiTheme="minorHAnsi" w:cstheme="minorHAnsi"/>
          <w:sz w:val="20"/>
          <w:szCs w:val="20"/>
        </w:rPr>
        <w:sectPr w:rsidR="000C5F1D" w:rsidSect="005C53C1">
          <w:headerReference w:type="default" r:id="rId53"/>
          <w:footerReference w:type="default" r:id="rId54"/>
          <w:pgSz w:w="12242" w:h="15842" w:code="119"/>
          <w:pgMar w:top="1701" w:right="1701" w:bottom="1985" w:left="1701" w:header="709" w:footer="709" w:gutter="0"/>
          <w:cols w:space="708"/>
          <w:docGrid w:linePitch="360"/>
        </w:sectPr>
      </w:pPr>
    </w:p>
    <w:p w14:paraId="7F205CA9" w14:textId="77777777" w:rsidR="000C5F1D" w:rsidRPr="009C59C1" w:rsidRDefault="000C5F1D" w:rsidP="000C5F1D">
      <w:pPr>
        <w:spacing w:after="0" w:line="240" w:lineRule="auto"/>
        <w:jc w:val="center"/>
        <w:rPr>
          <w:rFonts w:ascii="Arial" w:hAnsi="Arial" w:cs="Arial"/>
          <w:b/>
        </w:rPr>
      </w:pPr>
      <w:r w:rsidRPr="009C59C1">
        <w:rPr>
          <w:rFonts w:ascii="Arial" w:hAnsi="Arial" w:cs="Arial"/>
          <w:b/>
        </w:rPr>
        <w:lastRenderedPageBreak/>
        <w:t>FORMATO No. 4</w:t>
      </w:r>
    </w:p>
    <w:p w14:paraId="178FC931" w14:textId="77777777" w:rsidR="000C5F1D" w:rsidRPr="009C59C1" w:rsidRDefault="000C5F1D" w:rsidP="000C5F1D">
      <w:pPr>
        <w:spacing w:after="0" w:line="240" w:lineRule="auto"/>
        <w:jc w:val="center"/>
        <w:rPr>
          <w:rFonts w:ascii="Arial" w:hAnsi="Arial" w:cs="Arial"/>
          <w:b/>
          <w:bCs/>
          <w:u w:val="single"/>
        </w:rPr>
      </w:pPr>
      <w:r w:rsidRPr="009C59C1">
        <w:rPr>
          <w:rFonts w:ascii="Arial" w:hAnsi="Arial" w:cs="Arial"/>
          <w:b/>
          <w:bCs/>
          <w:u w:val="single"/>
        </w:rPr>
        <w:t>COMPROMISO DE TRANSPARENCIA</w:t>
      </w:r>
    </w:p>
    <w:p w14:paraId="022611C7" w14:textId="77777777" w:rsidR="000C5F1D" w:rsidRPr="009C59C1" w:rsidRDefault="000C5F1D" w:rsidP="000C5F1D">
      <w:pPr>
        <w:spacing w:after="0" w:line="240" w:lineRule="auto"/>
        <w:ind w:right="-374"/>
        <w:jc w:val="both"/>
        <w:rPr>
          <w:rFonts w:ascii="Arial" w:hAnsi="Arial" w:cs="Arial"/>
          <w:b/>
        </w:rPr>
      </w:pPr>
    </w:p>
    <w:p w14:paraId="0984C2E2" w14:textId="7A77FF67" w:rsidR="000C5F1D" w:rsidRPr="009C59C1" w:rsidRDefault="000C5F1D" w:rsidP="000C5F1D">
      <w:pPr>
        <w:spacing w:after="0" w:line="240" w:lineRule="auto"/>
        <w:ind w:right="48"/>
        <w:jc w:val="both"/>
        <w:rPr>
          <w:rFonts w:ascii="Arial" w:hAnsi="Arial" w:cs="Arial"/>
        </w:rPr>
      </w:pPr>
      <w:r w:rsidRPr="009C59C1">
        <w:rPr>
          <w:rFonts w:ascii="Arial" w:hAnsi="Arial" w:cs="Arial"/>
        </w:rPr>
        <w:t>Popayán, _________ de 202</w:t>
      </w:r>
      <w:r w:rsidR="00BB10A5">
        <w:rPr>
          <w:rFonts w:ascii="Arial" w:hAnsi="Arial" w:cs="Arial"/>
        </w:rPr>
        <w:t>6</w:t>
      </w:r>
      <w:r>
        <w:rPr>
          <w:rFonts w:ascii="Arial" w:hAnsi="Arial" w:cs="Arial"/>
        </w:rPr>
        <w:t>.</w:t>
      </w:r>
    </w:p>
    <w:p w14:paraId="4535056F" w14:textId="77777777" w:rsidR="000C5F1D" w:rsidRPr="009C59C1" w:rsidRDefault="000C5F1D" w:rsidP="000C5F1D">
      <w:pPr>
        <w:spacing w:after="0" w:line="240" w:lineRule="auto"/>
        <w:ind w:right="48"/>
        <w:jc w:val="both"/>
        <w:rPr>
          <w:rFonts w:ascii="Arial" w:hAnsi="Arial" w:cs="Arial"/>
        </w:rPr>
      </w:pPr>
    </w:p>
    <w:p w14:paraId="1E1E600A"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 xml:space="preserve">Señores </w:t>
      </w:r>
    </w:p>
    <w:p w14:paraId="0E571955" w14:textId="77777777" w:rsidR="000C5F1D" w:rsidRPr="009C59C1" w:rsidRDefault="000C5F1D" w:rsidP="000C5F1D">
      <w:pPr>
        <w:spacing w:after="0" w:line="240" w:lineRule="auto"/>
        <w:ind w:right="48"/>
        <w:jc w:val="both"/>
        <w:rPr>
          <w:rFonts w:ascii="Arial" w:hAnsi="Arial" w:cs="Arial"/>
          <w:b/>
          <w:bCs/>
        </w:rPr>
      </w:pPr>
      <w:r w:rsidRPr="009C59C1">
        <w:rPr>
          <w:rFonts w:ascii="Arial" w:hAnsi="Arial" w:cs="Arial"/>
          <w:b/>
          <w:bCs/>
        </w:rPr>
        <w:t>CORPORACIÓN AUTÓNOMA REGIONAL DEL CAUCA</w:t>
      </w:r>
    </w:p>
    <w:p w14:paraId="3E73801C"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Carrera 7 No. 1N-28 Edificio Edgar Negret Dueñas</w:t>
      </w:r>
    </w:p>
    <w:p w14:paraId="70068EC8"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Popayán</w:t>
      </w:r>
    </w:p>
    <w:p w14:paraId="46A07BFA" w14:textId="77777777" w:rsidR="000C5F1D" w:rsidRPr="009C59C1" w:rsidRDefault="000C5F1D" w:rsidP="000C5F1D">
      <w:pPr>
        <w:spacing w:after="0" w:line="240" w:lineRule="auto"/>
        <w:ind w:right="48"/>
        <w:jc w:val="both"/>
        <w:rPr>
          <w:rFonts w:ascii="Arial" w:hAnsi="Arial" w:cs="Arial"/>
        </w:rPr>
      </w:pPr>
    </w:p>
    <w:p w14:paraId="15C10043" w14:textId="77777777" w:rsidR="000C5F1D" w:rsidRPr="009C59C1" w:rsidRDefault="000C5F1D" w:rsidP="000C5F1D">
      <w:pPr>
        <w:spacing w:after="0" w:line="240" w:lineRule="auto"/>
        <w:ind w:right="48"/>
        <w:jc w:val="both"/>
        <w:rPr>
          <w:rFonts w:ascii="Arial" w:hAnsi="Arial" w:cs="Arial"/>
        </w:rPr>
      </w:pPr>
      <w:r>
        <w:rPr>
          <w:rFonts w:ascii="Arial" w:hAnsi="Arial" w:cs="Arial"/>
        </w:rPr>
        <w:t>Asunto: Selección Abreviada No.</w:t>
      </w:r>
    </w:p>
    <w:p w14:paraId="2833C709" w14:textId="77777777" w:rsidR="000C5F1D" w:rsidRPr="009C59C1" w:rsidRDefault="000C5F1D" w:rsidP="000C5F1D">
      <w:pPr>
        <w:spacing w:after="0" w:line="240" w:lineRule="auto"/>
        <w:ind w:right="48"/>
        <w:jc w:val="both"/>
        <w:rPr>
          <w:rFonts w:ascii="Arial" w:hAnsi="Arial" w:cs="Arial"/>
        </w:rPr>
      </w:pPr>
    </w:p>
    <w:p w14:paraId="65675CB0"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u w:val="single"/>
        </w:rPr>
        <w:t>[Nombre del representante legal o de la persona natural</w:t>
      </w:r>
      <w:r w:rsidRPr="009C59C1">
        <w:rPr>
          <w:rFonts w:ascii="Arial" w:hAnsi="Arial" w:cs="Arial"/>
        </w:rPr>
        <w:t xml:space="preserve">], identificado como aparece al pie de mi firma, </w:t>
      </w:r>
      <w:r w:rsidRPr="009C59C1">
        <w:rPr>
          <w:rFonts w:ascii="Arial" w:hAnsi="Arial" w:cs="Arial"/>
          <w:u w:val="single"/>
        </w:rPr>
        <w:t>[obrando en mi propio nombre o en mi calidad de representante legal de] [nombre del Proponente</w:t>
      </w:r>
      <w:r w:rsidRPr="009C59C1">
        <w:rPr>
          <w:rFonts w:ascii="Arial" w:hAnsi="Arial" w:cs="Arial"/>
        </w:rPr>
        <w:t xml:space="preserve">], manifiesto que: </w:t>
      </w:r>
    </w:p>
    <w:p w14:paraId="495BC386" w14:textId="77777777" w:rsidR="000C5F1D" w:rsidRPr="009C59C1" w:rsidRDefault="000C5F1D" w:rsidP="000C5F1D">
      <w:pPr>
        <w:spacing w:after="0" w:line="240" w:lineRule="auto"/>
        <w:ind w:right="48"/>
        <w:jc w:val="both"/>
        <w:rPr>
          <w:rFonts w:ascii="Arial" w:hAnsi="Arial" w:cs="Arial"/>
        </w:rPr>
      </w:pPr>
    </w:p>
    <w:p w14:paraId="6068C19F" w14:textId="77777777" w:rsidR="000C5F1D" w:rsidRPr="009C59C1" w:rsidRDefault="000C5F1D" w:rsidP="000C5F1D">
      <w:pPr>
        <w:spacing w:after="0" w:line="240" w:lineRule="auto"/>
        <w:ind w:right="48"/>
        <w:jc w:val="both"/>
        <w:rPr>
          <w:rFonts w:ascii="Arial" w:hAnsi="Arial" w:cs="Arial"/>
        </w:rPr>
      </w:pPr>
      <w:r w:rsidRPr="004D2528">
        <w:rPr>
          <w:rFonts w:ascii="Arial" w:hAnsi="Arial" w:cs="Arial"/>
          <w:b/>
        </w:rPr>
        <w:t>1.</w:t>
      </w:r>
      <w:r w:rsidRPr="009C59C1">
        <w:rPr>
          <w:rFonts w:ascii="Arial" w:hAnsi="Arial" w:cs="Arial"/>
        </w:rPr>
        <w:t xml:space="preserve"> Apoyamos la acción del Estado colombiano y de la Corporación Autónoma Regional del Cauca CRC para fortalecer la transparencia y la rendición de cuentas de la administración pública.</w:t>
      </w:r>
    </w:p>
    <w:p w14:paraId="2DD8D7B7" w14:textId="77777777" w:rsidR="000C5F1D" w:rsidRPr="009C59C1" w:rsidRDefault="000C5F1D" w:rsidP="000C5F1D">
      <w:pPr>
        <w:spacing w:after="0" w:line="240" w:lineRule="auto"/>
        <w:ind w:right="48"/>
        <w:jc w:val="both"/>
        <w:rPr>
          <w:rFonts w:ascii="Arial" w:hAnsi="Arial" w:cs="Arial"/>
        </w:rPr>
      </w:pPr>
    </w:p>
    <w:p w14:paraId="72D850FB" w14:textId="77777777" w:rsidR="000C5F1D" w:rsidRPr="00591E37" w:rsidRDefault="000C5F1D" w:rsidP="000C5F1D">
      <w:pPr>
        <w:widowControl w:val="0"/>
        <w:autoSpaceDE w:val="0"/>
        <w:spacing w:after="0" w:line="240" w:lineRule="auto"/>
        <w:jc w:val="both"/>
        <w:rPr>
          <w:rFonts w:ascii="Arial" w:eastAsia="Arial Unicode MS" w:hAnsi="Arial" w:cs="Arial"/>
          <w:bCs/>
          <w:lang w:val="es-ES_tradnl"/>
        </w:rPr>
      </w:pPr>
      <w:r w:rsidRPr="004D2528">
        <w:rPr>
          <w:rFonts w:ascii="Arial" w:hAnsi="Arial" w:cs="Arial"/>
          <w:b/>
        </w:rPr>
        <w:t>2.</w:t>
      </w:r>
      <w:r w:rsidRPr="009C59C1">
        <w:rPr>
          <w:rFonts w:ascii="Arial" w:hAnsi="Arial" w:cs="Arial"/>
        </w:rPr>
        <w:t xml:space="preserve"> No estamos en causal de inhabilidad, incompatibilidad ni conflicto de interés alguno para celebrar el contrato objeto del Proceso de Contratación denominado </w:t>
      </w:r>
      <w:bookmarkStart w:id="42" w:name="_Hlk96620499"/>
      <w:r w:rsidRPr="009C59C1">
        <w:rPr>
          <w:rFonts w:ascii="Arial" w:hAnsi="Arial" w:cs="Arial"/>
          <w:lang w:val="es-ES_tradnl" w:eastAsia="es-ES_tradnl"/>
        </w:rPr>
        <w:t>“</w:t>
      </w:r>
      <w:r w:rsidRPr="00591E37">
        <w:rPr>
          <w:rFonts w:ascii="Arial" w:eastAsia="Arial Unicode MS" w:hAnsi="Arial" w:cs="Arial"/>
          <w:bCs/>
          <w:lang w:val="es-ES_tradnl"/>
        </w:rPr>
        <w:t>Contratar</w:t>
      </w:r>
      <w:r w:rsidRPr="00591E37">
        <w:rPr>
          <w:rFonts w:ascii="Arial" w:eastAsia="Arial Unicode MS" w:hAnsi="Arial" w:cs="Arial"/>
          <w:bCs/>
        </w:rPr>
        <w:t xml:space="preserve"> a monto agotable, el mantenimiento preventivo y correctivo de los vehículos, motocicletas y bote que conforman el parque automotor de la Corporación Autónoma Regional Del Cauca – CRC, incluido el suministro de llantas y repuestos nuevos, originales y genuinos para los diferentes tipos y modelos, así como el suministro de llantas de acuerdo con las especificaciones técnicas establecidas</w:t>
      </w:r>
      <w:r w:rsidRPr="009C59C1">
        <w:rPr>
          <w:rFonts w:ascii="Arial" w:hAnsi="Arial" w:cs="Arial"/>
          <w:lang w:val="es-ES_tradnl" w:eastAsia="es-ES_tradnl"/>
        </w:rPr>
        <w:t>”</w:t>
      </w:r>
      <w:bookmarkEnd w:id="42"/>
      <w:r>
        <w:rPr>
          <w:rFonts w:ascii="Arial" w:hAnsi="Arial" w:cs="Arial"/>
          <w:lang w:val="es-ES_tradnl" w:eastAsia="es-ES_tradnl"/>
        </w:rPr>
        <w:t>.</w:t>
      </w:r>
    </w:p>
    <w:p w14:paraId="6FA7B4A7" w14:textId="77777777" w:rsidR="000C5F1D" w:rsidRPr="009C59C1" w:rsidRDefault="000C5F1D" w:rsidP="000C5F1D">
      <w:pPr>
        <w:spacing w:after="0" w:line="240" w:lineRule="auto"/>
        <w:ind w:right="48"/>
        <w:jc w:val="both"/>
        <w:rPr>
          <w:rFonts w:ascii="Arial" w:hAnsi="Arial" w:cs="Arial"/>
        </w:rPr>
      </w:pPr>
    </w:p>
    <w:p w14:paraId="0FCA5418" w14:textId="77777777" w:rsidR="000C5F1D" w:rsidRPr="009C59C1" w:rsidRDefault="000C5F1D" w:rsidP="000C5F1D">
      <w:pPr>
        <w:spacing w:after="0" w:line="240" w:lineRule="auto"/>
        <w:ind w:right="48"/>
        <w:jc w:val="both"/>
        <w:rPr>
          <w:rFonts w:ascii="Arial" w:hAnsi="Arial" w:cs="Arial"/>
        </w:rPr>
      </w:pPr>
      <w:r w:rsidRPr="004D2528">
        <w:rPr>
          <w:rFonts w:ascii="Arial" w:hAnsi="Arial" w:cs="Arial"/>
          <w:b/>
        </w:rPr>
        <w:t>3.</w:t>
      </w:r>
      <w:r w:rsidRPr="009C59C1">
        <w:rPr>
          <w:rFonts w:ascii="Arial" w:hAnsi="Arial" w:cs="Arial"/>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6008E612" w14:textId="77777777" w:rsidR="000C5F1D" w:rsidRPr="009C59C1" w:rsidRDefault="000C5F1D" w:rsidP="000C5F1D">
      <w:pPr>
        <w:spacing w:after="0" w:line="240" w:lineRule="auto"/>
        <w:ind w:right="48"/>
        <w:jc w:val="both"/>
        <w:rPr>
          <w:rFonts w:ascii="Arial" w:hAnsi="Arial" w:cs="Arial"/>
        </w:rPr>
      </w:pPr>
    </w:p>
    <w:p w14:paraId="506F3A12" w14:textId="3B12A464" w:rsidR="000C5F1D" w:rsidRPr="009C59C1" w:rsidRDefault="000C5F1D" w:rsidP="000C5F1D">
      <w:pPr>
        <w:spacing w:after="0" w:line="240" w:lineRule="auto"/>
        <w:ind w:right="48"/>
        <w:jc w:val="both"/>
        <w:rPr>
          <w:rFonts w:ascii="Arial" w:hAnsi="Arial" w:cs="Arial"/>
        </w:rPr>
      </w:pPr>
      <w:r w:rsidRPr="004D2528">
        <w:rPr>
          <w:rFonts w:ascii="Arial" w:hAnsi="Arial" w:cs="Arial"/>
          <w:b/>
        </w:rPr>
        <w:t>4</w:t>
      </w:r>
      <w:r w:rsidRPr="009C59C1">
        <w:rPr>
          <w:rFonts w:ascii="Arial" w:hAnsi="Arial" w:cs="Arial"/>
        </w:rPr>
        <w:t xml:space="preserve">. Nos comprometemos a no efectuar acuerdos, o realizar actos o conductas que tengan por objeto o efecto la colusión en el Proceso de Contratación denominado </w:t>
      </w:r>
      <w:r w:rsidR="00F47705" w:rsidRPr="00F47705">
        <w:rPr>
          <w:rFonts w:ascii="Arial" w:hAnsi="Arial" w:cs="Arial"/>
        </w:rPr>
        <w:t>CRC-SA-0027-2026</w:t>
      </w:r>
    </w:p>
    <w:p w14:paraId="5613B634" w14:textId="77777777" w:rsidR="000C5F1D" w:rsidRPr="009C59C1" w:rsidRDefault="000C5F1D" w:rsidP="000C5F1D">
      <w:pPr>
        <w:spacing w:after="0" w:line="240" w:lineRule="auto"/>
        <w:ind w:right="48"/>
        <w:jc w:val="both"/>
        <w:rPr>
          <w:rFonts w:ascii="Arial" w:hAnsi="Arial" w:cs="Arial"/>
        </w:rPr>
      </w:pPr>
    </w:p>
    <w:p w14:paraId="4D41D7C9" w14:textId="5AF1D8A8" w:rsidR="000C5F1D" w:rsidRPr="00591E37" w:rsidRDefault="000C5F1D" w:rsidP="000C5F1D">
      <w:pPr>
        <w:widowControl w:val="0"/>
        <w:autoSpaceDE w:val="0"/>
        <w:spacing w:after="0" w:line="240" w:lineRule="auto"/>
        <w:jc w:val="both"/>
        <w:rPr>
          <w:rFonts w:ascii="Arial" w:eastAsia="Arial Unicode MS" w:hAnsi="Arial" w:cs="Arial"/>
          <w:bCs/>
          <w:lang w:val="es-ES_tradnl"/>
        </w:rPr>
      </w:pPr>
      <w:r w:rsidRPr="004D2528">
        <w:rPr>
          <w:rFonts w:ascii="Arial" w:hAnsi="Arial" w:cs="Arial"/>
          <w:b/>
        </w:rPr>
        <w:t>5.</w:t>
      </w:r>
      <w:r w:rsidRPr="009C59C1">
        <w:rPr>
          <w:rFonts w:ascii="Arial" w:hAnsi="Arial" w:cs="Arial"/>
        </w:rPr>
        <w:t xml:space="preserve"> Nos comprometemos a revelar la información que sobre el Proceso de Contratación de Selección Abreviada de Menor Cuantía No. </w:t>
      </w:r>
      <w:r w:rsidR="00F47705" w:rsidRPr="00F47705">
        <w:rPr>
          <w:rFonts w:ascii="Arial" w:hAnsi="Arial" w:cs="Arial"/>
        </w:rPr>
        <w:t>CRC-SA-0027-2026</w:t>
      </w:r>
      <w:r w:rsidR="00F47705">
        <w:rPr>
          <w:rFonts w:ascii="Arial" w:hAnsi="Arial" w:cs="Arial"/>
        </w:rPr>
        <w:t xml:space="preserve"> </w:t>
      </w:r>
      <w:r w:rsidRPr="009C59C1">
        <w:rPr>
          <w:rFonts w:ascii="Arial" w:hAnsi="Arial" w:cs="Arial"/>
        </w:rPr>
        <w:t xml:space="preserve">cuyo objeto es </w:t>
      </w:r>
      <w:r w:rsidRPr="009C59C1">
        <w:rPr>
          <w:rFonts w:ascii="Arial" w:hAnsi="Arial" w:cs="Arial"/>
          <w:lang w:val="es-ES_tradnl" w:eastAsia="es-ES_tradnl"/>
        </w:rPr>
        <w:t>“</w:t>
      </w:r>
      <w:r w:rsidR="009F7E99" w:rsidRPr="009F7E99">
        <w:rPr>
          <w:rFonts w:ascii="Arial" w:hAnsi="Arial" w:cs="Arial"/>
          <w:lang w:val="es-ES_tradnl" w:eastAsia="es-ES_tradnl"/>
        </w:rPr>
        <w:t>CONTRATAR, A MONTO AGOTABLE, EL MANTENIMIENTO PREVENTIVO Y CORRECTIVO, Y EL SERVICIO DE LAVADO PARA EL PARQUE AUTOMOTOR DE LA CORPORACIÓN AUTÓNOMA REGIONAL DEL CAUCA – CRC (VEHÍCULOS, MOTOCICLETAS Y BOTE), INCLUYENDO EL SUMINISTRO DE REPUESTOS NUEVOS, ORIGINALES Y GENUINOS, Y EL SUMINISTRO DE LLANTAS CONFORME A LAS ESPECIFICACIONES TÉCNICAS ESTABLECIDAS</w:t>
      </w:r>
      <w:r w:rsidR="009F7E99">
        <w:rPr>
          <w:rFonts w:ascii="Arial" w:hAnsi="Arial" w:cs="Arial"/>
          <w:lang w:val="es-ES_tradnl" w:eastAsia="es-ES_tradnl"/>
        </w:rPr>
        <w:t>”</w:t>
      </w:r>
    </w:p>
    <w:p w14:paraId="72000D43" w14:textId="77777777" w:rsidR="000C5F1D" w:rsidRPr="009C59C1" w:rsidRDefault="000C5F1D" w:rsidP="000C5F1D">
      <w:pPr>
        <w:widowControl w:val="0"/>
        <w:autoSpaceDE w:val="0"/>
        <w:spacing w:after="0" w:line="240" w:lineRule="auto"/>
        <w:jc w:val="both"/>
        <w:rPr>
          <w:rFonts w:ascii="Arial" w:eastAsia="Arial Unicode MS" w:hAnsi="Arial" w:cs="Arial"/>
          <w:bCs/>
        </w:rPr>
      </w:pPr>
    </w:p>
    <w:p w14:paraId="0709BBFA" w14:textId="77777777" w:rsidR="000C5F1D" w:rsidRPr="009C59C1" w:rsidRDefault="000C5F1D" w:rsidP="000C5F1D">
      <w:pPr>
        <w:spacing w:after="0" w:line="240" w:lineRule="auto"/>
        <w:ind w:right="48"/>
        <w:jc w:val="both"/>
        <w:rPr>
          <w:rFonts w:ascii="Arial" w:hAnsi="Arial" w:cs="Arial"/>
        </w:rPr>
      </w:pPr>
      <w:r w:rsidRPr="004D2528">
        <w:rPr>
          <w:rFonts w:ascii="Arial" w:hAnsi="Arial" w:cs="Arial"/>
          <w:b/>
        </w:rPr>
        <w:lastRenderedPageBreak/>
        <w:t>6.</w:t>
      </w:r>
      <w:r w:rsidRPr="009C59C1">
        <w:rPr>
          <w:rFonts w:ascii="Arial" w:hAnsi="Arial" w:cs="Arial"/>
        </w:rPr>
        <w:t xml:space="preserve"> Nos comprometemos a comunicar a nuestros empleados y asesores el contenido del presente Compromiso Anticorrupción, explicar su importancia y las consecuencias de su incumplimiento por nuestra parte, y la de nuestros empleados o asesores.</w:t>
      </w:r>
    </w:p>
    <w:p w14:paraId="1B7D2A62" w14:textId="77777777" w:rsidR="000C5F1D" w:rsidRPr="009C59C1" w:rsidRDefault="000C5F1D" w:rsidP="000C5F1D">
      <w:pPr>
        <w:spacing w:after="0" w:line="240" w:lineRule="auto"/>
        <w:ind w:right="48"/>
        <w:jc w:val="both"/>
        <w:rPr>
          <w:rFonts w:ascii="Arial" w:hAnsi="Arial" w:cs="Arial"/>
        </w:rPr>
      </w:pPr>
    </w:p>
    <w:p w14:paraId="2BCFACCC" w14:textId="77777777" w:rsidR="000C5F1D" w:rsidRPr="009C59C1" w:rsidRDefault="000C5F1D" w:rsidP="000C5F1D">
      <w:pPr>
        <w:spacing w:after="0" w:line="240" w:lineRule="auto"/>
        <w:ind w:right="48"/>
        <w:jc w:val="both"/>
        <w:rPr>
          <w:rFonts w:ascii="Arial" w:hAnsi="Arial" w:cs="Arial"/>
        </w:rPr>
      </w:pPr>
      <w:r w:rsidRPr="004D2528">
        <w:rPr>
          <w:rFonts w:ascii="Arial" w:hAnsi="Arial" w:cs="Arial"/>
          <w:b/>
        </w:rPr>
        <w:t>7.</w:t>
      </w:r>
      <w:r w:rsidRPr="009C59C1">
        <w:rPr>
          <w:rFonts w:ascii="Arial" w:hAnsi="Arial" w:cs="Arial"/>
        </w:rPr>
        <w:t xml:space="preserve"> Conocemos las consecuencias derivadas del incumplimiento del presente compromiso anticorrupción. </w:t>
      </w:r>
    </w:p>
    <w:p w14:paraId="5924D49E" w14:textId="77777777" w:rsidR="000C5F1D" w:rsidRPr="009C59C1" w:rsidRDefault="000C5F1D" w:rsidP="000C5F1D">
      <w:pPr>
        <w:spacing w:after="0" w:line="240" w:lineRule="auto"/>
        <w:ind w:right="48"/>
        <w:jc w:val="both"/>
        <w:rPr>
          <w:rFonts w:ascii="Arial" w:hAnsi="Arial" w:cs="Arial"/>
        </w:rPr>
      </w:pPr>
    </w:p>
    <w:p w14:paraId="74FD8850"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En constancia de lo anterior firmo este documento a los (___) días del mes de (______) de 202</w:t>
      </w:r>
      <w:r>
        <w:rPr>
          <w:rFonts w:ascii="Arial" w:hAnsi="Arial" w:cs="Arial"/>
        </w:rPr>
        <w:t>5</w:t>
      </w:r>
      <w:r w:rsidRPr="009C59C1">
        <w:rPr>
          <w:rFonts w:ascii="Arial" w:hAnsi="Arial" w:cs="Arial"/>
        </w:rPr>
        <w:t>.</w:t>
      </w:r>
    </w:p>
    <w:p w14:paraId="3D6359E0" w14:textId="77777777" w:rsidR="000C5F1D" w:rsidRPr="009C59C1" w:rsidRDefault="000C5F1D" w:rsidP="000C5F1D">
      <w:pPr>
        <w:spacing w:after="0" w:line="240" w:lineRule="auto"/>
        <w:ind w:right="48"/>
        <w:jc w:val="both"/>
        <w:rPr>
          <w:rFonts w:ascii="Arial" w:hAnsi="Arial" w:cs="Arial"/>
        </w:rPr>
      </w:pPr>
    </w:p>
    <w:p w14:paraId="277BC71C" w14:textId="77777777" w:rsidR="000C5F1D" w:rsidRPr="009C59C1" w:rsidRDefault="000C5F1D" w:rsidP="000C5F1D">
      <w:pPr>
        <w:spacing w:after="0" w:line="240" w:lineRule="auto"/>
        <w:ind w:right="48"/>
        <w:jc w:val="both"/>
        <w:rPr>
          <w:rFonts w:ascii="Arial" w:hAnsi="Arial" w:cs="Arial"/>
        </w:rPr>
      </w:pPr>
    </w:p>
    <w:p w14:paraId="529243C1" w14:textId="77777777" w:rsidR="000C5F1D" w:rsidRPr="009C59C1" w:rsidRDefault="000C5F1D" w:rsidP="000C5F1D">
      <w:pPr>
        <w:spacing w:after="0" w:line="240" w:lineRule="auto"/>
        <w:ind w:right="48"/>
        <w:jc w:val="both"/>
        <w:rPr>
          <w:rFonts w:ascii="Arial" w:hAnsi="Arial" w:cs="Arial"/>
        </w:rPr>
      </w:pPr>
    </w:p>
    <w:p w14:paraId="503E20FF"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____________________________</w:t>
      </w:r>
    </w:p>
    <w:p w14:paraId="7A84C753"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 xml:space="preserve">[Firma representante legal del Proponente o del Proponente persona natural] </w:t>
      </w:r>
    </w:p>
    <w:p w14:paraId="52DFC28C" w14:textId="77777777" w:rsidR="000C5F1D" w:rsidRPr="009C59C1" w:rsidRDefault="000C5F1D" w:rsidP="000C5F1D">
      <w:pPr>
        <w:spacing w:after="0" w:line="240" w:lineRule="auto"/>
        <w:ind w:right="48"/>
        <w:jc w:val="both"/>
        <w:rPr>
          <w:rFonts w:ascii="Arial" w:hAnsi="Arial" w:cs="Arial"/>
        </w:rPr>
      </w:pPr>
    </w:p>
    <w:p w14:paraId="6D375763"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Nombre:</w:t>
      </w:r>
    </w:p>
    <w:p w14:paraId="7F206BB2" w14:textId="77777777" w:rsidR="000C5F1D" w:rsidRPr="009C59C1" w:rsidRDefault="000C5F1D" w:rsidP="000C5F1D">
      <w:pPr>
        <w:spacing w:after="0" w:line="240" w:lineRule="auto"/>
        <w:ind w:right="48"/>
        <w:jc w:val="both"/>
        <w:rPr>
          <w:rFonts w:ascii="Arial" w:hAnsi="Arial" w:cs="Arial"/>
        </w:rPr>
      </w:pPr>
      <w:r w:rsidRPr="009C59C1">
        <w:rPr>
          <w:rFonts w:ascii="Arial" w:hAnsi="Arial" w:cs="Arial"/>
        </w:rPr>
        <w:t xml:space="preserve">Cargo: </w:t>
      </w:r>
    </w:p>
    <w:p w14:paraId="19D079E3" w14:textId="77777777" w:rsidR="000C5F1D" w:rsidRPr="009C59C1" w:rsidRDefault="000C5F1D" w:rsidP="000C5F1D">
      <w:pPr>
        <w:spacing w:after="0" w:line="240" w:lineRule="auto"/>
        <w:rPr>
          <w:rFonts w:ascii="Arial" w:hAnsi="Arial" w:cs="Arial"/>
        </w:rPr>
      </w:pPr>
      <w:r w:rsidRPr="009C59C1">
        <w:rPr>
          <w:rFonts w:ascii="Arial" w:hAnsi="Arial" w:cs="Arial"/>
        </w:rPr>
        <w:t>Documento de Identidad:</w:t>
      </w:r>
    </w:p>
    <w:p w14:paraId="6DE0B46E" w14:textId="77777777" w:rsidR="000C5F1D" w:rsidRPr="009C59C1" w:rsidRDefault="000C5F1D" w:rsidP="000C5F1D">
      <w:pPr>
        <w:spacing w:after="0" w:line="240" w:lineRule="auto"/>
        <w:rPr>
          <w:rFonts w:ascii="Arial" w:hAnsi="Arial" w:cs="Arial"/>
        </w:rPr>
      </w:pPr>
    </w:p>
    <w:p w14:paraId="6076DE4A" w14:textId="77777777" w:rsidR="000C5F1D" w:rsidRPr="009C59C1" w:rsidRDefault="000C5F1D" w:rsidP="000C5F1D">
      <w:pPr>
        <w:spacing w:after="0" w:line="240" w:lineRule="auto"/>
        <w:rPr>
          <w:rFonts w:ascii="Arial" w:hAnsi="Arial" w:cs="Arial"/>
        </w:rPr>
      </w:pPr>
    </w:p>
    <w:p w14:paraId="4B3AA050" w14:textId="77777777" w:rsidR="000C5F1D" w:rsidRDefault="000C5F1D" w:rsidP="000C5F1D">
      <w:pPr>
        <w:spacing w:after="0" w:line="240" w:lineRule="auto"/>
        <w:rPr>
          <w:rFonts w:ascii="Arial" w:hAnsi="Arial" w:cs="Arial"/>
        </w:rPr>
        <w:sectPr w:rsidR="000C5F1D" w:rsidSect="009B6188">
          <w:pgSz w:w="12242" w:h="15842" w:code="119"/>
          <w:pgMar w:top="1701" w:right="1701" w:bottom="1985" w:left="1701" w:header="709" w:footer="709" w:gutter="0"/>
          <w:cols w:space="708"/>
          <w:docGrid w:linePitch="360"/>
        </w:sectPr>
      </w:pPr>
    </w:p>
    <w:p w14:paraId="2324F854" w14:textId="77777777" w:rsidR="000C5F1D" w:rsidRPr="009C59C1" w:rsidRDefault="000C5F1D" w:rsidP="000C5F1D">
      <w:pPr>
        <w:spacing w:after="0" w:line="240" w:lineRule="auto"/>
        <w:jc w:val="center"/>
        <w:rPr>
          <w:rFonts w:ascii="Arial" w:hAnsi="Arial" w:cs="Arial"/>
          <w:b/>
          <w:bCs/>
        </w:rPr>
      </w:pPr>
      <w:r>
        <w:rPr>
          <w:rFonts w:ascii="Arial" w:hAnsi="Arial" w:cs="Arial"/>
          <w:b/>
          <w:bCs/>
        </w:rPr>
        <w:lastRenderedPageBreak/>
        <w:t>FORMATO No.</w:t>
      </w:r>
      <w:r w:rsidRPr="009C59C1">
        <w:rPr>
          <w:rFonts w:ascii="Arial" w:hAnsi="Arial" w:cs="Arial"/>
          <w:b/>
          <w:bCs/>
        </w:rPr>
        <w:t xml:space="preserve"> 5</w:t>
      </w:r>
    </w:p>
    <w:p w14:paraId="5C576B22" w14:textId="77777777" w:rsidR="000C5F1D" w:rsidRPr="009C59C1" w:rsidRDefault="000C5F1D" w:rsidP="000C5F1D">
      <w:pPr>
        <w:spacing w:after="0" w:line="240" w:lineRule="auto"/>
        <w:jc w:val="center"/>
        <w:rPr>
          <w:rFonts w:ascii="Arial" w:hAnsi="Arial" w:cs="Arial"/>
          <w:b/>
          <w:bCs/>
        </w:rPr>
      </w:pPr>
      <w:r w:rsidRPr="009C59C1">
        <w:rPr>
          <w:rFonts w:ascii="Arial" w:hAnsi="Arial" w:cs="Arial"/>
          <w:b/>
          <w:bCs/>
        </w:rPr>
        <w:t>RELACIÓN DE EXPERIENCIA GENERAL</w:t>
      </w:r>
    </w:p>
    <w:p w14:paraId="20B5CF2B" w14:textId="77777777" w:rsidR="000C5F1D" w:rsidRPr="009C59C1" w:rsidRDefault="000C5F1D" w:rsidP="000C5F1D">
      <w:pPr>
        <w:spacing w:after="0" w:line="240" w:lineRule="auto"/>
        <w:jc w:val="both"/>
        <w:textAlignment w:val="baseline"/>
        <w:rPr>
          <w:rFonts w:ascii="Arial" w:hAnsi="Arial" w:cs="Arial"/>
          <w:b/>
          <w:bCs/>
        </w:rPr>
      </w:pPr>
    </w:p>
    <w:p w14:paraId="79D979F6" w14:textId="77777777" w:rsidR="000C5F1D" w:rsidRPr="009C59C1" w:rsidRDefault="000C5F1D" w:rsidP="000C5F1D">
      <w:pPr>
        <w:widowControl w:val="0"/>
        <w:autoSpaceDE w:val="0"/>
        <w:spacing w:after="0" w:line="240" w:lineRule="auto"/>
        <w:jc w:val="both"/>
        <w:rPr>
          <w:rFonts w:ascii="Arial" w:eastAsia="Arial Unicode MS" w:hAnsi="Arial" w:cs="Arial"/>
          <w:b/>
        </w:rPr>
      </w:pP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1375"/>
        <w:gridCol w:w="1354"/>
        <w:gridCol w:w="1122"/>
        <w:gridCol w:w="969"/>
        <w:gridCol w:w="1237"/>
        <w:gridCol w:w="1340"/>
        <w:gridCol w:w="963"/>
      </w:tblGrid>
      <w:tr w:rsidR="000C5F1D" w:rsidRPr="00846A4A" w14:paraId="3AA31A76" w14:textId="77777777" w:rsidTr="0076711E">
        <w:trPr>
          <w:trHeight w:val="1238"/>
        </w:trPr>
        <w:tc>
          <w:tcPr>
            <w:tcW w:w="1457" w:type="dxa"/>
            <w:vAlign w:val="center"/>
          </w:tcPr>
          <w:p w14:paraId="2728CE4D"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Contratista</w:t>
            </w:r>
          </w:p>
        </w:tc>
        <w:tc>
          <w:tcPr>
            <w:tcW w:w="1375" w:type="dxa"/>
            <w:vAlign w:val="center"/>
          </w:tcPr>
          <w:p w14:paraId="637F243B"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Contratante</w:t>
            </w:r>
          </w:p>
        </w:tc>
        <w:tc>
          <w:tcPr>
            <w:tcW w:w="1354" w:type="dxa"/>
            <w:vAlign w:val="center"/>
          </w:tcPr>
          <w:p w14:paraId="1F9DD77C"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Código UNSPSC para los que está inscrito el Contrato</w:t>
            </w:r>
          </w:p>
        </w:tc>
        <w:tc>
          <w:tcPr>
            <w:tcW w:w="1122" w:type="dxa"/>
            <w:vAlign w:val="center"/>
          </w:tcPr>
          <w:p w14:paraId="056060AE"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p w14:paraId="5D69A244" w14:textId="77777777" w:rsidR="000C5F1D" w:rsidRPr="00846A4A" w:rsidRDefault="000C5F1D" w:rsidP="0076711E">
            <w:pPr>
              <w:spacing w:after="0" w:line="240" w:lineRule="auto"/>
              <w:rPr>
                <w:rFonts w:ascii="Arial" w:eastAsia="Arial Unicode MS" w:hAnsi="Arial" w:cs="Arial"/>
                <w:sz w:val="16"/>
                <w:szCs w:val="16"/>
              </w:rPr>
            </w:pPr>
            <w:r w:rsidRPr="00846A4A">
              <w:rPr>
                <w:rFonts w:ascii="Arial" w:eastAsia="Arial Unicode MS" w:hAnsi="Arial" w:cs="Arial"/>
                <w:sz w:val="16"/>
                <w:szCs w:val="16"/>
              </w:rPr>
              <w:t xml:space="preserve">Contrato </w:t>
            </w:r>
            <w:proofErr w:type="spellStart"/>
            <w:r w:rsidRPr="00846A4A">
              <w:rPr>
                <w:rFonts w:ascii="Arial" w:eastAsia="Arial Unicode MS" w:hAnsi="Arial" w:cs="Arial"/>
                <w:sz w:val="16"/>
                <w:szCs w:val="16"/>
              </w:rPr>
              <w:t>N°</w:t>
            </w:r>
            <w:proofErr w:type="spellEnd"/>
          </w:p>
        </w:tc>
        <w:tc>
          <w:tcPr>
            <w:tcW w:w="969" w:type="dxa"/>
            <w:vAlign w:val="center"/>
          </w:tcPr>
          <w:p w14:paraId="3882E73E"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Objeto</w:t>
            </w:r>
          </w:p>
        </w:tc>
        <w:tc>
          <w:tcPr>
            <w:tcW w:w="1237" w:type="dxa"/>
            <w:vAlign w:val="center"/>
          </w:tcPr>
          <w:p w14:paraId="10EDF584"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Duración en meses</w:t>
            </w:r>
          </w:p>
        </w:tc>
        <w:tc>
          <w:tcPr>
            <w:tcW w:w="1340" w:type="dxa"/>
            <w:vAlign w:val="center"/>
          </w:tcPr>
          <w:p w14:paraId="13F08114"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Consecutivo. RUP en la que se encuentra reportado</w:t>
            </w:r>
          </w:p>
        </w:tc>
        <w:tc>
          <w:tcPr>
            <w:tcW w:w="963" w:type="dxa"/>
            <w:vAlign w:val="center"/>
          </w:tcPr>
          <w:p w14:paraId="0C94919E"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r w:rsidRPr="00846A4A">
              <w:rPr>
                <w:rFonts w:ascii="Arial" w:eastAsia="Arial Unicode MS" w:hAnsi="Arial" w:cs="Arial"/>
                <w:b/>
                <w:sz w:val="16"/>
                <w:szCs w:val="16"/>
              </w:rPr>
              <w:t>SMLMV</w:t>
            </w:r>
          </w:p>
        </w:tc>
      </w:tr>
      <w:tr w:rsidR="000C5F1D" w:rsidRPr="00846A4A" w14:paraId="0F78224B" w14:textId="77777777" w:rsidTr="0076711E">
        <w:trPr>
          <w:trHeight w:val="268"/>
        </w:trPr>
        <w:tc>
          <w:tcPr>
            <w:tcW w:w="1457" w:type="dxa"/>
          </w:tcPr>
          <w:p w14:paraId="1E3B0653"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75" w:type="dxa"/>
          </w:tcPr>
          <w:p w14:paraId="596E4F6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54" w:type="dxa"/>
          </w:tcPr>
          <w:p w14:paraId="77E82309"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122" w:type="dxa"/>
          </w:tcPr>
          <w:p w14:paraId="1F95189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9" w:type="dxa"/>
          </w:tcPr>
          <w:p w14:paraId="35DC35BD"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237" w:type="dxa"/>
          </w:tcPr>
          <w:p w14:paraId="5C065CF0"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40" w:type="dxa"/>
          </w:tcPr>
          <w:p w14:paraId="7B2855C0"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3" w:type="dxa"/>
          </w:tcPr>
          <w:p w14:paraId="556E9C89"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r>
      <w:tr w:rsidR="000C5F1D" w:rsidRPr="00846A4A" w14:paraId="337E0D10" w14:textId="77777777" w:rsidTr="0076711E">
        <w:trPr>
          <w:trHeight w:val="268"/>
        </w:trPr>
        <w:tc>
          <w:tcPr>
            <w:tcW w:w="1457" w:type="dxa"/>
          </w:tcPr>
          <w:p w14:paraId="0EC847A7"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75" w:type="dxa"/>
          </w:tcPr>
          <w:p w14:paraId="3471922F"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54" w:type="dxa"/>
          </w:tcPr>
          <w:p w14:paraId="0401D79D"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122" w:type="dxa"/>
          </w:tcPr>
          <w:p w14:paraId="55B960E6"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9" w:type="dxa"/>
          </w:tcPr>
          <w:p w14:paraId="43C7409B"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237" w:type="dxa"/>
          </w:tcPr>
          <w:p w14:paraId="4E06471C"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40" w:type="dxa"/>
          </w:tcPr>
          <w:p w14:paraId="61E2DDFA"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3" w:type="dxa"/>
          </w:tcPr>
          <w:p w14:paraId="576AB3BC"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r>
      <w:tr w:rsidR="000C5F1D" w:rsidRPr="00846A4A" w14:paraId="3C5CBA4A" w14:textId="77777777" w:rsidTr="0076711E">
        <w:trPr>
          <w:trHeight w:val="268"/>
        </w:trPr>
        <w:tc>
          <w:tcPr>
            <w:tcW w:w="1457" w:type="dxa"/>
          </w:tcPr>
          <w:p w14:paraId="05C7E985"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75" w:type="dxa"/>
          </w:tcPr>
          <w:p w14:paraId="61564A76"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54" w:type="dxa"/>
          </w:tcPr>
          <w:p w14:paraId="46738515"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122" w:type="dxa"/>
          </w:tcPr>
          <w:p w14:paraId="58C545E7"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9" w:type="dxa"/>
          </w:tcPr>
          <w:p w14:paraId="23178F8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237" w:type="dxa"/>
          </w:tcPr>
          <w:p w14:paraId="59E90082"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40" w:type="dxa"/>
          </w:tcPr>
          <w:p w14:paraId="5AC5615A"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3" w:type="dxa"/>
          </w:tcPr>
          <w:p w14:paraId="6134A9A3"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r>
      <w:tr w:rsidR="000C5F1D" w:rsidRPr="00846A4A" w14:paraId="57C269D7" w14:textId="77777777" w:rsidTr="0076711E">
        <w:trPr>
          <w:trHeight w:val="268"/>
        </w:trPr>
        <w:tc>
          <w:tcPr>
            <w:tcW w:w="1457" w:type="dxa"/>
          </w:tcPr>
          <w:p w14:paraId="4C638E2F"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75" w:type="dxa"/>
          </w:tcPr>
          <w:p w14:paraId="22529118"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54" w:type="dxa"/>
          </w:tcPr>
          <w:p w14:paraId="54950E66"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122" w:type="dxa"/>
          </w:tcPr>
          <w:p w14:paraId="7556403C"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9" w:type="dxa"/>
          </w:tcPr>
          <w:p w14:paraId="08EB2E3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237" w:type="dxa"/>
          </w:tcPr>
          <w:p w14:paraId="4157D2F6"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40" w:type="dxa"/>
          </w:tcPr>
          <w:p w14:paraId="6144F3F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3" w:type="dxa"/>
          </w:tcPr>
          <w:p w14:paraId="2D4F56D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r>
      <w:tr w:rsidR="000C5F1D" w:rsidRPr="00846A4A" w14:paraId="658668C2" w14:textId="77777777" w:rsidTr="0076711E">
        <w:trPr>
          <w:trHeight w:val="268"/>
        </w:trPr>
        <w:tc>
          <w:tcPr>
            <w:tcW w:w="1457" w:type="dxa"/>
          </w:tcPr>
          <w:p w14:paraId="586335BF"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75" w:type="dxa"/>
          </w:tcPr>
          <w:p w14:paraId="7111B5A7"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54" w:type="dxa"/>
          </w:tcPr>
          <w:p w14:paraId="4F72BCA1"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122" w:type="dxa"/>
          </w:tcPr>
          <w:p w14:paraId="7FBB5B27"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9" w:type="dxa"/>
          </w:tcPr>
          <w:p w14:paraId="51A4F23C"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237" w:type="dxa"/>
          </w:tcPr>
          <w:p w14:paraId="3FEDC66E"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40" w:type="dxa"/>
          </w:tcPr>
          <w:p w14:paraId="1FE2539D"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3" w:type="dxa"/>
          </w:tcPr>
          <w:p w14:paraId="48AE65DB"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r>
      <w:tr w:rsidR="000C5F1D" w:rsidRPr="00846A4A" w14:paraId="154C4D3C" w14:textId="77777777" w:rsidTr="0076711E">
        <w:trPr>
          <w:trHeight w:val="283"/>
        </w:trPr>
        <w:tc>
          <w:tcPr>
            <w:tcW w:w="1457" w:type="dxa"/>
          </w:tcPr>
          <w:p w14:paraId="706DD163"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75" w:type="dxa"/>
          </w:tcPr>
          <w:p w14:paraId="4006A6EB"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54" w:type="dxa"/>
          </w:tcPr>
          <w:p w14:paraId="5A3E6B33"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122" w:type="dxa"/>
          </w:tcPr>
          <w:p w14:paraId="27A35799"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9" w:type="dxa"/>
          </w:tcPr>
          <w:p w14:paraId="40645AC7"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237" w:type="dxa"/>
          </w:tcPr>
          <w:p w14:paraId="64FB6818"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1340" w:type="dxa"/>
          </w:tcPr>
          <w:p w14:paraId="1BD55ED3"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c>
          <w:tcPr>
            <w:tcW w:w="963" w:type="dxa"/>
          </w:tcPr>
          <w:p w14:paraId="63A39307" w14:textId="77777777" w:rsidR="000C5F1D" w:rsidRPr="00846A4A" w:rsidRDefault="000C5F1D" w:rsidP="0076711E">
            <w:pPr>
              <w:widowControl w:val="0"/>
              <w:autoSpaceDE w:val="0"/>
              <w:spacing w:after="0" w:line="240" w:lineRule="auto"/>
              <w:jc w:val="both"/>
              <w:rPr>
                <w:rFonts w:ascii="Arial" w:eastAsia="Arial Unicode MS" w:hAnsi="Arial" w:cs="Arial"/>
                <w:b/>
                <w:sz w:val="16"/>
                <w:szCs w:val="16"/>
              </w:rPr>
            </w:pPr>
          </w:p>
        </w:tc>
      </w:tr>
    </w:tbl>
    <w:p w14:paraId="2B3BBA89" w14:textId="77777777" w:rsidR="000C5F1D" w:rsidRPr="009C59C1" w:rsidRDefault="000C5F1D" w:rsidP="000C5F1D">
      <w:pPr>
        <w:widowControl w:val="0"/>
        <w:autoSpaceDE w:val="0"/>
        <w:spacing w:after="0" w:line="240" w:lineRule="auto"/>
        <w:jc w:val="both"/>
        <w:rPr>
          <w:rFonts w:ascii="Arial" w:eastAsia="Arial Unicode MS" w:hAnsi="Arial" w:cs="Arial"/>
          <w:b/>
        </w:rPr>
      </w:pPr>
    </w:p>
    <w:p w14:paraId="2D6FD50A" w14:textId="77777777" w:rsidR="000C5F1D" w:rsidRPr="009C59C1" w:rsidRDefault="000C5F1D" w:rsidP="000C5F1D">
      <w:pPr>
        <w:widowControl w:val="0"/>
        <w:autoSpaceDE w:val="0"/>
        <w:spacing w:after="0" w:line="240" w:lineRule="auto"/>
        <w:jc w:val="both"/>
        <w:rPr>
          <w:rFonts w:ascii="Arial" w:eastAsia="Arial Unicode MS" w:hAnsi="Arial" w:cs="Arial"/>
          <w:b/>
        </w:rPr>
      </w:pPr>
    </w:p>
    <w:p w14:paraId="364CAE1C" w14:textId="77777777" w:rsidR="000C5F1D" w:rsidRPr="009C59C1" w:rsidRDefault="000C5F1D" w:rsidP="000C5F1D">
      <w:pPr>
        <w:spacing w:after="0" w:line="240" w:lineRule="auto"/>
        <w:jc w:val="both"/>
        <w:textAlignment w:val="baseline"/>
        <w:rPr>
          <w:rFonts w:ascii="Arial" w:hAnsi="Arial" w:cs="Arial"/>
          <w:bCs/>
        </w:rPr>
      </w:pPr>
      <w:r w:rsidRPr="009C59C1">
        <w:rPr>
          <w:rFonts w:ascii="Arial" w:hAnsi="Arial" w:cs="Arial"/>
          <w:bCs/>
        </w:rPr>
        <w:t>Atentamente,</w:t>
      </w:r>
    </w:p>
    <w:p w14:paraId="36C03AF8" w14:textId="77777777" w:rsidR="000C5F1D" w:rsidRPr="009C59C1" w:rsidRDefault="000C5F1D" w:rsidP="000C5F1D">
      <w:pPr>
        <w:spacing w:after="0" w:line="240" w:lineRule="auto"/>
        <w:jc w:val="both"/>
        <w:textAlignment w:val="baseline"/>
        <w:rPr>
          <w:rFonts w:ascii="Arial" w:hAnsi="Arial" w:cs="Arial"/>
          <w:bCs/>
        </w:rPr>
      </w:pPr>
    </w:p>
    <w:p w14:paraId="07A30AEC" w14:textId="77777777" w:rsidR="000C5F1D" w:rsidRPr="009C59C1" w:rsidRDefault="000C5F1D" w:rsidP="000C5F1D">
      <w:pPr>
        <w:spacing w:after="0" w:line="240" w:lineRule="auto"/>
        <w:jc w:val="both"/>
        <w:textAlignment w:val="baseline"/>
        <w:rPr>
          <w:rFonts w:ascii="Arial" w:hAnsi="Arial" w:cs="Arial"/>
          <w:bCs/>
        </w:rPr>
      </w:pPr>
    </w:p>
    <w:p w14:paraId="14E6B683" w14:textId="77777777" w:rsidR="000C5F1D" w:rsidRPr="009C59C1" w:rsidRDefault="000C5F1D" w:rsidP="000C5F1D">
      <w:pPr>
        <w:spacing w:after="0" w:line="240" w:lineRule="auto"/>
        <w:jc w:val="both"/>
        <w:textAlignment w:val="baseline"/>
        <w:rPr>
          <w:rFonts w:ascii="Arial" w:hAnsi="Arial" w:cs="Arial"/>
          <w:bCs/>
        </w:rPr>
      </w:pPr>
      <w:r w:rsidRPr="009C59C1">
        <w:rPr>
          <w:rFonts w:ascii="Arial" w:hAnsi="Arial" w:cs="Arial"/>
          <w:bCs/>
        </w:rPr>
        <w:t>Nombre: ____________________________________</w:t>
      </w:r>
    </w:p>
    <w:p w14:paraId="71F46A99" w14:textId="77777777" w:rsidR="000C5F1D" w:rsidRPr="009C59C1" w:rsidRDefault="000C5F1D" w:rsidP="000C5F1D">
      <w:pPr>
        <w:spacing w:after="0" w:line="240" w:lineRule="auto"/>
        <w:jc w:val="both"/>
        <w:textAlignment w:val="baseline"/>
        <w:rPr>
          <w:rFonts w:ascii="Arial" w:hAnsi="Arial" w:cs="Arial"/>
          <w:bCs/>
        </w:rPr>
      </w:pPr>
    </w:p>
    <w:p w14:paraId="48AA5376" w14:textId="77777777" w:rsidR="000C5F1D" w:rsidRPr="009C59C1" w:rsidRDefault="000C5F1D" w:rsidP="000C5F1D">
      <w:pPr>
        <w:spacing w:after="0" w:line="240" w:lineRule="auto"/>
        <w:jc w:val="both"/>
        <w:textAlignment w:val="baseline"/>
        <w:rPr>
          <w:rFonts w:ascii="Arial" w:hAnsi="Arial" w:cs="Arial"/>
          <w:bCs/>
        </w:rPr>
      </w:pPr>
      <w:r w:rsidRPr="009C59C1">
        <w:rPr>
          <w:rFonts w:ascii="Arial" w:hAnsi="Arial" w:cs="Arial"/>
          <w:bCs/>
        </w:rPr>
        <w:t>Cédula: _____________________ de _____________</w:t>
      </w:r>
    </w:p>
    <w:p w14:paraId="4950B4A7" w14:textId="77777777" w:rsidR="000C5F1D" w:rsidRPr="009C59C1" w:rsidRDefault="000C5F1D" w:rsidP="000C5F1D">
      <w:pPr>
        <w:spacing w:after="0" w:line="240" w:lineRule="auto"/>
        <w:jc w:val="both"/>
        <w:textAlignment w:val="baseline"/>
        <w:rPr>
          <w:rFonts w:ascii="Arial" w:hAnsi="Arial" w:cs="Arial"/>
          <w:bCs/>
        </w:rPr>
      </w:pPr>
    </w:p>
    <w:p w14:paraId="382F3BE4" w14:textId="77777777" w:rsidR="000C5F1D" w:rsidRPr="009C59C1" w:rsidRDefault="000C5F1D" w:rsidP="000C5F1D">
      <w:pPr>
        <w:spacing w:after="0" w:line="240" w:lineRule="auto"/>
        <w:jc w:val="both"/>
        <w:textAlignment w:val="baseline"/>
        <w:rPr>
          <w:rFonts w:ascii="Arial" w:hAnsi="Arial" w:cs="Arial"/>
          <w:bCs/>
        </w:rPr>
      </w:pPr>
      <w:r w:rsidRPr="009C59C1">
        <w:rPr>
          <w:rFonts w:ascii="Arial" w:hAnsi="Arial" w:cs="Arial"/>
          <w:bCs/>
        </w:rPr>
        <w:t>Ciudad: _____________________________________</w:t>
      </w:r>
    </w:p>
    <w:p w14:paraId="07196FC6" w14:textId="77777777" w:rsidR="000C5F1D" w:rsidRPr="009C59C1" w:rsidRDefault="000C5F1D" w:rsidP="000C5F1D">
      <w:pPr>
        <w:spacing w:after="0" w:line="240" w:lineRule="auto"/>
        <w:jc w:val="both"/>
        <w:textAlignment w:val="baseline"/>
        <w:rPr>
          <w:rFonts w:ascii="Arial" w:hAnsi="Arial" w:cs="Arial"/>
          <w:bCs/>
        </w:rPr>
      </w:pPr>
    </w:p>
    <w:p w14:paraId="75E1BF84" w14:textId="77777777" w:rsidR="000C5F1D" w:rsidRPr="009C59C1" w:rsidRDefault="000C5F1D" w:rsidP="000C5F1D">
      <w:pPr>
        <w:spacing w:after="0" w:line="240" w:lineRule="auto"/>
        <w:jc w:val="both"/>
        <w:textAlignment w:val="baseline"/>
        <w:rPr>
          <w:rFonts w:ascii="Arial" w:hAnsi="Arial" w:cs="Arial"/>
          <w:bCs/>
        </w:rPr>
      </w:pPr>
    </w:p>
    <w:p w14:paraId="707D1AD2" w14:textId="77777777" w:rsidR="000C5F1D" w:rsidRPr="009C59C1" w:rsidRDefault="000C5F1D" w:rsidP="000C5F1D">
      <w:pPr>
        <w:spacing w:after="0" w:line="240" w:lineRule="auto"/>
        <w:jc w:val="both"/>
        <w:textAlignment w:val="baseline"/>
        <w:rPr>
          <w:rFonts w:ascii="Arial" w:hAnsi="Arial" w:cs="Arial"/>
          <w:bCs/>
        </w:rPr>
      </w:pPr>
      <w:r w:rsidRPr="009C59C1">
        <w:rPr>
          <w:rFonts w:ascii="Arial" w:hAnsi="Arial" w:cs="Arial"/>
          <w:bCs/>
        </w:rPr>
        <w:t>Firma: _______________________________________</w:t>
      </w:r>
    </w:p>
    <w:p w14:paraId="0A7ACB7A" w14:textId="77777777" w:rsidR="000C5F1D" w:rsidRPr="00EA6B5B" w:rsidRDefault="000C5F1D" w:rsidP="000C5F1D">
      <w:pPr>
        <w:spacing w:after="0" w:line="240" w:lineRule="auto"/>
        <w:rPr>
          <w:rFonts w:ascii="Arial" w:hAnsi="Arial" w:cs="Arial"/>
        </w:rPr>
      </w:pPr>
      <w:r w:rsidRPr="009C59C1">
        <w:rPr>
          <w:rFonts w:ascii="Arial" w:hAnsi="Arial" w:cs="Arial"/>
        </w:rPr>
        <w:t>(Es obligatoria la presentación de este formulario)</w:t>
      </w:r>
    </w:p>
    <w:p w14:paraId="23DCAB10" w14:textId="77777777" w:rsidR="000C5F1D" w:rsidRPr="00EA6B5B" w:rsidRDefault="000C5F1D" w:rsidP="000C5F1D">
      <w:pPr>
        <w:spacing w:after="0" w:line="240" w:lineRule="auto"/>
        <w:rPr>
          <w:rFonts w:ascii="Arial" w:hAnsi="Arial" w:cs="Arial"/>
        </w:rPr>
      </w:pPr>
    </w:p>
    <w:p w14:paraId="639B50F0" w14:textId="77777777" w:rsidR="0047271E" w:rsidRDefault="0047271E"/>
    <w:sectPr w:rsidR="0047271E" w:rsidSect="009B6188">
      <w:pgSz w:w="12242" w:h="15842" w:code="119"/>
      <w:pgMar w:top="1701"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736CA0" w14:textId="77777777" w:rsidR="00395060" w:rsidRDefault="00395060">
      <w:pPr>
        <w:spacing w:after="0" w:line="240" w:lineRule="auto"/>
      </w:pPr>
      <w:r>
        <w:separator/>
      </w:r>
    </w:p>
  </w:endnote>
  <w:endnote w:type="continuationSeparator" w:id="0">
    <w:p w14:paraId="062BFDCD" w14:textId="77777777" w:rsidR="00395060" w:rsidRDefault="0039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1"/>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panose1 w:val="020B0604020202020204"/>
    <w:charset w:val="80"/>
    <w:family w:val="auto"/>
    <w:pitch w:val="default"/>
  </w:font>
  <w:font w:name="Courier New">
    <w:panose1 w:val="02070309020205020404"/>
    <w:charset w:val="01"/>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Noto Sans Symbols">
    <w:altName w:val="Times New Roman"/>
    <w:panose1 w:val="020B0604020202020204"/>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panose1 w:val="020B0604020202020204"/>
    <w:charset w:val="00"/>
    <w:family w:val="swiss"/>
    <w:pitch w:val="variable"/>
    <w:sig w:usb0="00000000" w:usb1="D200F5FF" w:usb2="0A042029" w:usb3="00000000" w:csb0="000001FF" w:csb1="00000000"/>
  </w:font>
  <w:font w:name="Lucida Sans">
    <w:panose1 w:val="020B0602030504020204"/>
    <w:charset w:val="4D"/>
    <w:family w:val="swiss"/>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Cumberland">
    <w:altName w:val="Yu Gothic"/>
    <w:panose1 w:val="020B0604020202020204"/>
    <w:charset w:val="80"/>
    <w:family w:val="swiss"/>
    <w:pitch w:val="default"/>
  </w:font>
  <w:font w:name="Trebuchet MS">
    <w:panose1 w:val="020B0603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dobe Garamond Pro">
    <w:panose1 w:val="020B0604020202020204"/>
    <w:charset w:val="00"/>
    <w:family w:val="roman"/>
    <w:pitch w:val="variable"/>
  </w:font>
  <w:font w:name="ArialMT">
    <w:altName w:val="Arial"/>
    <w:panose1 w:val="020B0604020202020204"/>
    <w:charset w:val="00"/>
    <w:family w:val="roman"/>
    <w:notTrueType/>
    <w:pitch w:val="default"/>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31FC00" w14:textId="77777777" w:rsidR="00221EBD" w:rsidRDefault="00221EBD">
    <w:pPr>
      <w:pStyle w:val="Piedepgina"/>
    </w:pPr>
  </w:p>
  <w:p w14:paraId="5D9D36DC" w14:textId="77777777" w:rsidR="00221EBD" w:rsidRDefault="00221EBD">
    <w:pPr>
      <w:pStyle w:val="Piedepgina"/>
    </w:pPr>
  </w:p>
  <w:p w14:paraId="734E6BDD" w14:textId="77777777" w:rsidR="00221EBD" w:rsidRDefault="00221EBD">
    <w:pPr>
      <w:pStyle w:val="Piedepgina"/>
    </w:pPr>
  </w:p>
  <w:p w14:paraId="228CE43D" w14:textId="77777777" w:rsidR="00221EBD" w:rsidRDefault="00221E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D764BE" w14:textId="77777777" w:rsidR="00395060" w:rsidRDefault="00395060">
      <w:pPr>
        <w:spacing w:after="0" w:line="240" w:lineRule="auto"/>
      </w:pPr>
      <w:r>
        <w:separator/>
      </w:r>
    </w:p>
  </w:footnote>
  <w:footnote w:type="continuationSeparator" w:id="0">
    <w:p w14:paraId="4A06B836" w14:textId="77777777" w:rsidR="00395060" w:rsidRDefault="00395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7323EF" w14:textId="77777777" w:rsidR="00221EBD" w:rsidRDefault="000C5F1D" w:rsidP="00EE6D92">
    <w:pPr>
      <w:pStyle w:val="Encabezado"/>
      <w:tabs>
        <w:tab w:val="clear" w:pos="8504"/>
      </w:tabs>
      <w:jc w:val="center"/>
      <w:rPr>
        <w:rFonts w:ascii="Arial" w:hAnsi="Arial" w:cs="Arial"/>
        <w:sz w:val="28"/>
        <w:szCs w:val="28"/>
      </w:rPr>
    </w:pPr>
    <w:r>
      <w:rPr>
        <w:noProof/>
        <w:lang w:val="en-US"/>
      </w:rPr>
      <w:drawing>
        <wp:anchor distT="0" distB="0" distL="114300" distR="114300" simplePos="0" relativeHeight="251659264" behindDoc="1" locked="0" layoutInCell="1" allowOverlap="1" wp14:anchorId="7816167D" wp14:editId="0269A9E2">
          <wp:simplePos x="0" y="0"/>
          <wp:positionH relativeFrom="page">
            <wp:posOffset>13335</wp:posOffset>
          </wp:positionH>
          <wp:positionV relativeFrom="paragraph">
            <wp:posOffset>-448310</wp:posOffset>
          </wp:positionV>
          <wp:extent cx="7772400" cy="10058038"/>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62664" name="Imagen 1256262664"/>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38"/>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 xml:space="preserve">                 </w:t>
    </w:r>
  </w:p>
  <w:p w14:paraId="2736736C" w14:textId="77777777" w:rsidR="00221EBD" w:rsidRDefault="00221EBD">
    <w:pPr>
      <w:pStyle w:val="Encabezado"/>
      <w:rPr>
        <w:noProof/>
        <w:lang w:val="es-CO" w:eastAsia="es-CO"/>
      </w:rPr>
    </w:pPr>
  </w:p>
  <w:p w14:paraId="6EF6C9C7" w14:textId="77777777" w:rsidR="00221EBD" w:rsidRDefault="00221EBD">
    <w:pPr>
      <w:pStyle w:val="Encabezado"/>
    </w:pPr>
  </w:p>
  <w:p w14:paraId="0CA7C571" w14:textId="77777777" w:rsidR="00221EBD" w:rsidRDefault="00221EBD">
    <w:pPr>
      <w:pStyle w:val="Encabezado"/>
    </w:pPr>
  </w:p>
  <w:p w14:paraId="1B4E3421" w14:textId="77777777" w:rsidR="00221EBD" w:rsidRDefault="00221E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90AC995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AF0FB1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02C270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 w15:restartNumberingAfterBreak="0">
    <w:nsid w:val="00000003"/>
    <w:multiLevelType w:val="multilevel"/>
    <w:tmpl w:val="6CF0AC74"/>
    <w:name w:val="WW8Num3"/>
    <w:lvl w:ilvl="0">
      <w:start w:val="1"/>
      <w:numFmt w:val="upperLetter"/>
      <w:lvlText w:val="%1."/>
      <w:lvlJc w:val="left"/>
      <w:pPr>
        <w:tabs>
          <w:tab w:val="num" w:pos="1065"/>
        </w:tabs>
        <w:ind w:left="1065" w:hanging="705"/>
      </w:pPr>
      <w:rPr>
        <w:rFonts w:ascii="Arial" w:eastAsia="Calibri" w:hAnsi="Arial" w:cs="Arial"/>
        <w:b/>
      </w:rPr>
    </w:lvl>
    <w:lvl w:ilvl="1">
      <w:start w:val="4"/>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5" w15:restartNumberingAfterBreak="0">
    <w:nsid w:val="00000005"/>
    <w:multiLevelType w:val="multilevel"/>
    <w:tmpl w:val="00000005"/>
    <w:name w:val="WW8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E"/>
    <w:multiLevelType w:val="multilevel"/>
    <w:tmpl w:val="943A19F4"/>
    <w:name w:val="WW8Num14"/>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5"/>
    <w:multiLevelType w:val="singleLevel"/>
    <w:tmpl w:val="00000015"/>
    <w:name w:val="WW8Num21"/>
    <w:lvl w:ilvl="0">
      <w:start w:val="6"/>
      <w:numFmt w:val="bullet"/>
      <w:lvlText w:val="-"/>
      <w:lvlJc w:val="left"/>
      <w:pPr>
        <w:tabs>
          <w:tab w:val="num" w:pos="0"/>
        </w:tabs>
        <w:ind w:left="720" w:hanging="360"/>
      </w:pPr>
      <w:rPr>
        <w:rFonts w:ascii="Verdana" w:hAnsi="Verdana"/>
        <w:b/>
      </w:rPr>
    </w:lvl>
  </w:abstractNum>
  <w:abstractNum w:abstractNumId="11" w15:restartNumberingAfterBreak="0">
    <w:nsid w:val="013329B8"/>
    <w:multiLevelType w:val="hybridMultilevel"/>
    <w:tmpl w:val="281C3A7A"/>
    <w:lvl w:ilvl="0" w:tplc="E91C592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DC0BC8"/>
    <w:multiLevelType w:val="hybridMultilevel"/>
    <w:tmpl w:val="5BCAC00E"/>
    <w:lvl w:ilvl="0" w:tplc="8AE030DC">
      <w:start w:val="1"/>
      <w:numFmt w:val="decimal"/>
      <w:lvlText w:val="%1)"/>
      <w:lvlJc w:val="left"/>
      <w:pPr>
        <w:ind w:left="720" w:hanging="360"/>
      </w:pPr>
      <w:rPr>
        <w:b/>
      </w:rPr>
    </w:lvl>
    <w:lvl w:ilvl="1" w:tplc="DB54CE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A5B6426"/>
    <w:multiLevelType w:val="multilevel"/>
    <w:tmpl w:val="8CD2CD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15633720"/>
    <w:multiLevelType w:val="hybridMultilevel"/>
    <w:tmpl w:val="F998D278"/>
    <w:lvl w:ilvl="0" w:tplc="F8543480">
      <w:start w:val="1"/>
      <w:numFmt w:val="decimal"/>
      <w:lvlText w:val="%1)"/>
      <w:lvlJc w:val="left"/>
      <w:pPr>
        <w:ind w:left="360" w:hanging="360"/>
      </w:pPr>
      <w:rPr>
        <w:rFonts w:hint="default"/>
        <w:b/>
        <w:strike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7177E9"/>
    <w:multiLevelType w:val="hybridMultilevel"/>
    <w:tmpl w:val="02D4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12741C"/>
    <w:multiLevelType w:val="hybridMultilevel"/>
    <w:tmpl w:val="ABF0BC6C"/>
    <w:lvl w:ilvl="0" w:tplc="00CE3A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144F12"/>
    <w:multiLevelType w:val="multilevel"/>
    <w:tmpl w:val="F1608F94"/>
    <w:lvl w:ilvl="0">
      <w:start w:val="1"/>
      <w:numFmt w:val="decimal"/>
      <w:pStyle w:val="Ttulo1"/>
      <w:lvlText w:val="%1"/>
      <w:lvlJc w:val="left"/>
      <w:pPr>
        <w:ind w:left="432" w:hanging="432"/>
      </w:pPr>
    </w:lvl>
    <w:lvl w:ilvl="1">
      <w:start w:val="1"/>
      <w:numFmt w:val="decimal"/>
      <w:pStyle w:val="Ttulo2"/>
      <w:lvlText w:val="%1.%2"/>
      <w:lvlJc w:val="left"/>
      <w:pPr>
        <w:ind w:left="576"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1146"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2F6A3E12"/>
    <w:multiLevelType w:val="multilevel"/>
    <w:tmpl w:val="4C06D64C"/>
    <w:lvl w:ilvl="0">
      <w:start w:val="6"/>
      <w:numFmt w:val="decimal"/>
      <w:lvlText w:val="%1."/>
      <w:lvlJc w:val="left"/>
      <w:pPr>
        <w:ind w:left="360" w:hanging="360"/>
      </w:pPr>
      <w:rPr>
        <w:rFonts w:hint="default"/>
      </w:rPr>
    </w:lvl>
    <w:lvl w:ilvl="1">
      <w:start w:val="8"/>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876486"/>
    <w:multiLevelType w:val="multilevel"/>
    <w:tmpl w:val="BC8491C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Zero"/>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3A44818"/>
    <w:multiLevelType w:val="hybridMultilevel"/>
    <w:tmpl w:val="7764C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8B6231"/>
    <w:multiLevelType w:val="hybridMultilevel"/>
    <w:tmpl w:val="BE262940"/>
    <w:lvl w:ilvl="0" w:tplc="0A0EF932">
      <w:start w:val="1"/>
      <w:numFmt w:val="decimal"/>
      <w:lvlText w:val="%1."/>
      <w:lvlJc w:val="left"/>
      <w:pPr>
        <w:ind w:left="78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8D58B5"/>
    <w:multiLevelType w:val="hybridMultilevel"/>
    <w:tmpl w:val="206E8EE2"/>
    <w:lvl w:ilvl="0" w:tplc="1DB289C6">
      <w:start w:val="1"/>
      <w:numFmt w:val="decimal"/>
      <w:lvlText w:val="%1."/>
      <w:lvlJc w:val="left"/>
      <w:pPr>
        <w:ind w:left="720" w:hanging="360"/>
      </w:pPr>
      <w:rPr>
        <w:rFonts w:ascii="Arial" w:eastAsia="Times New Roman" w:hAnsi="Arial" w:cs="Arial"/>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3B0597"/>
    <w:multiLevelType w:val="multilevel"/>
    <w:tmpl w:val="54469C12"/>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E403482"/>
    <w:multiLevelType w:val="hybridMultilevel"/>
    <w:tmpl w:val="1D9AF7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E7647A0"/>
    <w:multiLevelType w:val="hybridMultilevel"/>
    <w:tmpl w:val="82C2F526"/>
    <w:lvl w:ilvl="0" w:tplc="54EEAE52">
      <w:start w:val="1"/>
      <w:numFmt w:val="decimal"/>
      <w:pStyle w:val="Invias-VietaNumerada"/>
      <w:lvlText w:val="%1)"/>
      <w:lvlJc w:val="left"/>
      <w:pPr>
        <w:ind w:left="1070" w:hanging="360"/>
      </w:pPr>
      <w:rPr>
        <w:b w:val="0"/>
        <w:bCs w:val="0"/>
      </w:rPr>
    </w:lvl>
    <w:lvl w:ilvl="1" w:tplc="240A0019">
      <w:start w:val="1"/>
      <w:numFmt w:val="lowerLetter"/>
      <w:lvlText w:val="%2."/>
      <w:lvlJc w:val="left"/>
      <w:pPr>
        <w:ind w:left="1790" w:hanging="360"/>
      </w:pPr>
    </w:lvl>
    <w:lvl w:ilvl="2" w:tplc="240A001B">
      <w:start w:val="1"/>
      <w:numFmt w:val="lowerRoman"/>
      <w:lvlText w:val="%3."/>
      <w:lvlJc w:val="right"/>
      <w:pPr>
        <w:ind w:left="2510" w:hanging="180"/>
      </w:pPr>
    </w:lvl>
    <w:lvl w:ilvl="3" w:tplc="240A000F">
      <w:start w:val="1"/>
      <w:numFmt w:val="decimal"/>
      <w:lvlText w:val="%4."/>
      <w:lvlJc w:val="left"/>
      <w:pPr>
        <w:ind w:left="3230" w:hanging="360"/>
      </w:pPr>
    </w:lvl>
    <w:lvl w:ilvl="4" w:tplc="240A0019">
      <w:start w:val="1"/>
      <w:numFmt w:val="lowerLetter"/>
      <w:lvlText w:val="%5."/>
      <w:lvlJc w:val="left"/>
      <w:pPr>
        <w:ind w:left="3950" w:hanging="360"/>
      </w:pPr>
    </w:lvl>
    <w:lvl w:ilvl="5" w:tplc="240A001B">
      <w:start w:val="1"/>
      <w:numFmt w:val="lowerRoman"/>
      <w:lvlText w:val="%6."/>
      <w:lvlJc w:val="right"/>
      <w:pPr>
        <w:ind w:left="4670" w:hanging="180"/>
      </w:pPr>
    </w:lvl>
    <w:lvl w:ilvl="6" w:tplc="240A000F">
      <w:start w:val="1"/>
      <w:numFmt w:val="decimal"/>
      <w:lvlText w:val="%7."/>
      <w:lvlJc w:val="left"/>
      <w:pPr>
        <w:ind w:left="5390" w:hanging="360"/>
      </w:pPr>
    </w:lvl>
    <w:lvl w:ilvl="7" w:tplc="240A0019">
      <w:start w:val="1"/>
      <w:numFmt w:val="lowerLetter"/>
      <w:lvlText w:val="%8."/>
      <w:lvlJc w:val="left"/>
      <w:pPr>
        <w:ind w:left="6110" w:hanging="360"/>
      </w:pPr>
    </w:lvl>
    <w:lvl w:ilvl="8" w:tplc="240A001B">
      <w:start w:val="1"/>
      <w:numFmt w:val="lowerRoman"/>
      <w:lvlText w:val="%9."/>
      <w:lvlJc w:val="right"/>
      <w:pPr>
        <w:ind w:left="6830" w:hanging="180"/>
      </w:pPr>
    </w:lvl>
  </w:abstractNum>
  <w:abstractNum w:abstractNumId="26" w15:restartNumberingAfterBreak="0">
    <w:nsid w:val="54237E49"/>
    <w:multiLevelType w:val="hybridMultilevel"/>
    <w:tmpl w:val="DF56A9E2"/>
    <w:lvl w:ilvl="0" w:tplc="BB96E53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E55D2F"/>
    <w:multiLevelType w:val="multilevel"/>
    <w:tmpl w:val="126C09AA"/>
    <w:lvl w:ilvl="0">
      <w:start w:val="15"/>
      <w:numFmt w:val="decimal"/>
      <w:lvlText w:val="%1."/>
      <w:lvlJc w:val="left"/>
      <w:pPr>
        <w:ind w:left="735" w:hanging="375"/>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E16423F"/>
    <w:multiLevelType w:val="hybridMultilevel"/>
    <w:tmpl w:val="25C8F13C"/>
    <w:lvl w:ilvl="0" w:tplc="B20E5242">
      <w:start w:val="1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095AC0"/>
    <w:multiLevelType w:val="multilevel"/>
    <w:tmpl w:val="EA94AE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1A378C2"/>
    <w:multiLevelType w:val="hybridMultilevel"/>
    <w:tmpl w:val="BAB414A8"/>
    <w:lvl w:ilvl="0" w:tplc="68B0AD7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B1968"/>
    <w:multiLevelType w:val="hybridMultilevel"/>
    <w:tmpl w:val="A1A0FA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2" w15:restartNumberingAfterBreak="0">
    <w:nsid w:val="68611634"/>
    <w:multiLevelType w:val="hybridMultilevel"/>
    <w:tmpl w:val="CE38D55C"/>
    <w:lvl w:ilvl="0" w:tplc="0F3E0778">
      <w:start w:val="9"/>
      <w:numFmt w:val="decimal"/>
      <w:lvlText w:val="%1."/>
      <w:lvlJc w:val="left"/>
      <w:pPr>
        <w:ind w:left="1080" w:hanging="360"/>
      </w:pPr>
      <w:rPr>
        <w:rFonts w:eastAsia="Batang"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A7647C"/>
    <w:multiLevelType w:val="hybridMultilevel"/>
    <w:tmpl w:val="FE0008EC"/>
    <w:lvl w:ilvl="0" w:tplc="B4E0961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3E6A56"/>
    <w:multiLevelType w:val="hybridMultilevel"/>
    <w:tmpl w:val="53901B98"/>
    <w:lvl w:ilvl="0" w:tplc="EDF0A934">
      <w:start w:val="1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232EC5"/>
    <w:multiLevelType w:val="hybridMultilevel"/>
    <w:tmpl w:val="DCCAB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CF7141"/>
    <w:multiLevelType w:val="multilevel"/>
    <w:tmpl w:val="59F436DC"/>
    <w:lvl w:ilvl="0">
      <w:start w:val="6"/>
      <w:numFmt w:val="decimal"/>
      <w:lvlText w:val="%1."/>
      <w:lvlJc w:val="left"/>
      <w:pPr>
        <w:ind w:left="360" w:hanging="360"/>
      </w:pPr>
      <w:rPr>
        <w:rFonts w:hint="default"/>
      </w:rPr>
    </w:lvl>
    <w:lvl w:ilvl="1">
      <w:start w:val="2"/>
      <w:numFmt w:val="decimal"/>
      <w:lvlText w:val="%1.%2."/>
      <w:lvlJc w:val="left"/>
      <w:pPr>
        <w:ind w:left="1506" w:hanging="72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15:restartNumberingAfterBreak="0">
    <w:nsid w:val="72B427C6"/>
    <w:multiLevelType w:val="hybridMultilevel"/>
    <w:tmpl w:val="8C226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373A3C"/>
    <w:multiLevelType w:val="hybridMultilevel"/>
    <w:tmpl w:val="7AC6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458339">
    <w:abstractNumId w:val="4"/>
  </w:num>
  <w:num w:numId="2" w16cid:durableId="1725979744">
    <w:abstractNumId w:val="17"/>
  </w:num>
  <w:num w:numId="3" w16cid:durableId="405343941">
    <w:abstractNumId w:val="25"/>
  </w:num>
  <w:num w:numId="4" w16cid:durableId="1591810086">
    <w:abstractNumId w:val="2"/>
  </w:num>
  <w:num w:numId="5" w16cid:durableId="1598515182">
    <w:abstractNumId w:val="1"/>
  </w:num>
  <w:num w:numId="6" w16cid:durableId="568075458">
    <w:abstractNumId w:val="0"/>
  </w:num>
  <w:num w:numId="7" w16cid:durableId="1108042134">
    <w:abstractNumId w:val="6"/>
  </w:num>
  <w:num w:numId="8" w16cid:durableId="1918438714">
    <w:abstractNumId w:val="7"/>
  </w:num>
  <w:num w:numId="9" w16cid:durableId="2038919708">
    <w:abstractNumId w:val="8"/>
  </w:num>
  <w:num w:numId="10" w16cid:durableId="388918659">
    <w:abstractNumId w:val="9"/>
  </w:num>
  <w:num w:numId="11" w16cid:durableId="1545752422">
    <w:abstractNumId w:val="16"/>
  </w:num>
  <w:num w:numId="12" w16cid:durableId="784929986">
    <w:abstractNumId w:val="31"/>
  </w:num>
  <w:num w:numId="13" w16cid:durableId="1631208270">
    <w:abstractNumId w:val="14"/>
  </w:num>
  <w:num w:numId="14" w16cid:durableId="1580367207">
    <w:abstractNumId w:val="20"/>
  </w:num>
  <w:num w:numId="15" w16cid:durableId="1965231558">
    <w:abstractNumId w:val="18"/>
  </w:num>
  <w:num w:numId="16" w16cid:durableId="248584110">
    <w:abstractNumId w:val="24"/>
  </w:num>
  <w:num w:numId="17" w16cid:durableId="848525900">
    <w:abstractNumId w:val="29"/>
  </w:num>
  <w:num w:numId="18" w16cid:durableId="656035284">
    <w:abstractNumId w:val="3"/>
  </w:num>
  <w:num w:numId="19" w16cid:durableId="910627102">
    <w:abstractNumId w:val="5"/>
  </w:num>
  <w:num w:numId="20" w16cid:durableId="1738090338">
    <w:abstractNumId w:val="10"/>
  </w:num>
  <w:num w:numId="21" w16cid:durableId="2000692346">
    <w:abstractNumId w:val="33"/>
  </w:num>
  <w:num w:numId="22" w16cid:durableId="1120222418">
    <w:abstractNumId w:val="12"/>
  </w:num>
  <w:num w:numId="23" w16cid:durableId="402684410">
    <w:abstractNumId w:val="11"/>
  </w:num>
  <w:num w:numId="24" w16cid:durableId="18969219">
    <w:abstractNumId w:val="26"/>
  </w:num>
  <w:num w:numId="25" w16cid:durableId="1708795531">
    <w:abstractNumId w:val="23"/>
  </w:num>
  <w:num w:numId="26" w16cid:durableId="178274462">
    <w:abstractNumId w:val="30"/>
  </w:num>
  <w:num w:numId="27" w16cid:durableId="208805318">
    <w:abstractNumId w:val="15"/>
  </w:num>
  <w:num w:numId="28" w16cid:durableId="929508424">
    <w:abstractNumId w:val="19"/>
  </w:num>
  <w:num w:numId="29" w16cid:durableId="1677998957">
    <w:abstractNumId w:val="21"/>
  </w:num>
  <w:num w:numId="30" w16cid:durableId="968707616">
    <w:abstractNumId w:val="22"/>
  </w:num>
  <w:num w:numId="31" w16cid:durableId="723261051">
    <w:abstractNumId w:val="36"/>
  </w:num>
  <w:num w:numId="32" w16cid:durableId="52630876">
    <w:abstractNumId w:val="32"/>
  </w:num>
  <w:num w:numId="33" w16cid:durableId="390226838">
    <w:abstractNumId w:val="27"/>
  </w:num>
  <w:num w:numId="34" w16cid:durableId="70472821">
    <w:abstractNumId w:val="28"/>
  </w:num>
  <w:num w:numId="35" w16cid:durableId="282229708">
    <w:abstractNumId w:val="34"/>
  </w:num>
  <w:num w:numId="36" w16cid:durableId="559707418">
    <w:abstractNumId w:val="13"/>
  </w:num>
  <w:num w:numId="37" w16cid:durableId="634408747">
    <w:abstractNumId w:val="35"/>
  </w:num>
  <w:num w:numId="38" w16cid:durableId="1428192293">
    <w:abstractNumId w:val="38"/>
  </w:num>
  <w:num w:numId="39" w16cid:durableId="1893690995">
    <w:abstractNumId w:val="3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F1D"/>
    <w:rsid w:val="000269DD"/>
    <w:rsid w:val="000365A0"/>
    <w:rsid w:val="00060E7B"/>
    <w:rsid w:val="00076EE4"/>
    <w:rsid w:val="000C5F1D"/>
    <w:rsid w:val="000C643D"/>
    <w:rsid w:val="000C7278"/>
    <w:rsid w:val="001061E7"/>
    <w:rsid w:val="001136D5"/>
    <w:rsid w:val="001201A5"/>
    <w:rsid w:val="00135FD7"/>
    <w:rsid w:val="001401E0"/>
    <w:rsid w:val="00142379"/>
    <w:rsid w:val="001833D5"/>
    <w:rsid w:val="001B1D3F"/>
    <w:rsid w:val="001B2099"/>
    <w:rsid w:val="001B4D39"/>
    <w:rsid w:val="001C6A55"/>
    <w:rsid w:val="00221EBD"/>
    <w:rsid w:val="00226453"/>
    <w:rsid w:val="002576D9"/>
    <w:rsid w:val="00264B99"/>
    <w:rsid w:val="00295851"/>
    <w:rsid w:val="002A4E16"/>
    <w:rsid w:val="002C1012"/>
    <w:rsid w:val="002C2E33"/>
    <w:rsid w:val="002D3A48"/>
    <w:rsid w:val="003356CF"/>
    <w:rsid w:val="00352BB3"/>
    <w:rsid w:val="003924F4"/>
    <w:rsid w:val="00395060"/>
    <w:rsid w:val="003E40A4"/>
    <w:rsid w:val="003F0290"/>
    <w:rsid w:val="00410543"/>
    <w:rsid w:val="004278DE"/>
    <w:rsid w:val="0046643A"/>
    <w:rsid w:val="0047271E"/>
    <w:rsid w:val="00482590"/>
    <w:rsid w:val="0048463C"/>
    <w:rsid w:val="004B6B10"/>
    <w:rsid w:val="00503C61"/>
    <w:rsid w:val="0056057F"/>
    <w:rsid w:val="00580704"/>
    <w:rsid w:val="005E67FA"/>
    <w:rsid w:val="00613C77"/>
    <w:rsid w:val="00632281"/>
    <w:rsid w:val="00666A00"/>
    <w:rsid w:val="00672921"/>
    <w:rsid w:val="00684CAF"/>
    <w:rsid w:val="006C0564"/>
    <w:rsid w:val="006D33A4"/>
    <w:rsid w:val="006F745D"/>
    <w:rsid w:val="00715F9F"/>
    <w:rsid w:val="0072327E"/>
    <w:rsid w:val="007471F1"/>
    <w:rsid w:val="007625DA"/>
    <w:rsid w:val="0079478C"/>
    <w:rsid w:val="007B5DAE"/>
    <w:rsid w:val="007C4B21"/>
    <w:rsid w:val="007C7899"/>
    <w:rsid w:val="007F48D5"/>
    <w:rsid w:val="00823685"/>
    <w:rsid w:val="00843396"/>
    <w:rsid w:val="00846A4A"/>
    <w:rsid w:val="008A26B0"/>
    <w:rsid w:val="008D443D"/>
    <w:rsid w:val="008D64EF"/>
    <w:rsid w:val="00924964"/>
    <w:rsid w:val="00961D77"/>
    <w:rsid w:val="00983E2F"/>
    <w:rsid w:val="0099294E"/>
    <w:rsid w:val="009B42F9"/>
    <w:rsid w:val="009D5CC1"/>
    <w:rsid w:val="009D73DB"/>
    <w:rsid w:val="009E51EF"/>
    <w:rsid w:val="009F7E99"/>
    <w:rsid w:val="00A55422"/>
    <w:rsid w:val="00A65C3D"/>
    <w:rsid w:val="00AA0F04"/>
    <w:rsid w:val="00AB378D"/>
    <w:rsid w:val="00AC5B08"/>
    <w:rsid w:val="00AC6852"/>
    <w:rsid w:val="00AD2558"/>
    <w:rsid w:val="00AF2A16"/>
    <w:rsid w:val="00B00CF7"/>
    <w:rsid w:val="00B32DB0"/>
    <w:rsid w:val="00B63181"/>
    <w:rsid w:val="00B63456"/>
    <w:rsid w:val="00B71AEF"/>
    <w:rsid w:val="00B77CD6"/>
    <w:rsid w:val="00BB10A5"/>
    <w:rsid w:val="00BB3E85"/>
    <w:rsid w:val="00C02425"/>
    <w:rsid w:val="00C266FE"/>
    <w:rsid w:val="00C30FE4"/>
    <w:rsid w:val="00C46276"/>
    <w:rsid w:val="00C648B0"/>
    <w:rsid w:val="00C65160"/>
    <w:rsid w:val="00C800ED"/>
    <w:rsid w:val="00C83DA1"/>
    <w:rsid w:val="00CA38B8"/>
    <w:rsid w:val="00CC31AF"/>
    <w:rsid w:val="00CE1E3C"/>
    <w:rsid w:val="00CF2694"/>
    <w:rsid w:val="00D24EC5"/>
    <w:rsid w:val="00D564C2"/>
    <w:rsid w:val="00D85C3F"/>
    <w:rsid w:val="00D86974"/>
    <w:rsid w:val="00DA547B"/>
    <w:rsid w:val="00DB40CC"/>
    <w:rsid w:val="00DF21FD"/>
    <w:rsid w:val="00E35B48"/>
    <w:rsid w:val="00E66CB0"/>
    <w:rsid w:val="00E741C9"/>
    <w:rsid w:val="00E80C86"/>
    <w:rsid w:val="00F16CAB"/>
    <w:rsid w:val="00F24C9C"/>
    <w:rsid w:val="00F2522E"/>
    <w:rsid w:val="00F47705"/>
    <w:rsid w:val="00F94511"/>
    <w:rsid w:val="00FB20EE"/>
    <w:rsid w:val="00FB7530"/>
    <w:rsid w:val="00FC7AF4"/>
    <w:rsid w:val="00FE4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334FA"/>
  <w15:chartTrackingRefBased/>
  <w15:docId w15:val="{B2987510-A410-49DA-9336-EEDBE070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F1D"/>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0C5F1D"/>
    <w:pPr>
      <w:keepNext/>
      <w:numPr>
        <w:numId w:val="2"/>
      </w:numPr>
      <w:spacing w:after="0" w:line="240" w:lineRule="auto"/>
      <w:outlineLvl w:val="0"/>
    </w:pPr>
    <w:rPr>
      <w:rFonts w:ascii="Arial" w:eastAsia="Times New Roman" w:hAnsi="Arial"/>
      <w:b/>
      <w:bCs/>
      <w:color w:val="000000"/>
      <w:sz w:val="24"/>
      <w:szCs w:val="20"/>
      <w:lang w:val="x-none" w:eastAsia="es-ES"/>
    </w:rPr>
  </w:style>
  <w:style w:type="paragraph" w:styleId="Ttulo2">
    <w:name w:val="heading 2"/>
    <w:basedOn w:val="Normal"/>
    <w:next w:val="Normal"/>
    <w:link w:val="Ttulo2Car"/>
    <w:uiPriority w:val="99"/>
    <w:unhideWhenUsed/>
    <w:qFormat/>
    <w:rsid w:val="000C5F1D"/>
    <w:pPr>
      <w:keepNext/>
      <w:numPr>
        <w:ilvl w:val="1"/>
        <w:numId w:val="2"/>
      </w:numPr>
      <w:spacing w:before="240" w:after="60"/>
      <w:outlineLvl w:val="1"/>
    </w:pPr>
    <w:rPr>
      <w:rFonts w:ascii="Arial" w:eastAsia="Times New Roman" w:hAnsi="Arial"/>
      <w:b/>
      <w:bCs/>
      <w:iCs/>
      <w:sz w:val="24"/>
      <w:szCs w:val="28"/>
      <w:lang w:val="es-ES_tradnl" w:eastAsia="es-ES_tradnl"/>
    </w:rPr>
  </w:style>
  <w:style w:type="paragraph" w:styleId="Ttulo3">
    <w:name w:val="heading 3"/>
    <w:basedOn w:val="Normal"/>
    <w:next w:val="Normal"/>
    <w:link w:val="Ttulo3Car"/>
    <w:uiPriority w:val="99"/>
    <w:unhideWhenUsed/>
    <w:qFormat/>
    <w:rsid w:val="000C5F1D"/>
    <w:pPr>
      <w:keepNext/>
      <w:numPr>
        <w:ilvl w:val="2"/>
        <w:numId w:val="2"/>
      </w:numPr>
      <w:spacing w:before="240" w:after="60"/>
      <w:ind w:left="993" w:hanging="993"/>
      <w:outlineLvl w:val="2"/>
    </w:pPr>
    <w:rPr>
      <w:rFonts w:ascii="Arial" w:eastAsia="Times New Roman" w:hAnsi="Arial"/>
      <w:bCs/>
      <w:sz w:val="24"/>
      <w:szCs w:val="24"/>
    </w:rPr>
  </w:style>
  <w:style w:type="paragraph" w:styleId="Ttulo4">
    <w:name w:val="heading 4"/>
    <w:basedOn w:val="Normal"/>
    <w:next w:val="Normal"/>
    <w:link w:val="Ttulo4Car"/>
    <w:uiPriority w:val="9"/>
    <w:unhideWhenUsed/>
    <w:qFormat/>
    <w:rsid w:val="000C5F1D"/>
    <w:pPr>
      <w:keepNext/>
      <w:numPr>
        <w:ilvl w:val="3"/>
        <w:numId w:val="2"/>
      </w:numPr>
      <w:spacing w:before="240" w:after="60"/>
      <w:outlineLvl w:val="3"/>
    </w:pPr>
    <w:rPr>
      <w:rFonts w:eastAsia="Times New Roman"/>
      <w:b/>
      <w:bCs/>
      <w:sz w:val="28"/>
      <w:szCs w:val="28"/>
    </w:rPr>
  </w:style>
  <w:style w:type="paragraph" w:styleId="Ttulo5">
    <w:name w:val="heading 5"/>
    <w:basedOn w:val="Normal"/>
    <w:next w:val="Normal"/>
    <w:link w:val="Ttulo5Car"/>
    <w:uiPriority w:val="99"/>
    <w:unhideWhenUsed/>
    <w:qFormat/>
    <w:rsid w:val="000C5F1D"/>
    <w:pPr>
      <w:numPr>
        <w:ilvl w:val="4"/>
        <w:numId w:val="2"/>
      </w:numPr>
      <w:spacing w:before="240" w:after="60"/>
      <w:outlineLvl w:val="4"/>
    </w:pPr>
    <w:rPr>
      <w:rFonts w:eastAsia="Times New Roman"/>
      <w:b/>
      <w:bCs/>
      <w:i/>
      <w:iCs/>
      <w:sz w:val="26"/>
      <w:szCs w:val="26"/>
    </w:rPr>
  </w:style>
  <w:style w:type="paragraph" w:styleId="Ttulo6">
    <w:name w:val="heading 6"/>
    <w:basedOn w:val="Normal"/>
    <w:next w:val="Normal"/>
    <w:link w:val="Ttulo6Car"/>
    <w:uiPriority w:val="99"/>
    <w:unhideWhenUsed/>
    <w:qFormat/>
    <w:rsid w:val="000C5F1D"/>
    <w:pPr>
      <w:numPr>
        <w:ilvl w:val="5"/>
        <w:numId w:val="2"/>
      </w:numPr>
      <w:spacing w:before="240" w:after="60"/>
      <w:outlineLvl w:val="5"/>
    </w:pPr>
    <w:rPr>
      <w:rFonts w:eastAsia="Times New Roman"/>
      <w:b/>
      <w:bCs/>
    </w:rPr>
  </w:style>
  <w:style w:type="paragraph" w:styleId="Ttulo7">
    <w:name w:val="heading 7"/>
    <w:basedOn w:val="Normal"/>
    <w:next w:val="Normal"/>
    <w:link w:val="Ttulo7Car"/>
    <w:uiPriority w:val="99"/>
    <w:unhideWhenUsed/>
    <w:qFormat/>
    <w:rsid w:val="000C5F1D"/>
    <w:pPr>
      <w:numPr>
        <w:ilvl w:val="6"/>
        <w:numId w:val="2"/>
      </w:numPr>
      <w:spacing w:before="240" w:after="60"/>
      <w:outlineLvl w:val="6"/>
    </w:pPr>
    <w:rPr>
      <w:rFonts w:eastAsia="Times New Roman"/>
      <w:sz w:val="24"/>
      <w:szCs w:val="24"/>
    </w:rPr>
  </w:style>
  <w:style w:type="paragraph" w:styleId="Ttulo8">
    <w:name w:val="heading 8"/>
    <w:basedOn w:val="Normal"/>
    <w:next w:val="Normal"/>
    <w:link w:val="Ttulo8Car"/>
    <w:uiPriority w:val="99"/>
    <w:unhideWhenUsed/>
    <w:qFormat/>
    <w:rsid w:val="000C5F1D"/>
    <w:pPr>
      <w:numPr>
        <w:ilvl w:val="7"/>
        <w:numId w:val="2"/>
      </w:numPr>
      <w:spacing w:before="240" w:after="60"/>
      <w:outlineLvl w:val="7"/>
    </w:pPr>
    <w:rPr>
      <w:rFonts w:eastAsia="Times New Roman"/>
      <w:i/>
      <w:iCs/>
      <w:sz w:val="24"/>
      <w:szCs w:val="24"/>
    </w:rPr>
  </w:style>
  <w:style w:type="paragraph" w:styleId="Ttulo9">
    <w:name w:val="heading 9"/>
    <w:basedOn w:val="Normal"/>
    <w:next w:val="Normal"/>
    <w:link w:val="Ttulo9Car"/>
    <w:uiPriority w:val="99"/>
    <w:unhideWhenUsed/>
    <w:qFormat/>
    <w:rsid w:val="000C5F1D"/>
    <w:pPr>
      <w:numPr>
        <w:ilvl w:val="8"/>
        <w:numId w:val="2"/>
      </w:numPr>
      <w:spacing w:before="240" w:after="60"/>
      <w:outlineLvl w:val="8"/>
    </w:pPr>
    <w:rPr>
      <w:rFonts w:ascii="Calibri Light" w:eastAsia="Times New Roman" w:hAnsi="Calibri Ligh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C5F1D"/>
    <w:rPr>
      <w:rFonts w:ascii="Arial" w:eastAsia="Times New Roman" w:hAnsi="Arial" w:cs="Times New Roman"/>
      <w:b/>
      <w:bCs/>
      <w:color w:val="000000"/>
      <w:sz w:val="24"/>
      <w:szCs w:val="20"/>
      <w:lang w:val="x-none" w:eastAsia="es-ES"/>
    </w:rPr>
  </w:style>
  <w:style w:type="character" w:customStyle="1" w:styleId="Ttulo2Car">
    <w:name w:val="Título 2 Car"/>
    <w:basedOn w:val="Fuentedeprrafopredeter"/>
    <w:link w:val="Ttulo2"/>
    <w:uiPriority w:val="99"/>
    <w:rsid w:val="000C5F1D"/>
    <w:rPr>
      <w:rFonts w:ascii="Arial" w:eastAsia="Times New Roman" w:hAnsi="Arial" w:cs="Times New Roman"/>
      <w:b/>
      <w:bCs/>
      <w:iCs/>
      <w:sz w:val="24"/>
      <w:szCs w:val="28"/>
      <w:lang w:val="es-ES_tradnl" w:eastAsia="es-ES_tradnl"/>
    </w:rPr>
  </w:style>
  <w:style w:type="character" w:customStyle="1" w:styleId="Ttulo3Car">
    <w:name w:val="Título 3 Car"/>
    <w:basedOn w:val="Fuentedeprrafopredeter"/>
    <w:link w:val="Ttulo3"/>
    <w:uiPriority w:val="99"/>
    <w:rsid w:val="000C5F1D"/>
    <w:rPr>
      <w:rFonts w:ascii="Arial" w:eastAsia="Times New Roman" w:hAnsi="Arial" w:cs="Times New Roman"/>
      <w:bCs/>
      <w:sz w:val="24"/>
      <w:szCs w:val="24"/>
      <w:lang w:val="es-ES"/>
    </w:rPr>
  </w:style>
  <w:style w:type="character" w:customStyle="1" w:styleId="Ttulo4Car">
    <w:name w:val="Título 4 Car"/>
    <w:basedOn w:val="Fuentedeprrafopredeter"/>
    <w:link w:val="Ttulo4"/>
    <w:uiPriority w:val="9"/>
    <w:rsid w:val="000C5F1D"/>
    <w:rPr>
      <w:rFonts w:ascii="Calibri" w:eastAsia="Times New Roman" w:hAnsi="Calibri" w:cs="Times New Roman"/>
      <w:b/>
      <w:bCs/>
      <w:sz w:val="28"/>
      <w:szCs w:val="28"/>
      <w:lang w:val="es-ES"/>
    </w:rPr>
  </w:style>
  <w:style w:type="character" w:customStyle="1" w:styleId="Ttulo5Car">
    <w:name w:val="Título 5 Car"/>
    <w:basedOn w:val="Fuentedeprrafopredeter"/>
    <w:link w:val="Ttulo5"/>
    <w:uiPriority w:val="99"/>
    <w:rsid w:val="000C5F1D"/>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uiPriority w:val="99"/>
    <w:rsid w:val="000C5F1D"/>
    <w:rPr>
      <w:rFonts w:ascii="Calibri" w:eastAsia="Times New Roman" w:hAnsi="Calibri" w:cs="Times New Roman"/>
      <w:b/>
      <w:bCs/>
      <w:lang w:val="es-ES"/>
    </w:rPr>
  </w:style>
  <w:style w:type="character" w:customStyle="1" w:styleId="Ttulo7Car">
    <w:name w:val="Título 7 Car"/>
    <w:basedOn w:val="Fuentedeprrafopredeter"/>
    <w:link w:val="Ttulo7"/>
    <w:uiPriority w:val="99"/>
    <w:rsid w:val="000C5F1D"/>
    <w:rPr>
      <w:rFonts w:ascii="Calibri" w:eastAsia="Times New Roman" w:hAnsi="Calibri" w:cs="Times New Roman"/>
      <w:sz w:val="24"/>
      <w:szCs w:val="24"/>
      <w:lang w:val="es-ES"/>
    </w:rPr>
  </w:style>
  <w:style w:type="character" w:customStyle="1" w:styleId="Ttulo8Car">
    <w:name w:val="Título 8 Car"/>
    <w:basedOn w:val="Fuentedeprrafopredeter"/>
    <w:link w:val="Ttulo8"/>
    <w:uiPriority w:val="99"/>
    <w:rsid w:val="000C5F1D"/>
    <w:rPr>
      <w:rFonts w:ascii="Calibri" w:eastAsia="Times New Roman" w:hAnsi="Calibri" w:cs="Times New Roman"/>
      <w:i/>
      <w:iCs/>
      <w:sz w:val="24"/>
      <w:szCs w:val="24"/>
      <w:lang w:val="es-ES"/>
    </w:rPr>
  </w:style>
  <w:style w:type="character" w:customStyle="1" w:styleId="Ttulo9Car">
    <w:name w:val="Título 9 Car"/>
    <w:basedOn w:val="Fuentedeprrafopredeter"/>
    <w:link w:val="Ttulo9"/>
    <w:uiPriority w:val="99"/>
    <w:rsid w:val="000C5F1D"/>
    <w:rPr>
      <w:rFonts w:ascii="Calibri Light" w:eastAsia="Times New Roman" w:hAnsi="Calibri Light" w:cs="Times New Roman"/>
      <w:lang w:val="es-ES"/>
    </w:rPr>
  </w:style>
  <w:style w:type="paragraph" w:styleId="Encabezado">
    <w:name w:val="header"/>
    <w:aliases w:val="encabezado"/>
    <w:basedOn w:val="Normal"/>
    <w:link w:val="EncabezadoCar"/>
    <w:uiPriority w:val="99"/>
    <w:unhideWhenUsed/>
    <w:rsid w:val="000C5F1D"/>
    <w:pPr>
      <w:tabs>
        <w:tab w:val="center" w:pos="4252"/>
        <w:tab w:val="right" w:pos="8504"/>
      </w:tabs>
      <w:spacing w:after="0" w:line="240" w:lineRule="auto"/>
    </w:pPr>
  </w:style>
  <w:style w:type="character" w:customStyle="1" w:styleId="EncabezadoCar">
    <w:name w:val="Encabezado Car"/>
    <w:aliases w:val="encabezado Car1"/>
    <w:basedOn w:val="Fuentedeprrafopredeter"/>
    <w:link w:val="Encabezado"/>
    <w:uiPriority w:val="99"/>
    <w:rsid w:val="000C5F1D"/>
    <w:rPr>
      <w:rFonts w:ascii="Calibri" w:eastAsia="Calibri" w:hAnsi="Calibri" w:cs="Times New Roman"/>
      <w:lang w:val="es-ES"/>
    </w:rPr>
  </w:style>
  <w:style w:type="paragraph" w:styleId="Piedepgina">
    <w:name w:val="footer"/>
    <w:basedOn w:val="Normal"/>
    <w:link w:val="PiedepginaCar"/>
    <w:uiPriority w:val="99"/>
    <w:unhideWhenUsed/>
    <w:rsid w:val="000C5F1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5F1D"/>
    <w:rPr>
      <w:rFonts w:ascii="Calibri" w:eastAsia="Calibri" w:hAnsi="Calibri" w:cs="Times New Roman"/>
      <w:lang w:val="es-ES"/>
    </w:rPr>
  </w:style>
  <w:style w:type="paragraph" w:styleId="Textodeglobo">
    <w:name w:val="Balloon Text"/>
    <w:basedOn w:val="Normal"/>
    <w:link w:val="TextodegloboCar"/>
    <w:uiPriority w:val="99"/>
    <w:unhideWhenUsed/>
    <w:rsid w:val="000C5F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0C5F1D"/>
    <w:rPr>
      <w:rFonts w:ascii="Tahoma" w:eastAsia="Calibri" w:hAnsi="Tahoma" w:cs="Tahoma"/>
      <w:sz w:val="16"/>
      <w:szCs w:val="16"/>
      <w:lang w:val="es-ES"/>
    </w:rPr>
  </w:style>
  <w:style w:type="character" w:styleId="Hipervnculo">
    <w:name w:val="Hyperlink"/>
    <w:uiPriority w:val="99"/>
    <w:unhideWhenUsed/>
    <w:rsid w:val="000C5F1D"/>
    <w:rPr>
      <w:color w:val="0000FF"/>
      <w:u w:val="single"/>
    </w:rPr>
  </w:style>
  <w:style w:type="paragraph" w:styleId="Textoindependiente">
    <w:name w:val="Body Text"/>
    <w:basedOn w:val="Normal"/>
    <w:link w:val="TextoindependienteCar"/>
    <w:unhideWhenUsed/>
    <w:rsid w:val="000C5F1D"/>
    <w:pPr>
      <w:suppressAutoHyphens/>
      <w:spacing w:after="120" w:line="240" w:lineRule="auto"/>
    </w:pPr>
    <w:rPr>
      <w:rFonts w:ascii="Times New Roman" w:eastAsia="Times New Roman" w:hAnsi="Times New Roman"/>
      <w:sz w:val="24"/>
      <w:szCs w:val="24"/>
      <w:lang w:eastAsia="zh-CN"/>
    </w:rPr>
  </w:style>
  <w:style w:type="character" w:customStyle="1" w:styleId="TextoindependienteCar">
    <w:name w:val="Texto independiente Car"/>
    <w:basedOn w:val="Fuentedeprrafopredeter"/>
    <w:link w:val="Textoindependiente"/>
    <w:rsid w:val="000C5F1D"/>
    <w:rPr>
      <w:rFonts w:ascii="Times New Roman" w:eastAsia="Times New Roman" w:hAnsi="Times New Roman" w:cs="Times New Roman"/>
      <w:sz w:val="24"/>
      <w:szCs w:val="24"/>
      <w:lang w:val="es-ES" w:eastAsia="zh-CN"/>
    </w:rPr>
  </w:style>
  <w:style w:type="paragraph" w:customStyle="1" w:styleId="Encabezado1">
    <w:name w:val="Encabezado1"/>
    <w:basedOn w:val="Normal"/>
    <w:next w:val="Textoindependiente"/>
    <w:rsid w:val="000C5F1D"/>
    <w:pPr>
      <w:keepNext/>
      <w:suppressAutoHyphens/>
      <w:spacing w:before="240" w:after="120" w:line="240" w:lineRule="auto"/>
    </w:pPr>
    <w:rPr>
      <w:rFonts w:ascii="Arial" w:eastAsia="DejaVu Sans" w:hAnsi="Arial" w:cs="Lucida Sans"/>
      <w:sz w:val="28"/>
      <w:szCs w:val="28"/>
      <w:lang w:eastAsia="zh-CN"/>
    </w:rPr>
  </w:style>
  <w:style w:type="character" w:customStyle="1" w:styleId="FontStyle72">
    <w:name w:val="Font Style72"/>
    <w:uiPriority w:val="99"/>
    <w:rsid w:val="000C5F1D"/>
    <w:rPr>
      <w:rFonts w:ascii="Franklin Gothic Medium" w:hAnsi="Franklin Gothic Medium" w:cs="Franklin Gothic Medium"/>
      <w:color w:val="000000"/>
      <w:sz w:val="22"/>
      <w:szCs w:val="22"/>
    </w:rPr>
  </w:style>
  <w:style w:type="paragraph" w:customStyle="1" w:styleId="WW-Predeterminado">
    <w:name w:val="WW-Predeterminado"/>
    <w:rsid w:val="000C5F1D"/>
    <w:pPr>
      <w:widowControl w:val="0"/>
      <w:tabs>
        <w:tab w:val="left" w:pos="709"/>
      </w:tabs>
      <w:suppressAutoHyphens/>
      <w:spacing w:after="200" w:line="276" w:lineRule="auto"/>
      <w:textAlignment w:val="baseline"/>
    </w:pPr>
    <w:rPr>
      <w:rFonts w:ascii="Times New Roman" w:eastAsia="Times New Roman" w:hAnsi="Times New Roman" w:cs="Times New Roman"/>
      <w:color w:val="00000A"/>
      <w:kern w:val="1"/>
      <w:sz w:val="20"/>
      <w:szCs w:val="20"/>
      <w:lang w:val="es-CO" w:eastAsia="zh-CN"/>
    </w:rPr>
  </w:style>
  <w:style w:type="character" w:styleId="nfasis">
    <w:name w:val="Emphasis"/>
    <w:qFormat/>
    <w:rsid w:val="000C5F1D"/>
    <w:rPr>
      <w:i/>
      <w:iCs/>
    </w:rPr>
  </w:style>
  <w:style w:type="paragraph" w:customStyle="1" w:styleId="Predeterminado">
    <w:name w:val="Predeterminado"/>
    <w:rsid w:val="000C5F1D"/>
    <w:pPr>
      <w:suppressAutoHyphens/>
      <w:spacing w:after="0" w:line="100" w:lineRule="atLeast"/>
    </w:pPr>
    <w:rPr>
      <w:rFonts w:ascii="Times New Roman" w:eastAsia="Times New Roman" w:hAnsi="Times New Roman" w:cs="Times New Roman"/>
      <w:color w:val="00000A"/>
      <w:sz w:val="24"/>
      <w:szCs w:val="24"/>
      <w:lang w:val="es-ES" w:eastAsia="zh-CN"/>
    </w:rPr>
  </w:style>
  <w:style w:type="paragraph" w:customStyle="1" w:styleId="Style2">
    <w:name w:val="Style2"/>
    <w:basedOn w:val="Normal"/>
    <w:rsid w:val="000C5F1D"/>
    <w:pPr>
      <w:widowControl w:val="0"/>
      <w:suppressAutoHyphens/>
      <w:autoSpaceDE w:val="0"/>
      <w:spacing w:after="0" w:line="166" w:lineRule="exact"/>
    </w:pPr>
    <w:rPr>
      <w:rFonts w:ascii="Arial Unicode MS" w:eastAsia="Arial Unicode MS" w:hAnsi="Arial Unicode MS" w:cs="Arial Unicode MS"/>
      <w:sz w:val="24"/>
      <w:szCs w:val="24"/>
      <w:lang w:eastAsia="zh-CN"/>
    </w:rPr>
  </w:style>
  <w:style w:type="paragraph" w:styleId="NormalWeb">
    <w:name w:val="Normal (Web)"/>
    <w:basedOn w:val="Normal"/>
    <w:link w:val="NormalWebCar"/>
    <w:uiPriority w:val="99"/>
    <w:unhideWhenUsed/>
    <w:qFormat/>
    <w:rsid w:val="000C5F1D"/>
    <w:pPr>
      <w:spacing w:before="100" w:beforeAutospacing="1" w:after="100" w:afterAutospacing="1" w:line="240" w:lineRule="auto"/>
    </w:pPr>
    <w:rPr>
      <w:rFonts w:ascii="Times New Roman" w:eastAsia="Times New Roman" w:hAnsi="Times New Roman"/>
      <w:sz w:val="24"/>
      <w:szCs w:val="24"/>
      <w:lang w:eastAsia="es-ES"/>
    </w:rPr>
  </w:style>
  <w:style w:type="character" w:styleId="Fuerte">
    <w:name w:val="Strong"/>
    <w:qFormat/>
    <w:rsid w:val="000C5F1D"/>
    <w:rPr>
      <w:b/>
      <w:bCs/>
    </w:rPr>
  </w:style>
  <w:style w:type="paragraph" w:styleId="Sinespaciado">
    <w:name w:val="No Spacing"/>
    <w:aliases w:val="Pie de firma"/>
    <w:link w:val="SinespaciadoCar"/>
    <w:uiPriority w:val="1"/>
    <w:qFormat/>
    <w:rsid w:val="000C5F1D"/>
    <w:pPr>
      <w:spacing w:after="0" w:line="240" w:lineRule="auto"/>
    </w:pPr>
    <w:rPr>
      <w:rFonts w:ascii="Calibri" w:eastAsia="Calibri" w:hAnsi="Calibri" w:cs="Times New Roman"/>
      <w:lang w:val="es-ES"/>
    </w:rPr>
  </w:style>
  <w:style w:type="paragraph" w:styleId="Prrafodelista">
    <w:name w:val="List Paragraph"/>
    <w:aliases w:val="Fotografía,HOJA,Bolita,Párrafo de lista4,titulo 3,Bullets,Ha,Párrafo de lista2,Normal. Viñetas,Dot pt,F5 List Paragraph,No Spacing1,List Paragraph Char Char Char,Indicator Text,Colorful List - Accent 11,Numbered Para 1,Bullet 1,lp1,List"/>
    <w:basedOn w:val="Normal"/>
    <w:link w:val="PrrafodelistaCar"/>
    <w:uiPriority w:val="99"/>
    <w:qFormat/>
    <w:rsid w:val="000C5F1D"/>
    <w:pPr>
      <w:ind w:left="708"/>
    </w:pPr>
  </w:style>
  <w:style w:type="character" w:customStyle="1" w:styleId="WW-Absatz-Standardschriftart">
    <w:name w:val="WW-Absatz-Standardschriftart"/>
    <w:rsid w:val="000C5F1D"/>
  </w:style>
  <w:style w:type="paragraph" w:customStyle="1" w:styleId="Contenidodelatabla">
    <w:name w:val="Contenido de la tabla"/>
    <w:basedOn w:val="Normal"/>
    <w:rsid w:val="000C5F1D"/>
    <w:pPr>
      <w:suppressLineNumbers/>
      <w:suppressAutoHyphens/>
      <w:spacing w:after="0" w:line="240" w:lineRule="auto"/>
    </w:pPr>
    <w:rPr>
      <w:rFonts w:ascii="Times New Roman" w:eastAsia="Times New Roman" w:hAnsi="Times New Roman"/>
      <w:sz w:val="24"/>
      <w:szCs w:val="24"/>
      <w:lang w:eastAsia="zh-CN"/>
    </w:rPr>
  </w:style>
  <w:style w:type="character" w:customStyle="1" w:styleId="SinespaciadoCar">
    <w:name w:val="Sin espaciado Car"/>
    <w:aliases w:val="Pie de firma Car"/>
    <w:link w:val="Sinespaciado"/>
    <w:uiPriority w:val="1"/>
    <w:locked/>
    <w:rsid w:val="000C5F1D"/>
    <w:rPr>
      <w:rFonts w:ascii="Calibri" w:eastAsia="Calibri" w:hAnsi="Calibri" w:cs="Times New Roman"/>
      <w:lang w:val="es-ES"/>
    </w:rPr>
  </w:style>
  <w:style w:type="character" w:customStyle="1" w:styleId="PrrafodelistaCar">
    <w:name w:val="Párrafo de lista Car"/>
    <w:aliases w:val="Fotografía Car,HOJA Car,Bolita Car,Párrafo de lista4 Car,titulo 3 Car,Bullets Car,Ha Car,Párrafo de lista2 Car,Normal. Viñetas Car,Dot pt Car,F5 List Paragraph Car,No Spacing1 Car,List Paragraph Char Char Char Car,Indicator Text Car"/>
    <w:link w:val="Prrafodelista"/>
    <w:uiPriority w:val="99"/>
    <w:qFormat/>
    <w:rsid w:val="000C5F1D"/>
    <w:rPr>
      <w:rFonts w:ascii="Calibri" w:eastAsia="Calibri" w:hAnsi="Calibri" w:cs="Times New Roman"/>
      <w:lang w:val="es-ES"/>
    </w:rPr>
  </w:style>
  <w:style w:type="paragraph" w:customStyle="1" w:styleId="Default">
    <w:name w:val="Default"/>
    <w:link w:val="DefaultCar"/>
    <w:rsid w:val="000C5F1D"/>
    <w:pPr>
      <w:autoSpaceDE w:val="0"/>
      <w:autoSpaceDN w:val="0"/>
      <w:adjustRightInd w:val="0"/>
      <w:spacing w:after="0" w:line="240" w:lineRule="auto"/>
    </w:pPr>
    <w:rPr>
      <w:rFonts w:ascii="Calibri" w:eastAsia="Calibri" w:hAnsi="Calibri" w:cs="Calibri"/>
      <w:color w:val="000000"/>
      <w:sz w:val="24"/>
      <w:szCs w:val="24"/>
      <w:lang w:val="es-CO"/>
    </w:rPr>
  </w:style>
  <w:style w:type="character" w:customStyle="1" w:styleId="NormalWebCar">
    <w:name w:val="Normal (Web) Car"/>
    <w:link w:val="NormalWeb"/>
    <w:uiPriority w:val="99"/>
    <w:locked/>
    <w:rsid w:val="000C5F1D"/>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
    <w:uiPriority w:val="1"/>
    <w:locked/>
    <w:rsid w:val="000C5F1D"/>
    <w:rPr>
      <w:rFonts w:ascii="Calibri" w:eastAsia="Calibri" w:hAnsi="Calibri"/>
      <w:sz w:val="22"/>
      <w:szCs w:val="22"/>
      <w:lang w:val="es-ES" w:eastAsia="en-US"/>
    </w:rPr>
  </w:style>
  <w:style w:type="table" w:styleId="Cuadrculamedia2">
    <w:name w:val="Medium Grid 2"/>
    <w:basedOn w:val="Tablanormal"/>
    <w:link w:val="Cuadrculamedia2Car"/>
    <w:uiPriority w:val="1"/>
    <w:semiHidden/>
    <w:unhideWhenUsed/>
    <w:rsid w:val="000C5F1D"/>
    <w:pPr>
      <w:spacing w:after="0" w:line="240" w:lineRule="auto"/>
    </w:pPr>
    <w:rPr>
      <w:rFonts w:ascii="Calibri" w:eastAsia="Calibri" w:hAnsi="Calibri"/>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Tablaconcuadrcula">
    <w:name w:val="Table Grid"/>
    <w:basedOn w:val="Tablanormal"/>
    <w:uiPriority w:val="39"/>
    <w:rsid w:val="000C5F1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0C5F1D"/>
    <w:pPr>
      <w:widowControl w:val="0"/>
      <w:autoSpaceDE w:val="0"/>
      <w:autoSpaceDN w:val="0"/>
      <w:adjustRightInd w:val="0"/>
      <w:spacing w:after="0" w:line="240" w:lineRule="auto"/>
    </w:pPr>
    <w:rPr>
      <w:rFonts w:ascii="Arial Unicode MS" w:eastAsia="Arial Unicode MS" w:cs="Arial Unicode MS"/>
      <w:sz w:val="24"/>
      <w:szCs w:val="24"/>
      <w:lang w:eastAsia="es-ES"/>
    </w:rPr>
  </w:style>
  <w:style w:type="character" w:customStyle="1" w:styleId="FontStyle34">
    <w:name w:val="Font Style34"/>
    <w:rsid w:val="000C5F1D"/>
    <w:rPr>
      <w:rFonts w:ascii="Arial Unicode MS" w:eastAsia="Arial Unicode MS" w:cs="Arial Unicode MS"/>
      <w:sz w:val="20"/>
      <w:szCs w:val="20"/>
    </w:rPr>
  </w:style>
  <w:style w:type="paragraph" w:customStyle="1" w:styleId="Normal2">
    <w:name w:val="Normal2"/>
    <w:rsid w:val="000C5F1D"/>
    <w:pPr>
      <w:suppressAutoHyphens/>
      <w:autoSpaceDE w:val="0"/>
      <w:spacing w:after="0" w:line="240" w:lineRule="auto"/>
    </w:pPr>
    <w:rPr>
      <w:rFonts w:ascii="Garamond" w:eastAsia="Times New Roman" w:hAnsi="Garamond" w:cs="Garamond"/>
      <w:color w:val="000000"/>
      <w:sz w:val="24"/>
      <w:szCs w:val="24"/>
      <w:lang w:val="es-ES" w:eastAsia="zh-CN"/>
    </w:rPr>
  </w:style>
  <w:style w:type="paragraph" w:customStyle="1" w:styleId="Standard">
    <w:name w:val="Standard"/>
    <w:rsid w:val="000C5F1D"/>
    <w:pPr>
      <w:widowControl w:val="0"/>
      <w:suppressAutoHyphens/>
      <w:autoSpaceDN w:val="0"/>
      <w:spacing w:after="0" w:line="240" w:lineRule="auto"/>
      <w:textAlignment w:val="baseline"/>
    </w:pPr>
    <w:rPr>
      <w:rFonts w:ascii="Times New Roman" w:eastAsia="DejaVu Sans" w:hAnsi="Times New Roman" w:cs="Lucida Sans"/>
      <w:kern w:val="3"/>
      <w:sz w:val="24"/>
      <w:szCs w:val="24"/>
      <w:lang w:val="es-ES" w:eastAsia="zh-CN" w:bidi="hi-IN"/>
    </w:rPr>
  </w:style>
  <w:style w:type="character" w:customStyle="1" w:styleId="Internetlink">
    <w:name w:val="Internet link"/>
    <w:rsid w:val="000C5F1D"/>
    <w:rPr>
      <w:color w:val="000080"/>
      <w:u w:val="single"/>
    </w:rPr>
  </w:style>
  <w:style w:type="character" w:customStyle="1" w:styleId="DefaultCar">
    <w:name w:val="Default Car"/>
    <w:link w:val="Default"/>
    <w:rsid w:val="000C5F1D"/>
    <w:rPr>
      <w:rFonts w:ascii="Calibri" w:eastAsia="Calibri" w:hAnsi="Calibri" w:cs="Calibri"/>
      <w:color w:val="000000"/>
      <w:sz w:val="24"/>
      <w:szCs w:val="24"/>
      <w:lang w:val="es-CO"/>
    </w:rPr>
  </w:style>
  <w:style w:type="paragraph" w:customStyle="1" w:styleId="Titulo2">
    <w:name w:val="Titulo 2"/>
    <w:basedOn w:val="Normal"/>
    <w:link w:val="Titulo2Car"/>
    <w:autoRedefine/>
    <w:rsid w:val="000C5F1D"/>
    <w:pPr>
      <w:tabs>
        <w:tab w:val="right" w:pos="9213"/>
      </w:tabs>
      <w:spacing w:after="0" w:line="240" w:lineRule="auto"/>
      <w:jc w:val="both"/>
      <w:outlineLvl w:val="1"/>
    </w:pPr>
    <w:rPr>
      <w:rFonts w:ascii="Arial" w:eastAsia="Times New Roman" w:hAnsi="Arial" w:cs="Arial"/>
      <w:bCs/>
      <w:lang w:eastAsia="es-ES"/>
    </w:rPr>
  </w:style>
  <w:style w:type="character" w:customStyle="1" w:styleId="Titulo2Car">
    <w:name w:val="Titulo 2 Car"/>
    <w:link w:val="Titulo2"/>
    <w:rsid w:val="000C5F1D"/>
    <w:rPr>
      <w:rFonts w:ascii="Arial" w:eastAsia="Times New Roman" w:hAnsi="Arial" w:cs="Arial"/>
      <w:bCs/>
      <w:lang w:val="es-ES" w:eastAsia="es-ES"/>
    </w:rPr>
  </w:style>
  <w:style w:type="table" w:customStyle="1" w:styleId="TableNormal">
    <w:name w:val="Table Normal"/>
    <w:uiPriority w:val="2"/>
    <w:unhideWhenUsed/>
    <w:qFormat/>
    <w:rsid w:val="000C5F1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F1D"/>
    <w:pPr>
      <w:widowControl w:val="0"/>
      <w:autoSpaceDE w:val="0"/>
      <w:autoSpaceDN w:val="0"/>
      <w:spacing w:after="0" w:line="240" w:lineRule="auto"/>
    </w:pPr>
    <w:rPr>
      <w:rFonts w:ascii="Arial" w:eastAsia="Arial" w:hAnsi="Arial" w:cs="Arial"/>
      <w:lang w:eastAsia="es-ES" w:bidi="es-ES"/>
    </w:rPr>
  </w:style>
  <w:style w:type="numbering" w:customStyle="1" w:styleId="Sinlista1">
    <w:name w:val="Sin lista1"/>
    <w:next w:val="Sinlista"/>
    <w:uiPriority w:val="99"/>
    <w:semiHidden/>
    <w:rsid w:val="000C5F1D"/>
  </w:style>
  <w:style w:type="character" w:customStyle="1" w:styleId="apple-converted-space">
    <w:name w:val="apple-converted-space"/>
    <w:rsid w:val="000C5F1D"/>
  </w:style>
  <w:style w:type="paragraph" w:styleId="Sangradetextonormal">
    <w:name w:val="Body Text Indent"/>
    <w:basedOn w:val="Normal"/>
    <w:link w:val="SangradetextonormalCar"/>
    <w:rsid w:val="000C5F1D"/>
    <w:pPr>
      <w:spacing w:after="0" w:line="360" w:lineRule="auto"/>
      <w:ind w:firstLine="360"/>
    </w:pPr>
    <w:rPr>
      <w:rFonts w:ascii="Arial" w:eastAsia="Times New Roman" w:hAnsi="Arial" w:cs="Arial"/>
      <w:sz w:val="24"/>
      <w:szCs w:val="24"/>
      <w:lang w:eastAsia="es-ES"/>
    </w:rPr>
  </w:style>
  <w:style w:type="character" w:customStyle="1" w:styleId="SangradetextonormalCar">
    <w:name w:val="Sangría de texto normal Car"/>
    <w:basedOn w:val="Fuentedeprrafopredeter"/>
    <w:link w:val="Sangradetextonormal"/>
    <w:rsid w:val="000C5F1D"/>
    <w:rPr>
      <w:rFonts w:ascii="Arial" w:eastAsia="Times New Roman" w:hAnsi="Arial" w:cs="Arial"/>
      <w:sz w:val="24"/>
      <w:szCs w:val="24"/>
      <w:lang w:val="es-ES" w:eastAsia="es-ES"/>
    </w:rPr>
  </w:style>
  <w:style w:type="paragraph" w:customStyle="1" w:styleId="ecxmsonormal">
    <w:name w:val="ecxmsonormal"/>
    <w:basedOn w:val="Normal"/>
    <w:rsid w:val="000C5F1D"/>
    <w:pPr>
      <w:shd w:val="clear" w:color="auto" w:fill="FFFFFF"/>
      <w:spacing w:after="324" w:line="360" w:lineRule="auto"/>
      <w:jc w:val="both"/>
    </w:pPr>
    <w:rPr>
      <w:rFonts w:ascii="Arial" w:eastAsia="Times New Roman" w:hAnsi="Arial" w:cs="Arial"/>
      <w:color w:val="000000"/>
      <w:sz w:val="24"/>
      <w:szCs w:val="24"/>
      <w:lang w:eastAsia="es-CO"/>
    </w:rPr>
  </w:style>
  <w:style w:type="character" w:customStyle="1" w:styleId="WW8Num3z0">
    <w:name w:val="WW8Num3z0"/>
    <w:rsid w:val="000C5F1D"/>
    <w:rPr>
      <w:rFonts w:ascii="Symbol" w:hAnsi="Symbol" w:cs="Symbol"/>
    </w:rPr>
  </w:style>
  <w:style w:type="character" w:customStyle="1" w:styleId="WW-Textonoproporcional1111111111111111111111111111111111111111111111111111111">
    <w:name w:val="WW-Texto no proporcional1111111111111111111111111111111111111111111111111111111"/>
    <w:rsid w:val="000C5F1D"/>
    <w:rPr>
      <w:rFonts w:ascii="Cumberland" w:eastAsia="Cumberland" w:hAnsi="Cumberland" w:cs="Cumberland"/>
    </w:rPr>
  </w:style>
  <w:style w:type="character" w:styleId="Hipervnculovisitado">
    <w:name w:val="FollowedHyperlink"/>
    <w:uiPriority w:val="99"/>
    <w:unhideWhenUsed/>
    <w:rsid w:val="000C5F1D"/>
    <w:rPr>
      <w:color w:val="800080"/>
      <w:u w:val="single"/>
    </w:rPr>
  </w:style>
  <w:style w:type="paragraph" w:styleId="Textoindependiente3">
    <w:name w:val="Body Text 3"/>
    <w:basedOn w:val="Normal"/>
    <w:link w:val="Textoindependiente3Car"/>
    <w:uiPriority w:val="99"/>
    <w:unhideWhenUsed/>
    <w:rsid w:val="000C5F1D"/>
    <w:pPr>
      <w:suppressAutoHyphens/>
      <w:spacing w:after="120" w:line="240" w:lineRule="auto"/>
    </w:pPr>
    <w:rPr>
      <w:rFonts w:ascii="Times New Roman" w:eastAsia="Times New Roman" w:hAnsi="Times New Roman"/>
      <w:sz w:val="16"/>
      <w:szCs w:val="16"/>
      <w:lang w:val="x-none" w:eastAsia="zh-CN"/>
    </w:rPr>
  </w:style>
  <w:style w:type="character" w:customStyle="1" w:styleId="Textoindependiente3Car">
    <w:name w:val="Texto independiente 3 Car"/>
    <w:basedOn w:val="Fuentedeprrafopredeter"/>
    <w:link w:val="Textoindependiente3"/>
    <w:uiPriority w:val="99"/>
    <w:rsid w:val="000C5F1D"/>
    <w:rPr>
      <w:rFonts w:ascii="Times New Roman" w:eastAsia="Times New Roman" w:hAnsi="Times New Roman" w:cs="Times New Roman"/>
      <w:sz w:val="16"/>
      <w:szCs w:val="16"/>
      <w:lang w:val="x-none" w:eastAsia="zh-CN"/>
    </w:rPr>
  </w:style>
  <w:style w:type="character" w:customStyle="1" w:styleId="WW8Num1z0">
    <w:name w:val="WW8Num1z0"/>
    <w:rsid w:val="000C5F1D"/>
    <w:rPr>
      <w:rFonts w:ascii="Symbol" w:hAnsi="Symbol" w:cs="Symbol"/>
    </w:rPr>
  </w:style>
  <w:style w:type="character" w:customStyle="1" w:styleId="WW8Num1z1">
    <w:name w:val="WW8Num1z1"/>
    <w:rsid w:val="000C5F1D"/>
    <w:rPr>
      <w:rFonts w:ascii="Courier New" w:hAnsi="Courier New" w:cs="Courier New"/>
    </w:rPr>
  </w:style>
  <w:style w:type="character" w:customStyle="1" w:styleId="WW8Num1z2">
    <w:name w:val="WW8Num1z2"/>
    <w:rsid w:val="000C5F1D"/>
    <w:rPr>
      <w:rFonts w:ascii="Wingdings" w:hAnsi="Wingdings" w:cs="Wingdings"/>
    </w:rPr>
  </w:style>
  <w:style w:type="character" w:customStyle="1" w:styleId="WW8Num2z0">
    <w:name w:val="WW8Num2z0"/>
    <w:rsid w:val="000C5F1D"/>
    <w:rPr>
      <w:rFonts w:ascii="Symbol" w:hAnsi="Symbol" w:cs="Symbol"/>
    </w:rPr>
  </w:style>
  <w:style w:type="character" w:customStyle="1" w:styleId="WW8Num6z0">
    <w:name w:val="WW8Num6z0"/>
    <w:rsid w:val="000C5F1D"/>
    <w:rPr>
      <w:rFonts w:ascii="Arial Unicode MS" w:eastAsia="Arial Unicode MS" w:hAnsi="Arial Unicode MS" w:cs="Arial Unicode MS"/>
    </w:rPr>
  </w:style>
  <w:style w:type="character" w:customStyle="1" w:styleId="WW8Num6z1">
    <w:name w:val="WW8Num6z1"/>
    <w:rsid w:val="000C5F1D"/>
    <w:rPr>
      <w:rFonts w:ascii="OpenSymbol" w:hAnsi="OpenSymbol" w:cs="OpenSymbol"/>
    </w:rPr>
  </w:style>
  <w:style w:type="character" w:customStyle="1" w:styleId="WW8Num15z0">
    <w:name w:val="WW8Num15z0"/>
    <w:rsid w:val="000C5F1D"/>
    <w:rPr>
      <w:rFonts w:ascii="Symbol" w:hAnsi="Symbol" w:cs="Symbol"/>
    </w:rPr>
  </w:style>
  <w:style w:type="character" w:customStyle="1" w:styleId="WW8Num15z1">
    <w:name w:val="WW8Num15z1"/>
    <w:rsid w:val="000C5F1D"/>
    <w:rPr>
      <w:rFonts w:ascii="Courier New" w:hAnsi="Courier New" w:cs="Courier New"/>
    </w:rPr>
  </w:style>
  <w:style w:type="character" w:customStyle="1" w:styleId="WW8Num15z2">
    <w:name w:val="WW8Num15z2"/>
    <w:rsid w:val="000C5F1D"/>
    <w:rPr>
      <w:rFonts w:ascii="Wingdings" w:hAnsi="Wingdings" w:cs="Wingdings"/>
    </w:rPr>
  </w:style>
  <w:style w:type="character" w:customStyle="1" w:styleId="WW8Num16z0">
    <w:name w:val="WW8Num16z0"/>
    <w:rsid w:val="000C5F1D"/>
    <w:rPr>
      <w:rFonts w:ascii="Arial Unicode MS" w:eastAsia="Arial Unicode MS" w:hAnsi="Arial Unicode MS" w:cs="Arial Unicode MS"/>
    </w:rPr>
  </w:style>
  <w:style w:type="character" w:customStyle="1" w:styleId="WW8Num16z1">
    <w:name w:val="WW8Num16z1"/>
    <w:rsid w:val="000C5F1D"/>
    <w:rPr>
      <w:rFonts w:ascii="Courier New" w:hAnsi="Courier New" w:cs="Courier New"/>
    </w:rPr>
  </w:style>
  <w:style w:type="character" w:customStyle="1" w:styleId="WW8Num16z3">
    <w:name w:val="WW8Num16z3"/>
    <w:rsid w:val="000C5F1D"/>
    <w:rPr>
      <w:rFonts w:ascii="Symbol" w:hAnsi="Symbol" w:cs="Symbol"/>
    </w:rPr>
  </w:style>
  <w:style w:type="character" w:customStyle="1" w:styleId="WW8Num17z0">
    <w:name w:val="WW8Num17z0"/>
    <w:rsid w:val="000C5F1D"/>
    <w:rPr>
      <w:rFonts w:ascii="Symbol" w:hAnsi="Symbol" w:cs="Symbol"/>
    </w:rPr>
  </w:style>
  <w:style w:type="character" w:customStyle="1" w:styleId="WW8Num17z1">
    <w:name w:val="WW8Num17z1"/>
    <w:rsid w:val="000C5F1D"/>
    <w:rPr>
      <w:rFonts w:ascii="Courier New" w:hAnsi="Courier New" w:cs="Courier New"/>
    </w:rPr>
  </w:style>
  <w:style w:type="character" w:customStyle="1" w:styleId="WW8Num17z2">
    <w:name w:val="WW8Num17z2"/>
    <w:rsid w:val="000C5F1D"/>
    <w:rPr>
      <w:rFonts w:ascii="Wingdings" w:hAnsi="Wingdings" w:cs="Wingdings"/>
    </w:rPr>
  </w:style>
  <w:style w:type="character" w:customStyle="1" w:styleId="WW8Num18z0">
    <w:name w:val="WW8Num18z0"/>
    <w:rsid w:val="000C5F1D"/>
    <w:rPr>
      <w:rFonts w:ascii="Symbol" w:hAnsi="Symbol" w:cs="Symbol"/>
    </w:rPr>
  </w:style>
  <w:style w:type="character" w:customStyle="1" w:styleId="WW8Num18z1">
    <w:name w:val="WW8Num18z1"/>
    <w:rsid w:val="000C5F1D"/>
    <w:rPr>
      <w:rFonts w:ascii="Courier New" w:hAnsi="Courier New" w:cs="Courier New"/>
    </w:rPr>
  </w:style>
  <w:style w:type="character" w:customStyle="1" w:styleId="WW8Num18z3">
    <w:name w:val="WW8Num18z3"/>
    <w:rsid w:val="000C5F1D"/>
    <w:rPr>
      <w:rFonts w:ascii="Symbol" w:hAnsi="Symbol" w:cs="Symbol"/>
    </w:rPr>
  </w:style>
  <w:style w:type="character" w:customStyle="1" w:styleId="Fuentedeprrafopredeter3">
    <w:name w:val="Fuente de párrafo predeter.3"/>
    <w:rsid w:val="000C5F1D"/>
  </w:style>
  <w:style w:type="character" w:customStyle="1" w:styleId="Absatz-Standardschriftart">
    <w:name w:val="Absatz-Standardschriftart"/>
    <w:rsid w:val="000C5F1D"/>
  </w:style>
  <w:style w:type="character" w:customStyle="1" w:styleId="Fuentedeprrafopredeter2">
    <w:name w:val="Fuente de párrafo predeter.2"/>
    <w:rsid w:val="000C5F1D"/>
  </w:style>
  <w:style w:type="character" w:customStyle="1" w:styleId="WW8Num2z1">
    <w:name w:val="WW8Num2z1"/>
    <w:rsid w:val="000C5F1D"/>
    <w:rPr>
      <w:rFonts w:ascii="Courier New" w:hAnsi="Courier New" w:cs="Courier New"/>
    </w:rPr>
  </w:style>
  <w:style w:type="character" w:customStyle="1" w:styleId="WW8Num2z2">
    <w:name w:val="WW8Num2z2"/>
    <w:rsid w:val="000C5F1D"/>
    <w:rPr>
      <w:rFonts w:ascii="Wingdings" w:hAnsi="Wingdings" w:cs="Wingdings"/>
    </w:rPr>
  </w:style>
  <w:style w:type="character" w:customStyle="1" w:styleId="WW8Num4z0">
    <w:name w:val="WW8Num4z0"/>
    <w:rsid w:val="000C5F1D"/>
    <w:rPr>
      <w:rFonts w:ascii="Symbol" w:hAnsi="Symbol" w:cs="Symbol"/>
      <w:b/>
    </w:rPr>
  </w:style>
  <w:style w:type="character" w:customStyle="1" w:styleId="WW8Num5z0">
    <w:name w:val="WW8Num5z0"/>
    <w:rsid w:val="000C5F1D"/>
    <w:rPr>
      <w:rFonts w:ascii="Symbol" w:hAnsi="Symbol" w:cs="Symbol"/>
    </w:rPr>
  </w:style>
  <w:style w:type="character" w:customStyle="1" w:styleId="WW8Num5z1">
    <w:name w:val="WW8Num5z1"/>
    <w:rsid w:val="000C5F1D"/>
    <w:rPr>
      <w:rFonts w:ascii="Courier New" w:hAnsi="Courier New" w:cs="Courier New"/>
    </w:rPr>
  </w:style>
  <w:style w:type="character" w:customStyle="1" w:styleId="WW8Num5z2">
    <w:name w:val="WW8Num5z2"/>
    <w:rsid w:val="000C5F1D"/>
    <w:rPr>
      <w:rFonts w:ascii="Wingdings" w:hAnsi="Wingdings" w:cs="Wingdings"/>
    </w:rPr>
  </w:style>
  <w:style w:type="character" w:customStyle="1" w:styleId="WW8Num7z0">
    <w:name w:val="WW8Num7z0"/>
    <w:rsid w:val="000C5F1D"/>
    <w:rPr>
      <w:rFonts w:ascii="Symbol" w:hAnsi="Symbol" w:cs="Symbol"/>
    </w:rPr>
  </w:style>
  <w:style w:type="character" w:customStyle="1" w:styleId="WW8Num7z1">
    <w:name w:val="WW8Num7z1"/>
    <w:rsid w:val="000C5F1D"/>
    <w:rPr>
      <w:rFonts w:ascii="Courier New" w:hAnsi="Courier New" w:cs="Courier New"/>
    </w:rPr>
  </w:style>
  <w:style w:type="character" w:customStyle="1" w:styleId="WW8Num7z2">
    <w:name w:val="WW8Num7z2"/>
    <w:rsid w:val="000C5F1D"/>
    <w:rPr>
      <w:rFonts w:ascii="Wingdings" w:hAnsi="Wingdings" w:cs="Wingdings"/>
    </w:rPr>
  </w:style>
  <w:style w:type="character" w:customStyle="1" w:styleId="WW8Num8z0">
    <w:name w:val="WW8Num8z0"/>
    <w:rsid w:val="000C5F1D"/>
    <w:rPr>
      <w:rFonts w:ascii="Symbol" w:hAnsi="Symbol" w:cs="Symbol"/>
    </w:rPr>
  </w:style>
  <w:style w:type="character" w:customStyle="1" w:styleId="WW8Num8z1">
    <w:name w:val="WW8Num8z1"/>
    <w:rsid w:val="000C5F1D"/>
    <w:rPr>
      <w:rFonts w:ascii="Courier New" w:hAnsi="Courier New" w:cs="Courier New"/>
    </w:rPr>
  </w:style>
  <w:style w:type="character" w:customStyle="1" w:styleId="WW8Num8z2">
    <w:name w:val="WW8Num8z2"/>
    <w:rsid w:val="000C5F1D"/>
    <w:rPr>
      <w:rFonts w:ascii="Wingdings" w:hAnsi="Wingdings" w:cs="Wingdings"/>
    </w:rPr>
  </w:style>
  <w:style w:type="character" w:customStyle="1" w:styleId="WW8Num9z0">
    <w:name w:val="WW8Num9z0"/>
    <w:rsid w:val="000C5F1D"/>
    <w:rPr>
      <w:rFonts w:ascii="Symbol" w:hAnsi="Symbol" w:cs="Symbol"/>
      <w:b/>
    </w:rPr>
  </w:style>
  <w:style w:type="character" w:customStyle="1" w:styleId="WW8Num10z0">
    <w:name w:val="WW8Num10z0"/>
    <w:rsid w:val="000C5F1D"/>
    <w:rPr>
      <w:rFonts w:ascii="Symbol" w:hAnsi="Symbol" w:cs="Symbol"/>
    </w:rPr>
  </w:style>
  <w:style w:type="character" w:customStyle="1" w:styleId="WW8Num10z1">
    <w:name w:val="WW8Num10z1"/>
    <w:rsid w:val="000C5F1D"/>
    <w:rPr>
      <w:rFonts w:ascii="Courier New" w:hAnsi="Courier New" w:cs="Courier New"/>
    </w:rPr>
  </w:style>
  <w:style w:type="character" w:customStyle="1" w:styleId="WW8Num10z2">
    <w:name w:val="WW8Num10z2"/>
    <w:rsid w:val="000C5F1D"/>
    <w:rPr>
      <w:rFonts w:ascii="Wingdings" w:hAnsi="Wingdings" w:cs="Wingdings"/>
    </w:rPr>
  </w:style>
  <w:style w:type="character" w:customStyle="1" w:styleId="WW8Num11z0">
    <w:name w:val="WW8Num11z0"/>
    <w:rsid w:val="000C5F1D"/>
    <w:rPr>
      <w:rFonts w:ascii="Arial Unicode MS" w:eastAsia="Arial Unicode MS" w:hAnsi="Arial Unicode MS" w:cs="Arial Unicode MS"/>
    </w:rPr>
  </w:style>
  <w:style w:type="character" w:customStyle="1" w:styleId="WW8Num11z1">
    <w:name w:val="WW8Num11z1"/>
    <w:rsid w:val="000C5F1D"/>
    <w:rPr>
      <w:rFonts w:ascii="Courier New" w:hAnsi="Courier New" w:cs="Courier New"/>
    </w:rPr>
  </w:style>
  <w:style w:type="character" w:customStyle="1" w:styleId="WW8Num11z2">
    <w:name w:val="WW8Num11z2"/>
    <w:rsid w:val="000C5F1D"/>
    <w:rPr>
      <w:rFonts w:ascii="Wingdings" w:hAnsi="Wingdings" w:cs="Wingdings"/>
    </w:rPr>
  </w:style>
  <w:style w:type="character" w:customStyle="1" w:styleId="WW8Num11z3">
    <w:name w:val="WW8Num11z3"/>
    <w:rsid w:val="000C5F1D"/>
    <w:rPr>
      <w:rFonts w:ascii="Symbol" w:hAnsi="Symbol" w:cs="Symbol"/>
    </w:rPr>
  </w:style>
  <w:style w:type="character" w:customStyle="1" w:styleId="WW8Num12z0">
    <w:name w:val="WW8Num12z0"/>
    <w:rsid w:val="000C5F1D"/>
    <w:rPr>
      <w:rFonts w:ascii="Arial Unicode MS" w:eastAsia="Arial Unicode MS" w:hAnsi="Arial Unicode MS" w:cs="Arial Unicode MS"/>
      <w:b/>
    </w:rPr>
  </w:style>
  <w:style w:type="character" w:customStyle="1" w:styleId="WW8Num13z0">
    <w:name w:val="WW8Num13z0"/>
    <w:rsid w:val="000C5F1D"/>
    <w:rPr>
      <w:rFonts w:ascii="Arial" w:eastAsia="Arial Unicode MS" w:hAnsi="Arial" w:cs="Arial"/>
    </w:rPr>
  </w:style>
  <w:style w:type="character" w:customStyle="1" w:styleId="WW8Num13z1">
    <w:name w:val="WW8Num13z1"/>
    <w:rsid w:val="000C5F1D"/>
    <w:rPr>
      <w:rFonts w:ascii="Courier New" w:hAnsi="Courier New" w:cs="Courier New"/>
    </w:rPr>
  </w:style>
  <w:style w:type="character" w:customStyle="1" w:styleId="WW8Num13z2">
    <w:name w:val="WW8Num13z2"/>
    <w:rsid w:val="000C5F1D"/>
    <w:rPr>
      <w:rFonts w:ascii="Wingdings" w:hAnsi="Wingdings" w:cs="Wingdings"/>
    </w:rPr>
  </w:style>
  <w:style w:type="character" w:customStyle="1" w:styleId="WW8Num13z3">
    <w:name w:val="WW8Num13z3"/>
    <w:rsid w:val="000C5F1D"/>
    <w:rPr>
      <w:rFonts w:ascii="Symbol" w:hAnsi="Symbol" w:cs="Symbol"/>
    </w:rPr>
  </w:style>
  <w:style w:type="character" w:customStyle="1" w:styleId="WW8Num18z2">
    <w:name w:val="WW8Num18z2"/>
    <w:rsid w:val="000C5F1D"/>
    <w:rPr>
      <w:rFonts w:ascii="Wingdings" w:hAnsi="Wingdings" w:cs="Wingdings"/>
    </w:rPr>
  </w:style>
  <w:style w:type="character" w:customStyle="1" w:styleId="WW8Num19z0">
    <w:name w:val="WW8Num19z0"/>
    <w:rsid w:val="000C5F1D"/>
    <w:rPr>
      <w:rFonts w:ascii="Arial Unicode MS" w:eastAsia="Arial Unicode MS" w:hAnsi="Arial Unicode MS" w:cs="Arial Unicode MS"/>
    </w:rPr>
  </w:style>
  <w:style w:type="character" w:customStyle="1" w:styleId="WW8Num20z0">
    <w:name w:val="WW8Num20z0"/>
    <w:rsid w:val="000C5F1D"/>
    <w:rPr>
      <w:rFonts w:ascii="Arial Unicode MS" w:eastAsia="Arial Unicode MS" w:hAnsi="Arial Unicode MS" w:cs="Arial Unicode MS"/>
    </w:rPr>
  </w:style>
  <w:style w:type="character" w:customStyle="1" w:styleId="WW8Num21z0">
    <w:name w:val="WW8Num21z0"/>
    <w:rsid w:val="000C5F1D"/>
    <w:rPr>
      <w:rFonts w:ascii="Symbol" w:hAnsi="Symbol" w:cs="Symbol"/>
    </w:rPr>
  </w:style>
  <w:style w:type="character" w:customStyle="1" w:styleId="WW8Num21z1">
    <w:name w:val="WW8Num21z1"/>
    <w:rsid w:val="000C5F1D"/>
    <w:rPr>
      <w:rFonts w:ascii="Courier New" w:hAnsi="Courier New" w:cs="Courier New"/>
    </w:rPr>
  </w:style>
  <w:style w:type="character" w:customStyle="1" w:styleId="WW8Num21z2">
    <w:name w:val="WW8Num21z2"/>
    <w:rsid w:val="000C5F1D"/>
    <w:rPr>
      <w:rFonts w:ascii="Wingdings" w:hAnsi="Wingdings" w:cs="Wingdings"/>
    </w:rPr>
  </w:style>
  <w:style w:type="character" w:customStyle="1" w:styleId="WW8Num23z0">
    <w:name w:val="WW8Num23z0"/>
    <w:rsid w:val="000C5F1D"/>
    <w:rPr>
      <w:rFonts w:ascii="Symbol" w:hAnsi="Symbol" w:cs="Symbol"/>
    </w:rPr>
  </w:style>
  <w:style w:type="character" w:customStyle="1" w:styleId="WW8Num23z1">
    <w:name w:val="WW8Num23z1"/>
    <w:rsid w:val="000C5F1D"/>
    <w:rPr>
      <w:rFonts w:ascii="Arial" w:eastAsia="Arial Unicode MS" w:hAnsi="Arial" w:cs="Arial"/>
    </w:rPr>
  </w:style>
  <w:style w:type="character" w:customStyle="1" w:styleId="WW8Num23z2">
    <w:name w:val="WW8Num23z2"/>
    <w:rsid w:val="000C5F1D"/>
    <w:rPr>
      <w:rFonts w:ascii="Wingdings" w:hAnsi="Wingdings" w:cs="Wingdings"/>
    </w:rPr>
  </w:style>
  <w:style w:type="character" w:customStyle="1" w:styleId="WW8Num23z4">
    <w:name w:val="WW8Num23z4"/>
    <w:rsid w:val="000C5F1D"/>
    <w:rPr>
      <w:rFonts w:ascii="Courier New" w:hAnsi="Courier New" w:cs="Courier New"/>
    </w:rPr>
  </w:style>
  <w:style w:type="character" w:customStyle="1" w:styleId="WW8NumSt4z0">
    <w:name w:val="WW8NumSt4z0"/>
    <w:rsid w:val="000C5F1D"/>
    <w:rPr>
      <w:rFonts w:ascii="Arial Unicode MS" w:eastAsia="Arial Unicode MS" w:hAnsi="Arial Unicode MS" w:cs="Arial Unicode MS"/>
    </w:rPr>
  </w:style>
  <w:style w:type="character" w:customStyle="1" w:styleId="WW8NumSt5z0">
    <w:name w:val="WW8NumSt5z0"/>
    <w:rsid w:val="000C5F1D"/>
    <w:rPr>
      <w:rFonts w:ascii="Arial Unicode MS" w:eastAsia="Arial Unicode MS" w:hAnsi="Arial Unicode MS" w:cs="Arial Unicode MS"/>
    </w:rPr>
  </w:style>
  <w:style w:type="character" w:customStyle="1" w:styleId="WW8NumSt6z0">
    <w:name w:val="WW8NumSt6z0"/>
    <w:rsid w:val="000C5F1D"/>
    <w:rPr>
      <w:rFonts w:ascii="Arial Unicode MS" w:eastAsia="Arial Unicode MS" w:hAnsi="Arial Unicode MS" w:cs="Arial Unicode MS"/>
    </w:rPr>
  </w:style>
  <w:style w:type="character" w:customStyle="1" w:styleId="WW8NumSt8z0">
    <w:name w:val="WW8NumSt8z0"/>
    <w:rsid w:val="000C5F1D"/>
    <w:rPr>
      <w:rFonts w:ascii="Arial Unicode MS" w:eastAsia="Arial Unicode MS" w:hAnsi="Arial Unicode MS" w:cs="Arial Unicode MS"/>
    </w:rPr>
  </w:style>
  <w:style w:type="character" w:customStyle="1" w:styleId="WW8NumSt10z0">
    <w:name w:val="WW8NumSt10z0"/>
    <w:rsid w:val="000C5F1D"/>
    <w:rPr>
      <w:rFonts w:ascii="Arial Unicode MS" w:eastAsia="Arial Unicode MS" w:hAnsi="Arial Unicode MS" w:cs="Arial Unicode MS"/>
    </w:rPr>
  </w:style>
  <w:style w:type="character" w:customStyle="1" w:styleId="Fuentedeprrafopredeter1">
    <w:name w:val="Fuente de párrafo predeter.1"/>
    <w:rsid w:val="000C5F1D"/>
  </w:style>
  <w:style w:type="character" w:customStyle="1" w:styleId="FontStyle30">
    <w:name w:val="Font Style30"/>
    <w:rsid w:val="000C5F1D"/>
    <w:rPr>
      <w:rFonts w:ascii="Trebuchet MS" w:hAnsi="Trebuchet MS" w:cs="Trebuchet MS"/>
      <w:color w:val="000000"/>
      <w:sz w:val="102"/>
      <w:szCs w:val="102"/>
    </w:rPr>
  </w:style>
  <w:style w:type="character" w:customStyle="1" w:styleId="FontStyle31">
    <w:name w:val="Font Style31"/>
    <w:rsid w:val="000C5F1D"/>
    <w:rPr>
      <w:rFonts w:ascii="Arial Black" w:hAnsi="Arial Black" w:cs="Arial Black"/>
      <w:color w:val="000000"/>
      <w:sz w:val="12"/>
      <w:szCs w:val="12"/>
    </w:rPr>
  </w:style>
  <w:style w:type="character" w:customStyle="1" w:styleId="FontStyle32">
    <w:name w:val="Font Style32"/>
    <w:rsid w:val="000C5F1D"/>
    <w:rPr>
      <w:rFonts w:ascii="Arial Unicode MS" w:eastAsia="Arial Unicode MS" w:hAnsi="Arial Unicode MS" w:cs="Arial Unicode MS"/>
      <w:color w:val="000000"/>
      <w:sz w:val="14"/>
      <w:szCs w:val="14"/>
    </w:rPr>
  </w:style>
  <w:style w:type="character" w:customStyle="1" w:styleId="FontStyle33">
    <w:name w:val="Font Style33"/>
    <w:rsid w:val="000C5F1D"/>
    <w:rPr>
      <w:rFonts w:ascii="Arial Unicode MS" w:eastAsia="Arial Unicode MS" w:hAnsi="Arial Unicode MS" w:cs="Arial Unicode MS"/>
      <w:color w:val="000000"/>
      <w:sz w:val="20"/>
      <w:szCs w:val="20"/>
    </w:rPr>
  </w:style>
  <w:style w:type="character" w:customStyle="1" w:styleId="FontStyle35">
    <w:name w:val="Font Style35"/>
    <w:rsid w:val="000C5F1D"/>
    <w:rPr>
      <w:rFonts w:ascii="Arial Unicode MS" w:eastAsia="Arial Unicode MS" w:hAnsi="Arial Unicode MS" w:cs="Arial Unicode MS"/>
      <w:b/>
      <w:bCs/>
      <w:color w:val="000000"/>
      <w:sz w:val="22"/>
      <w:szCs w:val="22"/>
    </w:rPr>
  </w:style>
  <w:style w:type="character" w:customStyle="1" w:styleId="FontStyle36">
    <w:name w:val="Font Style36"/>
    <w:rsid w:val="000C5F1D"/>
    <w:rPr>
      <w:rFonts w:ascii="Arial Unicode MS" w:eastAsia="Arial Unicode MS" w:hAnsi="Arial Unicode MS" w:cs="Arial Unicode MS"/>
      <w:b/>
      <w:bCs/>
      <w:color w:val="000000"/>
      <w:sz w:val="14"/>
      <w:szCs w:val="14"/>
    </w:rPr>
  </w:style>
  <w:style w:type="character" w:customStyle="1" w:styleId="FontStyle37">
    <w:name w:val="Font Style37"/>
    <w:rsid w:val="000C5F1D"/>
    <w:rPr>
      <w:rFonts w:ascii="Arial Unicode MS" w:eastAsia="Arial Unicode MS" w:hAnsi="Arial Unicode MS" w:cs="Arial Unicode MS"/>
      <w:color w:val="000000"/>
      <w:sz w:val="14"/>
      <w:szCs w:val="14"/>
    </w:rPr>
  </w:style>
  <w:style w:type="character" w:customStyle="1" w:styleId="FontStyle38">
    <w:name w:val="Font Style38"/>
    <w:rsid w:val="000C5F1D"/>
    <w:rPr>
      <w:rFonts w:ascii="Arial Unicode MS" w:eastAsia="Arial Unicode MS" w:hAnsi="Arial Unicode MS" w:cs="Arial Unicode MS"/>
      <w:b/>
      <w:bCs/>
      <w:color w:val="000000"/>
      <w:sz w:val="18"/>
      <w:szCs w:val="18"/>
    </w:rPr>
  </w:style>
  <w:style w:type="character" w:customStyle="1" w:styleId="FontStyle39">
    <w:name w:val="Font Style39"/>
    <w:rsid w:val="000C5F1D"/>
    <w:rPr>
      <w:rFonts w:ascii="Arial Unicode MS" w:eastAsia="Arial Unicode MS" w:hAnsi="Arial Unicode MS" w:cs="Arial Unicode MS"/>
      <w:color w:val="000000"/>
      <w:sz w:val="18"/>
      <w:szCs w:val="18"/>
    </w:rPr>
  </w:style>
  <w:style w:type="character" w:customStyle="1" w:styleId="CarCar4">
    <w:name w:val="Car Car4"/>
    <w:rsid w:val="000C5F1D"/>
    <w:rPr>
      <w:rFonts w:eastAsia="Arial Unicode MS" w:cs="Arial Unicode MS"/>
      <w:sz w:val="24"/>
      <w:szCs w:val="24"/>
    </w:rPr>
  </w:style>
  <w:style w:type="character" w:customStyle="1" w:styleId="CarCar3">
    <w:name w:val="Car Car3"/>
    <w:rsid w:val="000C5F1D"/>
    <w:rPr>
      <w:rFonts w:eastAsia="Arial Unicode MS" w:cs="Arial Unicode MS"/>
      <w:sz w:val="24"/>
      <w:szCs w:val="24"/>
    </w:rPr>
  </w:style>
  <w:style w:type="character" w:customStyle="1" w:styleId="Refdecomentario1">
    <w:name w:val="Ref. de comentario1"/>
    <w:rsid w:val="000C5F1D"/>
    <w:rPr>
      <w:sz w:val="16"/>
      <w:szCs w:val="16"/>
    </w:rPr>
  </w:style>
  <w:style w:type="character" w:customStyle="1" w:styleId="CarCar2">
    <w:name w:val="Car Car2"/>
    <w:rsid w:val="000C5F1D"/>
    <w:rPr>
      <w:rFonts w:eastAsia="Arial Unicode MS" w:cs="Arial Unicode MS"/>
      <w:lang w:val="es-ES"/>
    </w:rPr>
  </w:style>
  <w:style w:type="character" w:customStyle="1" w:styleId="CarCar1">
    <w:name w:val="Car Car1"/>
    <w:rsid w:val="000C5F1D"/>
    <w:rPr>
      <w:rFonts w:eastAsia="Arial Unicode MS" w:cs="Arial Unicode MS"/>
      <w:b/>
      <w:bCs/>
      <w:lang w:val="es-ES"/>
    </w:rPr>
  </w:style>
  <w:style w:type="character" w:customStyle="1" w:styleId="CarCar">
    <w:name w:val="Car Car"/>
    <w:rsid w:val="000C5F1D"/>
    <w:rPr>
      <w:rFonts w:ascii="Tahoma" w:eastAsia="Arial Unicode MS" w:hAnsi="Tahoma" w:cs="Tahoma"/>
      <w:sz w:val="16"/>
      <w:szCs w:val="16"/>
      <w:lang w:val="es-ES"/>
    </w:rPr>
  </w:style>
  <w:style w:type="character" w:customStyle="1" w:styleId="googqs-tidbit-1">
    <w:name w:val="goog_qs-tidbit-1"/>
    <w:rsid w:val="000C5F1D"/>
  </w:style>
  <w:style w:type="character" w:customStyle="1" w:styleId="Smbolosdenumeracin">
    <w:name w:val="Símbolos de numeración"/>
    <w:rsid w:val="000C5F1D"/>
  </w:style>
  <w:style w:type="character" w:customStyle="1" w:styleId="Vietas">
    <w:name w:val="Viñetas"/>
    <w:rsid w:val="000C5F1D"/>
    <w:rPr>
      <w:rFonts w:ascii="OpenSymbol" w:eastAsia="OpenSymbol" w:hAnsi="OpenSymbol" w:cs="OpenSymbol"/>
    </w:rPr>
  </w:style>
  <w:style w:type="character" w:customStyle="1" w:styleId="Refdecomentario2">
    <w:name w:val="Ref. de comentario2"/>
    <w:rsid w:val="000C5F1D"/>
    <w:rPr>
      <w:sz w:val="16"/>
      <w:szCs w:val="16"/>
    </w:rPr>
  </w:style>
  <w:style w:type="character" w:customStyle="1" w:styleId="TextocomentarioCar">
    <w:name w:val="Texto comentario Car"/>
    <w:rsid w:val="000C5F1D"/>
    <w:rPr>
      <w:rFonts w:ascii="Arial Unicode MS" w:eastAsia="Arial Unicode MS" w:hAnsi="Arial Unicode MS" w:cs="Arial Unicode MS"/>
      <w:lang w:val="es-ES" w:eastAsia="zh-CN"/>
    </w:rPr>
  </w:style>
  <w:style w:type="paragraph" w:customStyle="1" w:styleId="Encabezado3">
    <w:name w:val="Encabezado3"/>
    <w:basedOn w:val="Normal"/>
    <w:next w:val="Textoindependiente"/>
    <w:rsid w:val="000C5F1D"/>
    <w:pPr>
      <w:keepNext/>
      <w:widowControl w:val="0"/>
      <w:suppressAutoHyphens/>
      <w:autoSpaceDE w:val="0"/>
      <w:spacing w:before="240" w:after="120" w:line="240" w:lineRule="auto"/>
    </w:pPr>
    <w:rPr>
      <w:rFonts w:ascii="Arial" w:eastAsia="DejaVu Sans" w:hAnsi="Arial" w:cs="Lucida Sans"/>
      <w:sz w:val="28"/>
      <w:szCs w:val="28"/>
      <w:lang w:eastAsia="zh-CN"/>
    </w:rPr>
  </w:style>
  <w:style w:type="paragraph" w:styleId="Lista">
    <w:name w:val="List"/>
    <w:basedOn w:val="Textoindependiente"/>
    <w:rsid w:val="000C5F1D"/>
    <w:pPr>
      <w:widowControl w:val="0"/>
      <w:autoSpaceDE w:val="0"/>
    </w:pPr>
    <w:rPr>
      <w:rFonts w:ascii="Arial Unicode MS" w:eastAsia="Arial Unicode MS" w:hAnsi="Arial Unicode MS" w:cs="Lucida Sans"/>
    </w:rPr>
  </w:style>
  <w:style w:type="paragraph" w:customStyle="1" w:styleId="1">
    <w:name w:val="1"/>
    <w:basedOn w:val="Normal"/>
    <w:next w:val="Descripcin"/>
    <w:qFormat/>
    <w:rsid w:val="000C5F1D"/>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eastAsia="zh-CN"/>
    </w:rPr>
  </w:style>
  <w:style w:type="paragraph" w:customStyle="1" w:styleId="ndice">
    <w:name w:val="Índice"/>
    <w:basedOn w:val="Normal"/>
    <w:rsid w:val="000C5F1D"/>
    <w:pPr>
      <w:widowControl w:val="0"/>
      <w:suppressLineNumbers/>
      <w:suppressAutoHyphens/>
      <w:autoSpaceDE w:val="0"/>
      <w:spacing w:after="0" w:line="240" w:lineRule="auto"/>
    </w:pPr>
    <w:rPr>
      <w:rFonts w:ascii="Arial Unicode MS" w:eastAsia="Arial Unicode MS" w:hAnsi="Arial Unicode MS" w:cs="Lucida Sans"/>
      <w:sz w:val="24"/>
      <w:szCs w:val="24"/>
      <w:lang w:eastAsia="zh-CN"/>
    </w:rPr>
  </w:style>
  <w:style w:type="paragraph" w:customStyle="1" w:styleId="Encabezado2">
    <w:name w:val="Encabezado2"/>
    <w:basedOn w:val="Normal"/>
    <w:next w:val="Textoindependiente"/>
    <w:rsid w:val="000C5F1D"/>
    <w:pPr>
      <w:keepNext/>
      <w:widowControl w:val="0"/>
      <w:suppressAutoHyphens/>
      <w:autoSpaceDE w:val="0"/>
      <w:spacing w:before="240" w:after="120" w:line="240" w:lineRule="auto"/>
    </w:pPr>
    <w:rPr>
      <w:rFonts w:ascii="Arial" w:eastAsia="DejaVu Sans" w:hAnsi="Arial" w:cs="Lucida Sans"/>
      <w:sz w:val="28"/>
      <w:szCs w:val="28"/>
      <w:lang w:eastAsia="zh-CN"/>
    </w:rPr>
  </w:style>
  <w:style w:type="paragraph" w:customStyle="1" w:styleId="Descripcin1">
    <w:name w:val="Descripción1"/>
    <w:basedOn w:val="Normal"/>
    <w:rsid w:val="000C5F1D"/>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eastAsia="zh-CN"/>
    </w:rPr>
  </w:style>
  <w:style w:type="paragraph" w:customStyle="1" w:styleId="Epgrafe1">
    <w:name w:val="Epígrafe1"/>
    <w:basedOn w:val="Normal"/>
    <w:qFormat/>
    <w:rsid w:val="000C5F1D"/>
    <w:pPr>
      <w:widowControl w:val="0"/>
      <w:suppressLineNumbers/>
      <w:suppressAutoHyphens/>
      <w:autoSpaceDE w:val="0"/>
      <w:spacing w:before="120" w:after="120" w:line="240" w:lineRule="auto"/>
    </w:pPr>
    <w:rPr>
      <w:rFonts w:ascii="Arial Unicode MS" w:eastAsia="Arial Unicode MS" w:hAnsi="Arial Unicode MS" w:cs="Lucida Sans"/>
      <w:i/>
      <w:iCs/>
      <w:sz w:val="24"/>
      <w:szCs w:val="24"/>
      <w:lang w:eastAsia="zh-CN"/>
    </w:rPr>
  </w:style>
  <w:style w:type="paragraph" w:customStyle="1" w:styleId="Style1">
    <w:name w:val="Style1"/>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3">
    <w:name w:val="Style3"/>
    <w:basedOn w:val="Normal"/>
    <w:rsid w:val="000C5F1D"/>
    <w:pPr>
      <w:widowControl w:val="0"/>
      <w:suppressAutoHyphens/>
      <w:autoSpaceDE w:val="0"/>
      <w:spacing w:after="0" w:line="214" w:lineRule="exact"/>
    </w:pPr>
    <w:rPr>
      <w:rFonts w:ascii="Arial Unicode MS" w:eastAsia="Arial Unicode MS" w:hAnsi="Arial Unicode MS" w:cs="Arial Unicode MS"/>
      <w:sz w:val="24"/>
      <w:szCs w:val="24"/>
      <w:lang w:eastAsia="zh-CN"/>
    </w:rPr>
  </w:style>
  <w:style w:type="paragraph" w:customStyle="1" w:styleId="Style4">
    <w:name w:val="Style4"/>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5">
    <w:name w:val="Style5"/>
    <w:basedOn w:val="Normal"/>
    <w:uiPriority w:val="99"/>
    <w:rsid w:val="000C5F1D"/>
    <w:pPr>
      <w:widowControl w:val="0"/>
      <w:suppressAutoHyphens/>
      <w:autoSpaceDE w:val="0"/>
      <w:spacing w:after="0" w:line="211" w:lineRule="exact"/>
      <w:jc w:val="center"/>
    </w:pPr>
    <w:rPr>
      <w:rFonts w:ascii="Arial Unicode MS" w:eastAsia="Arial Unicode MS" w:hAnsi="Arial Unicode MS" w:cs="Arial Unicode MS"/>
      <w:sz w:val="24"/>
      <w:szCs w:val="24"/>
      <w:lang w:eastAsia="zh-CN"/>
    </w:rPr>
  </w:style>
  <w:style w:type="paragraph" w:customStyle="1" w:styleId="Style6">
    <w:name w:val="Style6"/>
    <w:basedOn w:val="Normal"/>
    <w:uiPriority w:val="99"/>
    <w:rsid w:val="000C5F1D"/>
    <w:pPr>
      <w:widowControl w:val="0"/>
      <w:suppressAutoHyphens/>
      <w:autoSpaceDE w:val="0"/>
      <w:spacing w:after="0" w:line="262" w:lineRule="exact"/>
      <w:jc w:val="both"/>
    </w:pPr>
    <w:rPr>
      <w:rFonts w:ascii="Arial Unicode MS" w:eastAsia="Arial Unicode MS" w:hAnsi="Arial Unicode MS" w:cs="Arial Unicode MS"/>
      <w:sz w:val="24"/>
      <w:szCs w:val="24"/>
      <w:lang w:eastAsia="zh-CN"/>
    </w:rPr>
  </w:style>
  <w:style w:type="paragraph" w:customStyle="1" w:styleId="Style7">
    <w:name w:val="Style7"/>
    <w:basedOn w:val="Normal"/>
    <w:rsid w:val="000C5F1D"/>
    <w:pPr>
      <w:widowControl w:val="0"/>
      <w:suppressAutoHyphens/>
      <w:autoSpaceDE w:val="0"/>
      <w:spacing w:after="0" w:line="264" w:lineRule="exact"/>
      <w:ind w:hanging="355"/>
      <w:jc w:val="both"/>
    </w:pPr>
    <w:rPr>
      <w:rFonts w:ascii="Arial Unicode MS" w:eastAsia="Arial Unicode MS" w:hAnsi="Arial Unicode MS" w:cs="Arial Unicode MS"/>
      <w:sz w:val="24"/>
      <w:szCs w:val="24"/>
      <w:lang w:eastAsia="zh-CN"/>
    </w:rPr>
  </w:style>
  <w:style w:type="paragraph" w:customStyle="1" w:styleId="Style8">
    <w:name w:val="Style8"/>
    <w:basedOn w:val="Normal"/>
    <w:rsid w:val="000C5F1D"/>
    <w:pPr>
      <w:widowControl w:val="0"/>
      <w:suppressAutoHyphens/>
      <w:autoSpaceDE w:val="0"/>
      <w:spacing w:after="0" w:line="290" w:lineRule="exact"/>
      <w:jc w:val="center"/>
    </w:pPr>
    <w:rPr>
      <w:rFonts w:ascii="Arial Unicode MS" w:eastAsia="Arial Unicode MS" w:hAnsi="Arial Unicode MS" w:cs="Arial Unicode MS"/>
      <w:sz w:val="24"/>
      <w:szCs w:val="24"/>
      <w:lang w:eastAsia="zh-CN"/>
    </w:rPr>
  </w:style>
  <w:style w:type="paragraph" w:customStyle="1" w:styleId="Style9">
    <w:name w:val="Style9"/>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1">
    <w:name w:val="Style11"/>
    <w:basedOn w:val="Normal"/>
    <w:rsid w:val="000C5F1D"/>
    <w:pPr>
      <w:widowControl w:val="0"/>
      <w:suppressAutoHyphens/>
      <w:autoSpaceDE w:val="0"/>
      <w:spacing w:after="0" w:line="259" w:lineRule="exact"/>
    </w:pPr>
    <w:rPr>
      <w:rFonts w:ascii="Arial Unicode MS" w:eastAsia="Arial Unicode MS" w:hAnsi="Arial Unicode MS" w:cs="Arial Unicode MS"/>
      <w:sz w:val="24"/>
      <w:szCs w:val="24"/>
      <w:lang w:eastAsia="zh-CN"/>
    </w:rPr>
  </w:style>
  <w:style w:type="paragraph" w:customStyle="1" w:styleId="Style12">
    <w:name w:val="Style12"/>
    <w:basedOn w:val="Normal"/>
    <w:rsid w:val="000C5F1D"/>
    <w:pPr>
      <w:widowControl w:val="0"/>
      <w:suppressAutoHyphens/>
      <w:autoSpaceDE w:val="0"/>
      <w:spacing w:after="0" w:line="274" w:lineRule="exact"/>
      <w:jc w:val="center"/>
    </w:pPr>
    <w:rPr>
      <w:rFonts w:ascii="Arial Unicode MS" w:eastAsia="Arial Unicode MS" w:hAnsi="Arial Unicode MS" w:cs="Arial Unicode MS"/>
      <w:sz w:val="24"/>
      <w:szCs w:val="24"/>
      <w:lang w:eastAsia="zh-CN"/>
    </w:rPr>
  </w:style>
  <w:style w:type="paragraph" w:customStyle="1" w:styleId="Style13">
    <w:name w:val="Style13"/>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4">
    <w:name w:val="Style14"/>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5">
    <w:name w:val="Style15"/>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6">
    <w:name w:val="Style16"/>
    <w:basedOn w:val="Normal"/>
    <w:rsid w:val="000C5F1D"/>
    <w:pPr>
      <w:widowControl w:val="0"/>
      <w:suppressAutoHyphens/>
      <w:autoSpaceDE w:val="0"/>
      <w:spacing w:after="0" w:line="259" w:lineRule="exact"/>
      <w:jc w:val="both"/>
    </w:pPr>
    <w:rPr>
      <w:rFonts w:ascii="Arial Unicode MS" w:eastAsia="Arial Unicode MS" w:hAnsi="Arial Unicode MS" w:cs="Arial Unicode MS"/>
      <w:sz w:val="24"/>
      <w:szCs w:val="24"/>
      <w:lang w:eastAsia="zh-CN"/>
    </w:rPr>
  </w:style>
  <w:style w:type="paragraph" w:customStyle="1" w:styleId="Style17">
    <w:name w:val="Style17"/>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18">
    <w:name w:val="Style18"/>
    <w:basedOn w:val="Normal"/>
    <w:rsid w:val="000C5F1D"/>
    <w:pPr>
      <w:widowControl w:val="0"/>
      <w:suppressAutoHyphens/>
      <w:autoSpaceDE w:val="0"/>
      <w:spacing w:after="0" w:line="240" w:lineRule="auto"/>
      <w:jc w:val="center"/>
    </w:pPr>
    <w:rPr>
      <w:rFonts w:ascii="Arial Unicode MS" w:eastAsia="Arial Unicode MS" w:hAnsi="Arial Unicode MS" w:cs="Arial Unicode MS"/>
      <w:sz w:val="24"/>
      <w:szCs w:val="24"/>
      <w:lang w:eastAsia="zh-CN"/>
    </w:rPr>
  </w:style>
  <w:style w:type="paragraph" w:customStyle="1" w:styleId="Style19">
    <w:name w:val="Style19"/>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20">
    <w:name w:val="Style20"/>
    <w:basedOn w:val="Normal"/>
    <w:rsid w:val="000C5F1D"/>
    <w:pPr>
      <w:widowControl w:val="0"/>
      <w:suppressAutoHyphens/>
      <w:autoSpaceDE w:val="0"/>
      <w:spacing w:after="0" w:line="264" w:lineRule="exact"/>
      <w:ind w:hanging="168"/>
    </w:pPr>
    <w:rPr>
      <w:rFonts w:ascii="Arial Unicode MS" w:eastAsia="Arial Unicode MS" w:hAnsi="Arial Unicode MS" w:cs="Arial Unicode MS"/>
      <w:sz w:val="24"/>
      <w:szCs w:val="24"/>
      <w:lang w:eastAsia="zh-CN"/>
    </w:rPr>
  </w:style>
  <w:style w:type="paragraph" w:customStyle="1" w:styleId="Style21">
    <w:name w:val="Style21"/>
    <w:basedOn w:val="Normal"/>
    <w:rsid w:val="000C5F1D"/>
    <w:pPr>
      <w:widowControl w:val="0"/>
      <w:suppressAutoHyphens/>
      <w:autoSpaceDE w:val="0"/>
      <w:spacing w:after="0" w:line="259" w:lineRule="exact"/>
      <w:ind w:hanging="355"/>
      <w:jc w:val="both"/>
    </w:pPr>
    <w:rPr>
      <w:rFonts w:ascii="Arial Unicode MS" w:eastAsia="Arial Unicode MS" w:hAnsi="Arial Unicode MS" w:cs="Arial Unicode MS"/>
      <w:sz w:val="24"/>
      <w:szCs w:val="24"/>
      <w:lang w:eastAsia="zh-CN"/>
    </w:rPr>
  </w:style>
  <w:style w:type="paragraph" w:customStyle="1" w:styleId="Style22">
    <w:name w:val="Style22"/>
    <w:basedOn w:val="Normal"/>
    <w:rsid w:val="000C5F1D"/>
    <w:pPr>
      <w:widowControl w:val="0"/>
      <w:suppressAutoHyphens/>
      <w:autoSpaceDE w:val="0"/>
      <w:spacing w:after="0" w:line="264" w:lineRule="exact"/>
      <w:ind w:hanging="178"/>
    </w:pPr>
    <w:rPr>
      <w:rFonts w:ascii="Arial Unicode MS" w:eastAsia="Arial Unicode MS" w:hAnsi="Arial Unicode MS" w:cs="Arial Unicode MS"/>
      <w:sz w:val="24"/>
      <w:szCs w:val="24"/>
      <w:lang w:eastAsia="zh-CN"/>
    </w:rPr>
  </w:style>
  <w:style w:type="paragraph" w:customStyle="1" w:styleId="Style23">
    <w:name w:val="Style23"/>
    <w:basedOn w:val="Normal"/>
    <w:rsid w:val="000C5F1D"/>
    <w:pPr>
      <w:widowControl w:val="0"/>
      <w:suppressAutoHyphens/>
      <w:autoSpaceDE w:val="0"/>
      <w:spacing w:after="0" w:line="259" w:lineRule="exact"/>
      <w:jc w:val="both"/>
    </w:pPr>
    <w:rPr>
      <w:rFonts w:ascii="Arial Unicode MS" w:eastAsia="Arial Unicode MS" w:hAnsi="Arial Unicode MS" w:cs="Arial Unicode MS"/>
      <w:sz w:val="24"/>
      <w:szCs w:val="24"/>
      <w:lang w:eastAsia="zh-CN"/>
    </w:rPr>
  </w:style>
  <w:style w:type="paragraph" w:customStyle="1" w:styleId="Style24">
    <w:name w:val="Style24"/>
    <w:basedOn w:val="Normal"/>
    <w:rsid w:val="000C5F1D"/>
    <w:pPr>
      <w:widowControl w:val="0"/>
      <w:suppressAutoHyphens/>
      <w:autoSpaceDE w:val="0"/>
      <w:spacing w:after="0" w:line="259" w:lineRule="exact"/>
      <w:jc w:val="center"/>
    </w:pPr>
    <w:rPr>
      <w:rFonts w:ascii="Arial Unicode MS" w:eastAsia="Arial Unicode MS" w:hAnsi="Arial Unicode MS" w:cs="Arial Unicode MS"/>
      <w:sz w:val="24"/>
      <w:szCs w:val="24"/>
      <w:lang w:eastAsia="zh-CN"/>
    </w:rPr>
  </w:style>
  <w:style w:type="paragraph" w:customStyle="1" w:styleId="Style25">
    <w:name w:val="Style25"/>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26">
    <w:name w:val="Style26"/>
    <w:basedOn w:val="Normal"/>
    <w:rsid w:val="000C5F1D"/>
    <w:pPr>
      <w:widowControl w:val="0"/>
      <w:suppressAutoHyphens/>
      <w:autoSpaceDE w:val="0"/>
      <w:spacing w:after="0" w:line="240" w:lineRule="auto"/>
    </w:pPr>
    <w:rPr>
      <w:rFonts w:ascii="Arial Unicode MS" w:eastAsia="Arial Unicode MS" w:hAnsi="Arial Unicode MS" w:cs="Arial Unicode MS"/>
      <w:sz w:val="24"/>
      <w:szCs w:val="24"/>
      <w:lang w:eastAsia="zh-CN"/>
    </w:rPr>
  </w:style>
  <w:style w:type="paragraph" w:customStyle="1" w:styleId="Style27">
    <w:name w:val="Style27"/>
    <w:basedOn w:val="Normal"/>
    <w:rsid w:val="000C5F1D"/>
    <w:pPr>
      <w:widowControl w:val="0"/>
      <w:suppressAutoHyphens/>
      <w:autoSpaceDE w:val="0"/>
      <w:spacing w:after="0" w:line="264" w:lineRule="exact"/>
      <w:ind w:hanging="360"/>
      <w:jc w:val="both"/>
    </w:pPr>
    <w:rPr>
      <w:rFonts w:ascii="Arial Unicode MS" w:eastAsia="Arial Unicode MS" w:hAnsi="Arial Unicode MS" w:cs="Arial Unicode MS"/>
      <w:sz w:val="24"/>
      <w:szCs w:val="24"/>
      <w:lang w:eastAsia="zh-CN"/>
    </w:rPr>
  </w:style>
  <w:style w:type="paragraph" w:customStyle="1" w:styleId="Style28">
    <w:name w:val="Style28"/>
    <w:basedOn w:val="Normal"/>
    <w:rsid w:val="000C5F1D"/>
    <w:pPr>
      <w:widowControl w:val="0"/>
      <w:suppressAutoHyphens/>
      <w:autoSpaceDE w:val="0"/>
      <w:spacing w:after="0" w:line="166" w:lineRule="exact"/>
      <w:jc w:val="right"/>
    </w:pPr>
    <w:rPr>
      <w:rFonts w:ascii="Arial Unicode MS" w:eastAsia="Arial Unicode MS" w:hAnsi="Arial Unicode MS" w:cs="Arial Unicode MS"/>
      <w:sz w:val="24"/>
      <w:szCs w:val="24"/>
      <w:lang w:eastAsia="zh-CN"/>
    </w:rPr>
  </w:style>
  <w:style w:type="paragraph" w:customStyle="1" w:styleId="Textocomentario1">
    <w:name w:val="Texto comentario1"/>
    <w:basedOn w:val="Normal"/>
    <w:rsid w:val="000C5F1D"/>
    <w:pPr>
      <w:widowControl w:val="0"/>
      <w:suppressAutoHyphens/>
      <w:autoSpaceDE w:val="0"/>
      <w:spacing w:after="0" w:line="240" w:lineRule="auto"/>
    </w:pPr>
    <w:rPr>
      <w:rFonts w:ascii="Arial Unicode MS" w:eastAsia="Arial Unicode MS" w:hAnsi="Arial Unicode MS" w:cs="Arial Unicode MS"/>
      <w:sz w:val="20"/>
      <w:szCs w:val="20"/>
      <w:lang w:eastAsia="zh-CN"/>
    </w:rPr>
  </w:style>
  <w:style w:type="paragraph" w:styleId="Textocomentario">
    <w:name w:val="annotation text"/>
    <w:basedOn w:val="Normal"/>
    <w:link w:val="TextocomentarioCar1"/>
    <w:unhideWhenUsed/>
    <w:rsid w:val="000C5F1D"/>
    <w:pPr>
      <w:suppressAutoHyphens/>
      <w:spacing w:after="0" w:line="240" w:lineRule="auto"/>
    </w:pPr>
    <w:rPr>
      <w:rFonts w:ascii="Times New Roman" w:eastAsia="Times New Roman" w:hAnsi="Times New Roman"/>
      <w:sz w:val="20"/>
      <w:szCs w:val="20"/>
      <w:lang w:val="x-none" w:eastAsia="zh-CN"/>
    </w:rPr>
  </w:style>
  <w:style w:type="character" w:customStyle="1" w:styleId="TextocomentarioCar1">
    <w:name w:val="Texto comentario Car1"/>
    <w:basedOn w:val="Fuentedeprrafopredeter"/>
    <w:link w:val="Textocomentario"/>
    <w:rsid w:val="000C5F1D"/>
    <w:rPr>
      <w:rFonts w:ascii="Times New Roman" w:eastAsia="Times New Roman" w:hAnsi="Times New Roman" w:cs="Times New Roman"/>
      <w:sz w:val="20"/>
      <w:szCs w:val="20"/>
      <w:lang w:val="x-none" w:eastAsia="zh-CN"/>
    </w:rPr>
  </w:style>
  <w:style w:type="paragraph" w:styleId="Asuntodelcomentario">
    <w:name w:val="annotation subject"/>
    <w:basedOn w:val="Textocomentario1"/>
    <w:next w:val="Textocomentario1"/>
    <w:link w:val="AsuntodelcomentarioCar"/>
    <w:rsid w:val="000C5F1D"/>
    <w:rPr>
      <w:rFonts w:cs="Times New Roman"/>
      <w:b/>
      <w:bCs/>
      <w:lang w:val="x-none"/>
    </w:rPr>
  </w:style>
  <w:style w:type="character" w:customStyle="1" w:styleId="AsuntodelcomentarioCar">
    <w:name w:val="Asunto del comentario Car"/>
    <w:basedOn w:val="TextocomentarioCar1"/>
    <w:link w:val="Asuntodelcomentario"/>
    <w:rsid w:val="000C5F1D"/>
    <w:rPr>
      <w:rFonts w:ascii="Arial Unicode MS" w:eastAsia="Arial Unicode MS" w:hAnsi="Arial Unicode MS" w:cs="Times New Roman"/>
      <w:b/>
      <w:bCs/>
      <w:sz w:val="20"/>
      <w:szCs w:val="20"/>
      <w:lang w:val="x-none" w:eastAsia="zh-CN"/>
    </w:rPr>
  </w:style>
  <w:style w:type="paragraph" w:customStyle="1" w:styleId="Normal1">
    <w:name w:val="Normal1"/>
    <w:rsid w:val="000C5F1D"/>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western">
    <w:name w:val="western"/>
    <w:basedOn w:val="Normal"/>
    <w:rsid w:val="000C5F1D"/>
    <w:pPr>
      <w:suppressAutoHyphens/>
      <w:spacing w:before="280" w:after="280" w:line="240" w:lineRule="auto"/>
    </w:pPr>
    <w:rPr>
      <w:rFonts w:ascii="Times New Roman" w:eastAsia="Times New Roman" w:hAnsi="Times New Roman"/>
      <w:sz w:val="24"/>
      <w:szCs w:val="24"/>
      <w:lang w:val="es-CO" w:eastAsia="zh-CN"/>
    </w:rPr>
  </w:style>
  <w:style w:type="paragraph" w:customStyle="1" w:styleId="Encabezadodelatabla">
    <w:name w:val="Encabezado de la tabla"/>
    <w:basedOn w:val="Contenidodelatabla"/>
    <w:rsid w:val="000C5F1D"/>
    <w:pPr>
      <w:widowControl w:val="0"/>
      <w:autoSpaceDE w:val="0"/>
      <w:jc w:val="center"/>
    </w:pPr>
    <w:rPr>
      <w:rFonts w:ascii="Arial Unicode MS" w:eastAsia="Arial Unicode MS" w:hAnsi="Arial Unicode MS" w:cs="Arial Unicode MS"/>
      <w:b/>
      <w:bCs/>
    </w:rPr>
  </w:style>
  <w:style w:type="paragraph" w:customStyle="1" w:styleId="Prrafodelista1">
    <w:name w:val="Párrafo de lista1"/>
    <w:basedOn w:val="Normal"/>
    <w:uiPriority w:val="99"/>
    <w:rsid w:val="000C5F1D"/>
    <w:pPr>
      <w:widowControl w:val="0"/>
      <w:suppressAutoHyphens/>
      <w:autoSpaceDE w:val="0"/>
      <w:ind w:left="720"/>
      <w:contextualSpacing/>
    </w:pPr>
    <w:rPr>
      <w:rFonts w:cs="Calibri"/>
      <w:lang w:val="es-CO" w:eastAsia="zh-CN"/>
    </w:rPr>
  </w:style>
  <w:style w:type="paragraph" w:customStyle="1" w:styleId="Textocomentario2">
    <w:name w:val="Texto comentario2"/>
    <w:basedOn w:val="Normal"/>
    <w:rsid w:val="000C5F1D"/>
    <w:pPr>
      <w:widowControl w:val="0"/>
      <w:suppressAutoHyphens/>
      <w:autoSpaceDE w:val="0"/>
      <w:spacing w:after="0" w:line="240" w:lineRule="auto"/>
    </w:pPr>
    <w:rPr>
      <w:rFonts w:ascii="Arial Unicode MS" w:eastAsia="Arial Unicode MS" w:hAnsi="Arial Unicode MS" w:cs="Arial Unicode MS"/>
      <w:sz w:val="20"/>
      <w:szCs w:val="20"/>
      <w:lang w:eastAsia="zh-CN"/>
    </w:rPr>
  </w:style>
  <w:style w:type="paragraph" w:customStyle="1" w:styleId="Contenidodelmarco">
    <w:name w:val="Contenido del marco"/>
    <w:basedOn w:val="Textoindependiente"/>
    <w:rsid w:val="000C5F1D"/>
    <w:pPr>
      <w:widowControl w:val="0"/>
      <w:autoSpaceDE w:val="0"/>
    </w:pPr>
    <w:rPr>
      <w:rFonts w:ascii="Arial Unicode MS" w:eastAsia="Arial Unicode MS" w:hAnsi="Arial Unicode MS" w:cs="Arial Unicode MS"/>
    </w:rPr>
  </w:style>
  <w:style w:type="character" w:customStyle="1" w:styleId="TextoindependienteCar1">
    <w:name w:val="Texto independiente Car1"/>
    <w:uiPriority w:val="99"/>
    <w:rsid w:val="000C5F1D"/>
    <w:rPr>
      <w:rFonts w:ascii="Arial Unicode MS" w:eastAsia="Arial Unicode MS" w:hAnsi="Arial Unicode MS" w:cs="Arial Unicode MS"/>
      <w:sz w:val="24"/>
      <w:szCs w:val="24"/>
      <w:lang w:eastAsia="zh-CN"/>
    </w:rPr>
  </w:style>
  <w:style w:type="character" w:customStyle="1" w:styleId="EncabezadoCar1">
    <w:name w:val="Encabezado Car1"/>
    <w:aliases w:val="encabezado Car"/>
    <w:uiPriority w:val="99"/>
    <w:rsid w:val="000C5F1D"/>
    <w:rPr>
      <w:rFonts w:ascii="Arial Unicode MS" w:eastAsia="Arial Unicode MS" w:hAnsi="Arial Unicode MS"/>
      <w:sz w:val="24"/>
      <w:szCs w:val="24"/>
      <w:lang w:val="x-none" w:eastAsia="zh-CN"/>
    </w:rPr>
  </w:style>
  <w:style w:type="paragraph" w:styleId="Lista2">
    <w:name w:val="List 2"/>
    <w:basedOn w:val="Normal"/>
    <w:uiPriority w:val="99"/>
    <w:rsid w:val="000C5F1D"/>
    <w:pPr>
      <w:suppressAutoHyphens/>
      <w:ind w:left="566" w:hanging="283"/>
    </w:pPr>
    <w:rPr>
      <w:rFonts w:cs="Calibri"/>
      <w:lang w:val="es-CO" w:eastAsia="zh-CN"/>
    </w:rPr>
  </w:style>
  <w:style w:type="paragraph" w:customStyle="1" w:styleId="Invias-VietaNumerada">
    <w:name w:val="Invias-Viñeta Numerada"/>
    <w:next w:val="Normal"/>
    <w:uiPriority w:val="99"/>
    <w:rsid w:val="000C5F1D"/>
    <w:pPr>
      <w:numPr>
        <w:numId w:val="3"/>
      </w:numPr>
      <w:spacing w:before="240" w:after="120" w:line="240" w:lineRule="auto"/>
      <w:jc w:val="both"/>
    </w:pPr>
    <w:rPr>
      <w:rFonts w:ascii="Arial Narrow" w:eastAsia="Times New Roman" w:hAnsi="Arial Narrow" w:cs="Arial Narrow"/>
      <w:sz w:val="24"/>
      <w:szCs w:val="24"/>
      <w:lang w:eastAsia="es-ES"/>
    </w:rPr>
  </w:style>
  <w:style w:type="paragraph" w:styleId="Textoindependiente2">
    <w:name w:val="Body Text 2"/>
    <w:basedOn w:val="Normal"/>
    <w:link w:val="Textoindependiente2Car"/>
    <w:uiPriority w:val="99"/>
    <w:rsid w:val="000C5F1D"/>
    <w:pPr>
      <w:suppressAutoHyphens/>
      <w:spacing w:after="120" w:line="480" w:lineRule="auto"/>
    </w:pPr>
    <w:rPr>
      <w:rFonts w:ascii="Times New Roman" w:eastAsia="Times New Roman" w:hAnsi="Times New Roman"/>
      <w:sz w:val="24"/>
      <w:szCs w:val="24"/>
      <w:lang w:val="x-none" w:eastAsia="zh-CN"/>
    </w:rPr>
  </w:style>
  <w:style w:type="character" w:customStyle="1" w:styleId="Textoindependiente2Car">
    <w:name w:val="Texto independiente 2 Car"/>
    <w:basedOn w:val="Fuentedeprrafopredeter"/>
    <w:link w:val="Textoindependiente2"/>
    <w:uiPriority w:val="99"/>
    <w:rsid w:val="000C5F1D"/>
    <w:rPr>
      <w:rFonts w:ascii="Times New Roman" w:eastAsia="Times New Roman" w:hAnsi="Times New Roman" w:cs="Times New Roman"/>
      <w:sz w:val="24"/>
      <w:szCs w:val="24"/>
      <w:lang w:val="x-none" w:eastAsia="zh-CN"/>
    </w:rPr>
  </w:style>
  <w:style w:type="character" w:customStyle="1" w:styleId="NEGRILLA">
    <w:name w:val="NEGRILLA"/>
    <w:uiPriority w:val="99"/>
    <w:rsid w:val="000C5F1D"/>
    <w:rPr>
      <w:b/>
      <w:bCs/>
    </w:rPr>
  </w:style>
  <w:style w:type="character" w:styleId="Refdecomentario">
    <w:name w:val="annotation reference"/>
    <w:unhideWhenUsed/>
    <w:rsid w:val="000C5F1D"/>
    <w:rPr>
      <w:sz w:val="16"/>
      <w:szCs w:val="16"/>
    </w:rPr>
  </w:style>
  <w:style w:type="paragraph" w:styleId="Descripcin">
    <w:name w:val="caption"/>
    <w:basedOn w:val="Normal"/>
    <w:next w:val="Normal"/>
    <w:qFormat/>
    <w:rsid w:val="000C5F1D"/>
    <w:rPr>
      <w:b/>
      <w:bCs/>
      <w:sz w:val="20"/>
      <w:szCs w:val="20"/>
    </w:rPr>
  </w:style>
  <w:style w:type="paragraph" w:customStyle="1" w:styleId="Cuadrculamedia21">
    <w:name w:val="Cuadrícula media 21"/>
    <w:qFormat/>
    <w:rsid w:val="000C5F1D"/>
    <w:pPr>
      <w:spacing w:after="0" w:line="240" w:lineRule="auto"/>
    </w:pPr>
    <w:rPr>
      <w:rFonts w:ascii="Calibri" w:eastAsia="Calibri" w:hAnsi="Calibri" w:cs="Times New Roman"/>
      <w:lang w:val="es-ES"/>
    </w:rPr>
  </w:style>
  <w:style w:type="character" w:customStyle="1" w:styleId="WW8Num9z1">
    <w:name w:val="WW8Num9z1"/>
    <w:rsid w:val="000C5F1D"/>
    <w:rPr>
      <w:rFonts w:ascii="Courier New" w:hAnsi="Courier New" w:cs="Courier New"/>
    </w:rPr>
  </w:style>
  <w:style w:type="character" w:customStyle="1" w:styleId="WW8Num9z2">
    <w:name w:val="WW8Num9z2"/>
    <w:rsid w:val="000C5F1D"/>
    <w:rPr>
      <w:rFonts w:ascii="Wingdings" w:hAnsi="Wingdings" w:cs="Wingdings"/>
    </w:rPr>
  </w:style>
  <w:style w:type="character" w:customStyle="1" w:styleId="WW8Num12z1">
    <w:name w:val="WW8Num12z1"/>
    <w:rsid w:val="000C5F1D"/>
    <w:rPr>
      <w:rFonts w:ascii="Courier New" w:hAnsi="Courier New" w:cs="Courier New"/>
    </w:rPr>
  </w:style>
  <w:style w:type="character" w:customStyle="1" w:styleId="WW8Num12z2">
    <w:name w:val="WW8Num12z2"/>
    <w:rsid w:val="000C5F1D"/>
    <w:rPr>
      <w:rFonts w:ascii="Wingdings" w:hAnsi="Wingdings" w:cs="Wingdings"/>
    </w:rPr>
  </w:style>
  <w:style w:type="character" w:customStyle="1" w:styleId="WW8Num12z3">
    <w:name w:val="WW8Num12z3"/>
    <w:rsid w:val="000C5F1D"/>
    <w:rPr>
      <w:rFonts w:ascii="Symbol" w:hAnsi="Symbol" w:cs="Symbol"/>
    </w:rPr>
  </w:style>
  <w:style w:type="character" w:customStyle="1" w:styleId="WW8Num14z0">
    <w:name w:val="WW8Num14z0"/>
    <w:rsid w:val="000C5F1D"/>
    <w:rPr>
      <w:rFonts w:ascii="Arial Unicode MS" w:eastAsia="Arial Unicode MS" w:hAnsi="Arial Unicode MS" w:cs="Arial Unicode MS"/>
      <w:b/>
    </w:rPr>
  </w:style>
  <w:style w:type="character" w:customStyle="1" w:styleId="WW8Num15z3">
    <w:name w:val="WW8Num15z3"/>
    <w:rsid w:val="000C5F1D"/>
    <w:rPr>
      <w:rFonts w:ascii="Symbol" w:hAnsi="Symbol" w:cs="Symbol"/>
    </w:rPr>
  </w:style>
  <w:style w:type="character" w:customStyle="1" w:styleId="WW8Num19z1">
    <w:name w:val="WW8Num19z1"/>
    <w:rsid w:val="000C5F1D"/>
    <w:rPr>
      <w:rFonts w:ascii="Courier New" w:hAnsi="Courier New" w:cs="Courier New"/>
    </w:rPr>
  </w:style>
  <w:style w:type="character" w:customStyle="1" w:styleId="WW8Num19z2">
    <w:name w:val="WW8Num19z2"/>
    <w:rsid w:val="000C5F1D"/>
    <w:rPr>
      <w:rFonts w:ascii="Wingdings" w:hAnsi="Wingdings" w:cs="Wingdings"/>
    </w:rPr>
  </w:style>
  <w:style w:type="character" w:customStyle="1" w:styleId="WW8Num20z1">
    <w:name w:val="WW8Num20z1"/>
    <w:rsid w:val="000C5F1D"/>
    <w:rPr>
      <w:rFonts w:ascii="Courier New" w:hAnsi="Courier New" w:cs="Courier New"/>
    </w:rPr>
  </w:style>
  <w:style w:type="character" w:customStyle="1" w:styleId="WW8Num20z2">
    <w:name w:val="WW8Num20z2"/>
    <w:rsid w:val="000C5F1D"/>
    <w:rPr>
      <w:rFonts w:ascii="Wingdings" w:hAnsi="Wingdings" w:cs="Wingdings"/>
    </w:rPr>
  </w:style>
  <w:style w:type="character" w:customStyle="1" w:styleId="WW8Num22z0">
    <w:name w:val="WW8Num22z0"/>
    <w:rsid w:val="000C5F1D"/>
    <w:rPr>
      <w:rFonts w:ascii="Arial Unicode MS" w:eastAsia="Arial Unicode MS" w:hAnsi="Arial Unicode MS" w:cs="Arial Unicode MS"/>
    </w:rPr>
  </w:style>
  <w:style w:type="character" w:customStyle="1" w:styleId="WW8Num24z0">
    <w:name w:val="WW8Num24z0"/>
    <w:rsid w:val="000C5F1D"/>
    <w:rPr>
      <w:rFonts w:ascii="Symbol" w:hAnsi="Symbol" w:cs="Symbol"/>
    </w:rPr>
  </w:style>
  <w:style w:type="character" w:customStyle="1" w:styleId="WW8Num24z1">
    <w:name w:val="WW8Num24z1"/>
    <w:rsid w:val="000C5F1D"/>
    <w:rPr>
      <w:rFonts w:ascii="Courier New" w:hAnsi="Courier New" w:cs="Courier New"/>
    </w:rPr>
  </w:style>
  <w:style w:type="character" w:customStyle="1" w:styleId="WW8Num24z2">
    <w:name w:val="WW8Num24z2"/>
    <w:rsid w:val="000C5F1D"/>
    <w:rPr>
      <w:rFonts w:ascii="Wingdings" w:hAnsi="Wingdings" w:cs="Wingdings"/>
    </w:rPr>
  </w:style>
  <w:style w:type="character" w:customStyle="1" w:styleId="WW8Num27z0">
    <w:name w:val="WW8Num27z0"/>
    <w:rsid w:val="000C5F1D"/>
    <w:rPr>
      <w:rFonts w:ascii="Symbol" w:hAnsi="Symbol" w:cs="Symbol"/>
    </w:rPr>
  </w:style>
  <w:style w:type="character" w:customStyle="1" w:styleId="WW8Num27z1">
    <w:name w:val="WW8Num27z1"/>
    <w:rsid w:val="000C5F1D"/>
    <w:rPr>
      <w:rFonts w:ascii="Arial" w:eastAsia="Arial Unicode MS" w:hAnsi="Arial" w:cs="Arial"/>
    </w:rPr>
  </w:style>
  <w:style w:type="character" w:customStyle="1" w:styleId="WW8Num27z2">
    <w:name w:val="WW8Num27z2"/>
    <w:rsid w:val="000C5F1D"/>
    <w:rPr>
      <w:rFonts w:ascii="Wingdings" w:hAnsi="Wingdings" w:cs="Wingdings"/>
    </w:rPr>
  </w:style>
  <w:style w:type="character" w:customStyle="1" w:styleId="WW8Num27z4">
    <w:name w:val="WW8Num27z4"/>
    <w:rsid w:val="000C5F1D"/>
    <w:rPr>
      <w:rFonts w:ascii="Courier New" w:hAnsi="Courier New" w:cs="Courier New"/>
    </w:rPr>
  </w:style>
  <w:style w:type="character" w:customStyle="1" w:styleId="auto-style351">
    <w:name w:val="auto-style351"/>
    <w:rsid w:val="000C5F1D"/>
    <w:rPr>
      <w:color w:val="008080"/>
    </w:rPr>
  </w:style>
  <w:style w:type="character" w:customStyle="1" w:styleId="A8">
    <w:name w:val="A8"/>
    <w:rsid w:val="000C5F1D"/>
    <w:rPr>
      <w:rFonts w:cs="Adobe Garamond Pro"/>
      <w:color w:val="221E1F"/>
      <w:sz w:val="22"/>
      <w:szCs w:val="22"/>
    </w:rPr>
  </w:style>
  <w:style w:type="character" w:customStyle="1" w:styleId="auto-style251">
    <w:name w:val="auto-style251"/>
    <w:rsid w:val="000C5F1D"/>
    <w:rPr>
      <w:rFonts w:ascii="Verdana" w:hAnsi="Verdana" w:cs="Verdana"/>
      <w:b/>
      <w:bCs/>
      <w:sz w:val="27"/>
      <w:szCs w:val="27"/>
    </w:rPr>
  </w:style>
  <w:style w:type="character" w:customStyle="1" w:styleId="AsuntodelcomentarioCar1">
    <w:name w:val="Asunto del comentario Car1"/>
    <w:rsid w:val="000C5F1D"/>
    <w:rPr>
      <w:rFonts w:ascii="Arial Unicode MS" w:eastAsia="Arial Unicode MS" w:hAnsi="Arial Unicode MS" w:cs="Arial Unicode MS"/>
      <w:b/>
      <w:bCs/>
      <w:lang w:val="es-ES" w:eastAsia="zh-CN"/>
    </w:rPr>
  </w:style>
  <w:style w:type="paragraph" w:customStyle="1" w:styleId="auto-style19">
    <w:name w:val="auto-style19"/>
    <w:basedOn w:val="Normal"/>
    <w:rsid w:val="000C5F1D"/>
    <w:pPr>
      <w:suppressAutoHyphens/>
      <w:spacing w:before="280" w:after="280" w:line="240" w:lineRule="auto"/>
      <w:ind w:left="150" w:right="150"/>
    </w:pPr>
    <w:rPr>
      <w:rFonts w:ascii="Verdana" w:eastAsia="Times New Roman" w:hAnsi="Verdana"/>
      <w:sz w:val="24"/>
      <w:szCs w:val="24"/>
      <w:lang w:val="es-CO" w:eastAsia="zh-CN"/>
    </w:rPr>
  </w:style>
  <w:style w:type="paragraph" w:customStyle="1" w:styleId="Pa12">
    <w:name w:val="Pa12"/>
    <w:basedOn w:val="Normal1"/>
    <w:next w:val="Normal1"/>
    <w:rsid w:val="000C5F1D"/>
    <w:pPr>
      <w:spacing w:line="221" w:lineRule="atLeast"/>
    </w:pPr>
    <w:rPr>
      <w:rFonts w:ascii="Adobe Garamond Pro" w:hAnsi="Adobe Garamond Pro" w:cs="Times New Roman"/>
      <w:color w:val="auto"/>
      <w:lang w:val="es-CO"/>
    </w:rPr>
  </w:style>
  <w:style w:type="paragraph" w:customStyle="1" w:styleId="WW-Textocomentario1">
    <w:name w:val="WW-Texto comentario1"/>
    <w:basedOn w:val="Normal"/>
    <w:rsid w:val="000C5F1D"/>
    <w:pPr>
      <w:suppressAutoHyphens/>
      <w:jc w:val="both"/>
    </w:pPr>
    <w:rPr>
      <w:sz w:val="20"/>
      <w:szCs w:val="20"/>
      <w:lang w:val="es-CO" w:eastAsia="zh-CN"/>
    </w:rPr>
  </w:style>
  <w:style w:type="paragraph" w:customStyle="1" w:styleId="WW-Prrafodelista">
    <w:name w:val="WW-Párrafo de lista"/>
    <w:basedOn w:val="Normal"/>
    <w:rsid w:val="000C5F1D"/>
    <w:pPr>
      <w:suppressAutoHyphens/>
      <w:spacing w:after="0" w:line="240" w:lineRule="auto"/>
      <w:ind w:left="720"/>
    </w:pPr>
    <w:rPr>
      <w:rFonts w:ascii="Times New Roman" w:eastAsia="Times New Roman" w:hAnsi="Times New Roman"/>
      <w:sz w:val="24"/>
      <w:szCs w:val="24"/>
      <w:lang w:val="en-US" w:eastAsia="zh-CN"/>
    </w:rPr>
  </w:style>
  <w:style w:type="paragraph" w:customStyle="1" w:styleId="WW-Default">
    <w:name w:val="WW-Default"/>
    <w:rsid w:val="000C5F1D"/>
    <w:pPr>
      <w:widowControl w:val="0"/>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WW-Default1">
    <w:name w:val="WW-Default1"/>
    <w:rsid w:val="000C5F1D"/>
    <w:pPr>
      <w:widowControl w:val="0"/>
      <w:suppressAutoHyphens/>
      <w:autoSpaceDE w:val="0"/>
      <w:spacing w:after="0" w:line="240" w:lineRule="auto"/>
    </w:pPr>
    <w:rPr>
      <w:rFonts w:ascii="Arial" w:eastAsia="Times New Roman" w:hAnsi="Arial" w:cs="Arial"/>
      <w:color w:val="000000"/>
      <w:sz w:val="24"/>
      <w:szCs w:val="24"/>
      <w:lang w:val="es-ES" w:eastAsia="zh-CN"/>
    </w:rPr>
  </w:style>
  <w:style w:type="table" w:customStyle="1" w:styleId="Tablaconcuadrcula1">
    <w:name w:val="Tabla con cuadrícula1"/>
    <w:basedOn w:val="Tablanormal"/>
    <w:next w:val="Tablaconcuadrcula"/>
    <w:uiPriority w:val="59"/>
    <w:rsid w:val="000C5F1D"/>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C5F1D"/>
  </w:style>
  <w:style w:type="numbering" w:customStyle="1" w:styleId="Sinlista2">
    <w:name w:val="Sin lista2"/>
    <w:next w:val="Sinlista"/>
    <w:uiPriority w:val="99"/>
    <w:semiHidden/>
    <w:unhideWhenUsed/>
    <w:rsid w:val="000C5F1D"/>
  </w:style>
  <w:style w:type="character" w:customStyle="1" w:styleId="WW8Num14z1">
    <w:name w:val="WW8Num14z1"/>
    <w:rsid w:val="000C5F1D"/>
    <w:rPr>
      <w:rFonts w:ascii="Courier New" w:hAnsi="Courier New" w:cs="Courier New"/>
    </w:rPr>
  </w:style>
  <w:style w:type="character" w:customStyle="1" w:styleId="WW8Num14z2">
    <w:name w:val="WW8Num14z2"/>
    <w:rsid w:val="000C5F1D"/>
    <w:rPr>
      <w:rFonts w:ascii="Wingdings" w:hAnsi="Wingdings" w:cs="Wingdings"/>
    </w:rPr>
  </w:style>
  <w:style w:type="character" w:customStyle="1" w:styleId="WW8Num14z3">
    <w:name w:val="WW8Num14z3"/>
    <w:rsid w:val="000C5F1D"/>
    <w:rPr>
      <w:rFonts w:ascii="Symbol" w:hAnsi="Symbol" w:cs="Symbol"/>
    </w:rPr>
  </w:style>
  <w:style w:type="character" w:customStyle="1" w:styleId="WW8Num16z2">
    <w:name w:val="WW8Num16z2"/>
    <w:rsid w:val="000C5F1D"/>
    <w:rPr>
      <w:rFonts w:ascii="Wingdings" w:hAnsi="Wingdings" w:cs="Wingdings"/>
    </w:rPr>
  </w:style>
  <w:style w:type="character" w:customStyle="1" w:styleId="WW8Num22z1">
    <w:name w:val="WW8Num22z1"/>
    <w:rsid w:val="000C5F1D"/>
    <w:rPr>
      <w:rFonts w:ascii="Courier New" w:hAnsi="Courier New" w:cs="Courier New"/>
    </w:rPr>
  </w:style>
  <w:style w:type="character" w:customStyle="1" w:styleId="WW8Num22z2">
    <w:name w:val="WW8Num22z2"/>
    <w:rsid w:val="000C5F1D"/>
    <w:rPr>
      <w:rFonts w:ascii="Wingdings" w:hAnsi="Wingdings" w:cs="Wingdings"/>
    </w:rPr>
  </w:style>
  <w:style w:type="character" w:customStyle="1" w:styleId="WW8Num25z0">
    <w:name w:val="WW8Num25z0"/>
    <w:rsid w:val="000C5F1D"/>
    <w:rPr>
      <w:rFonts w:ascii="Symbol" w:hAnsi="Symbol" w:cs="Symbol"/>
    </w:rPr>
  </w:style>
  <w:style w:type="character" w:customStyle="1" w:styleId="WW8Num25z1">
    <w:name w:val="WW8Num25z1"/>
    <w:rsid w:val="000C5F1D"/>
    <w:rPr>
      <w:rFonts w:ascii="Arial" w:eastAsia="Arial Unicode MS" w:hAnsi="Arial" w:cs="Arial"/>
    </w:rPr>
  </w:style>
  <w:style w:type="character" w:customStyle="1" w:styleId="WW8Num25z2">
    <w:name w:val="WW8Num25z2"/>
    <w:rsid w:val="000C5F1D"/>
    <w:rPr>
      <w:rFonts w:ascii="Wingdings" w:hAnsi="Wingdings" w:cs="Wingdings"/>
    </w:rPr>
  </w:style>
  <w:style w:type="character" w:customStyle="1" w:styleId="WW8Num25z4">
    <w:name w:val="WW8Num25z4"/>
    <w:rsid w:val="000C5F1D"/>
    <w:rPr>
      <w:rFonts w:ascii="Courier New" w:hAnsi="Courier New" w:cs="Courier New"/>
    </w:rPr>
  </w:style>
  <w:style w:type="character" w:customStyle="1" w:styleId="TextodegloboCar1">
    <w:name w:val="Texto de globo Car1"/>
    <w:rsid w:val="000C5F1D"/>
    <w:rPr>
      <w:rFonts w:ascii="Tahoma" w:eastAsia="Arial Unicode MS" w:hAnsi="Tahoma" w:cs="Tahoma"/>
      <w:sz w:val="16"/>
      <w:szCs w:val="16"/>
      <w:lang w:val="es-ES" w:eastAsia="zh-CN"/>
    </w:rPr>
  </w:style>
  <w:style w:type="paragraph" w:customStyle="1" w:styleId="Cuerpodetexto">
    <w:name w:val="Cuerpo de texto"/>
    <w:basedOn w:val="Normal"/>
    <w:rsid w:val="000C5F1D"/>
    <w:pPr>
      <w:widowControl w:val="0"/>
      <w:suppressAutoHyphens/>
      <w:spacing w:after="0" w:line="240" w:lineRule="auto"/>
      <w:jc w:val="both"/>
    </w:pPr>
    <w:rPr>
      <w:rFonts w:ascii="Arial" w:eastAsia="Times New Roman" w:hAnsi="Arial" w:cs="Arial"/>
      <w:noProof/>
      <w:sz w:val="24"/>
      <w:szCs w:val="24"/>
      <w:lang w:val="es-CO" w:eastAsia="es-CO"/>
    </w:rPr>
  </w:style>
  <w:style w:type="table" w:customStyle="1" w:styleId="Tablaconcuadrcula11">
    <w:name w:val="Tabla con cuadrícula11"/>
    <w:basedOn w:val="Tablanormal"/>
    <w:uiPriority w:val="59"/>
    <w:rsid w:val="000C5F1D"/>
    <w:pPr>
      <w:spacing w:after="0" w:line="240" w:lineRule="auto"/>
    </w:pPr>
    <w:rPr>
      <w:rFonts w:ascii="Calibri" w:eastAsia="Times New Roman" w:hAnsi="Calibri" w:cs="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0C5F1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0C5F1D"/>
  </w:style>
  <w:style w:type="table" w:customStyle="1" w:styleId="Tablaconcuadrcula12">
    <w:name w:val="Tabla con cuadrícula12"/>
    <w:basedOn w:val="Tablanormal"/>
    <w:uiPriority w:val="59"/>
    <w:rsid w:val="000C5F1D"/>
    <w:pPr>
      <w:spacing w:after="0" w:line="240" w:lineRule="auto"/>
    </w:pPr>
    <w:rPr>
      <w:rFonts w:ascii="Calibri" w:eastAsia="Times New Roman" w:hAnsi="Calibri" w:cs="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0C5F1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rsid w:val="000C5F1D"/>
  </w:style>
  <w:style w:type="paragraph" w:customStyle="1" w:styleId="Sinespaciado1">
    <w:name w:val="Sin espaciado1"/>
    <w:rsid w:val="000C5F1D"/>
    <w:pPr>
      <w:spacing w:after="0" w:line="240" w:lineRule="auto"/>
    </w:pPr>
    <w:rPr>
      <w:rFonts w:ascii="Calibri" w:eastAsia="Times New Roman" w:hAnsi="Calibri" w:cs="Calibri"/>
      <w:lang w:val="es-CO"/>
    </w:rPr>
  </w:style>
  <w:style w:type="character" w:customStyle="1" w:styleId="FontStyle18">
    <w:name w:val="Font Style18"/>
    <w:rsid w:val="000C5F1D"/>
    <w:rPr>
      <w:rFonts w:ascii="Arial" w:hAnsi="Arial" w:cs="Arial" w:hint="default"/>
      <w:color w:val="000000"/>
      <w:sz w:val="20"/>
      <w:szCs w:val="20"/>
    </w:rPr>
  </w:style>
  <w:style w:type="character" w:customStyle="1" w:styleId="WW8Num3z1">
    <w:name w:val="WW8Num3z1"/>
    <w:rsid w:val="000C5F1D"/>
    <w:rPr>
      <w:rFonts w:ascii="Courier New" w:hAnsi="Courier New" w:cs="Courier New"/>
    </w:rPr>
  </w:style>
  <w:style w:type="character" w:customStyle="1" w:styleId="WW-Absatz-Standardschriftart1">
    <w:name w:val="WW-Absatz-Standardschriftart1"/>
    <w:rsid w:val="000C5F1D"/>
  </w:style>
  <w:style w:type="character" w:customStyle="1" w:styleId="WW-Absatz-Standardschriftart11">
    <w:name w:val="WW-Absatz-Standardschriftart11"/>
    <w:rsid w:val="000C5F1D"/>
  </w:style>
  <w:style w:type="character" w:customStyle="1" w:styleId="WW-Absatz-Standardschriftart111">
    <w:name w:val="WW-Absatz-Standardschriftart111"/>
    <w:rsid w:val="000C5F1D"/>
  </w:style>
  <w:style w:type="character" w:customStyle="1" w:styleId="WW-Absatz-Standardschriftart1111">
    <w:name w:val="WW-Absatz-Standardschriftart1111"/>
    <w:rsid w:val="000C5F1D"/>
  </w:style>
  <w:style w:type="character" w:customStyle="1" w:styleId="WW-Absatz-Standardschriftart11111">
    <w:name w:val="WW-Absatz-Standardschriftart11111"/>
    <w:rsid w:val="000C5F1D"/>
  </w:style>
  <w:style w:type="character" w:customStyle="1" w:styleId="WW8Num1z3">
    <w:name w:val="WW8Num1z3"/>
    <w:rsid w:val="000C5F1D"/>
    <w:rPr>
      <w:rFonts w:ascii="Symbol" w:hAnsi="Symbol" w:cs="Symbol"/>
    </w:rPr>
  </w:style>
  <w:style w:type="character" w:customStyle="1" w:styleId="WW8Num4z1">
    <w:name w:val="WW8Num4z1"/>
    <w:rsid w:val="000C5F1D"/>
    <w:rPr>
      <w:rFonts w:ascii="OpenSymbol" w:hAnsi="OpenSymbol" w:cs="OpenSymbol"/>
    </w:rPr>
  </w:style>
  <w:style w:type="character" w:customStyle="1" w:styleId="WW-Absatz-Standardschriftart111111">
    <w:name w:val="WW-Absatz-Standardschriftart111111"/>
    <w:rsid w:val="000C5F1D"/>
  </w:style>
  <w:style w:type="character" w:customStyle="1" w:styleId="WW-Absatz-Standardschriftart1111111">
    <w:name w:val="WW-Absatz-Standardschriftart1111111"/>
    <w:rsid w:val="000C5F1D"/>
  </w:style>
  <w:style w:type="character" w:customStyle="1" w:styleId="WW-Absatz-Standardschriftart11111111">
    <w:name w:val="WW-Absatz-Standardschriftart11111111"/>
    <w:rsid w:val="000C5F1D"/>
  </w:style>
  <w:style w:type="character" w:customStyle="1" w:styleId="WW-Absatz-Standardschriftart111111111">
    <w:name w:val="WW-Absatz-Standardschriftart111111111"/>
    <w:rsid w:val="000C5F1D"/>
  </w:style>
  <w:style w:type="character" w:customStyle="1" w:styleId="WW-Absatz-Standardschriftart1111111111">
    <w:name w:val="WW-Absatz-Standardschriftart1111111111"/>
    <w:rsid w:val="000C5F1D"/>
  </w:style>
  <w:style w:type="character" w:customStyle="1" w:styleId="WW-Absatz-Standardschriftart11111111111">
    <w:name w:val="WW-Absatz-Standardschriftart11111111111"/>
    <w:rsid w:val="000C5F1D"/>
  </w:style>
  <w:style w:type="character" w:customStyle="1" w:styleId="WW-Absatz-Standardschriftart111111111111">
    <w:name w:val="WW-Absatz-Standardschriftart111111111111"/>
    <w:rsid w:val="000C5F1D"/>
  </w:style>
  <w:style w:type="character" w:customStyle="1" w:styleId="WW8Num2z3">
    <w:name w:val="WW8Num2z3"/>
    <w:rsid w:val="000C5F1D"/>
    <w:rPr>
      <w:rFonts w:ascii="Symbol" w:hAnsi="Symbol" w:cs="Symbol"/>
    </w:rPr>
  </w:style>
  <w:style w:type="character" w:customStyle="1" w:styleId="WW-Absatz-Standardschriftart1111111111111">
    <w:name w:val="WW-Absatz-Standardschriftart1111111111111"/>
    <w:rsid w:val="000C5F1D"/>
  </w:style>
  <w:style w:type="character" w:customStyle="1" w:styleId="WW8Num3z3">
    <w:name w:val="WW8Num3z3"/>
    <w:rsid w:val="000C5F1D"/>
    <w:rPr>
      <w:rFonts w:ascii="Symbol" w:hAnsi="Symbol" w:cs="Symbol"/>
    </w:rPr>
  </w:style>
  <w:style w:type="character" w:customStyle="1" w:styleId="WW8Num6z3">
    <w:name w:val="WW8Num6z3"/>
    <w:rsid w:val="000C5F1D"/>
    <w:rPr>
      <w:rFonts w:ascii="Symbol" w:hAnsi="Symbol" w:cs="Symbol"/>
    </w:rPr>
  </w:style>
  <w:style w:type="character" w:customStyle="1" w:styleId="WW8Num8z3">
    <w:name w:val="WW8Num8z3"/>
    <w:rsid w:val="000C5F1D"/>
    <w:rPr>
      <w:rFonts w:ascii="Symbol" w:hAnsi="Symbol" w:cs="Symbol"/>
    </w:rPr>
  </w:style>
  <w:style w:type="character" w:customStyle="1" w:styleId="WW-Absatz-Standardschriftart11111111111111">
    <w:name w:val="WW-Absatz-Standardschriftart11111111111111"/>
    <w:rsid w:val="000C5F1D"/>
  </w:style>
  <w:style w:type="character" w:customStyle="1" w:styleId="WW-Absatz-Standardschriftart111111111111111">
    <w:name w:val="WW-Absatz-Standardschriftart111111111111111"/>
    <w:rsid w:val="000C5F1D"/>
  </w:style>
  <w:style w:type="character" w:customStyle="1" w:styleId="WW-Absatz-Standardschriftart1111111111111111">
    <w:name w:val="WW-Absatz-Standardschriftart1111111111111111"/>
    <w:rsid w:val="000C5F1D"/>
  </w:style>
  <w:style w:type="character" w:customStyle="1" w:styleId="WW-Absatz-Standardschriftart11111111111111111">
    <w:name w:val="WW-Absatz-Standardschriftart11111111111111111"/>
    <w:rsid w:val="000C5F1D"/>
  </w:style>
  <w:style w:type="character" w:customStyle="1" w:styleId="WW-Absatz-Standardschriftart111111111111111111">
    <w:name w:val="WW-Absatz-Standardschriftart111111111111111111"/>
    <w:rsid w:val="000C5F1D"/>
  </w:style>
  <w:style w:type="character" w:customStyle="1" w:styleId="WW-Absatz-Standardschriftart1111111111111111111">
    <w:name w:val="WW-Absatz-Standardschriftart1111111111111111111"/>
    <w:rsid w:val="000C5F1D"/>
  </w:style>
  <w:style w:type="character" w:customStyle="1" w:styleId="WW-Absatz-Standardschriftart11111111111111111111">
    <w:name w:val="WW-Absatz-Standardschriftart11111111111111111111"/>
    <w:rsid w:val="000C5F1D"/>
  </w:style>
  <w:style w:type="character" w:customStyle="1" w:styleId="WW-Absatz-Standardschriftart111111111111111111111">
    <w:name w:val="WW-Absatz-Standardschriftart111111111111111111111"/>
    <w:rsid w:val="000C5F1D"/>
  </w:style>
  <w:style w:type="character" w:customStyle="1" w:styleId="WW-Absatz-Standardschriftart1111111111111111111111">
    <w:name w:val="WW-Absatz-Standardschriftart1111111111111111111111"/>
    <w:rsid w:val="000C5F1D"/>
  </w:style>
  <w:style w:type="character" w:customStyle="1" w:styleId="WW-Absatz-Standardschriftart11111111111111111111111">
    <w:name w:val="WW-Absatz-Standardschriftart11111111111111111111111"/>
    <w:rsid w:val="000C5F1D"/>
  </w:style>
  <w:style w:type="character" w:customStyle="1" w:styleId="WW-Absatz-Standardschriftart111111111111111111111111">
    <w:name w:val="WW-Absatz-Standardschriftart111111111111111111111111"/>
    <w:rsid w:val="000C5F1D"/>
  </w:style>
  <w:style w:type="character" w:customStyle="1" w:styleId="WW-Absatz-Standardschriftart1111111111111111111111111">
    <w:name w:val="WW-Absatz-Standardschriftart1111111111111111111111111"/>
    <w:rsid w:val="000C5F1D"/>
  </w:style>
  <w:style w:type="character" w:customStyle="1" w:styleId="WW-Absatz-Standardschriftart11111111111111111111111111">
    <w:name w:val="WW-Absatz-Standardschriftart11111111111111111111111111"/>
    <w:rsid w:val="000C5F1D"/>
  </w:style>
  <w:style w:type="character" w:customStyle="1" w:styleId="WW-Absatz-Standardschriftart111111111111111111111111111">
    <w:name w:val="WW-Absatz-Standardschriftart111111111111111111111111111"/>
    <w:rsid w:val="000C5F1D"/>
  </w:style>
  <w:style w:type="character" w:customStyle="1" w:styleId="WW-Absatz-Standardschriftart1111111111111111111111111111">
    <w:name w:val="WW-Absatz-Standardschriftart1111111111111111111111111111"/>
    <w:rsid w:val="000C5F1D"/>
  </w:style>
  <w:style w:type="character" w:customStyle="1" w:styleId="WW-Absatz-Standardschriftart11111111111111111111111111111">
    <w:name w:val="WW-Absatz-Standardschriftart11111111111111111111111111111"/>
    <w:rsid w:val="000C5F1D"/>
  </w:style>
  <w:style w:type="character" w:customStyle="1" w:styleId="WW-Absatz-Standardschriftart111111111111111111111111111111">
    <w:name w:val="WW-Absatz-Standardschriftart111111111111111111111111111111"/>
    <w:rsid w:val="000C5F1D"/>
  </w:style>
  <w:style w:type="character" w:customStyle="1" w:styleId="WW-Absatz-Standardschriftart1111111111111111111111111111111">
    <w:name w:val="WW-Absatz-Standardschriftart1111111111111111111111111111111"/>
    <w:rsid w:val="000C5F1D"/>
  </w:style>
  <w:style w:type="character" w:customStyle="1" w:styleId="WW-Absatz-Standardschriftart11111111111111111111111111111111">
    <w:name w:val="WW-Absatz-Standardschriftart11111111111111111111111111111111"/>
    <w:rsid w:val="000C5F1D"/>
  </w:style>
  <w:style w:type="character" w:customStyle="1" w:styleId="WW-Absatz-Standardschriftart111111111111111111111111111111111">
    <w:name w:val="WW-Absatz-Standardschriftart111111111111111111111111111111111"/>
    <w:rsid w:val="000C5F1D"/>
  </w:style>
  <w:style w:type="character" w:customStyle="1" w:styleId="WW-Absatz-Standardschriftart1111111111111111111111111111111111">
    <w:name w:val="WW-Absatz-Standardschriftart1111111111111111111111111111111111"/>
    <w:rsid w:val="000C5F1D"/>
  </w:style>
  <w:style w:type="character" w:customStyle="1" w:styleId="WW-Absatz-Standardschriftart11111111111111111111111111111111111">
    <w:name w:val="WW-Absatz-Standardschriftart11111111111111111111111111111111111"/>
    <w:rsid w:val="000C5F1D"/>
  </w:style>
  <w:style w:type="character" w:customStyle="1" w:styleId="WW-Absatz-Standardschriftart111111111111111111111111111111111111">
    <w:name w:val="WW-Absatz-Standardschriftart111111111111111111111111111111111111"/>
    <w:rsid w:val="000C5F1D"/>
  </w:style>
  <w:style w:type="character" w:customStyle="1" w:styleId="WW-Absatz-Standardschriftart1111111111111111111111111111111111111">
    <w:name w:val="WW-Absatz-Standardschriftart1111111111111111111111111111111111111"/>
    <w:rsid w:val="000C5F1D"/>
  </w:style>
  <w:style w:type="character" w:customStyle="1" w:styleId="WW-Absatz-Standardschriftart11111111111111111111111111111111111111">
    <w:name w:val="WW-Absatz-Standardschriftart11111111111111111111111111111111111111"/>
    <w:rsid w:val="000C5F1D"/>
  </w:style>
  <w:style w:type="character" w:customStyle="1" w:styleId="WW-Absatz-Standardschriftart111111111111111111111111111111111111111">
    <w:name w:val="WW-Absatz-Standardschriftart111111111111111111111111111111111111111"/>
    <w:rsid w:val="000C5F1D"/>
  </w:style>
  <w:style w:type="character" w:customStyle="1" w:styleId="WW-Absatz-Standardschriftart1111111111111111111111111111111111111111">
    <w:name w:val="WW-Absatz-Standardschriftart1111111111111111111111111111111111111111"/>
    <w:rsid w:val="000C5F1D"/>
  </w:style>
  <w:style w:type="character" w:customStyle="1" w:styleId="WW-Absatz-Standardschriftart11111111111111111111111111111111111111111">
    <w:name w:val="WW-Absatz-Standardschriftart11111111111111111111111111111111111111111"/>
    <w:rsid w:val="000C5F1D"/>
  </w:style>
  <w:style w:type="character" w:customStyle="1" w:styleId="WW-Absatz-Standardschriftart111111111111111111111111111111111111111111">
    <w:name w:val="WW-Absatz-Standardschriftart111111111111111111111111111111111111111111"/>
    <w:rsid w:val="000C5F1D"/>
  </w:style>
  <w:style w:type="character" w:customStyle="1" w:styleId="WW-Absatz-Standardschriftart1111111111111111111111111111111111111111111">
    <w:name w:val="WW-Absatz-Standardschriftart1111111111111111111111111111111111111111111"/>
    <w:rsid w:val="000C5F1D"/>
  </w:style>
  <w:style w:type="character" w:customStyle="1" w:styleId="WW-Absatz-Standardschriftart11111111111111111111111111111111111111111111">
    <w:name w:val="WW-Absatz-Standardschriftart11111111111111111111111111111111111111111111"/>
    <w:rsid w:val="000C5F1D"/>
  </w:style>
  <w:style w:type="character" w:customStyle="1" w:styleId="WW-Absatz-Standardschriftart111111111111111111111111111111111111111111111">
    <w:name w:val="WW-Absatz-Standardschriftart111111111111111111111111111111111111111111111"/>
    <w:rsid w:val="000C5F1D"/>
  </w:style>
  <w:style w:type="character" w:customStyle="1" w:styleId="WW-Absatz-Standardschriftart1111111111111111111111111111111111111111111111">
    <w:name w:val="WW-Absatz-Standardschriftart1111111111111111111111111111111111111111111111"/>
    <w:rsid w:val="000C5F1D"/>
  </w:style>
  <w:style w:type="character" w:customStyle="1" w:styleId="WW-Absatz-Standardschriftart11111111111111111111111111111111111111111111111">
    <w:name w:val="WW-Absatz-Standardschriftart11111111111111111111111111111111111111111111111"/>
    <w:rsid w:val="000C5F1D"/>
  </w:style>
  <w:style w:type="character" w:customStyle="1" w:styleId="WW-Absatz-Standardschriftart111111111111111111111111111111111111111111111111">
    <w:name w:val="WW-Absatz-Standardschriftart111111111111111111111111111111111111111111111111"/>
    <w:rsid w:val="000C5F1D"/>
  </w:style>
  <w:style w:type="character" w:customStyle="1" w:styleId="WW-Absatz-Standardschriftart1111111111111111111111111111111111111111111111111">
    <w:name w:val="WW-Absatz-Standardschriftart1111111111111111111111111111111111111111111111111"/>
    <w:rsid w:val="000C5F1D"/>
  </w:style>
  <w:style w:type="character" w:customStyle="1" w:styleId="WW-Absatz-Standardschriftart11111111111111111111111111111111111111111111111111">
    <w:name w:val="WW-Absatz-Standardschriftart11111111111111111111111111111111111111111111111111"/>
    <w:rsid w:val="000C5F1D"/>
  </w:style>
  <w:style w:type="character" w:customStyle="1" w:styleId="textonavy">
    <w:name w:val="texto_navy"/>
    <w:rsid w:val="000C5F1D"/>
  </w:style>
  <w:style w:type="character" w:customStyle="1" w:styleId="WW8Num32z0">
    <w:name w:val="WW8Num32z0"/>
    <w:rsid w:val="000C5F1D"/>
    <w:rPr>
      <w:rFonts w:ascii="Arial" w:eastAsia="Calibri" w:hAnsi="Arial" w:cs="Arial"/>
      <w:b w:val="0"/>
    </w:rPr>
  </w:style>
  <w:style w:type="character" w:customStyle="1" w:styleId="WW8Num32z2">
    <w:name w:val="WW8Num32z2"/>
    <w:rsid w:val="000C5F1D"/>
    <w:rPr>
      <w:rFonts w:ascii="Wingdings" w:hAnsi="Wingdings" w:cs="Wingdings"/>
    </w:rPr>
  </w:style>
  <w:style w:type="character" w:customStyle="1" w:styleId="WW8Num32z3">
    <w:name w:val="WW8Num32z3"/>
    <w:rsid w:val="000C5F1D"/>
    <w:rPr>
      <w:rFonts w:ascii="Symbol" w:hAnsi="Symbol" w:cs="Symbol"/>
    </w:rPr>
  </w:style>
  <w:style w:type="character" w:customStyle="1" w:styleId="WW8Num32z4">
    <w:name w:val="WW8Num32z4"/>
    <w:rsid w:val="000C5F1D"/>
    <w:rPr>
      <w:rFonts w:ascii="Courier New" w:hAnsi="Courier New" w:cs="Courier New"/>
    </w:rPr>
  </w:style>
  <w:style w:type="paragraph" w:customStyle="1" w:styleId="Epgrafe2">
    <w:name w:val="Epígrafe2"/>
    <w:basedOn w:val="Normal"/>
    <w:rsid w:val="000C5F1D"/>
    <w:pPr>
      <w:suppressLineNumbers/>
      <w:suppressAutoHyphens/>
      <w:spacing w:before="120" w:after="120" w:line="240" w:lineRule="auto"/>
    </w:pPr>
    <w:rPr>
      <w:rFonts w:ascii="Times New Roman" w:eastAsia="Times New Roman" w:hAnsi="Times New Roman" w:cs="Lucida Sans"/>
      <w:i/>
      <w:iCs/>
      <w:sz w:val="24"/>
      <w:szCs w:val="24"/>
      <w:lang w:eastAsia="zh-CN"/>
    </w:rPr>
  </w:style>
  <w:style w:type="paragraph" w:customStyle="1" w:styleId="Textosinformato1">
    <w:name w:val="Texto sin formato1"/>
    <w:basedOn w:val="Normal"/>
    <w:rsid w:val="000C5F1D"/>
    <w:pPr>
      <w:spacing w:after="0" w:line="240" w:lineRule="auto"/>
    </w:pPr>
    <w:rPr>
      <w:rFonts w:ascii="Courier New" w:eastAsia="Times New Roman" w:hAnsi="Courier New" w:cs="Courier New"/>
      <w:sz w:val="24"/>
      <w:szCs w:val="24"/>
      <w:lang w:eastAsia="zh-CN"/>
    </w:rPr>
  </w:style>
  <w:style w:type="character" w:customStyle="1" w:styleId="CharacterStyle1">
    <w:name w:val="Character Style 1"/>
    <w:rsid w:val="000C5F1D"/>
    <w:rPr>
      <w:sz w:val="20"/>
    </w:rPr>
  </w:style>
  <w:style w:type="character" w:customStyle="1" w:styleId="FontStyle12">
    <w:name w:val="Font Style12"/>
    <w:uiPriority w:val="99"/>
    <w:rsid w:val="000C5F1D"/>
    <w:rPr>
      <w:rFonts w:ascii="Verdana" w:hAnsi="Verdana" w:cs="Verdana"/>
      <w:color w:val="000000"/>
      <w:sz w:val="20"/>
      <w:szCs w:val="20"/>
    </w:rPr>
  </w:style>
  <w:style w:type="character" w:customStyle="1" w:styleId="FontStyle13">
    <w:name w:val="Font Style13"/>
    <w:uiPriority w:val="99"/>
    <w:rsid w:val="000C5F1D"/>
    <w:rPr>
      <w:rFonts w:ascii="Verdana" w:hAnsi="Verdana" w:cs="Verdana"/>
      <w:b/>
      <w:bCs/>
      <w:color w:val="000000"/>
      <w:sz w:val="20"/>
      <w:szCs w:val="20"/>
    </w:rPr>
  </w:style>
  <w:style w:type="character" w:customStyle="1" w:styleId="object">
    <w:name w:val="object"/>
    <w:rsid w:val="000C5F1D"/>
  </w:style>
  <w:style w:type="paragraph" w:styleId="Lista3">
    <w:name w:val="List 3"/>
    <w:basedOn w:val="Normal"/>
    <w:rsid w:val="000C5F1D"/>
    <w:pPr>
      <w:ind w:left="849" w:hanging="283"/>
      <w:contextualSpacing/>
    </w:pPr>
  </w:style>
  <w:style w:type="paragraph" w:styleId="Saludo">
    <w:name w:val="Salutation"/>
    <w:basedOn w:val="Normal"/>
    <w:next w:val="Normal"/>
    <w:link w:val="SaludoCar"/>
    <w:rsid w:val="000C5F1D"/>
  </w:style>
  <w:style w:type="character" w:customStyle="1" w:styleId="SaludoCar">
    <w:name w:val="Saludo Car"/>
    <w:basedOn w:val="Fuentedeprrafopredeter"/>
    <w:link w:val="Saludo"/>
    <w:rsid w:val="000C5F1D"/>
    <w:rPr>
      <w:rFonts w:ascii="Calibri" w:eastAsia="Calibri" w:hAnsi="Calibri" w:cs="Times New Roman"/>
      <w:lang w:val="es-ES"/>
    </w:rPr>
  </w:style>
  <w:style w:type="paragraph" w:styleId="Cierre">
    <w:name w:val="Closing"/>
    <w:basedOn w:val="Normal"/>
    <w:link w:val="CierreCar"/>
    <w:rsid w:val="000C5F1D"/>
    <w:pPr>
      <w:ind w:left="4252"/>
    </w:pPr>
  </w:style>
  <w:style w:type="character" w:customStyle="1" w:styleId="CierreCar">
    <w:name w:val="Cierre Car"/>
    <w:basedOn w:val="Fuentedeprrafopredeter"/>
    <w:link w:val="Cierre"/>
    <w:rsid w:val="000C5F1D"/>
    <w:rPr>
      <w:rFonts w:ascii="Calibri" w:eastAsia="Calibri" w:hAnsi="Calibri" w:cs="Times New Roman"/>
      <w:lang w:val="es-ES"/>
    </w:rPr>
  </w:style>
  <w:style w:type="paragraph" w:styleId="Listaconvietas">
    <w:name w:val="List Bullet"/>
    <w:basedOn w:val="Normal"/>
    <w:rsid w:val="000C5F1D"/>
    <w:pPr>
      <w:numPr>
        <w:numId w:val="4"/>
      </w:numPr>
      <w:contextualSpacing/>
    </w:pPr>
  </w:style>
  <w:style w:type="paragraph" w:styleId="Listaconvietas2">
    <w:name w:val="List Bullet 2"/>
    <w:basedOn w:val="Normal"/>
    <w:rsid w:val="000C5F1D"/>
    <w:pPr>
      <w:numPr>
        <w:numId w:val="5"/>
      </w:numPr>
      <w:contextualSpacing/>
    </w:pPr>
  </w:style>
  <w:style w:type="paragraph" w:styleId="Listaconvietas3">
    <w:name w:val="List Bullet 3"/>
    <w:basedOn w:val="Normal"/>
    <w:rsid w:val="000C5F1D"/>
    <w:pPr>
      <w:numPr>
        <w:numId w:val="6"/>
      </w:numPr>
      <w:contextualSpacing/>
    </w:pPr>
  </w:style>
  <w:style w:type="paragraph" w:styleId="Continuarlista">
    <w:name w:val="List Continue"/>
    <w:basedOn w:val="Normal"/>
    <w:rsid w:val="000C5F1D"/>
    <w:pPr>
      <w:spacing w:after="120"/>
      <w:ind w:left="283"/>
      <w:contextualSpacing/>
    </w:pPr>
  </w:style>
  <w:style w:type="paragraph" w:styleId="Continuarlista2">
    <w:name w:val="List Continue 2"/>
    <w:basedOn w:val="Normal"/>
    <w:rsid w:val="000C5F1D"/>
    <w:pPr>
      <w:spacing w:after="120"/>
      <w:ind w:left="566"/>
      <w:contextualSpacing/>
    </w:pPr>
  </w:style>
  <w:style w:type="paragraph" w:customStyle="1" w:styleId="Direccininterior">
    <w:name w:val="Dirección interior"/>
    <w:basedOn w:val="Normal"/>
    <w:rsid w:val="000C5F1D"/>
  </w:style>
  <w:style w:type="paragraph" w:styleId="Firma">
    <w:name w:val="Signature"/>
    <w:basedOn w:val="Normal"/>
    <w:link w:val="FirmaCar"/>
    <w:rsid w:val="000C5F1D"/>
    <w:pPr>
      <w:ind w:left="4252"/>
    </w:pPr>
  </w:style>
  <w:style w:type="character" w:customStyle="1" w:styleId="FirmaCar">
    <w:name w:val="Firma Car"/>
    <w:basedOn w:val="Fuentedeprrafopredeter"/>
    <w:link w:val="Firma"/>
    <w:rsid w:val="000C5F1D"/>
    <w:rPr>
      <w:rFonts w:ascii="Calibri" w:eastAsia="Calibri" w:hAnsi="Calibri" w:cs="Times New Roman"/>
      <w:lang w:val="es-ES"/>
    </w:rPr>
  </w:style>
  <w:style w:type="paragraph" w:customStyle="1" w:styleId="Firmapuesto">
    <w:name w:val="Firma puesto"/>
    <w:basedOn w:val="Firma"/>
    <w:rsid w:val="000C5F1D"/>
  </w:style>
  <w:style w:type="character" w:customStyle="1" w:styleId="Mencinsinresolver1">
    <w:name w:val="Mención sin resolver1"/>
    <w:uiPriority w:val="99"/>
    <w:semiHidden/>
    <w:unhideWhenUsed/>
    <w:rsid w:val="000C5F1D"/>
    <w:rPr>
      <w:color w:val="808080"/>
      <w:shd w:val="clear" w:color="auto" w:fill="E6E6E6"/>
    </w:rPr>
  </w:style>
  <w:style w:type="character" w:customStyle="1" w:styleId="fontstyle01">
    <w:name w:val="fontstyle01"/>
    <w:rsid w:val="000C5F1D"/>
    <w:rPr>
      <w:rFonts w:ascii="ArialMT" w:hAnsi="ArialMT" w:hint="default"/>
      <w:b w:val="0"/>
      <w:bCs w:val="0"/>
      <w:i w:val="0"/>
      <w:iCs w:val="0"/>
      <w:color w:val="000000"/>
      <w:sz w:val="16"/>
      <w:szCs w:val="16"/>
    </w:rPr>
  </w:style>
  <w:style w:type="numbering" w:customStyle="1" w:styleId="Sinlista5">
    <w:name w:val="Sin lista5"/>
    <w:next w:val="Sinlista"/>
    <w:uiPriority w:val="99"/>
    <w:semiHidden/>
    <w:rsid w:val="000C5F1D"/>
  </w:style>
  <w:style w:type="numbering" w:customStyle="1" w:styleId="Sinlista6">
    <w:name w:val="Sin lista6"/>
    <w:next w:val="Sinlista"/>
    <w:semiHidden/>
    <w:rsid w:val="000C5F1D"/>
  </w:style>
  <w:style w:type="character" w:customStyle="1" w:styleId="FontStyle40">
    <w:name w:val="Font Style40"/>
    <w:uiPriority w:val="99"/>
    <w:rsid w:val="000C5F1D"/>
    <w:rPr>
      <w:rFonts w:ascii="Franklin Gothic Medium" w:hAnsi="Franklin Gothic Medium" w:cs="Franklin Gothic Medium"/>
      <w:b/>
      <w:bCs/>
      <w:color w:val="000000"/>
      <w:sz w:val="22"/>
      <w:szCs w:val="22"/>
    </w:rPr>
  </w:style>
  <w:style w:type="numbering" w:customStyle="1" w:styleId="Sinlista12">
    <w:name w:val="Sin lista12"/>
    <w:next w:val="Sinlista"/>
    <w:uiPriority w:val="99"/>
    <w:semiHidden/>
    <w:unhideWhenUsed/>
    <w:rsid w:val="000C5F1D"/>
  </w:style>
  <w:style w:type="table" w:customStyle="1" w:styleId="Tablaconcuadrcula13">
    <w:name w:val="Tabla con cuadrícula13"/>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0C5F1D"/>
  </w:style>
  <w:style w:type="table" w:customStyle="1" w:styleId="Tablaconcuadrcula21">
    <w:name w:val="Tabla con cuadrícula21"/>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semiHidden/>
    <w:rsid w:val="000C5F1D"/>
  </w:style>
  <w:style w:type="numbering" w:customStyle="1" w:styleId="Sinlista13">
    <w:name w:val="Sin lista13"/>
    <w:next w:val="Sinlista"/>
    <w:uiPriority w:val="99"/>
    <w:semiHidden/>
    <w:unhideWhenUsed/>
    <w:rsid w:val="000C5F1D"/>
  </w:style>
  <w:style w:type="table" w:customStyle="1" w:styleId="Tablaconcuadrcula14">
    <w:name w:val="Tabla con cuadrícula14"/>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0C5F1D"/>
  </w:style>
  <w:style w:type="table" w:customStyle="1" w:styleId="Tablaconcuadrcula22">
    <w:name w:val="Tabla con cuadrícula22"/>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0C5F1D"/>
  </w:style>
  <w:style w:type="table" w:customStyle="1" w:styleId="Tablaconcuadrcula5">
    <w:name w:val="Tabla con cuadrícula5"/>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semiHidden/>
    <w:rsid w:val="000C5F1D"/>
  </w:style>
  <w:style w:type="numbering" w:customStyle="1" w:styleId="Sinlista14">
    <w:name w:val="Sin lista14"/>
    <w:next w:val="Sinlista"/>
    <w:uiPriority w:val="99"/>
    <w:semiHidden/>
    <w:unhideWhenUsed/>
    <w:rsid w:val="000C5F1D"/>
  </w:style>
  <w:style w:type="table" w:customStyle="1" w:styleId="Tablaconcuadrcula15">
    <w:name w:val="Tabla con cuadrícula15"/>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0C5F1D"/>
  </w:style>
  <w:style w:type="table" w:customStyle="1" w:styleId="Tablaconcuadrcula23">
    <w:name w:val="Tabla con cuadrícula23"/>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C5F1D"/>
  </w:style>
  <w:style w:type="table" w:customStyle="1" w:styleId="Tablaconcuadrcula6">
    <w:name w:val="Tabla con cuadrícula6"/>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semiHidden/>
    <w:rsid w:val="000C5F1D"/>
  </w:style>
  <w:style w:type="numbering" w:customStyle="1" w:styleId="Sinlista16">
    <w:name w:val="Sin lista16"/>
    <w:next w:val="Sinlista"/>
    <w:uiPriority w:val="99"/>
    <w:semiHidden/>
    <w:unhideWhenUsed/>
    <w:rsid w:val="000C5F1D"/>
  </w:style>
  <w:style w:type="table" w:customStyle="1" w:styleId="Tablaconcuadrcula16">
    <w:name w:val="Tabla con cuadrícula16"/>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C5F1D"/>
  </w:style>
  <w:style w:type="table" w:customStyle="1" w:styleId="Tablaconcuadrcula24">
    <w:name w:val="Tabla con cuadrícula24"/>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0C5F1D"/>
  </w:style>
  <w:style w:type="table" w:customStyle="1" w:styleId="Tablaconcuadrcula7">
    <w:name w:val="Tabla con cuadrícula7"/>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semiHidden/>
    <w:rsid w:val="000C5F1D"/>
  </w:style>
  <w:style w:type="numbering" w:customStyle="1" w:styleId="Sinlista19">
    <w:name w:val="Sin lista19"/>
    <w:next w:val="Sinlista"/>
    <w:uiPriority w:val="99"/>
    <w:semiHidden/>
    <w:unhideWhenUsed/>
    <w:rsid w:val="000C5F1D"/>
  </w:style>
  <w:style w:type="table" w:customStyle="1" w:styleId="Tablaconcuadrcula17">
    <w:name w:val="Tabla con cuadrícula17"/>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0C5F1D"/>
  </w:style>
  <w:style w:type="table" w:customStyle="1" w:styleId="Tablaconcuadrcula25">
    <w:name w:val="Tabla con cuadrícula25"/>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0C5F1D"/>
  </w:style>
  <w:style w:type="table" w:customStyle="1" w:styleId="Tablaconcuadrcula8">
    <w:name w:val="Tabla con cuadrícula8"/>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6504814317128999955gmail-st">
    <w:name w:val="m_-6504814317128999955gmail-st"/>
    <w:rsid w:val="000C5F1D"/>
  </w:style>
  <w:style w:type="paragraph" w:customStyle="1" w:styleId="m-2277392909943840475gmail-msonospacing">
    <w:name w:val="m_-2277392909943840475gmail-msonospacing"/>
    <w:basedOn w:val="Normal"/>
    <w:rsid w:val="000C5F1D"/>
    <w:pPr>
      <w:spacing w:before="100" w:beforeAutospacing="1" w:after="100" w:afterAutospacing="1" w:line="240" w:lineRule="auto"/>
    </w:pPr>
    <w:rPr>
      <w:rFonts w:ascii="Times New Roman" w:eastAsia="Times New Roman" w:hAnsi="Times New Roman"/>
      <w:sz w:val="24"/>
      <w:szCs w:val="24"/>
      <w:lang w:val="es-CO" w:eastAsia="es-CO"/>
    </w:rPr>
  </w:style>
  <w:style w:type="numbering" w:customStyle="1" w:styleId="Sinlista26">
    <w:name w:val="Sin lista26"/>
    <w:next w:val="Sinlista"/>
    <w:uiPriority w:val="99"/>
    <w:semiHidden/>
    <w:unhideWhenUsed/>
    <w:rsid w:val="000C5F1D"/>
  </w:style>
  <w:style w:type="table" w:customStyle="1" w:styleId="Tablaconcuadrcula9">
    <w:name w:val="Tabla con cuadrícula9"/>
    <w:basedOn w:val="Tablanormal"/>
    <w:next w:val="Tablaconcuadrcula"/>
    <w:uiPriority w:val="59"/>
    <w:rsid w:val="000C5F1D"/>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0C5F1D"/>
  </w:style>
  <w:style w:type="numbering" w:customStyle="1" w:styleId="Sinlista27">
    <w:name w:val="Sin lista27"/>
    <w:next w:val="Sinlista"/>
    <w:uiPriority w:val="99"/>
    <w:semiHidden/>
    <w:unhideWhenUsed/>
    <w:rsid w:val="000C5F1D"/>
  </w:style>
  <w:style w:type="numbering" w:customStyle="1" w:styleId="Sinlista28">
    <w:name w:val="Sin lista28"/>
    <w:next w:val="Sinlista"/>
    <w:uiPriority w:val="99"/>
    <w:semiHidden/>
    <w:rsid w:val="000C5F1D"/>
  </w:style>
  <w:style w:type="paragraph" w:styleId="Revisin">
    <w:name w:val="Revision"/>
    <w:hidden/>
    <w:uiPriority w:val="99"/>
    <w:semiHidden/>
    <w:rsid w:val="000C5F1D"/>
    <w:pPr>
      <w:spacing w:after="0" w:line="240" w:lineRule="auto"/>
    </w:pPr>
    <w:rPr>
      <w:rFonts w:ascii="Calibri" w:eastAsia="Calibri" w:hAnsi="Calibri" w:cs="Times New Roman"/>
      <w:lang w:val="es-ES"/>
    </w:rPr>
  </w:style>
  <w:style w:type="numbering" w:customStyle="1" w:styleId="Sinlista29">
    <w:name w:val="Sin lista29"/>
    <w:next w:val="Sinlista"/>
    <w:semiHidden/>
    <w:rsid w:val="000C5F1D"/>
  </w:style>
  <w:style w:type="numbering" w:customStyle="1" w:styleId="Sinlista111">
    <w:name w:val="Sin lista111"/>
    <w:next w:val="Sinlista"/>
    <w:uiPriority w:val="99"/>
    <w:semiHidden/>
    <w:unhideWhenUsed/>
    <w:rsid w:val="000C5F1D"/>
  </w:style>
  <w:style w:type="table" w:customStyle="1" w:styleId="Tablaconcuadrcula18">
    <w:name w:val="Tabla con cuadrícula18"/>
    <w:basedOn w:val="Tablanormal"/>
    <w:next w:val="Tablaconcuadrcula"/>
    <w:uiPriority w:val="39"/>
    <w:rsid w:val="000C5F1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0C5F1D"/>
  </w:style>
  <w:style w:type="character" w:customStyle="1" w:styleId="fn">
    <w:name w:val="fn"/>
    <w:rsid w:val="000C5F1D"/>
  </w:style>
  <w:style w:type="paragraph" w:customStyle="1" w:styleId="subtitulos">
    <w:name w:val="subtitulos"/>
    <w:basedOn w:val="Normal"/>
    <w:rsid w:val="000C5F1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msonormal0">
    <w:name w:val="msonormal"/>
    <w:basedOn w:val="Normal"/>
    <w:rsid w:val="000C5F1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63">
    <w:name w:val="xl63"/>
    <w:basedOn w:val="Normal"/>
    <w:rsid w:val="000C5F1D"/>
    <w:pP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64">
    <w:name w:val="xl64"/>
    <w:basedOn w:val="Normal"/>
    <w:rsid w:val="000C5F1D"/>
    <w:pP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65">
    <w:name w:val="xl65"/>
    <w:basedOn w:val="Normal"/>
    <w:rsid w:val="000C5F1D"/>
    <w:pP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66">
    <w:name w:val="xl66"/>
    <w:basedOn w:val="Normal"/>
    <w:rsid w:val="000C5F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67">
    <w:name w:val="xl67"/>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8">
    <w:name w:val="xl68"/>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69">
    <w:name w:val="xl69"/>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70">
    <w:name w:val="xl70"/>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71">
    <w:name w:val="xl71"/>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72">
    <w:name w:val="xl72"/>
    <w:basedOn w:val="Normal"/>
    <w:rsid w:val="000C5F1D"/>
    <w:pP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0C5F1D"/>
    <w:pP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74">
    <w:name w:val="xl74"/>
    <w:basedOn w:val="Normal"/>
    <w:rsid w:val="000C5F1D"/>
    <w:pP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75">
    <w:name w:val="xl75"/>
    <w:basedOn w:val="Normal"/>
    <w:rsid w:val="000C5F1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76">
    <w:name w:val="xl76"/>
    <w:basedOn w:val="Normal"/>
    <w:rsid w:val="000C5F1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77">
    <w:name w:val="xl77"/>
    <w:basedOn w:val="Normal"/>
    <w:rsid w:val="000C5F1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78">
    <w:name w:val="xl78"/>
    <w:basedOn w:val="Normal"/>
    <w:rsid w:val="000C5F1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Prrafodelista3">
    <w:name w:val="Párrafo de lista3"/>
    <w:basedOn w:val="Normal"/>
    <w:rsid w:val="000C5F1D"/>
    <w:pPr>
      <w:suppressAutoHyphens/>
      <w:spacing w:after="0" w:line="100" w:lineRule="atLeast"/>
      <w:ind w:left="708"/>
    </w:pPr>
    <w:rPr>
      <w:rFonts w:ascii="Times New Roman" w:eastAsia="Times New Roman" w:hAnsi="Times New Roman"/>
      <w:kern w:val="1"/>
      <w:sz w:val="24"/>
      <w:szCs w:val="24"/>
      <w:lang w:val="es-CO" w:eastAsia="zh-CN"/>
    </w:rPr>
  </w:style>
  <w:style w:type="paragraph" w:customStyle="1" w:styleId="font5">
    <w:name w:val="font5"/>
    <w:basedOn w:val="Normal"/>
    <w:rsid w:val="000C5F1D"/>
    <w:pPr>
      <w:spacing w:before="100" w:beforeAutospacing="1" w:after="100" w:afterAutospacing="1" w:line="240" w:lineRule="auto"/>
    </w:pPr>
    <w:rPr>
      <w:rFonts w:ascii="Tahoma" w:eastAsia="Times New Roman" w:hAnsi="Tahoma" w:cs="Tahoma"/>
      <w:color w:val="000000"/>
      <w:sz w:val="20"/>
      <w:szCs w:val="20"/>
      <w:lang w:val="es-CO" w:eastAsia="es-CO"/>
    </w:rPr>
  </w:style>
  <w:style w:type="paragraph" w:customStyle="1" w:styleId="font6">
    <w:name w:val="font6"/>
    <w:basedOn w:val="Normal"/>
    <w:rsid w:val="000C5F1D"/>
    <w:pPr>
      <w:spacing w:before="100" w:beforeAutospacing="1" w:after="100" w:afterAutospacing="1" w:line="240" w:lineRule="auto"/>
    </w:pPr>
    <w:rPr>
      <w:rFonts w:ascii="Tahoma" w:eastAsia="Times New Roman" w:hAnsi="Tahoma" w:cs="Tahoma"/>
      <w:b/>
      <w:bCs/>
      <w:color w:val="000000"/>
      <w:sz w:val="20"/>
      <w:szCs w:val="20"/>
      <w:lang w:val="es-CO" w:eastAsia="es-CO"/>
    </w:rPr>
  </w:style>
  <w:style w:type="paragraph" w:customStyle="1" w:styleId="xl79">
    <w:name w:val="xl79"/>
    <w:basedOn w:val="Normal"/>
    <w:rsid w:val="000C5F1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CO" w:eastAsia="es-CO"/>
    </w:rPr>
  </w:style>
  <w:style w:type="paragraph" w:customStyle="1" w:styleId="xl80">
    <w:name w:val="xl80"/>
    <w:basedOn w:val="Normal"/>
    <w:rsid w:val="000C5F1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1">
    <w:name w:val="xl81"/>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i/>
      <w:iCs/>
      <w:sz w:val="24"/>
      <w:szCs w:val="24"/>
      <w:lang w:val="es-CO" w:eastAsia="es-CO"/>
    </w:rPr>
  </w:style>
  <w:style w:type="paragraph" w:customStyle="1" w:styleId="xl82">
    <w:name w:val="xl82"/>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24"/>
      <w:szCs w:val="24"/>
      <w:lang w:val="es-CO" w:eastAsia="es-CO"/>
    </w:rPr>
  </w:style>
  <w:style w:type="paragraph" w:customStyle="1" w:styleId="xl83">
    <w:name w:val="xl83"/>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4">
    <w:name w:val="xl84"/>
    <w:basedOn w:val="Normal"/>
    <w:rsid w:val="000C5F1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5">
    <w:name w:val="xl85"/>
    <w:basedOn w:val="Normal"/>
    <w:rsid w:val="000C5F1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6">
    <w:name w:val="xl86"/>
    <w:basedOn w:val="Normal"/>
    <w:rsid w:val="000C5F1D"/>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24"/>
      <w:szCs w:val="24"/>
      <w:lang w:val="es-CO" w:eastAsia="es-CO"/>
    </w:rPr>
  </w:style>
  <w:style w:type="paragraph" w:customStyle="1" w:styleId="xl87">
    <w:name w:val="xl87"/>
    <w:basedOn w:val="Normal"/>
    <w:rsid w:val="000C5F1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8">
    <w:name w:val="xl88"/>
    <w:basedOn w:val="Normal"/>
    <w:rsid w:val="000C5F1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9">
    <w:name w:val="xl89"/>
    <w:basedOn w:val="Normal"/>
    <w:rsid w:val="000C5F1D"/>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val="es-CO" w:eastAsia="es-CO"/>
    </w:rPr>
  </w:style>
  <w:style w:type="paragraph" w:customStyle="1" w:styleId="xl90">
    <w:name w:val="xl90"/>
    <w:basedOn w:val="Normal"/>
    <w:rsid w:val="000C5F1D"/>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val="es-CO" w:eastAsia="es-CO"/>
    </w:rPr>
  </w:style>
  <w:style w:type="paragraph" w:customStyle="1" w:styleId="xl91">
    <w:name w:val="xl91"/>
    <w:basedOn w:val="Normal"/>
    <w:rsid w:val="000C5F1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92">
    <w:name w:val="xl92"/>
    <w:basedOn w:val="Normal"/>
    <w:rsid w:val="000C5F1D"/>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18"/>
      <w:szCs w:val="18"/>
      <w:lang w:val="es-CO" w:eastAsia="es-CO"/>
    </w:rPr>
  </w:style>
  <w:style w:type="paragraph" w:customStyle="1" w:styleId="xl93">
    <w:name w:val="xl93"/>
    <w:basedOn w:val="Normal"/>
    <w:rsid w:val="000C5F1D"/>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94">
    <w:name w:val="xl94"/>
    <w:basedOn w:val="Normal"/>
    <w:rsid w:val="000C5F1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95">
    <w:name w:val="xl95"/>
    <w:basedOn w:val="Normal"/>
    <w:rsid w:val="000C5F1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96">
    <w:name w:val="xl96"/>
    <w:basedOn w:val="Normal"/>
    <w:rsid w:val="000C5F1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97">
    <w:name w:val="xl97"/>
    <w:basedOn w:val="Normal"/>
    <w:rsid w:val="000C5F1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98">
    <w:name w:val="xl98"/>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99">
    <w:name w:val="xl99"/>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00">
    <w:name w:val="xl100"/>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01">
    <w:name w:val="xl101"/>
    <w:basedOn w:val="Normal"/>
    <w:rsid w:val="000C5F1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val="es-CO" w:eastAsia="es-CO"/>
    </w:rPr>
  </w:style>
  <w:style w:type="paragraph" w:customStyle="1" w:styleId="xl102">
    <w:name w:val="xl102"/>
    <w:basedOn w:val="Normal"/>
    <w:rsid w:val="000C5F1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03">
    <w:name w:val="xl103"/>
    <w:basedOn w:val="Normal"/>
    <w:rsid w:val="000C5F1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04">
    <w:name w:val="xl104"/>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val="es-CO" w:eastAsia="es-CO"/>
    </w:rPr>
  </w:style>
  <w:style w:type="paragraph" w:customStyle="1" w:styleId="xl105">
    <w:name w:val="xl105"/>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val="es-CO" w:eastAsia="es-CO"/>
    </w:rPr>
  </w:style>
  <w:style w:type="paragraph" w:customStyle="1" w:styleId="xl106">
    <w:name w:val="xl106"/>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i/>
      <w:iCs/>
      <w:sz w:val="18"/>
      <w:szCs w:val="18"/>
      <w:lang w:val="es-CO" w:eastAsia="es-CO"/>
    </w:rPr>
  </w:style>
  <w:style w:type="paragraph" w:customStyle="1" w:styleId="xl107">
    <w:name w:val="xl107"/>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8"/>
      <w:szCs w:val="18"/>
      <w:lang w:val="es-CO" w:eastAsia="es-CO"/>
    </w:rPr>
  </w:style>
  <w:style w:type="paragraph" w:customStyle="1" w:styleId="xl108">
    <w:name w:val="xl108"/>
    <w:basedOn w:val="Normal"/>
    <w:rsid w:val="000C5F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09">
    <w:name w:val="xl109"/>
    <w:basedOn w:val="Normal"/>
    <w:rsid w:val="000C5F1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10">
    <w:name w:val="xl110"/>
    <w:basedOn w:val="Normal"/>
    <w:rsid w:val="000C5F1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11">
    <w:name w:val="xl111"/>
    <w:basedOn w:val="Normal"/>
    <w:rsid w:val="000C5F1D"/>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b/>
      <w:bCs/>
      <w:i/>
      <w:iCs/>
      <w:sz w:val="18"/>
      <w:szCs w:val="18"/>
      <w:lang w:val="es-CO" w:eastAsia="es-CO"/>
    </w:rPr>
  </w:style>
  <w:style w:type="paragraph" w:customStyle="1" w:styleId="xl112">
    <w:name w:val="xl112"/>
    <w:basedOn w:val="Normal"/>
    <w:rsid w:val="000C5F1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xl113">
    <w:name w:val="xl113"/>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14">
    <w:name w:val="xl114"/>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xl115">
    <w:name w:val="xl115"/>
    <w:basedOn w:val="Normal"/>
    <w:rsid w:val="000C5F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18"/>
      <w:szCs w:val="18"/>
      <w:lang w:val="es-CO" w:eastAsia="es-CO"/>
    </w:rPr>
  </w:style>
  <w:style w:type="paragraph" w:customStyle="1" w:styleId="InviasNormal">
    <w:name w:val="Invias Normal"/>
    <w:basedOn w:val="Normal"/>
    <w:link w:val="InviasNormalCar"/>
    <w:qFormat/>
    <w:rsid w:val="000C5F1D"/>
    <w:pPr>
      <w:tabs>
        <w:tab w:val="left" w:pos="-142"/>
      </w:tabs>
      <w:autoSpaceDE w:val="0"/>
      <w:autoSpaceDN w:val="0"/>
      <w:adjustRightInd w:val="0"/>
      <w:spacing w:before="120" w:after="240" w:line="240" w:lineRule="auto"/>
      <w:jc w:val="both"/>
    </w:pPr>
    <w:rPr>
      <w:rFonts w:ascii="Arial" w:eastAsia="Times New Roman" w:hAnsi="Arial"/>
      <w:szCs w:val="24"/>
      <w:lang w:val="es-CO" w:eastAsia="x-none"/>
    </w:rPr>
  </w:style>
  <w:style w:type="paragraph" w:customStyle="1" w:styleId="Invias-Titulo2">
    <w:name w:val="Invias-Titulo 2"/>
    <w:next w:val="Normal"/>
    <w:link w:val="Invias-Titulo2Car"/>
    <w:autoRedefine/>
    <w:qFormat/>
    <w:rsid w:val="000C5F1D"/>
    <w:pPr>
      <w:spacing w:before="360" w:after="320" w:line="240" w:lineRule="auto"/>
      <w:jc w:val="both"/>
      <w:outlineLvl w:val="1"/>
    </w:pPr>
    <w:rPr>
      <w:rFonts w:ascii="Calibri" w:eastAsia="Times New Roman" w:hAnsi="Calibri" w:cs="Times New Roman"/>
      <w:b/>
      <w:snapToGrid w:val="0"/>
      <w:lang w:val="es-CO" w:eastAsia="es-CO"/>
    </w:rPr>
  </w:style>
  <w:style w:type="character" w:customStyle="1" w:styleId="Invias-Titulo2Car">
    <w:name w:val="Invias-Titulo 2 Car"/>
    <w:link w:val="Invias-Titulo2"/>
    <w:rsid w:val="000C5F1D"/>
    <w:rPr>
      <w:rFonts w:ascii="Calibri" w:eastAsia="Times New Roman" w:hAnsi="Calibri" w:cs="Times New Roman"/>
      <w:b/>
      <w:snapToGrid w:val="0"/>
      <w:lang w:val="es-CO" w:eastAsia="es-CO"/>
    </w:rPr>
  </w:style>
  <w:style w:type="character" w:customStyle="1" w:styleId="InviasNormalCar">
    <w:name w:val="Invias Normal Car"/>
    <w:link w:val="InviasNormal"/>
    <w:rsid w:val="000C5F1D"/>
    <w:rPr>
      <w:rFonts w:ascii="Arial" w:eastAsia="Times New Roman" w:hAnsi="Arial" w:cs="Times New Roman"/>
      <w:szCs w:val="24"/>
      <w:lang w:val="es-CO" w:eastAsia="x-none"/>
    </w:rPr>
  </w:style>
  <w:style w:type="table" w:styleId="Listavistosa-nfasis1">
    <w:name w:val="Colorful List Accent 1"/>
    <w:basedOn w:val="Tablanormal"/>
    <w:uiPriority w:val="99"/>
    <w:semiHidden/>
    <w:unhideWhenUsed/>
    <w:rsid w:val="000C5F1D"/>
    <w:pPr>
      <w:spacing w:after="0" w:line="240" w:lineRule="auto"/>
    </w:pPr>
    <w:rPr>
      <w:rFonts w:ascii="Calibri" w:eastAsia="Calibri" w:hAnsi="Calibri" w:cs="Times New Roman"/>
      <w:lang w:val="es-E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nroavance">
    <w:name w:val="nroavance"/>
    <w:basedOn w:val="Fuentedeprrafopredeter"/>
    <w:rsid w:val="000C5F1D"/>
  </w:style>
  <w:style w:type="character" w:customStyle="1" w:styleId="directoravance">
    <w:name w:val="directoravance"/>
    <w:basedOn w:val="Fuentedeprrafopredeter"/>
    <w:rsid w:val="000C5F1D"/>
  </w:style>
  <w:style w:type="character" w:customStyle="1" w:styleId="subdirectoravance">
    <w:name w:val="subdirectoravance"/>
    <w:basedOn w:val="Fuentedeprrafopredeter"/>
    <w:rsid w:val="000C5F1D"/>
  </w:style>
  <w:style w:type="table" w:customStyle="1" w:styleId="Tabladecuadrcula1clara-nfasis11">
    <w:name w:val="Tabla de cuadrícula 1 clara - Énfasis 11"/>
    <w:basedOn w:val="Tablanormal"/>
    <w:uiPriority w:val="46"/>
    <w:rsid w:val="000C5F1D"/>
    <w:pPr>
      <w:spacing w:after="0" w:line="240" w:lineRule="auto"/>
    </w:pPr>
    <w:rPr>
      <w:sz w:val="24"/>
      <w:szCs w:val="24"/>
      <w:lang w:val="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FontStyle61">
    <w:name w:val="Font Style61"/>
    <w:uiPriority w:val="99"/>
    <w:rsid w:val="000C5F1D"/>
    <w:rPr>
      <w:rFonts w:ascii="Calibri" w:hAnsi="Calibri" w:cs="Calibri"/>
      <w:b/>
      <w:bCs/>
      <w:color w:val="000000"/>
      <w:sz w:val="24"/>
      <w:szCs w:val="24"/>
    </w:rPr>
  </w:style>
  <w:style w:type="character" w:customStyle="1" w:styleId="FontStyle60">
    <w:name w:val="Font Style60"/>
    <w:uiPriority w:val="99"/>
    <w:rsid w:val="000C5F1D"/>
    <w:rPr>
      <w:rFonts w:ascii="Times New Roman" w:hAnsi="Times New Roman" w:cs="Times New Roman"/>
      <w:b/>
      <w:bCs/>
      <w:color w:val="000000"/>
      <w:sz w:val="10"/>
      <w:szCs w:val="10"/>
    </w:rPr>
  </w:style>
  <w:style w:type="paragraph" w:styleId="Textonotapie">
    <w:name w:val="footnote text"/>
    <w:basedOn w:val="Normal"/>
    <w:link w:val="TextonotapieCar"/>
    <w:uiPriority w:val="99"/>
    <w:semiHidden/>
    <w:unhideWhenUsed/>
    <w:rsid w:val="000C5F1D"/>
    <w:pPr>
      <w:spacing w:after="160" w:line="259" w:lineRule="auto"/>
    </w:pPr>
    <w:rPr>
      <w:sz w:val="20"/>
      <w:szCs w:val="20"/>
      <w:lang w:val="es-CO"/>
    </w:rPr>
  </w:style>
  <w:style w:type="character" w:customStyle="1" w:styleId="TextonotapieCar">
    <w:name w:val="Texto nota pie Car"/>
    <w:basedOn w:val="Fuentedeprrafopredeter"/>
    <w:link w:val="Textonotapie"/>
    <w:uiPriority w:val="99"/>
    <w:semiHidden/>
    <w:rsid w:val="000C5F1D"/>
    <w:rPr>
      <w:rFonts w:ascii="Calibri" w:eastAsia="Calibri" w:hAnsi="Calibri" w:cs="Times New Roman"/>
      <w:sz w:val="20"/>
      <w:szCs w:val="20"/>
      <w:lang w:val="es-CO"/>
    </w:rPr>
  </w:style>
  <w:style w:type="character" w:styleId="Refdenotaalpie">
    <w:name w:val="footnote reference"/>
    <w:uiPriority w:val="99"/>
    <w:semiHidden/>
    <w:unhideWhenUsed/>
    <w:rsid w:val="000C5F1D"/>
    <w:rPr>
      <w:vertAlign w:val="superscript"/>
    </w:rPr>
  </w:style>
  <w:style w:type="numbering" w:customStyle="1" w:styleId="Sinlista30">
    <w:name w:val="Sin lista30"/>
    <w:next w:val="Sinlista"/>
    <w:uiPriority w:val="99"/>
    <w:semiHidden/>
    <w:unhideWhenUsed/>
    <w:rsid w:val="000C5F1D"/>
  </w:style>
  <w:style w:type="table" w:customStyle="1" w:styleId="Cuadrculamedia22">
    <w:name w:val="Cuadrícula media 22"/>
    <w:basedOn w:val="Tablanormal"/>
    <w:next w:val="Cuadrculamedia2"/>
    <w:uiPriority w:val="1"/>
    <w:semiHidden/>
    <w:unhideWhenUsed/>
    <w:rsid w:val="000C5F1D"/>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0">
    <w:name w:val="Tabla con cuadrícula10"/>
    <w:basedOn w:val="Tablanormal"/>
    <w:next w:val="Tablaconcuadrcula"/>
    <w:uiPriority w:val="39"/>
    <w:rsid w:val="000C5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rsid w:val="000C5F1D"/>
  </w:style>
  <w:style w:type="numbering" w:customStyle="1" w:styleId="Sinlista113">
    <w:name w:val="Sin lista113"/>
    <w:next w:val="Sinlista"/>
    <w:uiPriority w:val="99"/>
    <w:semiHidden/>
    <w:unhideWhenUsed/>
    <w:rsid w:val="000C5F1D"/>
  </w:style>
  <w:style w:type="numbering" w:customStyle="1" w:styleId="Sinlista211">
    <w:name w:val="Sin lista211"/>
    <w:next w:val="Sinlista"/>
    <w:uiPriority w:val="99"/>
    <w:semiHidden/>
    <w:unhideWhenUsed/>
    <w:rsid w:val="000C5F1D"/>
  </w:style>
  <w:style w:type="numbering" w:customStyle="1" w:styleId="Sinlista31">
    <w:name w:val="Sin lista31"/>
    <w:next w:val="Sinlista"/>
    <w:uiPriority w:val="99"/>
    <w:semiHidden/>
    <w:unhideWhenUsed/>
    <w:rsid w:val="000C5F1D"/>
  </w:style>
  <w:style w:type="numbering" w:customStyle="1" w:styleId="Sinlista41">
    <w:name w:val="Sin lista41"/>
    <w:next w:val="Sinlista"/>
    <w:uiPriority w:val="99"/>
    <w:semiHidden/>
    <w:rsid w:val="000C5F1D"/>
  </w:style>
  <w:style w:type="paragraph" w:customStyle="1" w:styleId="Epgrafe">
    <w:name w:val="Epígrafe"/>
    <w:basedOn w:val="Normal"/>
    <w:rsid w:val="000C5F1D"/>
    <w:pPr>
      <w:suppressLineNumbers/>
      <w:suppressAutoHyphens/>
      <w:spacing w:before="120" w:after="120" w:line="240" w:lineRule="auto"/>
    </w:pPr>
    <w:rPr>
      <w:rFonts w:ascii="Times New Roman" w:eastAsia="Times New Roman" w:hAnsi="Times New Roman" w:cs="Lucida Sans"/>
      <w:i/>
      <w:iCs/>
      <w:sz w:val="24"/>
      <w:szCs w:val="24"/>
      <w:lang w:eastAsia="zh-CN"/>
    </w:rPr>
  </w:style>
  <w:style w:type="numbering" w:customStyle="1" w:styleId="Sinlista51">
    <w:name w:val="Sin lista51"/>
    <w:next w:val="Sinlista"/>
    <w:uiPriority w:val="99"/>
    <w:semiHidden/>
    <w:rsid w:val="000C5F1D"/>
  </w:style>
  <w:style w:type="numbering" w:customStyle="1" w:styleId="Sinlista61">
    <w:name w:val="Sin lista61"/>
    <w:next w:val="Sinlista"/>
    <w:semiHidden/>
    <w:rsid w:val="000C5F1D"/>
  </w:style>
  <w:style w:type="numbering" w:customStyle="1" w:styleId="Sinlista121">
    <w:name w:val="Sin lista121"/>
    <w:next w:val="Sinlista"/>
    <w:uiPriority w:val="99"/>
    <w:semiHidden/>
    <w:unhideWhenUsed/>
    <w:rsid w:val="000C5F1D"/>
  </w:style>
  <w:style w:type="numbering" w:customStyle="1" w:styleId="Sinlista212">
    <w:name w:val="Sin lista212"/>
    <w:next w:val="Sinlista"/>
    <w:uiPriority w:val="99"/>
    <w:semiHidden/>
    <w:unhideWhenUsed/>
    <w:rsid w:val="000C5F1D"/>
  </w:style>
  <w:style w:type="numbering" w:customStyle="1" w:styleId="Sinlista71">
    <w:name w:val="Sin lista71"/>
    <w:next w:val="Sinlista"/>
    <w:semiHidden/>
    <w:rsid w:val="000C5F1D"/>
  </w:style>
  <w:style w:type="numbering" w:customStyle="1" w:styleId="Sinlista131">
    <w:name w:val="Sin lista131"/>
    <w:next w:val="Sinlista"/>
    <w:uiPriority w:val="99"/>
    <w:semiHidden/>
    <w:unhideWhenUsed/>
    <w:rsid w:val="000C5F1D"/>
  </w:style>
  <w:style w:type="numbering" w:customStyle="1" w:styleId="Sinlista221">
    <w:name w:val="Sin lista221"/>
    <w:next w:val="Sinlista"/>
    <w:uiPriority w:val="99"/>
    <w:semiHidden/>
    <w:unhideWhenUsed/>
    <w:rsid w:val="000C5F1D"/>
  </w:style>
  <w:style w:type="numbering" w:customStyle="1" w:styleId="Sinlista81">
    <w:name w:val="Sin lista81"/>
    <w:next w:val="Sinlista"/>
    <w:uiPriority w:val="99"/>
    <w:semiHidden/>
    <w:unhideWhenUsed/>
    <w:rsid w:val="000C5F1D"/>
  </w:style>
  <w:style w:type="numbering" w:customStyle="1" w:styleId="Sinlista91">
    <w:name w:val="Sin lista91"/>
    <w:next w:val="Sinlista"/>
    <w:semiHidden/>
    <w:rsid w:val="000C5F1D"/>
  </w:style>
  <w:style w:type="numbering" w:customStyle="1" w:styleId="Sinlista141">
    <w:name w:val="Sin lista141"/>
    <w:next w:val="Sinlista"/>
    <w:uiPriority w:val="99"/>
    <w:semiHidden/>
    <w:unhideWhenUsed/>
    <w:rsid w:val="000C5F1D"/>
  </w:style>
  <w:style w:type="numbering" w:customStyle="1" w:styleId="Sinlista231">
    <w:name w:val="Sin lista231"/>
    <w:next w:val="Sinlista"/>
    <w:uiPriority w:val="99"/>
    <w:semiHidden/>
    <w:unhideWhenUsed/>
    <w:rsid w:val="000C5F1D"/>
  </w:style>
  <w:style w:type="numbering" w:customStyle="1" w:styleId="Sinlista101">
    <w:name w:val="Sin lista101"/>
    <w:next w:val="Sinlista"/>
    <w:uiPriority w:val="99"/>
    <w:semiHidden/>
    <w:unhideWhenUsed/>
    <w:rsid w:val="000C5F1D"/>
  </w:style>
  <w:style w:type="numbering" w:customStyle="1" w:styleId="Sinlista151">
    <w:name w:val="Sin lista151"/>
    <w:next w:val="Sinlista"/>
    <w:semiHidden/>
    <w:rsid w:val="000C5F1D"/>
  </w:style>
  <w:style w:type="numbering" w:customStyle="1" w:styleId="Sinlista161">
    <w:name w:val="Sin lista161"/>
    <w:next w:val="Sinlista"/>
    <w:uiPriority w:val="99"/>
    <w:semiHidden/>
    <w:unhideWhenUsed/>
    <w:rsid w:val="000C5F1D"/>
  </w:style>
  <w:style w:type="numbering" w:customStyle="1" w:styleId="Sinlista241">
    <w:name w:val="Sin lista241"/>
    <w:next w:val="Sinlista"/>
    <w:uiPriority w:val="99"/>
    <w:semiHidden/>
    <w:unhideWhenUsed/>
    <w:rsid w:val="000C5F1D"/>
  </w:style>
  <w:style w:type="numbering" w:customStyle="1" w:styleId="Sinlista171">
    <w:name w:val="Sin lista171"/>
    <w:next w:val="Sinlista"/>
    <w:uiPriority w:val="99"/>
    <w:semiHidden/>
    <w:unhideWhenUsed/>
    <w:rsid w:val="000C5F1D"/>
  </w:style>
  <w:style w:type="numbering" w:customStyle="1" w:styleId="Sinlista181">
    <w:name w:val="Sin lista181"/>
    <w:next w:val="Sinlista"/>
    <w:semiHidden/>
    <w:rsid w:val="000C5F1D"/>
  </w:style>
  <w:style w:type="numbering" w:customStyle="1" w:styleId="Sinlista191">
    <w:name w:val="Sin lista191"/>
    <w:next w:val="Sinlista"/>
    <w:uiPriority w:val="99"/>
    <w:semiHidden/>
    <w:unhideWhenUsed/>
    <w:rsid w:val="000C5F1D"/>
  </w:style>
  <w:style w:type="numbering" w:customStyle="1" w:styleId="Sinlista251">
    <w:name w:val="Sin lista251"/>
    <w:next w:val="Sinlista"/>
    <w:uiPriority w:val="99"/>
    <w:semiHidden/>
    <w:unhideWhenUsed/>
    <w:rsid w:val="000C5F1D"/>
  </w:style>
  <w:style w:type="numbering" w:customStyle="1" w:styleId="Sinlista201">
    <w:name w:val="Sin lista201"/>
    <w:next w:val="Sinlista"/>
    <w:uiPriority w:val="99"/>
    <w:semiHidden/>
    <w:unhideWhenUsed/>
    <w:rsid w:val="000C5F1D"/>
  </w:style>
  <w:style w:type="numbering" w:customStyle="1" w:styleId="Sinlista261">
    <w:name w:val="Sin lista261"/>
    <w:next w:val="Sinlista"/>
    <w:uiPriority w:val="99"/>
    <w:semiHidden/>
    <w:unhideWhenUsed/>
    <w:rsid w:val="000C5F1D"/>
  </w:style>
  <w:style w:type="numbering" w:customStyle="1" w:styleId="Sinlista1101">
    <w:name w:val="Sin lista1101"/>
    <w:next w:val="Sinlista"/>
    <w:uiPriority w:val="99"/>
    <w:semiHidden/>
    <w:unhideWhenUsed/>
    <w:rsid w:val="000C5F1D"/>
  </w:style>
  <w:style w:type="numbering" w:customStyle="1" w:styleId="Sinlista271">
    <w:name w:val="Sin lista271"/>
    <w:next w:val="Sinlista"/>
    <w:uiPriority w:val="99"/>
    <w:semiHidden/>
    <w:unhideWhenUsed/>
    <w:rsid w:val="000C5F1D"/>
  </w:style>
  <w:style w:type="numbering" w:customStyle="1" w:styleId="Sinlista281">
    <w:name w:val="Sin lista281"/>
    <w:next w:val="Sinlista"/>
    <w:uiPriority w:val="99"/>
    <w:semiHidden/>
    <w:rsid w:val="000C5F1D"/>
  </w:style>
  <w:style w:type="numbering" w:customStyle="1" w:styleId="Sinlista291">
    <w:name w:val="Sin lista291"/>
    <w:next w:val="Sinlista"/>
    <w:semiHidden/>
    <w:rsid w:val="000C5F1D"/>
  </w:style>
  <w:style w:type="numbering" w:customStyle="1" w:styleId="Sinlista1111">
    <w:name w:val="Sin lista1111"/>
    <w:next w:val="Sinlista"/>
    <w:uiPriority w:val="99"/>
    <w:semiHidden/>
    <w:unhideWhenUsed/>
    <w:rsid w:val="000C5F1D"/>
  </w:style>
  <w:style w:type="numbering" w:customStyle="1" w:styleId="Sinlista2101">
    <w:name w:val="Sin lista2101"/>
    <w:next w:val="Sinlista"/>
    <w:uiPriority w:val="99"/>
    <w:semiHidden/>
    <w:unhideWhenUsed/>
    <w:rsid w:val="000C5F1D"/>
  </w:style>
  <w:style w:type="character" w:customStyle="1" w:styleId="Mencinsinresolver2">
    <w:name w:val="Mención sin resolver2"/>
    <w:basedOn w:val="Fuentedeprrafopredeter"/>
    <w:uiPriority w:val="99"/>
    <w:semiHidden/>
    <w:unhideWhenUsed/>
    <w:rsid w:val="000C5F1D"/>
    <w:rPr>
      <w:color w:val="605E5C"/>
      <w:shd w:val="clear" w:color="auto" w:fill="E1DFDD"/>
    </w:rPr>
  </w:style>
  <w:style w:type="numbering" w:customStyle="1" w:styleId="Sinlista32">
    <w:name w:val="Sin lista32"/>
    <w:next w:val="Sinlista"/>
    <w:uiPriority w:val="99"/>
    <w:semiHidden/>
    <w:unhideWhenUsed/>
    <w:rsid w:val="000C5F1D"/>
  </w:style>
  <w:style w:type="table" w:customStyle="1" w:styleId="Cuadrculamedia23">
    <w:name w:val="Cuadrícula media 23"/>
    <w:basedOn w:val="Tablanormal"/>
    <w:next w:val="Cuadrculamedia2"/>
    <w:uiPriority w:val="1"/>
    <w:semiHidden/>
    <w:unhideWhenUsed/>
    <w:rsid w:val="000C5F1D"/>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9">
    <w:name w:val="Tabla con cuadrícula19"/>
    <w:basedOn w:val="Tablanormal"/>
    <w:next w:val="Tablaconcuadrcula"/>
    <w:uiPriority w:val="39"/>
    <w:rsid w:val="000C5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rsid w:val="000C5F1D"/>
  </w:style>
  <w:style w:type="numbering" w:customStyle="1" w:styleId="Sinlista115">
    <w:name w:val="Sin lista115"/>
    <w:next w:val="Sinlista"/>
    <w:uiPriority w:val="99"/>
    <w:semiHidden/>
    <w:unhideWhenUsed/>
    <w:rsid w:val="000C5F1D"/>
  </w:style>
  <w:style w:type="numbering" w:customStyle="1" w:styleId="Sinlista213">
    <w:name w:val="Sin lista213"/>
    <w:next w:val="Sinlista"/>
    <w:uiPriority w:val="99"/>
    <w:semiHidden/>
    <w:unhideWhenUsed/>
    <w:rsid w:val="000C5F1D"/>
  </w:style>
  <w:style w:type="numbering" w:customStyle="1" w:styleId="Sinlista33">
    <w:name w:val="Sin lista33"/>
    <w:next w:val="Sinlista"/>
    <w:uiPriority w:val="99"/>
    <w:semiHidden/>
    <w:unhideWhenUsed/>
    <w:rsid w:val="000C5F1D"/>
  </w:style>
  <w:style w:type="numbering" w:customStyle="1" w:styleId="Sinlista42">
    <w:name w:val="Sin lista42"/>
    <w:next w:val="Sinlista"/>
    <w:uiPriority w:val="99"/>
    <w:semiHidden/>
    <w:rsid w:val="000C5F1D"/>
  </w:style>
  <w:style w:type="numbering" w:customStyle="1" w:styleId="Sinlista52">
    <w:name w:val="Sin lista52"/>
    <w:next w:val="Sinlista"/>
    <w:uiPriority w:val="99"/>
    <w:semiHidden/>
    <w:rsid w:val="000C5F1D"/>
  </w:style>
  <w:style w:type="numbering" w:customStyle="1" w:styleId="Sinlista62">
    <w:name w:val="Sin lista62"/>
    <w:next w:val="Sinlista"/>
    <w:semiHidden/>
    <w:rsid w:val="000C5F1D"/>
  </w:style>
  <w:style w:type="numbering" w:customStyle="1" w:styleId="Sinlista122">
    <w:name w:val="Sin lista122"/>
    <w:next w:val="Sinlista"/>
    <w:uiPriority w:val="99"/>
    <w:semiHidden/>
    <w:unhideWhenUsed/>
    <w:rsid w:val="000C5F1D"/>
  </w:style>
  <w:style w:type="numbering" w:customStyle="1" w:styleId="Sinlista214">
    <w:name w:val="Sin lista214"/>
    <w:next w:val="Sinlista"/>
    <w:uiPriority w:val="99"/>
    <w:semiHidden/>
    <w:unhideWhenUsed/>
    <w:rsid w:val="000C5F1D"/>
  </w:style>
  <w:style w:type="numbering" w:customStyle="1" w:styleId="Sinlista72">
    <w:name w:val="Sin lista72"/>
    <w:next w:val="Sinlista"/>
    <w:semiHidden/>
    <w:rsid w:val="000C5F1D"/>
  </w:style>
  <w:style w:type="numbering" w:customStyle="1" w:styleId="Sinlista132">
    <w:name w:val="Sin lista132"/>
    <w:next w:val="Sinlista"/>
    <w:uiPriority w:val="99"/>
    <w:semiHidden/>
    <w:unhideWhenUsed/>
    <w:rsid w:val="000C5F1D"/>
  </w:style>
  <w:style w:type="numbering" w:customStyle="1" w:styleId="Sinlista222">
    <w:name w:val="Sin lista222"/>
    <w:next w:val="Sinlista"/>
    <w:uiPriority w:val="99"/>
    <w:semiHidden/>
    <w:unhideWhenUsed/>
    <w:rsid w:val="000C5F1D"/>
  </w:style>
  <w:style w:type="numbering" w:customStyle="1" w:styleId="Sinlista82">
    <w:name w:val="Sin lista82"/>
    <w:next w:val="Sinlista"/>
    <w:uiPriority w:val="99"/>
    <w:semiHidden/>
    <w:unhideWhenUsed/>
    <w:rsid w:val="000C5F1D"/>
  </w:style>
  <w:style w:type="numbering" w:customStyle="1" w:styleId="Sinlista92">
    <w:name w:val="Sin lista92"/>
    <w:next w:val="Sinlista"/>
    <w:semiHidden/>
    <w:rsid w:val="000C5F1D"/>
  </w:style>
  <w:style w:type="numbering" w:customStyle="1" w:styleId="Sinlista142">
    <w:name w:val="Sin lista142"/>
    <w:next w:val="Sinlista"/>
    <w:uiPriority w:val="99"/>
    <w:semiHidden/>
    <w:unhideWhenUsed/>
    <w:rsid w:val="000C5F1D"/>
  </w:style>
  <w:style w:type="numbering" w:customStyle="1" w:styleId="Sinlista232">
    <w:name w:val="Sin lista232"/>
    <w:next w:val="Sinlista"/>
    <w:uiPriority w:val="99"/>
    <w:semiHidden/>
    <w:unhideWhenUsed/>
    <w:rsid w:val="000C5F1D"/>
  </w:style>
  <w:style w:type="numbering" w:customStyle="1" w:styleId="Sinlista102">
    <w:name w:val="Sin lista102"/>
    <w:next w:val="Sinlista"/>
    <w:uiPriority w:val="99"/>
    <w:semiHidden/>
    <w:unhideWhenUsed/>
    <w:rsid w:val="000C5F1D"/>
  </w:style>
  <w:style w:type="numbering" w:customStyle="1" w:styleId="Sinlista152">
    <w:name w:val="Sin lista152"/>
    <w:next w:val="Sinlista"/>
    <w:semiHidden/>
    <w:rsid w:val="000C5F1D"/>
  </w:style>
  <w:style w:type="numbering" w:customStyle="1" w:styleId="Sinlista162">
    <w:name w:val="Sin lista162"/>
    <w:next w:val="Sinlista"/>
    <w:uiPriority w:val="99"/>
    <w:semiHidden/>
    <w:unhideWhenUsed/>
    <w:rsid w:val="000C5F1D"/>
  </w:style>
  <w:style w:type="numbering" w:customStyle="1" w:styleId="Sinlista242">
    <w:name w:val="Sin lista242"/>
    <w:next w:val="Sinlista"/>
    <w:uiPriority w:val="99"/>
    <w:semiHidden/>
    <w:unhideWhenUsed/>
    <w:rsid w:val="000C5F1D"/>
  </w:style>
  <w:style w:type="numbering" w:customStyle="1" w:styleId="Sinlista172">
    <w:name w:val="Sin lista172"/>
    <w:next w:val="Sinlista"/>
    <w:uiPriority w:val="99"/>
    <w:semiHidden/>
    <w:unhideWhenUsed/>
    <w:rsid w:val="000C5F1D"/>
  </w:style>
  <w:style w:type="numbering" w:customStyle="1" w:styleId="Sinlista182">
    <w:name w:val="Sin lista182"/>
    <w:next w:val="Sinlista"/>
    <w:semiHidden/>
    <w:rsid w:val="000C5F1D"/>
  </w:style>
  <w:style w:type="numbering" w:customStyle="1" w:styleId="Sinlista192">
    <w:name w:val="Sin lista192"/>
    <w:next w:val="Sinlista"/>
    <w:uiPriority w:val="99"/>
    <w:semiHidden/>
    <w:unhideWhenUsed/>
    <w:rsid w:val="000C5F1D"/>
  </w:style>
  <w:style w:type="numbering" w:customStyle="1" w:styleId="Sinlista252">
    <w:name w:val="Sin lista252"/>
    <w:next w:val="Sinlista"/>
    <w:uiPriority w:val="99"/>
    <w:semiHidden/>
    <w:unhideWhenUsed/>
    <w:rsid w:val="000C5F1D"/>
  </w:style>
  <w:style w:type="numbering" w:customStyle="1" w:styleId="Sinlista202">
    <w:name w:val="Sin lista202"/>
    <w:next w:val="Sinlista"/>
    <w:uiPriority w:val="99"/>
    <w:semiHidden/>
    <w:unhideWhenUsed/>
    <w:rsid w:val="000C5F1D"/>
  </w:style>
  <w:style w:type="numbering" w:customStyle="1" w:styleId="Sinlista262">
    <w:name w:val="Sin lista262"/>
    <w:next w:val="Sinlista"/>
    <w:uiPriority w:val="99"/>
    <w:semiHidden/>
    <w:unhideWhenUsed/>
    <w:rsid w:val="000C5F1D"/>
  </w:style>
  <w:style w:type="numbering" w:customStyle="1" w:styleId="Sinlista1102">
    <w:name w:val="Sin lista1102"/>
    <w:next w:val="Sinlista"/>
    <w:uiPriority w:val="99"/>
    <w:semiHidden/>
    <w:unhideWhenUsed/>
    <w:rsid w:val="000C5F1D"/>
  </w:style>
  <w:style w:type="numbering" w:customStyle="1" w:styleId="Sinlista272">
    <w:name w:val="Sin lista272"/>
    <w:next w:val="Sinlista"/>
    <w:uiPriority w:val="99"/>
    <w:semiHidden/>
    <w:unhideWhenUsed/>
    <w:rsid w:val="000C5F1D"/>
  </w:style>
  <w:style w:type="numbering" w:customStyle="1" w:styleId="Sinlista282">
    <w:name w:val="Sin lista282"/>
    <w:next w:val="Sinlista"/>
    <w:uiPriority w:val="99"/>
    <w:semiHidden/>
    <w:rsid w:val="000C5F1D"/>
  </w:style>
  <w:style w:type="numbering" w:customStyle="1" w:styleId="Sinlista292">
    <w:name w:val="Sin lista292"/>
    <w:next w:val="Sinlista"/>
    <w:semiHidden/>
    <w:rsid w:val="000C5F1D"/>
  </w:style>
  <w:style w:type="numbering" w:customStyle="1" w:styleId="Sinlista1112">
    <w:name w:val="Sin lista1112"/>
    <w:next w:val="Sinlista"/>
    <w:uiPriority w:val="99"/>
    <w:semiHidden/>
    <w:unhideWhenUsed/>
    <w:rsid w:val="000C5F1D"/>
  </w:style>
  <w:style w:type="numbering" w:customStyle="1" w:styleId="Sinlista2102">
    <w:name w:val="Sin lista2102"/>
    <w:next w:val="Sinlista"/>
    <w:uiPriority w:val="99"/>
    <w:semiHidden/>
    <w:unhideWhenUsed/>
    <w:rsid w:val="000C5F1D"/>
  </w:style>
  <w:style w:type="paragraph" w:customStyle="1" w:styleId="font7">
    <w:name w:val="font7"/>
    <w:basedOn w:val="Normal"/>
    <w:rsid w:val="000C5F1D"/>
    <w:pPr>
      <w:spacing w:before="100" w:beforeAutospacing="1" w:after="100" w:afterAutospacing="1" w:line="240" w:lineRule="auto"/>
    </w:pPr>
    <w:rPr>
      <w:rFonts w:eastAsia="Times New Roman" w:cs="Calibri"/>
      <w:sz w:val="13"/>
      <w:szCs w:val="13"/>
      <w:lang w:val="en-US"/>
    </w:rPr>
  </w:style>
  <w:style w:type="paragraph" w:customStyle="1" w:styleId="font8">
    <w:name w:val="font8"/>
    <w:basedOn w:val="Normal"/>
    <w:rsid w:val="000C5F1D"/>
    <w:pPr>
      <w:spacing w:before="100" w:beforeAutospacing="1" w:after="100" w:afterAutospacing="1" w:line="240" w:lineRule="auto"/>
    </w:pPr>
    <w:rPr>
      <w:rFonts w:eastAsia="Times New Roman" w:cs="Calibri"/>
      <w:b/>
      <w:bCs/>
      <w:i/>
      <w:iCs/>
      <w:sz w:val="13"/>
      <w:szCs w:val="13"/>
      <w:u w:val="single"/>
      <w:lang w:val="en-US"/>
    </w:rPr>
  </w:style>
  <w:style w:type="table" w:customStyle="1" w:styleId="Tablaconcuadrcula20">
    <w:name w:val="Tabla con cuadrícula20"/>
    <w:basedOn w:val="Tablanormal"/>
    <w:next w:val="Tablaconcuadrcula"/>
    <w:uiPriority w:val="39"/>
    <w:rsid w:val="000C5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F24C9C"/>
    <w:rPr>
      <w:lang w:val="es-ES_tradnl"/>
    </w:rPr>
  </w:style>
  <w:style w:type="paragraph" w:customStyle="1" w:styleId="Cuerpo">
    <w:name w:val="Cuerpo"/>
    <w:rsid w:val="00F24C9C"/>
    <w:pPr>
      <w:pBdr>
        <w:top w:val="nil"/>
        <w:left w:val="nil"/>
        <w:bottom w:val="nil"/>
        <w:right w:val="nil"/>
        <w:between w:val="nil"/>
        <w:bar w:val="nil"/>
      </w:pBdr>
      <w:spacing w:after="80" w:line="240" w:lineRule="auto"/>
    </w:pPr>
    <w:rPr>
      <w:rFonts w:ascii="Calibri" w:eastAsia="Calibri" w:hAnsi="Calibri" w:cs="Calibri"/>
      <w:color w:val="000000"/>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6608"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hyperlink" Target="https://www.funcionpublica.gov.co/eva/gestornormativo/norma.php?i=31591"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image" Target="media/image3.png"/><Relationship Id="rId34" Type="http://schemas.openxmlformats.org/officeDocument/2006/relationships/hyperlink" Target="https://www.funcionpublica.gov.co/eva/gestornormativo/norma.php?i=343"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hyperlink" Target="https://www.funcionpublica.gov.co/eva/gestornormativo/norma.php?i=76608" TargetMode="External"/><Relationship Id="rId50" Type="http://schemas.openxmlformats.org/officeDocument/2006/relationships/hyperlink" Target="https://www.funcionpublica.gov.co/eva/gestornormativo/norma.php?i=76608" TargetMode="External"/><Relationship Id="rId55" Type="http://schemas.openxmlformats.org/officeDocument/2006/relationships/fontTable" Target="fontTable.xml"/><Relationship Id="rId7" Type="http://schemas.openxmlformats.org/officeDocument/2006/relationships/hyperlink" Target="https://www.funcionpublica.gov.co/eva/gestornormativo/norma.php?i=77653" TargetMode="External"/><Relationship Id="rId2" Type="http://schemas.openxmlformats.org/officeDocument/2006/relationships/styles" Target="styles.xml"/><Relationship Id="rId16" Type="http://schemas.openxmlformats.org/officeDocument/2006/relationships/image" Target="media/image1.png"/><Relationship Id="rId29" Type="http://schemas.openxmlformats.org/officeDocument/2006/relationships/hyperlink" Target="https://www.funcionpublica.gov.co/eva/gestornormativo/norma.php?i=34054" TargetMode="External"/><Relationship Id="rId11" Type="http://schemas.openxmlformats.org/officeDocument/2006/relationships/hyperlink" Target="https://www.funcionpublica.gov.co/eva/gestornormativo/norma.php?i=25678" TargetMode="External"/><Relationship Id="rId24" Type="http://schemas.openxmlformats.org/officeDocument/2006/relationships/hyperlink" Target="https://www.funcionpublica.gov.co/eva/gestornormativo/norma.php?i=8788"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49981"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uncionpublica.gov.co/eva/gestornormativo/norma.php?i=25678" TargetMode="External"/><Relationship Id="rId19" Type="http://schemas.openxmlformats.org/officeDocument/2006/relationships/hyperlink" Target="https://www.funcionpublica.gov.co/eva/gestornormativo/norma.php?i=12672"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hyperlink" Target="https://www.funcionpublica.gov.co/eva/gestornormativo/norma.php?i=86982"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www.colombiacompra.gov.co/Clasificacion" TargetMode="External"/><Relationship Id="rId22" Type="http://schemas.openxmlformats.org/officeDocument/2006/relationships/image" Target="media/image4.png"/><Relationship Id="rId27" Type="http://schemas.openxmlformats.org/officeDocument/2006/relationships/hyperlink" Target="https://www.funcionpublica.gov.co/eva/gestornormativo/norma.php?i=4640" TargetMode="External"/><Relationship Id="rId30" Type="http://schemas.openxmlformats.org/officeDocument/2006/relationships/hyperlink" Target="https://www.funcionpublica.gov.co/eva/gestornormativo/norma.php?i=34054" TargetMode="External"/><Relationship Id="rId35" Type="http://schemas.openxmlformats.org/officeDocument/2006/relationships/hyperlink" Target="https://www.funcionpublica.gov.co/eva/gestornormativo/norma.php?i=64476" TargetMode="External"/><Relationship Id="rId43" Type="http://schemas.openxmlformats.org/officeDocument/2006/relationships/hyperlink" Target="https://www.funcionpublica.gov.co/eva/gestornormativo/norma.php?i=49981" TargetMode="External"/><Relationship Id="rId48" Type="http://schemas.openxmlformats.org/officeDocument/2006/relationships/hyperlink" Target="https://www.funcionpublica.gov.co/eva/gestornormativo/norma.php?i=76608" TargetMode="External"/><Relationship Id="rId56" Type="http://schemas.openxmlformats.org/officeDocument/2006/relationships/theme" Target="theme/theme1.xml"/><Relationship Id="rId8" Type="http://schemas.openxmlformats.org/officeDocument/2006/relationships/hyperlink" Target="https://www.funcionpublica.gov.co/eva/gestornormativo/norma.php?i=77653" TargetMode="External"/><Relationship Id="rId51" Type="http://schemas.openxmlformats.org/officeDocument/2006/relationships/hyperlink" Target="https://www.funcionpublica.gov.co/eva/gestornormativo/norma.php?i=76608" TargetMode="External"/><Relationship Id="rId3" Type="http://schemas.openxmlformats.org/officeDocument/2006/relationships/settings" Target="settings.xml"/><Relationship Id="rId12" Type="http://schemas.openxmlformats.org/officeDocument/2006/relationships/hyperlink" Target="https://www.funcionpublica.gov.co/eva/gestornormativo/norma.php?i=12672" TargetMode="External"/><Relationship Id="rId17" Type="http://schemas.openxmlformats.org/officeDocument/2006/relationships/image" Target="media/image2.png"/><Relationship Id="rId25" Type="http://schemas.openxmlformats.org/officeDocument/2006/relationships/hyperlink" Target="https://www.funcionpublica.gov.co/eva/gestornormativo/norma.php?i=4640"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76608" TargetMode="External"/><Relationship Id="rId20" Type="http://schemas.openxmlformats.org/officeDocument/2006/relationships/hyperlink" Target="https://www.funcionpublica.gov.co/eva/gestornormativo/norma.php?i=76608"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colombiacompra.gov.co/manuales"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31591" TargetMode="External"/><Relationship Id="rId36" Type="http://schemas.openxmlformats.org/officeDocument/2006/relationships/hyperlink" Target="https://www.funcionpublica.gov.co/eva/gestornormativo/norma.php?i=64476" TargetMode="External"/><Relationship Id="rId49"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106</Pages>
  <Words>35370</Words>
  <Characters>194539</Characters>
  <Application>Microsoft Office Word</Application>
  <DocSecurity>0</DocSecurity>
  <Lines>1621</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andres sanclemente</cp:lastModifiedBy>
  <cp:revision>2</cp:revision>
  <dcterms:created xsi:type="dcterms:W3CDTF">2026-10-16T16:36:00Z</dcterms:created>
  <dcterms:modified xsi:type="dcterms:W3CDTF">2026-10-16T16:36:00Z</dcterms:modified>
</cp:coreProperties>
</file>