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E3614" w14:textId="77777777" w:rsidR="00E03D5B" w:rsidRPr="00E84F31" w:rsidRDefault="00E03D5B" w:rsidP="00E03D5B">
      <w:pPr>
        <w:jc w:val="center"/>
        <w:rPr>
          <w:b/>
        </w:rPr>
      </w:pPr>
      <w:r w:rsidRPr="00E84F31">
        <w:rPr>
          <w:b/>
        </w:rPr>
        <w:t xml:space="preserve">ANEXO </w:t>
      </w:r>
    </w:p>
    <w:p w14:paraId="500D4D85" w14:textId="77777777" w:rsidR="00E03D5B" w:rsidRPr="00036014" w:rsidRDefault="00E03D5B" w:rsidP="00E03D5B">
      <w:pPr>
        <w:tabs>
          <w:tab w:val="left" w:pos="-1080"/>
          <w:tab w:val="left" w:pos="0"/>
        </w:tabs>
        <w:jc w:val="center"/>
        <w:rPr>
          <w:b/>
          <w:color w:val="000000" w:themeColor="text1"/>
        </w:rPr>
      </w:pPr>
      <w:r w:rsidRPr="00036014">
        <w:rPr>
          <w:b/>
          <w:color w:val="000000" w:themeColor="text1"/>
        </w:rPr>
        <w:t>GARANTÍAS DEL PROCESO</w:t>
      </w:r>
    </w:p>
    <w:p w14:paraId="2963C042" w14:textId="77777777" w:rsidR="00E03D5B" w:rsidRDefault="00E03D5B" w:rsidP="00E03D5B">
      <w:pPr>
        <w:tabs>
          <w:tab w:val="left" w:pos="-1080"/>
          <w:tab w:val="left" w:pos="0"/>
        </w:tabs>
        <w:jc w:val="center"/>
        <w:rPr>
          <w:b/>
          <w:color w:val="000000" w:themeColor="text1"/>
        </w:rPr>
      </w:pPr>
    </w:p>
    <w:p w14:paraId="72D36EC1" w14:textId="77777777" w:rsidR="00E03D5B" w:rsidRDefault="00E03D5B" w:rsidP="00E03D5B">
      <w:pPr>
        <w:tabs>
          <w:tab w:val="left" w:pos="-1080"/>
          <w:tab w:val="left" w:pos="0"/>
        </w:tabs>
        <w:jc w:val="center"/>
        <w:rPr>
          <w:b/>
          <w:color w:val="000000" w:themeColor="text1"/>
        </w:rPr>
      </w:pPr>
      <w:r w:rsidRPr="00124B69">
        <w:rPr>
          <w:b/>
          <w:color w:val="000000" w:themeColor="text1"/>
        </w:rPr>
        <w:t>ETAPA CONTRACTUAL</w:t>
      </w:r>
    </w:p>
    <w:p w14:paraId="344CC698" w14:textId="77777777" w:rsidR="00E03D5B" w:rsidRDefault="00E03D5B" w:rsidP="00E03D5B">
      <w:pPr>
        <w:tabs>
          <w:tab w:val="left" w:pos="-1080"/>
          <w:tab w:val="left" w:pos="0"/>
        </w:tabs>
        <w:jc w:val="center"/>
        <w:rPr>
          <w:b/>
          <w:color w:val="000000" w:themeColor="text1"/>
        </w:rPr>
      </w:pPr>
    </w:p>
    <w:tbl>
      <w:tblPr>
        <w:tblW w:w="534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0"/>
        <w:gridCol w:w="1307"/>
        <w:gridCol w:w="1495"/>
        <w:gridCol w:w="1267"/>
        <w:gridCol w:w="1199"/>
        <w:gridCol w:w="1409"/>
        <w:gridCol w:w="2552"/>
      </w:tblGrid>
      <w:tr w:rsidR="00E03D5B" w:rsidRPr="00052BE4" w14:paraId="6DB2202D" w14:textId="77777777" w:rsidTr="00E03D5B">
        <w:tc>
          <w:tcPr>
            <w:tcW w:w="827" w:type="pct"/>
            <w:shd w:val="clear" w:color="auto" w:fill="D9D9D9"/>
            <w:vAlign w:val="center"/>
          </w:tcPr>
          <w:p w14:paraId="006B7F07" w14:textId="77777777" w:rsidR="00E03D5B" w:rsidRPr="00052BE4" w:rsidRDefault="00E03D5B" w:rsidP="001F146C">
            <w:pPr>
              <w:jc w:val="center"/>
              <w:rPr>
                <w:b/>
                <w:sz w:val="11"/>
                <w:szCs w:val="11"/>
              </w:rPr>
            </w:pPr>
            <w:r>
              <w:rPr>
                <w:b/>
                <w:color w:val="000000" w:themeColor="text1"/>
              </w:rPr>
              <w:br w:type="page"/>
            </w:r>
            <w:bookmarkStart w:id="0" w:name="_Hlk159147793"/>
            <w:r w:rsidRPr="00052BE4">
              <w:rPr>
                <w:b/>
                <w:sz w:val="11"/>
                <w:szCs w:val="11"/>
              </w:rPr>
              <w:t>MECANISMO DE COBERTURA</w:t>
            </w:r>
          </w:p>
        </w:tc>
        <w:tc>
          <w:tcPr>
            <w:tcW w:w="591" w:type="pct"/>
            <w:shd w:val="clear" w:color="auto" w:fill="D9D9D9"/>
            <w:vAlign w:val="center"/>
          </w:tcPr>
          <w:p w14:paraId="36F4DFCC" w14:textId="77777777" w:rsidR="00E03D5B" w:rsidRPr="00052BE4" w:rsidRDefault="00E03D5B" w:rsidP="001F146C">
            <w:pPr>
              <w:jc w:val="center"/>
              <w:rPr>
                <w:b/>
                <w:sz w:val="11"/>
                <w:szCs w:val="11"/>
              </w:rPr>
            </w:pPr>
            <w:r w:rsidRPr="00052BE4">
              <w:rPr>
                <w:b/>
                <w:sz w:val="11"/>
                <w:szCs w:val="11"/>
              </w:rPr>
              <w:t>CLASE DE RIESGO</w:t>
            </w:r>
          </w:p>
        </w:tc>
        <w:tc>
          <w:tcPr>
            <w:tcW w:w="676" w:type="pct"/>
            <w:shd w:val="clear" w:color="auto" w:fill="D9D9D9"/>
            <w:vAlign w:val="center"/>
          </w:tcPr>
          <w:p w14:paraId="6B3A6E0C" w14:textId="77777777" w:rsidR="00E03D5B" w:rsidRPr="00052BE4" w:rsidRDefault="00E03D5B" w:rsidP="001F146C">
            <w:pPr>
              <w:jc w:val="center"/>
              <w:rPr>
                <w:b/>
                <w:sz w:val="11"/>
                <w:szCs w:val="11"/>
              </w:rPr>
            </w:pPr>
            <w:r w:rsidRPr="00052BE4">
              <w:rPr>
                <w:b/>
                <w:sz w:val="11"/>
                <w:szCs w:val="11"/>
              </w:rPr>
              <w:t>TIPIFICACIÓN DE LOS RIESGOS</w:t>
            </w:r>
          </w:p>
        </w:tc>
        <w:tc>
          <w:tcPr>
            <w:tcW w:w="573" w:type="pct"/>
            <w:shd w:val="clear" w:color="auto" w:fill="D9D9D9"/>
            <w:vAlign w:val="center"/>
          </w:tcPr>
          <w:p w14:paraId="0756E645" w14:textId="77777777" w:rsidR="00E03D5B" w:rsidRPr="00052BE4" w:rsidRDefault="00E03D5B" w:rsidP="001F146C">
            <w:pPr>
              <w:jc w:val="center"/>
              <w:rPr>
                <w:b/>
                <w:sz w:val="11"/>
                <w:szCs w:val="11"/>
              </w:rPr>
            </w:pPr>
            <w:r w:rsidRPr="00052BE4">
              <w:rPr>
                <w:b/>
                <w:sz w:val="11"/>
                <w:szCs w:val="11"/>
              </w:rPr>
              <w:t>ESTIMACIÓN DEL RIESGO</w:t>
            </w:r>
          </w:p>
        </w:tc>
        <w:tc>
          <w:tcPr>
            <w:tcW w:w="542" w:type="pct"/>
            <w:shd w:val="clear" w:color="auto" w:fill="D9D9D9"/>
            <w:vAlign w:val="center"/>
          </w:tcPr>
          <w:p w14:paraId="2BCCA50F" w14:textId="77777777" w:rsidR="00E03D5B" w:rsidRPr="00052BE4" w:rsidRDefault="00E03D5B" w:rsidP="001F146C">
            <w:pPr>
              <w:jc w:val="center"/>
              <w:rPr>
                <w:b/>
                <w:sz w:val="11"/>
                <w:szCs w:val="11"/>
              </w:rPr>
            </w:pPr>
            <w:r w:rsidRPr="00052BE4">
              <w:rPr>
                <w:b/>
                <w:sz w:val="11"/>
                <w:szCs w:val="11"/>
              </w:rPr>
              <w:t>ASIGNACIÓN DEL RIESGO</w:t>
            </w:r>
          </w:p>
        </w:tc>
        <w:tc>
          <w:tcPr>
            <w:tcW w:w="637" w:type="pct"/>
            <w:shd w:val="clear" w:color="auto" w:fill="D9D9D9"/>
            <w:vAlign w:val="center"/>
          </w:tcPr>
          <w:p w14:paraId="64E4E892" w14:textId="77777777" w:rsidR="00E03D5B" w:rsidRPr="00052BE4" w:rsidRDefault="00E03D5B" w:rsidP="001F146C">
            <w:pPr>
              <w:jc w:val="center"/>
              <w:rPr>
                <w:b/>
                <w:sz w:val="11"/>
                <w:szCs w:val="11"/>
              </w:rPr>
            </w:pPr>
            <w:r w:rsidRPr="00052BE4">
              <w:rPr>
                <w:b/>
                <w:sz w:val="11"/>
                <w:szCs w:val="11"/>
              </w:rPr>
              <w:t>VIGENCIA</w:t>
            </w:r>
          </w:p>
        </w:tc>
        <w:tc>
          <w:tcPr>
            <w:tcW w:w="1154" w:type="pct"/>
            <w:shd w:val="clear" w:color="auto" w:fill="D9D9D9"/>
            <w:vAlign w:val="center"/>
          </w:tcPr>
          <w:p w14:paraId="3CBB04C0" w14:textId="77777777" w:rsidR="00E03D5B" w:rsidRPr="00052BE4" w:rsidRDefault="00E03D5B" w:rsidP="001F146C">
            <w:pPr>
              <w:jc w:val="center"/>
              <w:rPr>
                <w:b/>
                <w:sz w:val="11"/>
                <w:szCs w:val="11"/>
              </w:rPr>
            </w:pPr>
            <w:r w:rsidRPr="00052BE4">
              <w:rPr>
                <w:b/>
                <w:sz w:val="11"/>
                <w:szCs w:val="11"/>
              </w:rPr>
              <w:t>JUSTIFICACIÓN COBERTURA / VIGENCIA</w:t>
            </w:r>
          </w:p>
        </w:tc>
      </w:tr>
      <w:tr w:rsidR="00E03D5B" w:rsidRPr="00052BE4" w14:paraId="49BB3EB1" w14:textId="77777777" w:rsidTr="00E03D5B">
        <w:trPr>
          <w:trHeight w:val="965"/>
        </w:trPr>
        <w:tc>
          <w:tcPr>
            <w:tcW w:w="827" w:type="pct"/>
            <w:vAlign w:val="center"/>
          </w:tcPr>
          <w:p w14:paraId="658943CC"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Garantía única</w:t>
            </w:r>
          </w:p>
        </w:tc>
        <w:tc>
          <w:tcPr>
            <w:tcW w:w="591" w:type="pct"/>
            <w:vAlign w:val="center"/>
          </w:tcPr>
          <w:p w14:paraId="5DFAE736"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Riesgo jurídico</w:t>
            </w:r>
          </w:p>
        </w:tc>
        <w:tc>
          <w:tcPr>
            <w:tcW w:w="676" w:type="pct"/>
            <w:vAlign w:val="center"/>
          </w:tcPr>
          <w:p w14:paraId="7D84F75A"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Incumplimiento de la aceptación de oferta</w:t>
            </w:r>
          </w:p>
        </w:tc>
        <w:tc>
          <w:tcPr>
            <w:tcW w:w="573" w:type="pct"/>
            <w:vAlign w:val="center"/>
          </w:tcPr>
          <w:p w14:paraId="62F1848F"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 xml:space="preserve">Veinte por ciento </w:t>
            </w:r>
            <w:r>
              <w:rPr>
                <w:rFonts w:ascii="Arial" w:hAnsi="Arial" w:cs="Arial"/>
                <w:sz w:val="11"/>
                <w:szCs w:val="11"/>
              </w:rPr>
              <w:t>1</w:t>
            </w:r>
            <w:r w:rsidRPr="00AF3A5A">
              <w:rPr>
                <w:rFonts w:ascii="Arial" w:hAnsi="Arial" w:cs="Arial"/>
                <w:sz w:val="11"/>
                <w:szCs w:val="11"/>
              </w:rPr>
              <w:t xml:space="preserve">0% del valor de la aceptación de oferta </w:t>
            </w:r>
          </w:p>
        </w:tc>
        <w:tc>
          <w:tcPr>
            <w:tcW w:w="542" w:type="pct"/>
            <w:vAlign w:val="center"/>
          </w:tcPr>
          <w:p w14:paraId="66774A9F"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Contratista</w:t>
            </w:r>
          </w:p>
        </w:tc>
        <w:tc>
          <w:tcPr>
            <w:tcW w:w="637" w:type="pct"/>
            <w:vAlign w:val="center"/>
          </w:tcPr>
          <w:p w14:paraId="0976AC74"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 xml:space="preserve">Vigente por un término igual a La vigencia de la aceptación de oferta y sesenta (60) días calendario más. </w:t>
            </w:r>
          </w:p>
        </w:tc>
        <w:tc>
          <w:tcPr>
            <w:tcW w:w="1154" w:type="pct"/>
            <w:vAlign w:val="center"/>
          </w:tcPr>
          <w:p w14:paraId="28C286D4"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 xml:space="preserve">Ampara el riesgo de incumplimiento durante la vigencia de la aceptación de oferta y sesenta (60) días calendario más. La estimación del riesgo </w:t>
            </w:r>
            <w:r w:rsidRPr="001D4498">
              <w:rPr>
                <w:rFonts w:ascii="Arial" w:hAnsi="Arial" w:cs="Arial"/>
                <w:sz w:val="11"/>
                <w:szCs w:val="11"/>
              </w:rPr>
              <w:t>cubre el diez por ciento 10% del</w:t>
            </w:r>
            <w:r w:rsidRPr="00AF3A5A">
              <w:rPr>
                <w:rFonts w:ascii="Arial" w:hAnsi="Arial" w:cs="Arial"/>
                <w:sz w:val="11"/>
                <w:szCs w:val="11"/>
              </w:rPr>
              <w:t xml:space="preserve"> valor de la aceptación de oferta como quiera que se pretenda el pago parcial o definitivo de los perjuicios que cause a la entidad, en los mismos términos de la Cláusula Penal pecuniaria. </w:t>
            </w:r>
          </w:p>
        </w:tc>
      </w:tr>
      <w:tr w:rsidR="00E03D5B" w:rsidRPr="00052BE4" w14:paraId="1F97EDC2" w14:textId="77777777" w:rsidTr="00E03D5B">
        <w:trPr>
          <w:trHeight w:val="1236"/>
        </w:trPr>
        <w:tc>
          <w:tcPr>
            <w:tcW w:w="827" w:type="pct"/>
            <w:vAlign w:val="center"/>
          </w:tcPr>
          <w:p w14:paraId="2F60F7AD"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Garantía única</w:t>
            </w:r>
          </w:p>
        </w:tc>
        <w:tc>
          <w:tcPr>
            <w:tcW w:w="591" w:type="pct"/>
            <w:vAlign w:val="center"/>
          </w:tcPr>
          <w:p w14:paraId="360A667D"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Riesgo operativo</w:t>
            </w:r>
          </w:p>
        </w:tc>
        <w:tc>
          <w:tcPr>
            <w:tcW w:w="676" w:type="pct"/>
            <w:vAlign w:val="center"/>
          </w:tcPr>
          <w:p w14:paraId="480A9D8E"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 xml:space="preserve">Calidad del servicio </w:t>
            </w:r>
          </w:p>
        </w:tc>
        <w:tc>
          <w:tcPr>
            <w:tcW w:w="573" w:type="pct"/>
            <w:vAlign w:val="center"/>
          </w:tcPr>
          <w:p w14:paraId="108D8A70" w14:textId="77777777" w:rsidR="00E03D5B" w:rsidRPr="00052BE4" w:rsidRDefault="00E03D5B" w:rsidP="001F146C">
            <w:pPr>
              <w:pStyle w:val="Sinespaciado"/>
              <w:jc w:val="both"/>
              <w:rPr>
                <w:rFonts w:ascii="Arial" w:hAnsi="Arial" w:cs="Arial"/>
                <w:sz w:val="11"/>
                <w:szCs w:val="11"/>
              </w:rPr>
            </w:pPr>
            <w:r>
              <w:rPr>
                <w:rFonts w:ascii="Arial" w:hAnsi="Arial" w:cs="Arial"/>
                <w:sz w:val="11"/>
                <w:szCs w:val="11"/>
              </w:rPr>
              <w:t xml:space="preserve">Veinte </w:t>
            </w:r>
            <w:r w:rsidRPr="00AF3A5A">
              <w:rPr>
                <w:rFonts w:ascii="Arial" w:hAnsi="Arial" w:cs="Arial"/>
                <w:sz w:val="11"/>
                <w:szCs w:val="11"/>
              </w:rPr>
              <w:t>por ciento (</w:t>
            </w:r>
            <w:r>
              <w:rPr>
                <w:rFonts w:ascii="Arial" w:hAnsi="Arial" w:cs="Arial"/>
                <w:sz w:val="11"/>
                <w:szCs w:val="11"/>
              </w:rPr>
              <w:t>2</w:t>
            </w:r>
            <w:r w:rsidRPr="00AF3A5A">
              <w:rPr>
                <w:rFonts w:ascii="Arial" w:hAnsi="Arial" w:cs="Arial"/>
                <w:sz w:val="11"/>
                <w:szCs w:val="11"/>
              </w:rPr>
              <w:t>0%) del Valor de la aceptación de oferta</w:t>
            </w:r>
          </w:p>
        </w:tc>
        <w:tc>
          <w:tcPr>
            <w:tcW w:w="542" w:type="pct"/>
            <w:vAlign w:val="center"/>
          </w:tcPr>
          <w:p w14:paraId="21049C71" w14:textId="77777777" w:rsidR="00E03D5B" w:rsidRPr="00052BE4" w:rsidRDefault="00E03D5B" w:rsidP="001F146C">
            <w:pPr>
              <w:pStyle w:val="Sinespaciado"/>
              <w:jc w:val="center"/>
              <w:rPr>
                <w:rFonts w:ascii="Arial" w:hAnsi="Arial" w:cs="Arial"/>
                <w:sz w:val="11"/>
                <w:szCs w:val="11"/>
              </w:rPr>
            </w:pPr>
            <w:r w:rsidRPr="00AF3A5A">
              <w:rPr>
                <w:rFonts w:ascii="Arial" w:hAnsi="Arial" w:cs="Arial"/>
                <w:sz w:val="11"/>
                <w:szCs w:val="11"/>
              </w:rPr>
              <w:t>Contratista</w:t>
            </w:r>
          </w:p>
        </w:tc>
        <w:tc>
          <w:tcPr>
            <w:tcW w:w="637" w:type="pct"/>
            <w:vAlign w:val="center"/>
          </w:tcPr>
          <w:p w14:paraId="48F265E7"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Vigente por un término igual a la vigencia de la aceptación de oferta y doce (12) meses más.</w:t>
            </w:r>
          </w:p>
        </w:tc>
        <w:tc>
          <w:tcPr>
            <w:tcW w:w="1154" w:type="pct"/>
            <w:vAlign w:val="center"/>
          </w:tcPr>
          <w:p w14:paraId="163C3A5E" w14:textId="77777777" w:rsidR="00E03D5B" w:rsidRPr="00052BE4" w:rsidRDefault="00E03D5B" w:rsidP="001F146C">
            <w:pPr>
              <w:pStyle w:val="Sinespaciado"/>
              <w:jc w:val="both"/>
              <w:rPr>
                <w:rFonts w:ascii="Arial" w:hAnsi="Arial" w:cs="Arial"/>
                <w:sz w:val="11"/>
                <w:szCs w:val="11"/>
              </w:rPr>
            </w:pPr>
            <w:r w:rsidRPr="00AF3A5A">
              <w:rPr>
                <w:rFonts w:ascii="Arial" w:hAnsi="Arial" w:cs="Arial"/>
                <w:sz w:val="11"/>
                <w:szCs w:val="11"/>
              </w:rPr>
              <w:t>Ampara el riesgo de mala calidad del servicio</w:t>
            </w:r>
            <w:r>
              <w:rPr>
                <w:rFonts w:ascii="Arial" w:hAnsi="Arial" w:cs="Arial"/>
                <w:sz w:val="11"/>
                <w:szCs w:val="11"/>
              </w:rPr>
              <w:t xml:space="preserve"> </w:t>
            </w:r>
            <w:r w:rsidRPr="00AF3A5A">
              <w:rPr>
                <w:rFonts w:ascii="Arial" w:hAnsi="Arial" w:cs="Arial"/>
                <w:sz w:val="11"/>
                <w:szCs w:val="11"/>
              </w:rPr>
              <w:t>durante la vigencia de la aceptación de oferta y doce (12) meses más, buscando resarcir el detrimento causado a la entidad durante la vigencia de la aceptación de oferta</w:t>
            </w:r>
          </w:p>
        </w:tc>
      </w:tr>
      <w:bookmarkEnd w:id="0"/>
    </w:tbl>
    <w:p w14:paraId="2288FB81" w14:textId="77777777" w:rsidR="00E03D5B" w:rsidRPr="00124B69" w:rsidRDefault="00E03D5B" w:rsidP="00E03D5B">
      <w:pPr>
        <w:tabs>
          <w:tab w:val="left" w:pos="-1080"/>
          <w:tab w:val="left" w:pos="0"/>
        </w:tabs>
        <w:jc w:val="center"/>
        <w:rPr>
          <w:b/>
          <w:color w:val="000000" w:themeColor="text1"/>
        </w:rPr>
      </w:pPr>
    </w:p>
    <w:p w14:paraId="7C253709" w14:textId="77777777" w:rsidR="00E03D5B" w:rsidRPr="00124B69" w:rsidRDefault="00E03D5B" w:rsidP="00E03D5B">
      <w:pPr>
        <w:jc w:val="both"/>
        <w:rPr>
          <w:b/>
          <w:color w:val="000000" w:themeColor="text1"/>
          <w:sz w:val="2"/>
          <w:szCs w:val="4"/>
        </w:rPr>
      </w:pPr>
    </w:p>
    <w:p w14:paraId="3ABD56CC" w14:textId="77777777" w:rsidR="00E03D5B" w:rsidRPr="00124B69" w:rsidRDefault="00E03D5B" w:rsidP="00E03D5B">
      <w:pPr>
        <w:tabs>
          <w:tab w:val="center" w:pos="4991"/>
        </w:tabs>
        <w:jc w:val="both"/>
        <w:rPr>
          <w:b/>
          <w:sz w:val="2"/>
          <w:szCs w:val="2"/>
        </w:rPr>
      </w:pPr>
    </w:p>
    <w:p w14:paraId="0CB793C6" w14:textId="77777777" w:rsidR="00E03D5B" w:rsidRPr="00124B69" w:rsidRDefault="00E03D5B" w:rsidP="00E03D5B">
      <w:pPr>
        <w:tabs>
          <w:tab w:val="center" w:pos="4991"/>
        </w:tabs>
        <w:jc w:val="both"/>
        <w:rPr>
          <w:b/>
        </w:rPr>
      </w:pPr>
    </w:p>
    <w:p w14:paraId="79ACC73A" w14:textId="77777777" w:rsidR="00E03D5B" w:rsidRDefault="00E03D5B" w:rsidP="00E03D5B">
      <w:pPr>
        <w:tabs>
          <w:tab w:val="center" w:pos="4991"/>
        </w:tabs>
        <w:jc w:val="center"/>
        <w:rPr>
          <w:b/>
        </w:rPr>
      </w:pPr>
      <w:r w:rsidRPr="00124B69">
        <w:rPr>
          <w:b/>
        </w:rPr>
        <w:t>CLAUSULAS SANCIONATORIAS</w:t>
      </w:r>
    </w:p>
    <w:p w14:paraId="7463F407" w14:textId="77777777" w:rsidR="00E03D5B" w:rsidRPr="00124B69" w:rsidRDefault="00E03D5B" w:rsidP="00E03D5B">
      <w:pPr>
        <w:tabs>
          <w:tab w:val="center" w:pos="4991"/>
        </w:tabs>
        <w:jc w:val="center"/>
        <w:rPr>
          <w:b/>
        </w:rPr>
      </w:pPr>
    </w:p>
    <w:tbl>
      <w:tblPr>
        <w:tblW w:w="543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1043"/>
        <w:gridCol w:w="1770"/>
        <w:gridCol w:w="1311"/>
        <w:gridCol w:w="1331"/>
        <w:gridCol w:w="1873"/>
        <w:gridCol w:w="2413"/>
      </w:tblGrid>
      <w:tr w:rsidR="00E03D5B" w:rsidRPr="00216A49" w14:paraId="03D7A0A7" w14:textId="77777777" w:rsidTr="001F146C">
        <w:trPr>
          <w:trHeight w:val="177"/>
        </w:trPr>
        <w:tc>
          <w:tcPr>
            <w:tcW w:w="668" w:type="pct"/>
            <w:vAlign w:val="center"/>
          </w:tcPr>
          <w:p w14:paraId="3995A967" w14:textId="77777777" w:rsidR="00E03D5B" w:rsidRPr="00216A49" w:rsidRDefault="00E03D5B" w:rsidP="001F146C">
            <w:pPr>
              <w:pStyle w:val="Sinespaciado1"/>
              <w:jc w:val="center"/>
              <w:rPr>
                <w:rFonts w:ascii="Arial" w:hAnsi="Arial" w:cs="Arial"/>
                <w:b/>
                <w:sz w:val="11"/>
                <w:szCs w:val="11"/>
              </w:rPr>
            </w:pPr>
            <w:r w:rsidRPr="00216A49">
              <w:rPr>
                <w:rFonts w:ascii="Arial" w:hAnsi="Arial" w:cs="Arial"/>
                <w:b/>
                <w:sz w:val="11"/>
                <w:szCs w:val="11"/>
              </w:rPr>
              <w:t>MECANISMO</w:t>
            </w:r>
          </w:p>
          <w:p w14:paraId="3D90ADCF" w14:textId="77777777" w:rsidR="00E03D5B" w:rsidRPr="00216A49" w:rsidRDefault="00E03D5B" w:rsidP="001F146C">
            <w:pPr>
              <w:tabs>
                <w:tab w:val="left" w:pos="0"/>
              </w:tabs>
              <w:jc w:val="center"/>
              <w:rPr>
                <w:b/>
                <w:sz w:val="11"/>
                <w:szCs w:val="11"/>
              </w:rPr>
            </w:pPr>
            <w:r w:rsidRPr="00216A49">
              <w:rPr>
                <w:b/>
                <w:sz w:val="11"/>
                <w:szCs w:val="11"/>
              </w:rPr>
              <w:t>DE COBERTURA</w:t>
            </w:r>
          </w:p>
        </w:tc>
        <w:tc>
          <w:tcPr>
            <w:tcW w:w="464" w:type="pct"/>
            <w:vAlign w:val="center"/>
          </w:tcPr>
          <w:p w14:paraId="7268AC6C" w14:textId="77777777" w:rsidR="00E03D5B" w:rsidRPr="00216A49" w:rsidRDefault="00E03D5B" w:rsidP="001F146C">
            <w:pPr>
              <w:tabs>
                <w:tab w:val="left" w:pos="0"/>
              </w:tabs>
              <w:jc w:val="center"/>
              <w:rPr>
                <w:b/>
                <w:sz w:val="11"/>
                <w:szCs w:val="11"/>
              </w:rPr>
            </w:pPr>
            <w:r w:rsidRPr="00216A49">
              <w:rPr>
                <w:b/>
                <w:sz w:val="11"/>
                <w:szCs w:val="11"/>
              </w:rPr>
              <w:t>CLASE DE RIESGO</w:t>
            </w:r>
          </w:p>
        </w:tc>
        <w:tc>
          <w:tcPr>
            <w:tcW w:w="787" w:type="pct"/>
            <w:vAlign w:val="center"/>
          </w:tcPr>
          <w:p w14:paraId="34AB9D5A" w14:textId="77777777" w:rsidR="00E03D5B" w:rsidRPr="00216A49" w:rsidRDefault="00E03D5B" w:rsidP="001F146C">
            <w:pPr>
              <w:tabs>
                <w:tab w:val="left" w:pos="0"/>
              </w:tabs>
              <w:jc w:val="center"/>
              <w:rPr>
                <w:b/>
                <w:sz w:val="11"/>
                <w:szCs w:val="11"/>
              </w:rPr>
            </w:pPr>
            <w:r w:rsidRPr="00216A49">
              <w:rPr>
                <w:b/>
                <w:sz w:val="11"/>
                <w:szCs w:val="11"/>
              </w:rPr>
              <w:t>TIPIFICACIÓN DEL RIESGO</w:t>
            </w:r>
          </w:p>
        </w:tc>
        <w:tc>
          <w:tcPr>
            <w:tcW w:w="583" w:type="pct"/>
            <w:vAlign w:val="center"/>
          </w:tcPr>
          <w:p w14:paraId="36C051C0" w14:textId="77777777" w:rsidR="00E03D5B" w:rsidRPr="00216A49" w:rsidRDefault="00E03D5B" w:rsidP="001F146C">
            <w:pPr>
              <w:tabs>
                <w:tab w:val="left" w:pos="0"/>
              </w:tabs>
              <w:jc w:val="center"/>
              <w:rPr>
                <w:b/>
                <w:sz w:val="11"/>
                <w:szCs w:val="11"/>
              </w:rPr>
            </w:pPr>
            <w:r w:rsidRPr="00216A49">
              <w:rPr>
                <w:b/>
                <w:sz w:val="11"/>
                <w:szCs w:val="11"/>
              </w:rPr>
              <w:t>ESTIMACIÓN DEL RIESGO</w:t>
            </w:r>
          </w:p>
        </w:tc>
        <w:tc>
          <w:tcPr>
            <w:tcW w:w="592" w:type="pct"/>
            <w:vAlign w:val="center"/>
          </w:tcPr>
          <w:p w14:paraId="0B0CF43E" w14:textId="77777777" w:rsidR="00E03D5B" w:rsidRPr="00216A49" w:rsidRDefault="00E03D5B" w:rsidP="001F146C">
            <w:pPr>
              <w:tabs>
                <w:tab w:val="left" w:pos="0"/>
              </w:tabs>
              <w:jc w:val="center"/>
              <w:rPr>
                <w:b/>
                <w:sz w:val="11"/>
                <w:szCs w:val="11"/>
              </w:rPr>
            </w:pPr>
            <w:r w:rsidRPr="00216A49">
              <w:rPr>
                <w:b/>
                <w:sz w:val="11"/>
                <w:szCs w:val="11"/>
              </w:rPr>
              <w:t>ASIGNACIÓN DEL RIESGO</w:t>
            </w:r>
          </w:p>
        </w:tc>
        <w:tc>
          <w:tcPr>
            <w:tcW w:w="833" w:type="pct"/>
            <w:vAlign w:val="center"/>
          </w:tcPr>
          <w:p w14:paraId="0B029890" w14:textId="77777777" w:rsidR="00E03D5B" w:rsidRPr="00216A49" w:rsidRDefault="00E03D5B" w:rsidP="001F146C">
            <w:pPr>
              <w:tabs>
                <w:tab w:val="left" w:pos="0"/>
              </w:tabs>
              <w:jc w:val="center"/>
              <w:rPr>
                <w:b/>
                <w:sz w:val="11"/>
                <w:szCs w:val="11"/>
              </w:rPr>
            </w:pPr>
            <w:r w:rsidRPr="00216A49">
              <w:rPr>
                <w:b/>
                <w:sz w:val="11"/>
                <w:szCs w:val="11"/>
              </w:rPr>
              <w:t>VIGENCIA</w:t>
            </w:r>
          </w:p>
        </w:tc>
        <w:tc>
          <w:tcPr>
            <w:tcW w:w="1073" w:type="pct"/>
            <w:vAlign w:val="center"/>
          </w:tcPr>
          <w:p w14:paraId="7DA37BF7" w14:textId="77777777" w:rsidR="00E03D5B" w:rsidRPr="00216A49" w:rsidRDefault="00E03D5B" w:rsidP="001F146C">
            <w:pPr>
              <w:tabs>
                <w:tab w:val="left" w:pos="426"/>
              </w:tabs>
              <w:jc w:val="center"/>
              <w:rPr>
                <w:b/>
                <w:sz w:val="11"/>
                <w:szCs w:val="11"/>
              </w:rPr>
            </w:pPr>
            <w:r w:rsidRPr="00216A49">
              <w:rPr>
                <w:rFonts w:eastAsia="MS Mincho"/>
                <w:b/>
                <w:sz w:val="11"/>
                <w:szCs w:val="11"/>
              </w:rPr>
              <w:t>JUSTIFICACIÓN COBERTURA / VIGENCIA</w:t>
            </w:r>
          </w:p>
        </w:tc>
      </w:tr>
      <w:tr w:rsidR="00E03D5B" w:rsidRPr="00216A49" w14:paraId="5FB6B532" w14:textId="77777777" w:rsidTr="001F146C">
        <w:trPr>
          <w:trHeight w:val="1640"/>
        </w:trPr>
        <w:tc>
          <w:tcPr>
            <w:tcW w:w="668" w:type="pct"/>
            <w:vAlign w:val="center"/>
          </w:tcPr>
          <w:p w14:paraId="023AEC21" w14:textId="77777777" w:rsidR="00E03D5B" w:rsidRPr="00216A49" w:rsidRDefault="00E03D5B" w:rsidP="001F146C">
            <w:pPr>
              <w:tabs>
                <w:tab w:val="left" w:pos="0"/>
              </w:tabs>
              <w:jc w:val="both"/>
              <w:rPr>
                <w:sz w:val="11"/>
                <w:szCs w:val="11"/>
              </w:rPr>
            </w:pPr>
            <w:r w:rsidRPr="00216A49">
              <w:rPr>
                <w:sz w:val="11"/>
                <w:szCs w:val="11"/>
              </w:rPr>
              <w:t>Multa</w:t>
            </w:r>
          </w:p>
        </w:tc>
        <w:tc>
          <w:tcPr>
            <w:tcW w:w="464" w:type="pct"/>
            <w:vAlign w:val="center"/>
          </w:tcPr>
          <w:p w14:paraId="29817014" w14:textId="77777777" w:rsidR="00E03D5B" w:rsidRPr="00216A49" w:rsidRDefault="00E03D5B" w:rsidP="001F146C">
            <w:pPr>
              <w:tabs>
                <w:tab w:val="left" w:pos="0"/>
              </w:tabs>
              <w:jc w:val="both"/>
              <w:rPr>
                <w:sz w:val="11"/>
                <w:szCs w:val="11"/>
              </w:rPr>
            </w:pPr>
            <w:r w:rsidRPr="00216A49">
              <w:rPr>
                <w:sz w:val="11"/>
                <w:szCs w:val="11"/>
              </w:rPr>
              <w:t xml:space="preserve">RIESGO JURÍDICO </w:t>
            </w:r>
          </w:p>
        </w:tc>
        <w:tc>
          <w:tcPr>
            <w:tcW w:w="787" w:type="pct"/>
            <w:vAlign w:val="center"/>
          </w:tcPr>
          <w:p w14:paraId="65B56AAF" w14:textId="77777777" w:rsidR="00E03D5B" w:rsidRPr="00216A49" w:rsidRDefault="00E03D5B" w:rsidP="001F146C">
            <w:pPr>
              <w:tabs>
                <w:tab w:val="left" w:pos="0"/>
              </w:tabs>
              <w:jc w:val="both"/>
              <w:rPr>
                <w:sz w:val="11"/>
                <w:szCs w:val="11"/>
              </w:rPr>
            </w:pPr>
            <w:r w:rsidRPr="00216A49">
              <w:rPr>
                <w:sz w:val="11"/>
                <w:szCs w:val="11"/>
              </w:rPr>
              <w:t xml:space="preserve">La no constitución dentro del término y en la forma prevista en la aceptación de oferta, o en alguno de sus modificatorios, la póliza de garantía única. </w:t>
            </w:r>
          </w:p>
        </w:tc>
        <w:tc>
          <w:tcPr>
            <w:tcW w:w="583" w:type="pct"/>
            <w:vAlign w:val="center"/>
          </w:tcPr>
          <w:p w14:paraId="7BCAADFD" w14:textId="77777777" w:rsidR="00E03D5B" w:rsidRPr="00216A49" w:rsidRDefault="00E03D5B" w:rsidP="001F146C">
            <w:pPr>
              <w:tabs>
                <w:tab w:val="left" w:pos="0"/>
              </w:tabs>
              <w:jc w:val="both"/>
              <w:rPr>
                <w:sz w:val="11"/>
                <w:szCs w:val="11"/>
              </w:rPr>
            </w:pPr>
            <w:r w:rsidRPr="00216A49">
              <w:rPr>
                <w:sz w:val="11"/>
                <w:szCs w:val="11"/>
              </w:rPr>
              <w:t xml:space="preserve">Multa cuyo valor se liquidará con base en cero puntos dos por ciento (0,2%) del valor de la aceptación de oferta </w:t>
            </w:r>
          </w:p>
        </w:tc>
        <w:tc>
          <w:tcPr>
            <w:tcW w:w="592" w:type="pct"/>
            <w:vAlign w:val="center"/>
          </w:tcPr>
          <w:p w14:paraId="2981AAC3" w14:textId="77777777" w:rsidR="00E03D5B" w:rsidRPr="00216A49" w:rsidRDefault="00E03D5B" w:rsidP="001F146C">
            <w:pPr>
              <w:tabs>
                <w:tab w:val="left" w:pos="0"/>
              </w:tabs>
              <w:jc w:val="both"/>
              <w:rPr>
                <w:sz w:val="11"/>
                <w:szCs w:val="11"/>
              </w:rPr>
            </w:pPr>
            <w:r w:rsidRPr="00216A49">
              <w:rPr>
                <w:sz w:val="11"/>
                <w:szCs w:val="11"/>
              </w:rPr>
              <w:t xml:space="preserve">Contratistas </w:t>
            </w:r>
          </w:p>
        </w:tc>
        <w:tc>
          <w:tcPr>
            <w:tcW w:w="833" w:type="pct"/>
            <w:vAlign w:val="center"/>
          </w:tcPr>
          <w:p w14:paraId="6E80CB63" w14:textId="77777777" w:rsidR="00E03D5B" w:rsidRPr="00216A49" w:rsidRDefault="00E03D5B" w:rsidP="001F146C">
            <w:pPr>
              <w:tabs>
                <w:tab w:val="left" w:pos="0"/>
              </w:tabs>
              <w:jc w:val="both"/>
              <w:rPr>
                <w:sz w:val="11"/>
                <w:szCs w:val="11"/>
              </w:rPr>
            </w:pPr>
            <w:r w:rsidRPr="00216A49">
              <w:rPr>
                <w:sz w:val="11"/>
                <w:szCs w:val="11"/>
              </w:rPr>
              <w:t>La multa se aplicará por cada día de retardo y hasta por diez (10) días.</w:t>
            </w:r>
          </w:p>
        </w:tc>
        <w:tc>
          <w:tcPr>
            <w:tcW w:w="1073" w:type="pct"/>
            <w:vAlign w:val="center"/>
          </w:tcPr>
          <w:p w14:paraId="5E0778EB" w14:textId="77777777" w:rsidR="00E03D5B" w:rsidRPr="00216A49" w:rsidRDefault="00E03D5B" w:rsidP="001F146C">
            <w:pPr>
              <w:tabs>
                <w:tab w:val="left" w:pos="426"/>
              </w:tabs>
              <w:jc w:val="both"/>
              <w:rPr>
                <w:rFonts w:eastAsia="MS Mincho"/>
                <w:sz w:val="11"/>
                <w:szCs w:val="11"/>
              </w:rPr>
            </w:pPr>
            <w:r w:rsidRPr="00216A49">
              <w:rPr>
                <w:sz w:val="11"/>
                <w:szCs w:val="11"/>
              </w:rPr>
              <w:t>Cuando el contratista no constituya dentro del término y en la forma prevista en la aceptación de oferta, o en alguno de sus modificatorios, la póliza de garantía única.</w:t>
            </w:r>
          </w:p>
        </w:tc>
      </w:tr>
      <w:tr w:rsidR="00E03D5B" w:rsidRPr="00216A49" w14:paraId="1EECA1F2" w14:textId="77777777" w:rsidTr="001F146C">
        <w:trPr>
          <w:trHeight w:val="177"/>
        </w:trPr>
        <w:tc>
          <w:tcPr>
            <w:tcW w:w="668" w:type="pct"/>
            <w:vAlign w:val="center"/>
          </w:tcPr>
          <w:p w14:paraId="7F523998" w14:textId="77777777" w:rsidR="00E03D5B" w:rsidRPr="00216A49" w:rsidRDefault="00E03D5B" w:rsidP="001F146C">
            <w:pPr>
              <w:tabs>
                <w:tab w:val="left" w:pos="0"/>
              </w:tabs>
              <w:jc w:val="both"/>
              <w:rPr>
                <w:sz w:val="11"/>
                <w:szCs w:val="11"/>
              </w:rPr>
            </w:pPr>
            <w:r w:rsidRPr="00216A49">
              <w:rPr>
                <w:sz w:val="11"/>
                <w:szCs w:val="11"/>
              </w:rPr>
              <w:t>Multa</w:t>
            </w:r>
          </w:p>
        </w:tc>
        <w:tc>
          <w:tcPr>
            <w:tcW w:w="464" w:type="pct"/>
            <w:vAlign w:val="center"/>
          </w:tcPr>
          <w:p w14:paraId="107874C8" w14:textId="77777777" w:rsidR="00E03D5B" w:rsidRPr="00216A49" w:rsidRDefault="00E03D5B" w:rsidP="001F146C">
            <w:pPr>
              <w:tabs>
                <w:tab w:val="left" w:pos="0"/>
              </w:tabs>
              <w:jc w:val="both"/>
              <w:rPr>
                <w:sz w:val="11"/>
                <w:szCs w:val="11"/>
              </w:rPr>
            </w:pPr>
            <w:r w:rsidRPr="00216A49">
              <w:rPr>
                <w:sz w:val="11"/>
                <w:szCs w:val="11"/>
              </w:rPr>
              <w:t xml:space="preserve">RIESGO JURÍDICO </w:t>
            </w:r>
          </w:p>
        </w:tc>
        <w:tc>
          <w:tcPr>
            <w:tcW w:w="787" w:type="pct"/>
            <w:vAlign w:val="center"/>
          </w:tcPr>
          <w:p w14:paraId="7824DA2B" w14:textId="77777777" w:rsidR="00E03D5B" w:rsidRPr="00216A49" w:rsidRDefault="00E03D5B" w:rsidP="001F146C">
            <w:pPr>
              <w:tabs>
                <w:tab w:val="left" w:pos="0"/>
              </w:tabs>
              <w:jc w:val="both"/>
              <w:rPr>
                <w:sz w:val="11"/>
                <w:szCs w:val="11"/>
              </w:rPr>
            </w:pPr>
            <w:r w:rsidRPr="00216A49">
              <w:rPr>
                <w:sz w:val="11"/>
                <w:szCs w:val="11"/>
              </w:rPr>
              <w:t>Incumplimiento parcial</w:t>
            </w:r>
          </w:p>
        </w:tc>
        <w:tc>
          <w:tcPr>
            <w:tcW w:w="583" w:type="pct"/>
            <w:vAlign w:val="center"/>
          </w:tcPr>
          <w:p w14:paraId="38D2A8B2" w14:textId="77777777" w:rsidR="00E03D5B" w:rsidRPr="00216A49" w:rsidRDefault="00E03D5B" w:rsidP="001F146C">
            <w:pPr>
              <w:tabs>
                <w:tab w:val="left" w:pos="0"/>
              </w:tabs>
              <w:jc w:val="both"/>
              <w:rPr>
                <w:sz w:val="11"/>
                <w:szCs w:val="11"/>
              </w:rPr>
            </w:pPr>
            <w:r w:rsidRPr="00216A49">
              <w:rPr>
                <w:sz w:val="11"/>
                <w:szCs w:val="11"/>
              </w:rPr>
              <w:t>Multas cuyo valor se liquidará con base en cinco por ciento (0.5%) del valor dejado de cumplir o entregar</w:t>
            </w:r>
          </w:p>
        </w:tc>
        <w:tc>
          <w:tcPr>
            <w:tcW w:w="592" w:type="pct"/>
            <w:vAlign w:val="center"/>
          </w:tcPr>
          <w:p w14:paraId="049E7EEC" w14:textId="77777777" w:rsidR="00E03D5B" w:rsidRPr="00216A49" w:rsidRDefault="00E03D5B" w:rsidP="001F146C">
            <w:pPr>
              <w:tabs>
                <w:tab w:val="left" w:pos="0"/>
              </w:tabs>
              <w:jc w:val="both"/>
              <w:rPr>
                <w:sz w:val="11"/>
                <w:szCs w:val="11"/>
              </w:rPr>
            </w:pPr>
            <w:r w:rsidRPr="00216A49">
              <w:rPr>
                <w:sz w:val="11"/>
                <w:szCs w:val="11"/>
              </w:rPr>
              <w:t>Contratista</w:t>
            </w:r>
          </w:p>
        </w:tc>
        <w:tc>
          <w:tcPr>
            <w:tcW w:w="833" w:type="pct"/>
            <w:vAlign w:val="center"/>
          </w:tcPr>
          <w:p w14:paraId="4F77D76F" w14:textId="77777777" w:rsidR="00E03D5B" w:rsidRPr="00216A49" w:rsidRDefault="00E03D5B" w:rsidP="001F146C">
            <w:pPr>
              <w:tabs>
                <w:tab w:val="left" w:pos="0"/>
              </w:tabs>
              <w:jc w:val="both"/>
              <w:rPr>
                <w:sz w:val="11"/>
                <w:szCs w:val="11"/>
              </w:rPr>
            </w:pPr>
            <w:r w:rsidRPr="00216A49">
              <w:rPr>
                <w:sz w:val="11"/>
                <w:szCs w:val="11"/>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073" w:type="pct"/>
            <w:vAlign w:val="center"/>
          </w:tcPr>
          <w:p w14:paraId="4390A3E7" w14:textId="77777777" w:rsidR="00E03D5B" w:rsidRPr="00216A49" w:rsidRDefault="00E03D5B" w:rsidP="001F146C">
            <w:pPr>
              <w:tabs>
                <w:tab w:val="left" w:pos="0"/>
              </w:tabs>
              <w:jc w:val="both"/>
              <w:rPr>
                <w:sz w:val="11"/>
                <w:szCs w:val="11"/>
              </w:rPr>
            </w:pPr>
            <w:r w:rsidRPr="00216A49">
              <w:rPr>
                <w:sz w:val="11"/>
                <w:szCs w:val="11"/>
              </w:rPr>
              <w:t>Ampara la mora o incumplimiento parcial de alguna obligación derivada de la aceptación de oferta por causas imputables al contratista.</w:t>
            </w:r>
          </w:p>
        </w:tc>
      </w:tr>
      <w:tr w:rsidR="00E03D5B" w:rsidRPr="00216A49" w14:paraId="1E8962D2" w14:textId="77777777" w:rsidTr="001F146C">
        <w:trPr>
          <w:trHeight w:val="177"/>
        </w:trPr>
        <w:tc>
          <w:tcPr>
            <w:tcW w:w="668" w:type="pct"/>
            <w:vAlign w:val="center"/>
          </w:tcPr>
          <w:p w14:paraId="770D9043" w14:textId="77777777" w:rsidR="00E03D5B" w:rsidRPr="00216A49" w:rsidRDefault="00E03D5B" w:rsidP="001F146C">
            <w:pPr>
              <w:tabs>
                <w:tab w:val="left" w:pos="0"/>
              </w:tabs>
              <w:jc w:val="both"/>
              <w:rPr>
                <w:sz w:val="11"/>
                <w:szCs w:val="11"/>
              </w:rPr>
            </w:pPr>
            <w:r w:rsidRPr="00216A49">
              <w:rPr>
                <w:sz w:val="11"/>
                <w:szCs w:val="11"/>
              </w:rPr>
              <w:t>Cláusula Penal Pecuniaria</w:t>
            </w:r>
          </w:p>
        </w:tc>
        <w:tc>
          <w:tcPr>
            <w:tcW w:w="464" w:type="pct"/>
            <w:vAlign w:val="center"/>
          </w:tcPr>
          <w:p w14:paraId="5E6441E4" w14:textId="77777777" w:rsidR="00E03D5B" w:rsidRPr="00216A49" w:rsidRDefault="00E03D5B" w:rsidP="001F146C">
            <w:pPr>
              <w:tabs>
                <w:tab w:val="left" w:pos="0"/>
              </w:tabs>
              <w:jc w:val="both"/>
              <w:rPr>
                <w:sz w:val="11"/>
                <w:szCs w:val="11"/>
              </w:rPr>
            </w:pPr>
            <w:r w:rsidRPr="00216A49">
              <w:rPr>
                <w:sz w:val="11"/>
                <w:szCs w:val="11"/>
              </w:rPr>
              <w:t xml:space="preserve">RIESGO JURÍDICO </w:t>
            </w:r>
          </w:p>
        </w:tc>
        <w:tc>
          <w:tcPr>
            <w:tcW w:w="787" w:type="pct"/>
            <w:vAlign w:val="center"/>
          </w:tcPr>
          <w:p w14:paraId="4740A2DE" w14:textId="77777777" w:rsidR="00E03D5B" w:rsidRPr="00216A49" w:rsidRDefault="00E03D5B" w:rsidP="001F146C">
            <w:pPr>
              <w:tabs>
                <w:tab w:val="left" w:pos="0"/>
              </w:tabs>
              <w:jc w:val="both"/>
              <w:rPr>
                <w:sz w:val="11"/>
                <w:szCs w:val="11"/>
              </w:rPr>
            </w:pPr>
            <w:r w:rsidRPr="00216A49">
              <w:rPr>
                <w:sz w:val="11"/>
                <w:szCs w:val="11"/>
              </w:rPr>
              <w:t>Incumplimiento total – declaratoria de caducidad</w:t>
            </w:r>
          </w:p>
        </w:tc>
        <w:tc>
          <w:tcPr>
            <w:tcW w:w="583" w:type="pct"/>
            <w:vAlign w:val="center"/>
          </w:tcPr>
          <w:p w14:paraId="15B4ECBA" w14:textId="77777777" w:rsidR="00E03D5B" w:rsidRPr="00216A49" w:rsidRDefault="00E03D5B" w:rsidP="001F146C">
            <w:pPr>
              <w:tabs>
                <w:tab w:val="left" w:pos="0"/>
              </w:tabs>
              <w:jc w:val="both"/>
              <w:rPr>
                <w:sz w:val="11"/>
                <w:szCs w:val="11"/>
              </w:rPr>
            </w:pPr>
            <w:r w:rsidRPr="00216A49">
              <w:rPr>
                <w:sz w:val="11"/>
                <w:szCs w:val="11"/>
              </w:rPr>
              <w:t>Veinte por ciento (20%) del valor total de la aceptación de oferta</w:t>
            </w:r>
          </w:p>
        </w:tc>
        <w:tc>
          <w:tcPr>
            <w:tcW w:w="592" w:type="pct"/>
            <w:vAlign w:val="center"/>
          </w:tcPr>
          <w:p w14:paraId="58EA5963" w14:textId="77777777" w:rsidR="00E03D5B" w:rsidRPr="00216A49" w:rsidRDefault="00E03D5B" w:rsidP="001F146C">
            <w:pPr>
              <w:tabs>
                <w:tab w:val="left" w:pos="0"/>
              </w:tabs>
              <w:jc w:val="both"/>
              <w:rPr>
                <w:sz w:val="11"/>
                <w:szCs w:val="11"/>
              </w:rPr>
            </w:pPr>
            <w:r w:rsidRPr="00216A49">
              <w:rPr>
                <w:sz w:val="11"/>
                <w:szCs w:val="11"/>
              </w:rPr>
              <w:t>Contratista</w:t>
            </w:r>
          </w:p>
        </w:tc>
        <w:tc>
          <w:tcPr>
            <w:tcW w:w="833" w:type="pct"/>
            <w:vAlign w:val="center"/>
          </w:tcPr>
          <w:p w14:paraId="3173FF2F" w14:textId="77777777" w:rsidR="00E03D5B" w:rsidRPr="00216A49" w:rsidRDefault="00E03D5B" w:rsidP="001F146C">
            <w:pPr>
              <w:tabs>
                <w:tab w:val="left" w:pos="0"/>
              </w:tabs>
              <w:jc w:val="both"/>
              <w:rPr>
                <w:sz w:val="11"/>
                <w:szCs w:val="11"/>
              </w:rPr>
            </w:pPr>
            <w:r w:rsidRPr="00216A49">
              <w:rPr>
                <w:sz w:val="11"/>
                <w:szCs w:val="11"/>
              </w:rPr>
              <w:t>El 20% del valor total de la aceptación de oferta cuando se trate de incumplimiento total del mismo y proporcional al incumplimiento parcial de la aceptación de oferta</w:t>
            </w:r>
          </w:p>
        </w:tc>
        <w:tc>
          <w:tcPr>
            <w:tcW w:w="1073" w:type="pct"/>
            <w:vAlign w:val="center"/>
          </w:tcPr>
          <w:p w14:paraId="4A118E35" w14:textId="77777777" w:rsidR="00E03D5B" w:rsidRPr="00216A49" w:rsidRDefault="00E03D5B" w:rsidP="001F146C">
            <w:pPr>
              <w:tabs>
                <w:tab w:val="left" w:pos="426"/>
              </w:tabs>
              <w:jc w:val="both"/>
              <w:rPr>
                <w:sz w:val="11"/>
                <w:szCs w:val="11"/>
              </w:rPr>
            </w:pPr>
            <w:r w:rsidRPr="00216A49">
              <w:rPr>
                <w:sz w:val="11"/>
                <w:szCs w:val="11"/>
              </w:rPr>
              <w:t>Ampara el incumplimiento parcial o definitivo de la aceptación de oferta por parte del contratista, se busca el pago parcial y definitivo de los perjuicios que se causen a la entidad.</w:t>
            </w:r>
          </w:p>
        </w:tc>
      </w:tr>
    </w:tbl>
    <w:p w14:paraId="17A0C46B" w14:textId="77777777" w:rsidR="00E03D5B" w:rsidRDefault="00E03D5B" w:rsidP="00E03D5B">
      <w:pPr>
        <w:jc w:val="center"/>
      </w:pPr>
    </w:p>
    <w:p w14:paraId="0D9C0435" w14:textId="77777777" w:rsidR="00E03D5B" w:rsidRDefault="00E03D5B" w:rsidP="00E03D5B">
      <w:pPr>
        <w:jc w:val="center"/>
      </w:pPr>
    </w:p>
    <w:p w14:paraId="355A15BC" w14:textId="77777777" w:rsidR="00E03D5B" w:rsidRDefault="00E03D5B" w:rsidP="00E03D5B">
      <w:pPr>
        <w:jc w:val="center"/>
      </w:pPr>
    </w:p>
    <w:p w14:paraId="5C0094C7" w14:textId="77777777" w:rsidR="00E03D5B" w:rsidRDefault="00E03D5B" w:rsidP="00E03D5B">
      <w:pPr>
        <w:jc w:val="center"/>
      </w:pPr>
    </w:p>
    <w:p w14:paraId="1D587B13" w14:textId="77777777" w:rsidR="00E03D5B" w:rsidRDefault="00E03D5B" w:rsidP="00E03D5B">
      <w:pPr>
        <w:jc w:val="center"/>
      </w:pPr>
    </w:p>
    <w:p w14:paraId="660DB9DE" w14:textId="77777777" w:rsidR="00E03D5B" w:rsidRDefault="00E03D5B" w:rsidP="00E03D5B">
      <w:pPr>
        <w:tabs>
          <w:tab w:val="left" w:pos="-1080"/>
          <w:tab w:val="left" w:pos="0"/>
        </w:tabs>
        <w:jc w:val="center"/>
      </w:pPr>
    </w:p>
    <w:p w14:paraId="434F3F39" w14:textId="77777777" w:rsidR="00E03D5B" w:rsidRDefault="00E03D5B" w:rsidP="00E03D5B">
      <w:pPr>
        <w:tabs>
          <w:tab w:val="left" w:pos="-1080"/>
          <w:tab w:val="left" w:pos="0"/>
        </w:tabs>
        <w:jc w:val="center"/>
      </w:pPr>
    </w:p>
    <w:p w14:paraId="15B0AFF6" w14:textId="77777777" w:rsidR="00E03D5B" w:rsidRDefault="00E03D5B" w:rsidP="00E03D5B">
      <w:pPr>
        <w:tabs>
          <w:tab w:val="left" w:pos="-1080"/>
          <w:tab w:val="left" w:pos="0"/>
        </w:tabs>
        <w:jc w:val="center"/>
      </w:pPr>
    </w:p>
    <w:p w14:paraId="6526DCD9" w14:textId="77777777" w:rsidR="00E03D5B" w:rsidRDefault="00E03D5B" w:rsidP="00E03D5B">
      <w:pPr>
        <w:tabs>
          <w:tab w:val="left" w:pos="-1080"/>
          <w:tab w:val="left" w:pos="0"/>
        </w:tabs>
        <w:jc w:val="center"/>
      </w:pPr>
    </w:p>
    <w:p w14:paraId="7B78211F" w14:textId="77777777" w:rsidR="00E03D5B" w:rsidRDefault="00E03D5B" w:rsidP="00E03D5B">
      <w:pPr>
        <w:tabs>
          <w:tab w:val="left" w:pos="-1080"/>
          <w:tab w:val="left" w:pos="0"/>
        </w:tabs>
        <w:jc w:val="center"/>
      </w:pPr>
    </w:p>
    <w:p w14:paraId="37A05C54" w14:textId="77777777" w:rsidR="00E03D5B" w:rsidRDefault="00E03D5B" w:rsidP="00E03D5B">
      <w:pPr>
        <w:tabs>
          <w:tab w:val="left" w:pos="-1080"/>
          <w:tab w:val="left" w:pos="0"/>
        </w:tabs>
        <w:jc w:val="center"/>
      </w:pPr>
    </w:p>
    <w:p w14:paraId="1E02E4D3" w14:textId="77777777" w:rsidR="00E03D5B" w:rsidRDefault="00E03D5B" w:rsidP="00E03D5B">
      <w:pPr>
        <w:tabs>
          <w:tab w:val="left" w:pos="-1080"/>
          <w:tab w:val="left" w:pos="0"/>
        </w:tabs>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
        <w:gridCol w:w="262"/>
        <w:gridCol w:w="262"/>
        <w:gridCol w:w="262"/>
        <w:gridCol w:w="262"/>
        <w:gridCol w:w="943"/>
        <w:gridCol w:w="942"/>
        <w:gridCol w:w="261"/>
        <w:gridCol w:w="261"/>
        <w:gridCol w:w="261"/>
        <w:gridCol w:w="261"/>
        <w:gridCol w:w="261"/>
        <w:gridCol w:w="760"/>
        <w:gridCol w:w="261"/>
        <w:gridCol w:w="261"/>
        <w:gridCol w:w="261"/>
        <w:gridCol w:w="261"/>
        <w:gridCol w:w="261"/>
        <w:gridCol w:w="261"/>
        <w:gridCol w:w="678"/>
        <w:gridCol w:w="756"/>
        <w:gridCol w:w="714"/>
        <w:gridCol w:w="701"/>
        <w:gridCol w:w="728"/>
      </w:tblGrid>
      <w:tr w:rsidR="00E03D5B" w:rsidRPr="0001067F" w14:paraId="02A87D1A" w14:textId="77777777" w:rsidTr="001F146C">
        <w:trPr>
          <w:trHeight w:val="554"/>
          <w:jc w:val="center"/>
        </w:trPr>
        <w:tc>
          <w:tcPr>
            <w:tcW w:w="0" w:type="auto"/>
            <w:vMerge w:val="restart"/>
            <w:shd w:val="clear" w:color="auto" w:fill="3B3838" w:themeFill="background2" w:themeFillShade="40"/>
            <w:noWrap/>
            <w:vAlign w:val="center"/>
            <w:hideMark/>
          </w:tcPr>
          <w:p w14:paraId="7011321D" w14:textId="77777777" w:rsidR="00E03D5B" w:rsidRPr="0001067F" w:rsidRDefault="00E03D5B" w:rsidP="001F146C">
            <w:pPr>
              <w:jc w:val="center"/>
              <w:rPr>
                <w:b/>
                <w:bCs/>
                <w:sz w:val="12"/>
                <w:szCs w:val="12"/>
                <w:lang w:eastAsia="es-CO"/>
              </w:rPr>
            </w:pPr>
          </w:p>
        </w:tc>
        <w:tc>
          <w:tcPr>
            <w:tcW w:w="0" w:type="auto"/>
            <w:vMerge w:val="restart"/>
            <w:shd w:val="clear" w:color="auto" w:fill="3B3838" w:themeFill="background2" w:themeFillShade="40"/>
            <w:noWrap/>
            <w:textDirection w:val="btLr"/>
            <w:vAlign w:val="center"/>
            <w:hideMark/>
          </w:tcPr>
          <w:p w14:paraId="5EBC7CF7" w14:textId="77777777" w:rsidR="00E03D5B" w:rsidRPr="0001067F" w:rsidRDefault="00E03D5B" w:rsidP="001F146C">
            <w:pPr>
              <w:jc w:val="center"/>
              <w:rPr>
                <w:b/>
                <w:bCs/>
                <w:sz w:val="12"/>
                <w:szCs w:val="12"/>
                <w:lang w:eastAsia="es-CO"/>
              </w:rPr>
            </w:pPr>
            <w:r w:rsidRPr="0001067F">
              <w:rPr>
                <w:b/>
                <w:bCs/>
                <w:sz w:val="12"/>
                <w:szCs w:val="12"/>
                <w:lang w:eastAsia="es-CO"/>
              </w:rPr>
              <w:t>Clase</w:t>
            </w:r>
          </w:p>
        </w:tc>
        <w:tc>
          <w:tcPr>
            <w:tcW w:w="0" w:type="auto"/>
            <w:vMerge w:val="restart"/>
            <w:shd w:val="clear" w:color="auto" w:fill="3B3838" w:themeFill="background2" w:themeFillShade="40"/>
            <w:noWrap/>
            <w:textDirection w:val="btLr"/>
            <w:vAlign w:val="center"/>
            <w:hideMark/>
          </w:tcPr>
          <w:p w14:paraId="00130872" w14:textId="77777777" w:rsidR="00E03D5B" w:rsidRPr="0001067F" w:rsidRDefault="00E03D5B" w:rsidP="001F146C">
            <w:pPr>
              <w:jc w:val="center"/>
              <w:rPr>
                <w:b/>
                <w:bCs/>
                <w:sz w:val="12"/>
                <w:szCs w:val="12"/>
                <w:lang w:eastAsia="es-CO"/>
              </w:rPr>
            </w:pPr>
            <w:r w:rsidRPr="0001067F">
              <w:rPr>
                <w:b/>
                <w:bCs/>
                <w:sz w:val="12"/>
                <w:szCs w:val="12"/>
                <w:lang w:eastAsia="es-CO"/>
              </w:rPr>
              <w:t>Fuente</w:t>
            </w:r>
          </w:p>
        </w:tc>
        <w:tc>
          <w:tcPr>
            <w:tcW w:w="0" w:type="auto"/>
            <w:vMerge w:val="restart"/>
            <w:shd w:val="clear" w:color="auto" w:fill="3B3838" w:themeFill="background2" w:themeFillShade="40"/>
            <w:noWrap/>
            <w:textDirection w:val="btLr"/>
            <w:vAlign w:val="center"/>
            <w:hideMark/>
          </w:tcPr>
          <w:p w14:paraId="7537A26D" w14:textId="77777777" w:rsidR="00E03D5B" w:rsidRPr="0001067F" w:rsidRDefault="00E03D5B" w:rsidP="001F146C">
            <w:pPr>
              <w:jc w:val="center"/>
              <w:rPr>
                <w:b/>
                <w:bCs/>
                <w:sz w:val="12"/>
                <w:szCs w:val="12"/>
                <w:lang w:eastAsia="es-CO"/>
              </w:rPr>
            </w:pPr>
            <w:r w:rsidRPr="0001067F">
              <w:rPr>
                <w:b/>
                <w:bCs/>
                <w:sz w:val="12"/>
                <w:szCs w:val="12"/>
                <w:lang w:eastAsia="es-CO"/>
              </w:rPr>
              <w:t>Etapa</w:t>
            </w:r>
          </w:p>
        </w:tc>
        <w:tc>
          <w:tcPr>
            <w:tcW w:w="0" w:type="auto"/>
            <w:vMerge w:val="restart"/>
            <w:shd w:val="clear" w:color="auto" w:fill="3B3838" w:themeFill="background2" w:themeFillShade="40"/>
            <w:noWrap/>
            <w:textDirection w:val="btLr"/>
            <w:vAlign w:val="center"/>
            <w:hideMark/>
          </w:tcPr>
          <w:p w14:paraId="725F2575" w14:textId="77777777" w:rsidR="00E03D5B" w:rsidRPr="0001067F" w:rsidRDefault="00E03D5B" w:rsidP="001F146C">
            <w:pPr>
              <w:jc w:val="center"/>
              <w:rPr>
                <w:b/>
                <w:bCs/>
                <w:sz w:val="12"/>
                <w:szCs w:val="12"/>
                <w:lang w:eastAsia="es-CO"/>
              </w:rPr>
            </w:pPr>
            <w:r w:rsidRPr="0001067F">
              <w:rPr>
                <w:b/>
                <w:bCs/>
                <w:sz w:val="12"/>
                <w:szCs w:val="12"/>
                <w:lang w:eastAsia="es-CO"/>
              </w:rPr>
              <w:t>Tipo</w:t>
            </w:r>
          </w:p>
        </w:tc>
        <w:tc>
          <w:tcPr>
            <w:tcW w:w="0" w:type="auto"/>
            <w:vMerge w:val="restart"/>
            <w:shd w:val="clear" w:color="auto" w:fill="3B3838" w:themeFill="background2" w:themeFillShade="40"/>
            <w:textDirection w:val="btLr"/>
            <w:vAlign w:val="center"/>
            <w:hideMark/>
          </w:tcPr>
          <w:p w14:paraId="472CFCB4"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Descripción</w:t>
            </w:r>
          </w:p>
        </w:tc>
        <w:tc>
          <w:tcPr>
            <w:tcW w:w="0" w:type="auto"/>
            <w:vMerge w:val="restart"/>
            <w:shd w:val="clear" w:color="auto" w:fill="3B3838" w:themeFill="background2" w:themeFillShade="40"/>
            <w:textDirection w:val="btLr"/>
            <w:vAlign w:val="center"/>
            <w:hideMark/>
          </w:tcPr>
          <w:p w14:paraId="23E76154"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Consecuencia de la Ocurrencia del Evento</w:t>
            </w:r>
          </w:p>
        </w:tc>
        <w:tc>
          <w:tcPr>
            <w:tcW w:w="0" w:type="auto"/>
            <w:vMerge w:val="restart"/>
            <w:shd w:val="clear" w:color="auto" w:fill="3B3838" w:themeFill="background2" w:themeFillShade="40"/>
            <w:textDirection w:val="btLr"/>
            <w:vAlign w:val="center"/>
            <w:hideMark/>
          </w:tcPr>
          <w:p w14:paraId="7E8DA87B" w14:textId="77777777" w:rsidR="00E03D5B" w:rsidRPr="0001067F" w:rsidRDefault="00E03D5B" w:rsidP="001F146C">
            <w:pPr>
              <w:jc w:val="center"/>
              <w:rPr>
                <w:b/>
                <w:bCs/>
                <w:sz w:val="12"/>
                <w:szCs w:val="12"/>
                <w:lang w:eastAsia="es-CO"/>
              </w:rPr>
            </w:pPr>
            <w:r w:rsidRPr="0001067F">
              <w:rPr>
                <w:b/>
                <w:bCs/>
                <w:sz w:val="12"/>
                <w:szCs w:val="12"/>
                <w:lang w:eastAsia="es-CO"/>
              </w:rPr>
              <w:t>Probabilidad</w:t>
            </w:r>
          </w:p>
        </w:tc>
        <w:tc>
          <w:tcPr>
            <w:tcW w:w="0" w:type="auto"/>
            <w:vMerge w:val="restart"/>
            <w:shd w:val="clear" w:color="auto" w:fill="3B3838" w:themeFill="background2" w:themeFillShade="40"/>
            <w:noWrap/>
            <w:textDirection w:val="btLr"/>
            <w:vAlign w:val="center"/>
            <w:hideMark/>
          </w:tcPr>
          <w:p w14:paraId="1B857624" w14:textId="77777777" w:rsidR="00E03D5B" w:rsidRPr="0001067F" w:rsidRDefault="00E03D5B" w:rsidP="001F146C">
            <w:pPr>
              <w:jc w:val="center"/>
              <w:rPr>
                <w:b/>
                <w:bCs/>
                <w:sz w:val="12"/>
                <w:szCs w:val="12"/>
                <w:lang w:eastAsia="es-CO"/>
              </w:rPr>
            </w:pPr>
            <w:r w:rsidRPr="0001067F">
              <w:rPr>
                <w:b/>
                <w:bCs/>
                <w:sz w:val="12"/>
                <w:szCs w:val="12"/>
                <w:lang w:eastAsia="es-CO"/>
              </w:rPr>
              <w:t>Impacto</w:t>
            </w:r>
          </w:p>
        </w:tc>
        <w:tc>
          <w:tcPr>
            <w:tcW w:w="0" w:type="auto"/>
            <w:vMerge w:val="restart"/>
            <w:shd w:val="clear" w:color="auto" w:fill="3B3838" w:themeFill="background2" w:themeFillShade="40"/>
            <w:textDirection w:val="btLr"/>
            <w:vAlign w:val="center"/>
            <w:hideMark/>
          </w:tcPr>
          <w:p w14:paraId="6A11F581" w14:textId="77777777" w:rsidR="00E03D5B" w:rsidRPr="0001067F" w:rsidRDefault="00E03D5B" w:rsidP="001F146C">
            <w:pPr>
              <w:jc w:val="center"/>
              <w:rPr>
                <w:b/>
                <w:bCs/>
                <w:sz w:val="12"/>
                <w:szCs w:val="12"/>
                <w:lang w:eastAsia="es-CO"/>
              </w:rPr>
            </w:pPr>
            <w:r w:rsidRPr="0001067F">
              <w:rPr>
                <w:b/>
                <w:bCs/>
                <w:sz w:val="12"/>
                <w:szCs w:val="12"/>
                <w:lang w:eastAsia="es-CO"/>
              </w:rPr>
              <w:t>Calificación Total</w:t>
            </w:r>
          </w:p>
        </w:tc>
        <w:tc>
          <w:tcPr>
            <w:tcW w:w="0" w:type="auto"/>
            <w:vMerge w:val="restart"/>
            <w:shd w:val="clear" w:color="auto" w:fill="3B3838" w:themeFill="background2" w:themeFillShade="40"/>
            <w:noWrap/>
            <w:textDirection w:val="btLr"/>
            <w:vAlign w:val="center"/>
            <w:hideMark/>
          </w:tcPr>
          <w:p w14:paraId="4E043911" w14:textId="77777777" w:rsidR="00E03D5B" w:rsidRPr="0001067F" w:rsidRDefault="00E03D5B" w:rsidP="001F146C">
            <w:pPr>
              <w:jc w:val="center"/>
              <w:rPr>
                <w:b/>
                <w:bCs/>
                <w:sz w:val="12"/>
                <w:szCs w:val="12"/>
                <w:lang w:eastAsia="es-CO"/>
              </w:rPr>
            </w:pPr>
            <w:r w:rsidRPr="0001067F">
              <w:rPr>
                <w:b/>
                <w:bCs/>
                <w:sz w:val="12"/>
                <w:szCs w:val="12"/>
                <w:lang w:eastAsia="es-CO"/>
              </w:rPr>
              <w:t>Prioridad</w:t>
            </w:r>
          </w:p>
        </w:tc>
        <w:tc>
          <w:tcPr>
            <w:tcW w:w="0" w:type="auto"/>
            <w:vMerge w:val="restart"/>
            <w:shd w:val="clear" w:color="auto" w:fill="BFBFBF" w:themeFill="background1" w:themeFillShade="BF"/>
            <w:textDirection w:val="btLr"/>
            <w:vAlign w:val="center"/>
            <w:hideMark/>
          </w:tcPr>
          <w:p w14:paraId="130E2DE6" w14:textId="77777777" w:rsidR="00E03D5B" w:rsidRPr="0001067F" w:rsidRDefault="00E03D5B" w:rsidP="001F146C">
            <w:pPr>
              <w:jc w:val="center"/>
              <w:rPr>
                <w:b/>
                <w:bCs/>
                <w:sz w:val="12"/>
                <w:szCs w:val="12"/>
                <w:lang w:eastAsia="es-CO"/>
              </w:rPr>
            </w:pPr>
            <w:r w:rsidRPr="0001067F">
              <w:rPr>
                <w:b/>
                <w:bCs/>
                <w:sz w:val="12"/>
                <w:szCs w:val="12"/>
                <w:lang w:eastAsia="es-CO"/>
              </w:rPr>
              <w:t>¿A quién se le asigna el riesgo?</w:t>
            </w:r>
          </w:p>
        </w:tc>
        <w:tc>
          <w:tcPr>
            <w:tcW w:w="0" w:type="auto"/>
            <w:vMerge w:val="restart"/>
            <w:shd w:val="clear" w:color="auto" w:fill="BFBFBF" w:themeFill="background1" w:themeFillShade="BF"/>
            <w:textDirection w:val="btLr"/>
            <w:vAlign w:val="center"/>
            <w:hideMark/>
          </w:tcPr>
          <w:p w14:paraId="22039989"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Tratamiento controles a ser implementados</w:t>
            </w:r>
          </w:p>
        </w:tc>
        <w:tc>
          <w:tcPr>
            <w:tcW w:w="0" w:type="auto"/>
            <w:gridSpan w:val="4"/>
            <w:shd w:val="clear" w:color="auto" w:fill="BFBFBF" w:themeFill="background1" w:themeFillShade="BF"/>
            <w:vAlign w:val="center"/>
          </w:tcPr>
          <w:p w14:paraId="7F25F375" w14:textId="77777777" w:rsidR="00E03D5B" w:rsidRPr="0001067F" w:rsidRDefault="00E03D5B" w:rsidP="001F146C">
            <w:pPr>
              <w:jc w:val="center"/>
              <w:rPr>
                <w:b/>
                <w:bCs/>
                <w:sz w:val="12"/>
                <w:szCs w:val="12"/>
                <w:lang w:eastAsia="es-CO"/>
              </w:rPr>
            </w:pPr>
            <w:r w:rsidRPr="0001067F">
              <w:rPr>
                <w:b/>
                <w:bCs/>
                <w:sz w:val="12"/>
                <w:szCs w:val="12"/>
                <w:lang w:eastAsia="es-CO"/>
              </w:rPr>
              <w:t>Impacto después del tratamiento</w:t>
            </w:r>
          </w:p>
        </w:tc>
        <w:tc>
          <w:tcPr>
            <w:tcW w:w="0" w:type="auto"/>
            <w:vMerge w:val="restart"/>
            <w:shd w:val="clear" w:color="auto" w:fill="BFBFBF" w:themeFill="background1" w:themeFillShade="BF"/>
            <w:textDirection w:val="btLr"/>
            <w:vAlign w:val="center"/>
            <w:hideMark/>
          </w:tcPr>
          <w:p w14:paraId="6DF9D5C6" w14:textId="77777777" w:rsidR="00E03D5B" w:rsidRPr="0001067F" w:rsidRDefault="00E03D5B" w:rsidP="001F146C">
            <w:pPr>
              <w:jc w:val="center"/>
              <w:rPr>
                <w:b/>
                <w:bCs/>
                <w:sz w:val="12"/>
                <w:szCs w:val="12"/>
                <w:lang w:eastAsia="es-CO"/>
              </w:rPr>
            </w:pPr>
            <w:r w:rsidRPr="0001067F">
              <w:rPr>
                <w:b/>
                <w:bCs/>
                <w:sz w:val="12"/>
                <w:szCs w:val="12"/>
                <w:lang w:eastAsia="es-CO"/>
              </w:rPr>
              <w:t>Afecta la ejecución del contrato</w:t>
            </w:r>
          </w:p>
        </w:tc>
        <w:tc>
          <w:tcPr>
            <w:tcW w:w="0" w:type="auto"/>
            <w:vMerge w:val="restart"/>
            <w:shd w:val="clear" w:color="auto" w:fill="BFBFBF" w:themeFill="background1" w:themeFillShade="BF"/>
            <w:textDirection w:val="btLr"/>
            <w:vAlign w:val="center"/>
            <w:hideMark/>
          </w:tcPr>
          <w:p w14:paraId="248AF9F4"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¿Afecta el equilibrio económico del contrato?</w:t>
            </w:r>
          </w:p>
        </w:tc>
        <w:tc>
          <w:tcPr>
            <w:tcW w:w="0" w:type="auto"/>
            <w:vMerge w:val="restart"/>
            <w:shd w:val="clear" w:color="auto" w:fill="BFBFBF" w:themeFill="background1" w:themeFillShade="BF"/>
            <w:textDirection w:val="btLr"/>
            <w:vAlign w:val="center"/>
            <w:hideMark/>
          </w:tcPr>
          <w:p w14:paraId="02A3C436"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14:paraId="5FAAF26E"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Fecha estimada en que se inicia el tratamiento</w:t>
            </w:r>
          </w:p>
        </w:tc>
        <w:tc>
          <w:tcPr>
            <w:tcW w:w="0" w:type="auto"/>
            <w:vMerge w:val="restart"/>
            <w:shd w:val="clear" w:color="auto" w:fill="BFBFBF" w:themeFill="background1" w:themeFillShade="BF"/>
            <w:textDirection w:val="btLr"/>
            <w:vAlign w:val="center"/>
            <w:hideMark/>
          </w:tcPr>
          <w:p w14:paraId="3C234340"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Fecha estimada en que se complementa el tratamiento</w:t>
            </w:r>
          </w:p>
        </w:tc>
        <w:tc>
          <w:tcPr>
            <w:tcW w:w="0" w:type="auto"/>
            <w:gridSpan w:val="2"/>
            <w:shd w:val="clear" w:color="auto" w:fill="BFBFBF" w:themeFill="background1" w:themeFillShade="BF"/>
            <w:vAlign w:val="center"/>
            <w:hideMark/>
          </w:tcPr>
          <w:p w14:paraId="2FD7BE33" w14:textId="77777777" w:rsidR="00E03D5B" w:rsidRPr="0001067F" w:rsidRDefault="00E03D5B" w:rsidP="001F146C">
            <w:pPr>
              <w:jc w:val="center"/>
              <w:rPr>
                <w:b/>
                <w:bCs/>
                <w:sz w:val="12"/>
                <w:szCs w:val="12"/>
                <w:lang w:eastAsia="es-CO"/>
              </w:rPr>
            </w:pPr>
            <w:r w:rsidRPr="0001067F">
              <w:rPr>
                <w:b/>
                <w:bCs/>
                <w:sz w:val="12"/>
                <w:szCs w:val="12"/>
                <w:lang w:eastAsia="es-CO"/>
              </w:rPr>
              <w:t>Monitoreo y Revisión</w:t>
            </w:r>
          </w:p>
        </w:tc>
      </w:tr>
      <w:tr w:rsidR="00E03D5B" w:rsidRPr="0001067F" w14:paraId="1EAAE321" w14:textId="77777777" w:rsidTr="001F146C">
        <w:trPr>
          <w:trHeight w:val="2086"/>
          <w:jc w:val="center"/>
        </w:trPr>
        <w:tc>
          <w:tcPr>
            <w:tcW w:w="0" w:type="auto"/>
            <w:vMerge/>
            <w:shd w:val="clear" w:color="auto" w:fill="3B3838" w:themeFill="background2" w:themeFillShade="40"/>
            <w:noWrap/>
            <w:textDirection w:val="btLr"/>
            <w:vAlign w:val="center"/>
          </w:tcPr>
          <w:p w14:paraId="14D4085E"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2551C14A"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4C70F4C5"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246B0EF2"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3A292A8A"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vAlign w:val="center"/>
          </w:tcPr>
          <w:p w14:paraId="5851B4B1" w14:textId="77777777" w:rsidR="00E03D5B" w:rsidRPr="0001067F" w:rsidRDefault="00E03D5B" w:rsidP="001F146C">
            <w:pPr>
              <w:rPr>
                <w:b/>
                <w:bCs/>
                <w:sz w:val="12"/>
                <w:szCs w:val="12"/>
                <w:lang w:eastAsia="es-CO"/>
              </w:rPr>
            </w:pPr>
          </w:p>
        </w:tc>
        <w:tc>
          <w:tcPr>
            <w:tcW w:w="0" w:type="auto"/>
            <w:vMerge/>
            <w:shd w:val="clear" w:color="auto" w:fill="3B3838" w:themeFill="background2" w:themeFillShade="40"/>
            <w:vAlign w:val="center"/>
          </w:tcPr>
          <w:p w14:paraId="518DCBDB"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textDirection w:val="btLr"/>
            <w:vAlign w:val="center"/>
          </w:tcPr>
          <w:p w14:paraId="47D27D6E"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7122BBE0"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textDirection w:val="btLr"/>
            <w:vAlign w:val="center"/>
          </w:tcPr>
          <w:p w14:paraId="5C8E7530" w14:textId="77777777" w:rsidR="00E03D5B" w:rsidRPr="0001067F" w:rsidRDefault="00E03D5B" w:rsidP="001F146C">
            <w:pPr>
              <w:jc w:val="center"/>
              <w:rPr>
                <w:b/>
                <w:bCs/>
                <w:sz w:val="12"/>
                <w:szCs w:val="12"/>
                <w:lang w:eastAsia="es-CO"/>
              </w:rPr>
            </w:pPr>
          </w:p>
        </w:tc>
        <w:tc>
          <w:tcPr>
            <w:tcW w:w="0" w:type="auto"/>
            <w:vMerge/>
            <w:shd w:val="clear" w:color="auto" w:fill="3B3838" w:themeFill="background2" w:themeFillShade="40"/>
            <w:noWrap/>
            <w:textDirection w:val="btLr"/>
            <w:vAlign w:val="center"/>
          </w:tcPr>
          <w:p w14:paraId="6032932B" w14:textId="77777777" w:rsidR="00E03D5B" w:rsidRPr="0001067F" w:rsidRDefault="00E03D5B" w:rsidP="001F146C">
            <w:pPr>
              <w:jc w:val="center"/>
              <w:rPr>
                <w:b/>
                <w:bCs/>
                <w:sz w:val="12"/>
                <w:szCs w:val="12"/>
                <w:lang w:eastAsia="es-CO"/>
              </w:rPr>
            </w:pPr>
          </w:p>
        </w:tc>
        <w:tc>
          <w:tcPr>
            <w:tcW w:w="0" w:type="auto"/>
            <w:vMerge/>
            <w:shd w:val="clear" w:color="auto" w:fill="BFBFBF" w:themeFill="background1" w:themeFillShade="BF"/>
            <w:textDirection w:val="btLr"/>
            <w:vAlign w:val="center"/>
          </w:tcPr>
          <w:p w14:paraId="0F44C592" w14:textId="77777777" w:rsidR="00E03D5B" w:rsidRPr="0001067F" w:rsidRDefault="00E03D5B" w:rsidP="001F146C">
            <w:pPr>
              <w:jc w:val="center"/>
              <w:rPr>
                <w:b/>
                <w:bCs/>
                <w:sz w:val="12"/>
                <w:szCs w:val="12"/>
                <w:lang w:eastAsia="es-CO"/>
              </w:rPr>
            </w:pPr>
          </w:p>
        </w:tc>
        <w:tc>
          <w:tcPr>
            <w:tcW w:w="0" w:type="auto"/>
            <w:vMerge/>
            <w:shd w:val="clear" w:color="auto" w:fill="BFBFBF" w:themeFill="background1" w:themeFillShade="BF"/>
            <w:vAlign w:val="center"/>
          </w:tcPr>
          <w:p w14:paraId="5C5C298F" w14:textId="77777777" w:rsidR="00E03D5B" w:rsidRPr="0001067F" w:rsidRDefault="00E03D5B" w:rsidP="001F146C">
            <w:pPr>
              <w:jc w:val="center"/>
              <w:rPr>
                <w:b/>
                <w:bCs/>
                <w:sz w:val="12"/>
                <w:szCs w:val="12"/>
                <w:lang w:eastAsia="es-CO"/>
              </w:rPr>
            </w:pPr>
          </w:p>
        </w:tc>
        <w:tc>
          <w:tcPr>
            <w:tcW w:w="0" w:type="auto"/>
            <w:shd w:val="clear" w:color="auto" w:fill="BFBFBF" w:themeFill="background1" w:themeFillShade="BF"/>
            <w:textDirection w:val="btLr"/>
            <w:vAlign w:val="center"/>
          </w:tcPr>
          <w:p w14:paraId="56B343A4" w14:textId="77777777" w:rsidR="00E03D5B" w:rsidRPr="0001067F" w:rsidRDefault="00E03D5B" w:rsidP="001F146C">
            <w:pPr>
              <w:jc w:val="center"/>
              <w:rPr>
                <w:b/>
                <w:bCs/>
                <w:sz w:val="12"/>
                <w:szCs w:val="12"/>
                <w:lang w:eastAsia="es-CO"/>
              </w:rPr>
            </w:pPr>
            <w:r w:rsidRPr="0001067F">
              <w:rPr>
                <w:b/>
                <w:bCs/>
                <w:sz w:val="12"/>
                <w:szCs w:val="12"/>
                <w:lang w:eastAsia="es-CO"/>
              </w:rPr>
              <w:t>Probabilidad</w:t>
            </w:r>
          </w:p>
        </w:tc>
        <w:tc>
          <w:tcPr>
            <w:tcW w:w="0" w:type="auto"/>
            <w:shd w:val="clear" w:color="auto" w:fill="BFBFBF" w:themeFill="background1" w:themeFillShade="BF"/>
            <w:noWrap/>
            <w:textDirection w:val="btLr"/>
            <w:vAlign w:val="center"/>
          </w:tcPr>
          <w:p w14:paraId="3636CB9C" w14:textId="77777777" w:rsidR="00E03D5B" w:rsidRPr="0001067F" w:rsidRDefault="00E03D5B" w:rsidP="001F146C">
            <w:pPr>
              <w:jc w:val="center"/>
              <w:rPr>
                <w:b/>
                <w:bCs/>
                <w:sz w:val="12"/>
                <w:szCs w:val="12"/>
                <w:lang w:eastAsia="es-CO"/>
              </w:rPr>
            </w:pPr>
            <w:r w:rsidRPr="0001067F">
              <w:rPr>
                <w:b/>
                <w:bCs/>
                <w:sz w:val="12"/>
                <w:szCs w:val="12"/>
                <w:lang w:eastAsia="es-CO"/>
              </w:rPr>
              <w:t>Impacto</w:t>
            </w:r>
          </w:p>
        </w:tc>
        <w:tc>
          <w:tcPr>
            <w:tcW w:w="0" w:type="auto"/>
            <w:shd w:val="clear" w:color="auto" w:fill="BFBFBF" w:themeFill="background1" w:themeFillShade="BF"/>
            <w:textDirection w:val="btLr"/>
            <w:vAlign w:val="center"/>
          </w:tcPr>
          <w:p w14:paraId="6F2E0220" w14:textId="77777777" w:rsidR="00E03D5B" w:rsidRPr="0001067F" w:rsidRDefault="00E03D5B" w:rsidP="001F146C">
            <w:pPr>
              <w:jc w:val="center"/>
              <w:rPr>
                <w:b/>
                <w:bCs/>
                <w:sz w:val="12"/>
                <w:szCs w:val="12"/>
                <w:lang w:eastAsia="es-CO"/>
              </w:rPr>
            </w:pPr>
            <w:r w:rsidRPr="0001067F">
              <w:rPr>
                <w:b/>
                <w:bCs/>
                <w:sz w:val="12"/>
                <w:szCs w:val="12"/>
                <w:lang w:eastAsia="es-CO"/>
              </w:rPr>
              <w:t xml:space="preserve">Calificación </w:t>
            </w:r>
          </w:p>
        </w:tc>
        <w:tc>
          <w:tcPr>
            <w:tcW w:w="0" w:type="auto"/>
            <w:shd w:val="clear" w:color="auto" w:fill="BFBFBF" w:themeFill="background1" w:themeFillShade="BF"/>
            <w:noWrap/>
            <w:textDirection w:val="btLr"/>
            <w:vAlign w:val="center"/>
          </w:tcPr>
          <w:p w14:paraId="53147963" w14:textId="77777777" w:rsidR="00E03D5B" w:rsidRPr="0001067F" w:rsidRDefault="00E03D5B" w:rsidP="001F146C">
            <w:pPr>
              <w:jc w:val="center"/>
              <w:rPr>
                <w:b/>
                <w:bCs/>
                <w:sz w:val="12"/>
                <w:szCs w:val="12"/>
                <w:lang w:eastAsia="es-CO"/>
              </w:rPr>
            </w:pPr>
            <w:r w:rsidRPr="0001067F">
              <w:rPr>
                <w:b/>
                <w:bCs/>
                <w:sz w:val="12"/>
                <w:szCs w:val="12"/>
                <w:lang w:eastAsia="es-CO"/>
              </w:rPr>
              <w:t xml:space="preserve">Calificación total </w:t>
            </w:r>
          </w:p>
        </w:tc>
        <w:tc>
          <w:tcPr>
            <w:tcW w:w="0" w:type="auto"/>
            <w:vMerge/>
            <w:shd w:val="clear" w:color="auto" w:fill="BFBFBF" w:themeFill="background1" w:themeFillShade="BF"/>
            <w:textDirection w:val="btLr"/>
            <w:vAlign w:val="center"/>
          </w:tcPr>
          <w:p w14:paraId="5381BD3B" w14:textId="77777777" w:rsidR="00E03D5B" w:rsidRPr="0001067F" w:rsidRDefault="00E03D5B" w:rsidP="001F146C">
            <w:pPr>
              <w:jc w:val="center"/>
              <w:rPr>
                <w:b/>
                <w:bCs/>
                <w:sz w:val="12"/>
                <w:szCs w:val="12"/>
                <w:lang w:eastAsia="es-CO"/>
              </w:rPr>
            </w:pPr>
          </w:p>
        </w:tc>
        <w:tc>
          <w:tcPr>
            <w:tcW w:w="0" w:type="auto"/>
            <w:vMerge/>
            <w:shd w:val="clear" w:color="auto" w:fill="BFBFBF" w:themeFill="background1" w:themeFillShade="BF"/>
            <w:textDirection w:val="btLr"/>
            <w:vAlign w:val="center"/>
          </w:tcPr>
          <w:p w14:paraId="33455A59" w14:textId="77777777" w:rsidR="00E03D5B" w:rsidRPr="0001067F" w:rsidRDefault="00E03D5B" w:rsidP="001F146C">
            <w:pPr>
              <w:ind w:left="113" w:right="113"/>
              <w:jc w:val="center"/>
              <w:rPr>
                <w:b/>
                <w:bCs/>
                <w:sz w:val="12"/>
                <w:szCs w:val="12"/>
                <w:lang w:eastAsia="es-CO"/>
              </w:rPr>
            </w:pPr>
          </w:p>
        </w:tc>
        <w:tc>
          <w:tcPr>
            <w:tcW w:w="0" w:type="auto"/>
            <w:vMerge/>
            <w:shd w:val="clear" w:color="auto" w:fill="BFBFBF" w:themeFill="background1" w:themeFillShade="BF"/>
            <w:textDirection w:val="btLr"/>
            <w:vAlign w:val="center"/>
          </w:tcPr>
          <w:p w14:paraId="06A7E0FA" w14:textId="77777777" w:rsidR="00E03D5B" w:rsidRPr="0001067F" w:rsidRDefault="00E03D5B" w:rsidP="001F146C">
            <w:pPr>
              <w:ind w:left="113" w:right="113"/>
              <w:jc w:val="center"/>
              <w:rPr>
                <w:b/>
                <w:bCs/>
                <w:sz w:val="12"/>
                <w:szCs w:val="12"/>
                <w:lang w:eastAsia="es-CO"/>
              </w:rPr>
            </w:pPr>
          </w:p>
        </w:tc>
        <w:tc>
          <w:tcPr>
            <w:tcW w:w="0" w:type="auto"/>
            <w:vMerge/>
            <w:shd w:val="clear" w:color="auto" w:fill="BFBFBF" w:themeFill="background1" w:themeFillShade="BF"/>
            <w:textDirection w:val="btLr"/>
            <w:vAlign w:val="center"/>
          </w:tcPr>
          <w:p w14:paraId="716E85B9" w14:textId="77777777" w:rsidR="00E03D5B" w:rsidRPr="0001067F" w:rsidRDefault="00E03D5B" w:rsidP="001F146C">
            <w:pPr>
              <w:ind w:left="113" w:right="113"/>
              <w:jc w:val="center"/>
              <w:rPr>
                <w:b/>
                <w:bCs/>
                <w:sz w:val="12"/>
                <w:szCs w:val="12"/>
                <w:lang w:eastAsia="es-CO"/>
              </w:rPr>
            </w:pPr>
          </w:p>
        </w:tc>
        <w:tc>
          <w:tcPr>
            <w:tcW w:w="0" w:type="auto"/>
            <w:vMerge/>
            <w:shd w:val="clear" w:color="auto" w:fill="BFBFBF" w:themeFill="background1" w:themeFillShade="BF"/>
            <w:textDirection w:val="btLr"/>
            <w:vAlign w:val="center"/>
          </w:tcPr>
          <w:p w14:paraId="380CFF2C" w14:textId="77777777" w:rsidR="00E03D5B" w:rsidRPr="0001067F" w:rsidRDefault="00E03D5B" w:rsidP="001F146C">
            <w:pPr>
              <w:ind w:left="113" w:right="113"/>
              <w:jc w:val="center"/>
              <w:rPr>
                <w:b/>
                <w:bCs/>
                <w:sz w:val="12"/>
                <w:szCs w:val="12"/>
                <w:lang w:eastAsia="es-CO"/>
              </w:rPr>
            </w:pPr>
          </w:p>
        </w:tc>
        <w:tc>
          <w:tcPr>
            <w:tcW w:w="0" w:type="auto"/>
            <w:shd w:val="clear" w:color="auto" w:fill="BFBFBF" w:themeFill="background1" w:themeFillShade="BF"/>
            <w:textDirection w:val="btLr"/>
            <w:vAlign w:val="center"/>
          </w:tcPr>
          <w:p w14:paraId="65A6034A"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¿Cómo se realiza el monitoreo?</w:t>
            </w:r>
          </w:p>
        </w:tc>
        <w:tc>
          <w:tcPr>
            <w:tcW w:w="0" w:type="auto"/>
            <w:shd w:val="clear" w:color="auto" w:fill="BFBFBF" w:themeFill="background1" w:themeFillShade="BF"/>
            <w:textDirection w:val="btLr"/>
            <w:vAlign w:val="center"/>
          </w:tcPr>
          <w:p w14:paraId="2CD91297" w14:textId="77777777" w:rsidR="00E03D5B" w:rsidRPr="0001067F" w:rsidRDefault="00E03D5B" w:rsidP="001F146C">
            <w:pPr>
              <w:ind w:left="113" w:right="113"/>
              <w:jc w:val="center"/>
              <w:rPr>
                <w:b/>
                <w:bCs/>
                <w:sz w:val="12"/>
                <w:szCs w:val="12"/>
                <w:lang w:eastAsia="es-CO"/>
              </w:rPr>
            </w:pPr>
            <w:r w:rsidRPr="0001067F">
              <w:rPr>
                <w:b/>
                <w:bCs/>
                <w:sz w:val="12"/>
                <w:szCs w:val="12"/>
                <w:lang w:eastAsia="es-CO"/>
              </w:rPr>
              <w:t>Periodicidad ¿Cuándo?</w:t>
            </w:r>
          </w:p>
        </w:tc>
      </w:tr>
      <w:tr w:rsidR="00E03D5B" w:rsidRPr="0001067F" w14:paraId="231C1C07" w14:textId="77777777" w:rsidTr="001F146C">
        <w:trPr>
          <w:trHeight w:val="1022"/>
          <w:jc w:val="center"/>
        </w:trPr>
        <w:tc>
          <w:tcPr>
            <w:tcW w:w="0" w:type="auto"/>
            <w:noWrap/>
            <w:vAlign w:val="center"/>
            <w:hideMark/>
          </w:tcPr>
          <w:p w14:paraId="1CD82C47" w14:textId="77777777" w:rsidR="00E03D5B" w:rsidRPr="0001067F" w:rsidRDefault="00E03D5B" w:rsidP="001F146C">
            <w:pPr>
              <w:jc w:val="center"/>
              <w:rPr>
                <w:b/>
                <w:bCs/>
                <w:sz w:val="12"/>
                <w:szCs w:val="12"/>
                <w:lang w:eastAsia="es-CO"/>
              </w:rPr>
            </w:pPr>
            <w:r w:rsidRPr="0001067F">
              <w:rPr>
                <w:b/>
                <w:bCs/>
                <w:sz w:val="12"/>
                <w:szCs w:val="12"/>
                <w:lang w:eastAsia="es-CO"/>
              </w:rPr>
              <w:t>1</w:t>
            </w:r>
          </w:p>
        </w:tc>
        <w:tc>
          <w:tcPr>
            <w:tcW w:w="0" w:type="auto"/>
            <w:noWrap/>
            <w:textDirection w:val="btLr"/>
            <w:vAlign w:val="center"/>
          </w:tcPr>
          <w:p w14:paraId="2C27579E" w14:textId="77777777" w:rsidR="00E03D5B" w:rsidRPr="0001067F" w:rsidRDefault="00E03D5B" w:rsidP="001F146C">
            <w:pPr>
              <w:jc w:val="center"/>
              <w:rPr>
                <w:sz w:val="12"/>
                <w:szCs w:val="12"/>
                <w:lang w:eastAsia="es-CO"/>
              </w:rPr>
            </w:pPr>
            <w:r w:rsidRPr="00BC1BAE">
              <w:rPr>
                <w:sz w:val="10"/>
                <w:szCs w:val="10"/>
              </w:rPr>
              <w:t>ESPECIFICO</w:t>
            </w:r>
          </w:p>
        </w:tc>
        <w:tc>
          <w:tcPr>
            <w:tcW w:w="0" w:type="auto"/>
            <w:noWrap/>
            <w:textDirection w:val="btLr"/>
            <w:vAlign w:val="center"/>
          </w:tcPr>
          <w:p w14:paraId="7C59083C" w14:textId="77777777" w:rsidR="00E03D5B" w:rsidRPr="0001067F" w:rsidRDefault="00E03D5B" w:rsidP="001F146C">
            <w:pPr>
              <w:jc w:val="center"/>
              <w:rPr>
                <w:sz w:val="12"/>
                <w:szCs w:val="12"/>
                <w:lang w:eastAsia="es-CO"/>
              </w:rPr>
            </w:pPr>
            <w:r w:rsidRPr="00BC1BAE">
              <w:rPr>
                <w:sz w:val="10"/>
                <w:szCs w:val="10"/>
              </w:rPr>
              <w:t>EXTERNO</w:t>
            </w:r>
          </w:p>
        </w:tc>
        <w:tc>
          <w:tcPr>
            <w:tcW w:w="0" w:type="auto"/>
            <w:noWrap/>
            <w:textDirection w:val="btLr"/>
            <w:vAlign w:val="center"/>
          </w:tcPr>
          <w:p w14:paraId="7E9DDCB4" w14:textId="77777777" w:rsidR="00E03D5B" w:rsidRPr="0001067F" w:rsidRDefault="00E03D5B" w:rsidP="001F146C">
            <w:pPr>
              <w:jc w:val="center"/>
              <w:rPr>
                <w:sz w:val="12"/>
                <w:szCs w:val="12"/>
                <w:lang w:eastAsia="es-CO"/>
              </w:rPr>
            </w:pPr>
            <w:r w:rsidRPr="00BC1BAE">
              <w:rPr>
                <w:sz w:val="10"/>
                <w:szCs w:val="10"/>
              </w:rPr>
              <w:t>EJECUCIÓN</w:t>
            </w:r>
          </w:p>
        </w:tc>
        <w:tc>
          <w:tcPr>
            <w:tcW w:w="0" w:type="auto"/>
            <w:noWrap/>
            <w:textDirection w:val="btLr"/>
            <w:vAlign w:val="center"/>
          </w:tcPr>
          <w:p w14:paraId="0928EFC9" w14:textId="77777777" w:rsidR="00E03D5B" w:rsidRPr="0001067F" w:rsidRDefault="00E03D5B" w:rsidP="001F146C">
            <w:pPr>
              <w:jc w:val="center"/>
              <w:rPr>
                <w:sz w:val="12"/>
                <w:szCs w:val="12"/>
                <w:lang w:eastAsia="es-CO"/>
              </w:rPr>
            </w:pPr>
            <w:r w:rsidRPr="00BC1BAE">
              <w:rPr>
                <w:sz w:val="10"/>
                <w:szCs w:val="10"/>
              </w:rPr>
              <w:t>OPERACIONAL</w:t>
            </w:r>
          </w:p>
        </w:tc>
        <w:tc>
          <w:tcPr>
            <w:tcW w:w="0" w:type="auto"/>
            <w:vAlign w:val="center"/>
          </w:tcPr>
          <w:p w14:paraId="0283B862" w14:textId="77777777" w:rsidR="00E03D5B" w:rsidRPr="0001067F" w:rsidRDefault="00E03D5B" w:rsidP="001F146C">
            <w:pPr>
              <w:rPr>
                <w:sz w:val="12"/>
                <w:szCs w:val="12"/>
                <w:lang w:eastAsia="es-CO"/>
              </w:rPr>
            </w:pPr>
            <w:r w:rsidRPr="00BC1BAE">
              <w:rPr>
                <w:sz w:val="10"/>
                <w:szCs w:val="10"/>
              </w:rPr>
              <w:t xml:space="preserve">QUE EL CONTRATISTA NO CUMPLA CON LAS ESPECIFICACIONES MÍNIMAS DESCRITAS EN EL ANEXO </w:t>
            </w:r>
          </w:p>
        </w:tc>
        <w:tc>
          <w:tcPr>
            <w:tcW w:w="0" w:type="auto"/>
            <w:vAlign w:val="center"/>
          </w:tcPr>
          <w:p w14:paraId="12452A39" w14:textId="77777777" w:rsidR="00E03D5B" w:rsidRPr="0001067F" w:rsidRDefault="00E03D5B" w:rsidP="001F146C">
            <w:pPr>
              <w:rPr>
                <w:sz w:val="12"/>
                <w:szCs w:val="12"/>
                <w:lang w:eastAsia="es-CO"/>
              </w:rPr>
            </w:pPr>
            <w:r w:rsidRPr="00BC1BAE">
              <w:rPr>
                <w:sz w:val="10"/>
                <w:szCs w:val="10"/>
              </w:rPr>
              <w:t xml:space="preserve">NO EJECUCIÓN DEL ACEPTACIÓN </w:t>
            </w:r>
            <w:proofErr w:type="gramStart"/>
            <w:r w:rsidRPr="00BC1BAE">
              <w:rPr>
                <w:sz w:val="10"/>
                <w:szCs w:val="10"/>
              </w:rPr>
              <w:t>OFERTA  DE</w:t>
            </w:r>
            <w:proofErr w:type="gramEnd"/>
            <w:r w:rsidRPr="00BC1BAE">
              <w:rPr>
                <w:sz w:val="10"/>
                <w:szCs w:val="10"/>
              </w:rPr>
              <w:t xml:space="preserve"> ACUERDO A LO ESTABLECIDO EN LAS ESPECIFICACIONES TÉCNICAS </w:t>
            </w:r>
          </w:p>
        </w:tc>
        <w:tc>
          <w:tcPr>
            <w:tcW w:w="0" w:type="auto"/>
            <w:noWrap/>
            <w:vAlign w:val="center"/>
          </w:tcPr>
          <w:p w14:paraId="02717D0B" w14:textId="77777777" w:rsidR="00E03D5B" w:rsidRPr="0001067F" w:rsidRDefault="00E03D5B" w:rsidP="001F146C">
            <w:pPr>
              <w:jc w:val="center"/>
              <w:rPr>
                <w:sz w:val="12"/>
                <w:szCs w:val="12"/>
                <w:lang w:eastAsia="es-CO"/>
              </w:rPr>
            </w:pPr>
            <w:r w:rsidRPr="00BC1BAE">
              <w:rPr>
                <w:sz w:val="10"/>
                <w:szCs w:val="10"/>
              </w:rPr>
              <w:t>2</w:t>
            </w:r>
          </w:p>
        </w:tc>
        <w:tc>
          <w:tcPr>
            <w:tcW w:w="0" w:type="auto"/>
            <w:noWrap/>
            <w:vAlign w:val="center"/>
          </w:tcPr>
          <w:p w14:paraId="56D6B92E" w14:textId="77777777" w:rsidR="00E03D5B" w:rsidRPr="0001067F" w:rsidRDefault="00E03D5B" w:rsidP="001F146C">
            <w:pPr>
              <w:jc w:val="center"/>
              <w:rPr>
                <w:sz w:val="12"/>
                <w:szCs w:val="12"/>
                <w:lang w:eastAsia="es-CO"/>
              </w:rPr>
            </w:pPr>
            <w:r w:rsidRPr="00BC1BAE">
              <w:rPr>
                <w:sz w:val="10"/>
                <w:szCs w:val="10"/>
              </w:rPr>
              <w:t>3</w:t>
            </w:r>
          </w:p>
        </w:tc>
        <w:tc>
          <w:tcPr>
            <w:tcW w:w="0" w:type="auto"/>
            <w:noWrap/>
            <w:vAlign w:val="center"/>
          </w:tcPr>
          <w:p w14:paraId="068AFDAC" w14:textId="77777777" w:rsidR="00E03D5B" w:rsidRPr="0001067F" w:rsidRDefault="00E03D5B" w:rsidP="001F146C">
            <w:pPr>
              <w:jc w:val="center"/>
              <w:rPr>
                <w:sz w:val="12"/>
                <w:szCs w:val="12"/>
                <w:lang w:eastAsia="es-CO"/>
              </w:rPr>
            </w:pPr>
            <w:r w:rsidRPr="00BC1BAE">
              <w:rPr>
                <w:sz w:val="10"/>
                <w:szCs w:val="10"/>
              </w:rPr>
              <w:t>5</w:t>
            </w:r>
          </w:p>
        </w:tc>
        <w:tc>
          <w:tcPr>
            <w:tcW w:w="0" w:type="auto"/>
            <w:noWrap/>
            <w:textDirection w:val="btLr"/>
            <w:vAlign w:val="center"/>
          </w:tcPr>
          <w:p w14:paraId="1D325F71" w14:textId="77777777" w:rsidR="00E03D5B" w:rsidRPr="0001067F" w:rsidRDefault="00E03D5B" w:rsidP="001F146C">
            <w:pPr>
              <w:jc w:val="center"/>
              <w:rPr>
                <w:sz w:val="12"/>
                <w:szCs w:val="12"/>
                <w:lang w:eastAsia="es-CO"/>
              </w:rPr>
            </w:pPr>
            <w:r w:rsidRPr="00BC1BAE">
              <w:rPr>
                <w:sz w:val="10"/>
                <w:szCs w:val="10"/>
              </w:rPr>
              <w:t>MEDIO</w:t>
            </w:r>
          </w:p>
        </w:tc>
        <w:tc>
          <w:tcPr>
            <w:tcW w:w="0" w:type="auto"/>
            <w:textDirection w:val="btLr"/>
            <w:vAlign w:val="center"/>
          </w:tcPr>
          <w:p w14:paraId="30842F1E" w14:textId="77777777" w:rsidR="00E03D5B" w:rsidRPr="0001067F" w:rsidRDefault="00E03D5B" w:rsidP="001F146C">
            <w:pPr>
              <w:jc w:val="center"/>
              <w:rPr>
                <w:sz w:val="12"/>
                <w:szCs w:val="12"/>
                <w:lang w:eastAsia="es-CO"/>
              </w:rPr>
            </w:pPr>
            <w:r w:rsidRPr="00BC1BAE">
              <w:rPr>
                <w:sz w:val="10"/>
                <w:szCs w:val="10"/>
              </w:rPr>
              <w:t>ENTIDAD</w:t>
            </w:r>
          </w:p>
        </w:tc>
        <w:tc>
          <w:tcPr>
            <w:tcW w:w="0" w:type="auto"/>
            <w:vAlign w:val="center"/>
          </w:tcPr>
          <w:p w14:paraId="5A106D29" w14:textId="77777777" w:rsidR="00E03D5B" w:rsidRPr="0001067F" w:rsidRDefault="00E03D5B" w:rsidP="001F146C">
            <w:pPr>
              <w:jc w:val="both"/>
              <w:rPr>
                <w:sz w:val="12"/>
                <w:szCs w:val="12"/>
                <w:lang w:eastAsia="es-CO"/>
              </w:rPr>
            </w:pPr>
            <w:r w:rsidRPr="00BC1BAE">
              <w:rPr>
                <w:sz w:val="10"/>
                <w:szCs w:val="10"/>
              </w:rPr>
              <w:t xml:space="preserve">REDUCIR LA PROBABILIDAD DE OCURRENCIA/ EN LA ADJUDICACIÓN DE </w:t>
            </w:r>
            <w:r w:rsidRPr="00BC1BAE">
              <w:rPr>
                <w:sz w:val="10"/>
                <w:szCs w:val="10"/>
                <w:lang w:eastAsia="es-CO"/>
              </w:rPr>
              <w:t>LA ACEPTACION DE OFERTA</w:t>
            </w:r>
            <w:r w:rsidRPr="00BC1BAE">
              <w:rPr>
                <w:sz w:val="10"/>
                <w:szCs w:val="10"/>
              </w:rPr>
              <w:t>. INFORMAR SOBRE LAS OBLIGACIONES DE LAS PARTES</w:t>
            </w:r>
          </w:p>
        </w:tc>
        <w:tc>
          <w:tcPr>
            <w:tcW w:w="0" w:type="auto"/>
            <w:noWrap/>
            <w:vAlign w:val="center"/>
          </w:tcPr>
          <w:p w14:paraId="4338A0E0" w14:textId="77777777" w:rsidR="00E03D5B" w:rsidRPr="0001067F" w:rsidRDefault="00E03D5B" w:rsidP="001F146C">
            <w:pPr>
              <w:jc w:val="center"/>
              <w:rPr>
                <w:sz w:val="12"/>
                <w:szCs w:val="12"/>
                <w:lang w:eastAsia="es-CO"/>
              </w:rPr>
            </w:pPr>
            <w:r w:rsidRPr="00BC1BAE">
              <w:rPr>
                <w:sz w:val="10"/>
                <w:szCs w:val="10"/>
              </w:rPr>
              <w:t>1</w:t>
            </w:r>
          </w:p>
        </w:tc>
        <w:tc>
          <w:tcPr>
            <w:tcW w:w="0" w:type="auto"/>
            <w:noWrap/>
            <w:vAlign w:val="center"/>
          </w:tcPr>
          <w:p w14:paraId="6E808930" w14:textId="77777777" w:rsidR="00E03D5B" w:rsidRPr="0001067F" w:rsidRDefault="00E03D5B" w:rsidP="001F146C">
            <w:pPr>
              <w:jc w:val="center"/>
              <w:rPr>
                <w:sz w:val="12"/>
                <w:szCs w:val="12"/>
                <w:lang w:eastAsia="es-CO"/>
              </w:rPr>
            </w:pPr>
            <w:r w:rsidRPr="00BC1BAE">
              <w:rPr>
                <w:sz w:val="10"/>
                <w:szCs w:val="10"/>
              </w:rPr>
              <w:t>2</w:t>
            </w:r>
          </w:p>
        </w:tc>
        <w:tc>
          <w:tcPr>
            <w:tcW w:w="0" w:type="auto"/>
            <w:noWrap/>
            <w:vAlign w:val="center"/>
          </w:tcPr>
          <w:p w14:paraId="541BF225" w14:textId="77777777" w:rsidR="00E03D5B" w:rsidRPr="0001067F" w:rsidRDefault="00E03D5B" w:rsidP="001F146C">
            <w:pPr>
              <w:jc w:val="center"/>
              <w:rPr>
                <w:sz w:val="12"/>
                <w:szCs w:val="12"/>
                <w:lang w:eastAsia="es-CO"/>
              </w:rPr>
            </w:pPr>
            <w:r w:rsidRPr="00BC1BAE">
              <w:rPr>
                <w:sz w:val="10"/>
                <w:szCs w:val="10"/>
              </w:rPr>
              <w:t>3</w:t>
            </w:r>
          </w:p>
        </w:tc>
        <w:tc>
          <w:tcPr>
            <w:tcW w:w="0" w:type="auto"/>
            <w:noWrap/>
            <w:textDirection w:val="btLr"/>
            <w:vAlign w:val="center"/>
          </w:tcPr>
          <w:p w14:paraId="4F254B15" w14:textId="77777777" w:rsidR="00E03D5B" w:rsidRPr="0001067F" w:rsidRDefault="00E03D5B" w:rsidP="001F146C">
            <w:pPr>
              <w:jc w:val="center"/>
              <w:rPr>
                <w:sz w:val="12"/>
                <w:szCs w:val="12"/>
                <w:lang w:eastAsia="es-CO"/>
              </w:rPr>
            </w:pPr>
            <w:r w:rsidRPr="00BC1BAE">
              <w:rPr>
                <w:sz w:val="10"/>
                <w:szCs w:val="10"/>
              </w:rPr>
              <w:t>BAJO</w:t>
            </w:r>
          </w:p>
        </w:tc>
        <w:tc>
          <w:tcPr>
            <w:tcW w:w="0" w:type="auto"/>
            <w:noWrap/>
            <w:textDirection w:val="btLr"/>
            <w:vAlign w:val="center"/>
          </w:tcPr>
          <w:p w14:paraId="64BE5612" w14:textId="77777777" w:rsidR="00E03D5B" w:rsidRPr="0001067F" w:rsidRDefault="00E03D5B" w:rsidP="001F146C">
            <w:pPr>
              <w:jc w:val="center"/>
              <w:rPr>
                <w:sz w:val="12"/>
                <w:szCs w:val="12"/>
                <w:lang w:eastAsia="es-CO"/>
              </w:rPr>
            </w:pPr>
            <w:r>
              <w:rPr>
                <w:sz w:val="12"/>
                <w:szCs w:val="12"/>
                <w:lang w:eastAsia="es-CO"/>
              </w:rPr>
              <w:t>SI</w:t>
            </w:r>
          </w:p>
        </w:tc>
        <w:tc>
          <w:tcPr>
            <w:tcW w:w="0" w:type="auto"/>
            <w:vAlign w:val="center"/>
          </w:tcPr>
          <w:p w14:paraId="74F8CA86" w14:textId="77777777" w:rsidR="00E03D5B" w:rsidRPr="0001067F" w:rsidRDefault="00E03D5B" w:rsidP="001F146C">
            <w:pPr>
              <w:rPr>
                <w:sz w:val="12"/>
                <w:szCs w:val="12"/>
                <w:lang w:eastAsia="es-CO"/>
              </w:rPr>
            </w:pPr>
            <w:r w:rsidRPr="00BC1BAE">
              <w:rPr>
                <w:sz w:val="10"/>
                <w:szCs w:val="10"/>
              </w:rPr>
              <w:t>SI</w:t>
            </w:r>
          </w:p>
        </w:tc>
        <w:tc>
          <w:tcPr>
            <w:tcW w:w="0" w:type="auto"/>
            <w:vAlign w:val="center"/>
          </w:tcPr>
          <w:p w14:paraId="077E7CA8" w14:textId="77777777" w:rsidR="00E03D5B" w:rsidRPr="0001067F" w:rsidRDefault="00E03D5B" w:rsidP="001F146C">
            <w:pPr>
              <w:rPr>
                <w:sz w:val="12"/>
                <w:szCs w:val="12"/>
                <w:lang w:eastAsia="es-CO"/>
              </w:rPr>
            </w:pPr>
            <w:r w:rsidRPr="00BC1BAE">
              <w:rPr>
                <w:sz w:val="10"/>
                <w:szCs w:val="10"/>
              </w:rPr>
              <w:t xml:space="preserve">SUPERVISOR DE </w:t>
            </w:r>
            <w:r w:rsidRPr="00BC1BAE">
              <w:rPr>
                <w:sz w:val="10"/>
                <w:szCs w:val="10"/>
                <w:lang w:eastAsia="es-CO"/>
              </w:rPr>
              <w:t>LA ACEPTACION DE OFERTA</w:t>
            </w:r>
          </w:p>
        </w:tc>
        <w:tc>
          <w:tcPr>
            <w:tcW w:w="0" w:type="auto"/>
            <w:vAlign w:val="center"/>
          </w:tcPr>
          <w:p w14:paraId="1A80E3D1" w14:textId="77777777" w:rsidR="00E03D5B" w:rsidRPr="0001067F" w:rsidRDefault="00E03D5B" w:rsidP="001F146C">
            <w:pPr>
              <w:jc w:val="both"/>
              <w:rPr>
                <w:sz w:val="12"/>
                <w:szCs w:val="12"/>
                <w:lang w:eastAsia="es-CO"/>
              </w:rPr>
            </w:pPr>
            <w:r w:rsidRPr="00BC1BAE">
              <w:rPr>
                <w:sz w:val="10"/>
                <w:szCs w:val="10"/>
              </w:rPr>
              <w:t xml:space="preserve">ADJUDICACIÓN DE </w:t>
            </w:r>
            <w:r w:rsidRPr="00BC1BAE">
              <w:rPr>
                <w:sz w:val="10"/>
                <w:szCs w:val="10"/>
                <w:lang w:eastAsia="es-CO"/>
              </w:rPr>
              <w:t>LA ACEPTACION DE OFERTA</w:t>
            </w:r>
          </w:p>
        </w:tc>
        <w:tc>
          <w:tcPr>
            <w:tcW w:w="0" w:type="auto"/>
            <w:vAlign w:val="center"/>
          </w:tcPr>
          <w:p w14:paraId="5DB097E6" w14:textId="77777777" w:rsidR="00E03D5B" w:rsidRPr="0001067F" w:rsidRDefault="00E03D5B" w:rsidP="001F146C">
            <w:pPr>
              <w:rPr>
                <w:sz w:val="12"/>
                <w:szCs w:val="12"/>
                <w:lang w:eastAsia="es-CO"/>
              </w:rPr>
            </w:pPr>
            <w:r w:rsidRPr="00BC1BAE">
              <w:rPr>
                <w:sz w:val="10"/>
                <w:szCs w:val="10"/>
              </w:rPr>
              <w:t xml:space="preserve">TERMINACIÓN DE </w:t>
            </w:r>
            <w:r w:rsidRPr="00BC1BAE">
              <w:rPr>
                <w:sz w:val="10"/>
                <w:szCs w:val="10"/>
                <w:lang w:eastAsia="es-CO"/>
              </w:rPr>
              <w:t>LA ACEPTACION DE OFERTA</w:t>
            </w:r>
          </w:p>
        </w:tc>
        <w:tc>
          <w:tcPr>
            <w:tcW w:w="0" w:type="auto"/>
            <w:vAlign w:val="center"/>
          </w:tcPr>
          <w:p w14:paraId="5AC03DA0" w14:textId="77777777" w:rsidR="00E03D5B" w:rsidRPr="0001067F" w:rsidRDefault="00E03D5B" w:rsidP="001F146C">
            <w:pPr>
              <w:ind w:right="-196"/>
              <w:rPr>
                <w:sz w:val="12"/>
                <w:szCs w:val="12"/>
                <w:lang w:eastAsia="es-CO"/>
              </w:rPr>
            </w:pPr>
            <w:r w:rsidRPr="00BC1BAE">
              <w:rPr>
                <w:sz w:val="10"/>
                <w:szCs w:val="10"/>
              </w:rPr>
              <w:t>INFORMES DE SUPERVISIÓN</w:t>
            </w:r>
          </w:p>
        </w:tc>
        <w:tc>
          <w:tcPr>
            <w:tcW w:w="0" w:type="auto"/>
            <w:vAlign w:val="center"/>
          </w:tcPr>
          <w:p w14:paraId="1C09129F" w14:textId="77777777" w:rsidR="00E03D5B" w:rsidRPr="0001067F" w:rsidRDefault="00E03D5B" w:rsidP="001F146C">
            <w:pPr>
              <w:ind w:right="-196"/>
              <w:rPr>
                <w:sz w:val="12"/>
                <w:szCs w:val="12"/>
                <w:lang w:eastAsia="es-CO"/>
              </w:rPr>
            </w:pPr>
            <w:r w:rsidRPr="00BC1BAE">
              <w:rPr>
                <w:sz w:val="10"/>
                <w:szCs w:val="10"/>
              </w:rPr>
              <w:t>DE ACUERDO AL A NOTIFICACIÓN DEL SUPERVISOR</w:t>
            </w:r>
          </w:p>
        </w:tc>
      </w:tr>
      <w:tr w:rsidR="00E03D5B" w:rsidRPr="0001067F" w14:paraId="411B73BD" w14:textId="77777777" w:rsidTr="001F146C">
        <w:trPr>
          <w:trHeight w:val="193"/>
          <w:jc w:val="center"/>
        </w:trPr>
        <w:tc>
          <w:tcPr>
            <w:tcW w:w="0" w:type="auto"/>
            <w:noWrap/>
            <w:vAlign w:val="center"/>
            <w:hideMark/>
          </w:tcPr>
          <w:p w14:paraId="086C1036" w14:textId="77777777" w:rsidR="00E03D5B" w:rsidRPr="0001067F" w:rsidRDefault="00E03D5B" w:rsidP="001F146C">
            <w:pPr>
              <w:jc w:val="center"/>
              <w:rPr>
                <w:b/>
                <w:bCs/>
                <w:sz w:val="12"/>
                <w:szCs w:val="12"/>
                <w:lang w:eastAsia="es-CO"/>
              </w:rPr>
            </w:pPr>
            <w:r w:rsidRPr="0001067F">
              <w:rPr>
                <w:b/>
                <w:bCs/>
                <w:sz w:val="12"/>
                <w:szCs w:val="12"/>
                <w:lang w:eastAsia="es-CO"/>
              </w:rPr>
              <w:t>2</w:t>
            </w:r>
          </w:p>
        </w:tc>
        <w:tc>
          <w:tcPr>
            <w:tcW w:w="0" w:type="auto"/>
            <w:noWrap/>
            <w:textDirection w:val="btLr"/>
            <w:vAlign w:val="center"/>
          </w:tcPr>
          <w:p w14:paraId="34B6AF06" w14:textId="77777777" w:rsidR="00E03D5B" w:rsidRPr="0001067F" w:rsidRDefault="00E03D5B" w:rsidP="001F146C">
            <w:pPr>
              <w:jc w:val="center"/>
              <w:rPr>
                <w:sz w:val="12"/>
                <w:szCs w:val="12"/>
                <w:lang w:eastAsia="es-CO"/>
              </w:rPr>
            </w:pPr>
            <w:r w:rsidRPr="00BC1BAE">
              <w:rPr>
                <w:sz w:val="10"/>
                <w:szCs w:val="10"/>
                <w:lang w:eastAsia="es-CO"/>
              </w:rPr>
              <w:t>GENERAL</w:t>
            </w:r>
          </w:p>
        </w:tc>
        <w:tc>
          <w:tcPr>
            <w:tcW w:w="0" w:type="auto"/>
            <w:noWrap/>
            <w:textDirection w:val="btLr"/>
            <w:vAlign w:val="center"/>
          </w:tcPr>
          <w:p w14:paraId="5F6556FD" w14:textId="77777777" w:rsidR="00E03D5B" w:rsidRPr="0001067F" w:rsidRDefault="00E03D5B" w:rsidP="001F146C">
            <w:pPr>
              <w:jc w:val="center"/>
              <w:rPr>
                <w:sz w:val="12"/>
                <w:szCs w:val="12"/>
                <w:lang w:eastAsia="es-CO"/>
              </w:rPr>
            </w:pPr>
            <w:r w:rsidRPr="00BC1BAE">
              <w:rPr>
                <w:sz w:val="10"/>
                <w:szCs w:val="10"/>
                <w:lang w:eastAsia="es-CO"/>
              </w:rPr>
              <w:t>EXTERNO</w:t>
            </w:r>
          </w:p>
        </w:tc>
        <w:tc>
          <w:tcPr>
            <w:tcW w:w="0" w:type="auto"/>
            <w:noWrap/>
            <w:textDirection w:val="btLr"/>
            <w:vAlign w:val="center"/>
          </w:tcPr>
          <w:p w14:paraId="4DC711A2" w14:textId="77777777" w:rsidR="00E03D5B" w:rsidRPr="0001067F" w:rsidRDefault="00E03D5B" w:rsidP="001F146C">
            <w:pPr>
              <w:jc w:val="center"/>
              <w:rPr>
                <w:sz w:val="12"/>
                <w:szCs w:val="12"/>
                <w:lang w:eastAsia="es-CO"/>
              </w:rPr>
            </w:pPr>
            <w:r w:rsidRPr="00BC1BAE">
              <w:rPr>
                <w:sz w:val="10"/>
                <w:szCs w:val="10"/>
                <w:lang w:eastAsia="es-CO"/>
              </w:rPr>
              <w:t>EJECUCIÓN</w:t>
            </w:r>
          </w:p>
        </w:tc>
        <w:tc>
          <w:tcPr>
            <w:tcW w:w="0" w:type="auto"/>
            <w:noWrap/>
            <w:textDirection w:val="btLr"/>
            <w:vAlign w:val="center"/>
          </w:tcPr>
          <w:p w14:paraId="68FC5901" w14:textId="77777777" w:rsidR="00E03D5B" w:rsidRPr="0001067F" w:rsidRDefault="00E03D5B" w:rsidP="001F146C">
            <w:pPr>
              <w:jc w:val="center"/>
              <w:rPr>
                <w:sz w:val="12"/>
                <w:szCs w:val="12"/>
                <w:lang w:eastAsia="es-CO"/>
              </w:rPr>
            </w:pPr>
            <w:r w:rsidRPr="00BC1BAE">
              <w:rPr>
                <w:sz w:val="10"/>
                <w:szCs w:val="10"/>
                <w:lang w:eastAsia="es-CO"/>
              </w:rPr>
              <w:t>OPERACIONAL</w:t>
            </w:r>
          </w:p>
        </w:tc>
        <w:tc>
          <w:tcPr>
            <w:tcW w:w="0" w:type="auto"/>
            <w:vAlign w:val="center"/>
          </w:tcPr>
          <w:p w14:paraId="33EF5D72" w14:textId="77777777" w:rsidR="00E03D5B" w:rsidRPr="0001067F" w:rsidRDefault="00E03D5B" w:rsidP="001F146C">
            <w:pPr>
              <w:rPr>
                <w:sz w:val="12"/>
                <w:szCs w:val="12"/>
                <w:lang w:eastAsia="es-CO"/>
              </w:rPr>
            </w:pPr>
            <w:r w:rsidRPr="00BC1BAE">
              <w:rPr>
                <w:sz w:val="10"/>
                <w:szCs w:val="10"/>
                <w:lang w:eastAsia="es-CO"/>
              </w:rPr>
              <w:t>QUE EL CONTRATISTA NO CUMPLA CON EL PLAZO DE EJECUCIÓN DE LA ACEPTACION DE OFERTA</w:t>
            </w:r>
          </w:p>
        </w:tc>
        <w:tc>
          <w:tcPr>
            <w:tcW w:w="0" w:type="auto"/>
            <w:vAlign w:val="center"/>
          </w:tcPr>
          <w:p w14:paraId="00E0AF57" w14:textId="77777777" w:rsidR="00E03D5B" w:rsidRPr="0001067F" w:rsidRDefault="00E03D5B" w:rsidP="001F146C">
            <w:pPr>
              <w:rPr>
                <w:sz w:val="12"/>
                <w:szCs w:val="12"/>
                <w:lang w:eastAsia="es-CO"/>
              </w:rPr>
            </w:pPr>
            <w:r w:rsidRPr="00BC1BAE">
              <w:rPr>
                <w:sz w:val="10"/>
                <w:szCs w:val="10"/>
                <w:lang w:eastAsia="es-CO"/>
              </w:rPr>
              <w:t>SANCIÓN POR PARTE DE LA ENTIDAD AL CONTRATISTA</w:t>
            </w:r>
          </w:p>
        </w:tc>
        <w:tc>
          <w:tcPr>
            <w:tcW w:w="0" w:type="auto"/>
            <w:noWrap/>
            <w:vAlign w:val="center"/>
          </w:tcPr>
          <w:p w14:paraId="46B356AD" w14:textId="77777777" w:rsidR="00E03D5B" w:rsidRPr="0001067F" w:rsidRDefault="00E03D5B" w:rsidP="001F146C">
            <w:pPr>
              <w:jc w:val="center"/>
              <w:rPr>
                <w:sz w:val="12"/>
                <w:szCs w:val="12"/>
                <w:lang w:eastAsia="es-CO"/>
              </w:rPr>
            </w:pPr>
            <w:r w:rsidRPr="00BC1BAE">
              <w:rPr>
                <w:sz w:val="10"/>
                <w:szCs w:val="10"/>
                <w:lang w:eastAsia="es-CO"/>
              </w:rPr>
              <w:t>2</w:t>
            </w:r>
          </w:p>
        </w:tc>
        <w:tc>
          <w:tcPr>
            <w:tcW w:w="0" w:type="auto"/>
            <w:noWrap/>
            <w:vAlign w:val="center"/>
          </w:tcPr>
          <w:p w14:paraId="6910FBEB" w14:textId="77777777" w:rsidR="00E03D5B" w:rsidRPr="0001067F" w:rsidRDefault="00E03D5B" w:rsidP="001F146C">
            <w:pPr>
              <w:jc w:val="center"/>
              <w:rPr>
                <w:sz w:val="12"/>
                <w:szCs w:val="12"/>
                <w:lang w:eastAsia="es-CO"/>
              </w:rPr>
            </w:pPr>
            <w:r w:rsidRPr="00BC1BAE">
              <w:rPr>
                <w:sz w:val="10"/>
                <w:szCs w:val="10"/>
                <w:lang w:eastAsia="es-CO"/>
              </w:rPr>
              <w:t>3</w:t>
            </w:r>
          </w:p>
        </w:tc>
        <w:tc>
          <w:tcPr>
            <w:tcW w:w="0" w:type="auto"/>
            <w:noWrap/>
            <w:vAlign w:val="center"/>
          </w:tcPr>
          <w:p w14:paraId="4B9D6034" w14:textId="77777777" w:rsidR="00E03D5B" w:rsidRPr="0001067F" w:rsidRDefault="00E03D5B" w:rsidP="001F146C">
            <w:pPr>
              <w:jc w:val="center"/>
              <w:rPr>
                <w:sz w:val="12"/>
                <w:szCs w:val="12"/>
                <w:lang w:eastAsia="es-CO"/>
              </w:rPr>
            </w:pPr>
            <w:r w:rsidRPr="00BC1BAE">
              <w:rPr>
                <w:sz w:val="10"/>
                <w:szCs w:val="10"/>
                <w:lang w:eastAsia="es-CO"/>
              </w:rPr>
              <w:t>5</w:t>
            </w:r>
          </w:p>
        </w:tc>
        <w:tc>
          <w:tcPr>
            <w:tcW w:w="0" w:type="auto"/>
            <w:noWrap/>
            <w:textDirection w:val="btLr"/>
            <w:vAlign w:val="center"/>
          </w:tcPr>
          <w:p w14:paraId="6F809210" w14:textId="77777777" w:rsidR="00E03D5B" w:rsidRPr="0001067F" w:rsidRDefault="00E03D5B" w:rsidP="001F146C">
            <w:pPr>
              <w:jc w:val="center"/>
              <w:rPr>
                <w:sz w:val="12"/>
                <w:szCs w:val="12"/>
                <w:lang w:eastAsia="es-CO"/>
              </w:rPr>
            </w:pPr>
            <w:r w:rsidRPr="00BC1BAE">
              <w:rPr>
                <w:sz w:val="10"/>
                <w:szCs w:val="10"/>
                <w:lang w:eastAsia="es-CO"/>
              </w:rPr>
              <w:t>MEDIO</w:t>
            </w:r>
          </w:p>
        </w:tc>
        <w:tc>
          <w:tcPr>
            <w:tcW w:w="0" w:type="auto"/>
            <w:textDirection w:val="btLr"/>
            <w:vAlign w:val="center"/>
          </w:tcPr>
          <w:p w14:paraId="32707496" w14:textId="77777777" w:rsidR="00E03D5B" w:rsidRPr="0001067F" w:rsidRDefault="00E03D5B" w:rsidP="001F146C">
            <w:pPr>
              <w:jc w:val="center"/>
              <w:rPr>
                <w:sz w:val="12"/>
                <w:szCs w:val="12"/>
                <w:lang w:eastAsia="es-CO"/>
              </w:rPr>
            </w:pPr>
            <w:r w:rsidRPr="00BC1BAE">
              <w:rPr>
                <w:sz w:val="10"/>
                <w:szCs w:val="10"/>
                <w:lang w:eastAsia="es-CO"/>
              </w:rPr>
              <w:t>CONTRATISTA</w:t>
            </w:r>
          </w:p>
        </w:tc>
        <w:tc>
          <w:tcPr>
            <w:tcW w:w="0" w:type="auto"/>
            <w:vAlign w:val="center"/>
          </w:tcPr>
          <w:p w14:paraId="1F35733D" w14:textId="77777777" w:rsidR="00E03D5B" w:rsidRPr="0001067F" w:rsidRDefault="00E03D5B" w:rsidP="001F146C">
            <w:pPr>
              <w:jc w:val="both"/>
              <w:rPr>
                <w:sz w:val="12"/>
                <w:szCs w:val="12"/>
                <w:lang w:eastAsia="es-CO"/>
              </w:rPr>
            </w:pPr>
            <w:r w:rsidRPr="00BC1BAE">
              <w:rPr>
                <w:sz w:val="10"/>
                <w:szCs w:val="10"/>
                <w:lang w:eastAsia="es-CO"/>
              </w:rPr>
              <w:t>REDUCIR EL RIESGO DÁNDOLE A CONOCER AL CONTRATISTA QUE CUENTA CON UN RECURSO LLAMADO PRORROGA</w:t>
            </w:r>
          </w:p>
        </w:tc>
        <w:tc>
          <w:tcPr>
            <w:tcW w:w="0" w:type="auto"/>
            <w:noWrap/>
            <w:vAlign w:val="center"/>
          </w:tcPr>
          <w:p w14:paraId="6092AF58" w14:textId="77777777" w:rsidR="00E03D5B" w:rsidRPr="0001067F" w:rsidRDefault="00E03D5B" w:rsidP="001F146C">
            <w:pPr>
              <w:jc w:val="center"/>
              <w:rPr>
                <w:sz w:val="12"/>
                <w:szCs w:val="12"/>
                <w:lang w:eastAsia="es-CO"/>
              </w:rPr>
            </w:pPr>
            <w:r w:rsidRPr="00BC1BAE">
              <w:rPr>
                <w:sz w:val="10"/>
                <w:szCs w:val="10"/>
                <w:lang w:eastAsia="es-CO"/>
              </w:rPr>
              <w:t>1</w:t>
            </w:r>
          </w:p>
        </w:tc>
        <w:tc>
          <w:tcPr>
            <w:tcW w:w="0" w:type="auto"/>
            <w:noWrap/>
            <w:vAlign w:val="center"/>
          </w:tcPr>
          <w:p w14:paraId="765DA80B" w14:textId="77777777" w:rsidR="00E03D5B" w:rsidRPr="0001067F" w:rsidRDefault="00E03D5B" w:rsidP="001F146C">
            <w:pPr>
              <w:jc w:val="center"/>
              <w:rPr>
                <w:sz w:val="12"/>
                <w:szCs w:val="12"/>
                <w:lang w:eastAsia="es-CO"/>
              </w:rPr>
            </w:pPr>
            <w:r w:rsidRPr="00BC1BAE">
              <w:rPr>
                <w:sz w:val="10"/>
                <w:szCs w:val="10"/>
                <w:lang w:eastAsia="es-CO"/>
              </w:rPr>
              <w:t>1</w:t>
            </w:r>
          </w:p>
        </w:tc>
        <w:tc>
          <w:tcPr>
            <w:tcW w:w="0" w:type="auto"/>
            <w:noWrap/>
            <w:vAlign w:val="center"/>
          </w:tcPr>
          <w:p w14:paraId="0204AF7A" w14:textId="77777777" w:rsidR="00E03D5B" w:rsidRPr="0001067F" w:rsidRDefault="00E03D5B" w:rsidP="001F146C">
            <w:pPr>
              <w:jc w:val="center"/>
              <w:rPr>
                <w:sz w:val="12"/>
                <w:szCs w:val="12"/>
                <w:lang w:eastAsia="es-CO"/>
              </w:rPr>
            </w:pPr>
            <w:r w:rsidRPr="00BC1BAE">
              <w:rPr>
                <w:sz w:val="10"/>
                <w:szCs w:val="10"/>
                <w:lang w:eastAsia="es-CO"/>
              </w:rPr>
              <w:t>2</w:t>
            </w:r>
          </w:p>
        </w:tc>
        <w:tc>
          <w:tcPr>
            <w:tcW w:w="0" w:type="auto"/>
            <w:noWrap/>
            <w:textDirection w:val="btLr"/>
            <w:vAlign w:val="center"/>
          </w:tcPr>
          <w:p w14:paraId="08CC8A01" w14:textId="77777777" w:rsidR="00E03D5B" w:rsidRPr="0001067F" w:rsidRDefault="00E03D5B" w:rsidP="001F146C">
            <w:pPr>
              <w:jc w:val="center"/>
              <w:rPr>
                <w:sz w:val="12"/>
                <w:szCs w:val="12"/>
                <w:lang w:eastAsia="es-CO"/>
              </w:rPr>
            </w:pPr>
            <w:r w:rsidRPr="00BC1BAE">
              <w:rPr>
                <w:sz w:val="10"/>
                <w:szCs w:val="10"/>
                <w:lang w:eastAsia="es-CO"/>
              </w:rPr>
              <w:t>BAJO</w:t>
            </w:r>
          </w:p>
        </w:tc>
        <w:tc>
          <w:tcPr>
            <w:tcW w:w="0" w:type="auto"/>
            <w:noWrap/>
            <w:vAlign w:val="center"/>
          </w:tcPr>
          <w:p w14:paraId="29D70210" w14:textId="77777777" w:rsidR="00E03D5B" w:rsidRPr="0001067F" w:rsidRDefault="00E03D5B" w:rsidP="001F146C">
            <w:pPr>
              <w:jc w:val="center"/>
              <w:rPr>
                <w:sz w:val="12"/>
                <w:szCs w:val="12"/>
                <w:lang w:eastAsia="es-CO"/>
              </w:rPr>
            </w:pPr>
            <w:r>
              <w:rPr>
                <w:sz w:val="12"/>
                <w:szCs w:val="12"/>
                <w:lang w:eastAsia="es-CO"/>
              </w:rPr>
              <w:t>SI</w:t>
            </w:r>
          </w:p>
        </w:tc>
        <w:tc>
          <w:tcPr>
            <w:tcW w:w="0" w:type="auto"/>
            <w:vAlign w:val="center"/>
          </w:tcPr>
          <w:p w14:paraId="3876E50A" w14:textId="77777777" w:rsidR="00E03D5B" w:rsidRPr="0001067F" w:rsidRDefault="00E03D5B" w:rsidP="001F146C">
            <w:pPr>
              <w:rPr>
                <w:sz w:val="12"/>
                <w:szCs w:val="12"/>
                <w:lang w:eastAsia="es-CO"/>
              </w:rPr>
            </w:pPr>
            <w:r w:rsidRPr="00BC1BAE">
              <w:rPr>
                <w:sz w:val="10"/>
                <w:szCs w:val="10"/>
                <w:lang w:eastAsia="es-CO"/>
              </w:rPr>
              <w:t>SI</w:t>
            </w:r>
          </w:p>
        </w:tc>
        <w:tc>
          <w:tcPr>
            <w:tcW w:w="0" w:type="auto"/>
            <w:vAlign w:val="center"/>
          </w:tcPr>
          <w:p w14:paraId="443D74EE" w14:textId="77777777" w:rsidR="00E03D5B" w:rsidRPr="0001067F" w:rsidRDefault="00E03D5B" w:rsidP="001F146C">
            <w:pPr>
              <w:rPr>
                <w:sz w:val="12"/>
                <w:szCs w:val="12"/>
                <w:lang w:eastAsia="es-CO"/>
              </w:rPr>
            </w:pPr>
            <w:r w:rsidRPr="00BC1BAE">
              <w:rPr>
                <w:sz w:val="10"/>
                <w:szCs w:val="10"/>
                <w:lang w:eastAsia="es-CO"/>
              </w:rPr>
              <w:t>SUPERVISOR DE LA ACEPTACION DE OFERTA</w:t>
            </w:r>
          </w:p>
        </w:tc>
        <w:tc>
          <w:tcPr>
            <w:tcW w:w="0" w:type="auto"/>
            <w:vAlign w:val="center"/>
          </w:tcPr>
          <w:p w14:paraId="04BBAAC7" w14:textId="77777777" w:rsidR="00E03D5B" w:rsidRPr="0001067F" w:rsidRDefault="00E03D5B" w:rsidP="001F146C">
            <w:pPr>
              <w:jc w:val="both"/>
              <w:rPr>
                <w:sz w:val="12"/>
                <w:szCs w:val="12"/>
                <w:lang w:eastAsia="es-CO"/>
              </w:rPr>
            </w:pPr>
            <w:r w:rsidRPr="00BC1BAE">
              <w:rPr>
                <w:sz w:val="10"/>
                <w:szCs w:val="10"/>
                <w:lang w:eastAsia="es-CO"/>
              </w:rPr>
              <w:t>FIRMA DE LA ACEPTACION DE OFERTA</w:t>
            </w:r>
          </w:p>
        </w:tc>
        <w:tc>
          <w:tcPr>
            <w:tcW w:w="0" w:type="auto"/>
            <w:vAlign w:val="center"/>
          </w:tcPr>
          <w:p w14:paraId="2E933F61" w14:textId="77777777" w:rsidR="00E03D5B" w:rsidRPr="0001067F" w:rsidRDefault="00E03D5B" w:rsidP="001F146C">
            <w:pPr>
              <w:rPr>
                <w:sz w:val="12"/>
                <w:szCs w:val="12"/>
                <w:lang w:eastAsia="es-CO"/>
              </w:rPr>
            </w:pPr>
            <w:r w:rsidRPr="00BC1BAE">
              <w:rPr>
                <w:sz w:val="10"/>
                <w:szCs w:val="10"/>
                <w:lang w:eastAsia="es-CO"/>
              </w:rPr>
              <w:t>FECHA DE TERMINACIÓN DE LA ACEPTACION DE OFERTA</w:t>
            </w:r>
          </w:p>
        </w:tc>
        <w:tc>
          <w:tcPr>
            <w:tcW w:w="0" w:type="auto"/>
            <w:vAlign w:val="center"/>
          </w:tcPr>
          <w:p w14:paraId="61F330B9" w14:textId="77777777" w:rsidR="00E03D5B" w:rsidRPr="0001067F" w:rsidRDefault="00E03D5B" w:rsidP="001F146C">
            <w:pPr>
              <w:rPr>
                <w:sz w:val="12"/>
                <w:szCs w:val="12"/>
                <w:lang w:eastAsia="es-CO"/>
              </w:rPr>
            </w:pPr>
            <w:r w:rsidRPr="00BC1BAE">
              <w:rPr>
                <w:sz w:val="10"/>
                <w:szCs w:val="10"/>
                <w:lang w:eastAsia="es-CO"/>
              </w:rPr>
              <w:t>INFORME DE SUPERVISIÓN</w:t>
            </w:r>
          </w:p>
        </w:tc>
        <w:tc>
          <w:tcPr>
            <w:tcW w:w="0" w:type="auto"/>
            <w:vAlign w:val="center"/>
          </w:tcPr>
          <w:p w14:paraId="49A103CC" w14:textId="77777777" w:rsidR="00E03D5B" w:rsidRPr="0001067F" w:rsidRDefault="00E03D5B" w:rsidP="001F146C">
            <w:pPr>
              <w:rPr>
                <w:sz w:val="12"/>
                <w:szCs w:val="12"/>
                <w:lang w:eastAsia="es-CO"/>
              </w:rPr>
            </w:pPr>
            <w:r w:rsidRPr="00BC1BAE">
              <w:rPr>
                <w:sz w:val="10"/>
                <w:szCs w:val="10"/>
                <w:lang w:eastAsia="es-CO"/>
              </w:rPr>
              <w:t>TODO EL TIEMPO DE EJECUCIÓN DE LA ACEPTACION DE OFERTA</w:t>
            </w:r>
          </w:p>
        </w:tc>
      </w:tr>
    </w:tbl>
    <w:p w14:paraId="5533F034" w14:textId="77777777" w:rsidR="00E03D5B" w:rsidRDefault="00E03D5B" w:rsidP="00E03D5B">
      <w:pPr>
        <w:tabs>
          <w:tab w:val="left" w:pos="-1080"/>
          <w:tab w:val="left" w:pos="0"/>
        </w:tabs>
        <w:jc w:val="center"/>
        <w:rPr>
          <w:b/>
          <w:color w:val="000000" w:themeColor="text1"/>
        </w:rPr>
      </w:pPr>
    </w:p>
    <w:p w14:paraId="4B36C64D" w14:textId="77777777" w:rsidR="00277EE0" w:rsidRPr="004C04B1" w:rsidRDefault="00277EE0" w:rsidP="005666B5">
      <w:pPr>
        <w:tabs>
          <w:tab w:val="left" w:pos="-1080"/>
          <w:tab w:val="left" w:pos="0"/>
        </w:tabs>
        <w:jc w:val="center"/>
        <w:rPr>
          <w:b/>
          <w:color w:val="000000" w:themeColor="text1"/>
        </w:rPr>
      </w:pPr>
    </w:p>
    <w:p w14:paraId="00713520" w14:textId="77777777" w:rsidR="005666B5" w:rsidRDefault="005666B5" w:rsidP="005666B5">
      <w:pPr>
        <w:ind w:right="51"/>
        <w:jc w:val="both"/>
        <w:rPr>
          <w:sz w:val="18"/>
          <w:szCs w:val="18"/>
        </w:rPr>
      </w:pPr>
    </w:p>
    <w:p w14:paraId="580E6C13" w14:textId="77777777" w:rsidR="001C4A7B" w:rsidRPr="00840EBF" w:rsidRDefault="001C4A7B" w:rsidP="005666B5">
      <w:pPr>
        <w:ind w:right="51"/>
        <w:jc w:val="both"/>
        <w:rPr>
          <w:sz w:val="18"/>
          <w:szCs w:val="18"/>
        </w:rPr>
      </w:pPr>
    </w:p>
    <w:p w14:paraId="0BAF5D97" w14:textId="77777777" w:rsidR="006102B8" w:rsidRDefault="006102B8" w:rsidP="00F36F2C">
      <w:pPr>
        <w:pStyle w:val="Prrafodelista"/>
        <w:tabs>
          <w:tab w:val="left" w:pos="240"/>
        </w:tabs>
        <w:ind w:left="0"/>
        <w:jc w:val="both"/>
        <w:rPr>
          <w:rFonts w:ascii="Tahoma" w:hAnsi="Tahoma" w:cs="Tahoma"/>
          <w:b/>
        </w:rPr>
      </w:pPr>
    </w:p>
    <w:p w14:paraId="3E7DA381" w14:textId="77777777" w:rsidR="006102B8" w:rsidRDefault="006102B8" w:rsidP="00F36F2C">
      <w:pPr>
        <w:pStyle w:val="Prrafodelista"/>
        <w:tabs>
          <w:tab w:val="left" w:pos="240"/>
        </w:tabs>
        <w:ind w:left="0"/>
        <w:jc w:val="both"/>
        <w:rPr>
          <w:rFonts w:ascii="Tahoma" w:hAnsi="Tahoma" w:cs="Tahoma"/>
          <w:b/>
        </w:rPr>
      </w:pPr>
    </w:p>
    <w:p w14:paraId="2D99C5B1" w14:textId="77777777" w:rsidR="006102B8" w:rsidRDefault="006102B8" w:rsidP="00F36F2C">
      <w:pPr>
        <w:pStyle w:val="Prrafodelista"/>
        <w:tabs>
          <w:tab w:val="left" w:pos="240"/>
        </w:tabs>
        <w:ind w:left="0"/>
        <w:jc w:val="both"/>
        <w:rPr>
          <w:rFonts w:ascii="Tahoma" w:hAnsi="Tahoma" w:cs="Tahoma"/>
          <w:b/>
        </w:rPr>
      </w:pPr>
    </w:p>
    <w:p w14:paraId="1C62EB11" w14:textId="77777777" w:rsidR="006102B8" w:rsidRDefault="006102B8" w:rsidP="00F36F2C">
      <w:pPr>
        <w:pStyle w:val="Prrafodelista"/>
        <w:tabs>
          <w:tab w:val="left" w:pos="240"/>
        </w:tabs>
        <w:ind w:left="0"/>
        <w:jc w:val="both"/>
        <w:rPr>
          <w:rFonts w:ascii="Tahoma" w:hAnsi="Tahoma" w:cs="Tahoma"/>
          <w:b/>
        </w:rPr>
      </w:pPr>
    </w:p>
    <w:p w14:paraId="5CED9367" w14:textId="77777777" w:rsidR="006102B8" w:rsidRDefault="006102B8" w:rsidP="00F36F2C">
      <w:pPr>
        <w:pStyle w:val="Prrafodelista"/>
        <w:tabs>
          <w:tab w:val="left" w:pos="240"/>
        </w:tabs>
        <w:ind w:left="0"/>
        <w:jc w:val="both"/>
        <w:rPr>
          <w:rFonts w:ascii="Tahoma" w:hAnsi="Tahoma" w:cs="Tahoma"/>
          <w:b/>
        </w:rPr>
      </w:pPr>
    </w:p>
    <w:p w14:paraId="534A513D" w14:textId="2D79220E" w:rsidR="00F36F2C" w:rsidRPr="00277EE0" w:rsidRDefault="006102B8" w:rsidP="00F36F2C">
      <w:pPr>
        <w:pStyle w:val="Prrafodelista"/>
        <w:tabs>
          <w:tab w:val="left" w:pos="240"/>
        </w:tabs>
        <w:ind w:left="0"/>
        <w:jc w:val="both"/>
        <w:rPr>
          <w:rFonts w:ascii="Tahoma" w:hAnsi="Tahoma" w:cs="Tahoma"/>
          <w:b/>
          <w:lang w:val="pt-PT"/>
        </w:rPr>
      </w:pPr>
      <w:r w:rsidRPr="00277EE0">
        <w:rPr>
          <w:rFonts w:ascii="Tahoma" w:hAnsi="Tahoma" w:cs="Tahoma"/>
          <w:b/>
          <w:lang w:val="pt-PT"/>
        </w:rPr>
        <w:t xml:space="preserve">Firma </w:t>
      </w:r>
      <w:r w:rsidR="00F36F2C" w:rsidRPr="00277EE0">
        <w:rPr>
          <w:rFonts w:ascii="Tahoma" w:hAnsi="Tahoma" w:cs="Tahoma"/>
          <w:b/>
          <w:lang w:val="pt-PT"/>
        </w:rPr>
        <w:t>____________</w:t>
      </w:r>
    </w:p>
    <w:p w14:paraId="651B782F" w14:textId="77777777" w:rsidR="00F36F2C" w:rsidRPr="00277EE0" w:rsidRDefault="00F36F2C" w:rsidP="00F36F2C">
      <w:pPr>
        <w:pStyle w:val="Prrafodelista"/>
        <w:tabs>
          <w:tab w:val="left" w:pos="240"/>
        </w:tabs>
        <w:ind w:left="0"/>
        <w:jc w:val="both"/>
        <w:rPr>
          <w:rFonts w:ascii="Tahoma" w:hAnsi="Tahoma" w:cs="Tahoma"/>
          <w:b/>
          <w:lang w:val="pt-PT"/>
        </w:rPr>
      </w:pPr>
    </w:p>
    <w:p w14:paraId="69DE99E9" w14:textId="77777777" w:rsidR="00F36F2C" w:rsidRPr="00277EE0" w:rsidRDefault="00F36F2C" w:rsidP="00F36F2C">
      <w:pPr>
        <w:pStyle w:val="Prrafodelista"/>
        <w:tabs>
          <w:tab w:val="left" w:pos="240"/>
        </w:tabs>
        <w:ind w:left="0"/>
        <w:jc w:val="both"/>
        <w:rPr>
          <w:rFonts w:ascii="Tahoma" w:hAnsi="Tahoma" w:cs="Tahoma"/>
          <w:b/>
          <w:lang w:val="pt-PT"/>
        </w:rPr>
      </w:pPr>
    </w:p>
    <w:p w14:paraId="1BC35CA2" w14:textId="77777777" w:rsidR="00F36F2C" w:rsidRPr="00277EE0" w:rsidRDefault="00F36F2C" w:rsidP="00F36F2C">
      <w:pPr>
        <w:pStyle w:val="Prrafodelista"/>
        <w:tabs>
          <w:tab w:val="left" w:pos="240"/>
        </w:tabs>
        <w:ind w:left="0"/>
        <w:jc w:val="both"/>
        <w:rPr>
          <w:lang w:val="pt-PT"/>
        </w:rPr>
      </w:pPr>
      <w:r w:rsidRPr="00277EE0">
        <w:rPr>
          <w:rFonts w:ascii="Tahoma" w:hAnsi="Tahoma" w:cs="Tahoma"/>
          <w:b/>
          <w:lang w:val="pt-PT"/>
        </w:rPr>
        <w:t>C.C. N° ___________________</w:t>
      </w:r>
    </w:p>
    <w:sectPr w:rsidR="00F36F2C" w:rsidRPr="00277EE0" w:rsidSect="000805AB">
      <w:headerReference w:type="default" r:id="rId8"/>
      <w:pgSz w:w="12242" w:h="15842" w:code="1"/>
      <w:pgMar w:top="1134" w:right="902"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39BA3" w14:textId="77777777" w:rsidR="006E2930" w:rsidRDefault="006E2930" w:rsidP="004E5B6E">
      <w:r>
        <w:separator/>
      </w:r>
    </w:p>
  </w:endnote>
  <w:endnote w:type="continuationSeparator" w:id="0">
    <w:p w14:paraId="10FFFDF8" w14:textId="77777777" w:rsidR="006E2930" w:rsidRDefault="006E293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BBBFD" w14:textId="77777777" w:rsidR="006E2930" w:rsidRDefault="006E2930" w:rsidP="004E5B6E">
      <w:r>
        <w:separator/>
      </w:r>
    </w:p>
  </w:footnote>
  <w:footnote w:type="continuationSeparator" w:id="0">
    <w:p w14:paraId="50D0AA16" w14:textId="77777777" w:rsidR="006E2930" w:rsidRDefault="006E293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214D726B" w14:textId="0CF58508" w:rsidR="00630ACF" w:rsidRDefault="00630ACF" w:rsidP="00D43A95">
          <w:pPr>
            <w:pStyle w:val="Encabezado"/>
            <w:jc w:val="center"/>
            <w:rPr>
              <w:sz w:val="18"/>
              <w:szCs w:val="18"/>
            </w:rPr>
          </w:pPr>
          <w:r w:rsidRPr="00163D2F">
            <w:rPr>
              <w:sz w:val="18"/>
              <w:szCs w:val="18"/>
            </w:rPr>
            <w:t xml:space="preserve">Página </w:t>
          </w:r>
          <w:r w:rsidR="00E90E0D" w:rsidRPr="00E90E0D">
            <w:rPr>
              <w:sz w:val="18"/>
              <w:szCs w:val="18"/>
            </w:rPr>
            <w:fldChar w:fldCharType="begin"/>
          </w:r>
          <w:r w:rsidR="00E90E0D" w:rsidRPr="00E90E0D">
            <w:rPr>
              <w:sz w:val="18"/>
              <w:szCs w:val="18"/>
            </w:rPr>
            <w:instrText>PAGE   \* MERGEFORMAT</w:instrText>
          </w:r>
          <w:r w:rsidR="00E90E0D" w:rsidRPr="00E90E0D">
            <w:rPr>
              <w:sz w:val="18"/>
              <w:szCs w:val="18"/>
            </w:rPr>
            <w:fldChar w:fldCharType="separate"/>
          </w:r>
          <w:r w:rsidR="00E90E0D" w:rsidRPr="00E90E0D">
            <w:rPr>
              <w:sz w:val="18"/>
              <w:szCs w:val="18"/>
              <w:lang w:val="es-ES"/>
            </w:rPr>
            <w:t>1</w:t>
          </w:r>
          <w:r w:rsidR="00E90E0D" w:rsidRPr="00E90E0D">
            <w:rPr>
              <w:sz w:val="18"/>
              <w:szCs w:val="18"/>
            </w:rPr>
            <w:fldChar w:fldCharType="end"/>
          </w:r>
          <w:r w:rsidRPr="00163D2F">
            <w:rPr>
              <w:sz w:val="18"/>
              <w:szCs w:val="18"/>
            </w:rPr>
            <w:t xml:space="preserve"> de </w:t>
          </w:r>
          <w:r w:rsidR="00DF03C4">
            <w:rPr>
              <w:sz w:val="18"/>
              <w:szCs w:val="18"/>
            </w:rPr>
            <w:t>3</w:t>
          </w:r>
        </w:p>
        <w:p w14:paraId="066D7D23" w14:textId="66B3F867" w:rsidR="00DF03C4" w:rsidRPr="000B3CBA" w:rsidRDefault="00DF03C4" w:rsidP="00E90E0D">
          <w:pPr>
            <w:pStyle w:val="Encabezado"/>
            <w:rPr>
              <w:sz w:val="18"/>
              <w:szCs w:val="18"/>
            </w:rPr>
          </w:pP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554025372" name="Imagen 55402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4E86B71"/>
    <w:multiLevelType w:val="hybridMultilevel"/>
    <w:tmpl w:val="8EA243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14F61BC"/>
    <w:multiLevelType w:val="hybridMultilevel"/>
    <w:tmpl w:val="53F69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4F0531D"/>
    <w:multiLevelType w:val="hybridMultilevel"/>
    <w:tmpl w:val="895AC8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1938314">
    <w:abstractNumId w:val="10"/>
  </w:num>
  <w:num w:numId="2" w16cid:durableId="538518699">
    <w:abstractNumId w:val="6"/>
  </w:num>
  <w:num w:numId="3" w16cid:durableId="339044041">
    <w:abstractNumId w:val="8"/>
    <w:lvlOverride w:ilvl="0">
      <w:startOverride w:val="1"/>
    </w:lvlOverride>
  </w:num>
  <w:num w:numId="4" w16cid:durableId="132455312">
    <w:abstractNumId w:val="3"/>
  </w:num>
  <w:num w:numId="5" w16cid:durableId="15808979">
    <w:abstractNumId w:val="3"/>
    <w:lvlOverride w:ilvl="0">
      <w:startOverride w:val="1"/>
    </w:lvlOverride>
  </w:num>
  <w:num w:numId="6" w16cid:durableId="1500972323">
    <w:abstractNumId w:val="7"/>
  </w:num>
  <w:num w:numId="7" w16cid:durableId="618491004">
    <w:abstractNumId w:val="4"/>
  </w:num>
  <w:num w:numId="8" w16cid:durableId="701059368">
    <w:abstractNumId w:val="2"/>
  </w:num>
  <w:num w:numId="9" w16cid:durableId="1860311865">
    <w:abstractNumId w:val="9"/>
  </w:num>
  <w:num w:numId="10" w16cid:durableId="71843190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3207"/>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05AB"/>
    <w:rsid w:val="00084A88"/>
    <w:rsid w:val="00086F83"/>
    <w:rsid w:val="00087075"/>
    <w:rsid w:val="000916FE"/>
    <w:rsid w:val="00091CEE"/>
    <w:rsid w:val="00092104"/>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B17"/>
    <w:rsid w:val="000B3CBA"/>
    <w:rsid w:val="000B3F8B"/>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3D1"/>
    <w:rsid w:val="000D1828"/>
    <w:rsid w:val="000D2C46"/>
    <w:rsid w:val="000D3CC3"/>
    <w:rsid w:val="000D5159"/>
    <w:rsid w:val="000D5D0E"/>
    <w:rsid w:val="000D6D17"/>
    <w:rsid w:val="000D7E5E"/>
    <w:rsid w:val="000D7F6C"/>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1A89"/>
    <w:rsid w:val="00135099"/>
    <w:rsid w:val="0013562D"/>
    <w:rsid w:val="00135F6E"/>
    <w:rsid w:val="00136C5C"/>
    <w:rsid w:val="00137041"/>
    <w:rsid w:val="0014066C"/>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7D9"/>
    <w:rsid w:val="001C1EC3"/>
    <w:rsid w:val="001C20CC"/>
    <w:rsid w:val="001C2C1A"/>
    <w:rsid w:val="001C2FF7"/>
    <w:rsid w:val="001C42A1"/>
    <w:rsid w:val="001C4A7B"/>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899"/>
    <w:rsid w:val="00203C16"/>
    <w:rsid w:val="00205F47"/>
    <w:rsid w:val="00206EB2"/>
    <w:rsid w:val="00207590"/>
    <w:rsid w:val="002104B9"/>
    <w:rsid w:val="00211679"/>
    <w:rsid w:val="00214887"/>
    <w:rsid w:val="00217E3E"/>
    <w:rsid w:val="00220A89"/>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7A0"/>
    <w:rsid w:val="00243834"/>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77EE0"/>
    <w:rsid w:val="00281562"/>
    <w:rsid w:val="00281E1C"/>
    <w:rsid w:val="00282462"/>
    <w:rsid w:val="00282473"/>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B7AB3"/>
    <w:rsid w:val="002C0B6A"/>
    <w:rsid w:val="002C0D6F"/>
    <w:rsid w:val="002C1140"/>
    <w:rsid w:val="002C3B53"/>
    <w:rsid w:val="002C41E0"/>
    <w:rsid w:val="002C566D"/>
    <w:rsid w:val="002C6FD7"/>
    <w:rsid w:val="002C7679"/>
    <w:rsid w:val="002D1ECB"/>
    <w:rsid w:val="002D3347"/>
    <w:rsid w:val="002D45AA"/>
    <w:rsid w:val="002D56C9"/>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3805"/>
    <w:rsid w:val="003149AB"/>
    <w:rsid w:val="00317944"/>
    <w:rsid w:val="00317B78"/>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487E"/>
    <w:rsid w:val="00345437"/>
    <w:rsid w:val="0034545F"/>
    <w:rsid w:val="003459E2"/>
    <w:rsid w:val="0035031F"/>
    <w:rsid w:val="00350727"/>
    <w:rsid w:val="00351E5A"/>
    <w:rsid w:val="00351F2F"/>
    <w:rsid w:val="0035224F"/>
    <w:rsid w:val="00352483"/>
    <w:rsid w:val="00353B2B"/>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842"/>
    <w:rsid w:val="003F1EC3"/>
    <w:rsid w:val="003F286C"/>
    <w:rsid w:val="003F3447"/>
    <w:rsid w:val="003F405A"/>
    <w:rsid w:val="003F49DC"/>
    <w:rsid w:val="003F4A41"/>
    <w:rsid w:val="003F559F"/>
    <w:rsid w:val="00400A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DF0"/>
    <w:rsid w:val="00490F63"/>
    <w:rsid w:val="00491217"/>
    <w:rsid w:val="004926D7"/>
    <w:rsid w:val="00492F42"/>
    <w:rsid w:val="004949AF"/>
    <w:rsid w:val="004955AE"/>
    <w:rsid w:val="004955D5"/>
    <w:rsid w:val="00495ED6"/>
    <w:rsid w:val="004A007F"/>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436"/>
    <w:rsid w:val="00531D53"/>
    <w:rsid w:val="005331B7"/>
    <w:rsid w:val="00533B31"/>
    <w:rsid w:val="0053400B"/>
    <w:rsid w:val="005346B3"/>
    <w:rsid w:val="00534DB1"/>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666B5"/>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92F"/>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D75"/>
    <w:rsid w:val="0060722E"/>
    <w:rsid w:val="006102B8"/>
    <w:rsid w:val="0061309B"/>
    <w:rsid w:val="00613D29"/>
    <w:rsid w:val="00615246"/>
    <w:rsid w:val="00615C21"/>
    <w:rsid w:val="006164D2"/>
    <w:rsid w:val="00616B02"/>
    <w:rsid w:val="00620280"/>
    <w:rsid w:val="00622E46"/>
    <w:rsid w:val="006232ED"/>
    <w:rsid w:val="006258AD"/>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4540"/>
    <w:rsid w:val="006646AA"/>
    <w:rsid w:val="00664ADC"/>
    <w:rsid w:val="00672586"/>
    <w:rsid w:val="00673399"/>
    <w:rsid w:val="006734A8"/>
    <w:rsid w:val="0067417B"/>
    <w:rsid w:val="00674D18"/>
    <w:rsid w:val="006752D2"/>
    <w:rsid w:val="00675845"/>
    <w:rsid w:val="006770DC"/>
    <w:rsid w:val="006777CB"/>
    <w:rsid w:val="0067787C"/>
    <w:rsid w:val="00680F92"/>
    <w:rsid w:val="006835D4"/>
    <w:rsid w:val="00683A7C"/>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2930"/>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076E7"/>
    <w:rsid w:val="00712956"/>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16F"/>
    <w:rsid w:val="00726834"/>
    <w:rsid w:val="0073065A"/>
    <w:rsid w:val="00730890"/>
    <w:rsid w:val="00730F3C"/>
    <w:rsid w:val="007325AC"/>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6EC8"/>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3ACF"/>
    <w:rsid w:val="00793CEB"/>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01E"/>
    <w:rsid w:val="007E110A"/>
    <w:rsid w:val="007E1297"/>
    <w:rsid w:val="007E244B"/>
    <w:rsid w:val="007E2C97"/>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55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411"/>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522"/>
    <w:rsid w:val="00843600"/>
    <w:rsid w:val="00843BF6"/>
    <w:rsid w:val="008466BA"/>
    <w:rsid w:val="00846A9D"/>
    <w:rsid w:val="00847A3B"/>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0BE"/>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32E"/>
    <w:rsid w:val="008F03F4"/>
    <w:rsid w:val="008F0C43"/>
    <w:rsid w:val="008F1137"/>
    <w:rsid w:val="008F2CF1"/>
    <w:rsid w:val="008F3C41"/>
    <w:rsid w:val="008F3EF9"/>
    <w:rsid w:val="008F4305"/>
    <w:rsid w:val="008F5A47"/>
    <w:rsid w:val="008F7FE2"/>
    <w:rsid w:val="00900D46"/>
    <w:rsid w:val="00903E97"/>
    <w:rsid w:val="00904642"/>
    <w:rsid w:val="00904D03"/>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8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3B52"/>
    <w:rsid w:val="00963C2F"/>
    <w:rsid w:val="0096618A"/>
    <w:rsid w:val="009666B5"/>
    <w:rsid w:val="00970486"/>
    <w:rsid w:val="00970D0E"/>
    <w:rsid w:val="00973D5A"/>
    <w:rsid w:val="00973E56"/>
    <w:rsid w:val="00974BDC"/>
    <w:rsid w:val="00976666"/>
    <w:rsid w:val="009808C8"/>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0EC2"/>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FB6"/>
    <w:rsid w:val="00B10474"/>
    <w:rsid w:val="00B13BCD"/>
    <w:rsid w:val="00B1544F"/>
    <w:rsid w:val="00B15B77"/>
    <w:rsid w:val="00B1654D"/>
    <w:rsid w:val="00B16A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615"/>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21E8"/>
    <w:rsid w:val="00C03221"/>
    <w:rsid w:val="00C032B1"/>
    <w:rsid w:val="00C049F7"/>
    <w:rsid w:val="00C05220"/>
    <w:rsid w:val="00C07CD0"/>
    <w:rsid w:val="00C10B48"/>
    <w:rsid w:val="00C10EEE"/>
    <w:rsid w:val="00C118D5"/>
    <w:rsid w:val="00C1215C"/>
    <w:rsid w:val="00C12D94"/>
    <w:rsid w:val="00C13730"/>
    <w:rsid w:val="00C13A5B"/>
    <w:rsid w:val="00C15320"/>
    <w:rsid w:val="00C1568D"/>
    <w:rsid w:val="00C175D0"/>
    <w:rsid w:val="00C17C7B"/>
    <w:rsid w:val="00C2085A"/>
    <w:rsid w:val="00C208FC"/>
    <w:rsid w:val="00C22D0D"/>
    <w:rsid w:val="00C23C7A"/>
    <w:rsid w:val="00C2697D"/>
    <w:rsid w:val="00C271E2"/>
    <w:rsid w:val="00C2727A"/>
    <w:rsid w:val="00C3177F"/>
    <w:rsid w:val="00C31CE2"/>
    <w:rsid w:val="00C329FA"/>
    <w:rsid w:val="00C34069"/>
    <w:rsid w:val="00C3503C"/>
    <w:rsid w:val="00C35126"/>
    <w:rsid w:val="00C35B12"/>
    <w:rsid w:val="00C35EA2"/>
    <w:rsid w:val="00C369A2"/>
    <w:rsid w:val="00C37B96"/>
    <w:rsid w:val="00C412D0"/>
    <w:rsid w:val="00C41DF1"/>
    <w:rsid w:val="00C42817"/>
    <w:rsid w:val="00C4346E"/>
    <w:rsid w:val="00C47B8E"/>
    <w:rsid w:val="00C515F2"/>
    <w:rsid w:val="00C51861"/>
    <w:rsid w:val="00C51D31"/>
    <w:rsid w:val="00C52814"/>
    <w:rsid w:val="00C53671"/>
    <w:rsid w:val="00C538BB"/>
    <w:rsid w:val="00C539DD"/>
    <w:rsid w:val="00C6579E"/>
    <w:rsid w:val="00C662D1"/>
    <w:rsid w:val="00C67345"/>
    <w:rsid w:val="00C70138"/>
    <w:rsid w:val="00C7019C"/>
    <w:rsid w:val="00C70602"/>
    <w:rsid w:val="00C72025"/>
    <w:rsid w:val="00C72A92"/>
    <w:rsid w:val="00C74074"/>
    <w:rsid w:val="00C74D46"/>
    <w:rsid w:val="00C773B3"/>
    <w:rsid w:val="00C77CEC"/>
    <w:rsid w:val="00C80E94"/>
    <w:rsid w:val="00C8100C"/>
    <w:rsid w:val="00C81695"/>
    <w:rsid w:val="00C81CC0"/>
    <w:rsid w:val="00C82FB9"/>
    <w:rsid w:val="00C84CB2"/>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1BF8"/>
    <w:rsid w:val="00D5245E"/>
    <w:rsid w:val="00D53C6D"/>
    <w:rsid w:val="00D55314"/>
    <w:rsid w:val="00D57392"/>
    <w:rsid w:val="00D57AD8"/>
    <w:rsid w:val="00D6159D"/>
    <w:rsid w:val="00D6180D"/>
    <w:rsid w:val="00D62A5F"/>
    <w:rsid w:val="00D62CAC"/>
    <w:rsid w:val="00D639A5"/>
    <w:rsid w:val="00D64AEC"/>
    <w:rsid w:val="00D64F37"/>
    <w:rsid w:val="00D6646B"/>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76"/>
    <w:rsid w:val="00D81AC7"/>
    <w:rsid w:val="00D82531"/>
    <w:rsid w:val="00D82777"/>
    <w:rsid w:val="00D83959"/>
    <w:rsid w:val="00D84B61"/>
    <w:rsid w:val="00D8547D"/>
    <w:rsid w:val="00D87AA8"/>
    <w:rsid w:val="00D9020B"/>
    <w:rsid w:val="00D920A5"/>
    <w:rsid w:val="00D928A6"/>
    <w:rsid w:val="00D965EC"/>
    <w:rsid w:val="00D971F5"/>
    <w:rsid w:val="00DA12DB"/>
    <w:rsid w:val="00DA1AD5"/>
    <w:rsid w:val="00DA3A04"/>
    <w:rsid w:val="00DA63A4"/>
    <w:rsid w:val="00DB1FA2"/>
    <w:rsid w:val="00DB2210"/>
    <w:rsid w:val="00DB266D"/>
    <w:rsid w:val="00DB36B2"/>
    <w:rsid w:val="00DB3CAD"/>
    <w:rsid w:val="00DB5077"/>
    <w:rsid w:val="00DB5649"/>
    <w:rsid w:val="00DB5F45"/>
    <w:rsid w:val="00DB6DF7"/>
    <w:rsid w:val="00DB7465"/>
    <w:rsid w:val="00DB7640"/>
    <w:rsid w:val="00DB7F18"/>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1C50"/>
    <w:rsid w:val="00DE2498"/>
    <w:rsid w:val="00DE2550"/>
    <w:rsid w:val="00DE2ABF"/>
    <w:rsid w:val="00DE2E34"/>
    <w:rsid w:val="00DE4721"/>
    <w:rsid w:val="00DE5AA0"/>
    <w:rsid w:val="00DE6164"/>
    <w:rsid w:val="00DE61CA"/>
    <w:rsid w:val="00DE7597"/>
    <w:rsid w:val="00DE75CD"/>
    <w:rsid w:val="00DE7A0F"/>
    <w:rsid w:val="00DE7A50"/>
    <w:rsid w:val="00DF03C4"/>
    <w:rsid w:val="00DF042B"/>
    <w:rsid w:val="00DF2085"/>
    <w:rsid w:val="00DF25F0"/>
    <w:rsid w:val="00DF356D"/>
    <w:rsid w:val="00DF44E0"/>
    <w:rsid w:val="00DF50D7"/>
    <w:rsid w:val="00DF58ED"/>
    <w:rsid w:val="00DF76FF"/>
    <w:rsid w:val="00E01523"/>
    <w:rsid w:val="00E01CEA"/>
    <w:rsid w:val="00E03305"/>
    <w:rsid w:val="00E0372D"/>
    <w:rsid w:val="00E03D5B"/>
    <w:rsid w:val="00E043C4"/>
    <w:rsid w:val="00E04995"/>
    <w:rsid w:val="00E056B7"/>
    <w:rsid w:val="00E05AB5"/>
    <w:rsid w:val="00E104DE"/>
    <w:rsid w:val="00E11B28"/>
    <w:rsid w:val="00E129DD"/>
    <w:rsid w:val="00E14CF5"/>
    <w:rsid w:val="00E15DEF"/>
    <w:rsid w:val="00E1621C"/>
    <w:rsid w:val="00E200EB"/>
    <w:rsid w:val="00E208A0"/>
    <w:rsid w:val="00E21079"/>
    <w:rsid w:val="00E2118F"/>
    <w:rsid w:val="00E225D1"/>
    <w:rsid w:val="00E22F4A"/>
    <w:rsid w:val="00E27259"/>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90E0D"/>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51D7"/>
    <w:rsid w:val="00EA6375"/>
    <w:rsid w:val="00EA75D1"/>
    <w:rsid w:val="00EA7A38"/>
    <w:rsid w:val="00EB0255"/>
    <w:rsid w:val="00EB1806"/>
    <w:rsid w:val="00EB3349"/>
    <w:rsid w:val="00EB3807"/>
    <w:rsid w:val="00EB45EC"/>
    <w:rsid w:val="00EB4D47"/>
    <w:rsid w:val="00EB5F46"/>
    <w:rsid w:val="00EB73EE"/>
    <w:rsid w:val="00EB7FBD"/>
    <w:rsid w:val="00EC0323"/>
    <w:rsid w:val="00EC1986"/>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AB0"/>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6F2C"/>
    <w:rsid w:val="00F37388"/>
    <w:rsid w:val="00F409D1"/>
    <w:rsid w:val="00F43754"/>
    <w:rsid w:val="00F45077"/>
    <w:rsid w:val="00F452C2"/>
    <w:rsid w:val="00F46DA6"/>
    <w:rsid w:val="00F46F46"/>
    <w:rsid w:val="00F519BB"/>
    <w:rsid w:val="00F521B7"/>
    <w:rsid w:val="00F538CD"/>
    <w:rsid w:val="00F53ECA"/>
    <w:rsid w:val="00F54019"/>
    <w:rsid w:val="00F54230"/>
    <w:rsid w:val="00F543E1"/>
    <w:rsid w:val="00F561B0"/>
    <w:rsid w:val="00F579C3"/>
    <w:rsid w:val="00F57CBC"/>
    <w:rsid w:val="00F57FA8"/>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749A9"/>
    <w:rsid w:val="00F80DFE"/>
    <w:rsid w:val="00F80F5B"/>
    <w:rsid w:val="00F8271A"/>
    <w:rsid w:val="00F84BA8"/>
    <w:rsid w:val="00F84BD6"/>
    <w:rsid w:val="00F84E3B"/>
    <w:rsid w:val="00F85558"/>
    <w:rsid w:val="00F9167B"/>
    <w:rsid w:val="00F922FF"/>
    <w:rsid w:val="00F94ED6"/>
    <w:rsid w:val="00F95D44"/>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w:uiPriority="99"/>
    <w:lsdException w:name="List 3" w:uiPriority="99"/>
    <w:lsdException w:name="Title" w:qFormat="1"/>
    <w:lsdException w:name="Body Text" w:qFormat="1"/>
    <w:lsdException w:name="Body Text Indent" w:uiPriority="99"/>
    <w:lsdException w:name="Subtitle" w:qFormat="1"/>
    <w:lsdException w:name="Body Text First Indent" w:uiPriority="99"/>
    <w:lsdException w:name="Body Text 2" w:qFormat="1"/>
    <w:lsdException w:name="Body Text 3" w:uiPriority="99"/>
    <w:lsdException w:name="Hyperlink" w:qFormat="1"/>
    <w:lsdException w:name="FollowedHyperlink" w:uiPriority="99"/>
    <w:lsdException w:name="Strong" w:uiPriority="22" w:qFormat="1"/>
    <w:lsdException w:name="Emphasis" w:uiPriority="20" w:qFormat="1"/>
    <w:lsdException w:name="Normal (Web)" w:uiPriority="99"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282473"/>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qFormat/>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Car3"/>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Sombreado medio 1 - Énfasis 11,SIN ESPACIO,Stinking Styles3,Arial,Medium Grid 2,Arial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3,Car3 Car, Car2 Car, Car2 Car Car Car Car,Car2 Car Car Car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Sombreado medio 1 - Énfasis 11 Car"/>
    <w:link w:val="Sinespaciado"/>
    <w:uiPriority w:val="1"/>
    <w:qFormat/>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uiPriority w:val="99"/>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Fuerte">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qFormat/>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rsid w:val="008F3EF9"/>
  </w:style>
  <w:style w:type="character" w:customStyle="1" w:styleId="contentpasted1">
    <w:name w:val="contentpasted1"/>
    <w:basedOn w:val="Fuentedeprrafopredeter"/>
    <w:rsid w:val="008F3EF9"/>
  </w:style>
  <w:style w:type="character" w:customStyle="1" w:styleId="Ttulo8Car">
    <w:name w:val="Título 8 Car"/>
    <w:basedOn w:val="Fuentedeprrafopredeter"/>
    <w:link w:val="Ttulo8"/>
    <w:rsid w:val="00282473"/>
    <w:rPr>
      <w:rFonts w:asciiTheme="majorHAnsi" w:eastAsiaTheme="majorEastAsia" w:hAnsiTheme="majorHAnsi" w:cstheme="majorBidi"/>
      <w:color w:val="272727" w:themeColor="text1" w:themeTint="D8"/>
      <w:sz w:val="21"/>
      <w:szCs w:val="21"/>
      <w:lang w:val="es-ES_tradnl" w:eastAsia="es-ES"/>
    </w:rPr>
  </w:style>
  <w:style w:type="paragraph" w:customStyle="1" w:styleId="TableParagraph">
    <w:name w:val="Table Paragraph"/>
    <w:basedOn w:val="Normal"/>
    <w:uiPriority w:val="1"/>
    <w:qFormat/>
    <w:rsid w:val="008A20BE"/>
    <w:pPr>
      <w:widowControl w:val="0"/>
    </w:pPr>
    <w:rPr>
      <w:rFonts w:eastAsia="Arial"/>
      <w:sz w:val="22"/>
      <w:szCs w:val="22"/>
      <w:lang w:val="es-ES" w:eastAsia="en-US"/>
    </w:rPr>
  </w:style>
  <w:style w:type="table" w:customStyle="1" w:styleId="11">
    <w:name w:val="11"/>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anormal"/>
    <w:rsid w:val="00DB7F18"/>
    <w:rPr>
      <w:sz w:val="24"/>
      <w:szCs w:val="24"/>
      <w:lang w:val="es-ES" w:eastAsia="es-MX"/>
    </w:rPr>
    <w:tblPr>
      <w:tblStyleRowBandSize w:val="1"/>
      <w:tblStyleColBandSize w:val="1"/>
      <w:tblInd w:w="0" w:type="nil"/>
      <w:tblCellMar>
        <w:left w:w="70" w:type="dxa"/>
        <w:right w:w="70" w:type="dxa"/>
      </w:tblCellMar>
    </w:tblPr>
  </w:style>
  <w:style w:type="table" w:customStyle="1" w:styleId="9">
    <w:name w:val="9"/>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5">
    <w:name w:val="15"/>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character" w:customStyle="1" w:styleId="Mencinsinresolver4">
    <w:name w:val="Mención sin resolver4"/>
    <w:basedOn w:val="Fuentedeprrafopredeter"/>
    <w:uiPriority w:val="99"/>
    <w:semiHidden/>
    <w:unhideWhenUsed/>
    <w:rsid w:val="00DB7F18"/>
    <w:rPr>
      <w:color w:val="605E5C"/>
      <w:shd w:val="clear" w:color="auto" w:fill="E1DFDD"/>
    </w:rPr>
  </w:style>
  <w:style w:type="character" w:styleId="nfasissutil">
    <w:name w:val="Subtle Emphasis"/>
    <w:basedOn w:val="Fuentedeprrafopredeter"/>
    <w:uiPriority w:val="19"/>
    <w:qFormat/>
    <w:rsid w:val="00DB7F1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746</Words>
  <Characters>4109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4846</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DIASE GRUCO</cp:lastModifiedBy>
  <cp:revision>10</cp:revision>
  <cp:lastPrinted>2021-06-02T23:05:00Z</cp:lastPrinted>
  <dcterms:created xsi:type="dcterms:W3CDTF">2025-05-02T14:10:00Z</dcterms:created>
  <dcterms:modified xsi:type="dcterms:W3CDTF">2026-10-18T14:49:00Z</dcterms:modified>
</cp:coreProperties>
</file>