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8455F" w14:textId="138A2C5F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CBF9E75" w14:textId="77777777" w:rsidR="00961306" w:rsidRPr="009F4F9B" w:rsidRDefault="00C73EE4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 w:rsidRPr="009F4F9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 w:rsidRPr="009F4F9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 w:rsidRPr="009F4F9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Pr="009F4F9B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F9B">
        <w:rPr>
          <w:rFonts w:ascii="Arial" w:hAnsi="Arial" w:cs="Arial"/>
          <w:sz w:val="20"/>
          <w:szCs w:val="20"/>
        </w:rPr>
        <w:t>Señores.</w:t>
      </w:r>
    </w:p>
    <w:p w14:paraId="699743F1" w14:textId="52396A00" w:rsidR="00961306" w:rsidRPr="009F4F9B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F9B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eastAsia="Times New Roman" w:hAnsi="Arial" w:cs="Arial"/>
            <w:b/>
            <w:sz w:val="20"/>
            <w:szCs w:val="20"/>
            <w:lang w:eastAsia="es-ES"/>
          </w:rPr>
          <w:id w:val="1116802812"/>
          <w:placeholder>
            <w:docPart w:val="B6DE145FF4EB4BB4AB2DCAE7DFF6C08A"/>
          </w:placeholder>
          <w:text/>
        </w:sdtPr>
        <w:sdtContent>
          <w:r w:rsidR="005721D1" w:rsidRPr="005721D1"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  <w:t>DIRECCIÓN DE ANTISECUESTRO Y ANTIEXTORSIÓN</w:t>
          </w:r>
        </w:sdtContent>
      </w:sdt>
    </w:p>
    <w:p w14:paraId="6B167593" w14:textId="77777777" w:rsidR="00961306" w:rsidRPr="009F4F9B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F9B"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Pr="009F4F9B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CAE4249" w14:textId="79D0EBE6" w:rsidR="00961306" w:rsidRPr="009F4F9B" w:rsidRDefault="00961306" w:rsidP="0096130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F4F9B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F4F9B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F4F9B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A8C43A4BF5234ED5A1F95CF609F5F08C"/>
          </w:placeholder>
          <w:showingPlcHdr/>
          <w:text/>
        </w:sdtPr>
        <w:sdtEndPr/>
        <w:sdtContent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F4F9B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EB4890BC9DFB44B4B1794B538324E825"/>
          </w:placeholder>
          <w:showingPlcHdr/>
          <w:text/>
        </w:sdtPr>
        <w:sdtEndPr/>
        <w:sdtContent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4319D78" w14:textId="77777777" w:rsidR="00961306" w:rsidRPr="009F4F9B" w:rsidRDefault="00961306" w:rsidP="0096130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F4F9B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9F4F9B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9F4F9B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F4F9B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 w:rsidRPr="009F4F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9F4F9B">
        <w:rPr>
          <w:rFonts w:ascii="Arial" w:hAnsi="Arial" w:cs="Arial"/>
          <w:color w:val="000000"/>
          <w:sz w:val="20"/>
          <w:szCs w:val="20"/>
        </w:rPr>
        <w:t>, quien obra en calidad de (</w:t>
      </w: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9F4F9B"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1ED12CE0" w:rsidR="00282EAC" w:rsidRPr="009F4F9B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9F4F9B">
        <w:rPr>
          <w:rFonts w:ascii="Arial" w:hAnsi="Arial" w:cs="Arial"/>
          <w:sz w:val="20"/>
          <w:szCs w:val="20"/>
        </w:rPr>
        <w:t>La Policía Nacional, medi</w:t>
      </w:r>
      <w:r w:rsidR="00090660" w:rsidRPr="009F4F9B">
        <w:rPr>
          <w:rFonts w:ascii="Arial" w:hAnsi="Arial" w:cs="Arial"/>
          <w:sz w:val="20"/>
          <w:szCs w:val="20"/>
        </w:rPr>
        <w:t xml:space="preserve">ante la Resolución </w:t>
      </w:r>
      <w:r w:rsidR="00EB4CAB">
        <w:rPr>
          <w:rFonts w:ascii="Arial" w:hAnsi="Arial" w:cs="Arial"/>
          <w:sz w:val="20"/>
          <w:szCs w:val="20"/>
        </w:rPr>
        <w:t>02232 del 01/08/2025</w:t>
      </w:r>
      <w:r w:rsidRPr="009F4F9B">
        <w:rPr>
          <w:rFonts w:ascii="Arial" w:hAnsi="Arial" w:cs="Arial"/>
          <w:sz w:val="20"/>
          <w:szCs w:val="20"/>
        </w:rPr>
        <w:t xml:space="preserve">, </w:t>
      </w:r>
      <w:r w:rsidR="00090660" w:rsidRPr="009F4F9B">
        <w:rPr>
          <w:rFonts w:ascii="Arial" w:hAnsi="Arial" w:cs="Arial"/>
          <w:sz w:val="20"/>
          <w:szCs w:val="20"/>
        </w:rPr>
        <w:t xml:space="preserve">prevé </w:t>
      </w:r>
      <w:r w:rsidRPr="009F4F9B">
        <w:rPr>
          <w:rFonts w:ascii="Arial" w:hAnsi="Arial" w:cs="Arial"/>
          <w:sz w:val="20"/>
          <w:szCs w:val="20"/>
        </w:rPr>
        <w:t>en el Artículo 2</w:t>
      </w:r>
      <w:r w:rsidR="00090660" w:rsidRPr="009F4F9B">
        <w:rPr>
          <w:rFonts w:ascii="Arial" w:hAnsi="Arial" w:cs="Arial"/>
          <w:sz w:val="20"/>
          <w:szCs w:val="20"/>
        </w:rPr>
        <w:t>º, lo relacionado con la</w:t>
      </w:r>
      <w:r w:rsidRPr="009F4F9B">
        <w:rPr>
          <w:rFonts w:ascii="Arial" w:hAnsi="Arial" w:cs="Arial"/>
          <w:sz w:val="20"/>
          <w:szCs w:val="20"/>
        </w:rPr>
        <w:t xml:space="preserve"> </w:t>
      </w:r>
      <w:r w:rsidRPr="009F4F9B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 w:rsidRPr="009F4F9B">
        <w:rPr>
          <w:rFonts w:ascii="Arial" w:hAnsi="Arial" w:cs="Arial"/>
          <w:b/>
          <w:sz w:val="20"/>
          <w:szCs w:val="20"/>
        </w:rPr>
        <w:t xml:space="preserve">”, </w:t>
      </w:r>
      <w:r w:rsidR="00090660" w:rsidRPr="009F4F9B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0E8EEDA" w:rsidR="00282EAC" w:rsidRPr="00EB4CAB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EB4CAB">
        <w:rPr>
          <w:rFonts w:ascii="Arial" w:hAnsi="Arial" w:cs="Arial"/>
          <w:i/>
          <w:sz w:val="18"/>
          <w:szCs w:val="18"/>
        </w:rPr>
        <w:t xml:space="preserve">“La Policía Nacional de Colombia, en el ejercicio de su función de mantenimiento </w:t>
      </w:r>
      <w:r w:rsidR="007E068C" w:rsidRPr="00EB4CAB">
        <w:rPr>
          <w:rFonts w:ascii="Arial" w:hAnsi="Arial" w:cs="Arial"/>
          <w:i/>
          <w:sz w:val="18"/>
          <w:szCs w:val="18"/>
        </w:rPr>
        <w:t>de la</w:t>
      </w:r>
      <w:r w:rsidRPr="00EB4CAB">
        <w:rPr>
          <w:rFonts w:ascii="Arial" w:hAnsi="Arial" w:cs="Arial"/>
          <w:i/>
          <w:sz w:val="18"/>
          <w:szCs w:val="18"/>
        </w:rPr>
        <w:t xml:space="preserve"> convivencia</w:t>
      </w:r>
      <w:r w:rsidR="007E068C" w:rsidRPr="00EB4CAB">
        <w:rPr>
          <w:rFonts w:ascii="Arial" w:hAnsi="Arial" w:cs="Arial"/>
          <w:i/>
          <w:sz w:val="18"/>
          <w:szCs w:val="18"/>
        </w:rPr>
        <w:t xml:space="preserve"> a través del servicio de policía</w:t>
      </w:r>
      <w:r w:rsidRPr="00EB4CAB">
        <w:rPr>
          <w:rFonts w:ascii="Arial" w:hAnsi="Arial" w:cs="Arial"/>
          <w:i/>
          <w:sz w:val="18"/>
          <w:szCs w:val="18"/>
        </w:rPr>
        <w:t xml:space="preserve">, manifiesta su compromiso con la protección de la seguridad y salud en el trabajo de </w:t>
      </w:r>
      <w:r w:rsidR="00EB4CAB" w:rsidRPr="00EB4CAB">
        <w:rPr>
          <w:rFonts w:ascii="Arial" w:hAnsi="Arial" w:cs="Arial"/>
          <w:i/>
          <w:sz w:val="18"/>
          <w:szCs w:val="18"/>
        </w:rPr>
        <w:t>sus</w:t>
      </w:r>
      <w:r w:rsidRPr="00EB4CAB">
        <w:rPr>
          <w:rFonts w:ascii="Arial" w:hAnsi="Arial" w:cs="Arial"/>
          <w:i/>
          <w:sz w:val="18"/>
          <w:szCs w:val="18"/>
        </w:rPr>
        <w:t xml:space="preserve"> funcionarios, mediante la identificación de peligros, evaluación y valoración de los riesgos laborales</w:t>
      </w:r>
      <w:r w:rsidR="00EB4CAB" w:rsidRPr="00EB4CAB">
        <w:rPr>
          <w:rFonts w:ascii="Arial" w:hAnsi="Arial" w:cs="Arial"/>
          <w:i/>
          <w:sz w:val="18"/>
          <w:szCs w:val="18"/>
        </w:rPr>
        <w:t>;</w:t>
      </w:r>
      <w:r w:rsidRPr="00EB4CAB">
        <w:rPr>
          <w:rFonts w:ascii="Arial" w:hAnsi="Arial" w:cs="Arial"/>
          <w:i/>
          <w:sz w:val="18"/>
          <w:szCs w:val="18"/>
        </w:rPr>
        <w:t xml:space="preserve"> para ello destinará el capital humano, financiero y tecnológico</w:t>
      </w:r>
      <w:r w:rsidR="00EB4CAB" w:rsidRPr="00EB4CAB">
        <w:rPr>
          <w:rFonts w:ascii="Arial" w:hAnsi="Arial" w:cs="Arial"/>
          <w:i/>
          <w:sz w:val="18"/>
          <w:szCs w:val="18"/>
        </w:rPr>
        <w:t xml:space="preserve"> y asignará responsabilidades a todos los niveles de gerencia policial, que permita el cumplimiento de los requisitos legales y las </w:t>
      </w:r>
      <w:r w:rsidRPr="00EB4CAB">
        <w:rPr>
          <w:rFonts w:ascii="Arial" w:hAnsi="Arial" w:cs="Arial"/>
          <w:i/>
          <w:sz w:val="18"/>
          <w:szCs w:val="18"/>
        </w:rPr>
        <w:t>acciones de mejora continua</w:t>
      </w:r>
      <w:r w:rsidR="00EB4CAB" w:rsidRPr="00EB4CAB">
        <w:rPr>
          <w:rFonts w:ascii="Arial" w:hAnsi="Arial" w:cs="Arial"/>
          <w:i/>
          <w:sz w:val="18"/>
          <w:szCs w:val="18"/>
        </w:rPr>
        <w:t xml:space="preserve"> en la prevención de los accidentes de trabajo y la enfermedad laboral</w:t>
      </w:r>
      <w:r w:rsidRPr="00EB4CAB">
        <w:rPr>
          <w:rFonts w:ascii="Arial" w:hAnsi="Arial" w:cs="Arial"/>
          <w:i/>
          <w:sz w:val="18"/>
          <w:szCs w:val="18"/>
        </w:rPr>
        <w:t>”.</w:t>
      </w:r>
    </w:p>
    <w:p w14:paraId="33605C06" w14:textId="77777777" w:rsidR="00282EAC" w:rsidRPr="009F4F9B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9F4F9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4079BD9B" w:rsidR="00282EAC" w:rsidRPr="009F4F9B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7E068C" w:rsidRPr="009F4F9B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9F4F9B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9F4F9B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9F4F9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9F4F9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0549C2A9" w:rsidR="00282EAC" w:rsidRPr="009F4F9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r w:rsidR="009F4F9B" w:rsidRPr="009F4F9B">
        <w:rPr>
          <w:rFonts w:ascii="Arial" w:hAnsi="Arial" w:cs="Arial"/>
          <w:color w:val="808080" w:themeColor="background1" w:themeShade="80"/>
          <w:sz w:val="20"/>
          <w:szCs w:val="20"/>
        </w:rPr>
        <w:t>seleccionar, según</w:t>
      </w:r>
      <w:r w:rsidRPr="009F4F9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6D0DFE95" w14:textId="0F24B4D6" w:rsidR="00282EAC" w:rsidRPr="009F4F9B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F4F9B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9F4F9B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Pr="009F4F9B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F4F9B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9F4F9B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9F4F9B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F4F9B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C7759FC" w14:textId="77777777" w:rsidR="00282EAC" w:rsidRPr="009F4F9B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2A57C004" w:rsidR="00282EAC" w:rsidRPr="009F4F9B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F4F9B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r w:rsidR="00267C6C" w:rsidRPr="009F4F9B">
        <w:rPr>
          <w:rFonts w:ascii="Arial" w:eastAsiaTheme="minorHAnsi" w:hAnsi="Arial" w:cs="Arial"/>
          <w:sz w:val="20"/>
          <w:szCs w:val="20"/>
          <w:lang w:eastAsia="en-US"/>
        </w:rPr>
        <w:t>con el</w:t>
      </w:r>
      <w:r w:rsidRPr="009F4F9B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9F4F9B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9F4F9B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F4F9B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9F4F9B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F4F9B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282EAC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77777777" w:rsidR="00282EAC" w:rsidRPr="00B01A09" w:rsidRDefault="00282EAC" w:rsidP="00282EAC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77777777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745A9A0D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77777777" w:rsidR="00282EAC" w:rsidRPr="00B7605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7ED03AC" w14:textId="77777777" w:rsidR="00AB0143" w:rsidRDefault="00AB0143" w:rsidP="00AB0143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EEF63AC" w14:textId="56BB17B9" w:rsidR="00AB0143" w:rsidRPr="00AB0143" w:rsidRDefault="009F4F9B" w:rsidP="00AB0143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AB0143">
        <w:rPr>
          <w:rFonts w:ascii="Arial" w:hAnsi="Arial" w:cs="Arial"/>
          <w:color w:val="000000"/>
          <w:sz w:val="20"/>
          <w:szCs w:val="20"/>
        </w:rPr>
        <w:t xml:space="preserve">Para las personas naturales y jurídicas la </w:t>
      </w:r>
      <w:r w:rsidR="00AB0143" w:rsidRPr="00AB0143">
        <w:rPr>
          <w:rFonts w:ascii="Arial" w:hAnsi="Arial" w:cs="Arial"/>
          <w:color w:val="000000"/>
          <w:sz w:val="20"/>
          <w:szCs w:val="20"/>
        </w:rPr>
        <w:t>Policía</w:t>
      </w:r>
      <w:r w:rsidRPr="00AB0143">
        <w:rPr>
          <w:rFonts w:ascii="Arial" w:hAnsi="Arial" w:cs="Arial"/>
          <w:color w:val="000000"/>
          <w:sz w:val="20"/>
          <w:szCs w:val="20"/>
        </w:rPr>
        <w:t xml:space="preserve"> Nacional</w:t>
      </w:r>
      <w:r w:rsidR="00AB0143" w:rsidRPr="00AB0143">
        <w:rPr>
          <w:rFonts w:ascii="Arial" w:hAnsi="Arial" w:cs="Arial"/>
          <w:color w:val="000000"/>
          <w:sz w:val="20"/>
          <w:szCs w:val="20"/>
        </w:rPr>
        <w:t xml:space="preserve"> mediante la Resolución No. </w:t>
      </w:r>
      <w:r w:rsidR="00EE56FA">
        <w:rPr>
          <w:rFonts w:ascii="Arial" w:hAnsi="Arial" w:cs="Arial"/>
          <w:color w:val="000000"/>
          <w:sz w:val="20"/>
          <w:szCs w:val="20"/>
        </w:rPr>
        <w:t>2186</w:t>
      </w:r>
      <w:r w:rsidR="00AB0143" w:rsidRPr="00AB0143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EE56FA">
        <w:rPr>
          <w:rFonts w:ascii="Arial" w:hAnsi="Arial" w:cs="Arial"/>
          <w:color w:val="000000"/>
          <w:sz w:val="20"/>
          <w:szCs w:val="20"/>
        </w:rPr>
        <w:t>10/07/2024</w:t>
      </w:r>
      <w:r w:rsidR="00AB0143" w:rsidRPr="00AB0143">
        <w:rPr>
          <w:rFonts w:ascii="Arial" w:hAnsi="Arial" w:cs="Arial"/>
          <w:color w:val="000000"/>
          <w:sz w:val="20"/>
          <w:szCs w:val="20"/>
        </w:rPr>
        <w:t xml:space="preserve"> </w:t>
      </w:r>
      <w:r w:rsidR="00AB0143" w:rsidRPr="00AB0143">
        <w:rPr>
          <w:rFonts w:ascii="Arial" w:hAnsi="Arial" w:cs="Arial"/>
          <w:i/>
          <w:iCs/>
          <w:color w:val="000000"/>
          <w:sz w:val="20"/>
          <w:szCs w:val="20"/>
        </w:rPr>
        <w:t xml:space="preserve">“Por la cual se </w:t>
      </w:r>
      <w:r w:rsidR="00EE56FA">
        <w:rPr>
          <w:rFonts w:ascii="Arial" w:hAnsi="Arial" w:cs="Arial"/>
          <w:i/>
          <w:iCs/>
          <w:color w:val="000000"/>
          <w:sz w:val="20"/>
          <w:szCs w:val="20"/>
        </w:rPr>
        <w:t>deroga la resolución N° 01956 de fecha 25 de abril de 2018 proferida por el señor Director General de la Policía Nacional</w:t>
      </w:r>
      <w:r w:rsidR="00AB0143" w:rsidRPr="00AB0143">
        <w:rPr>
          <w:rFonts w:ascii="Arial" w:hAnsi="Arial" w:cs="Arial"/>
          <w:i/>
          <w:iCs/>
          <w:color w:val="000000"/>
          <w:sz w:val="20"/>
          <w:szCs w:val="20"/>
        </w:rPr>
        <w:t xml:space="preserve">”, </w:t>
      </w:r>
      <w:r w:rsidR="00AB0143" w:rsidRPr="00AB0143">
        <w:rPr>
          <w:rFonts w:ascii="Arial" w:hAnsi="Arial" w:cs="Arial"/>
          <w:color w:val="242424"/>
          <w:sz w:val="20"/>
          <w:szCs w:val="20"/>
        </w:rPr>
        <w:t>como requisitos de cumplimiento para los contratistas.</w:t>
      </w:r>
    </w:p>
    <w:p w14:paraId="2F76260A" w14:textId="77777777" w:rsidR="00AB0143" w:rsidRDefault="00AB0143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8AB65C7" w14:textId="0ED8D528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lastRenderedPageBreak/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70FE0F2" w14:textId="71E24184" w:rsidR="00A47467" w:rsidRPr="009C5128" w:rsidRDefault="00282EAC" w:rsidP="009C5128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  <w:sectPr w:rsidR="00A47467" w:rsidRPr="009C5128" w:rsidSect="00B9044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 actualización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 política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p w14:paraId="1442B11D" w14:textId="77777777" w:rsidR="00604593" w:rsidRDefault="00604593" w:rsidP="0038516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sectPr w:rsidR="00604593" w:rsidSect="00042051">
      <w:headerReference w:type="default" r:id="rId14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B6BD4" w14:textId="77777777" w:rsidR="00C73EE4" w:rsidRDefault="00C73EE4" w:rsidP="00F437E0">
      <w:pPr>
        <w:spacing w:after="0" w:line="240" w:lineRule="auto"/>
      </w:pPr>
      <w:r>
        <w:separator/>
      </w:r>
    </w:p>
  </w:endnote>
  <w:endnote w:type="continuationSeparator" w:id="0">
    <w:p w14:paraId="230EF97F" w14:textId="77777777" w:rsidR="00C73EE4" w:rsidRDefault="00C73EE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583C" w14:textId="77777777" w:rsidR="00047A36" w:rsidRDefault="00047A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46EFD" w14:textId="77777777" w:rsidR="00047A36" w:rsidRDefault="00047A3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3654A" w14:textId="77777777" w:rsidR="00047A36" w:rsidRDefault="00047A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000E" w14:textId="77777777" w:rsidR="00C73EE4" w:rsidRDefault="00C73EE4" w:rsidP="00F437E0">
      <w:pPr>
        <w:spacing w:after="0" w:line="240" w:lineRule="auto"/>
      </w:pPr>
      <w:r>
        <w:separator/>
      </w:r>
    </w:p>
  </w:footnote>
  <w:footnote w:type="continuationSeparator" w:id="0">
    <w:p w14:paraId="583802CD" w14:textId="77777777" w:rsidR="00C73EE4" w:rsidRDefault="00C73EE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553D" w14:textId="77777777" w:rsidR="00047A36" w:rsidRDefault="00047A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4C7A0835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6E5FE7E" w14:textId="5EFF5988" w:rsidR="00090660" w:rsidRDefault="0009066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090660" w:rsidRPr="00636AB9" w:rsidRDefault="00090660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1474436808" name="Imagen 147443680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090660" w:rsidRPr="003313BB" w:rsidRDefault="00090660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6A31716D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090660" w:rsidRDefault="0009066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E5C84" w14:textId="77777777" w:rsidR="00047A36" w:rsidRDefault="00047A3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090660" w:rsidRPr="006825B9" w:rsidRDefault="00090660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90660" w:rsidRDefault="00090660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90660" w:rsidRPr="00C91947" w:rsidRDefault="00090660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5FF8CAC7" w:rsidR="00090660" w:rsidRPr="00334DB4" w:rsidRDefault="00090660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F3240B">
            <w:rPr>
              <w:b/>
            </w:rPr>
            <w:t>CARTA DE COMPROMISO POSTVENTA</w:t>
          </w:r>
        </w:p>
      </w:tc>
      <w:tc>
        <w:tcPr>
          <w:tcW w:w="2458" w:type="dxa"/>
          <w:vMerge/>
        </w:tcPr>
        <w:p w14:paraId="3E5B040C" w14:textId="77777777" w:rsidR="00090660" w:rsidRPr="00285C0D" w:rsidRDefault="00090660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7484137">
    <w:abstractNumId w:val="37"/>
  </w:num>
  <w:num w:numId="2" w16cid:durableId="662850875">
    <w:abstractNumId w:val="29"/>
  </w:num>
  <w:num w:numId="3" w16cid:durableId="686633856">
    <w:abstractNumId w:val="20"/>
  </w:num>
  <w:num w:numId="4" w16cid:durableId="2052729284">
    <w:abstractNumId w:val="28"/>
  </w:num>
  <w:num w:numId="5" w16cid:durableId="439960140">
    <w:abstractNumId w:val="5"/>
  </w:num>
  <w:num w:numId="6" w16cid:durableId="810174321">
    <w:abstractNumId w:val="11"/>
  </w:num>
  <w:num w:numId="7" w16cid:durableId="2076010087">
    <w:abstractNumId w:val="13"/>
  </w:num>
  <w:num w:numId="8" w16cid:durableId="122963973">
    <w:abstractNumId w:val="26"/>
  </w:num>
  <w:num w:numId="9" w16cid:durableId="408891632">
    <w:abstractNumId w:val="3"/>
  </w:num>
  <w:num w:numId="10" w16cid:durableId="1183713630">
    <w:abstractNumId w:val="22"/>
  </w:num>
  <w:num w:numId="11" w16cid:durableId="1855459840">
    <w:abstractNumId w:val="36"/>
  </w:num>
  <w:num w:numId="12" w16cid:durableId="1455447679">
    <w:abstractNumId w:val="35"/>
  </w:num>
  <w:num w:numId="13" w16cid:durableId="49152169">
    <w:abstractNumId w:val="24"/>
  </w:num>
  <w:num w:numId="14" w16cid:durableId="562914750">
    <w:abstractNumId w:val="32"/>
  </w:num>
  <w:num w:numId="15" w16cid:durableId="2067293950">
    <w:abstractNumId w:val="39"/>
  </w:num>
  <w:num w:numId="16" w16cid:durableId="1240795241">
    <w:abstractNumId w:val="4"/>
  </w:num>
  <w:num w:numId="17" w16cid:durableId="1530022463">
    <w:abstractNumId w:val="15"/>
  </w:num>
  <w:num w:numId="18" w16cid:durableId="1299922933">
    <w:abstractNumId w:val="14"/>
  </w:num>
  <w:num w:numId="19" w16cid:durableId="1574117731">
    <w:abstractNumId w:val="8"/>
  </w:num>
  <w:num w:numId="20" w16cid:durableId="1470172011">
    <w:abstractNumId w:val="10"/>
  </w:num>
  <w:num w:numId="21" w16cid:durableId="326978458">
    <w:abstractNumId w:val="2"/>
  </w:num>
  <w:num w:numId="22" w16cid:durableId="1941601566">
    <w:abstractNumId w:val="30"/>
  </w:num>
  <w:num w:numId="23" w16cid:durableId="1275475608">
    <w:abstractNumId w:val="19"/>
  </w:num>
  <w:num w:numId="24" w16cid:durableId="102842102">
    <w:abstractNumId w:val="1"/>
    <w:lvlOverride w:ilvl="0">
      <w:startOverride w:val="1"/>
    </w:lvlOverride>
  </w:num>
  <w:num w:numId="25" w16cid:durableId="2111075819">
    <w:abstractNumId w:val="23"/>
    <w:lvlOverride w:ilvl="0">
      <w:startOverride w:val="14"/>
    </w:lvlOverride>
  </w:num>
  <w:num w:numId="26" w16cid:durableId="1322736405">
    <w:abstractNumId w:val="25"/>
  </w:num>
  <w:num w:numId="27" w16cid:durableId="19448758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790505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06967940">
    <w:abstractNumId w:val="31"/>
  </w:num>
  <w:num w:numId="30" w16cid:durableId="559638914">
    <w:abstractNumId w:val="17"/>
  </w:num>
  <w:num w:numId="31" w16cid:durableId="178935197">
    <w:abstractNumId w:val="27"/>
  </w:num>
  <w:num w:numId="32" w16cid:durableId="1007249896">
    <w:abstractNumId w:val="7"/>
  </w:num>
  <w:num w:numId="33" w16cid:durableId="2144692722">
    <w:abstractNumId w:val="6"/>
  </w:num>
  <w:num w:numId="34" w16cid:durableId="50815176">
    <w:abstractNumId w:val="0"/>
  </w:num>
  <w:num w:numId="35" w16cid:durableId="5794159">
    <w:abstractNumId w:val="34"/>
  </w:num>
  <w:num w:numId="36" w16cid:durableId="1633822518">
    <w:abstractNumId w:val="12"/>
  </w:num>
  <w:num w:numId="37" w16cid:durableId="1810434097">
    <w:abstractNumId w:val="9"/>
  </w:num>
  <w:num w:numId="38" w16cid:durableId="573975159">
    <w:abstractNumId w:val="38"/>
  </w:num>
  <w:num w:numId="39" w16cid:durableId="125710193">
    <w:abstractNumId w:val="33"/>
  </w:num>
  <w:num w:numId="40" w16cid:durableId="1609506178">
    <w:abstractNumId w:val="38"/>
  </w:num>
  <w:num w:numId="41" w16cid:durableId="1249192146">
    <w:abstractNumId w:val="33"/>
  </w:num>
  <w:num w:numId="42" w16cid:durableId="11714124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7387990">
    <w:abstractNumId w:val="18"/>
  </w:num>
  <w:num w:numId="44" w16cid:durableId="66224747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2051"/>
    <w:rsid w:val="0004604E"/>
    <w:rsid w:val="000473B6"/>
    <w:rsid w:val="00047A3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67C6C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1D1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6EC8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068C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1650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C5128"/>
    <w:rsid w:val="009D169E"/>
    <w:rsid w:val="009D2C51"/>
    <w:rsid w:val="009D44AB"/>
    <w:rsid w:val="009D56B0"/>
    <w:rsid w:val="009D7B01"/>
    <w:rsid w:val="009E13CB"/>
    <w:rsid w:val="009E59C1"/>
    <w:rsid w:val="009F4F9B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0143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0441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E4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B4CAB"/>
    <w:rsid w:val="00EC0572"/>
    <w:rsid w:val="00EC4110"/>
    <w:rsid w:val="00EC4235"/>
    <w:rsid w:val="00EE28AA"/>
    <w:rsid w:val="00EE3FD9"/>
    <w:rsid w:val="00EE56FA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5C54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DE145FF4EB4BB4AB2DCAE7DFF6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95586-427F-4550-AB68-471C085A4759}"/>
      </w:docPartPr>
      <w:docPartBody>
        <w:p w:rsidR="00A9775E" w:rsidRDefault="00D50F29" w:rsidP="00D50F29">
          <w:pPr>
            <w:pStyle w:val="B6DE145FF4EB4BB4AB2DCAE7DFF6C08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C43A4BF5234ED5A1F95CF609F5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EAAB-D6DD-437F-A7DB-82B49C815CB3}"/>
      </w:docPartPr>
      <w:docPartBody>
        <w:p w:rsidR="00A9775E" w:rsidRDefault="00D50F29" w:rsidP="00D50F29">
          <w:pPr>
            <w:pStyle w:val="A8C43A4BF5234ED5A1F95CF609F5F08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EB4890BC9DFB44B4B1794B538324E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56AD5-E9F6-4731-8C9D-2A8E9711F34E}"/>
      </w:docPartPr>
      <w:docPartBody>
        <w:p w:rsidR="00A9775E" w:rsidRDefault="00D50F29" w:rsidP="00D50F29">
          <w:pPr>
            <w:pStyle w:val="EB4890BC9DFB44B4B1794B538324E82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D779E"/>
    <w:rsid w:val="005756B3"/>
    <w:rsid w:val="0058555D"/>
    <w:rsid w:val="005C4F51"/>
    <w:rsid w:val="00612E43"/>
    <w:rsid w:val="00622D8F"/>
    <w:rsid w:val="00685E31"/>
    <w:rsid w:val="006965CD"/>
    <w:rsid w:val="0072330D"/>
    <w:rsid w:val="00726E4B"/>
    <w:rsid w:val="00760FA4"/>
    <w:rsid w:val="00776EC8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D5049"/>
    <w:rsid w:val="00BE057C"/>
    <w:rsid w:val="00C01EB2"/>
    <w:rsid w:val="00C34063"/>
    <w:rsid w:val="00D50F29"/>
    <w:rsid w:val="00D5711F"/>
    <w:rsid w:val="00D65E75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  <w:rsid w:val="00F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B4890BC9DFB44B4B1794B538324E825">
    <w:name w:val="EB4890BC9DFB44B4B1794B538324E825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1045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DIASE GRUCO</cp:lastModifiedBy>
  <cp:revision>3</cp:revision>
  <cp:lastPrinted>2022-02-21T13:53:00Z</cp:lastPrinted>
  <dcterms:created xsi:type="dcterms:W3CDTF">2026-01-23T22:47:00Z</dcterms:created>
  <dcterms:modified xsi:type="dcterms:W3CDTF">2026-10-18T15:02:00Z</dcterms:modified>
</cp:coreProperties>
</file>