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33089B5" w14:textId="77777777" w:rsidR="00D76A71" w:rsidRPr="00152A85" w:rsidRDefault="00D76A71" w:rsidP="00D76A71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781F8E09" w14:textId="77777777" w:rsidR="00D76A71" w:rsidRPr="00152A85" w:rsidRDefault="00D76A71" w:rsidP="00D76A7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6D98F2B2" w14:textId="77777777" w:rsidR="00D76A71" w:rsidRPr="00152A85" w:rsidRDefault="00D76A71" w:rsidP="00D76A71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5D45096B" w14:textId="00873002" w:rsidR="00D76A71" w:rsidRPr="00152A85" w:rsidRDefault="00D76A71" w:rsidP="00D76A71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67D6E02F" w14:textId="77777777" w:rsidR="00761767" w:rsidRPr="00761767" w:rsidRDefault="00761767" w:rsidP="00761767">
      <w:pPr>
        <w:keepNext/>
        <w:keepLines/>
        <w:spacing w:before="240" w:line="259" w:lineRule="auto"/>
        <w:jc w:val="both"/>
        <w:outlineLvl w:val="0"/>
        <w:rPr>
          <w:rFonts w:eastAsiaTheme="majorEastAsia" w:cs="Arial"/>
          <w:b/>
          <w:sz w:val="20"/>
          <w:szCs w:val="20"/>
          <w:lang w:val="es-CO" w:eastAsia="en-US"/>
        </w:rPr>
      </w:pPr>
      <w:r w:rsidRPr="00761767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>REFERENCIA:</w:t>
      </w:r>
      <w:r w:rsidRPr="00761767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ab/>
      </w:r>
      <w:bookmarkStart w:id="0" w:name="_Hlk511125090"/>
      <w:r w:rsidRPr="00761767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Proceso de contratación No. </w:t>
      </w:r>
      <w:r w:rsidRPr="00761767">
        <w:rPr>
          <w:rFonts w:eastAsiaTheme="majorEastAsia" w:cs="Arial"/>
          <w:b/>
          <w:sz w:val="20"/>
          <w:szCs w:val="20"/>
          <w:lang w:val="es-CO" w:eastAsia="en-US"/>
        </w:rPr>
        <w:t>SAMC 002 MT 2026</w:t>
      </w:r>
      <w:r w:rsidRPr="00761767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 en adelante el “proceso de contratación”</w:t>
      </w:r>
      <w:r w:rsidRPr="00761767">
        <w:rPr>
          <w:rFonts w:eastAsiaTheme="majorEastAsia" w:cstheme="majorBidi"/>
          <w:b/>
          <w:color w:val="3B3838" w:themeColor="background2" w:themeShade="40"/>
          <w:sz w:val="20"/>
          <w:szCs w:val="20"/>
          <w:lang w:val="es-CO" w:eastAsia="en-US"/>
        </w:rPr>
        <w:t xml:space="preserve"> </w:t>
      </w:r>
      <w:bookmarkEnd w:id="0"/>
    </w:p>
    <w:p w14:paraId="39635ED7" w14:textId="77777777" w:rsidR="00761767" w:rsidRPr="00761767" w:rsidRDefault="00761767" w:rsidP="0076176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343A29EF" w14:textId="77777777" w:rsidR="00761767" w:rsidRPr="00761767" w:rsidRDefault="00761767" w:rsidP="0076176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761767">
        <w:rPr>
          <w:rFonts w:cs="Arial"/>
          <w:b/>
          <w:sz w:val="20"/>
          <w:szCs w:val="20"/>
          <w:lang w:val="es-CO"/>
        </w:rPr>
        <w:t xml:space="preserve">Objeto: </w:t>
      </w:r>
      <w:r w:rsidRPr="00761767">
        <w:rPr>
          <w:rFonts w:cs="Arial"/>
          <w:bCs/>
          <w:sz w:val="18"/>
          <w:szCs w:val="18"/>
          <w:lang w:val="es-CO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o el alcance o condición de su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D76A71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D76A71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 xml:space="preserve">[Indique la denominación del cargo directivo, a modo de </w:t>
            </w: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lastRenderedPageBreak/>
              <w:t xml:space="preserve">ejemplo: Gerente/ </w:t>
            </w:r>
            <w:proofErr w:type="gramStart"/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Director</w:t>
            </w:r>
            <w:proofErr w:type="gramEnd"/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lastRenderedPageBreak/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A71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D76A71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A71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D76A71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  <w:r w:rsidRPr="00D76A71" w:rsidDel="004568FA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A71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D76A71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A71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D76A71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Director</w:t>
            </w:r>
            <w:proofErr w:type="gramEnd"/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D76A71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D76A71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76A71">
              <w:rPr>
                <w:rFonts w:eastAsiaTheme="minorHAnsi" w:cs="Arial"/>
                <w:sz w:val="18"/>
                <w:szCs w:val="18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D76A7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18"/>
                <w:szCs w:val="18"/>
                <w:highlight w:val="lightGray"/>
                <w:lang w:eastAsia="en-US"/>
              </w:rPr>
            </w:pPr>
            <w:r w:rsidRPr="00D76A71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>(</w:t>
      </w:r>
      <w:proofErr w:type="spellStart"/>
      <w:r w:rsidR="00881FCE">
        <w:rPr>
          <w:rFonts w:cs="Arial"/>
          <w:sz w:val="20"/>
          <w:szCs w:val="20"/>
        </w:rPr>
        <w:t>ii</w:t>
      </w:r>
      <w:proofErr w:type="spellEnd"/>
      <w:r w:rsidR="00881FCE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</w:t>
      </w:r>
      <w:proofErr w:type="spellStart"/>
      <w:r w:rsidR="0072172C">
        <w:rPr>
          <w:rFonts w:cs="Arial"/>
          <w:sz w:val="20"/>
          <w:szCs w:val="20"/>
        </w:rPr>
        <w:t>iii</w:t>
      </w:r>
      <w:proofErr w:type="spellEnd"/>
      <w:r w:rsidR="0072172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lastRenderedPageBreak/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406025EC" w14:textId="77777777" w:rsidR="00D76A71" w:rsidRDefault="00D76A7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5AA8E3D4" w14:textId="7CF439F3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7FA85EA" w14:textId="77777777" w:rsidR="00D76A71" w:rsidRPr="00152A85" w:rsidRDefault="00D76A71" w:rsidP="00D76A71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70F04C54" w14:textId="77777777" w:rsidR="00D76A71" w:rsidRPr="00152A85" w:rsidRDefault="00D76A71" w:rsidP="00D76A7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4DAD290D" w14:textId="77777777" w:rsidR="00D76A71" w:rsidRPr="00152A85" w:rsidRDefault="00D76A71" w:rsidP="00D76A71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070CBF5A" w14:textId="77777777" w:rsidR="00D76A71" w:rsidRPr="00152A85" w:rsidRDefault="00D76A71" w:rsidP="00D76A7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0F159B31" w14:textId="77777777" w:rsidR="00D76A71" w:rsidRPr="00152A85" w:rsidRDefault="00D76A71" w:rsidP="00D76A71">
      <w:pPr>
        <w:pStyle w:val="InviasNormal"/>
        <w:spacing w:before="0" w:after="0"/>
        <w:rPr>
          <w:sz w:val="18"/>
          <w:szCs w:val="18"/>
        </w:rPr>
      </w:pPr>
    </w:p>
    <w:p w14:paraId="7B88BE20" w14:textId="77777777" w:rsidR="00A05F72" w:rsidRPr="00761767" w:rsidRDefault="00A05F72" w:rsidP="00A05F72">
      <w:pPr>
        <w:keepNext/>
        <w:keepLines/>
        <w:spacing w:before="240" w:line="259" w:lineRule="auto"/>
        <w:jc w:val="both"/>
        <w:outlineLvl w:val="0"/>
        <w:rPr>
          <w:rFonts w:eastAsiaTheme="majorEastAsia" w:cs="Arial"/>
          <w:b/>
          <w:sz w:val="20"/>
          <w:szCs w:val="20"/>
          <w:lang w:val="es-CO" w:eastAsia="en-US"/>
        </w:rPr>
      </w:pPr>
      <w:r w:rsidRPr="00761767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>REFERENCIA:</w:t>
      </w:r>
      <w:r w:rsidRPr="00761767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ab/>
        <w:t xml:space="preserve">Proceso de contratación No. </w:t>
      </w:r>
      <w:r w:rsidRPr="00761767">
        <w:rPr>
          <w:rFonts w:eastAsiaTheme="majorEastAsia" w:cs="Arial"/>
          <w:b/>
          <w:sz w:val="20"/>
          <w:szCs w:val="20"/>
          <w:lang w:val="es-CO" w:eastAsia="en-US"/>
        </w:rPr>
        <w:t>SAMC 002 MT 2026</w:t>
      </w:r>
      <w:r w:rsidRPr="00761767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 en adelante el “proceso de contratación”</w:t>
      </w:r>
      <w:r w:rsidRPr="00761767">
        <w:rPr>
          <w:rFonts w:eastAsiaTheme="majorEastAsia" w:cstheme="majorBidi"/>
          <w:b/>
          <w:color w:val="3B3838" w:themeColor="background2" w:themeShade="40"/>
          <w:sz w:val="20"/>
          <w:szCs w:val="20"/>
          <w:lang w:val="es-CO" w:eastAsia="en-US"/>
        </w:rPr>
        <w:t xml:space="preserve"> </w:t>
      </w:r>
    </w:p>
    <w:p w14:paraId="47F2BB6C" w14:textId="77777777" w:rsidR="00A05F72" w:rsidRPr="00761767" w:rsidRDefault="00A05F72" w:rsidP="00A05F72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460D0A5B" w14:textId="77777777" w:rsidR="00A05F72" w:rsidRPr="00761767" w:rsidRDefault="00A05F72" w:rsidP="00A05F72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761767">
        <w:rPr>
          <w:rFonts w:cs="Arial"/>
          <w:b/>
          <w:sz w:val="20"/>
          <w:szCs w:val="20"/>
          <w:lang w:val="es-CO"/>
        </w:rPr>
        <w:t xml:space="preserve">Objeto: </w:t>
      </w:r>
      <w:r w:rsidRPr="00761767">
        <w:rPr>
          <w:rFonts w:cs="Arial"/>
          <w:bCs/>
          <w:sz w:val="18"/>
          <w:szCs w:val="18"/>
          <w:lang w:val="es-CO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2163641C" w14:textId="2DEAA131" w:rsidR="00BB5CEB" w:rsidRPr="00492E9F" w:rsidRDefault="001669D1" w:rsidP="00A05F72">
      <w:pPr>
        <w:spacing w:line="276" w:lineRule="auto"/>
        <w:jc w:val="center"/>
        <w:rPr>
          <w:rFonts w:cs="Arial"/>
          <w:b/>
          <w:bCs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D5EFEE0" w14:textId="77777777" w:rsidR="00D76A71" w:rsidRPr="00152A85" w:rsidRDefault="00D76A71" w:rsidP="00D76A71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60648800" w14:textId="77777777" w:rsidR="00D76A71" w:rsidRPr="00152A85" w:rsidRDefault="00D76A71" w:rsidP="00D76A7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0BC263C9" w14:textId="77777777" w:rsidR="00D76A71" w:rsidRPr="00152A85" w:rsidRDefault="00D76A71" w:rsidP="00D76A71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3B7ACC31" w14:textId="77777777" w:rsidR="00D76A71" w:rsidRPr="00152A85" w:rsidRDefault="00D76A71" w:rsidP="00D76A7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70F85A26" w14:textId="77777777" w:rsidR="00D76A71" w:rsidRPr="00152A85" w:rsidRDefault="00D76A71" w:rsidP="00D76A71">
      <w:pPr>
        <w:pStyle w:val="InviasNormal"/>
        <w:spacing w:before="0" w:after="0"/>
        <w:rPr>
          <w:sz w:val="18"/>
          <w:szCs w:val="18"/>
        </w:rPr>
      </w:pPr>
    </w:p>
    <w:p w14:paraId="7D532304" w14:textId="77777777" w:rsidR="00A05F72" w:rsidRPr="00761767" w:rsidRDefault="00A05F72" w:rsidP="00A05F72">
      <w:pPr>
        <w:keepNext/>
        <w:keepLines/>
        <w:spacing w:before="240" w:line="259" w:lineRule="auto"/>
        <w:jc w:val="both"/>
        <w:outlineLvl w:val="0"/>
        <w:rPr>
          <w:rFonts w:eastAsiaTheme="majorEastAsia" w:cs="Arial"/>
          <w:b/>
          <w:sz w:val="20"/>
          <w:szCs w:val="20"/>
          <w:lang w:val="es-CO" w:eastAsia="en-US"/>
        </w:rPr>
      </w:pPr>
      <w:r w:rsidRPr="00761767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>REFERENCIA:</w:t>
      </w:r>
      <w:r w:rsidRPr="00761767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ab/>
        <w:t xml:space="preserve">Proceso de contratación No. </w:t>
      </w:r>
      <w:r w:rsidRPr="00761767">
        <w:rPr>
          <w:rFonts w:eastAsiaTheme="majorEastAsia" w:cs="Arial"/>
          <w:b/>
          <w:sz w:val="20"/>
          <w:szCs w:val="20"/>
          <w:lang w:val="es-CO" w:eastAsia="en-US"/>
        </w:rPr>
        <w:t>SAMC 002 MT 2026</w:t>
      </w:r>
      <w:r w:rsidRPr="00761767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 en adelante el “proceso de contratación”</w:t>
      </w:r>
      <w:r w:rsidRPr="00761767">
        <w:rPr>
          <w:rFonts w:eastAsiaTheme="majorEastAsia" w:cstheme="majorBidi"/>
          <w:b/>
          <w:color w:val="3B3838" w:themeColor="background2" w:themeShade="40"/>
          <w:sz w:val="20"/>
          <w:szCs w:val="20"/>
          <w:lang w:val="es-CO" w:eastAsia="en-US"/>
        </w:rPr>
        <w:t xml:space="preserve"> </w:t>
      </w:r>
    </w:p>
    <w:p w14:paraId="7973481C" w14:textId="77777777" w:rsidR="00A05F72" w:rsidRPr="00761767" w:rsidRDefault="00A05F72" w:rsidP="00A05F72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56A25D85" w14:textId="77777777" w:rsidR="00A05F72" w:rsidRPr="00761767" w:rsidRDefault="00A05F72" w:rsidP="00A05F72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761767">
        <w:rPr>
          <w:rFonts w:cs="Arial"/>
          <w:b/>
          <w:sz w:val="20"/>
          <w:szCs w:val="20"/>
          <w:lang w:val="es-CO"/>
        </w:rPr>
        <w:t xml:space="preserve">Objeto: </w:t>
      </w:r>
      <w:r w:rsidRPr="00761767">
        <w:rPr>
          <w:rFonts w:cs="Arial"/>
          <w:bCs/>
          <w:sz w:val="18"/>
          <w:szCs w:val="18"/>
          <w:lang w:val="es-CO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C86CC" w14:textId="77777777" w:rsidR="001C041E" w:rsidRDefault="001C041E" w:rsidP="00A10899">
      <w:r>
        <w:separator/>
      </w:r>
    </w:p>
  </w:endnote>
  <w:endnote w:type="continuationSeparator" w:id="0">
    <w:p w14:paraId="2F9BAF36" w14:textId="77777777" w:rsidR="001C041E" w:rsidRDefault="001C041E" w:rsidP="00A10899">
      <w:r>
        <w:continuationSeparator/>
      </w:r>
    </w:p>
  </w:endnote>
  <w:endnote w:type="continuationNotice" w:id="1">
    <w:p w14:paraId="70A745E5" w14:textId="77777777" w:rsidR="001C041E" w:rsidRDefault="001C04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EE643" w14:textId="77777777" w:rsidR="001C041E" w:rsidRDefault="001C041E" w:rsidP="00A10899">
      <w:r>
        <w:separator/>
      </w:r>
    </w:p>
  </w:footnote>
  <w:footnote w:type="continuationSeparator" w:id="0">
    <w:p w14:paraId="42E631F9" w14:textId="77777777" w:rsidR="001C041E" w:rsidRDefault="001C041E" w:rsidP="00A10899">
      <w:r>
        <w:continuationSeparator/>
      </w:r>
    </w:p>
  </w:footnote>
  <w:footnote w:type="continuationNotice" w:id="1">
    <w:p w14:paraId="742C8AA9" w14:textId="77777777" w:rsidR="001C041E" w:rsidRDefault="001C04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041E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2F380C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1767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07A7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05F72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03EF6"/>
    <w:rsid w:val="00C20D45"/>
    <w:rsid w:val="00C20EDE"/>
    <w:rsid w:val="00C356B9"/>
    <w:rsid w:val="00C356EF"/>
    <w:rsid w:val="00C373B1"/>
    <w:rsid w:val="00C5410A"/>
    <w:rsid w:val="00C57924"/>
    <w:rsid w:val="00C75DBA"/>
    <w:rsid w:val="00C77CE3"/>
    <w:rsid w:val="00C97685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33E0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6A71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4826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D76A7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D76A7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1937</Words>
  <Characters>10654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José William Bernal Sarmiento</cp:lastModifiedBy>
  <cp:revision>2</cp:revision>
  <cp:lastPrinted>2022-06-28T23:37:00Z</cp:lastPrinted>
  <dcterms:created xsi:type="dcterms:W3CDTF">2026-08-13T20:42:00Z</dcterms:created>
  <dcterms:modified xsi:type="dcterms:W3CDTF">2026-08-13T20:42:00Z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