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5F2F1F8" w14:textId="77777777" w:rsidR="0015425E" w:rsidRPr="00152A85" w:rsidRDefault="0015425E" w:rsidP="0015425E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3439B4E6" w14:textId="77777777" w:rsidR="0015425E" w:rsidRPr="00152A85" w:rsidRDefault="0015425E" w:rsidP="0015425E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24DDB46C" w14:textId="77777777" w:rsidR="0015425E" w:rsidRPr="00152A85" w:rsidRDefault="0015425E" w:rsidP="0015425E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685F570B" w14:textId="77777777" w:rsidR="0015425E" w:rsidRPr="00152A85" w:rsidRDefault="0015425E" w:rsidP="0015425E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2C9B2999" w14:textId="77777777" w:rsidR="0015425E" w:rsidRPr="00152A85" w:rsidRDefault="0015425E" w:rsidP="0015425E">
      <w:pPr>
        <w:pStyle w:val="InviasNormal"/>
        <w:spacing w:before="0" w:after="0"/>
        <w:rPr>
          <w:sz w:val="18"/>
          <w:szCs w:val="18"/>
        </w:rPr>
      </w:pPr>
    </w:p>
    <w:p w14:paraId="23A33422" w14:textId="77777777" w:rsidR="00E3334F" w:rsidRPr="00E3334F" w:rsidRDefault="00E3334F" w:rsidP="00E3334F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</w:r>
      <w:bookmarkStart w:id="0" w:name="_Hlk511125090"/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Proceso de contratación No. </w:t>
      </w:r>
      <w:r w:rsidRPr="00E3334F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E3334F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  <w:bookmarkEnd w:id="0"/>
    </w:p>
    <w:p w14:paraId="4713C87B" w14:textId="77777777" w:rsidR="00E3334F" w:rsidRPr="00E3334F" w:rsidRDefault="00E3334F" w:rsidP="00E3334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5CFEDF23" w14:textId="77777777" w:rsidR="00E3334F" w:rsidRPr="00E3334F" w:rsidRDefault="00E3334F" w:rsidP="00E3334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E3334F">
        <w:rPr>
          <w:rFonts w:cs="Arial"/>
          <w:b/>
          <w:sz w:val="20"/>
          <w:szCs w:val="20"/>
          <w:lang w:val="es-CO"/>
        </w:rPr>
        <w:t xml:space="preserve">Objeto: </w:t>
      </w:r>
      <w:r w:rsidRPr="00E3334F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269B5E3" w14:textId="61CBC567" w:rsidR="00E96738" w:rsidRDefault="00FE03CD" w:rsidP="00141DC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>FORMATO 1</w:t>
      </w:r>
      <w:r w:rsidR="00E96738"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192B6B4" w14:textId="77777777" w:rsidR="0015425E" w:rsidRPr="00152A85" w:rsidRDefault="0015425E" w:rsidP="0015425E">
      <w:pPr>
        <w:pStyle w:val="InviasNormal"/>
        <w:spacing w:before="0" w:after="0"/>
        <w:outlineLvl w:val="0"/>
        <w:rPr>
          <w:sz w:val="18"/>
          <w:szCs w:val="18"/>
        </w:rPr>
      </w:pPr>
      <w:r w:rsidRPr="00152A85">
        <w:rPr>
          <w:sz w:val="18"/>
          <w:szCs w:val="18"/>
        </w:rPr>
        <w:t>Señores</w:t>
      </w:r>
    </w:p>
    <w:p w14:paraId="2478071C" w14:textId="77777777" w:rsidR="0015425E" w:rsidRPr="00152A85" w:rsidRDefault="0015425E" w:rsidP="0015425E">
      <w:pPr>
        <w:pStyle w:val="InviasNormal"/>
        <w:spacing w:before="0" w:after="0"/>
        <w:rPr>
          <w:color w:val="3B3838" w:themeColor="background2" w:themeShade="40"/>
          <w:sz w:val="18"/>
          <w:szCs w:val="18"/>
        </w:rPr>
      </w:pPr>
      <w:r w:rsidRPr="00152A85">
        <w:rPr>
          <w:b/>
          <w:bCs/>
          <w:sz w:val="18"/>
          <w:szCs w:val="18"/>
        </w:rPr>
        <w:t>MUNICIPIO DE TOCANCIPÁ</w:t>
      </w:r>
      <w:r w:rsidRPr="00152A85">
        <w:rPr>
          <w:sz w:val="18"/>
          <w:szCs w:val="18"/>
        </w:rPr>
        <w:t>:</w:t>
      </w:r>
      <w:r w:rsidRPr="00152A85">
        <w:rPr>
          <w:b/>
          <w:bCs/>
          <w:sz w:val="18"/>
          <w:szCs w:val="18"/>
        </w:rPr>
        <w:t xml:space="preserve"> </w:t>
      </w:r>
    </w:p>
    <w:p w14:paraId="2BB5906B" w14:textId="77777777" w:rsidR="0015425E" w:rsidRPr="00152A85" w:rsidRDefault="0015425E" w:rsidP="0015425E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Calle 11 No 6-12</w:t>
      </w:r>
    </w:p>
    <w:p w14:paraId="09EDEEDB" w14:textId="06A283B4" w:rsidR="0015425E" w:rsidRPr="00152A85" w:rsidRDefault="0015425E" w:rsidP="0015425E">
      <w:pPr>
        <w:pStyle w:val="InviasNormal"/>
        <w:spacing w:before="0" w:after="0"/>
        <w:rPr>
          <w:sz w:val="18"/>
          <w:szCs w:val="18"/>
        </w:rPr>
      </w:pPr>
      <w:r w:rsidRPr="00152A85">
        <w:rPr>
          <w:sz w:val="18"/>
          <w:szCs w:val="18"/>
        </w:rPr>
        <w:t>Tocancipá- Cundinamarca</w:t>
      </w:r>
    </w:p>
    <w:p w14:paraId="2ADA2422" w14:textId="77777777" w:rsidR="00E3334F" w:rsidRPr="00E3334F" w:rsidRDefault="00E3334F" w:rsidP="00E3334F">
      <w:pPr>
        <w:keepNext/>
        <w:keepLines/>
        <w:spacing w:before="240" w:line="259" w:lineRule="auto"/>
        <w:jc w:val="both"/>
        <w:outlineLvl w:val="0"/>
        <w:rPr>
          <w:rFonts w:eastAsiaTheme="majorEastAsia" w:cs="Arial"/>
          <w:b/>
          <w:sz w:val="20"/>
          <w:szCs w:val="20"/>
          <w:lang w:val="es-CO" w:eastAsia="en-US"/>
        </w:rPr>
      </w:pP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>REFERENCIA:</w:t>
      </w: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ab/>
        <w:t xml:space="preserve">Proceso de contratación No. </w:t>
      </w:r>
      <w:r w:rsidRPr="00E3334F">
        <w:rPr>
          <w:rFonts w:eastAsiaTheme="majorEastAsia" w:cs="Arial"/>
          <w:b/>
          <w:sz w:val="20"/>
          <w:szCs w:val="20"/>
          <w:lang w:val="es-CO" w:eastAsia="en-US"/>
        </w:rPr>
        <w:t>SAMC 002 MT 2026</w:t>
      </w:r>
      <w:r w:rsidRPr="00E3334F">
        <w:rPr>
          <w:rFonts w:eastAsiaTheme="majorEastAsia" w:cstheme="majorBidi"/>
          <w:b/>
          <w:color w:val="3B3838" w:themeColor="background2" w:themeShade="40"/>
          <w:sz w:val="18"/>
          <w:szCs w:val="18"/>
          <w:lang w:val="es-CO" w:eastAsia="en-US"/>
        </w:rPr>
        <w:t xml:space="preserve"> en adelante el “proceso de contratación”</w:t>
      </w:r>
      <w:r w:rsidRPr="00E3334F">
        <w:rPr>
          <w:rFonts w:eastAsiaTheme="majorEastAsia" w:cstheme="majorBidi"/>
          <w:b/>
          <w:color w:val="3B3838" w:themeColor="background2" w:themeShade="40"/>
          <w:sz w:val="20"/>
          <w:szCs w:val="20"/>
          <w:lang w:val="es-CO" w:eastAsia="en-US"/>
        </w:rPr>
        <w:t xml:space="preserve"> </w:t>
      </w:r>
    </w:p>
    <w:p w14:paraId="0DA8F1F7" w14:textId="77777777" w:rsidR="00E3334F" w:rsidRPr="00E3334F" w:rsidRDefault="00E3334F" w:rsidP="00E3334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</w:p>
    <w:p w14:paraId="25573A64" w14:textId="77777777" w:rsidR="00E3334F" w:rsidRPr="00E3334F" w:rsidRDefault="00E3334F" w:rsidP="00E3334F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0"/>
          <w:lang w:val="es-CO"/>
        </w:rPr>
      </w:pPr>
      <w:r w:rsidRPr="00E3334F">
        <w:rPr>
          <w:rFonts w:cs="Arial"/>
          <w:b/>
          <w:sz w:val="20"/>
          <w:szCs w:val="20"/>
          <w:lang w:val="es-CO"/>
        </w:rPr>
        <w:t xml:space="preserve">Objeto: </w:t>
      </w:r>
      <w:r w:rsidRPr="00E3334F">
        <w:rPr>
          <w:rFonts w:cs="Arial"/>
          <w:bCs/>
          <w:sz w:val="18"/>
          <w:szCs w:val="18"/>
          <w:lang w:val="es-CO"/>
        </w:rPr>
        <w:t>MEJORAMIENTO DE VIAS MEDIANTE LA EJECUCION DE PLACA HUELLAS DE CONFORMIDAD CON LOS CONVENIOS No ICCU 1022 DE 2025 “AUNAR ESFUERZOS TECNICOS, ADMINISTRATIVOS Y FINANCIEROS PARA EL MEJORAMIENTO DE LA VÍA QUE COMUNICA LA VEREDA CANAVITA CON LA VEREDA LA ESMERALDA, SECTOR MOLINA BAJOMANANTIAL, CUNDINAMARCA, MUNICIPIO DE TOCANCIPA Y No. ICCU-1547-2025 AUNAR ESFUERZOS TÉCNICOS, ADMINISTRATIVOS Y FINANCIEROS PARA EL MEJORAMIENTO DE LA VÍA QUE CONTINUA DESDE EL SALÓN COMUNAL SECTOR MORALES HASTA LLEGAR A LA VÍA PAVIMENTADA, EN LA VEREDA CANAVITA, CUNDINAMARCA, MUNICIPIO DE TOCANCIPÁ”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52005" w14:textId="77777777" w:rsidR="00E03704" w:rsidRDefault="00E03704" w:rsidP="000616C1">
      <w:r>
        <w:separator/>
      </w:r>
    </w:p>
  </w:endnote>
  <w:endnote w:type="continuationSeparator" w:id="0">
    <w:p w14:paraId="7D85AE87" w14:textId="77777777" w:rsidR="00E03704" w:rsidRDefault="00E03704" w:rsidP="000616C1">
      <w:r>
        <w:continuationSeparator/>
      </w:r>
    </w:p>
  </w:endnote>
  <w:endnote w:type="continuationNotice" w:id="1">
    <w:p w14:paraId="74902410" w14:textId="77777777" w:rsidR="00E03704" w:rsidRDefault="00E037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1193044C" w:rsidR="00457C60" w:rsidRDefault="00C2281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CFE8D" w14:textId="77777777" w:rsidR="00E03704" w:rsidRDefault="00E03704" w:rsidP="000616C1">
      <w:r>
        <w:separator/>
      </w:r>
    </w:p>
  </w:footnote>
  <w:footnote w:type="continuationSeparator" w:id="0">
    <w:p w14:paraId="6299F48E" w14:textId="77777777" w:rsidR="00E03704" w:rsidRDefault="00E03704" w:rsidP="000616C1">
      <w:r>
        <w:continuationSeparator/>
      </w:r>
    </w:p>
  </w:footnote>
  <w:footnote w:type="continuationNotice" w:id="1">
    <w:p w14:paraId="2B0B4EA1" w14:textId="77777777" w:rsidR="00E03704" w:rsidRDefault="00E037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B819A6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B819A6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32BC78BD" w:rsidR="00712BA7" w:rsidRPr="00B819A6" w:rsidRDefault="00BB62EA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819A6">
            <w:rPr>
              <w:rFonts w:cs="Arial"/>
              <w:b/>
              <w:sz w:val="16"/>
              <w:szCs w:val="16"/>
            </w:rPr>
            <w:t>SELECCIÓN ABREVIADA DE MENOR CUANTÍA</w:t>
          </w:r>
          <w:r w:rsidR="00712BA7" w:rsidRPr="00B819A6">
            <w:rPr>
              <w:rFonts w:cs="Arial"/>
              <w:b/>
              <w:sz w:val="16"/>
              <w:szCs w:val="16"/>
            </w:rPr>
            <w:t xml:space="preserve"> DE INFRAESTRUCTURA DE TRANSPORTE (VERSIÓN </w:t>
          </w:r>
          <w:r w:rsidR="00C2281A">
            <w:rPr>
              <w:rFonts w:cs="Arial"/>
              <w:b/>
              <w:sz w:val="16"/>
              <w:szCs w:val="16"/>
            </w:rPr>
            <w:t>3</w:t>
          </w:r>
          <w:r w:rsidR="00712BA7" w:rsidRPr="00B819A6">
            <w:rPr>
              <w:rFonts w:cs="Arial"/>
              <w:b/>
              <w:sz w:val="16"/>
              <w:szCs w:val="16"/>
            </w:rPr>
            <w:t>)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5E466379" w:rsidR="00712BA7" w:rsidRPr="006B731B" w:rsidRDefault="00E22638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highlight w:val="red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B819A6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B819A6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819A6">
            <w:rPr>
              <w:rFonts w:eastAsia="Arial" w:cs="Arial"/>
              <w:sz w:val="16"/>
              <w:szCs w:val="16"/>
            </w:rPr>
            <w:fldChar w:fldCharType="begin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819A6">
            <w:rPr>
              <w:rFonts w:eastAsia="Arial" w:cs="Arial"/>
              <w:sz w:val="16"/>
              <w:szCs w:val="16"/>
            </w:rPr>
            <w:fldChar w:fldCharType="separate"/>
          </w:r>
          <w:r w:rsidRPr="00B819A6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B819A6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6B731B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731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1688A730" w:rsidR="00712BA7" w:rsidRPr="00B819A6" w:rsidRDefault="00C2281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38EF28E2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0B4E84"/>
    <w:rsid w:val="00114AD8"/>
    <w:rsid w:val="00116EF6"/>
    <w:rsid w:val="001251C4"/>
    <w:rsid w:val="00140A25"/>
    <w:rsid w:val="00141DC5"/>
    <w:rsid w:val="001425C6"/>
    <w:rsid w:val="0015425E"/>
    <w:rsid w:val="00181A0F"/>
    <w:rsid w:val="00185000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96760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1D9F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6F0DE7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A07A7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5B5C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54E69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1A"/>
    <w:rsid w:val="00C228CB"/>
    <w:rsid w:val="00C234AF"/>
    <w:rsid w:val="00C57924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03704"/>
    <w:rsid w:val="00E14732"/>
    <w:rsid w:val="00E22638"/>
    <w:rsid w:val="00E30E52"/>
    <w:rsid w:val="00E3334F"/>
    <w:rsid w:val="00E80627"/>
    <w:rsid w:val="00E961CF"/>
    <w:rsid w:val="00E96738"/>
    <w:rsid w:val="00EA0B23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15425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15425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1C79A0-8226-49CE-AD90-2166DDCB4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662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José William Bernal Sarmiento</cp:lastModifiedBy>
  <cp:revision>2</cp:revision>
  <cp:lastPrinted>2022-06-28T19:37:00Z</cp:lastPrinted>
  <dcterms:created xsi:type="dcterms:W3CDTF">2026-08-13T21:06:00Z</dcterms:created>
  <dcterms:modified xsi:type="dcterms:W3CDTF">2026-08-13T21:06:00Z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