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07BAC" w14:textId="77777777" w:rsidR="00B811E4" w:rsidRPr="00FB017A" w:rsidRDefault="00B811E4" w:rsidP="00860C05">
      <w:pPr>
        <w:pStyle w:val="Prrafodelista"/>
        <w:ind w:left="0"/>
        <w:rPr>
          <w:rFonts w:cstheme="minorHAnsi"/>
          <w:b/>
          <w:color w:val="554F4F" w:themeColor="text1" w:themeTint="BF"/>
          <w:szCs w:val="20"/>
          <w:lang w:val="es-CO"/>
        </w:rPr>
      </w:pPr>
    </w:p>
    <w:p w14:paraId="49154715" w14:textId="77777777" w:rsidR="009A67BC" w:rsidRPr="00860C05" w:rsidRDefault="00AB4200" w:rsidP="002137BA">
      <w:pPr>
        <w:pStyle w:val="Prrafodelista"/>
        <w:ind w:left="0"/>
        <w:jc w:val="center"/>
        <w:rPr>
          <w:rFonts w:cstheme="minorHAnsi"/>
          <w:b/>
          <w:color w:val="3A3939" w:themeColor="background2" w:themeShade="BF"/>
          <w:szCs w:val="20"/>
          <w:lang w:val="es-CO"/>
        </w:rPr>
      </w:pPr>
      <w:r w:rsidRPr="00860C05">
        <w:rPr>
          <w:rFonts w:cstheme="minorHAnsi"/>
          <w:b/>
          <w:color w:val="3A3939" w:themeColor="background2" w:themeShade="BF"/>
          <w:szCs w:val="20"/>
          <w:lang w:val="es-CO"/>
        </w:rPr>
        <w:t xml:space="preserve">ANEXO 3 — </w:t>
      </w:r>
      <w:r w:rsidR="00542EE3" w:rsidRPr="00860C05">
        <w:rPr>
          <w:rFonts w:cstheme="minorHAnsi"/>
          <w:b/>
          <w:color w:val="3A3939" w:themeColor="background2" w:themeShade="BF"/>
          <w:szCs w:val="20"/>
          <w:lang w:val="es-CO"/>
        </w:rPr>
        <w:t>GLOSARIO</w:t>
      </w:r>
    </w:p>
    <w:p w14:paraId="5054C30D" w14:textId="77777777" w:rsidR="002137BA" w:rsidRPr="00860C05" w:rsidRDefault="002137BA" w:rsidP="2BFC450E">
      <w:pPr>
        <w:jc w:val="both"/>
        <w:rPr>
          <w:rFonts w:eastAsia="Arial" w:cstheme="minorHAnsi"/>
          <w:color w:val="3A3939" w:themeColor="background2" w:themeShade="BF"/>
          <w:szCs w:val="20"/>
          <w:lang w:val="es-CO"/>
        </w:rPr>
      </w:pPr>
    </w:p>
    <w:p w14:paraId="5ECB9C11" w14:textId="283D5019" w:rsidR="2BFC450E" w:rsidRPr="00860C05" w:rsidRDefault="2BFC450E" w:rsidP="4CFBC9CF">
      <w:pPr>
        <w:jc w:val="both"/>
        <w:rPr>
          <w:rFonts w:eastAsia="Arial" w:cstheme="minorHAnsi"/>
          <w:color w:val="3A3939" w:themeColor="background2" w:themeShade="BF"/>
          <w:szCs w:val="20"/>
          <w:lang w:val="es-CO"/>
        </w:rPr>
      </w:pPr>
      <w:r w:rsidRPr="00860C05">
        <w:rPr>
          <w:rFonts w:eastAsia="Arial" w:cstheme="minorHAnsi"/>
          <w:color w:val="3A3939" w:themeColor="background2" w:themeShade="BF"/>
          <w:szCs w:val="20"/>
          <w:lang w:val="es-CO"/>
        </w:rPr>
        <w:t xml:space="preserve">Para </w:t>
      </w:r>
      <w:r w:rsidR="00702E00" w:rsidRPr="00860C05">
        <w:rPr>
          <w:rFonts w:eastAsia="Arial" w:cstheme="minorHAnsi"/>
          <w:color w:val="3A3939" w:themeColor="background2" w:themeShade="BF"/>
          <w:szCs w:val="20"/>
          <w:lang w:val="es-CO"/>
        </w:rPr>
        <w:t>efectos de interpretación del Pliego</w:t>
      </w:r>
      <w:r w:rsidR="00610E24" w:rsidRPr="00860C05">
        <w:rPr>
          <w:rFonts w:eastAsia="Arial" w:cstheme="minorHAnsi"/>
          <w:color w:val="3A3939" w:themeColor="background2" w:themeShade="BF"/>
          <w:szCs w:val="20"/>
          <w:lang w:val="es-CO"/>
        </w:rPr>
        <w:t xml:space="preserve"> de Condiciones: </w:t>
      </w:r>
    </w:p>
    <w:p w14:paraId="442F29EB" w14:textId="77777777" w:rsidR="00541F7D" w:rsidRPr="00860C05" w:rsidRDefault="00541F7D" w:rsidP="2BFC450E">
      <w:pPr>
        <w:jc w:val="both"/>
        <w:rPr>
          <w:rFonts w:eastAsia="Arial" w:cstheme="minorHAnsi"/>
          <w:color w:val="3A3939" w:themeColor="background2" w:themeShade="BF"/>
          <w:szCs w:val="20"/>
          <w:lang w:val="es-CO"/>
        </w:rPr>
      </w:pPr>
    </w:p>
    <w:p w14:paraId="6067EBDE" w14:textId="4318A0BF" w:rsidR="00541F7D" w:rsidRPr="00860C05" w:rsidRDefault="00541F7D">
      <w:pPr>
        <w:pStyle w:val="Prrafodelista"/>
        <w:numPr>
          <w:ilvl w:val="0"/>
          <w:numId w:val="15"/>
        </w:numPr>
        <w:jc w:val="both"/>
        <w:rPr>
          <w:rFonts w:cstheme="minorHAnsi"/>
          <w:b/>
          <w:bCs/>
          <w:color w:val="3A3939" w:themeColor="background2" w:themeShade="BF"/>
          <w:szCs w:val="20"/>
          <w:lang w:val="es-CO"/>
        </w:rPr>
      </w:pPr>
      <w:r w:rsidRPr="00860C05">
        <w:rPr>
          <w:rFonts w:eastAsia="Arial" w:cstheme="minorHAnsi"/>
          <w:b/>
          <w:bCs/>
          <w:color w:val="3A3939" w:themeColor="background2" w:themeShade="BF"/>
          <w:szCs w:val="20"/>
          <w:lang w:val="es-CO"/>
        </w:rPr>
        <w:t>GLOSARIO GENERAL</w:t>
      </w:r>
      <w:r w:rsidR="1246D10A" w:rsidRPr="00860C05">
        <w:rPr>
          <w:rFonts w:eastAsia="Arial" w:cstheme="minorHAnsi"/>
          <w:b/>
          <w:bCs/>
          <w:color w:val="3A3939" w:themeColor="background2" w:themeShade="BF"/>
          <w:szCs w:val="20"/>
          <w:lang w:val="es-CO"/>
        </w:rPr>
        <w:t>-</w:t>
      </w:r>
    </w:p>
    <w:p w14:paraId="168FA65D" w14:textId="77777777"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 xml:space="preserve">de mercado que realiza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14:paraId="21FED286" w14:textId="2AA1AC43"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14:paraId="71E679DE" w14:textId="70227162"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14:paraId="47DF2C28" w14:textId="2C79686A"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14:paraId="16DD0FB4" w14:textId="7D8DE3A8"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proofErr w:type="gramStart"/>
      <w:r w:rsidR="008F56F9" w:rsidRPr="00860C05">
        <w:rPr>
          <w:rFonts w:asciiTheme="minorHAnsi" w:hAnsiTheme="minorHAnsi" w:cstheme="minorHAnsi"/>
          <w:b/>
          <w:bCs/>
          <w:color w:val="3A3939" w:themeColor="background2" w:themeShade="BF"/>
          <w:sz w:val="20"/>
          <w:szCs w:val="20"/>
          <w:lang w:val="es-CO"/>
        </w:rPr>
        <w:t>Delegada</w:t>
      </w:r>
      <w:proofErr w:type="gramEnd"/>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0C864FD"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14:paraId="41AADE57" w14:textId="77777777"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14:paraId="1344C3C0" w14:textId="53173159"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14:paraId="50166701" w14:textId="77777777"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14:paraId="7012E439" w14:textId="4B57F928"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860C05">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14:paraId="11BDB0A3"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14:paraId="352E1C61" w14:textId="77777777"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14:paraId="450393CC"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14:paraId="694152AC" w14:textId="3568AB99"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14:paraId="419D6DD7"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14:paraId="5DBE863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14:paraId="2E2174EF" w14:textId="01F273D6"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14:paraId="27664C47" w14:textId="77777777" w:rsidR="00AA12FA" w:rsidRPr="00860C05" w:rsidRDefault="00AA12FA" w:rsidP="00AA12FA">
      <w:pPr>
        <w:rPr>
          <w:rFonts w:cstheme="minorHAnsi"/>
          <w:color w:val="3A3939" w:themeColor="background2" w:themeShade="BF"/>
          <w:szCs w:val="20"/>
          <w:lang w:val="es-CO" w:eastAsia="es-ES"/>
        </w:rPr>
      </w:pPr>
    </w:p>
    <w:p w14:paraId="00449A23" w14:textId="2847A8FF"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14:paraId="54E22A59"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14:paraId="21CD66BF" w14:textId="216AFB32"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14:paraId="5689F467" w14:textId="77777777"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14:paraId="761321C8" w14:textId="77777777"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14:paraId="152A50C9" w14:textId="66BD3AD5"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14:paraId="00EC5D0F" w14:textId="38F4185E"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14:paraId="7C1AAD49" w14:textId="77777777"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0"/>
    <w:p w14:paraId="704F9101"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14:paraId="377AC388" w14:textId="77777777"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E73246" w:rsidRDefault="00541F7D" w:rsidP="007163E7">
      <w:pPr>
        <w:pStyle w:val="Prrafodelista"/>
        <w:numPr>
          <w:ilvl w:val="0"/>
          <w:numId w:val="15"/>
        </w:numPr>
        <w:rPr>
          <w:rFonts w:cstheme="minorHAnsi"/>
          <w:b/>
          <w:color w:val="3A3939" w:themeColor="background2" w:themeShade="BF"/>
          <w:szCs w:val="20"/>
          <w:highlight w:val="yellow"/>
          <w:lang w:val="es-CO"/>
        </w:rPr>
      </w:pPr>
      <w:r w:rsidRPr="00E73246">
        <w:rPr>
          <w:rFonts w:cstheme="minorHAnsi"/>
          <w:b/>
          <w:color w:val="3A3939" w:themeColor="background2" w:themeShade="BF"/>
          <w:szCs w:val="20"/>
          <w:highlight w:val="yellow"/>
          <w:lang w:val="es-CO"/>
        </w:rPr>
        <w:t xml:space="preserve">GLOSARIO </w:t>
      </w:r>
      <w:r w:rsidR="00A360D7" w:rsidRPr="00E73246">
        <w:rPr>
          <w:rFonts w:cstheme="minorHAnsi"/>
          <w:b/>
          <w:color w:val="3A3939" w:themeColor="background2" w:themeShade="BF"/>
          <w:szCs w:val="20"/>
          <w:highlight w:val="yellow"/>
          <w:lang w:val="es-CO"/>
        </w:rPr>
        <w:t>ESPECÍFICO</w:t>
      </w:r>
      <w:r w:rsidR="00B907B0" w:rsidRPr="00E73246">
        <w:rPr>
          <w:rFonts w:cstheme="minorHAnsi"/>
          <w:b/>
          <w:color w:val="3A3939" w:themeColor="background2" w:themeShade="BF"/>
          <w:szCs w:val="20"/>
          <w:highlight w:val="yellow"/>
          <w:lang w:val="es-CO"/>
        </w:rPr>
        <w:t xml:space="preserve"> TÉCNICO</w:t>
      </w:r>
      <w:r w:rsidR="00B41F11" w:rsidRPr="00E73246">
        <w:rPr>
          <w:rFonts w:cstheme="minorHAnsi"/>
          <w:b/>
          <w:color w:val="3A3939" w:themeColor="background2" w:themeShade="BF"/>
          <w:szCs w:val="20"/>
          <w:highlight w:val="yellow"/>
          <w:lang w:val="es-CO"/>
        </w:rPr>
        <w:t xml:space="preserve"> </w:t>
      </w:r>
    </w:p>
    <w:p w14:paraId="5AFF3270" w14:textId="77777777" w:rsidR="00D407B7" w:rsidRPr="00860C05" w:rsidRDefault="00D407B7" w:rsidP="00D407B7">
      <w:pPr>
        <w:rPr>
          <w:rFonts w:cstheme="minorHAnsi"/>
          <w:color w:val="3A3939" w:themeColor="background2" w:themeShade="BF"/>
          <w:szCs w:val="20"/>
          <w:lang w:val="es-CO" w:eastAsia="es-ES"/>
        </w:rPr>
      </w:pPr>
    </w:p>
    <w:p w14:paraId="0B3ED5BF" w14:textId="77777777" w:rsidR="001E2692" w:rsidRPr="00860C05" w:rsidRDefault="001E2692" w:rsidP="001E2692">
      <w:pPr>
        <w:rPr>
          <w:rFonts w:cstheme="minorHAnsi"/>
          <w:color w:val="3A3939" w:themeColor="background2" w:themeShade="BF"/>
          <w:szCs w:val="20"/>
          <w:lang w:val="es-CO" w:eastAsia="es-ES"/>
        </w:rPr>
      </w:pPr>
    </w:p>
    <w:p w14:paraId="78969779" w14:textId="6080AB88" w:rsidR="00F70C8B" w:rsidRPr="00860C05" w:rsidRDefault="001E2692" w:rsidP="00FD5B42">
      <w:pPr>
        <w:pStyle w:val="Prrafodelista"/>
        <w:spacing w:line="301" w:lineRule="atLeast"/>
        <w:ind w:left="360"/>
        <w:jc w:val="both"/>
        <w:rPr>
          <w:rFonts w:cstheme="minorHAnsi"/>
          <w:color w:val="3A3939" w:themeColor="background2" w:themeShade="BF"/>
          <w:szCs w:val="20"/>
          <w:lang w:val="es-CO"/>
        </w:rPr>
      </w:pPr>
      <w:r w:rsidRPr="00860C05">
        <w:rPr>
          <w:rFonts w:cstheme="minorHAnsi"/>
          <w:b/>
          <w:bCs/>
          <w:color w:val="3A3939" w:themeColor="background2" w:themeShade="BF"/>
          <w:szCs w:val="20"/>
          <w:lang w:val="es-CO"/>
        </w:rPr>
        <w:t> </w:t>
      </w:r>
    </w:p>
    <w:sectPr w:rsidR="00F70C8B" w:rsidRPr="00860C05" w:rsidSect="003756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5F526" w14:textId="77777777" w:rsidR="00C55E23" w:rsidRDefault="00C55E23" w:rsidP="004F2C35">
      <w:r>
        <w:separator/>
      </w:r>
    </w:p>
  </w:endnote>
  <w:endnote w:type="continuationSeparator" w:id="0">
    <w:p w14:paraId="0270C6F8" w14:textId="77777777" w:rsidR="00C55E23" w:rsidRDefault="00C55E23" w:rsidP="004F2C35">
      <w:r>
        <w:continuationSeparator/>
      </w:r>
    </w:p>
  </w:endnote>
  <w:endnote w:type="continuationNotice" w:id="1">
    <w:p w14:paraId="4C5F73D7" w14:textId="77777777" w:rsidR="00C55E23" w:rsidRDefault="00C55E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9D0C1" w14:textId="77777777" w:rsidR="0027017E" w:rsidRDefault="002701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073CA9" w:rsidRDefault="4FB4D3E0" w:rsidP="009A67BC">
    <w:pPr>
      <w:pStyle w:val="Piedepgina"/>
      <w:jc w:val="center"/>
    </w:pPr>
    <w:r>
      <w:rPr>
        <w:noProof/>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D10EB" w14:textId="77777777" w:rsidR="00C55E23" w:rsidRDefault="00C55E23" w:rsidP="004F2C35">
      <w:r>
        <w:separator/>
      </w:r>
    </w:p>
  </w:footnote>
  <w:footnote w:type="continuationSeparator" w:id="0">
    <w:p w14:paraId="710A8934" w14:textId="77777777" w:rsidR="00C55E23" w:rsidRDefault="00C55E23" w:rsidP="004F2C35">
      <w:r>
        <w:continuationSeparator/>
      </w:r>
    </w:p>
  </w:footnote>
  <w:footnote w:type="continuationNotice" w:id="1">
    <w:p w14:paraId="471F3AFC" w14:textId="77777777" w:rsidR="00C55E23" w:rsidRDefault="00C55E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2523" w14:textId="1CA5CCE0" w:rsidR="0027017E" w:rsidRDefault="002701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6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27503180">
    <w:abstractNumId w:val="24"/>
  </w:num>
  <w:num w:numId="2" w16cid:durableId="1468550208">
    <w:abstractNumId w:val="12"/>
  </w:num>
  <w:num w:numId="3" w16cid:durableId="323778101">
    <w:abstractNumId w:val="15"/>
  </w:num>
  <w:num w:numId="4" w16cid:durableId="1658076109">
    <w:abstractNumId w:val="25"/>
  </w:num>
  <w:num w:numId="5" w16cid:durableId="3353033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2627954">
    <w:abstractNumId w:val="10"/>
  </w:num>
  <w:num w:numId="7" w16cid:durableId="91828083">
    <w:abstractNumId w:val="14"/>
  </w:num>
  <w:num w:numId="8" w16cid:durableId="1288196565">
    <w:abstractNumId w:val="6"/>
  </w:num>
  <w:num w:numId="9" w16cid:durableId="30571949">
    <w:abstractNumId w:val="18"/>
  </w:num>
  <w:num w:numId="10" w16cid:durableId="997420121">
    <w:abstractNumId w:val="1"/>
  </w:num>
  <w:num w:numId="11" w16cid:durableId="1266578392">
    <w:abstractNumId w:val="2"/>
  </w:num>
  <w:num w:numId="12" w16cid:durableId="1085103714">
    <w:abstractNumId w:val="17"/>
    <w:lvlOverride w:ilvl="0">
      <w:startOverride w:val="1"/>
    </w:lvlOverride>
  </w:num>
  <w:num w:numId="13" w16cid:durableId="1303851821">
    <w:abstractNumId w:val="27"/>
  </w:num>
  <w:num w:numId="14" w16cid:durableId="2097899253">
    <w:abstractNumId w:val="28"/>
  </w:num>
  <w:num w:numId="15" w16cid:durableId="172036470">
    <w:abstractNumId w:val="8"/>
  </w:num>
  <w:num w:numId="16" w16cid:durableId="1561016408">
    <w:abstractNumId w:val="11"/>
  </w:num>
  <w:num w:numId="17" w16cid:durableId="782381922">
    <w:abstractNumId w:val="0"/>
  </w:num>
  <w:num w:numId="18" w16cid:durableId="1819491368">
    <w:abstractNumId w:val="20"/>
  </w:num>
  <w:num w:numId="19" w16cid:durableId="1844321731">
    <w:abstractNumId w:val="9"/>
  </w:num>
  <w:num w:numId="20" w16cid:durableId="82840563">
    <w:abstractNumId w:val="23"/>
  </w:num>
  <w:num w:numId="21" w16cid:durableId="576983272">
    <w:abstractNumId w:val="5"/>
  </w:num>
  <w:num w:numId="22" w16cid:durableId="1818911541">
    <w:abstractNumId w:val="26"/>
  </w:num>
  <w:num w:numId="23" w16cid:durableId="1385446033">
    <w:abstractNumId w:val="7"/>
  </w:num>
  <w:num w:numId="24" w16cid:durableId="1258292864">
    <w:abstractNumId w:val="3"/>
  </w:num>
  <w:num w:numId="25" w16cid:durableId="1149974661">
    <w:abstractNumId w:val="16"/>
  </w:num>
  <w:num w:numId="26" w16cid:durableId="261770246">
    <w:abstractNumId w:val="4"/>
  </w:num>
  <w:num w:numId="27" w16cid:durableId="1621372188">
    <w:abstractNumId w:val="19"/>
  </w:num>
  <w:num w:numId="28" w16cid:durableId="1532184676">
    <w:abstractNumId w:val="21"/>
  </w:num>
  <w:num w:numId="29" w16cid:durableId="934020368">
    <w:abstractNumId w:val="22"/>
  </w:num>
  <w:num w:numId="30" w16cid:durableId="1522205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5E23"/>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69F"/>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3246"/>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87AF9A-436C-4833-8CD7-6CBD0911741E}">
  <ds:schemaRefs>
    <ds:schemaRef ds:uri="http://schemas.openxmlformats.org/officeDocument/2006/bibliography"/>
  </ds:schemaRefs>
</ds:datastoreItem>
</file>

<file path=customXml/itemProps2.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2222</Words>
  <Characters>12226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Carolina N</cp:lastModifiedBy>
  <cp:revision>2</cp:revision>
  <cp:lastPrinted>2017-09-28T22:28:00Z</cp:lastPrinted>
  <dcterms:created xsi:type="dcterms:W3CDTF">2026-09-16T04:08:00Z</dcterms:created>
  <dcterms:modified xsi:type="dcterms:W3CDTF">2026-09-16T04:08:00Z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