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tbl>
      <w:tblPr>
        <w:tblW w:w="7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5652"/>
        <w:gridCol w:w="503"/>
        <w:gridCol w:w="1025"/>
      </w:tblGrid>
      <w:tr w:rsidR="004931EE" w:rsidRPr="004931EE" w14:paraId="7EB8CE2B" w14:textId="77777777" w:rsidTr="004931EE">
        <w:trPr>
          <w:trHeight w:val="480"/>
          <w:jc w:val="center"/>
        </w:trPr>
        <w:tc>
          <w:tcPr>
            <w:tcW w:w="760" w:type="dxa"/>
            <w:shd w:val="clear" w:color="000000" w:fill="FFBF00"/>
            <w:hideMark/>
          </w:tcPr>
          <w:p w14:paraId="2EE6662F"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ITEMS</w:t>
            </w:r>
          </w:p>
        </w:tc>
        <w:tc>
          <w:tcPr>
            <w:tcW w:w="5652" w:type="dxa"/>
            <w:shd w:val="clear" w:color="000000" w:fill="FFBF00"/>
            <w:hideMark/>
          </w:tcPr>
          <w:p w14:paraId="57EAE2A7"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DESCRIPCION</w:t>
            </w:r>
          </w:p>
        </w:tc>
        <w:tc>
          <w:tcPr>
            <w:tcW w:w="503" w:type="dxa"/>
            <w:shd w:val="clear" w:color="000000" w:fill="FFBF00"/>
            <w:hideMark/>
          </w:tcPr>
          <w:p w14:paraId="690608BE"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UND</w:t>
            </w:r>
          </w:p>
        </w:tc>
        <w:tc>
          <w:tcPr>
            <w:tcW w:w="1025" w:type="dxa"/>
            <w:shd w:val="clear" w:color="000000" w:fill="FFBF00"/>
            <w:hideMark/>
          </w:tcPr>
          <w:p w14:paraId="278A465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CANTIDAD</w:t>
            </w:r>
          </w:p>
        </w:tc>
      </w:tr>
      <w:tr w:rsidR="004931EE" w:rsidRPr="004931EE" w14:paraId="1EFC8FAF" w14:textId="77777777" w:rsidTr="004931EE">
        <w:trPr>
          <w:trHeight w:val="240"/>
          <w:jc w:val="center"/>
        </w:trPr>
        <w:tc>
          <w:tcPr>
            <w:tcW w:w="760" w:type="dxa"/>
            <w:shd w:val="clear" w:color="auto" w:fill="auto"/>
            <w:noWrap/>
            <w:hideMark/>
          </w:tcPr>
          <w:p w14:paraId="12CA36AB"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1,0</w:t>
            </w:r>
          </w:p>
        </w:tc>
        <w:tc>
          <w:tcPr>
            <w:tcW w:w="5652" w:type="dxa"/>
            <w:shd w:val="clear" w:color="auto" w:fill="auto"/>
            <w:hideMark/>
          </w:tcPr>
          <w:p w14:paraId="729FF91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PRELIMINARES</w:t>
            </w:r>
          </w:p>
        </w:tc>
        <w:tc>
          <w:tcPr>
            <w:tcW w:w="503" w:type="dxa"/>
            <w:shd w:val="clear" w:color="auto" w:fill="auto"/>
            <w:vAlign w:val="bottom"/>
            <w:hideMark/>
          </w:tcPr>
          <w:p w14:paraId="7E23BF51"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vAlign w:val="bottom"/>
            <w:hideMark/>
          </w:tcPr>
          <w:p w14:paraId="3C6F9038"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408554A5" w14:textId="77777777" w:rsidTr="004931EE">
        <w:trPr>
          <w:trHeight w:val="240"/>
          <w:jc w:val="center"/>
        </w:trPr>
        <w:tc>
          <w:tcPr>
            <w:tcW w:w="760" w:type="dxa"/>
            <w:shd w:val="clear" w:color="auto" w:fill="auto"/>
            <w:noWrap/>
            <w:vAlign w:val="center"/>
            <w:hideMark/>
          </w:tcPr>
          <w:p w14:paraId="5A20F029"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1,1</w:t>
            </w:r>
          </w:p>
        </w:tc>
        <w:tc>
          <w:tcPr>
            <w:tcW w:w="5652" w:type="dxa"/>
            <w:shd w:val="clear" w:color="auto" w:fill="auto"/>
            <w:vAlign w:val="center"/>
            <w:hideMark/>
          </w:tcPr>
          <w:p w14:paraId="3CAA289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Localización/ Replanteo y Control Topográfico</w:t>
            </w:r>
          </w:p>
        </w:tc>
        <w:tc>
          <w:tcPr>
            <w:tcW w:w="503" w:type="dxa"/>
            <w:shd w:val="clear" w:color="auto" w:fill="auto"/>
            <w:vAlign w:val="center"/>
            <w:hideMark/>
          </w:tcPr>
          <w:p w14:paraId="66E3FE92"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53AA1F73"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r>
      <w:tr w:rsidR="004931EE" w:rsidRPr="004931EE" w14:paraId="621B2D3C" w14:textId="77777777" w:rsidTr="004931EE">
        <w:trPr>
          <w:trHeight w:val="240"/>
          <w:jc w:val="center"/>
        </w:trPr>
        <w:tc>
          <w:tcPr>
            <w:tcW w:w="760" w:type="dxa"/>
            <w:shd w:val="clear" w:color="auto" w:fill="auto"/>
            <w:noWrap/>
            <w:vAlign w:val="center"/>
            <w:hideMark/>
          </w:tcPr>
          <w:p w14:paraId="560D1DEC"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1,2</w:t>
            </w:r>
          </w:p>
        </w:tc>
        <w:tc>
          <w:tcPr>
            <w:tcW w:w="5652" w:type="dxa"/>
            <w:shd w:val="clear" w:color="auto" w:fill="auto"/>
            <w:vAlign w:val="center"/>
            <w:hideMark/>
          </w:tcPr>
          <w:p w14:paraId="5041DAB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Desmonte y limpieza en zona no boscosa (</w:t>
            </w:r>
            <w:proofErr w:type="spellStart"/>
            <w:r w:rsidRPr="004931EE">
              <w:rPr>
                <w:rFonts w:ascii="Roboto" w:eastAsia="Times New Roman" w:hAnsi="Roboto" w:cs="Calibri"/>
                <w:sz w:val="18"/>
                <w:szCs w:val="18"/>
                <w:lang w:val="es-CO" w:eastAsia="es-CO"/>
              </w:rPr>
              <w:t>Roceria</w:t>
            </w:r>
            <w:proofErr w:type="spellEnd"/>
            <w:r w:rsidRPr="004931EE">
              <w:rPr>
                <w:rFonts w:ascii="Roboto" w:eastAsia="Times New Roman" w:hAnsi="Roboto" w:cs="Calibri"/>
                <w:sz w:val="18"/>
                <w:szCs w:val="18"/>
                <w:lang w:val="es-CO" w:eastAsia="es-CO"/>
              </w:rPr>
              <w:t xml:space="preserve"> manual)</w:t>
            </w:r>
          </w:p>
        </w:tc>
        <w:tc>
          <w:tcPr>
            <w:tcW w:w="503" w:type="dxa"/>
            <w:shd w:val="clear" w:color="auto" w:fill="auto"/>
            <w:vAlign w:val="center"/>
            <w:hideMark/>
          </w:tcPr>
          <w:p w14:paraId="0970CBF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474CA322"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r>
      <w:tr w:rsidR="004931EE" w:rsidRPr="004931EE" w14:paraId="304D9324" w14:textId="77777777" w:rsidTr="004931EE">
        <w:trPr>
          <w:trHeight w:val="222"/>
          <w:jc w:val="center"/>
        </w:trPr>
        <w:tc>
          <w:tcPr>
            <w:tcW w:w="760" w:type="dxa"/>
            <w:shd w:val="clear" w:color="auto" w:fill="auto"/>
            <w:noWrap/>
            <w:vAlign w:val="center"/>
            <w:hideMark/>
          </w:tcPr>
          <w:p w14:paraId="3FB20191"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2,0</w:t>
            </w:r>
          </w:p>
        </w:tc>
        <w:tc>
          <w:tcPr>
            <w:tcW w:w="5652" w:type="dxa"/>
            <w:shd w:val="clear" w:color="auto" w:fill="auto"/>
            <w:vAlign w:val="center"/>
            <w:hideMark/>
          </w:tcPr>
          <w:p w14:paraId="2AF2E5A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MOVIMIENTO DE TIERRAS</w:t>
            </w:r>
          </w:p>
        </w:tc>
        <w:tc>
          <w:tcPr>
            <w:tcW w:w="503" w:type="dxa"/>
            <w:shd w:val="clear" w:color="auto" w:fill="auto"/>
            <w:vAlign w:val="center"/>
            <w:hideMark/>
          </w:tcPr>
          <w:p w14:paraId="4361FB0F"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20E946C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r>
      <w:tr w:rsidR="004931EE" w:rsidRPr="004931EE" w14:paraId="562A3488" w14:textId="77777777" w:rsidTr="004931EE">
        <w:trPr>
          <w:trHeight w:val="240"/>
          <w:jc w:val="center"/>
        </w:trPr>
        <w:tc>
          <w:tcPr>
            <w:tcW w:w="760" w:type="dxa"/>
            <w:shd w:val="clear" w:color="auto" w:fill="auto"/>
            <w:noWrap/>
            <w:vAlign w:val="center"/>
            <w:hideMark/>
          </w:tcPr>
          <w:p w14:paraId="2B12AB2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2,1</w:t>
            </w:r>
          </w:p>
        </w:tc>
        <w:tc>
          <w:tcPr>
            <w:tcW w:w="5652" w:type="dxa"/>
            <w:shd w:val="clear" w:color="auto" w:fill="auto"/>
            <w:vAlign w:val="center"/>
            <w:hideMark/>
          </w:tcPr>
          <w:p w14:paraId="063D30FE"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                                               </w:t>
            </w:r>
          </w:p>
        </w:tc>
        <w:tc>
          <w:tcPr>
            <w:tcW w:w="503" w:type="dxa"/>
            <w:shd w:val="clear" w:color="auto" w:fill="auto"/>
            <w:vAlign w:val="center"/>
            <w:hideMark/>
          </w:tcPr>
          <w:p w14:paraId="748D45B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6AB8FF62"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3.720,70</w:t>
            </w:r>
          </w:p>
        </w:tc>
      </w:tr>
      <w:tr w:rsidR="004931EE" w:rsidRPr="004931EE" w14:paraId="0BFC6685" w14:textId="77777777" w:rsidTr="004931EE">
        <w:trPr>
          <w:trHeight w:val="240"/>
          <w:jc w:val="center"/>
        </w:trPr>
        <w:tc>
          <w:tcPr>
            <w:tcW w:w="760" w:type="dxa"/>
            <w:shd w:val="clear" w:color="auto" w:fill="auto"/>
            <w:noWrap/>
            <w:vAlign w:val="center"/>
            <w:hideMark/>
          </w:tcPr>
          <w:p w14:paraId="2C2E2EC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2,2</w:t>
            </w:r>
          </w:p>
        </w:tc>
        <w:tc>
          <w:tcPr>
            <w:tcW w:w="5652" w:type="dxa"/>
            <w:shd w:val="clear" w:color="auto" w:fill="auto"/>
            <w:vAlign w:val="center"/>
            <w:hideMark/>
          </w:tcPr>
          <w:p w14:paraId="02C48ACB"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Relleno a máquina con </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490D37B5"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1B1EE9C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604,46</w:t>
            </w:r>
          </w:p>
        </w:tc>
      </w:tr>
      <w:tr w:rsidR="004931EE" w:rsidRPr="004931EE" w14:paraId="30C8FB04" w14:textId="77777777" w:rsidTr="004931EE">
        <w:trPr>
          <w:trHeight w:val="480"/>
          <w:jc w:val="center"/>
        </w:trPr>
        <w:tc>
          <w:tcPr>
            <w:tcW w:w="760" w:type="dxa"/>
            <w:shd w:val="clear" w:color="auto" w:fill="auto"/>
            <w:noWrap/>
            <w:vAlign w:val="center"/>
            <w:hideMark/>
          </w:tcPr>
          <w:p w14:paraId="6CF5B84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2,3</w:t>
            </w:r>
          </w:p>
        </w:tc>
        <w:tc>
          <w:tcPr>
            <w:tcW w:w="5652" w:type="dxa"/>
            <w:shd w:val="clear" w:color="auto" w:fill="auto"/>
            <w:vAlign w:val="center"/>
            <w:hideMark/>
          </w:tcPr>
          <w:p w14:paraId="29AAA1CE"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Conformación y compactación manual de superficie de apoyo para</w:t>
            </w:r>
            <w:r w:rsidRPr="004931EE">
              <w:rPr>
                <w:rFonts w:ascii="Roboto" w:eastAsia="Times New Roman" w:hAnsi="Roboto" w:cs="Calibri"/>
                <w:sz w:val="18"/>
                <w:szCs w:val="18"/>
                <w:lang w:val="es-CO" w:eastAsia="es-CO"/>
              </w:rPr>
              <w:br/>
              <w:t>estructuras</w:t>
            </w:r>
          </w:p>
        </w:tc>
        <w:tc>
          <w:tcPr>
            <w:tcW w:w="503" w:type="dxa"/>
            <w:shd w:val="clear" w:color="auto" w:fill="auto"/>
            <w:vAlign w:val="center"/>
            <w:hideMark/>
          </w:tcPr>
          <w:p w14:paraId="120E2FFC"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45538959"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r>
      <w:tr w:rsidR="004931EE" w:rsidRPr="004931EE" w14:paraId="7A83A183" w14:textId="77777777" w:rsidTr="004931EE">
        <w:trPr>
          <w:trHeight w:val="240"/>
          <w:jc w:val="center"/>
        </w:trPr>
        <w:tc>
          <w:tcPr>
            <w:tcW w:w="760" w:type="dxa"/>
            <w:shd w:val="clear" w:color="auto" w:fill="auto"/>
            <w:noWrap/>
            <w:vAlign w:val="center"/>
            <w:hideMark/>
          </w:tcPr>
          <w:p w14:paraId="2952A09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2,4</w:t>
            </w:r>
          </w:p>
        </w:tc>
        <w:tc>
          <w:tcPr>
            <w:tcW w:w="5652" w:type="dxa"/>
            <w:shd w:val="clear" w:color="auto" w:fill="auto"/>
            <w:vAlign w:val="center"/>
            <w:hideMark/>
          </w:tcPr>
          <w:p w14:paraId="61E6CBE4"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6E28D54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2F8ACA67"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4.836,91</w:t>
            </w:r>
          </w:p>
        </w:tc>
      </w:tr>
      <w:tr w:rsidR="004931EE" w:rsidRPr="004931EE" w14:paraId="1AA2202E" w14:textId="77777777" w:rsidTr="004931EE">
        <w:trPr>
          <w:trHeight w:val="240"/>
          <w:jc w:val="center"/>
        </w:trPr>
        <w:tc>
          <w:tcPr>
            <w:tcW w:w="760" w:type="dxa"/>
            <w:shd w:val="clear" w:color="auto" w:fill="auto"/>
            <w:noWrap/>
            <w:vAlign w:val="center"/>
            <w:hideMark/>
          </w:tcPr>
          <w:p w14:paraId="76E48EB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3,0</w:t>
            </w:r>
          </w:p>
        </w:tc>
        <w:tc>
          <w:tcPr>
            <w:tcW w:w="5652" w:type="dxa"/>
            <w:shd w:val="clear" w:color="auto" w:fill="auto"/>
            <w:vAlign w:val="center"/>
            <w:hideMark/>
          </w:tcPr>
          <w:p w14:paraId="39440CC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ALCANTARILLAS</w:t>
            </w:r>
          </w:p>
        </w:tc>
        <w:tc>
          <w:tcPr>
            <w:tcW w:w="503" w:type="dxa"/>
            <w:shd w:val="clear" w:color="auto" w:fill="auto"/>
            <w:vAlign w:val="center"/>
            <w:hideMark/>
          </w:tcPr>
          <w:p w14:paraId="02ABD3F1"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noWrap/>
            <w:vAlign w:val="center"/>
            <w:hideMark/>
          </w:tcPr>
          <w:p w14:paraId="14EE7243"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55E9EB51" w14:textId="77777777" w:rsidTr="004931EE">
        <w:trPr>
          <w:trHeight w:val="240"/>
          <w:jc w:val="center"/>
        </w:trPr>
        <w:tc>
          <w:tcPr>
            <w:tcW w:w="760" w:type="dxa"/>
            <w:shd w:val="clear" w:color="auto" w:fill="auto"/>
            <w:vAlign w:val="center"/>
            <w:hideMark/>
          </w:tcPr>
          <w:p w14:paraId="58B932CA"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3,1</w:t>
            </w:r>
          </w:p>
        </w:tc>
        <w:tc>
          <w:tcPr>
            <w:tcW w:w="5652" w:type="dxa"/>
            <w:shd w:val="clear" w:color="auto" w:fill="auto"/>
            <w:vAlign w:val="center"/>
            <w:hideMark/>
          </w:tcPr>
          <w:p w14:paraId="53DE646B"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Demolición de alcantarillas existentes, no incluye excavación</w:t>
            </w:r>
          </w:p>
        </w:tc>
        <w:tc>
          <w:tcPr>
            <w:tcW w:w="503" w:type="dxa"/>
            <w:shd w:val="clear" w:color="auto" w:fill="auto"/>
            <w:vAlign w:val="center"/>
            <w:hideMark/>
          </w:tcPr>
          <w:p w14:paraId="15BF5270"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67CA45F0"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r>
      <w:tr w:rsidR="004931EE" w:rsidRPr="004931EE" w14:paraId="2229C1F6" w14:textId="77777777" w:rsidTr="004931EE">
        <w:trPr>
          <w:trHeight w:val="240"/>
          <w:jc w:val="center"/>
        </w:trPr>
        <w:tc>
          <w:tcPr>
            <w:tcW w:w="760" w:type="dxa"/>
            <w:shd w:val="clear" w:color="auto" w:fill="auto"/>
            <w:vAlign w:val="center"/>
            <w:hideMark/>
          </w:tcPr>
          <w:p w14:paraId="09F5682F"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3,2</w:t>
            </w:r>
          </w:p>
        </w:tc>
        <w:tc>
          <w:tcPr>
            <w:tcW w:w="5652" w:type="dxa"/>
            <w:shd w:val="clear" w:color="auto" w:fill="auto"/>
            <w:vAlign w:val="center"/>
            <w:hideMark/>
          </w:tcPr>
          <w:p w14:paraId="26AA79D0"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Demoliciones en concreto reforzado</w:t>
            </w:r>
          </w:p>
        </w:tc>
        <w:tc>
          <w:tcPr>
            <w:tcW w:w="503" w:type="dxa"/>
            <w:shd w:val="clear" w:color="auto" w:fill="auto"/>
            <w:vAlign w:val="center"/>
            <w:hideMark/>
          </w:tcPr>
          <w:p w14:paraId="750FF6E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007EF92C"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116,50</w:t>
            </w:r>
          </w:p>
        </w:tc>
      </w:tr>
      <w:tr w:rsidR="004931EE" w:rsidRPr="004931EE" w14:paraId="06F05073" w14:textId="77777777" w:rsidTr="004931EE">
        <w:trPr>
          <w:trHeight w:val="240"/>
          <w:jc w:val="center"/>
        </w:trPr>
        <w:tc>
          <w:tcPr>
            <w:tcW w:w="760" w:type="dxa"/>
            <w:shd w:val="clear" w:color="auto" w:fill="auto"/>
            <w:vAlign w:val="center"/>
            <w:hideMark/>
          </w:tcPr>
          <w:p w14:paraId="3702BDF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3,3</w:t>
            </w:r>
          </w:p>
        </w:tc>
        <w:tc>
          <w:tcPr>
            <w:tcW w:w="5652" w:type="dxa"/>
            <w:shd w:val="clear" w:color="auto" w:fill="auto"/>
            <w:vAlign w:val="center"/>
            <w:hideMark/>
          </w:tcPr>
          <w:p w14:paraId="7F3E18D5"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w:t>
            </w:r>
          </w:p>
        </w:tc>
        <w:tc>
          <w:tcPr>
            <w:tcW w:w="503" w:type="dxa"/>
            <w:shd w:val="clear" w:color="auto" w:fill="auto"/>
            <w:vAlign w:val="center"/>
            <w:hideMark/>
          </w:tcPr>
          <w:p w14:paraId="0C4BAE2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4E64AA91"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475,40</w:t>
            </w:r>
          </w:p>
        </w:tc>
      </w:tr>
      <w:tr w:rsidR="004931EE" w:rsidRPr="004931EE" w14:paraId="32C4B1A8" w14:textId="77777777" w:rsidTr="004931EE">
        <w:trPr>
          <w:trHeight w:val="240"/>
          <w:jc w:val="center"/>
        </w:trPr>
        <w:tc>
          <w:tcPr>
            <w:tcW w:w="760" w:type="dxa"/>
            <w:shd w:val="clear" w:color="auto" w:fill="auto"/>
            <w:vAlign w:val="center"/>
            <w:hideMark/>
          </w:tcPr>
          <w:p w14:paraId="4C4B021A"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3,4</w:t>
            </w:r>
          </w:p>
        </w:tc>
        <w:tc>
          <w:tcPr>
            <w:tcW w:w="5652" w:type="dxa"/>
            <w:shd w:val="clear" w:color="auto" w:fill="auto"/>
            <w:vAlign w:val="center"/>
            <w:hideMark/>
          </w:tcPr>
          <w:p w14:paraId="749C6D5E"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17.5 Mpa para solados</w:t>
            </w:r>
          </w:p>
        </w:tc>
        <w:tc>
          <w:tcPr>
            <w:tcW w:w="503" w:type="dxa"/>
            <w:shd w:val="clear" w:color="auto" w:fill="auto"/>
            <w:vAlign w:val="center"/>
            <w:hideMark/>
          </w:tcPr>
          <w:p w14:paraId="301CABC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6F5E7A6"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6,37</w:t>
            </w:r>
          </w:p>
        </w:tc>
      </w:tr>
      <w:tr w:rsidR="004931EE" w:rsidRPr="004931EE" w14:paraId="258BA9C9" w14:textId="77777777" w:rsidTr="004931EE">
        <w:trPr>
          <w:trHeight w:val="240"/>
          <w:jc w:val="center"/>
        </w:trPr>
        <w:tc>
          <w:tcPr>
            <w:tcW w:w="760" w:type="dxa"/>
            <w:shd w:val="clear" w:color="auto" w:fill="auto"/>
            <w:vAlign w:val="center"/>
            <w:hideMark/>
          </w:tcPr>
          <w:p w14:paraId="3EE0588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3,5</w:t>
            </w:r>
          </w:p>
        </w:tc>
        <w:tc>
          <w:tcPr>
            <w:tcW w:w="5652" w:type="dxa"/>
            <w:shd w:val="clear" w:color="auto" w:fill="auto"/>
            <w:vAlign w:val="center"/>
            <w:hideMark/>
          </w:tcPr>
          <w:p w14:paraId="3FB09BAA"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7550AF2F"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35D8387"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70,83</w:t>
            </w:r>
          </w:p>
        </w:tc>
      </w:tr>
      <w:tr w:rsidR="004931EE" w:rsidRPr="004931EE" w14:paraId="6A9725BD" w14:textId="77777777" w:rsidTr="004931EE">
        <w:trPr>
          <w:trHeight w:val="342"/>
          <w:jc w:val="center"/>
        </w:trPr>
        <w:tc>
          <w:tcPr>
            <w:tcW w:w="760" w:type="dxa"/>
            <w:shd w:val="clear" w:color="auto" w:fill="auto"/>
            <w:vAlign w:val="center"/>
            <w:hideMark/>
          </w:tcPr>
          <w:p w14:paraId="79FD526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3,6</w:t>
            </w:r>
          </w:p>
        </w:tc>
        <w:tc>
          <w:tcPr>
            <w:tcW w:w="5652" w:type="dxa"/>
            <w:shd w:val="clear" w:color="auto" w:fill="auto"/>
            <w:vAlign w:val="center"/>
            <w:hideMark/>
          </w:tcPr>
          <w:p w14:paraId="064EC66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171D616A"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5D2EE1B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6.715,14</w:t>
            </w:r>
          </w:p>
        </w:tc>
      </w:tr>
      <w:tr w:rsidR="004931EE" w:rsidRPr="004931EE" w14:paraId="74B64148" w14:textId="77777777" w:rsidTr="004931EE">
        <w:trPr>
          <w:trHeight w:val="240"/>
          <w:jc w:val="center"/>
        </w:trPr>
        <w:tc>
          <w:tcPr>
            <w:tcW w:w="760" w:type="dxa"/>
            <w:shd w:val="clear" w:color="auto" w:fill="auto"/>
            <w:vAlign w:val="center"/>
            <w:hideMark/>
          </w:tcPr>
          <w:p w14:paraId="438FBD32"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3,7</w:t>
            </w:r>
          </w:p>
        </w:tc>
        <w:tc>
          <w:tcPr>
            <w:tcW w:w="5652" w:type="dxa"/>
            <w:shd w:val="clear" w:color="auto" w:fill="auto"/>
            <w:vAlign w:val="center"/>
            <w:hideMark/>
          </w:tcPr>
          <w:p w14:paraId="7C59F277"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Tuberìa</w:t>
            </w:r>
            <w:proofErr w:type="spellEnd"/>
            <w:r w:rsidRPr="004931EE">
              <w:rPr>
                <w:rFonts w:ascii="Roboto" w:eastAsia="Times New Roman" w:hAnsi="Roboto" w:cs="Calibri"/>
                <w:sz w:val="18"/>
                <w:szCs w:val="18"/>
                <w:lang w:val="es-CO" w:eastAsia="es-CO"/>
              </w:rPr>
              <w:t xml:space="preserve"> PVC D=36 pulgadas</w:t>
            </w:r>
          </w:p>
        </w:tc>
        <w:tc>
          <w:tcPr>
            <w:tcW w:w="503" w:type="dxa"/>
            <w:shd w:val="clear" w:color="auto" w:fill="auto"/>
            <w:vAlign w:val="center"/>
            <w:hideMark/>
          </w:tcPr>
          <w:p w14:paraId="21B7AE20"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1E9FD4D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r>
      <w:tr w:rsidR="004931EE" w:rsidRPr="004931EE" w14:paraId="18BD698E" w14:textId="77777777" w:rsidTr="004931EE">
        <w:trPr>
          <w:trHeight w:val="480"/>
          <w:jc w:val="center"/>
        </w:trPr>
        <w:tc>
          <w:tcPr>
            <w:tcW w:w="760" w:type="dxa"/>
            <w:shd w:val="clear" w:color="auto" w:fill="auto"/>
            <w:vAlign w:val="center"/>
            <w:hideMark/>
          </w:tcPr>
          <w:p w14:paraId="0EF351EF"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3,8</w:t>
            </w:r>
          </w:p>
        </w:tc>
        <w:tc>
          <w:tcPr>
            <w:tcW w:w="5652" w:type="dxa"/>
            <w:shd w:val="clear" w:color="auto" w:fill="auto"/>
            <w:vAlign w:val="center"/>
            <w:hideMark/>
          </w:tcPr>
          <w:p w14:paraId="279AEB28"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Relleno manual para estructuras/</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7D3C333F"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0986F04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441,54</w:t>
            </w:r>
          </w:p>
        </w:tc>
      </w:tr>
      <w:tr w:rsidR="004931EE" w:rsidRPr="004931EE" w14:paraId="437F2556" w14:textId="77777777" w:rsidTr="004931EE">
        <w:trPr>
          <w:trHeight w:val="240"/>
          <w:jc w:val="center"/>
        </w:trPr>
        <w:tc>
          <w:tcPr>
            <w:tcW w:w="760" w:type="dxa"/>
            <w:shd w:val="clear" w:color="auto" w:fill="auto"/>
            <w:vAlign w:val="center"/>
            <w:hideMark/>
          </w:tcPr>
          <w:p w14:paraId="35872D2D"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3,9</w:t>
            </w:r>
          </w:p>
        </w:tc>
        <w:tc>
          <w:tcPr>
            <w:tcW w:w="5652" w:type="dxa"/>
            <w:shd w:val="clear" w:color="auto" w:fill="auto"/>
            <w:vAlign w:val="center"/>
            <w:hideMark/>
          </w:tcPr>
          <w:p w14:paraId="1DDCE0DB"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3DAAEC4E"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61382F65"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769,47</w:t>
            </w:r>
          </w:p>
        </w:tc>
      </w:tr>
      <w:tr w:rsidR="004931EE" w:rsidRPr="004931EE" w14:paraId="5245F50A" w14:textId="77777777" w:rsidTr="004931EE">
        <w:trPr>
          <w:trHeight w:val="240"/>
          <w:jc w:val="center"/>
        </w:trPr>
        <w:tc>
          <w:tcPr>
            <w:tcW w:w="760" w:type="dxa"/>
            <w:shd w:val="clear" w:color="auto" w:fill="auto"/>
            <w:noWrap/>
            <w:vAlign w:val="center"/>
            <w:hideMark/>
          </w:tcPr>
          <w:p w14:paraId="26FFAD44"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4,0</w:t>
            </w:r>
          </w:p>
        </w:tc>
        <w:tc>
          <w:tcPr>
            <w:tcW w:w="5652" w:type="dxa"/>
            <w:shd w:val="clear" w:color="auto" w:fill="auto"/>
            <w:vAlign w:val="center"/>
            <w:hideMark/>
          </w:tcPr>
          <w:p w14:paraId="39A6CBC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CUNETAS</w:t>
            </w:r>
          </w:p>
        </w:tc>
        <w:tc>
          <w:tcPr>
            <w:tcW w:w="503" w:type="dxa"/>
            <w:shd w:val="clear" w:color="auto" w:fill="auto"/>
            <w:vAlign w:val="center"/>
            <w:hideMark/>
          </w:tcPr>
          <w:p w14:paraId="4EE4E62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3E5EB4AC"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r>
      <w:tr w:rsidR="004931EE" w:rsidRPr="004931EE" w14:paraId="45479901" w14:textId="77777777" w:rsidTr="004931EE">
        <w:trPr>
          <w:trHeight w:val="240"/>
          <w:jc w:val="center"/>
        </w:trPr>
        <w:tc>
          <w:tcPr>
            <w:tcW w:w="760" w:type="dxa"/>
            <w:shd w:val="clear" w:color="auto" w:fill="auto"/>
            <w:noWrap/>
            <w:vAlign w:val="center"/>
            <w:hideMark/>
          </w:tcPr>
          <w:p w14:paraId="60D65034"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4,1</w:t>
            </w:r>
          </w:p>
        </w:tc>
        <w:tc>
          <w:tcPr>
            <w:tcW w:w="5652" w:type="dxa"/>
            <w:shd w:val="clear" w:color="auto" w:fill="auto"/>
            <w:vAlign w:val="center"/>
            <w:hideMark/>
          </w:tcPr>
          <w:p w14:paraId="18CFD75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78853FD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2AEF9C30"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332,76</w:t>
            </w:r>
          </w:p>
        </w:tc>
      </w:tr>
      <w:tr w:rsidR="004931EE" w:rsidRPr="004931EE" w14:paraId="03392F89" w14:textId="77777777" w:rsidTr="004931EE">
        <w:trPr>
          <w:trHeight w:val="240"/>
          <w:jc w:val="center"/>
        </w:trPr>
        <w:tc>
          <w:tcPr>
            <w:tcW w:w="760" w:type="dxa"/>
            <w:shd w:val="clear" w:color="auto" w:fill="auto"/>
            <w:noWrap/>
            <w:vAlign w:val="center"/>
            <w:hideMark/>
          </w:tcPr>
          <w:p w14:paraId="66C5A4B6"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4,2</w:t>
            </w:r>
          </w:p>
        </w:tc>
        <w:tc>
          <w:tcPr>
            <w:tcW w:w="5652" w:type="dxa"/>
            <w:shd w:val="clear" w:color="auto" w:fill="auto"/>
            <w:vAlign w:val="center"/>
            <w:hideMark/>
          </w:tcPr>
          <w:p w14:paraId="474CC2CB"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66D9B61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492A9F97"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19.234,53</w:t>
            </w:r>
          </w:p>
        </w:tc>
      </w:tr>
      <w:tr w:rsidR="004931EE" w:rsidRPr="004931EE" w14:paraId="0D54B408" w14:textId="77777777" w:rsidTr="004931EE">
        <w:trPr>
          <w:trHeight w:val="240"/>
          <w:jc w:val="center"/>
        </w:trPr>
        <w:tc>
          <w:tcPr>
            <w:tcW w:w="760" w:type="dxa"/>
            <w:shd w:val="clear" w:color="auto" w:fill="auto"/>
            <w:noWrap/>
            <w:vAlign w:val="center"/>
            <w:hideMark/>
          </w:tcPr>
          <w:p w14:paraId="22A9BF88"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5,0</w:t>
            </w:r>
          </w:p>
        </w:tc>
        <w:tc>
          <w:tcPr>
            <w:tcW w:w="5652" w:type="dxa"/>
            <w:shd w:val="clear" w:color="auto" w:fill="auto"/>
            <w:vAlign w:val="center"/>
            <w:hideMark/>
          </w:tcPr>
          <w:p w14:paraId="6525784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PAVIMENTOS</w:t>
            </w:r>
          </w:p>
        </w:tc>
        <w:tc>
          <w:tcPr>
            <w:tcW w:w="503" w:type="dxa"/>
            <w:shd w:val="clear" w:color="auto" w:fill="auto"/>
            <w:vAlign w:val="center"/>
            <w:hideMark/>
          </w:tcPr>
          <w:p w14:paraId="69834A2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6CBF98C5"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r>
      <w:tr w:rsidR="004931EE" w:rsidRPr="004931EE" w14:paraId="33C52DEB" w14:textId="77777777" w:rsidTr="004931EE">
        <w:trPr>
          <w:trHeight w:val="480"/>
          <w:jc w:val="center"/>
        </w:trPr>
        <w:tc>
          <w:tcPr>
            <w:tcW w:w="760" w:type="dxa"/>
            <w:shd w:val="clear" w:color="auto" w:fill="auto"/>
            <w:noWrap/>
            <w:vAlign w:val="center"/>
            <w:hideMark/>
          </w:tcPr>
          <w:p w14:paraId="058B5121"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5,1</w:t>
            </w:r>
          </w:p>
        </w:tc>
        <w:tc>
          <w:tcPr>
            <w:tcW w:w="5652" w:type="dxa"/>
            <w:shd w:val="clear" w:color="auto" w:fill="auto"/>
            <w:vAlign w:val="center"/>
            <w:hideMark/>
          </w:tcPr>
          <w:p w14:paraId="4CB417A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Subbase en material granular, extendida y compactada, incluye transporte                          </w:t>
            </w:r>
          </w:p>
        </w:tc>
        <w:tc>
          <w:tcPr>
            <w:tcW w:w="503" w:type="dxa"/>
            <w:shd w:val="clear" w:color="auto" w:fill="auto"/>
            <w:vAlign w:val="center"/>
            <w:hideMark/>
          </w:tcPr>
          <w:p w14:paraId="33FB87F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39C71C3"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1.153,01</w:t>
            </w:r>
          </w:p>
        </w:tc>
      </w:tr>
      <w:tr w:rsidR="004931EE" w:rsidRPr="004931EE" w14:paraId="0047B952" w14:textId="77777777" w:rsidTr="004931EE">
        <w:trPr>
          <w:trHeight w:val="480"/>
          <w:jc w:val="center"/>
        </w:trPr>
        <w:tc>
          <w:tcPr>
            <w:tcW w:w="760" w:type="dxa"/>
            <w:shd w:val="clear" w:color="auto" w:fill="auto"/>
            <w:noWrap/>
            <w:vAlign w:val="center"/>
            <w:hideMark/>
          </w:tcPr>
          <w:p w14:paraId="2E7F4F5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5,2</w:t>
            </w:r>
          </w:p>
        </w:tc>
        <w:tc>
          <w:tcPr>
            <w:tcW w:w="5652" w:type="dxa"/>
            <w:shd w:val="clear" w:color="auto" w:fill="auto"/>
            <w:vAlign w:val="center"/>
            <w:hideMark/>
          </w:tcPr>
          <w:p w14:paraId="651279B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Base en material granular, extendida y compactada, incluye transporte                          </w:t>
            </w:r>
          </w:p>
        </w:tc>
        <w:tc>
          <w:tcPr>
            <w:tcW w:w="503" w:type="dxa"/>
            <w:shd w:val="clear" w:color="auto" w:fill="auto"/>
            <w:vAlign w:val="center"/>
            <w:hideMark/>
          </w:tcPr>
          <w:p w14:paraId="10D4508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C2205D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878,49</w:t>
            </w:r>
          </w:p>
        </w:tc>
      </w:tr>
      <w:tr w:rsidR="004931EE" w:rsidRPr="004931EE" w14:paraId="33CAED61" w14:textId="77777777" w:rsidTr="004931EE">
        <w:trPr>
          <w:trHeight w:val="240"/>
          <w:jc w:val="center"/>
        </w:trPr>
        <w:tc>
          <w:tcPr>
            <w:tcW w:w="760" w:type="dxa"/>
            <w:shd w:val="clear" w:color="auto" w:fill="auto"/>
            <w:noWrap/>
            <w:vAlign w:val="center"/>
            <w:hideMark/>
          </w:tcPr>
          <w:p w14:paraId="5A9D1D9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5,3</w:t>
            </w:r>
          </w:p>
        </w:tc>
        <w:tc>
          <w:tcPr>
            <w:tcW w:w="5652" w:type="dxa"/>
            <w:shd w:val="clear" w:color="auto" w:fill="auto"/>
            <w:vAlign w:val="center"/>
            <w:hideMark/>
          </w:tcPr>
          <w:p w14:paraId="5884D01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Imprimación con emulsión asfáltica CRL                                                                         </w:t>
            </w:r>
          </w:p>
        </w:tc>
        <w:tc>
          <w:tcPr>
            <w:tcW w:w="503" w:type="dxa"/>
            <w:shd w:val="clear" w:color="auto" w:fill="auto"/>
            <w:vAlign w:val="center"/>
            <w:hideMark/>
          </w:tcPr>
          <w:p w14:paraId="7A2F1CD3"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7C71C621"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r>
      <w:tr w:rsidR="004931EE" w:rsidRPr="004931EE" w14:paraId="6C0E5545" w14:textId="77777777" w:rsidTr="004931EE">
        <w:trPr>
          <w:trHeight w:val="240"/>
          <w:jc w:val="center"/>
        </w:trPr>
        <w:tc>
          <w:tcPr>
            <w:tcW w:w="760" w:type="dxa"/>
            <w:shd w:val="clear" w:color="auto" w:fill="auto"/>
            <w:noWrap/>
            <w:vAlign w:val="center"/>
            <w:hideMark/>
          </w:tcPr>
          <w:p w14:paraId="0B0172C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5,4</w:t>
            </w:r>
          </w:p>
        </w:tc>
        <w:tc>
          <w:tcPr>
            <w:tcW w:w="5652" w:type="dxa"/>
            <w:shd w:val="clear" w:color="auto" w:fill="auto"/>
            <w:vAlign w:val="center"/>
            <w:hideMark/>
          </w:tcPr>
          <w:p w14:paraId="519D6CF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Carpeta </w:t>
            </w:r>
            <w:proofErr w:type="spellStart"/>
            <w:proofErr w:type="gramStart"/>
            <w:r w:rsidRPr="004931EE">
              <w:rPr>
                <w:rFonts w:ascii="Roboto" w:eastAsia="Times New Roman" w:hAnsi="Roboto" w:cs="Calibri"/>
                <w:sz w:val="18"/>
                <w:szCs w:val="18"/>
                <w:lang w:val="es-CO" w:eastAsia="es-CO"/>
              </w:rPr>
              <w:t>asfaltica</w:t>
            </w:r>
            <w:proofErr w:type="spellEnd"/>
            <w:r w:rsidRPr="004931EE">
              <w:rPr>
                <w:rFonts w:ascii="Roboto" w:eastAsia="Times New Roman" w:hAnsi="Roboto" w:cs="Calibri"/>
                <w:sz w:val="18"/>
                <w:szCs w:val="18"/>
                <w:lang w:val="es-CO" w:eastAsia="es-CO"/>
              </w:rPr>
              <w:t xml:space="preserve">  MDC</w:t>
            </w:r>
            <w:proofErr w:type="gramEnd"/>
            <w:r w:rsidRPr="004931EE">
              <w:rPr>
                <w:rFonts w:ascii="Roboto" w:eastAsia="Times New Roman" w:hAnsi="Roboto" w:cs="Calibri"/>
                <w:sz w:val="18"/>
                <w:szCs w:val="18"/>
                <w:lang w:val="es-CO" w:eastAsia="es-CO"/>
              </w:rPr>
              <w:t xml:space="preserve">-19                                                                                           </w:t>
            </w:r>
          </w:p>
        </w:tc>
        <w:tc>
          <w:tcPr>
            <w:tcW w:w="503" w:type="dxa"/>
            <w:shd w:val="clear" w:color="auto" w:fill="auto"/>
            <w:vAlign w:val="center"/>
            <w:hideMark/>
          </w:tcPr>
          <w:p w14:paraId="1F6A7223"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1A96ED9"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399,31</w:t>
            </w:r>
          </w:p>
        </w:tc>
      </w:tr>
      <w:tr w:rsidR="004931EE" w:rsidRPr="004931EE" w14:paraId="683926DD" w14:textId="77777777" w:rsidTr="004931EE">
        <w:trPr>
          <w:trHeight w:val="240"/>
          <w:jc w:val="center"/>
        </w:trPr>
        <w:tc>
          <w:tcPr>
            <w:tcW w:w="760" w:type="dxa"/>
            <w:shd w:val="clear" w:color="auto" w:fill="auto"/>
            <w:noWrap/>
            <w:vAlign w:val="center"/>
            <w:hideMark/>
          </w:tcPr>
          <w:p w14:paraId="53B0F14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6,0</w:t>
            </w:r>
          </w:p>
        </w:tc>
        <w:tc>
          <w:tcPr>
            <w:tcW w:w="5652" w:type="dxa"/>
            <w:shd w:val="clear" w:color="auto" w:fill="auto"/>
            <w:vAlign w:val="center"/>
            <w:hideMark/>
          </w:tcPr>
          <w:p w14:paraId="462512C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SEÑALIZACION VIAL</w:t>
            </w:r>
          </w:p>
        </w:tc>
        <w:tc>
          <w:tcPr>
            <w:tcW w:w="503" w:type="dxa"/>
            <w:shd w:val="clear" w:color="auto" w:fill="auto"/>
            <w:vAlign w:val="center"/>
            <w:hideMark/>
          </w:tcPr>
          <w:p w14:paraId="174F0C6E"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w:t>
            </w:r>
          </w:p>
        </w:tc>
        <w:tc>
          <w:tcPr>
            <w:tcW w:w="1025" w:type="dxa"/>
            <w:shd w:val="clear" w:color="auto" w:fill="auto"/>
            <w:noWrap/>
            <w:vAlign w:val="center"/>
            <w:hideMark/>
          </w:tcPr>
          <w:p w14:paraId="4E9C9627"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6A756629" w14:textId="77777777" w:rsidTr="004931EE">
        <w:trPr>
          <w:trHeight w:val="240"/>
          <w:jc w:val="center"/>
        </w:trPr>
        <w:tc>
          <w:tcPr>
            <w:tcW w:w="760" w:type="dxa"/>
            <w:shd w:val="clear" w:color="auto" w:fill="auto"/>
            <w:noWrap/>
            <w:vAlign w:val="center"/>
            <w:hideMark/>
          </w:tcPr>
          <w:p w14:paraId="7394DE2C"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6,1</w:t>
            </w:r>
          </w:p>
        </w:tc>
        <w:tc>
          <w:tcPr>
            <w:tcW w:w="5652" w:type="dxa"/>
            <w:shd w:val="clear" w:color="auto" w:fill="auto"/>
            <w:vAlign w:val="center"/>
            <w:hideMark/>
          </w:tcPr>
          <w:p w14:paraId="311C41C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241482F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41F18B2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27,00</w:t>
            </w:r>
          </w:p>
        </w:tc>
      </w:tr>
      <w:tr w:rsidR="004931EE" w:rsidRPr="004931EE" w14:paraId="707123D4" w14:textId="77777777" w:rsidTr="004931EE">
        <w:trPr>
          <w:trHeight w:val="240"/>
          <w:jc w:val="center"/>
        </w:trPr>
        <w:tc>
          <w:tcPr>
            <w:tcW w:w="760" w:type="dxa"/>
            <w:shd w:val="clear" w:color="auto" w:fill="auto"/>
            <w:noWrap/>
            <w:vAlign w:val="center"/>
            <w:hideMark/>
          </w:tcPr>
          <w:p w14:paraId="34DD15CD"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6,2</w:t>
            </w:r>
          </w:p>
        </w:tc>
        <w:tc>
          <w:tcPr>
            <w:tcW w:w="5652" w:type="dxa"/>
            <w:shd w:val="clear" w:color="auto" w:fill="auto"/>
            <w:vAlign w:val="center"/>
            <w:hideMark/>
          </w:tcPr>
          <w:p w14:paraId="209A2A53"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5556654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6E7743C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6,00</w:t>
            </w:r>
          </w:p>
        </w:tc>
      </w:tr>
      <w:tr w:rsidR="004931EE" w:rsidRPr="004931EE" w14:paraId="28E12234" w14:textId="77777777" w:rsidTr="004931EE">
        <w:trPr>
          <w:trHeight w:val="240"/>
          <w:jc w:val="center"/>
        </w:trPr>
        <w:tc>
          <w:tcPr>
            <w:tcW w:w="760" w:type="dxa"/>
            <w:shd w:val="clear" w:color="auto" w:fill="auto"/>
            <w:noWrap/>
            <w:vAlign w:val="center"/>
            <w:hideMark/>
          </w:tcPr>
          <w:p w14:paraId="3F786EBB"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6,3</w:t>
            </w:r>
          </w:p>
        </w:tc>
        <w:tc>
          <w:tcPr>
            <w:tcW w:w="5652" w:type="dxa"/>
            <w:shd w:val="clear" w:color="auto" w:fill="auto"/>
            <w:vAlign w:val="center"/>
            <w:hideMark/>
          </w:tcPr>
          <w:p w14:paraId="0A3CD95F"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Línea de demarcación con pintura en frío                                                                                                        </w:t>
            </w:r>
          </w:p>
        </w:tc>
        <w:tc>
          <w:tcPr>
            <w:tcW w:w="503" w:type="dxa"/>
            <w:shd w:val="clear" w:color="auto" w:fill="auto"/>
            <w:vAlign w:val="center"/>
            <w:hideMark/>
          </w:tcPr>
          <w:p w14:paraId="5B6BD86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53596E16"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2.495,70</w:t>
            </w:r>
          </w:p>
        </w:tc>
      </w:tr>
      <w:tr w:rsidR="004931EE" w:rsidRPr="004931EE" w14:paraId="0FED5C3F" w14:textId="77777777" w:rsidTr="004931EE">
        <w:trPr>
          <w:trHeight w:val="319"/>
          <w:jc w:val="center"/>
        </w:trPr>
        <w:tc>
          <w:tcPr>
            <w:tcW w:w="760" w:type="dxa"/>
            <w:shd w:val="clear" w:color="auto" w:fill="auto"/>
            <w:noWrap/>
            <w:vAlign w:val="center"/>
            <w:hideMark/>
          </w:tcPr>
          <w:p w14:paraId="5FE9E10E"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6,4</w:t>
            </w:r>
          </w:p>
        </w:tc>
        <w:tc>
          <w:tcPr>
            <w:tcW w:w="5652" w:type="dxa"/>
            <w:shd w:val="clear" w:color="auto" w:fill="auto"/>
            <w:vAlign w:val="center"/>
            <w:hideMark/>
          </w:tcPr>
          <w:p w14:paraId="2A6BD0D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Tachas reflectivas bidireccionales, suministro e </w:t>
            </w:r>
            <w:proofErr w:type="spellStart"/>
            <w:r w:rsidRPr="004931EE">
              <w:rPr>
                <w:rFonts w:ascii="Roboto" w:eastAsia="Times New Roman" w:hAnsi="Roboto" w:cs="Calibri"/>
                <w:sz w:val="18"/>
                <w:szCs w:val="18"/>
                <w:lang w:val="es-CO" w:eastAsia="es-CO"/>
              </w:rPr>
              <w:t>instalacion</w:t>
            </w:r>
            <w:proofErr w:type="spellEnd"/>
            <w:r w:rsidRPr="004931EE">
              <w:rPr>
                <w:rFonts w:ascii="Roboto" w:eastAsia="Times New Roman" w:hAnsi="Roboto" w:cs="Calibri"/>
                <w:sz w:val="18"/>
                <w:szCs w:val="18"/>
                <w:lang w:val="es-CO" w:eastAsia="es-CO"/>
              </w:rPr>
              <w:t xml:space="preserve">                                              </w:t>
            </w:r>
          </w:p>
        </w:tc>
        <w:tc>
          <w:tcPr>
            <w:tcW w:w="503" w:type="dxa"/>
            <w:shd w:val="clear" w:color="auto" w:fill="auto"/>
            <w:vAlign w:val="center"/>
            <w:hideMark/>
          </w:tcPr>
          <w:p w14:paraId="0536D000"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22D63CF6"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140,00</w:t>
            </w:r>
          </w:p>
        </w:tc>
      </w:tr>
    </w:tbl>
    <w:p w14:paraId="4E8CD06A" w14:textId="5791E351" w:rsidR="00AD46BF" w:rsidRDefault="00AD46BF" w:rsidP="004931EE">
      <w:pPr>
        <w:tabs>
          <w:tab w:val="left" w:pos="1134"/>
        </w:tabs>
        <w:ind w:left="142"/>
        <w:jc w:val="center"/>
        <w:rPr>
          <w:rFonts w:cs="Arial"/>
          <w:i/>
          <w:color w:val="000000"/>
          <w:szCs w:val="20"/>
          <w:lang w:val="es-CO"/>
        </w:rPr>
      </w:pPr>
    </w:p>
    <w:p w14:paraId="12CA91DD" w14:textId="77777777" w:rsidR="004931EE" w:rsidRDefault="004931EE" w:rsidP="004931EE">
      <w:pPr>
        <w:tabs>
          <w:tab w:val="left" w:pos="1134"/>
        </w:tabs>
        <w:ind w:left="142"/>
        <w:jc w:val="center"/>
        <w:rPr>
          <w:rFonts w:cs="Arial"/>
          <w:i/>
          <w:color w:val="000000"/>
          <w:szCs w:val="20"/>
          <w:lang w:val="es-CO"/>
        </w:rPr>
      </w:pPr>
    </w:p>
    <w:p w14:paraId="614CBA3F" w14:textId="77777777" w:rsidR="004931EE" w:rsidRPr="004931EE" w:rsidRDefault="004931EE" w:rsidP="004931EE">
      <w:pPr>
        <w:tabs>
          <w:tab w:val="left" w:pos="1134"/>
        </w:tabs>
        <w:ind w:left="14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tbl>
      <w:tblPr>
        <w:tblW w:w="8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
        <w:gridCol w:w="2873"/>
        <w:gridCol w:w="503"/>
        <w:gridCol w:w="1025"/>
        <w:gridCol w:w="1420"/>
        <w:gridCol w:w="1860"/>
      </w:tblGrid>
      <w:tr w:rsidR="004931EE" w:rsidRPr="004931EE" w14:paraId="360CB0EC" w14:textId="77777777" w:rsidTr="004931EE">
        <w:trPr>
          <w:trHeight w:val="480"/>
          <w:tblHeader/>
          <w:jc w:val="center"/>
        </w:trPr>
        <w:tc>
          <w:tcPr>
            <w:tcW w:w="850" w:type="dxa"/>
            <w:shd w:val="clear" w:color="000000" w:fill="FFBF00"/>
            <w:hideMark/>
          </w:tcPr>
          <w:p w14:paraId="45C22232"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ITEMS</w:t>
            </w:r>
          </w:p>
        </w:tc>
        <w:tc>
          <w:tcPr>
            <w:tcW w:w="2873" w:type="dxa"/>
            <w:shd w:val="clear" w:color="000000" w:fill="FFBF00"/>
            <w:hideMark/>
          </w:tcPr>
          <w:p w14:paraId="43A6C12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DESCRIPCION</w:t>
            </w:r>
          </w:p>
        </w:tc>
        <w:tc>
          <w:tcPr>
            <w:tcW w:w="503" w:type="dxa"/>
            <w:shd w:val="clear" w:color="000000" w:fill="FFBF00"/>
            <w:hideMark/>
          </w:tcPr>
          <w:p w14:paraId="6F4C47E9"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UND</w:t>
            </w:r>
          </w:p>
        </w:tc>
        <w:tc>
          <w:tcPr>
            <w:tcW w:w="1025" w:type="dxa"/>
            <w:shd w:val="clear" w:color="000000" w:fill="FFBF00"/>
            <w:hideMark/>
          </w:tcPr>
          <w:p w14:paraId="5C6F9A92"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CANTIDAD</w:t>
            </w:r>
          </w:p>
        </w:tc>
        <w:tc>
          <w:tcPr>
            <w:tcW w:w="1420" w:type="dxa"/>
            <w:shd w:val="clear" w:color="000000" w:fill="FFBF00"/>
            <w:hideMark/>
          </w:tcPr>
          <w:p w14:paraId="4089C6A7"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xml:space="preserve"> VR UNITARIO </w:t>
            </w:r>
          </w:p>
        </w:tc>
        <w:tc>
          <w:tcPr>
            <w:tcW w:w="1860" w:type="dxa"/>
            <w:shd w:val="clear" w:color="000000" w:fill="FFBF00"/>
            <w:hideMark/>
          </w:tcPr>
          <w:p w14:paraId="0096D8ED"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xml:space="preserve"> VR TOTAL </w:t>
            </w:r>
          </w:p>
        </w:tc>
      </w:tr>
      <w:tr w:rsidR="004931EE" w:rsidRPr="004931EE" w14:paraId="13E116C5" w14:textId="77777777" w:rsidTr="004931EE">
        <w:trPr>
          <w:trHeight w:val="240"/>
          <w:jc w:val="center"/>
        </w:trPr>
        <w:tc>
          <w:tcPr>
            <w:tcW w:w="850" w:type="dxa"/>
            <w:shd w:val="clear" w:color="auto" w:fill="auto"/>
            <w:noWrap/>
            <w:hideMark/>
          </w:tcPr>
          <w:p w14:paraId="1FEC29C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1,0</w:t>
            </w:r>
          </w:p>
        </w:tc>
        <w:tc>
          <w:tcPr>
            <w:tcW w:w="2873" w:type="dxa"/>
            <w:shd w:val="clear" w:color="auto" w:fill="auto"/>
            <w:hideMark/>
          </w:tcPr>
          <w:p w14:paraId="420A6BC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PRELIMINARES</w:t>
            </w:r>
          </w:p>
        </w:tc>
        <w:tc>
          <w:tcPr>
            <w:tcW w:w="503" w:type="dxa"/>
            <w:shd w:val="clear" w:color="auto" w:fill="auto"/>
            <w:vAlign w:val="bottom"/>
            <w:hideMark/>
          </w:tcPr>
          <w:p w14:paraId="24D5F156"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vAlign w:val="bottom"/>
            <w:hideMark/>
          </w:tcPr>
          <w:p w14:paraId="3E9838A0"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vAlign w:val="bottom"/>
            <w:hideMark/>
          </w:tcPr>
          <w:p w14:paraId="70C1176E"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vAlign w:val="bottom"/>
            <w:hideMark/>
          </w:tcPr>
          <w:p w14:paraId="3AACD7D7"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69279A04" w14:textId="77777777" w:rsidTr="004931EE">
        <w:trPr>
          <w:trHeight w:val="240"/>
          <w:jc w:val="center"/>
        </w:trPr>
        <w:tc>
          <w:tcPr>
            <w:tcW w:w="850" w:type="dxa"/>
            <w:shd w:val="clear" w:color="auto" w:fill="auto"/>
            <w:noWrap/>
            <w:vAlign w:val="center"/>
            <w:hideMark/>
          </w:tcPr>
          <w:p w14:paraId="3D3337DE"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1,1</w:t>
            </w:r>
          </w:p>
        </w:tc>
        <w:tc>
          <w:tcPr>
            <w:tcW w:w="2873" w:type="dxa"/>
            <w:shd w:val="clear" w:color="auto" w:fill="auto"/>
            <w:vAlign w:val="center"/>
            <w:hideMark/>
          </w:tcPr>
          <w:p w14:paraId="70F3113E"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Localización/ Replanteo y Control Topográfico</w:t>
            </w:r>
          </w:p>
        </w:tc>
        <w:tc>
          <w:tcPr>
            <w:tcW w:w="503" w:type="dxa"/>
            <w:shd w:val="clear" w:color="auto" w:fill="auto"/>
            <w:vAlign w:val="center"/>
            <w:hideMark/>
          </w:tcPr>
          <w:p w14:paraId="37E9704F"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1186590C"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c>
          <w:tcPr>
            <w:tcW w:w="1420" w:type="dxa"/>
            <w:shd w:val="clear" w:color="auto" w:fill="auto"/>
            <w:noWrap/>
            <w:vAlign w:val="center"/>
            <w:hideMark/>
          </w:tcPr>
          <w:p w14:paraId="6A12ECB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$ 11.551,95 </w:t>
            </w:r>
          </w:p>
        </w:tc>
        <w:tc>
          <w:tcPr>
            <w:tcW w:w="1860" w:type="dxa"/>
            <w:shd w:val="clear" w:color="auto" w:fill="auto"/>
            <w:noWrap/>
            <w:vAlign w:val="center"/>
            <w:hideMark/>
          </w:tcPr>
          <w:p w14:paraId="7310DE2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$ 76.880.537,64 </w:t>
            </w:r>
          </w:p>
        </w:tc>
      </w:tr>
      <w:tr w:rsidR="004931EE" w:rsidRPr="004931EE" w14:paraId="42451CD3" w14:textId="77777777" w:rsidTr="004931EE">
        <w:trPr>
          <w:trHeight w:val="240"/>
          <w:jc w:val="center"/>
        </w:trPr>
        <w:tc>
          <w:tcPr>
            <w:tcW w:w="850" w:type="dxa"/>
            <w:shd w:val="clear" w:color="auto" w:fill="auto"/>
            <w:noWrap/>
            <w:vAlign w:val="center"/>
            <w:hideMark/>
          </w:tcPr>
          <w:p w14:paraId="2F4C847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1,2</w:t>
            </w:r>
          </w:p>
        </w:tc>
        <w:tc>
          <w:tcPr>
            <w:tcW w:w="2873" w:type="dxa"/>
            <w:shd w:val="clear" w:color="auto" w:fill="auto"/>
            <w:vAlign w:val="center"/>
            <w:hideMark/>
          </w:tcPr>
          <w:p w14:paraId="25828A1F"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Desmonte y limpieza en zona no boscosa (</w:t>
            </w:r>
            <w:proofErr w:type="spellStart"/>
            <w:r w:rsidRPr="004931EE">
              <w:rPr>
                <w:rFonts w:ascii="Roboto" w:eastAsia="Times New Roman" w:hAnsi="Roboto" w:cs="Calibri"/>
                <w:sz w:val="18"/>
                <w:szCs w:val="18"/>
                <w:lang w:val="es-CO" w:eastAsia="es-CO"/>
              </w:rPr>
              <w:t>Roceria</w:t>
            </w:r>
            <w:proofErr w:type="spellEnd"/>
            <w:r w:rsidRPr="004931EE">
              <w:rPr>
                <w:rFonts w:ascii="Roboto" w:eastAsia="Times New Roman" w:hAnsi="Roboto" w:cs="Calibri"/>
                <w:sz w:val="18"/>
                <w:szCs w:val="18"/>
                <w:lang w:val="es-CO" w:eastAsia="es-CO"/>
              </w:rPr>
              <w:t xml:space="preserve"> manual)</w:t>
            </w:r>
          </w:p>
        </w:tc>
        <w:tc>
          <w:tcPr>
            <w:tcW w:w="503" w:type="dxa"/>
            <w:shd w:val="clear" w:color="auto" w:fill="auto"/>
            <w:vAlign w:val="center"/>
            <w:hideMark/>
          </w:tcPr>
          <w:p w14:paraId="1BF9864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4EA1226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c>
          <w:tcPr>
            <w:tcW w:w="1420" w:type="dxa"/>
            <w:shd w:val="clear" w:color="auto" w:fill="auto"/>
            <w:noWrap/>
            <w:vAlign w:val="center"/>
            <w:hideMark/>
          </w:tcPr>
          <w:p w14:paraId="16B2276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$ 1.742,85 </w:t>
            </w:r>
          </w:p>
        </w:tc>
        <w:tc>
          <w:tcPr>
            <w:tcW w:w="1860" w:type="dxa"/>
            <w:shd w:val="clear" w:color="auto" w:fill="auto"/>
            <w:noWrap/>
            <w:vAlign w:val="center"/>
            <w:hideMark/>
          </w:tcPr>
          <w:p w14:paraId="4B9F8884"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$ 8.699.261,49 </w:t>
            </w:r>
          </w:p>
        </w:tc>
      </w:tr>
      <w:tr w:rsidR="004931EE" w:rsidRPr="004931EE" w14:paraId="5CDADDAD" w14:textId="77777777" w:rsidTr="004931EE">
        <w:trPr>
          <w:trHeight w:val="319"/>
          <w:jc w:val="center"/>
        </w:trPr>
        <w:tc>
          <w:tcPr>
            <w:tcW w:w="850" w:type="dxa"/>
            <w:shd w:val="clear" w:color="000000" w:fill="BCD6ED"/>
            <w:vAlign w:val="center"/>
            <w:hideMark/>
          </w:tcPr>
          <w:p w14:paraId="706FA19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2873" w:type="dxa"/>
            <w:shd w:val="clear" w:color="000000" w:fill="BCD6ED"/>
            <w:vAlign w:val="center"/>
            <w:hideMark/>
          </w:tcPr>
          <w:p w14:paraId="05962C7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PRELIMINARES</w:t>
            </w:r>
          </w:p>
        </w:tc>
        <w:tc>
          <w:tcPr>
            <w:tcW w:w="503" w:type="dxa"/>
            <w:shd w:val="clear" w:color="000000" w:fill="BCD6ED"/>
            <w:vAlign w:val="center"/>
            <w:hideMark/>
          </w:tcPr>
          <w:p w14:paraId="6D35982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3C1A8A0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612DE63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38E5A43F"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$ 85.579.799,13 </w:t>
            </w:r>
          </w:p>
        </w:tc>
      </w:tr>
      <w:tr w:rsidR="004931EE" w:rsidRPr="004931EE" w14:paraId="686D265C" w14:textId="77777777" w:rsidTr="004931EE">
        <w:trPr>
          <w:trHeight w:val="222"/>
          <w:jc w:val="center"/>
        </w:trPr>
        <w:tc>
          <w:tcPr>
            <w:tcW w:w="850" w:type="dxa"/>
            <w:shd w:val="clear" w:color="auto" w:fill="auto"/>
            <w:noWrap/>
            <w:vAlign w:val="center"/>
            <w:hideMark/>
          </w:tcPr>
          <w:p w14:paraId="1F33363C"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2,0</w:t>
            </w:r>
          </w:p>
        </w:tc>
        <w:tc>
          <w:tcPr>
            <w:tcW w:w="2873" w:type="dxa"/>
            <w:shd w:val="clear" w:color="auto" w:fill="auto"/>
            <w:vAlign w:val="center"/>
            <w:hideMark/>
          </w:tcPr>
          <w:p w14:paraId="0AB456D8"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MOVIMIENTO DE TIERRAS</w:t>
            </w:r>
          </w:p>
        </w:tc>
        <w:tc>
          <w:tcPr>
            <w:tcW w:w="503" w:type="dxa"/>
            <w:shd w:val="clear" w:color="auto" w:fill="auto"/>
            <w:vAlign w:val="center"/>
            <w:hideMark/>
          </w:tcPr>
          <w:p w14:paraId="4374550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60EF3FC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556F1C72"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22A3291E"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379F3AF1" w14:textId="77777777" w:rsidTr="004931EE">
        <w:trPr>
          <w:trHeight w:val="240"/>
          <w:jc w:val="center"/>
        </w:trPr>
        <w:tc>
          <w:tcPr>
            <w:tcW w:w="850" w:type="dxa"/>
            <w:shd w:val="clear" w:color="auto" w:fill="auto"/>
            <w:noWrap/>
            <w:vAlign w:val="center"/>
            <w:hideMark/>
          </w:tcPr>
          <w:p w14:paraId="3E6575AF"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2,1</w:t>
            </w:r>
          </w:p>
        </w:tc>
        <w:tc>
          <w:tcPr>
            <w:tcW w:w="2873" w:type="dxa"/>
            <w:shd w:val="clear" w:color="auto" w:fill="auto"/>
            <w:vAlign w:val="center"/>
            <w:hideMark/>
          </w:tcPr>
          <w:p w14:paraId="55608161"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                                               </w:t>
            </w:r>
          </w:p>
        </w:tc>
        <w:tc>
          <w:tcPr>
            <w:tcW w:w="503" w:type="dxa"/>
            <w:shd w:val="clear" w:color="auto" w:fill="auto"/>
            <w:vAlign w:val="center"/>
            <w:hideMark/>
          </w:tcPr>
          <w:p w14:paraId="7250590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0F7445E0"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3.720,70</w:t>
            </w:r>
          </w:p>
        </w:tc>
        <w:tc>
          <w:tcPr>
            <w:tcW w:w="1420" w:type="dxa"/>
            <w:shd w:val="clear" w:color="auto" w:fill="auto"/>
            <w:noWrap/>
            <w:vAlign w:val="center"/>
            <w:hideMark/>
          </w:tcPr>
          <w:p w14:paraId="7AA95E3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$ 35.818,20 </w:t>
            </w:r>
          </w:p>
        </w:tc>
        <w:tc>
          <w:tcPr>
            <w:tcW w:w="1860" w:type="dxa"/>
            <w:shd w:val="clear" w:color="auto" w:fill="auto"/>
            <w:noWrap/>
            <w:vAlign w:val="center"/>
            <w:hideMark/>
          </w:tcPr>
          <w:p w14:paraId="4E914F6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$ 133.268.776,74 </w:t>
            </w:r>
          </w:p>
        </w:tc>
      </w:tr>
      <w:tr w:rsidR="004931EE" w:rsidRPr="004931EE" w14:paraId="08913675" w14:textId="77777777" w:rsidTr="004931EE">
        <w:trPr>
          <w:trHeight w:val="240"/>
          <w:jc w:val="center"/>
        </w:trPr>
        <w:tc>
          <w:tcPr>
            <w:tcW w:w="850" w:type="dxa"/>
            <w:shd w:val="clear" w:color="auto" w:fill="auto"/>
            <w:noWrap/>
            <w:vAlign w:val="center"/>
            <w:hideMark/>
          </w:tcPr>
          <w:p w14:paraId="72A50F4E"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2,2</w:t>
            </w:r>
          </w:p>
        </w:tc>
        <w:tc>
          <w:tcPr>
            <w:tcW w:w="2873" w:type="dxa"/>
            <w:shd w:val="clear" w:color="auto" w:fill="auto"/>
            <w:vAlign w:val="center"/>
            <w:hideMark/>
          </w:tcPr>
          <w:p w14:paraId="414928C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Relleno a máquina con </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2EAE6DD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74B82A71"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604,46</w:t>
            </w:r>
          </w:p>
        </w:tc>
        <w:tc>
          <w:tcPr>
            <w:tcW w:w="1420" w:type="dxa"/>
            <w:shd w:val="clear" w:color="auto" w:fill="auto"/>
            <w:noWrap/>
            <w:vAlign w:val="center"/>
            <w:hideMark/>
          </w:tcPr>
          <w:p w14:paraId="5841156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$ 375.645,60 </w:t>
            </w:r>
          </w:p>
        </w:tc>
        <w:tc>
          <w:tcPr>
            <w:tcW w:w="1860" w:type="dxa"/>
            <w:shd w:val="clear" w:color="auto" w:fill="auto"/>
            <w:noWrap/>
            <w:vAlign w:val="center"/>
            <w:hideMark/>
          </w:tcPr>
          <w:p w14:paraId="53DE0C7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$ 227.062.739,38 </w:t>
            </w:r>
          </w:p>
        </w:tc>
      </w:tr>
      <w:tr w:rsidR="004931EE" w:rsidRPr="004931EE" w14:paraId="7FB4BE5B" w14:textId="77777777" w:rsidTr="004931EE">
        <w:trPr>
          <w:trHeight w:val="480"/>
          <w:jc w:val="center"/>
        </w:trPr>
        <w:tc>
          <w:tcPr>
            <w:tcW w:w="850" w:type="dxa"/>
            <w:shd w:val="clear" w:color="auto" w:fill="auto"/>
            <w:noWrap/>
            <w:vAlign w:val="center"/>
            <w:hideMark/>
          </w:tcPr>
          <w:p w14:paraId="45E2D85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2,3</w:t>
            </w:r>
          </w:p>
        </w:tc>
        <w:tc>
          <w:tcPr>
            <w:tcW w:w="2873" w:type="dxa"/>
            <w:shd w:val="clear" w:color="auto" w:fill="auto"/>
            <w:vAlign w:val="center"/>
            <w:hideMark/>
          </w:tcPr>
          <w:p w14:paraId="2A9206B4"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Conformación y compactación manual de superficie de apoyo para</w:t>
            </w:r>
            <w:r w:rsidRPr="004931EE">
              <w:rPr>
                <w:rFonts w:ascii="Roboto" w:eastAsia="Times New Roman" w:hAnsi="Roboto" w:cs="Calibri"/>
                <w:sz w:val="18"/>
                <w:szCs w:val="18"/>
                <w:lang w:val="es-CO" w:eastAsia="es-CO"/>
              </w:rPr>
              <w:br/>
              <w:t>estructuras</w:t>
            </w:r>
          </w:p>
        </w:tc>
        <w:tc>
          <w:tcPr>
            <w:tcW w:w="503" w:type="dxa"/>
            <w:shd w:val="clear" w:color="auto" w:fill="auto"/>
            <w:vAlign w:val="center"/>
            <w:hideMark/>
          </w:tcPr>
          <w:p w14:paraId="3F17E85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1339B10B"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c>
          <w:tcPr>
            <w:tcW w:w="1420" w:type="dxa"/>
            <w:shd w:val="clear" w:color="auto" w:fill="auto"/>
            <w:noWrap/>
            <w:vAlign w:val="center"/>
            <w:hideMark/>
          </w:tcPr>
          <w:p w14:paraId="2749BF8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$ 11.375,10 </w:t>
            </w:r>
          </w:p>
        </w:tc>
        <w:tc>
          <w:tcPr>
            <w:tcW w:w="1860" w:type="dxa"/>
            <w:shd w:val="clear" w:color="auto" w:fill="auto"/>
            <w:noWrap/>
            <w:vAlign w:val="center"/>
            <w:hideMark/>
          </w:tcPr>
          <w:p w14:paraId="5344566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$ 75.703.565,52 </w:t>
            </w:r>
          </w:p>
        </w:tc>
      </w:tr>
      <w:tr w:rsidR="004931EE" w:rsidRPr="004931EE" w14:paraId="6470C25B" w14:textId="77777777" w:rsidTr="004931EE">
        <w:trPr>
          <w:trHeight w:val="240"/>
          <w:jc w:val="center"/>
        </w:trPr>
        <w:tc>
          <w:tcPr>
            <w:tcW w:w="850" w:type="dxa"/>
            <w:shd w:val="clear" w:color="auto" w:fill="auto"/>
            <w:noWrap/>
            <w:vAlign w:val="center"/>
            <w:hideMark/>
          </w:tcPr>
          <w:p w14:paraId="53F7A7B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2,4</w:t>
            </w:r>
          </w:p>
        </w:tc>
        <w:tc>
          <w:tcPr>
            <w:tcW w:w="2873" w:type="dxa"/>
            <w:shd w:val="clear" w:color="auto" w:fill="auto"/>
            <w:vAlign w:val="center"/>
            <w:hideMark/>
          </w:tcPr>
          <w:p w14:paraId="5EE8E3E0"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277AF985"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3C3216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4.836,91</w:t>
            </w:r>
          </w:p>
        </w:tc>
        <w:tc>
          <w:tcPr>
            <w:tcW w:w="1420" w:type="dxa"/>
            <w:shd w:val="clear" w:color="auto" w:fill="auto"/>
            <w:noWrap/>
            <w:vAlign w:val="center"/>
            <w:hideMark/>
          </w:tcPr>
          <w:p w14:paraId="5FE6690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$ 65.905,65 </w:t>
            </w:r>
          </w:p>
        </w:tc>
        <w:tc>
          <w:tcPr>
            <w:tcW w:w="1860" w:type="dxa"/>
            <w:shd w:val="clear" w:color="auto" w:fill="auto"/>
            <w:noWrap/>
            <w:vAlign w:val="center"/>
            <w:hideMark/>
          </w:tcPr>
          <w:p w14:paraId="25590DB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$ 318.779.697,54 </w:t>
            </w:r>
          </w:p>
        </w:tc>
      </w:tr>
      <w:tr w:rsidR="004931EE" w:rsidRPr="004931EE" w14:paraId="2A4DB3F9" w14:textId="77777777" w:rsidTr="004931EE">
        <w:trPr>
          <w:trHeight w:val="342"/>
          <w:jc w:val="center"/>
        </w:trPr>
        <w:tc>
          <w:tcPr>
            <w:tcW w:w="850" w:type="dxa"/>
            <w:shd w:val="clear" w:color="000000" w:fill="BCD6ED"/>
            <w:vAlign w:val="center"/>
            <w:hideMark/>
          </w:tcPr>
          <w:p w14:paraId="54DD0DD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2873" w:type="dxa"/>
            <w:shd w:val="clear" w:color="000000" w:fill="BCD6ED"/>
            <w:vAlign w:val="center"/>
            <w:hideMark/>
          </w:tcPr>
          <w:p w14:paraId="3F683FA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MOVIMIENTOS DE TIERRAS</w:t>
            </w:r>
          </w:p>
        </w:tc>
        <w:tc>
          <w:tcPr>
            <w:tcW w:w="503" w:type="dxa"/>
            <w:shd w:val="clear" w:color="000000" w:fill="BCD6ED"/>
            <w:vAlign w:val="center"/>
            <w:hideMark/>
          </w:tcPr>
          <w:p w14:paraId="1D5EC80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582B9C2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1C11D96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73CD694D"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$ 754.814.779,18 </w:t>
            </w:r>
          </w:p>
        </w:tc>
      </w:tr>
      <w:tr w:rsidR="004931EE" w:rsidRPr="004931EE" w14:paraId="7245CD5E" w14:textId="77777777" w:rsidTr="004931EE">
        <w:trPr>
          <w:trHeight w:val="240"/>
          <w:jc w:val="center"/>
        </w:trPr>
        <w:tc>
          <w:tcPr>
            <w:tcW w:w="850" w:type="dxa"/>
            <w:shd w:val="clear" w:color="auto" w:fill="auto"/>
            <w:noWrap/>
            <w:vAlign w:val="center"/>
            <w:hideMark/>
          </w:tcPr>
          <w:p w14:paraId="6A3CF20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3,0</w:t>
            </w:r>
          </w:p>
        </w:tc>
        <w:tc>
          <w:tcPr>
            <w:tcW w:w="2873" w:type="dxa"/>
            <w:shd w:val="clear" w:color="auto" w:fill="auto"/>
            <w:vAlign w:val="center"/>
            <w:hideMark/>
          </w:tcPr>
          <w:p w14:paraId="3F1E50CF"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ALCANTARILLAS</w:t>
            </w:r>
          </w:p>
        </w:tc>
        <w:tc>
          <w:tcPr>
            <w:tcW w:w="503" w:type="dxa"/>
            <w:shd w:val="clear" w:color="auto" w:fill="auto"/>
            <w:vAlign w:val="center"/>
            <w:hideMark/>
          </w:tcPr>
          <w:p w14:paraId="090EF39D"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noWrap/>
            <w:vAlign w:val="center"/>
            <w:hideMark/>
          </w:tcPr>
          <w:p w14:paraId="1DA47C6B"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vAlign w:val="center"/>
            <w:hideMark/>
          </w:tcPr>
          <w:p w14:paraId="4A45D90E"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vAlign w:val="center"/>
            <w:hideMark/>
          </w:tcPr>
          <w:p w14:paraId="74A4D329"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1C37386D" w14:textId="77777777" w:rsidTr="004931EE">
        <w:trPr>
          <w:trHeight w:val="240"/>
          <w:jc w:val="center"/>
        </w:trPr>
        <w:tc>
          <w:tcPr>
            <w:tcW w:w="850" w:type="dxa"/>
            <w:shd w:val="clear" w:color="auto" w:fill="auto"/>
            <w:vAlign w:val="center"/>
            <w:hideMark/>
          </w:tcPr>
          <w:p w14:paraId="7AE48A8D"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3,1</w:t>
            </w:r>
          </w:p>
        </w:tc>
        <w:tc>
          <w:tcPr>
            <w:tcW w:w="2873" w:type="dxa"/>
            <w:shd w:val="clear" w:color="auto" w:fill="auto"/>
            <w:vAlign w:val="center"/>
            <w:hideMark/>
          </w:tcPr>
          <w:p w14:paraId="2CA449B8"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Demolición de alcantarillas existentes, no incluye excavación</w:t>
            </w:r>
          </w:p>
        </w:tc>
        <w:tc>
          <w:tcPr>
            <w:tcW w:w="503" w:type="dxa"/>
            <w:shd w:val="clear" w:color="auto" w:fill="auto"/>
            <w:vAlign w:val="center"/>
            <w:hideMark/>
          </w:tcPr>
          <w:p w14:paraId="35ACF37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47059524"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c>
          <w:tcPr>
            <w:tcW w:w="1420" w:type="dxa"/>
            <w:shd w:val="clear" w:color="auto" w:fill="auto"/>
            <w:noWrap/>
            <w:vAlign w:val="center"/>
            <w:hideMark/>
          </w:tcPr>
          <w:p w14:paraId="3C376FA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$ 194.462,10 </w:t>
            </w:r>
          </w:p>
        </w:tc>
        <w:tc>
          <w:tcPr>
            <w:tcW w:w="1860" w:type="dxa"/>
            <w:shd w:val="clear" w:color="auto" w:fill="auto"/>
            <w:noWrap/>
            <w:vAlign w:val="center"/>
            <w:hideMark/>
          </w:tcPr>
          <w:p w14:paraId="35C330E3"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$ 17.501.589,00 </w:t>
            </w:r>
          </w:p>
        </w:tc>
      </w:tr>
      <w:tr w:rsidR="004931EE" w:rsidRPr="004931EE" w14:paraId="42C26E42" w14:textId="77777777" w:rsidTr="004931EE">
        <w:trPr>
          <w:trHeight w:val="240"/>
          <w:jc w:val="center"/>
        </w:trPr>
        <w:tc>
          <w:tcPr>
            <w:tcW w:w="850" w:type="dxa"/>
            <w:shd w:val="clear" w:color="auto" w:fill="auto"/>
            <w:vAlign w:val="center"/>
            <w:hideMark/>
          </w:tcPr>
          <w:p w14:paraId="0D7C7DC6"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3,2</w:t>
            </w:r>
          </w:p>
        </w:tc>
        <w:tc>
          <w:tcPr>
            <w:tcW w:w="2873" w:type="dxa"/>
            <w:shd w:val="clear" w:color="auto" w:fill="auto"/>
            <w:vAlign w:val="center"/>
            <w:hideMark/>
          </w:tcPr>
          <w:p w14:paraId="7BF1D60A"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Demoliciones en concreto reforzado</w:t>
            </w:r>
          </w:p>
        </w:tc>
        <w:tc>
          <w:tcPr>
            <w:tcW w:w="503" w:type="dxa"/>
            <w:shd w:val="clear" w:color="auto" w:fill="auto"/>
            <w:vAlign w:val="center"/>
            <w:hideMark/>
          </w:tcPr>
          <w:p w14:paraId="07AD37E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1B46F6A2"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116,50</w:t>
            </w:r>
          </w:p>
        </w:tc>
        <w:tc>
          <w:tcPr>
            <w:tcW w:w="1420" w:type="dxa"/>
            <w:shd w:val="clear" w:color="auto" w:fill="auto"/>
            <w:noWrap/>
            <w:vAlign w:val="center"/>
            <w:hideMark/>
          </w:tcPr>
          <w:p w14:paraId="0C706A8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$ 305.248,50 </w:t>
            </w:r>
          </w:p>
        </w:tc>
        <w:tc>
          <w:tcPr>
            <w:tcW w:w="1860" w:type="dxa"/>
            <w:shd w:val="clear" w:color="auto" w:fill="auto"/>
            <w:noWrap/>
            <w:vAlign w:val="center"/>
            <w:hideMark/>
          </w:tcPr>
          <w:p w14:paraId="4FB3E0C3"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$ 35.561.450,25 </w:t>
            </w:r>
          </w:p>
        </w:tc>
      </w:tr>
      <w:tr w:rsidR="004931EE" w:rsidRPr="004931EE" w14:paraId="3DAA6D37" w14:textId="77777777" w:rsidTr="004931EE">
        <w:trPr>
          <w:trHeight w:val="240"/>
          <w:jc w:val="center"/>
        </w:trPr>
        <w:tc>
          <w:tcPr>
            <w:tcW w:w="850" w:type="dxa"/>
            <w:shd w:val="clear" w:color="auto" w:fill="auto"/>
            <w:vAlign w:val="center"/>
            <w:hideMark/>
          </w:tcPr>
          <w:p w14:paraId="380CB68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3,3</w:t>
            </w:r>
          </w:p>
        </w:tc>
        <w:tc>
          <w:tcPr>
            <w:tcW w:w="2873" w:type="dxa"/>
            <w:shd w:val="clear" w:color="auto" w:fill="auto"/>
            <w:vAlign w:val="center"/>
            <w:hideMark/>
          </w:tcPr>
          <w:p w14:paraId="5AC2A5F1"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w:t>
            </w:r>
          </w:p>
        </w:tc>
        <w:tc>
          <w:tcPr>
            <w:tcW w:w="503" w:type="dxa"/>
            <w:shd w:val="clear" w:color="auto" w:fill="auto"/>
            <w:vAlign w:val="center"/>
            <w:hideMark/>
          </w:tcPr>
          <w:p w14:paraId="7864ED08"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2E64DFB"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475,40</w:t>
            </w:r>
          </w:p>
        </w:tc>
        <w:tc>
          <w:tcPr>
            <w:tcW w:w="1420" w:type="dxa"/>
            <w:shd w:val="clear" w:color="auto" w:fill="auto"/>
            <w:noWrap/>
            <w:vAlign w:val="center"/>
            <w:hideMark/>
          </w:tcPr>
          <w:p w14:paraId="684A7C9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$ 35.818,20 </w:t>
            </w:r>
          </w:p>
        </w:tc>
        <w:tc>
          <w:tcPr>
            <w:tcW w:w="1860" w:type="dxa"/>
            <w:shd w:val="clear" w:color="auto" w:fill="auto"/>
            <w:noWrap/>
            <w:vAlign w:val="center"/>
            <w:hideMark/>
          </w:tcPr>
          <w:p w14:paraId="0C9B522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$ 17.027.972,28 </w:t>
            </w:r>
          </w:p>
        </w:tc>
      </w:tr>
      <w:tr w:rsidR="004931EE" w:rsidRPr="004931EE" w14:paraId="7FFAC779" w14:textId="77777777" w:rsidTr="004931EE">
        <w:trPr>
          <w:trHeight w:val="240"/>
          <w:jc w:val="center"/>
        </w:trPr>
        <w:tc>
          <w:tcPr>
            <w:tcW w:w="850" w:type="dxa"/>
            <w:shd w:val="clear" w:color="auto" w:fill="auto"/>
            <w:vAlign w:val="center"/>
            <w:hideMark/>
          </w:tcPr>
          <w:p w14:paraId="4E2CBDC8"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3,4</w:t>
            </w:r>
          </w:p>
        </w:tc>
        <w:tc>
          <w:tcPr>
            <w:tcW w:w="2873" w:type="dxa"/>
            <w:shd w:val="clear" w:color="auto" w:fill="auto"/>
            <w:vAlign w:val="center"/>
            <w:hideMark/>
          </w:tcPr>
          <w:p w14:paraId="2579839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17.5 Mpa para solados</w:t>
            </w:r>
          </w:p>
        </w:tc>
        <w:tc>
          <w:tcPr>
            <w:tcW w:w="503" w:type="dxa"/>
            <w:shd w:val="clear" w:color="auto" w:fill="auto"/>
            <w:vAlign w:val="center"/>
            <w:hideMark/>
          </w:tcPr>
          <w:p w14:paraId="41B9FAD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16D8F2C8"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6,37</w:t>
            </w:r>
          </w:p>
        </w:tc>
        <w:tc>
          <w:tcPr>
            <w:tcW w:w="1420" w:type="dxa"/>
            <w:shd w:val="clear" w:color="auto" w:fill="auto"/>
            <w:noWrap/>
            <w:vAlign w:val="center"/>
            <w:hideMark/>
          </w:tcPr>
          <w:p w14:paraId="1BE6B2F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$ 1.556.891,55 </w:t>
            </w:r>
          </w:p>
        </w:tc>
        <w:tc>
          <w:tcPr>
            <w:tcW w:w="1860" w:type="dxa"/>
            <w:shd w:val="clear" w:color="auto" w:fill="auto"/>
            <w:noWrap/>
            <w:vAlign w:val="center"/>
            <w:hideMark/>
          </w:tcPr>
          <w:p w14:paraId="7C6D163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$ 9.917.399,17 </w:t>
            </w:r>
          </w:p>
        </w:tc>
      </w:tr>
      <w:tr w:rsidR="004931EE" w:rsidRPr="004931EE" w14:paraId="7034836A" w14:textId="77777777" w:rsidTr="004931EE">
        <w:trPr>
          <w:trHeight w:val="240"/>
          <w:jc w:val="center"/>
        </w:trPr>
        <w:tc>
          <w:tcPr>
            <w:tcW w:w="850" w:type="dxa"/>
            <w:shd w:val="clear" w:color="auto" w:fill="auto"/>
            <w:vAlign w:val="center"/>
            <w:hideMark/>
          </w:tcPr>
          <w:p w14:paraId="52C3587A"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3,5</w:t>
            </w:r>
          </w:p>
        </w:tc>
        <w:tc>
          <w:tcPr>
            <w:tcW w:w="2873" w:type="dxa"/>
            <w:shd w:val="clear" w:color="auto" w:fill="auto"/>
            <w:vAlign w:val="center"/>
            <w:hideMark/>
          </w:tcPr>
          <w:p w14:paraId="2B263356"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738C3D1C"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66115753"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70,83</w:t>
            </w:r>
          </w:p>
        </w:tc>
        <w:tc>
          <w:tcPr>
            <w:tcW w:w="1420" w:type="dxa"/>
            <w:shd w:val="clear" w:color="auto" w:fill="auto"/>
            <w:noWrap/>
            <w:vAlign w:val="center"/>
            <w:hideMark/>
          </w:tcPr>
          <w:p w14:paraId="42500A9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$ 2.069.398,80 </w:t>
            </w:r>
          </w:p>
        </w:tc>
        <w:tc>
          <w:tcPr>
            <w:tcW w:w="1860" w:type="dxa"/>
            <w:shd w:val="clear" w:color="auto" w:fill="auto"/>
            <w:noWrap/>
            <w:vAlign w:val="center"/>
            <w:hideMark/>
          </w:tcPr>
          <w:p w14:paraId="13B3B50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$ 146.575.517,00 </w:t>
            </w:r>
          </w:p>
        </w:tc>
      </w:tr>
      <w:tr w:rsidR="004931EE" w:rsidRPr="004931EE" w14:paraId="0451712C" w14:textId="77777777" w:rsidTr="004931EE">
        <w:trPr>
          <w:trHeight w:val="342"/>
          <w:jc w:val="center"/>
        </w:trPr>
        <w:tc>
          <w:tcPr>
            <w:tcW w:w="850" w:type="dxa"/>
            <w:shd w:val="clear" w:color="auto" w:fill="auto"/>
            <w:vAlign w:val="center"/>
            <w:hideMark/>
          </w:tcPr>
          <w:p w14:paraId="29A26A5A"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3,6</w:t>
            </w:r>
          </w:p>
        </w:tc>
        <w:tc>
          <w:tcPr>
            <w:tcW w:w="2873" w:type="dxa"/>
            <w:shd w:val="clear" w:color="auto" w:fill="auto"/>
            <w:vAlign w:val="center"/>
            <w:hideMark/>
          </w:tcPr>
          <w:p w14:paraId="56D6C773"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08AE6EEE"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26E2665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6.715,14</w:t>
            </w:r>
          </w:p>
        </w:tc>
        <w:tc>
          <w:tcPr>
            <w:tcW w:w="1420" w:type="dxa"/>
            <w:shd w:val="clear" w:color="auto" w:fill="auto"/>
            <w:noWrap/>
            <w:vAlign w:val="center"/>
            <w:hideMark/>
          </w:tcPr>
          <w:p w14:paraId="567E100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$ 12.991,05 </w:t>
            </w:r>
          </w:p>
        </w:tc>
        <w:tc>
          <w:tcPr>
            <w:tcW w:w="1860" w:type="dxa"/>
            <w:shd w:val="clear" w:color="auto" w:fill="auto"/>
            <w:noWrap/>
            <w:vAlign w:val="center"/>
            <w:hideMark/>
          </w:tcPr>
          <w:p w14:paraId="3D3A656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$ 87.236.719,50 </w:t>
            </w:r>
          </w:p>
        </w:tc>
      </w:tr>
      <w:tr w:rsidR="004931EE" w:rsidRPr="004931EE" w14:paraId="138BC371" w14:textId="77777777" w:rsidTr="004931EE">
        <w:trPr>
          <w:trHeight w:val="240"/>
          <w:jc w:val="center"/>
        </w:trPr>
        <w:tc>
          <w:tcPr>
            <w:tcW w:w="850" w:type="dxa"/>
            <w:shd w:val="clear" w:color="auto" w:fill="auto"/>
            <w:vAlign w:val="center"/>
            <w:hideMark/>
          </w:tcPr>
          <w:p w14:paraId="436F5A69"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3,7</w:t>
            </w:r>
          </w:p>
        </w:tc>
        <w:tc>
          <w:tcPr>
            <w:tcW w:w="2873" w:type="dxa"/>
            <w:shd w:val="clear" w:color="auto" w:fill="auto"/>
            <w:vAlign w:val="center"/>
            <w:hideMark/>
          </w:tcPr>
          <w:p w14:paraId="21EC352E"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Tuberìa</w:t>
            </w:r>
            <w:proofErr w:type="spellEnd"/>
            <w:r w:rsidRPr="004931EE">
              <w:rPr>
                <w:rFonts w:ascii="Roboto" w:eastAsia="Times New Roman" w:hAnsi="Roboto" w:cs="Calibri"/>
                <w:sz w:val="18"/>
                <w:szCs w:val="18"/>
                <w:lang w:val="es-CO" w:eastAsia="es-CO"/>
              </w:rPr>
              <w:t xml:space="preserve"> PVC D=36 pulgadas</w:t>
            </w:r>
          </w:p>
        </w:tc>
        <w:tc>
          <w:tcPr>
            <w:tcW w:w="503" w:type="dxa"/>
            <w:shd w:val="clear" w:color="auto" w:fill="auto"/>
            <w:vAlign w:val="center"/>
            <w:hideMark/>
          </w:tcPr>
          <w:p w14:paraId="7DC0E0AD"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6B784B2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c>
          <w:tcPr>
            <w:tcW w:w="1420" w:type="dxa"/>
            <w:shd w:val="clear" w:color="auto" w:fill="auto"/>
            <w:noWrap/>
            <w:vAlign w:val="center"/>
            <w:hideMark/>
          </w:tcPr>
          <w:p w14:paraId="00E8E0C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$ 3.443.490,90 </w:t>
            </w:r>
          </w:p>
        </w:tc>
        <w:tc>
          <w:tcPr>
            <w:tcW w:w="1860" w:type="dxa"/>
            <w:shd w:val="clear" w:color="auto" w:fill="auto"/>
            <w:noWrap/>
            <w:vAlign w:val="center"/>
            <w:hideMark/>
          </w:tcPr>
          <w:p w14:paraId="01040DA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$ 309.914.181,00 </w:t>
            </w:r>
          </w:p>
        </w:tc>
      </w:tr>
      <w:tr w:rsidR="004931EE" w:rsidRPr="004931EE" w14:paraId="19B41C08" w14:textId="77777777" w:rsidTr="004931EE">
        <w:trPr>
          <w:trHeight w:val="480"/>
          <w:jc w:val="center"/>
        </w:trPr>
        <w:tc>
          <w:tcPr>
            <w:tcW w:w="850" w:type="dxa"/>
            <w:shd w:val="clear" w:color="auto" w:fill="auto"/>
            <w:vAlign w:val="center"/>
            <w:hideMark/>
          </w:tcPr>
          <w:p w14:paraId="73D57EE1"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3,8</w:t>
            </w:r>
          </w:p>
        </w:tc>
        <w:tc>
          <w:tcPr>
            <w:tcW w:w="2873" w:type="dxa"/>
            <w:shd w:val="clear" w:color="auto" w:fill="auto"/>
            <w:vAlign w:val="center"/>
            <w:hideMark/>
          </w:tcPr>
          <w:p w14:paraId="6071717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Relleno manual para estructuras/</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7B1ABDDD"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4BF2CD1B"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441,54</w:t>
            </w:r>
          </w:p>
        </w:tc>
        <w:tc>
          <w:tcPr>
            <w:tcW w:w="1420" w:type="dxa"/>
            <w:shd w:val="clear" w:color="auto" w:fill="auto"/>
            <w:noWrap/>
            <w:vAlign w:val="center"/>
            <w:hideMark/>
          </w:tcPr>
          <w:p w14:paraId="3CB36E8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$ 540.137,70 </w:t>
            </w:r>
          </w:p>
        </w:tc>
        <w:tc>
          <w:tcPr>
            <w:tcW w:w="1860" w:type="dxa"/>
            <w:shd w:val="clear" w:color="auto" w:fill="auto"/>
            <w:noWrap/>
            <w:vAlign w:val="center"/>
            <w:hideMark/>
          </w:tcPr>
          <w:p w14:paraId="4AA43C8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$ 238.492.400,06 </w:t>
            </w:r>
          </w:p>
        </w:tc>
      </w:tr>
      <w:tr w:rsidR="004931EE" w:rsidRPr="004931EE" w14:paraId="078D7085" w14:textId="77777777" w:rsidTr="004931EE">
        <w:trPr>
          <w:trHeight w:val="240"/>
          <w:jc w:val="center"/>
        </w:trPr>
        <w:tc>
          <w:tcPr>
            <w:tcW w:w="850" w:type="dxa"/>
            <w:shd w:val="clear" w:color="auto" w:fill="auto"/>
            <w:vAlign w:val="center"/>
            <w:hideMark/>
          </w:tcPr>
          <w:p w14:paraId="2DA42FD5"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3,9</w:t>
            </w:r>
          </w:p>
        </w:tc>
        <w:tc>
          <w:tcPr>
            <w:tcW w:w="2873" w:type="dxa"/>
            <w:shd w:val="clear" w:color="auto" w:fill="auto"/>
            <w:vAlign w:val="center"/>
            <w:hideMark/>
          </w:tcPr>
          <w:p w14:paraId="0ECBB874"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386FE4DA"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7AB4734"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769,47</w:t>
            </w:r>
          </w:p>
        </w:tc>
        <w:tc>
          <w:tcPr>
            <w:tcW w:w="1420" w:type="dxa"/>
            <w:shd w:val="clear" w:color="auto" w:fill="auto"/>
            <w:noWrap/>
            <w:vAlign w:val="center"/>
            <w:hideMark/>
          </w:tcPr>
          <w:p w14:paraId="40D75EB9"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$ 65.905,65 </w:t>
            </w:r>
          </w:p>
        </w:tc>
        <w:tc>
          <w:tcPr>
            <w:tcW w:w="1860" w:type="dxa"/>
            <w:shd w:val="clear" w:color="auto" w:fill="auto"/>
            <w:noWrap/>
            <w:vAlign w:val="center"/>
            <w:hideMark/>
          </w:tcPr>
          <w:p w14:paraId="2159A7F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$ 50.712.420,51 </w:t>
            </w:r>
          </w:p>
        </w:tc>
      </w:tr>
      <w:tr w:rsidR="004931EE" w:rsidRPr="004931EE" w14:paraId="320C7AF0" w14:textId="77777777" w:rsidTr="004931EE">
        <w:trPr>
          <w:trHeight w:val="319"/>
          <w:jc w:val="center"/>
        </w:trPr>
        <w:tc>
          <w:tcPr>
            <w:tcW w:w="850" w:type="dxa"/>
            <w:shd w:val="clear" w:color="000000" w:fill="BCD6ED"/>
            <w:vAlign w:val="center"/>
            <w:hideMark/>
          </w:tcPr>
          <w:p w14:paraId="5822643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2873" w:type="dxa"/>
            <w:shd w:val="clear" w:color="000000" w:fill="BCD6ED"/>
            <w:vAlign w:val="center"/>
            <w:hideMark/>
          </w:tcPr>
          <w:p w14:paraId="3A6BCA9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ALCANTARILLAS</w:t>
            </w:r>
          </w:p>
        </w:tc>
        <w:tc>
          <w:tcPr>
            <w:tcW w:w="503" w:type="dxa"/>
            <w:shd w:val="clear" w:color="000000" w:fill="BCD6ED"/>
            <w:vAlign w:val="center"/>
            <w:hideMark/>
          </w:tcPr>
          <w:p w14:paraId="5448655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78657E7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68B0B73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5E710CFF"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$ 912.939.648,77 </w:t>
            </w:r>
          </w:p>
        </w:tc>
      </w:tr>
      <w:tr w:rsidR="004931EE" w:rsidRPr="004931EE" w14:paraId="4C60E917" w14:textId="77777777" w:rsidTr="004931EE">
        <w:trPr>
          <w:trHeight w:val="240"/>
          <w:jc w:val="center"/>
        </w:trPr>
        <w:tc>
          <w:tcPr>
            <w:tcW w:w="850" w:type="dxa"/>
            <w:shd w:val="clear" w:color="auto" w:fill="auto"/>
            <w:noWrap/>
            <w:vAlign w:val="center"/>
            <w:hideMark/>
          </w:tcPr>
          <w:p w14:paraId="3DD52C2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4,0</w:t>
            </w:r>
          </w:p>
        </w:tc>
        <w:tc>
          <w:tcPr>
            <w:tcW w:w="2873" w:type="dxa"/>
            <w:shd w:val="clear" w:color="auto" w:fill="auto"/>
            <w:vAlign w:val="center"/>
            <w:hideMark/>
          </w:tcPr>
          <w:p w14:paraId="360AE40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CUNETAS</w:t>
            </w:r>
          </w:p>
        </w:tc>
        <w:tc>
          <w:tcPr>
            <w:tcW w:w="503" w:type="dxa"/>
            <w:shd w:val="clear" w:color="auto" w:fill="auto"/>
            <w:vAlign w:val="center"/>
            <w:hideMark/>
          </w:tcPr>
          <w:p w14:paraId="5AD9B10F"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6C6A7D3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4C528EF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16441185"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2D3CB4DA" w14:textId="77777777" w:rsidTr="004931EE">
        <w:trPr>
          <w:trHeight w:val="240"/>
          <w:jc w:val="center"/>
        </w:trPr>
        <w:tc>
          <w:tcPr>
            <w:tcW w:w="850" w:type="dxa"/>
            <w:shd w:val="clear" w:color="auto" w:fill="auto"/>
            <w:noWrap/>
            <w:vAlign w:val="center"/>
            <w:hideMark/>
          </w:tcPr>
          <w:p w14:paraId="3CDB0606"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4,1</w:t>
            </w:r>
          </w:p>
        </w:tc>
        <w:tc>
          <w:tcPr>
            <w:tcW w:w="2873" w:type="dxa"/>
            <w:shd w:val="clear" w:color="auto" w:fill="auto"/>
            <w:vAlign w:val="center"/>
            <w:hideMark/>
          </w:tcPr>
          <w:p w14:paraId="3982F8E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7092D4BC"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4BF819F2"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332,76</w:t>
            </w:r>
          </w:p>
        </w:tc>
        <w:tc>
          <w:tcPr>
            <w:tcW w:w="1420" w:type="dxa"/>
            <w:shd w:val="clear" w:color="auto" w:fill="auto"/>
            <w:noWrap/>
            <w:vAlign w:val="center"/>
            <w:hideMark/>
          </w:tcPr>
          <w:p w14:paraId="0808374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$ 2.069.398,80 </w:t>
            </w:r>
          </w:p>
        </w:tc>
        <w:tc>
          <w:tcPr>
            <w:tcW w:w="1860" w:type="dxa"/>
            <w:shd w:val="clear" w:color="auto" w:fill="auto"/>
            <w:noWrap/>
            <w:vAlign w:val="center"/>
            <w:hideMark/>
          </w:tcPr>
          <w:p w14:paraId="3E3C600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$ 688.613.144,69 </w:t>
            </w:r>
          </w:p>
        </w:tc>
      </w:tr>
      <w:tr w:rsidR="004931EE" w:rsidRPr="004931EE" w14:paraId="17D0A184" w14:textId="77777777" w:rsidTr="004931EE">
        <w:trPr>
          <w:trHeight w:val="240"/>
          <w:jc w:val="center"/>
        </w:trPr>
        <w:tc>
          <w:tcPr>
            <w:tcW w:w="850" w:type="dxa"/>
            <w:shd w:val="clear" w:color="auto" w:fill="auto"/>
            <w:noWrap/>
            <w:vAlign w:val="center"/>
            <w:hideMark/>
          </w:tcPr>
          <w:p w14:paraId="0CF2CD8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4,2</w:t>
            </w:r>
          </w:p>
        </w:tc>
        <w:tc>
          <w:tcPr>
            <w:tcW w:w="2873" w:type="dxa"/>
            <w:shd w:val="clear" w:color="auto" w:fill="auto"/>
            <w:vAlign w:val="center"/>
            <w:hideMark/>
          </w:tcPr>
          <w:p w14:paraId="59C3DF6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4A5E5C1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20FED65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19.234,53</w:t>
            </w:r>
          </w:p>
        </w:tc>
        <w:tc>
          <w:tcPr>
            <w:tcW w:w="1420" w:type="dxa"/>
            <w:shd w:val="clear" w:color="auto" w:fill="auto"/>
            <w:noWrap/>
            <w:vAlign w:val="center"/>
            <w:hideMark/>
          </w:tcPr>
          <w:p w14:paraId="6B726D9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$ 12.991,05 </w:t>
            </w:r>
          </w:p>
        </w:tc>
        <w:tc>
          <w:tcPr>
            <w:tcW w:w="1860" w:type="dxa"/>
            <w:shd w:val="clear" w:color="auto" w:fill="auto"/>
            <w:noWrap/>
            <w:vAlign w:val="center"/>
            <w:hideMark/>
          </w:tcPr>
          <w:p w14:paraId="1FE463A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$ 249.876.740,96 </w:t>
            </w:r>
          </w:p>
        </w:tc>
      </w:tr>
      <w:tr w:rsidR="004931EE" w:rsidRPr="004931EE" w14:paraId="019311D6" w14:textId="77777777" w:rsidTr="004931EE">
        <w:trPr>
          <w:trHeight w:val="319"/>
          <w:jc w:val="center"/>
        </w:trPr>
        <w:tc>
          <w:tcPr>
            <w:tcW w:w="850" w:type="dxa"/>
            <w:shd w:val="clear" w:color="000000" w:fill="BCD6ED"/>
            <w:vAlign w:val="center"/>
            <w:hideMark/>
          </w:tcPr>
          <w:p w14:paraId="39D10B3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2873" w:type="dxa"/>
            <w:shd w:val="clear" w:color="000000" w:fill="BCD6ED"/>
            <w:vAlign w:val="center"/>
            <w:hideMark/>
          </w:tcPr>
          <w:p w14:paraId="23A8E52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proofErr w:type="gramStart"/>
            <w:r w:rsidRPr="004931EE">
              <w:rPr>
                <w:rFonts w:ascii="Roboto" w:eastAsia="Times New Roman" w:hAnsi="Roboto" w:cs="Calibri"/>
                <w:b/>
                <w:bCs/>
                <w:sz w:val="18"/>
                <w:szCs w:val="18"/>
                <w:lang w:val="es-CO" w:eastAsia="es-CO"/>
              </w:rPr>
              <w:t>SUBTOTAL  CUNETAS</w:t>
            </w:r>
            <w:proofErr w:type="gramEnd"/>
          </w:p>
        </w:tc>
        <w:tc>
          <w:tcPr>
            <w:tcW w:w="503" w:type="dxa"/>
            <w:shd w:val="clear" w:color="000000" w:fill="BCD6ED"/>
            <w:vAlign w:val="center"/>
            <w:hideMark/>
          </w:tcPr>
          <w:p w14:paraId="216CA3C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5FD4A8A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7C568C1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1F4A545C"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$ 938.489.885,65 </w:t>
            </w:r>
          </w:p>
        </w:tc>
      </w:tr>
      <w:tr w:rsidR="004931EE" w:rsidRPr="004931EE" w14:paraId="0BAAF9F3" w14:textId="77777777" w:rsidTr="004931EE">
        <w:trPr>
          <w:trHeight w:val="240"/>
          <w:jc w:val="center"/>
        </w:trPr>
        <w:tc>
          <w:tcPr>
            <w:tcW w:w="850" w:type="dxa"/>
            <w:shd w:val="clear" w:color="auto" w:fill="auto"/>
            <w:noWrap/>
            <w:vAlign w:val="center"/>
            <w:hideMark/>
          </w:tcPr>
          <w:p w14:paraId="16A6AB4E"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5,0</w:t>
            </w:r>
          </w:p>
        </w:tc>
        <w:tc>
          <w:tcPr>
            <w:tcW w:w="2873" w:type="dxa"/>
            <w:shd w:val="clear" w:color="auto" w:fill="auto"/>
            <w:vAlign w:val="center"/>
            <w:hideMark/>
          </w:tcPr>
          <w:p w14:paraId="13069EE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PAVIMENTOS</w:t>
            </w:r>
          </w:p>
        </w:tc>
        <w:tc>
          <w:tcPr>
            <w:tcW w:w="503" w:type="dxa"/>
            <w:shd w:val="clear" w:color="auto" w:fill="auto"/>
            <w:vAlign w:val="center"/>
            <w:hideMark/>
          </w:tcPr>
          <w:p w14:paraId="000B26B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46D9EF2F"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31B9C5B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3EE25385"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31DAD281" w14:textId="77777777" w:rsidTr="004931EE">
        <w:trPr>
          <w:trHeight w:val="480"/>
          <w:jc w:val="center"/>
        </w:trPr>
        <w:tc>
          <w:tcPr>
            <w:tcW w:w="850" w:type="dxa"/>
            <w:shd w:val="clear" w:color="auto" w:fill="auto"/>
            <w:noWrap/>
            <w:vAlign w:val="center"/>
            <w:hideMark/>
          </w:tcPr>
          <w:p w14:paraId="3943909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5,1</w:t>
            </w:r>
          </w:p>
        </w:tc>
        <w:tc>
          <w:tcPr>
            <w:tcW w:w="2873" w:type="dxa"/>
            <w:shd w:val="clear" w:color="auto" w:fill="auto"/>
            <w:vAlign w:val="center"/>
            <w:hideMark/>
          </w:tcPr>
          <w:p w14:paraId="700E6B88"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Subbase en material granular, extendida y compactada, incluye transporte                          </w:t>
            </w:r>
          </w:p>
        </w:tc>
        <w:tc>
          <w:tcPr>
            <w:tcW w:w="503" w:type="dxa"/>
            <w:shd w:val="clear" w:color="auto" w:fill="auto"/>
            <w:vAlign w:val="center"/>
            <w:hideMark/>
          </w:tcPr>
          <w:p w14:paraId="7440449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6093CB7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1.153,01</w:t>
            </w:r>
          </w:p>
        </w:tc>
        <w:tc>
          <w:tcPr>
            <w:tcW w:w="1420" w:type="dxa"/>
            <w:shd w:val="clear" w:color="auto" w:fill="auto"/>
            <w:noWrap/>
            <w:vAlign w:val="center"/>
            <w:hideMark/>
          </w:tcPr>
          <w:p w14:paraId="20F25FA4"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$ 408.782,70 </w:t>
            </w:r>
          </w:p>
        </w:tc>
        <w:tc>
          <w:tcPr>
            <w:tcW w:w="1860" w:type="dxa"/>
            <w:shd w:val="clear" w:color="auto" w:fill="auto"/>
            <w:noWrap/>
            <w:vAlign w:val="center"/>
            <w:hideMark/>
          </w:tcPr>
          <w:p w14:paraId="0D4BD94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$ 471.330.540,93 </w:t>
            </w:r>
          </w:p>
        </w:tc>
      </w:tr>
      <w:tr w:rsidR="004931EE" w:rsidRPr="004931EE" w14:paraId="7FB8E02F" w14:textId="77777777" w:rsidTr="004931EE">
        <w:trPr>
          <w:trHeight w:val="480"/>
          <w:jc w:val="center"/>
        </w:trPr>
        <w:tc>
          <w:tcPr>
            <w:tcW w:w="850" w:type="dxa"/>
            <w:shd w:val="clear" w:color="auto" w:fill="auto"/>
            <w:noWrap/>
            <w:vAlign w:val="center"/>
            <w:hideMark/>
          </w:tcPr>
          <w:p w14:paraId="32CA7FAC"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lastRenderedPageBreak/>
              <w:t>5,2</w:t>
            </w:r>
          </w:p>
        </w:tc>
        <w:tc>
          <w:tcPr>
            <w:tcW w:w="2873" w:type="dxa"/>
            <w:shd w:val="clear" w:color="auto" w:fill="auto"/>
            <w:vAlign w:val="center"/>
            <w:hideMark/>
          </w:tcPr>
          <w:p w14:paraId="1D90B70A"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Base en material granular, extendida y compactada, incluye transporte                          </w:t>
            </w:r>
          </w:p>
        </w:tc>
        <w:tc>
          <w:tcPr>
            <w:tcW w:w="503" w:type="dxa"/>
            <w:shd w:val="clear" w:color="auto" w:fill="auto"/>
            <w:vAlign w:val="center"/>
            <w:hideMark/>
          </w:tcPr>
          <w:p w14:paraId="53CAAE08"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218359F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878,49</w:t>
            </w:r>
          </w:p>
        </w:tc>
        <w:tc>
          <w:tcPr>
            <w:tcW w:w="1420" w:type="dxa"/>
            <w:shd w:val="clear" w:color="auto" w:fill="auto"/>
            <w:noWrap/>
            <w:vAlign w:val="center"/>
            <w:hideMark/>
          </w:tcPr>
          <w:p w14:paraId="471F82F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$ 417.903,30 </w:t>
            </w:r>
          </w:p>
        </w:tc>
        <w:tc>
          <w:tcPr>
            <w:tcW w:w="1860" w:type="dxa"/>
            <w:shd w:val="clear" w:color="auto" w:fill="auto"/>
            <w:noWrap/>
            <w:vAlign w:val="center"/>
            <w:hideMark/>
          </w:tcPr>
          <w:p w14:paraId="1EF031F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$ 367.123.870,02 </w:t>
            </w:r>
          </w:p>
        </w:tc>
      </w:tr>
      <w:tr w:rsidR="004931EE" w:rsidRPr="004931EE" w14:paraId="2571DA5C" w14:textId="77777777" w:rsidTr="004931EE">
        <w:trPr>
          <w:trHeight w:val="240"/>
          <w:jc w:val="center"/>
        </w:trPr>
        <w:tc>
          <w:tcPr>
            <w:tcW w:w="850" w:type="dxa"/>
            <w:shd w:val="clear" w:color="auto" w:fill="auto"/>
            <w:noWrap/>
            <w:vAlign w:val="center"/>
            <w:hideMark/>
          </w:tcPr>
          <w:p w14:paraId="727D7204"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5,3</w:t>
            </w:r>
          </w:p>
        </w:tc>
        <w:tc>
          <w:tcPr>
            <w:tcW w:w="2873" w:type="dxa"/>
            <w:shd w:val="clear" w:color="auto" w:fill="auto"/>
            <w:vAlign w:val="center"/>
            <w:hideMark/>
          </w:tcPr>
          <w:p w14:paraId="518C08E6"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Imprimación con emulsión asfáltica CRL                                                                         </w:t>
            </w:r>
          </w:p>
        </w:tc>
        <w:tc>
          <w:tcPr>
            <w:tcW w:w="503" w:type="dxa"/>
            <w:shd w:val="clear" w:color="auto" w:fill="auto"/>
            <w:vAlign w:val="center"/>
            <w:hideMark/>
          </w:tcPr>
          <w:p w14:paraId="043E4CB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651247F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c>
          <w:tcPr>
            <w:tcW w:w="1420" w:type="dxa"/>
            <w:shd w:val="clear" w:color="auto" w:fill="auto"/>
            <w:noWrap/>
            <w:vAlign w:val="center"/>
            <w:hideMark/>
          </w:tcPr>
          <w:p w14:paraId="0960E5F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$ 9.374,40 </w:t>
            </w:r>
          </w:p>
        </w:tc>
        <w:tc>
          <w:tcPr>
            <w:tcW w:w="1860" w:type="dxa"/>
            <w:shd w:val="clear" w:color="auto" w:fill="auto"/>
            <w:noWrap/>
            <w:vAlign w:val="center"/>
            <w:hideMark/>
          </w:tcPr>
          <w:p w14:paraId="656316E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$ 46.791.380,16 </w:t>
            </w:r>
          </w:p>
        </w:tc>
      </w:tr>
      <w:tr w:rsidR="004931EE" w:rsidRPr="004931EE" w14:paraId="098ACC1A" w14:textId="77777777" w:rsidTr="004931EE">
        <w:trPr>
          <w:trHeight w:val="240"/>
          <w:jc w:val="center"/>
        </w:trPr>
        <w:tc>
          <w:tcPr>
            <w:tcW w:w="850" w:type="dxa"/>
            <w:shd w:val="clear" w:color="auto" w:fill="auto"/>
            <w:noWrap/>
            <w:vAlign w:val="center"/>
            <w:hideMark/>
          </w:tcPr>
          <w:p w14:paraId="1BD2B15F"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5,4</w:t>
            </w:r>
          </w:p>
        </w:tc>
        <w:tc>
          <w:tcPr>
            <w:tcW w:w="2873" w:type="dxa"/>
            <w:shd w:val="clear" w:color="auto" w:fill="auto"/>
            <w:vAlign w:val="center"/>
            <w:hideMark/>
          </w:tcPr>
          <w:p w14:paraId="7CEB5AF5"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Carpeta </w:t>
            </w:r>
            <w:proofErr w:type="spellStart"/>
            <w:proofErr w:type="gramStart"/>
            <w:r w:rsidRPr="004931EE">
              <w:rPr>
                <w:rFonts w:ascii="Roboto" w:eastAsia="Times New Roman" w:hAnsi="Roboto" w:cs="Calibri"/>
                <w:sz w:val="18"/>
                <w:szCs w:val="18"/>
                <w:lang w:val="es-CO" w:eastAsia="es-CO"/>
              </w:rPr>
              <w:t>asfaltica</w:t>
            </w:r>
            <w:proofErr w:type="spellEnd"/>
            <w:r w:rsidRPr="004931EE">
              <w:rPr>
                <w:rFonts w:ascii="Roboto" w:eastAsia="Times New Roman" w:hAnsi="Roboto" w:cs="Calibri"/>
                <w:sz w:val="18"/>
                <w:szCs w:val="18"/>
                <w:lang w:val="es-CO" w:eastAsia="es-CO"/>
              </w:rPr>
              <w:t xml:space="preserve">  MDC</w:t>
            </w:r>
            <w:proofErr w:type="gramEnd"/>
            <w:r w:rsidRPr="004931EE">
              <w:rPr>
                <w:rFonts w:ascii="Roboto" w:eastAsia="Times New Roman" w:hAnsi="Roboto" w:cs="Calibri"/>
                <w:sz w:val="18"/>
                <w:szCs w:val="18"/>
                <w:lang w:val="es-CO" w:eastAsia="es-CO"/>
              </w:rPr>
              <w:t xml:space="preserve">-19                                                                                           </w:t>
            </w:r>
          </w:p>
        </w:tc>
        <w:tc>
          <w:tcPr>
            <w:tcW w:w="503" w:type="dxa"/>
            <w:shd w:val="clear" w:color="auto" w:fill="auto"/>
            <w:vAlign w:val="center"/>
            <w:hideMark/>
          </w:tcPr>
          <w:p w14:paraId="6C0D53D9"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656ACEF"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399,31</w:t>
            </w:r>
          </w:p>
        </w:tc>
        <w:tc>
          <w:tcPr>
            <w:tcW w:w="1420" w:type="dxa"/>
            <w:shd w:val="clear" w:color="auto" w:fill="auto"/>
            <w:noWrap/>
            <w:vAlign w:val="center"/>
            <w:hideMark/>
          </w:tcPr>
          <w:p w14:paraId="5635257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$ 2.039.164,20 </w:t>
            </w:r>
          </w:p>
        </w:tc>
        <w:tc>
          <w:tcPr>
            <w:tcW w:w="1860" w:type="dxa"/>
            <w:shd w:val="clear" w:color="auto" w:fill="auto"/>
            <w:noWrap/>
            <w:vAlign w:val="center"/>
            <w:hideMark/>
          </w:tcPr>
          <w:p w14:paraId="4FEB1B8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$ 814.258.656,70 </w:t>
            </w:r>
          </w:p>
        </w:tc>
      </w:tr>
      <w:tr w:rsidR="004931EE" w:rsidRPr="004931EE" w14:paraId="1A185E14" w14:textId="77777777" w:rsidTr="004931EE">
        <w:trPr>
          <w:trHeight w:val="259"/>
          <w:jc w:val="center"/>
        </w:trPr>
        <w:tc>
          <w:tcPr>
            <w:tcW w:w="850" w:type="dxa"/>
            <w:shd w:val="clear" w:color="000000" w:fill="BCD6ED"/>
            <w:vAlign w:val="center"/>
            <w:hideMark/>
          </w:tcPr>
          <w:p w14:paraId="2CC4C9A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2873" w:type="dxa"/>
            <w:shd w:val="clear" w:color="000000" w:fill="BCD6ED"/>
            <w:vAlign w:val="center"/>
            <w:hideMark/>
          </w:tcPr>
          <w:p w14:paraId="1479CF9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PAVIMENTOS</w:t>
            </w:r>
          </w:p>
        </w:tc>
        <w:tc>
          <w:tcPr>
            <w:tcW w:w="503" w:type="dxa"/>
            <w:shd w:val="clear" w:color="000000" w:fill="BCD6ED"/>
            <w:vAlign w:val="center"/>
            <w:hideMark/>
          </w:tcPr>
          <w:p w14:paraId="201D69E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2373EC6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31400095"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7F63289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$ 1.699.504.447,81 </w:t>
            </w:r>
          </w:p>
        </w:tc>
      </w:tr>
      <w:tr w:rsidR="004931EE" w:rsidRPr="004931EE" w14:paraId="5D700C6D" w14:textId="77777777" w:rsidTr="004931EE">
        <w:trPr>
          <w:trHeight w:val="240"/>
          <w:jc w:val="center"/>
        </w:trPr>
        <w:tc>
          <w:tcPr>
            <w:tcW w:w="850" w:type="dxa"/>
            <w:shd w:val="clear" w:color="auto" w:fill="auto"/>
            <w:noWrap/>
            <w:vAlign w:val="center"/>
            <w:hideMark/>
          </w:tcPr>
          <w:p w14:paraId="2858EA3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6,0</w:t>
            </w:r>
          </w:p>
        </w:tc>
        <w:tc>
          <w:tcPr>
            <w:tcW w:w="2873" w:type="dxa"/>
            <w:shd w:val="clear" w:color="auto" w:fill="auto"/>
            <w:vAlign w:val="center"/>
            <w:hideMark/>
          </w:tcPr>
          <w:p w14:paraId="761E861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SEÑALIZACION VIAL</w:t>
            </w:r>
          </w:p>
        </w:tc>
        <w:tc>
          <w:tcPr>
            <w:tcW w:w="503" w:type="dxa"/>
            <w:shd w:val="clear" w:color="auto" w:fill="auto"/>
            <w:vAlign w:val="center"/>
            <w:hideMark/>
          </w:tcPr>
          <w:p w14:paraId="0C0B041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w:t>
            </w:r>
          </w:p>
        </w:tc>
        <w:tc>
          <w:tcPr>
            <w:tcW w:w="1025" w:type="dxa"/>
            <w:shd w:val="clear" w:color="auto" w:fill="auto"/>
            <w:noWrap/>
            <w:vAlign w:val="center"/>
            <w:hideMark/>
          </w:tcPr>
          <w:p w14:paraId="1DA890D8"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noWrap/>
            <w:vAlign w:val="center"/>
            <w:hideMark/>
          </w:tcPr>
          <w:p w14:paraId="66C9619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noWrap/>
            <w:vAlign w:val="center"/>
            <w:hideMark/>
          </w:tcPr>
          <w:p w14:paraId="56B0F33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4A35D976" w14:textId="77777777" w:rsidTr="004931EE">
        <w:trPr>
          <w:trHeight w:val="240"/>
          <w:jc w:val="center"/>
        </w:trPr>
        <w:tc>
          <w:tcPr>
            <w:tcW w:w="850" w:type="dxa"/>
            <w:shd w:val="clear" w:color="auto" w:fill="auto"/>
            <w:noWrap/>
            <w:vAlign w:val="center"/>
            <w:hideMark/>
          </w:tcPr>
          <w:p w14:paraId="2E99A45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6,1</w:t>
            </w:r>
          </w:p>
        </w:tc>
        <w:tc>
          <w:tcPr>
            <w:tcW w:w="2873" w:type="dxa"/>
            <w:shd w:val="clear" w:color="auto" w:fill="auto"/>
            <w:vAlign w:val="center"/>
            <w:hideMark/>
          </w:tcPr>
          <w:p w14:paraId="57416E6C"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04360B8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2864781C"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27,00</w:t>
            </w:r>
          </w:p>
        </w:tc>
        <w:tc>
          <w:tcPr>
            <w:tcW w:w="1420" w:type="dxa"/>
            <w:shd w:val="clear" w:color="auto" w:fill="auto"/>
            <w:noWrap/>
            <w:vAlign w:val="center"/>
            <w:hideMark/>
          </w:tcPr>
          <w:p w14:paraId="316083A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$ 987.705,90 </w:t>
            </w:r>
          </w:p>
        </w:tc>
        <w:tc>
          <w:tcPr>
            <w:tcW w:w="1860" w:type="dxa"/>
            <w:shd w:val="clear" w:color="auto" w:fill="auto"/>
            <w:noWrap/>
            <w:vAlign w:val="center"/>
            <w:hideMark/>
          </w:tcPr>
          <w:p w14:paraId="5EA710A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$ 26.668.059,30 </w:t>
            </w:r>
          </w:p>
        </w:tc>
      </w:tr>
      <w:tr w:rsidR="004931EE" w:rsidRPr="004931EE" w14:paraId="68C0C52B" w14:textId="77777777" w:rsidTr="004931EE">
        <w:trPr>
          <w:trHeight w:val="240"/>
          <w:jc w:val="center"/>
        </w:trPr>
        <w:tc>
          <w:tcPr>
            <w:tcW w:w="850" w:type="dxa"/>
            <w:shd w:val="clear" w:color="auto" w:fill="auto"/>
            <w:noWrap/>
            <w:vAlign w:val="center"/>
            <w:hideMark/>
          </w:tcPr>
          <w:p w14:paraId="0EE47011"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6,2</w:t>
            </w:r>
          </w:p>
        </w:tc>
        <w:tc>
          <w:tcPr>
            <w:tcW w:w="2873" w:type="dxa"/>
            <w:shd w:val="clear" w:color="auto" w:fill="auto"/>
            <w:vAlign w:val="center"/>
            <w:hideMark/>
          </w:tcPr>
          <w:p w14:paraId="6CABFABD"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1CBF183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6A1039F6"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6,00</w:t>
            </w:r>
          </w:p>
        </w:tc>
        <w:tc>
          <w:tcPr>
            <w:tcW w:w="1420" w:type="dxa"/>
            <w:shd w:val="clear" w:color="auto" w:fill="auto"/>
            <w:noWrap/>
            <w:vAlign w:val="center"/>
            <w:hideMark/>
          </w:tcPr>
          <w:p w14:paraId="0B8C7F9E"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$ 987.705,90 </w:t>
            </w:r>
          </w:p>
        </w:tc>
        <w:tc>
          <w:tcPr>
            <w:tcW w:w="1860" w:type="dxa"/>
            <w:shd w:val="clear" w:color="auto" w:fill="auto"/>
            <w:noWrap/>
            <w:vAlign w:val="center"/>
            <w:hideMark/>
          </w:tcPr>
          <w:p w14:paraId="28087D6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$ 5.926.235,40 </w:t>
            </w:r>
          </w:p>
        </w:tc>
      </w:tr>
      <w:tr w:rsidR="004931EE" w:rsidRPr="004931EE" w14:paraId="145581B0" w14:textId="77777777" w:rsidTr="004931EE">
        <w:trPr>
          <w:trHeight w:val="240"/>
          <w:jc w:val="center"/>
        </w:trPr>
        <w:tc>
          <w:tcPr>
            <w:tcW w:w="850" w:type="dxa"/>
            <w:shd w:val="clear" w:color="auto" w:fill="auto"/>
            <w:noWrap/>
            <w:vAlign w:val="center"/>
            <w:hideMark/>
          </w:tcPr>
          <w:p w14:paraId="4658E52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6,3</w:t>
            </w:r>
          </w:p>
        </w:tc>
        <w:tc>
          <w:tcPr>
            <w:tcW w:w="2873" w:type="dxa"/>
            <w:shd w:val="clear" w:color="auto" w:fill="auto"/>
            <w:vAlign w:val="center"/>
            <w:hideMark/>
          </w:tcPr>
          <w:p w14:paraId="5B5BDD8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Línea de demarcación con pintura en frío                                                                                                        </w:t>
            </w:r>
          </w:p>
        </w:tc>
        <w:tc>
          <w:tcPr>
            <w:tcW w:w="503" w:type="dxa"/>
            <w:shd w:val="clear" w:color="auto" w:fill="auto"/>
            <w:vAlign w:val="center"/>
            <w:hideMark/>
          </w:tcPr>
          <w:p w14:paraId="6E4EBED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5DFC116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2.495,70</w:t>
            </w:r>
          </w:p>
        </w:tc>
        <w:tc>
          <w:tcPr>
            <w:tcW w:w="1420" w:type="dxa"/>
            <w:shd w:val="clear" w:color="auto" w:fill="auto"/>
            <w:noWrap/>
            <w:vAlign w:val="center"/>
            <w:hideMark/>
          </w:tcPr>
          <w:p w14:paraId="2A355BD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$ 5.539,05 </w:t>
            </w:r>
          </w:p>
        </w:tc>
        <w:tc>
          <w:tcPr>
            <w:tcW w:w="1860" w:type="dxa"/>
            <w:shd w:val="clear" w:color="auto" w:fill="auto"/>
            <w:noWrap/>
            <w:vAlign w:val="center"/>
            <w:hideMark/>
          </w:tcPr>
          <w:p w14:paraId="5C110764"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$ 13.823.807,09 </w:t>
            </w:r>
          </w:p>
        </w:tc>
      </w:tr>
      <w:tr w:rsidR="004931EE" w:rsidRPr="004931EE" w14:paraId="17009390" w14:textId="77777777" w:rsidTr="004931EE">
        <w:trPr>
          <w:trHeight w:val="319"/>
          <w:jc w:val="center"/>
        </w:trPr>
        <w:tc>
          <w:tcPr>
            <w:tcW w:w="850" w:type="dxa"/>
            <w:shd w:val="clear" w:color="auto" w:fill="auto"/>
            <w:noWrap/>
            <w:vAlign w:val="center"/>
            <w:hideMark/>
          </w:tcPr>
          <w:p w14:paraId="2F5D082B"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6,4</w:t>
            </w:r>
          </w:p>
        </w:tc>
        <w:tc>
          <w:tcPr>
            <w:tcW w:w="2873" w:type="dxa"/>
            <w:shd w:val="clear" w:color="auto" w:fill="auto"/>
            <w:vAlign w:val="center"/>
            <w:hideMark/>
          </w:tcPr>
          <w:p w14:paraId="1F0F1B30"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Tachas reflectivas bidireccionales, suministro e </w:t>
            </w:r>
            <w:proofErr w:type="spellStart"/>
            <w:r w:rsidRPr="004931EE">
              <w:rPr>
                <w:rFonts w:ascii="Roboto" w:eastAsia="Times New Roman" w:hAnsi="Roboto" w:cs="Calibri"/>
                <w:sz w:val="18"/>
                <w:szCs w:val="18"/>
                <w:lang w:val="es-CO" w:eastAsia="es-CO"/>
              </w:rPr>
              <w:t>instalacion</w:t>
            </w:r>
            <w:proofErr w:type="spellEnd"/>
            <w:r w:rsidRPr="004931EE">
              <w:rPr>
                <w:rFonts w:ascii="Roboto" w:eastAsia="Times New Roman" w:hAnsi="Roboto" w:cs="Calibri"/>
                <w:sz w:val="18"/>
                <w:szCs w:val="18"/>
                <w:lang w:val="es-CO" w:eastAsia="es-CO"/>
              </w:rPr>
              <w:t xml:space="preserve">                                              </w:t>
            </w:r>
          </w:p>
        </w:tc>
        <w:tc>
          <w:tcPr>
            <w:tcW w:w="503" w:type="dxa"/>
            <w:shd w:val="clear" w:color="auto" w:fill="auto"/>
            <w:vAlign w:val="center"/>
            <w:hideMark/>
          </w:tcPr>
          <w:p w14:paraId="2192B17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13AE0DF3"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140,00</w:t>
            </w:r>
          </w:p>
        </w:tc>
        <w:tc>
          <w:tcPr>
            <w:tcW w:w="1420" w:type="dxa"/>
            <w:shd w:val="clear" w:color="auto" w:fill="auto"/>
            <w:noWrap/>
            <w:vAlign w:val="center"/>
            <w:hideMark/>
          </w:tcPr>
          <w:p w14:paraId="1759EB36"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$ 37.153,35 </w:t>
            </w:r>
          </w:p>
        </w:tc>
        <w:tc>
          <w:tcPr>
            <w:tcW w:w="1860" w:type="dxa"/>
            <w:shd w:val="clear" w:color="auto" w:fill="auto"/>
            <w:noWrap/>
            <w:vAlign w:val="center"/>
            <w:hideMark/>
          </w:tcPr>
          <w:p w14:paraId="6FA1387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$ 5.201.469,00 </w:t>
            </w:r>
          </w:p>
        </w:tc>
      </w:tr>
    </w:tbl>
    <w:p w14:paraId="1B0E195B" w14:textId="21FE4A33" w:rsidR="00AD46BF" w:rsidRDefault="00AD46BF" w:rsidP="004931EE">
      <w:pPr>
        <w:pStyle w:val="Prrafodelista"/>
        <w:jc w:val="center"/>
        <w:rPr>
          <w:rFonts w:cs="Arial"/>
          <w:i/>
          <w:color w:val="000000"/>
          <w:szCs w:val="20"/>
          <w:lang w:val="es-CO"/>
        </w:rPr>
      </w:pPr>
    </w:p>
    <w:p w14:paraId="33714817" w14:textId="77777777" w:rsidR="004931EE" w:rsidRPr="00473D0F" w:rsidRDefault="004931EE" w:rsidP="004931EE">
      <w:pPr>
        <w:pStyle w:val="Prrafodelista"/>
        <w:jc w:val="center"/>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8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3015"/>
        <w:gridCol w:w="503"/>
        <w:gridCol w:w="1025"/>
        <w:gridCol w:w="1420"/>
        <w:gridCol w:w="1860"/>
      </w:tblGrid>
      <w:tr w:rsidR="004931EE" w:rsidRPr="004931EE" w14:paraId="337439B7" w14:textId="77777777" w:rsidTr="004931EE">
        <w:trPr>
          <w:trHeight w:val="480"/>
          <w:tblHeader/>
          <w:jc w:val="center"/>
        </w:trPr>
        <w:tc>
          <w:tcPr>
            <w:tcW w:w="708" w:type="dxa"/>
            <w:shd w:val="clear" w:color="000000" w:fill="FFBF00"/>
            <w:hideMark/>
          </w:tcPr>
          <w:p w14:paraId="6EC5E83F"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ITEMS</w:t>
            </w:r>
          </w:p>
        </w:tc>
        <w:tc>
          <w:tcPr>
            <w:tcW w:w="3015" w:type="dxa"/>
            <w:shd w:val="clear" w:color="000000" w:fill="FFBF00"/>
            <w:hideMark/>
          </w:tcPr>
          <w:p w14:paraId="396B9D2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DESCRIPCION</w:t>
            </w:r>
          </w:p>
        </w:tc>
        <w:tc>
          <w:tcPr>
            <w:tcW w:w="503" w:type="dxa"/>
            <w:shd w:val="clear" w:color="000000" w:fill="FFBF00"/>
            <w:hideMark/>
          </w:tcPr>
          <w:p w14:paraId="7078496A"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UND</w:t>
            </w:r>
          </w:p>
        </w:tc>
        <w:tc>
          <w:tcPr>
            <w:tcW w:w="1025" w:type="dxa"/>
            <w:shd w:val="clear" w:color="000000" w:fill="FFBF00"/>
            <w:hideMark/>
          </w:tcPr>
          <w:p w14:paraId="51A55175"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CANTIDAD</w:t>
            </w:r>
          </w:p>
        </w:tc>
        <w:tc>
          <w:tcPr>
            <w:tcW w:w="1420" w:type="dxa"/>
            <w:shd w:val="clear" w:color="000000" w:fill="FFBF00"/>
            <w:hideMark/>
          </w:tcPr>
          <w:p w14:paraId="4E32C959"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xml:space="preserve"> VR UNITARIO </w:t>
            </w:r>
          </w:p>
        </w:tc>
        <w:tc>
          <w:tcPr>
            <w:tcW w:w="1860" w:type="dxa"/>
            <w:shd w:val="clear" w:color="000000" w:fill="FFBF00"/>
            <w:hideMark/>
          </w:tcPr>
          <w:p w14:paraId="0D633EFD"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xml:space="preserve"> VR TOTAL </w:t>
            </w:r>
          </w:p>
        </w:tc>
      </w:tr>
      <w:tr w:rsidR="004931EE" w:rsidRPr="004931EE" w14:paraId="5621EC9C" w14:textId="77777777" w:rsidTr="004931EE">
        <w:trPr>
          <w:trHeight w:val="240"/>
          <w:jc w:val="center"/>
        </w:trPr>
        <w:tc>
          <w:tcPr>
            <w:tcW w:w="708" w:type="dxa"/>
            <w:shd w:val="clear" w:color="auto" w:fill="auto"/>
            <w:noWrap/>
            <w:hideMark/>
          </w:tcPr>
          <w:p w14:paraId="0CD6F81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1,0</w:t>
            </w:r>
          </w:p>
        </w:tc>
        <w:tc>
          <w:tcPr>
            <w:tcW w:w="3015" w:type="dxa"/>
            <w:shd w:val="clear" w:color="auto" w:fill="auto"/>
            <w:hideMark/>
          </w:tcPr>
          <w:p w14:paraId="2DF8B00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PRELIMINARES</w:t>
            </w:r>
          </w:p>
        </w:tc>
        <w:tc>
          <w:tcPr>
            <w:tcW w:w="503" w:type="dxa"/>
            <w:shd w:val="clear" w:color="auto" w:fill="auto"/>
            <w:vAlign w:val="bottom"/>
            <w:hideMark/>
          </w:tcPr>
          <w:p w14:paraId="3885A0F5"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vAlign w:val="bottom"/>
            <w:hideMark/>
          </w:tcPr>
          <w:p w14:paraId="797CBB7B"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vAlign w:val="bottom"/>
            <w:hideMark/>
          </w:tcPr>
          <w:p w14:paraId="41314DC7"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vAlign w:val="bottom"/>
            <w:hideMark/>
          </w:tcPr>
          <w:p w14:paraId="1B819AF2"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33631A2D" w14:textId="77777777" w:rsidTr="004931EE">
        <w:trPr>
          <w:trHeight w:val="240"/>
          <w:jc w:val="center"/>
        </w:trPr>
        <w:tc>
          <w:tcPr>
            <w:tcW w:w="708" w:type="dxa"/>
            <w:shd w:val="clear" w:color="auto" w:fill="auto"/>
            <w:noWrap/>
            <w:vAlign w:val="center"/>
            <w:hideMark/>
          </w:tcPr>
          <w:p w14:paraId="6E7F0D7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1,1</w:t>
            </w:r>
          </w:p>
        </w:tc>
        <w:tc>
          <w:tcPr>
            <w:tcW w:w="3015" w:type="dxa"/>
            <w:shd w:val="clear" w:color="auto" w:fill="auto"/>
            <w:vAlign w:val="center"/>
            <w:hideMark/>
          </w:tcPr>
          <w:p w14:paraId="1B3369B1"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Localización/ Replanteo y Control Topográfico</w:t>
            </w:r>
          </w:p>
        </w:tc>
        <w:tc>
          <w:tcPr>
            <w:tcW w:w="503" w:type="dxa"/>
            <w:shd w:val="clear" w:color="auto" w:fill="auto"/>
            <w:vAlign w:val="center"/>
            <w:hideMark/>
          </w:tcPr>
          <w:p w14:paraId="1E6A634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726F4234"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c>
          <w:tcPr>
            <w:tcW w:w="1420" w:type="dxa"/>
            <w:shd w:val="clear" w:color="auto" w:fill="auto"/>
            <w:noWrap/>
            <w:vAlign w:val="center"/>
            <w:hideMark/>
          </w:tcPr>
          <w:p w14:paraId="314BB39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$ 11.551,95 </w:t>
            </w:r>
          </w:p>
        </w:tc>
        <w:tc>
          <w:tcPr>
            <w:tcW w:w="1860" w:type="dxa"/>
            <w:shd w:val="clear" w:color="auto" w:fill="auto"/>
            <w:noWrap/>
            <w:vAlign w:val="center"/>
            <w:hideMark/>
          </w:tcPr>
          <w:p w14:paraId="403459B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$ 76.880.537,64 </w:t>
            </w:r>
          </w:p>
        </w:tc>
      </w:tr>
      <w:tr w:rsidR="004931EE" w:rsidRPr="004931EE" w14:paraId="3DE17EAF" w14:textId="77777777" w:rsidTr="004931EE">
        <w:trPr>
          <w:trHeight w:val="240"/>
          <w:jc w:val="center"/>
        </w:trPr>
        <w:tc>
          <w:tcPr>
            <w:tcW w:w="708" w:type="dxa"/>
            <w:shd w:val="clear" w:color="auto" w:fill="auto"/>
            <w:noWrap/>
            <w:vAlign w:val="center"/>
            <w:hideMark/>
          </w:tcPr>
          <w:p w14:paraId="7BEFEF8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1,2</w:t>
            </w:r>
          </w:p>
        </w:tc>
        <w:tc>
          <w:tcPr>
            <w:tcW w:w="3015" w:type="dxa"/>
            <w:shd w:val="clear" w:color="auto" w:fill="auto"/>
            <w:vAlign w:val="center"/>
            <w:hideMark/>
          </w:tcPr>
          <w:p w14:paraId="3EC45326"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Desmonte y limpieza en zona no boscosa (</w:t>
            </w:r>
            <w:proofErr w:type="spellStart"/>
            <w:r w:rsidRPr="004931EE">
              <w:rPr>
                <w:rFonts w:ascii="Roboto" w:eastAsia="Times New Roman" w:hAnsi="Roboto" w:cs="Calibri"/>
                <w:sz w:val="18"/>
                <w:szCs w:val="18"/>
                <w:lang w:val="es-CO" w:eastAsia="es-CO"/>
              </w:rPr>
              <w:t>Roceria</w:t>
            </w:r>
            <w:proofErr w:type="spellEnd"/>
            <w:r w:rsidRPr="004931EE">
              <w:rPr>
                <w:rFonts w:ascii="Roboto" w:eastAsia="Times New Roman" w:hAnsi="Roboto" w:cs="Calibri"/>
                <w:sz w:val="18"/>
                <w:szCs w:val="18"/>
                <w:lang w:val="es-CO" w:eastAsia="es-CO"/>
              </w:rPr>
              <w:t xml:space="preserve"> manual)</w:t>
            </w:r>
          </w:p>
        </w:tc>
        <w:tc>
          <w:tcPr>
            <w:tcW w:w="503" w:type="dxa"/>
            <w:shd w:val="clear" w:color="auto" w:fill="auto"/>
            <w:vAlign w:val="center"/>
            <w:hideMark/>
          </w:tcPr>
          <w:p w14:paraId="0CB6BBA3"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59492618"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c>
          <w:tcPr>
            <w:tcW w:w="1420" w:type="dxa"/>
            <w:shd w:val="clear" w:color="auto" w:fill="auto"/>
            <w:noWrap/>
            <w:vAlign w:val="center"/>
            <w:hideMark/>
          </w:tcPr>
          <w:p w14:paraId="6647444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$ 1.742,85 </w:t>
            </w:r>
          </w:p>
        </w:tc>
        <w:tc>
          <w:tcPr>
            <w:tcW w:w="1860" w:type="dxa"/>
            <w:shd w:val="clear" w:color="auto" w:fill="auto"/>
            <w:noWrap/>
            <w:vAlign w:val="center"/>
            <w:hideMark/>
          </w:tcPr>
          <w:p w14:paraId="5714392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$ 8.699.261,49 </w:t>
            </w:r>
          </w:p>
        </w:tc>
      </w:tr>
      <w:tr w:rsidR="004931EE" w:rsidRPr="004931EE" w14:paraId="7690B244" w14:textId="77777777" w:rsidTr="004931EE">
        <w:trPr>
          <w:trHeight w:val="319"/>
          <w:jc w:val="center"/>
        </w:trPr>
        <w:tc>
          <w:tcPr>
            <w:tcW w:w="708" w:type="dxa"/>
            <w:shd w:val="clear" w:color="000000" w:fill="BCD6ED"/>
            <w:vAlign w:val="center"/>
            <w:hideMark/>
          </w:tcPr>
          <w:p w14:paraId="0EC5E08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58439CE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PRELIMINARES</w:t>
            </w:r>
          </w:p>
        </w:tc>
        <w:tc>
          <w:tcPr>
            <w:tcW w:w="503" w:type="dxa"/>
            <w:shd w:val="clear" w:color="000000" w:fill="BCD6ED"/>
            <w:vAlign w:val="center"/>
            <w:hideMark/>
          </w:tcPr>
          <w:p w14:paraId="34E6CEB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15950DF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1244604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642EE83F"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$ 85.579.799,13 </w:t>
            </w:r>
          </w:p>
        </w:tc>
      </w:tr>
      <w:tr w:rsidR="004931EE" w:rsidRPr="004931EE" w14:paraId="3CB09A30" w14:textId="77777777" w:rsidTr="004931EE">
        <w:trPr>
          <w:trHeight w:val="222"/>
          <w:jc w:val="center"/>
        </w:trPr>
        <w:tc>
          <w:tcPr>
            <w:tcW w:w="708" w:type="dxa"/>
            <w:shd w:val="clear" w:color="auto" w:fill="auto"/>
            <w:noWrap/>
            <w:vAlign w:val="center"/>
            <w:hideMark/>
          </w:tcPr>
          <w:p w14:paraId="0F48A472"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2,0</w:t>
            </w:r>
          </w:p>
        </w:tc>
        <w:tc>
          <w:tcPr>
            <w:tcW w:w="3015" w:type="dxa"/>
            <w:shd w:val="clear" w:color="auto" w:fill="auto"/>
            <w:vAlign w:val="center"/>
            <w:hideMark/>
          </w:tcPr>
          <w:p w14:paraId="70D95A9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MOVIMIENTO DE TIERRAS</w:t>
            </w:r>
          </w:p>
        </w:tc>
        <w:tc>
          <w:tcPr>
            <w:tcW w:w="503" w:type="dxa"/>
            <w:shd w:val="clear" w:color="auto" w:fill="auto"/>
            <w:vAlign w:val="center"/>
            <w:hideMark/>
          </w:tcPr>
          <w:p w14:paraId="5D744C82"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51A7FD5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34AF55A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4575364A"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2A5552F8" w14:textId="77777777" w:rsidTr="004931EE">
        <w:trPr>
          <w:trHeight w:val="240"/>
          <w:jc w:val="center"/>
        </w:trPr>
        <w:tc>
          <w:tcPr>
            <w:tcW w:w="708" w:type="dxa"/>
            <w:shd w:val="clear" w:color="auto" w:fill="auto"/>
            <w:noWrap/>
            <w:vAlign w:val="center"/>
            <w:hideMark/>
          </w:tcPr>
          <w:p w14:paraId="5E17ED1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2,1</w:t>
            </w:r>
          </w:p>
        </w:tc>
        <w:tc>
          <w:tcPr>
            <w:tcW w:w="3015" w:type="dxa"/>
            <w:shd w:val="clear" w:color="auto" w:fill="auto"/>
            <w:vAlign w:val="center"/>
            <w:hideMark/>
          </w:tcPr>
          <w:p w14:paraId="56EF7A66"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                                               </w:t>
            </w:r>
          </w:p>
        </w:tc>
        <w:tc>
          <w:tcPr>
            <w:tcW w:w="503" w:type="dxa"/>
            <w:shd w:val="clear" w:color="auto" w:fill="auto"/>
            <w:vAlign w:val="center"/>
            <w:hideMark/>
          </w:tcPr>
          <w:p w14:paraId="3C377C3D"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7A5FA31"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3.720,70</w:t>
            </w:r>
          </w:p>
        </w:tc>
        <w:tc>
          <w:tcPr>
            <w:tcW w:w="1420" w:type="dxa"/>
            <w:shd w:val="clear" w:color="auto" w:fill="auto"/>
            <w:noWrap/>
            <w:vAlign w:val="center"/>
            <w:hideMark/>
          </w:tcPr>
          <w:p w14:paraId="757BEEF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$ 35.818,20 </w:t>
            </w:r>
          </w:p>
        </w:tc>
        <w:tc>
          <w:tcPr>
            <w:tcW w:w="1860" w:type="dxa"/>
            <w:shd w:val="clear" w:color="auto" w:fill="auto"/>
            <w:noWrap/>
            <w:vAlign w:val="center"/>
            <w:hideMark/>
          </w:tcPr>
          <w:p w14:paraId="2E8B1FF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$ 133.268.776,74 </w:t>
            </w:r>
          </w:p>
        </w:tc>
      </w:tr>
      <w:tr w:rsidR="004931EE" w:rsidRPr="004931EE" w14:paraId="02086277" w14:textId="77777777" w:rsidTr="004931EE">
        <w:trPr>
          <w:trHeight w:val="240"/>
          <w:jc w:val="center"/>
        </w:trPr>
        <w:tc>
          <w:tcPr>
            <w:tcW w:w="708" w:type="dxa"/>
            <w:shd w:val="clear" w:color="auto" w:fill="auto"/>
            <w:noWrap/>
            <w:vAlign w:val="center"/>
            <w:hideMark/>
          </w:tcPr>
          <w:p w14:paraId="265CB59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2,2</w:t>
            </w:r>
          </w:p>
        </w:tc>
        <w:tc>
          <w:tcPr>
            <w:tcW w:w="3015" w:type="dxa"/>
            <w:shd w:val="clear" w:color="auto" w:fill="auto"/>
            <w:vAlign w:val="center"/>
            <w:hideMark/>
          </w:tcPr>
          <w:p w14:paraId="4DAEE587"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Relleno a máquina con </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49A8420F"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6FB275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604,46</w:t>
            </w:r>
          </w:p>
        </w:tc>
        <w:tc>
          <w:tcPr>
            <w:tcW w:w="1420" w:type="dxa"/>
            <w:shd w:val="clear" w:color="auto" w:fill="auto"/>
            <w:noWrap/>
            <w:vAlign w:val="center"/>
            <w:hideMark/>
          </w:tcPr>
          <w:p w14:paraId="7C222CE4"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$ 375.645,60 </w:t>
            </w:r>
          </w:p>
        </w:tc>
        <w:tc>
          <w:tcPr>
            <w:tcW w:w="1860" w:type="dxa"/>
            <w:shd w:val="clear" w:color="auto" w:fill="auto"/>
            <w:noWrap/>
            <w:vAlign w:val="center"/>
            <w:hideMark/>
          </w:tcPr>
          <w:p w14:paraId="46212EA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$ 227.062.739,38 </w:t>
            </w:r>
          </w:p>
        </w:tc>
      </w:tr>
      <w:tr w:rsidR="004931EE" w:rsidRPr="004931EE" w14:paraId="7E909309" w14:textId="77777777" w:rsidTr="004931EE">
        <w:trPr>
          <w:trHeight w:val="480"/>
          <w:jc w:val="center"/>
        </w:trPr>
        <w:tc>
          <w:tcPr>
            <w:tcW w:w="708" w:type="dxa"/>
            <w:shd w:val="clear" w:color="auto" w:fill="auto"/>
            <w:noWrap/>
            <w:vAlign w:val="center"/>
            <w:hideMark/>
          </w:tcPr>
          <w:p w14:paraId="16B62AE0"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2,3</w:t>
            </w:r>
          </w:p>
        </w:tc>
        <w:tc>
          <w:tcPr>
            <w:tcW w:w="3015" w:type="dxa"/>
            <w:shd w:val="clear" w:color="auto" w:fill="auto"/>
            <w:vAlign w:val="center"/>
            <w:hideMark/>
          </w:tcPr>
          <w:p w14:paraId="65979D54"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Conformación y compactación manual de superficie de apoyo para</w:t>
            </w:r>
            <w:r w:rsidRPr="004931EE">
              <w:rPr>
                <w:rFonts w:ascii="Roboto" w:eastAsia="Times New Roman" w:hAnsi="Roboto" w:cs="Calibri"/>
                <w:sz w:val="18"/>
                <w:szCs w:val="18"/>
                <w:lang w:val="es-CO" w:eastAsia="es-CO"/>
              </w:rPr>
              <w:br/>
              <w:t>estructuras</w:t>
            </w:r>
          </w:p>
        </w:tc>
        <w:tc>
          <w:tcPr>
            <w:tcW w:w="503" w:type="dxa"/>
            <w:shd w:val="clear" w:color="auto" w:fill="auto"/>
            <w:vAlign w:val="center"/>
            <w:hideMark/>
          </w:tcPr>
          <w:p w14:paraId="047B9B1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14F8EF89"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6.655,20</w:t>
            </w:r>
          </w:p>
        </w:tc>
        <w:tc>
          <w:tcPr>
            <w:tcW w:w="1420" w:type="dxa"/>
            <w:shd w:val="clear" w:color="auto" w:fill="auto"/>
            <w:noWrap/>
            <w:vAlign w:val="center"/>
            <w:hideMark/>
          </w:tcPr>
          <w:p w14:paraId="2D0A271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$ 11.375,10 </w:t>
            </w:r>
          </w:p>
        </w:tc>
        <w:tc>
          <w:tcPr>
            <w:tcW w:w="1860" w:type="dxa"/>
            <w:shd w:val="clear" w:color="auto" w:fill="auto"/>
            <w:noWrap/>
            <w:vAlign w:val="center"/>
            <w:hideMark/>
          </w:tcPr>
          <w:p w14:paraId="798BAD9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$ 75.703.565,52 </w:t>
            </w:r>
          </w:p>
        </w:tc>
      </w:tr>
      <w:tr w:rsidR="004931EE" w:rsidRPr="004931EE" w14:paraId="2A404C3A" w14:textId="77777777" w:rsidTr="004931EE">
        <w:trPr>
          <w:trHeight w:val="240"/>
          <w:jc w:val="center"/>
        </w:trPr>
        <w:tc>
          <w:tcPr>
            <w:tcW w:w="708" w:type="dxa"/>
            <w:shd w:val="clear" w:color="auto" w:fill="auto"/>
            <w:noWrap/>
            <w:vAlign w:val="center"/>
            <w:hideMark/>
          </w:tcPr>
          <w:p w14:paraId="0B65BE3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2,4</w:t>
            </w:r>
          </w:p>
        </w:tc>
        <w:tc>
          <w:tcPr>
            <w:tcW w:w="3015" w:type="dxa"/>
            <w:shd w:val="clear" w:color="auto" w:fill="auto"/>
            <w:vAlign w:val="center"/>
            <w:hideMark/>
          </w:tcPr>
          <w:p w14:paraId="593F7795"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72DB7807"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689889C5"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4.836,91</w:t>
            </w:r>
          </w:p>
        </w:tc>
        <w:tc>
          <w:tcPr>
            <w:tcW w:w="1420" w:type="dxa"/>
            <w:shd w:val="clear" w:color="auto" w:fill="auto"/>
            <w:noWrap/>
            <w:vAlign w:val="center"/>
            <w:hideMark/>
          </w:tcPr>
          <w:p w14:paraId="3EEA33B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$ 65.905,65 </w:t>
            </w:r>
          </w:p>
        </w:tc>
        <w:tc>
          <w:tcPr>
            <w:tcW w:w="1860" w:type="dxa"/>
            <w:shd w:val="clear" w:color="auto" w:fill="auto"/>
            <w:noWrap/>
            <w:vAlign w:val="center"/>
            <w:hideMark/>
          </w:tcPr>
          <w:p w14:paraId="39CDE11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$ 318.779.697,54 </w:t>
            </w:r>
          </w:p>
        </w:tc>
      </w:tr>
      <w:tr w:rsidR="004931EE" w:rsidRPr="004931EE" w14:paraId="0FA1B3C2" w14:textId="77777777" w:rsidTr="004931EE">
        <w:trPr>
          <w:trHeight w:val="342"/>
          <w:jc w:val="center"/>
        </w:trPr>
        <w:tc>
          <w:tcPr>
            <w:tcW w:w="708" w:type="dxa"/>
            <w:shd w:val="clear" w:color="000000" w:fill="BCD6ED"/>
            <w:vAlign w:val="center"/>
            <w:hideMark/>
          </w:tcPr>
          <w:p w14:paraId="7FB91AF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7B4D7EE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MOVIMIENTOS DE TIERRAS</w:t>
            </w:r>
          </w:p>
        </w:tc>
        <w:tc>
          <w:tcPr>
            <w:tcW w:w="503" w:type="dxa"/>
            <w:shd w:val="clear" w:color="000000" w:fill="BCD6ED"/>
            <w:vAlign w:val="center"/>
            <w:hideMark/>
          </w:tcPr>
          <w:p w14:paraId="67095A4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6CD915D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5F285803"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29C542D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$ 754.814.779,18 </w:t>
            </w:r>
          </w:p>
        </w:tc>
      </w:tr>
      <w:tr w:rsidR="004931EE" w:rsidRPr="004931EE" w14:paraId="31EB172F" w14:textId="77777777" w:rsidTr="004931EE">
        <w:trPr>
          <w:trHeight w:val="240"/>
          <w:jc w:val="center"/>
        </w:trPr>
        <w:tc>
          <w:tcPr>
            <w:tcW w:w="708" w:type="dxa"/>
            <w:shd w:val="clear" w:color="auto" w:fill="auto"/>
            <w:noWrap/>
            <w:vAlign w:val="center"/>
            <w:hideMark/>
          </w:tcPr>
          <w:p w14:paraId="6F0DEF93"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3,0</w:t>
            </w:r>
          </w:p>
        </w:tc>
        <w:tc>
          <w:tcPr>
            <w:tcW w:w="3015" w:type="dxa"/>
            <w:shd w:val="clear" w:color="auto" w:fill="auto"/>
            <w:vAlign w:val="center"/>
            <w:hideMark/>
          </w:tcPr>
          <w:p w14:paraId="04ACBE4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ALCANTARILLAS</w:t>
            </w:r>
          </w:p>
        </w:tc>
        <w:tc>
          <w:tcPr>
            <w:tcW w:w="503" w:type="dxa"/>
            <w:shd w:val="clear" w:color="auto" w:fill="auto"/>
            <w:vAlign w:val="center"/>
            <w:hideMark/>
          </w:tcPr>
          <w:p w14:paraId="720CAEF0"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025" w:type="dxa"/>
            <w:shd w:val="clear" w:color="auto" w:fill="auto"/>
            <w:noWrap/>
            <w:vAlign w:val="center"/>
            <w:hideMark/>
          </w:tcPr>
          <w:p w14:paraId="6BA024C5"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vAlign w:val="center"/>
            <w:hideMark/>
          </w:tcPr>
          <w:p w14:paraId="79AF95DF"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vAlign w:val="center"/>
            <w:hideMark/>
          </w:tcPr>
          <w:p w14:paraId="60157309"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43276BF1" w14:textId="77777777" w:rsidTr="004931EE">
        <w:trPr>
          <w:trHeight w:val="240"/>
          <w:jc w:val="center"/>
        </w:trPr>
        <w:tc>
          <w:tcPr>
            <w:tcW w:w="708" w:type="dxa"/>
            <w:shd w:val="clear" w:color="auto" w:fill="auto"/>
            <w:vAlign w:val="center"/>
            <w:hideMark/>
          </w:tcPr>
          <w:p w14:paraId="22E523AB"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3,1</w:t>
            </w:r>
          </w:p>
        </w:tc>
        <w:tc>
          <w:tcPr>
            <w:tcW w:w="3015" w:type="dxa"/>
            <w:shd w:val="clear" w:color="auto" w:fill="auto"/>
            <w:vAlign w:val="center"/>
            <w:hideMark/>
          </w:tcPr>
          <w:p w14:paraId="4B96166F"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Demolición de alcantarillas existentes, no incluye excavación</w:t>
            </w:r>
          </w:p>
        </w:tc>
        <w:tc>
          <w:tcPr>
            <w:tcW w:w="503" w:type="dxa"/>
            <w:shd w:val="clear" w:color="auto" w:fill="auto"/>
            <w:vAlign w:val="center"/>
            <w:hideMark/>
          </w:tcPr>
          <w:p w14:paraId="57E78CD2"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69122EB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c>
          <w:tcPr>
            <w:tcW w:w="1420" w:type="dxa"/>
            <w:shd w:val="clear" w:color="auto" w:fill="auto"/>
            <w:noWrap/>
            <w:vAlign w:val="center"/>
            <w:hideMark/>
          </w:tcPr>
          <w:p w14:paraId="7997789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$ 194.462,10 </w:t>
            </w:r>
          </w:p>
        </w:tc>
        <w:tc>
          <w:tcPr>
            <w:tcW w:w="1860" w:type="dxa"/>
            <w:shd w:val="clear" w:color="auto" w:fill="auto"/>
            <w:noWrap/>
            <w:vAlign w:val="center"/>
            <w:hideMark/>
          </w:tcPr>
          <w:p w14:paraId="42FB70E9"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$ 17.501.589,00 </w:t>
            </w:r>
          </w:p>
        </w:tc>
      </w:tr>
      <w:tr w:rsidR="004931EE" w:rsidRPr="004931EE" w14:paraId="3623FE6B" w14:textId="77777777" w:rsidTr="004931EE">
        <w:trPr>
          <w:trHeight w:val="240"/>
          <w:jc w:val="center"/>
        </w:trPr>
        <w:tc>
          <w:tcPr>
            <w:tcW w:w="708" w:type="dxa"/>
            <w:shd w:val="clear" w:color="auto" w:fill="auto"/>
            <w:vAlign w:val="center"/>
            <w:hideMark/>
          </w:tcPr>
          <w:p w14:paraId="5A64D976"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3,2</w:t>
            </w:r>
          </w:p>
        </w:tc>
        <w:tc>
          <w:tcPr>
            <w:tcW w:w="3015" w:type="dxa"/>
            <w:shd w:val="clear" w:color="auto" w:fill="auto"/>
            <w:vAlign w:val="center"/>
            <w:hideMark/>
          </w:tcPr>
          <w:p w14:paraId="69F766B2"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Demoliciones en concreto reforzado</w:t>
            </w:r>
          </w:p>
        </w:tc>
        <w:tc>
          <w:tcPr>
            <w:tcW w:w="503" w:type="dxa"/>
            <w:shd w:val="clear" w:color="auto" w:fill="auto"/>
            <w:vAlign w:val="center"/>
            <w:hideMark/>
          </w:tcPr>
          <w:p w14:paraId="532BAAE8"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4D4863D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116,50</w:t>
            </w:r>
          </w:p>
        </w:tc>
        <w:tc>
          <w:tcPr>
            <w:tcW w:w="1420" w:type="dxa"/>
            <w:shd w:val="clear" w:color="auto" w:fill="auto"/>
            <w:noWrap/>
            <w:vAlign w:val="center"/>
            <w:hideMark/>
          </w:tcPr>
          <w:p w14:paraId="6D2C107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$ 305.248,50 </w:t>
            </w:r>
          </w:p>
        </w:tc>
        <w:tc>
          <w:tcPr>
            <w:tcW w:w="1860" w:type="dxa"/>
            <w:shd w:val="clear" w:color="auto" w:fill="auto"/>
            <w:noWrap/>
            <w:vAlign w:val="center"/>
            <w:hideMark/>
          </w:tcPr>
          <w:p w14:paraId="4E8096B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$ 35.561.450,25 </w:t>
            </w:r>
          </w:p>
        </w:tc>
      </w:tr>
      <w:tr w:rsidR="004931EE" w:rsidRPr="004931EE" w14:paraId="710F33C7" w14:textId="77777777" w:rsidTr="004931EE">
        <w:trPr>
          <w:trHeight w:val="240"/>
          <w:jc w:val="center"/>
        </w:trPr>
        <w:tc>
          <w:tcPr>
            <w:tcW w:w="708" w:type="dxa"/>
            <w:shd w:val="clear" w:color="auto" w:fill="auto"/>
            <w:vAlign w:val="center"/>
            <w:hideMark/>
          </w:tcPr>
          <w:p w14:paraId="1DE43154"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3,3</w:t>
            </w:r>
          </w:p>
        </w:tc>
        <w:tc>
          <w:tcPr>
            <w:tcW w:w="3015" w:type="dxa"/>
            <w:shd w:val="clear" w:color="auto" w:fill="auto"/>
            <w:vAlign w:val="center"/>
            <w:hideMark/>
          </w:tcPr>
          <w:p w14:paraId="564530EA"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Excavaciòn</w:t>
            </w:r>
            <w:proofErr w:type="spellEnd"/>
            <w:r w:rsidRPr="004931EE">
              <w:rPr>
                <w:rFonts w:ascii="Roboto" w:eastAsia="Times New Roman" w:hAnsi="Roboto" w:cs="Calibri"/>
                <w:sz w:val="18"/>
                <w:szCs w:val="18"/>
                <w:lang w:val="es-CO" w:eastAsia="es-CO"/>
              </w:rPr>
              <w:t xml:space="preserve"> a </w:t>
            </w:r>
            <w:proofErr w:type="spellStart"/>
            <w:r w:rsidRPr="004931EE">
              <w:rPr>
                <w:rFonts w:ascii="Roboto" w:eastAsia="Times New Roman" w:hAnsi="Roboto" w:cs="Calibri"/>
                <w:sz w:val="18"/>
                <w:szCs w:val="18"/>
                <w:lang w:val="es-CO" w:eastAsia="es-CO"/>
              </w:rPr>
              <w:t>màquina</w:t>
            </w:r>
            <w:proofErr w:type="spellEnd"/>
            <w:r w:rsidRPr="004931EE">
              <w:rPr>
                <w:rFonts w:ascii="Roboto" w:eastAsia="Times New Roman" w:hAnsi="Roboto" w:cs="Calibri"/>
                <w:sz w:val="18"/>
                <w:szCs w:val="18"/>
                <w:lang w:val="es-CO" w:eastAsia="es-CO"/>
              </w:rPr>
              <w:t xml:space="preserve"> en material conglomerado</w:t>
            </w:r>
          </w:p>
        </w:tc>
        <w:tc>
          <w:tcPr>
            <w:tcW w:w="503" w:type="dxa"/>
            <w:shd w:val="clear" w:color="auto" w:fill="auto"/>
            <w:vAlign w:val="center"/>
            <w:hideMark/>
          </w:tcPr>
          <w:p w14:paraId="37727333"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CBA3E79"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475,40</w:t>
            </w:r>
          </w:p>
        </w:tc>
        <w:tc>
          <w:tcPr>
            <w:tcW w:w="1420" w:type="dxa"/>
            <w:shd w:val="clear" w:color="auto" w:fill="auto"/>
            <w:noWrap/>
            <w:vAlign w:val="center"/>
            <w:hideMark/>
          </w:tcPr>
          <w:p w14:paraId="4FFB84B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$ 35.818,20 </w:t>
            </w:r>
          </w:p>
        </w:tc>
        <w:tc>
          <w:tcPr>
            <w:tcW w:w="1860" w:type="dxa"/>
            <w:shd w:val="clear" w:color="auto" w:fill="auto"/>
            <w:noWrap/>
            <w:vAlign w:val="center"/>
            <w:hideMark/>
          </w:tcPr>
          <w:p w14:paraId="7F1F5BB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$ 17.027.972,28 </w:t>
            </w:r>
          </w:p>
        </w:tc>
      </w:tr>
      <w:tr w:rsidR="004931EE" w:rsidRPr="004931EE" w14:paraId="2F452D2E" w14:textId="77777777" w:rsidTr="004931EE">
        <w:trPr>
          <w:trHeight w:val="240"/>
          <w:jc w:val="center"/>
        </w:trPr>
        <w:tc>
          <w:tcPr>
            <w:tcW w:w="708" w:type="dxa"/>
            <w:shd w:val="clear" w:color="auto" w:fill="auto"/>
            <w:vAlign w:val="center"/>
            <w:hideMark/>
          </w:tcPr>
          <w:p w14:paraId="6F425C7D"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3,4</w:t>
            </w:r>
          </w:p>
        </w:tc>
        <w:tc>
          <w:tcPr>
            <w:tcW w:w="3015" w:type="dxa"/>
            <w:shd w:val="clear" w:color="auto" w:fill="auto"/>
            <w:vAlign w:val="center"/>
            <w:hideMark/>
          </w:tcPr>
          <w:p w14:paraId="5FE329B5"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17.5 Mpa para solados</w:t>
            </w:r>
          </w:p>
        </w:tc>
        <w:tc>
          <w:tcPr>
            <w:tcW w:w="503" w:type="dxa"/>
            <w:shd w:val="clear" w:color="auto" w:fill="auto"/>
            <w:vAlign w:val="center"/>
            <w:hideMark/>
          </w:tcPr>
          <w:p w14:paraId="28C4002A"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024704F5"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6,37</w:t>
            </w:r>
          </w:p>
        </w:tc>
        <w:tc>
          <w:tcPr>
            <w:tcW w:w="1420" w:type="dxa"/>
            <w:shd w:val="clear" w:color="auto" w:fill="auto"/>
            <w:noWrap/>
            <w:vAlign w:val="center"/>
            <w:hideMark/>
          </w:tcPr>
          <w:p w14:paraId="7995D93B"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$ 1.556.891,55 </w:t>
            </w:r>
          </w:p>
        </w:tc>
        <w:tc>
          <w:tcPr>
            <w:tcW w:w="1860" w:type="dxa"/>
            <w:shd w:val="clear" w:color="auto" w:fill="auto"/>
            <w:noWrap/>
            <w:vAlign w:val="center"/>
            <w:hideMark/>
          </w:tcPr>
          <w:p w14:paraId="04BBAF6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$ 9.917.399,17 </w:t>
            </w:r>
          </w:p>
        </w:tc>
      </w:tr>
      <w:tr w:rsidR="004931EE" w:rsidRPr="004931EE" w14:paraId="57B021C5" w14:textId="77777777" w:rsidTr="004931EE">
        <w:trPr>
          <w:trHeight w:val="240"/>
          <w:jc w:val="center"/>
        </w:trPr>
        <w:tc>
          <w:tcPr>
            <w:tcW w:w="708" w:type="dxa"/>
            <w:shd w:val="clear" w:color="auto" w:fill="auto"/>
            <w:vAlign w:val="center"/>
            <w:hideMark/>
          </w:tcPr>
          <w:p w14:paraId="0BE315FB"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3,5</w:t>
            </w:r>
          </w:p>
        </w:tc>
        <w:tc>
          <w:tcPr>
            <w:tcW w:w="3015" w:type="dxa"/>
            <w:shd w:val="clear" w:color="auto" w:fill="auto"/>
            <w:vAlign w:val="center"/>
            <w:hideMark/>
          </w:tcPr>
          <w:p w14:paraId="21CEF09D"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1AF173E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BF74519"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70,83</w:t>
            </w:r>
          </w:p>
        </w:tc>
        <w:tc>
          <w:tcPr>
            <w:tcW w:w="1420" w:type="dxa"/>
            <w:shd w:val="clear" w:color="auto" w:fill="auto"/>
            <w:noWrap/>
            <w:vAlign w:val="center"/>
            <w:hideMark/>
          </w:tcPr>
          <w:p w14:paraId="1822991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$ 2.069.398,80 </w:t>
            </w:r>
          </w:p>
        </w:tc>
        <w:tc>
          <w:tcPr>
            <w:tcW w:w="1860" w:type="dxa"/>
            <w:shd w:val="clear" w:color="auto" w:fill="auto"/>
            <w:noWrap/>
            <w:vAlign w:val="center"/>
            <w:hideMark/>
          </w:tcPr>
          <w:p w14:paraId="0256D18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$ 146.575.517,00 </w:t>
            </w:r>
          </w:p>
        </w:tc>
      </w:tr>
      <w:tr w:rsidR="004931EE" w:rsidRPr="004931EE" w14:paraId="12CD5C1D" w14:textId="77777777" w:rsidTr="004931EE">
        <w:trPr>
          <w:trHeight w:val="342"/>
          <w:jc w:val="center"/>
        </w:trPr>
        <w:tc>
          <w:tcPr>
            <w:tcW w:w="708" w:type="dxa"/>
            <w:shd w:val="clear" w:color="auto" w:fill="auto"/>
            <w:vAlign w:val="center"/>
            <w:hideMark/>
          </w:tcPr>
          <w:p w14:paraId="1B0C6F98"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3,6</w:t>
            </w:r>
          </w:p>
        </w:tc>
        <w:tc>
          <w:tcPr>
            <w:tcW w:w="3015" w:type="dxa"/>
            <w:shd w:val="clear" w:color="auto" w:fill="auto"/>
            <w:vAlign w:val="center"/>
            <w:hideMark/>
          </w:tcPr>
          <w:p w14:paraId="4721C959"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76363ED5"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1A1579F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6.715,14</w:t>
            </w:r>
          </w:p>
        </w:tc>
        <w:tc>
          <w:tcPr>
            <w:tcW w:w="1420" w:type="dxa"/>
            <w:shd w:val="clear" w:color="auto" w:fill="auto"/>
            <w:noWrap/>
            <w:vAlign w:val="center"/>
            <w:hideMark/>
          </w:tcPr>
          <w:p w14:paraId="44F52464"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$ 12.991,05 </w:t>
            </w:r>
          </w:p>
        </w:tc>
        <w:tc>
          <w:tcPr>
            <w:tcW w:w="1860" w:type="dxa"/>
            <w:shd w:val="clear" w:color="auto" w:fill="auto"/>
            <w:noWrap/>
            <w:vAlign w:val="center"/>
            <w:hideMark/>
          </w:tcPr>
          <w:p w14:paraId="0B81EF7E"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$ 87.236.719,50 </w:t>
            </w:r>
          </w:p>
        </w:tc>
      </w:tr>
      <w:tr w:rsidR="004931EE" w:rsidRPr="004931EE" w14:paraId="31F734B0" w14:textId="77777777" w:rsidTr="004931EE">
        <w:trPr>
          <w:trHeight w:val="240"/>
          <w:jc w:val="center"/>
        </w:trPr>
        <w:tc>
          <w:tcPr>
            <w:tcW w:w="708" w:type="dxa"/>
            <w:shd w:val="clear" w:color="auto" w:fill="auto"/>
            <w:vAlign w:val="center"/>
            <w:hideMark/>
          </w:tcPr>
          <w:p w14:paraId="6B5385DF"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3,7</w:t>
            </w:r>
          </w:p>
        </w:tc>
        <w:tc>
          <w:tcPr>
            <w:tcW w:w="3015" w:type="dxa"/>
            <w:shd w:val="clear" w:color="auto" w:fill="auto"/>
            <w:vAlign w:val="center"/>
            <w:hideMark/>
          </w:tcPr>
          <w:p w14:paraId="7E43A4D5" w14:textId="77777777" w:rsidR="004931EE" w:rsidRPr="004931EE" w:rsidRDefault="004931EE" w:rsidP="004931EE">
            <w:pPr>
              <w:spacing w:after="0" w:line="240" w:lineRule="auto"/>
              <w:rPr>
                <w:rFonts w:ascii="Roboto" w:eastAsia="Times New Roman" w:hAnsi="Roboto" w:cs="Calibri"/>
                <w:sz w:val="18"/>
                <w:szCs w:val="18"/>
                <w:lang w:val="es-CO" w:eastAsia="es-CO"/>
              </w:rPr>
            </w:pPr>
            <w:proofErr w:type="spellStart"/>
            <w:r w:rsidRPr="004931EE">
              <w:rPr>
                <w:rFonts w:ascii="Roboto" w:eastAsia="Times New Roman" w:hAnsi="Roboto" w:cs="Calibri"/>
                <w:sz w:val="18"/>
                <w:szCs w:val="18"/>
                <w:lang w:val="es-CO" w:eastAsia="es-CO"/>
              </w:rPr>
              <w:t>Tuberìa</w:t>
            </w:r>
            <w:proofErr w:type="spellEnd"/>
            <w:r w:rsidRPr="004931EE">
              <w:rPr>
                <w:rFonts w:ascii="Roboto" w:eastAsia="Times New Roman" w:hAnsi="Roboto" w:cs="Calibri"/>
                <w:sz w:val="18"/>
                <w:szCs w:val="18"/>
                <w:lang w:val="es-CO" w:eastAsia="es-CO"/>
              </w:rPr>
              <w:t xml:space="preserve"> PVC D=36 pulgadas</w:t>
            </w:r>
          </w:p>
        </w:tc>
        <w:tc>
          <w:tcPr>
            <w:tcW w:w="503" w:type="dxa"/>
            <w:shd w:val="clear" w:color="auto" w:fill="auto"/>
            <w:vAlign w:val="center"/>
            <w:hideMark/>
          </w:tcPr>
          <w:p w14:paraId="04178415"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1532C11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90,00</w:t>
            </w:r>
          </w:p>
        </w:tc>
        <w:tc>
          <w:tcPr>
            <w:tcW w:w="1420" w:type="dxa"/>
            <w:shd w:val="clear" w:color="auto" w:fill="auto"/>
            <w:noWrap/>
            <w:vAlign w:val="center"/>
            <w:hideMark/>
          </w:tcPr>
          <w:p w14:paraId="57276B2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$ 3.443.490,90 </w:t>
            </w:r>
          </w:p>
        </w:tc>
        <w:tc>
          <w:tcPr>
            <w:tcW w:w="1860" w:type="dxa"/>
            <w:shd w:val="clear" w:color="auto" w:fill="auto"/>
            <w:noWrap/>
            <w:vAlign w:val="center"/>
            <w:hideMark/>
          </w:tcPr>
          <w:p w14:paraId="1E47579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$ 309.914.181,00 </w:t>
            </w:r>
          </w:p>
        </w:tc>
      </w:tr>
      <w:tr w:rsidR="004931EE" w:rsidRPr="004931EE" w14:paraId="695C19AA" w14:textId="77777777" w:rsidTr="004931EE">
        <w:trPr>
          <w:trHeight w:val="480"/>
          <w:jc w:val="center"/>
        </w:trPr>
        <w:tc>
          <w:tcPr>
            <w:tcW w:w="708" w:type="dxa"/>
            <w:shd w:val="clear" w:color="auto" w:fill="auto"/>
            <w:vAlign w:val="center"/>
            <w:hideMark/>
          </w:tcPr>
          <w:p w14:paraId="73AD03B3"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lastRenderedPageBreak/>
              <w:t>3,8</w:t>
            </w:r>
          </w:p>
        </w:tc>
        <w:tc>
          <w:tcPr>
            <w:tcW w:w="3015" w:type="dxa"/>
            <w:shd w:val="clear" w:color="auto" w:fill="auto"/>
            <w:vAlign w:val="center"/>
            <w:hideMark/>
          </w:tcPr>
          <w:p w14:paraId="4F73D9F8"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Relleno manual para estructuras/</w:t>
            </w:r>
            <w:proofErr w:type="spellStart"/>
            <w:r w:rsidRPr="004931EE">
              <w:rPr>
                <w:rFonts w:ascii="Roboto" w:eastAsia="Times New Roman" w:hAnsi="Roboto" w:cs="Calibri"/>
                <w:sz w:val="18"/>
                <w:szCs w:val="18"/>
                <w:lang w:val="es-CO" w:eastAsia="es-CO"/>
              </w:rPr>
              <w:t>sub-base</w:t>
            </w:r>
            <w:proofErr w:type="spellEnd"/>
            <w:r w:rsidRPr="004931EE">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2A7DE752"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3B2001AB"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441,54</w:t>
            </w:r>
          </w:p>
        </w:tc>
        <w:tc>
          <w:tcPr>
            <w:tcW w:w="1420" w:type="dxa"/>
            <w:shd w:val="clear" w:color="auto" w:fill="auto"/>
            <w:noWrap/>
            <w:vAlign w:val="center"/>
            <w:hideMark/>
          </w:tcPr>
          <w:p w14:paraId="55ECBE8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$ 540.137,70 </w:t>
            </w:r>
          </w:p>
        </w:tc>
        <w:tc>
          <w:tcPr>
            <w:tcW w:w="1860" w:type="dxa"/>
            <w:shd w:val="clear" w:color="auto" w:fill="auto"/>
            <w:noWrap/>
            <w:vAlign w:val="center"/>
            <w:hideMark/>
          </w:tcPr>
          <w:p w14:paraId="7656573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$ 238.492.400,06 </w:t>
            </w:r>
          </w:p>
        </w:tc>
      </w:tr>
      <w:tr w:rsidR="004931EE" w:rsidRPr="004931EE" w14:paraId="4EA897D5" w14:textId="77777777" w:rsidTr="004931EE">
        <w:trPr>
          <w:trHeight w:val="240"/>
          <w:jc w:val="center"/>
        </w:trPr>
        <w:tc>
          <w:tcPr>
            <w:tcW w:w="708" w:type="dxa"/>
            <w:shd w:val="clear" w:color="auto" w:fill="auto"/>
            <w:vAlign w:val="center"/>
            <w:hideMark/>
          </w:tcPr>
          <w:p w14:paraId="0D517C62"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3,9</w:t>
            </w:r>
          </w:p>
        </w:tc>
        <w:tc>
          <w:tcPr>
            <w:tcW w:w="3015" w:type="dxa"/>
            <w:shd w:val="clear" w:color="auto" w:fill="auto"/>
            <w:vAlign w:val="center"/>
            <w:hideMark/>
          </w:tcPr>
          <w:p w14:paraId="0A1D651E"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Remoción-</w:t>
            </w:r>
            <w:proofErr w:type="spellStart"/>
            <w:r w:rsidRPr="004931EE">
              <w:rPr>
                <w:rFonts w:ascii="Roboto" w:eastAsia="Times New Roman" w:hAnsi="Roboto" w:cs="Calibri"/>
                <w:sz w:val="18"/>
                <w:szCs w:val="18"/>
                <w:lang w:val="es-CO" w:eastAsia="es-CO"/>
              </w:rPr>
              <w:t>transp</w:t>
            </w:r>
            <w:proofErr w:type="spellEnd"/>
            <w:r w:rsidRPr="004931EE">
              <w:rPr>
                <w:rFonts w:ascii="Roboto" w:eastAsia="Times New Roman" w:hAnsi="Roboto" w:cs="Calibri"/>
                <w:sz w:val="18"/>
                <w:szCs w:val="18"/>
                <w:lang w:val="es-CO" w:eastAsia="es-CO"/>
              </w:rPr>
              <w:t xml:space="preserve">. </w:t>
            </w:r>
            <w:proofErr w:type="spellStart"/>
            <w:r w:rsidRPr="004931EE">
              <w:rPr>
                <w:rFonts w:ascii="Roboto" w:eastAsia="Times New Roman" w:hAnsi="Roboto" w:cs="Calibri"/>
                <w:sz w:val="18"/>
                <w:szCs w:val="18"/>
                <w:lang w:val="es-CO" w:eastAsia="es-CO"/>
              </w:rPr>
              <w:t>mat.</w:t>
            </w:r>
            <w:proofErr w:type="spellEnd"/>
            <w:r w:rsidRPr="004931EE">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24BCD524"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7B49841E"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769,47</w:t>
            </w:r>
          </w:p>
        </w:tc>
        <w:tc>
          <w:tcPr>
            <w:tcW w:w="1420" w:type="dxa"/>
            <w:shd w:val="clear" w:color="auto" w:fill="auto"/>
            <w:noWrap/>
            <w:vAlign w:val="center"/>
            <w:hideMark/>
          </w:tcPr>
          <w:p w14:paraId="4E5E5C06"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$ 65.905,65 </w:t>
            </w:r>
          </w:p>
        </w:tc>
        <w:tc>
          <w:tcPr>
            <w:tcW w:w="1860" w:type="dxa"/>
            <w:shd w:val="clear" w:color="auto" w:fill="auto"/>
            <w:noWrap/>
            <w:vAlign w:val="center"/>
            <w:hideMark/>
          </w:tcPr>
          <w:p w14:paraId="14FD2607"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$ 50.712.420,51 </w:t>
            </w:r>
          </w:p>
        </w:tc>
      </w:tr>
      <w:tr w:rsidR="004931EE" w:rsidRPr="004931EE" w14:paraId="0A1CDBBF" w14:textId="77777777" w:rsidTr="004931EE">
        <w:trPr>
          <w:trHeight w:val="319"/>
          <w:jc w:val="center"/>
        </w:trPr>
        <w:tc>
          <w:tcPr>
            <w:tcW w:w="708" w:type="dxa"/>
            <w:shd w:val="clear" w:color="000000" w:fill="BCD6ED"/>
            <w:vAlign w:val="center"/>
            <w:hideMark/>
          </w:tcPr>
          <w:p w14:paraId="34D5B68C"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05C8EF7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ALCANTARILLAS</w:t>
            </w:r>
          </w:p>
        </w:tc>
        <w:tc>
          <w:tcPr>
            <w:tcW w:w="503" w:type="dxa"/>
            <w:shd w:val="clear" w:color="000000" w:fill="BCD6ED"/>
            <w:vAlign w:val="center"/>
            <w:hideMark/>
          </w:tcPr>
          <w:p w14:paraId="0897F444"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4882791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506D586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0DE44AF9"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$ 912.939.648,77 </w:t>
            </w:r>
          </w:p>
        </w:tc>
      </w:tr>
      <w:tr w:rsidR="004931EE" w:rsidRPr="004931EE" w14:paraId="0AC2A1CA" w14:textId="77777777" w:rsidTr="004931EE">
        <w:trPr>
          <w:trHeight w:val="240"/>
          <w:jc w:val="center"/>
        </w:trPr>
        <w:tc>
          <w:tcPr>
            <w:tcW w:w="708" w:type="dxa"/>
            <w:shd w:val="clear" w:color="auto" w:fill="auto"/>
            <w:noWrap/>
            <w:vAlign w:val="center"/>
            <w:hideMark/>
          </w:tcPr>
          <w:p w14:paraId="1BF8D31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4,0</w:t>
            </w:r>
          </w:p>
        </w:tc>
        <w:tc>
          <w:tcPr>
            <w:tcW w:w="3015" w:type="dxa"/>
            <w:shd w:val="clear" w:color="auto" w:fill="auto"/>
            <w:vAlign w:val="center"/>
            <w:hideMark/>
          </w:tcPr>
          <w:p w14:paraId="33C74B9C"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CUNETAS</w:t>
            </w:r>
          </w:p>
        </w:tc>
        <w:tc>
          <w:tcPr>
            <w:tcW w:w="503" w:type="dxa"/>
            <w:shd w:val="clear" w:color="auto" w:fill="auto"/>
            <w:vAlign w:val="center"/>
            <w:hideMark/>
          </w:tcPr>
          <w:p w14:paraId="7FAC7E3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1773801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4506BAEB"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2E3D8FCE"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264D7BC0" w14:textId="77777777" w:rsidTr="004931EE">
        <w:trPr>
          <w:trHeight w:val="240"/>
          <w:jc w:val="center"/>
        </w:trPr>
        <w:tc>
          <w:tcPr>
            <w:tcW w:w="708" w:type="dxa"/>
            <w:shd w:val="clear" w:color="auto" w:fill="auto"/>
            <w:noWrap/>
            <w:vAlign w:val="center"/>
            <w:hideMark/>
          </w:tcPr>
          <w:p w14:paraId="67C56E9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4,1</w:t>
            </w:r>
          </w:p>
        </w:tc>
        <w:tc>
          <w:tcPr>
            <w:tcW w:w="3015" w:type="dxa"/>
            <w:shd w:val="clear" w:color="auto" w:fill="auto"/>
            <w:vAlign w:val="center"/>
            <w:hideMark/>
          </w:tcPr>
          <w:p w14:paraId="1C307724"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0A576338"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5586053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332,76</w:t>
            </w:r>
          </w:p>
        </w:tc>
        <w:tc>
          <w:tcPr>
            <w:tcW w:w="1420" w:type="dxa"/>
            <w:shd w:val="clear" w:color="auto" w:fill="auto"/>
            <w:noWrap/>
            <w:vAlign w:val="center"/>
            <w:hideMark/>
          </w:tcPr>
          <w:p w14:paraId="1183708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$ 2.069.398,80 </w:t>
            </w:r>
          </w:p>
        </w:tc>
        <w:tc>
          <w:tcPr>
            <w:tcW w:w="1860" w:type="dxa"/>
            <w:shd w:val="clear" w:color="auto" w:fill="auto"/>
            <w:noWrap/>
            <w:vAlign w:val="center"/>
            <w:hideMark/>
          </w:tcPr>
          <w:p w14:paraId="7A8047C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$ 688.613.144,69 </w:t>
            </w:r>
          </w:p>
        </w:tc>
      </w:tr>
      <w:tr w:rsidR="004931EE" w:rsidRPr="004931EE" w14:paraId="01B43430" w14:textId="77777777" w:rsidTr="004931EE">
        <w:trPr>
          <w:trHeight w:val="240"/>
          <w:jc w:val="center"/>
        </w:trPr>
        <w:tc>
          <w:tcPr>
            <w:tcW w:w="708" w:type="dxa"/>
            <w:shd w:val="clear" w:color="auto" w:fill="auto"/>
            <w:noWrap/>
            <w:vAlign w:val="center"/>
            <w:hideMark/>
          </w:tcPr>
          <w:p w14:paraId="059136EA"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4,2</w:t>
            </w:r>
          </w:p>
        </w:tc>
        <w:tc>
          <w:tcPr>
            <w:tcW w:w="3015" w:type="dxa"/>
            <w:shd w:val="clear" w:color="auto" w:fill="auto"/>
            <w:vAlign w:val="center"/>
            <w:hideMark/>
          </w:tcPr>
          <w:p w14:paraId="2EF47165"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72AF06FB"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Kg</w:t>
            </w:r>
          </w:p>
        </w:tc>
        <w:tc>
          <w:tcPr>
            <w:tcW w:w="1025" w:type="dxa"/>
            <w:shd w:val="clear" w:color="auto" w:fill="auto"/>
            <w:noWrap/>
            <w:vAlign w:val="center"/>
            <w:hideMark/>
          </w:tcPr>
          <w:p w14:paraId="3FABBC7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19.234,53</w:t>
            </w:r>
          </w:p>
        </w:tc>
        <w:tc>
          <w:tcPr>
            <w:tcW w:w="1420" w:type="dxa"/>
            <w:shd w:val="clear" w:color="auto" w:fill="auto"/>
            <w:noWrap/>
            <w:vAlign w:val="center"/>
            <w:hideMark/>
          </w:tcPr>
          <w:p w14:paraId="3A6A606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$ 12.991,05 </w:t>
            </w:r>
          </w:p>
        </w:tc>
        <w:tc>
          <w:tcPr>
            <w:tcW w:w="1860" w:type="dxa"/>
            <w:shd w:val="clear" w:color="auto" w:fill="auto"/>
            <w:noWrap/>
            <w:vAlign w:val="center"/>
            <w:hideMark/>
          </w:tcPr>
          <w:p w14:paraId="1E00045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$ 249.876.740,96 </w:t>
            </w:r>
          </w:p>
        </w:tc>
      </w:tr>
      <w:tr w:rsidR="004931EE" w:rsidRPr="004931EE" w14:paraId="0DE8C5A8" w14:textId="77777777" w:rsidTr="004931EE">
        <w:trPr>
          <w:trHeight w:val="319"/>
          <w:jc w:val="center"/>
        </w:trPr>
        <w:tc>
          <w:tcPr>
            <w:tcW w:w="708" w:type="dxa"/>
            <w:shd w:val="clear" w:color="000000" w:fill="BCD6ED"/>
            <w:vAlign w:val="center"/>
            <w:hideMark/>
          </w:tcPr>
          <w:p w14:paraId="7942C51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118FF148"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proofErr w:type="gramStart"/>
            <w:r w:rsidRPr="004931EE">
              <w:rPr>
                <w:rFonts w:ascii="Roboto" w:eastAsia="Times New Roman" w:hAnsi="Roboto" w:cs="Calibri"/>
                <w:b/>
                <w:bCs/>
                <w:sz w:val="18"/>
                <w:szCs w:val="18"/>
                <w:lang w:val="es-CO" w:eastAsia="es-CO"/>
              </w:rPr>
              <w:t>SUBTOTAL  CUNETAS</w:t>
            </w:r>
            <w:proofErr w:type="gramEnd"/>
          </w:p>
        </w:tc>
        <w:tc>
          <w:tcPr>
            <w:tcW w:w="503" w:type="dxa"/>
            <w:shd w:val="clear" w:color="000000" w:fill="BCD6ED"/>
            <w:vAlign w:val="center"/>
            <w:hideMark/>
          </w:tcPr>
          <w:p w14:paraId="5A280D2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4D8E762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6D56905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2CECA7A9"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$ 938.489.885,65 </w:t>
            </w:r>
          </w:p>
        </w:tc>
      </w:tr>
      <w:tr w:rsidR="004931EE" w:rsidRPr="004931EE" w14:paraId="3B6144EF" w14:textId="77777777" w:rsidTr="004931EE">
        <w:trPr>
          <w:trHeight w:val="240"/>
          <w:jc w:val="center"/>
        </w:trPr>
        <w:tc>
          <w:tcPr>
            <w:tcW w:w="708" w:type="dxa"/>
            <w:shd w:val="clear" w:color="auto" w:fill="auto"/>
            <w:noWrap/>
            <w:vAlign w:val="center"/>
            <w:hideMark/>
          </w:tcPr>
          <w:p w14:paraId="7ACAC44B"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5,0</w:t>
            </w:r>
          </w:p>
        </w:tc>
        <w:tc>
          <w:tcPr>
            <w:tcW w:w="3015" w:type="dxa"/>
            <w:shd w:val="clear" w:color="auto" w:fill="auto"/>
            <w:vAlign w:val="center"/>
            <w:hideMark/>
          </w:tcPr>
          <w:p w14:paraId="4FD97412"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PAVIMENTOS</w:t>
            </w:r>
          </w:p>
        </w:tc>
        <w:tc>
          <w:tcPr>
            <w:tcW w:w="503" w:type="dxa"/>
            <w:shd w:val="clear" w:color="auto" w:fill="auto"/>
            <w:vAlign w:val="center"/>
            <w:hideMark/>
          </w:tcPr>
          <w:p w14:paraId="6446B612"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auto" w:fill="auto"/>
            <w:vAlign w:val="center"/>
            <w:hideMark/>
          </w:tcPr>
          <w:p w14:paraId="07C3C116"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auto" w:fill="auto"/>
            <w:vAlign w:val="center"/>
            <w:hideMark/>
          </w:tcPr>
          <w:p w14:paraId="7BD315B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auto" w:fill="auto"/>
            <w:vAlign w:val="center"/>
            <w:hideMark/>
          </w:tcPr>
          <w:p w14:paraId="6BF544E7"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28143882" w14:textId="77777777" w:rsidTr="004931EE">
        <w:trPr>
          <w:trHeight w:val="480"/>
          <w:jc w:val="center"/>
        </w:trPr>
        <w:tc>
          <w:tcPr>
            <w:tcW w:w="708" w:type="dxa"/>
            <w:shd w:val="clear" w:color="auto" w:fill="auto"/>
            <w:noWrap/>
            <w:vAlign w:val="center"/>
            <w:hideMark/>
          </w:tcPr>
          <w:p w14:paraId="1D9E57C6"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5,1</w:t>
            </w:r>
          </w:p>
        </w:tc>
        <w:tc>
          <w:tcPr>
            <w:tcW w:w="3015" w:type="dxa"/>
            <w:shd w:val="clear" w:color="auto" w:fill="auto"/>
            <w:vAlign w:val="center"/>
            <w:hideMark/>
          </w:tcPr>
          <w:p w14:paraId="5E99FD53"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Subbase en material granular, extendida y compactada, incluye transporte                          </w:t>
            </w:r>
          </w:p>
        </w:tc>
        <w:tc>
          <w:tcPr>
            <w:tcW w:w="503" w:type="dxa"/>
            <w:shd w:val="clear" w:color="auto" w:fill="auto"/>
            <w:vAlign w:val="center"/>
            <w:hideMark/>
          </w:tcPr>
          <w:p w14:paraId="54985469"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72EB1243"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1.153,01</w:t>
            </w:r>
          </w:p>
        </w:tc>
        <w:tc>
          <w:tcPr>
            <w:tcW w:w="1420" w:type="dxa"/>
            <w:shd w:val="clear" w:color="auto" w:fill="auto"/>
            <w:noWrap/>
            <w:vAlign w:val="center"/>
            <w:hideMark/>
          </w:tcPr>
          <w:p w14:paraId="3F28978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$ 408.782,70 </w:t>
            </w:r>
          </w:p>
        </w:tc>
        <w:tc>
          <w:tcPr>
            <w:tcW w:w="1860" w:type="dxa"/>
            <w:shd w:val="clear" w:color="auto" w:fill="auto"/>
            <w:noWrap/>
            <w:vAlign w:val="center"/>
            <w:hideMark/>
          </w:tcPr>
          <w:p w14:paraId="134A6513"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$ 471.330.540,93 </w:t>
            </w:r>
          </w:p>
        </w:tc>
      </w:tr>
      <w:tr w:rsidR="004931EE" w:rsidRPr="004931EE" w14:paraId="105B8D91" w14:textId="77777777" w:rsidTr="004931EE">
        <w:trPr>
          <w:trHeight w:val="480"/>
          <w:jc w:val="center"/>
        </w:trPr>
        <w:tc>
          <w:tcPr>
            <w:tcW w:w="708" w:type="dxa"/>
            <w:shd w:val="clear" w:color="auto" w:fill="auto"/>
            <w:noWrap/>
            <w:vAlign w:val="center"/>
            <w:hideMark/>
          </w:tcPr>
          <w:p w14:paraId="2AC8AC51"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5,2</w:t>
            </w:r>
          </w:p>
        </w:tc>
        <w:tc>
          <w:tcPr>
            <w:tcW w:w="3015" w:type="dxa"/>
            <w:shd w:val="clear" w:color="auto" w:fill="auto"/>
            <w:vAlign w:val="center"/>
            <w:hideMark/>
          </w:tcPr>
          <w:p w14:paraId="6F877823"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Base en material granular, extendida y compactada, incluye transporte                          </w:t>
            </w:r>
          </w:p>
        </w:tc>
        <w:tc>
          <w:tcPr>
            <w:tcW w:w="503" w:type="dxa"/>
            <w:shd w:val="clear" w:color="auto" w:fill="auto"/>
            <w:vAlign w:val="center"/>
            <w:hideMark/>
          </w:tcPr>
          <w:p w14:paraId="3B18D951"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4355C2FB"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878,49</w:t>
            </w:r>
          </w:p>
        </w:tc>
        <w:tc>
          <w:tcPr>
            <w:tcW w:w="1420" w:type="dxa"/>
            <w:shd w:val="clear" w:color="auto" w:fill="auto"/>
            <w:noWrap/>
            <w:vAlign w:val="center"/>
            <w:hideMark/>
          </w:tcPr>
          <w:p w14:paraId="4C25E6C2"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$ 417.903,30 </w:t>
            </w:r>
          </w:p>
        </w:tc>
        <w:tc>
          <w:tcPr>
            <w:tcW w:w="1860" w:type="dxa"/>
            <w:shd w:val="clear" w:color="auto" w:fill="auto"/>
            <w:noWrap/>
            <w:vAlign w:val="center"/>
            <w:hideMark/>
          </w:tcPr>
          <w:p w14:paraId="65127691"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$ 367.123.870,02 </w:t>
            </w:r>
          </w:p>
        </w:tc>
      </w:tr>
      <w:tr w:rsidR="004931EE" w:rsidRPr="004931EE" w14:paraId="28E2277A" w14:textId="77777777" w:rsidTr="004931EE">
        <w:trPr>
          <w:trHeight w:val="240"/>
          <w:jc w:val="center"/>
        </w:trPr>
        <w:tc>
          <w:tcPr>
            <w:tcW w:w="708" w:type="dxa"/>
            <w:shd w:val="clear" w:color="auto" w:fill="auto"/>
            <w:noWrap/>
            <w:vAlign w:val="center"/>
            <w:hideMark/>
          </w:tcPr>
          <w:p w14:paraId="2352B4F1"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5,3</w:t>
            </w:r>
          </w:p>
        </w:tc>
        <w:tc>
          <w:tcPr>
            <w:tcW w:w="3015" w:type="dxa"/>
            <w:shd w:val="clear" w:color="auto" w:fill="auto"/>
            <w:vAlign w:val="center"/>
            <w:hideMark/>
          </w:tcPr>
          <w:p w14:paraId="36F43D0B"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Imprimación con emulsión asfáltica CRL                                                                         </w:t>
            </w:r>
          </w:p>
        </w:tc>
        <w:tc>
          <w:tcPr>
            <w:tcW w:w="503" w:type="dxa"/>
            <w:shd w:val="clear" w:color="auto" w:fill="auto"/>
            <w:vAlign w:val="center"/>
            <w:hideMark/>
          </w:tcPr>
          <w:p w14:paraId="52D6B160"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M2</w:t>
            </w:r>
          </w:p>
        </w:tc>
        <w:tc>
          <w:tcPr>
            <w:tcW w:w="1025" w:type="dxa"/>
            <w:shd w:val="clear" w:color="auto" w:fill="auto"/>
            <w:noWrap/>
            <w:vAlign w:val="center"/>
            <w:hideMark/>
          </w:tcPr>
          <w:p w14:paraId="115F9CAD"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4.991,40</w:t>
            </w:r>
          </w:p>
        </w:tc>
        <w:tc>
          <w:tcPr>
            <w:tcW w:w="1420" w:type="dxa"/>
            <w:shd w:val="clear" w:color="auto" w:fill="auto"/>
            <w:noWrap/>
            <w:vAlign w:val="center"/>
            <w:hideMark/>
          </w:tcPr>
          <w:p w14:paraId="1C0A426F"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$ 9.374,40 </w:t>
            </w:r>
          </w:p>
        </w:tc>
        <w:tc>
          <w:tcPr>
            <w:tcW w:w="1860" w:type="dxa"/>
            <w:shd w:val="clear" w:color="auto" w:fill="auto"/>
            <w:noWrap/>
            <w:vAlign w:val="center"/>
            <w:hideMark/>
          </w:tcPr>
          <w:p w14:paraId="50A36EE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$ 46.791.380,16 </w:t>
            </w:r>
          </w:p>
        </w:tc>
      </w:tr>
      <w:tr w:rsidR="004931EE" w:rsidRPr="004931EE" w14:paraId="01ABAE9A" w14:textId="77777777" w:rsidTr="004931EE">
        <w:trPr>
          <w:trHeight w:val="240"/>
          <w:jc w:val="center"/>
        </w:trPr>
        <w:tc>
          <w:tcPr>
            <w:tcW w:w="708" w:type="dxa"/>
            <w:shd w:val="clear" w:color="auto" w:fill="auto"/>
            <w:noWrap/>
            <w:vAlign w:val="center"/>
            <w:hideMark/>
          </w:tcPr>
          <w:p w14:paraId="07113676"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5,4</w:t>
            </w:r>
          </w:p>
        </w:tc>
        <w:tc>
          <w:tcPr>
            <w:tcW w:w="3015" w:type="dxa"/>
            <w:shd w:val="clear" w:color="auto" w:fill="auto"/>
            <w:vAlign w:val="center"/>
            <w:hideMark/>
          </w:tcPr>
          <w:p w14:paraId="3A62F6C1"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Carpeta </w:t>
            </w:r>
            <w:proofErr w:type="spellStart"/>
            <w:proofErr w:type="gramStart"/>
            <w:r w:rsidRPr="004931EE">
              <w:rPr>
                <w:rFonts w:ascii="Roboto" w:eastAsia="Times New Roman" w:hAnsi="Roboto" w:cs="Calibri"/>
                <w:sz w:val="18"/>
                <w:szCs w:val="18"/>
                <w:lang w:val="es-CO" w:eastAsia="es-CO"/>
              </w:rPr>
              <w:t>asfaltica</w:t>
            </w:r>
            <w:proofErr w:type="spellEnd"/>
            <w:r w:rsidRPr="004931EE">
              <w:rPr>
                <w:rFonts w:ascii="Roboto" w:eastAsia="Times New Roman" w:hAnsi="Roboto" w:cs="Calibri"/>
                <w:sz w:val="18"/>
                <w:szCs w:val="18"/>
                <w:lang w:val="es-CO" w:eastAsia="es-CO"/>
              </w:rPr>
              <w:t xml:space="preserve">  MDC</w:t>
            </w:r>
            <w:proofErr w:type="gramEnd"/>
            <w:r w:rsidRPr="004931EE">
              <w:rPr>
                <w:rFonts w:ascii="Roboto" w:eastAsia="Times New Roman" w:hAnsi="Roboto" w:cs="Calibri"/>
                <w:sz w:val="18"/>
                <w:szCs w:val="18"/>
                <w:lang w:val="es-CO" w:eastAsia="es-CO"/>
              </w:rPr>
              <w:t xml:space="preserve">-19                                                                                           </w:t>
            </w:r>
          </w:p>
        </w:tc>
        <w:tc>
          <w:tcPr>
            <w:tcW w:w="503" w:type="dxa"/>
            <w:shd w:val="clear" w:color="auto" w:fill="auto"/>
            <w:vAlign w:val="center"/>
            <w:hideMark/>
          </w:tcPr>
          <w:p w14:paraId="01A11233"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M3</w:t>
            </w:r>
          </w:p>
        </w:tc>
        <w:tc>
          <w:tcPr>
            <w:tcW w:w="1025" w:type="dxa"/>
            <w:shd w:val="clear" w:color="auto" w:fill="auto"/>
            <w:noWrap/>
            <w:vAlign w:val="center"/>
            <w:hideMark/>
          </w:tcPr>
          <w:p w14:paraId="1B43D7F7"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399,31</w:t>
            </w:r>
          </w:p>
        </w:tc>
        <w:tc>
          <w:tcPr>
            <w:tcW w:w="1420" w:type="dxa"/>
            <w:shd w:val="clear" w:color="auto" w:fill="auto"/>
            <w:noWrap/>
            <w:vAlign w:val="center"/>
            <w:hideMark/>
          </w:tcPr>
          <w:p w14:paraId="14C0E35E"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$ 2.039.164,20 </w:t>
            </w:r>
          </w:p>
        </w:tc>
        <w:tc>
          <w:tcPr>
            <w:tcW w:w="1860" w:type="dxa"/>
            <w:shd w:val="clear" w:color="auto" w:fill="auto"/>
            <w:noWrap/>
            <w:vAlign w:val="center"/>
            <w:hideMark/>
          </w:tcPr>
          <w:p w14:paraId="46DF5AD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$ 814.258.656,70 </w:t>
            </w:r>
          </w:p>
        </w:tc>
      </w:tr>
      <w:tr w:rsidR="004931EE" w:rsidRPr="004931EE" w14:paraId="2EC50999" w14:textId="77777777" w:rsidTr="004931EE">
        <w:trPr>
          <w:trHeight w:val="259"/>
          <w:jc w:val="center"/>
        </w:trPr>
        <w:tc>
          <w:tcPr>
            <w:tcW w:w="708" w:type="dxa"/>
            <w:shd w:val="clear" w:color="000000" w:fill="BCD6ED"/>
            <w:vAlign w:val="center"/>
            <w:hideMark/>
          </w:tcPr>
          <w:p w14:paraId="3255FB40"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27948DA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PAVIMENTOS</w:t>
            </w:r>
          </w:p>
        </w:tc>
        <w:tc>
          <w:tcPr>
            <w:tcW w:w="503" w:type="dxa"/>
            <w:shd w:val="clear" w:color="000000" w:fill="BCD6ED"/>
            <w:vAlign w:val="center"/>
            <w:hideMark/>
          </w:tcPr>
          <w:p w14:paraId="090B5AD9"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13A8F121"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53373E9A"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09697BF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$ 1.699.504.447,81 </w:t>
            </w:r>
          </w:p>
        </w:tc>
      </w:tr>
      <w:tr w:rsidR="004931EE" w:rsidRPr="004931EE" w14:paraId="6037F5EE" w14:textId="77777777" w:rsidTr="004931EE">
        <w:trPr>
          <w:trHeight w:val="240"/>
          <w:jc w:val="center"/>
        </w:trPr>
        <w:tc>
          <w:tcPr>
            <w:tcW w:w="708" w:type="dxa"/>
            <w:shd w:val="clear" w:color="auto" w:fill="auto"/>
            <w:noWrap/>
            <w:vAlign w:val="center"/>
            <w:hideMark/>
          </w:tcPr>
          <w:p w14:paraId="3954511B"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6,0</w:t>
            </w:r>
          </w:p>
        </w:tc>
        <w:tc>
          <w:tcPr>
            <w:tcW w:w="3015" w:type="dxa"/>
            <w:shd w:val="clear" w:color="auto" w:fill="auto"/>
            <w:vAlign w:val="center"/>
            <w:hideMark/>
          </w:tcPr>
          <w:p w14:paraId="72B84528"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SEÑALIZACION VIAL</w:t>
            </w:r>
          </w:p>
        </w:tc>
        <w:tc>
          <w:tcPr>
            <w:tcW w:w="503" w:type="dxa"/>
            <w:shd w:val="clear" w:color="auto" w:fill="auto"/>
            <w:vAlign w:val="center"/>
            <w:hideMark/>
          </w:tcPr>
          <w:p w14:paraId="22421342"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w:t>
            </w:r>
          </w:p>
        </w:tc>
        <w:tc>
          <w:tcPr>
            <w:tcW w:w="1025" w:type="dxa"/>
            <w:shd w:val="clear" w:color="auto" w:fill="auto"/>
            <w:noWrap/>
            <w:vAlign w:val="center"/>
            <w:hideMark/>
          </w:tcPr>
          <w:p w14:paraId="5BE98B0A" w14:textId="77777777" w:rsidR="004931EE" w:rsidRPr="004931EE" w:rsidRDefault="004931EE" w:rsidP="004931EE">
            <w:pPr>
              <w:spacing w:after="0" w:line="240" w:lineRule="auto"/>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420" w:type="dxa"/>
            <w:shd w:val="clear" w:color="auto" w:fill="auto"/>
            <w:noWrap/>
            <w:vAlign w:val="center"/>
            <w:hideMark/>
          </w:tcPr>
          <w:p w14:paraId="2987E416"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c>
          <w:tcPr>
            <w:tcW w:w="1860" w:type="dxa"/>
            <w:shd w:val="clear" w:color="auto" w:fill="auto"/>
            <w:noWrap/>
            <w:vAlign w:val="center"/>
            <w:hideMark/>
          </w:tcPr>
          <w:p w14:paraId="5D45F795"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w:t>
            </w:r>
          </w:p>
        </w:tc>
      </w:tr>
      <w:tr w:rsidR="004931EE" w:rsidRPr="004931EE" w14:paraId="6D02C472" w14:textId="77777777" w:rsidTr="004931EE">
        <w:trPr>
          <w:trHeight w:val="240"/>
          <w:jc w:val="center"/>
        </w:trPr>
        <w:tc>
          <w:tcPr>
            <w:tcW w:w="708" w:type="dxa"/>
            <w:shd w:val="clear" w:color="auto" w:fill="auto"/>
            <w:noWrap/>
            <w:vAlign w:val="center"/>
            <w:hideMark/>
          </w:tcPr>
          <w:p w14:paraId="5DE28D64"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6,1</w:t>
            </w:r>
          </w:p>
        </w:tc>
        <w:tc>
          <w:tcPr>
            <w:tcW w:w="3015" w:type="dxa"/>
            <w:shd w:val="clear" w:color="auto" w:fill="auto"/>
            <w:vAlign w:val="center"/>
            <w:hideMark/>
          </w:tcPr>
          <w:p w14:paraId="57571EAD"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4440BB8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0266D402"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27,00</w:t>
            </w:r>
          </w:p>
        </w:tc>
        <w:tc>
          <w:tcPr>
            <w:tcW w:w="1420" w:type="dxa"/>
            <w:shd w:val="clear" w:color="auto" w:fill="auto"/>
            <w:noWrap/>
            <w:vAlign w:val="center"/>
            <w:hideMark/>
          </w:tcPr>
          <w:p w14:paraId="3DDFF96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$ 987.705,90 </w:t>
            </w:r>
          </w:p>
        </w:tc>
        <w:tc>
          <w:tcPr>
            <w:tcW w:w="1860" w:type="dxa"/>
            <w:shd w:val="clear" w:color="auto" w:fill="auto"/>
            <w:noWrap/>
            <w:vAlign w:val="center"/>
            <w:hideMark/>
          </w:tcPr>
          <w:p w14:paraId="54702330"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$ 26.668.059,30 </w:t>
            </w:r>
          </w:p>
        </w:tc>
      </w:tr>
      <w:tr w:rsidR="004931EE" w:rsidRPr="004931EE" w14:paraId="5F1429AB" w14:textId="77777777" w:rsidTr="004931EE">
        <w:trPr>
          <w:trHeight w:val="240"/>
          <w:jc w:val="center"/>
        </w:trPr>
        <w:tc>
          <w:tcPr>
            <w:tcW w:w="708" w:type="dxa"/>
            <w:shd w:val="clear" w:color="auto" w:fill="auto"/>
            <w:noWrap/>
            <w:vAlign w:val="center"/>
            <w:hideMark/>
          </w:tcPr>
          <w:p w14:paraId="1E374BB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6,2</w:t>
            </w:r>
          </w:p>
        </w:tc>
        <w:tc>
          <w:tcPr>
            <w:tcW w:w="3015" w:type="dxa"/>
            <w:shd w:val="clear" w:color="auto" w:fill="auto"/>
            <w:vAlign w:val="center"/>
            <w:hideMark/>
          </w:tcPr>
          <w:p w14:paraId="4A608086"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Señal vertical </w:t>
            </w:r>
            <w:proofErr w:type="spellStart"/>
            <w:r w:rsidRPr="004931EE">
              <w:rPr>
                <w:rFonts w:ascii="Roboto" w:eastAsia="Times New Roman" w:hAnsi="Roboto" w:cs="Calibri"/>
                <w:sz w:val="18"/>
                <w:szCs w:val="18"/>
                <w:lang w:val="es-CO" w:eastAsia="es-CO"/>
              </w:rPr>
              <w:t>retrorreflectiva</w:t>
            </w:r>
            <w:proofErr w:type="spellEnd"/>
            <w:r w:rsidRPr="004931EE">
              <w:rPr>
                <w:rFonts w:ascii="Roboto" w:eastAsia="Times New Roman" w:hAnsi="Roboto" w:cs="Calibri"/>
                <w:sz w:val="18"/>
                <w:szCs w:val="18"/>
                <w:lang w:val="es-CO" w:eastAsia="es-CO"/>
              </w:rPr>
              <w:t xml:space="preserve"> de tránsito </w:t>
            </w:r>
            <w:proofErr w:type="gramStart"/>
            <w:r w:rsidRPr="004931EE">
              <w:rPr>
                <w:rFonts w:ascii="Roboto" w:eastAsia="Times New Roman" w:hAnsi="Roboto" w:cs="Calibri"/>
                <w:sz w:val="18"/>
                <w:szCs w:val="18"/>
                <w:lang w:val="es-CO" w:eastAsia="es-CO"/>
              </w:rPr>
              <w:t>SR,SP</w:t>
            </w:r>
            <w:proofErr w:type="gramEnd"/>
            <w:r w:rsidRPr="004931EE">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732F74BC"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7E9E4B40"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6,00</w:t>
            </w:r>
          </w:p>
        </w:tc>
        <w:tc>
          <w:tcPr>
            <w:tcW w:w="1420" w:type="dxa"/>
            <w:shd w:val="clear" w:color="auto" w:fill="auto"/>
            <w:noWrap/>
            <w:vAlign w:val="center"/>
            <w:hideMark/>
          </w:tcPr>
          <w:p w14:paraId="19B9D94D"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$ 987.705,90 </w:t>
            </w:r>
          </w:p>
        </w:tc>
        <w:tc>
          <w:tcPr>
            <w:tcW w:w="1860" w:type="dxa"/>
            <w:shd w:val="clear" w:color="auto" w:fill="auto"/>
            <w:noWrap/>
            <w:vAlign w:val="center"/>
            <w:hideMark/>
          </w:tcPr>
          <w:p w14:paraId="09D22CFA"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$ 5.926.235,40 </w:t>
            </w:r>
          </w:p>
        </w:tc>
      </w:tr>
      <w:tr w:rsidR="004931EE" w:rsidRPr="004931EE" w14:paraId="622A2B2E" w14:textId="77777777" w:rsidTr="004931EE">
        <w:trPr>
          <w:trHeight w:val="240"/>
          <w:jc w:val="center"/>
        </w:trPr>
        <w:tc>
          <w:tcPr>
            <w:tcW w:w="708" w:type="dxa"/>
            <w:shd w:val="clear" w:color="auto" w:fill="auto"/>
            <w:noWrap/>
            <w:vAlign w:val="center"/>
            <w:hideMark/>
          </w:tcPr>
          <w:p w14:paraId="238F5D7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6,3</w:t>
            </w:r>
          </w:p>
        </w:tc>
        <w:tc>
          <w:tcPr>
            <w:tcW w:w="3015" w:type="dxa"/>
            <w:shd w:val="clear" w:color="auto" w:fill="auto"/>
            <w:vAlign w:val="center"/>
            <w:hideMark/>
          </w:tcPr>
          <w:p w14:paraId="4E0157A0"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Línea de demarcación con pintura en frío                                                                                                        </w:t>
            </w:r>
          </w:p>
        </w:tc>
        <w:tc>
          <w:tcPr>
            <w:tcW w:w="503" w:type="dxa"/>
            <w:shd w:val="clear" w:color="auto" w:fill="auto"/>
            <w:vAlign w:val="center"/>
            <w:hideMark/>
          </w:tcPr>
          <w:p w14:paraId="248B7436"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ML</w:t>
            </w:r>
          </w:p>
        </w:tc>
        <w:tc>
          <w:tcPr>
            <w:tcW w:w="1025" w:type="dxa"/>
            <w:shd w:val="clear" w:color="auto" w:fill="auto"/>
            <w:noWrap/>
            <w:vAlign w:val="center"/>
            <w:hideMark/>
          </w:tcPr>
          <w:p w14:paraId="14F6025A"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2.495,70</w:t>
            </w:r>
          </w:p>
        </w:tc>
        <w:tc>
          <w:tcPr>
            <w:tcW w:w="1420" w:type="dxa"/>
            <w:shd w:val="clear" w:color="auto" w:fill="auto"/>
            <w:noWrap/>
            <w:vAlign w:val="center"/>
            <w:hideMark/>
          </w:tcPr>
          <w:p w14:paraId="3CC4FC28"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$ 5.539,05 </w:t>
            </w:r>
          </w:p>
        </w:tc>
        <w:tc>
          <w:tcPr>
            <w:tcW w:w="1860" w:type="dxa"/>
            <w:shd w:val="clear" w:color="auto" w:fill="auto"/>
            <w:noWrap/>
            <w:vAlign w:val="center"/>
            <w:hideMark/>
          </w:tcPr>
          <w:p w14:paraId="6C0A4C9E"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$ 13.823.807,09 </w:t>
            </w:r>
          </w:p>
        </w:tc>
      </w:tr>
      <w:tr w:rsidR="004931EE" w:rsidRPr="004931EE" w14:paraId="5B573E69" w14:textId="77777777" w:rsidTr="004931EE">
        <w:trPr>
          <w:trHeight w:val="319"/>
          <w:jc w:val="center"/>
        </w:trPr>
        <w:tc>
          <w:tcPr>
            <w:tcW w:w="708" w:type="dxa"/>
            <w:shd w:val="clear" w:color="auto" w:fill="auto"/>
            <w:noWrap/>
            <w:vAlign w:val="center"/>
            <w:hideMark/>
          </w:tcPr>
          <w:p w14:paraId="06C75F34"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6,4</w:t>
            </w:r>
          </w:p>
        </w:tc>
        <w:tc>
          <w:tcPr>
            <w:tcW w:w="3015" w:type="dxa"/>
            <w:shd w:val="clear" w:color="auto" w:fill="auto"/>
            <w:vAlign w:val="center"/>
            <w:hideMark/>
          </w:tcPr>
          <w:p w14:paraId="299BF90D" w14:textId="77777777" w:rsidR="004931EE" w:rsidRPr="004931EE" w:rsidRDefault="004931EE" w:rsidP="004931EE">
            <w:pPr>
              <w:spacing w:after="0" w:line="240" w:lineRule="auto"/>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 xml:space="preserve">Tachas reflectivas bidireccionales, suministro e </w:t>
            </w:r>
            <w:proofErr w:type="spellStart"/>
            <w:r w:rsidRPr="004931EE">
              <w:rPr>
                <w:rFonts w:ascii="Roboto" w:eastAsia="Times New Roman" w:hAnsi="Roboto" w:cs="Calibri"/>
                <w:sz w:val="18"/>
                <w:szCs w:val="18"/>
                <w:lang w:val="es-CO" w:eastAsia="es-CO"/>
              </w:rPr>
              <w:t>instalacion</w:t>
            </w:r>
            <w:proofErr w:type="spellEnd"/>
            <w:r w:rsidRPr="004931EE">
              <w:rPr>
                <w:rFonts w:ascii="Roboto" w:eastAsia="Times New Roman" w:hAnsi="Roboto" w:cs="Calibri"/>
                <w:sz w:val="18"/>
                <w:szCs w:val="18"/>
                <w:lang w:val="es-CO" w:eastAsia="es-CO"/>
              </w:rPr>
              <w:t xml:space="preserve">                                              </w:t>
            </w:r>
          </w:p>
        </w:tc>
        <w:tc>
          <w:tcPr>
            <w:tcW w:w="503" w:type="dxa"/>
            <w:shd w:val="clear" w:color="auto" w:fill="auto"/>
            <w:vAlign w:val="center"/>
            <w:hideMark/>
          </w:tcPr>
          <w:p w14:paraId="5FAE332D" w14:textId="77777777" w:rsidR="004931EE" w:rsidRPr="004931EE" w:rsidRDefault="004931EE" w:rsidP="004931EE">
            <w:pPr>
              <w:spacing w:after="0" w:line="240" w:lineRule="auto"/>
              <w:jc w:val="center"/>
              <w:rPr>
                <w:rFonts w:ascii="Roboto" w:eastAsia="Times New Roman" w:hAnsi="Roboto" w:cs="Calibri"/>
                <w:sz w:val="18"/>
                <w:szCs w:val="18"/>
                <w:lang w:val="es-CO" w:eastAsia="es-CO"/>
              </w:rPr>
            </w:pPr>
            <w:r w:rsidRPr="004931EE">
              <w:rPr>
                <w:rFonts w:ascii="Roboto" w:eastAsia="Times New Roman" w:hAnsi="Roboto" w:cs="Calibri"/>
                <w:sz w:val="18"/>
                <w:szCs w:val="18"/>
                <w:lang w:val="es-CO" w:eastAsia="es-CO"/>
              </w:rPr>
              <w:t>UN</w:t>
            </w:r>
          </w:p>
        </w:tc>
        <w:tc>
          <w:tcPr>
            <w:tcW w:w="1025" w:type="dxa"/>
            <w:shd w:val="clear" w:color="auto" w:fill="auto"/>
            <w:noWrap/>
            <w:vAlign w:val="center"/>
            <w:hideMark/>
          </w:tcPr>
          <w:p w14:paraId="38EE1BD1" w14:textId="77777777" w:rsidR="004931EE" w:rsidRPr="004931EE" w:rsidRDefault="004931EE" w:rsidP="004931EE">
            <w:pPr>
              <w:spacing w:after="0" w:line="240" w:lineRule="auto"/>
              <w:jc w:val="right"/>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140,00</w:t>
            </w:r>
          </w:p>
        </w:tc>
        <w:tc>
          <w:tcPr>
            <w:tcW w:w="1420" w:type="dxa"/>
            <w:shd w:val="clear" w:color="auto" w:fill="auto"/>
            <w:noWrap/>
            <w:vAlign w:val="center"/>
            <w:hideMark/>
          </w:tcPr>
          <w:p w14:paraId="21ADEBEE"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$ 37.153,35 </w:t>
            </w:r>
          </w:p>
        </w:tc>
        <w:tc>
          <w:tcPr>
            <w:tcW w:w="1860" w:type="dxa"/>
            <w:shd w:val="clear" w:color="auto" w:fill="auto"/>
            <w:noWrap/>
            <w:vAlign w:val="center"/>
            <w:hideMark/>
          </w:tcPr>
          <w:p w14:paraId="2840DC7C" w14:textId="77777777" w:rsidR="004931EE" w:rsidRPr="004931EE" w:rsidRDefault="004931EE" w:rsidP="004931EE">
            <w:pPr>
              <w:spacing w:after="0" w:line="240" w:lineRule="auto"/>
              <w:jc w:val="center"/>
              <w:rPr>
                <w:rFonts w:ascii="Roboto" w:eastAsia="Times New Roman" w:hAnsi="Roboto" w:cs="Calibri"/>
                <w:color w:val="000000"/>
                <w:sz w:val="18"/>
                <w:szCs w:val="18"/>
                <w:lang w:val="es-CO" w:eastAsia="es-CO"/>
              </w:rPr>
            </w:pPr>
            <w:r w:rsidRPr="004931EE">
              <w:rPr>
                <w:rFonts w:ascii="Roboto" w:eastAsia="Times New Roman" w:hAnsi="Roboto" w:cs="Calibri"/>
                <w:color w:val="000000"/>
                <w:sz w:val="18"/>
                <w:szCs w:val="18"/>
                <w:lang w:val="es-CO" w:eastAsia="es-CO"/>
              </w:rPr>
              <w:t xml:space="preserve"> $ 5.201.469,00 </w:t>
            </w:r>
          </w:p>
        </w:tc>
      </w:tr>
      <w:tr w:rsidR="004931EE" w:rsidRPr="004931EE" w14:paraId="2E620040" w14:textId="77777777" w:rsidTr="004931EE">
        <w:trPr>
          <w:trHeight w:val="282"/>
          <w:jc w:val="center"/>
        </w:trPr>
        <w:tc>
          <w:tcPr>
            <w:tcW w:w="708" w:type="dxa"/>
            <w:shd w:val="clear" w:color="000000" w:fill="BCD6ED"/>
            <w:vAlign w:val="center"/>
            <w:hideMark/>
          </w:tcPr>
          <w:p w14:paraId="3D023948"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3015" w:type="dxa"/>
            <w:shd w:val="clear" w:color="000000" w:fill="BCD6ED"/>
            <w:vAlign w:val="center"/>
            <w:hideMark/>
          </w:tcPr>
          <w:p w14:paraId="195C51A8"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 SEÑALIZACION VIAL</w:t>
            </w:r>
          </w:p>
        </w:tc>
        <w:tc>
          <w:tcPr>
            <w:tcW w:w="503" w:type="dxa"/>
            <w:shd w:val="clear" w:color="000000" w:fill="BCD6ED"/>
            <w:vAlign w:val="center"/>
            <w:hideMark/>
          </w:tcPr>
          <w:p w14:paraId="05B54CFD"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025" w:type="dxa"/>
            <w:shd w:val="clear" w:color="000000" w:fill="BCD6ED"/>
            <w:vAlign w:val="center"/>
            <w:hideMark/>
          </w:tcPr>
          <w:p w14:paraId="175726CE"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420" w:type="dxa"/>
            <w:shd w:val="clear" w:color="000000" w:fill="BCD6ED"/>
            <w:vAlign w:val="center"/>
            <w:hideMark/>
          </w:tcPr>
          <w:p w14:paraId="05787CB7" w14:textId="77777777" w:rsidR="004931EE" w:rsidRPr="004931EE" w:rsidRDefault="004931EE" w:rsidP="004931EE">
            <w:pPr>
              <w:spacing w:after="0" w:line="240" w:lineRule="auto"/>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 </w:t>
            </w:r>
          </w:p>
        </w:tc>
        <w:tc>
          <w:tcPr>
            <w:tcW w:w="1860" w:type="dxa"/>
            <w:shd w:val="clear" w:color="000000" w:fill="BCD6ED"/>
            <w:noWrap/>
            <w:vAlign w:val="center"/>
            <w:hideMark/>
          </w:tcPr>
          <w:p w14:paraId="7A551DB7"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$ 51.619.570,79 </w:t>
            </w:r>
          </w:p>
        </w:tc>
      </w:tr>
      <w:tr w:rsidR="004931EE" w:rsidRPr="004931EE" w14:paraId="1C0B761A" w14:textId="77777777" w:rsidTr="004931EE">
        <w:trPr>
          <w:trHeight w:val="282"/>
          <w:jc w:val="center"/>
        </w:trPr>
        <w:tc>
          <w:tcPr>
            <w:tcW w:w="6671" w:type="dxa"/>
            <w:gridSpan w:val="5"/>
            <w:shd w:val="clear" w:color="000000" w:fill="9AC1E6"/>
            <w:vAlign w:val="center"/>
            <w:hideMark/>
          </w:tcPr>
          <w:p w14:paraId="0C7701F0"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SUBTOTAL</w:t>
            </w:r>
          </w:p>
        </w:tc>
        <w:tc>
          <w:tcPr>
            <w:tcW w:w="1860" w:type="dxa"/>
            <w:shd w:val="clear" w:color="000000" w:fill="9AC1E6"/>
            <w:noWrap/>
            <w:vAlign w:val="center"/>
            <w:hideMark/>
          </w:tcPr>
          <w:p w14:paraId="4C921A65"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$ 4.442.948.131,00 </w:t>
            </w:r>
          </w:p>
        </w:tc>
      </w:tr>
      <w:tr w:rsidR="004931EE" w:rsidRPr="004931EE" w14:paraId="17F448E3" w14:textId="77777777" w:rsidTr="004931EE">
        <w:trPr>
          <w:trHeight w:val="282"/>
          <w:jc w:val="center"/>
        </w:trPr>
        <w:tc>
          <w:tcPr>
            <w:tcW w:w="6671" w:type="dxa"/>
            <w:gridSpan w:val="5"/>
            <w:shd w:val="clear" w:color="auto" w:fill="auto"/>
            <w:vAlign w:val="center"/>
            <w:hideMark/>
          </w:tcPr>
          <w:p w14:paraId="7EBE7C03"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IMPLEMENTACION PLAN DE MANEJO Y CONTROL DE TRANSITO (PMT)</w:t>
            </w:r>
          </w:p>
        </w:tc>
        <w:tc>
          <w:tcPr>
            <w:tcW w:w="1860" w:type="dxa"/>
            <w:shd w:val="clear" w:color="auto" w:fill="auto"/>
            <w:noWrap/>
            <w:vAlign w:val="center"/>
            <w:hideMark/>
          </w:tcPr>
          <w:p w14:paraId="6CA8849C" w14:textId="32593E59"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$ 158.283.195 </w:t>
            </w:r>
          </w:p>
        </w:tc>
      </w:tr>
      <w:tr w:rsidR="004931EE" w:rsidRPr="004931EE" w14:paraId="03762D6D" w14:textId="77777777" w:rsidTr="004931EE">
        <w:trPr>
          <w:trHeight w:val="282"/>
          <w:jc w:val="center"/>
        </w:trPr>
        <w:tc>
          <w:tcPr>
            <w:tcW w:w="6671" w:type="dxa"/>
            <w:gridSpan w:val="5"/>
            <w:shd w:val="clear" w:color="000000" w:fill="9AC1E6"/>
            <w:vAlign w:val="center"/>
            <w:hideMark/>
          </w:tcPr>
          <w:p w14:paraId="119CFBD1"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IMPLEMENTACION DEL PLAN DE GESTION INTEGRAL DE OBRA (PGIO)</w:t>
            </w:r>
          </w:p>
        </w:tc>
        <w:tc>
          <w:tcPr>
            <w:tcW w:w="1860" w:type="dxa"/>
            <w:shd w:val="clear" w:color="000000" w:fill="9AC1E6"/>
            <w:noWrap/>
            <w:vAlign w:val="center"/>
            <w:hideMark/>
          </w:tcPr>
          <w:p w14:paraId="4E75421D"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$ 58.880.020,00 </w:t>
            </w:r>
          </w:p>
        </w:tc>
      </w:tr>
      <w:tr w:rsidR="004931EE" w:rsidRPr="004931EE" w14:paraId="7B737C50" w14:textId="77777777" w:rsidTr="004931EE">
        <w:trPr>
          <w:trHeight w:val="282"/>
          <w:jc w:val="center"/>
        </w:trPr>
        <w:tc>
          <w:tcPr>
            <w:tcW w:w="6671" w:type="dxa"/>
            <w:gridSpan w:val="5"/>
            <w:shd w:val="clear" w:color="auto" w:fill="auto"/>
            <w:vAlign w:val="center"/>
            <w:hideMark/>
          </w:tcPr>
          <w:p w14:paraId="67B96EBC"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CARACTERIZACIÓN VIAL</w:t>
            </w:r>
          </w:p>
        </w:tc>
        <w:tc>
          <w:tcPr>
            <w:tcW w:w="1860" w:type="dxa"/>
            <w:shd w:val="clear" w:color="auto" w:fill="auto"/>
            <w:noWrap/>
            <w:vAlign w:val="center"/>
            <w:hideMark/>
          </w:tcPr>
          <w:p w14:paraId="4FDA0EB8" w14:textId="77777777"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$ 32.840.000,00 </w:t>
            </w:r>
          </w:p>
        </w:tc>
      </w:tr>
      <w:tr w:rsidR="004931EE" w:rsidRPr="004931EE" w14:paraId="4F70BFA7" w14:textId="77777777" w:rsidTr="004931EE">
        <w:trPr>
          <w:trHeight w:val="282"/>
          <w:jc w:val="center"/>
        </w:trPr>
        <w:tc>
          <w:tcPr>
            <w:tcW w:w="6671" w:type="dxa"/>
            <w:gridSpan w:val="5"/>
            <w:shd w:val="clear" w:color="000000" w:fill="9AC1E6"/>
            <w:vAlign w:val="center"/>
            <w:hideMark/>
          </w:tcPr>
          <w:p w14:paraId="1874F03E" w14:textId="77777777" w:rsidR="004931EE" w:rsidRPr="004931EE" w:rsidRDefault="004931EE" w:rsidP="004931EE">
            <w:pPr>
              <w:spacing w:after="0" w:line="240" w:lineRule="auto"/>
              <w:jc w:val="center"/>
              <w:rPr>
                <w:rFonts w:ascii="Roboto" w:eastAsia="Times New Roman" w:hAnsi="Roboto" w:cs="Calibri"/>
                <w:b/>
                <w:bCs/>
                <w:sz w:val="18"/>
                <w:szCs w:val="18"/>
                <w:lang w:val="es-CO" w:eastAsia="es-CO"/>
              </w:rPr>
            </w:pPr>
            <w:r w:rsidRPr="004931EE">
              <w:rPr>
                <w:rFonts w:ascii="Roboto" w:eastAsia="Times New Roman" w:hAnsi="Roboto" w:cs="Calibri"/>
                <w:b/>
                <w:bCs/>
                <w:sz w:val="18"/>
                <w:szCs w:val="18"/>
                <w:lang w:val="es-CO" w:eastAsia="es-CO"/>
              </w:rPr>
              <w:t>COSTO TOTAL DE OBRA</w:t>
            </w:r>
          </w:p>
        </w:tc>
        <w:tc>
          <w:tcPr>
            <w:tcW w:w="1860" w:type="dxa"/>
            <w:shd w:val="clear" w:color="000000" w:fill="9AC1E6"/>
            <w:noWrap/>
            <w:vAlign w:val="center"/>
            <w:hideMark/>
          </w:tcPr>
          <w:p w14:paraId="593132A5" w14:textId="5249E3F0" w:rsidR="004931EE" w:rsidRPr="004931EE" w:rsidRDefault="004931EE" w:rsidP="004931EE">
            <w:pPr>
              <w:spacing w:after="0" w:line="240" w:lineRule="auto"/>
              <w:jc w:val="center"/>
              <w:rPr>
                <w:rFonts w:ascii="Roboto" w:eastAsia="Times New Roman" w:hAnsi="Roboto" w:cs="Calibri"/>
                <w:b/>
                <w:bCs/>
                <w:color w:val="000000"/>
                <w:sz w:val="18"/>
                <w:szCs w:val="18"/>
                <w:lang w:val="es-CO" w:eastAsia="es-CO"/>
              </w:rPr>
            </w:pPr>
            <w:r w:rsidRPr="004931EE">
              <w:rPr>
                <w:rFonts w:ascii="Roboto" w:eastAsia="Times New Roman" w:hAnsi="Roboto" w:cs="Calibri"/>
                <w:b/>
                <w:bCs/>
                <w:color w:val="000000"/>
                <w:sz w:val="18"/>
                <w:szCs w:val="18"/>
                <w:lang w:val="es-CO" w:eastAsia="es-CO"/>
              </w:rPr>
              <w:t xml:space="preserve"> $ 4.692.951.346 </w:t>
            </w:r>
          </w:p>
        </w:tc>
      </w:tr>
    </w:tbl>
    <w:p w14:paraId="296A9F0A" w14:textId="00D28316" w:rsidR="00AD46BF" w:rsidRDefault="00AD46BF" w:rsidP="004931EE">
      <w:pPr>
        <w:pStyle w:val="Prrafodelista"/>
        <w:jc w:val="center"/>
        <w:rPr>
          <w:rFonts w:cs="Arial"/>
          <w:i/>
          <w:color w:val="000000"/>
          <w:szCs w:val="20"/>
          <w:lang w:val="es-CO"/>
        </w:rPr>
      </w:pPr>
    </w:p>
    <w:p w14:paraId="26FB9CEA" w14:textId="77777777" w:rsidR="00250C65" w:rsidRPr="00473D0F" w:rsidRDefault="00250C65" w:rsidP="004931EE">
      <w:pPr>
        <w:pStyle w:val="Prrafodelista"/>
        <w:jc w:val="center"/>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1DBF8026" w:rsidR="00974AC8" w:rsidRDefault="00974AC8" w:rsidP="00250C65">
      <w:pPr>
        <w:jc w:val="center"/>
      </w:pPr>
    </w:p>
    <w:p w14:paraId="56A3E731" w14:textId="68E91987" w:rsidR="00250C65" w:rsidRDefault="00250C65" w:rsidP="00250C65">
      <w:pPr>
        <w:jc w:val="center"/>
      </w:pPr>
    </w:p>
    <w:p w14:paraId="51854694" w14:textId="77777777" w:rsidR="00250C65" w:rsidRDefault="00250C65" w:rsidP="00250C65">
      <w:pPr>
        <w:jc w:val="cente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129"/>
        <w:gridCol w:w="503"/>
        <w:gridCol w:w="1025"/>
        <w:gridCol w:w="1860"/>
        <w:gridCol w:w="996"/>
      </w:tblGrid>
      <w:tr w:rsidR="00250C65" w:rsidRPr="00250C65" w14:paraId="0096A872" w14:textId="77777777" w:rsidTr="00250C65">
        <w:trPr>
          <w:trHeight w:val="480"/>
          <w:jc w:val="center"/>
        </w:trPr>
        <w:tc>
          <w:tcPr>
            <w:tcW w:w="846" w:type="dxa"/>
            <w:shd w:val="clear" w:color="000000" w:fill="FFBF00"/>
            <w:hideMark/>
          </w:tcPr>
          <w:p w14:paraId="00178946"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lastRenderedPageBreak/>
              <w:t>ITEMS</w:t>
            </w:r>
          </w:p>
        </w:tc>
        <w:tc>
          <w:tcPr>
            <w:tcW w:w="3129" w:type="dxa"/>
            <w:shd w:val="clear" w:color="000000" w:fill="FFBF00"/>
            <w:hideMark/>
          </w:tcPr>
          <w:p w14:paraId="21F9F59C"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DESCRIPCION</w:t>
            </w:r>
          </w:p>
        </w:tc>
        <w:tc>
          <w:tcPr>
            <w:tcW w:w="503" w:type="dxa"/>
            <w:shd w:val="clear" w:color="000000" w:fill="FFBF00"/>
            <w:hideMark/>
          </w:tcPr>
          <w:p w14:paraId="0D50177A"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UND</w:t>
            </w:r>
          </w:p>
        </w:tc>
        <w:tc>
          <w:tcPr>
            <w:tcW w:w="1025" w:type="dxa"/>
            <w:shd w:val="clear" w:color="000000" w:fill="FFBF00"/>
            <w:hideMark/>
          </w:tcPr>
          <w:p w14:paraId="54A14E1A"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CANTIDAD</w:t>
            </w:r>
          </w:p>
        </w:tc>
        <w:tc>
          <w:tcPr>
            <w:tcW w:w="1860" w:type="dxa"/>
            <w:shd w:val="clear" w:color="000000" w:fill="FFBF00"/>
            <w:hideMark/>
          </w:tcPr>
          <w:p w14:paraId="2BE253BB"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VR TOTAL </w:t>
            </w:r>
          </w:p>
        </w:tc>
        <w:tc>
          <w:tcPr>
            <w:tcW w:w="996" w:type="dxa"/>
            <w:shd w:val="clear" w:color="000000" w:fill="FFBF00"/>
            <w:hideMark/>
          </w:tcPr>
          <w:p w14:paraId="24B2F611"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 PARTICIP. </w:t>
            </w:r>
          </w:p>
        </w:tc>
      </w:tr>
      <w:tr w:rsidR="00250C65" w:rsidRPr="00250C65" w14:paraId="0419C7CC" w14:textId="77777777" w:rsidTr="00250C65">
        <w:trPr>
          <w:trHeight w:val="240"/>
          <w:jc w:val="center"/>
        </w:trPr>
        <w:tc>
          <w:tcPr>
            <w:tcW w:w="846" w:type="dxa"/>
            <w:shd w:val="clear" w:color="auto" w:fill="auto"/>
            <w:noWrap/>
            <w:hideMark/>
          </w:tcPr>
          <w:p w14:paraId="2EC8CEB8"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1,0</w:t>
            </w:r>
          </w:p>
        </w:tc>
        <w:tc>
          <w:tcPr>
            <w:tcW w:w="3129" w:type="dxa"/>
            <w:shd w:val="clear" w:color="auto" w:fill="auto"/>
            <w:hideMark/>
          </w:tcPr>
          <w:p w14:paraId="68AF3040"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PRELIMINARES</w:t>
            </w:r>
          </w:p>
        </w:tc>
        <w:tc>
          <w:tcPr>
            <w:tcW w:w="503" w:type="dxa"/>
            <w:shd w:val="clear" w:color="auto" w:fill="auto"/>
            <w:vAlign w:val="bottom"/>
            <w:hideMark/>
          </w:tcPr>
          <w:p w14:paraId="23DAF090"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1025" w:type="dxa"/>
            <w:shd w:val="clear" w:color="auto" w:fill="auto"/>
            <w:vAlign w:val="bottom"/>
            <w:hideMark/>
          </w:tcPr>
          <w:p w14:paraId="214B9649"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1860" w:type="dxa"/>
            <w:shd w:val="clear" w:color="auto" w:fill="auto"/>
            <w:vAlign w:val="bottom"/>
            <w:hideMark/>
          </w:tcPr>
          <w:p w14:paraId="552E15F9"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640DE51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10C71CCF" w14:textId="77777777" w:rsidTr="00250C65">
        <w:trPr>
          <w:trHeight w:val="240"/>
          <w:jc w:val="center"/>
        </w:trPr>
        <w:tc>
          <w:tcPr>
            <w:tcW w:w="846" w:type="dxa"/>
            <w:shd w:val="clear" w:color="auto" w:fill="auto"/>
            <w:noWrap/>
            <w:vAlign w:val="center"/>
            <w:hideMark/>
          </w:tcPr>
          <w:p w14:paraId="6C1291EE"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1,1</w:t>
            </w:r>
          </w:p>
        </w:tc>
        <w:tc>
          <w:tcPr>
            <w:tcW w:w="3129" w:type="dxa"/>
            <w:shd w:val="clear" w:color="auto" w:fill="auto"/>
            <w:vAlign w:val="center"/>
            <w:hideMark/>
          </w:tcPr>
          <w:p w14:paraId="1F7559D7"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Localización/ Replanteo y Control Topográfico</w:t>
            </w:r>
          </w:p>
        </w:tc>
        <w:tc>
          <w:tcPr>
            <w:tcW w:w="503" w:type="dxa"/>
            <w:shd w:val="clear" w:color="auto" w:fill="auto"/>
            <w:vAlign w:val="center"/>
            <w:hideMark/>
          </w:tcPr>
          <w:p w14:paraId="740442AD"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M2</w:t>
            </w:r>
          </w:p>
        </w:tc>
        <w:tc>
          <w:tcPr>
            <w:tcW w:w="1025" w:type="dxa"/>
            <w:shd w:val="clear" w:color="auto" w:fill="auto"/>
            <w:noWrap/>
            <w:vAlign w:val="center"/>
            <w:hideMark/>
          </w:tcPr>
          <w:p w14:paraId="627EE22E"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6.655,20</w:t>
            </w:r>
          </w:p>
        </w:tc>
        <w:tc>
          <w:tcPr>
            <w:tcW w:w="1860" w:type="dxa"/>
            <w:shd w:val="clear" w:color="auto" w:fill="auto"/>
            <w:noWrap/>
            <w:vAlign w:val="center"/>
            <w:hideMark/>
          </w:tcPr>
          <w:p w14:paraId="7FE46BE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$ 76.880.537,64 </w:t>
            </w:r>
          </w:p>
        </w:tc>
        <w:tc>
          <w:tcPr>
            <w:tcW w:w="996" w:type="dxa"/>
            <w:shd w:val="clear" w:color="auto" w:fill="auto"/>
            <w:noWrap/>
            <w:hideMark/>
          </w:tcPr>
          <w:p w14:paraId="790D5D7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1,73%</w:t>
            </w:r>
          </w:p>
        </w:tc>
      </w:tr>
      <w:tr w:rsidR="00250C65" w:rsidRPr="00250C65" w14:paraId="1620CEEA" w14:textId="77777777" w:rsidTr="00250C65">
        <w:trPr>
          <w:trHeight w:val="240"/>
          <w:jc w:val="center"/>
        </w:trPr>
        <w:tc>
          <w:tcPr>
            <w:tcW w:w="846" w:type="dxa"/>
            <w:shd w:val="clear" w:color="auto" w:fill="auto"/>
            <w:noWrap/>
            <w:vAlign w:val="center"/>
            <w:hideMark/>
          </w:tcPr>
          <w:p w14:paraId="41A8F9CE"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1,2</w:t>
            </w:r>
          </w:p>
        </w:tc>
        <w:tc>
          <w:tcPr>
            <w:tcW w:w="3129" w:type="dxa"/>
            <w:shd w:val="clear" w:color="auto" w:fill="auto"/>
            <w:vAlign w:val="center"/>
            <w:hideMark/>
          </w:tcPr>
          <w:p w14:paraId="0A842E0E"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Desmonte y limpieza en zona no boscosa (</w:t>
            </w:r>
            <w:proofErr w:type="spellStart"/>
            <w:r w:rsidRPr="00250C65">
              <w:rPr>
                <w:rFonts w:ascii="Roboto" w:eastAsia="Times New Roman" w:hAnsi="Roboto" w:cs="Calibri"/>
                <w:sz w:val="18"/>
                <w:szCs w:val="18"/>
                <w:lang w:val="es-CO" w:eastAsia="es-CO"/>
              </w:rPr>
              <w:t>Roceria</w:t>
            </w:r>
            <w:proofErr w:type="spellEnd"/>
            <w:r w:rsidRPr="00250C65">
              <w:rPr>
                <w:rFonts w:ascii="Roboto" w:eastAsia="Times New Roman" w:hAnsi="Roboto" w:cs="Calibri"/>
                <w:sz w:val="18"/>
                <w:szCs w:val="18"/>
                <w:lang w:val="es-CO" w:eastAsia="es-CO"/>
              </w:rPr>
              <w:t xml:space="preserve"> manual)</w:t>
            </w:r>
          </w:p>
        </w:tc>
        <w:tc>
          <w:tcPr>
            <w:tcW w:w="503" w:type="dxa"/>
            <w:shd w:val="clear" w:color="auto" w:fill="auto"/>
            <w:vAlign w:val="center"/>
            <w:hideMark/>
          </w:tcPr>
          <w:p w14:paraId="0BE776E0"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M2</w:t>
            </w:r>
          </w:p>
        </w:tc>
        <w:tc>
          <w:tcPr>
            <w:tcW w:w="1025" w:type="dxa"/>
            <w:shd w:val="clear" w:color="auto" w:fill="auto"/>
            <w:noWrap/>
            <w:vAlign w:val="center"/>
            <w:hideMark/>
          </w:tcPr>
          <w:p w14:paraId="49C83429"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4.991,40</w:t>
            </w:r>
          </w:p>
        </w:tc>
        <w:tc>
          <w:tcPr>
            <w:tcW w:w="1860" w:type="dxa"/>
            <w:shd w:val="clear" w:color="auto" w:fill="auto"/>
            <w:noWrap/>
            <w:vAlign w:val="center"/>
            <w:hideMark/>
          </w:tcPr>
          <w:p w14:paraId="49E268C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$ 8.699.261,49 </w:t>
            </w:r>
          </w:p>
        </w:tc>
        <w:tc>
          <w:tcPr>
            <w:tcW w:w="996" w:type="dxa"/>
            <w:shd w:val="clear" w:color="auto" w:fill="auto"/>
            <w:noWrap/>
            <w:hideMark/>
          </w:tcPr>
          <w:p w14:paraId="0DDA98B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0,20%</w:t>
            </w:r>
          </w:p>
        </w:tc>
      </w:tr>
      <w:tr w:rsidR="00250C65" w:rsidRPr="00250C65" w14:paraId="49CCD833" w14:textId="77777777" w:rsidTr="00250C65">
        <w:trPr>
          <w:trHeight w:val="222"/>
          <w:jc w:val="center"/>
        </w:trPr>
        <w:tc>
          <w:tcPr>
            <w:tcW w:w="846" w:type="dxa"/>
            <w:shd w:val="clear" w:color="auto" w:fill="auto"/>
            <w:noWrap/>
            <w:vAlign w:val="center"/>
            <w:hideMark/>
          </w:tcPr>
          <w:p w14:paraId="6288DE2E"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2,0</w:t>
            </w:r>
          </w:p>
        </w:tc>
        <w:tc>
          <w:tcPr>
            <w:tcW w:w="3129" w:type="dxa"/>
            <w:shd w:val="clear" w:color="auto" w:fill="auto"/>
            <w:vAlign w:val="center"/>
            <w:hideMark/>
          </w:tcPr>
          <w:p w14:paraId="37C07AF4"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MOVIMIENTO DE TIERRAS</w:t>
            </w:r>
          </w:p>
        </w:tc>
        <w:tc>
          <w:tcPr>
            <w:tcW w:w="503" w:type="dxa"/>
            <w:shd w:val="clear" w:color="auto" w:fill="auto"/>
            <w:vAlign w:val="center"/>
            <w:hideMark/>
          </w:tcPr>
          <w:p w14:paraId="6E39C039"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025" w:type="dxa"/>
            <w:shd w:val="clear" w:color="auto" w:fill="auto"/>
            <w:vAlign w:val="center"/>
            <w:hideMark/>
          </w:tcPr>
          <w:p w14:paraId="389045E4"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860" w:type="dxa"/>
            <w:shd w:val="clear" w:color="auto" w:fill="auto"/>
            <w:vAlign w:val="center"/>
            <w:hideMark/>
          </w:tcPr>
          <w:p w14:paraId="5AD6AC24"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7896BC9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2EEFB3E2" w14:textId="77777777" w:rsidTr="00250C65">
        <w:trPr>
          <w:trHeight w:val="240"/>
          <w:jc w:val="center"/>
        </w:trPr>
        <w:tc>
          <w:tcPr>
            <w:tcW w:w="846" w:type="dxa"/>
            <w:shd w:val="clear" w:color="auto" w:fill="auto"/>
            <w:noWrap/>
            <w:vAlign w:val="center"/>
            <w:hideMark/>
          </w:tcPr>
          <w:p w14:paraId="528EE7FB"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2,1</w:t>
            </w:r>
          </w:p>
        </w:tc>
        <w:tc>
          <w:tcPr>
            <w:tcW w:w="3129" w:type="dxa"/>
            <w:shd w:val="clear" w:color="auto" w:fill="auto"/>
            <w:vAlign w:val="center"/>
            <w:hideMark/>
          </w:tcPr>
          <w:p w14:paraId="4F665EA6"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                                               </w:t>
            </w:r>
          </w:p>
        </w:tc>
        <w:tc>
          <w:tcPr>
            <w:tcW w:w="503" w:type="dxa"/>
            <w:shd w:val="clear" w:color="auto" w:fill="auto"/>
            <w:vAlign w:val="center"/>
            <w:hideMark/>
          </w:tcPr>
          <w:p w14:paraId="2549F7AC"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21AF5482"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3.720,70</w:t>
            </w:r>
          </w:p>
        </w:tc>
        <w:tc>
          <w:tcPr>
            <w:tcW w:w="1860" w:type="dxa"/>
            <w:shd w:val="clear" w:color="auto" w:fill="auto"/>
            <w:noWrap/>
            <w:vAlign w:val="center"/>
            <w:hideMark/>
          </w:tcPr>
          <w:p w14:paraId="4DD4E3FE"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$ 133.268.776,74 </w:t>
            </w:r>
          </w:p>
        </w:tc>
        <w:tc>
          <w:tcPr>
            <w:tcW w:w="996" w:type="dxa"/>
            <w:shd w:val="clear" w:color="auto" w:fill="auto"/>
            <w:noWrap/>
            <w:hideMark/>
          </w:tcPr>
          <w:p w14:paraId="7B3B59C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3,00%</w:t>
            </w:r>
          </w:p>
        </w:tc>
      </w:tr>
      <w:tr w:rsidR="00250C65" w:rsidRPr="00250C65" w14:paraId="40B5FA84" w14:textId="77777777" w:rsidTr="00250C65">
        <w:trPr>
          <w:trHeight w:val="240"/>
          <w:jc w:val="center"/>
        </w:trPr>
        <w:tc>
          <w:tcPr>
            <w:tcW w:w="846" w:type="dxa"/>
            <w:shd w:val="clear" w:color="auto" w:fill="auto"/>
            <w:noWrap/>
            <w:vAlign w:val="center"/>
            <w:hideMark/>
          </w:tcPr>
          <w:p w14:paraId="3CD4AC5C"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2,2</w:t>
            </w:r>
          </w:p>
        </w:tc>
        <w:tc>
          <w:tcPr>
            <w:tcW w:w="3129" w:type="dxa"/>
            <w:shd w:val="clear" w:color="auto" w:fill="auto"/>
            <w:vAlign w:val="center"/>
            <w:hideMark/>
          </w:tcPr>
          <w:p w14:paraId="45E5154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Relleno a máquina con </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006ED037"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36368C06"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604,46</w:t>
            </w:r>
          </w:p>
        </w:tc>
        <w:tc>
          <w:tcPr>
            <w:tcW w:w="1860" w:type="dxa"/>
            <w:shd w:val="clear" w:color="auto" w:fill="auto"/>
            <w:noWrap/>
            <w:vAlign w:val="center"/>
            <w:hideMark/>
          </w:tcPr>
          <w:p w14:paraId="4046F0C9"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$ 227.062.739,38 </w:t>
            </w:r>
          </w:p>
        </w:tc>
        <w:tc>
          <w:tcPr>
            <w:tcW w:w="996" w:type="dxa"/>
            <w:shd w:val="clear" w:color="auto" w:fill="auto"/>
            <w:noWrap/>
            <w:hideMark/>
          </w:tcPr>
          <w:p w14:paraId="7C9023A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5,11%</w:t>
            </w:r>
          </w:p>
        </w:tc>
      </w:tr>
      <w:tr w:rsidR="00250C65" w:rsidRPr="00250C65" w14:paraId="22AB4F97" w14:textId="77777777" w:rsidTr="00250C65">
        <w:trPr>
          <w:trHeight w:val="480"/>
          <w:jc w:val="center"/>
        </w:trPr>
        <w:tc>
          <w:tcPr>
            <w:tcW w:w="846" w:type="dxa"/>
            <w:shd w:val="clear" w:color="auto" w:fill="auto"/>
            <w:noWrap/>
            <w:vAlign w:val="center"/>
            <w:hideMark/>
          </w:tcPr>
          <w:p w14:paraId="2058833B"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2,3</w:t>
            </w:r>
          </w:p>
        </w:tc>
        <w:tc>
          <w:tcPr>
            <w:tcW w:w="3129" w:type="dxa"/>
            <w:shd w:val="clear" w:color="auto" w:fill="auto"/>
            <w:vAlign w:val="center"/>
            <w:hideMark/>
          </w:tcPr>
          <w:p w14:paraId="7EAF29C6"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Conformación y compactación manual de superficie de apoyo para</w:t>
            </w:r>
            <w:r w:rsidRPr="00250C65">
              <w:rPr>
                <w:rFonts w:ascii="Roboto" w:eastAsia="Times New Roman" w:hAnsi="Roboto" w:cs="Calibri"/>
                <w:sz w:val="18"/>
                <w:szCs w:val="18"/>
                <w:lang w:val="es-CO" w:eastAsia="es-CO"/>
              </w:rPr>
              <w:br/>
              <w:t>estructuras</w:t>
            </w:r>
          </w:p>
        </w:tc>
        <w:tc>
          <w:tcPr>
            <w:tcW w:w="503" w:type="dxa"/>
            <w:shd w:val="clear" w:color="auto" w:fill="auto"/>
            <w:vAlign w:val="center"/>
            <w:hideMark/>
          </w:tcPr>
          <w:p w14:paraId="20E28BBD"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M2</w:t>
            </w:r>
          </w:p>
        </w:tc>
        <w:tc>
          <w:tcPr>
            <w:tcW w:w="1025" w:type="dxa"/>
            <w:shd w:val="clear" w:color="auto" w:fill="auto"/>
            <w:noWrap/>
            <w:vAlign w:val="center"/>
            <w:hideMark/>
          </w:tcPr>
          <w:p w14:paraId="2E17A069"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6.655,20</w:t>
            </w:r>
          </w:p>
        </w:tc>
        <w:tc>
          <w:tcPr>
            <w:tcW w:w="1860" w:type="dxa"/>
            <w:shd w:val="clear" w:color="auto" w:fill="auto"/>
            <w:noWrap/>
            <w:vAlign w:val="center"/>
            <w:hideMark/>
          </w:tcPr>
          <w:p w14:paraId="33D27C8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$ 75.703.565,52 </w:t>
            </w:r>
          </w:p>
        </w:tc>
        <w:tc>
          <w:tcPr>
            <w:tcW w:w="996" w:type="dxa"/>
            <w:shd w:val="clear" w:color="auto" w:fill="auto"/>
            <w:noWrap/>
            <w:hideMark/>
          </w:tcPr>
          <w:p w14:paraId="2D01371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1,70%</w:t>
            </w:r>
          </w:p>
        </w:tc>
      </w:tr>
      <w:tr w:rsidR="00250C65" w:rsidRPr="00250C65" w14:paraId="1368237A" w14:textId="77777777" w:rsidTr="00250C65">
        <w:trPr>
          <w:trHeight w:val="240"/>
          <w:jc w:val="center"/>
        </w:trPr>
        <w:tc>
          <w:tcPr>
            <w:tcW w:w="846" w:type="dxa"/>
            <w:shd w:val="clear" w:color="auto" w:fill="auto"/>
            <w:noWrap/>
            <w:vAlign w:val="center"/>
            <w:hideMark/>
          </w:tcPr>
          <w:p w14:paraId="21190C5B"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2,4</w:t>
            </w:r>
          </w:p>
        </w:tc>
        <w:tc>
          <w:tcPr>
            <w:tcW w:w="3129" w:type="dxa"/>
            <w:shd w:val="clear" w:color="auto" w:fill="auto"/>
            <w:vAlign w:val="center"/>
            <w:hideMark/>
          </w:tcPr>
          <w:p w14:paraId="58FBB0E2"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4ABDC649"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6D6CC5D8"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4.836,91</w:t>
            </w:r>
          </w:p>
        </w:tc>
        <w:tc>
          <w:tcPr>
            <w:tcW w:w="1860" w:type="dxa"/>
            <w:shd w:val="clear" w:color="auto" w:fill="auto"/>
            <w:noWrap/>
            <w:vAlign w:val="center"/>
            <w:hideMark/>
          </w:tcPr>
          <w:p w14:paraId="6673AD9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$ 318.779.697,54 </w:t>
            </w:r>
          </w:p>
        </w:tc>
        <w:tc>
          <w:tcPr>
            <w:tcW w:w="996" w:type="dxa"/>
            <w:shd w:val="clear" w:color="auto" w:fill="auto"/>
            <w:noWrap/>
            <w:hideMark/>
          </w:tcPr>
          <w:p w14:paraId="7ED6D9A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7,17%</w:t>
            </w:r>
          </w:p>
        </w:tc>
      </w:tr>
      <w:tr w:rsidR="00250C65" w:rsidRPr="00250C65" w14:paraId="1EFD5AE0" w14:textId="77777777" w:rsidTr="00250C65">
        <w:trPr>
          <w:trHeight w:val="240"/>
          <w:jc w:val="center"/>
        </w:trPr>
        <w:tc>
          <w:tcPr>
            <w:tcW w:w="846" w:type="dxa"/>
            <w:shd w:val="clear" w:color="auto" w:fill="auto"/>
            <w:noWrap/>
            <w:vAlign w:val="center"/>
            <w:hideMark/>
          </w:tcPr>
          <w:p w14:paraId="44FFF50A"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3,0</w:t>
            </w:r>
          </w:p>
        </w:tc>
        <w:tc>
          <w:tcPr>
            <w:tcW w:w="3129" w:type="dxa"/>
            <w:shd w:val="clear" w:color="auto" w:fill="auto"/>
            <w:vAlign w:val="center"/>
            <w:hideMark/>
          </w:tcPr>
          <w:p w14:paraId="2A685408"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ALCANTARILLAS</w:t>
            </w:r>
          </w:p>
        </w:tc>
        <w:tc>
          <w:tcPr>
            <w:tcW w:w="503" w:type="dxa"/>
            <w:shd w:val="clear" w:color="auto" w:fill="auto"/>
            <w:vAlign w:val="center"/>
            <w:hideMark/>
          </w:tcPr>
          <w:p w14:paraId="7F6C70BF"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1025" w:type="dxa"/>
            <w:shd w:val="clear" w:color="auto" w:fill="auto"/>
            <w:noWrap/>
            <w:vAlign w:val="center"/>
            <w:hideMark/>
          </w:tcPr>
          <w:p w14:paraId="7E2E5847"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1860" w:type="dxa"/>
            <w:shd w:val="clear" w:color="auto" w:fill="auto"/>
            <w:vAlign w:val="center"/>
            <w:hideMark/>
          </w:tcPr>
          <w:p w14:paraId="658760B1"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159562D6"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598D1946" w14:textId="77777777" w:rsidTr="00250C65">
        <w:trPr>
          <w:trHeight w:val="240"/>
          <w:jc w:val="center"/>
        </w:trPr>
        <w:tc>
          <w:tcPr>
            <w:tcW w:w="846" w:type="dxa"/>
            <w:shd w:val="clear" w:color="auto" w:fill="auto"/>
            <w:vAlign w:val="center"/>
            <w:hideMark/>
          </w:tcPr>
          <w:p w14:paraId="78940083"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3,1</w:t>
            </w:r>
          </w:p>
        </w:tc>
        <w:tc>
          <w:tcPr>
            <w:tcW w:w="3129" w:type="dxa"/>
            <w:shd w:val="clear" w:color="auto" w:fill="auto"/>
            <w:vAlign w:val="center"/>
            <w:hideMark/>
          </w:tcPr>
          <w:p w14:paraId="60E4AA2F"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Demolición de alcantarillas existentes, no incluye excavación</w:t>
            </w:r>
          </w:p>
        </w:tc>
        <w:tc>
          <w:tcPr>
            <w:tcW w:w="503" w:type="dxa"/>
            <w:shd w:val="clear" w:color="auto" w:fill="auto"/>
            <w:vAlign w:val="center"/>
            <w:hideMark/>
          </w:tcPr>
          <w:p w14:paraId="3F61AC02"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ML</w:t>
            </w:r>
          </w:p>
        </w:tc>
        <w:tc>
          <w:tcPr>
            <w:tcW w:w="1025" w:type="dxa"/>
            <w:shd w:val="clear" w:color="auto" w:fill="auto"/>
            <w:noWrap/>
            <w:vAlign w:val="center"/>
            <w:hideMark/>
          </w:tcPr>
          <w:p w14:paraId="2110A7E3"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90,00</w:t>
            </w:r>
          </w:p>
        </w:tc>
        <w:tc>
          <w:tcPr>
            <w:tcW w:w="1860" w:type="dxa"/>
            <w:shd w:val="clear" w:color="auto" w:fill="auto"/>
            <w:noWrap/>
            <w:vAlign w:val="center"/>
            <w:hideMark/>
          </w:tcPr>
          <w:p w14:paraId="489F9BF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$ 17.501.589,00 </w:t>
            </w:r>
          </w:p>
        </w:tc>
        <w:tc>
          <w:tcPr>
            <w:tcW w:w="996" w:type="dxa"/>
            <w:shd w:val="clear" w:color="auto" w:fill="auto"/>
            <w:noWrap/>
            <w:hideMark/>
          </w:tcPr>
          <w:p w14:paraId="2E2EEED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0,39%</w:t>
            </w:r>
          </w:p>
        </w:tc>
      </w:tr>
      <w:tr w:rsidR="00250C65" w:rsidRPr="00250C65" w14:paraId="2BE9A03A" w14:textId="77777777" w:rsidTr="00250C65">
        <w:trPr>
          <w:trHeight w:val="240"/>
          <w:jc w:val="center"/>
        </w:trPr>
        <w:tc>
          <w:tcPr>
            <w:tcW w:w="846" w:type="dxa"/>
            <w:shd w:val="clear" w:color="auto" w:fill="auto"/>
            <w:vAlign w:val="center"/>
            <w:hideMark/>
          </w:tcPr>
          <w:p w14:paraId="150F7F9A"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3,2</w:t>
            </w:r>
          </w:p>
        </w:tc>
        <w:tc>
          <w:tcPr>
            <w:tcW w:w="3129" w:type="dxa"/>
            <w:shd w:val="clear" w:color="auto" w:fill="auto"/>
            <w:vAlign w:val="center"/>
            <w:hideMark/>
          </w:tcPr>
          <w:p w14:paraId="0E9F0360"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Demoliciones en concreto reforzado</w:t>
            </w:r>
          </w:p>
        </w:tc>
        <w:tc>
          <w:tcPr>
            <w:tcW w:w="503" w:type="dxa"/>
            <w:shd w:val="clear" w:color="auto" w:fill="auto"/>
            <w:vAlign w:val="center"/>
            <w:hideMark/>
          </w:tcPr>
          <w:p w14:paraId="055137D8"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17D81544"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116,50</w:t>
            </w:r>
          </w:p>
        </w:tc>
        <w:tc>
          <w:tcPr>
            <w:tcW w:w="1860" w:type="dxa"/>
            <w:shd w:val="clear" w:color="auto" w:fill="auto"/>
            <w:noWrap/>
            <w:vAlign w:val="center"/>
            <w:hideMark/>
          </w:tcPr>
          <w:p w14:paraId="431B4AB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$ 35.561.450,25 </w:t>
            </w:r>
          </w:p>
        </w:tc>
        <w:tc>
          <w:tcPr>
            <w:tcW w:w="996" w:type="dxa"/>
            <w:shd w:val="clear" w:color="auto" w:fill="auto"/>
            <w:noWrap/>
            <w:hideMark/>
          </w:tcPr>
          <w:p w14:paraId="090F52D6"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0,80%</w:t>
            </w:r>
          </w:p>
        </w:tc>
      </w:tr>
      <w:tr w:rsidR="00250C65" w:rsidRPr="00250C65" w14:paraId="503DB21E" w14:textId="77777777" w:rsidTr="00250C65">
        <w:trPr>
          <w:trHeight w:val="240"/>
          <w:jc w:val="center"/>
        </w:trPr>
        <w:tc>
          <w:tcPr>
            <w:tcW w:w="846" w:type="dxa"/>
            <w:shd w:val="clear" w:color="auto" w:fill="auto"/>
            <w:vAlign w:val="center"/>
            <w:hideMark/>
          </w:tcPr>
          <w:p w14:paraId="3CB4ABA9"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3,3</w:t>
            </w:r>
          </w:p>
        </w:tc>
        <w:tc>
          <w:tcPr>
            <w:tcW w:w="3129" w:type="dxa"/>
            <w:shd w:val="clear" w:color="auto" w:fill="auto"/>
            <w:vAlign w:val="center"/>
            <w:hideMark/>
          </w:tcPr>
          <w:p w14:paraId="7A2A3D05"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w:t>
            </w:r>
          </w:p>
        </w:tc>
        <w:tc>
          <w:tcPr>
            <w:tcW w:w="503" w:type="dxa"/>
            <w:shd w:val="clear" w:color="auto" w:fill="auto"/>
            <w:vAlign w:val="center"/>
            <w:hideMark/>
          </w:tcPr>
          <w:p w14:paraId="4173E5B9"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1640BC42"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475,40</w:t>
            </w:r>
          </w:p>
        </w:tc>
        <w:tc>
          <w:tcPr>
            <w:tcW w:w="1860" w:type="dxa"/>
            <w:shd w:val="clear" w:color="auto" w:fill="auto"/>
            <w:noWrap/>
            <w:vAlign w:val="center"/>
            <w:hideMark/>
          </w:tcPr>
          <w:p w14:paraId="53C451AA"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$ 17.027.972,28 </w:t>
            </w:r>
          </w:p>
        </w:tc>
        <w:tc>
          <w:tcPr>
            <w:tcW w:w="996" w:type="dxa"/>
            <w:shd w:val="clear" w:color="auto" w:fill="auto"/>
            <w:noWrap/>
            <w:hideMark/>
          </w:tcPr>
          <w:p w14:paraId="2D7DDAC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0,38%</w:t>
            </w:r>
          </w:p>
        </w:tc>
      </w:tr>
      <w:tr w:rsidR="00250C65" w:rsidRPr="00250C65" w14:paraId="3BD8F94D" w14:textId="77777777" w:rsidTr="00250C65">
        <w:trPr>
          <w:trHeight w:val="240"/>
          <w:jc w:val="center"/>
        </w:trPr>
        <w:tc>
          <w:tcPr>
            <w:tcW w:w="846" w:type="dxa"/>
            <w:shd w:val="clear" w:color="auto" w:fill="auto"/>
            <w:vAlign w:val="center"/>
            <w:hideMark/>
          </w:tcPr>
          <w:p w14:paraId="69E715D8"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3,4</w:t>
            </w:r>
          </w:p>
        </w:tc>
        <w:tc>
          <w:tcPr>
            <w:tcW w:w="3129" w:type="dxa"/>
            <w:shd w:val="clear" w:color="auto" w:fill="auto"/>
            <w:vAlign w:val="center"/>
            <w:hideMark/>
          </w:tcPr>
          <w:p w14:paraId="613DDD5A"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17.5 Mpa para solados</w:t>
            </w:r>
          </w:p>
        </w:tc>
        <w:tc>
          <w:tcPr>
            <w:tcW w:w="503" w:type="dxa"/>
            <w:shd w:val="clear" w:color="auto" w:fill="auto"/>
            <w:vAlign w:val="center"/>
            <w:hideMark/>
          </w:tcPr>
          <w:p w14:paraId="1D61B664"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489ED4FF"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6,37</w:t>
            </w:r>
          </w:p>
        </w:tc>
        <w:tc>
          <w:tcPr>
            <w:tcW w:w="1860" w:type="dxa"/>
            <w:shd w:val="clear" w:color="auto" w:fill="auto"/>
            <w:noWrap/>
            <w:vAlign w:val="center"/>
            <w:hideMark/>
          </w:tcPr>
          <w:p w14:paraId="058EEF2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$ 9.917.399,17 </w:t>
            </w:r>
          </w:p>
        </w:tc>
        <w:tc>
          <w:tcPr>
            <w:tcW w:w="996" w:type="dxa"/>
            <w:shd w:val="clear" w:color="auto" w:fill="auto"/>
            <w:noWrap/>
            <w:hideMark/>
          </w:tcPr>
          <w:p w14:paraId="5778441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0,22%</w:t>
            </w:r>
          </w:p>
        </w:tc>
      </w:tr>
      <w:tr w:rsidR="00250C65" w:rsidRPr="00250C65" w14:paraId="07B05E58" w14:textId="77777777" w:rsidTr="00250C65">
        <w:trPr>
          <w:trHeight w:val="240"/>
          <w:jc w:val="center"/>
        </w:trPr>
        <w:tc>
          <w:tcPr>
            <w:tcW w:w="846" w:type="dxa"/>
            <w:shd w:val="clear" w:color="auto" w:fill="auto"/>
            <w:vAlign w:val="center"/>
            <w:hideMark/>
          </w:tcPr>
          <w:p w14:paraId="0DE0DBBD"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3,5</w:t>
            </w:r>
          </w:p>
        </w:tc>
        <w:tc>
          <w:tcPr>
            <w:tcW w:w="3129" w:type="dxa"/>
            <w:shd w:val="clear" w:color="auto" w:fill="auto"/>
            <w:vAlign w:val="center"/>
            <w:hideMark/>
          </w:tcPr>
          <w:p w14:paraId="065A9032"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5B5A79EC"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39042F92"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70,83</w:t>
            </w:r>
          </w:p>
        </w:tc>
        <w:tc>
          <w:tcPr>
            <w:tcW w:w="1860" w:type="dxa"/>
            <w:shd w:val="clear" w:color="auto" w:fill="auto"/>
            <w:noWrap/>
            <w:vAlign w:val="center"/>
            <w:hideMark/>
          </w:tcPr>
          <w:p w14:paraId="0AB19EE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$ 146.575.517,00 </w:t>
            </w:r>
          </w:p>
        </w:tc>
        <w:tc>
          <w:tcPr>
            <w:tcW w:w="996" w:type="dxa"/>
            <w:shd w:val="clear" w:color="auto" w:fill="auto"/>
            <w:noWrap/>
            <w:hideMark/>
          </w:tcPr>
          <w:p w14:paraId="5B2A7AA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3,30%</w:t>
            </w:r>
          </w:p>
        </w:tc>
      </w:tr>
      <w:tr w:rsidR="00250C65" w:rsidRPr="00250C65" w14:paraId="67F357E9" w14:textId="77777777" w:rsidTr="00250C65">
        <w:trPr>
          <w:trHeight w:val="342"/>
          <w:jc w:val="center"/>
        </w:trPr>
        <w:tc>
          <w:tcPr>
            <w:tcW w:w="846" w:type="dxa"/>
            <w:shd w:val="clear" w:color="auto" w:fill="auto"/>
            <w:vAlign w:val="center"/>
            <w:hideMark/>
          </w:tcPr>
          <w:p w14:paraId="14200B3F"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3,6</w:t>
            </w:r>
          </w:p>
        </w:tc>
        <w:tc>
          <w:tcPr>
            <w:tcW w:w="3129" w:type="dxa"/>
            <w:shd w:val="clear" w:color="auto" w:fill="auto"/>
            <w:vAlign w:val="center"/>
            <w:hideMark/>
          </w:tcPr>
          <w:p w14:paraId="2C5C28F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669D0EC1"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Kg</w:t>
            </w:r>
          </w:p>
        </w:tc>
        <w:tc>
          <w:tcPr>
            <w:tcW w:w="1025" w:type="dxa"/>
            <w:shd w:val="clear" w:color="auto" w:fill="auto"/>
            <w:noWrap/>
            <w:vAlign w:val="center"/>
            <w:hideMark/>
          </w:tcPr>
          <w:p w14:paraId="324BFFB2"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6.715,14</w:t>
            </w:r>
          </w:p>
        </w:tc>
        <w:tc>
          <w:tcPr>
            <w:tcW w:w="1860" w:type="dxa"/>
            <w:shd w:val="clear" w:color="auto" w:fill="auto"/>
            <w:noWrap/>
            <w:vAlign w:val="center"/>
            <w:hideMark/>
          </w:tcPr>
          <w:p w14:paraId="2D06B14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$ 87.236.719,50 </w:t>
            </w:r>
          </w:p>
        </w:tc>
        <w:tc>
          <w:tcPr>
            <w:tcW w:w="996" w:type="dxa"/>
            <w:shd w:val="clear" w:color="auto" w:fill="auto"/>
            <w:noWrap/>
            <w:hideMark/>
          </w:tcPr>
          <w:p w14:paraId="74CC981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1,96%</w:t>
            </w:r>
          </w:p>
        </w:tc>
      </w:tr>
      <w:tr w:rsidR="00250C65" w:rsidRPr="00250C65" w14:paraId="09B9850F" w14:textId="77777777" w:rsidTr="00250C65">
        <w:trPr>
          <w:trHeight w:val="240"/>
          <w:jc w:val="center"/>
        </w:trPr>
        <w:tc>
          <w:tcPr>
            <w:tcW w:w="846" w:type="dxa"/>
            <w:shd w:val="clear" w:color="auto" w:fill="auto"/>
            <w:vAlign w:val="center"/>
            <w:hideMark/>
          </w:tcPr>
          <w:p w14:paraId="7D807044"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3,7</w:t>
            </w:r>
          </w:p>
        </w:tc>
        <w:tc>
          <w:tcPr>
            <w:tcW w:w="3129" w:type="dxa"/>
            <w:shd w:val="clear" w:color="auto" w:fill="auto"/>
            <w:vAlign w:val="center"/>
            <w:hideMark/>
          </w:tcPr>
          <w:p w14:paraId="435FCCC0"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Tuberìa</w:t>
            </w:r>
            <w:proofErr w:type="spellEnd"/>
            <w:r w:rsidRPr="00250C65">
              <w:rPr>
                <w:rFonts w:ascii="Roboto" w:eastAsia="Times New Roman" w:hAnsi="Roboto" w:cs="Calibri"/>
                <w:sz w:val="18"/>
                <w:szCs w:val="18"/>
                <w:lang w:val="es-CO" w:eastAsia="es-CO"/>
              </w:rPr>
              <w:t xml:space="preserve"> PVC D=36 pulgadas</w:t>
            </w:r>
          </w:p>
        </w:tc>
        <w:tc>
          <w:tcPr>
            <w:tcW w:w="503" w:type="dxa"/>
            <w:shd w:val="clear" w:color="auto" w:fill="auto"/>
            <w:vAlign w:val="center"/>
            <w:hideMark/>
          </w:tcPr>
          <w:p w14:paraId="4D3EB8E4"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ML</w:t>
            </w:r>
          </w:p>
        </w:tc>
        <w:tc>
          <w:tcPr>
            <w:tcW w:w="1025" w:type="dxa"/>
            <w:shd w:val="clear" w:color="auto" w:fill="auto"/>
            <w:noWrap/>
            <w:vAlign w:val="center"/>
            <w:hideMark/>
          </w:tcPr>
          <w:p w14:paraId="7A47E62E"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90,00</w:t>
            </w:r>
          </w:p>
        </w:tc>
        <w:tc>
          <w:tcPr>
            <w:tcW w:w="1860" w:type="dxa"/>
            <w:shd w:val="clear" w:color="auto" w:fill="auto"/>
            <w:noWrap/>
            <w:vAlign w:val="center"/>
            <w:hideMark/>
          </w:tcPr>
          <w:p w14:paraId="15AE965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$ 309.914.181,00 </w:t>
            </w:r>
          </w:p>
        </w:tc>
        <w:tc>
          <w:tcPr>
            <w:tcW w:w="996" w:type="dxa"/>
            <w:shd w:val="clear" w:color="auto" w:fill="auto"/>
            <w:noWrap/>
            <w:hideMark/>
          </w:tcPr>
          <w:p w14:paraId="65C9CC8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6,98%</w:t>
            </w:r>
          </w:p>
        </w:tc>
      </w:tr>
      <w:tr w:rsidR="00250C65" w:rsidRPr="00250C65" w14:paraId="3CBA587B" w14:textId="77777777" w:rsidTr="00250C65">
        <w:trPr>
          <w:trHeight w:val="480"/>
          <w:jc w:val="center"/>
        </w:trPr>
        <w:tc>
          <w:tcPr>
            <w:tcW w:w="846" w:type="dxa"/>
            <w:shd w:val="clear" w:color="auto" w:fill="auto"/>
            <w:vAlign w:val="center"/>
            <w:hideMark/>
          </w:tcPr>
          <w:p w14:paraId="2D3254A3"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3,8</w:t>
            </w:r>
          </w:p>
        </w:tc>
        <w:tc>
          <w:tcPr>
            <w:tcW w:w="3129" w:type="dxa"/>
            <w:shd w:val="clear" w:color="auto" w:fill="auto"/>
            <w:vAlign w:val="center"/>
            <w:hideMark/>
          </w:tcPr>
          <w:p w14:paraId="7EE5AFED"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Relleno manual para estructuras/</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503" w:type="dxa"/>
            <w:shd w:val="clear" w:color="auto" w:fill="auto"/>
            <w:vAlign w:val="center"/>
            <w:hideMark/>
          </w:tcPr>
          <w:p w14:paraId="4C9B1893"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750A9471"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441,54</w:t>
            </w:r>
          </w:p>
        </w:tc>
        <w:tc>
          <w:tcPr>
            <w:tcW w:w="1860" w:type="dxa"/>
            <w:shd w:val="clear" w:color="auto" w:fill="auto"/>
            <w:noWrap/>
            <w:vAlign w:val="center"/>
            <w:hideMark/>
          </w:tcPr>
          <w:p w14:paraId="07F12BB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$ 238.492.400,06 </w:t>
            </w:r>
          </w:p>
        </w:tc>
        <w:tc>
          <w:tcPr>
            <w:tcW w:w="996" w:type="dxa"/>
            <w:shd w:val="clear" w:color="auto" w:fill="auto"/>
            <w:noWrap/>
            <w:hideMark/>
          </w:tcPr>
          <w:p w14:paraId="4A265C9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5,37%</w:t>
            </w:r>
          </w:p>
        </w:tc>
      </w:tr>
      <w:tr w:rsidR="00250C65" w:rsidRPr="00250C65" w14:paraId="735E4E17" w14:textId="77777777" w:rsidTr="00250C65">
        <w:trPr>
          <w:trHeight w:val="240"/>
          <w:jc w:val="center"/>
        </w:trPr>
        <w:tc>
          <w:tcPr>
            <w:tcW w:w="846" w:type="dxa"/>
            <w:shd w:val="clear" w:color="auto" w:fill="auto"/>
            <w:vAlign w:val="center"/>
            <w:hideMark/>
          </w:tcPr>
          <w:p w14:paraId="53E141CC"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3,9</w:t>
            </w:r>
          </w:p>
        </w:tc>
        <w:tc>
          <w:tcPr>
            <w:tcW w:w="3129" w:type="dxa"/>
            <w:shd w:val="clear" w:color="auto" w:fill="auto"/>
            <w:vAlign w:val="center"/>
            <w:hideMark/>
          </w:tcPr>
          <w:p w14:paraId="03A60428"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503" w:type="dxa"/>
            <w:shd w:val="clear" w:color="auto" w:fill="auto"/>
            <w:vAlign w:val="center"/>
            <w:hideMark/>
          </w:tcPr>
          <w:p w14:paraId="12FA2C3B"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227F81AB"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769,47</w:t>
            </w:r>
          </w:p>
        </w:tc>
        <w:tc>
          <w:tcPr>
            <w:tcW w:w="1860" w:type="dxa"/>
            <w:shd w:val="clear" w:color="auto" w:fill="auto"/>
            <w:noWrap/>
            <w:vAlign w:val="center"/>
            <w:hideMark/>
          </w:tcPr>
          <w:p w14:paraId="20258A79"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$ 50.712.420,51 </w:t>
            </w:r>
          </w:p>
        </w:tc>
        <w:tc>
          <w:tcPr>
            <w:tcW w:w="996" w:type="dxa"/>
            <w:shd w:val="clear" w:color="auto" w:fill="auto"/>
            <w:noWrap/>
            <w:hideMark/>
          </w:tcPr>
          <w:p w14:paraId="5B3DF7F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1,14%</w:t>
            </w:r>
          </w:p>
        </w:tc>
      </w:tr>
      <w:tr w:rsidR="00250C65" w:rsidRPr="00250C65" w14:paraId="29E2F1B4" w14:textId="77777777" w:rsidTr="00250C65">
        <w:trPr>
          <w:trHeight w:val="240"/>
          <w:jc w:val="center"/>
        </w:trPr>
        <w:tc>
          <w:tcPr>
            <w:tcW w:w="846" w:type="dxa"/>
            <w:shd w:val="clear" w:color="auto" w:fill="auto"/>
            <w:noWrap/>
            <w:vAlign w:val="center"/>
            <w:hideMark/>
          </w:tcPr>
          <w:p w14:paraId="3BD37B3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4,0</w:t>
            </w:r>
          </w:p>
        </w:tc>
        <w:tc>
          <w:tcPr>
            <w:tcW w:w="3129" w:type="dxa"/>
            <w:shd w:val="clear" w:color="auto" w:fill="auto"/>
            <w:vAlign w:val="center"/>
            <w:hideMark/>
          </w:tcPr>
          <w:p w14:paraId="3B2B1E1D"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CUNETAS</w:t>
            </w:r>
          </w:p>
        </w:tc>
        <w:tc>
          <w:tcPr>
            <w:tcW w:w="503" w:type="dxa"/>
            <w:shd w:val="clear" w:color="auto" w:fill="auto"/>
            <w:vAlign w:val="center"/>
            <w:hideMark/>
          </w:tcPr>
          <w:p w14:paraId="002F014D"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025" w:type="dxa"/>
            <w:shd w:val="clear" w:color="auto" w:fill="auto"/>
            <w:vAlign w:val="center"/>
            <w:hideMark/>
          </w:tcPr>
          <w:p w14:paraId="26519462"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860" w:type="dxa"/>
            <w:shd w:val="clear" w:color="auto" w:fill="auto"/>
            <w:vAlign w:val="center"/>
            <w:hideMark/>
          </w:tcPr>
          <w:p w14:paraId="41734569"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7E3A9E9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0296887B" w14:textId="77777777" w:rsidTr="00250C65">
        <w:trPr>
          <w:trHeight w:val="240"/>
          <w:jc w:val="center"/>
        </w:trPr>
        <w:tc>
          <w:tcPr>
            <w:tcW w:w="846" w:type="dxa"/>
            <w:shd w:val="clear" w:color="auto" w:fill="auto"/>
            <w:noWrap/>
            <w:vAlign w:val="center"/>
            <w:hideMark/>
          </w:tcPr>
          <w:p w14:paraId="025F6122"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4,1</w:t>
            </w:r>
          </w:p>
        </w:tc>
        <w:tc>
          <w:tcPr>
            <w:tcW w:w="3129" w:type="dxa"/>
            <w:shd w:val="clear" w:color="auto" w:fill="auto"/>
            <w:vAlign w:val="center"/>
            <w:hideMark/>
          </w:tcPr>
          <w:p w14:paraId="201E078E"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503" w:type="dxa"/>
            <w:shd w:val="clear" w:color="auto" w:fill="auto"/>
            <w:vAlign w:val="center"/>
            <w:hideMark/>
          </w:tcPr>
          <w:p w14:paraId="3B14A0E4"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216D0E31"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332,76</w:t>
            </w:r>
          </w:p>
        </w:tc>
        <w:tc>
          <w:tcPr>
            <w:tcW w:w="1860" w:type="dxa"/>
            <w:shd w:val="clear" w:color="auto" w:fill="auto"/>
            <w:noWrap/>
            <w:vAlign w:val="center"/>
            <w:hideMark/>
          </w:tcPr>
          <w:p w14:paraId="20A97EF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$ 688.613.144,69 </w:t>
            </w:r>
          </w:p>
        </w:tc>
        <w:tc>
          <w:tcPr>
            <w:tcW w:w="996" w:type="dxa"/>
            <w:shd w:val="clear" w:color="auto" w:fill="auto"/>
            <w:noWrap/>
            <w:hideMark/>
          </w:tcPr>
          <w:p w14:paraId="21778E3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15,50%</w:t>
            </w:r>
          </w:p>
        </w:tc>
      </w:tr>
      <w:tr w:rsidR="00250C65" w:rsidRPr="00250C65" w14:paraId="240E3746" w14:textId="77777777" w:rsidTr="00250C65">
        <w:trPr>
          <w:trHeight w:val="240"/>
          <w:jc w:val="center"/>
        </w:trPr>
        <w:tc>
          <w:tcPr>
            <w:tcW w:w="846" w:type="dxa"/>
            <w:shd w:val="clear" w:color="auto" w:fill="auto"/>
            <w:noWrap/>
            <w:vAlign w:val="center"/>
            <w:hideMark/>
          </w:tcPr>
          <w:p w14:paraId="63FE7D45"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4,2</w:t>
            </w:r>
          </w:p>
        </w:tc>
        <w:tc>
          <w:tcPr>
            <w:tcW w:w="3129" w:type="dxa"/>
            <w:shd w:val="clear" w:color="auto" w:fill="auto"/>
            <w:vAlign w:val="center"/>
            <w:hideMark/>
          </w:tcPr>
          <w:p w14:paraId="3518AED0"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503" w:type="dxa"/>
            <w:shd w:val="clear" w:color="auto" w:fill="auto"/>
            <w:vAlign w:val="center"/>
            <w:hideMark/>
          </w:tcPr>
          <w:p w14:paraId="0EF73DE1"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Kg</w:t>
            </w:r>
          </w:p>
        </w:tc>
        <w:tc>
          <w:tcPr>
            <w:tcW w:w="1025" w:type="dxa"/>
            <w:shd w:val="clear" w:color="auto" w:fill="auto"/>
            <w:noWrap/>
            <w:vAlign w:val="center"/>
            <w:hideMark/>
          </w:tcPr>
          <w:p w14:paraId="3E0D8BD3"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19.234,53</w:t>
            </w:r>
          </w:p>
        </w:tc>
        <w:tc>
          <w:tcPr>
            <w:tcW w:w="1860" w:type="dxa"/>
            <w:shd w:val="clear" w:color="auto" w:fill="auto"/>
            <w:noWrap/>
            <w:vAlign w:val="center"/>
            <w:hideMark/>
          </w:tcPr>
          <w:p w14:paraId="7E25334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$ 249.876.740,96 </w:t>
            </w:r>
          </w:p>
        </w:tc>
        <w:tc>
          <w:tcPr>
            <w:tcW w:w="996" w:type="dxa"/>
            <w:shd w:val="clear" w:color="auto" w:fill="auto"/>
            <w:noWrap/>
            <w:hideMark/>
          </w:tcPr>
          <w:p w14:paraId="742E01F6"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5,62%</w:t>
            </w:r>
          </w:p>
        </w:tc>
      </w:tr>
      <w:tr w:rsidR="00250C65" w:rsidRPr="00250C65" w14:paraId="60837274" w14:textId="77777777" w:rsidTr="00250C65">
        <w:trPr>
          <w:trHeight w:val="240"/>
          <w:jc w:val="center"/>
        </w:trPr>
        <w:tc>
          <w:tcPr>
            <w:tcW w:w="846" w:type="dxa"/>
            <w:shd w:val="clear" w:color="auto" w:fill="auto"/>
            <w:noWrap/>
            <w:vAlign w:val="center"/>
            <w:hideMark/>
          </w:tcPr>
          <w:p w14:paraId="0869702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5,0</w:t>
            </w:r>
          </w:p>
        </w:tc>
        <w:tc>
          <w:tcPr>
            <w:tcW w:w="3129" w:type="dxa"/>
            <w:shd w:val="clear" w:color="auto" w:fill="auto"/>
            <w:vAlign w:val="center"/>
            <w:hideMark/>
          </w:tcPr>
          <w:p w14:paraId="50009C3A"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PAVIMENTOS</w:t>
            </w:r>
          </w:p>
        </w:tc>
        <w:tc>
          <w:tcPr>
            <w:tcW w:w="503" w:type="dxa"/>
            <w:shd w:val="clear" w:color="auto" w:fill="auto"/>
            <w:vAlign w:val="center"/>
            <w:hideMark/>
          </w:tcPr>
          <w:p w14:paraId="427633EA"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025" w:type="dxa"/>
            <w:shd w:val="clear" w:color="auto" w:fill="auto"/>
            <w:vAlign w:val="center"/>
            <w:hideMark/>
          </w:tcPr>
          <w:p w14:paraId="4BB25F7D"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w:t>
            </w:r>
          </w:p>
        </w:tc>
        <w:tc>
          <w:tcPr>
            <w:tcW w:w="1860" w:type="dxa"/>
            <w:shd w:val="clear" w:color="auto" w:fill="auto"/>
            <w:vAlign w:val="center"/>
            <w:hideMark/>
          </w:tcPr>
          <w:p w14:paraId="2780CE0B"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136D3B2A"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751A9566" w14:textId="77777777" w:rsidTr="00250C65">
        <w:trPr>
          <w:trHeight w:val="480"/>
          <w:jc w:val="center"/>
        </w:trPr>
        <w:tc>
          <w:tcPr>
            <w:tcW w:w="846" w:type="dxa"/>
            <w:shd w:val="clear" w:color="auto" w:fill="auto"/>
            <w:noWrap/>
            <w:vAlign w:val="center"/>
            <w:hideMark/>
          </w:tcPr>
          <w:p w14:paraId="2DCAAED3"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w:t>
            </w:r>
          </w:p>
        </w:tc>
        <w:tc>
          <w:tcPr>
            <w:tcW w:w="3129" w:type="dxa"/>
            <w:shd w:val="clear" w:color="auto" w:fill="auto"/>
            <w:vAlign w:val="center"/>
            <w:hideMark/>
          </w:tcPr>
          <w:p w14:paraId="53A19098"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Subbase en material granular, extendida y compactada, incluye transporte                          </w:t>
            </w:r>
          </w:p>
        </w:tc>
        <w:tc>
          <w:tcPr>
            <w:tcW w:w="503" w:type="dxa"/>
            <w:shd w:val="clear" w:color="auto" w:fill="auto"/>
            <w:vAlign w:val="center"/>
            <w:hideMark/>
          </w:tcPr>
          <w:p w14:paraId="7834FD0B"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23DC896E"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1.153,01</w:t>
            </w:r>
          </w:p>
        </w:tc>
        <w:tc>
          <w:tcPr>
            <w:tcW w:w="1860" w:type="dxa"/>
            <w:shd w:val="clear" w:color="auto" w:fill="auto"/>
            <w:noWrap/>
            <w:vAlign w:val="center"/>
            <w:hideMark/>
          </w:tcPr>
          <w:p w14:paraId="7E9E891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$ 471.330.540,93 </w:t>
            </w:r>
          </w:p>
        </w:tc>
        <w:tc>
          <w:tcPr>
            <w:tcW w:w="996" w:type="dxa"/>
            <w:shd w:val="clear" w:color="auto" w:fill="auto"/>
            <w:noWrap/>
            <w:hideMark/>
          </w:tcPr>
          <w:p w14:paraId="22FD93C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10,61%</w:t>
            </w:r>
          </w:p>
        </w:tc>
      </w:tr>
      <w:tr w:rsidR="00250C65" w:rsidRPr="00250C65" w14:paraId="001E3C0E" w14:textId="77777777" w:rsidTr="00250C65">
        <w:trPr>
          <w:trHeight w:val="480"/>
          <w:jc w:val="center"/>
        </w:trPr>
        <w:tc>
          <w:tcPr>
            <w:tcW w:w="846" w:type="dxa"/>
            <w:shd w:val="clear" w:color="auto" w:fill="auto"/>
            <w:noWrap/>
            <w:vAlign w:val="center"/>
            <w:hideMark/>
          </w:tcPr>
          <w:p w14:paraId="17E26A0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5,2</w:t>
            </w:r>
          </w:p>
        </w:tc>
        <w:tc>
          <w:tcPr>
            <w:tcW w:w="3129" w:type="dxa"/>
            <w:shd w:val="clear" w:color="auto" w:fill="auto"/>
            <w:vAlign w:val="center"/>
            <w:hideMark/>
          </w:tcPr>
          <w:p w14:paraId="640A9809"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Base en material granular, extendida y compactada, incluye transporte                          </w:t>
            </w:r>
          </w:p>
        </w:tc>
        <w:tc>
          <w:tcPr>
            <w:tcW w:w="503" w:type="dxa"/>
            <w:shd w:val="clear" w:color="auto" w:fill="auto"/>
            <w:vAlign w:val="center"/>
            <w:hideMark/>
          </w:tcPr>
          <w:p w14:paraId="05777707"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531DEE48"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878,49</w:t>
            </w:r>
          </w:p>
        </w:tc>
        <w:tc>
          <w:tcPr>
            <w:tcW w:w="1860" w:type="dxa"/>
            <w:shd w:val="clear" w:color="auto" w:fill="auto"/>
            <w:noWrap/>
            <w:vAlign w:val="center"/>
            <w:hideMark/>
          </w:tcPr>
          <w:p w14:paraId="61AA036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$ 367.123.870,02 </w:t>
            </w:r>
          </w:p>
        </w:tc>
        <w:tc>
          <w:tcPr>
            <w:tcW w:w="996" w:type="dxa"/>
            <w:shd w:val="clear" w:color="auto" w:fill="auto"/>
            <w:noWrap/>
            <w:hideMark/>
          </w:tcPr>
          <w:p w14:paraId="5250C83A"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8,26%</w:t>
            </w:r>
          </w:p>
        </w:tc>
      </w:tr>
      <w:tr w:rsidR="00250C65" w:rsidRPr="00250C65" w14:paraId="4EF6127B" w14:textId="77777777" w:rsidTr="00250C65">
        <w:trPr>
          <w:trHeight w:val="240"/>
          <w:jc w:val="center"/>
        </w:trPr>
        <w:tc>
          <w:tcPr>
            <w:tcW w:w="846" w:type="dxa"/>
            <w:shd w:val="clear" w:color="auto" w:fill="auto"/>
            <w:noWrap/>
            <w:vAlign w:val="center"/>
            <w:hideMark/>
          </w:tcPr>
          <w:p w14:paraId="22F2968A"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5,3</w:t>
            </w:r>
          </w:p>
        </w:tc>
        <w:tc>
          <w:tcPr>
            <w:tcW w:w="3129" w:type="dxa"/>
            <w:shd w:val="clear" w:color="auto" w:fill="auto"/>
            <w:vAlign w:val="center"/>
            <w:hideMark/>
          </w:tcPr>
          <w:p w14:paraId="4F86017A"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Imprimación con emulsión asfáltica CRL                                                                         </w:t>
            </w:r>
          </w:p>
        </w:tc>
        <w:tc>
          <w:tcPr>
            <w:tcW w:w="503" w:type="dxa"/>
            <w:shd w:val="clear" w:color="auto" w:fill="auto"/>
            <w:vAlign w:val="center"/>
            <w:hideMark/>
          </w:tcPr>
          <w:p w14:paraId="62F38946"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M2</w:t>
            </w:r>
          </w:p>
        </w:tc>
        <w:tc>
          <w:tcPr>
            <w:tcW w:w="1025" w:type="dxa"/>
            <w:shd w:val="clear" w:color="auto" w:fill="auto"/>
            <w:noWrap/>
            <w:vAlign w:val="center"/>
            <w:hideMark/>
          </w:tcPr>
          <w:p w14:paraId="33E6281C"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4.991,40</w:t>
            </w:r>
          </w:p>
        </w:tc>
        <w:tc>
          <w:tcPr>
            <w:tcW w:w="1860" w:type="dxa"/>
            <w:shd w:val="clear" w:color="auto" w:fill="auto"/>
            <w:noWrap/>
            <w:vAlign w:val="center"/>
            <w:hideMark/>
          </w:tcPr>
          <w:p w14:paraId="78500AC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$ 46.791.380,16 </w:t>
            </w:r>
          </w:p>
        </w:tc>
        <w:tc>
          <w:tcPr>
            <w:tcW w:w="996" w:type="dxa"/>
            <w:shd w:val="clear" w:color="auto" w:fill="auto"/>
            <w:noWrap/>
            <w:hideMark/>
          </w:tcPr>
          <w:p w14:paraId="31BA30F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1,05%</w:t>
            </w:r>
          </w:p>
        </w:tc>
      </w:tr>
      <w:tr w:rsidR="00250C65" w:rsidRPr="00250C65" w14:paraId="2BB995B9" w14:textId="77777777" w:rsidTr="00250C65">
        <w:trPr>
          <w:trHeight w:val="240"/>
          <w:jc w:val="center"/>
        </w:trPr>
        <w:tc>
          <w:tcPr>
            <w:tcW w:w="846" w:type="dxa"/>
            <w:shd w:val="clear" w:color="auto" w:fill="auto"/>
            <w:noWrap/>
            <w:vAlign w:val="center"/>
            <w:hideMark/>
          </w:tcPr>
          <w:p w14:paraId="512FD7D8"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5,4</w:t>
            </w:r>
          </w:p>
        </w:tc>
        <w:tc>
          <w:tcPr>
            <w:tcW w:w="3129" w:type="dxa"/>
            <w:shd w:val="clear" w:color="auto" w:fill="auto"/>
            <w:vAlign w:val="center"/>
            <w:hideMark/>
          </w:tcPr>
          <w:p w14:paraId="3378472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Carpeta </w:t>
            </w:r>
            <w:proofErr w:type="spellStart"/>
            <w:proofErr w:type="gramStart"/>
            <w:r w:rsidRPr="00250C65">
              <w:rPr>
                <w:rFonts w:ascii="Roboto" w:eastAsia="Times New Roman" w:hAnsi="Roboto" w:cs="Calibri"/>
                <w:sz w:val="18"/>
                <w:szCs w:val="18"/>
                <w:lang w:val="es-CO" w:eastAsia="es-CO"/>
              </w:rPr>
              <w:t>asfaltica</w:t>
            </w:r>
            <w:proofErr w:type="spellEnd"/>
            <w:r w:rsidRPr="00250C65">
              <w:rPr>
                <w:rFonts w:ascii="Roboto" w:eastAsia="Times New Roman" w:hAnsi="Roboto" w:cs="Calibri"/>
                <w:sz w:val="18"/>
                <w:szCs w:val="18"/>
                <w:lang w:val="es-CO" w:eastAsia="es-CO"/>
              </w:rPr>
              <w:t xml:space="preserve">  MDC</w:t>
            </w:r>
            <w:proofErr w:type="gramEnd"/>
            <w:r w:rsidRPr="00250C65">
              <w:rPr>
                <w:rFonts w:ascii="Roboto" w:eastAsia="Times New Roman" w:hAnsi="Roboto" w:cs="Calibri"/>
                <w:sz w:val="18"/>
                <w:szCs w:val="18"/>
                <w:lang w:val="es-CO" w:eastAsia="es-CO"/>
              </w:rPr>
              <w:t xml:space="preserve">-19                                                                                           </w:t>
            </w:r>
          </w:p>
        </w:tc>
        <w:tc>
          <w:tcPr>
            <w:tcW w:w="503" w:type="dxa"/>
            <w:shd w:val="clear" w:color="auto" w:fill="auto"/>
            <w:vAlign w:val="center"/>
            <w:hideMark/>
          </w:tcPr>
          <w:p w14:paraId="284F2453"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M3</w:t>
            </w:r>
          </w:p>
        </w:tc>
        <w:tc>
          <w:tcPr>
            <w:tcW w:w="1025" w:type="dxa"/>
            <w:shd w:val="clear" w:color="auto" w:fill="auto"/>
            <w:noWrap/>
            <w:vAlign w:val="center"/>
            <w:hideMark/>
          </w:tcPr>
          <w:p w14:paraId="7F31469C"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399,31</w:t>
            </w:r>
          </w:p>
        </w:tc>
        <w:tc>
          <w:tcPr>
            <w:tcW w:w="1860" w:type="dxa"/>
            <w:shd w:val="clear" w:color="auto" w:fill="auto"/>
            <w:noWrap/>
            <w:vAlign w:val="center"/>
            <w:hideMark/>
          </w:tcPr>
          <w:p w14:paraId="56ACD19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$ 814.258.656,70 </w:t>
            </w:r>
          </w:p>
        </w:tc>
        <w:tc>
          <w:tcPr>
            <w:tcW w:w="996" w:type="dxa"/>
            <w:shd w:val="clear" w:color="auto" w:fill="auto"/>
            <w:noWrap/>
            <w:hideMark/>
          </w:tcPr>
          <w:p w14:paraId="3EF0820A"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18,33%</w:t>
            </w:r>
          </w:p>
        </w:tc>
      </w:tr>
      <w:tr w:rsidR="00250C65" w:rsidRPr="00250C65" w14:paraId="09A95C1A" w14:textId="77777777" w:rsidTr="00250C65">
        <w:trPr>
          <w:trHeight w:val="240"/>
          <w:jc w:val="center"/>
        </w:trPr>
        <w:tc>
          <w:tcPr>
            <w:tcW w:w="846" w:type="dxa"/>
            <w:shd w:val="clear" w:color="auto" w:fill="auto"/>
            <w:noWrap/>
            <w:vAlign w:val="center"/>
            <w:hideMark/>
          </w:tcPr>
          <w:p w14:paraId="5E955D00"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6,0</w:t>
            </w:r>
          </w:p>
        </w:tc>
        <w:tc>
          <w:tcPr>
            <w:tcW w:w="3129" w:type="dxa"/>
            <w:shd w:val="clear" w:color="auto" w:fill="auto"/>
            <w:vAlign w:val="center"/>
            <w:hideMark/>
          </w:tcPr>
          <w:p w14:paraId="231DC05D" w14:textId="77777777" w:rsidR="00250C65" w:rsidRPr="00250C65" w:rsidRDefault="00250C65" w:rsidP="00250C65">
            <w:pPr>
              <w:spacing w:after="0" w:line="240" w:lineRule="auto"/>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SEÑALIZACION VIAL</w:t>
            </w:r>
          </w:p>
        </w:tc>
        <w:tc>
          <w:tcPr>
            <w:tcW w:w="503" w:type="dxa"/>
            <w:shd w:val="clear" w:color="auto" w:fill="auto"/>
            <w:vAlign w:val="center"/>
            <w:hideMark/>
          </w:tcPr>
          <w:p w14:paraId="476970D3"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w:t>
            </w:r>
          </w:p>
        </w:tc>
        <w:tc>
          <w:tcPr>
            <w:tcW w:w="1025" w:type="dxa"/>
            <w:shd w:val="clear" w:color="auto" w:fill="auto"/>
            <w:noWrap/>
            <w:vAlign w:val="center"/>
            <w:hideMark/>
          </w:tcPr>
          <w:p w14:paraId="331A1B9B" w14:textId="77777777" w:rsidR="00250C65" w:rsidRPr="00250C65" w:rsidRDefault="00250C65" w:rsidP="00250C65">
            <w:pPr>
              <w:spacing w:after="0" w:line="240" w:lineRule="auto"/>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1860" w:type="dxa"/>
            <w:shd w:val="clear" w:color="auto" w:fill="auto"/>
            <w:noWrap/>
            <w:vAlign w:val="center"/>
            <w:hideMark/>
          </w:tcPr>
          <w:p w14:paraId="59F6389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c>
          <w:tcPr>
            <w:tcW w:w="996" w:type="dxa"/>
            <w:shd w:val="clear" w:color="auto" w:fill="auto"/>
            <w:noWrap/>
            <w:hideMark/>
          </w:tcPr>
          <w:p w14:paraId="55E6932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w:t>
            </w:r>
          </w:p>
        </w:tc>
      </w:tr>
      <w:tr w:rsidR="00250C65" w:rsidRPr="00250C65" w14:paraId="224CD6EC" w14:textId="77777777" w:rsidTr="00250C65">
        <w:trPr>
          <w:trHeight w:val="240"/>
          <w:jc w:val="center"/>
        </w:trPr>
        <w:tc>
          <w:tcPr>
            <w:tcW w:w="846" w:type="dxa"/>
            <w:shd w:val="clear" w:color="auto" w:fill="auto"/>
            <w:noWrap/>
            <w:vAlign w:val="center"/>
            <w:hideMark/>
          </w:tcPr>
          <w:p w14:paraId="413F05BF"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6,1</w:t>
            </w:r>
          </w:p>
        </w:tc>
        <w:tc>
          <w:tcPr>
            <w:tcW w:w="3129" w:type="dxa"/>
            <w:shd w:val="clear" w:color="auto" w:fill="auto"/>
            <w:vAlign w:val="center"/>
            <w:hideMark/>
          </w:tcPr>
          <w:p w14:paraId="29CC41F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1C0C32F8"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UN</w:t>
            </w:r>
          </w:p>
        </w:tc>
        <w:tc>
          <w:tcPr>
            <w:tcW w:w="1025" w:type="dxa"/>
            <w:shd w:val="clear" w:color="auto" w:fill="auto"/>
            <w:noWrap/>
            <w:vAlign w:val="center"/>
            <w:hideMark/>
          </w:tcPr>
          <w:p w14:paraId="1B0C2671"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27,00</w:t>
            </w:r>
          </w:p>
        </w:tc>
        <w:tc>
          <w:tcPr>
            <w:tcW w:w="1860" w:type="dxa"/>
            <w:shd w:val="clear" w:color="auto" w:fill="auto"/>
            <w:noWrap/>
            <w:vAlign w:val="center"/>
            <w:hideMark/>
          </w:tcPr>
          <w:p w14:paraId="6D1DB37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$ 26.668.059,30 </w:t>
            </w:r>
          </w:p>
        </w:tc>
        <w:tc>
          <w:tcPr>
            <w:tcW w:w="996" w:type="dxa"/>
            <w:shd w:val="clear" w:color="auto" w:fill="auto"/>
            <w:noWrap/>
            <w:hideMark/>
          </w:tcPr>
          <w:p w14:paraId="277A84FE"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0,60%</w:t>
            </w:r>
          </w:p>
        </w:tc>
      </w:tr>
      <w:tr w:rsidR="00250C65" w:rsidRPr="00250C65" w14:paraId="4310DA59" w14:textId="77777777" w:rsidTr="00250C65">
        <w:trPr>
          <w:trHeight w:val="240"/>
          <w:jc w:val="center"/>
        </w:trPr>
        <w:tc>
          <w:tcPr>
            <w:tcW w:w="846" w:type="dxa"/>
            <w:shd w:val="clear" w:color="auto" w:fill="auto"/>
            <w:noWrap/>
            <w:vAlign w:val="center"/>
            <w:hideMark/>
          </w:tcPr>
          <w:p w14:paraId="78DDDC9E"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6,2</w:t>
            </w:r>
          </w:p>
        </w:tc>
        <w:tc>
          <w:tcPr>
            <w:tcW w:w="3129" w:type="dxa"/>
            <w:shd w:val="clear" w:color="auto" w:fill="auto"/>
            <w:vAlign w:val="center"/>
            <w:hideMark/>
          </w:tcPr>
          <w:p w14:paraId="7265A523"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503" w:type="dxa"/>
            <w:shd w:val="clear" w:color="auto" w:fill="auto"/>
            <w:vAlign w:val="center"/>
            <w:hideMark/>
          </w:tcPr>
          <w:p w14:paraId="407D26C7"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UN</w:t>
            </w:r>
          </w:p>
        </w:tc>
        <w:tc>
          <w:tcPr>
            <w:tcW w:w="1025" w:type="dxa"/>
            <w:shd w:val="clear" w:color="auto" w:fill="auto"/>
            <w:noWrap/>
            <w:vAlign w:val="center"/>
            <w:hideMark/>
          </w:tcPr>
          <w:p w14:paraId="1C456BE6"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6,00</w:t>
            </w:r>
          </w:p>
        </w:tc>
        <w:tc>
          <w:tcPr>
            <w:tcW w:w="1860" w:type="dxa"/>
            <w:shd w:val="clear" w:color="auto" w:fill="auto"/>
            <w:noWrap/>
            <w:vAlign w:val="center"/>
            <w:hideMark/>
          </w:tcPr>
          <w:p w14:paraId="44A7F45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$ 5.926.235,40 </w:t>
            </w:r>
          </w:p>
        </w:tc>
        <w:tc>
          <w:tcPr>
            <w:tcW w:w="996" w:type="dxa"/>
            <w:shd w:val="clear" w:color="auto" w:fill="auto"/>
            <w:noWrap/>
            <w:hideMark/>
          </w:tcPr>
          <w:p w14:paraId="7A55A7B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0,13%</w:t>
            </w:r>
          </w:p>
        </w:tc>
      </w:tr>
      <w:tr w:rsidR="00250C65" w:rsidRPr="00250C65" w14:paraId="25D0152B" w14:textId="77777777" w:rsidTr="00250C65">
        <w:trPr>
          <w:trHeight w:val="240"/>
          <w:jc w:val="center"/>
        </w:trPr>
        <w:tc>
          <w:tcPr>
            <w:tcW w:w="846" w:type="dxa"/>
            <w:shd w:val="clear" w:color="auto" w:fill="auto"/>
            <w:noWrap/>
            <w:vAlign w:val="center"/>
            <w:hideMark/>
          </w:tcPr>
          <w:p w14:paraId="78955654"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6,3</w:t>
            </w:r>
          </w:p>
        </w:tc>
        <w:tc>
          <w:tcPr>
            <w:tcW w:w="3129" w:type="dxa"/>
            <w:shd w:val="clear" w:color="auto" w:fill="auto"/>
            <w:vAlign w:val="center"/>
            <w:hideMark/>
          </w:tcPr>
          <w:p w14:paraId="141DD818"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Línea de demarcación con pintura en frío                                                                                                        </w:t>
            </w:r>
          </w:p>
        </w:tc>
        <w:tc>
          <w:tcPr>
            <w:tcW w:w="503" w:type="dxa"/>
            <w:shd w:val="clear" w:color="auto" w:fill="auto"/>
            <w:vAlign w:val="center"/>
            <w:hideMark/>
          </w:tcPr>
          <w:p w14:paraId="57F7C2B2"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ML</w:t>
            </w:r>
          </w:p>
        </w:tc>
        <w:tc>
          <w:tcPr>
            <w:tcW w:w="1025" w:type="dxa"/>
            <w:shd w:val="clear" w:color="auto" w:fill="auto"/>
            <w:noWrap/>
            <w:vAlign w:val="center"/>
            <w:hideMark/>
          </w:tcPr>
          <w:p w14:paraId="56F5066C"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2.495,70</w:t>
            </w:r>
          </w:p>
        </w:tc>
        <w:tc>
          <w:tcPr>
            <w:tcW w:w="1860" w:type="dxa"/>
            <w:shd w:val="clear" w:color="auto" w:fill="auto"/>
            <w:noWrap/>
            <w:vAlign w:val="center"/>
            <w:hideMark/>
          </w:tcPr>
          <w:p w14:paraId="6A8ADC8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$ 13.823.807,09 </w:t>
            </w:r>
          </w:p>
        </w:tc>
        <w:tc>
          <w:tcPr>
            <w:tcW w:w="996" w:type="dxa"/>
            <w:shd w:val="clear" w:color="auto" w:fill="auto"/>
            <w:noWrap/>
            <w:hideMark/>
          </w:tcPr>
          <w:p w14:paraId="6C3AC62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0,31%</w:t>
            </w:r>
          </w:p>
        </w:tc>
      </w:tr>
      <w:tr w:rsidR="00250C65" w:rsidRPr="00250C65" w14:paraId="59A71827" w14:textId="77777777" w:rsidTr="00250C65">
        <w:trPr>
          <w:trHeight w:val="319"/>
          <w:jc w:val="center"/>
        </w:trPr>
        <w:tc>
          <w:tcPr>
            <w:tcW w:w="846" w:type="dxa"/>
            <w:shd w:val="clear" w:color="auto" w:fill="auto"/>
            <w:noWrap/>
            <w:vAlign w:val="center"/>
            <w:hideMark/>
          </w:tcPr>
          <w:p w14:paraId="3AC8CE31"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6,4</w:t>
            </w:r>
          </w:p>
        </w:tc>
        <w:tc>
          <w:tcPr>
            <w:tcW w:w="3129" w:type="dxa"/>
            <w:shd w:val="clear" w:color="auto" w:fill="auto"/>
            <w:vAlign w:val="center"/>
            <w:hideMark/>
          </w:tcPr>
          <w:p w14:paraId="449AF0C9"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Tachas reflectivas bidireccionales, suministro e </w:t>
            </w:r>
            <w:proofErr w:type="spellStart"/>
            <w:r w:rsidRPr="00250C65">
              <w:rPr>
                <w:rFonts w:ascii="Roboto" w:eastAsia="Times New Roman" w:hAnsi="Roboto" w:cs="Calibri"/>
                <w:sz w:val="18"/>
                <w:szCs w:val="18"/>
                <w:lang w:val="es-CO" w:eastAsia="es-CO"/>
              </w:rPr>
              <w:t>instalacion</w:t>
            </w:r>
            <w:proofErr w:type="spellEnd"/>
            <w:r w:rsidRPr="00250C65">
              <w:rPr>
                <w:rFonts w:ascii="Roboto" w:eastAsia="Times New Roman" w:hAnsi="Roboto" w:cs="Calibri"/>
                <w:sz w:val="18"/>
                <w:szCs w:val="18"/>
                <w:lang w:val="es-CO" w:eastAsia="es-CO"/>
              </w:rPr>
              <w:t xml:space="preserve">                                              </w:t>
            </w:r>
          </w:p>
        </w:tc>
        <w:tc>
          <w:tcPr>
            <w:tcW w:w="503" w:type="dxa"/>
            <w:shd w:val="clear" w:color="auto" w:fill="auto"/>
            <w:vAlign w:val="center"/>
            <w:hideMark/>
          </w:tcPr>
          <w:p w14:paraId="071437B3"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UN</w:t>
            </w:r>
          </w:p>
        </w:tc>
        <w:tc>
          <w:tcPr>
            <w:tcW w:w="1025" w:type="dxa"/>
            <w:shd w:val="clear" w:color="auto" w:fill="auto"/>
            <w:noWrap/>
            <w:vAlign w:val="center"/>
            <w:hideMark/>
          </w:tcPr>
          <w:p w14:paraId="2DA977FD" w14:textId="77777777" w:rsidR="00250C65" w:rsidRPr="00250C65" w:rsidRDefault="00250C65" w:rsidP="00250C65">
            <w:pPr>
              <w:spacing w:after="0" w:line="240" w:lineRule="auto"/>
              <w:jc w:val="right"/>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140,00</w:t>
            </w:r>
          </w:p>
        </w:tc>
        <w:tc>
          <w:tcPr>
            <w:tcW w:w="1860" w:type="dxa"/>
            <w:shd w:val="clear" w:color="auto" w:fill="auto"/>
            <w:noWrap/>
            <w:vAlign w:val="center"/>
            <w:hideMark/>
          </w:tcPr>
          <w:p w14:paraId="43D7F00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$ 5.201.469,00 </w:t>
            </w:r>
          </w:p>
        </w:tc>
        <w:tc>
          <w:tcPr>
            <w:tcW w:w="996" w:type="dxa"/>
            <w:shd w:val="clear" w:color="auto" w:fill="auto"/>
            <w:noWrap/>
            <w:hideMark/>
          </w:tcPr>
          <w:p w14:paraId="4E20C15E"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0,12%</w:t>
            </w:r>
          </w:p>
        </w:tc>
      </w:tr>
    </w:tbl>
    <w:p w14:paraId="00164F9F" w14:textId="347A61E1" w:rsidR="00250C65" w:rsidRDefault="00250C65" w:rsidP="00250C65">
      <w:pPr>
        <w:jc w:val="center"/>
      </w:pPr>
    </w:p>
    <w:p w14:paraId="5609B8C6" w14:textId="77777777" w:rsidR="00250C65" w:rsidRDefault="00250C65" w:rsidP="00250C65">
      <w:pPr>
        <w:jc w:val="cente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lastRenderedPageBreak/>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4E025B12" w:rsidR="00124A4D" w:rsidRDefault="00124A4D" w:rsidP="00250C65">
      <w:pPr>
        <w:tabs>
          <w:tab w:val="left" w:pos="1134"/>
        </w:tabs>
        <w:spacing w:after="0" w:line="240" w:lineRule="auto"/>
        <w:ind w:left="502"/>
        <w:contextualSpacing/>
        <w:jc w:val="center"/>
        <w:rPr>
          <w:rFonts w:ascii="Arial" w:eastAsia="Arial" w:hAnsi="Arial" w:cs="Arial"/>
          <w:iCs/>
          <w:color w:val="000000"/>
          <w:sz w:val="20"/>
          <w:szCs w:val="20"/>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298"/>
        <w:gridCol w:w="1860"/>
        <w:gridCol w:w="1074"/>
        <w:gridCol w:w="1559"/>
      </w:tblGrid>
      <w:tr w:rsidR="00250C65" w:rsidRPr="00250C65" w14:paraId="3743D56D" w14:textId="77777777" w:rsidTr="00250C65">
        <w:trPr>
          <w:trHeight w:val="480"/>
          <w:tblHeader/>
          <w:jc w:val="center"/>
        </w:trPr>
        <w:tc>
          <w:tcPr>
            <w:tcW w:w="851" w:type="dxa"/>
            <w:shd w:val="clear" w:color="000000" w:fill="FFBF00"/>
            <w:hideMark/>
          </w:tcPr>
          <w:p w14:paraId="05087DFC"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ITEMS</w:t>
            </w:r>
          </w:p>
        </w:tc>
        <w:tc>
          <w:tcPr>
            <w:tcW w:w="3298" w:type="dxa"/>
            <w:shd w:val="clear" w:color="000000" w:fill="FFBF00"/>
            <w:hideMark/>
          </w:tcPr>
          <w:p w14:paraId="31D5ED83"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DESCRIPCION</w:t>
            </w:r>
          </w:p>
        </w:tc>
        <w:tc>
          <w:tcPr>
            <w:tcW w:w="1860" w:type="dxa"/>
            <w:shd w:val="clear" w:color="000000" w:fill="FFBF00"/>
            <w:hideMark/>
          </w:tcPr>
          <w:p w14:paraId="19ECEBE4"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VR TOTAL </w:t>
            </w:r>
          </w:p>
        </w:tc>
        <w:tc>
          <w:tcPr>
            <w:tcW w:w="1074" w:type="dxa"/>
            <w:shd w:val="clear" w:color="000000" w:fill="FFBF00"/>
            <w:hideMark/>
          </w:tcPr>
          <w:p w14:paraId="3122379C"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 PARTICIP. </w:t>
            </w:r>
          </w:p>
        </w:tc>
        <w:tc>
          <w:tcPr>
            <w:tcW w:w="1559" w:type="dxa"/>
            <w:shd w:val="clear" w:color="000000" w:fill="FFBF00"/>
            <w:hideMark/>
          </w:tcPr>
          <w:p w14:paraId="08BC34D7"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PARTICIP. ACUMULADO</w:t>
            </w:r>
          </w:p>
        </w:tc>
      </w:tr>
      <w:tr w:rsidR="00250C65" w:rsidRPr="00250C65" w14:paraId="293B4CE2" w14:textId="77777777" w:rsidTr="00250C65">
        <w:trPr>
          <w:trHeight w:val="240"/>
          <w:jc w:val="center"/>
        </w:trPr>
        <w:tc>
          <w:tcPr>
            <w:tcW w:w="851" w:type="dxa"/>
            <w:shd w:val="clear" w:color="auto" w:fill="auto"/>
            <w:noWrap/>
            <w:vAlign w:val="center"/>
            <w:hideMark/>
          </w:tcPr>
          <w:p w14:paraId="405F8EB7"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5,4</w:t>
            </w:r>
          </w:p>
        </w:tc>
        <w:tc>
          <w:tcPr>
            <w:tcW w:w="3298" w:type="dxa"/>
            <w:shd w:val="clear" w:color="auto" w:fill="auto"/>
            <w:vAlign w:val="center"/>
            <w:hideMark/>
          </w:tcPr>
          <w:p w14:paraId="2CF2CD56"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Carpeta </w:t>
            </w:r>
            <w:proofErr w:type="spellStart"/>
            <w:proofErr w:type="gramStart"/>
            <w:r w:rsidRPr="00250C65">
              <w:rPr>
                <w:rFonts w:ascii="Roboto" w:eastAsia="Times New Roman" w:hAnsi="Roboto" w:cs="Calibri"/>
                <w:sz w:val="18"/>
                <w:szCs w:val="18"/>
                <w:lang w:val="es-CO" w:eastAsia="es-CO"/>
              </w:rPr>
              <w:t>asfaltica</w:t>
            </w:r>
            <w:proofErr w:type="spellEnd"/>
            <w:r w:rsidRPr="00250C65">
              <w:rPr>
                <w:rFonts w:ascii="Roboto" w:eastAsia="Times New Roman" w:hAnsi="Roboto" w:cs="Calibri"/>
                <w:sz w:val="18"/>
                <w:szCs w:val="18"/>
                <w:lang w:val="es-CO" w:eastAsia="es-CO"/>
              </w:rPr>
              <w:t xml:space="preserve">  MDC</w:t>
            </w:r>
            <w:proofErr w:type="gramEnd"/>
            <w:r w:rsidRPr="00250C65">
              <w:rPr>
                <w:rFonts w:ascii="Roboto" w:eastAsia="Times New Roman" w:hAnsi="Roboto" w:cs="Calibri"/>
                <w:sz w:val="18"/>
                <w:szCs w:val="18"/>
                <w:lang w:val="es-CO" w:eastAsia="es-CO"/>
              </w:rPr>
              <w:t xml:space="preserve">-19                                                                                           </w:t>
            </w:r>
          </w:p>
        </w:tc>
        <w:tc>
          <w:tcPr>
            <w:tcW w:w="1860" w:type="dxa"/>
            <w:shd w:val="clear" w:color="auto" w:fill="auto"/>
            <w:noWrap/>
            <w:vAlign w:val="center"/>
            <w:hideMark/>
          </w:tcPr>
          <w:p w14:paraId="3ED9C9B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$ 814.258.656,70 </w:t>
            </w:r>
          </w:p>
        </w:tc>
        <w:tc>
          <w:tcPr>
            <w:tcW w:w="1074" w:type="dxa"/>
            <w:shd w:val="clear" w:color="auto" w:fill="auto"/>
            <w:noWrap/>
            <w:hideMark/>
          </w:tcPr>
          <w:p w14:paraId="441C4985"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18,33%</w:t>
            </w:r>
          </w:p>
        </w:tc>
        <w:tc>
          <w:tcPr>
            <w:tcW w:w="1559" w:type="dxa"/>
            <w:shd w:val="clear" w:color="auto" w:fill="auto"/>
            <w:noWrap/>
            <w:hideMark/>
          </w:tcPr>
          <w:p w14:paraId="0C3D5D9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18,33%</w:t>
            </w:r>
          </w:p>
        </w:tc>
      </w:tr>
      <w:tr w:rsidR="00250C65" w:rsidRPr="00250C65" w14:paraId="0955C3D5" w14:textId="77777777" w:rsidTr="00250C65">
        <w:trPr>
          <w:trHeight w:val="240"/>
          <w:jc w:val="center"/>
        </w:trPr>
        <w:tc>
          <w:tcPr>
            <w:tcW w:w="851" w:type="dxa"/>
            <w:shd w:val="clear" w:color="auto" w:fill="auto"/>
            <w:noWrap/>
            <w:vAlign w:val="center"/>
            <w:hideMark/>
          </w:tcPr>
          <w:p w14:paraId="63013F55"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4,1</w:t>
            </w:r>
          </w:p>
        </w:tc>
        <w:tc>
          <w:tcPr>
            <w:tcW w:w="3298" w:type="dxa"/>
            <w:shd w:val="clear" w:color="auto" w:fill="auto"/>
            <w:vAlign w:val="center"/>
            <w:hideMark/>
          </w:tcPr>
          <w:p w14:paraId="41E799CA"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7832A7B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$ 688.613.144,69 </w:t>
            </w:r>
          </w:p>
        </w:tc>
        <w:tc>
          <w:tcPr>
            <w:tcW w:w="1074" w:type="dxa"/>
            <w:shd w:val="clear" w:color="auto" w:fill="auto"/>
            <w:noWrap/>
            <w:hideMark/>
          </w:tcPr>
          <w:p w14:paraId="4A590A32"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15,50%</w:t>
            </w:r>
          </w:p>
        </w:tc>
        <w:tc>
          <w:tcPr>
            <w:tcW w:w="1559" w:type="dxa"/>
            <w:shd w:val="clear" w:color="auto" w:fill="auto"/>
            <w:noWrap/>
            <w:hideMark/>
          </w:tcPr>
          <w:p w14:paraId="54E8FD99"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33,83%</w:t>
            </w:r>
          </w:p>
        </w:tc>
      </w:tr>
      <w:tr w:rsidR="00250C65" w:rsidRPr="00250C65" w14:paraId="56BC586A" w14:textId="77777777" w:rsidTr="00250C65">
        <w:trPr>
          <w:trHeight w:val="480"/>
          <w:jc w:val="center"/>
        </w:trPr>
        <w:tc>
          <w:tcPr>
            <w:tcW w:w="851" w:type="dxa"/>
            <w:shd w:val="clear" w:color="auto" w:fill="auto"/>
            <w:noWrap/>
            <w:vAlign w:val="center"/>
            <w:hideMark/>
          </w:tcPr>
          <w:p w14:paraId="3A466F6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w:t>
            </w:r>
          </w:p>
        </w:tc>
        <w:tc>
          <w:tcPr>
            <w:tcW w:w="3298" w:type="dxa"/>
            <w:shd w:val="clear" w:color="auto" w:fill="auto"/>
            <w:vAlign w:val="center"/>
            <w:hideMark/>
          </w:tcPr>
          <w:p w14:paraId="3B2CEF5A"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Subbase en material granular, extendida y compactada, incluye transporte                          </w:t>
            </w:r>
          </w:p>
        </w:tc>
        <w:tc>
          <w:tcPr>
            <w:tcW w:w="1860" w:type="dxa"/>
            <w:shd w:val="clear" w:color="auto" w:fill="auto"/>
            <w:noWrap/>
            <w:vAlign w:val="center"/>
            <w:hideMark/>
          </w:tcPr>
          <w:p w14:paraId="72A36AC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$ 471.330.540,93 </w:t>
            </w:r>
          </w:p>
        </w:tc>
        <w:tc>
          <w:tcPr>
            <w:tcW w:w="1074" w:type="dxa"/>
            <w:shd w:val="clear" w:color="auto" w:fill="auto"/>
            <w:noWrap/>
            <w:hideMark/>
          </w:tcPr>
          <w:p w14:paraId="0244ED5A"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10,61%</w:t>
            </w:r>
          </w:p>
        </w:tc>
        <w:tc>
          <w:tcPr>
            <w:tcW w:w="1559" w:type="dxa"/>
            <w:shd w:val="clear" w:color="auto" w:fill="auto"/>
            <w:noWrap/>
            <w:hideMark/>
          </w:tcPr>
          <w:p w14:paraId="2952560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44,43%</w:t>
            </w:r>
          </w:p>
        </w:tc>
      </w:tr>
      <w:tr w:rsidR="00250C65" w:rsidRPr="00250C65" w14:paraId="5EDF72DF" w14:textId="77777777" w:rsidTr="00250C65">
        <w:trPr>
          <w:trHeight w:val="480"/>
          <w:jc w:val="center"/>
        </w:trPr>
        <w:tc>
          <w:tcPr>
            <w:tcW w:w="851" w:type="dxa"/>
            <w:shd w:val="clear" w:color="auto" w:fill="auto"/>
            <w:noWrap/>
            <w:vAlign w:val="center"/>
            <w:hideMark/>
          </w:tcPr>
          <w:p w14:paraId="1298B89F"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5,2</w:t>
            </w:r>
          </w:p>
        </w:tc>
        <w:tc>
          <w:tcPr>
            <w:tcW w:w="3298" w:type="dxa"/>
            <w:shd w:val="clear" w:color="auto" w:fill="auto"/>
            <w:vAlign w:val="center"/>
            <w:hideMark/>
          </w:tcPr>
          <w:p w14:paraId="07EF64A3"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Base en material granular, extendida y compactada, incluye transporte                          </w:t>
            </w:r>
          </w:p>
        </w:tc>
        <w:tc>
          <w:tcPr>
            <w:tcW w:w="1860" w:type="dxa"/>
            <w:shd w:val="clear" w:color="auto" w:fill="auto"/>
            <w:noWrap/>
            <w:vAlign w:val="center"/>
            <w:hideMark/>
          </w:tcPr>
          <w:p w14:paraId="056F2D1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$ 367.123.870,02 </w:t>
            </w:r>
          </w:p>
        </w:tc>
        <w:tc>
          <w:tcPr>
            <w:tcW w:w="1074" w:type="dxa"/>
            <w:shd w:val="clear" w:color="auto" w:fill="auto"/>
            <w:noWrap/>
            <w:hideMark/>
          </w:tcPr>
          <w:p w14:paraId="1520BDBE"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8,26%</w:t>
            </w:r>
          </w:p>
        </w:tc>
        <w:tc>
          <w:tcPr>
            <w:tcW w:w="1559" w:type="dxa"/>
            <w:shd w:val="clear" w:color="auto" w:fill="auto"/>
            <w:noWrap/>
            <w:hideMark/>
          </w:tcPr>
          <w:p w14:paraId="241BF05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52,70%</w:t>
            </w:r>
          </w:p>
        </w:tc>
      </w:tr>
      <w:tr w:rsidR="00250C65" w:rsidRPr="00250C65" w14:paraId="220902DD" w14:textId="77777777" w:rsidTr="00250C65">
        <w:trPr>
          <w:trHeight w:val="240"/>
          <w:jc w:val="center"/>
        </w:trPr>
        <w:tc>
          <w:tcPr>
            <w:tcW w:w="851" w:type="dxa"/>
            <w:shd w:val="clear" w:color="auto" w:fill="auto"/>
            <w:noWrap/>
            <w:vAlign w:val="center"/>
            <w:hideMark/>
          </w:tcPr>
          <w:p w14:paraId="3D46C33B"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2,4</w:t>
            </w:r>
          </w:p>
        </w:tc>
        <w:tc>
          <w:tcPr>
            <w:tcW w:w="3298" w:type="dxa"/>
            <w:shd w:val="clear" w:color="auto" w:fill="auto"/>
            <w:vAlign w:val="center"/>
            <w:hideMark/>
          </w:tcPr>
          <w:p w14:paraId="5EBC8FB0"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1860" w:type="dxa"/>
            <w:shd w:val="clear" w:color="auto" w:fill="auto"/>
            <w:noWrap/>
            <w:vAlign w:val="center"/>
            <w:hideMark/>
          </w:tcPr>
          <w:p w14:paraId="1F071A6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$ 318.779.697,54 </w:t>
            </w:r>
          </w:p>
        </w:tc>
        <w:tc>
          <w:tcPr>
            <w:tcW w:w="1074" w:type="dxa"/>
            <w:shd w:val="clear" w:color="auto" w:fill="auto"/>
            <w:noWrap/>
            <w:hideMark/>
          </w:tcPr>
          <w:p w14:paraId="6E8BDDD7"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7,17%</w:t>
            </w:r>
          </w:p>
        </w:tc>
        <w:tc>
          <w:tcPr>
            <w:tcW w:w="1559" w:type="dxa"/>
            <w:shd w:val="clear" w:color="auto" w:fill="auto"/>
            <w:noWrap/>
            <w:hideMark/>
          </w:tcPr>
          <w:p w14:paraId="06CA82C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59,87%</w:t>
            </w:r>
          </w:p>
        </w:tc>
      </w:tr>
      <w:tr w:rsidR="00250C65" w:rsidRPr="00250C65" w14:paraId="58CFB23E" w14:textId="77777777" w:rsidTr="00250C65">
        <w:trPr>
          <w:trHeight w:val="240"/>
          <w:jc w:val="center"/>
        </w:trPr>
        <w:tc>
          <w:tcPr>
            <w:tcW w:w="851" w:type="dxa"/>
            <w:shd w:val="clear" w:color="auto" w:fill="auto"/>
            <w:vAlign w:val="center"/>
            <w:hideMark/>
          </w:tcPr>
          <w:p w14:paraId="4EBF8C96"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3,7</w:t>
            </w:r>
          </w:p>
        </w:tc>
        <w:tc>
          <w:tcPr>
            <w:tcW w:w="3298" w:type="dxa"/>
            <w:shd w:val="clear" w:color="auto" w:fill="auto"/>
            <w:vAlign w:val="center"/>
            <w:hideMark/>
          </w:tcPr>
          <w:p w14:paraId="25812817"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Tuberìa</w:t>
            </w:r>
            <w:proofErr w:type="spellEnd"/>
            <w:r w:rsidRPr="00250C65">
              <w:rPr>
                <w:rFonts w:ascii="Roboto" w:eastAsia="Times New Roman" w:hAnsi="Roboto" w:cs="Calibri"/>
                <w:sz w:val="18"/>
                <w:szCs w:val="18"/>
                <w:lang w:val="es-CO" w:eastAsia="es-CO"/>
              </w:rPr>
              <w:t xml:space="preserve"> PVC D=36 pulgadas</w:t>
            </w:r>
          </w:p>
        </w:tc>
        <w:tc>
          <w:tcPr>
            <w:tcW w:w="1860" w:type="dxa"/>
            <w:shd w:val="clear" w:color="auto" w:fill="auto"/>
            <w:noWrap/>
            <w:vAlign w:val="center"/>
            <w:hideMark/>
          </w:tcPr>
          <w:p w14:paraId="0D426CA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$ 309.914.181,00 </w:t>
            </w:r>
          </w:p>
        </w:tc>
        <w:tc>
          <w:tcPr>
            <w:tcW w:w="1074" w:type="dxa"/>
            <w:shd w:val="clear" w:color="auto" w:fill="auto"/>
            <w:noWrap/>
            <w:hideMark/>
          </w:tcPr>
          <w:p w14:paraId="484F1FBB"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6,98%</w:t>
            </w:r>
          </w:p>
        </w:tc>
        <w:tc>
          <w:tcPr>
            <w:tcW w:w="1559" w:type="dxa"/>
            <w:shd w:val="clear" w:color="auto" w:fill="auto"/>
            <w:noWrap/>
            <w:hideMark/>
          </w:tcPr>
          <w:p w14:paraId="1E81135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66,85%</w:t>
            </w:r>
          </w:p>
        </w:tc>
      </w:tr>
      <w:tr w:rsidR="00250C65" w:rsidRPr="00250C65" w14:paraId="17DAE0C9" w14:textId="77777777" w:rsidTr="00250C65">
        <w:trPr>
          <w:trHeight w:val="240"/>
          <w:jc w:val="center"/>
        </w:trPr>
        <w:tc>
          <w:tcPr>
            <w:tcW w:w="851" w:type="dxa"/>
            <w:shd w:val="clear" w:color="auto" w:fill="auto"/>
            <w:noWrap/>
            <w:vAlign w:val="center"/>
            <w:hideMark/>
          </w:tcPr>
          <w:p w14:paraId="32F5D2DC"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4,2</w:t>
            </w:r>
          </w:p>
        </w:tc>
        <w:tc>
          <w:tcPr>
            <w:tcW w:w="3298" w:type="dxa"/>
            <w:shd w:val="clear" w:color="auto" w:fill="auto"/>
            <w:vAlign w:val="center"/>
            <w:hideMark/>
          </w:tcPr>
          <w:p w14:paraId="1BA70FB3"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1860" w:type="dxa"/>
            <w:shd w:val="clear" w:color="auto" w:fill="auto"/>
            <w:noWrap/>
            <w:vAlign w:val="center"/>
            <w:hideMark/>
          </w:tcPr>
          <w:p w14:paraId="66A5FB7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$ 249.876.740,96 </w:t>
            </w:r>
          </w:p>
        </w:tc>
        <w:tc>
          <w:tcPr>
            <w:tcW w:w="1074" w:type="dxa"/>
            <w:shd w:val="clear" w:color="auto" w:fill="auto"/>
            <w:noWrap/>
            <w:hideMark/>
          </w:tcPr>
          <w:p w14:paraId="08ADC899"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5,62%</w:t>
            </w:r>
          </w:p>
        </w:tc>
        <w:tc>
          <w:tcPr>
            <w:tcW w:w="1559" w:type="dxa"/>
            <w:shd w:val="clear" w:color="auto" w:fill="auto"/>
            <w:noWrap/>
            <w:hideMark/>
          </w:tcPr>
          <w:p w14:paraId="0DF5556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72,47%</w:t>
            </w:r>
          </w:p>
        </w:tc>
      </w:tr>
      <w:tr w:rsidR="00250C65" w:rsidRPr="00250C65" w14:paraId="4897EB5F" w14:textId="77777777" w:rsidTr="00250C65">
        <w:trPr>
          <w:trHeight w:val="480"/>
          <w:jc w:val="center"/>
        </w:trPr>
        <w:tc>
          <w:tcPr>
            <w:tcW w:w="851" w:type="dxa"/>
            <w:shd w:val="clear" w:color="auto" w:fill="auto"/>
            <w:vAlign w:val="center"/>
            <w:hideMark/>
          </w:tcPr>
          <w:p w14:paraId="42EE3C9C"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3,8</w:t>
            </w:r>
          </w:p>
        </w:tc>
        <w:tc>
          <w:tcPr>
            <w:tcW w:w="3298" w:type="dxa"/>
            <w:shd w:val="clear" w:color="auto" w:fill="auto"/>
            <w:vAlign w:val="center"/>
            <w:hideMark/>
          </w:tcPr>
          <w:p w14:paraId="48981259"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Relleno manual para estructuras/</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003540F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$ 238.492.400,06 </w:t>
            </w:r>
          </w:p>
        </w:tc>
        <w:tc>
          <w:tcPr>
            <w:tcW w:w="1074" w:type="dxa"/>
            <w:shd w:val="clear" w:color="auto" w:fill="auto"/>
            <w:noWrap/>
            <w:hideMark/>
          </w:tcPr>
          <w:p w14:paraId="16097B81" w14:textId="77777777" w:rsidR="00250C65" w:rsidRPr="00250C65" w:rsidRDefault="00250C65" w:rsidP="00250C65">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5,37%</w:t>
            </w:r>
          </w:p>
        </w:tc>
        <w:tc>
          <w:tcPr>
            <w:tcW w:w="1559" w:type="dxa"/>
            <w:shd w:val="clear" w:color="auto" w:fill="auto"/>
            <w:noWrap/>
            <w:hideMark/>
          </w:tcPr>
          <w:p w14:paraId="04D3B37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77,84%</w:t>
            </w:r>
          </w:p>
        </w:tc>
      </w:tr>
      <w:tr w:rsidR="00250C65" w:rsidRPr="00250C65" w14:paraId="22686BDE" w14:textId="77777777" w:rsidTr="00250C65">
        <w:trPr>
          <w:trHeight w:val="240"/>
          <w:jc w:val="center"/>
        </w:trPr>
        <w:tc>
          <w:tcPr>
            <w:tcW w:w="851" w:type="dxa"/>
            <w:shd w:val="clear" w:color="auto" w:fill="auto"/>
            <w:noWrap/>
            <w:vAlign w:val="center"/>
            <w:hideMark/>
          </w:tcPr>
          <w:p w14:paraId="072D6813"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2,2</w:t>
            </w:r>
          </w:p>
        </w:tc>
        <w:tc>
          <w:tcPr>
            <w:tcW w:w="3298" w:type="dxa"/>
            <w:shd w:val="clear" w:color="auto" w:fill="auto"/>
            <w:vAlign w:val="center"/>
            <w:hideMark/>
          </w:tcPr>
          <w:p w14:paraId="73FE4E4E"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Relleno a máquina con </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50EF5DC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$ 227.062.739,38 </w:t>
            </w:r>
          </w:p>
        </w:tc>
        <w:tc>
          <w:tcPr>
            <w:tcW w:w="1074" w:type="dxa"/>
            <w:shd w:val="clear" w:color="auto" w:fill="auto"/>
            <w:noWrap/>
            <w:hideMark/>
          </w:tcPr>
          <w:p w14:paraId="09ECDD7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5,11%</w:t>
            </w:r>
          </w:p>
        </w:tc>
        <w:tc>
          <w:tcPr>
            <w:tcW w:w="1559" w:type="dxa"/>
            <w:shd w:val="clear" w:color="auto" w:fill="auto"/>
            <w:noWrap/>
            <w:hideMark/>
          </w:tcPr>
          <w:p w14:paraId="5EF970C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82,95%</w:t>
            </w:r>
          </w:p>
        </w:tc>
      </w:tr>
      <w:tr w:rsidR="00250C65" w:rsidRPr="00250C65" w14:paraId="7EC30979" w14:textId="77777777" w:rsidTr="00250C65">
        <w:trPr>
          <w:trHeight w:val="240"/>
          <w:jc w:val="center"/>
        </w:trPr>
        <w:tc>
          <w:tcPr>
            <w:tcW w:w="851" w:type="dxa"/>
            <w:shd w:val="clear" w:color="auto" w:fill="auto"/>
            <w:vAlign w:val="center"/>
            <w:hideMark/>
          </w:tcPr>
          <w:p w14:paraId="1AFEFADE"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3,5</w:t>
            </w:r>
          </w:p>
        </w:tc>
        <w:tc>
          <w:tcPr>
            <w:tcW w:w="3298" w:type="dxa"/>
            <w:shd w:val="clear" w:color="auto" w:fill="auto"/>
            <w:vAlign w:val="center"/>
            <w:hideMark/>
          </w:tcPr>
          <w:p w14:paraId="42EADA9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3F8F480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$ 146.575.517,00 </w:t>
            </w:r>
          </w:p>
        </w:tc>
        <w:tc>
          <w:tcPr>
            <w:tcW w:w="1074" w:type="dxa"/>
            <w:shd w:val="clear" w:color="auto" w:fill="auto"/>
            <w:noWrap/>
            <w:hideMark/>
          </w:tcPr>
          <w:p w14:paraId="76CA140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3,30%</w:t>
            </w:r>
          </w:p>
        </w:tc>
        <w:tc>
          <w:tcPr>
            <w:tcW w:w="1559" w:type="dxa"/>
            <w:shd w:val="clear" w:color="auto" w:fill="auto"/>
            <w:noWrap/>
            <w:hideMark/>
          </w:tcPr>
          <w:p w14:paraId="416FF2D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86,25%</w:t>
            </w:r>
          </w:p>
        </w:tc>
      </w:tr>
      <w:tr w:rsidR="00250C65" w:rsidRPr="00250C65" w14:paraId="6C08B141" w14:textId="77777777" w:rsidTr="00250C65">
        <w:trPr>
          <w:trHeight w:val="240"/>
          <w:jc w:val="center"/>
        </w:trPr>
        <w:tc>
          <w:tcPr>
            <w:tcW w:w="851" w:type="dxa"/>
            <w:shd w:val="clear" w:color="auto" w:fill="auto"/>
            <w:noWrap/>
            <w:vAlign w:val="center"/>
            <w:hideMark/>
          </w:tcPr>
          <w:p w14:paraId="1B4F6716"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2,1</w:t>
            </w:r>
          </w:p>
        </w:tc>
        <w:tc>
          <w:tcPr>
            <w:tcW w:w="3298" w:type="dxa"/>
            <w:shd w:val="clear" w:color="auto" w:fill="auto"/>
            <w:vAlign w:val="center"/>
            <w:hideMark/>
          </w:tcPr>
          <w:p w14:paraId="503281D8"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                                               </w:t>
            </w:r>
          </w:p>
        </w:tc>
        <w:tc>
          <w:tcPr>
            <w:tcW w:w="1860" w:type="dxa"/>
            <w:shd w:val="clear" w:color="auto" w:fill="auto"/>
            <w:noWrap/>
            <w:vAlign w:val="center"/>
            <w:hideMark/>
          </w:tcPr>
          <w:p w14:paraId="4159FDC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$ 133.268.776,74 </w:t>
            </w:r>
          </w:p>
        </w:tc>
        <w:tc>
          <w:tcPr>
            <w:tcW w:w="1074" w:type="dxa"/>
            <w:shd w:val="clear" w:color="auto" w:fill="auto"/>
            <w:noWrap/>
            <w:hideMark/>
          </w:tcPr>
          <w:p w14:paraId="346A30E9"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3,00%</w:t>
            </w:r>
          </w:p>
        </w:tc>
        <w:tc>
          <w:tcPr>
            <w:tcW w:w="1559" w:type="dxa"/>
            <w:shd w:val="clear" w:color="auto" w:fill="auto"/>
            <w:noWrap/>
            <w:hideMark/>
          </w:tcPr>
          <w:p w14:paraId="68E31E2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89,25%</w:t>
            </w:r>
          </w:p>
        </w:tc>
      </w:tr>
      <w:tr w:rsidR="00250C65" w:rsidRPr="00250C65" w14:paraId="038F96CB" w14:textId="77777777" w:rsidTr="00250C65">
        <w:trPr>
          <w:trHeight w:val="342"/>
          <w:jc w:val="center"/>
        </w:trPr>
        <w:tc>
          <w:tcPr>
            <w:tcW w:w="851" w:type="dxa"/>
            <w:shd w:val="clear" w:color="auto" w:fill="auto"/>
            <w:vAlign w:val="center"/>
            <w:hideMark/>
          </w:tcPr>
          <w:p w14:paraId="24850AD1"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3,6</w:t>
            </w:r>
          </w:p>
        </w:tc>
        <w:tc>
          <w:tcPr>
            <w:tcW w:w="3298" w:type="dxa"/>
            <w:shd w:val="clear" w:color="auto" w:fill="auto"/>
            <w:vAlign w:val="center"/>
            <w:hideMark/>
          </w:tcPr>
          <w:p w14:paraId="1EFCC5AD"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1860" w:type="dxa"/>
            <w:shd w:val="clear" w:color="auto" w:fill="auto"/>
            <w:noWrap/>
            <w:vAlign w:val="center"/>
            <w:hideMark/>
          </w:tcPr>
          <w:p w14:paraId="52274BD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$ 87.236.719,50 </w:t>
            </w:r>
          </w:p>
        </w:tc>
        <w:tc>
          <w:tcPr>
            <w:tcW w:w="1074" w:type="dxa"/>
            <w:shd w:val="clear" w:color="auto" w:fill="auto"/>
            <w:noWrap/>
            <w:hideMark/>
          </w:tcPr>
          <w:p w14:paraId="48962990"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1,96%</w:t>
            </w:r>
          </w:p>
        </w:tc>
        <w:tc>
          <w:tcPr>
            <w:tcW w:w="1559" w:type="dxa"/>
            <w:shd w:val="clear" w:color="auto" w:fill="auto"/>
            <w:noWrap/>
            <w:hideMark/>
          </w:tcPr>
          <w:p w14:paraId="43C54FB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91,21%</w:t>
            </w:r>
          </w:p>
        </w:tc>
      </w:tr>
      <w:tr w:rsidR="00250C65" w:rsidRPr="00250C65" w14:paraId="2EBABCC1" w14:textId="77777777" w:rsidTr="00250C65">
        <w:trPr>
          <w:trHeight w:val="240"/>
          <w:jc w:val="center"/>
        </w:trPr>
        <w:tc>
          <w:tcPr>
            <w:tcW w:w="851" w:type="dxa"/>
            <w:shd w:val="clear" w:color="auto" w:fill="auto"/>
            <w:noWrap/>
            <w:vAlign w:val="center"/>
            <w:hideMark/>
          </w:tcPr>
          <w:p w14:paraId="36989A86"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1,1</w:t>
            </w:r>
          </w:p>
        </w:tc>
        <w:tc>
          <w:tcPr>
            <w:tcW w:w="3298" w:type="dxa"/>
            <w:shd w:val="clear" w:color="auto" w:fill="auto"/>
            <w:vAlign w:val="center"/>
            <w:hideMark/>
          </w:tcPr>
          <w:p w14:paraId="176CEA0A"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Localización/ Replanteo y Control Topográfico</w:t>
            </w:r>
          </w:p>
        </w:tc>
        <w:tc>
          <w:tcPr>
            <w:tcW w:w="1860" w:type="dxa"/>
            <w:shd w:val="clear" w:color="auto" w:fill="auto"/>
            <w:noWrap/>
            <w:vAlign w:val="center"/>
            <w:hideMark/>
          </w:tcPr>
          <w:p w14:paraId="2377F63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$ 76.880.537,64 </w:t>
            </w:r>
          </w:p>
        </w:tc>
        <w:tc>
          <w:tcPr>
            <w:tcW w:w="1074" w:type="dxa"/>
            <w:shd w:val="clear" w:color="auto" w:fill="auto"/>
            <w:noWrap/>
            <w:hideMark/>
          </w:tcPr>
          <w:p w14:paraId="4C2D8D1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1,73%</w:t>
            </w:r>
          </w:p>
        </w:tc>
        <w:tc>
          <w:tcPr>
            <w:tcW w:w="1559" w:type="dxa"/>
            <w:shd w:val="clear" w:color="auto" w:fill="auto"/>
            <w:noWrap/>
            <w:hideMark/>
          </w:tcPr>
          <w:p w14:paraId="0A8BC2B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92,94%</w:t>
            </w:r>
          </w:p>
        </w:tc>
      </w:tr>
      <w:tr w:rsidR="00250C65" w:rsidRPr="00250C65" w14:paraId="3C041D48" w14:textId="77777777" w:rsidTr="00250C65">
        <w:trPr>
          <w:trHeight w:val="480"/>
          <w:jc w:val="center"/>
        </w:trPr>
        <w:tc>
          <w:tcPr>
            <w:tcW w:w="851" w:type="dxa"/>
            <w:shd w:val="clear" w:color="auto" w:fill="auto"/>
            <w:noWrap/>
            <w:vAlign w:val="center"/>
            <w:hideMark/>
          </w:tcPr>
          <w:p w14:paraId="4CE807C3"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2,3</w:t>
            </w:r>
          </w:p>
        </w:tc>
        <w:tc>
          <w:tcPr>
            <w:tcW w:w="3298" w:type="dxa"/>
            <w:shd w:val="clear" w:color="auto" w:fill="auto"/>
            <w:vAlign w:val="center"/>
            <w:hideMark/>
          </w:tcPr>
          <w:p w14:paraId="7C7EA0E6"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Conformación y compactación manual de superficie de apoyo para</w:t>
            </w:r>
            <w:r w:rsidRPr="00250C65">
              <w:rPr>
                <w:rFonts w:ascii="Roboto" w:eastAsia="Times New Roman" w:hAnsi="Roboto" w:cs="Calibri"/>
                <w:sz w:val="18"/>
                <w:szCs w:val="18"/>
                <w:lang w:val="es-CO" w:eastAsia="es-CO"/>
              </w:rPr>
              <w:br/>
              <w:t>estructuras</w:t>
            </w:r>
          </w:p>
        </w:tc>
        <w:tc>
          <w:tcPr>
            <w:tcW w:w="1860" w:type="dxa"/>
            <w:shd w:val="clear" w:color="auto" w:fill="auto"/>
            <w:noWrap/>
            <w:vAlign w:val="center"/>
            <w:hideMark/>
          </w:tcPr>
          <w:p w14:paraId="1D2EA28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$ 75.703.565,52 </w:t>
            </w:r>
          </w:p>
        </w:tc>
        <w:tc>
          <w:tcPr>
            <w:tcW w:w="1074" w:type="dxa"/>
            <w:shd w:val="clear" w:color="auto" w:fill="auto"/>
            <w:noWrap/>
            <w:hideMark/>
          </w:tcPr>
          <w:p w14:paraId="211D4446"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1,70%</w:t>
            </w:r>
          </w:p>
        </w:tc>
        <w:tc>
          <w:tcPr>
            <w:tcW w:w="1559" w:type="dxa"/>
            <w:shd w:val="clear" w:color="auto" w:fill="auto"/>
            <w:noWrap/>
            <w:hideMark/>
          </w:tcPr>
          <w:p w14:paraId="7AD0EC3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94,65%</w:t>
            </w:r>
          </w:p>
        </w:tc>
      </w:tr>
      <w:tr w:rsidR="00250C65" w:rsidRPr="00250C65" w14:paraId="49017898" w14:textId="77777777" w:rsidTr="00250C65">
        <w:trPr>
          <w:trHeight w:val="240"/>
          <w:jc w:val="center"/>
        </w:trPr>
        <w:tc>
          <w:tcPr>
            <w:tcW w:w="851" w:type="dxa"/>
            <w:shd w:val="clear" w:color="auto" w:fill="auto"/>
            <w:vAlign w:val="center"/>
            <w:hideMark/>
          </w:tcPr>
          <w:p w14:paraId="04E41852"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3,9</w:t>
            </w:r>
          </w:p>
        </w:tc>
        <w:tc>
          <w:tcPr>
            <w:tcW w:w="3298" w:type="dxa"/>
            <w:shd w:val="clear" w:color="auto" w:fill="auto"/>
            <w:vAlign w:val="center"/>
            <w:hideMark/>
          </w:tcPr>
          <w:p w14:paraId="3D85A801"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1860" w:type="dxa"/>
            <w:shd w:val="clear" w:color="auto" w:fill="auto"/>
            <w:noWrap/>
            <w:vAlign w:val="center"/>
            <w:hideMark/>
          </w:tcPr>
          <w:p w14:paraId="3BB6BEE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$ 50.712.420,51 </w:t>
            </w:r>
          </w:p>
        </w:tc>
        <w:tc>
          <w:tcPr>
            <w:tcW w:w="1074" w:type="dxa"/>
            <w:shd w:val="clear" w:color="auto" w:fill="auto"/>
            <w:noWrap/>
            <w:hideMark/>
          </w:tcPr>
          <w:p w14:paraId="6CC6728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1,14%</w:t>
            </w:r>
          </w:p>
        </w:tc>
        <w:tc>
          <w:tcPr>
            <w:tcW w:w="1559" w:type="dxa"/>
            <w:shd w:val="clear" w:color="auto" w:fill="auto"/>
            <w:noWrap/>
            <w:hideMark/>
          </w:tcPr>
          <w:p w14:paraId="1424208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95,79%</w:t>
            </w:r>
          </w:p>
        </w:tc>
      </w:tr>
      <w:tr w:rsidR="00250C65" w:rsidRPr="00250C65" w14:paraId="4CFB8AB1" w14:textId="77777777" w:rsidTr="00250C65">
        <w:trPr>
          <w:trHeight w:val="240"/>
          <w:jc w:val="center"/>
        </w:trPr>
        <w:tc>
          <w:tcPr>
            <w:tcW w:w="851" w:type="dxa"/>
            <w:shd w:val="clear" w:color="auto" w:fill="auto"/>
            <w:noWrap/>
            <w:vAlign w:val="center"/>
            <w:hideMark/>
          </w:tcPr>
          <w:p w14:paraId="587C41F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5,3</w:t>
            </w:r>
          </w:p>
        </w:tc>
        <w:tc>
          <w:tcPr>
            <w:tcW w:w="3298" w:type="dxa"/>
            <w:shd w:val="clear" w:color="auto" w:fill="auto"/>
            <w:vAlign w:val="center"/>
            <w:hideMark/>
          </w:tcPr>
          <w:p w14:paraId="31FBD6BC"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Imprimación con emulsión asfáltica CRL                                                                         </w:t>
            </w:r>
          </w:p>
        </w:tc>
        <w:tc>
          <w:tcPr>
            <w:tcW w:w="1860" w:type="dxa"/>
            <w:shd w:val="clear" w:color="auto" w:fill="auto"/>
            <w:noWrap/>
            <w:vAlign w:val="center"/>
            <w:hideMark/>
          </w:tcPr>
          <w:p w14:paraId="40FEE5C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$ 46.791.380,16 </w:t>
            </w:r>
          </w:p>
        </w:tc>
        <w:tc>
          <w:tcPr>
            <w:tcW w:w="1074" w:type="dxa"/>
            <w:shd w:val="clear" w:color="auto" w:fill="auto"/>
            <w:noWrap/>
            <w:hideMark/>
          </w:tcPr>
          <w:p w14:paraId="0DC11D2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1,05%</w:t>
            </w:r>
          </w:p>
        </w:tc>
        <w:tc>
          <w:tcPr>
            <w:tcW w:w="1559" w:type="dxa"/>
            <w:shd w:val="clear" w:color="auto" w:fill="auto"/>
            <w:noWrap/>
            <w:hideMark/>
          </w:tcPr>
          <w:p w14:paraId="4488BE5B"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96,84%</w:t>
            </w:r>
          </w:p>
        </w:tc>
      </w:tr>
      <w:tr w:rsidR="00250C65" w:rsidRPr="00250C65" w14:paraId="2E52E06D" w14:textId="77777777" w:rsidTr="00250C65">
        <w:trPr>
          <w:trHeight w:val="240"/>
          <w:jc w:val="center"/>
        </w:trPr>
        <w:tc>
          <w:tcPr>
            <w:tcW w:w="851" w:type="dxa"/>
            <w:shd w:val="clear" w:color="auto" w:fill="auto"/>
            <w:vAlign w:val="center"/>
            <w:hideMark/>
          </w:tcPr>
          <w:p w14:paraId="690475C6"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3,2</w:t>
            </w:r>
          </w:p>
        </w:tc>
        <w:tc>
          <w:tcPr>
            <w:tcW w:w="3298" w:type="dxa"/>
            <w:shd w:val="clear" w:color="auto" w:fill="auto"/>
            <w:vAlign w:val="center"/>
            <w:hideMark/>
          </w:tcPr>
          <w:p w14:paraId="6B272616"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Demoliciones en concreto reforzado</w:t>
            </w:r>
          </w:p>
        </w:tc>
        <w:tc>
          <w:tcPr>
            <w:tcW w:w="1860" w:type="dxa"/>
            <w:shd w:val="clear" w:color="auto" w:fill="auto"/>
            <w:noWrap/>
            <w:vAlign w:val="center"/>
            <w:hideMark/>
          </w:tcPr>
          <w:p w14:paraId="54A9C0C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$ 35.561.450,25 </w:t>
            </w:r>
          </w:p>
        </w:tc>
        <w:tc>
          <w:tcPr>
            <w:tcW w:w="1074" w:type="dxa"/>
            <w:shd w:val="clear" w:color="auto" w:fill="auto"/>
            <w:noWrap/>
            <w:hideMark/>
          </w:tcPr>
          <w:p w14:paraId="0F55244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0,80%</w:t>
            </w:r>
          </w:p>
        </w:tc>
        <w:tc>
          <w:tcPr>
            <w:tcW w:w="1559" w:type="dxa"/>
            <w:shd w:val="clear" w:color="auto" w:fill="auto"/>
            <w:noWrap/>
            <w:hideMark/>
          </w:tcPr>
          <w:p w14:paraId="505D820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97,64%</w:t>
            </w:r>
          </w:p>
        </w:tc>
      </w:tr>
      <w:tr w:rsidR="00250C65" w:rsidRPr="00250C65" w14:paraId="591EBDE9" w14:textId="77777777" w:rsidTr="00250C65">
        <w:trPr>
          <w:trHeight w:val="240"/>
          <w:jc w:val="center"/>
        </w:trPr>
        <w:tc>
          <w:tcPr>
            <w:tcW w:w="851" w:type="dxa"/>
            <w:shd w:val="clear" w:color="auto" w:fill="auto"/>
            <w:noWrap/>
            <w:vAlign w:val="center"/>
            <w:hideMark/>
          </w:tcPr>
          <w:p w14:paraId="3C7875D0"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6,1</w:t>
            </w:r>
          </w:p>
        </w:tc>
        <w:tc>
          <w:tcPr>
            <w:tcW w:w="3298" w:type="dxa"/>
            <w:shd w:val="clear" w:color="auto" w:fill="auto"/>
            <w:vAlign w:val="center"/>
            <w:hideMark/>
          </w:tcPr>
          <w:p w14:paraId="744C7996"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1860" w:type="dxa"/>
            <w:shd w:val="clear" w:color="auto" w:fill="auto"/>
            <w:noWrap/>
            <w:vAlign w:val="center"/>
            <w:hideMark/>
          </w:tcPr>
          <w:p w14:paraId="06180795"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$ 26.668.059,30 </w:t>
            </w:r>
          </w:p>
        </w:tc>
        <w:tc>
          <w:tcPr>
            <w:tcW w:w="1074" w:type="dxa"/>
            <w:shd w:val="clear" w:color="auto" w:fill="auto"/>
            <w:noWrap/>
            <w:hideMark/>
          </w:tcPr>
          <w:p w14:paraId="62E7A58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0,60%</w:t>
            </w:r>
          </w:p>
        </w:tc>
        <w:tc>
          <w:tcPr>
            <w:tcW w:w="1559" w:type="dxa"/>
            <w:shd w:val="clear" w:color="auto" w:fill="auto"/>
            <w:noWrap/>
            <w:hideMark/>
          </w:tcPr>
          <w:p w14:paraId="6BC75542"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98,24%</w:t>
            </w:r>
          </w:p>
        </w:tc>
      </w:tr>
      <w:tr w:rsidR="00250C65" w:rsidRPr="00250C65" w14:paraId="2B233D9F" w14:textId="77777777" w:rsidTr="00250C65">
        <w:trPr>
          <w:trHeight w:val="240"/>
          <w:jc w:val="center"/>
        </w:trPr>
        <w:tc>
          <w:tcPr>
            <w:tcW w:w="851" w:type="dxa"/>
            <w:shd w:val="clear" w:color="auto" w:fill="auto"/>
            <w:vAlign w:val="center"/>
            <w:hideMark/>
          </w:tcPr>
          <w:p w14:paraId="0B687415"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lastRenderedPageBreak/>
              <w:t>3,1</w:t>
            </w:r>
          </w:p>
        </w:tc>
        <w:tc>
          <w:tcPr>
            <w:tcW w:w="3298" w:type="dxa"/>
            <w:shd w:val="clear" w:color="auto" w:fill="auto"/>
            <w:vAlign w:val="center"/>
            <w:hideMark/>
          </w:tcPr>
          <w:p w14:paraId="4139F457"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Demolición de alcantarillas existentes, no incluye excavación</w:t>
            </w:r>
          </w:p>
        </w:tc>
        <w:tc>
          <w:tcPr>
            <w:tcW w:w="1860" w:type="dxa"/>
            <w:shd w:val="clear" w:color="auto" w:fill="auto"/>
            <w:noWrap/>
            <w:vAlign w:val="center"/>
            <w:hideMark/>
          </w:tcPr>
          <w:p w14:paraId="66DF609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$ 17.501.589,00 </w:t>
            </w:r>
          </w:p>
        </w:tc>
        <w:tc>
          <w:tcPr>
            <w:tcW w:w="1074" w:type="dxa"/>
            <w:shd w:val="clear" w:color="auto" w:fill="auto"/>
            <w:noWrap/>
            <w:hideMark/>
          </w:tcPr>
          <w:p w14:paraId="228886F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0,39%</w:t>
            </w:r>
          </w:p>
        </w:tc>
        <w:tc>
          <w:tcPr>
            <w:tcW w:w="1559" w:type="dxa"/>
            <w:shd w:val="clear" w:color="auto" w:fill="auto"/>
            <w:noWrap/>
            <w:hideMark/>
          </w:tcPr>
          <w:p w14:paraId="6AADDDC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98,64%</w:t>
            </w:r>
          </w:p>
        </w:tc>
      </w:tr>
      <w:tr w:rsidR="00250C65" w:rsidRPr="00250C65" w14:paraId="41E7F6A0" w14:textId="77777777" w:rsidTr="00250C65">
        <w:trPr>
          <w:trHeight w:val="240"/>
          <w:jc w:val="center"/>
        </w:trPr>
        <w:tc>
          <w:tcPr>
            <w:tcW w:w="851" w:type="dxa"/>
            <w:shd w:val="clear" w:color="auto" w:fill="auto"/>
            <w:vAlign w:val="center"/>
            <w:hideMark/>
          </w:tcPr>
          <w:p w14:paraId="01FFB410"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3,3</w:t>
            </w:r>
          </w:p>
        </w:tc>
        <w:tc>
          <w:tcPr>
            <w:tcW w:w="3298" w:type="dxa"/>
            <w:shd w:val="clear" w:color="auto" w:fill="auto"/>
            <w:vAlign w:val="center"/>
            <w:hideMark/>
          </w:tcPr>
          <w:p w14:paraId="49AB7F3C" w14:textId="77777777" w:rsidR="00250C65" w:rsidRPr="00250C65" w:rsidRDefault="00250C65" w:rsidP="00250C65">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w:t>
            </w:r>
          </w:p>
        </w:tc>
        <w:tc>
          <w:tcPr>
            <w:tcW w:w="1860" w:type="dxa"/>
            <w:shd w:val="clear" w:color="auto" w:fill="auto"/>
            <w:noWrap/>
            <w:vAlign w:val="center"/>
            <w:hideMark/>
          </w:tcPr>
          <w:p w14:paraId="6DC53A23"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$ 17.027.972,28 </w:t>
            </w:r>
          </w:p>
        </w:tc>
        <w:tc>
          <w:tcPr>
            <w:tcW w:w="1074" w:type="dxa"/>
            <w:shd w:val="clear" w:color="auto" w:fill="auto"/>
            <w:noWrap/>
            <w:hideMark/>
          </w:tcPr>
          <w:p w14:paraId="4254445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0,38%</w:t>
            </w:r>
          </w:p>
        </w:tc>
        <w:tc>
          <w:tcPr>
            <w:tcW w:w="1559" w:type="dxa"/>
            <w:shd w:val="clear" w:color="auto" w:fill="auto"/>
            <w:noWrap/>
            <w:hideMark/>
          </w:tcPr>
          <w:p w14:paraId="35CE2ED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99,02%</w:t>
            </w:r>
          </w:p>
        </w:tc>
      </w:tr>
      <w:tr w:rsidR="00250C65" w:rsidRPr="00250C65" w14:paraId="7CCE2554" w14:textId="77777777" w:rsidTr="00250C65">
        <w:trPr>
          <w:trHeight w:val="240"/>
          <w:jc w:val="center"/>
        </w:trPr>
        <w:tc>
          <w:tcPr>
            <w:tcW w:w="851" w:type="dxa"/>
            <w:shd w:val="clear" w:color="auto" w:fill="auto"/>
            <w:noWrap/>
            <w:vAlign w:val="center"/>
            <w:hideMark/>
          </w:tcPr>
          <w:p w14:paraId="7AED3003"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6,3</w:t>
            </w:r>
          </w:p>
        </w:tc>
        <w:tc>
          <w:tcPr>
            <w:tcW w:w="3298" w:type="dxa"/>
            <w:shd w:val="clear" w:color="auto" w:fill="auto"/>
            <w:vAlign w:val="center"/>
            <w:hideMark/>
          </w:tcPr>
          <w:p w14:paraId="7857E5C3"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Línea de demarcación con pintura en frío                                                                                                        </w:t>
            </w:r>
          </w:p>
        </w:tc>
        <w:tc>
          <w:tcPr>
            <w:tcW w:w="1860" w:type="dxa"/>
            <w:shd w:val="clear" w:color="auto" w:fill="auto"/>
            <w:noWrap/>
            <w:vAlign w:val="center"/>
            <w:hideMark/>
          </w:tcPr>
          <w:p w14:paraId="1C6A3926"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$ 13.823.807,09 </w:t>
            </w:r>
          </w:p>
        </w:tc>
        <w:tc>
          <w:tcPr>
            <w:tcW w:w="1074" w:type="dxa"/>
            <w:shd w:val="clear" w:color="auto" w:fill="auto"/>
            <w:noWrap/>
            <w:hideMark/>
          </w:tcPr>
          <w:p w14:paraId="321F254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0,31%</w:t>
            </w:r>
          </w:p>
        </w:tc>
        <w:tc>
          <w:tcPr>
            <w:tcW w:w="1559" w:type="dxa"/>
            <w:shd w:val="clear" w:color="auto" w:fill="auto"/>
            <w:noWrap/>
            <w:hideMark/>
          </w:tcPr>
          <w:p w14:paraId="6FE69AD1"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99,33%</w:t>
            </w:r>
          </w:p>
        </w:tc>
      </w:tr>
      <w:tr w:rsidR="00250C65" w:rsidRPr="00250C65" w14:paraId="2FA29652" w14:textId="77777777" w:rsidTr="00250C65">
        <w:trPr>
          <w:trHeight w:val="240"/>
          <w:jc w:val="center"/>
        </w:trPr>
        <w:tc>
          <w:tcPr>
            <w:tcW w:w="851" w:type="dxa"/>
            <w:shd w:val="clear" w:color="auto" w:fill="auto"/>
            <w:vAlign w:val="center"/>
            <w:hideMark/>
          </w:tcPr>
          <w:p w14:paraId="0B7B0CD1" w14:textId="77777777" w:rsidR="00250C65" w:rsidRPr="00250C65" w:rsidRDefault="00250C65" w:rsidP="00250C65">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3,4</w:t>
            </w:r>
          </w:p>
        </w:tc>
        <w:tc>
          <w:tcPr>
            <w:tcW w:w="3298" w:type="dxa"/>
            <w:shd w:val="clear" w:color="auto" w:fill="auto"/>
            <w:vAlign w:val="center"/>
            <w:hideMark/>
          </w:tcPr>
          <w:p w14:paraId="0AA766CD"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17.5 Mpa para solados</w:t>
            </w:r>
          </w:p>
        </w:tc>
        <w:tc>
          <w:tcPr>
            <w:tcW w:w="1860" w:type="dxa"/>
            <w:shd w:val="clear" w:color="auto" w:fill="auto"/>
            <w:noWrap/>
            <w:vAlign w:val="center"/>
            <w:hideMark/>
          </w:tcPr>
          <w:p w14:paraId="10C7D75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$ 9.917.399,17 </w:t>
            </w:r>
          </w:p>
        </w:tc>
        <w:tc>
          <w:tcPr>
            <w:tcW w:w="1074" w:type="dxa"/>
            <w:shd w:val="clear" w:color="auto" w:fill="auto"/>
            <w:noWrap/>
            <w:hideMark/>
          </w:tcPr>
          <w:p w14:paraId="5D9D969F"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0,22%</w:t>
            </w:r>
          </w:p>
        </w:tc>
        <w:tc>
          <w:tcPr>
            <w:tcW w:w="1559" w:type="dxa"/>
            <w:shd w:val="clear" w:color="auto" w:fill="auto"/>
            <w:noWrap/>
            <w:hideMark/>
          </w:tcPr>
          <w:p w14:paraId="01A8466E"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99,55%</w:t>
            </w:r>
          </w:p>
        </w:tc>
      </w:tr>
      <w:tr w:rsidR="00250C65" w:rsidRPr="00250C65" w14:paraId="585D811C" w14:textId="77777777" w:rsidTr="00250C65">
        <w:trPr>
          <w:trHeight w:val="240"/>
          <w:jc w:val="center"/>
        </w:trPr>
        <w:tc>
          <w:tcPr>
            <w:tcW w:w="851" w:type="dxa"/>
            <w:shd w:val="clear" w:color="auto" w:fill="auto"/>
            <w:noWrap/>
            <w:vAlign w:val="center"/>
            <w:hideMark/>
          </w:tcPr>
          <w:p w14:paraId="0B6D8FA6"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1,2</w:t>
            </w:r>
          </w:p>
        </w:tc>
        <w:tc>
          <w:tcPr>
            <w:tcW w:w="3298" w:type="dxa"/>
            <w:shd w:val="clear" w:color="auto" w:fill="auto"/>
            <w:vAlign w:val="center"/>
            <w:hideMark/>
          </w:tcPr>
          <w:p w14:paraId="052C99B4"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Desmonte y limpieza en zona no boscosa (</w:t>
            </w:r>
            <w:proofErr w:type="spellStart"/>
            <w:r w:rsidRPr="00250C65">
              <w:rPr>
                <w:rFonts w:ascii="Roboto" w:eastAsia="Times New Roman" w:hAnsi="Roboto" w:cs="Calibri"/>
                <w:sz w:val="18"/>
                <w:szCs w:val="18"/>
                <w:lang w:val="es-CO" w:eastAsia="es-CO"/>
              </w:rPr>
              <w:t>Roceria</w:t>
            </w:r>
            <w:proofErr w:type="spellEnd"/>
            <w:r w:rsidRPr="00250C65">
              <w:rPr>
                <w:rFonts w:ascii="Roboto" w:eastAsia="Times New Roman" w:hAnsi="Roboto" w:cs="Calibri"/>
                <w:sz w:val="18"/>
                <w:szCs w:val="18"/>
                <w:lang w:val="es-CO" w:eastAsia="es-CO"/>
              </w:rPr>
              <w:t xml:space="preserve"> manual)</w:t>
            </w:r>
          </w:p>
        </w:tc>
        <w:tc>
          <w:tcPr>
            <w:tcW w:w="1860" w:type="dxa"/>
            <w:shd w:val="clear" w:color="auto" w:fill="auto"/>
            <w:noWrap/>
            <w:vAlign w:val="center"/>
            <w:hideMark/>
          </w:tcPr>
          <w:p w14:paraId="4A8D3CA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$ 8.699.261,49 </w:t>
            </w:r>
          </w:p>
        </w:tc>
        <w:tc>
          <w:tcPr>
            <w:tcW w:w="1074" w:type="dxa"/>
            <w:shd w:val="clear" w:color="auto" w:fill="auto"/>
            <w:noWrap/>
            <w:hideMark/>
          </w:tcPr>
          <w:p w14:paraId="275CA58A"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0,20%</w:t>
            </w:r>
          </w:p>
        </w:tc>
        <w:tc>
          <w:tcPr>
            <w:tcW w:w="1559" w:type="dxa"/>
            <w:shd w:val="clear" w:color="auto" w:fill="auto"/>
            <w:noWrap/>
            <w:hideMark/>
          </w:tcPr>
          <w:p w14:paraId="284774ED"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99,75%</w:t>
            </w:r>
          </w:p>
        </w:tc>
      </w:tr>
      <w:tr w:rsidR="00250C65" w:rsidRPr="00250C65" w14:paraId="2458516B" w14:textId="77777777" w:rsidTr="00250C65">
        <w:trPr>
          <w:trHeight w:val="240"/>
          <w:jc w:val="center"/>
        </w:trPr>
        <w:tc>
          <w:tcPr>
            <w:tcW w:w="851" w:type="dxa"/>
            <w:shd w:val="clear" w:color="auto" w:fill="auto"/>
            <w:noWrap/>
            <w:vAlign w:val="center"/>
            <w:hideMark/>
          </w:tcPr>
          <w:p w14:paraId="162F0749"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6,2</w:t>
            </w:r>
          </w:p>
        </w:tc>
        <w:tc>
          <w:tcPr>
            <w:tcW w:w="3298" w:type="dxa"/>
            <w:shd w:val="clear" w:color="auto" w:fill="auto"/>
            <w:vAlign w:val="center"/>
            <w:hideMark/>
          </w:tcPr>
          <w:p w14:paraId="25373584"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1860" w:type="dxa"/>
            <w:shd w:val="clear" w:color="auto" w:fill="auto"/>
            <w:noWrap/>
            <w:vAlign w:val="center"/>
            <w:hideMark/>
          </w:tcPr>
          <w:p w14:paraId="3E5376FC"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$ 5.926.235,40 </w:t>
            </w:r>
          </w:p>
        </w:tc>
        <w:tc>
          <w:tcPr>
            <w:tcW w:w="1074" w:type="dxa"/>
            <w:shd w:val="clear" w:color="auto" w:fill="auto"/>
            <w:noWrap/>
            <w:hideMark/>
          </w:tcPr>
          <w:p w14:paraId="23087817"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0,13%</w:t>
            </w:r>
          </w:p>
        </w:tc>
        <w:tc>
          <w:tcPr>
            <w:tcW w:w="1559" w:type="dxa"/>
            <w:shd w:val="clear" w:color="auto" w:fill="auto"/>
            <w:noWrap/>
            <w:hideMark/>
          </w:tcPr>
          <w:p w14:paraId="16F3DC5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99,88%</w:t>
            </w:r>
          </w:p>
        </w:tc>
      </w:tr>
      <w:tr w:rsidR="00250C65" w:rsidRPr="00250C65" w14:paraId="6AFC97DA" w14:textId="77777777" w:rsidTr="00250C65">
        <w:trPr>
          <w:trHeight w:val="319"/>
          <w:jc w:val="center"/>
        </w:trPr>
        <w:tc>
          <w:tcPr>
            <w:tcW w:w="851" w:type="dxa"/>
            <w:shd w:val="clear" w:color="auto" w:fill="auto"/>
            <w:noWrap/>
            <w:vAlign w:val="center"/>
            <w:hideMark/>
          </w:tcPr>
          <w:p w14:paraId="6B38339C" w14:textId="77777777" w:rsidR="00250C65" w:rsidRPr="00250C65" w:rsidRDefault="00250C65" w:rsidP="00250C65">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6,4</w:t>
            </w:r>
          </w:p>
        </w:tc>
        <w:tc>
          <w:tcPr>
            <w:tcW w:w="3298" w:type="dxa"/>
            <w:shd w:val="clear" w:color="auto" w:fill="auto"/>
            <w:vAlign w:val="center"/>
            <w:hideMark/>
          </w:tcPr>
          <w:p w14:paraId="6620DB49" w14:textId="77777777" w:rsidR="00250C65" w:rsidRPr="00250C65" w:rsidRDefault="00250C65" w:rsidP="00250C65">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Tachas reflectivas bidireccionales, suministro e </w:t>
            </w:r>
            <w:proofErr w:type="spellStart"/>
            <w:r w:rsidRPr="00250C65">
              <w:rPr>
                <w:rFonts w:ascii="Roboto" w:eastAsia="Times New Roman" w:hAnsi="Roboto" w:cs="Calibri"/>
                <w:sz w:val="18"/>
                <w:szCs w:val="18"/>
                <w:lang w:val="es-CO" w:eastAsia="es-CO"/>
              </w:rPr>
              <w:t>instalacion</w:t>
            </w:r>
            <w:proofErr w:type="spellEnd"/>
            <w:r w:rsidRPr="00250C65">
              <w:rPr>
                <w:rFonts w:ascii="Roboto" w:eastAsia="Times New Roman" w:hAnsi="Roboto" w:cs="Calibri"/>
                <w:sz w:val="18"/>
                <w:szCs w:val="18"/>
                <w:lang w:val="es-CO" w:eastAsia="es-CO"/>
              </w:rPr>
              <w:t xml:space="preserve">                                              </w:t>
            </w:r>
          </w:p>
        </w:tc>
        <w:tc>
          <w:tcPr>
            <w:tcW w:w="1860" w:type="dxa"/>
            <w:shd w:val="clear" w:color="auto" w:fill="auto"/>
            <w:noWrap/>
            <w:vAlign w:val="center"/>
            <w:hideMark/>
          </w:tcPr>
          <w:p w14:paraId="543BB6C9"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$ 5.201.469,00 </w:t>
            </w:r>
          </w:p>
        </w:tc>
        <w:tc>
          <w:tcPr>
            <w:tcW w:w="1074" w:type="dxa"/>
            <w:shd w:val="clear" w:color="auto" w:fill="auto"/>
            <w:noWrap/>
            <w:hideMark/>
          </w:tcPr>
          <w:p w14:paraId="11E00E78"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0,12%</w:t>
            </w:r>
          </w:p>
        </w:tc>
        <w:tc>
          <w:tcPr>
            <w:tcW w:w="1559" w:type="dxa"/>
            <w:shd w:val="clear" w:color="auto" w:fill="auto"/>
            <w:noWrap/>
            <w:hideMark/>
          </w:tcPr>
          <w:p w14:paraId="5B97D614" w14:textId="77777777" w:rsidR="00250C65" w:rsidRPr="00250C65" w:rsidRDefault="00250C65" w:rsidP="00250C65">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100,00%</w:t>
            </w:r>
          </w:p>
        </w:tc>
      </w:tr>
    </w:tbl>
    <w:p w14:paraId="4B6CA4E5" w14:textId="3365693B" w:rsidR="00250C65" w:rsidRDefault="00250C65" w:rsidP="00250C65">
      <w:pPr>
        <w:tabs>
          <w:tab w:val="left" w:pos="1134"/>
        </w:tabs>
        <w:spacing w:after="0" w:line="240" w:lineRule="auto"/>
        <w:ind w:left="502"/>
        <w:contextualSpacing/>
        <w:jc w:val="center"/>
        <w:rPr>
          <w:rFonts w:ascii="Arial" w:eastAsia="Arial" w:hAnsi="Arial" w:cs="Arial"/>
          <w:iCs/>
          <w:color w:val="000000"/>
          <w:sz w:val="20"/>
          <w:szCs w:val="20"/>
          <w:lang w:val="es-CO"/>
        </w:rPr>
      </w:pPr>
    </w:p>
    <w:p w14:paraId="5482D24D" w14:textId="77777777" w:rsidR="00250C65" w:rsidRDefault="00250C65" w:rsidP="00250C65">
      <w:pPr>
        <w:tabs>
          <w:tab w:val="left" w:pos="1134"/>
        </w:tabs>
        <w:spacing w:after="0" w:line="240" w:lineRule="auto"/>
        <w:ind w:left="502"/>
        <w:contextualSpacing/>
        <w:jc w:val="center"/>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62C11868"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298"/>
        <w:gridCol w:w="1860"/>
        <w:gridCol w:w="1074"/>
        <w:gridCol w:w="1559"/>
      </w:tblGrid>
      <w:tr w:rsidR="00250C65" w:rsidRPr="00250C65" w14:paraId="27A73823" w14:textId="77777777" w:rsidTr="004A4800">
        <w:trPr>
          <w:trHeight w:val="480"/>
          <w:tblHeader/>
          <w:jc w:val="center"/>
        </w:trPr>
        <w:tc>
          <w:tcPr>
            <w:tcW w:w="851" w:type="dxa"/>
            <w:shd w:val="clear" w:color="000000" w:fill="FFBF00"/>
            <w:hideMark/>
          </w:tcPr>
          <w:p w14:paraId="2FB3B480"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ITEMS</w:t>
            </w:r>
          </w:p>
        </w:tc>
        <w:tc>
          <w:tcPr>
            <w:tcW w:w="3298" w:type="dxa"/>
            <w:shd w:val="clear" w:color="000000" w:fill="FFBF00"/>
            <w:hideMark/>
          </w:tcPr>
          <w:p w14:paraId="1C206419"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DESCRIPCION</w:t>
            </w:r>
          </w:p>
        </w:tc>
        <w:tc>
          <w:tcPr>
            <w:tcW w:w="1860" w:type="dxa"/>
            <w:shd w:val="clear" w:color="000000" w:fill="FFBF00"/>
            <w:hideMark/>
          </w:tcPr>
          <w:p w14:paraId="21ACE581"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VR TOTAL </w:t>
            </w:r>
          </w:p>
        </w:tc>
        <w:tc>
          <w:tcPr>
            <w:tcW w:w="1074" w:type="dxa"/>
            <w:shd w:val="clear" w:color="000000" w:fill="FFBF00"/>
            <w:hideMark/>
          </w:tcPr>
          <w:p w14:paraId="00ED5837"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 PARTICIP. </w:t>
            </w:r>
          </w:p>
        </w:tc>
        <w:tc>
          <w:tcPr>
            <w:tcW w:w="1559" w:type="dxa"/>
            <w:shd w:val="clear" w:color="000000" w:fill="FFBF00"/>
            <w:hideMark/>
          </w:tcPr>
          <w:p w14:paraId="2C5DDAFF"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PARTICIP. ACUMULADO</w:t>
            </w:r>
          </w:p>
        </w:tc>
      </w:tr>
      <w:tr w:rsidR="00250C65" w:rsidRPr="00250C65" w14:paraId="0455573D" w14:textId="77777777" w:rsidTr="004A4800">
        <w:trPr>
          <w:trHeight w:val="240"/>
          <w:jc w:val="center"/>
        </w:trPr>
        <w:tc>
          <w:tcPr>
            <w:tcW w:w="851" w:type="dxa"/>
            <w:shd w:val="clear" w:color="auto" w:fill="auto"/>
            <w:noWrap/>
            <w:vAlign w:val="center"/>
            <w:hideMark/>
          </w:tcPr>
          <w:p w14:paraId="55217157"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5,4</w:t>
            </w:r>
          </w:p>
        </w:tc>
        <w:tc>
          <w:tcPr>
            <w:tcW w:w="3298" w:type="dxa"/>
            <w:shd w:val="clear" w:color="auto" w:fill="auto"/>
            <w:vAlign w:val="center"/>
            <w:hideMark/>
          </w:tcPr>
          <w:p w14:paraId="7F05F7E5"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Carpeta </w:t>
            </w:r>
            <w:proofErr w:type="spellStart"/>
            <w:proofErr w:type="gramStart"/>
            <w:r w:rsidRPr="00250C65">
              <w:rPr>
                <w:rFonts w:ascii="Roboto" w:eastAsia="Times New Roman" w:hAnsi="Roboto" w:cs="Calibri"/>
                <w:sz w:val="18"/>
                <w:szCs w:val="18"/>
                <w:lang w:val="es-CO" w:eastAsia="es-CO"/>
              </w:rPr>
              <w:t>asfaltica</w:t>
            </w:r>
            <w:proofErr w:type="spellEnd"/>
            <w:r w:rsidRPr="00250C65">
              <w:rPr>
                <w:rFonts w:ascii="Roboto" w:eastAsia="Times New Roman" w:hAnsi="Roboto" w:cs="Calibri"/>
                <w:sz w:val="18"/>
                <w:szCs w:val="18"/>
                <w:lang w:val="es-CO" w:eastAsia="es-CO"/>
              </w:rPr>
              <w:t xml:space="preserve">  MDC</w:t>
            </w:r>
            <w:proofErr w:type="gramEnd"/>
            <w:r w:rsidRPr="00250C65">
              <w:rPr>
                <w:rFonts w:ascii="Roboto" w:eastAsia="Times New Roman" w:hAnsi="Roboto" w:cs="Calibri"/>
                <w:sz w:val="18"/>
                <w:szCs w:val="18"/>
                <w:lang w:val="es-CO" w:eastAsia="es-CO"/>
              </w:rPr>
              <w:t xml:space="preserve">-19                                                                                           </w:t>
            </w:r>
          </w:p>
        </w:tc>
        <w:tc>
          <w:tcPr>
            <w:tcW w:w="1860" w:type="dxa"/>
            <w:shd w:val="clear" w:color="auto" w:fill="auto"/>
            <w:noWrap/>
            <w:vAlign w:val="center"/>
            <w:hideMark/>
          </w:tcPr>
          <w:p w14:paraId="23041A42"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$ 814.258.656,70 </w:t>
            </w:r>
          </w:p>
        </w:tc>
        <w:tc>
          <w:tcPr>
            <w:tcW w:w="1074" w:type="dxa"/>
            <w:shd w:val="clear" w:color="auto" w:fill="auto"/>
            <w:noWrap/>
            <w:hideMark/>
          </w:tcPr>
          <w:p w14:paraId="6F70186F"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18,33%</w:t>
            </w:r>
          </w:p>
        </w:tc>
        <w:tc>
          <w:tcPr>
            <w:tcW w:w="1559" w:type="dxa"/>
            <w:shd w:val="clear" w:color="auto" w:fill="auto"/>
            <w:noWrap/>
            <w:hideMark/>
          </w:tcPr>
          <w:p w14:paraId="3A665EF3"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18,33%</w:t>
            </w:r>
          </w:p>
        </w:tc>
      </w:tr>
      <w:tr w:rsidR="00250C65" w:rsidRPr="00250C65" w14:paraId="61436A77" w14:textId="77777777" w:rsidTr="004A4800">
        <w:trPr>
          <w:trHeight w:val="240"/>
          <w:jc w:val="center"/>
        </w:trPr>
        <w:tc>
          <w:tcPr>
            <w:tcW w:w="851" w:type="dxa"/>
            <w:shd w:val="clear" w:color="auto" w:fill="auto"/>
            <w:noWrap/>
            <w:vAlign w:val="center"/>
            <w:hideMark/>
          </w:tcPr>
          <w:p w14:paraId="59007329"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4,1</w:t>
            </w:r>
          </w:p>
        </w:tc>
        <w:tc>
          <w:tcPr>
            <w:tcW w:w="3298" w:type="dxa"/>
            <w:shd w:val="clear" w:color="auto" w:fill="auto"/>
            <w:vAlign w:val="center"/>
            <w:hideMark/>
          </w:tcPr>
          <w:p w14:paraId="014EC7FC"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465ACB1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$ 688.613.144,69 </w:t>
            </w:r>
          </w:p>
        </w:tc>
        <w:tc>
          <w:tcPr>
            <w:tcW w:w="1074" w:type="dxa"/>
            <w:shd w:val="clear" w:color="auto" w:fill="auto"/>
            <w:noWrap/>
            <w:hideMark/>
          </w:tcPr>
          <w:p w14:paraId="242E0235"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15,50%</w:t>
            </w:r>
          </w:p>
        </w:tc>
        <w:tc>
          <w:tcPr>
            <w:tcW w:w="1559" w:type="dxa"/>
            <w:shd w:val="clear" w:color="auto" w:fill="auto"/>
            <w:noWrap/>
            <w:hideMark/>
          </w:tcPr>
          <w:p w14:paraId="141769D2"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33,83%</w:t>
            </w:r>
          </w:p>
        </w:tc>
      </w:tr>
      <w:tr w:rsidR="00250C65" w:rsidRPr="00250C65" w14:paraId="6BA6AEC0" w14:textId="77777777" w:rsidTr="004A4800">
        <w:trPr>
          <w:trHeight w:val="480"/>
          <w:jc w:val="center"/>
        </w:trPr>
        <w:tc>
          <w:tcPr>
            <w:tcW w:w="851" w:type="dxa"/>
            <w:shd w:val="clear" w:color="auto" w:fill="auto"/>
            <w:noWrap/>
            <w:vAlign w:val="center"/>
            <w:hideMark/>
          </w:tcPr>
          <w:p w14:paraId="72583483"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w:t>
            </w:r>
          </w:p>
        </w:tc>
        <w:tc>
          <w:tcPr>
            <w:tcW w:w="3298" w:type="dxa"/>
            <w:shd w:val="clear" w:color="auto" w:fill="auto"/>
            <w:vAlign w:val="center"/>
            <w:hideMark/>
          </w:tcPr>
          <w:p w14:paraId="3CE38B43"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Subbase en material granular, extendida y compactada, incluye transporte                          </w:t>
            </w:r>
          </w:p>
        </w:tc>
        <w:tc>
          <w:tcPr>
            <w:tcW w:w="1860" w:type="dxa"/>
            <w:shd w:val="clear" w:color="auto" w:fill="auto"/>
            <w:noWrap/>
            <w:vAlign w:val="center"/>
            <w:hideMark/>
          </w:tcPr>
          <w:p w14:paraId="006264FB"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$ 471.330.540,93 </w:t>
            </w:r>
          </w:p>
        </w:tc>
        <w:tc>
          <w:tcPr>
            <w:tcW w:w="1074" w:type="dxa"/>
            <w:shd w:val="clear" w:color="auto" w:fill="auto"/>
            <w:noWrap/>
            <w:hideMark/>
          </w:tcPr>
          <w:p w14:paraId="59C8AA47"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10,61%</w:t>
            </w:r>
          </w:p>
        </w:tc>
        <w:tc>
          <w:tcPr>
            <w:tcW w:w="1559" w:type="dxa"/>
            <w:shd w:val="clear" w:color="auto" w:fill="auto"/>
            <w:noWrap/>
            <w:hideMark/>
          </w:tcPr>
          <w:p w14:paraId="02394F5F"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44,43%</w:t>
            </w:r>
          </w:p>
        </w:tc>
      </w:tr>
      <w:tr w:rsidR="00250C65" w:rsidRPr="00250C65" w14:paraId="4EDFF1C3" w14:textId="77777777" w:rsidTr="004A4800">
        <w:trPr>
          <w:trHeight w:val="480"/>
          <w:jc w:val="center"/>
        </w:trPr>
        <w:tc>
          <w:tcPr>
            <w:tcW w:w="851" w:type="dxa"/>
            <w:shd w:val="clear" w:color="auto" w:fill="auto"/>
            <w:noWrap/>
            <w:vAlign w:val="center"/>
            <w:hideMark/>
          </w:tcPr>
          <w:p w14:paraId="748AE147"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5,2</w:t>
            </w:r>
          </w:p>
        </w:tc>
        <w:tc>
          <w:tcPr>
            <w:tcW w:w="3298" w:type="dxa"/>
            <w:shd w:val="clear" w:color="auto" w:fill="auto"/>
            <w:vAlign w:val="center"/>
            <w:hideMark/>
          </w:tcPr>
          <w:p w14:paraId="0EF1565C"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Base en material granular, extendida y compactada, incluye transporte                          </w:t>
            </w:r>
          </w:p>
        </w:tc>
        <w:tc>
          <w:tcPr>
            <w:tcW w:w="1860" w:type="dxa"/>
            <w:shd w:val="clear" w:color="auto" w:fill="auto"/>
            <w:noWrap/>
            <w:vAlign w:val="center"/>
            <w:hideMark/>
          </w:tcPr>
          <w:p w14:paraId="5B8ABABF"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$ 367.123.870,02 </w:t>
            </w:r>
          </w:p>
        </w:tc>
        <w:tc>
          <w:tcPr>
            <w:tcW w:w="1074" w:type="dxa"/>
            <w:shd w:val="clear" w:color="auto" w:fill="auto"/>
            <w:noWrap/>
            <w:hideMark/>
          </w:tcPr>
          <w:p w14:paraId="742B1B7B"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8,26%</w:t>
            </w:r>
          </w:p>
        </w:tc>
        <w:tc>
          <w:tcPr>
            <w:tcW w:w="1559" w:type="dxa"/>
            <w:shd w:val="clear" w:color="auto" w:fill="auto"/>
            <w:noWrap/>
            <w:hideMark/>
          </w:tcPr>
          <w:p w14:paraId="34CA45AE"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52,70%</w:t>
            </w:r>
          </w:p>
        </w:tc>
      </w:tr>
      <w:tr w:rsidR="00250C65" w:rsidRPr="00250C65" w14:paraId="1262B932" w14:textId="77777777" w:rsidTr="004A4800">
        <w:trPr>
          <w:trHeight w:val="240"/>
          <w:jc w:val="center"/>
        </w:trPr>
        <w:tc>
          <w:tcPr>
            <w:tcW w:w="851" w:type="dxa"/>
            <w:shd w:val="clear" w:color="auto" w:fill="auto"/>
            <w:noWrap/>
            <w:vAlign w:val="center"/>
            <w:hideMark/>
          </w:tcPr>
          <w:p w14:paraId="004A9F9C"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2,4</w:t>
            </w:r>
          </w:p>
        </w:tc>
        <w:tc>
          <w:tcPr>
            <w:tcW w:w="3298" w:type="dxa"/>
            <w:shd w:val="clear" w:color="auto" w:fill="auto"/>
            <w:vAlign w:val="center"/>
            <w:hideMark/>
          </w:tcPr>
          <w:p w14:paraId="49D9C803"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1860" w:type="dxa"/>
            <w:shd w:val="clear" w:color="auto" w:fill="auto"/>
            <w:noWrap/>
            <w:vAlign w:val="center"/>
            <w:hideMark/>
          </w:tcPr>
          <w:p w14:paraId="42DAF89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$ 318.779.697,54 </w:t>
            </w:r>
          </w:p>
        </w:tc>
        <w:tc>
          <w:tcPr>
            <w:tcW w:w="1074" w:type="dxa"/>
            <w:shd w:val="clear" w:color="auto" w:fill="auto"/>
            <w:noWrap/>
            <w:hideMark/>
          </w:tcPr>
          <w:p w14:paraId="6580082E"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7,17%</w:t>
            </w:r>
          </w:p>
        </w:tc>
        <w:tc>
          <w:tcPr>
            <w:tcW w:w="1559" w:type="dxa"/>
            <w:shd w:val="clear" w:color="auto" w:fill="auto"/>
            <w:noWrap/>
            <w:hideMark/>
          </w:tcPr>
          <w:p w14:paraId="7BC6BD8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59,87%</w:t>
            </w:r>
          </w:p>
        </w:tc>
      </w:tr>
      <w:tr w:rsidR="00250C65" w:rsidRPr="00250C65" w14:paraId="7653FC45" w14:textId="77777777" w:rsidTr="004A4800">
        <w:trPr>
          <w:trHeight w:val="240"/>
          <w:jc w:val="center"/>
        </w:trPr>
        <w:tc>
          <w:tcPr>
            <w:tcW w:w="851" w:type="dxa"/>
            <w:shd w:val="clear" w:color="auto" w:fill="auto"/>
            <w:vAlign w:val="center"/>
            <w:hideMark/>
          </w:tcPr>
          <w:p w14:paraId="70676716"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3,7</w:t>
            </w:r>
          </w:p>
        </w:tc>
        <w:tc>
          <w:tcPr>
            <w:tcW w:w="3298" w:type="dxa"/>
            <w:shd w:val="clear" w:color="auto" w:fill="auto"/>
            <w:vAlign w:val="center"/>
            <w:hideMark/>
          </w:tcPr>
          <w:p w14:paraId="49EAB279" w14:textId="77777777" w:rsidR="00250C65" w:rsidRPr="00250C65" w:rsidRDefault="00250C65" w:rsidP="004A4800">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Tuberìa</w:t>
            </w:r>
            <w:proofErr w:type="spellEnd"/>
            <w:r w:rsidRPr="00250C65">
              <w:rPr>
                <w:rFonts w:ascii="Roboto" w:eastAsia="Times New Roman" w:hAnsi="Roboto" w:cs="Calibri"/>
                <w:sz w:val="18"/>
                <w:szCs w:val="18"/>
                <w:lang w:val="es-CO" w:eastAsia="es-CO"/>
              </w:rPr>
              <w:t xml:space="preserve"> PVC D=36 pulgadas</w:t>
            </w:r>
          </w:p>
        </w:tc>
        <w:tc>
          <w:tcPr>
            <w:tcW w:w="1860" w:type="dxa"/>
            <w:shd w:val="clear" w:color="auto" w:fill="auto"/>
            <w:noWrap/>
            <w:vAlign w:val="center"/>
            <w:hideMark/>
          </w:tcPr>
          <w:p w14:paraId="4BCDB2F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$ 309.914.181,00 </w:t>
            </w:r>
          </w:p>
        </w:tc>
        <w:tc>
          <w:tcPr>
            <w:tcW w:w="1074" w:type="dxa"/>
            <w:shd w:val="clear" w:color="auto" w:fill="auto"/>
            <w:noWrap/>
            <w:hideMark/>
          </w:tcPr>
          <w:p w14:paraId="2D583E05"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6,98%</w:t>
            </w:r>
          </w:p>
        </w:tc>
        <w:tc>
          <w:tcPr>
            <w:tcW w:w="1559" w:type="dxa"/>
            <w:shd w:val="clear" w:color="auto" w:fill="auto"/>
            <w:noWrap/>
            <w:hideMark/>
          </w:tcPr>
          <w:p w14:paraId="2D5022CE"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66,85%</w:t>
            </w:r>
          </w:p>
        </w:tc>
      </w:tr>
      <w:tr w:rsidR="00250C65" w:rsidRPr="00250C65" w14:paraId="5E7DB432" w14:textId="77777777" w:rsidTr="004A4800">
        <w:trPr>
          <w:trHeight w:val="240"/>
          <w:jc w:val="center"/>
        </w:trPr>
        <w:tc>
          <w:tcPr>
            <w:tcW w:w="851" w:type="dxa"/>
            <w:shd w:val="clear" w:color="auto" w:fill="auto"/>
            <w:noWrap/>
            <w:vAlign w:val="center"/>
            <w:hideMark/>
          </w:tcPr>
          <w:p w14:paraId="0F01CF31"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4,2</w:t>
            </w:r>
          </w:p>
        </w:tc>
        <w:tc>
          <w:tcPr>
            <w:tcW w:w="3298" w:type="dxa"/>
            <w:shd w:val="clear" w:color="auto" w:fill="auto"/>
            <w:vAlign w:val="center"/>
            <w:hideMark/>
          </w:tcPr>
          <w:p w14:paraId="53764279"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1860" w:type="dxa"/>
            <w:shd w:val="clear" w:color="auto" w:fill="auto"/>
            <w:noWrap/>
            <w:vAlign w:val="center"/>
            <w:hideMark/>
          </w:tcPr>
          <w:p w14:paraId="7AE0F438"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$ 249.876.740,96 </w:t>
            </w:r>
          </w:p>
        </w:tc>
        <w:tc>
          <w:tcPr>
            <w:tcW w:w="1074" w:type="dxa"/>
            <w:shd w:val="clear" w:color="auto" w:fill="auto"/>
            <w:noWrap/>
            <w:hideMark/>
          </w:tcPr>
          <w:p w14:paraId="23060780" w14:textId="77777777" w:rsidR="00250C65" w:rsidRPr="00250C65" w:rsidRDefault="00250C65"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5,62%</w:t>
            </w:r>
          </w:p>
        </w:tc>
        <w:tc>
          <w:tcPr>
            <w:tcW w:w="1559" w:type="dxa"/>
            <w:shd w:val="clear" w:color="auto" w:fill="auto"/>
            <w:noWrap/>
            <w:hideMark/>
          </w:tcPr>
          <w:p w14:paraId="395A766B"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72,47%</w:t>
            </w:r>
          </w:p>
        </w:tc>
      </w:tr>
      <w:tr w:rsidR="00250C65" w:rsidRPr="00250C65" w14:paraId="6EB36039" w14:textId="77777777" w:rsidTr="00250C65">
        <w:trPr>
          <w:trHeight w:val="480"/>
          <w:jc w:val="center"/>
        </w:trPr>
        <w:tc>
          <w:tcPr>
            <w:tcW w:w="851" w:type="dxa"/>
            <w:shd w:val="clear" w:color="auto" w:fill="auto"/>
            <w:vAlign w:val="center"/>
            <w:hideMark/>
          </w:tcPr>
          <w:p w14:paraId="1776CD64"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3,8</w:t>
            </w:r>
          </w:p>
        </w:tc>
        <w:tc>
          <w:tcPr>
            <w:tcW w:w="3298" w:type="dxa"/>
            <w:shd w:val="clear" w:color="auto" w:fill="auto"/>
            <w:vAlign w:val="center"/>
            <w:hideMark/>
          </w:tcPr>
          <w:p w14:paraId="43B22608"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Relleno manual para estructuras/</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2469DD4B"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$ 238.492.400,06 </w:t>
            </w:r>
          </w:p>
        </w:tc>
        <w:tc>
          <w:tcPr>
            <w:tcW w:w="1074" w:type="dxa"/>
            <w:shd w:val="clear" w:color="auto" w:fill="auto"/>
            <w:noWrap/>
            <w:hideMark/>
          </w:tcPr>
          <w:p w14:paraId="0C5B5EAA"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5,37%</w:t>
            </w:r>
          </w:p>
        </w:tc>
        <w:tc>
          <w:tcPr>
            <w:tcW w:w="1559" w:type="dxa"/>
            <w:shd w:val="clear" w:color="auto" w:fill="5B9BD5" w:themeFill="accent5"/>
            <w:noWrap/>
            <w:hideMark/>
          </w:tcPr>
          <w:p w14:paraId="284B601F"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77,84%</w:t>
            </w:r>
          </w:p>
        </w:tc>
      </w:tr>
      <w:tr w:rsidR="00250C65" w:rsidRPr="00250C65" w14:paraId="1942DBAD" w14:textId="77777777" w:rsidTr="00250C65">
        <w:trPr>
          <w:trHeight w:val="240"/>
          <w:jc w:val="center"/>
        </w:trPr>
        <w:tc>
          <w:tcPr>
            <w:tcW w:w="851" w:type="dxa"/>
            <w:shd w:val="clear" w:color="auto" w:fill="auto"/>
            <w:noWrap/>
            <w:vAlign w:val="center"/>
            <w:hideMark/>
          </w:tcPr>
          <w:p w14:paraId="727F582D"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2,2</w:t>
            </w:r>
          </w:p>
        </w:tc>
        <w:tc>
          <w:tcPr>
            <w:tcW w:w="3298" w:type="dxa"/>
            <w:shd w:val="clear" w:color="auto" w:fill="auto"/>
            <w:vAlign w:val="center"/>
            <w:hideMark/>
          </w:tcPr>
          <w:p w14:paraId="1A669EBA"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Relleno a máquina con </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6DE3FA18"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$ 227.062.739,38 </w:t>
            </w:r>
          </w:p>
        </w:tc>
        <w:tc>
          <w:tcPr>
            <w:tcW w:w="1074" w:type="dxa"/>
            <w:shd w:val="clear" w:color="auto" w:fill="auto"/>
            <w:noWrap/>
            <w:hideMark/>
          </w:tcPr>
          <w:p w14:paraId="5DFE5138"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5,11%</w:t>
            </w:r>
          </w:p>
        </w:tc>
        <w:tc>
          <w:tcPr>
            <w:tcW w:w="1559" w:type="dxa"/>
            <w:shd w:val="clear" w:color="auto" w:fill="5B9BD5" w:themeFill="accent5"/>
            <w:noWrap/>
            <w:hideMark/>
          </w:tcPr>
          <w:p w14:paraId="007EBDC5"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82,95%</w:t>
            </w:r>
          </w:p>
        </w:tc>
      </w:tr>
      <w:tr w:rsidR="00250C65" w:rsidRPr="00250C65" w14:paraId="016B9648" w14:textId="77777777" w:rsidTr="004A4800">
        <w:trPr>
          <w:trHeight w:val="240"/>
          <w:jc w:val="center"/>
        </w:trPr>
        <w:tc>
          <w:tcPr>
            <w:tcW w:w="851" w:type="dxa"/>
            <w:shd w:val="clear" w:color="auto" w:fill="auto"/>
            <w:vAlign w:val="center"/>
            <w:hideMark/>
          </w:tcPr>
          <w:p w14:paraId="34F23CAA"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3,5</w:t>
            </w:r>
          </w:p>
        </w:tc>
        <w:tc>
          <w:tcPr>
            <w:tcW w:w="3298" w:type="dxa"/>
            <w:shd w:val="clear" w:color="auto" w:fill="auto"/>
            <w:vAlign w:val="center"/>
            <w:hideMark/>
          </w:tcPr>
          <w:p w14:paraId="4C0E094E"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5187D8B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$ 146.575.517,00 </w:t>
            </w:r>
          </w:p>
        </w:tc>
        <w:tc>
          <w:tcPr>
            <w:tcW w:w="1074" w:type="dxa"/>
            <w:shd w:val="clear" w:color="auto" w:fill="auto"/>
            <w:noWrap/>
            <w:hideMark/>
          </w:tcPr>
          <w:p w14:paraId="63924291"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3,30%</w:t>
            </w:r>
          </w:p>
        </w:tc>
        <w:tc>
          <w:tcPr>
            <w:tcW w:w="1559" w:type="dxa"/>
            <w:shd w:val="clear" w:color="auto" w:fill="auto"/>
            <w:noWrap/>
            <w:hideMark/>
          </w:tcPr>
          <w:p w14:paraId="7D109D33"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86,25%</w:t>
            </w:r>
          </w:p>
        </w:tc>
      </w:tr>
      <w:tr w:rsidR="00250C65" w:rsidRPr="00250C65" w14:paraId="1878D10C" w14:textId="77777777" w:rsidTr="004A4800">
        <w:trPr>
          <w:trHeight w:val="240"/>
          <w:jc w:val="center"/>
        </w:trPr>
        <w:tc>
          <w:tcPr>
            <w:tcW w:w="851" w:type="dxa"/>
            <w:shd w:val="clear" w:color="auto" w:fill="auto"/>
            <w:noWrap/>
            <w:vAlign w:val="center"/>
            <w:hideMark/>
          </w:tcPr>
          <w:p w14:paraId="1770F93D"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2,1</w:t>
            </w:r>
          </w:p>
        </w:tc>
        <w:tc>
          <w:tcPr>
            <w:tcW w:w="3298" w:type="dxa"/>
            <w:shd w:val="clear" w:color="auto" w:fill="auto"/>
            <w:vAlign w:val="center"/>
            <w:hideMark/>
          </w:tcPr>
          <w:p w14:paraId="64164BA9" w14:textId="77777777" w:rsidR="00250C65" w:rsidRPr="00250C65" w:rsidRDefault="00250C65" w:rsidP="004A4800">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                                               </w:t>
            </w:r>
          </w:p>
        </w:tc>
        <w:tc>
          <w:tcPr>
            <w:tcW w:w="1860" w:type="dxa"/>
            <w:shd w:val="clear" w:color="auto" w:fill="auto"/>
            <w:noWrap/>
            <w:vAlign w:val="center"/>
            <w:hideMark/>
          </w:tcPr>
          <w:p w14:paraId="46618812"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$ 133.268.776,74 </w:t>
            </w:r>
          </w:p>
        </w:tc>
        <w:tc>
          <w:tcPr>
            <w:tcW w:w="1074" w:type="dxa"/>
            <w:shd w:val="clear" w:color="auto" w:fill="auto"/>
            <w:noWrap/>
            <w:hideMark/>
          </w:tcPr>
          <w:p w14:paraId="26ADEB7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3,00%</w:t>
            </w:r>
          </w:p>
        </w:tc>
        <w:tc>
          <w:tcPr>
            <w:tcW w:w="1559" w:type="dxa"/>
            <w:shd w:val="clear" w:color="auto" w:fill="auto"/>
            <w:noWrap/>
            <w:hideMark/>
          </w:tcPr>
          <w:p w14:paraId="792EEE4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89,25%</w:t>
            </w:r>
          </w:p>
        </w:tc>
      </w:tr>
      <w:tr w:rsidR="00250C65" w:rsidRPr="00250C65" w14:paraId="6ED90B98" w14:textId="77777777" w:rsidTr="004A4800">
        <w:trPr>
          <w:trHeight w:val="342"/>
          <w:jc w:val="center"/>
        </w:trPr>
        <w:tc>
          <w:tcPr>
            <w:tcW w:w="851" w:type="dxa"/>
            <w:shd w:val="clear" w:color="auto" w:fill="auto"/>
            <w:vAlign w:val="center"/>
            <w:hideMark/>
          </w:tcPr>
          <w:p w14:paraId="6DF88183"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3,6</w:t>
            </w:r>
          </w:p>
        </w:tc>
        <w:tc>
          <w:tcPr>
            <w:tcW w:w="3298" w:type="dxa"/>
            <w:shd w:val="clear" w:color="auto" w:fill="auto"/>
            <w:vAlign w:val="center"/>
            <w:hideMark/>
          </w:tcPr>
          <w:p w14:paraId="718D7BB8"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1860" w:type="dxa"/>
            <w:shd w:val="clear" w:color="auto" w:fill="auto"/>
            <w:noWrap/>
            <w:vAlign w:val="center"/>
            <w:hideMark/>
          </w:tcPr>
          <w:p w14:paraId="5BD028DE"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$ 87.236.719,50 </w:t>
            </w:r>
          </w:p>
        </w:tc>
        <w:tc>
          <w:tcPr>
            <w:tcW w:w="1074" w:type="dxa"/>
            <w:shd w:val="clear" w:color="auto" w:fill="auto"/>
            <w:noWrap/>
            <w:hideMark/>
          </w:tcPr>
          <w:p w14:paraId="5BBCC38F"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1,96%</w:t>
            </w:r>
          </w:p>
        </w:tc>
        <w:tc>
          <w:tcPr>
            <w:tcW w:w="1559" w:type="dxa"/>
            <w:shd w:val="clear" w:color="auto" w:fill="auto"/>
            <w:noWrap/>
            <w:hideMark/>
          </w:tcPr>
          <w:p w14:paraId="73A728E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91,21%</w:t>
            </w:r>
          </w:p>
        </w:tc>
      </w:tr>
      <w:tr w:rsidR="00250C65" w:rsidRPr="00250C65" w14:paraId="0C7154E0" w14:textId="77777777" w:rsidTr="004A4800">
        <w:trPr>
          <w:trHeight w:val="240"/>
          <w:jc w:val="center"/>
        </w:trPr>
        <w:tc>
          <w:tcPr>
            <w:tcW w:w="851" w:type="dxa"/>
            <w:shd w:val="clear" w:color="auto" w:fill="auto"/>
            <w:noWrap/>
            <w:vAlign w:val="center"/>
            <w:hideMark/>
          </w:tcPr>
          <w:p w14:paraId="179EB2CB"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1,1</w:t>
            </w:r>
          </w:p>
        </w:tc>
        <w:tc>
          <w:tcPr>
            <w:tcW w:w="3298" w:type="dxa"/>
            <w:shd w:val="clear" w:color="auto" w:fill="auto"/>
            <w:vAlign w:val="center"/>
            <w:hideMark/>
          </w:tcPr>
          <w:p w14:paraId="3E3DD0DD"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Localización/ Replanteo y Control Topográfico</w:t>
            </w:r>
          </w:p>
        </w:tc>
        <w:tc>
          <w:tcPr>
            <w:tcW w:w="1860" w:type="dxa"/>
            <w:shd w:val="clear" w:color="auto" w:fill="auto"/>
            <w:noWrap/>
            <w:vAlign w:val="center"/>
            <w:hideMark/>
          </w:tcPr>
          <w:p w14:paraId="64829430"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$ 76.880.537,64 </w:t>
            </w:r>
          </w:p>
        </w:tc>
        <w:tc>
          <w:tcPr>
            <w:tcW w:w="1074" w:type="dxa"/>
            <w:shd w:val="clear" w:color="auto" w:fill="auto"/>
            <w:noWrap/>
            <w:hideMark/>
          </w:tcPr>
          <w:p w14:paraId="007BD07B"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1,73%</w:t>
            </w:r>
          </w:p>
        </w:tc>
        <w:tc>
          <w:tcPr>
            <w:tcW w:w="1559" w:type="dxa"/>
            <w:shd w:val="clear" w:color="auto" w:fill="auto"/>
            <w:noWrap/>
            <w:hideMark/>
          </w:tcPr>
          <w:p w14:paraId="28F9A666"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92,94%</w:t>
            </w:r>
          </w:p>
        </w:tc>
      </w:tr>
      <w:tr w:rsidR="00250C65" w:rsidRPr="00250C65" w14:paraId="7DD3652C" w14:textId="77777777" w:rsidTr="004A4800">
        <w:trPr>
          <w:trHeight w:val="480"/>
          <w:jc w:val="center"/>
        </w:trPr>
        <w:tc>
          <w:tcPr>
            <w:tcW w:w="851" w:type="dxa"/>
            <w:shd w:val="clear" w:color="auto" w:fill="auto"/>
            <w:noWrap/>
            <w:vAlign w:val="center"/>
            <w:hideMark/>
          </w:tcPr>
          <w:p w14:paraId="72D1CEBB"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2,3</w:t>
            </w:r>
          </w:p>
        </w:tc>
        <w:tc>
          <w:tcPr>
            <w:tcW w:w="3298" w:type="dxa"/>
            <w:shd w:val="clear" w:color="auto" w:fill="auto"/>
            <w:vAlign w:val="center"/>
            <w:hideMark/>
          </w:tcPr>
          <w:p w14:paraId="75F4CAB6"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Conformación y compactación manual de superficie de apoyo para</w:t>
            </w:r>
            <w:r w:rsidRPr="00250C65">
              <w:rPr>
                <w:rFonts w:ascii="Roboto" w:eastAsia="Times New Roman" w:hAnsi="Roboto" w:cs="Calibri"/>
                <w:sz w:val="18"/>
                <w:szCs w:val="18"/>
                <w:lang w:val="es-CO" w:eastAsia="es-CO"/>
              </w:rPr>
              <w:br/>
              <w:t>estructuras</w:t>
            </w:r>
          </w:p>
        </w:tc>
        <w:tc>
          <w:tcPr>
            <w:tcW w:w="1860" w:type="dxa"/>
            <w:shd w:val="clear" w:color="auto" w:fill="auto"/>
            <w:noWrap/>
            <w:vAlign w:val="center"/>
            <w:hideMark/>
          </w:tcPr>
          <w:p w14:paraId="4B11AA91"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$ 75.703.565,52 </w:t>
            </w:r>
          </w:p>
        </w:tc>
        <w:tc>
          <w:tcPr>
            <w:tcW w:w="1074" w:type="dxa"/>
            <w:shd w:val="clear" w:color="auto" w:fill="auto"/>
            <w:noWrap/>
            <w:hideMark/>
          </w:tcPr>
          <w:p w14:paraId="7FC95FA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1,70%</w:t>
            </w:r>
          </w:p>
        </w:tc>
        <w:tc>
          <w:tcPr>
            <w:tcW w:w="1559" w:type="dxa"/>
            <w:shd w:val="clear" w:color="auto" w:fill="auto"/>
            <w:noWrap/>
            <w:hideMark/>
          </w:tcPr>
          <w:p w14:paraId="6B6787D8"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94,65%</w:t>
            </w:r>
          </w:p>
        </w:tc>
      </w:tr>
      <w:tr w:rsidR="00250C65" w:rsidRPr="00250C65" w14:paraId="27DA2B0D" w14:textId="77777777" w:rsidTr="004A4800">
        <w:trPr>
          <w:trHeight w:val="240"/>
          <w:jc w:val="center"/>
        </w:trPr>
        <w:tc>
          <w:tcPr>
            <w:tcW w:w="851" w:type="dxa"/>
            <w:shd w:val="clear" w:color="auto" w:fill="auto"/>
            <w:vAlign w:val="center"/>
            <w:hideMark/>
          </w:tcPr>
          <w:p w14:paraId="31DD44FE"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3,9</w:t>
            </w:r>
          </w:p>
        </w:tc>
        <w:tc>
          <w:tcPr>
            <w:tcW w:w="3298" w:type="dxa"/>
            <w:shd w:val="clear" w:color="auto" w:fill="auto"/>
            <w:vAlign w:val="center"/>
            <w:hideMark/>
          </w:tcPr>
          <w:p w14:paraId="10AC8F6E"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1860" w:type="dxa"/>
            <w:shd w:val="clear" w:color="auto" w:fill="auto"/>
            <w:noWrap/>
            <w:vAlign w:val="center"/>
            <w:hideMark/>
          </w:tcPr>
          <w:p w14:paraId="4707298E"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$ 50.712.420,51 </w:t>
            </w:r>
          </w:p>
        </w:tc>
        <w:tc>
          <w:tcPr>
            <w:tcW w:w="1074" w:type="dxa"/>
            <w:shd w:val="clear" w:color="auto" w:fill="auto"/>
            <w:noWrap/>
            <w:hideMark/>
          </w:tcPr>
          <w:p w14:paraId="78D20812"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1,14%</w:t>
            </w:r>
          </w:p>
        </w:tc>
        <w:tc>
          <w:tcPr>
            <w:tcW w:w="1559" w:type="dxa"/>
            <w:shd w:val="clear" w:color="auto" w:fill="auto"/>
            <w:noWrap/>
            <w:hideMark/>
          </w:tcPr>
          <w:p w14:paraId="2C8C926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95,79%</w:t>
            </w:r>
          </w:p>
        </w:tc>
      </w:tr>
      <w:tr w:rsidR="00250C65" w:rsidRPr="00250C65" w14:paraId="29B9D6BB" w14:textId="77777777" w:rsidTr="004A4800">
        <w:trPr>
          <w:trHeight w:val="240"/>
          <w:jc w:val="center"/>
        </w:trPr>
        <w:tc>
          <w:tcPr>
            <w:tcW w:w="851" w:type="dxa"/>
            <w:shd w:val="clear" w:color="auto" w:fill="auto"/>
            <w:noWrap/>
            <w:vAlign w:val="center"/>
            <w:hideMark/>
          </w:tcPr>
          <w:p w14:paraId="77B26830"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5,3</w:t>
            </w:r>
          </w:p>
        </w:tc>
        <w:tc>
          <w:tcPr>
            <w:tcW w:w="3298" w:type="dxa"/>
            <w:shd w:val="clear" w:color="auto" w:fill="auto"/>
            <w:vAlign w:val="center"/>
            <w:hideMark/>
          </w:tcPr>
          <w:p w14:paraId="1253EACF"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Imprimación con emulsión asfáltica CRL                                                                         </w:t>
            </w:r>
          </w:p>
        </w:tc>
        <w:tc>
          <w:tcPr>
            <w:tcW w:w="1860" w:type="dxa"/>
            <w:shd w:val="clear" w:color="auto" w:fill="auto"/>
            <w:noWrap/>
            <w:vAlign w:val="center"/>
            <w:hideMark/>
          </w:tcPr>
          <w:p w14:paraId="3863B3EF"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$ 46.791.380,16 </w:t>
            </w:r>
          </w:p>
        </w:tc>
        <w:tc>
          <w:tcPr>
            <w:tcW w:w="1074" w:type="dxa"/>
            <w:shd w:val="clear" w:color="auto" w:fill="auto"/>
            <w:noWrap/>
            <w:hideMark/>
          </w:tcPr>
          <w:p w14:paraId="63FA9C28"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1,05%</w:t>
            </w:r>
          </w:p>
        </w:tc>
        <w:tc>
          <w:tcPr>
            <w:tcW w:w="1559" w:type="dxa"/>
            <w:shd w:val="clear" w:color="auto" w:fill="auto"/>
            <w:noWrap/>
            <w:hideMark/>
          </w:tcPr>
          <w:p w14:paraId="20459D8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96,84%</w:t>
            </w:r>
          </w:p>
        </w:tc>
      </w:tr>
      <w:tr w:rsidR="00250C65" w:rsidRPr="00250C65" w14:paraId="5E90505C" w14:textId="77777777" w:rsidTr="004A4800">
        <w:trPr>
          <w:trHeight w:val="240"/>
          <w:jc w:val="center"/>
        </w:trPr>
        <w:tc>
          <w:tcPr>
            <w:tcW w:w="851" w:type="dxa"/>
            <w:shd w:val="clear" w:color="auto" w:fill="auto"/>
            <w:vAlign w:val="center"/>
            <w:hideMark/>
          </w:tcPr>
          <w:p w14:paraId="596F99BA"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3,2</w:t>
            </w:r>
          </w:p>
        </w:tc>
        <w:tc>
          <w:tcPr>
            <w:tcW w:w="3298" w:type="dxa"/>
            <w:shd w:val="clear" w:color="auto" w:fill="auto"/>
            <w:vAlign w:val="center"/>
            <w:hideMark/>
          </w:tcPr>
          <w:p w14:paraId="29694D96"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Demoliciones en concreto reforzado</w:t>
            </w:r>
          </w:p>
        </w:tc>
        <w:tc>
          <w:tcPr>
            <w:tcW w:w="1860" w:type="dxa"/>
            <w:shd w:val="clear" w:color="auto" w:fill="auto"/>
            <w:noWrap/>
            <w:vAlign w:val="center"/>
            <w:hideMark/>
          </w:tcPr>
          <w:p w14:paraId="47D2453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$ 35.561.450,25 </w:t>
            </w:r>
          </w:p>
        </w:tc>
        <w:tc>
          <w:tcPr>
            <w:tcW w:w="1074" w:type="dxa"/>
            <w:shd w:val="clear" w:color="auto" w:fill="auto"/>
            <w:noWrap/>
            <w:hideMark/>
          </w:tcPr>
          <w:p w14:paraId="68B71584"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0,80%</w:t>
            </w:r>
          </w:p>
        </w:tc>
        <w:tc>
          <w:tcPr>
            <w:tcW w:w="1559" w:type="dxa"/>
            <w:shd w:val="clear" w:color="auto" w:fill="auto"/>
            <w:noWrap/>
            <w:hideMark/>
          </w:tcPr>
          <w:p w14:paraId="52C1596B"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97,64%</w:t>
            </w:r>
          </w:p>
        </w:tc>
      </w:tr>
      <w:tr w:rsidR="00250C65" w:rsidRPr="00250C65" w14:paraId="3C654BD6" w14:textId="77777777" w:rsidTr="004A4800">
        <w:trPr>
          <w:trHeight w:val="240"/>
          <w:jc w:val="center"/>
        </w:trPr>
        <w:tc>
          <w:tcPr>
            <w:tcW w:w="851" w:type="dxa"/>
            <w:shd w:val="clear" w:color="auto" w:fill="auto"/>
            <w:noWrap/>
            <w:vAlign w:val="center"/>
            <w:hideMark/>
          </w:tcPr>
          <w:p w14:paraId="6167C83D"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6,1</w:t>
            </w:r>
          </w:p>
        </w:tc>
        <w:tc>
          <w:tcPr>
            <w:tcW w:w="3298" w:type="dxa"/>
            <w:shd w:val="clear" w:color="auto" w:fill="auto"/>
            <w:vAlign w:val="center"/>
            <w:hideMark/>
          </w:tcPr>
          <w:p w14:paraId="6579BECC"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1860" w:type="dxa"/>
            <w:shd w:val="clear" w:color="auto" w:fill="auto"/>
            <w:noWrap/>
            <w:vAlign w:val="center"/>
            <w:hideMark/>
          </w:tcPr>
          <w:p w14:paraId="0A9994DE"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$ 26.668.059,30 </w:t>
            </w:r>
          </w:p>
        </w:tc>
        <w:tc>
          <w:tcPr>
            <w:tcW w:w="1074" w:type="dxa"/>
            <w:shd w:val="clear" w:color="auto" w:fill="auto"/>
            <w:noWrap/>
            <w:hideMark/>
          </w:tcPr>
          <w:p w14:paraId="40F0CCAF"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0,60%</w:t>
            </w:r>
          </w:p>
        </w:tc>
        <w:tc>
          <w:tcPr>
            <w:tcW w:w="1559" w:type="dxa"/>
            <w:shd w:val="clear" w:color="auto" w:fill="auto"/>
            <w:noWrap/>
            <w:hideMark/>
          </w:tcPr>
          <w:p w14:paraId="70E92CB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98,24%</w:t>
            </w:r>
          </w:p>
        </w:tc>
      </w:tr>
      <w:tr w:rsidR="00250C65" w:rsidRPr="00250C65" w14:paraId="444AFBAF" w14:textId="77777777" w:rsidTr="004A4800">
        <w:trPr>
          <w:trHeight w:val="240"/>
          <w:jc w:val="center"/>
        </w:trPr>
        <w:tc>
          <w:tcPr>
            <w:tcW w:w="851" w:type="dxa"/>
            <w:shd w:val="clear" w:color="auto" w:fill="auto"/>
            <w:vAlign w:val="center"/>
            <w:hideMark/>
          </w:tcPr>
          <w:p w14:paraId="151B2530"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3,1</w:t>
            </w:r>
          </w:p>
        </w:tc>
        <w:tc>
          <w:tcPr>
            <w:tcW w:w="3298" w:type="dxa"/>
            <w:shd w:val="clear" w:color="auto" w:fill="auto"/>
            <w:vAlign w:val="center"/>
            <w:hideMark/>
          </w:tcPr>
          <w:p w14:paraId="4D6E711D"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Demolición de alcantarillas existentes, no incluye excavación</w:t>
            </w:r>
          </w:p>
        </w:tc>
        <w:tc>
          <w:tcPr>
            <w:tcW w:w="1860" w:type="dxa"/>
            <w:shd w:val="clear" w:color="auto" w:fill="auto"/>
            <w:noWrap/>
            <w:vAlign w:val="center"/>
            <w:hideMark/>
          </w:tcPr>
          <w:p w14:paraId="20F634B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$ 17.501.589,00 </w:t>
            </w:r>
          </w:p>
        </w:tc>
        <w:tc>
          <w:tcPr>
            <w:tcW w:w="1074" w:type="dxa"/>
            <w:shd w:val="clear" w:color="auto" w:fill="auto"/>
            <w:noWrap/>
            <w:hideMark/>
          </w:tcPr>
          <w:p w14:paraId="2051E9E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0,39%</w:t>
            </w:r>
          </w:p>
        </w:tc>
        <w:tc>
          <w:tcPr>
            <w:tcW w:w="1559" w:type="dxa"/>
            <w:shd w:val="clear" w:color="auto" w:fill="auto"/>
            <w:noWrap/>
            <w:hideMark/>
          </w:tcPr>
          <w:p w14:paraId="018772C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98,64%</w:t>
            </w:r>
          </w:p>
        </w:tc>
      </w:tr>
      <w:tr w:rsidR="00250C65" w:rsidRPr="00250C65" w14:paraId="32C40ACC" w14:textId="77777777" w:rsidTr="004A4800">
        <w:trPr>
          <w:trHeight w:val="240"/>
          <w:jc w:val="center"/>
        </w:trPr>
        <w:tc>
          <w:tcPr>
            <w:tcW w:w="851" w:type="dxa"/>
            <w:shd w:val="clear" w:color="auto" w:fill="auto"/>
            <w:vAlign w:val="center"/>
            <w:hideMark/>
          </w:tcPr>
          <w:p w14:paraId="0BA635AE"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3,3</w:t>
            </w:r>
          </w:p>
        </w:tc>
        <w:tc>
          <w:tcPr>
            <w:tcW w:w="3298" w:type="dxa"/>
            <w:shd w:val="clear" w:color="auto" w:fill="auto"/>
            <w:vAlign w:val="center"/>
            <w:hideMark/>
          </w:tcPr>
          <w:p w14:paraId="02660FA2" w14:textId="77777777" w:rsidR="00250C65" w:rsidRPr="00250C65" w:rsidRDefault="00250C65" w:rsidP="004A4800">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Excavaciòn</w:t>
            </w:r>
            <w:proofErr w:type="spellEnd"/>
            <w:r w:rsidRPr="00250C65">
              <w:rPr>
                <w:rFonts w:ascii="Roboto" w:eastAsia="Times New Roman" w:hAnsi="Roboto" w:cs="Calibri"/>
                <w:sz w:val="18"/>
                <w:szCs w:val="18"/>
                <w:lang w:val="es-CO" w:eastAsia="es-CO"/>
              </w:rPr>
              <w:t xml:space="preserve"> a </w:t>
            </w:r>
            <w:proofErr w:type="spellStart"/>
            <w:r w:rsidRPr="00250C65">
              <w:rPr>
                <w:rFonts w:ascii="Roboto" w:eastAsia="Times New Roman" w:hAnsi="Roboto" w:cs="Calibri"/>
                <w:sz w:val="18"/>
                <w:szCs w:val="18"/>
                <w:lang w:val="es-CO" w:eastAsia="es-CO"/>
              </w:rPr>
              <w:t>màquina</w:t>
            </w:r>
            <w:proofErr w:type="spellEnd"/>
            <w:r w:rsidRPr="00250C65">
              <w:rPr>
                <w:rFonts w:ascii="Roboto" w:eastAsia="Times New Roman" w:hAnsi="Roboto" w:cs="Calibri"/>
                <w:sz w:val="18"/>
                <w:szCs w:val="18"/>
                <w:lang w:val="es-CO" w:eastAsia="es-CO"/>
              </w:rPr>
              <w:t xml:space="preserve"> en material conglomerado</w:t>
            </w:r>
          </w:p>
        </w:tc>
        <w:tc>
          <w:tcPr>
            <w:tcW w:w="1860" w:type="dxa"/>
            <w:shd w:val="clear" w:color="auto" w:fill="auto"/>
            <w:noWrap/>
            <w:vAlign w:val="center"/>
            <w:hideMark/>
          </w:tcPr>
          <w:p w14:paraId="20726EE7"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$ 17.027.972,28 </w:t>
            </w:r>
          </w:p>
        </w:tc>
        <w:tc>
          <w:tcPr>
            <w:tcW w:w="1074" w:type="dxa"/>
            <w:shd w:val="clear" w:color="auto" w:fill="auto"/>
            <w:noWrap/>
            <w:hideMark/>
          </w:tcPr>
          <w:p w14:paraId="61155E79"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0,38%</w:t>
            </w:r>
          </w:p>
        </w:tc>
        <w:tc>
          <w:tcPr>
            <w:tcW w:w="1559" w:type="dxa"/>
            <w:shd w:val="clear" w:color="auto" w:fill="auto"/>
            <w:noWrap/>
            <w:hideMark/>
          </w:tcPr>
          <w:p w14:paraId="0BD62E8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99,02%</w:t>
            </w:r>
          </w:p>
        </w:tc>
      </w:tr>
      <w:tr w:rsidR="00250C65" w:rsidRPr="00250C65" w14:paraId="3F9E25F5" w14:textId="77777777" w:rsidTr="004A4800">
        <w:trPr>
          <w:trHeight w:val="240"/>
          <w:jc w:val="center"/>
        </w:trPr>
        <w:tc>
          <w:tcPr>
            <w:tcW w:w="851" w:type="dxa"/>
            <w:shd w:val="clear" w:color="auto" w:fill="auto"/>
            <w:noWrap/>
            <w:vAlign w:val="center"/>
            <w:hideMark/>
          </w:tcPr>
          <w:p w14:paraId="25DF0376"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lastRenderedPageBreak/>
              <w:t>6,3</w:t>
            </w:r>
          </w:p>
        </w:tc>
        <w:tc>
          <w:tcPr>
            <w:tcW w:w="3298" w:type="dxa"/>
            <w:shd w:val="clear" w:color="auto" w:fill="auto"/>
            <w:vAlign w:val="center"/>
            <w:hideMark/>
          </w:tcPr>
          <w:p w14:paraId="7794870D"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Línea de demarcación con pintura en frío                                                                                                        </w:t>
            </w:r>
          </w:p>
        </w:tc>
        <w:tc>
          <w:tcPr>
            <w:tcW w:w="1860" w:type="dxa"/>
            <w:shd w:val="clear" w:color="auto" w:fill="auto"/>
            <w:noWrap/>
            <w:vAlign w:val="center"/>
            <w:hideMark/>
          </w:tcPr>
          <w:p w14:paraId="180DFEF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$ 13.823.807,09 </w:t>
            </w:r>
          </w:p>
        </w:tc>
        <w:tc>
          <w:tcPr>
            <w:tcW w:w="1074" w:type="dxa"/>
            <w:shd w:val="clear" w:color="auto" w:fill="auto"/>
            <w:noWrap/>
            <w:hideMark/>
          </w:tcPr>
          <w:p w14:paraId="6BFB7D08"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0,31%</w:t>
            </w:r>
          </w:p>
        </w:tc>
        <w:tc>
          <w:tcPr>
            <w:tcW w:w="1559" w:type="dxa"/>
            <w:shd w:val="clear" w:color="auto" w:fill="auto"/>
            <w:noWrap/>
            <w:hideMark/>
          </w:tcPr>
          <w:p w14:paraId="29F88F4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99,33%</w:t>
            </w:r>
          </w:p>
        </w:tc>
      </w:tr>
      <w:tr w:rsidR="00250C65" w:rsidRPr="00250C65" w14:paraId="6A091DDA" w14:textId="77777777" w:rsidTr="004A4800">
        <w:trPr>
          <w:trHeight w:val="240"/>
          <w:jc w:val="center"/>
        </w:trPr>
        <w:tc>
          <w:tcPr>
            <w:tcW w:w="851" w:type="dxa"/>
            <w:shd w:val="clear" w:color="auto" w:fill="auto"/>
            <w:vAlign w:val="center"/>
            <w:hideMark/>
          </w:tcPr>
          <w:p w14:paraId="31230F8E" w14:textId="77777777" w:rsidR="00250C65" w:rsidRPr="00250C65" w:rsidRDefault="00250C65"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3,4</w:t>
            </w:r>
          </w:p>
        </w:tc>
        <w:tc>
          <w:tcPr>
            <w:tcW w:w="3298" w:type="dxa"/>
            <w:shd w:val="clear" w:color="auto" w:fill="auto"/>
            <w:vAlign w:val="center"/>
            <w:hideMark/>
          </w:tcPr>
          <w:p w14:paraId="2918957A"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17.5 Mpa para solados</w:t>
            </w:r>
          </w:p>
        </w:tc>
        <w:tc>
          <w:tcPr>
            <w:tcW w:w="1860" w:type="dxa"/>
            <w:shd w:val="clear" w:color="auto" w:fill="auto"/>
            <w:noWrap/>
            <w:vAlign w:val="center"/>
            <w:hideMark/>
          </w:tcPr>
          <w:p w14:paraId="2F2B2976"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$ 9.917.399,17 </w:t>
            </w:r>
          </w:p>
        </w:tc>
        <w:tc>
          <w:tcPr>
            <w:tcW w:w="1074" w:type="dxa"/>
            <w:shd w:val="clear" w:color="auto" w:fill="auto"/>
            <w:noWrap/>
            <w:hideMark/>
          </w:tcPr>
          <w:p w14:paraId="25E259E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0,22%</w:t>
            </w:r>
          </w:p>
        </w:tc>
        <w:tc>
          <w:tcPr>
            <w:tcW w:w="1559" w:type="dxa"/>
            <w:shd w:val="clear" w:color="auto" w:fill="auto"/>
            <w:noWrap/>
            <w:hideMark/>
          </w:tcPr>
          <w:p w14:paraId="77A0AC91"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99,55%</w:t>
            </w:r>
          </w:p>
        </w:tc>
      </w:tr>
      <w:tr w:rsidR="00250C65" w:rsidRPr="00250C65" w14:paraId="0588C38A" w14:textId="77777777" w:rsidTr="004A4800">
        <w:trPr>
          <w:trHeight w:val="240"/>
          <w:jc w:val="center"/>
        </w:trPr>
        <w:tc>
          <w:tcPr>
            <w:tcW w:w="851" w:type="dxa"/>
            <w:shd w:val="clear" w:color="auto" w:fill="auto"/>
            <w:noWrap/>
            <w:vAlign w:val="center"/>
            <w:hideMark/>
          </w:tcPr>
          <w:p w14:paraId="7ACB12AD"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1,2</w:t>
            </w:r>
          </w:p>
        </w:tc>
        <w:tc>
          <w:tcPr>
            <w:tcW w:w="3298" w:type="dxa"/>
            <w:shd w:val="clear" w:color="auto" w:fill="auto"/>
            <w:vAlign w:val="center"/>
            <w:hideMark/>
          </w:tcPr>
          <w:p w14:paraId="5B9878EC"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Desmonte y limpieza en zona no boscosa (</w:t>
            </w:r>
            <w:proofErr w:type="spellStart"/>
            <w:r w:rsidRPr="00250C65">
              <w:rPr>
                <w:rFonts w:ascii="Roboto" w:eastAsia="Times New Roman" w:hAnsi="Roboto" w:cs="Calibri"/>
                <w:sz w:val="18"/>
                <w:szCs w:val="18"/>
                <w:lang w:val="es-CO" w:eastAsia="es-CO"/>
              </w:rPr>
              <w:t>Roceria</w:t>
            </w:r>
            <w:proofErr w:type="spellEnd"/>
            <w:r w:rsidRPr="00250C65">
              <w:rPr>
                <w:rFonts w:ascii="Roboto" w:eastAsia="Times New Roman" w:hAnsi="Roboto" w:cs="Calibri"/>
                <w:sz w:val="18"/>
                <w:szCs w:val="18"/>
                <w:lang w:val="es-CO" w:eastAsia="es-CO"/>
              </w:rPr>
              <w:t xml:space="preserve"> manual)</w:t>
            </w:r>
          </w:p>
        </w:tc>
        <w:tc>
          <w:tcPr>
            <w:tcW w:w="1860" w:type="dxa"/>
            <w:shd w:val="clear" w:color="auto" w:fill="auto"/>
            <w:noWrap/>
            <w:vAlign w:val="center"/>
            <w:hideMark/>
          </w:tcPr>
          <w:p w14:paraId="0363DC2A"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$ 8.699.261,49 </w:t>
            </w:r>
          </w:p>
        </w:tc>
        <w:tc>
          <w:tcPr>
            <w:tcW w:w="1074" w:type="dxa"/>
            <w:shd w:val="clear" w:color="auto" w:fill="auto"/>
            <w:noWrap/>
            <w:hideMark/>
          </w:tcPr>
          <w:p w14:paraId="2901F659"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0,20%</w:t>
            </w:r>
          </w:p>
        </w:tc>
        <w:tc>
          <w:tcPr>
            <w:tcW w:w="1559" w:type="dxa"/>
            <w:shd w:val="clear" w:color="auto" w:fill="auto"/>
            <w:noWrap/>
            <w:hideMark/>
          </w:tcPr>
          <w:p w14:paraId="4B548BE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99,75%</w:t>
            </w:r>
          </w:p>
        </w:tc>
      </w:tr>
      <w:tr w:rsidR="00250C65" w:rsidRPr="00250C65" w14:paraId="75E92752" w14:textId="77777777" w:rsidTr="004A4800">
        <w:trPr>
          <w:trHeight w:val="240"/>
          <w:jc w:val="center"/>
        </w:trPr>
        <w:tc>
          <w:tcPr>
            <w:tcW w:w="851" w:type="dxa"/>
            <w:shd w:val="clear" w:color="auto" w:fill="auto"/>
            <w:noWrap/>
            <w:vAlign w:val="center"/>
            <w:hideMark/>
          </w:tcPr>
          <w:p w14:paraId="6AC240B3"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6,2</w:t>
            </w:r>
          </w:p>
        </w:tc>
        <w:tc>
          <w:tcPr>
            <w:tcW w:w="3298" w:type="dxa"/>
            <w:shd w:val="clear" w:color="auto" w:fill="auto"/>
            <w:vAlign w:val="center"/>
            <w:hideMark/>
          </w:tcPr>
          <w:p w14:paraId="3938FC61"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Señal vertical </w:t>
            </w:r>
            <w:proofErr w:type="spellStart"/>
            <w:r w:rsidRPr="00250C65">
              <w:rPr>
                <w:rFonts w:ascii="Roboto" w:eastAsia="Times New Roman" w:hAnsi="Roboto" w:cs="Calibri"/>
                <w:sz w:val="18"/>
                <w:szCs w:val="18"/>
                <w:lang w:val="es-CO" w:eastAsia="es-CO"/>
              </w:rPr>
              <w:t>retrorreflectiva</w:t>
            </w:r>
            <w:proofErr w:type="spellEnd"/>
            <w:r w:rsidRPr="00250C65">
              <w:rPr>
                <w:rFonts w:ascii="Roboto" w:eastAsia="Times New Roman" w:hAnsi="Roboto" w:cs="Calibri"/>
                <w:sz w:val="18"/>
                <w:szCs w:val="18"/>
                <w:lang w:val="es-CO" w:eastAsia="es-CO"/>
              </w:rPr>
              <w:t xml:space="preserve"> de tránsito </w:t>
            </w:r>
            <w:proofErr w:type="gramStart"/>
            <w:r w:rsidRPr="00250C65">
              <w:rPr>
                <w:rFonts w:ascii="Roboto" w:eastAsia="Times New Roman" w:hAnsi="Roboto" w:cs="Calibri"/>
                <w:sz w:val="18"/>
                <w:szCs w:val="18"/>
                <w:lang w:val="es-CO" w:eastAsia="es-CO"/>
              </w:rPr>
              <w:t>SR,SP</w:t>
            </w:r>
            <w:proofErr w:type="gramEnd"/>
            <w:r w:rsidRPr="00250C65">
              <w:rPr>
                <w:rFonts w:ascii="Roboto" w:eastAsia="Times New Roman" w:hAnsi="Roboto" w:cs="Calibri"/>
                <w:sz w:val="18"/>
                <w:szCs w:val="18"/>
                <w:lang w:val="es-CO" w:eastAsia="es-CO"/>
              </w:rPr>
              <w:t xml:space="preserve"> y/o SI (75x75 cms)                                           </w:t>
            </w:r>
          </w:p>
        </w:tc>
        <w:tc>
          <w:tcPr>
            <w:tcW w:w="1860" w:type="dxa"/>
            <w:shd w:val="clear" w:color="auto" w:fill="auto"/>
            <w:noWrap/>
            <w:vAlign w:val="center"/>
            <w:hideMark/>
          </w:tcPr>
          <w:p w14:paraId="5A36D78C"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$ 5.926.235,40 </w:t>
            </w:r>
          </w:p>
        </w:tc>
        <w:tc>
          <w:tcPr>
            <w:tcW w:w="1074" w:type="dxa"/>
            <w:shd w:val="clear" w:color="auto" w:fill="auto"/>
            <w:noWrap/>
            <w:hideMark/>
          </w:tcPr>
          <w:p w14:paraId="04F80C8D"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0,13%</w:t>
            </w:r>
          </w:p>
        </w:tc>
        <w:tc>
          <w:tcPr>
            <w:tcW w:w="1559" w:type="dxa"/>
            <w:shd w:val="clear" w:color="auto" w:fill="auto"/>
            <w:noWrap/>
            <w:hideMark/>
          </w:tcPr>
          <w:p w14:paraId="3B0625E9"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99,88%</w:t>
            </w:r>
          </w:p>
        </w:tc>
      </w:tr>
      <w:tr w:rsidR="00250C65" w:rsidRPr="00250C65" w14:paraId="6CC8FB87" w14:textId="77777777" w:rsidTr="004A4800">
        <w:trPr>
          <w:trHeight w:val="319"/>
          <w:jc w:val="center"/>
        </w:trPr>
        <w:tc>
          <w:tcPr>
            <w:tcW w:w="851" w:type="dxa"/>
            <w:shd w:val="clear" w:color="auto" w:fill="auto"/>
            <w:noWrap/>
            <w:vAlign w:val="center"/>
            <w:hideMark/>
          </w:tcPr>
          <w:p w14:paraId="0C96602A" w14:textId="77777777" w:rsidR="00250C65" w:rsidRPr="00250C65" w:rsidRDefault="00250C65"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6,4</w:t>
            </w:r>
          </w:p>
        </w:tc>
        <w:tc>
          <w:tcPr>
            <w:tcW w:w="3298" w:type="dxa"/>
            <w:shd w:val="clear" w:color="auto" w:fill="auto"/>
            <w:vAlign w:val="center"/>
            <w:hideMark/>
          </w:tcPr>
          <w:p w14:paraId="7FF3E9F8" w14:textId="77777777" w:rsidR="00250C65" w:rsidRPr="00250C65" w:rsidRDefault="00250C65"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Tachas reflectivas bidireccionales, suministro e </w:t>
            </w:r>
            <w:proofErr w:type="spellStart"/>
            <w:r w:rsidRPr="00250C65">
              <w:rPr>
                <w:rFonts w:ascii="Roboto" w:eastAsia="Times New Roman" w:hAnsi="Roboto" w:cs="Calibri"/>
                <w:sz w:val="18"/>
                <w:szCs w:val="18"/>
                <w:lang w:val="es-CO" w:eastAsia="es-CO"/>
              </w:rPr>
              <w:t>instalacion</w:t>
            </w:r>
            <w:proofErr w:type="spellEnd"/>
            <w:r w:rsidRPr="00250C65">
              <w:rPr>
                <w:rFonts w:ascii="Roboto" w:eastAsia="Times New Roman" w:hAnsi="Roboto" w:cs="Calibri"/>
                <w:sz w:val="18"/>
                <w:szCs w:val="18"/>
                <w:lang w:val="es-CO" w:eastAsia="es-CO"/>
              </w:rPr>
              <w:t xml:space="preserve">                                              </w:t>
            </w:r>
          </w:p>
        </w:tc>
        <w:tc>
          <w:tcPr>
            <w:tcW w:w="1860" w:type="dxa"/>
            <w:shd w:val="clear" w:color="auto" w:fill="auto"/>
            <w:noWrap/>
            <w:vAlign w:val="center"/>
            <w:hideMark/>
          </w:tcPr>
          <w:p w14:paraId="4B63D092"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$ 5.201.469,00 </w:t>
            </w:r>
          </w:p>
        </w:tc>
        <w:tc>
          <w:tcPr>
            <w:tcW w:w="1074" w:type="dxa"/>
            <w:shd w:val="clear" w:color="auto" w:fill="auto"/>
            <w:noWrap/>
            <w:hideMark/>
          </w:tcPr>
          <w:p w14:paraId="4F454615"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0,12%</w:t>
            </w:r>
          </w:p>
        </w:tc>
        <w:tc>
          <w:tcPr>
            <w:tcW w:w="1559" w:type="dxa"/>
            <w:shd w:val="clear" w:color="auto" w:fill="auto"/>
            <w:noWrap/>
            <w:hideMark/>
          </w:tcPr>
          <w:p w14:paraId="2F9E73B0" w14:textId="77777777" w:rsidR="00250C65" w:rsidRPr="00250C65" w:rsidRDefault="00250C65"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100,00%</w:t>
            </w:r>
          </w:p>
        </w:tc>
      </w:tr>
    </w:tbl>
    <w:p w14:paraId="24D237CF" w14:textId="77777777" w:rsidR="00250C65" w:rsidRDefault="00250C65" w:rsidP="00250C65">
      <w:pPr>
        <w:tabs>
          <w:tab w:val="left" w:pos="1134"/>
        </w:tabs>
        <w:spacing w:after="0" w:line="240" w:lineRule="auto"/>
        <w:ind w:left="502"/>
        <w:contextualSpacing/>
        <w:jc w:val="center"/>
        <w:rPr>
          <w:rFonts w:ascii="Arial" w:eastAsia="Arial" w:hAnsi="Arial" w:cs="Arial"/>
          <w:iCs/>
          <w:color w:val="000000"/>
          <w:sz w:val="20"/>
          <w:szCs w:val="20"/>
          <w:lang w:val="es-CO"/>
        </w:rPr>
      </w:pPr>
    </w:p>
    <w:p w14:paraId="5E32ED29" w14:textId="77777777" w:rsidR="00250C65" w:rsidRPr="00440605" w:rsidRDefault="00250C6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644C184"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46C0E322" w14:textId="373DC339" w:rsidR="00C42920" w:rsidRPr="00C42920" w:rsidRDefault="00C42920" w:rsidP="00440605">
      <w:pPr>
        <w:tabs>
          <w:tab w:val="left" w:pos="1134"/>
        </w:tabs>
        <w:spacing w:after="0" w:line="240" w:lineRule="auto"/>
        <w:ind w:left="502"/>
        <w:contextualSpacing/>
        <w:jc w:val="both"/>
        <w:rPr>
          <w:rFonts w:ascii="Arial" w:eastAsia="Arial" w:hAnsi="Arial" w:cs="Arial"/>
          <w:i/>
          <w:color w:val="000000"/>
          <w:sz w:val="20"/>
          <w:szCs w:val="20"/>
          <w:lang w:val="es-CO"/>
        </w:rPr>
      </w:pPr>
      <w:r w:rsidRPr="00C42920">
        <w:rPr>
          <w:rFonts w:ascii="Arial" w:eastAsia="Arial" w:hAnsi="Arial" w:cs="Arial"/>
          <w:i/>
          <w:color w:val="000000"/>
          <w:sz w:val="20"/>
          <w:szCs w:val="20"/>
          <w:lang w:val="es-CO"/>
        </w:rPr>
        <w:t xml:space="preserve">De acuerdo a lo anterior, se tiene que el resultado de dichas operaciones es: </w:t>
      </w:r>
      <w:r>
        <w:rPr>
          <w:rFonts w:ascii="Arial" w:eastAsia="Arial" w:hAnsi="Arial" w:cs="Arial"/>
          <w:i/>
          <w:color w:val="000000"/>
          <w:sz w:val="20"/>
          <w:szCs w:val="20"/>
          <w:lang w:val="es-CO"/>
        </w:rPr>
        <w:t>5</w:t>
      </w:r>
      <w:r w:rsidRPr="00C42920">
        <w:rPr>
          <w:rFonts w:ascii="Arial" w:eastAsia="Arial" w:hAnsi="Arial" w:cs="Arial"/>
          <w:i/>
          <w:color w:val="000000"/>
          <w:sz w:val="20"/>
          <w:szCs w:val="20"/>
          <w:lang w:val="es-CO"/>
        </w:rPr>
        <w:t>,</w:t>
      </w:r>
      <w:r>
        <w:rPr>
          <w:rFonts w:ascii="Arial" w:eastAsia="Arial" w:hAnsi="Arial" w:cs="Arial"/>
          <w:i/>
          <w:color w:val="000000"/>
          <w:sz w:val="20"/>
          <w:szCs w:val="20"/>
          <w:lang w:val="es-CO"/>
        </w:rPr>
        <w:t>24</w:t>
      </w:r>
      <w:r w:rsidRPr="00C42920">
        <w:rPr>
          <w:rFonts w:ascii="Arial" w:eastAsia="Arial" w:hAnsi="Arial" w:cs="Arial"/>
          <w:i/>
          <w:color w:val="000000"/>
          <w:sz w:val="20"/>
          <w:szCs w:val="20"/>
          <w:lang w:val="es-CO"/>
        </w:rPr>
        <w:t>%.</w:t>
      </w:r>
    </w:p>
    <w:p w14:paraId="5CDF1C12" w14:textId="77777777" w:rsidR="00C42920" w:rsidRPr="00440605" w:rsidRDefault="00C42920"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24D4E4EE" w:rsidR="00440605" w:rsidRDefault="00440605" w:rsidP="00C42920">
      <w:pPr>
        <w:tabs>
          <w:tab w:val="left" w:pos="1134"/>
        </w:tabs>
        <w:spacing w:after="0" w:line="240" w:lineRule="auto"/>
        <w:ind w:left="502"/>
        <w:contextualSpacing/>
        <w:jc w:val="center"/>
        <w:rPr>
          <w:rFonts w:ascii="Arial" w:eastAsia="Arial" w:hAnsi="Arial" w:cs="Arial"/>
          <w:iCs/>
          <w:color w:val="000000"/>
          <w:sz w:val="20"/>
          <w:szCs w:val="20"/>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298"/>
        <w:gridCol w:w="1860"/>
        <w:gridCol w:w="1074"/>
        <w:gridCol w:w="1559"/>
      </w:tblGrid>
      <w:tr w:rsidR="00C42920" w:rsidRPr="00250C65" w14:paraId="0D16E42C" w14:textId="77777777" w:rsidTr="004A4800">
        <w:trPr>
          <w:trHeight w:val="480"/>
          <w:tblHeader/>
          <w:jc w:val="center"/>
        </w:trPr>
        <w:tc>
          <w:tcPr>
            <w:tcW w:w="851" w:type="dxa"/>
            <w:shd w:val="clear" w:color="000000" w:fill="FFBF00"/>
            <w:hideMark/>
          </w:tcPr>
          <w:p w14:paraId="61EDFD9A"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ITEMS</w:t>
            </w:r>
          </w:p>
        </w:tc>
        <w:tc>
          <w:tcPr>
            <w:tcW w:w="3298" w:type="dxa"/>
            <w:shd w:val="clear" w:color="000000" w:fill="FFBF00"/>
            <w:hideMark/>
          </w:tcPr>
          <w:p w14:paraId="0226E0C1"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DESCRIPCION</w:t>
            </w:r>
          </w:p>
        </w:tc>
        <w:tc>
          <w:tcPr>
            <w:tcW w:w="1860" w:type="dxa"/>
            <w:shd w:val="clear" w:color="000000" w:fill="FFBF00"/>
            <w:hideMark/>
          </w:tcPr>
          <w:p w14:paraId="2888FD7E"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VR TOTAL </w:t>
            </w:r>
          </w:p>
        </w:tc>
        <w:tc>
          <w:tcPr>
            <w:tcW w:w="1074" w:type="dxa"/>
            <w:shd w:val="clear" w:color="000000" w:fill="FFBF00"/>
            <w:hideMark/>
          </w:tcPr>
          <w:p w14:paraId="2A719927"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xml:space="preserve"> % PARTICIP. </w:t>
            </w:r>
          </w:p>
        </w:tc>
        <w:tc>
          <w:tcPr>
            <w:tcW w:w="1559" w:type="dxa"/>
            <w:shd w:val="clear" w:color="000000" w:fill="FFBF00"/>
            <w:hideMark/>
          </w:tcPr>
          <w:p w14:paraId="630D377F"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 PARTICIP. ACUMULADO</w:t>
            </w:r>
          </w:p>
        </w:tc>
      </w:tr>
      <w:tr w:rsidR="00C42920" w:rsidRPr="00250C65" w14:paraId="3443CB7D" w14:textId="77777777" w:rsidTr="00C42920">
        <w:trPr>
          <w:trHeight w:val="240"/>
          <w:jc w:val="center"/>
        </w:trPr>
        <w:tc>
          <w:tcPr>
            <w:tcW w:w="851" w:type="dxa"/>
            <w:shd w:val="clear" w:color="auto" w:fill="auto"/>
            <w:noWrap/>
            <w:vAlign w:val="center"/>
            <w:hideMark/>
          </w:tcPr>
          <w:p w14:paraId="423C2814"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5,4</w:t>
            </w:r>
          </w:p>
        </w:tc>
        <w:tc>
          <w:tcPr>
            <w:tcW w:w="3298" w:type="dxa"/>
            <w:shd w:val="clear" w:color="auto" w:fill="auto"/>
            <w:vAlign w:val="center"/>
            <w:hideMark/>
          </w:tcPr>
          <w:p w14:paraId="18DA54AB"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Carpeta </w:t>
            </w:r>
            <w:proofErr w:type="spellStart"/>
            <w:proofErr w:type="gramStart"/>
            <w:r w:rsidRPr="00250C65">
              <w:rPr>
                <w:rFonts w:ascii="Roboto" w:eastAsia="Times New Roman" w:hAnsi="Roboto" w:cs="Calibri"/>
                <w:sz w:val="18"/>
                <w:szCs w:val="18"/>
                <w:lang w:val="es-CO" w:eastAsia="es-CO"/>
              </w:rPr>
              <w:t>asfaltica</w:t>
            </w:r>
            <w:proofErr w:type="spellEnd"/>
            <w:r w:rsidRPr="00250C65">
              <w:rPr>
                <w:rFonts w:ascii="Roboto" w:eastAsia="Times New Roman" w:hAnsi="Roboto" w:cs="Calibri"/>
                <w:sz w:val="18"/>
                <w:szCs w:val="18"/>
                <w:lang w:val="es-CO" w:eastAsia="es-CO"/>
              </w:rPr>
              <w:t xml:space="preserve">  MDC</w:t>
            </w:r>
            <w:proofErr w:type="gramEnd"/>
            <w:r w:rsidRPr="00250C65">
              <w:rPr>
                <w:rFonts w:ascii="Roboto" w:eastAsia="Times New Roman" w:hAnsi="Roboto" w:cs="Calibri"/>
                <w:sz w:val="18"/>
                <w:szCs w:val="18"/>
                <w:lang w:val="es-CO" w:eastAsia="es-CO"/>
              </w:rPr>
              <w:t xml:space="preserve">-19                                                                                           </w:t>
            </w:r>
          </w:p>
        </w:tc>
        <w:tc>
          <w:tcPr>
            <w:tcW w:w="1860" w:type="dxa"/>
            <w:shd w:val="clear" w:color="auto" w:fill="auto"/>
            <w:noWrap/>
            <w:vAlign w:val="center"/>
            <w:hideMark/>
          </w:tcPr>
          <w:p w14:paraId="0AEEEFF4"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$ 814.258.656,70 </w:t>
            </w:r>
          </w:p>
        </w:tc>
        <w:tc>
          <w:tcPr>
            <w:tcW w:w="1074" w:type="dxa"/>
            <w:shd w:val="clear" w:color="auto" w:fill="DEEAF6" w:themeFill="accent5" w:themeFillTint="33"/>
            <w:noWrap/>
            <w:hideMark/>
          </w:tcPr>
          <w:p w14:paraId="0B78103A"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18,33%</w:t>
            </w:r>
          </w:p>
        </w:tc>
        <w:tc>
          <w:tcPr>
            <w:tcW w:w="1559" w:type="dxa"/>
            <w:shd w:val="clear" w:color="auto" w:fill="auto"/>
            <w:noWrap/>
            <w:hideMark/>
          </w:tcPr>
          <w:p w14:paraId="18133779"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18,33%</w:t>
            </w:r>
          </w:p>
        </w:tc>
      </w:tr>
      <w:tr w:rsidR="00C42920" w:rsidRPr="00250C65" w14:paraId="6220E8C3" w14:textId="77777777" w:rsidTr="00C42920">
        <w:trPr>
          <w:trHeight w:val="240"/>
          <w:jc w:val="center"/>
        </w:trPr>
        <w:tc>
          <w:tcPr>
            <w:tcW w:w="851" w:type="dxa"/>
            <w:shd w:val="clear" w:color="auto" w:fill="auto"/>
            <w:noWrap/>
            <w:vAlign w:val="center"/>
            <w:hideMark/>
          </w:tcPr>
          <w:p w14:paraId="27E24C89"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4,1</w:t>
            </w:r>
          </w:p>
        </w:tc>
        <w:tc>
          <w:tcPr>
            <w:tcW w:w="3298" w:type="dxa"/>
            <w:shd w:val="clear" w:color="auto" w:fill="auto"/>
            <w:vAlign w:val="center"/>
            <w:hideMark/>
          </w:tcPr>
          <w:p w14:paraId="2F9EDA3E"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7C275862"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$ 688.613.144,69 </w:t>
            </w:r>
          </w:p>
        </w:tc>
        <w:tc>
          <w:tcPr>
            <w:tcW w:w="1074" w:type="dxa"/>
            <w:shd w:val="clear" w:color="auto" w:fill="DEEAF6" w:themeFill="accent5" w:themeFillTint="33"/>
            <w:noWrap/>
            <w:hideMark/>
          </w:tcPr>
          <w:p w14:paraId="0C769BF8"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15,50%</w:t>
            </w:r>
          </w:p>
        </w:tc>
        <w:tc>
          <w:tcPr>
            <w:tcW w:w="1559" w:type="dxa"/>
            <w:shd w:val="clear" w:color="auto" w:fill="auto"/>
            <w:noWrap/>
            <w:hideMark/>
          </w:tcPr>
          <w:p w14:paraId="3D4A3004"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33,83%</w:t>
            </w:r>
          </w:p>
        </w:tc>
      </w:tr>
      <w:tr w:rsidR="00C42920" w:rsidRPr="00250C65" w14:paraId="6C97F5EB" w14:textId="77777777" w:rsidTr="00C42920">
        <w:trPr>
          <w:trHeight w:val="480"/>
          <w:jc w:val="center"/>
        </w:trPr>
        <w:tc>
          <w:tcPr>
            <w:tcW w:w="851" w:type="dxa"/>
            <w:shd w:val="clear" w:color="auto" w:fill="auto"/>
            <w:noWrap/>
            <w:vAlign w:val="center"/>
            <w:hideMark/>
          </w:tcPr>
          <w:p w14:paraId="238E5C7B"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w:t>
            </w:r>
          </w:p>
        </w:tc>
        <w:tc>
          <w:tcPr>
            <w:tcW w:w="3298" w:type="dxa"/>
            <w:shd w:val="clear" w:color="auto" w:fill="auto"/>
            <w:vAlign w:val="center"/>
            <w:hideMark/>
          </w:tcPr>
          <w:p w14:paraId="277E93C8"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Subbase en material granular, extendida y compactada, incluye transporte                          </w:t>
            </w:r>
          </w:p>
        </w:tc>
        <w:tc>
          <w:tcPr>
            <w:tcW w:w="1860" w:type="dxa"/>
            <w:shd w:val="clear" w:color="auto" w:fill="auto"/>
            <w:noWrap/>
            <w:vAlign w:val="center"/>
            <w:hideMark/>
          </w:tcPr>
          <w:p w14:paraId="3DF822DE"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$ 471.330.540,93 </w:t>
            </w:r>
          </w:p>
        </w:tc>
        <w:tc>
          <w:tcPr>
            <w:tcW w:w="1074" w:type="dxa"/>
            <w:shd w:val="clear" w:color="auto" w:fill="DEEAF6" w:themeFill="accent5" w:themeFillTint="33"/>
            <w:noWrap/>
            <w:hideMark/>
          </w:tcPr>
          <w:p w14:paraId="735E75DD"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10,61%</w:t>
            </w:r>
          </w:p>
        </w:tc>
        <w:tc>
          <w:tcPr>
            <w:tcW w:w="1559" w:type="dxa"/>
            <w:shd w:val="clear" w:color="auto" w:fill="auto"/>
            <w:noWrap/>
            <w:hideMark/>
          </w:tcPr>
          <w:p w14:paraId="09DC899D"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44,43%</w:t>
            </w:r>
          </w:p>
        </w:tc>
      </w:tr>
      <w:tr w:rsidR="00C42920" w:rsidRPr="00250C65" w14:paraId="6C360701" w14:textId="77777777" w:rsidTr="00C42920">
        <w:trPr>
          <w:trHeight w:val="480"/>
          <w:jc w:val="center"/>
        </w:trPr>
        <w:tc>
          <w:tcPr>
            <w:tcW w:w="851" w:type="dxa"/>
            <w:shd w:val="clear" w:color="auto" w:fill="auto"/>
            <w:noWrap/>
            <w:vAlign w:val="center"/>
            <w:hideMark/>
          </w:tcPr>
          <w:p w14:paraId="1CC226D1"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5,2</w:t>
            </w:r>
          </w:p>
        </w:tc>
        <w:tc>
          <w:tcPr>
            <w:tcW w:w="3298" w:type="dxa"/>
            <w:shd w:val="clear" w:color="auto" w:fill="auto"/>
            <w:vAlign w:val="center"/>
            <w:hideMark/>
          </w:tcPr>
          <w:p w14:paraId="5F57EFDF"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Base en material granular, extendida y compactada, incluye transporte                          </w:t>
            </w:r>
          </w:p>
        </w:tc>
        <w:tc>
          <w:tcPr>
            <w:tcW w:w="1860" w:type="dxa"/>
            <w:shd w:val="clear" w:color="auto" w:fill="auto"/>
            <w:noWrap/>
            <w:vAlign w:val="center"/>
            <w:hideMark/>
          </w:tcPr>
          <w:p w14:paraId="4B9A36F2"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$ 367.123.870,02 </w:t>
            </w:r>
          </w:p>
        </w:tc>
        <w:tc>
          <w:tcPr>
            <w:tcW w:w="1074" w:type="dxa"/>
            <w:shd w:val="clear" w:color="auto" w:fill="DEEAF6" w:themeFill="accent5" w:themeFillTint="33"/>
            <w:noWrap/>
            <w:hideMark/>
          </w:tcPr>
          <w:p w14:paraId="763AC232"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8,26%</w:t>
            </w:r>
          </w:p>
        </w:tc>
        <w:tc>
          <w:tcPr>
            <w:tcW w:w="1559" w:type="dxa"/>
            <w:shd w:val="clear" w:color="auto" w:fill="auto"/>
            <w:noWrap/>
            <w:hideMark/>
          </w:tcPr>
          <w:p w14:paraId="4738E1AA"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52,70%</w:t>
            </w:r>
          </w:p>
        </w:tc>
      </w:tr>
      <w:tr w:rsidR="00C42920" w:rsidRPr="00250C65" w14:paraId="2A884C66" w14:textId="77777777" w:rsidTr="00C42920">
        <w:trPr>
          <w:trHeight w:val="240"/>
          <w:jc w:val="center"/>
        </w:trPr>
        <w:tc>
          <w:tcPr>
            <w:tcW w:w="851" w:type="dxa"/>
            <w:shd w:val="clear" w:color="auto" w:fill="auto"/>
            <w:noWrap/>
            <w:vAlign w:val="center"/>
            <w:hideMark/>
          </w:tcPr>
          <w:p w14:paraId="6FB79FCE"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2,4</w:t>
            </w:r>
          </w:p>
        </w:tc>
        <w:tc>
          <w:tcPr>
            <w:tcW w:w="3298" w:type="dxa"/>
            <w:shd w:val="clear" w:color="auto" w:fill="auto"/>
            <w:vAlign w:val="center"/>
            <w:hideMark/>
          </w:tcPr>
          <w:p w14:paraId="727A9825"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Remoción-</w:t>
            </w:r>
            <w:proofErr w:type="spellStart"/>
            <w:r w:rsidRPr="00250C65">
              <w:rPr>
                <w:rFonts w:ascii="Roboto" w:eastAsia="Times New Roman" w:hAnsi="Roboto" w:cs="Calibri"/>
                <w:sz w:val="18"/>
                <w:szCs w:val="18"/>
                <w:lang w:val="es-CO" w:eastAsia="es-CO"/>
              </w:rPr>
              <w:t>transp</w:t>
            </w:r>
            <w:proofErr w:type="spellEnd"/>
            <w:r w:rsidRPr="00250C65">
              <w:rPr>
                <w:rFonts w:ascii="Roboto" w:eastAsia="Times New Roman" w:hAnsi="Roboto" w:cs="Calibri"/>
                <w:sz w:val="18"/>
                <w:szCs w:val="18"/>
                <w:lang w:val="es-CO" w:eastAsia="es-CO"/>
              </w:rPr>
              <w:t xml:space="preserve">. </w:t>
            </w:r>
            <w:proofErr w:type="spellStart"/>
            <w:r w:rsidRPr="00250C65">
              <w:rPr>
                <w:rFonts w:ascii="Roboto" w:eastAsia="Times New Roman" w:hAnsi="Roboto" w:cs="Calibri"/>
                <w:sz w:val="18"/>
                <w:szCs w:val="18"/>
                <w:lang w:val="es-CO" w:eastAsia="es-CO"/>
              </w:rPr>
              <w:t>mat.</w:t>
            </w:r>
            <w:proofErr w:type="spellEnd"/>
            <w:r w:rsidRPr="00250C65">
              <w:rPr>
                <w:rFonts w:ascii="Roboto" w:eastAsia="Times New Roman" w:hAnsi="Roboto" w:cs="Calibri"/>
                <w:sz w:val="18"/>
                <w:szCs w:val="18"/>
                <w:lang w:val="es-CO" w:eastAsia="es-CO"/>
              </w:rPr>
              <w:t xml:space="preserve"> con adecuación sitio disposición final</w:t>
            </w:r>
          </w:p>
        </w:tc>
        <w:tc>
          <w:tcPr>
            <w:tcW w:w="1860" w:type="dxa"/>
            <w:shd w:val="clear" w:color="auto" w:fill="auto"/>
            <w:noWrap/>
            <w:vAlign w:val="center"/>
            <w:hideMark/>
          </w:tcPr>
          <w:p w14:paraId="642BBC73"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$ 318.779.697,54 </w:t>
            </w:r>
          </w:p>
        </w:tc>
        <w:tc>
          <w:tcPr>
            <w:tcW w:w="1074" w:type="dxa"/>
            <w:shd w:val="clear" w:color="auto" w:fill="DEEAF6" w:themeFill="accent5" w:themeFillTint="33"/>
            <w:noWrap/>
            <w:hideMark/>
          </w:tcPr>
          <w:p w14:paraId="7CE96F1A"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7,17%</w:t>
            </w:r>
          </w:p>
        </w:tc>
        <w:tc>
          <w:tcPr>
            <w:tcW w:w="1559" w:type="dxa"/>
            <w:shd w:val="clear" w:color="auto" w:fill="auto"/>
            <w:noWrap/>
            <w:hideMark/>
          </w:tcPr>
          <w:p w14:paraId="225824CB"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59,87%</w:t>
            </w:r>
          </w:p>
        </w:tc>
      </w:tr>
      <w:tr w:rsidR="00C42920" w:rsidRPr="00250C65" w14:paraId="10978CB6" w14:textId="77777777" w:rsidTr="00C42920">
        <w:trPr>
          <w:trHeight w:val="240"/>
          <w:jc w:val="center"/>
        </w:trPr>
        <w:tc>
          <w:tcPr>
            <w:tcW w:w="851" w:type="dxa"/>
            <w:shd w:val="clear" w:color="auto" w:fill="auto"/>
            <w:vAlign w:val="center"/>
            <w:hideMark/>
          </w:tcPr>
          <w:p w14:paraId="49E7B7ED"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3,7</w:t>
            </w:r>
          </w:p>
        </w:tc>
        <w:tc>
          <w:tcPr>
            <w:tcW w:w="3298" w:type="dxa"/>
            <w:shd w:val="clear" w:color="auto" w:fill="auto"/>
            <w:vAlign w:val="center"/>
            <w:hideMark/>
          </w:tcPr>
          <w:p w14:paraId="5987D4E4" w14:textId="77777777" w:rsidR="00C42920" w:rsidRPr="00250C65" w:rsidRDefault="00C42920" w:rsidP="004A4800">
            <w:pPr>
              <w:spacing w:after="0" w:line="240" w:lineRule="auto"/>
              <w:rPr>
                <w:rFonts w:ascii="Roboto" w:eastAsia="Times New Roman" w:hAnsi="Roboto" w:cs="Calibri"/>
                <w:sz w:val="18"/>
                <w:szCs w:val="18"/>
                <w:lang w:val="es-CO" w:eastAsia="es-CO"/>
              </w:rPr>
            </w:pPr>
            <w:proofErr w:type="spellStart"/>
            <w:r w:rsidRPr="00250C65">
              <w:rPr>
                <w:rFonts w:ascii="Roboto" w:eastAsia="Times New Roman" w:hAnsi="Roboto" w:cs="Calibri"/>
                <w:sz w:val="18"/>
                <w:szCs w:val="18"/>
                <w:lang w:val="es-CO" w:eastAsia="es-CO"/>
              </w:rPr>
              <w:t>Tuberìa</w:t>
            </w:r>
            <w:proofErr w:type="spellEnd"/>
            <w:r w:rsidRPr="00250C65">
              <w:rPr>
                <w:rFonts w:ascii="Roboto" w:eastAsia="Times New Roman" w:hAnsi="Roboto" w:cs="Calibri"/>
                <w:sz w:val="18"/>
                <w:szCs w:val="18"/>
                <w:lang w:val="es-CO" w:eastAsia="es-CO"/>
              </w:rPr>
              <w:t xml:space="preserve"> PVC D=36 pulgadas</w:t>
            </w:r>
          </w:p>
        </w:tc>
        <w:tc>
          <w:tcPr>
            <w:tcW w:w="1860" w:type="dxa"/>
            <w:shd w:val="clear" w:color="auto" w:fill="auto"/>
            <w:noWrap/>
            <w:vAlign w:val="center"/>
            <w:hideMark/>
          </w:tcPr>
          <w:p w14:paraId="4AFF07D8"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$ 309.914.181,00 </w:t>
            </w:r>
          </w:p>
        </w:tc>
        <w:tc>
          <w:tcPr>
            <w:tcW w:w="1074" w:type="dxa"/>
            <w:shd w:val="clear" w:color="auto" w:fill="DEEAF6" w:themeFill="accent5" w:themeFillTint="33"/>
            <w:noWrap/>
            <w:hideMark/>
          </w:tcPr>
          <w:p w14:paraId="34DCBB37"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6,98%</w:t>
            </w:r>
          </w:p>
        </w:tc>
        <w:tc>
          <w:tcPr>
            <w:tcW w:w="1559" w:type="dxa"/>
            <w:shd w:val="clear" w:color="auto" w:fill="auto"/>
            <w:noWrap/>
            <w:hideMark/>
          </w:tcPr>
          <w:p w14:paraId="13070D57"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66,85%</w:t>
            </w:r>
          </w:p>
        </w:tc>
      </w:tr>
      <w:tr w:rsidR="00C42920" w:rsidRPr="00250C65" w14:paraId="21F24EF2" w14:textId="77777777" w:rsidTr="00C42920">
        <w:trPr>
          <w:trHeight w:val="240"/>
          <w:jc w:val="center"/>
        </w:trPr>
        <w:tc>
          <w:tcPr>
            <w:tcW w:w="851" w:type="dxa"/>
            <w:shd w:val="clear" w:color="auto" w:fill="auto"/>
            <w:noWrap/>
            <w:vAlign w:val="center"/>
            <w:hideMark/>
          </w:tcPr>
          <w:p w14:paraId="20FDEE3F"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4,2</w:t>
            </w:r>
          </w:p>
        </w:tc>
        <w:tc>
          <w:tcPr>
            <w:tcW w:w="3298" w:type="dxa"/>
            <w:shd w:val="clear" w:color="auto" w:fill="auto"/>
            <w:vAlign w:val="center"/>
            <w:hideMark/>
          </w:tcPr>
          <w:p w14:paraId="48A9AF58"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Acero de refuerzo, Fy=4200 Kg/cm2 (Corte, figurado y colocación)</w:t>
            </w:r>
          </w:p>
        </w:tc>
        <w:tc>
          <w:tcPr>
            <w:tcW w:w="1860" w:type="dxa"/>
            <w:shd w:val="clear" w:color="auto" w:fill="auto"/>
            <w:noWrap/>
            <w:vAlign w:val="center"/>
            <w:hideMark/>
          </w:tcPr>
          <w:p w14:paraId="30B88F3F"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$ 249.876.740,96 </w:t>
            </w:r>
          </w:p>
        </w:tc>
        <w:tc>
          <w:tcPr>
            <w:tcW w:w="1074" w:type="dxa"/>
            <w:shd w:val="clear" w:color="auto" w:fill="DEEAF6" w:themeFill="accent5" w:themeFillTint="33"/>
            <w:noWrap/>
            <w:hideMark/>
          </w:tcPr>
          <w:p w14:paraId="335C3A48" w14:textId="77777777" w:rsidR="00C42920" w:rsidRPr="00250C65" w:rsidRDefault="00C42920" w:rsidP="004A4800">
            <w:pPr>
              <w:spacing w:after="0" w:line="240" w:lineRule="auto"/>
              <w:jc w:val="center"/>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5,62%</w:t>
            </w:r>
          </w:p>
        </w:tc>
        <w:tc>
          <w:tcPr>
            <w:tcW w:w="1559" w:type="dxa"/>
            <w:shd w:val="clear" w:color="auto" w:fill="auto"/>
            <w:noWrap/>
            <w:hideMark/>
          </w:tcPr>
          <w:p w14:paraId="7434A030"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72,47%</w:t>
            </w:r>
          </w:p>
        </w:tc>
      </w:tr>
      <w:tr w:rsidR="00C42920" w:rsidRPr="00250C65" w14:paraId="60C7E87F" w14:textId="77777777" w:rsidTr="00C42920">
        <w:trPr>
          <w:trHeight w:val="480"/>
          <w:jc w:val="center"/>
        </w:trPr>
        <w:tc>
          <w:tcPr>
            <w:tcW w:w="851" w:type="dxa"/>
            <w:shd w:val="clear" w:color="auto" w:fill="auto"/>
            <w:vAlign w:val="center"/>
            <w:hideMark/>
          </w:tcPr>
          <w:p w14:paraId="67CB56FB"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3,8</w:t>
            </w:r>
          </w:p>
        </w:tc>
        <w:tc>
          <w:tcPr>
            <w:tcW w:w="3298" w:type="dxa"/>
            <w:shd w:val="clear" w:color="auto" w:fill="auto"/>
            <w:vAlign w:val="center"/>
            <w:hideMark/>
          </w:tcPr>
          <w:p w14:paraId="7ED4B671"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Relleno manual para estructuras/</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41681665"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$ 238.492.400,06 </w:t>
            </w:r>
          </w:p>
        </w:tc>
        <w:tc>
          <w:tcPr>
            <w:tcW w:w="1074" w:type="dxa"/>
            <w:shd w:val="clear" w:color="auto" w:fill="DEEAF6" w:themeFill="accent5" w:themeFillTint="33"/>
            <w:noWrap/>
            <w:hideMark/>
          </w:tcPr>
          <w:p w14:paraId="512FF895"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5,37%</w:t>
            </w:r>
          </w:p>
        </w:tc>
        <w:tc>
          <w:tcPr>
            <w:tcW w:w="1559" w:type="dxa"/>
            <w:shd w:val="clear" w:color="auto" w:fill="5B9BD5" w:themeFill="accent5"/>
            <w:noWrap/>
            <w:hideMark/>
          </w:tcPr>
          <w:p w14:paraId="38604871"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77,84%</w:t>
            </w:r>
          </w:p>
        </w:tc>
      </w:tr>
      <w:tr w:rsidR="00C42920" w:rsidRPr="00250C65" w14:paraId="13BF0D6B" w14:textId="77777777" w:rsidTr="004A4800">
        <w:trPr>
          <w:trHeight w:val="240"/>
          <w:jc w:val="center"/>
        </w:trPr>
        <w:tc>
          <w:tcPr>
            <w:tcW w:w="851" w:type="dxa"/>
            <w:shd w:val="clear" w:color="auto" w:fill="auto"/>
            <w:noWrap/>
            <w:vAlign w:val="center"/>
            <w:hideMark/>
          </w:tcPr>
          <w:p w14:paraId="702F3AFB"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2,2</w:t>
            </w:r>
          </w:p>
        </w:tc>
        <w:tc>
          <w:tcPr>
            <w:tcW w:w="3298" w:type="dxa"/>
            <w:shd w:val="clear" w:color="auto" w:fill="auto"/>
            <w:vAlign w:val="center"/>
            <w:hideMark/>
          </w:tcPr>
          <w:p w14:paraId="5EF6B022"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 xml:space="preserve">Relleno a máquina con </w:t>
            </w:r>
            <w:proofErr w:type="spellStart"/>
            <w:r w:rsidRPr="00250C65">
              <w:rPr>
                <w:rFonts w:ascii="Roboto" w:eastAsia="Times New Roman" w:hAnsi="Roboto" w:cs="Calibri"/>
                <w:sz w:val="18"/>
                <w:szCs w:val="18"/>
                <w:lang w:val="es-CO" w:eastAsia="es-CO"/>
              </w:rPr>
              <w:t>sub-base</w:t>
            </w:r>
            <w:proofErr w:type="spellEnd"/>
            <w:r w:rsidRPr="00250C65">
              <w:rPr>
                <w:rFonts w:ascii="Roboto" w:eastAsia="Times New Roman" w:hAnsi="Roboto" w:cs="Calibri"/>
                <w:sz w:val="18"/>
                <w:szCs w:val="18"/>
                <w:lang w:val="es-CO" w:eastAsia="es-CO"/>
              </w:rPr>
              <w:t xml:space="preserve"> granular, incluye transporte</w:t>
            </w:r>
          </w:p>
        </w:tc>
        <w:tc>
          <w:tcPr>
            <w:tcW w:w="1860" w:type="dxa"/>
            <w:shd w:val="clear" w:color="auto" w:fill="auto"/>
            <w:noWrap/>
            <w:vAlign w:val="center"/>
            <w:hideMark/>
          </w:tcPr>
          <w:p w14:paraId="38CFF96B"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$ 227.062.739,38 </w:t>
            </w:r>
          </w:p>
        </w:tc>
        <w:tc>
          <w:tcPr>
            <w:tcW w:w="1074" w:type="dxa"/>
            <w:shd w:val="clear" w:color="auto" w:fill="auto"/>
            <w:noWrap/>
            <w:hideMark/>
          </w:tcPr>
          <w:p w14:paraId="1DA05B62"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5,11%</w:t>
            </w:r>
          </w:p>
        </w:tc>
        <w:tc>
          <w:tcPr>
            <w:tcW w:w="1559" w:type="dxa"/>
            <w:shd w:val="clear" w:color="auto" w:fill="5B9BD5" w:themeFill="accent5"/>
            <w:noWrap/>
            <w:hideMark/>
          </w:tcPr>
          <w:p w14:paraId="2BDE8C74" w14:textId="77777777" w:rsidR="00C42920" w:rsidRPr="00250C65" w:rsidRDefault="00C42920" w:rsidP="004A4800">
            <w:pPr>
              <w:spacing w:after="0" w:line="240" w:lineRule="auto"/>
              <w:jc w:val="center"/>
              <w:rPr>
                <w:rFonts w:ascii="Roboto" w:eastAsia="Times New Roman" w:hAnsi="Roboto" w:cs="Calibri"/>
                <w:b/>
                <w:bCs/>
                <w:color w:val="000000"/>
                <w:sz w:val="18"/>
                <w:szCs w:val="18"/>
                <w:lang w:val="es-CO" w:eastAsia="es-CO"/>
              </w:rPr>
            </w:pPr>
            <w:r w:rsidRPr="00250C65">
              <w:rPr>
                <w:rFonts w:ascii="Roboto" w:eastAsia="Times New Roman" w:hAnsi="Roboto" w:cs="Calibri"/>
                <w:b/>
                <w:bCs/>
                <w:color w:val="000000"/>
                <w:sz w:val="18"/>
                <w:szCs w:val="18"/>
                <w:lang w:val="es-CO" w:eastAsia="es-CO"/>
              </w:rPr>
              <w:t>82,95%</w:t>
            </w:r>
          </w:p>
        </w:tc>
      </w:tr>
      <w:tr w:rsidR="00C42920" w:rsidRPr="00250C65" w14:paraId="7A37E3DE" w14:textId="77777777" w:rsidTr="004A4800">
        <w:trPr>
          <w:trHeight w:val="240"/>
          <w:jc w:val="center"/>
        </w:trPr>
        <w:tc>
          <w:tcPr>
            <w:tcW w:w="851" w:type="dxa"/>
            <w:shd w:val="clear" w:color="auto" w:fill="auto"/>
            <w:vAlign w:val="center"/>
            <w:hideMark/>
          </w:tcPr>
          <w:p w14:paraId="23727C18" w14:textId="77777777" w:rsidR="00C42920" w:rsidRPr="00250C65" w:rsidRDefault="00C42920" w:rsidP="004A4800">
            <w:pPr>
              <w:spacing w:after="0" w:line="240" w:lineRule="auto"/>
              <w:jc w:val="center"/>
              <w:rPr>
                <w:rFonts w:ascii="Roboto" w:eastAsia="Times New Roman" w:hAnsi="Roboto" w:cs="Calibri"/>
                <w:b/>
                <w:bCs/>
                <w:sz w:val="18"/>
                <w:szCs w:val="18"/>
                <w:lang w:val="es-CO" w:eastAsia="es-CO"/>
              </w:rPr>
            </w:pPr>
            <w:r w:rsidRPr="00250C65">
              <w:rPr>
                <w:rFonts w:ascii="Roboto" w:eastAsia="Times New Roman" w:hAnsi="Roboto" w:cs="Calibri"/>
                <w:b/>
                <w:bCs/>
                <w:sz w:val="18"/>
                <w:szCs w:val="18"/>
                <w:lang w:val="es-CO" w:eastAsia="es-CO"/>
              </w:rPr>
              <w:t>3,5</w:t>
            </w:r>
          </w:p>
        </w:tc>
        <w:tc>
          <w:tcPr>
            <w:tcW w:w="3298" w:type="dxa"/>
            <w:shd w:val="clear" w:color="auto" w:fill="auto"/>
            <w:vAlign w:val="center"/>
            <w:hideMark/>
          </w:tcPr>
          <w:p w14:paraId="7A0F5D5C" w14:textId="77777777" w:rsidR="00C42920" w:rsidRPr="00250C65" w:rsidRDefault="00C42920" w:rsidP="004A4800">
            <w:pPr>
              <w:spacing w:after="0" w:line="240" w:lineRule="auto"/>
              <w:rPr>
                <w:rFonts w:ascii="Roboto" w:eastAsia="Times New Roman" w:hAnsi="Roboto" w:cs="Calibri"/>
                <w:sz w:val="18"/>
                <w:szCs w:val="18"/>
                <w:lang w:val="es-CO" w:eastAsia="es-CO"/>
              </w:rPr>
            </w:pPr>
            <w:r w:rsidRPr="00250C65">
              <w:rPr>
                <w:rFonts w:ascii="Roboto" w:eastAsia="Times New Roman" w:hAnsi="Roboto" w:cs="Calibri"/>
                <w:sz w:val="18"/>
                <w:szCs w:val="18"/>
                <w:lang w:val="es-CO" w:eastAsia="es-CO"/>
              </w:rPr>
              <w:t>Concreto de 28 Mpa para estructuras</w:t>
            </w:r>
          </w:p>
        </w:tc>
        <w:tc>
          <w:tcPr>
            <w:tcW w:w="1860" w:type="dxa"/>
            <w:shd w:val="clear" w:color="auto" w:fill="auto"/>
            <w:noWrap/>
            <w:vAlign w:val="center"/>
            <w:hideMark/>
          </w:tcPr>
          <w:p w14:paraId="3A7D9EEA"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 xml:space="preserve"> $ 146.575.517,00 </w:t>
            </w:r>
          </w:p>
        </w:tc>
        <w:tc>
          <w:tcPr>
            <w:tcW w:w="1074" w:type="dxa"/>
            <w:shd w:val="clear" w:color="auto" w:fill="auto"/>
            <w:noWrap/>
            <w:hideMark/>
          </w:tcPr>
          <w:p w14:paraId="004640AB"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3,30%</w:t>
            </w:r>
          </w:p>
        </w:tc>
        <w:tc>
          <w:tcPr>
            <w:tcW w:w="1559" w:type="dxa"/>
            <w:shd w:val="clear" w:color="auto" w:fill="auto"/>
            <w:noWrap/>
            <w:hideMark/>
          </w:tcPr>
          <w:p w14:paraId="222B8271" w14:textId="77777777" w:rsidR="00C42920" w:rsidRPr="00250C65" w:rsidRDefault="00C42920" w:rsidP="004A4800">
            <w:pPr>
              <w:spacing w:after="0" w:line="240" w:lineRule="auto"/>
              <w:jc w:val="center"/>
              <w:rPr>
                <w:rFonts w:ascii="Roboto" w:eastAsia="Times New Roman" w:hAnsi="Roboto" w:cs="Calibri"/>
                <w:color w:val="000000"/>
                <w:sz w:val="18"/>
                <w:szCs w:val="18"/>
                <w:lang w:val="es-CO" w:eastAsia="es-CO"/>
              </w:rPr>
            </w:pPr>
            <w:r w:rsidRPr="00250C65">
              <w:rPr>
                <w:rFonts w:ascii="Roboto" w:eastAsia="Times New Roman" w:hAnsi="Roboto" w:cs="Calibri"/>
                <w:color w:val="000000"/>
                <w:sz w:val="18"/>
                <w:szCs w:val="18"/>
                <w:lang w:val="es-CO" w:eastAsia="es-CO"/>
              </w:rPr>
              <w:t>86,25%</w:t>
            </w:r>
          </w:p>
        </w:tc>
      </w:tr>
    </w:tbl>
    <w:p w14:paraId="165F5289" w14:textId="77777777" w:rsidR="00C42920" w:rsidRDefault="00C42920" w:rsidP="00C42920">
      <w:pPr>
        <w:tabs>
          <w:tab w:val="left" w:pos="1134"/>
        </w:tabs>
        <w:spacing w:after="0" w:line="240" w:lineRule="auto"/>
        <w:ind w:left="502"/>
        <w:contextualSpacing/>
        <w:jc w:val="center"/>
        <w:rPr>
          <w:rFonts w:ascii="Arial" w:eastAsia="Arial" w:hAnsi="Arial" w:cs="Arial"/>
          <w:iCs/>
          <w:color w:val="000000"/>
          <w:sz w:val="20"/>
          <w:szCs w:val="20"/>
          <w:lang w:val="es-CO"/>
        </w:rPr>
      </w:pPr>
    </w:p>
    <w:p w14:paraId="277A95E3" w14:textId="77777777" w:rsidR="00C42920" w:rsidRPr="00440605" w:rsidRDefault="00C42920"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24E12EA2" w:rsidR="00EC153F" w:rsidRDefault="00EC153F" w:rsidP="00EC153F">
      <w:pPr>
        <w:pStyle w:val="Prrafodelista"/>
        <w:rPr>
          <w:rFonts w:eastAsia="Arial" w:cs="Arial"/>
          <w:iCs/>
          <w:color w:val="000000"/>
          <w:szCs w:val="20"/>
          <w:lang w:val="es-CO"/>
        </w:rPr>
      </w:pPr>
    </w:p>
    <w:p w14:paraId="6DC6B4BF" w14:textId="42024F5B" w:rsidR="00C42920" w:rsidRDefault="00C42920" w:rsidP="00EC153F">
      <w:pPr>
        <w:pStyle w:val="Prrafodelista"/>
        <w:rPr>
          <w:rFonts w:eastAsia="Arial" w:cs="Arial"/>
          <w:iCs/>
          <w:color w:val="000000"/>
          <w:szCs w:val="20"/>
          <w:lang w:val="es-CO"/>
        </w:rPr>
      </w:pPr>
    </w:p>
    <w:p w14:paraId="6DAB2209" w14:textId="59459427" w:rsidR="00A8521B" w:rsidRDefault="00A8521B" w:rsidP="00EC153F">
      <w:pPr>
        <w:pStyle w:val="Prrafodelista"/>
        <w:rPr>
          <w:rFonts w:eastAsia="Arial" w:cs="Arial"/>
          <w:iCs/>
          <w:color w:val="000000"/>
          <w:szCs w:val="20"/>
          <w:lang w:val="es-CO"/>
        </w:rPr>
      </w:pPr>
    </w:p>
    <w:p w14:paraId="5D5170C3" w14:textId="185FC574" w:rsidR="00A8521B" w:rsidRDefault="00A8521B" w:rsidP="00EC153F">
      <w:pPr>
        <w:pStyle w:val="Prrafodelista"/>
        <w:rPr>
          <w:rFonts w:eastAsia="Arial" w:cs="Arial"/>
          <w:iCs/>
          <w:color w:val="000000"/>
          <w:szCs w:val="20"/>
          <w:lang w:val="es-CO"/>
        </w:rPr>
      </w:pPr>
    </w:p>
    <w:p w14:paraId="2D26BA19" w14:textId="41BE2B72" w:rsidR="00A8521B" w:rsidRDefault="00A8521B" w:rsidP="00EC153F">
      <w:pPr>
        <w:pStyle w:val="Prrafodelista"/>
        <w:rPr>
          <w:rFonts w:eastAsia="Arial" w:cs="Arial"/>
          <w:iCs/>
          <w:color w:val="000000"/>
          <w:szCs w:val="20"/>
          <w:lang w:val="es-CO"/>
        </w:rPr>
      </w:pPr>
    </w:p>
    <w:p w14:paraId="37959080" w14:textId="7FD56167" w:rsidR="00A8521B" w:rsidRDefault="00A8521B" w:rsidP="00EC153F">
      <w:pPr>
        <w:pStyle w:val="Prrafodelista"/>
        <w:rPr>
          <w:rFonts w:eastAsia="Arial" w:cs="Arial"/>
          <w:iCs/>
          <w:color w:val="000000"/>
          <w:szCs w:val="20"/>
          <w:lang w:val="es-CO"/>
        </w:rPr>
      </w:pPr>
    </w:p>
    <w:p w14:paraId="3806A3A1" w14:textId="71C03106" w:rsidR="00A8521B" w:rsidRDefault="00A8521B" w:rsidP="00EC153F">
      <w:pPr>
        <w:pStyle w:val="Prrafodelista"/>
        <w:rPr>
          <w:rFonts w:eastAsia="Arial" w:cs="Arial"/>
          <w:iCs/>
          <w:color w:val="000000"/>
          <w:szCs w:val="20"/>
          <w:lang w:val="es-CO"/>
        </w:rPr>
      </w:pPr>
    </w:p>
    <w:p w14:paraId="4088513F" w14:textId="5C87DC43" w:rsidR="00A8521B" w:rsidRDefault="00A8521B" w:rsidP="00A8521B">
      <w:pPr>
        <w:jc w:val="center"/>
        <w:rPr>
          <w:rFonts w:eastAsia="Arial" w:cs="Arial"/>
          <w:iCs/>
          <w:color w:val="000000"/>
          <w:szCs w:val="20"/>
          <w:lang w:val="es-CO"/>
        </w:rPr>
      </w:pPr>
      <w:r>
        <w:rPr>
          <w:noProof/>
        </w:rPr>
        <w:lastRenderedPageBreak/>
        <w:drawing>
          <wp:inline distT="0" distB="0" distL="0" distR="0" wp14:anchorId="79A1A8AA" wp14:editId="580F42F0">
            <wp:extent cx="4753505" cy="2520000"/>
            <wp:effectExtent l="19050" t="19050" r="9525" b="139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53505" cy="2520000"/>
                    </a:xfrm>
                    <a:prstGeom prst="rect">
                      <a:avLst/>
                    </a:prstGeom>
                    <a:ln>
                      <a:solidFill>
                        <a:schemeClr val="accent1"/>
                      </a:solidFill>
                    </a:ln>
                  </pic:spPr>
                </pic:pic>
              </a:graphicData>
            </a:graphic>
          </wp:inline>
        </w:drawing>
      </w:r>
    </w:p>
    <w:p w14:paraId="6319D679" w14:textId="0F03D678" w:rsidR="00A8521B" w:rsidRDefault="00A8521B" w:rsidP="00A8521B">
      <w:pPr>
        <w:jc w:val="center"/>
        <w:rPr>
          <w:rFonts w:eastAsia="Arial" w:cs="Arial"/>
          <w:iCs/>
          <w:color w:val="000000"/>
          <w:szCs w:val="20"/>
          <w:lang w:val="es-CO"/>
        </w:rPr>
      </w:pPr>
      <w:r>
        <w:rPr>
          <w:noProof/>
        </w:rPr>
        <w:drawing>
          <wp:inline distT="0" distB="0" distL="0" distR="0" wp14:anchorId="7A514D40" wp14:editId="7FB2F23C">
            <wp:extent cx="4727815" cy="2520000"/>
            <wp:effectExtent l="19050" t="19050" r="15875" b="139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27815" cy="2520000"/>
                    </a:xfrm>
                    <a:prstGeom prst="rect">
                      <a:avLst/>
                    </a:prstGeom>
                    <a:ln>
                      <a:solidFill>
                        <a:schemeClr val="accent1"/>
                      </a:solidFill>
                    </a:ln>
                  </pic:spPr>
                </pic:pic>
              </a:graphicData>
            </a:graphic>
          </wp:inline>
        </w:drawing>
      </w:r>
    </w:p>
    <w:p w14:paraId="21477803" w14:textId="137923B2" w:rsidR="00A8521B" w:rsidRDefault="003A4961" w:rsidP="00A8521B">
      <w:pPr>
        <w:jc w:val="center"/>
        <w:rPr>
          <w:rFonts w:eastAsia="Arial" w:cs="Arial"/>
          <w:iCs/>
          <w:color w:val="000000"/>
          <w:szCs w:val="20"/>
          <w:lang w:val="es-CO"/>
        </w:rPr>
      </w:pPr>
      <w:r>
        <w:rPr>
          <w:noProof/>
        </w:rPr>
        <w:drawing>
          <wp:inline distT="0" distB="0" distL="0" distR="0" wp14:anchorId="295B283A" wp14:editId="01EA402C">
            <wp:extent cx="4747552" cy="2520000"/>
            <wp:effectExtent l="19050" t="19050" r="15240" b="139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7552" cy="2520000"/>
                    </a:xfrm>
                    <a:prstGeom prst="rect">
                      <a:avLst/>
                    </a:prstGeom>
                    <a:ln>
                      <a:solidFill>
                        <a:schemeClr val="accent1"/>
                      </a:solidFill>
                    </a:ln>
                  </pic:spPr>
                </pic:pic>
              </a:graphicData>
            </a:graphic>
          </wp:inline>
        </w:drawing>
      </w:r>
    </w:p>
    <w:p w14:paraId="209CBD91" w14:textId="38213114" w:rsidR="003A4961" w:rsidRDefault="003A4961" w:rsidP="00A8521B">
      <w:pPr>
        <w:jc w:val="center"/>
        <w:rPr>
          <w:rFonts w:eastAsia="Arial" w:cs="Arial"/>
          <w:iCs/>
          <w:color w:val="000000"/>
          <w:szCs w:val="20"/>
          <w:lang w:val="es-CO"/>
        </w:rPr>
      </w:pPr>
    </w:p>
    <w:p w14:paraId="6C649817" w14:textId="6A2BA3AA" w:rsidR="003A4961" w:rsidRDefault="003A4961" w:rsidP="00A8521B">
      <w:pPr>
        <w:jc w:val="center"/>
        <w:rPr>
          <w:rFonts w:eastAsia="Arial" w:cs="Arial"/>
          <w:iCs/>
          <w:color w:val="000000"/>
          <w:szCs w:val="20"/>
          <w:lang w:val="es-CO"/>
        </w:rPr>
      </w:pPr>
    </w:p>
    <w:p w14:paraId="27328D99" w14:textId="7E62A46B" w:rsidR="003A4961" w:rsidRDefault="003A4961" w:rsidP="00A8521B">
      <w:pPr>
        <w:jc w:val="center"/>
        <w:rPr>
          <w:rFonts w:eastAsia="Arial" w:cs="Arial"/>
          <w:iCs/>
          <w:color w:val="000000"/>
          <w:szCs w:val="20"/>
          <w:lang w:val="es-CO"/>
        </w:rPr>
      </w:pPr>
      <w:r>
        <w:rPr>
          <w:noProof/>
        </w:rPr>
        <w:lastRenderedPageBreak/>
        <w:drawing>
          <wp:inline distT="0" distB="0" distL="0" distR="0" wp14:anchorId="1250203E" wp14:editId="6EA9AD1A">
            <wp:extent cx="4754498" cy="2520000"/>
            <wp:effectExtent l="19050" t="19050" r="27305" b="139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54498" cy="2520000"/>
                    </a:xfrm>
                    <a:prstGeom prst="rect">
                      <a:avLst/>
                    </a:prstGeom>
                    <a:ln>
                      <a:solidFill>
                        <a:schemeClr val="accent1"/>
                      </a:solidFill>
                    </a:ln>
                  </pic:spPr>
                </pic:pic>
              </a:graphicData>
            </a:graphic>
          </wp:inline>
        </w:drawing>
      </w:r>
    </w:p>
    <w:p w14:paraId="294AA551" w14:textId="59108402" w:rsidR="003A4961" w:rsidRDefault="003A4961" w:rsidP="00A8521B">
      <w:pPr>
        <w:jc w:val="center"/>
        <w:rPr>
          <w:rFonts w:eastAsia="Arial" w:cs="Arial"/>
          <w:iCs/>
          <w:color w:val="000000"/>
          <w:szCs w:val="20"/>
          <w:lang w:val="es-CO"/>
        </w:rPr>
      </w:pPr>
      <w:r>
        <w:rPr>
          <w:noProof/>
        </w:rPr>
        <w:drawing>
          <wp:inline distT="0" distB="0" distL="0" distR="0" wp14:anchorId="69A52CC5" wp14:editId="6C9ED7A6">
            <wp:extent cx="4757482" cy="2520000"/>
            <wp:effectExtent l="19050" t="19050" r="24130" b="139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57482" cy="2520000"/>
                    </a:xfrm>
                    <a:prstGeom prst="rect">
                      <a:avLst/>
                    </a:prstGeom>
                    <a:ln>
                      <a:solidFill>
                        <a:schemeClr val="accent1"/>
                      </a:solidFill>
                    </a:ln>
                  </pic:spPr>
                </pic:pic>
              </a:graphicData>
            </a:graphic>
          </wp:inline>
        </w:drawing>
      </w:r>
    </w:p>
    <w:p w14:paraId="1B44EAAD" w14:textId="1DE7244E" w:rsidR="003A4961" w:rsidRDefault="00CE5A55" w:rsidP="00A8521B">
      <w:pPr>
        <w:jc w:val="center"/>
        <w:rPr>
          <w:rFonts w:eastAsia="Arial" w:cs="Arial"/>
          <w:iCs/>
          <w:color w:val="000000"/>
          <w:szCs w:val="20"/>
          <w:lang w:val="es-CO"/>
        </w:rPr>
      </w:pPr>
      <w:r>
        <w:rPr>
          <w:noProof/>
        </w:rPr>
        <w:drawing>
          <wp:inline distT="0" distB="0" distL="0" distR="0" wp14:anchorId="47689003" wp14:editId="37CC2A2B">
            <wp:extent cx="4800659" cy="2520000"/>
            <wp:effectExtent l="19050" t="19050" r="19050" b="139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00659" cy="2520000"/>
                    </a:xfrm>
                    <a:prstGeom prst="rect">
                      <a:avLst/>
                    </a:prstGeom>
                    <a:ln>
                      <a:solidFill>
                        <a:schemeClr val="accent1"/>
                      </a:solidFill>
                    </a:ln>
                  </pic:spPr>
                </pic:pic>
              </a:graphicData>
            </a:graphic>
          </wp:inline>
        </w:drawing>
      </w:r>
    </w:p>
    <w:p w14:paraId="0CFDDFA2" w14:textId="2E7A8F69" w:rsidR="003A4961" w:rsidRDefault="003A4961" w:rsidP="00A8521B">
      <w:pPr>
        <w:jc w:val="center"/>
        <w:rPr>
          <w:rFonts w:eastAsia="Arial" w:cs="Arial"/>
          <w:iCs/>
          <w:color w:val="000000"/>
          <w:szCs w:val="20"/>
          <w:lang w:val="es-CO"/>
        </w:rPr>
      </w:pPr>
    </w:p>
    <w:p w14:paraId="2EDC762E" w14:textId="5AAE7DAE" w:rsidR="00CE5A55" w:rsidRDefault="00CE5A55" w:rsidP="00A8521B">
      <w:pPr>
        <w:jc w:val="center"/>
        <w:rPr>
          <w:rFonts w:eastAsia="Arial" w:cs="Arial"/>
          <w:iCs/>
          <w:color w:val="000000"/>
          <w:szCs w:val="20"/>
          <w:lang w:val="es-CO"/>
        </w:rPr>
      </w:pPr>
    </w:p>
    <w:p w14:paraId="7318542D" w14:textId="27E8D076" w:rsidR="00CE5A55" w:rsidRDefault="00262A82" w:rsidP="00A8521B">
      <w:pPr>
        <w:jc w:val="center"/>
        <w:rPr>
          <w:rFonts w:eastAsia="Arial" w:cs="Arial"/>
          <w:iCs/>
          <w:color w:val="000000"/>
          <w:szCs w:val="20"/>
          <w:lang w:val="es-CO"/>
        </w:rPr>
      </w:pPr>
      <w:r>
        <w:rPr>
          <w:noProof/>
        </w:rPr>
        <w:lastRenderedPageBreak/>
        <w:drawing>
          <wp:inline distT="0" distB="0" distL="0" distR="0" wp14:anchorId="69F295DC" wp14:editId="4D17DF92">
            <wp:extent cx="4761465" cy="2520000"/>
            <wp:effectExtent l="19050" t="19050" r="20320" b="139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61465" cy="2520000"/>
                    </a:xfrm>
                    <a:prstGeom prst="rect">
                      <a:avLst/>
                    </a:prstGeom>
                    <a:ln>
                      <a:solidFill>
                        <a:schemeClr val="accent1"/>
                      </a:solidFill>
                    </a:ln>
                  </pic:spPr>
                </pic:pic>
              </a:graphicData>
            </a:graphic>
          </wp:inline>
        </w:drawing>
      </w:r>
    </w:p>
    <w:p w14:paraId="0E43CB1B" w14:textId="636A6E02" w:rsidR="00262A82" w:rsidRDefault="00262A82" w:rsidP="00262A82">
      <w:pPr>
        <w:jc w:val="center"/>
        <w:rPr>
          <w:rFonts w:eastAsia="Arial" w:cs="Arial"/>
          <w:iCs/>
          <w:color w:val="000000"/>
          <w:szCs w:val="20"/>
          <w:lang w:val="es-CO"/>
        </w:rPr>
      </w:pPr>
      <w:r>
        <w:rPr>
          <w:noProof/>
        </w:rPr>
        <w:drawing>
          <wp:inline distT="0" distB="0" distL="0" distR="0" wp14:anchorId="050B25A3" wp14:editId="62FA3691">
            <wp:extent cx="4741614" cy="2520000"/>
            <wp:effectExtent l="19050" t="19050" r="20955" b="139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41614" cy="2520000"/>
                    </a:xfrm>
                    <a:prstGeom prst="rect">
                      <a:avLst/>
                    </a:prstGeom>
                    <a:ln>
                      <a:solidFill>
                        <a:schemeClr val="accent1"/>
                      </a:solidFill>
                    </a:ln>
                  </pic:spPr>
                </pic:pic>
              </a:graphicData>
            </a:graphic>
          </wp:inline>
        </w:drawing>
      </w:r>
    </w:p>
    <w:p w14:paraId="771CAB5D" w14:textId="152C772E" w:rsidR="003A4961" w:rsidRDefault="00262A82" w:rsidP="00A8521B">
      <w:pPr>
        <w:jc w:val="center"/>
        <w:rPr>
          <w:rFonts w:eastAsia="Arial" w:cs="Arial"/>
          <w:iCs/>
          <w:color w:val="000000"/>
          <w:szCs w:val="20"/>
          <w:lang w:val="es-CO"/>
        </w:rPr>
      </w:pPr>
      <w:r>
        <w:rPr>
          <w:noProof/>
        </w:rPr>
        <w:drawing>
          <wp:inline distT="0" distB="0" distL="0" distR="0" wp14:anchorId="65E4E145" wp14:editId="121DA0F0">
            <wp:extent cx="4761465" cy="2520000"/>
            <wp:effectExtent l="19050" t="19050" r="20320" b="139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61465" cy="2520000"/>
                    </a:xfrm>
                    <a:prstGeom prst="rect">
                      <a:avLst/>
                    </a:prstGeom>
                    <a:ln>
                      <a:solidFill>
                        <a:schemeClr val="accent1"/>
                      </a:solidFill>
                    </a:ln>
                  </pic:spPr>
                </pic:pic>
              </a:graphicData>
            </a:graphic>
          </wp:inline>
        </w:drawing>
      </w:r>
    </w:p>
    <w:p w14:paraId="1F234F03" w14:textId="77777777" w:rsidR="00A8521B" w:rsidRDefault="00A8521B" w:rsidP="00A8521B">
      <w:pPr>
        <w:jc w:val="center"/>
        <w:rPr>
          <w:rFonts w:eastAsia="Arial" w:cs="Arial"/>
          <w:iCs/>
          <w:color w:val="000000"/>
          <w:szCs w:val="20"/>
          <w:lang w:val="es-CO"/>
        </w:rPr>
      </w:pPr>
    </w:p>
    <w:p w14:paraId="6E3BD59F" w14:textId="77777777" w:rsidR="00A8521B" w:rsidRPr="00A8521B" w:rsidRDefault="00A8521B" w:rsidP="00A8521B">
      <w:pPr>
        <w:jc w:val="center"/>
        <w:rPr>
          <w:rFonts w:eastAsia="Arial" w:cs="Arial"/>
          <w:iCs/>
          <w:color w:val="000000"/>
          <w:szCs w:val="20"/>
          <w:lang w:val="es-CO"/>
        </w:rPr>
      </w:pPr>
    </w:p>
    <w:p w14:paraId="26871FC8" w14:textId="77777777" w:rsidR="00C42920" w:rsidRDefault="00C42920" w:rsidP="00C42920">
      <w:pPr>
        <w:spacing w:after="0" w:line="240" w:lineRule="auto"/>
        <w:jc w:val="both"/>
        <w:rPr>
          <w:rFonts w:ascii="Arial" w:hAnsi="Arial" w:cs="Arial"/>
        </w:rPr>
      </w:pPr>
      <w:r>
        <w:rPr>
          <w:rFonts w:ascii="Arial" w:hAnsi="Arial" w:cs="Arial"/>
        </w:rPr>
        <w:lastRenderedPageBreak/>
        <w:t>De acuerdo a consulta los siguientes bienes están incluidos en el Registro de Productores de Bienes Nacionales:</w:t>
      </w:r>
    </w:p>
    <w:p w14:paraId="28DB052A" w14:textId="77777777" w:rsidR="00C42920" w:rsidRDefault="00C42920" w:rsidP="00C42920">
      <w:pPr>
        <w:spacing w:after="0" w:line="240" w:lineRule="auto"/>
        <w:jc w:val="both"/>
        <w:rPr>
          <w:rFonts w:ascii="Arial" w:hAnsi="Arial" w:cs="Arial"/>
          <w:sz w:val="24"/>
          <w:szCs w:val="24"/>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04"/>
        <w:gridCol w:w="1434"/>
        <w:gridCol w:w="1764"/>
        <w:gridCol w:w="1236"/>
        <w:gridCol w:w="1253"/>
        <w:gridCol w:w="1114"/>
        <w:gridCol w:w="1197"/>
      </w:tblGrid>
      <w:tr w:rsidR="00C42920" w14:paraId="5D680446" w14:textId="77777777" w:rsidTr="004A4800">
        <w:trPr>
          <w:trHeight w:val="579"/>
          <w:tblHeader/>
          <w:jc w:val="center"/>
        </w:trPr>
        <w:tc>
          <w:tcPr>
            <w:tcW w:w="404"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7561D700" w14:textId="77777777" w:rsidR="00C42920" w:rsidRDefault="00C42920" w:rsidP="004A4800">
            <w:pPr>
              <w:spacing w:after="0" w:line="240" w:lineRule="auto"/>
              <w:jc w:val="center"/>
              <w:rPr>
                <w:rFonts w:cs="Arial Unicode MS"/>
                <w:b/>
                <w:caps/>
                <w:color w:val="FFFFFF" w:themeColor="background1"/>
                <w:sz w:val="18"/>
                <w:szCs w:val="18"/>
              </w:rPr>
            </w:pPr>
            <w:bookmarkStart w:id="0" w:name="_Hlk196070879"/>
            <w:r>
              <w:rPr>
                <w:rFonts w:cs="Arial Unicode MS"/>
                <w:b/>
                <w:color w:val="FFFFFF" w:themeColor="background1"/>
                <w:sz w:val="18"/>
                <w:szCs w:val="18"/>
              </w:rPr>
              <w:t>No.</w:t>
            </w:r>
          </w:p>
        </w:tc>
        <w:tc>
          <w:tcPr>
            <w:tcW w:w="1434"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4582046D" w14:textId="77777777" w:rsidR="00C42920" w:rsidRDefault="00C42920" w:rsidP="004A4800">
            <w:pPr>
              <w:spacing w:after="0" w:line="240" w:lineRule="auto"/>
              <w:jc w:val="center"/>
              <w:rPr>
                <w:rFonts w:cs="Arial Unicode MS"/>
                <w:b/>
                <w:caps/>
                <w:color w:val="FFFFFF" w:themeColor="background1"/>
                <w:sz w:val="18"/>
                <w:szCs w:val="18"/>
              </w:rPr>
            </w:pPr>
            <w:r>
              <w:rPr>
                <w:rFonts w:cs="Arial Unicode MS"/>
                <w:b/>
                <w:color w:val="FFFFFF" w:themeColor="background1"/>
                <w:sz w:val="18"/>
                <w:szCs w:val="18"/>
              </w:rPr>
              <w:t>Bien nacional relevante</w:t>
            </w:r>
          </w:p>
        </w:tc>
        <w:tc>
          <w:tcPr>
            <w:tcW w:w="1764"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27F092F4" w14:textId="77777777" w:rsidR="00C42920" w:rsidRDefault="00C42920" w:rsidP="004A4800">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Fecha de inscripción</w:t>
            </w:r>
          </w:p>
        </w:tc>
        <w:tc>
          <w:tcPr>
            <w:tcW w:w="1236"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53426DCF" w14:textId="77777777" w:rsidR="00C42920" w:rsidRDefault="00C42920" w:rsidP="004A4800">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Fecha de vigencia</w:t>
            </w:r>
          </w:p>
        </w:tc>
        <w:tc>
          <w:tcPr>
            <w:tcW w:w="1253"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367B8FDE" w14:textId="77777777" w:rsidR="00C42920" w:rsidRDefault="00C42920" w:rsidP="004A4800">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No. de partida arancelaria</w:t>
            </w:r>
          </w:p>
        </w:tc>
        <w:tc>
          <w:tcPr>
            <w:tcW w:w="1114"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3D4B002E" w14:textId="77777777" w:rsidR="00C42920" w:rsidRDefault="00C42920" w:rsidP="004A4800">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 de participación</w:t>
            </w:r>
          </w:p>
        </w:tc>
        <w:tc>
          <w:tcPr>
            <w:tcW w:w="1197" w:type="dxa"/>
            <w:tcBorders>
              <w:top w:val="single" w:sz="4" w:space="0" w:color="auto"/>
              <w:left w:val="single" w:sz="4" w:space="0" w:color="auto"/>
              <w:bottom w:val="single" w:sz="8" w:space="0" w:color="auto"/>
              <w:right w:val="single" w:sz="4" w:space="0" w:color="auto"/>
            </w:tcBorders>
            <w:shd w:val="clear" w:color="auto" w:fill="3B3838" w:themeFill="background2" w:themeFillShade="40"/>
            <w:vAlign w:val="center"/>
            <w:hideMark/>
          </w:tcPr>
          <w:p w14:paraId="0152B7F6" w14:textId="77777777" w:rsidR="00C42920" w:rsidRDefault="00C42920" w:rsidP="004A4800">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 xml:space="preserve">Puntaje individual de cada bien </w:t>
            </w:r>
          </w:p>
        </w:tc>
      </w:tr>
      <w:tr w:rsidR="00C42920" w14:paraId="77BCA7F7" w14:textId="77777777" w:rsidTr="004A4800">
        <w:trPr>
          <w:trHeight w:val="558"/>
          <w:tblHeader/>
          <w:jc w:val="center"/>
        </w:trPr>
        <w:tc>
          <w:tcPr>
            <w:tcW w:w="404" w:type="dxa"/>
            <w:tcBorders>
              <w:top w:val="single" w:sz="4" w:space="0" w:color="auto"/>
              <w:left w:val="single" w:sz="4" w:space="0" w:color="auto"/>
              <w:bottom w:val="single" w:sz="4" w:space="0" w:color="auto"/>
              <w:right w:val="single" w:sz="4" w:space="0" w:color="auto"/>
            </w:tcBorders>
            <w:vAlign w:val="center"/>
            <w:hideMark/>
          </w:tcPr>
          <w:p w14:paraId="7A78DC33" w14:textId="77777777" w:rsidR="00C42920" w:rsidRPr="00262A82" w:rsidRDefault="00C42920" w:rsidP="004A4800">
            <w:pPr>
              <w:spacing w:after="0" w:line="240" w:lineRule="auto"/>
              <w:jc w:val="center"/>
              <w:rPr>
                <w:rFonts w:ascii="Arial" w:hAnsi="Arial" w:cs="Arial"/>
                <w:b/>
                <w:bCs/>
                <w:caps/>
                <w:sz w:val="20"/>
                <w:szCs w:val="20"/>
              </w:rPr>
            </w:pPr>
            <w:r w:rsidRPr="00262A82">
              <w:rPr>
                <w:rFonts w:ascii="Arial" w:hAnsi="Arial" w:cs="Arial"/>
                <w:b/>
                <w:bCs/>
                <w:caps/>
                <w:sz w:val="20"/>
                <w:szCs w:val="20"/>
              </w:rPr>
              <w:t>1.</w:t>
            </w:r>
          </w:p>
        </w:tc>
        <w:tc>
          <w:tcPr>
            <w:tcW w:w="1434" w:type="dxa"/>
            <w:tcBorders>
              <w:top w:val="single" w:sz="4" w:space="0" w:color="auto"/>
              <w:left w:val="single" w:sz="4" w:space="0" w:color="auto"/>
              <w:bottom w:val="single" w:sz="4" w:space="0" w:color="auto"/>
              <w:right w:val="single" w:sz="4" w:space="0" w:color="auto"/>
            </w:tcBorders>
            <w:vAlign w:val="center"/>
            <w:hideMark/>
          </w:tcPr>
          <w:p w14:paraId="09A495FA" w14:textId="77777777" w:rsidR="00C42920" w:rsidRPr="00262A82" w:rsidRDefault="00C42920" w:rsidP="004A4800">
            <w:pPr>
              <w:spacing w:after="0" w:line="240" w:lineRule="auto"/>
              <w:jc w:val="center"/>
              <w:rPr>
                <w:rFonts w:ascii="Arial" w:hAnsi="Arial" w:cs="Arial"/>
                <w:b/>
                <w:bCs/>
                <w:sz w:val="20"/>
                <w:szCs w:val="20"/>
              </w:rPr>
            </w:pPr>
            <w:r w:rsidRPr="00262A82">
              <w:rPr>
                <w:rFonts w:ascii="Arial" w:hAnsi="Arial" w:cs="Arial"/>
                <w:b/>
                <w:bCs/>
                <w:sz w:val="20"/>
                <w:szCs w:val="20"/>
              </w:rPr>
              <w:t>CEMENTO</w:t>
            </w:r>
          </w:p>
        </w:tc>
        <w:tc>
          <w:tcPr>
            <w:tcW w:w="1764" w:type="dxa"/>
            <w:tcBorders>
              <w:top w:val="single" w:sz="4" w:space="0" w:color="auto"/>
              <w:left w:val="single" w:sz="4" w:space="0" w:color="auto"/>
              <w:bottom w:val="single" w:sz="4" w:space="0" w:color="auto"/>
              <w:right w:val="single" w:sz="4" w:space="0" w:color="auto"/>
            </w:tcBorders>
            <w:vAlign w:val="center"/>
            <w:hideMark/>
          </w:tcPr>
          <w:p w14:paraId="0A1A5EA2" w14:textId="7AD48AC8" w:rsidR="00C42920" w:rsidRPr="00262A82" w:rsidRDefault="00262A82" w:rsidP="004A4800">
            <w:pPr>
              <w:spacing w:after="0" w:line="240" w:lineRule="auto"/>
              <w:jc w:val="center"/>
              <w:rPr>
                <w:rFonts w:ascii="Arial" w:hAnsi="Arial" w:cs="Arial"/>
                <w:b/>
                <w:bCs/>
                <w:sz w:val="20"/>
                <w:szCs w:val="20"/>
              </w:rPr>
            </w:pPr>
            <w:r w:rsidRPr="00262A82">
              <w:rPr>
                <w:rFonts w:ascii="Arial" w:hAnsi="Arial" w:cs="Arial"/>
                <w:b/>
                <w:bCs/>
                <w:sz w:val="20"/>
                <w:szCs w:val="20"/>
              </w:rPr>
              <w:t>RPBN0170928</w:t>
            </w:r>
          </w:p>
        </w:tc>
        <w:tc>
          <w:tcPr>
            <w:tcW w:w="1236" w:type="dxa"/>
            <w:tcBorders>
              <w:top w:val="single" w:sz="4" w:space="0" w:color="auto"/>
              <w:left w:val="single" w:sz="4" w:space="0" w:color="auto"/>
              <w:bottom w:val="single" w:sz="4" w:space="0" w:color="auto"/>
              <w:right w:val="single" w:sz="4" w:space="0" w:color="auto"/>
            </w:tcBorders>
            <w:vAlign w:val="center"/>
            <w:hideMark/>
          </w:tcPr>
          <w:p w14:paraId="30AD12EB" w14:textId="1900B1AE" w:rsidR="00C42920" w:rsidRPr="00262A82" w:rsidRDefault="00262A82" w:rsidP="00262A82">
            <w:pPr>
              <w:spacing w:after="0" w:line="240" w:lineRule="auto"/>
              <w:jc w:val="center"/>
              <w:rPr>
                <w:rFonts w:ascii="Arial" w:hAnsi="Arial" w:cs="Arial"/>
                <w:b/>
                <w:bCs/>
                <w:sz w:val="20"/>
                <w:szCs w:val="20"/>
                <w:shd w:val="clear" w:color="auto" w:fill="FFFFFF"/>
              </w:rPr>
            </w:pPr>
            <w:r w:rsidRPr="00262A82">
              <w:rPr>
                <w:rFonts w:ascii="Arial" w:hAnsi="Arial" w:cs="Arial"/>
                <w:b/>
                <w:bCs/>
                <w:sz w:val="20"/>
                <w:szCs w:val="20"/>
                <w:shd w:val="clear" w:color="auto" w:fill="FFFFFF"/>
              </w:rPr>
              <w:t>23/09/2026</w:t>
            </w:r>
          </w:p>
        </w:tc>
        <w:tc>
          <w:tcPr>
            <w:tcW w:w="1253" w:type="dxa"/>
            <w:tcBorders>
              <w:top w:val="single" w:sz="4" w:space="0" w:color="auto"/>
              <w:left w:val="single" w:sz="4" w:space="0" w:color="auto"/>
              <w:bottom w:val="single" w:sz="4" w:space="0" w:color="auto"/>
              <w:right w:val="single" w:sz="4" w:space="0" w:color="auto"/>
            </w:tcBorders>
            <w:vAlign w:val="center"/>
            <w:hideMark/>
          </w:tcPr>
          <w:p w14:paraId="7ABB7F55" w14:textId="7BAD9C7E" w:rsidR="00C42920" w:rsidRPr="00262A82" w:rsidRDefault="00262A82" w:rsidP="004A4800">
            <w:pPr>
              <w:spacing w:after="0" w:line="240" w:lineRule="auto"/>
              <w:jc w:val="center"/>
              <w:rPr>
                <w:rFonts w:ascii="Arial" w:hAnsi="Arial" w:cs="Arial"/>
                <w:b/>
                <w:bCs/>
                <w:sz w:val="20"/>
                <w:szCs w:val="20"/>
                <w:shd w:val="clear" w:color="auto" w:fill="FFFFFF"/>
              </w:rPr>
            </w:pPr>
            <w:r w:rsidRPr="00262A82">
              <w:rPr>
                <w:rFonts w:ascii="Arial" w:hAnsi="Arial" w:cs="Arial"/>
                <w:b/>
                <w:bCs/>
                <w:sz w:val="20"/>
                <w:szCs w:val="20"/>
                <w:shd w:val="clear" w:color="auto" w:fill="FFFFFF"/>
              </w:rPr>
              <w:t>2523290000</w:t>
            </w:r>
          </w:p>
        </w:tc>
        <w:tc>
          <w:tcPr>
            <w:tcW w:w="1114" w:type="dxa"/>
            <w:tcBorders>
              <w:top w:val="single" w:sz="4" w:space="0" w:color="auto"/>
              <w:left w:val="single" w:sz="4" w:space="0" w:color="auto"/>
              <w:bottom w:val="single" w:sz="4" w:space="0" w:color="auto"/>
              <w:right w:val="single" w:sz="8" w:space="0" w:color="auto"/>
            </w:tcBorders>
            <w:vAlign w:val="center"/>
            <w:hideMark/>
          </w:tcPr>
          <w:p w14:paraId="0610E867" w14:textId="6EF466C2" w:rsidR="00C42920" w:rsidRPr="00262A82" w:rsidRDefault="00C42920" w:rsidP="004A4800">
            <w:pPr>
              <w:spacing w:after="0" w:line="240" w:lineRule="auto"/>
              <w:jc w:val="center"/>
              <w:rPr>
                <w:rFonts w:ascii="Arial" w:hAnsi="Arial" w:cs="Arial"/>
                <w:b/>
                <w:bCs/>
                <w:sz w:val="20"/>
                <w:szCs w:val="20"/>
              </w:rPr>
            </w:pPr>
            <w:r w:rsidRPr="00262A82">
              <w:rPr>
                <w:rFonts w:ascii="Arial" w:hAnsi="Arial" w:cs="Arial"/>
                <w:b/>
                <w:bCs/>
                <w:sz w:val="20"/>
                <w:szCs w:val="20"/>
              </w:rPr>
              <w:t>1</w:t>
            </w:r>
            <w:r w:rsidR="00262A82" w:rsidRPr="00262A82">
              <w:rPr>
                <w:rFonts w:ascii="Arial" w:hAnsi="Arial" w:cs="Arial"/>
                <w:b/>
                <w:bCs/>
                <w:sz w:val="20"/>
                <w:szCs w:val="20"/>
              </w:rPr>
              <w:t>5</w:t>
            </w:r>
            <w:r w:rsidRPr="00262A82">
              <w:rPr>
                <w:rFonts w:ascii="Arial" w:hAnsi="Arial" w:cs="Arial"/>
                <w:b/>
                <w:bCs/>
                <w:sz w:val="20"/>
                <w:szCs w:val="20"/>
              </w:rPr>
              <w:t>,</w:t>
            </w:r>
            <w:r w:rsidR="00262A82" w:rsidRPr="00262A82">
              <w:rPr>
                <w:rFonts w:ascii="Arial" w:hAnsi="Arial" w:cs="Arial"/>
                <w:b/>
                <w:bCs/>
                <w:sz w:val="20"/>
                <w:szCs w:val="20"/>
              </w:rPr>
              <w:t>50</w:t>
            </w:r>
            <w:r w:rsidRPr="00262A82">
              <w:rPr>
                <w:rFonts w:ascii="Arial" w:hAnsi="Arial" w:cs="Arial"/>
                <w:b/>
                <w:bCs/>
                <w:sz w:val="20"/>
                <w:szCs w:val="20"/>
              </w:rPr>
              <w:t>%</w:t>
            </w:r>
          </w:p>
        </w:tc>
        <w:tc>
          <w:tcPr>
            <w:tcW w:w="1197" w:type="dxa"/>
            <w:tcBorders>
              <w:top w:val="single" w:sz="8" w:space="0" w:color="auto"/>
              <w:left w:val="single" w:sz="8" w:space="0" w:color="auto"/>
              <w:bottom w:val="single" w:sz="8" w:space="0" w:color="auto"/>
              <w:right w:val="single" w:sz="8" w:space="0" w:color="auto"/>
            </w:tcBorders>
            <w:vAlign w:val="center"/>
            <w:hideMark/>
          </w:tcPr>
          <w:p w14:paraId="51B06918" w14:textId="77777777" w:rsidR="00C42920" w:rsidRPr="00262A82" w:rsidRDefault="00C42920" w:rsidP="004A4800">
            <w:pPr>
              <w:spacing w:after="0" w:line="240" w:lineRule="auto"/>
              <w:jc w:val="center"/>
              <w:rPr>
                <w:rFonts w:ascii="Arial" w:hAnsi="Arial" w:cs="Arial"/>
                <w:b/>
                <w:bCs/>
                <w:sz w:val="20"/>
                <w:szCs w:val="20"/>
              </w:rPr>
            </w:pPr>
            <w:r w:rsidRPr="00262A82">
              <w:rPr>
                <w:rFonts w:ascii="Arial" w:hAnsi="Arial" w:cs="Arial"/>
                <w:b/>
                <w:bCs/>
                <w:sz w:val="20"/>
                <w:szCs w:val="20"/>
              </w:rPr>
              <w:t>20</w:t>
            </w:r>
          </w:p>
        </w:tc>
      </w:tr>
      <w:bookmarkEnd w:id="0"/>
    </w:tbl>
    <w:p w14:paraId="1B849E4D" w14:textId="77777777" w:rsidR="00C42920" w:rsidRDefault="00C42920" w:rsidP="00C42920">
      <w:pPr>
        <w:spacing w:after="0" w:line="240" w:lineRule="auto"/>
        <w:jc w:val="both"/>
        <w:rPr>
          <w:rFonts w:ascii="Arial" w:hAnsi="Arial" w:cs="Arial"/>
        </w:rPr>
      </w:pPr>
    </w:p>
    <w:p w14:paraId="49B9B548" w14:textId="77777777" w:rsidR="00C42920" w:rsidRDefault="00C42920" w:rsidP="00C42920">
      <w:pPr>
        <w:spacing w:after="0" w:line="240" w:lineRule="auto"/>
        <w:jc w:val="both"/>
        <w:rPr>
          <w:rFonts w:ascii="Arial" w:hAnsi="Arial" w:cs="Arial"/>
          <w:iCs/>
          <w:color w:val="000000"/>
        </w:rPr>
      </w:pPr>
      <w:r>
        <w:rPr>
          <w:rFonts w:ascii="Arial" w:hAnsi="Arial" w:cs="Arial"/>
          <w:iCs/>
          <w:color w:val="000000"/>
        </w:rPr>
        <w:t>Para efectos de la asignación de puntaje, la Entidad Estatal define el puntaje de cada bien nacional relevante de acuerdo con su porcentaje de participación, para lo cual se aplica la siguiente fórmula.</w:t>
      </w:r>
    </w:p>
    <w:p w14:paraId="746C65AB" w14:textId="77777777" w:rsidR="00C42920" w:rsidRDefault="00C42920" w:rsidP="00C42920">
      <w:pPr>
        <w:spacing w:after="0" w:line="240" w:lineRule="auto"/>
        <w:rPr>
          <w:rFonts w:ascii="Arial" w:hAnsi="Arial" w:cs="Arial"/>
          <w:iCs/>
          <w:color w:val="000000"/>
        </w:rPr>
      </w:pPr>
    </w:p>
    <w:p w14:paraId="7D853B24" w14:textId="77777777" w:rsidR="00C42920" w:rsidRDefault="00C42920" w:rsidP="00C42920">
      <w:pPr>
        <w:spacing w:after="0" w:line="240" w:lineRule="auto"/>
        <w:rPr>
          <w:rFonts w:ascii="Arial" w:hAnsi="Arial" w:cs="Arial"/>
          <w:i/>
        </w:rPr>
      </w:pPr>
      <m:oMathPara>
        <m:oMath>
          <m:r>
            <w:rPr>
              <w:rFonts w:ascii="Cambria Math" w:hAnsi="Cambria Math" w:cs="Arial"/>
            </w:rPr>
            <m:t>Pi=</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Participación (%)</m:t>
                  </m:r>
                </m:e>
                <m:sub>
                  <m:r>
                    <w:rPr>
                      <w:rFonts w:ascii="Cambria Math" w:hAnsi="Cambria Math" w:cs="Arial"/>
                    </w:rPr>
                    <m:t>i</m:t>
                  </m:r>
                </m:sub>
              </m:sSub>
              <m:r>
                <w:rPr>
                  <w:rFonts w:ascii="Cambria Math" w:hAnsi="Cambria Math" w:cs="Arial"/>
                </w:rPr>
                <m:t>*(Pmax)</m:t>
              </m:r>
            </m:num>
            <m:den>
              <m:nary>
                <m:naryPr>
                  <m:chr m:val="∑"/>
                  <m:limLoc m:val="undOvr"/>
                  <m:ctrlPr>
                    <w:rPr>
                      <w:rFonts w:ascii="Cambria Math" w:hAnsi="Cambria Math" w:cs="Arial"/>
                      <w:i/>
                    </w:rPr>
                  </m:ctrlPr>
                </m:naryPr>
                <m:sub>
                  <m:r>
                    <w:rPr>
                      <w:rFonts w:ascii="Cambria Math" w:hAnsi="Cambria Math" w:cs="Arial"/>
                    </w:rPr>
                    <m:t>i</m:t>
                  </m:r>
                </m:sub>
                <m:sup>
                  <m:r>
                    <w:rPr>
                      <w:rFonts w:ascii="Cambria Math" w:hAnsi="Cambria Math" w:cs="Arial"/>
                    </w:rPr>
                    <m:t>n</m:t>
                  </m:r>
                </m:sup>
                <m:e>
                  <m:r>
                    <w:rPr>
                      <w:rFonts w:ascii="Cambria Math" w:hAnsi="Cambria Math" w:cs="Arial"/>
                    </w:rPr>
                    <m:t>Participación (%)</m:t>
                  </m:r>
                </m:e>
              </m:nary>
            </m:den>
          </m:f>
        </m:oMath>
      </m:oMathPara>
    </w:p>
    <w:p w14:paraId="7B3AD52D" w14:textId="77777777" w:rsidR="00C42920" w:rsidRDefault="00C42920" w:rsidP="00C42920">
      <w:pPr>
        <w:spacing w:after="0" w:line="240" w:lineRule="auto"/>
        <w:rPr>
          <w:rFonts w:ascii="Arial" w:hAnsi="Arial" w:cs="Arial"/>
          <w:iCs/>
        </w:rPr>
      </w:pPr>
    </w:p>
    <w:p w14:paraId="1B111E5B" w14:textId="64CEA33B" w:rsidR="00C42920" w:rsidRDefault="00C42920" w:rsidP="00C42920">
      <w:pPr>
        <w:spacing w:after="0" w:line="240" w:lineRule="auto"/>
        <w:rPr>
          <w:rFonts w:ascii="Arial" w:hAnsi="Arial" w:cs="Arial"/>
          <w:iCs/>
        </w:rPr>
      </w:pPr>
      <w:r>
        <w:rPr>
          <w:rFonts w:ascii="Arial" w:hAnsi="Arial" w:cs="Arial"/>
          <w:iCs/>
        </w:rPr>
        <w:t>Donde:</w:t>
      </w:r>
    </w:p>
    <w:p w14:paraId="6658FB74" w14:textId="77777777" w:rsidR="00C42920" w:rsidRDefault="00C42920" w:rsidP="00C42920">
      <w:pPr>
        <w:spacing w:after="0" w:line="240" w:lineRule="auto"/>
        <w:rPr>
          <w:rFonts w:ascii="Arial" w:hAnsi="Arial" w:cs="Arial"/>
          <w:iCs/>
        </w:rPr>
      </w:pPr>
    </w:p>
    <w:p w14:paraId="7AC63809" w14:textId="77777777" w:rsidR="00C42920" w:rsidRDefault="00C42920" w:rsidP="00C42920">
      <w:pPr>
        <w:spacing w:after="0" w:line="240" w:lineRule="auto"/>
        <w:rPr>
          <w:rFonts w:ascii="Arial" w:hAnsi="Arial" w:cs="Arial"/>
          <w:iCs/>
        </w:rPr>
      </w:pPr>
      <w:r>
        <w:rPr>
          <w:rFonts w:ascii="Arial" w:hAnsi="Arial" w:cs="Arial"/>
          <w:iCs/>
        </w:rPr>
        <w:t>Pi: Puntaje de cada bien relevante</w:t>
      </w:r>
    </w:p>
    <w:p w14:paraId="2160AD34" w14:textId="77777777" w:rsidR="00C42920" w:rsidRDefault="00C42920" w:rsidP="00C42920">
      <w:pPr>
        <w:spacing w:after="0" w:line="240" w:lineRule="auto"/>
        <w:rPr>
          <w:rFonts w:ascii="Arial" w:hAnsi="Arial" w:cs="Arial"/>
          <w:iCs/>
        </w:rPr>
      </w:pPr>
      <w:r>
        <w:rPr>
          <w:rFonts w:ascii="Arial" w:hAnsi="Arial" w:cs="Arial"/>
          <w:iCs/>
        </w:rPr>
        <w:t xml:space="preserve">i: Bien o bienes nacionales relevantes </w:t>
      </w:r>
    </w:p>
    <w:p w14:paraId="14E16827" w14:textId="77777777" w:rsidR="00C42920" w:rsidRDefault="00C42920" w:rsidP="00C42920">
      <w:pPr>
        <w:spacing w:after="0" w:line="240" w:lineRule="auto"/>
        <w:rPr>
          <w:rFonts w:ascii="Arial" w:hAnsi="Arial" w:cs="Arial"/>
          <w:iCs/>
        </w:rPr>
      </w:pPr>
      <w:r>
        <w:rPr>
          <w:rFonts w:ascii="Arial" w:hAnsi="Arial" w:cs="Arial"/>
          <w:iCs/>
        </w:rPr>
        <w:t xml:space="preserve">n: Número de bienes nacionales relevantes </w:t>
      </w:r>
    </w:p>
    <w:p w14:paraId="266565DA" w14:textId="77777777" w:rsidR="00C42920" w:rsidRDefault="00C42920" w:rsidP="00C42920">
      <w:pPr>
        <w:spacing w:after="0" w:line="240" w:lineRule="auto"/>
        <w:rPr>
          <w:rFonts w:ascii="Arial" w:hAnsi="Arial" w:cs="Arial"/>
          <w:iCs/>
        </w:rPr>
      </w:pPr>
      <w:r>
        <w:rPr>
          <w:rFonts w:ascii="Arial" w:hAnsi="Arial" w:cs="Arial"/>
          <w:iCs/>
        </w:rPr>
        <w:t>Participación (</w:t>
      </w:r>
      <w:proofErr w:type="gramStart"/>
      <w:r>
        <w:rPr>
          <w:rFonts w:ascii="Arial" w:hAnsi="Arial" w:cs="Arial"/>
          <w:iCs/>
        </w:rPr>
        <w:t>%)i</w:t>
      </w:r>
      <w:proofErr w:type="gramEnd"/>
      <w:r>
        <w:rPr>
          <w:rFonts w:ascii="Arial" w:hAnsi="Arial" w:cs="Arial"/>
          <w:iCs/>
        </w:rPr>
        <w:t xml:space="preserve"> : Porcentaje de participación del bien</w:t>
      </w:r>
    </w:p>
    <w:p w14:paraId="1B013331" w14:textId="77777777" w:rsidR="00C42920" w:rsidRDefault="00C42920" w:rsidP="00C42920">
      <w:pPr>
        <w:spacing w:after="0" w:line="240" w:lineRule="auto"/>
        <w:rPr>
          <w:rFonts w:ascii="Arial" w:hAnsi="Arial" w:cs="Arial"/>
          <w:iCs/>
        </w:rPr>
      </w:pPr>
      <w:proofErr w:type="spellStart"/>
      <w:r>
        <w:rPr>
          <w:rFonts w:ascii="Arial" w:hAnsi="Arial" w:cs="Arial"/>
          <w:iCs/>
        </w:rPr>
        <w:t>Pmax</w:t>
      </w:r>
      <w:proofErr w:type="spellEnd"/>
      <w:r>
        <w:rPr>
          <w:rFonts w:ascii="Arial" w:hAnsi="Arial" w:cs="Arial"/>
          <w:iCs/>
        </w:rPr>
        <w:t xml:space="preserve"> =Puntaje máximo para el factor de evaluación de apoyo a la industria nacional (20 puntos) </w:t>
      </w:r>
    </w:p>
    <w:p w14:paraId="18158DDC" w14:textId="77777777" w:rsidR="00C42920" w:rsidRDefault="00C42920" w:rsidP="00C42920">
      <w:pPr>
        <w:spacing w:after="0" w:line="240" w:lineRule="auto"/>
        <w:rPr>
          <w:rFonts w:ascii="Arial" w:hAnsi="Arial" w:cs="Arial"/>
          <w:iCs/>
        </w:rPr>
      </w:pPr>
      <m:oMath>
        <m:nary>
          <m:naryPr>
            <m:chr m:val="∑"/>
            <m:limLoc m:val="undOvr"/>
            <m:ctrlPr>
              <w:rPr>
                <w:rFonts w:ascii="Cambria Math" w:hAnsi="Cambria Math" w:cs="Arial"/>
                <w:iCs/>
              </w:rPr>
            </m:ctrlPr>
          </m:naryPr>
          <m:sub>
            <m:r>
              <m:rPr>
                <m:sty m:val="p"/>
              </m:rPr>
              <w:rPr>
                <w:rFonts w:ascii="Cambria Math" w:hAnsi="Cambria Math" w:cs="Arial"/>
              </w:rPr>
              <m:t>i</m:t>
            </m:r>
          </m:sub>
          <m:sup>
            <m:r>
              <m:rPr>
                <m:sty m:val="p"/>
              </m:rPr>
              <w:rPr>
                <w:rFonts w:ascii="Cambria Math" w:hAnsi="Cambria Math" w:cs="Arial"/>
              </w:rPr>
              <m:t>n</m:t>
            </m:r>
          </m:sup>
          <m:e>
            <m:r>
              <m:rPr>
                <m:sty m:val="p"/>
              </m:rPr>
              <w:rPr>
                <w:rFonts w:ascii="Cambria Math" w:hAnsi="Cambria Math" w:cs="Arial"/>
              </w:rPr>
              <m:t>Participación (%)</m:t>
            </m:r>
          </m:e>
        </m:nary>
      </m:oMath>
      <w:r>
        <w:rPr>
          <w:rFonts w:ascii="Arial" w:hAnsi="Arial" w:cs="Arial"/>
          <w:iCs/>
        </w:rPr>
        <w:t xml:space="preserve">: Sumatoria de los porcentajes de participación de los bienes </w:t>
      </w:r>
    </w:p>
    <w:p w14:paraId="0DEFE719" w14:textId="77777777" w:rsidR="00C42920" w:rsidRDefault="00C42920" w:rsidP="00C42920">
      <w:pPr>
        <w:spacing w:after="0" w:line="240" w:lineRule="auto"/>
        <w:jc w:val="both"/>
        <w:rPr>
          <w:rFonts w:ascii="Arial" w:hAnsi="Arial" w:cs="Arial"/>
        </w:rPr>
      </w:pPr>
    </w:p>
    <w:p w14:paraId="47816A12" w14:textId="77777777" w:rsidR="00C42920" w:rsidRPr="00A8521B" w:rsidRDefault="00C42920" w:rsidP="00C42920">
      <w:pPr>
        <w:spacing w:after="0" w:line="240" w:lineRule="auto"/>
        <w:jc w:val="both"/>
        <w:rPr>
          <w:rFonts w:ascii="Arial" w:hAnsi="Arial" w:cs="Arial"/>
        </w:rPr>
      </w:pPr>
      <w:r>
        <w:rPr>
          <w:rFonts w:ascii="Arial" w:hAnsi="Arial" w:cs="Arial"/>
        </w:rPr>
        <w:t xml:space="preserve">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w:t>
      </w:r>
      <w:r w:rsidRPr="00A8521B">
        <w:rPr>
          <w:rFonts w:ascii="Arial" w:hAnsi="Arial" w:cs="Arial"/>
        </w:rPr>
        <w:t xml:space="preserve">numeral 4.3.1 del Pliego de Condiciones. </w:t>
      </w:r>
    </w:p>
    <w:sectPr w:rsidR="00C42920" w:rsidRPr="00A8521B">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648CE" w14:textId="77777777" w:rsidR="004775D6" w:rsidRDefault="004775D6" w:rsidP="00EC30DA">
      <w:pPr>
        <w:spacing w:after="0" w:line="240" w:lineRule="auto"/>
      </w:pPr>
      <w:r>
        <w:separator/>
      </w:r>
    </w:p>
  </w:endnote>
  <w:endnote w:type="continuationSeparator" w:id="0">
    <w:p w14:paraId="0AE5F821" w14:textId="77777777" w:rsidR="004775D6" w:rsidRDefault="004775D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36203" w14:textId="77777777" w:rsidR="004775D6" w:rsidRDefault="004775D6" w:rsidP="00EC30DA">
      <w:pPr>
        <w:spacing w:after="0" w:line="240" w:lineRule="auto"/>
      </w:pPr>
      <w:r>
        <w:separator/>
      </w:r>
    </w:p>
  </w:footnote>
  <w:footnote w:type="continuationSeparator" w:id="0">
    <w:p w14:paraId="2880EB2C" w14:textId="77777777" w:rsidR="004775D6" w:rsidRDefault="004775D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50C65"/>
    <w:rsid w:val="00262A82"/>
    <w:rsid w:val="002867D6"/>
    <w:rsid w:val="002A43EE"/>
    <w:rsid w:val="00340F49"/>
    <w:rsid w:val="003A4961"/>
    <w:rsid w:val="003B3739"/>
    <w:rsid w:val="003C1FAC"/>
    <w:rsid w:val="00440605"/>
    <w:rsid w:val="004775D6"/>
    <w:rsid w:val="004931EE"/>
    <w:rsid w:val="004A056B"/>
    <w:rsid w:val="00583AE8"/>
    <w:rsid w:val="0068540B"/>
    <w:rsid w:val="00862F10"/>
    <w:rsid w:val="008A4831"/>
    <w:rsid w:val="008E0BB5"/>
    <w:rsid w:val="00903B1B"/>
    <w:rsid w:val="0091140E"/>
    <w:rsid w:val="00921956"/>
    <w:rsid w:val="00974AC8"/>
    <w:rsid w:val="009E1A9B"/>
    <w:rsid w:val="00A17713"/>
    <w:rsid w:val="00A76A0A"/>
    <w:rsid w:val="00A8521B"/>
    <w:rsid w:val="00AD46BF"/>
    <w:rsid w:val="00C42920"/>
    <w:rsid w:val="00CE23D6"/>
    <w:rsid w:val="00CE5A55"/>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30511">
      <w:bodyDiv w:val="1"/>
      <w:marLeft w:val="0"/>
      <w:marRight w:val="0"/>
      <w:marTop w:val="0"/>
      <w:marBottom w:val="0"/>
      <w:divBdr>
        <w:top w:val="none" w:sz="0" w:space="0" w:color="auto"/>
        <w:left w:val="none" w:sz="0" w:space="0" w:color="auto"/>
        <w:bottom w:val="none" w:sz="0" w:space="0" w:color="auto"/>
        <w:right w:val="none" w:sz="0" w:space="0" w:color="auto"/>
      </w:divBdr>
    </w:div>
    <w:div w:id="1133786766">
      <w:bodyDiv w:val="1"/>
      <w:marLeft w:val="0"/>
      <w:marRight w:val="0"/>
      <w:marTop w:val="0"/>
      <w:marBottom w:val="0"/>
      <w:divBdr>
        <w:top w:val="none" w:sz="0" w:space="0" w:color="auto"/>
        <w:left w:val="none" w:sz="0" w:space="0" w:color="auto"/>
        <w:bottom w:val="none" w:sz="0" w:space="0" w:color="auto"/>
        <w:right w:val="none" w:sz="0" w:space="0" w:color="auto"/>
      </w:divBdr>
    </w:div>
    <w:div w:id="1782653013">
      <w:bodyDiv w:val="1"/>
      <w:marLeft w:val="0"/>
      <w:marRight w:val="0"/>
      <w:marTop w:val="0"/>
      <w:marBottom w:val="0"/>
      <w:divBdr>
        <w:top w:val="none" w:sz="0" w:space="0" w:color="auto"/>
        <w:left w:val="none" w:sz="0" w:space="0" w:color="auto"/>
        <w:bottom w:val="none" w:sz="0" w:space="0" w:color="auto"/>
        <w:right w:val="none" w:sz="0" w:space="0" w:color="auto"/>
      </w:divBdr>
    </w:div>
    <w:div w:id="2017075271">
      <w:bodyDiv w:val="1"/>
      <w:marLeft w:val="0"/>
      <w:marRight w:val="0"/>
      <w:marTop w:val="0"/>
      <w:marBottom w:val="0"/>
      <w:divBdr>
        <w:top w:val="none" w:sz="0" w:space="0" w:color="auto"/>
        <w:left w:val="none" w:sz="0" w:space="0" w:color="auto"/>
        <w:bottom w:val="none" w:sz="0" w:space="0" w:color="auto"/>
        <w:right w:val="none" w:sz="0" w:space="0" w:color="auto"/>
      </w:divBdr>
    </w:div>
    <w:div w:id="210884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3902</Words>
  <Characters>21462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Neffy Gelvez Rojas</cp:lastModifiedBy>
  <cp:revision>8</cp:revision>
  <cp:lastPrinted>2021-10-06T14:45:00Z</cp:lastPrinted>
  <dcterms:created xsi:type="dcterms:W3CDTF">2022-08-02T17:35:00Z</dcterms:created>
  <dcterms:modified xsi:type="dcterms:W3CDTF">2026-07-06T14:53:00Z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